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D593CE" w14:textId="640829C8" w:rsidR="00E961E3" w:rsidRPr="00E961E3" w:rsidRDefault="00C73833" w:rsidP="00214BF8">
      <w:pPr>
        <w:rPr>
          <w:lang w:val="cy-GB"/>
        </w:rPr>
      </w:pPr>
      <w:r>
        <w:rPr>
          <w:lang w:val="cy-GB"/>
        </w:rPr>
        <w:t>Diolch, Rhiannon</w:t>
      </w:r>
      <w:r w:rsidR="00961544">
        <w:rPr>
          <w:lang w:val="cy-GB"/>
        </w:rPr>
        <w:t xml:space="preserve">. </w:t>
      </w:r>
      <w:r w:rsidR="00E961E3" w:rsidRPr="00E961E3">
        <w:rPr>
          <w:lang w:val="cy-GB"/>
        </w:rPr>
        <w:t>Helo, fy enw i yw Alice, a fi yw'r ymwelydd iechyd. Fy rôl fel ymwelydd iechyd, yn ôl y GIG (2024), yw cefnogi’r Rhaglen Plentyn Iach (0-5) (2023) Mae'r rôl hon yn ymwneud â hybu iechyd a lles plant ifanc, gan sicrhau eu bod yn cael y dechrau gorau posibl mewn bywyd.</w:t>
      </w:r>
      <w:r w:rsidR="00214BF8" w:rsidRPr="00E961E3">
        <w:rPr>
          <w:lang w:val="cy-GB"/>
        </w:rPr>
        <w:t xml:space="preserve">   </w:t>
      </w:r>
    </w:p>
    <w:p w14:paraId="46D45C95" w14:textId="2FD6C789" w:rsidR="0006666E" w:rsidRPr="00E961E3" w:rsidRDefault="00E961E3" w:rsidP="00214BF8">
      <w:pPr>
        <w:rPr>
          <w:lang w:val="cy-GB"/>
        </w:rPr>
      </w:pPr>
      <w:r w:rsidRPr="00E961E3">
        <w:rPr>
          <w:lang w:val="cy-GB"/>
        </w:rPr>
        <w:t xml:space="preserve">   </w:t>
      </w:r>
      <w:r w:rsidR="00BC59C1" w:rsidRPr="00BC59C1">
        <w:rPr>
          <w:lang w:val="cy-GB"/>
        </w:rPr>
        <w:t xml:space="preserve">Fel ymwelydd iechyd, mae’n hollbwysig fy mod yn dilyn Deddf Plant (2004), sy’n pwysleisio’r angen am gydweithrediad rhyngasiantaethol wrth ddiogelu plant, yn enwedig o dan Adran 25, sy’n amlinellu dyletswydd asiantaethau i gydweithio a rhannu gwybodaeth i hyrwyddo’r lles plant. Mae hefyd yn bwysig i mi nodi, o dan Adran </w:t>
      </w:r>
      <w:r w:rsidR="00CC4EFE" w:rsidRPr="00CC4EFE">
        <w:rPr>
          <w:b/>
          <w:bCs/>
          <w:lang w:val="cy-GB"/>
        </w:rPr>
        <w:t>deuddeg</w:t>
      </w:r>
      <w:r w:rsidR="00BC59C1" w:rsidRPr="00BC59C1">
        <w:rPr>
          <w:lang w:val="cy-GB"/>
        </w:rPr>
        <w:t xml:space="preserve"> o Ddeddf Iechyd a Gofal Cymdeithasol (2012), fod gennyf ddyletswydd i gyfrannu at wella iechyd y cyhoedd drwy nodi a mynd i’r afael ag unrhyw ffactorau a allai beryglu llesiant plant</w:t>
      </w:r>
      <w:r w:rsidR="004255E3">
        <w:rPr>
          <w:lang w:val="cy-GB"/>
        </w:rPr>
        <w:t>,</w:t>
      </w:r>
      <w:r w:rsidR="00BC59C1" w:rsidRPr="00BC59C1">
        <w:rPr>
          <w:lang w:val="cy-GB"/>
        </w:rPr>
        <w:t xml:space="preserve"> fel esgeulustod neu amodau byw gwael.</w:t>
      </w:r>
    </w:p>
    <w:p w14:paraId="7AAC048E" w14:textId="425A4091" w:rsidR="00797572" w:rsidRPr="00E961E3" w:rsidRDefault="00797572" w:rsidP="00214BF8">
      <w:pPr>
        <w:rPr>
          <w:lang w:val="cy-GB"/>
        </w:rPr>
      </w:pPr>
      <w:r w:rsidRPr="00E961E3">
        <w:rPr>
          <w:lang w:val="cy-GB"/>
        </w:rPr>
        <w:t xml:space="preserve">   </w:t>
      </w:r>
      <w:r w:rsidR="00840D06" w:rsidRPr="00840D06">
        <w:rPr>
          <w:lang w:val="cy-GB"/>
        </w:rPr>
        <w:t xml:space="preserve">Fel rhan o fy rôl, rwyf wedi bod yn cynnal ymweliadau arferol â chartref y teulu i fonitro Plentyn B, sydd o dan </w:t>
      </w:r>
      <w:r w:rsidR="00CC4EFE" w:rsidRPr="00CC4EFE">
        <w:rPr>
          <w:b/>
          <w:bCs/>
          <w:lang w:val="cy-GB"/>
        </w:rPr>
        <w:t>deuddeg</w:t>
      </w:r>
      <w:r w:rsidR="00840D06" w:rsidRPr="00840D06">
        <w:rPr>
          <w:lang w:val="cy-GB"/>
        </w:rPr>
        <w:t xml:space="preserve"> mis oed, gan sicrhau ei fod yn cyrraedd cerrig milltir datblygiadol ac yn cynnig cymorth i Mam lle bo angen. Yn ystod yr ymweliadau hyn, rwyf wedi sylwi ar annibendod sylweddol yn y cartref, gan gynnwys pentyrrau o ddillad golchi heb eu golchi, pentyrrau o </w:t>
      </w:r>
      <w:r w:rsidR="00BF4D4A">
        <w:rPr>
          <w:lang w:val="cy-GB"/>
        </w:rPr>
        <w:t>llestri brwnt</w:t>
      </w:r>
      <w:r w:rsidR="00840D06" w:rsidRPr="00840D06">
        <w:rPr>
          <w:lang w:val="cy-GB"/>
        </w:rPr>
        <w:t xml:space="preserve">, a theganau gwasgaredig ledled y cartref. O dan y System Mesur Iechyd a Diogelwch ar gyfer Tai, fel yr amlinellir yn Rhan 1 o Ddeddf Tai 2004, rhaid i gartrefi fodloni safonau sylfaenol i sicrhau diogelwch a lles </w:t>
      </w:r>
      <w:r w:rsidR="006F00EF">
        <w:rPr>
          <w:lang w:val="cy-GB"/>
        </w:rPr>
        <w:t>trigolion</w:t>
      </w:r>
      <w:r w:rsidR="00840D06" w:rsidRPr="00840D06">
        <w:rPr>
          <w:lang w:val="cy-GB"/>
        </w:rPr>
        <w:t>, yn enwedig plant ifanc. Mae cyflwr presennol y cartref, gydag annibendod sylweddol a hylendid gwael, yn peri risgiau posibl i iechyd a datblygiad y plant, gan ei wneud yn anaddas i’w lles.</w:t>
      </w:r>
    </w:p>
    <w:p w14:paraId="4C398831" w14:textId="0F28547D" w:rsidR="0085733C" w:rsidRDefault="002B5123" w:rsidP="00214BF8">
      <w:pPr>
        <w:rPr>
          <w:lang w:val="cy-GB"/>
        </w:rPr>
      </w:pPr>
      <w:r w:rsidRPr="00E961E3">
        <w:rPr>
          <w:lang w:val="cy-GB"/>
        </w:rPr>
        <w:t xml:space="preserve">   </w:t>
      </w:r>
      <w:r w:rsidR="0085733C" w:rsidRPr="0085733C">
        <w:rPr>
          <w:lang w:val="cy-GB"/>
        </w:rPr>
        <w:t>Sylwais fod Plentyn A yn aml yn ymddangos mewn dillad heb eu golchi</w:t>
      </w:r>
      <w:r w:rsidR="001C1D7F">
        <w:rPr>
          <w:lang w:val="cy-GB"/>
        </w:rPr>
        <w:t xml:space="preserve"> </w:t>
      </w:r>
      <w:r w:rsidR="0085733C" w:rsidRPr="0085733C">
        <w:rPr>
          <w:lang w:val="cy-GB"/>
        </w:rPr>
        <w:t>ac yn amlwg yn f</w:t>
      </w:r>
      <w:r w:rsidR="001C1D7F">
        <w:rPr>
          <w:lang w:val="cy-GB"/>
        </w:rPr>
        <w:t>rwnt</w:t>
      </w:r>
      <w:r w:rsidR="0085733C" w:rsidRPr="0085733C">
        <w:rPr>
          <w:lang w:val="cy-GB"/>
        </w:rPr>
        <w:t xml:space="preserve">. Roedd eu gwallt yn flêr, gan awgrymu nad oedd wedi'i frwsio, ac roedd bwyd sych ar eu hwynebau, gan nodi nad oedd wedi'i lanhau'n iawn. Yn ogystal, roedd arogl cryf yn deillio o'r plant a'r cartref, a oedd yn codi pryderon pellach am hylendid a gofal cyffredinol. Mae’r annibendod a’r amgylchedd budr yn y cartref yn cyflwyno risgiau sylweddol posibl i ddiogelwch a lles y plant. Mae adroddiad A Chance of a Lifetime (2006) Shelter yn nodi y gallai pentyrrau o ddillad golchi heb eu golchi a </w:t>
      </w:r>
      <w:r w:rsidR="006721EF">
        <w:rPr>
          <w:lang w:val="cy-GB"/>
        </w:rPr>
        <w:t>llestri brwnt</w:t>
      </w:r>
      <w:r w:rsidR="0085733C" w:rsidRPr="0085733C">
        <w:rPr>
          <w:lang w:val="cy-GB"/>
        </w:rPr>
        <w:t xml:space="preserve"> wedi’u pentyrru fod â bacteria, gan gynyddu’r risg o salwch neu haint, yn enwedig i Blentyn B, sydd o dan </w:t>
      </w:r>
      <w:r w:rsidR="00CC4EFE" w:rsidRPr="0030130F">
        <w:rPr>
          <w:b/>
          <w:bCs/>
          <w:lang w:val="cy-GB"/>
        </w:rPr>
        <w:t>deuddeg</w:t>
      </w:r>
      <w:r w:rsidR="0085733C" w:rsidRPr="0085733C">
        <w:rPr>
          <w:lang w:val="cy-GB"/>
        </w:rPr>
        <w:t xml:space="preserve"> mis oed ac yn arbennig o agored i niwed. Mae teganau gwasgaredig ac anhrefn cyffredinol yn creu peryglon corfforol, megis risgiau baglu neu dagu, yn enwedig i blant ifanc sy'n naturiol chwilfrydig ac a allai archwilio eu hamgylchedd heb oruchwyliaeth. Yn ogystal, mae'r drewdod amlwg yn y cartref yn awgrymu diffyg glendid, a allai beryglu iechyd ac ansawdd bywyd cyffredinol y plant ymhellach. Mae’r materion hyn yn peri pryder arbennig o ystyried oedran a chamau datblygiad Plentyn A a’i chwaer iau, sy’n arbennig o agored i niwed i’w hamgylchedd.</w:t>
      </w:r>
    </w:p>
    <w:p w14:paraId="5406F7A7" w14:textId="4940481D" w:rsidR="00BC2B78" w:rsidRPr="00E961E3" w:rsidRDefault="00BC2B78" w:rsidP="00214BF8">
      <w:pPr>
        <w:rPr>
          <w:lang w:val="cy-GB"/>
        </w:rPr>
      </w:pPr>
      <w:r w:rsidRPr="00E961E3">
        <w:rPr>
          <w:lang w:val="cy-GB"/>
        </w:rPr>
        <w:t xml:space="preserve">   </w:t>
      </w:r>
      <w:r w:rsidR="0003744D" w:rsidRPr="0003744D">
        <w:rPr>
          <w:lang w:val="cy-GB"/>
        </w:rPr>
        <w:t xml:space="preserve">Yn ystod fy ymweliadau diweddar â’r cartref, gwelais ddyn yn cyfateb i’r disgrifiad a ddarparwyd gan Catrin ynglŷn â’r codiad boreol. Mae'n ymddangos ei fod wedi bod yn aros yn y tŷ gyda Mam a'r plant. Ymhlith yr annibendod, sylwais hefyd ar ganiau a photeli </w:t>
      </w:r>
      <w:r w:rsidR="0003744D" w:rsidRPr="0003744D">
        <w:rPr>
          <w:lang w:val="cy-GB"/>
        </w:rPr>
        <w:lastRenderedPageBreak/>
        <w:t>o alcohol gwag niferus, ac roedd arogl alcohol amlwg yn dod ohono. Pan ofynnais i Mam am ei hunaniaeth, daeth yn amddiffynnol ac ni roddodd ymateb clir. Dechreuais boeni am nifer y caniau gwag a meddyliais ar unwaith am ddiogelwch Mam a'r plant.</w:t>
      </w:r>
    </w:p>
    <w:p w14:paraId="02E253E3" w14:textId="2DB36F2C" w:rsidR="004A51C7" w:rsidRPr="00E961E3" w:rsidRDefault="008E2857" w:rsidP="00214BF8">
      <w:pPr>
        <w:rPr>
          <w:lang w:val="cy-GB"/>
        </w:rPr>
      </w:pPr>
      <w:r w:rsidRPr="00E961E3">
        <w:rPr>
          <w:lang w:val="cy-GB"/>
        </w:rPr>
        <w:t xml:space="preserve">   </w:t>
      </w:r>
      <w:r w:rsidR="00D40EC5" w:rsidRPr="00D40EC5">
        <w:rPr>
          <w:lang w:val="cy-GB"/>
        </w:rPr>
        <w:t>Mae’n bwysig tynnu sylw at y ffaith bod canllawiau statudol Gweithio Gyda’n Gilydd i Ddiogelu Plant (2018) yn nodi bod rhieni’n camddefnyddio sylweddau, gan gynnwys alcohol, fel ffactor risg allweddol a all gyfrannu at esgeulustod a niwed. Mae presenoldeb camddefnyddio alcohol yn y cartref yn codi pryderon difrifol am ddiogelwch, iechyd a lles emosiynol y plant. Mae’r canllawiau hyn yn pwysleisio’r angen i weithwyr proffesiynol weithredu’n brydlon ac ar y cyd pan nodir risgiau o’r fath, gan sicrhau bod lles y plant yn parhau’n flaenoriaeth. O ystyried y pryderon hyn, mae'n hollbwysig mynd i'r afael â sut y gall yr amgylchedd presennol fod yn effeithio ar y plant a chymryd camau i'w diogelu'n effeithiol. Mae presenoldeb y dyn ag arogl cryf o alcohol yn codi pryderon am gamddefnyddio alcohol yn y cartref a’i effaith bosibl ar les Plentyn A. Gall camddefnyddio alcohol greu amgylchedd anrhagweladwy ac anniogel i blant, a all esbonio ymddygiad encilgar Plentyn A. Fel y dywed NSPCC (2023) gall dod i gysylltiad ag oedolion dan ddylanwad alcohol arwain at drallod emosiynol, teimladau o ansicrwydd, a diffyg gofal neu sylw priodol. Dros amser, gallai’r amgylchedd hwn effeithio’n sylweddol ar ddatblygiad emosiynol a chymdeithasol y plentyn, yn ogystal â’i allu i ymddiried a ffurfio perthnasoedd iach. Os bydd camddefnydd o alcohol yn parhau, gall hefyd arwain at esgeulustod, mwy o berygl o ddamweiniau, a hyd yn oed amlygiad i ymddygiadau niweidiol neu anniogel yn y cartref.</w:t>
      </w:r>
      <w:r w:rsidR="007749AD">
        <w:rPr>
          <w:lang w:val="cy-GB"/>
        </w:rPr>
        <w:t xml:space="preserve"> </w:t>
      </w:r>
      <w:r w:rsidR="00FC6247">
        <w:rPr>
          <w:lang w:val="cy-GB"/>
        </w:rPr>
        <w:t xml:space="preserve">Dwi nawr yn pasio’r </w:t>
      </w:r>
      <w:r w:rsidR="005178C2">
        <w:rPr>
          <w:lang w:val="cy-GB"/>
        </w:rPr>
        <w:t xml:space="preserve">trafodaeth ymlaen i Phoebe. </w:t>
      </w:r>
    </w:p>
    <w:p w14:paraId="75A6C952" w14:textId="77777777" w:rsidR="00F57470" w:rsidRDefault="00F57470" w:rsidP="00214BF8">
      <w:pPr>
        <w:rPr>
          <w:lang w:val="cy-GB"/>
        </w:rPr>
      </w:pPr>
    </w:p>
    <w:p w14:paraId="49F2F1F5" w14:textId="724DAEC6" w:rsidR="006D63A6" w:rsidRDefault="006D63A6" w:rsidP="00214BF8">
      <w:pPr>
        <w:rPr>
          <w:lang w:val="cy-GB"/>
        </w:rPr>
      </w:pPr>
      <w:r>
        <w:rPr>
          <w:lang w:val="cy-GB"/>
        </w:rPr>
        <w:t xml:space="preserve">Cefnogaeth - </w:t>
      </w:r>
    </w:p>
    <w:p w14:paraId="354664A9" w14:textId="74F82FA8" w:rsidR="004A51C7" w:rsidRDefault="003668EC" w:rsidP="00214BF8">
      <w:pPr>
        <w:rPr>
          <w:lang w:val="cy-GB"/>
        </w:rPr>
      </w:pPr>
      <w:r>
        <w:rPr>
          <w:lang w:val="cy-GB"/>
        </w:rPr>
        <w:t>D</w:t>
      </w:r>
      <w:r w:rsidR="00F6709F">
        <w:rPr>
          <w:lang w:val="cy-GB"/>
        </w:rPr>
        <w:t>wi’n credu dylai</w:t>
      </w:r>
      <w:r w:rsidR="004F244B">
        <w:rPr>
          <w:lang w:val="cy-GB"/>
        </w:rPr>
        <w:t xml:space="preserve">’r teulu yma </w:t>
      </w:r>
      <w:r w:rsidR="00A70EB8">
        <w:rPr>
          <w:lang w:val="cy-GB"/>
        </w:rPr>
        <w:t>cael cymorth ychwanegol. I</w:t>
      </w:r>
      <w:r w:rsidR="002D2FA2" w:rsidRPr="002D2FA2">
        <w:rPr>
          <w:lang w:val="cy-GB"/>
        </w:rPr>
        <w:t xml:space="preserve"> gefnogi’r teulu wrth symud ymlaen, rwy’n argymell cyfuniad o ymyriadau wedi’u targedu. Yn gyntaf, gallai cofrestru’r teulu ar y rhaglen Cynllun Gwên</w:t>
      </w:r>
      <w:r w:rsidR="00A01D03">
        <w:rPr>
          <w:lang w:val="cy-GB"/>
        </w:rPr>
        <w:t xml:space="preserve"> (2009)</w:t>
      </w:r>
      <w:r w:rsidR="002D2FA2" w:rsidRPr="002D2FA2">
        <w:rPr>
          <w:lang w:val="cy-GB"/>
        </w:rPr>
        <w:t xml:space="preserve">, sy’n canolbwyntio ar wella hylendid y geg a hybu arferion iach, fynd i’r afael â phryderon hylendid mewn ffordd ymarferol a deniadol. Yn ail, byddai annog y teulu i ddefnyddio hybiau cymorth i deuluoedd neu ganolfannau plant yn darparu rhwydwaith gwerthfawr o adnoddau iddynt, gan gynnwys cyngor rhianta, cylchoedd chwarae i’r plant, a mynediad at wasanaethau cymorth pellach. Yn olaf, byddai gweithredu monitro ac ymweliadau gwell yn fy ngalluogi i gadw mewn cysylltiad rheolaidd â’r teulu, gan sicrhau bod anghenion y plant yn cael eu </w:t>
      </w:r>
      <w:r w:rsidR="00FD0D72">
        <w:rPr>
          <w:lang w:val="cy-GB"/>
        </w:rPr>
        <w:t>cwrdd</w:t>
      </w:r>
      <w:r w:rsidR="002D2FA2" w:rsidRPr="002D2FA2">
        <w:rPr>
          <w:lang w:val="cy-GB"/>
        </w:rPr>
        <w:t xml:space="preserve"> a darparu cymorth parhaus i fynd i’r afael ag unrhyw faterion sy’n dod i’r amlwg.</w:t>
      </w:r>
    </w:p>
    <w:p w14:paraId="6FEE302E" w14:textId="77777777" w:rsidR="009A0D0E" w:rsidRDefault="009A0D0E" w:rsidP="00214BF8">
      <w:pPr>
        <w:rPr>
          <w:lang w:val="cy-GB"/>
        </w:rPr>
      </w:pPr>
    </w:p>
    <w:p w14:paraId="6F28B899" w14:textId="52F7499F" w:rsidR="009A0D0E" w:rsidRDefault="00A31FE2" w:rsidP="00214BF8">
      <w:pPr>
        <w:rPr>
          <w:lang w:val="cy-GB"/>
        </w:rPr>
      </w:pPr>
      <w:r>
        <w:rPr>
          <w:lang w:val="cy-GB"/>
        </w:rPr>
        <w:t xml:space="preserve">Cyfeiriadau – </w:t>
      </w:r>
    </w:p>
    <w:p w14:paraId="468916C8" w14:textId="42A12E0E" w:rsidR="00A31FE2" w:rsidRDefault="00A31FE2" w:rsidP="00214BF8">
      <w:pPr>
        <w:rPr>
          <w:lang w:val="cy-GB"/>
        </w:rPr>
      </w:pPr>
      <w:r w:rsidRPr="00A31FE2">
        <w:rPr>
          <w:lang w:val="cy-GB"/>
        </w:rPr>
        <w:lastRenderedPageBreak/>
        <w:t xml:space="preserve">Adran Addysg. (2021) The </w:t>
      </w:r>
      <w:proofErr w:type="spellStart"/>
      <w:r w:rsidRPr="00A31FE2">
        <w:rPr>
          <w:lang w:val="cy-GB"/>
        </w:rPr>
        <w:t>Children</w:t>
      </w:r>
      <w:proofErr w:type="spellEnd"/>
      <w:r w:rsidRPr="00A31FE2">
        <w:rPr>
          <w:lang w:val="cy-GB"/>
        </w:rPr>
        <w:t xml:space="preserve"> Act 1989 </w:t>
      </w:r>
      <w:proofErr w:type="spellStart"/>
      <w:r w:rsidRPr="00A31FE2">
        <w:rPr>
          <w:lang w:val="cy-GB"/>
        </w:rPr>
        <w:t>guidance</w:t>
      </w:r>
      <w:proofErr w:type="spellEnd"/>
      <w:r w:rsidRPr="00A31FE2">
        <w:rPr>
          <w:lang w:val="cy-GB"/>
        </w:rPr>
        <w:t xml:space="preserve"> </w:t>
      </w:r>
      <w:proofErr w:type="spellStart"/>
      <w:r w:rsidRPr="00A31FE2">
        <w:rPr>
          <w:lang w:val="cy-GB"/>
        </w:rPr>
        <w:t>and</w:t>
      </w:r>
      <w:proofErr w:type="spellEnd"/>
      <w:r w:rsidRPr="00A31FE2">
        <w:rPr>
          <w:lang w:val="cy-GB"/>
        </w:rPr>
        <w:t xml:space="preserve"> </w:t>
      </w:r>
      <w:proofErr w:type="spellStart"/>
      <w:r w:rsidRPr="00A31FE2">
        <w:rPr>
          <w:lang w:val="cy-GB"/>
        </w:rPr>
        <w:t>regulations</w:t>
      </w:r>
      <w:proofErr w:type="spellEnd"/>
      <w:r w:rsidRPr="00A31FE2">
        <w:rPr>
          <w:lang w:val="cy-GB"/>
        </w:rPr>
        <w:t xml:space="preserve">. Ar gael o: </w:t>
      </w:r>
      <w:hyperlink r:id="rId7" w:history="1">
        <w:r w:rsidRPr="00FE1C96">
          <w:rPr>
            <w:rStyle w:val="Hyperlink"/>
            <w:lang w:val="cy-GB"/>
          </w:rPr>
          <w:t>https://assets.publishing.service.gov.uk/media/60e6fb43d3bf7f56896127e5/The_Children_Act_1989_guidance_and_regulations_Volume_2_care_planning__placement_and_case_review.pdf</w:t>
        </w:r>
      </w:hyperlink>
      <w:r>
        <w:rPr>
          <w:lang w:val="cy-GB"/>
        </w:rPr>
        <w:t xml:space="preserve"> </w:t>
      </w:r>
      <w:r w:rsidRPr="00A31FE2">
        <w:rPr>
          <w:lang w:val="cy-GB"/>
        </w:rPr>
        <w:t xml:space="preserve"> (Darllenwyd: 24 Tachwedd 2024).</w:t>
      </w:r>
    </w:p>
    <w:p w14:paraId="5BA53D98" w14:textId="77777777" w:rsidR="00A31FE2" w:rsidRDefault="00A31FE2" w:rsidP="00214BF8">
      <w:pPr>
        <w:rPr>
          <w:lang w:val="cy-GB"/>
        </w:rPr>
      </w:pPr>
    </w:p>
    <w:p w14:paraId="3775AA12" w14:textId="4B76194A" w:rsidR="00A31FE2" w:rsidRDefault="005A4C8E" w:rsidP="00214BF8">
      <w:pPr>
        <w:rPr>
          <w:lang w:val="cy-GB"/>
        </w:rPr>
      </w:pPr>
      <w:r w:rsidRPr="005A4C8E">
        <w:rPr>
          <w:lang w:val="cy-GB"/>
        </w:rPr>
        <w:t xml:space="preserve">Adran Addysg. (2024) </w:t>
      </w:r>
      <w:proofErr w:type="spellStart"/>
      <w:r w:rsidRPr="005A4C8E">
        <w:rPr>
          <w:lang w:val="cy-GB"/>
        </w:rPr>
        <w:t>Early</w:t>
      </w:r>
      <w:proofErr w:type="spellEnd"/>
      <w:r w:rsidRPr="005A4C8E">
        <w:rPr>
          <w:lang w:val="cy-GB"/>
        </w:rPr>
        <w:t xml:space="preserve"> </w:t>
      </w:r>
      <w:proofErr w:type="spellStart"/>
      <w:r w:rsidRPr="005A4C8E">
        <w:rPr>
          <w:lang w:val="cy-GB"/>
        </w:rPr>
        <w:t>Years</w:t>
      </w:r>
      <w:proofErr w:type="spellEnd"/>
      <w:r w:rsidRPr="005A4C8E">
        <w:rPr>
          <w:lang w:val="cy-GB"/>
        </w:rPr>
        <w:t xml:space="preserve"> </w:t>
      </w:r>
      <w:proofErr w:type="spellStart"/>
      <w:r w:rsidRPr="005A4C8E">
        <w:rPr>
          <w:lang w:val="cy-GB"/>
        </w:rPr>
        <w:t>foundation</w:t>
      </w:r>
      <w:proofErr w:type="spellEnd"/>
      <w:r w:rsidRPr="005A4C8E">
        <w:rPr>
          <w:lang w:val="cy-GB"/>
        </w:rPr>
        <w:t xml:space="preserve"> </w:t>
      </w:r>
      <w:proofErr w:type="spellStart"/>
      <w:r w:rsidRPr="005A4C8E">
        <w:rPr>
          <w:lang w:val="cy-GB"/>
        </w:rPr>
        <w:t>stage</w:t>
      </w:r>
      <w:proofErr w:type="spellEnd"/>
      <w:r w:rsidRPr="005A4C8E">
        <w:rPr>
          <w:lang w:val="cy-GB"/>
        </w:rPr>
        <w:t xml:space="preserve"> </w:t>
      </w:r>
      <w:proofErr w:type="spellStart"/>
      <w:r w:rsidRPr="005A4C8E">
        <w:rPr>
          <w:lang w:val="cy-GB"/>
        </w:rPr>
        <w:t>statutory</w:t>
      </w:r>
      <w:proofErr w:type="spellEnd"/>
      <w:r w:rsidRPr="005A4C8E">
        <w:rPr>
          <w:lang w:val="cy-GB"/>
        </w:rPr>
        <w:t xml:space="preserve"> </w:t>
      </w:r>
      <w:proofErr w:type="spellStart"/>
      <w:r w:rsidRPr="005A4C8E">
        <w:rPr>
          <w:lang w:val="cy-GB"/>
        </w:rPr>
        <w:t>framework</w:t>
      </w:r>
      <w:proofErr w:type="spellEnd"/>
      <w:r w:rsidRPr="005A4C8E">
        <w:rPr>
          <w:lang w:val="cy-GB"/>
        </w:rPr>
        <w:t xml:space="preserve">, </w:t>
      </w:r>
      <w:proofErr w:type="spellStart"/>
      <w:r w:rsidRPr="005A4C8E">
        <w:rPr>
          <w:lang w:val="cy-GB"/>
        </w:rPr>
        <w:t>Early</w:t>
      </w:r>
      <w:proofErr w:type="spellEnd"/>
      <w:r w:rsidRPr="005A4C8E">
        <w:rPr>
          <w:lang w:val="cy-GB"/>
        </w:rPr>
        <w:t xml:space="preserve"> </w:t>
      </w:r>
      <w:proofErr w:type="spellStart"/>
      <w:r w:rsidRPr="005A4C8E">
        <w:rPr>
          <w:lang w:val="cy-GB"/>
        </w:rPr>
        <w:t>years</w:t>
      </w:r>
      <w:proofErr w:type="spellEnd"/>
      <w:r w:rsidRPr="005A4C8E">
        <w:rPr>
          <w:lang w:val="cy-GB"/>
        </w:rPr>
        <w:t xml:space="preserve"> </w:t>
      </w:r>
      <w:proofErr w:type="spellStart"/>
      <w:r w:rsidRPr="005A4C8E">
        <w:rPr>
          <w:lang w:val="cy-GB"/>
        </w:rPr>
        <w:t>foundation</w:t>
      </w:r>
      <w:proofErr w:type="spellEnd"/>
      <w:r w:rsidRPr="005A4C8E">
        <w:rPr>
          <w:lang w:val="cy-GB"/>
        </w:rPr>
        <w:t xml:space="preserve"> </w:t>
      </w:r>
      <w:proofErr w:type="spellStart"/>
      <w:r w:rsidRPr="005A4C8E">
        <w:rPr>
          <w:lang w:val="cy-GB"/>
        </w:rPr>
        <w:t>stage</w:t>
      </w:r>
      <w:proofErr w:type="spellEnd"/>
      <w:r w:rsidRPr="005A4C8E">
        <w:rPr>
          <w:lang w:val="cy-GB"/>
        </w:rPr>
        <w:t xml:space="preserve"> </w:t>
      </w:r>
      <w:proofErr w:type="spellStart"/>
      <w:r w:rsidRPr="005A4C8E">
        <w:rPr>
          <w:lang w:val="cy-GB"/>
        </w:rPr>
        <w:t>statutory</w:t>
      </w:r>
      <w:proofErr w:type="spellEnd"/>
      <w:r w:rsidRPr="005A4C8E">
        <w:rPr>
          <w:lang w:val="cy-GB"/>
        </w:rPr>
        <w:t xml:space="preserve"> </w:t>
      </w:r>
      <w:proofErr w:type="spellStart"/>
      <w:r w:rsidRPr="005A4C8E">
        <w:rPr>
          <w:lang w:val="cy-GB"/>
        </w:rPr>
        <w:t>framework</w:t>
      </w:r>
      <w:proofErr w:type="spellEnd"/>
      <w:r w:rsidRPr="005A4C8E">
        <w:rPr>
          <w:lang w:val="cy-GB"/>
        </w:rPr>
        <w:t xml:space="preserve">. Ar gael o: </w:t>
      </w:r>
      <w:hyperlink r:id="rId8" w:history="1">
        <w:r w:rsidRPr="00FE1C96">
          <w:rPr>
            <w:rStyle w:val="Hyperlink"/>
            <w:lang w:val="cy-GB"/>
          </w:rPr>
          <w:t>https://assets.publishing.service.gov.uk/media/670fa42a30536cb92748328f/EYFS_statutory_framework_for_group_and_school_-_based_providers.pdf</w:t>
        </w:r>
      </w:hyperlink>
      <w:r>
        <w:rPr>
          <w:lang w:val="cy-GB"/>
        </w:rPr>
        <w:t xml:space="preserve"> </w:t>
      </w:r>
      <w:r w:rsidRPr="005A4C8E">
        <w:rPr>
          <w:lang w:val="cy-GB"/>
        </w:rPr>
        <w:t xml:space="preserve"> (Darllenwyd: 27 Tachwedd 2024).</w:t>
      </w:r>
    </w:p>
    <w:p w14:paraId="04A4CBD0" w14:textId="3FB52F49" w:rsidR="005178C2" w:rsidRDefault="005178C2" w:rsidP="00214BF8">
      <w:pPr>
        <w:rPr>
          <w:lang w:val="cy-GB"/>
        </w:rPr>
      </w:pPr>
    </w:p>
    <w:p w14:paraId="012E1B4A" w14:textId="05C33F6F" w:rsidR="00D078E3" w:rsidRDefault="00FD70E6" w:rsidP="00214BF8">
      <w:pPr>
        <w:rPr>
          <w:lang w:val="cy-GB"/>
        </w:rPr>
      </w:pPr>
      <w:proofErr w:type="spellStart"/>
      <w:r w:rsidRPr="00FD70E6">
        <w:rPr>
          <w:lang w:val="cy-GB"/>
        </w:rPr>
        <w:t>Archives</w:t>
      </w:r>
      <w:proofErr w:type="spellEnd"/>
      <w:r w:rsidRPr="00FD70E6">
        <w:rPr>
          <w:lang w:val="cy-GB"/>
        </w:rPr>
        <w:t xml:space="preserve"> of </w:t>
      </w:r>
      <w:proofErr w:type="spellStart"/>
      <w:r w:rsidRPr="00FD70E6">
        <w:rPr>
          <w:lang w:val="cy-GB"/>
        </w:rPr>
        <w:t>Disease</w:t>
      </w:r>
      <w:proofErr w:type="spellEnd"/>
      <w:r w:rsidRPr="00FD70E6">
        <w:rPr>
          <w:lang w:val="cy-GB"/>
        </w:rPr>
        <w:t xml:space="preserve"> </w:t>
      </w:r>
      <w:proofErr w:type="spellStart"/>
      <w:r w:rsidRPr="00FD70E6">
        <w:rPr>
          <w:lang w:val="cy-GB"/>
        </w:rPr>
        <w:t>in</w:t>
      </w:r>
      <w:proofErr w:type="spellEnd"/>
      <w:r w:rsidRPr="00FD70E6">
        <w:rPr>
          <w:lang w:val="cy-GB"/>
        </w:rPr>
        <w:t xml:space="preserve"> </w:t>
      </w:r>
      <w:proofErr w:type="spellStart"/>
      <w:r w:rsidRPr="00FD70E6">
        <w:rPr>
          <w:lang w:val="cy-GB"/>
        </w:rPr>
        <w:t>Childhood-Education</w:t>
      </w:r>
      <w:proofErr w:type="spellEnd"/>
      <w:r w:rsidRPr="00FD70E6">
        <w:rPr>
          <w:lang w:val="cy-GB"/>
        </w:rPr>
        <w:t xml:space="preserve"> </w:t>
      </w:r>
      <w:proofErr w:type="spellStart"/>
      <w:r w:rsidRPr="00FD70E6">
        <w:rPr>
          <w:lang w:val="cy-GB"/>
        </w:rPr>
        <w:t>and</w:t>
      </w:r>
      <w:proofErr w:type="spellEnd"/>
      <w:r w:rsidRPr="00FD70E6">
        <w:rPr>
          <w:lang w:val="cy-GB"/>
        </w:rPr>
        <w:t xml:space="preserve"> </w:t>
      </w:r>
      <w:proofErr w:type="spellStart"/>
      <w:r w:rsidRPr="00FD70E6">
        <w:rPr>
          <w:lang w:val="cy-GB"/>
        </w:rPr>
        <w:t>Practice</w:t>
      </w:r>
      <w:proofErr w:type="spellEnd"/>
      <w:r w:rsidRPr="00FD70E6">
        <w:rPr>
          <w:lang w:val="cy-GB"/>
        </w:rPr>
        <w:t>, 109(1), pp.25-28. doi.org/10.1136/archdischild-2023-326109.</w:t>
      </w:r>
      <w:r>
        <w:rPr>
          <w:lang w:val="cy-GB"/>
        </w:rPr>
        <w:t xml:space="preserve">     </w:t>
      </w:r>
    </w:p>
    <w:p w14:paraId="7E5D49D4" w14:textId="77777777" w:rsidR="00FD70E6" w:rsidRDefault="00FD70E6" w:rsidP="00214BF8">
      <w:pPr>
        <w:rPr>
          <w:lang w:val="cy-GB"/>
        </w:rPr>
      </w:pPr>
    </w:p>
    <w:p w14:paraId="2B8965CD" w14:textId="0626D6A2" w:rsidR="00FD70E6" w:rsidRDefault="00455720" w:rsidP="00214BF8">
      <w:pPr>
        <w:rPr>
          <w:lang w:val="cy-GB"/>
        </w:rPr>
      </w:pPr>
      <w:r w:rsidRPr="00455720">
        <w:rPr>
          <w:lang w:val="cy-GB"/>
        </w:rPr>
        <w:t xml:space="preserve">Birch, S. (2022) </w:t>
      </w:r>
      <w:proofErr w:type="spellStart"/>
      <w:r w:rsidRPr="00455720">
        <w:rPr>
          <w:lang w:val="cy-GB"/>
        </w:rPr>
        <w:t>Effective</w:t>
      </w:r>
      <w:proofErr w:type="spellEnd"/>
      <w:r w:rsidRPr="00455720">
        <w:rPr>
          <w:lang w:val="cy-GB"/>
        </w:rPr>
        <w:t xml:space="preserve"> </w:t>
      </w:r>
      <w:proofErr w:type="spellStart"/>
      <w:r w:rsidRPr="00455720">
        <w:rPr>
          <w:lang w:val="cy-GB"/>
        </w:rPr>
        <w:t>Safeguarding</w:t>
      </w:r>
      <w:proofErr w:type="spellEnd"/>
      <w:r w:rsidRPr="00455720">
        <w:rPr>
          <w:lang w:val="cy-GB"/>
        </w:rPr>
        <w:t xml:space="preserve"> </w:t>
      </w:r>
      <w:proofErr w:type="spellStart"/>
      <w:r w:rsidRPr="00455720">
        <w:rPr>
          <w:lang w:val="cy-GB"/>
        </w:rPr>
        <w:t>in</w:t>
      </w:r>
      <w:proofErr w:type="spellEnd"/>
      <w:r w:rsidRPr="00455720">
        <w:rPr>
          <w:lang w:val="cy-GB"/>
        </w:rPr>
        <w:t xml:space="preserve"> the </w:t>
      </w:r>
      <w:proofErr w:type="spellStart"/>
      <w:r w:rsidRPr="00455720">
        <w:rPr>
          <w:lang w:val="cy-GB"/>
        </w:rPr>
        <w:t>Early</w:t>
      </w:r>
      <w:proofErr w:type="spellEnd"/>
      <w:r w:rsidRPr="00455720">
        <w:rPr>
          <w:lang w:val="cy-GB"/>
        </w:rPr>
        <w:t xml:space="preserve"> </w:t>
      </w:r>
      <w:proofErr w:type="spellStart"/>
      <w:r w:rsidRPr="00455720">
        <w:rPr>
          <w:lang w:val="cy-GB"/>
        </w:rPr>
        <w:t>Years</w:t>
      </w:r>
      <w:proofErr w:type="spellEnd"/>
      <w:r w:rsidRPr="00455720">
        <w:rPr>
          <w:lang w:val="cy-GB"/>
        </w:rPr>
        <w:t xml:space="preserve"> </w:t>
      </w:r>
      <w:proofErr w:type="spellStart"/>
      <w:r w:rsidRPr="00455720">
        <w:rPr>
          <w:lang w:val="cy-GB"/>
        </w:rPr>
        <w:t>Settings</w:t>
      </w:r>
      <w:proofErr w:type="spellEnd"/>
      <w:r w:rsidRPr="00455720">
        <w:rPr>
          <w:lang w:val="cy-GB"/>
        </w:rPr>
        <w:t xml:space="preserve">. Ar gael o: </w:t>
      </w:r>
      <w:hyperlink r:id="rId9" w:history="1">
        <w:r w:rsidRPr="00FE1C96">
          <w:rPr>
            <w:rStyle w:val="Hyperlink"/>
            <w:lang w:val="cy-GB"/>
          </w:rPr>
          <w:t>https://safeguarding.network/content-delivery/effective-safeguarding-in-early-years-settings/</w:t>
        </w:r>
      </w:hyperlink>
      <w:r>
        <w:rPr>
          <w:lang w:val="cy-GB"/>
        </w:rPr>
        <w:t xml:space="preserve"> </w:t>
      </w:r>
      <w:r w:rsidRPr="00455720">
        <w:rPr>
          <w:lang w:val="cy-GB"/>
        </w:rPr>
        <w:t xml:space="preserve"> (Darllenwyd: 18 Tachwedd 2024).</w:t>
      </w:r>
    </w:p>
    <w:p w14:paraId="2EDF0A48" w14:textId="77777777" w:rsidR="00455720" w:rsidRDefault="00455720" w:rsidP="00214BF8">
      <w:pPr>
        <w:rPr>
          <w:lang w:val="cy-GB"/>
        </w:rPr>
      </w:pPr>
    </w:p>
    <w:p w14:paraId="62F4D3E0" w14:textId="122DBD10" w:rsidR="00455720" w:rsidRDefault="00455720" w:rsidP="00214BF8">
      <w:pPr>
        <w:rPr>
          <w:lang w:val="cy-GB"/>
        </w:rPr>
      </w:pPr>
      <w:r w:rsidRPr="00455720">
        <w:rPr>
          <w:lang w:val="cy-GB"/>
        </w:rPr>
        <w:t xml:space="preserve">Byrddau Lleol Diogelu Plant Cymru Gyfan. (2008) Canllawiau amddiffyn plant cymru gyfan All Wales </w:t>
      </w:r>
      <w:proofErr w:type="spellStart"/>
      <w:r w:rsidRPr="00455720">
        <w:rPr>
          <w:lang w:val="cy-GB"/>
        </w:rPr>
        <w:t>Child</w:t>
      </w:r>
      <w:proofErr w:type="spellEnd"/>
      <w:r w:rsidRPr="00455720">
        <w:rPr>
          <w:lang w:val="cy-GB"/>
        </w:rPr>
        <w:t xml:space="preserve"> </w:t>
      </w:r>
      <w:proofErr w:type="spellStart"/>
      <w:r w:rsidRPr="00455720">
        <w:rPr>
          <w:lang w:val="cy-GB"/>
        </w:rPr>
        <w:t>Protection</w:t>
      </w:r>
      <w:proofErr w:type="spellEnd"/>
      <w:r w:rsidRPr="00455720">
        <w:rPr>
          <w:lang w:val="cy-GB"/>
        </w:rPr>
        <w:t xml:space="preserve"> </w:t>
      </w:r>
      <w:proofErr w:type="spellStart"/>
      <w:r w:rsidRPr="00455720">
        <w:rPr>
          <w:lang w:val="cy-GB"/>
        </w:rPr>
        <w:t>Procedures</w:t>
      </w:r>
      <w:proofErr w:type="spellEnd"/>
      <w:r w:rsidRPr="00455720">
        <w:rPr>
          <w:lang w:val="cy-GB"/>
        </w:rPr>
        <w:t xml:space="preserve">. Ar gael o: </w:t>
      </w:r>
      <w:hyperlink r:id="rId10" w:history="1">
        <w:r w:rsidRPr="00FE1C96">
          <w:rPr>
            <w:rStyle w:val="Hyperlink"/>
            <w:lang w:val="cy-GB"/>
          </w:rPr>
          <w:t>https://library.college.police.uk/docs/APPREF/all-wales-child-protection-procedures.pdf</w:t>
        </w:r>
      </w:hyperlink>
      <w:r>
        <w:rPr>
          <w:lang w:val="cy-GB"/>
        </w:rPr>
        <w:t xml:space="preserve"> </w:t>
      </w:r>
      <w:r w:rsidRPr="00455720">
        <w:rPr>
          <w:lang w:val="cy-GB"/>
        </w:rPr>
        <w:t xml:space="preserve"> (Darllenwyd: 23 Tachwedd 2024).</w:t>
      </w:r>
    </w:p>
    <w:p w14:paraId="4459B0FC" w14:textId="77777777" w:rsidR="00455720" w:rsidRDefault="00455720" w:rsidP="00214BF8">
      <w:pPr>
        <w:rPr>
          <w:lang w:val="cy-GB"/>
        </w:rPr>
      </w:pPr>
    </w:p>
    <w:p w14:paraId="30AF2612" w14:textId="48D921D3" w:rsidR="00455720" w:rsidRDefault="00D95ED2" w:rsidP="00214BF8">
      <w:pPr>
        <w:rPr>
          <w:lang w:val="cy-GB"/>
        </w:rPr>
      </w:pPr>
      <w:proofErr w:type="spellStart"/>
      <w:r w:rsidRPr="00D95ED2">
        <w:rPr>
          <w:lang w:val="cy-GB"/>
        </w:rPr>
        <w:t>Children’s</w:t>
      </w:r>
      <w:proofErr w:type="spellEnd"/>
      <w:r w:rsidRPr="00D95ED2">
        <w:rPr>
          <w:lang w:val="cy-GB"/>
        </w:rPr>
        <w:t xml:space="preserve"> Act 1989, c. 41. Ar gael o: </w:t>
      </w:r>
      <w:hyperlink r:id="rId11" w:history="1">
        <w:r w:rsidRPr="00FE1C96">
          <w:rPr>
            <w:rStyle w:val="Hyperlink"/>
            <w:lang w:val="cy-GB"/>
          </w:rPr>
          <w:t>https://www.legislation.gov.uk/ukpga/1989/41/contents</w:t>
        </w:r>
      </w:hyperlink>
      <w:r>
        <w:rPr>
          <w:lang w:val="cy-GB"/>
        </w:rPr>
        <w:t xml:space="preserve"> </w:t>
      </w:r>
      <w:r w:rsidRPr="00D95ED2">
        <w:rPr>
          <w:lang w:val="cy-GB"/>
        </w:rPr>
        <w:t xml:space="preserve"> (Darllenwyd: 27 Tachwedd 2024).</w:t>
      </w:r>
    </w:p>
    <w:p w14:paraId="741E80C4" w14:textId="77777777" w:rsidR="00D95ED2" w:rsidRDefault="00D95ED2" w:rsidP="00214BF8">
      <w:pPr>
        <w:rPr>
          <w:lang w:val="cy-GB"/>
        </w:rPr>
      </w:pPr>
    </w:p>
    <w:p w14:paraId="71026D7F" w14:textId="4AFC2B39" w:rsidR="00D95ED2" w:rsidRDefault="00D95ED2" w:rsidP="00214BF8">
      <w:r w:rsidRPr="00D95ED2">
        <w:t xml:space="preserve">Children’s Act 2004, c. 31. Ar gael o: </w:t>
      </w:r>
      <w:hyperlink r:id="rId12" w:history="1">
        <w:r w:rsidRPr="00FE1C96">
          <w:rPr>
            <w:rStyle w:val="Hyperlink"/>
          </w:rPr>
          <w:t>https://www.legislation.gov.uk/ukpga/2004/31/section/25#:~:text=25Co-operation%20to%20improve%20well-being%3A%20Wales&amp;text=(a)improving%20the%20well-,achieved%20from%20such%20provision)%3B</w:t>
        </w:r>
      </w:hyperlink>
      <w:r>
        <w:t xml:space="preserve"> </w:t>
      </w:r>
      <w:r w:rsidRPr="00D95ED2">
        <w:t>(Darllenwyd: 22 Tachwedd 2024)</w:t>
      </w:r>
    </w:p>
    <w:p w14:paraId="69447905" w14:textId="77777777" w:rsidR="00D95ED2" w:rsidRDefault="00D95ED2" w:rsidP="00214BF8"/>
    <w:p w14:paraId="74FA8E9B" w14:textId="6F7C2F72" w:rsidR="00D95ED2" w:rsidRDefault="00264D2C" w:rsidP="00214BF8">
      <w:r w:rsidRPr="00264D2C">
        <w:lastRenderedPageBreak/>
        <w:t xml:space="preserve">Children and Families Act 2014, c. 6. Ar gael o: </w:t>
      </w:r>
      <w:hyperlink r:id="rId13" w:history="1">
        <w:r w:rsidRPr="00FE1C96">
          <w:rPr>
            <w:rStyle w:val="Hyperlink"/>
          </w:rPr>
          <w:t>https://www.legislation.gov.uk/ukpga/2014/6/contents</w:t>
        </w:r>
      </w:hyperlink>
      <w:r>
        <w:t xml:space="preserve"> </w:t>
      </w:r>
      <w:r w:rsidRPr="00264D2C">
        <w:t xml:space="preserve"> (Darllenwyd: 27 Tachwedd 2024).</w:t>
      </w:r>
    </w:p>
    <w:p w14:paraId="137A48E2" w14:textId="77777777" w:rsidR="00264D2C" w:rsidRDefault="00264D2C" w:rsidP="00214BF8"/>
    <w:p w14:paraId="2E623894" w14:textId="2FDF7F69" w:rsidR="00264D2C" w:rsidRDefault="00264D2C" w:rsidP="00214BF8">
      <w:pPr>
        <w:rPr>
          <w:lang w:val="cy-GB"/>
        </w:rPr>
      </w:pPr>
      <w:r w:rsidRPr="00264D2C">
        <w:rPr>
          <w:lang w:val="cy-GB"/>
        </w:rPr>
        <w:t xml:space="preserve">Comisiynydd Plant a Phobl Ifanc yr Alban. (2024) UNCRC </w:t>
      </w:r>
      <w:proofErr w:type="spellStart"/>
      <w:r w:rsidRPr="00264D2C">
        <w:rPr>
          <w:lang w:val="cy-GB"/>
        </w:rPr>
        <w:t>Simplified</w:t>
      </w:r>
      <w:proofErr w:type="spellEnd"/>
      <w:r w:rsidRPr="00264D2C">
        <w:rPr>
          <w:lang w:val="cy-GB"/>
        </w:rPr>
        <w:t xml:space="preserve"> </w:t>
      </w:r>
      <w:proofErr w:type="spellStart"/>
      <w:r w:rsidRPr="00264D2C">
        <w:rPr>
          <w:lang w:val="cy-GB"/>
        </w:rPr>
        <w:t>Articles</w:t>
      </w:r>
      <w:proofErr w:type="spellEnd"/>
      <w:r w:rsidRPr="00264D2C">
        <w:rPr>
          <w:lang w:val="cy-GB"/>
        </w:rPr>
        <w:t xml:space="preserve">: UNCRC </w:t>
      </w:r>
      <w:proofErr w:type="spellStart"/>
      <w:r w:rsidRPr="00264D2C">
        <w:rPr>
          <w:lang w:val="cy-GB"/>
        </w:rPr>
        <w:t>Article</w:t>
      </w:r>
      <w:proofErr w:type="spellEnd"/>
      <w:r w:rsidRPr="00264D2C">
        <w:rPr>
          <w:lang w:val="cy-GB"/>
        </w:rPr>
        <w:t xml:space="preserve"> 27 I </w:t>
      </w:r>
      <w:proofErr w:type="spellStart"/>
      <w:r w:rsidRPr="00264D2C">
        <w:rPr>
          <w:lang w:val="cy-GB"/>
        </w:rPr>
        <w:t>have</w:t>
      </w:r>
      <w:proofErr w:type="spellEnd"/>
      <w:r w:rsidRPr="00264D2C">
        <w:rPr>
          <w:lang w:val="cy-GB"/>
        </w:rPr>
        <w:t xml:space="preserve"> the </w:t>
      </w:r>
      <w:proofErr w:type="spellStart"/>
      <w:r w:rsidRPr="00264D2C">
        <w:rPr>
          <w:lang w:val="cy-GB"/>
        </w:rPr>
        <w:t>right</w:t>
      </w:r>
      <w:proofErr w:type="spellEnd"/>
      <w:r w:rsidRPr="00264D2C">
        <w:rPr>
          <w:lang w:val="cy-GB"/>
        </w:rPr>
        <w:t xml:space="preserve"> to </w:t>
      </w:r>
      <w:proofErr w:type="spellStart"/>
      <w:r w:rsidRPr="00264D2C">
        <w:rPr>
          <w:lang w:val="cy-GB"/>
        </w:rPr>
        <w:t>proper</w:t>
      </w:r>
      <w:proofErr w:type="spellEnd"/>
      <w:r w:rsidRPr="00264D2C">
        <w:rPr>
          <w:lang w:val="cy-GB"/>
        </w:rPr>
        <w:t xml:space="preserve"> </w:t>
      </w:r>
      <w:proofErr w:type="spellStart"/>
      <w:r w:rsidRPr="00264D2C">
        <w:rPr>
          <w:lang w:val="cy-GB"/>
        </w:rPr>
        <w:t>home</w:t>
      </w:r>
      <w:proofErr w:type="spellEnd"/>
      <w:r w:rsidRPr="00264D2C">
        <w:rPr>
          <w:lang w:val="cy-GB"/>
        </w:rPr>
        <w:t xml:space="preserve">, </w:t>
      </w:r>
      <w:proofErr w:type="spellStart"/>
      <w:r w:rsidRPr="00264D2C">
        <w:rPr>
          <w:lang w:val="cy-GB"/>
        </w:rPr>
        <w:t>food</w:t>
      </w:r>
      <w:proofErr w:type="spellEnd"/>
      <w:r w:rsidRPr="00264D2C">
        <w:rPr>
          <w:lang w:val="cy-GB"/>
        </w:rPr>
        <w:t xml:space="preserve"> </w:t>
      </w:r>
      <w:proofErr w:type="spellStart"/>
      <w:r w:rsidRPr="00264D2C">
        <w:rPr>
          <w:lang w:val="cy-GB"/>
        </w:rPr>
        <w:t>and</w:t>
      </w:r>
      <w:proofErr w:type="spellEnd"/>
      <w:r w:rsidRPr="00264D2C">
        <w:rPr>
          <w:lang w:val="cy-GB"/>
        </w:rPr>
        <w:t xml:space="preserve"> </w:t>
      </w:r>
      <w:proofErr w:type="spellStart"/>
      <w:r w:rsidRPr="00264D2C">
        <w:rPr>
          <w:lang w:val="cy-GB"/>
        </w:rPr>
        <w:t>clothing</w:t>
      </w:r>
      <w:proofErr w:type="spellEnd"/>
      <w:r w:rsidRPr="00264D2C">
        <w:rPr>
          <w:lang w:val="cy-GB"/>
        </w:rPr>
        <w:t xml:space="preserve">. Ar gael o: </w:t>
      </w:r>
      <w:hyperlink r:id="rId14" w:history="1">
        <w:r w:rsidRPr="00FE1C96">
          <w:rPr>
            <w:rStyle w:val="Hyperlink"/>
            <w:lang w:val="cy-GB"/>
          </w:rPr>
          <w:t>https://www.cypcs.org.uk/rights/uncrc/articles/article-27/</w:t>
        </w:r>
      </w:hyperlink>
      <w:r>
        <w:rPr>
          <w:lang w:val="cy-GB"/>
        </w:rPr>
        <w:t xml:space="preserve"> </w:t>
      </w:r>
      <w:r w:rsidRPr="00264D2C">
        <w:rPr>
          <w:lang w:val="cy-GB"/>
        </w:rPr>
        <w:t xml:space="preserve"> (Darllenwyd: 21 Tachwedd 2024).</w:t>
      </w:r>
    </w:p>
    <w:p w14:paraId="2EADC273" w14:textId="77777777" w:rsidR="00264D2C" w:rsidRDefault="00264D2C" w:rsidP="00214BF8">
      <w:pPr>
        <w:rPr>
          <w:lang w:val="cy-GB"/>
        </w:rPr>
      </w:pPr>
    </w:p>
    <w:p w14:paraId="14E0BFBA" w14:textId="1921360B" w:rsidR="00264D2C" w:rsidRDefault="00264D2C" w:rsidP="00214BF8">
      <w:proofErr w:type="spellStart"/>
      <w:r w:rsidRPr="00264D2C">
        <w:t>Comisiynydd</w:t>
      </w:r>
      <w:proofErr w:type="spellEnd"/>
      <w:r w:rsidRPr="00264D2C">
        <w:t xml:space="preserve"> Plant Cymru. (2022 ) </w:t>
      </w:r>
      <w:proofErr w:type="spellStart"/>
      <w:r w:rsidRPr="00264D2C">
        <w:t>Confensiwn</w:t>
      </w:r>
      <w:proofErr w:type="spellEnd"/>
      <w:r w:rsidRPr="00264D2C">
        <w:t xml:space="preserve"> y </w:t>
      </w:r>
      <w:proofErr w:type="spellStart"/>
      <w:r w:rsidRPr="00264D2C">
        <w:t>cenhedloedd</w:t>
      </w:r>
      <w:proofErr w:type="spellEnd"/>
      <w:r w:rsidRPr="00264D2C">
        <w:t xml:space="preserve"> </w:t>
      </w:r>
      <w:proofErr w:type="spellStart"/>
      <w:r w:rsidRPr="00264D2C">
        <w:t>unedig</w:t>
      </w:r>
      <w:proofErr w:type="spellEnd"/>
      <w:r w:rsidRPr="00264D2C">
        <w:t xml:space="preserve"> </w:t>
      </w:r>
      <w:proofErr w:type="spellStart"/>
      <w:r w:rsidRPr="00264D2C">
        <w:t>ar</w:t>
      </w:r>
      <w:proofErr w:type="spellEnd"/>
      <w:r w:rsidRPr="00264D2C">
        <w:t xml:space="preserve"> </w:t>
      </w:r>
      <w:proofErr w:type="spellStart"/>
      <w:r w:rsidRPr="00264D2C">
        <w:t>hawliau’r</w:t>
      </w:r>
      <w:proofErr w:type="spellEnd"/>
      <w:r w:rsidRPr="00264D2C">
        <w:t xml:space="preserve"> </w:t>
      </w:r>
      <w:proofErr w:type="spellStart"/>
      <w:r w:rsidRPr="00264D2C">
        <w:t>plentyn</w:t>
      </w:r>
      <w:proofErr w:type="spellEnd"/>
      <w:r w:rsidRPr="00264D2C">
        <w:t xml:space="preserve"> – </w:t>
      </w:r>
      <w:proofErr w:type="spellStart"/>
      <w:r w:rsidRPr="00264D2C">
        <w:t>Gwybodaeth</w:t>
      </w:r>
      <w:proofErr w:type="spellEnd"/>
      <w:r w:rsidRPr="00264D2C">
        <w:t xml:space="preserve"> </w:t>
      </w:r>
      <w:proofErr w:type="spellStart"/>
      <w:r w:rsidRPr="00264D2C">
        <w:t>i</w:t>
      </w:r>
      <w:proofErr w:type="spellEnd"/>
      <w:r w:rsidRPr="00264D2C">
        <w:t xml:space="preserve"> </w:t>
      </w:r>
      <w:proofErr w:type="spellStart"/>
      <w:r w:rsidRPr="00264D2C">
        <w:t>rieni</w:t>
      </w:r>
      <w:proofErr w:type="spellEnd"/>
      <w:r w:rsidRPr="00264D2C">
        <w:t xml:space="preserve">. Ar gael o: </w:t>
      </w:r>
      <w:hyperlink r:id="rId15" w:history="1">
        <w:r w:rsidRPr="00FE1C96">
          <w:rPr>
            <w:rStyle w:val="Hyperlink"/>
          </w:rPr>
          <w:t>https://www.complantcymru.org.uk/confensiwn-y-cenhedloedd-unedig-ar-hawliaur-plentyn-gwybodaeth-i-rieni/</w:t>
        </w:r>
      </w:hyperlink>
      <w:r>
        <w:t xml:space="preserve"> </w:t>
      </w:r>
      <w:r w:rsidRPr="00264D2C">
        <w:t xml:space="preserve"> (Darllenwyd: 11 Tachwedd 2024).</w:t>
      </w:r>
      <w:r>
        <w:t xml:space="preserve"> </w:t>
      </w:r>
    </w:p>
    <w:p w14:paraId="19FE3452" w14:textId="77777777" w:rsidR="00264D2C" w:rsidRDefault="00264D2C" w:rsidP="00214BF8"/>
    <w:p w14:paraId="0DCFD00C" w14:textId="732759B4" w:rsidR="00264D2C" w:rsidRDefault="003A4E68" w:rsidP="00214BF8">
      <w:pPr>
        <w:rPr>
          <w:lang w:val="cy-GB"/>
        </w:rPr>
      </w:pPr>
      <w:r w:rsidRPr="003A4E68">
        <w:rPr>
          <w:lang w:val="cy-GB"/>
        </w:rPr>
        <w:t xml:space="preserve">Comisiynydd Plant Cymru. (2022) The </w:t>
      </w:r>
      <w:proofErr w:type="spellStart"/>
      <w:r w:rsidRPr="003A4E68">
        <w:rPr>
          <w:lang w:val="cy-GB"/>
        </w:rPr>
        <w:t>Right</w:t>
      </w:r>
      <w:proofErr w:type="spellEnd"/>
      <w:r w:rsidRPr="003A4E68">
        <w:rPr>
          <w:lang w:val="cy-GB"/>
        </w:rPr>
        <w:t xml:space="preserve"> </w:t>
      </w:r>
      <w:proofErr w:type="spellStart"/>
      <w:r w:rsidRPr="003A4E68">
        <w:rPr>
          <w:lang w:val="cy-GB"/>
        </w:rPr>
        <w:t>Way</w:t>
      </w:r>
      <w:proofErr w:type="spellEnd"/>
      <w:r w:rsidRPr="003A4E68">
        <w:rPr>
          <w:lang w:val="cy-GB"/>
        </w:rPr>
        <w:t xml:space="preserve"> A </w:t>
      </w:r>
      <w:proofErr w:type="spellStart"/>
      <w:r w:rsidRPr="003A4E68">
        <w:rPr>
          <w:lang w:val="cy-GB"/>
        </w:rPr>
        <w:t>children’s</w:t>
      </w:r>
      <w:proofErr w:type="spellEnd"/>
      <w:r w:rsidRPr="003A4E68">
        <w:rPr>
          <w:lang w:val="cy-GB"/>
        </w:rPr>
        <w:t xml:space="preserve"> </w:t>
      </w:r>
      <w:proofErr w:type="spellStart"/>
      <w:r w:rsidRPr="003A4E68">
        <w:rPr>
          <w:lang w:val="cy-GB"/>
        </w:rPr>
        <w:t>right</w:t>
      </w:r>
      <w:proofErr w:type="spellEnd"/>
      <w:r w:rsidRPr="003A4E68">
        <w:rPr>
          <w:lang w:val="cy-GB"/>
        </w:rPr>
        <w:t xml:space="preserve"> </w:t>
      </w:r>
      <w:proofErr w:type="spellStart"/>
      <w:r w:rsidRPr="003A4E68">
        <w:rPr>
          <w:lang w:val="cy-GB"/>
        </w:rPr>
        <w:t>approach</w:t>
      </w:r>
      <w:proofErr w:type="spellEnd"/>
      <w:r w:rsidRPr="003A4E68">
        <w:rPr>
          <w:lang w:val="cy-GB"/>
        </w:rPr>
        <w:t xml:space="preserve"> </w:t>
      </w:r>
      <w:proofErr w:type="spellStart"/>
      <w:r w:rsidRPr="003A4E68">
        <w:rPr>
          <w:lang w:val="cy-GB"/>
        </w:rPr>
        <w:t>for</w:t>
      </w:r>
      <w:proofErr w:type="spellEnd"/>
      <w:r w:rsidRPr="003A4E68">
        <w:rPr>
          <w:lang w:val="cy-GB"/>
        </w:rPr>
        <w:t xml:space="preserve"> </w:t>
      </w:r>
      <w:proofErr w:type="spellStart"/>
      <w:r w:rsidRPr="003A4E68">
        <w:rPr>
          <w:lang w:val="cy-GB"/>
        </w:rPr>
        <w:t>social</w:t>
      </w:r>
      <w:proofErr w:type="spellEnd"/>
      <w:r w:rsidRPr="003A4E68">
        <w:rPr>
          <w:lang w:val="cy-GB"/>
        </w:rPr>
        <w:t xml:space="preserve"> </w:t>
      </w:r>
      <w:proofErr w:type="spellStart"/>
      <w:r w:rsidRPr="003A4E68">
        <w:rPr>
          <w:lang w:val="cy-GB"/>
        </w:rPr>
        <w:t>care</w:t>
      </w:r>
      <w:proofErr w:type="spellEnd"/>
      <w:r w:rsidRPr="003A4E68">
        <w:rPr>
          <w:lang w:val="cy-GB"/>
        </w:rPr>
        <w:t xml:space="preserve"> </w:t>
      </w:r>
      <w:proofErr w:type="spellStart"/>
      <w:r w:rsidRPr="003A4E68">
        <w:rPr>
          <w:lang w:val="cy-GB"/>
        </w:rPr>
        <w:t>in</w:t>
      </w:r>
      <w:proofErr w:type="spellEnd"/>
      <w:r w:rsidRPr="003A4E68">
        <w:rPr>
          <w:lang w:val="cy-GB"/>
        </w:rPr>
        <w:t xml:space="preserve"> wales. Ar gael o: </w:t>
      </w:r>
      <w:hyperlink r:id="rId16" w:history="1">
        <w:r w:rsidRPr="00FE1C96">
          <w:rPr>
            <w:rStyle w:val="Hyperlink"/>
            <w:lang w:val="cy-GB"/>
          </w:rPr>
          <w:t>https://202402-Childrens-Commissioner-for-Wales-Right-Way-Social-Care-English.pdf</w:t>
        </w:r>
      </w:hyperlink>
      <w:r>
        <w:rPr>
          <w:lang w:val="cy-GB"/>
        </w:rPr>
        <w:t xml:space="preserve"> </w:t>
      </w:r>
      <w:r w:rsidRPr="003A4E68">
        <w:rPr>
          <w:lang w:val="cy-GB"/>
        </w:rPr>
        <w:t>(Darllenwyd: 24 Tachwedd 2024</w:t>
      </w:r>
    </w:p>
    <w:p w14:paraId="5CDCC737" w14:textId="77777777" w:rsidR="003A4E68" w:rsidRDefault="003A4E68" w:rsidP="00214BF8">
      <w:pPr>
        <w:rPr>
          <w:lang w:val="cy-GB"/>
        </w:rPr>
      </w:pPr>
    </w:p>
    <w:p w14:paraId="77B05F5C" w14:textId="7C0939B5" w:rsidR="003A4E68" w:rsidRDefault="003A4E68" w:rsidP="00214BF8">
      <w:pPr>
        <w:rPr>
          <w:lang w:val="cy-GB"/>
        </w:rPr>
      </w:pPr>
      <w:r w:rsidRPr="003A4E68">
        <w:rPr>
          <w:lang w:val="cy-GB"/>
        </w:rPr>
        <w:t xml:space="preserve">Comisiynydd Plant Cymru. (2024) CCUHP - Hawliau plant. Ar gael o: </w:t>
      </w:r>
      <w:hyperlink r:id="rId17" w:history="1">
        <w:r w:rsidRPr="00FE1C96">
          <w:rPr>
            <w:rStyle w:val="Hyperlink"/>
            <w:lang w:val="cy-GB"/>
          </w:rPr>
          <w:t>https://www.complantcymru.org.uk/ccuhp-hawliau-plant/ccuhp/</w:t>
        </w:r>
      </w:hyperlink>
      <w:r>
        <w:rPr>
          <w:lang w:val="cy-GB"/>
        </w:rPr>
        <w:t xml:space="preserve"> </w:t>
      </w:r>
      <w:r w:rsidRPr="003A4E68">
        <w:rPr>
          <w:lang w:val="cy-GB"/>
        </w:rPr>
        <w:t xml:space="preserve"> (Darllenwyd: 27 Tachwedd 2024)</w:t>
      </w:r>
    </w:p>
    <w:p w14:paraId="59D1B361" w14:textId="77777777" w:rsidR="003A4E68" w:rsidRDefault="003A4E68" w:rsidP="00214BF8">
      <w:pPr>
        <w:rPr>
          <w:lang w:val="cy-GB"/>
        </w:rPr>
      </w:pPr>
    </w:p>
    <w:p w14:paraId="6BC00D8F" w14:textId="38CC4C76" w:rsidR="003A4E68" w:rsidRDefault="003A4E68" w:rsidP="00214BF8">
      <w:pPr>
        <w:rPr>
          <w:lang w:val="cy-GB"/>
        </w:rPr>
      </w:pPr>
      <w:r w:rsidRPr="003A4E68">
        <w:rPr>
          <w:lang w:val="cy-GB"/>
        </w:rPr>
        <w:t>Cooper, J. (</w:t>
      </w:r>
      <w:proofErr w:type="spellStart"/>
      <w:r w:rsidRPr="003A4E68">
        <w:rPr>
          <w:lang w:val="cy-GB"/>
        </w:rPr>
        <w:t>d.d</w:t>
      </w:r>
      <w:proofErr w:type="spellEnd"/>
      <w:r w:rsidRPr="003A4E68">
        <w:rPr>
          <w:lang w:val="cy-GB"/>
        </w:rPr>
        <w:t xml:space="preserve">.) </w:t>
      </w:r>
      <w:proofErr w:type="spellStart"/>
      <w:r w:rsidRPr="003A4E68">
        <w:rPr>
          <w:lang w:val="cy-GB"/>
        </w:rPr>
        <w:t>Children</w:t>
      </w:r>
      <w:proofErr w:type="spellEnd"/>
      <w:r w:rsidRPr="003A4E68">
        <w:rPr>
          <w:lang w:val="cy-GB"/>
        </w:rPr>
        <w:t xml:space="preserve"> Act 1989 </w:t>
      </w:r>
      <w:proofErr w:type="spellStart"/>
      <w:r w:rsidRPr="003A4E68">
        <w:rPr>
          <w:lang w:val="cy-GB"/>
        </w:rPr>
        <w:t>Section</w:t>
      </w:r>
      <w:proofErr w:type="spellEnd"/>
      <w:r w:rsidRPr="003A4E68">
        <w:rPr>
          <w:lang w:val="cy-GB"/>
        </w:rPr>
        <w:t xml:space="preserve"> 17: </w:t>
      </w:r>
      <w:proofErr w:type="spellStart"/>
      <w:r w:rsidRPr="003A4E68">
        <w:rPr>
          <w:lang w:val="cy-GB"/>
        </w:rPr>
        <w:t>Child</w:t>
      </w:r>
      <w:proofErr w:type="spellEnd"/>
      <w:r w:rsidRPr="003A4E68">
        <w:rPr>
          <w:lang w:val="cy-GB"/>
        </w:rPr>
        <w:t xml:space="preserve"> </w:t>
      </w:r>
      <w:proofErr w:type="spellStart"/>
      <w:r w:rsidRPr="003A4E68">
        <w:rPr>
          <w:lang w:val="cy-GB"/>
        </w:rPr>
        <w:t>in</w:t>
      </w:r>
      <w:proofErr w:type="spellEnd"/>
      <w:r w:rsidRPr="003A4E68">
        <w:rPr>
          <w:lang w:val="cy-GB"/>
        </w:rPr>
        <w:t xml:space="preserve"> </w:t>
      </w:r>
      <w:proofErr w:type="spellStart"/>
      <w:r w:rsidRPr="003A4E68">
        <w:rPr>
          <w:lang w:val="cy-GB"/>
        </w:rPr>
        <w:t>Need</w:t>
      </w:r>
      <w:proofErr w:type="spellEnd"/>
      <w:r w:rsidRPr="003A4E68">
        <w:rPr>
          <w:lang w:val="cy-GB"/>
        </w:rPr>
        <w:t xml:space="preserve"> </w:t>
      </w:r>
      <w:proofErr w:type="spellStart"/>
      <w:r w:rsidRPr="003A4E68">
        <w:rPr>
          <w:lang w:val="cy-GB"/>
        </w:rPr>
        <w:t>today</w:t>
      </w:r>
      <w:proofErr w:type="spellEnd"/>
      <w:r w:rsidRPr="003A4E68">
        <w:rPr>
          <w:lang w:val="cy-GB"/>
        </w:rPr>
        <w:t xml:space="preserve">. Ar gael o: </w:t>
      </w:r>
      <w:hyperlink r:id="rId18" w:history="1">
        <w:r w:rsidRPr="00FE1C96">
          <w:rPr>
            <w:rStyle w:val="Hyperlink"/>
            <w:lang w:val="cy-GB"/>
          </w:rPr>
          <w:t>https://socstudiesresearch.com/children-act-1989-section-17-child-in-need-today/</w:t>
        </w:r>
      </w:hyperlink>
      <w:r>
        <w:rPr>
          <w:lang w:val="cy-GB"/>
        </w:rPr>
        <w:t xml:space="preserve"> </w:t>
      </w:r>
      <w:r w:rsidRPr="003A4E68">
        <w:rPr>
          <w:lang w:val="cy-GB"/>
        </w:rPr>
        <w:t xml:space="preserve"> (Darllenwyd: 25 Tachwedd 2024).</w:t>
      </w:r>
      <w:r>
        <w:rPr>
          <w:lang w:val="cy-GB"/>
        </w:rPr>
        <w:t xml:space="preserve"> </w:t>
      </w:r>
    </w:p>
    <w:p w14:paraId="449FD07E" w14:textId="77777777" w:rsidR="000F6BBB" w:rsidRDefault="000F6BBB" w:rsidP="00214BF8">
      <w:pPr>
        <w:rPr>
          <w:lang w:val="cy-GB"/>
        </w:rPr>
      </w:pPr>
    </w:p>
    <w:p w14:paraId="37AE8C45" w14:textId="1CA904AC" w:rsidR="000F6BBB" w:rsidRDefault="007536BA" w:rsidP="00214BF8">
      <w:proofErr w:type="spellStart"/>
      <w:r w:rsidRPr="007536BA">
        <w:t>Cynghrair</w:t>
      </w:r>
      <w:proofErr w:type="spellEnd"/>
      <w:r w:rsidRPr="007536BA">
        <w:t xml:space="preserve"> </w:t>
      </w:r>
      <w:proofErr w:type="spellStart"/>
      <w:r w:rsidRPr="007536BA">
        <w:t>Dysgu</w:t>
      </w:r>
      <w:proofErr w:type="spellEnd"/>
      <w:r w:rsidRPr="007536BA">
        <w:t xml:space="preserve">. (2018) Safeguarding Responsibilities of Directors a Pre School Alliance Mini Guide. Ar gael o: </w:t>
      </w:r>
      <w:hyperlink r:id="rId19" w:history="1">
        <w:r w:rsidRPr="00FE1C96">
          <w:rPr>
            <w:rStyle w:val="Hyperlink"/>
          </w:rPr>
          <w:t>https://www.eyalliance.org.uk/sites/default/files/safeguarding_responsibilities_of_directors_december_2018.pdf</w:t>
        </w:r>
      </w:hyperlink>
      <w:r>
        <w:t xml:space="preserve"> </w:t>
      </w:r>
      <w:r w:rsidRPr="007536BA">
        <w:t xml:space="preserve"> (Darllenwyd: 18 Tachwedd 2024).</w:t>
      </w:r>
    </w:p>
    <w:p w14:paraId="12C87E1D" w14:textId="77777777" w:rsidR="007536BA" w:rsidRDefault="007536BA" w:rsidP="00214BF8"/>
    <w:p w14:paraId="41714C7E" w14:textId="2E948B9D" w:rsidR="007536BA" w:rsidRDefault="007536BA" w:rsidP="00214BF8">
      <w:proofErr w:type="spellStart"/>
      <w:r w:rsidRPr="007536BA">
        <w:t>Dysgu</w:t>
      </w:r>
      <w:proofErr w:type="spellEnd"/>
      <w:r w:rsidRPr="007536BA">
        <w:t xml:space="preserve"> NSPCC. (2023) Parents with Substance Use Problems. Ar gael o: </w:t>
      </w:r>
      <w:hyperlink r:id="rId20" w:history="1">
        <w:r w:rsidRPr="00FE1C96">
          <w:rPr>
            <w:rStyle w:val="Hyperlink"/>
          </w:rPr>
          <w:t>https://learning.nspcc.org.uk/children-and-families-at-risk/parental-substance-misuse#skip-to-content</w:t>
        </w:r>
      </w:hyperlink>
      <w:r>
        <w:t xml:space="preserve"> </w:t>
      </w:r>
      <w:r w:rsidRPr="007536BA">
        <w:t xml:space="preserve"> (Darllenwyd: 24 Tachwedd 2024).</w:t>
      </w:r>
    </w:p>
    <w:p w14:paraId="4EACA3BC" w14:textId="77777777" w:rsidR="007536BA" w:rsidRDefault="007536BA" w:rsidP="00214BF8"/>
    <w:p w14:paraId="68C2C23C" w14:textId="6678A8C9" w:rsidR="007536BA" w:rsidRDefault="00FF3A4D" w:rsidP="00214BF8">
      <w:proofErr w:type="spellStart"/>
      <w:r w:rsidRPr="00FF3A4D">
        <w:t>Dysgu</w:t>
      </w:r>
      <w:proofErr w:type="spellEnd"/>
      <w:r w:rsidRPr="00FF3A4D">
        <w:t xml:space="preserve"> NSPCC. (2023) Working together to safeguard children 2023: summary of changes CASPAR briefing. Ar gael o: </w:t>
      </w:r>
      <w:hyperlink r:id="rId21" w:history="1">
        <w:r w:rsidRPr="00FE1C96">
          <w:rPr>
            <w:rStyle w:val="Hyperlink"/>
          </w:rPr>
          <w:t>https://learning.nspcc.org.uk/research-resources/2023/working-together-to-safeguard-children-2023-summary-of-changes</w:t>
        </w:r>
      </w:hyperlink>
      <w:r>
        <w:t xml:space="preserve"> </w:t>
      </w:r>
      <w:r w:rsidRPr="00FF3A4D">
        <w:t xml:space="preserve"> (Darllenwyd: 24 Tachwedd 2024).</w:t>
      </w:r>
    </w:p>
    <w:p w14:paraId="3C2E5A69" w14:textId="77777777" w:rsidR="00FF3A4D" w:rsidRDefault="00FF3A4D" w:rsidP="00214BF8"/>
    <w:p w14:paraId="505B8DCC" w14:textId="1C543C10" w:rsidR="00FF3A4D" w:rsidRDefault="00FF3A4D" w:rsidP="00214BF8">
      <w:proofErr w:type="spellStart"/>
      <w:r w:rsidRPr="00FF3A4D">
        <w:t>Dysgu</w:t>
      </w:r>
      <w:proofErr w:type="spellEnd"/>
      <w:r w:rsidRPr="00FF3A4D">
        <w:t xml:space="preserve"> NSPCC. (2023) Dropping off and picking up before and after school Safeguarding policies and procedures. Ar gael o: </w:t>
      </w:r>
      <w:hyperlink r:id="rId22" w:history="1">
        <w:r w:rsidRPr="00FE1C96">
          <w:rPr>
            <w:rStyle w:val="Hyperlink"/>
          </w:rPr>
          <w:t>https://learning.nspcc.org.uk/research-resources/schools/dropping-off-and-picking-up-before-and-after-school</w:t>
        </w:r>
      </w:hyperlink>
      <w:r>
        <w:t xml:space="preserve"> </w:t>
      </w:r>
      <w:r w:rsidRPr="00FF3A4D">
        <w:t xml:space="preserve"> (Darllenwyd: 21 Tachwedd 2024).</w:t>
      </w:r>
    </w:p>
    <w:p w14:paraId="2C0AC428" w14:textId="77777777" w:rsidR="00FF3A4D" w:rsidRDefault="00FF3A4D" w:rsidP="00214BF8"/>
    <w:p w14:paraId="7B3D82F4" w14:textId="64753257" w:rsidR="00FF3A4D" w:rsidRDefault="00FF3A4D" w:rsidP="00214BF8">
      <w:pPr>
        <w:rPr>
          <w:lang w:val="cy-GB"/>
        </w:rPr>
      </w:pPr>
      <w:r w:rsidRPr="00FF3A4D">
        <w:rPr>
          <w:lang w:val="cy-GB"/>
        </w:rPr>
        <w:t xml:space="preserve">Gofal Cymdeithasol Cymru. (2024) Ar gael o: </w:t>
      </w:r>
      <w:hyperlink r:id="rId23" w:history="1">
        <w:r w:rsidRPr="00FE1C96">
          <w:rPr>
            <w:rStyle w:val="Hyperlink"/>
            <w:lang w:val="cy-GB"/>
          </w:rPr>
          <w:t>https://socialcare.wales/</w:t>
        </w:r>
      </w:hyperlink>
      <w:r>
        <w:rPr>
          <w:lang w:val="cy-GB"/>
        </w:rPr>
        <w:t xml:space="preserve"> </w:t>
      </w:r>
      <w:r w:rsidRPr="00FF3A4D">
        <w:rPr>
          <w:lang w:val="cy-GB"/>
        </w:rPr>
        <w:t xml:space="preserve"> (Darllenwyd: 24 Tachwedd).</w:t>
      </w:r>
    </w:p>
    <w:p w14:paraId="3C9D44BB" w14:textId="77777777" w:rsidR="00B24D0B" w:rsidRDefault="00B24D0B" w:rsidP="00214BF8">
      <w:pPr>
        <w:rPr>
          <w:lang w:val="cy-GB"/>
        </w:rPr>
      </w:pPr>
    </w:p>
    <w:p w14:paraId="7A727196" w14:textId="1517085D" w:rsidR="00B24D0B" w:rsidRDefault="00B24D0B" w:rsidP="00214BF8">
      <w:r w:rsidRPr="00B24D0B">
        <w:t xml:space="preserve">GOV.UK. (2018) The Data Protection Act. Ar gael o: </w:t>
      </w:r>
      <w:hyperlink r:id="rId24" w:history="1">
        <w:r w:rsidRPr="00FE1C96">
          <w:rPr>
            <w:rStyle w:val="Hyperlink"/>
          </w:rPr>
          <w:t>https://www.gov.uk/data-protection</w:t>
        </w:r>
      </w:hyperlink>
      <w:r>
        <w:t xml:space="preserve"> </w:t>
      </w:r>
      <w:r w:rsidRPr="00B24D0B">
        <w:t xml:space="preserve"> (Darllenwyd: 24 Tachwedd 2024).</w:t>
      </w:r>
      <w:r>
        <w:t xml:space="preserve"> </w:t>
      </w:r>
    </w:p>
    <w:p w14:paraId="34241884" w14:textId="77777777" w:rsidR="00B24D0B" w:rsidRDefault="00B24D0B" w:rsidP="00214BF8"/>
    <w:p w14:paraId="49B02CCD" w14:textId="14AD1BEE" w:rsidR="00B24D0B" w:rsidRDefault="00B24D0B" w:rsidP="00214BF8">
      <w:r w:rsidRPr="00B24D0B">
        <w:t xml:space="preserve">GOV.UK. (2018) Working together to safeguard children. Ar gael o: </w:t>
      </w:r>
      <w:hyperlink r:id="rId25" w:history="1">
        <w:r w:rsidRPr="00FE1C96">
          <w:rPr>
            <w:rStyle w:val="Hyperlink"/>
          </w:rPr>
          <w:t>https://www.essexclerks.org/wp-content/uploads/2022/10/13.-GOV-UK-Working-together-to-safeguard-children-.pdf</w:t>
        </w:r>
      </w:hyperlink>
      <w:r>
        <w:t xml:space="preserve"> </w:t>
      </w:r>
      <w:r w:rsidRPr="00B24D0B">
        <w:t xml:space="preserve"> (Darllenwyd: 24 Tachwedd 2024)</w:t>
      </w:r>
    </w:p>
    <w:p w14:paraId="4A45416D" w14:textId="77777777" w:rsidR="00B24D0B" w:rsidRDefault="00B24D0B" w:rsidP="00214BF8"/>
    <w:p w14:paraId="39EF17C8" w14:textId="06092139" w:rsidR="00B24D0B" w:rsidRDefault="00B24D0B" w:rsidP="00214BF8">
      <w:r w:rsidRPr="00B24D0B">
        <w:t xml:space="preserve">GOV.UK. (2022) Supporting Families: Early Help System guide. Ar gael o: </w:t>
      </w:r>
      <w:hyperlink r:id="rId26" w:history="1">
        <w:r w:rsidRPr="00FE1C96">
          <w:rPr>
            <w:rStyle w:val="Hyperlink"/>
          </w:rPr>
          <w:t>https://www.gov.uk/government/publications/supporting-families-early-help-system-guide</w:t>
        </w:r>
      </w:hyperlink>
      <w:r>
        <w:t xml:space="preserve"> </w:t>
      </w:r>
      <w:r w:rsidRPr="00B24D0B">
        <w:t xml:space="preserve"> (Darllenwyd: 27 Tachwedd 2024).</w:t>
      </w:r>
      <w:r>
        <w:t xml:space="preserve"> </w:t>
      </w:r>
    </w:p>
    <w:p w14:paraId="3CFFB991" w14:textId="77777777" w:rsidR="00281E6A" w:rsidRDefault="00281E6A" w:rsidP="00214BF8"/>
    <w:p w14:paraId="4D090106" w14:textId="59D92377" w:rsidR="00281E6A" w:rsidRDefault="000A7650" w:rsidP="00214BF8">
      <w:r w:rsidRPr="000A7650">
        <w:t xml:space="preserve">GOV.UK. (2023) Commissioning health visitors and school nurses for public health services for children aged 0 to 19. Ar gael o: </w:t>
      </w:r>
      <w:hyperlink r:id="rId27" w:history="1">
        <w:r w:rsidRPr="00FE1C96">
          <w:rPr>
            <w:rStyle w:val="Hyperlink"/>
          </w:rPr>
          <w:t>https://www.gov.uk/government/publications/healthy-child-programme-0-to-19-health-visitor-and-school-nurse-commissioning/commissioning-health-visitors-and-school-nurses-for-public-health-services-for-children-aged-0-to-19</w:t>
        </w:r>
      </w:hyperlink>
      <w:r>
        <w:t xml:space="preserve"> </w:t>
      </w:r>
      <w:r w:rsidRPr="000A7650">
        <w:t xml:space="preserve"> (Darllenwyd: 22 Tachwedd 2024).</w:t>
      </w:r>
    </w:p>
    <w:p w14:paraId="5F408FD9" w14:textId="77777777" w:rsidR="000A7650" w:rsidRDefault="000A7650" w:rsidP="00214BF8"/>
    <w:p w14:paraId="5CBECF4C" w14:textId="2CA8914F" w:rsidR="000A7650" w:rsidRDefault="000A7650" w:rsidP="00214BF8">
      <w:r w:rsidRPr="000A7650">
        <w:lastRenderedPageBreak/>
        <w:t xml:space="preserve">GOV.UK. (2023) Working Together to Safeguard Children. Ar gael o: </w:t>
      </w:r>
      <w:hyperlink r:id="rId28" w:history="1">
        <w:r w:rsidRPr="00FE1C96">
          <w:rPr>
            <w:rStyle w:val="Hyperlink"/>
          </w:rPr>
          <w:t>https://www.gov.uk/government/publications/working-together-to-safeguard-children--2</w:t>
        </w:r>
      </w:hyperlink>
      <w:r>
        <w:t xml:space="preserve"> </w:t>
      </w:r>
      <w:r w:rsidRPr="000A7650">
        <w:t xml:space="preserve"> (Darllenwyd:19 Hydref 2024).</w:t>
      </w:r>
    </w:p>
    <w:p w14:paraId="701F6221" w14:textId="77777777" w:rsidR="000A7650" w:rsidRDefault="000A7650" w:rsidP="00214BF8"/>
    <w:p w14:paraId="6878341A" w14:textId="26A636EE" w:rsidR="000A7650" w:rsidRDefault="000A7650" w:rsidP="00214BF8">
      <w:pPr>
        <w:rPr>
          <w:lang w:val="cy-GB"/>
        </w:rPr>
      </w:pPr>
      <w:r w:rsidRPr="000A7650">
        <w:rPr>
          <w:lang w:val="cy-GB"/>
        </w:rPr>
        <w:t xml:space="preserve">Gwybodaeth Swyddfa’r Comisiynydd. (2022) </w:t>
      </w:r>
      <w:proofErr w:type="spellStart"/>
      <w:r w:rsidRPr="000A7650">
        <w:rPr>
          <w:lang w:val="cy-GB"/>
        </w:rPr>
        <w:t>Guide</w:t>
      </w:r>
      <w:proofErr w:type="spellEnd"/>
      <w:r w:rsidRPr="000A7650">
        <w:rPr>
          <w:lang w:val="cy-GB"/>
        </w:rPr>
        <w:t xml:space="preserve"> to the </w:t>
      </w:r>
      <w:proofErr w:type="spellStart"/>
      <w:r w:rsidRPr="000A7650">
        <w:rPr>
          <w:lang w:val="cy-GB"/>
        </w:rPr>
        <w:t>General</w:t>
      </w:r>
      <w:proofErr w:type="spellEnd"/>
      <w:r w:rsidRPr="000A7650">
        <w:rPr>
          <w:lang w:val="cy-GB"/>
        </w:rPr>
        <w:t xml:space="preserve"> Data </w:t>
      </w:r>
      <w:proofErr w:type="spellStart"/>
      <w:r w:rsidRPr="000A7650">
        <w:rPr>
          <w:lang w:val="cy-GB"/>
        </w:rPr>
        <w:t>Protection</w:t>
      </w:r>
      <w:proofErr w:type="spellEnd"/>
      <w:r w:rsidRPr="000A7650">
        <w:rPr>
          <w:lang w:val="cy-GB"/>
        </w:rPr>
        <w:t xml:space="preserve"> </w:t>
      </w:r>
      <w:proofErr w:type="spellStart"/>
      <w:r w:rsidRPr="000A7650">
        <w:rPr>
          <w:lang w:val="cy-GB"/>
        </w:rPr>
        <w:t>Regulation</w:t>
      </w:r>
      <w:proofErr w:type="spellEnd"/>
      <w:r w:rsidRPr="000A7650">
        <w:rPr>
          <w:lang w:val="cy-GB"/>
        </w:rPr>
        <w:t xml:space="preserve"> (GDPR). Ar gael o: </w:t>
      </w:r>
      <w:hyperlink r:id="rId29" w:history="1">
        <w:r w:rsidRPr="00FE1C96">
          <w:rPr>
            <w:rStyle w:val="Hyperlink"/>
            <w:lang w:val="cy-GB"/>
          </w:rPr>
          <w:t>https://ico.org.uk/media/for-organisations/guide-to-data-protection/guide-to-the-general-data-protection-regulation-gdpr-1-1.pdf</w:t>
        </w:r>
      </w:hyperlink>
      <w:r>
        <w:rPr>
          <w:lang w:val="cy-GB"/>
        </w:rPr>
        <w:t xml:space="preserve"> </w:t>
      </w:r>
      <w:r w:rsidRPr="000A7650">
        <w:rPr>
          <w:lang w:val="cy-GB"/>
        </w:rPr>
        <w:t xml:space="preserve"> (Darllenwyd: 21 Tachwedd 2024).</w:t>
      </w:r>
    </w:p>
    <w:p w14:paraId="5CEC2CF3" w14:textId="77777777" w:rsidR="000A7650" w:rsidRDefault="000A7650" w:rsidP="00214BF8">
      <w:pPr>
        <w:rPr>
          <w:lang w:val="cy-GB"/>
        </w:rPr>
      </w:pPr>
    </w:p>
    <w:p w14:paraId="7307C469" w14:textId="2FE2C64D" w:rsidR="000A7650" w:rsidRDefault="00BE73B8" w:rsidP="00214BF8">
      <w:r w:rsidRPr="00BE73B8">
        <w:t>Hayes, N. (2023) Early years practice: Getting it right from the start. London: Routledge.</w:t>
      </w:r>
    </w:p>
    <w:p w14:paraId="6FE550E9" w14:textId="77777777" w:rsidR="00BE73B8" w:rsidRDefault="00BE73B8" w:rsidP="00214BF8"/>
    <w:p w14:paraId="6C22EE8B" w14:textId="6B39E476" w:rsidR="00BE73B8" w:rsidRDefault="00BE73B8" w:rsidP="00214BF8">
      <w:r w:rsidRPr="00BE73B8">
        <w:t xml:space="preserve">Health and Social Care Act 2012, c. 7. Ar gael o: </w:t>
      </w:r>
      <w:hyperlink r:id="rId30" w:history="1">
        <w:r w:rsidRPr="00FE1C96">
          <w:rPr>
            <w:rStyle w:val="Hyperlink"/>
          </w:rPr>
          <w:t>https://www.legislation.gov.uk/ukpga/2012/7/section/12</w:t>
        </w:r>
      </w:hyperlink>
      <w:r>
        <w:t xml:space="preserve"> </w:t>
      </w:r>
      <w:r w:rsidRPr="00BE73B8">
        <w:t xml:space="preserve"> (Darllenwyd: 23 Tachwedd 2024).</w:t>
      </w:r>
    </w:p>
    <w:p w14:paraId="69110059" w14:textId="77777777" w:rsidR="00BE73B8" w:rsidRDefault="00BE73B8" w:rsidP="00214BF8"/>
    <w:p w14:paraId="654E9447" w14:textId="7033D208" w:rsidR="00BE73B8" w:rsidRDefault="00BE73B8" w:rsidP="00214BF8">
      <w:r w:rsidRPr="00BE73B8">
        <w:t xml:space="preserve">HMIC. (2015) In harm’s way: The role of the police in keeping children safe. Ar gael o: </w:t>
      </w:r>
      <w:hyperlink r:id="rId31" w:history="1">
        <w:r w:rsidRPr="00FE1C96">
          <w:rPr>
            <w:rStyle w:val="Hyperlink"/>
          </w:rPr>
          <w:t>https://assets-hmicfrs.justiceinspectorates.gov.uk/uploads/in-harms-way.pdf</w:t>
        </w:r>
      </w:hyperlink>
      <w:r>
        <w:t xml:space="preserve"> </w:t>
      </w:r>
      <w:r w:rsidRPr="00BE73B8">
        <w:t xml:space="preserve"> (Darllenwyd: 24 Hydref 2024).</w:t>
      </w:r>
    </w:p>
    <w:p w14:paraId="635DC23A" w14:textId="77777777" w:rsidR="00BE73B8" w:rsidRDefault="00BE73B8" w:rsidP="00214BF8"/>
    <w:p w14:paraId="1F61AFCD" w14:textId="12786A4F" w:rsidR="00BE73B8" w:rsidRDefault="00BE73B8" w:rsidP="00214BF8">
      <w:r w:rsidRPr="00BE73B8">
        <w:t xml:space="preserve">Housing Act 2004, c. 34. Ar gael o: </w:t>
      </w:r>
      <w:hyperlink r:id="rId32" w:history="1">
        <w:r w:rsidRPr="00FE1C96">
          <w:rPr>
            <w:rStyle w:val="Hyperlink"/>
          </w:rPr>
          <w:t>https://www.legislation.gov.uk/ukpga/2004/34/part/1</w:t>
        </w:r>
      </w:hyperlink>
      <w:r>
        <w:t xml:space="preserve"> </w:t>
      </w:r>
      <w:r w:rsidRPr="00BE73B8">
        <w:t>(Darllenwyd: 24 Tachwedd 2024).</w:t>
      </w:r>
    </w:p>
    <w:p w14:paraId="39EFCF78" w14:textId="77777777" w:rsidR="00BE73B8" w:rsidRDefault="00BE73B8" w:rsidP="00214BF8"/>
    <w:p w14:paraId="027302DB" w14:textId="1F4C6F61" w:rsidR="00BE73B8" w:rsidRDefault="009D4947" w:rsidP="00214BF8">
      <w:r w:rsidRPr="009D4947">
        <w:t xml:space="preserve">Kingston a Richmond. (2024) Safeguarding and Child Protection. Ar gael o: </w:t>
      </w:r>
      <w:hyperlink r:id="rId33" w:history="1">
        <w:r w:rsidRPr="00FE1C96">
          <w:rPr>
            <w:rStyle w:val="Hyperlink"/>
          </w:rPr>
          <w:t>https://kr.afcinfo.org.uk/pages/professionals-hub/information-for-childcare-professionals-working-in-kingston-and-richmond/safeguarding-and-child-protection/responsibilitites-of-the-safeguarding-desigmated-lead</w:t>
        </w:r>
      </w:hyperlink>
      <w:r>
        <w:t xml:space="preserve"> </w:t>
      </w:r>
      <w:r w:rsidRPr="009D4947">
        <w:t xml:space="preserve"> (Darllenwyd: 19 Tachwedd 2024)</w:t>
      </w:r>
    </w:p>
    <w:p w14:paraId="3F1A2713" w14:textId="77777777" w:rsidR="009D4947" w:rsidRDefault="009D4947" w:rsidP="00214BF8"/>
    <w:p w14:paraId="36913FB9" w14:textId="7A284100" w:rsidR="009D4947" w:rsidRDefault="009D4947" w:rsidP="00214BF8">
      <w:r w:rsidRPr="009D4947">
        <w:t xml:space="preserve">Laming, L. (2003) The Victoria Climbie Inquiry: report of an inquiry by Lord Laming. GOV.UK. Ar gael o: </w:t>
      </w:r>
      <w:hyperlink r:id="rId34" w:history="1">
        <w:r w:rsidRPr="00FE1C96">
          <w:rPr>
            <w:rStyle w:val="Hyperlink"/>
          </w:rPr>
          <w:t>https://www.gov.uk/government/publications/the-victoria-climbie-inquiry-report-of-an-inquiry-by-lord-laming</w:t>
        </w:r>
      </w:hyperlink>
      <w:r>
        <w:t xml:space="preserve"> </w:t>
      </w:r>
      <w:r w:rsidRPr="009D4947">
        <w:t xml:space="preserve"> (Darllenwyd: 25 Hydref 2024).</w:t>
      </w:r>
    </w:p>
    <w:p w14:paraId="1890D434" w14:textId="77777777" w:rsidR="009D4947" w:rsidRDefault="009D4947" w:rsidP="00214BF8"/>
    <w:p w14:paraId="6107A476" w14:textId="6797E0CE" w:rsidR="009D4947" w:rsidRDefault="009D4947" w:rsidP="00214BF8">
      <w:proofErr w:type="spellStart"/>
      <w:r w:rsidRPr="009D4947">
        <w:lastRenderedPageBreak/>
        <w:t>Liddicott</w:t>
      </w:r>
      <w:proofErr w:type="spellEnd"/>
      <w:r w:rsidRPr="009D4947">
        <w:t xml:space="preserve">, S. (2024) London safeguarding children procedures, London Safeguarding Children Procedures. Ar gael o: </w:t>
      </w:r>
      <w:hyperlink r:id="rId35" w:history="1">
        <w:r w:rsidRPr="00FE1C96">
          <w:rPr>
            <w:rStyle w:val="Hyperlink"/>
          </w:rPr>
          <w:t>https://www.londonsafeguardingchildrenprocedures.co.uk/</w:t>
        </w:r>
      </w:hyperlink>
      <w:r>
        <w:t xml:space="preserve"> </w:t>
      </w:r>
      <w:r w:rsidRPr="009D4947">
        <w:t xml:space="preserve"> (Darllenwyd: 27 Tachwedd 2024).</w:t>
      </w:r>
    </w:p>
    <w:p w14:paraId="658B03B7" w14:textId="77777777" w:rsidR="009D4947" w:rsidRDefault="009D4947" w:rsidP="00214BF8"/>
    <w:p w14:paraId="0C2FFC51" w14:textId="5F3626FE" w:rsidR="009D4947" w:rsidRDefault="00FC4C06" w:rsidP="00214BF8">
      <w:r w:rsidRPr="00FC4C06">
        <w:t xml:space="preserve">Linsey, A </w:t>
      </w:r>
      <w:proofErr w:type="spellStart"/>
      <w:r w:rsidRPr="00FC4C06">
        <w:t>a</w:t>
      </w:r>
      <w:proofErr w:type="spellEnd"/>
      <w:r w:rsidRPr="00FC4C06">
        <w:t xml:space="preserve"> McAuliffe, A.M. (2006) ‘Children at the centre? The childcare act 2006’, Children &amp; society, 20(5), pp.404-408.doi/abs/10.1111/j.1099-0860.2006.0005</w:t>
      </w:r>
      <w:r>
        <w:t>7</w:t>
      </w:r>
      <w:r w:rsidRPr="00FC4C06">
        <w:t>.x</w:t>
      </w:r>
      <w:r>
        <w:t xml:space="preserve"> </w:t>
      </w:r>
    </w:p>
    <w:p w14:paraId="206B0762" w14:textId="77777777" w:rsidR="00FC4C06" w:rsidRDefault="00FC4C06" w:rsidP="00214BF8"/>
    <w:p w14:paraId="09268B2A" w14:textId="3C6B807F" w:rsidR="004311EA" w:rsidRDefault="004311EA" w:rsidP="00214BF8">
      <w:pPr>
        <w:rPr>
          <w:lang w:val="cy-GB"/>
        </w:rPr>
      </w:pPr>
      <w:r w:rsidRPr="004311EA">
        <w:rPr>
          <w:lang w:val="cy-GB"/>
        </w:rPr>
        <w:t xml:space="preserve">Llywodraeth Cymru. (2002) </w:t>
      </w:r>
      <w:proofErr w:type="spellStart"/>
      <w:r w:rsidRPr="004311EA">
        <w:rPr>
          <w:lang w:val="cy-GB"/>
        </w:rPr>
        <w:t>Keeping</w:t>
      </w:r>
      <w:proofErr w:type="spellEnd"/>
      <w:r w:rsidRPr="004311EA">
        <w:rPr>
          <w:lang w:val="cy-GB"/>
        </w:rPr>
        <w:t xml:space="preserve"> </w:t>
      </w:r>
      <w:proofErr w:type="spellStart"/>
      <w:r w:rsidRPr="004311EA">
        <w:rPr>
          <w:lang w:val="cy-GB"/>
        </w:rPr>
        <w:t>Learners</w:t>
      </w:r>
      <w:proofErr w:type="spellEnd"/>
      <w:r w:rsidRPr="004311EA">
        <w:rPr>
          <w:lang w:val="cy-GB"/>
        </w:rPr>
        <w:t xml:space="preserve"> </w:t>
      </w:r>
      <w:proofErr w:type="spellStart"/>
      <w:r w:rsidRPr="004311EA">
        <w:rPr>
          <w:lang w:val="cy-GB"/>
        </w:rPr>
        <w:t>Safe</w:t>
      </w:r>
      <w:proofErr w:type="spellEnd"/>
      <w:r w:rsidRPr="004311EA">
        <w:rPr>
          <w:lang w:val="cy-GB"/>
        </w:rPr>
        <w:t xml:space="preserve">: The </w:t>
      </w:r>
      <w:proofErr w:type="spellStart"/>
      <w:r w:rsidRPr="004311EA">
        <w:rPr>
          <w:lang w:val="cy-GB"/>
        </w:rPr>
        <w:t>Role</w:t>
      </w:r>
      <w:proofErr w:type="spellEnd"/>
      <w:r w:rsidRPr="004311EA">
        <w:rPr>
          <w:lang w:val="cy-GB"/>
        </w:rPr>
        <w:t xml:space="preserve"> of </w:t>
      </w:r>
      <w:proofErr w:type="spellStart"/>
      <w:r w:rsidRPr="004311EA">
        <w:rPr>
          <w:lang w:val="cy-GB"/>
        </w:rPr>
        <w:t>Local</w:t>
      </w:r>
      <w:proofErr w:type="spellEnd"/>
      <w:r w:rsidRPr="004311EA">
        <w:rPr>
          <w:lang w:val="cy-GB"/>
        </w:rPr>
        <w:t xml:space="preserve"> </w:t>
      </w:r>
      <w:proofErr w:type="spellStart"/>
      <w:r w:rsidRPr="004311EA">
        <w:rPr>
          <w:lang w:val="cy-GB"/>
        </w:rPr>
        <w:t>Authorities</w:t>
      </w:r>
      <w:proofErr w:type="spellEnd"/>
      <w:r w:rsidRPr="004311EA">
        <w:rPr>
          <w:lang w:val="cy-GB"/>
        </w:rPr>
        <w:t xml:space="preserve">, </w:t>
      </w:r>
      <w:proofErr w:type="spellStart"/>
      <w:r w:rsidRPr="004311EA">
        <w:rPr>
          <w:lang w:val="cy-GB"/>
        </w:rPr>
        <w:t>Governing</w:t>
      </w:r>
      <w:proofErr w:type="spellEnd"/>
      <w:r w:rsidRPr="004311EA">
        <w:rPr>
          <w:lang w:val="cy-GB"/>
        </w:rPr>
        <w:t xml:space="preserve"> Bodies </w:t>
      </w:r>
      <w:proofErr w:type="spellStart"/>
      <w:r w:rsidRPr="004311EA">
        <w:rPr>
          <w:lang w:val="cy-GB"/>
        </w:rPr>
        <w:t>and</w:t>
      </w:r>
      <w:proofErr w:type="spellEnd"/>
      <w:r w:rsidRPr="004311EA">
        <w:rPr>
          <w:lang w:val="cy-GB"/>
        </w:rPr>
        <w:t xml:space="preserve"> Properties of </w:t>
      </w:r>
      <w:proofErr w:type="spellStart"/>
      <w:r w:rsidRPr="004311EA">
        <w:rPr>
          <w:lang w:val="cy-GB"/>
        </w:rPr>
        <w:t>Independant</w:t>
      </w:r>
      <w:proofErr w:type="spellEnd"/>
      <w:r w:rsidRPr="004311EA">
        <w:rPr>
          <w:lang w:val="cy-GB"/>
        </w:rPr>
        <w:t xml:space="preserve"> </w:t>
      </w:r>
      <w:proofErr w:type="spellStart"/>
      <w:r w:rsidRPr="004311EA">
        <w:rPr>
          <w:lang w:val="cy-GB"/>
        </w:rPr>
        <w:t>Schools</w:t>
      </w:r>
      <w:proofErr w:type="spellEnd"/>
      <w:r w:rsidRPr="004311EA">
        <w:rPr>
          <w:lang w:val="cy-GB"/>
        </w:rPr>
        <w:t xml:space="preserve"> </w:t>
      </w:r>
      <w:proofErr w:type="spellStart"/>
      <w:r w:rsidRPr="004311EA">
        <w:rPr>
          <w:lang w:val="cy-GB"/>
        </w:rPr>
        <w:t>Under</w:t>
      </w:r>
      <w:proofErr w:type="spellEnd"/>
      <w:r w:rsidRPr="004311EA">
        <w:rPr>
          <w:lang w:val="cy-GB"/>
        </w:rPr>
        <w:t xml:space="preserve"> the </w:t>
      </w:r>
      <w:proofErr w:type="spellStart"/>
      <w:r w:rsidRPr="004311EA">
        <w:rPr>
          <w:lang w:val="cy-GB"/>
        </w:rPr>
        <w:t>Education</w:t>
      </w:r>
      <w:proofErr w:type="spellEnd"/>
      <w:r w:rsidRPr="004311EA">
        <w:rPr>
          <w:lang w:val="cy-GB"/>
        </w:rPr>
        <w:t xml:space="preserve"> Act 2002. Ar gael o : </w:t>
      </w:r>
      <w:hyperlink r:id="rId36" w:history="1">
        <w:r w:rsidRPr="00FE1C96">
          <w:rPr>
            <w:rStyle w:val="Hyperlink"/>
            <w:lang w:val="cy-GB"/>
          </w:rPr>
          <w:t>https://keeping-learners-safe-the-role-of-local-authorities-governing-bodies-and-proprietors-of-independent-schools-under-the-education-act.pdf</w:t>
        </w:r>
      </w:hyperlink>
      <w:r>
        <w:rPr>
          <w:lang w:val="cy-GB"/>
        </w:rPr>
        <w:t xml:space="preserve"> </w:t>
      </w:r>
      <w:r w:rsidRPr="004311EA">
        <w:rPr>
          <w:lang w:val="cy-GB"/>
        </w:rPr>
        <w:t xml:space="preserve"> (Darllenwyd: 11 Tachwedd 2024).</w:t>
      </w:r>
    </w:p>
    <w:p w14:paraId="7E536FC7" w14:textId="77777777" w:rsidR="004311EA" w:rsidRDefault="004311EA" w:rsidP="00214BF8">
      <w:pPr>
        <w:rPr>
          <w:lang w:val="cy-GB"/>
        </w:rPr>
      </w:pPr>
    </w:p>
    <w:p w14:paraId="6CC57CAC" w14:textId="3C529BDC" w:rsidR="004311EA" w:rsidRDefault="004311EA" w:rsidP="00214BF8">
      <w:r w:rsidRPr="004311EA">
        <w:t xml:space="preserve">Llywodraeth Cymru. (2009) Designed to Smile: improving children’s dental health. Ar gael o: </w:t>
      </w:r>
      <w:hyperlink r:id="rId37" w:history="1">
        <w:r w:rsidRPr="00FE1C96">
          <w:rPr>
            <w:rStyle w:val="Hyperlink"/>
          </w:rPr>
          <w:t>https://www.gov.wales/designed-smile-improving-childrens-dental-health#:~:text=Designed%20to%20Smile%20works%20with,before%20a%20child's%20first%20birthday</w:t>
        </w:r>
      </w:hyperlink>
      <w:r>
        <w:t xml:space="preserve"> </w:t>
      </w:r>
      <w:r w:rsidRPr="004311EA">
        <w:t xml:space="preserve"> (Darllenwyd: 26 Tachwedd 2024)</w:t>
      </w:r>
    </w:p>
    <w:p w14:paraId="7486CE57" w14:textId="77777777" w:rsidR="004311EA" w:rsidRDefault="004311EA" w:rsidP="00214BF8"/>
    <w:p w14:paraId="03B47EAE" w14:textId="42FA1352" w:rsidR="004311EA" w:rsidRDefault="00375E3C" w:rsidP="00214BF8">
      <w:pPr>
        <w:rPr>
          <w:lang w:val="cy-GB"/>
        </w:rPr>
      </w:pPr>
      <w:r w:rsidRPr="00375E3C">
        <w:rPr>
          <w:lang w:val="cy-GB"/>
        </w:rPr>
        <w:t xml:space="preserve">Llywodraeth Cymru. (2023) Wales </w:t>
      </w:r>
      <w:proofErr w:type="spellStart"/>
      <w:r w:rsidRPr="00375E3C">
        <w:rPr>
          <w:lang w:val="cy-GB"/>
        </w:rPr>
        <w:t>Safeguarding</w:t>
      </w:r>
      <w:proofErr w:type="spellEnd"/>
      <w:r w:rsidRPr="00375E3C">
        <w:rPr>
          <w:lang w:val="cy-GB"/>
        </w:rPr>
        <w:t xml:space="preserve"> </w:t>
      </w:r>
      <w:proofErr w:type="spellStart"/>
      <w:r w:rsidRPr="00375E3C">
        <w:rPr>
          <w:lang w:val="cy-GB"/>
        </w:rPr>
        <w:t>Procedures</w:t>
      </w:r>
      <w:proofErr w:type="spellEnd"/>
      <w:r w:rsidRPr="00375E3C">
        <w:rPr>
          <w:lang w:val="cy-GB"/>
        </w:rPr>
        <w:t xml:space="preserve"> </w:t>
      </w:r>
      <w:proofErr w:type="spellStart"/>
      <w:r w:rsidRPr="00375E3C">
        <w:rPr>
          <w:lang w:val="cy-GB"/>
        </w:rPr>
        <w:t>App</w:t>
      </w:r>
      <w:proofErr w:type="spellEnd"/>
      <w:r w:rsidRPr="00375E3C">
        <w:rPr>
          <w:lang w:val="cy-GB"/>
        </w:rPr>
        <w:t xml:space="preserve">. [Ap Symudol]. Ar gael o: </w:t>
      </w:r>
      <w:proofErr w:type="spellStart"/>
      <w:r w:rsidRPr="00375E3C">
        <w:rPr>
          <w:lang w:val="cy-GB"/>
        </w:rPr>
        <w:t>App</w:t>
      </w:r>
      <w:proofErr w:type="spellEnd"/>
      <w:r w:rsidRPr="00375E3C">
        <w:rPr>
          <w:lang w:val="cy-GB"/>
        </w:rPr>
        <w:t xml:space="preserve"> </w:t>
      </w:r>
      <w:proofErr w:type="spellStart"/>
      <w:r w:rsidRPr="00375E3C">
        <w:rPr>
          <w:lang w:val="cy-GB"/>
        </w:rPr>
        <w:t>Store</w:t>
      </w:r>
      <w:proofErr w:type="spellEnd"/>
      <w:r w:rsidRPr="00375E3C">
        <w:rPr>
          <w:lang w:val="cy-GB"/>
        </w:rPr>
        <w:t xml:space="preserve"> (Llwytho i lawr: 27 Tachwedd 2024)</w:t>
      </w:r>
      <w:r>
        <w:rPr>
          <w:lang w:val="cy-GB"/>
        </w:rPr>
        <w:t xml:space="preserve"> </w:t>
      </w:r>
    </w:p>
    <w:p w14:paraId="12992B80" w14:textId="77777777" w:rsidR="00375E3C" w:rsidRDefault="00375E3C" w:rsidP="00214BF8">
      <w:pPr>
        <w:rPr>
          <w:lang w:val="cy-GB"/>
        </w:rPr>
      </w:pPr>
    </w:p>
    <w:p w14:paraId="73FB3654" w14:textId="6C340FAA" w:rsidR="00375E3C" w:rsidRDefault="00375E3C" w:rsidP="00214BF8">
      <w:pPr>
        <w:rPr>
          <w:lang w:val="cy-GB"/>
        </w:rPr>
      </w:pPr>
      <w:r w:rsidRPr="00375E3C">
        <w:rPr>
          <w:lang w:val="cy-GB"/>
        </w:rPr>
        <w:t xml:space="preserve">Llywodraeth EF. (2023) Working Together to </w:t>
      </w:r>
      <w:proofErr w:type="spellStart"/>
      <w:r w:rsidRPr="00375E3C">
        <w:rPr>
          <w:lang w:val="cy-GB"/>
        </w:rPr>
        <w:t>Safeguard</w:t>
      </w:r>
      <w:proofErr w:type="spellEnd"/>
      <w:r w:rsidRPr="00375E3C">
        <w:rPr>
          <w:lang w:val="cy-GB"/>
        </w:rPr>
        <w:t xml:space="preserve"> </w:t>
      </w:r>
      <w:proofErr w:type="spellStart"/>
      <w:r w:rsidRPr="00375E3C">
        <w:rPr>
          <w:lang w:val="cy-GB"/>
        </w:rPr>
        <w:t>Children</w:t>
      </w:r>
      <w:proofErr w:type="spellEnd"/>
      <w:r w:rsidRPr="00375E3C">
        <w:rPr>
          <w:lang w:val="cy-GB"/>
        </w:rPr>
        <w:t xml:space="preserve"> 2023: A </w:t>
      </w:r>
      <w:proofErr w:type="spellStart"/>
      <w:r w:rsidRPr="00375E3C">
        <w:rPr>
          <w:lang w:val="cy-GB"/>
        </w:rPr>
        <w:t>guide</w:t>
      </w:r>
      <w:proofErr w:type="spellEnd"/>
      <w:r w:rsidRPr="00375E3C">
        <w:rPr>
          <w:lang w:val="cy-GB"/>
        </w:rPr>
        <w:t xml:space="preserve"> to </w:t>
      </w:r>
      <w:proofErr w:type="spellStart"/>
      <w:r w:rsidRPr="00375E3C">
        <w:rPr>
          <w:lang w:val="cy-GB"/>
        </w:rPr>
        <w:t>multi-agency</w:t>
      </w:r>
      <w:proofErr w:type="spellEnd"/>
      <w:r w:rsidRPr="00375E3C">
        <w:rPr>
          <w:lang w:val="cy-GB"/>
        </w:rPr>
        <w:t xml:space="preserve"> </w:t>
      </w:r>
      <w:proofErr w:type="spellStart"/>
      <w:r w:rsidRPr="00375E3C">
        <w:rPr>
          <w:lang w:val="cy-GB"/>
        </w:rPr>
        <w:t>working</w:t>
      </w:r>
      <w:proofErr w:type="spellEnd"/>
      <w:r w:rsidRPr="00375E3C">
        <w:rPr>
          <w:lang w:val="cy-GB"/>
        </w:rPr>
        <w:t xml:space="preserve"> to help, </w:t>
      </w:r>
      <w:proofErr w:type="spellStart"/>
      <w:r w:rsidRPr="00375E3C">
        <w:rPr>
          <w:lang w:val="cy-GB"/>
        </w:rPr>
        <w:t>protect</w:t>
      </w:r>
      <w:proofErr w:type="spellEnd"/>
      <w:r w:rsidRPr="00375E3C">
        <w:rPr>
          <w:lang w:val="cy-GB"/>
        </w:rPr>
        <w:t xml:space="preserve"> </w:t>
      </w:r>
      <w:proofErr w:type="spellStart"/>
      <w:r w:rsidRPr="00375E3C">
        <w:rPr>
          <w:lang w:val="cy-GB"/>
        </w:rPr>
        <w:t>and</w:t>
      </w:r>
      <w:proofErr w:type="spellEnd"/>
      <w:r w:rsidRPr="00375E3C">
        <w:rPr>
          <w:lang w:val="cy-GB"/>
        </w:rPr>
        <w:t xml:space="preserve"> </w:t>
      </w:r>
      <w:proofErr w:type="spellStart"/>
      <w:r w:rsidRPr="00375E3C">
        <w:rPr>
          <w:lang w:val="cy-GB"/>
        </w:rPr>
        <w:t>promote</w:t>
      </w:r>
      <w:proofErr w:type="spellEnd"/>
      <w:r w:rsidRPr="00375E3C">
        <w:rPr>
          <w:lang w:val="cy-GB"/>
        </w:rPr>
        <w:t xml:space="preserve"> the </w:t>
      </w:r>
      <w:proofErr w:type="spellStart"/>
      <w:r w:rsidRPr="00375E3C">
        <w:rPr>
          <w:lang w:val="cy-GB"/>
        </w:rPr>
        <w:t>welfare</w:t>
      </w:r>
      <w:proofErr w:type="spellEnd"/>
      <w:r w:rsidRPr="00375E3C">
        <w:rPr>
          <w:lang w:val="cy-GB"/>
        </w:rPr>
        <w:t xml:space="preserve"> of </w:t>
      </w:r>
      <w:proofErr w:type="spellStart"/>
      <w:r w:rsidRPr="00375E3C">
        <w:rPr>
          <w:lang w:val="cy-GB"/>
        </w:rPr>
        <w:t>children</w:t>
      </w:r>
      <w:proofErr w:type="spellEnd"/>
      <w:r w:rsidRPr="00375E3C">
        <w:rPr>
          <w:lang w:val="cy-GB"/>
        </w:rPr>
        <w:t xml:space="preserve">. Ar gael o: </w:t>
      </w:r>
      <w:hyperlink r:id="rId38" w:history="1">
        <w:r w:rsidRPr="00FE1C96">
          <w:rPr>
            <w:rStyle w:val="Hyperlink"/>
            <w:lang w:val="cy-GB"/>
          </w:rPr>
          <w:t>https://assets.publishing.service.gov.uk/media/669e7501ab418ab055592a7b/Working_together_to_safeguard_children_2023.pdf</w:t>
        </w:r>
      </w:hyperlink>
      <w:r>
        <w:rPr>
          <w:lang w:val="cy-GB"/>
        </w:rPr>
        <w:t xml:space="preserve"> </w:t>
      </w:r>
      <w:r w:rsidRPr="00375E3C">
        <w:rPr>
          <w:lang w:val="cy-GB"/>
        </w:rPr>
        <w:t xml:space="preserve"> (Darllenwyd: 20 Tachwedd 2024).</w:t>
      </w:r>
    </w:p>
    <w:p w14:paraId="556FFCBE" w14:textId="77777777" w:rsidR="00375E3C" w:rsidRDefault="00375E3C" w:rsidP="00214BF8">
      <w:pPr>
        <w:rPr>
          <w:lang w:val="cy-GB"/>
        </w:rPr>
      </w:pPr>
    </w:p>
    <w:p w14:paraId="6346DF95" w14:textId="4B8D7888" w:rsidR="00375E3C" w:rsidRDefault="00375E3C" w:rsidP="00214BF8">
      <w:r w:rsidRPr="00375E3C">
        <w:t xml:space="preserve">Llywodraeth y DU (2018) Working Together to Safeguard Children. Ar gael o: </w:t>
      </w:r>
      <w:hyperlink r:id="rId39" w:history="1">
        <w:r w:rsidRPr="00FE1C96">
          <w:rPr>
            <w:rStyle w:val="Hyperlink"/>
          </w:rPr>
          <w:t>https://wscp.org.uk/media/1161/working_together_to_safeguard_children.pdf</w:t>
        </w:r>
      </w:hyperlink>
      <w:r>
        <w:t xml:space="preserve"> </w:t>
      </w:r>
      <w:r w:rsidRPr="00375E3C">
        <w:t xml:space="preserve"> (Darllenwyd: 24 Tachwedd 2024).</w:t>
      </w:r>
    </w:p>
    <w:p w14:paraId="769FE9BB" w14:textId="77777777" w:rsidR="00375E3C" w:rsidRDefault="00375E3C" w:rsidP="00214BF8"/>
    <w:p w14:paraId="15F5178E" w14:textId="51EC0F7F" w:rsidR="00375E3C" w:rsidRDefault="00D7016C" w:rsidP="00214BF8">
      <w:pPr>
        <w:rPr>
          <w:lang w:val="cy-GB"/>
        </w:rPr>
      </w:pPr>
      <w:r w:rsidRPr="00D7016C">
        <w:rPr>
          <w:lang w:val="cy-GB"/>
        </w:rPr>
        <w:t xml:space="preserve">Meithrinfeydd Dydd Pos Mwnci. (2021) Job </w:t>
      </w:r>
      <w:proofErr w:type="spellStart"/>
      <w:r w:rsidRPr="00D7016C">
        <w:rPr>
          <w:lang w:val="cy-GB"/>
        </w:rPr>
        <w:t>Specification</w:t>
      </w:r>
      <w:proofErr w:type="spellEnd"/>
      <w:r w:rsidRPr="00D7016C">
        <w:rPr>
          <w:lang w:val="cy-GB"/>
        </w:rPr>
        <w:t xml:space="preserve"> – </w:t>
      </w:r>
      <w:proofErr w:type="spellStart"/>
      <w:r w:rsidRPr="00D7016C">
        <w:rPr>
          <w:lang w:val="cy-GB"/>
        </w:rPr>
        <w:t>Designated</w:t>
      </w:r>
      <w:proofErr w:type="spellEnd"/>
      <w:r w:rsidRPr="00D7016C">
        <w:rPr>
          <w:lang w:val="cy-GB"/>
        </w:rPr>
        <w:t xml:space="preserve"> </w:t>
      </w:r>
      <w:proofErr w:type="spellStart"/>
      <w:r w:rsidRPr="00D7016C">
        <w:rPr>
          <w:lang w:val="cy-GB"/>
        </w:rPr>
        <w:t>Safeguarding</w:t>
      </w:r>
      <w:proofErr w:type="spellEnd"/>
      <w:r w:rsidRPr="00D7016C">
        <w:rPr>
          <w:lang w:val="cy-GB"/>
        </w:rPr>
        <w:t xml:space="preserve"> </w:t>
      </w:r>
      <w:proofErr w:type="spellStart"/>
      <w:r w:rsidRPr="00D7016C">
        <w:rPr>
          <w:lang w:val="cy-GB"/>
        </w:rPr>
        <w:t>Officer</w:t>
      </w:r>
      <w:proofErr w:type="spellEnd"/>
      <w:r w:rsidRPr="00D7016C">
        <w:rPr>
          <w:lang w:val="cy-GB"/>
        </w:rPr>
        <w:t xml:space="preserve">. Ar gael o: </w:t>
      </w:r>
      <w:hyperlink r:id="rId40" w:history="1">
        <w:r w:rsidRPr="00FE1C96">
          <w:rPr>
            <w:rStyle w:val="Hyperlink"/>
            <w:lang w:val="cy-GB"/>
          </w:rPr>
          <w:t>https://monkeypuzzleeltham.co.uk/wp-</w:t>
        </w:r>
        <w:r w:rsidRPr="00FE1C96">
          <w:rPr>
            <w:rStyle w:val="Hyperlink"/>
            <w:lang w:val="cy-GB"/>
          </w:rPr>
          <w:lastRenderedPageBreak/>
          <w:t>content/uploads/sites/87/2022/12/Job_Description_Designated_Safeguarding_Officer.pdf</w:t>
        </w:r>
      </w:hyperlink>
      <w:r>
        <w:rPr>
          <w:lang w:val="cy-GB"/>
        </w:rPr>
        <w:t xml:space="preserve"> </w:t>
      </w:r>
      <w:r w:rsidRPr="00D7016C">
        <w:rPr>
          <w:lang w:val="cy-GB"/>
        </w:rPr>
        <w:t xml:space="preserve"> (Darllenwyd: 18 Tachwedd 2024)</w:t>
      </w:r>
    </w:p>
    <w:p w14:paraId="17EB7235" w14:textId="77777777" w:rsidR="00D7016C" w:rsidRDefault="00D7016C" w:rsidP="00214BF8">
      <w:pPr>
        <w:rPr>
          <w:lang w:val="cy-GB"/>
        </w:rPr>
      </w:pPr>
    </w:p>
    <w:p w14:paraId="2E45A83B" w14:textId="29A4CBCA" w:rsidR="00D7016C" w:rsidRDefault="00D7016C" w:rsidP="00214BF8">
      <w:r w:rsidRPr="00D7016C">
        <w:t xml:space="preserve">NHS (2024) Health Visitor. Ar gael o: </w:t>
      </w:r>
      <w:hyperlink r:id="rId41" w:history="1">
        <w:r w:rsidRPr="00FE1C96">
          <w:rPr>
            <w:rStyle w:val="Hyperlink"/>
          </w:rPr>
          <w:t>https://www.healthcareers.nhs.uk/explore-roles/public-health/roles-public-health/health-visitor</w:t>
        </w:r>
      </w:hyperlink>
      <w:r>
        <w:t xml:space="preserve"> </w:t>
      </w:r>
      <w:r w:rsidRPr="00D7016C">
        <w:t xml:space="preserve"> (Darllenwyd: 22 Tachwedd 2024).</w:t>
      </w:r>
    </w:p>
    <w:p w14:paraId="00739105" w14:textId="77777777" w:rsidR="00D7016C" w:rsidRDefault="00D7016C" w:rsidP="00214BF8"/>
    <w:p w14:paraId="4ADF2305" w14:textId="7A5DE168" w:rsidR="00D7016C" w:rsidRDefault="00D7016C" w:rsidP="00214BF8">
      <w:pPr>
        <w:rPr>
          <w:lang w:val="cy-GB"/>
        </w:rPr>
      </w:pPr>
      <w:r w:rsidRPr="00D7016C">
        <w:rPr>
          <w:lang w:val="cy-GB"/>
        </w:rPr>
        <w:t xml:space="preserve">NHS. (2024) </w:t>
      </w:r>
      <w:proofErr w:type="spellStart"/>
      <w:r w:rsidRPr="00D7016C">
        <w:rPr>
          <w:lang w:val="cy-GB"/>
        </w:rPr>
        <w:t>Social</w:t>
      </w:r>
      <w:proofErr w:type="spellEnd"/>
      <w:r w:rsidRPr="00D7016C">
        <w:rPr>
          <w:lang w:val="cy-GB"/>
        </w:rPr>
        <w:t xml:space="preserve"> </w:t>
      </w:r>
      <w:proofErr w:type="spellStart"/>
      <w:r w:rsidRPr="00D7016C">
        <w:rPr>
          <w:lang w:val="cy-GB"/>
        </w:rPr>
        <w:t>Worker</w:t>
      </w:r>
      <w:proofErr w:type="spellEnd"/>
      <w:r w:rsidRPr="00D7016C">
        <w:rPr>
          <w:lang w:val="cy-GB"/>
        </w:rPr>
        <w:t xml:space="preserve">. Ar gael o: </w:t>
      </w:r>
      <w:hyperlink r:id="rId42" w:history="1">
        <w:r w:rsidRPr="00FE1C96">
          <w:rPr>
            <w:rStyle w:val="Hyperlink"/>
            <w:lang w:val="cy-GB"/>
          </w:rPr>
          <w:t>https://www.healthcareers.nhs.uk/explore-roles/wider-healthcare-team/roles-wider-healthcare-team/clinical-support-staff/social-worker</w:t>
        </w:r>
      </w:hyperlink>
      <w:r>
        <w:rPr>
          <w:lang w:val="cy-GB"/>
        </w:rPr>
        <w:t xml:space="preserve"> </w:t>
      </w:r>
      <w:r w:rsidRPr="00D7016C">
        <w:rPr>
          <w:lang w:val="cy-GB"/>
        </w:rPr>
        <w:t xml:space="preserve"> (Darllenwyd: 24 Tachwedd 2024).</w:t>
      </w:r>
    </w:p>
    <w:p w14:paraId="40B44486" w14:textId="77777777" w:rsidR="00D7016C" w:rsidRDefault="00D7016C" w:rsidP="00214BF8">
      <w:pPr>
        <w:rPr>
          <w:lang w:val="cy-GB"/>
        </w:rPr>
      </w:pPr>
    </w:p>
    <w:p w14:paraId="7642FB5A" w14:textId="64C8F3F9" w:rsidR="00D7016C" w:rsidRDefault="00956A8F" w:rsidP="00214BF8">
      <w:r w:rsidRPr="00956A8F">
        <w:t xml:space="preserve">NSPCC. (2018) Factsheet for schools: Role of the designated safeguarding lead (DSL). Ar gael o: </w:t>
      </w:r>
      <w:hyperlink r:id="rId43" w:history="1">
        <w:r w:rsidRPr="00FE1C96">
          <w:rPr>
            <w:rStyle w:val="Hyperlink"/>
          </w:rPr>
          <w:t>https://www.icmec.org/wp-content/uploads/2018/08/NSPCC-role-designated-safeguarding-lead-dsl.pdf</w:t>
        </w:r>
      </w:hyperlink>
      <w:r>
        <w:t xml:space="preserve"> </w:t>
      </w:r>
      <w:r w:rsidRPr="00956A8F">
        <w:t xml:space="preserve"> (Darllenwyd: 18 Tachwedd 2024).</w:t>
      </w:r>
    </w:p>
    <w:p w14:paraId="0B4A6503" w14:textId="77777777" w:rsidR="00956A8F" w:rsidRDefault="00956A8F" w:rsidP="00214BF8"/>
    <w:p w14:paraId="099B6F6D" w14:textId="27C417E8" w:rsidR="00956A8F" w:rsidRDefault="00956A8F" w:rsidP="00214BF8">
      <w:r w:rsidRPr="00956A8F">
        <w:t xml:space="preserve">NSPCC. (2024) Neglect. Ar gael o: </w:t>
      </w:r>
      <w:hyperlink r:id="rId44" w:history="1">
        <w:r w:rsidRPr="00FE1C96">
          <w:rPr>
            <w:rStyle w:val="Hyperlink"/>
          </w:rPr>
          <w:t>https://www.nspcc.org.uk/what-is-child-abuse/types-of-abuse/neglect/</w:t>
        </w:r>
      </w:hyperlink>
      <w:r>
        <w:t xml:space="preserve"> </w:t>
      </w:r>
      <w:r w:rsidRPr="00956A8F">
        <w:t xml:space="preserve"> (Darllenwyd: 23 Tachwedd 2024).</w:t>
      </w:r>
    </w:p>
    <w:p w14:paraId="02C06DCD" w14:textId="77777777" w:rsidR="00956A8F" w:rsidRDefault="00956A8F" w:rsidP="00214BF8"/>
    <w:p w14:paraId="77427D24" w14:textId="6418410F" w:rsidR="00956A8F" w:rsidRDefault="00956A8F" w:rsidP="00214BF8">
      <w:r w:rsidRPr="00956A8F">
        <w:t>Phillips, B. (2021) ‘UK further education sector journey to compliance with the general data protection regulation and the data protection act 2018’, Computer Law &amp; Security Review, 42, p.105586.</w:t>
      </w:r>
      <w:r>
        <w:t xml:space="preserve"> </w:t>
      </w:r>
    </w:p>
    <w:p w14:paraId="2F207AB7" w14:textId="77777777" w:rsidR="00956A8F" w:rsidRDefault="00956A8F" w:rsidP="00214BF8"/>
    <w:p w14:paraId="713ACFC8" w14:textId="7B23CAB6" w:rsidR="00956A8F" w:rsidRDefault="00956A8F" w:rsidP="00214BF8">
      <w:r w:rsidRPr="00956A8F">
        <w:t xml:space="preserve">Shelter. (2006) Chance of a Lifetime. Ar gael o: </w:t>
      </w:r>
      <w:hyperlink r:id="rId45" w:history="1">
        <w:r w:rsidRPr="00FE1C96">
          <w:rPr>
            <w:rStyle w:val="Hyperlink"/>
          </w:rPr>
          <w:t>https://assets.ctfassets.net/6sxvmndnpn0s/4LTXp3mya7IigRmNG8x9KK/6922b5a4c6ea756ea94da71ebdc001a5/Chance_of_a_Lifetime.pdf</w:t>
        </w:r>
      </w:hyperlink>
      <w:r>
        <w:t xml:space="preserve"> </w:t>
      </w:r>
      <w:r w:rsidRPr="00956A8F">
        <w:t xml:space="preserve"> (Darllenwyd: 24 Tachwedd 2024).</w:t>
      </w:r>
    </w:p>
    <w:p w14:paraId="61C4D4D2" w14:textId="77777777" w:rsidR="00956A8F" w:rsidRDefault="00956A8F" w:rsidP="00214BF8"/>
    <w:p w14:paraId="4EC1FD85" w14:textId="3E32331A" w:rsidR="00956A8F" w:rsidRDefault="00B0591F" w:rsidP="00214BF8">
      <w:r w:rsidRPr="00B0591F">
        <w:t xml:space="preserve">Thomas, H., </w:t>
      </w:r>
      <w:proofErr w:type="spellStart"/>
      <w:r w:rsidRPr="00B0591F">
        <w:t>Cromb</w:t>
      </w:r>
      <w:proofErr w:type="spellEnd"/>
      <w:r w:rsidRPr="00B0591F">
        <w:t>, D., Alcock, A. a Jacob, H. (2024) ‘Safeguarding essentials in modern-day paediatrics: inflicted injuries, body maps and section 47 investigations’, Archives of Disease in Childhood-Education and Practice, 109(1), pp.25-28</w:t>
      </w:r>
    </w:p>
    <w:p w14:paraId="369D103C" w14:textId="77777777" w:rsidR="00B0591F" w:rsidRDefault="00B0591F" w:rsidP="00214BF8"/>
    <w:p w14:paraId="7393673E" w14:textId="464A8CF7" w:rsidR="00B0591F" w:rsidRDefault="00B0591F" w:rsidP="00214BF8">
      <w:r w:rsidRPr="00B0591F">
        <w:t xml:space="preserve">Twinkl. (2023) Safeguarding Legislation and Guidelines for Early Years Apprentices and Students. Ar gael o: </w:t>
      </w:r>
      <w:hyperlink r:id="rId46" w:history="1">
        <w:r w:rsidRPr="00FE1C96">
          <w:rPr>
            <w:rStyle w:val="Hyperlink"/>
          </w:rPr>
          <w:t>https://www.twinkl.co.uk/blog/safeguarding-legislation-and-guidelines-for-early-years-apprentices-and-students-pviblogapprentice</w:t>
        </w:r>
      </w:hyperlink>
      <w:r>
        <w:t xml:space="preserve"> </w:t>
      </w:r>
      <w:r w:rsidRPr="00B0591F">
        <w:t xml:space="preserve"> (Darllenwyd: 20 Tachwedd 2024).</w:t>
      </w:r>
    </w:p>
    <w:p w14:paraId="2A2C4F04" w14:textId="740B64C0" w:rsidR="00B0591F" w:rsidRPr="00E961E3" w:rsidRDefault="00B0591F" w:rsidP="00214BF8">
      <w:pPr>
        <w:rPr>
          <w:lang w:val="cy-GB"/>
        </w:rPr>
      </w:pPr>
      <w:r w:rsidRPr="00B0591F">
        <w:lastRenderedPageBreak/>
        <w:t xml:space="preserve">UNICEF. (2024) How We Protect Children’s Rights with the UN Convention on the Rights of the Child (UNCRC). Ar gael o: </w:t>
      </w:r>
      <w:hyperlink r:id="rId47" w:history="1">
        <w:r w:rsidRPr="00FE1C96">
          <w:rPr>
            <w:rStyle w:val="Hyperlink"/>
          </w:rPr>
          <w:t>https://www.unicef.org.uk/what-we-do/un-convention-child-rights/</w:t>
        </w:r>
      </w:hyperlink>
      <w:r>
        <w:t xml:space="preserve"> </w:t>
      </w:r>
      <w:r w:rsidRPr="00B0591F">
        <w:t xml:space="preserve"> (Darllenwyd: 25 Hydref 2024).</w:t>
      </w:r>
      <w:r>
        <w:t xml:space="preserve"> </w:t>
      </w:r>
    </w:p>
    <w:sectPr w:rsidR="00B0591F" w:rsidRPr="00E961E3">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BBFF64" w14:textId="77777777" w:rsidR="00050382" w:rsidRDefault="00050382" w:rsidP="00E27EDD">
      <w:pPr>
        <w:spacing w:after="0" w:line="240" w:lineRule="auto"/>
      </w:pPr>
      <w:r>
        <w:separator/>
      </w:r>
    </w:p>
  </w:endnote>
  <w:endnote w:type="continuationSeparator" w:id="0">
    <w:p w14:paraId="6FD495B5" w14:textId="77777777" w:rsidR="00050382" w:rsidRDefault="00050382" w:rsidP="00E27EDD">
      <w:pPr>
        <w:spacing w:after="0" w:line="240" w:lineRule="auto"/>
      </w:pPr>
      <w:r>
        <w:continuationSeparator/>
      </w:r>
    </w:p>
  </w:endnote>
  <w:endnote w:type="continuationNotice" w:id="1">
    <w:p w14:paraId="2C95A07C" w14:textId="77777777" w:rsidR="00F327BB" w:rsidRDefault="00F327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4402027"/>
      <w:docPartObj>
        <w:docPartGallery w:val="Page Numbers (Bottom of Page)"/>
        <w:docPartUnique/>
      </w:docPartObj>
    </w:sdtPr>
    <w:sdtEndPr>
      <w:rPr>
        <w:noProof/>
      </w:rPr>
    </w:sdtEndPr>
    <w:sdtContent>
      <w:p w14:paraId="0F1D91EB" w14:textId="0A1DB108" w:rsidR="00626302" w:rsidRDefault="006263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542B17" w14:textId="77777777" w:rsidR="00E27EDD" w:rsidRDefault="00E27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CA9FAB" w14:textId="77777777" w:rsidR="00050382" w:rsidRDefault="00050382" w:rsidP="00E27EDD">
      <w:pPr>
        <w:spacing w:after="0" w:line="240" w:lineRule="auto"/>
      </w:pPr>
      <w:r>
        <w:separator/>
      </w:r>
    </w:p>
  </w:footnote>
  <w:footnote w:type="continuationSeparator" w:id="0">
    <w:p w14:paraId="7A50105C" w14:textId="77777777" w:rsidR="00050382" w:rsidRDefault="00050382" w:rsidP="00E27EDD">
      <w:pPr>
        <w:spacing w:after="0" w:line="240" w:lineRule="auto"/>
      </w:pPr>
      <w:r>
        <w:continuationSeparator/>
      </w:r>
    </w:p>
  </w:footnote>
  <w:footnote w:type="continuationNotice" w:id="1">
    <w:p w14:paraId="1066F9D0" w14:textId="77777777" w:rsidR="00F327BB" w:rsidRDefault="00F327B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503F1" w14:textId="66BA24FF" w:rsidR="00574EB3" w:rsidRDefault="00E27EDD">
    <w:pPr>
      <w:pStyle w:val="Header"/>
    </w:pPr>
    <w:r>
      <w:t>ECEY5011</w:t>
    </w:r>
    <w:r>
      <w:ptab w:relativeTo="margin" w:alignment="center" w:leader="none"/>
    </w:r>
    <w:r w:rsidR="00626302">
      <w:t>2302094</w:t>
    </w:r>
    <w:r>
      <w:ptab w:relativeTo="margin" w:alignment="right" w:leader="none"/>
    </w:r>
    <w:r w:rsidR="00574EB3">
      <w:t>973 o eiriau</w:t>
    </w:r>
  </w:p>
  <w:p w14:paraId="54800E9A" w14:textId="77777777" w:rsidR="00626302" w:rsidRDefault="006263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9D5785"/>
    <w:multiLevelType w:val="hybridMultilevel"/>
    <w:tmpl w:val="43E890F4"/>
    <w:lvl w:ilvl="0" w:tplc="4DE0FA8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2A4151"/>
    <w:multiLevelType w:val="hybridMultilevel"/>
    <w:tmpl w:val="314821C0"/>
    <w:lvl w:ilvl="0" w:tplc="9C04E7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225783">
    <w:abstractNumId w:val="1"/>
  </w:num>
  <w:num w:numId="2" w16cid:durableId="1555584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B3E"/>
    <w:rsid w:val="00002A8B"/>
    <w:rsid w:val="00026B99"/>
    <w:rsid w:val="000354AB"/>
    <w:rsid w:val="00036DC1"/>
    <w:rsid w:val="0003744D"/>
    <w:rsid w:val="00050382"/>
    <w:rsid w:val="0006666E"/>
    <w:rsid w:val="00071BB4"/>
    <w:rsid w:val="000A7650"/>
    <w:rsid w:val="000D0E6D"/>
    <w:rsid w:val="000D5BD8"/>
    <w:rsid w:val="000F6BBB"/>
    <w:rsid w:val="000F7A43"/>
    <w:rsid w:val="00123625"/>
    <w:rsid w:val="00131956"/>
    <w:rsid w:val="00197525"/>
    <w:rsid w:val="001C1D7F"/>
    <w:rsid w:val="001E36C3"/>
    <w:rsid w:val="0020614A"/>
    <w:rsid w:val="00214BF8"/>
    <w:rsid w:val="002231D5"/>
    <w:rsid w:val="002434F7"/>
    <w:rsid w:val="00245BA6"/>
    <w:rsid w:val="002562CB"/>
    <w:rsid w:val="00264D2C"/>
    <w:rsid w:val="00273A45"/>
    <w:rsid w:val="00281E6A"/>
    <w:rsid w:val="002B2E32"/>
    <w:rsid w:val="002B5123"/>
    <w:rsid w:val="002C045D"/>
    <w:rsid w:val="002D2FA2"/>
    <w:rsid w:val="002D6B00"/>
    <w:rsid w:val="0030130F"/>
    <w:rsid w:val="003143CB"/>
    <w:rsid w:val="00336D10"/>
    <w:rsid w:val="003460F5"/>
    <w:rsid w:val="00347C92"/>
    <w:rsid w:val="003668EC"/>
    <w:rsid w:val="00375E3C"/>
    <w:rsid w:val="00382486"/>
    <w:rsid w:val="00394061"/>
    <w:rsid w:val="003A4E68"/>
    <w:rsid w:val="003D3E02"/>
    <w:rsid w:val="003E0F2B"/>
    <w:rsid w:val="003F3852"/>
    <w:rsid w:val="003F456E"/>
    <w:rsid w:val="004255E3"/>
    <w:rsid w:val="004311EA"/>
    <w:rsid w:val="00436F83"/>
    <w:rsid w:val="00446684"/>
    <w:rsid w:val="004537EA"/>
    <w:rsid w:val="00455720"/>
    <w:rsid w:val="00457266"/>
    <w:rsid w:val="0047178B"/>
    <w:rsid w:val="00471FBD"/>
    <w:rsid w:val="004944CD"/>
    <w:rsid w:val="004A51C7"/>
    <w:rsid w:val="004D0E92"/>
    <w:rsid w:val="004E1A3F"/>
    <w:rsid w:val="004F00AE"/>
    <w:rsid w:val="004F244B"/>
    <w:rsid w:val="005178C2"/>
    <w:rsid w:val="00574EB3"/>
    <w:rsid w:val="005936EC"/>
    <w:rsid w:val="005A4C8E"/>
    <w:rsid w:val="005B14B5"/>
    <w:rsid w:val="00626302"/>
    <w:rsid w:val="006351DD"/>
    <w:rsid w:val="006449FB"/>
    <w:rsid w:val="006721EF"/>
    <w:rsid w:val="00694D59"/>
    <w:rsid w:val="006A0C4D"/>
    <w:rsid w:val="006A4C9D"/>
    <w:rsid w:val="006A5D6B"/>
    <w:rsid w:val="006B7952"/>
    <w:rsid w:val="006C33D1"/>
    <w:rsid w:val="006D53CE"/>
    <w:rsid w:val="006D63A6"/>
    <w:rsid w:val="006E0BC1"/>
    <w:rsid w:val="006E30FB"/>
    <w:rsid w:val="006F00EF"/>
    <w:rsid w:val="0070587C"/>
    <w:rsid w:val="007228F1"/>
    <w:rsid w:val="00732B60"/>
    <w:rsid w:val="007536BA"/>
    <w:rsid w:val="00760672"/>
    <w:rsid w:val="007749AD"/>
    <w:rsid w:val="0077747B"/>
    <w:rsid w:val="00791AE9"/>
    <w:rsid w:val="0079469D"/>
    <w:rsid w:val="00795186"/>
    <w:rsid w:val="00797572"/>
    <w:rsid w:val="007D1249"/>
    <w:rsid w:val="00804469"/>
    <w:rsid w:val="0082420C"/>
    <w:rsid w:val="0082777E"/>
    <w:rsid w:val="00835E06"/>
    <w:rsid w:val="00840D06"/>
    <w:rsid w:val="00846B65"/>
    <w:rsid w:val="0085733C"/>
    <w:rsid w:val="008B3276"/>
    <w:rsid w:val="008E029E"/>
    <w:rsid w:val="008E2857"/>
    <w:rsid w:val="008E7469"/>
    <w:rsid w:val="008E79EC"/>
    <w:rsid w:val="0090225F"/>
    <w:rsid w:val="009327A6"/>
    <w:rsid w:val="00956A8F"/>
    <w:rsid w:val="00961544"/>
    <w:rsid w:val="00966A69"/>
    <w:rsid w:val="009A0D0E"/>
    <w:rsid w:val="009A58AE"/>
    <w:rsid w:val="009B2B16"/>
    <w:rsid w:val="009D4947"/>
    <w:rsid w:val="00A01D03"/>
    <w:rsid w:val="00A23C97"/>
    <w:rsid w:val="00A31FE2"/>
    <w:rsid w:val="00A329D9"/>
    <w:rsid w:val="00A36C03"/>
    <w:rsid w:val="00A57331"/>
    <w:rsid w:val="00A70EB8"/>
    <w:rsid w:val="00AB48A6"/>
    <w:rsid w:val="00AC5DAC"/>
    <w:rsid w:val="00B0591F"/>
    <w:rsid w:val="00B24D0B"/>
    <w:rsid w:val="00B256DC"/>
    <w:rsid w:val="00B66487"/>
    <w:rsid w:val="00B71CF8"/>
    <w:rsid w:val="00BA5B3E"/>
    <w:rsid w:val="00BC2B78"/>
    <w:rsid w:val="00BC4C35"/>
    <w:rsid w:val="00BC59C1"/>
    <w:rsid w:val="00BD7D43"/>
    <w:rsid w:val="00BE73B8"/>
    <w:rsid w:val="00BF4D4A"/>
    <w:rsid w:val="00C10B86"/>
    <w:rsid w:val="00C406AE"/>
    <w:rsid w:val="00C73833"/>
    <w:rsid w:val="00C876D1"/>
    <w:rsid w:val="00CA5CF0"/>
    <w:rsid w:val="00CC4EFE"/>
    <w:rsid w:val="00CC5818"/>
    <w:rsid w:val="00D078E3"/>
    <w:rsid w:val="00D40EC5"/>
    <w:rsid w:val="00D411AF"/>
    <w:rsid w:val="00D7016C"/>
    <w:rsid w:val="00D95ED2"/>
    <w:rsid w:val="00D975AB"/>
    <w:rsid w:val="00DB46E8"/>
    <w:rsid w:val="00DD091E"/>
    <w:rsid w:val="00DE2790"/>
    <w:rsid w:val="00E05220"/>
    <w:rsid w:val="00E14FE2"/>
    <w:rsid w:val="00E26DCD"/>
    <w:rsid w:val="00E27EDD"/>
    <w:rsid w:val="00E4471F"/>
    <w:rsid w:val="00E74A41"/>
    <w:rsid w:val="00E760CF"/>
    <w:rsid w:val="00E961E3"/>
    <w:rsid w:val="00EB1D10"/>
    <w:rsid w:val="00F00A34"/>
    <w:rsid w:val="00F15CB4"/>
    <w:rsid w:val="00F327BB"/>
    <w:rsid w:val="00F57470"/>
    <w:rsid w:val="00F66B66"/>
    <w:rsid w:val="00F6709F"/>
    <w:rsid w:val="00F8267A"/>
    <w:rsid w:val="00F839C6"/>
    <w:rsid w:val="00F879D5"/>
    <w:rsid w:val="00F91B04"/>
    <w:rsid w:val="00FA0F98"/>
    <w:rsid w:val="00FC333C"/>
    <w:rsid w:val="00FC465E"/>
    <w:rsid w:val="00FC4C06"/>
    <w:rsid w:val="00FC5420"/>
    <w:rsid w:val="00FC6247"/>
    <w:rsid w:val="00FD0D72"/>
    <w:rsid w:val="00FD70E6"/>
    <w:rsid w:val="00FF3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ABBB3"/>
  <w15:chartTrackingRefBased/>
  <w15:docId w15:val="{700F8164-0B32-4E7B-B171-E2BBCA1F1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B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5B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B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B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5B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B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B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B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B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B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B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B3E"/>
    <w:rPr>
      <w:rFonts w:eastAsiaTheme="majorEastAsia" w:cstheme="majorBidi"/>
      <w:color w:val="272727" w:themeColor="text1" w:themeTint="D8"/>
    </w:rPr>
  </w:style>
  <w:style w:type="paragraph" w:styleId="Title">
    <w:name w:val="Title"/>
    <w:basedOn w:val="Normal"/>
    <w:next w:val="Normal"/>
    <w:link w:val="TitleChar"/>
    <w:uiPriority w:val="10"/>
    <w:qFormat/>
    <w:rsid w:val="00BA5B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B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B3E"/>
    <w:pPr>
      <w:spacing w:before="160"/>
      <w:jc w:val="center"/>
    </w:pPr>
    <w:rPr>
      <w:i/>
      <w:iCs/>
      <w:color w:val="404040" w:themeColor="text1" w:themeTint="BF"/>
    </w:rPr>
  </w:style>
  <w:style w:type="character" w:customStyle="1" w:styleId="QuoteChar">
    <w:name w:val="Quote Char"/>
    <w:basedOn w:val="DefaultParagraphFont"/>
    <w:link w:val="Quote"/>
    <w:uiPriority w:val="29"/>
    <w:rsid w:val="00BA5B3E"/>
    <w:rPr>
      <w:i/>
      <w:iCs/>
      <w:color w:val="404040" w:themeColor="text1" w:themeTint="BF"/>
    </w:rPr>
  </w:style>
  <w:style w:type="paragraph" w:styleId="ListParagraph">
    <w:name w:val="List Paragraph"/>
    <w:basedOn w:val="Normal"/>
    <w:uiPriority w:val="34"/>
    <w:qFormat/>
    <w:rsid w:val="00BA5B3E"/>
    <w:pPr>
      <w:ind w:left="720"/>
      <w:contextualSpacing/>
    </w:pPr>
  </w:style>
  <w:style w:type="character" w:styleId="IntenseEmphasis">
    <w:name w:val="Intense Emphasis"/>
    <w:basedOn w:val="DefaultParagraphFont"/>
    <w:uiPriority w:val="21"/>
    <w:qFormat/>
    <w:rsid w:val="00BA5B3E"/>
    <w:rPr>
      <w:i/>
      <w:iCs/>
      <w:color w:val="0F4761" w:themeColor="accent1" w:themeShade="BF"/>
    </w:rPr>
  </w:style>
  <w:style w:type="paragraph" w:styleId="IntenseQuote">
    <w:name w:val="Intense Quote"/>
    <w:basedOn w:val="Normal"/>
    <w:next w:val="Normal"/>
    <w:link w:val="IntenseQuoteChar"/>
    <w:uiPriority w:val="30"/>
    <w:qFormat/>
    <w:rsid w:val="00BA5B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B3E"/>
    <w:rPr>
      <w:i/>
      <w:iCs/>
      <w:color w:val="0F4761" w:themeColor="accent1" w:themeShade="BF"/>
    </w:rPr>
  </w:style>
  <w:style w:type="character" w:styleId="IntenseReference">
    <w:name w:val="Intense Reference"/>
    <w:basedOn w:val="DefaultParagraphFont"/>
    <w:uiPriority w:val="32"/>
    <w:qFormat/>
    <w:rsid w:val="00BA5B3E"/>
    <w:rPr>
      <w:b/>
      <w:bCs/>
      <w:smallCaps/>
      <w:color w:val="0F4761" w:themeColor="accent1" w:themeShade="BF"/>
      <w:spacing w:val="5"/>
    </w:rPr>
  </w:style>
  <w:style w:type="paragraph" w:styleId="Header">
    <w:name w:val="header"/>
    <w:basedOn w:val="Normal"/>
    <w:link w:val="HeaderChar"/>
    <w:uiPriority w:val="99"/>
    <w:unhideWhenUsed/>
    <w:rsid w:val="00E27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EDD"/>
  </w:style>
  <w:style w:type="paragraph" w:styleId="Footer">
    <w:name w:val="footer"/>
    <w:basedOn w:val="Normal"/>
    <w:link w:val="FooterChar"/>
    <w:uiPriority w:val="99"/>
    <w:unhideWhenUsed/>
    <w:rsid w:val="00E27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EDD"/>
  </w:style>
  <w:style w:type="character" w:styleId="Hyperlink">
    <w:name w:val="Hyperlink"/>
    <w:basedOn w:val="DefaultParagraphFont"/>
    <w:uiPriority w:val="99"/>
    <w:unhideWhenUsed/>
    <w:rsid w:val="00A31FE2"/>
    <w:rPr>
      <w:color w:val="467886" w:themeColor="hyperlink"/>
      <w:u w:val="single"/>
    </w:rPr>
  </w:style>
  <w:style w:type="character" w:styleId="UnresolvedMention">
    <w:name w:val="Unresolved Mention"/>
    <w:basedOn w:val="DefaultParagraphFont"/>
    <w:uiPriority w:val="99"/>
    <w:semiHidden/>
    <w:unhideWhenUsed/>
    <w:rsid w:val="00A31F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740150">
      <w:bodyDiv w:val="1"/>
      <w:marLeft w:val="0"/>
      <w:marRight w:val="0"/>
      <w:marTop w:val="0"/>
      <w:marBottom w:val="0"/>
      <w:divBdr>
        <w:top w:val="none" w:sz="0" w:space="0" w:color="auto"/>
        <w:left w:val="none" w:sz="0" w:space="0" w:color="auto"/>
        <w:bottom w:val="none" w:sz="0" w:space="0" w:color="auto"/>
        <w:right w:val="none" w:sz="0" w:space="0" w:color="auto"/>
      </w:divBdr>
      <w:divsChild>
        <w:div w:id="2129204145">
          <w:marLeft w:val="0"/>
          <w:marRight w:val="0"/>
          <w:marTop w:val="150"/>
          <w:marBottom w:val="150"/>
          <w:divBdr>
            <w:top w:val="none" w:sz="0" w:space="0" w:color="auto"/>
            <w:left w:val="none" w:sz="0" w:space="0" w:color="auto"/>
            <w:bottom w:val="none" w:sz="0" w:space="0" w:color="auto"/>
            <w:right w:val="none" w:sz="0" w:space="0" w:color="auto"/>
          </w:divBdr>
          <w:divsChild>
            <w:div w:id="1514565810">
              <w:marLeft w:val="0"/>
              <w:marRight w:val="0"/>
              <w:marTop w:val="0"/>
              <w:marBottom w:val="0"/>
              <w:divBdr>
                <w:top w:val="none" w:sz="0" w:space="0" w:color="auto"/>
                <w:left w:val="none" w:sz="0" w:space="0" w:color="auto"/>
                <w:bottom w:val="none" w:sz="0" w:space="0" w:color="auto"/>
                <w:right w:val="none" w:sz="0" w:space="0" w:color="auto"/>
              </w:divBdr>
            </w:div>
          </w:divsChild>
        </w:div>
        <w:div w:id="1792748737">
          <w:marLeft w:val="0"/>
          <w:marRight w:val="0"/>
          <w:marTop w:val="150"/>
          <w:marBottom w:val="150"/>
          <w:divBdr>
            <w:top w:val="none" w:sz="0" w:space="0" w:color="auto"/>
            <w:left w:val="none" w:sz="0" w:space="0" w:color="auto"/>
            <w:bottom w:val="none" w:sz="0" w:space="0" w:color="auto"/>
            <w:right w:val="none" w:sz="0" w:space="0" w:color="auto"/>
          </w:divBdr>
          <w:divsChild>
            <w:div w:id="2104689730">
              <w:marLeft w:val="0"/>
              <w:marRight w:val="0"/>
              <w:marTop w:val="0"/>
              <w:marBottom w:val="0"/>
              <w:divBdr>
                <w:top w:val="none" w:sz="0" w:space="0" w:color="auto"/>
                <w:left w:val="none" w:sz="0" w:space="0" w:color="auto"/>
                <w:bottom w:val="none" w:sz="0" w:space="0" w:color="auto"/>
                <w:right w:val="none" w:sz="0" w:space="0" w:color="auto"/>
              </w:divBdr>
            </w:div>
          </w:divsChild>
        </w:div>
        <w:div w:id="2099591822">
          <w:marLeft w:val="0"/>
          <w:marRight w:val="0"/>
          <w:marTop w:val="150"/>
          <w:marBottom w:val="150"/>
          <w:divBdr>
            <w:top w:val="none" w:sz="0" w:space="0" w:color="auto"/>
            <w:left w:val="none" w:sz="0" w:space="0" w:color="auto"/>
            <w:bottom w:val="none" w:sz="0" w:space="0" w:color="auto"/>
            <w:right w:val="none" w:sz="0" w:space="0" w:color="auto"/>
          </w:divBdr>
          <w:divsChild>
            <w:div w:id="116877296">
              <w:marLeft w:val="0"/>
              <w:marRight w:val="0"/>
              <w:marTop w:val="0"/>
              <w:marBottom w:val="0"/>
              <w:divBdr>
                <w:top w:val="none" w:sz="0" w:space="0" w:color="auto"/>
                <w:left w:val="none" w:sz="0" w:space="0" w:color="auto"/>
                <w:bottom w:val="none" w:sz="0" w:space="0" w:color="auto"/>
                <w:right w:val="none" w:sz="0" w:space="0" w:color="auto"/>
              </w:divBdr>
            </w:div>
          </w:divsChild>
        </w:div>
        <w:div w:id="269896264">
          <w:marLeft w:val="0"/>
          <w:marRight w:val="0"/>
          <w:marTop w:val="150"/>
          <w:marBottom w:val="150"/>
          <w:divBdr>
            <w:top w:val="none" w:sz="0" w:space="0" w:color="auto"/>
            <w:left w:val="none" w:sz="0" w:space="0" w:color="auto"/>
            <w:bottom w:val="none" w:sz="0" w:space="0" w:color="auto"/>
            <w:right w:val="none" w:sz="0" w:space="0" w:color="auto"/>
          </w:divBdr>
          <w:divsChild>
            <w:div w:id="1859847219">
              <w:marLeft w:val="0"/>
              <w:marRight w:val="0"/>
              <w:marTop w:val="0"/>
              <w:marBottom w:val="0"/>
              <w:divBdr>
                <w:top w:val="none" w:sz="0" w:space="0" w:color="auto"/>
                <w:left w:val="none" w:sz="0" w:space="0" w:color="auto"/>
                <w:bottom w:val="none" w:sz="0" w:space="0" w:color="auto"/>
                <w:right w:val="none" w:sz="0" w:space="0" w:color="auto"/>
              </w:divBdr>
            </w:div>
          </w:divsChild>
        </w:div>
        <w:div w:id="938176667">
          <w:marLeft w:val="0"/>
          <w:marRight w:val="0"/>
          <w:marTop w:val="150"/>
          <w:marBottom w:val="150"/>
          <w:divBdr>
            <w:top w:val="none" w:sz="0" w:space="0" w:color="auto"/>
            <w:left w:val="none" w:sz="0" w:space="0" w:color="auto"/>
            <w:bottom w:val="none" w:sz="0" w:space="0" w:color="auto"/>
            <w:right w:val="none" w:sz="0" w:space="0" w:color="auto"/>
          </w:divBdr>
          <w:divsChild>
            <w:div w:id="128516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254738">
      <w:bodyDiv w:val="1"/>
      <w:marLeft w:val="0"/>
      <w:marRight w:val="0"/>
      <w:marTop w:val="0"/>
      <w:marBottom w:val="0"/>
      <w:divBdr>
        <w:top w:val="none" w:sz="0" w:space="0" w:color="auto"/>
        <w:left w:val="none" w:sz="0" w:space="0" w:color="auto"/>
        <w:bottom w:val="none" w:sz="0" w:space="0" w:color="auto"/>
        <w:right w:val="none" w:sz="0" w:space="0" w:color="auto"/>
      </w:divBdr>
      <w:divsChild>
        <w:div w:id="856503184">
          <w:marLeft w:val="0"/>
          <w:marRight w:val="0"/>
          <w:marTop w:val="150"/>
          <w:marBottom w:val="150"/>
          <w:divBdr>
            <w:top w:val="none" w:sz="0" w:space="0" w:color="auto"/>
            <w:left w:val="none" w:sz="0" w:space="0" w:color="auto"/>
            <w:bottom w:val="none" w:sz="0" w:space="0" w:color="auto"/>
            <w:right w:val="none" w:sz="0" w:space="0" w:color="auto"/>
          </w:divBdr>
          <w:divsChild>
            <w:div w:id="1843423868">
              <w:marLeft w:val="0"/>
              <w:marRight w:val="0"/>
              <w:marTop w:val="0"/>
              <w:marBottom w:val="0"/>
              <w:divBdr>
                <w:top w:val="none" w:sz="0" w:space="0" w:color="auto"/>
                <w:left w:val="none" w:sz="0" w:space="0" w:color="auto"/>
                <w:bottom w:val="none" w:sz="0" w:space="0" w:color="auto"/>
                <w:right w:val="none" w:sz="0" w:space="0" w:color="auto"/>
              </w:divBdr>
            </w:div>
          </w:divsChild>
        </w:div>
        <w:div w:id="783038725">
          <w:marLeft w:val="0"/>
          <w:marRight w:val="0"/>
          <w:marTop w:val="150"/>
          <w:marBottom w:val="150"/>
          <w:divBdr>
            <w:top w:val="none" w:sz="0" w:space="0" w:color="auto"/>
            <w:left w:val="none" w:sz="0" w:space="0" w:color="auto"/>
            <w:bottom w:val="none" w:sz="0" w:space="0" w:color="auto"/>
            <w:right w:val="none" w:sz="0" w:space="0" w:color="auto"/>
          </w:divBdr>
          <w:divsChild>
            <w:div w:id="1127502985">
              <w:marLeft w:val="0"/>
              <w:marRight w:val="0"/>
              <w:marTop w:val="0"/>
              <w:marBottom w:val="0"/>
              <w:divBdr>
                <w:top w:val="none" w:sz="0" w:space="0" w:color="auto"/>
                <w:left w:val="none" w:sz="0" w:space="0" w:color="auto"/>
                <w:bottom w:val="none" w:sz="0" w:space="0" w:color="auto"/>
                <w:right w:val="none" w:sz="0" w:space="0" w:color="auto"/>
              </w:divBdr>
            </w:div>
          </w:divsChild>
        </w:div>
        <w:div w:id="208342724">
          <w:marLeft w:val="0"/>
          <w:marRight w:val="0"/>
          <w:marTop w:val="150"/>
          <w:marBottom w:val="150"/>
          <w:divBdr>
            <w:top w:val="none" w:sz="0" w:space="0" w:color="auto"/>
            <w:left w:val="none" w:sz="0" w:space="0" w:color="auto"/>
            <w:bottom w:val="none" w:sz="0" w:space="0" w:color="auto"/>
            <w:right w:val="none" w:sz="0" w:space="0" w:color="auto"/>
          </w:divBdr>
          <w:divsChild>
            <w:div w:id="12536621">
              <w:marLeft w:val="0"/>
              <w:marRight w:val="0"/>
              <w:marTop w:val="0"/>
              <w:marBottom w:val="0"/>
              <w:divBdr>
                <w:top w:val="none" w:sz="0" w:space="0" w:color="auto"/>
                <w:left w:val="none" w:sz="0" w:space="0" w:color="auto"/>
                <w:bottom w:val="none" w:sz="0" w:space="0" w:color="auto"/>
                <w:right w:val="none" w:sz="0" w:space="0" w:color="auto"/>
              </w:divBdr>
            </w:div>
          </w:divsChild>
        </w:div>
        <w:div w:id="268392000">
          <w:marLeft w:val="0"/>
          <w:marRight w:val="0"/>
          <w:marTop w:val="150"/>
          <w:marBottom w:val="150"/>
          <w:divBdr>
            <w:top w:val="none" w:sz="0" w:space="0" w:color="auto"/>
            <w:left w:val="none" w:sz="0" w:space="0" w:color="auto"/>
            <w:bottom w:val="none" w:sz="0" w:space="0" w:color="auto"/>
            <w:right w:val="none" w:sz="0" w:space="0" w:color="auto"/>
          </w:divBdr>
          <w:divsChild>
            <w:div w:id="187378361">
              <w:marLeft w:val="0"/>
              <w:marRight w:val="0"/>
              <w:marTop w:val="0"/>
              <w:marBottom w:val="0"/>
              <w:divBdr>
                <w:top w:val="none" w:sz="0" w:space="0" w:color="auto"/>
                <w:left w:val="none" w:sz="0" w:space="0" w:color="auto"/>
                <w:bottom w:val="none" w:sz="0" w:space="0" w:color="auto"/>
                <w:right w:val="none" w:sz="0" w:space="0" w:color="auto"/>
              </w:divBdr>
            </w:div>
          </w:divsChild>
        </w:div>
        <w:div w:id="486867377">
          <w:marLeft w:val="0"/>
          <w:marRight w:val="0"/>
          <w:marTop w:val="150"/>
          <w:marBottom w:val="150"/>
          <w:divBdr>
            <w:top w:val="none" w:sz="0" w:space="0" w:color="auto"/>
            <w:left w:val="none" w:sz="0" w:space="0" w:color="auto"/>
            <w:bottom w:val="none" w:sz="0" w:space="0" w:color="auto"/>
            <w:right w:val="none" w:sz="0" w:space="0" w:color="auto"/>
          </w:divBdr>
          <w:divsChild>
            <w:div w:id="170270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6/contents" TargetMode="External"/><Relationship Id="rId18" Type="http://schemas.openxmlformats.org/officeDocument/2006/relationships/hyperlink" Target="https://socstudiesresearch.com/children-act-1989-section-17-child-in-need-today/" TargetMode="External"/><Relationship Id="rId26" Type="http://schemas.openxmlformats.org/officeDocument/2006/relationships/hyperlink" Target="https://www.gov.uk/government/publications/supporting-families-early-help-system-guide" TargetMode="External"/><Relationship Id="rId39" Type="http://schemas.openxmlformats.org/officeDocument/2006/relationships/hyperlink" Target="https://wscp.org.uk/media/1161/working_together_to_safeguard_children.pdf" TargetMode="External"/><Relationship Id="rId21" Type="http://schemas.openxmlformats.org/officeDocument/2006/relationships/hyperlink" Target="https://learning.nspcc.org.uk/research-resources/2023/working-together-to-safeguard-children-2023-summary-of-changes" TargetMode="External"/><Relationship Id="rId34" Type="http://schemas.openxmlformats.org/officeDocument/2006/relationships/hyperlink" Target="https://www.gov.uk/government/publications/the-victoria-climbie-inquiry-report-of-an-inquiry-by-lord-laming" TargetMode="External"/><Relationship Id="rId42" Type="http://schemas.openxmlformats.org/officeDocument/2006/relationships/hyperlink" Target="https://www.healthcareers.nhs.uk/explore-roles/wider-healthcare-team/roles-wider-healthcare-team/clinical-support-staff/social-worker" TargetMode="External"/><Relationship Id="rId47" Type="http://schemas.openxmlformats.org/officeDocument/2006/relationships/hyperlink" Target="https://www.unicef.org.uk/what-we-do/un-convention-child-rights/" TargetMode="External"/><Relationship Id="rId50" Type="http://schemas.openxmlformats.org/officeDocument/2006/relationships/fontTable" Target="fontTable.xml"/><Relationship Id="rId7" Type="http://schemas.openxmlformats.org/officeDocument/2006/relationships/hyperlink" Target="https://assets.publishing.service.gov.uk/media/60e6fb43d3bf7f56896127e5/The_Children_Act_1989_guidance_and_regulations_Volume_2_care_planning__placement_and_case_review.pdf" TargetMode="External"/><Relationship Id="rId2" Type="http://schemas.openxmlformats.org/officeDocument/2006/relationships/styles" Target="styles.xml"/><Relationship Id="rId16" Type="http://schemas.openxmlformats.org/officeDocument/2006/relationships/hyperlink" Target="https://202402-Childrens-Commissioner-for-Wales-Right-Way-Social-Care-English.pdf" TargetMode="External"/><Relationship Id="rId29" Type="http://schemas.openxmlformats.org/officeDocument/2006/relationships/hyperlink" Target="https://ico.org.uk/media/for-organisations/guide-to-data-protection/guide-to-the-general-data-protection-regulation-gdpr-1-1.pdf" TargetMode="External"/><Relationship Id="rId11" Type="http://schemas.openxmlformats.org/officeDocument/2006/relationships/hyperlink" Target="https://www.legislation.gov.uk/ukpga/1989/41/contents" TargetMode="External"/><Relationship Id="rId24" Type="http://schemas.openxmlformats.org/officeDocument/2006/relationships/hyperlink" Target="https://www.gov.uk/data-protection" TargetMode="External"/><Relationship Id="rId32" Type="http://schemas.openxmlformats.org/officeDocument/2006/relationships/hyperlink" Target="https://www.legislation.gov.uk/ukpga/2004/34/part/1" TargetMode="External"/><Relationship Id="rId37" Type="http://schemas.openxmlformats.org/officeDocument/2006/relationships/hyperlink" Target="https://www.gov.wales/designed-smile-improving-childrens-dental-health#:~:text=Designed%20to%20Smile%20works%20with,before%20a%20child's%20first%20birthday" TargetMode="External"/><Relationship Id="rId40" Type="http://schemas.openxmlformats.org/officeDocument/2006/relationships/hyperlink" Target="https://monkeypuzzleeltham.co.uk/wp-content/uploads/sites/87/2022/12/Job_Description_Designated_Safeguarding_Officer.pdf" TargetMode="External"/><Relationship Id="rId45" Type="http://schemas.openxmlformats.org/officeDocument/2006/relationships/hyperlink" Target="https://assets.ctfassets.net/6sxvmndnpn0s/4LTXp3mya7IigRmNG8x9KK/6922b5a4c6ea756ea94da71ebdc001a5/Chance_of_a_Lifetime.pdf" TargetMode="External"/><Relationship Id="rId5" Type="http://schemas.openxmlformats.org/officeDocument/2006/relationships/footnotes" Target="footnotes.xml"/><Relationship Id="rId15" Type="http://schemas.openxmlformats.org/officeDocument/2006/relationships/hyperlink" Target="https://www.complantcymru.org.uk/confensiwn-y-cenhedloedd-unedig-ar-hawliaur-plentyn-gwybodaeth-i-rieni/" TargetMode="External"/><Relationship Id="rId23" Type="http://schemas.openxmlformats.org/officeDocument/2006/relationships/hyperlink" Target="https://socialcare.wales/" TargetMode="External"/><Relationship Id="rId28" Type="http://schemas.openxmlformats.org/officeDocument/2006/relationships/hyperlink" Target="https://www.gov.uk/government/publications/working-together-to-safeguard-children--2" TargetMode="External"/><Relationship Id="rId36" Type="http://schemas.openxmlformats.org/officeDocument/2006/relationships/hyperlink" Target="https://keeping-learners-safe-the-role-of-local-authorities-governing-bodies-and-proprietors-of-independent-schools-under-the-education-act.pdf" TargetMode="External"/><Relationship Id="rId49" Type="http://schemas.openxmlformats.org/officeDocument/2006/relationships/footer" Target="footer1.xml"/><Relationship Id="rId10" Type="http://schemas.openxmlformats.org/officeDocument/2006/relationships/hyperlink" Target="https://library.college.police.uk/docs/APPREF/all-wales-child-protection-procedures.pdf" TargetMode="External"/><Relationship Id="rId19" Type="http://schemas.openxmlformats.org/officeDocument/2006/relationships/hyperlink" Target="https://www.eyalliance.org.uk/sites/default/files/safeguarding_responsibilities_of_directors_december_2018.pdf" TargetMode="External"/><Relationship Id="rId31" Type="http://schemas.openxmlformats.org/officeDocument/2006/relationships/hyperlink" Target="https://assets-hmicfrs.justiceinspectorates.gov.uk/uploads/in-harms-way.pdf" TargetMode="External"/><Relationship Id="rId44" Type="http://schemas.openxmlformats.org/officeDocument/2006/relationships/hyperlink" Target="https://www.nspcc.org.uk/what-is-child-abuse/types-of-abuse/neglect/" TargetMode="External"/><Relationship Id="rId4" Type="http://schemas.openxmlformats.org/officeDocument/2006/relationships/webSettings" Target="webSettings.xml"/><Relationship Id="rId9" Type="http://schemas.openxmlformats.org/officeDocument/2006/relationships/hyperlink" Target="https://safeguarding.network/content-delivery/effective-safeguarding-in-early-years-settings/" TargetMode="External"/><Relationship Id="rId14" Type="http://schemas.openxmlformats.org/officeDocument/2006/relationships/hyperlink" Target="https://www.cypcs.org.uk/rights/uncrc/articles/article-27/" TargetMode="External"/><Relationship Id="rId22" Type="http://schemas.openxmlformats.org/officeDocument/2006/relationships/hyperlink" Target="https://learning.nspcc.org.uk/research-resources/schools/dropping-off-and-picking-up-before-and-after-school" TargetMode="External"/><Relationship Id="rId27"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30" Type="http://schemas.openxmlformats.org/officeDocument/2006/relationships/hyperlink" Target="https://www.legislation.gov.uk/ukpga/2012/7/section/12" TargetMode="External"/><Relationship Id="rId35" Type="http://schemas.openxmlformats.org/officeDocument/2006/relationships/hyperlink" Target="https://www.londonsafeguardingchildrenprocedures.co.uk/" TargetMode="External"/><Relationship Id="rId43" Type="http://schemas.openxmlformats.org/officeDocument/2006/relationships/hyperlink" Target="https://www.icmec.org/wp-content/uploads/2018/08/NSPCC-role-designated-safeguarding-lead-dsl.pdf" TargetMode="External"/><Relationship Id="rId48" Type="http://schemas.openxmlformats.org/officeDocument/2006/relationships/header" Target="header1.xml"/><Relationship Id="rId8" Type="http://schemas.openxmlformats.org/officeDocument/2006/relationships/hyperlink" Target="https://assets.publishing.service.gov.uk/media/670fa42a30536cb92748328f/EYFS_statutory_framework_for_group_and_school_-_based_providers.pdf"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legislation.gov.uk/ukpga/2004/31/section/25#:~:text=25Co-operation%20to%20improve%20well-being%3A%20Wales&amp;text=(a)improving%20the%20well-,achieved%20from%20such%20provision)%3B" TargetMode="External"/><Relationship Id="rId17" Type="http://schemas.openxmlformats.org/officeDocument/2006/relationships/hyperlink" Target="https://www.complantcymru.org.uk/ccuhp-hawliau-plant/ccuhp/" TargetMode="External"/><Relationship Id="rId25" Type="http://schemas.openxmlformats.org/officeDocument/2006/relationships/hyperlink" Target="https://www.essexclerks.org/wp-content/uploads/2022/10/13.-GOV-UK-Working-together-to-safeguard-children-.pdf" TargetMode="External"/><Relationship Id="rId33" Type="http://schemas.openxmlformats.org/officeDocument/2006/relationships/hyperlink" Target="https://kr.afcinfo.org.uk/pages/professionals-hub/information-for-childcare-professionals-working-in-kingston-and-richmond/safeguarding-and-child-protection/responsibilitites-of-the-safeguarding-desigmated-lead" TargetMode="External"/><Relationship Id="rId38" Type="http://schemas.openxmlformats.org/officeDocument/2006/relationships/hyperlink" Target="https://assets.publishing.service.gov.uk/media/669e7501ab418ab055592a7b/Working_together_to_safeguard_children_2023.pdf" TargetMode="External"/><Relationship Id="rId46" Type="http://schemas.openxmlformats.org/officeDocument/2006/relationships/hyperlink" Target="https://www.twinkl.co.uk/blog/safeguarding-legislation-and-guidelines-for-early-years-apprentices-and-students-pviblogapprentice" TargetMode="External"/><Relationship Id="rId20" Type="http://schemas.openxmlformats.org/officeDocument/2006/relationships/hyperlink" Target="https://learning.nspcc.org.uk/children-and-families-at-risk/parental-substance-misuse#skip-to-content" TargetMode="External"/><Relationship Id="rId41" Type="http://schemas.openxmlformats.org/officeDocument/2006/relationships/hyperlink" Target="https://www.healthcareers.nhs.uk/explore-roles/public-health/roles-public-health/health-visitor"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3092</Words>
  <Characters>17627</Characters>
  <Application>Microsoft Office Word</Application>
  <DocSecurity>0</DocSecurity>
  <Lines>146</Lines>
  <Paragraphs>41</Paragraphs>
  <ScaleCrop>false</ScaleCrop>
  <Company/>
  <LinksUpToDate>false</LinksUpToDate>
  <CharactersWithSpaces>20678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Onslow</dc:creator>
  <cp:keywords/>
  <dc:description/>
  <cp:lastModifiedBy>Alice Onslow</cp:lastModifiedBy>
  <cp:revision>2</cp:revision>
  <dcterms:created xsi:type="dcterms:W3CDTF">2024-11-29T16:01:00Z</dcterms:created>
  <dcterms:modified xsi:type="dcterms:W3CDTF">2024-11-29T16:01:00Z</dcterms:modified>
</cp:coreProperties>
</file>