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9B035" w14:textId="0D399A6D" w:rsidR="009F7FE8" w:rsidRDefault="009F7FE8">
      <w:r>
        <w:t xml:space="preserve"> </w:t>
      </w:r>
    </w:p>
    <w:sdt>
      <w:sdtPr>
        <w:id w:val="-1082522885"/>
        <w:docPartObj>
          <w:docPartGallery w:val="Cover Pages"/>
          <w:docPartUnique/>
        </w:docPartObj>
      </w:sdtPr>
      <w:sdtContent>
        <w:p w14:paraId="52A74A6A" w14:textId="2D938CB4" w:rsidR="00720170" w:rsidRDefault="00720170"/>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720170" w14:paraId="56818196" w14:textId="77777777">
            <w:sdt>
              <w:sdtPr>
                <w:rPr>
                  <w:color w:val="2F5496" w:themeColor="accent1" w:themeShade="BF"/>
                  <w:sz w:val="24"/>
                  <w:szCs w:val="24"/>
                </w:rPr>
                <w:alias w:val="Company"/>
                <w:id w:val="13406915"/>
                <w:placeholder>
                  <w:docPart w:val="2859825E05474BA096B4D8002A72F6E3"/>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76DEA589" w14:textId="6088F618" w:rsidR="00720170" w:rsidRDefault="00720170">
                    <w:pPr>
                      <w:pStyle w:val="NoSpacing"/>
                      <w:rPr>
                        <w:color w:val="2F5496" w:themeColor="accent1" w:themeShade="BF"/>
                        <w:sz w:val="24"/>
                      </w:rPr>
                    </w:pPr>
                    <w:r>
                      <w:rPr>
                        <w:color w:val="2F5496" w:themeColor="accent1" w:themeShade="BF"/>
                        <w:sz w:val="24"/>
                        <w:szCs w:val="24"/>
                      </w:rPr>
                      <w:t>BMSK5006</w:t>
                    </w:r>
                  </w:p>
                </w:tc>
              </w:sdtContent>
            </w:sdt>
          </w:tr>
          <w:tr w:rsidR="00720170" w14:paraId="003AAE8D"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15A3DA80EA02408B942E40FF3CC600D3"/>
                  </w:placeholder>
                  <w:dataBinding w:prefixMappings="xmlns:ns0='http://schemas.openxmlformats.org/package/2006/metadata/core-properties' xmlns:ns1='http://purl.org/dc/elements/1.1/'" w:xpath="/ns0:coreProperties[1]/ns1:title[1]" w:storeItemID="{6C3C8BC8-F283-45AE-878A-BAB7291924A1}"/>
                  <w:text/>
                </w:sdtPr>
                <w:sdtContent>
                  <w:p w14:paraId="41554B68" w14:textId="59B354C8" w:rsidR="00720170" w:rsidRDefault="00720170">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KNOWLEDGE AND INFORMATION MANAGEMENT SKILLS FOR THE WORKPLACE</w:t>
                    </w:r>
                  </w:p>
                </w:sdtContent>
              </w:sdt>
            </w:tc>
          </w:tr>
          <w:tr w:rsidR="00720170" w14:paraId="4C2DA0D3" w14:textId="77777777">
            <w:sdt>
              <w:sdtPr>
                <w:rPr>
                  <w:color w:val="2F5496" w:themeColor="accent1" w:themeShade="BF"/>
                  <w:sz w:val="24"/>
                  <w:szCs w:val="24"/>
                </w:rPr>
                <w:alias w:val="Subtitle"/>
                <w:id w:val="13406923"/>
                <w:placeholder>
                  <w:docPart w:val="D737C20DAF6A48EDA411A26E71BB2528"/>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6646FB90" w14:textId="2864837D" w:rsidR="00720170" w:rsidRDefault="00720170">
                    <w:pPr>
                      <w:pStyle w:val="NoSpacing"/>
                      <w:rPr>
                        <w:color w:val="2F5496" w:themeColor="accent1" w:themeShade="BF"/>
                        <w:sz w:val="24"/>
                      </w:rPr>
                    </w:pPr>
                    <w:r>
                      <w:rPr>
                        <w:color w:val="2F5496" w:themeColor="accent1" w:themeShade="BF"/>
                        <w:sz w:val="24"/>
                        <w:szCs w:val="24"/>
                      </w:rPr>
                      <w:t>LECTURER:  DOMNAN MIRI</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720170" w14:paraId="4A31ACA0"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0EB24FA974304D3EA7C97BF0A4A63BEF"/>
                  </w:placeholder>
                  <w:dataBinding w:prefixMappings="xmlns:ns0='http://schemas.openxmlformats.org/package/2006/metadata/core-properties' xmlns:ns1='http://purl.org/dc/elements/1.1/'" w:xpath="/ns0:coreProperties[1]/ns1:creator[1]" w:storeItemID="{6C3C8BC8-F283-45AE-878A-BAB7291924A1}"/>
                  <w:text/>
                </w:sdtPr>
                <w:sdtContent>
                  <w:p w14:paraId="0D7F9AE4" w14:textId="40EEB3A5" w:rsidR="00720170" w:rsidRDefault="003F499A">
                    <w:pPr>
                      <w:pStyle w:val="NoSpacing"/>
                      <w:rPr>
                        <w:color w:val="4472C4" w:themeColor="accent1"/>
                        <w:sz w:val="28"/>
                        <w:szCs w:val="28"/>
                      </w:rPr>
                    </w:pPr>
                    <w:r>
                      <w:rPr>
                        <w:color w:val="4472C4" w:themeColor="accent1"/>
                        <w:sz w:val="28"/>
                        <w:szCs w:val="28"/>
                      </w:rPr>
                      <w:t>Shafia Bibi</w:t>
                    </w:r>
                  </w:p>
                </w:sdtContent>
              </w:sdt>
              <w:sdt>
                <w:sdtPr>
                  <w:rPr>
                    <w:color w:val="4472C4" w:themeColor="accent1"/>
                    <w:sz w:val="28"/>
                    <w:szCs w:val="28"/>
                  </w:rPr>
                  <w:alias w:val="Date"/>
                  <w:tag w:val="Date"/>
                  <w:id w:val="13406932"/>
                  <w:placeholder>
                    <w:docPart w:val="0F455790D07E4BC894F040FCF04BE3FD"/>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7365E74E" w14:textId="54C4A941" w:rsidR="00720170" w:rsidRDefault="00720170">
                    <w:pPr>
                      <w:pStyle w:val="NoSpacing"/>
                      <w:rPr>
                        <w:color w:val="4472C4" w:themeColor="accent1"/>
                        <w:sz w:val="28"/>
                        <w:szCs w:val="28"/>
                      </w:rPr>
                    </w:pPr>
                    <w:r>
                      <w:rPr>
                        <w:color w:val="4472C4" w:themeColor="accent1"/>
                        <w:sz w:val="28"/>
                        <w:szCs w:val="28"/>
                      </w:rPr>
                      <w:t>1711966</w:t>
                    </w:r>
                  </w:p>
                </w:sdtContent>
              </w:sdt>
              <w:p w14:paraId="27678A4E" w14:textId="77777777" w:rsidR="00720170" w:rsidRDefault="00720170">
                <w:pPr>
                  <w:pStyle w:val="NoSpacing"/>
                  <w:rPr>
                    <w:color w:val="4472C4" w:themeColor="accent1"/>
                  </w:rPr>
                </w:pPr>
              </w:p>
            </w:tc>
          </w:tr>
        </w:tbl>
        <w:p w14:paraId="47EF95EC" w14:textId="38155B0E" w:rsidR="00720170" w:rsidRDefault="00720170">
          <w:r>
            <w:br w:type="page"/>
          </w:r>
        </w:p>
      </w:sdtContent>
    </w:sdt>
    <w:sdt>
      <w:sdtPr>
        <w:rPr>
          <w:rFonts w:asciiTheme="minorHAnsi" w:eastAsiaTheme="minorHAnsi" w:hAnsiTheme="minorHAnsi" w:cstheme="minorBidi"/>
          <w:color w:val="auto"/>
          <w:sz w:val="22"/>
          <w:szCs w:val="22"/>
          <w:lang w:val="en-GB"/>
        </w:rPr>
        <w:id w:val="252645251"/>
        <w:docPartObj>
          <w:docPartGallery w:val="Table of Contents"/>
          <w:docPartUnique/>
        </w:docPartObj>
      </w:sdtPr>
      <w:sdtEndPr>
        <w:rPr>
          <w:b/>
          <w:bCs/>
          <w:noProof/>
        </w:rPr>
      </w:sdtEndPr>
      <w:sdtContent>
        <w:p w14:paraId="2D355BED" w14:textId="4F781C62" w:rsidR="006937CF" w:rsidRDefault="006937CF" w:rsidP="000436CF">
          <w:pPr>
            <w:pStyle w:val="TOCHeading"/>
          </w:pPr>
          <w:r>
            <w:t>T</w:t>
          </w:r>
          <w:r w:rsidR="000436CF">
            <w:t>ABLE OF CONTENTS</w:t>
          </w:r>
        </w:p>
        <w:p w14:paraId="356F2636" w14:textId="1F218290" w:rsidR="003D5521" w:rsidRDefault="000436CF">
          <w:pPr>
            <w:pStyle w:val="TOC1"/>
            <w:tabs>
              <w:tab w:val="right" w:leader="dot" w:pos="9016"/>
            </w:tabs>
            <w:rPr>
              <w:rFonts w:eastAsiaTheme="minorEastAsia" w:cstheme="minorBidi"/>
              <w:b w:val="0"/>
              <w:bCs w:val="0"/>
              <w:caps w:val="0"/>
              <w:noProof/>
              <w:sz w:val="22"/>
              <w:szCs w:val="22"/>
              <w:lang w:eastAsia="en-GB"/>
            </w:rPr>
          </w:pPr>
          <w:r>
            <w:rPr>
              <w:rFonts w:asciiTheme="majorHAnsi" w:hAnsiTheme="majorHAnsi" w:cstheme="majorHAnsi"/>
              <w:b w:val="0"/>
              <w:bCs w:val="0"/>
              <w:caps w:val="0"/>
              <w:sz w:val="24"/>
              <w:szCs w:val="24"/>
            </w:rPr>
            <w:fldChar w:fldCharType="begin"/>
          </w:r>
          <w:r>
            <w:rPr>
              <w:rFonts w:asciiTheme="majorHAnsi" w:hAnsiTheme="majorHAnsi" w:cstheme="majorHAnsi"/>
              <w:b w:val="0"/>
              <w:bCs w:val="0"/>
              <w:caps w:val="0"/>
              <w:sz w:val="24"/>
              <w:szCs w:val="24"/>
            </w:rPr>
            <w:instrText xml:space="preserve"> TOC \o "1-7" \h \z \u </w:instrText>
          </w:r>
          <w:r>
            <w:rPr>
              <w:rFonts w:asciiTheme="majorHAnsi" w:hAnsiTheme="majorHAnsi" w:cstheme="majorHAnsi"/>
              <w:b w:val="0"/>
              <w:bCs w:val="0"/>
              <w:caps w:val="0"/>
              <w:sz w:val="24"/>
              <w:szCs w:val="24"/>
            </w:rPr>
            <w:fldChar w:fldCharType="separate"/>
          </w:r>
          <w:hyperlink w:anchor="_Toc25899758" w:history="1">
            <w:r w:rsidR="003D5521" w:rsidRPr="00C31305">
              <w:rPr>
                <w:rStyle w:val="Hyperlink"/>
                <w:noProof/>
              </w:rPr>
              <w:t>INTRODUCTION</w:t>
            </w:r>
            <w:r w:rsidR="003D5521">
              <w:rPr>
                <w:noProof/>
                <w:webHidden/>
              </w:rPr>
              <w:tab/>
            </w:r>
            <w:r w:rsidR="003D5521">
              <w:rPr>
                <w:noProof/>
                <w:webHidden/>
              </w:rPr>
              <w:fldChar w:fldCharType="begin"/>
            </w:r>
            <w:r w:rsidR="003D5521">
              <w:rPr>
                <w:noProof/>
                <w:webHidden/>
              </w:rPr>
              <w:instrText xml:space="preserve"> PAGEREF _Toc25899758 \h </w:instrText>
            </w:r>
            <w:r w:rsidR="003D5521">
              <w:rPr>
                <w:noProof/>
                <w:webHidden/>
              </w:rPr>
            </w:r>
            <w:r w:rsidR="003D5521">
              <w:rPr>
                <w:noProof/>
                <w:webHidden/>
              </w:rPr>
              <w:fldChar w:fldCharType="separate"/>
            </w:r>
            <w:r w:rsidR="003D5521">
              <w:rPr>
                <w:noProof/>
                <w:webHidden/>
              </w:rPr>
              <w:t>2</w:t>
            </w:r>
            <w:r w:rsidR="003D5521">
              <w:rPr>
                <w:noProof/>
                <w:webHidden/>
              </w:rPr>
              <w:fldChar w:fldCharType="end"/>
            </w:r>
          </w:hyperlink>
        </w:p>
        <w:p w14:paraId="0419B8CB" w14:textId="02C03ED3" w:rsidR="003D5521" w:rsidRDefault="003D5521">
          <w:pPr>
            <w:pStyle w:val="TOC1"/>
            <w:tabs>
              <w:tab w:val="right" w:leader="dot" w:pos="9016"/>
            </w:tabs>
            <w:rPr>
              <w:rFonts w:eastAsiaTheme="minorEastAsia" w:cstheme="minorBidi"/>
              <w:b w:val="0"/>
              <w:bCs w:val="0"/>
              <w:caps w:val="0"/>
              <w:noProof/>
              <w:sz w:val="22"/>
              <w:szCs w:val="22"/>
              <w:lang w:eastAsia="en-GB"/>
            </w:rPr>
          </w:pPr>
          <w:hyperlink w:anchor="_Toc25899759" w:history="1">
            <w:r w:rsidRPr="00C31305">
              <w:rPr>
                <w:rStyle w:val="Hyperlink"/>
                <w:noProof/>
              </w:rPr>
              <w:t>TASK 1</w:t>
            </w:r>
            <w:r>
              <w:rPr>
                <w:noProof/>
                <w:webHidden/>
              </w:rPr>
              <w:tab/>
            </w:r>
            <w:r>
              <w:rPr>
                <w:noProof/>
                <w:webHidden/>
              </w:rPr>
              <w:fldChar w:fldCharType="begin"/>
            </w:r>
            <w:r>
              <w:rPr>
                <w:noProof/>
                <w:webHidden/>
              </w:rPr>
              <w:instrText xml:space="preserve"> PAGEREF _Toc25899759 \h </w:instrText>
            </w:r>
            <w:r>
              <w:rPr>
                <w:noProof/>
                <w:webHidden/>
              </w:rPr>
            </w:r>
            <w:r>
              <w:rPr>
                <w:noProof/>
                <w:webHidden/>
              </w:rPr>
              <w:fldChar w:fldCharType="separate"/>
            </w:r>
            <w:r>
              <w:rPr>
                <w:noProof/>
                <w:webHidden/>
              </w:rPr>
              <w:t>3</w:t>
            </w:r>
            <w:r>
              <w:rPr>
                <w:noProof/>
                <w:webHidden/>
              </w:rPr>
              <w:fldChar w:fldCharType="end"/>
            </w:r>
          </w:hyperlink>
        </w:p>
        <w:p w14:paraId="69D2E8AF" w14:textId="4231F85E" w:rsidR="003D5521" w:rsidRDefault="003D5521">
          <w:pPr>
            <w:pStyle w:val="TOC3"/>
            <w:tabs>
              <w:tab w:val="right" w:leader="dot" w:pos="9016"/>
            </w:tabs>
            <w:rPr>
              <w:rFonts w:eastAsiaTheme="minorEastAsia" w:cstheme="minorBidi"/>
              <w:i w:val="0"/>
              <w:iCs w:val="0"/>
              <w:noProof/>
              <w:sz w:val="22"/>
              <w:szCs w:val="22"/>
              <w:lang w:eastAsia="en-GB"/>
            </w:rPr>
          </w:pPr>
          <w:hyperlink w:anchor="_Toc25899760" w:history="1">
            <w:r w:rsidRPr="00C31305">
              <w:rPr>
                <w:rStyle w:val="Hyperlink"/>
                <w:noProof/>
              </w:rPr>
              <w:t>Use of Data</w:t>
            </w:r>
            <w:r>
              <w:rPr>
                <w:noProof/>
                <w:webHidden/>
              </w:rPr>
              <w:tab/>
            </w:r>
            <w:r>
              <w:rPr>
                <w:noProof/>
                <w:webHidden/>
              </w:rPr>
              <w:fldChar w:fldCharType="begin"/>
            </w:r>
            <w:r>
              <w:rPr>
                <w:noProof/>
                <w:webHidden/>
              </w:rPr>
              <w:instrText xml:space="preserve"> PAGEREF _Toc25899760 \h </w:instrText>
            </w:r>
            <w:r>
              <w:rPr>
                <w:noProof/>
                <w:webHidden/>
              </w:rPr>
            </w:r>
            <w:r>
              <w:rPr>
                <w:noProof/>
                <w:webHidden/>
              </w:rPr>
              <w:fldChar w:fldCharType="separate"/>
            </w:r>
            <w:r>
              <w:rPr>
                <w:noProof/>
                <w:webHidden/>
              </w:rPr>
              <w:t>3</w:t>
            </w:r>
            <w:r>
              <w:rPr>
                <w:noProof/>
                <w:webHidden/>
              </w:rPr>
              <w:fldChar w:fldCharType="end"/>
            </w:r>
          </w:hyperlink>
        </w:p>
        <w:p w14:paraId="5B357077" w14:textId="2EDB656E" w:rsidR="003D5521" w:rsidRDefault="003D5521">
          <w:pPr>
            <w:pStyle w:val="TOC3"/>
            <w:tabs>
              <w:tab w:val="right" w:leader="dot" w:pos="9016"/>
            </w:tabs>
            <w:rPr>
              <w:rFonts w:eastAsiaTheme="minorEastAsia" w:cstheme="minorBidi"/>
              <w:i w:val="0"/>
              <w:iCs w:val="0"/>
              <w:noProof/>
              <w:sz w:val="22"/>
              <w:szCs w:val="22"/>
              <w:lang w:eastAsia="en-GB"/>
            </w:rPr>
          </w:pPr>
          <w:hyperlink w:anchor="_Toc25899761" w:history="1">
            <w:r w:rsidRPr="00C31305">
              <w:rPr>
                <w:rStyle w:val="Hyperlink"/>
                <w:noProof/>
              </w:rPr>
              <w:t>Data, Information and Knowledge</w:t>
            </w:r>
            <w:r>
              <w:rPr>
                <w:noProof/>
                <w:webHidden/>
              </w:rPr>
              <w:tab/>
            </w:r>
            <w:r>
              <w:rPr>
                <w:noProof/>
                <w:webHidden/>
              </w:rPr>
              <w:fldChar w:fldCharType="begin"/>
            </w:r>
            <w:r>
              <w:rPr>
                <w:noProof/>
                <w:webHidden/>
              </w:rPr>
              <w:instrText xml:space="preserve"> PAGEREF _Toc25899761 \h </w:instrText>
            </w:r>
            <w:r>
              <w:rPr>
                <w:noProof/>
                <w:webHidden/>
              </w:rPr>
            </w:r>
            <w:r>
              <w:rPr>
                <w:noProof/>
                <w:webHidden/>
              </w:rPr>
              <w:fldChar w:fldCharType="separate"/>
            </w:r>
            <w:r>
              <w:rPr>
                <w:noProof/>
                <w:webHidden/>
              </w:rPr>
              <w:t>3</w:t>
            </w:r>
            <w:r>
              <w:rPr>
                <w:noProof/>
                <w:webHidden/>
              </w:rPr>
              <w:fldChar w:fldCharType="end"/>
            </w:r>
          </w:hyperlink>
        </w:p>
        <w:p w14:paraId="2C287ED7" w14:textId="09F719CF" w:rsidR="003D5521" w:rsidRDefault="003D5521">
          <w:pPr>
            <w:pStyle w:val="TOC3"/>
            <w:tabs>
              <w:tab w:val="right" w:leader="dot" w:pos="9016"/>
            </w:tabs>
            <w:rPr>
              <w:rFonts w:eastAsiaTheme="minorEastAsia" w:cstheme="minorBidi"/>
              <w:i w:val="0"/>
              <w:iCs w:val="0"/>
              <w:noProof/>
              <w:sz w:val="22"/>
              <w:szCs w:val="22"/>
              <w:lang w:eastAsia="en-GB"/>
            </w:rPr>
          </w:pPr>
          <w:hyperlink w:anchor="_Toc25899762" w:history="1">
            <w:r w:rsidRPr="00C31305">
              <w:rPr>
                <w:rStyle w:val="Hyperlink"/>
                <w:noProof/>
              </w:rPr>
              <w:t>Tacit and Explicit Knowledge</w:t>
            </w:r>
            <w:r>
              <w:rPr>
                <w:noProof/>
                <w:webHidden/>
              </w:rPr>
              <w:tab/>
            </w:r>
            <w:r>
              <w:rPr>
                <w:noProof/>
                <w:webHidden/>
              </w:rPr>
              <w:fldChar w:fldCharType="begin"/>
            </w:r>
            <w:r>
              <w:rPr>
                <w:noProof/>
                <w:webHidden/>
              </w:rPr>
              <w:instrText xml:space="preserve"> PAGEREF _Toc25899762 \h </w:instrText>
            </w:r>
            <w:r>
              <w:rPr>
                <w:noProof/>
                <w:webHidden/>
              </w:rPr>
            </w:r>
            <w:r>
              <w:rPr>
                <w:noProof/>
                <w:webHidden/>
              </w:rPr>
              <w:fldChar w:fldCharType="separate"/>
            </w:r>
            <w:r>
              <w:rPr>
                <w:noProof/>
                <w:webHidden/>
              </w:rPr>
              <w:t>4</w:t>
            </w:r>
            <w:r>
              <w:rPr>
                <w:noProof/>
                <w:webHidden/>
              </w:rPr>
              <w:fldChar w:fldCharType="end"/>
            </w:r>
          </w:hyperlink>
        </w:p>
        <w:p w14:paraId="2896D061" w14:textId="76496A3E" w:rsidR="003D5521" w:rsidRDefault="003D5521">
          <w:pPr>
            <w:pStyle w:val="TOC3"/>
            <w:tabs>
              <w:tab w:val="right" w:leader="dot" w:pos="9016"/>
            </w:tabs>
            <w:rPr>
              <w:rFonts w:eastAsiaTheme="minorEastAsia" w:cstheme="minorBidi"/>
              <w:i w:val="0"/>
              <w:iCs w:val="0"/>
              <w:noProof/>
              <w:sz w:val="22"/>
              <w:szCs w:val="22"/>
              <w:lang w:eastAsia="en-GB"/>
            </w:rPr>
          </w:pPr>
          <w:hyperlink w:anchor="_Toc25899763" w:history="1">
            <w:r w:rsidRPr="00C31305">
              <w:rPr>
                <w:rStyle w:val="Hyperlink"/>
                <w:noProof/>
              </w:rPr>
              <w:t>Five Decisions Made Today</w:t>
            </w:r>
            <w:r>
              <w:rPr>
                <w:noProof/>
                <w:webHidden/>
              </w:rPr>
              <w:tab/>
            </w:r>
            <w:r>
              <w:rPr>
                <w:noProof/>
                <w:webHidden/>
              </w:rPr>
              <w:fldChar w:fldCharType="begin"/>
            </w:r>
            <w:r>
              <w:rPr>
                <w:noProof/>
                <w:webHidden/>
              </w:rPr>
              <w:instrText xml:space="preserve"> PAGEREF _Toc25899763 \h </w:instrText>
            </w:r>
            <w:r>
              <w:rPr>
                <w:noProof/>
                <w:webHidden/>
              </w:rPr>
            </w:r>
            <w:r>
              <w:rPr>
                <w:noProof/>
                <w:webHidden/>
              </w:rPr>
              <w:fldChar w:fldCharType="separate"/>
            </w:r>
            <w:r>
              <w:rPr>
                <w:noProof/>
                <w:webHidden/>
              </w:rPr>
              <w:t>7</w:t>
            </w:r>
            <w:r>
              <w:rPr>
                <w:noProof/>
                <w:webHidden/>
              </w:rPr>
              <w:fldChar w:fldCharType="end"/>
            </w:r>
          </w:hyperlink>
        </w:p>
        <w:p w14:paraId="3CC4DDA6" w14:textId="6111E749" w:rsidR="003D5521" w:rsidRDefault="003D5521">
          <w:pPr>
            <w:pStyle w:val="TOC3"/>
            <w:tabs>
              <w:tab w:val="right" w:leader="dot" w:pos="9016"/>
            </w:tabs>
            <w:rPr>
              <w:rFonts w:eastAsiaTheme="minorEastAsia" w:cstheme="minorBidi"/>
              <w:i w:val="0"/>
              <w:iCs w:val="0"/>
              <w:noProof/>
              <w:sz w:val="22"/>
              <w:szCs w:val="22"/>
              <w:lang w:eastAsia="en-GB"/>
            </w:rPr>
          </w:pPr>
          <w:hyperlink w:anchor="_Toc25899764" w:history="1">
            <w:r w:rsidRPr="00C31305">
              <w:rPr>
                <w:rStyle w:val="Hyperlink"/>
                <w:noProof/>
              </w:rPr>
              <w:t>Lack of Pre-existing Data, Information and Knowledge.</w:t>
            </w:r>
            <w:r>
              <w:rPr>
                <w:noProof/>
                <w:webHidden/>
              </w:rPr>
              <w:tab/>
            </w:r>
            <w:r>
              <w:rPr>
                <w:noProof/>
                <w:webHidden/>
              </w:rPr>
              <w:fldChar w:fldCharType="begin"/>
            </w:r>
            <w:r>
              <w:rPr>
                <w:noProof/>
                <w:webHidden/>
              </w:rPr>
              <w:instrText xml:space="preserve"> PAGEREF _Toc25899764 \h </w:instrText>
            </w:r>
            <w:r>
              <w:rPr>
                <w:noProof/>
                <w:webHidden/>
              </w:rPr>
            </w:r>
            <w:r>
              <w:rPr>
                <w:noProof/>
                <w:webHidden/>
              </w:rPr>
              <w:fldChar w:fldCharType="separate"/>
            </w:r>
            <w:r>
              <w:rPr>
                <w:noProof/>
                <w:webHidden/>
              </w:rPr>
              <w:t>8</w:t>
            </w:r>
            <w:r>
              <w:rPr>
                <w:noProof/>
                <w:webHidden/>
              </w:rPr>
              <w:fldChar w:fldCharType="end"/>
            </w:r>
          </w:hyperlink>
        </w:p>
        <w:p w14:paraId="6777FCEC" w14:textId="71F266CB" w:rsidR="003D5521" w:rsidRDefault="003D5521">
          <w:pPr>
            <w:pStyle w:val="TOC3"/>
            <w:tabs>
              <w:tab w:val="right" w:leader="dot" w:pos="9016"/>
            </w:tabs>
            <w:rPr>
              <w:rFonts w:eastAsiaTheme="minorEastAsia" w:cstheme="minorBidi"/>
              <w:i w:val="0"/>
              <w:iCs w:val="0"/>
              <w:noProof/>
              <w:sz w:val="22"/>
              <w:szCs w:val="22"/>
              <w:lang w:eastAsia="en-GB"/>
            </w:rPr>
          </w:pPr>
          <w:hyperlink w:anchor="_Toc25899765" w:history="1">
            <w:r w:rsidRPr="00C31305">
              <w:rPr>
                <w:rStyle w:val="Hyperlink"/>
                <w:noProof/>
              </w:rPr>
              <w:t>Invention of a New Product</w:t>
            </w:r>
            <w:r>
              <w:rPr>
                <w:noProof/>
                <w:webHidden/>
              </w:rPr>
              <w:tab/>
            </w:r>
            <w:r>
              <w:rPr>
                <w:noProof/>
                <w:webHidden/>
              </w:rPr>
              <w:fldChar w:fldCharType="begin"/>
            </w:r>
            <w:r>
              <w:rPr>
                <w:noProof/>
                <w:webHidden/>
              </w:rPr>
              <w:instrText xml:space="preserve"> PAGEREF _Toc25899765 \h </w:instrText>
            </w:r>
            <w:r>
              <w:rPr>
                <w:noProof/>
                <w:webHidden/>
              </w:rPr>
            </w:r>
            <w:r>
              <w:rPr>
                <w:noProof/>
                <w:webHidden/>
              </w:rPr>
              <w:fldChar w:fldCharType="separate"/>
            </w:r>
            <w:r>
              <w:rPr>
                <w:noProof/>
                <w:webHidden/>
              </w:rPr>
              <w:t>9</w:t>
            </w:r>
            <w:r>
              <w:rPr>
                <w:noProof/>
                <w:webHidden/>
              </w:rPr>
              <w:fldChar w:fldCharType="end"/>
            </w:r>
          </w:hyperlink>
        </w:p>
        <w:p w14:paraId="012EDEDA" w14:textId="3AB8EF88" w:rsidR="003D5521" w:rsidRDefault="003D5521">
          <w:pPr>
            <w:pStyle w:val="TOC1"/>
            <w:tabs>
              <w:tab w:val="right" w:leader="dot" w:pos="9016"/>
            </w:tabs>
            <w:rPr>
              <w:rFonts w:eastAsiaTheme="minorEastAsia" w:cstheme="minorBidi"/>
              <w:b w:val="0"/>
              <w:bCs w:val="0"/>
              <w:caps w:val="0"/>
              <w:noProof/>
              <w:sz w:val="22"/>
              <w:szCs w:val="22"/>
              <w:lang w:eastAsia="en-GB"/>
            </w:rPr>
          </w:pPr>
          <w:hyperlink w:anchor="_Toc25899766" w:history="1">
            <w:r w:rsidRPr="00C31305">
              <w:rPr>
                <w:rStyle w:val="Hyperlink"/>
                <w:noProof/>
              </w:rPr>
              <w:t>TASK 2</w:t>
            </w:r>
            <w:r>
              <w:rPr>
                <w:noProof/>
                <w:webHidden/>
              </w:rPr>
              <w:tab/>
            </w:r>
            <w:r>
              <w:rPr>
                <w:noProof/>
                <w:webHidden/>
              </w:rPr>
              <w:fldChar w:fldCharType="begin"/>
            </w:r>
            <w:r>
              <w:rPr>
                <w:noProof/>
                <w:webHidden/>
              </w:rPr>
              <w:instrText xml:space="preserve"> PAGEREF _Toc25899766 \h </w:instrText>
            </w:r>
            <w:r>
              <w:rPr>
                <w:noProof/>
                <w:webHidden/>
              </w:rPr>
            </w:r>
            <w:r>
              <w:rPr>
                <w:noProof/>
                <w:webHidden/>
              </w:rPr>
              <w:fldChar w:fldCharType="separate"/>
            </w:r>
            <w:r>
              <w:rPr>
                <w:noProof/>
                <w:webHidden/>
              </w:rPr>
              <w:t>10</w:t>
            </w:r>
            <w:r>
              <w:rPr>
                <w:noProof/>
                <w:webHidden/>
              </w:rPr>
              <w:fldChar w:fldCharType="end"/>
            </w:r>
          </w:hyperlink>
        </w:p>
        <w:p w14:paraId="7E2800FF" w14:textId="7C2A952B" w:rsidR="003D5521" w:rsidRDefault="003D5521">
          <w:pPr>
            <w:pStyle w:val="TOC1"/>
            <w:tabs>
              <w:tab w:val="right" w:leader="dot" w:pos="9016"/>
            </w:tabs>
            <w:rPr>
              <w:rFonts w:eastAsiaTheme="minorEastAsia" w:cstheme="minorBidi"/>
              <w:b w:val="0"/>
              <w:bCs w:val="0"/>
              <w:caps w:val="0"/>
              <w:noProof/>
              <w:sz w:val="22"/>
              <w:szCs w:val="22"/>
              <w:lang w:eastAsia="en-GB"/>
            </w:rPr>
          </w:pPr>
          <w:hyperlink w:anchor="_Toc25899767" w:history="1">
            <w:r w:rsidRPr="00C31305">
              <w:rPr>
                <w:rStyle w:val="Hyperlink"/>
                <w:noProof/>
              </w:rPr>
              <w:t>Part 1</w:t>
            </w:r>
            <w:r>
              <w:rPr>
                <w:noProof/>
                <w:webHidden/>
              </w:rPr>
              <w:tab/>
            </w:r>
            <w:r>
              <w:rPr>
                <w:noProof/>
                <w:webHidden/>
              </w:rPr>
              <w:fldChar w:fldCharType="begin"/>
            </w:r>
            <w:r>
              <w:rPr>
                <w:noProof/>
                <w:webHidden/>
              </w:rPr>
              <w:instrText xml:space="preserve"> PAGEREF _Toc25899767 \h </w:instrText>
            </w:r>
            <w:r>
              <w:rPr>
                <w:noProof/>
                <w:webHidden/>
              </w:rPr>
            </w:r>
            <w:r>
              <w:rPr>
                <w:noProof/>
                <w:webHidden/>
              </w:rPr>
              <w:fldChar w:fldCharType="separate"/>
            </w:r>
            <w:r>
              <w:rPr>
                <w:noProof/>
                <w:webHidden/>
              </w:rPr>
              <w:t>10</w:t>
            </w:r>
            <w:r>
              <w:rPr>
                <w:noProof/>
                <w:webHidden/>
              </w:rPr>
              <w:fldChar w:fldCharType="end"/>
            </w:r>
          </w:hyperlink>
        </w:p>
        <w:p w14:paraId="5FBB327E" w14:textId="7F42D355" w:rsidR="003D5521" w:rsidRDefault="003D5521">
          <w:pPr>
            <w:pStyle w:val="TOC3"/>
            <w:tabs>
              <w:tab w:val="right" w:leader="dot" w:pos="9016"/>
            </w:tabs>
            <w:rPr>
              <w:rFonts w:eastAsiaTheme="minorEastAsia" w:cstheme="minorBidi"/>
              <w:i w:val="0"/>
              <w:iCs w:val="0"/>
              <w:noProof/>
              <w:sz w:val="22"/>
              <w:szCs w:val="22"/>
              <w:lang w:eastAsia="en-GB"/>
            </w:rPr>
          </w:pPr>
          <w:hyperlink w:anchor="_Toc25899768" w:history="1">
            <w:r w:rsidRPr="00C31305">
              <w:rPr>
                <w:rStyle w:val="Hyperlink"/>
                <w:noProof/>
              </w:rPr>
              <w:t>Basic Competitive Strategies of Cost Leadership and Product Differentiation</w:t>
            </w:r>
            <w:r>
              <w:rPr>
                <w:noProof/>
                <w:webHidden/>
              </w:rPr>
              <w:tab/>
            </w:r>
            <w:r>
              <w:rPr>
                <w:noProof/>
                <w:webHidden/>
              </w:rPr>
              <w:fldChar w:fldCharType="begin"/>
            </w:r>
            <w:r>
              <w:rPr>
                <w:noProof/>
                <w:webHidden/>
              </w:rPr>
              <w:instrText xml:space="preserve"> PAGEREF _Toc25899768 \h </w:instrText>
            </w:r>
            <w:r>
              <w:rPr>
                <w:noProof/>
                <w:webHidden/>
              </w:rPr>
            </w:r>
            <w:r>
              <w:rPr>
                <w:noProof/>
                <w:webHidden/>
              </w:rPr>
              <w:fldChar w:fldCharType="separate"/>
            </w:r>
            <w:r>
              <w:rPr>
                <w:noProof/>
                <w:webHidden/>
              </w:rPr>
              <w:t>10</w:t>
            </w:r>
            <w:r>
              <w:rPr>
                <w:noProof/>
                <w:webHidden/>
              </w:rPr>
              <w:fldChar w:fldCharType="end"/>
            </w:r>
          </w:hyperlink>
        </w:p>
        <w:p w14:paraId="2B8CFAE5" w14:textId="09D98292" w:rsidR="003D5521" w:rsidRDefault="003D5521">
          <w:pPr>
            <w:pStyle w:val="TOC3"/>
            <w:tabs>
              <w:tab w:val="right" w:leader="dot" w:pos="9016"/>
            </w:tabs>
            <w:rPr>
              <w:rFonts w:eastAsiaTheme="minorEastAsia" w:cstheme="minorBidi"/>
              <w:i w:val="0"/>
              <w:iCs w:val="0"/>
              <w:noProof/>
              <w:sz w:val="22"/>
              <w:szCs w:val="22"/>
              <w:lang w:eastAsia="en-GB"/>
            </w:rPr>
          </w:pPr>
          <w:hyperlink w:anchor="_Toc25899769" w:history="1">
            <w:r w:rsidRPr="00C31305">
              <w:rPr>
                <w:rStyle w:val="Hyperlink"/>
                <w:noProof/>
              </w:rPr>
              <w:t>SABRE’s Way of Providing American Airlines with A Competitive Advantage</w:t>
            </w:r>
            <w:r>
              <w:rPr>
                <w:noProof/>
                <w:webHidden/>
              </w:rPr>
              <w:tab/>
            </w:r>
            <w:r>
              <w:rPr>
                <w:noProof/>
                <w:webHidden/>
              </w:rPr>
              <w:fldChar w:fldCharType="begin"/>
            </w:r>
            <w:r>
              <w:rPr>
                <w:noProof/>
                <w:webHidden/>
              </w:rPr>
              <w:instrText xml:space="preserve"> PAGEREF _Toc25899769 \h </w:instrText>
            </w:r>
            <w:r>
              <w:rPr>
                <w:noProof/>
                <w:webHidden/>
              </w:rPr>
            </w:r>
            <w:r>
              <w:rPr>
                <w:noProof/>
                <w:webHidden/>
              </w:rPr>
              <w:fldChar w:fldCharType="separate"/>
            </w:r>
            <w:r>
              <w:rPr>
                <w:noProof/>
                <w:webHidden/>
              </w:rPr>
              <w:t>11</w:t>
            </w:r>
            <w:r>
              <w:rPr>
                <w:noProof/>
                <w:webHidden/>
              </w:rPr>
              <w:fldChar w:fldCharType="end"/>
            </w:r>
          </w:hyperlink>
        </w:p>
        <w:p w14:paraId="5A81E4FA" w14:textId="4B63453B" w:rsidR="003D5521" w:rsidRDefault="003D5521">
          <w:pPr>
            <w:pStyle w:val="TOC3"/>
            <w:tabs>
              <w:tab w:val="right" w:leader="dot" w:pos="9016"/>
            </w:tabs>
            <w:rPr>
              <w:rFonts w:eastAsiaTheme="minorEastAsia" w:cstheme="minorBidi"/>
              <w:i w:val="0"/>
              <w:iCs w:val="0"/>
              <w:noProof/>
              <w:sz w:val="22"/>
              <w:szCs w:val="22"/>
              <w:lang w:eastAsia="en-GB"/>
            </w:rPr>
          </w:pPr>
          <w:hyperlink w:anchor="_Toc25899770" w:history="1">
            <w:r w:rsidRPr="00C31305">
              <w:rPr>
                <w:rStyle w:val="Hyperlink"/>
                <w:noProof/>
              </w:rPr>
              <w:t>The Erosion of American Airlines Lead Over its Competitors</w:t>
            </w:r>
            <w:r>
              <w:rPr>
                <w:noProof/>
                <w:webHidden/>
              </w:rPr>
              <w:tab/>
            </w:r>
            <w:r>
              <w:rPr>
                <w:noProof/>
                <w:webHidden/>
              </w:rPr>
              <w:fldChar w:fldCharType="begin"/>
            </w:r>
            <w:r>
              <w:rPr>
                <w:noProof/>
                <w:webHidden/>
              </w:rPr>
              <w:instrText xml:space="preserve"> PAGEREF _Toc25899770 \h </w:instrText>
            </w:r>
            <w:r>
              <w:rPr>
                <w:noProof/>
                <w:webHidden/>
              </w:rPr>
            </w:r>
            <w:r>
              <w:rPr>
                <w:noProof/>
                <w:webHidden/>
              </w:rPr>
              <w:fldChar w:fldCharType="separate"/>
            </w:r>
            <w:r>
              <w:rPr>
                <w:noProof/>
                <w:webHidden/>
              </w:rPr>
              <w:t>12</w:t>
            </w:r>
            <w:r>
              <w:rPr>
                <w:noProof/>
                <w:webHidden/>
              </w:rPr>
              <w:fldChar w:fldCharType="end"/>
            </w:r>
          </w:hyperlink>
        </w:p>
        <w:p w14:paraId="443A3717" w14:textId="183460A1" w:rsidR="003D5521" w:rsidRDefault="003D5521">
          <w:pPr>
            <w:pStyle w:val="TOC1"/>
            <w:tabs>
              <w:tab w:val="right" w:leader="dot" w:pos="9016"/>
            </w:tabs>
            <w:rPr>
              <w:rFonts w:eastAsiaTheme="minorEastAsia" w:cstheme="minorBidi"/>
              <w:b w:val="0"/>
              <w:bCs w:val="0"/>
              <w:caps w:val="0"/>
              <w:noProof/>
              <w:sz w:val="22"/>
              <w:szCs w:val="22"/>
              <w:lang w:eastAsia="en-GB"/>
            </w:rPr>
          </w:pPr>
          <w:hyperlink w:anchor="_Toc25899771" w:history="1">
            <w:r w:rsidRPr="00C31305">
              <w:rPr>
                <w:rStyle w:val="Hyperlink"/>
                <w:noProof/>
              </w:rPr>
              <w:t>Part 2</w:t>
            </w:r>
            <w:r>
              <w:rPr>
                <w:noProof/>
                <w:webHidden/>
              </w:rPr>
              <w:tab/>
            </w:r>
            <w:r>
              <w:rPr>
                <w:noProof/>
                <w:webHidden/>
              </w:rPr>
              <w:fldChar w:fldCharType="begin"/>
            </w:r>
            <w:r>
              <w:rPr>
                <w:noProof/>
                <w:webHidden/>
              </w:rPr>
              <w:instrText xml:space="preserve"> PAGEREF _Toc25899771 \h </w:instrText>
            </w:r>
            <w:r>
              <w:rPr>
                <w:noProof/>
                <w:webHidden/>
              </w:rPr>
            </w:r>
            <w:r>
              <w:rPr>
                <w:noProof/>
                <w:webHidden/>
              </w:rPr>
              <w:fldChar w:fldCharType="separate"/>
            </w:r>
            <w:r>
              <w:rPr>
                <w:noProof/>
                <w:webHidden/>
              </w:rPr>
              <w:t>13</w:t>
            </w:r>
            <w:r>
              <w:rPr>
                <w:noProof/>
                <w:webHidden/>
              </w:rPr>
              <w:fldChar w:fldCharType="end"/>
            </w:r>
          </w:hyperlink>
        </w:p>
        <w:p w14:paraId="08605942" w14:textId="4B19B109" w:rsidR="003D5521" w:rsidRDefault="003D5521">
          <w:pPr>
            <w:pStyle w:val="TOC3"/>
            <w:tabs>
              <w:tab w:val="right" w:leader="dot" w:pos="9016"/>
            </w:tabs>
            <w:rPr>
              <w:rFonts w:eastAsiaTheme="minorEastAsia" w:cstheme="minorBidi"/>
              <w:i w:val="0"/>
              <w:iCs w:val="0"/>
              <w:noProof/>
              <w:sz w:val="22"/>
              <w:szCs w:val="22"/>
              <w:lang w:eastAsia="en-GB"/>
            </w:rPr>
          </w:pPr>
          <w:hyperlink w:anchor="_Toc25899772" w:history="1">
            <w:r w:rsidRPr="00C31305">
              <w:rPr>
                <w:rStyle w:val="Hyperlink"/>
                <w:noProof/>
              </w:rPr>
              <w:t>What is Information System</w:t>
            </w:r>
            <w:r>
              <w:rPr>
                <w:noProof/>
                <w:webHidden/>
              </w:rPr>
              <w:tab/>
            </w:r>
            <w:r>
              <w:rPr>
                <w:noProof/>
                <w:webHidden/>
              </w:rPr>
              <w:fldChar w:fldCharType="begin"/>
            </w:r>
            <w:r>
              <w:rPr>
                <w:noProof/>
                <w:webHidden/>
              </w:rPr>
              <w:instrText xml:space="preserve"> PAGEREF _Toc25899772 \h </w:instrText>
            </w:r>
            <w:r>
              <w:rPr>
                <w:noProof/>
                <w:webHidden/>
              </w:rPr>
            </w:r>
            <w:r>
              <w:rPr>
                <w:noProof/>
                <w:webHidden/>
              </w:rPr>
              <w:fldChar w:fldCharType="separate"/>
            </w:r>
            <w:r>
              <w:rPr>
                <w:noProof/>
                <w:webHidden/>
              </w:rPr>
              <w:t>13</w:t>
            </w:r>
            <w:r>
              <w:rPr>
                <w:noProof/>
                <w:webHidden/>
              </w:rPr>
              <w:fldChar w:fldCharType="end"/>
            </w:r>
          </w:hyperlink>
        </w:p>
        <w:p w14:paraId="734CDBAA" w14:textId="36C2C857" w:rsidR="003D5521" w:rsidRDefault="003D5521">
          <w:pPr>
            <w:pStyle w:val="TOC3"/>
            <w:tabs>
              <w:tab w:val="right" w:leader="dot" w:pos="9016"/>
            </w:tabs>
            <w:rPr>
              <w:rFonts w:eastAsiaTheme="minorEastAsia" w:cstheme="minorBidi"/>
              <w:i w:val="0"/>
              <w:iCs w:val="0"/>
              <w:noProof/>
              <w:sz w:val="22"/>
              <w:szCs w:val="22"/>
              <w:lang w:eastAsia="en-GB"/>
            </w:rPr>
          </w:pPr>
          <w:hyperlink w:anchor="_Toc25899773" w:history="1">
            <w:r w:rsidRPr="00C31305">
              <w:rPr>
                <w:rStyle w:val="Hyperlink"/>
                <w:noProof/>
                <w:shd w:val="clear" w:color="auto" w:fill="FFFFFF"/>
              </w:rPr>
              <w:t>Categories of Computer-based Information Systems</w:t>
            </w:r>
            <w:r>
              <w:rPr>
                <w:noProof/>
                <w:webHidden/>
              </w:rPr>
              <w:tab/>
            </w:r>
            <w:r>
              <w:rPr>
                <w:noProof/>
                <w:webHidden/>
              </w:rPr>
              <w:fldChar w:fldCharType="begin"/>
            </w:r>
            <w:r>
              <w:rPr>
                <w:noProof/>
                <w:webHidden/>
              </w:rPr>
              <w:instrText xml:space="preserve"> PAGEREF _Toc25899773 \h </w:instrText>
            </w:r>
            <w:r>
              <w:rPr>
                <w:noProof/>
                <w:webHidden/>
              </w:rPr>
            </w:r>
            <w:r>
              <w:rPr>
                <w:noProof/>
                <w:webHidden/>
              </w:rPr>
              <w:fldChar w:fldCharType="separate"/>
            </w:r>
            <w:r>
              <w:rPr>
                <w:noProof/>
                <w:webHidden/>
              </w:rPr>
              <w:t>13</w:t>
            </w:r>
            <w:r>
              <w:rPr>
                <w:noProof/>
                <w:webHidden/>
              </w:rPr>
              <w:fldChar w:fldCharType="end"/>
            </w:r>
          </w:hyperlink>
        </w:p>
        <w:p w14:paraId="66940CC8" w14:textId="4B1ECF6E" w:rsidR="003D5521" w:rsidRDefault="003D5521">
          <w:pPr>
            <w:pStyle w:val="TOC3"/>
            <w:tabs>
              <w:tab w:val="right" w:leader="dot" w:pos="9016"/>
            </w:tabs>
            <w:rPr>
              <w:rFonts w:eastAsiaTheme="minorEastAsia" w:cstheme="minorBidi"/>
              <w:i w:val="0"/>
              <w:iCs w:val="0"/>
              <w:noProof/>
              <w:sz w:val="22"/>
              <w:szCs w:val="22"/>
              <w:lang w:eastAsia="en-GB"/>
            </w:rPr>
          </w:pPr>
          <w:hyperlink w:anchor="_Toc25899774" w:history="1">
            <w:r w:rsidRPr="00C31305">
              <w:rPr>
                <w:rStyle w:val="Hyperlink"/>
                <w:noProof/>
              </w:rPr>
              <w:t>Supporting Managers at Each Level of an Organisation</w:t>
            </w:r>
            <w:r>
              <w:rPr>
                <w:noProof/>
                <w:webHidden/>
              </w:rPr>
              <w:tab/>
            </w:r>
            <w:r>
              <w:rPr>
                <w:noProof/>
                <w:webHidden/>
              </w:rPr>
              <w:fldChar w:fldCharType="begin"/>
            </w:r>
            <w:r>
              <w:rPr>
                <w:noProof/>
                <w:webHidden/>
              </w:rPr>
              <w:instrText xml:space="preserve"> PAGEREF _Toc25899774 \h </w:instrText>
            </w:r>
            <w:r>
              <w:rPr>
                <w:noProof/>
                <w:webHidden/>
              </w:rPr>
            </w:r>
            <w:r>
              <w:rPr>
                <w:noProof/>
                <w:webHidden/>
              </w:rPr>
              <w:fldChar w:fldCharType="separate"/>
            </w:r>
            <w:r>
              <w:rPr>
                <w:noProof/>
                <w:webHidden/>
              </w:rPr>
              <w:t>14</w:t>
            </w:r>
            <w:r>
              <w:rPr>
                <w:noProof/>
                <w:webHidden/>
              </w:rPr>
              <w:fldChar w:fldCharType="end"/>
            </w:r>
          </w:hyperlink>
        </w:p>
        <w:p w14:paraId="58BB3098" w14:textId="23062CCA" w:rsidR="003D5521" w:rsidRDefault="003D5521">
          <w:pPr>
            <w:pStyle w:val="TOC1"/>
            <w:tabs>
              <w:tab w:val="right" w:leader="dot" w:pos="9016"/>
            </w:tabs>
            <w:rPr>
              <w:rFonts w:eastAsiaTheme="minorEastAsia" w:cstheme="minorBidi"/>
              <w:b w:val="0"/>
              <w:bCs w:val="0"/>
              <w:caps w:val="0"/>
              <w:noProof/>
              <w:sz w:val="22"/>
              <w:szCs w:val="22"/>
              <w:lang w:eastAsia="en-GB"/>
            </w:rPr>
          </w:pPr>
          <w:hyperlink w:anchor="_Toc25899775" w:history="1">
            <w:r w:rsidRPr="00C31305">
              <w:rPr>
                <w:rStyle w:val="Hyperlink"/>
                <w:noProof/>
              </w:rPr>
              <w:t>CONCLUSION</w:t>
            </w:r>
            <w:r>
              <w:rPr>
                <w:noProof/>
                <w:webHidden/>
              </w:rPr>
              <w:tab/>
            </w:r>
            <w:r>
              <w:rPr>
                <w:noProof/>
                <w:webHidden/>
              </w:rPr>
              <w:fldChar w:fldCharType="begin"/>
            </w:r>
            <w:r>
              <w:rPr>
                <w:noProof/>
                <w:webHidden/>
              </w:rPr>
              <w:instrText xml:space="preserve"> PAGEREF _Toc25899775 \h </w:instrText>
            </w:r>
            <w:r>
              <w:rPr>
                <w:noProof/>
                <w:webHidden/>
              </w:rPr>
            </w:r>
            <w:r>
              <w:rPr>
                <w:noProof/>
                <w:webHidden/>
              </w:rPr>
              <w:fldChar w:fldCharType="separate"/>
            </w:r>
            <w:r>
              <w:rPr>
                <w:noProof/>
                <w:webHidden/>
              </w:rPr>
              <w:t>15</w:t>
            </w:r>
            <w:r>
              <w:rPr>
                <w:noProof/>
                <w:webHidden/>
              </w:rPr>
              <w:fldChar w:fldCharType="end"/>
            </w:r>
          </w:hyperlink>
        </w:p>
        <w:p w14:paraId="20440C31" w14:textId="54AC35AE" w:rsidR="003D5521" w:rsidRDefault="003D5521">
          <w:pPr>
            <w:pStyle w:val="TOC1"/>
            <w:tabs>
              <w:tab w:val="right" w:leader="dot" w:pos="9016"/>
            </w:tabs>
            <w:rPr>
              <w:rFonts w:eastAsiaTheme="minorEastAsia" w:cstheme="minorBidi"/>
              <w:b w:val="0"/>
              <w:bCs w:val="0"/>
              <w:caps w:val="0"/>
              <w:noProof/>
              <w:sz w:val="22"/>
              <w:szCs w:val="22"/>
              <w:lang w:eastAsia="en-GB"/>
            </w:rPr>
          </w:pPr>
          <w:hyperlink w:anchor="_Toc25899776" w:history="1">
            <w:r w:rsidRPr="00C31305">
              <w:rPr>
                <w:rStyle w:val="Hyperlink"/>
                <w:noProof/>
              </w:rPr>
              <w:t>REFERENCES</w:t>
            </w:r>
            <w:r>
              <w:rPr>
                <w:noProof/>
                <w:webHidden/>
              </w:rPr>
              <w:tab/>
            </w:r>
            <w:r>
              <w:rPr>
                <w:noProof/>
                <w:webHidden/>
              </w:rPr>
              <w:fldChar w:fldCharType="begin"/>
            </w:r>
            <w:r>
              <w:rPr>
                <w:noProof/>
                <w:webHidden/>
              </w:rPr>
              <w:instrText xml:space="preserve"> PAGEREF _Toc25899776 \h </w:instrText>
            </w:r>
            <w:r>
              <w:rPr>
                <w:noProof/>
                <w:webHidden/>
              </w:rPr>
            </w:r>
            <w:r>
              <w:rPr>
                <w:noProof/>
                <w:webHidden/>
              </w:rPr>
              <w:fldChar w:fldCharType="separate"/>
            </w:r>
            <w:r>
              <w:rPr>
                <w:noProof/>
                <w:webHidden/>
              </w:rPr>
              <w:t>16</w:t>
            </w:r>
            <w:r>
              <w:rPr>
                <w:noProof/>
                <w:webHidden/>
              </w:rPr>
              <w:fldChar w:fldCharType="end"/>
            </w:r>
          </w:hyperlink>
        </w:p>
        <w:p w14:paraId="73144F6A" w14:textId="6D946686" w:rsidR="006937CF" w:rsidRDefault="000436CF">
          <w:r>
            <w:rPr>
              <w:rFonts w:asciiTheme="majorHAnsi" w:hAnsiTheme="majorHAnsi" w:cstheme="majorHAnsi"/>
              <w:b/>
              <w:bCs/>
              <w:caps/>
              <w:sz w:val="24"/>
              <w:szCs w:val="24"/>
            </w:rPr>
            <w:fldChar w:fldCharType="end"/>
          </w:r>
        </w:p>
      </w:sdtContent>
    </w:sdt>
    <w:p w14:paraId="4CC5930D" w14:textId="78275120" w:rsidR="00DA0417" w:rsidRDefault="00DA0417"/>
    <w:p w14:paraId="17602772" w14:textId="77777777" w:rsidR="00DA0417" w:rsidRDefault="00DA0417">
      <w:r>
        <w:br w:type="page"/>
      </w:r>
      <w:bookmarkStart w:id="0" w:name="_GoBack"/>
      <w:bookmarkEnd w:id="0"/>
    </w:p>
    <w:p w14:paraId="643248FF" w14:textId="4018231C" w:rsidR="00BD36B9" w:rsidRDefault="00A3692A" w:rsidP="000436CF">
      <w:pPr>
        <w:pStyle w:val="Heading1"/>
        <w:jc w:val="center"/>
      </w:pPr>
      <w:bookmarkStart w:id="1" w:name="_Toc25899758"/>
      <w:r>
        <w:lastRenderedPageBreak/>
        <w:t>INTRODUCTION</w:t>
      </w:r>
      <w:bookmarkEnd w:id="1"/>
    </w:p>
    <w:p w14:paraId="51A65EFE" w14:textId="7697264A" w:rsidR="00A3692A" w:rsidRDefault="00A3692A" w:rsidP="00A3692A"/>
    <w:p w14:paraId="1FA4D3EE" w14:textId="184DC852" w:rsidR="003A7A8B" w:rsidRPr="00EF1F7C" w:rsidRDefault="006B1EED" w:rsidP="00EF1F7C">
      <w:pPr>
        <w:spacing w:line="360" w:lineRule="auto"/>
        <w:jc w:val="both"/>
        <w:rPr>
          <w:rFonts w:ascii="Arial" w:hAnsi="Arial" w:cs="Arial"/>
        </w:rPr>
      </w:pPr>
      <w:r w:rsidRPr="00EF1F7C">
        <w:rPr>
          <w:rFonts w:ascii="Arial" w:hAnsi="Arial" w:cs="Arial"/>
        </w:rPr>
        <w:t xml:space="preserve">In this </w:t>
      </w:r>
      <w:r w:rsidR="00860620" w:rsidRPr="00EF1F7C">
        <w:rPr>
          <w:rFonts w:ascii="Arial" w:hAnsi="Arial" w:cs="Arial"/>
        </w:rPr>
        <w:t xml:space="preserve">assignment, the </w:t>
      </w:r>
      <w:r w:rsidR="005B1AF6" w:rsidRPr="00EF1F7C">
        <w:rPr>
          <w:rFonts w:ascii="Arial" w:hAnsi="Arial" w:cs="Arial"/>
        </w:rPr>
        <w:t>theory</w:t>
      </w:r>
      <w:r w:rsidR="00860620" w:rsidRPr="00EF1F7C">
        <w:rPr>
          <w:rFonts w:ascii="Arial" w:hAnsi="Arial" w:cs="Arial"/>
        </w:rPr>
        <w:t xml:space="preserve"> and importance of knowledge management </w:t>
      </w:r>
      <w:r w:rsidR="005B1AF6" w:rsidRPr="00EF1F7C">
        <w:rPr>
          <w:rFonts w:ascii="Arial" w:hAnsi="Arial" w:cs="Arial"/>
        </w:rPr>
        <w:t>in regard to</w:t>
      </w:r>
      <w:r w:rsidR="00860620" w:rsidRPr="00EF1F7C">
        <w:rPr>
          <w:rFonts w:ascii="Arial" w:hAnsi="Arial" w:cs="Arial"/>
        </w:rPr>
        <w:t xml:space="preserve"> </w:t>
      </w:r>
      <w:r w:rsidR="00C11055" w:rsidRPr="00EF1F7C">
        <w:rPr>
          <w:rFonts w:ascii="Arial" w:hAnsi="Arial" w:cs="Arial"/>
        </w:rPr>
        <w:t xml:space="preserve">an </w:t>
      </w:r>
      <w:r w:rsidR="005B1AF6" w:rsidRPr="00EF1F7C">
        <w:rPr>
          <w:rFonts w:ascii="Arial" w:hAnsi="Arial" w:cs="Arial"/>
        </w:rPr>
        <w:t xml:space="preserve">organisations knowledge </w:t>
      </w:r>
      <w:r w:rsidR="00C11055" w:rsidRPr="00EF1F7C">
        <w:rPr>
          <w:rFonts w:ascii="Arial" w:hAnsi="Arial" w:cs="Arial"/>
        </w:rPr>
        <w:t xml:space="preserve">and their management will be </w:t>
      </w:r>
      <w:r w:rsidR="005B1AF6" w:rsidRPr="00EF1F7C">
        <w:rPr>
          <w:rFonts w:ascii="Arial" w:hAnsi="Arial" w:cs="Arial"/>
        </w:rPr>
        <w:t>assessed</w:t>
      </w:r>
      <w:r w:rsidR="002246ED" w:rsidRPr="00EF1F7C">
        <w:rPr>
          <w:rFonts w:ascii="Arial" w:hAnsi="Arial" w:cs="Arial"/>
        </w:rPr>
        <w:t xml:space="preserve">. The </w:t>
      </w:r>
      <w:r w:rsidR="005B1AF6" w:rsidRPr="00EF1F7C">
        <w:rPr>
          <w:rFonts w:ascii="Arial" w:hAnsi="Arial" w:cs="Arial"/>
        </w:rPr>
        <w:t>crucial</w:t>
      </w:r>
      <w:r w:rsidR="002246ED" w:rsidRPr="00EF1F7C">
        <w:rPr>
          <w:rFonts w:ascii="Arial" w:hAnsi="Arial" w:cs="Arial"/>
        </w:rPr>
        <w:t xml:space="preserve"> knowledge management </w:t>
      </w:r>
      <w:r w:rsidR="005B1AF6" w:rsidRPr="00EF1F7C">
        <w:rPr>
          <w:rFonts w:ascii="Arial" w:hAnsi="Arial" w:cs="Arial"/>
        </w:rPr>
        <w:t>practices</w:t>
      </w:r>
      <w:r w:rsidR="002246ED" w:rsidRPr="00EF1F7C">
        <w:rPr>
          <w:rFonts w:ascii="Arial" w:hAnsi="Arial" w:cs="Arial"/>
        </w:rPr>
        <w:t xml:space="preserve"> </w:t>
      </w:r>
      <w:r w:rsidR="005B1AF6" w:rsidRPr="00EF1F7C">
        <w:rPr>
          <w:rFonts w:ascii="Arial" w:hAnsi="Arial" w:cs="Arial"/>
        </w:rPr>
        <w:t>necessary</w:t>
      </w:r>
      <w:r w:rsidR="002246ED" w:rsidRPr="00EF1F7C">
        <w:rPr>
          <w:rFonts w:ascii="Arial" w:hAnsi="Arial" w:cs="Arial"/>
        </w:rPr>
        <w:t xml:space="preserve"> for </w:t>
      </w:r>
      <w:r w:rsidR="003C7237" w:rsidRPr="00EF1F7C">
        <w:rPr>
          <w:rFonts w:ascii="Arial" w:hAnsi="Arial" w:cs="Arial"/>
        </w:rPr>
        <w:t xml:space="preserve">organisational </w:t>
      </w:r>
      <w:r w:rsidR="005B1AF6" w:rsidRPr="00EF1F7C">
        <w:rPr>
          <w:rFonts w:ascii="Arial" w:hAnsi="Arial" w:cs="Arial"/>
        </w:rPr>
        <w:t>advancement</w:t>
      </w:r>
      <w:r w:rsidR="003C7237" w:rsidRPr="00EF1F7C">
        <w:rPr>
          <w:rFonts w:ascii="Arial" w:hAnsi="Arial" w:cs="Arial"/>
        </w:rPr>
        <w:t xml:space="preserve"> will also be highlighted in this assignment. </w:t>
      </w:r>
      <w:r w:rsidR="008C4421" w:rsidRPr="00EF1F7C">
        <w:rPr>
          <w:rFonts w:ascii="Arial" w:hAnsi="Arial" w:cs="Arial"/>
        </w:rPr>
        <w:t xml:space="preserve">A framework will be developed </w:t>
      </w:r>
      <w:r w:rsidR="00191517" w:rsidRPr="00EF1F7C">
        <w:rPr>
          <w:rFonts w:ascii="Arial" w:hAnsi="Arial" w:cs="Arial"/>
        </w:rPr>
        <w:t xml:space="preserve">to establish knowledge management. </w:t>
      </w:r>
    </w:p>
    <w:p w14:paraId="38022275" w14:textId="082851DB" w:rsidR="00C879ED" w:rsidRPr="00EF1F7C" w:rsidRDefault="00C879ED" w:rsidP="00EF1F7C">
      <w:pPr>
        <w:spacing w:line="360" w:lineRule="auto"/>
        <w:jc w:val="both"/>
        <w:rPr>
          <w:rFonts w:ascii="Arial" w:hAnsi="Arial" w:cs="Arial"/>
        </w:rPr>
      </w:pPr>
      <w:r w:rsidRPr="00EF1F7C">
        <w:rPr>
          <w:rFonts w:ascii="Arial" w:hAnsi="Arial" w:cs="Arial"/>
        </w:rPr>
        <w:t xml:space="preserve">There are two tasks that will be discussed in this report. Task </w:t>
      </w:r>
      <w:r w:rsidR="006937CF" w:rsidRPr="00EF1F7C">
        <w:rPr>
          <w:rFonts w:ascii="Arial" w:hAnsi="Arial" w:cs="Arial"/>
        </w:rPr>
        <w:t>1</w:t>
      </w:r>
      <w:r w:rsidRPr="00EF1F7C">
        <w:rPr>
          <w:rFonts w:ascii="Arial" w:hAnsi="Arial" w:cs="Arial"/>
        </w:rPr>
        <w:t xml:space="preserve"> is based on data, information and knowledge</w:t>
      </w:r>
      <w:r w:rsidR="00F54785" w:rsidRPr="00EF1F7C">
        <w:rPr>
          <w:rFonts w:ascii="Arial" w:hAnsi="Arial" w:cs="Arial"/>
        </w:rPr>
        <w:t xml:space="preserve">. A definition of data, information and knowledge will be given, alongside the importance of each </w:t>
      </w:r>
      <w:r w:rsidR="005B1AF6" w:rsidRPr="00EF1F7C">
        <w:rPr>
          <w:rFonts w:ascii="Arial" w:hAnsi="Arial" w:cs="Arial"/>
        </w:rPr>
        <w:t>of them. This report also highlights the link between all three and how they can be acquired, retained and transferred. Also, there are different types of knowledge and this will be critically analysed. Furthermore, the effects of the lack of data, information and knowledge will be highlighted.</w:t>
      </w:r>
      <w:r w:rsidRPr="00EF1F7C">
        <w:rPr>
          <w:rFonts w:ascii="Arial" w:hAnsi="Arial" w:cs="Arial"/>
        </w:rPr>
        <w:t xml:space="preserve"> </w:t>
      </w:r>
      <w:r w:rsidR="006937CF" w:rsidRPr="00EF1F7C">
        <w:rPr>
          <w:rFonts w:ascii="Arial" w:hAnsi="Arial" w:cs="Arial"/>
        </w:rPr>
        <w:t>T</w:t>
      </w:r>
      <w:r w:rsidRPr="00EF1F7C">
        <w:rPr>
          <w:rFonts w:ascii="Arial" w:hAnsi="Arial" w:cs="Arial"/>
        </w:rPr>
        <w:t>ask 2</w:t>
      </w:r>
      <w:r w:rsidR="006937CF" w:rsidRPr="00EF1F7C">
        <w:rPr>
          <w:rFonts w:ascii="Arial" w:hAnsi="Arial" w:cs="Arial"/>
        </w:rPr>
        <w:t>, which will be in two parts,</w:t>
      </w:r>
      <w:r w:rsidRPr="00EF1F7C">
        <w:rPr>
          <w:rFonts w:ascii="Arial" w:hAnsi="Arial" w:cs="Arial"/>
        </w:rPr>
        <w:t xml:space="preserve"> is based on </w:t>
      </w:r>
      <w:r w:rsidR="005B1AF6" w:rsidRPr="00EF1F7C">
        <w:rPr>
          <w:rFonts w:ascii="Arial" w:hAnsi="Arial" w:cs="Arial"/>
        </w:rPr>
        <w:t>the travel industry, revealing some information on airlines and their competitive advantage.</w:t>
      </w:r>
      <w:r w:rsidR="006937CF" w:rsidRPr="00EF1F7C">
        <w:rPr>
          <w:rFonts w:ascii="Arial" w:hAnsi="Arial" w:cs="Arial"/>
        </w:rPr>
        <w:t xml:space="preserve"> </w:t>
      </w:r>
      <w:r w:rsidR="005B1AF6" w:rsidRPr="00EF1F7C">
        <w:rPr>
          <w:rFonts w:ascii="Arial" w:hAnsi="Arial" w:cs="Arial"/>
        </w:rPr>
        <w:t>Moreover, information systems are a great part of competitive advantage, hence this will be included.</w:t>
      </w:r>
    </w:p>
    <w:p w14:paraId="1623C7DD" w14:textId="77777777" w:rsidR="003A7A8B" w:rsidRPr="00EF1F7C" w:rsidRDefault="003A7A8B" w:rsidP="00EF1F7C">
      <w:pPr>
        <w:spacing w:line="360" w:lineRule="auto"/>
        <w:jc w:val="both"/>
        <w:rPr>
          <w:rFonts w:ascii="Arial" w:hAnsi="Arial" w:cs="Arial"/>
        </w:rPr>
      </w:pPr>
      <w:r w:rsidRPr="00EF1F7C">
        <w:rPr>
          <w:rFonts w:ascii="Arial" w:hAnsi="Arial" w:cs="Arial"/>
        </w:rPr>
        <w:br w:type="page"/>
      </w:r>
    </w:p>
    <w:p w14:paraId="0CBCDD46" w14:textId="68293284" w:rsidR="003A7A8B" w:rsidRDefault="003A7A8B" w:rsidP="00395381">
      <w:pPr>
        <w:pStyle w:val="Heading1"/>
        <w:jc w:val="center"/>
      </w:pPr>
      <w:bookmarkStart w:id="2" w:name="_Toc25899759"/>
      <w:r>
        <w:lastRenderedPageBreak/>
        <w:t>T</w:t>
      </w:r>
      <w:r w:rsidR="006937CF">
        <w:t>ASK</w:t>
      </w:r>
      <w:r>
        <w:t xml:space="preserve"> 1</w:t>
      </w:r>
      <w:bookmarkEnd w:id="2"/>
    </w:p>
    <w:p w14:paraId="0F83E738" w14:textId="77777777" w:rsidR="00395381" w:rsidRPr="00395381" w:rsidRDefault="00395381" w:rsidP="00395381"/>
    <w:p w14:paraId="46E88650" w14:textId="5E69BADA" w:rsidR="00B866A1" w:rsidRDefault="005B1D0F" w:rsidP="00C459F7">
      <w:pPr>
        <w:pStyle w:val="Heading3"/>
      </w:pPr>
      <w:bookmarkStart w:id="3" w:name="_Toc25899760"/>
      <w:r>
        <w:t>Use</w:t>
      </w:r>
      <w:r w:rsidR="00B866A1">
        <w:t xml:space="preserve"> of Data</w:t>
      </w:r>
      <w:bookmarkEnd w:id="3"/>
    </w:p>
    <w:p w14:paraId="38567220" w14:textId="24FBA2F8" w:rsidR="003A7A8B" w:rsidRPr="00EF1F7C" w:rsidRDefault="003A7A8B" w:rsidP="00EF1F7C">
      <w:pPr>
        <w:spacing w:line="360" w:lineRule="auto"/>
        <w:jc w:val="both"/>
        <w:rPr>
          <w:rFonts w:ascii="Arial" w:hAnsi="Arial" w:cs="Arial"/>
        </w:rPr>
      </w:pPr>
      <w:r w:rsidRPr="00EF1F7C">
        <w:rPr>
          <w:rFonts w:ascii="Arial" w:hAnsi="Arial" w:cs="Arial"/>
        </w:rPr>
        <w:t>Data are raw facts</w:t>
      </w:r>
      <w:r w:rsidR="003F499A" w:rsidRPr="00EF1F7C">
        <w:rPr>
          <w:rFonts w:ascii="Arial" w:hAnsi="Arial" w:cs="Arial"/>
        </w:rPr>
        <w:t xml:space="preserve"> that have little or no value</w:t>
      </w:r>
      <w:r w:rsidR="00434427" w:rsidRPr="00EF1F7C">
        <w:rPr>
          <w:rFonts w:ascii="Arial" w:hAnsi="Arial" w:cs="Arial"/>
        </w:rPr>
        <w:t>, until they are processed</w:t>
      </w:r>
      <w:r w:rsidRPr="00EF1F7C">
        <w:rPr>
          <w:rFonts w:ascii="Arial" w:hAnsi="Arial" w:cs="Arial"/>
        </w:rPr>
        <w:t xml:space="preserve">. Some set of data can be considered as useful to some and useless to others. The main difference here would be their interpretation of the data. </w:t>
      </w:r>
      <w:r w:rsidR="003F499A" w:rsidRPr="00EF1F7C">
        <w:rPr>
          <w:rFonts w:ascii="Arial" w:hAnsi="Arial" w:cs="Arial"/>
        </w:rPr>
        <w:t xml:space="preserve">According to </w:t>
      </w:r>
      <w:r w:rsidR="00121976" w:rsidRPr="00EF1F7C">
        <w:rPr>
          <w:rFonts w:ascii="Arial" w:hAnsi="Arial" w:cs="Arial"/>
        </w:rPr>
        <w:t xml:space="preserve">Computer </w:t>
      </w:r>
      <w:r w:rsidR="003F499A" w:rsidRPr="00EF1F7C">
        <w:rPr>
          <w:rFonts w:ascii="Arial" w:hAnsi="Arial" w:cs="Arial"/>
        </w:rPr>
        <w:t>Hope (2019), d</w:t>
      </w:r>
      <w:r w:rsidRPr="00EF1F7C">
        <w:rPr>
          <w:rFonts w:ascii="Arial" w:hAnsi="Arial" w:cs="Arial"/>
        </w:rPr>
        <w:t>ata consists of images, signs, symbols</w:t>
      </w:r>
      <w:r w:rsidR="003F499A" w:rsidRPr="00EF1F7C">
        <w:rPr>
          <w:rFonts w:ascii="Arial" w:hAnsi="Arial" w:cs="Arial"/>
        </w:rPr>
        <w:t xml:space="preserve">, </w:t>
      </w:r>
      <w:r w:rsidRPr="00EF1F7C">
        <w:rPr>
          <w:rFonts w:ascii="Arial" w:hAnsi="Arial" w:cs="Arial"/>
        </w:rPr>
        <w:t>numbers</w:t>
      </w:r>
      <w:r w:rsidR="003F499A" w:rsidRPr="00EF1F7C">
        <w:rPr>
          <w:rFonts w:ascii="Arial" w:hAnsi="Arial" w:cs="Arial"/>
        </w:rPr>
        <w:t xml:space="preserve"> and even sounds or videos</w:t>
      </w:r>
      <w:r w:rsidRPr="00EF1F7C">
        <w:rPr>
          <w:rFonts w:ascii="Arial" w:hAnsi="Arial" w:cs="Arial"/>
        </w:rPr>
        <w:t xml:space="preserve">. If the data relates to any persons then this would become useful data to them, becoming what is called information. </w:t>
      </w:r>
      <w:r w:rsidR="00434427" w:rsidRPr="00EF1F7C">
        <w:rPr>
          <w:rFonts w:ascii="Arial" w:hAnsi="Arial" w:cs="Arial"/>
        </w:rPr>
        <w:t xml:space="preserve">Information is data that has been processed for a purpose. </w:t>
      </w:r>
      <w:r w:rsidR="00CB5A9A" w:rsidRPr="00EF1F7C">
        <w:rPr>
          <w:rFonts w:ascii="Arial" w:hAnsi="Arial" w:cs="Arial"/>
        </w:rPr>
        <w:t>Information can improve decision making. I</w:t>
      </w:r>
      <w:r w:rsidRPr="00EF1F7C">
        <w:rPr>
          <w:rFonts w:ascii="Arial" w:hAnsi="Arial" w:cs="Arial"/>
        </w:rPr>
        <w:t xml:space="preserve">nformation can be considered as knowledge as the information obtained can bring </w:t>
      </w:r>
      <w:r w:rsidR="00434427" w:rsidRPr="00EF1F7C">
        <w:rPr>
          <w:rFonts w:ascii="Arial" w:hAnsi="Arial" w:cs="Arial"/>
        </w:rPr>
        <w:t>power</w:t>
      </w:r>
      <w:r w:rsidRPr="00EF1F7C">
        <w:rPr>
          <w:rFonts w:ascii="Arial" w:hAnsi="Arial" w:cs="Arial"/>
        </w:rPr>
        <w:t xml:space="preserve">, when used correctly. </w:t>
      </w:r>
      <w:r w:rsidR="00434427" w:rsidRPr="00EF1F7C">
        <w:rPr>
          <w:rFonts w:ascii="Arial" w:hAnsi="Arial" w:cs="Arial"/>
        </w:rPr>
        <w:t xml:space="preserve">The knowledge acquired from the data may be different from each individual. This depends on a person’s understanding and </w:t>
      </w:r>
      <w:r w:rsidR="0053109F" w:rsidRPr="00EF1F7C">
        <w:rPr>
          <w:rFonts w:ascii="Arial" w:hAnsi="Arial" w:cs="Arial"/>
        </w:rPr>
        <w:t xml:space="preserve">the </w:t>
      </w:r>
      <w:r w:rsidR="00434427" w:rsidRPr="00EF1F7C">
        <w:rPr>
          <w:rFonts w:ascii="Arial" w:hAnsi="Arial" w:cs="Arial"/>
        </w:rPr>
        <w:t xml:space="preserve">use of information. For example, </w:t>
      </w:r>
      <w:r w:rsidR="0053109F" w:rsidRPr="00EF1F7C">
        <w:rPr>
          <w:rFonts w:ascii="Arial" w:hAnsi="Arial" w:cs="Arial"/>
        </w:rPr>
        <w:t>“14111988” is just a set of numbers. This is called data. When separated by dot</w:t>
      </w:r>
      <w:r w:rsidR="001644D0" w:rsidRPr="00EF1F7C">
        <w:rPr>
          <w:rFonts w:ascii="Arial" w:hAnsi="Arial" w:cs="Arial"/>
        </w:rPr>
        <w:t>s</w:t>
      </w:r>
      <w:r w:rsidR="0053109F" w:rsidRPr="00EF1F7C">
        <w:rPr>
          <w:rFonts w:ascii="Arial" w:hAnsi="Arial" w:cs="Arial"/>
        </w:rPr>
        <w:t xml:space="preserve"> and given a name</w:t>
      </w:r>
      <w:r w:rsidR="001644D0" w:rsidRPr="00EF1F7C">
        <w:rPr>
          <w:rFonts w:ascii="Arial" w:hAnsi="Arial" w:cs="Arial"/>
        </w:rPr>
        <w:t xml:space="preserve"> e.g. Simone Brown </w:t>
      </w:r>
      <w:r w:rsidR="0053109F" w:rsidRPr="00EF1F7C">
        <w:rPr>
          <w:rFonts w:ascii="Arial" w:hAnsi="Arial" w:cs="Arial"/>
        </w:rPr>
        <w:t xml:space="preserve">14.11.1988, this can be interpreted as a date of birth which </w:t>
      </w:r>
      <w:r w:rsidR="001644D0" w:rsidRPr="00EF1F7C">
        <w:rPr>
          <w:rFonts w:ascii="Arial" w:hAnsi="Arial" w:cs="Arial"/>
        </w:rPr>
        <w:t>is</w:t>
      </w:r>
      <w:r w:rsidR="0053109F" w:rsidRPr="00EF1F7C">
        <w:rPr>
          <w:rFonts w:ascii="Arial" w:hAnsi="Arial" w:cs="Arial"/>
        </w:rPr>
        <w:t xml:space="preserve"> information, but someone with little </w:t>
      </w:r>
      <w:r w:rsidR="001644D0" w:rsidRPr="00EF1F7C">
        <w:rPr>
          <w:rFonts w:ascii="Arial" w:hAnsi="Arial" w:cs="Arial"/>
        </w:rPr>
        <w:t>understanding</w:t>
      </w:r>
      <w:r w:rsidR="0053109F" w:rsidRPr="00EF1F7C">
        <w:rPr>
          <w:rFonts w:ascii="Arial" w:hAnsi="Arial" w:cs="Arial"/>
        </w:rPr>
        <w:t xml:space="preserve"> may still think it as useless. They will not consider this as information or gain any </w:t>
      </w:r>
      <w:r w:rsidR="001644D0" w:rsidRPr="00EF1F7C">
        <w:rPr>
          <w:rFonts w:ascii="Arial" w:hAnsi="Arial" w:cs="Arial"/>
        </w:rPr>
        <w:t>knowledge from this.</w:t>
      </w:r>
    </w:p>
    <w:p w14:paraId="77370CFA" w14:textId="472F6697" w:rsidR="003A7A8B" w:rsidRDefault="00C879ED" w:rsidP="003A7A8B">
      <w:r>
        <w:t xml:space="preserve"> </w:t>
      </w:r>
    </w:p>
    <w:p w14:paraId="35745D64" w14:textId="67AA9827" w:rsidR="00B866A1" w:rsidRDefault="00B866A1" w:rsidP="00C459F7">
      <w:pPr>
        <w:pStyle w:val="Heading3"/>
      </w:pPr>
      <w:bookmarkStart w:id="4" w:name="_Toc25899761"/>
      <w:r>
        <w:t>Data, Information and Knowledge</w:t>
      </w:r>
      <w:bookmarkEnd w:id="4"/>
    </w:p>
    <w:p w14:paraId="2AE80D19" w14:textId="02EE23B4" w:rsidR="003A7A8B" w:rsidRPr="00EF1F7C" w:rsidRDefault="003A7A8B" w:rsidP="00EF1F7C">
      <w:pPr>
        <w:spacing w:line="360" w:lineRule="auto"/>
        <w:jc w:val="both"/>
        <w:rPr>
          <w:rFonts w:ascii="Arial" w:hAnsi="Arial" w:cs="Arial"/>
        </w:rPr>
      </w:pPr>
      <w:r w:rsidRPr="00EF1F7C">
        <w:rPr>
          <w:rFonts w:ascii="Arial" w:hAnsi="Arial" w:cs="Arial"/>
        </w:rPr>
        <w:t xml:space="preserve">Knowledge, data and information all differ from each other. </w:t>
      </w:r>
      <w:r w:rsidR="0040579F" w:rsidRPr="00EF1F7C">
        <w:rPr>
          <w:rFonts w:ascii="Arial" w:hAnsi="Arial" w:cs="Arial"/>
        </w:rPr>
        <w:t xml:space="preserve">The diagram below shows the relation between each component. </w:t>
      </w:r>
    </w:p>
    <w:p w14:paraId="4E05F012" w14:textId="77433212" w:rsidR="00041995" w:rsidRDefault="00041995" w:rsidP="00B866A1">
      <w:r>
        <w:rPr>
          <w:noProof/>
        </w:rPr>
        <w:drawing>
          <wp:anchor distT="0" distB="0" distL="114300" distR="114300" simplePos="0" relativeHeight="251645952" behindDoc="0" locked="0" layoutInCell="1" allowOverlap="1" wp14:anchorId="49F6DB75" wp14:editId="4CF54A8A">
            <wp:simplePos x="0" y="0"/>
            <wp:positionH relativeFrom="margin">
              <wp:align>center</wp:align>
            </wp:positionH>
            <wp:positionV relativeFrom="paragraph">
              <wp:posOffset>224155</wp:posOffset>
            </wp:positionV>
            <wp:extent cx="3676650" cy="30384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6650" cy="3038475"/>
                    </a:xfrm>
                    <a:prstGeom prst="rect">
                      <a:avLst/>
                    </a:prstGeom>
                    <a:noFill/>
                    <a:ln>
                      <a:noFill/>
                    </a:ln>
                  </pic:spPr>
                </pic:pic>
              </a:graphicData>
            </a:graphic>
          </wp:anchor>
        </w:drawing>
      </w:r>
    </w:p>
    <w:p w14:paraId="7528D279" w14:textId="5200B641" w:rsidR="00041995" w:rsidRDefault="00041995" w:rsidP="00B866A1"/>
    <w:p w14:paraId="005CAB7E" w14:textId="121E2192" w:rsidR="00041995" w:rsidRPr="00041995" w:rsidRDefault="00041995" w:rsidP="00041995"/>
    <w:p w14:paraId="28FAA9B8" w14:textId="334DBCDB" w:rsidR="00041995" w:rsidRPr="00041995" w:rsidRDefault="00041995" w:rsidP="00041995"/>
    <w:p w14:paraId="4852DC33" w14:textId="2DD664AC" w:rsidR="00041995" w:rsidRPr="00041995" w:rsidRDefault="00041995" w:rsidP="00041995"/>
    <w:p w14:paraId="14E0F3A7" w14:textId="14F006FE" w:rsidR="00041995" w:rsidRPr="00041995" w:rsidRDefault="00041995" w:rsidP="00041995"/>
    <w:p w14:paraId="5748F006" w14:textId="242D0766" w:rsidR="00041995" w:rsidRPr="00041995" w:rsidRDefault="00041995" w:rsidP="00041995"/>
    <w:p w14:paraId="6E819923" w14:textId="7CDCBFAF" w:rsidR="00041995" w:rsidRPr="00041995" w:rsidRDefault="00041995" w:rsidP="00041995"/>
    <w:p w14:paraId="3BB29309" w14:textId="4CBFA0DA" w:rsidR="00041995" w:rsidRPr="00041995" w:rsidRDefault="00041995" w:rsidP="00041995"/>
    <w:p w14:paraId="6E8AAA34" w14:textId="58B07304" w:rsidR="00041995" w:rsidRPr="00041995" w:rsidRDefault="00041995" w:rsidP="00041995"/>
    <w:p w14:paraId="0439507A" w14:textId="65F43A7A" w:rsidR="00041995" w:rsidRDefault="00041995" w:rsidP="00041995"/>
    <w:p w14:paraId="657440AC" w14:textId="77777777" w:rsidR="008902B6" w:rsidRPr="00041995" w:rsidRDefault="008902B6" w:rsidP="00041995"/>
    <w:p w14:paraId="67BE2B24" w14:textId="4C706E8F" w:rsidR="008902B6" w:rsidRPr="00EF1F7C" w:rsidRDefault="008902B6" w:rsidP="00EF1F7C">
      <w:pPr>
        <w:spacing w:line="360" w:lineRule="auto"/>
        <w:jc w:val="both"/>
        <w:rPr>
          <w:rFonts w:ascii="Arial" w:hAnsi="Arial" w:cs="Arial"/>
        </w:rPr>
      </w:pPr>
      <w:r w:rsidRPr="00EF1F7C">
        <w:rPr>
          <w:rFonts w:ascii="Arial" w:hAnsi="Arial" w:cs="Arial"/>
        </w:rPr>
        <w:t>Fig. 1.</w:t>
      </w:r>
      <w:r w:rsidR="00121976" w:rsidRPr="00EF1F7C">
        <w:rPr>
          <w:rFonts w:ascii="Arial" w:hAnsi="Arial" w:cs="Arial"/>
        </w:rPr>
        <w:t xml:space="preserve"> (</w:t>
      </w:r>
      <w:r w:rsidR="00121976" w:rsidRPr="00EF1F7C">
        <w:rPr>
          <w:rFonts w:ascii="Arial" w:hAnsi="Arial" w:cs="Arial"/>
          <w:shd w:val="clear" w:color="auto" w:fill="FFFFFF"/>
        </w:rPr>
        <w:t>Cooper, 2017).</w:t>
      </w:r>
    </w:p>
    <w:p w14:paraId="74970A4C" w14:textId="63755416" w:rsidR="00E527CA" w:rsidRPr="00EF1F7C" w:rsidRDefault="00041995" w:rsidP="00EF1F7C">
      <w:pPr>
        <w:spacing w:line="360" w:lineRule="auto"/>
        <w:jc w:val="both"/>
        <w:rPr>
          <w:rFonts w:ascii="Arial" w:hAnsi="Arial" w:cs="Arial"/>
          <w:shd w:val="clear" w:color="auto" w:fill="FFFFFF"/>
        </w:rPr>
      </w:pPr>
      <w:r w:rsidRPr="00EF1F7C">
        <w:rPr>
          <w:rFonts w:ascii="Arial" w:hAnsi="Arial" w:cs="Arial"/>
        </w:rPr>
        <w:lastRenderedPageBreak/>
        <w:t xml:space="preserve">This diagram shows how data, information and knowledge </w:t>
      </w:r>
      <w:r w:rsidR="00CB5A9A" w:rsidRPr="00EF1F7C">
        <w:rPr>
          <w:rFonts w:ascii="Arial" w:hAnsi="Arial" w:cs="Arial"/>
        </w:rPr>
        <w:t xml:space="preserve">all </w:t>
      </w:r>
      <w:r w:rsidRPr="00EF1F7C">
        <w:rPr>
          <w:rFonts w:ascii="Arial" w:hAnsi="Arial" w:cs="Arial"/>
        </w:rPr>
        <w:t xml:space="preserve">play significant roles, which lead to wisdom. When used correctly, data can change to information. This requires understanding of the raw facts in order to interpret them into information. </w:t>
      </w:r>
      <w:r w:rsidR="008A3682" w:rsidRPr="00EF1F7C">
        <w:rPr>
          <w:rFonts w:ascii="Arial" w:hAnsi="Arial" w:cs="Arial"/>
        </w:rPr>
        <w:t xml:space="preserve">There are different types of information processes. This </w:t>
      </w:r>
      <w:r w:rsidR="00503D7C" w:rsidRPr="00EF1F7C">
        <w:rPr>
          <w:rFonts w:ascii="Arial" w:hAnsi="Arial" w:cs="Arial"/>
        </w:rPr>
        <w:t>includes</w:t>
      </w:r>
      <w:r w:rsidR="008A3682" w:rsidRPr="00EF1F7C">
        <w:rPr>
          <w:rFonts w:ascii="Arial" w:hAnsi="Arial" w:cs="Arial"/>
        </w:rPr>
        <w:t xml:space="preserve"> </w:t>
      </w:r>
      <w:r w:rsidR="00237F62" w:rsidRPr="00EF1F7C">
        <w:rPr>
          <w:rFonts w:ascii="Arial" w:hAnsi="Arial" w:cs="Arial"/>
        </w:rPr>
        <w:t xml:space="preserve">categorizing, organising, summarising, calculating and selecting. There are two types of value of information: tangible and intangible value. </w:t>
      </w:r>
      <w:r w:rsidR="00503D7C" w:rsidRPr="00EF1F7C">
        <w:rPr>
          <w:rFonts w:ascii="Arial" w:hAnsi="Arial" w:cs="Arial"/>
        </w:rPr>
        <w:t>Tangible are physical elements, e.g. cash and intangible are nonphysical elements, e.g. customer loyalty</w:t>
      </w:r>
      <w:r w:rsidR="00156E64" w:rsidRPr="00EF1F7C">
        <w:rPr>
          <w:rFonts w:ascii="Arial" w:hAnsi="Arial" w:cs="Arial"/>
        </w:rPr>
        <w:t xml:space="preserve"> (Murphy, 2019)</w:t>
      </w:r>
      <w:r w:rsidR="00503D7C" w:rsidRPr="00EF1F7C">
        <w:rPr>
          <w:rFonts w:ascii="Arial" w:hAnsi="Arial" w:cs="Arial"/>
        </w:rPr>
        <w:t xml:space="preserve">. </w:t>
      </w:r>
      <w:r w:rsidR="00CB5A9A" w:rsidRPr="00EF1F7C">
        <w:rPr>
          <w:rFonts w:ascii="Arial" w:hAnsi="Arial" w:cs="Arial"/>
        </w:rPr>
        <w:t xml:space="preserve">As the understanding </w:t>
      </w:r>
      <w:r w:rsidR="00503D7C" w:rsidRPr="00EF1F7C">
        <w:rPr>
          <w:rFonts w:ascii="Arial" w:hAnsi="Arial" w:cs="Arial"/>
        </w:rPr>
        <w:t xml:space="preserve">of data </w:t>
      </w:r>
      <w:r w:rsidR="00156E64" w:rsidRPr="00EF1F7C">
        <w:rPr>
          <w:rFonts w:ascii="Arial" w:hAnsi="Arial" w:cs="Arial"/>
        </w:rPr>
        <w:t xml:space="preserve">and </w:t>
      </w:r>
      <w:r w:rsidRPr="00EF1F7C">
        <w:rPr>
          <w:rFonts w:ascii="Arial" w:hAnsi="Arial" w:cs="Arial"/>
        </w:rPr>
        <w:t xml:space="preserve">information </w:t>
      </w:r>
      <w:r w:rsidR="00156E64" w:rsidRPr="00EF1F7C">
        <w:rPr>
          <w:rFonts w:ascii="Arial" w:hAnsi="Arial" w:cs="Arial"/>
        </w:rPr>
        <w:t xml:space="preserve">increases, </w:t>
      </w:r>
      <w:r w:rsidRPr="00EF1F7C">
        <w:rPr>
          <w:rFonts w:ascii="Arial" w:hAnsi="Arial" w:cs="Arial"/>
        </w:rPr>
        <w:t>knowledge</w:t>
      </w:r>
      <w:r w:rsidR="00156E64" w:rsidRPr="00EF1F7C">
        <w:rPr>
          <w:rFonts w:ascii="Arial" w:hAnsi="Arial" w:cs="Arial"/>
        </w:rPr>
        <w:t xml:space="preserve"> and power </w:t>
      </w:r>
      <w:r w:rsidR="00EB4EF2" w:rsidRPr="00EF1F7C">
        <w:rPr>
          <w:rFonts w:ascii="Arial" w:hAnsi="Arial" w:cs="Arial"/>
        </w:rPr>
        <w:t>are</w:t>
      </w:r>
      <w:r w:rsidR="00156E64" w:rsidRPr="00EF1F7C">
        <w:rPr>
          <w:rFonts w:ascii="Arial" w:hAnsi="Arial" w:cs="Arial"/>
        </w:rPr>
        <w:t xml:space="preserve"> developed further</w:t>
      </w:r>
      <w:r w:rsidRPr="00EF1F7C">
        <w:rPr>
          <w:rFonts w:ascii="Arial" w:hAnsi="Arial" w:cs="Arial"/>
        </w:rPr>
        <w:t xml:space="preserve">. The </w:t>
      </w:r>
      <w:r w:rsidR="00503D7C" w:rsidRPr="00EF1F7C">
        <w:rPr>
          <w:rFonts w:ascii="Arial" w:hAnsi="Arial" w:cs="Arial"/>
        </w:rPr>
        <w:t>better the</w:t>
      </w:r>
      <w:r w:rsidRPr="00EF1F7C">
        <w:rPr>
          <w:rFonts w:ascii="Arial" w:hAnsi="Arial" w:cs="Arial"/>
        </w:rPr>
        <w:t xml:space="preserve"> interpretations, the more knowledge and wisdom</w:t>
      </w:r>
      <w:r w:rsidR="00503D7C" w:rsidRPr="00EF1F7C">
        <w:rPr>
          <w:rFonts w:ascii="Arial" w:hAnsi="Arial" w:cs="Arial"/>
        </w:rPr>
        <w:t xml:space="preserve"> </w:t>
      </w:r>
      <w:r w:rsidR="004F75C9" w:rsidRPr="00EF1F7C">
        <w:rPr>
          <w:rFonts w:ascii="Arial" w:hAnsi="Arial" w:cs="Arial"/>
        </w:rPr>
        <w:t>can</w:t>
      </w:r>
      <w:r w:rsidR="00503D7C" w:rsidRPr="00EF1F7C">
        <w:rPr>
          <w:rFonts w:ascii="Arial" w:hAnsi="Arial" w:cs="Arial"/>
        </w:rPr>
        <w:t xml:space="preserve"> be acquired</w:t>
      </w:r>
      <w:r w:rsidRPr="00EF1F7C">
        <w:rPr>
          <w:rFonts w:ascii="Arial" w:hAnsi="Arial" w:cs="Arial"/>
        </w:rPr>
        <w:t xml:space="preserve">. Knowledge differs from data and information, as knowledge </w:t>
      </w:r>
      <w:r w:rsidR="00EF3260" w:rsidRPr="00EF1F7C">
        <w:rPr>
          <w:rFonts w:ascii="Arial" w:hAnsi="Arial" w:cs="Arial"/>
        </w:rPr>
        <w:t>leads to</w:t>
      </w:r>
      <w:r w:rsidRPr="00EF1F7C">
        <w:rPr>
          <w:rFonts w:ascii="Arial" w:hAnsi="Arial" w:cs="Arial"/>
        </w:rPr>
        <w:t xml:space="preserve"> power and wisdom. Data and information are simply </w:t>
      </w:r>
      <w:r w:rsidR="0040579F" w:rsidRPr="00EF1F7C">
        <w:rPr>
          <w:rFonts w:ascii="Arial" w:hAnsi="Arial" w:cs="Arial"/>
        </w:rPr>
        <w:t>facts</w:t>
      </w:r>
      <w:r w:rsidR="00EF3260" w:rsidRPr="00EF1F7C">
        <w:rPr>
          <w:rFonts w:ascii="Arial" w:hAnsi="Arial" w:cs="Arial"/>
        </w:rPr>
        <w:t xml:space="preserve"> and figures</w:t>
      </w:r>
      <w:r w:rsidR="0040579F" w:rsidRPr="00EF1F7C">
        <w:rPr>
          <w:rFonts w:ascii="Arial" w:hAnsi="Arial" w:cs="Arial"/>
        </w:rPr>
        <w:t>;</w:t>
      </w:r>
      <w:r w:rsidRPr="00EF1F7C">
        <w:rPr>
          <w:rFonts w:ascii="Arial" w:hAnsi="Arial" w:cs="Arial"/>
        </w:rPr>
        <w:t xml:space="preserve"> </w:t>
      </w:r>
      <w:r w:rsidR="0040579F" w:rsidRPr="00EF1F7C">
        <w:rPr>
          <w:rFonts w:ascii="Arial" w:hAnsi="Arial" w:cs="Arial"/>
        </w:rPr>
        <w:t>however,</w:t>
      </w:r>
      <w:r w:rsidRPr="00EF1F7C">
        <w:rPr>
          <w:rFonts w:ascii="Arial" w:hAnsi="Arial" w:cs="Arial"/>
        </w:rPr>
        <w:t xml:space="preserve"> the knowledge is much great</w:t>
      </w:r>
      <w:r w:rsidR="008902B6" w:rsidRPr="00EF1F7C">
        <w:rPr>
          <w:rFonts w:ascii="Arial" w:hAnsi="Arial" w:cs="Arial"/>
        </w:rPr>
        <w:t>e</w:t>
      </w:r>
      <w:r w:rsidRPr="00EF1F7C">
        <w:rPr>
          <w:rFonts w:ascii="Arial" w:hAnsi="Arial" w:cs="Arial"/>
        </w:rPr>
        <w:t>r as this can be used to carry out further actions and</w:t>
      </w:r>
      <w:r w:rsidR="008902B6" w:rsidRPr="00EF1F7C">
        <w:rPr>
          <w:rFonts w:ascii="Arial" w:hAnsi="Arial" w:cs="Arial"/>
        </w:rPr>
        <w:t xml:space="preserve"> expand </w:t>
      </w:r>
      <w:r w:rsidR="0040579F" w:rsidRPr="00EF1F7C">
        <w:rPr>
          <w:rFonts w:ascii="Arial" w:hAnsi="Arial" w:cs="Arial"/>
        </w:rPr>
        <w:t>one’s</w:t>
      </w:r>
      <w:r w:rsidR="008902B6" w:rsidRPr="00EF1F7C">
        <w:rPr>
          <w:rFonts w:ascii="Arial" w:hAnsi="Arial" w:cs="Arial"/>
        </w:rPr>
        <w:t xml:space="preserve"> intell</w:t>
      </w:r>
      <w:r w:rsidR="0040579F" w:rsidRPr="00EF1F7C">
        <w:rPr>
          <w:rFonts w:ascii="Arial" w:hAnsi="Arial" w:cs="Arial"/>
        </w:rPr>
        <w:t>igence</w:t>
      </w:r>
      <w:r w:rsidR="008902B6" w:rsidRPr="00EF1F7C">
        <w:rPr>
          <w:rFonts w:ascii="Arial" w:hAnsi="Arial" w:cs="Arial"/>
        </w:rPr>
        <w:t>.</w:t>
      </w:r>
      <w:r w:rsidR="00503D7C" w:rsidRPr="00EF1F7C">
        <w:rPr>
          <w:rFonts w:ascii="Arial" w:hAnsi="Arial" w:cs="Arial"/>
        </w:rPr>
        <w:t xml:space="preserve"> </w:t>
      </w:r>
      <w:r w:rsidR="00EB4EF2" w:rsidRPr="00EF1F7C">
        <w:rPr>
          <w:rFonts w:ascii="Arial" w:hAnsi="Arial" w:cs="Arial"/>
        </w:rPr>
        <w:t>Structured and organised information leads to knowledge, which is mainly gained through formal communications</w:t>
      </w:r>
      <w:r w:rsidR="00C523CB" w:rsidRPr="00EF1F7C">
        <w:rPr>
          <w:rFonts w:ascii="Arial" w:hAnsi="Arial" w:cs="Arial"/>
        </w:rPr>
        <w:t xml:space="preserve"> (</w:t>
      </w:r>
      <w:r w:rsidR="00C523CB" w:rsidRPr="00EF1F7C">
        <w:rPr>
          <w:rFonts w:ascii="Arial" w:hAnsi="Arial" w:cs="Arial"/>
          <w:shd w:val="clear" w:color="auto" w:fill="FFFFFF"/>
        </w:rPr>
        <w:t>Cooper, 2017)</w:t>
      </w:r>
      <w:r w:rsidR="00EB4EF2" w:rsidRPr="00EF1F7C">
        <w:rPr>
          <w:rFonts w:ascii="Arial" w:hAnsi="Arial" w:cs="Arial"/>
        </w:rPr>
        <w:t xml:space="preserve">. </w:t>
      </w:r>
      <w:r w:rsidR="005B1D0F" w:rsidRPr="00EF1F7C">
        <w:rPr>
          <w:rFonts w:ascii="Arial" w:hAnsi="Arial" w:cs="Arial"/>
          <w:shd w:val="clear" w:color="auto" w:fill="FFFFFF"/>
        </w:rPr>
        <w:t>The quality of the information is very important for getting the knowledge correct. Examples of quality can be the exact time, currency, frequency and even the accuracy and relevance of the information.</w:t>
      </w:r>
      <w:r w:rsidR="00C523CB" w:rsidRPr="00EF1F7C">
        <w:rPr>
          <w:rFonts w:ascii="Arial" w:hAnsi="Arial" w:cs="Arial"/>
          <w:shd w:val="clear" w:color="auto" w:fill="FFFFFF"/>
        </w:rPr>
        <w:t xml:space="preserve"> </w:t>
      </w:r>
      <w:r w:rsidR="00EB4EF2" w:rsidRPr="00EF1F7C">
        <w:rPr>
          <w:rFonts w:ascii="Arial" w:hAnsi="Arial" w:cs="Arial"/>
          <w:shd w:val="clear" w:color="auto" w:fill="FFFFFF"/>
        </w:rPr>
        <w:t xml:space="preserve">Wisdom is the </w:t>
      </w:r>
      <w:r w:rsidR="005B1D0F" w:rsidRPr="00EF1F7C">
        <w:rPr>
          <w:rFonts w:ascii="Arial" w:hAnsi="Arial" w:cs="Arial"/>
          <w:shd w:val="clear" w:color="auto" w:fill="FFFFFF"/>
        </w:rPr>
        <w:t>understanding of right from wrong, which involves knowledge.</w:t>
      </w:r>
    </w:p>
    <w:p w14:paraId="6240DA5D" w14:textId="6D0618C5" w:rsidR="005B1D0F" w:rsidRDefault="005B1D0F" w:rsidP="00041995">
      <w:pPr>
        <w:rPr>
          <w:shd w:val="clear" w:color="auto" w:fill="FFFFFF"/>
        </w:rPr>
      </w:pPr>
    </w:p>
    <w:p w14:paraId="1DF1287E" w14:textId="76E3F2DF" w:rsidR="005B1D0F" w:rsidRPr="005B1D0F" w:rsidRDefault="005B1D0F" w:rsidP="00C459F7">
      <w:pPr>
        <w:pStyle w:val="Heading3"/>
      </w:pPr>
      <w:bookmarkStart w:id="5" w:name="_Toc25899762"/>
      <w:r>
        <w:t>Tacit and Explicit Knowledge</w:t>
      </w:r>
      <w:bookmarkEnd w:id="5"/>
    </w:p>
    <w:p w14:paraId="0D835315" w14:textId="2B19F0F6" w:rsidR="006B0A62" w:rsidRPr="00EF1F7C" w:rsidRDefault="006B0A62" w:rsidP="00EF1F7C">
      <w:pPr>
        <w:spacing w:line="360" w:lineRule="auto"/>
        <w:jc w:val="both"/>
        <w:rPr>
          <w:rFonts w:ascii="Arial" w:hAnsi="Arial" w:cs="Arial"/>
        </w:rPr>
      </w:pPr>
      <w:r w:rsidRPr="00EF1F7C">
        <w:rPr>
          <w:rFonts w:ascii="Arial" w:hAnsi="Arial" w:cs="Arial"/>
        </w:rPr>
        <w:t>From a philosopher’s point of view, knowledge starts off from somewhere. Aristotle (384-322 BC)</w:t>
      </w:r>
      <w:r w:rsidR="003930AF" w:rsidRPr="00EF1F7C">
        <w:rPr>
          <w:rFonts w:ascii="Arial" w:hAnsi="Arial" w:cs="Arial"/>
        </w:rPr>
        <w:t xml:space="preserve">, an Ancient Greek philosopher and scientist </w:t>
      </w:r>
      <w:r w:rsidRPr="00EF1F7C">
        <w:rPr>
          <w:rFonts w:ascii="Arial" w:hAnsi="Arial" w:cs="Arial"/>
        </w:rPr>
        <w:t>suggests knowledge is built on ones existing knowledge.</w:t>
      </w:r>
      <w:r w:rsidR="003930AF" w:rsidRPr="00EF1F7C">
        <w:rPr>
          <w:rFonts w:ascii="Arial" w:hAnsi="Arial" w:cs="Arial"/>
        </w:rPr>
        <w:t xml:space="preserve"> He quotes,</w:t>
      </w:r>
      <w:r w:rsidRPr="00EF1F7C">
        <w:rPr>
          <w:rFonts w:ascii="Arial" w:hAnsi="Arial" w:cs="Arial"/>
        </w:rPr>
        <w:t xml:space="preserve"> “All instruction given or received by way of argument proceeds from pre-existent knowledge”</w:t>
      </w:r>
      <w:r w:rsidR="003930AF" w:rsidRPr="00EF1F7C">
        <w:rPr>
          <w:rFonts w:ascii="Arial" w:hAnsi="Arial" w:cs="Arial"/>
        </w:rPr>
        <w:t>,</w:t>
      </w:r>
      <w:r w:rsidRPr="00EF1F7C">
        <w:rPr>
          <w:rFonts w:ascii="Arial" w:hAnsi="Arial" w:cs="Arial"/>
        </w:rPr>
        <w:t xml:space="preserve"> cited in Dempster (2008).</w:t>
      </w:r>
      <w:r w:rsidR="003930AF" w:rsidRPr="00EF1F7C">
        <w:rPr>
          <w:rFonts w:ascii="Arial" w:hAnsi="Arial" w:cs="Arial"/>
        </w:rPr>
        <w:t xml:space="preserve"> To be able to prove one’s knowledge, they should be able to explain their knowledge using previous examples. He classes this as demonstration. </w:t>
      </w:r>
      <w:r w:rsidR="007338AF" w:rsidRPr="00EF1F7C">
        <w:rPr>
          <w:rFonts w:ascii="Arial" w:hAnsi="Arial" w:cs="Arial"/>
        </w:rPr>
        <w:t>With much practice, a lot of experience</w:t>
      </w:r>
      <w:r w:rsidR="004F6338" w:rsidRPr="00EF1F7C">
        <w:rPr>
          <w:rFonts w:ascii="Arial" w:hAnsi="Arial" w:cs="Arial"/>
        </w:rPr>
        <w:t xml:space="preserve"> is gained</w:t>
      </w:r>
      <w:r w:rsidR="007338AF" w:rsidRPr="00EF1F7C">
        <w:rPr>
          <w:rFonts w:ascii="Arial" w:hAnsi="Arial" w:cs="Arial"/>
        </w:rPr>
        <w:t xml:space="preserve">, which in turn becomes a principle or a foundation for new knowledge. This principle does not need to be proven in any forms. Aristotle believes perception plays an important </w:t>
      </w:r>
      <w:r w:rsidR="00B9228A" w:rsidRPr="00EF1F7C">
        <w:rPr>
          <w:rFonts w:ascii="Arial" w:hAnsi="Arial" w:cs="Arial"/>
        </w:rPr>
        <w:t>role,</w:t>
      </w:r>
      <w:r w:rsidR="007338AF" w:rsidRPr="00EF1F7C">
        <w:rPr>
          <w:rFonts w:ascii="Arial" w:hAnsi="Arial" w:cs="Arial"/>
        </w:rPr>
        <w:t xml:space="preserve"> but it is just a starting point in understating principles. </w:t>
      </w:r>
      <w:r w:rsidR="003930AF" w:rsidRPr="00EF1F7C">
        <w:rPr>
          <w:rFonts w:ascii="Arial" w:hAnsi="Arial" w:cs="Arial"/>
        </w:rPr>
        <w:t xml:space="preserve">On the other hand, philosopher </w:t>
      </w:r>
      <w:r w:rsidR="007338AF" w:rsidRPr="00EF1F7C">
        <w:rPr>
          <w:rFonts w:ascii="Arial" w:hAnsi="Arial" w:cs="Arial"/>
        </w:rPr>
        <w:t>Epicurus</w:t>
      </w:r>
      <w:r w:rsidR="003930AF" w:rsidRPr="00EF1F7C">
        <w:rPr>
          <w:rFonts w:ascii="Arial" w:hAnsi="Arial" w:cs="Arial"/>
        </w:rPr>
        <w:t xml:space="preserve"> (</w:t>
      </w:r>
      <w:r w:rsidR="007338AF" w:rsidRPr="00EF1F7C">
        <w:rPr>
          <w:rFonts w:ascii="Arial" w:hAnsi="Arial" w:cs="Arial"/>
        </w:rPr>
        <w:t>341</w:t>
      </w:r>
      <w:r w:rsidR="003930AF" w:rsidRPr="00EF1F7C">
        <w:rPr>
          <w:rFonts w:ascii="Arial" w:hAnsi="Arial" w:cs="Arial"/>
        </w:rPr>
        <w:t>-</w:t>
      </w:r>
      <w:r w:rsidR="007338AF" w:rsidRPr="00EF1F7C">
        <w:rPr>
          <w:rFonts w:ascii="Arial" w:hAnsi="Arial" w:cs="Arial"/>
        </w:rPr>
        <w:t>270</w:t>
      </w:r>
      <w:r w:rsidR="003930AF" w:rsidRPr="00EF1F7C">
        <w:rPr>
          <w:rFonts w:ascii="Arial" w:hAnsi="Arial" w:cs="Arial"/>
        </w:rPr>
        <w:t xml:space="preserve"> BC)</w:t>
      </w:r>
      <w:r w:rsidR="007338AF" w:rsidRPr="00EF1F7C">
        <w:rPr>
          <w:rFonts w:ascii="Arial" w:hAnsi="Arial" w:cs="Arial"/>
        </w:rPr>
        <w:t xml:space="preserve"> another Greek </w:t>
      </w:r>
      <w:r w:rsidR="00B9228A" w:rsidRPr="00EF1F7C">
        <w:rPr>
          <w:rFonts w:ascii="Arial" w:hAnsi="Arial" w:cs="Arial"/>
        </w:rPr>
        <w:t>philosopher</w:t>
      </w:r>
      <w:r w:rsidR="007338AF" w:rsidRPr="00EF1F7C">
        <w:rPr>
          <w:rFonts w:ascii="Arial" w:hAnsi="Arial" w:cs="Arial"/>
        </w:rPr>
        <w:t xml:space="preserve">, believes perception is the “foundation and starting point of </w:t>
      </w:r>
      <w:r w:rsidR="00B9228A" w:rsidRPr="00EF1F7C">
        <w:rPr>
          <w:rFonts w:ascii="Arial" w:hAnsi="Arial" w:cs="Arial"/>
        </w:rPr>
        <w:t xml:space="preserve">all </w:t>
      </w:r>
      <w:r w:rsidR="007338AF" w:rsidRPr="00EF1F7C">
        <w:rPr>
          <w:rFonts w:ascii="Arial" w:hAnsi="Arial" w:cs="Arial"/>
        </w:rPr>
        <w:t xml:space="preserve">knowledge” </w:t>
      </w:r>
      <w:r w:rsidR="00B9228A" w:rsidRPr="00EF1F7C">
        <w:rPr>
          <w:rFonts w:ascii="Arial" w:hAnsi="Arial" w:cs="Arial"/>
        </w:rPr>
        <w:t xml:space="preserve">(Dempster, 2008). Perceptual experience is what leads to more knowledge. The content and belief may not be </w:t>
      </w:r>
      <w:r w:rsidR="004F6338" w:rsidRPr="00EF1F7C">
        <w:rPr>
          <w:rFonts w:ascii="Arial" w:hAnsi="Arial" w:cs="Arial"/>
        </w:rPr>
        <w:t>accurate,</w:t>
      </w:r>
      <w:r w:rsidR="00B9228A" w:rsidRPr="00EF1F7C">
        <w:rPr>
          <w:rFonts w:ascii="Arial" w:hAnsi="Arial" w:cs="Arial"/>
        </w:rPr>
        <w:t xml:space="preserve"> but its result is knowledge</w:t>
      </w:r>
      <w:r w:rsidR="004F6338" w:rsidRPr="00EF1F7C">
        <w:rPr>
          <w:rFonts w:ascii="Arial" w:hAnsi="Arial" w:cs="Arial"/>
        </w:rPr>
        <w:t xml:space="preserve"> development</w:t>
      </w:r>
      <w:r w:rsidR="00B9228A" w:rsidRPr="00EF1F7C">
        <w:rPr>
          <w:rFonts w:ascii="Arial" w:hAnsi="Arial" w:cs="Arial"/>
        </w:rPr>
        <w:t>.</w:t>
      </w:r>
    </w:p>
    <w:p w14:paraId="7BAB8779" w14:textId="0216FA0B" w:rsidR="005E7000" w:rsidRPr="00EF1F7C" w:rsidRDefault="004F75C9" w:rsidP="00EF1F7C">
      <w:pPr>
        <w:spacing w:line="360" w:lineRule="auto"/>
        <w:jc w:val="both"/>
        <w:rPr>
          <w:rFonts w:ascii="Arial" w:hAnsi="Arial" w:cs="Arial"/>
          <w:shd w:val="clear" w:color="auto" w:fill="FFFFFF"/>
        </w:rPr>
      </w:pPr>
      <w:r w:rsidRPr="00EF1F7C">
        <w:rPr>
          <w:rFonts w:ascii="Arial" w:hAnsi="Arial" w:cs="Arial"/>
        </w:rPr>
        <w:t>Knowledge can be split into three parts: explicit knowledge, implicit knowledge and tacit knowledge. Explicit knowledge is the most basic, easy to communicate and</w:t>
      </w:r>
      <w:r w:rsidR="001A3B26" w:rsidRPr="00EF1F7C">
        <w:rPr>
          <w:rFonts w:ascii="Arial" w:hAnsi="Arial" w:cs="Arial"/>
        </w:rPr>
        <w:t xml:space="preserve"> it</w:t>
      </w:r>
      <w:r w:rsidRPr="00EF1F7C">
        <w:rPr>
          <w:rFonts w:ascii="Arial" w:hAnsi="Arial" w:cs="Arial"/>
        </w:rPr>
        <w:t xml:space="preserve"> is stored</w:t>
      </w:r>
      <w:r w:rsidR="006F095C" w:rsidRPr="00EF1F7C">
        <w:rPr>
          <w:rFonts w:ascii="Arial" w:hAnsi="Arial" w:cs="Arial"/>
        </w:rPr>
        <w:t>. I</w:t>
      </w:r>
      <w:r w:rsidRPr="00EF1F7C">
        <w:rPr>
          <w:rFonts w:ascii="Arial" w:hAnsi="Arial" w:cs="Arial"/>
        </w:rPr>
        <w:t>mplicit knowledge is the practical application of the explicit knowledge, and tacit knowledge is gained through one’s intuition or experiences but harder to communicate</w:t>
      </w:r>
      <w:r w:rsidRPr="00EF1F7C">
        <w:rPr>
          <w:rFonts w:ascii="Arial" w:hAnsi="Arial" w:cs="Arial"/>
          <w:shd w:val="clear" w:color="auto" w:fill="FFFFFF"/>
        </w:rPr>
        <w:t xml:space="preserve"> (Alexander, 2019).</w:t>
      </w:r>
      <w:r w:rsidR="001A3B26" w:rsidRPr="00EF1F7C">
        <w:rPr>
          <w:rFonts w:ascii="Arial" w:hAnsi="Arial" w:cs="Arial"/>
          <w:shd w:val="clear" w:color="auto" w:fill="FFFFFF"/>
        </w:rPr>
        <w:t xml:space="preserve"> </w:t>
      </w:r>
      <w:r w:rsidR="00A11D2A" w:rsidRPr="00EF1F7C">
        <w:rPr>
          <w:rFonts w:ascii="Arial" w:hAnsi="Arial" w:cs="Arial"/>
          <w:shd w:val="clear" w:color="auto" w:fill="FFFFFF"/>
        </w:rPr>
        <w:t xml:space="preserve">According to Park, </w:t>
      </w:r>
      <w:proofErr w:type="spellStart"/>
      <w:r w:rsidR="00A11D2A" w:rsidRPr="00EF1F7C">
        <w:rPr>
          <w:rFonts w:ascii="Arial" w:hAnsi="Arial" w:cs="Arial"/>
          <w:shd w:val="clear" w:color="auto" w:fill="FFFFFF"/>
        </w:rPr>
        <w:t>Vertinsky</w:t>
      </w:r>
      <w:proofErr w:type="spellEnd"/>
      <w:r w:rsidR="00A11D2A" w:rsidRPr="00EF1F7C">
        <w:rPr>
          <w:rFonts w:ascii="Arial" w:hAnsi="Arial" w:cs="Arial"/>
          <w:shd w:val="clear" w:color="auto" w:fill="FFFFFF"/>
        </w:rPr>
        <w:t xml:space="preserve"> and Becerra (2015), </w:t>
      </w:r>
      <w:r w:rsidR="00121976" w:rsidRPr="00EF1F7C">
        <w:rPr>
          <w:rFonts w:ascii="Arial" w:hAnsi="Arial" w:cs="Arial"/>
          <w:shd w:val="clear" w:color="auto" w:fill="FFFFFF"/>
        </w:rPr>
        <w:t>the processes</w:t>
      </w:r>
      <w:r w:rsidR="006F095C" w:rsidRPr="00EF1F7C">
        <w:rPr>
          <w:rFonts w:ascii="Arial" w:hAnsi="Arial" w:cs="Arial"/>
          <w:shd w:val="clear" w:color="auto" w:fill="FFFFFF"/>
        </w:rPr>
        <w:t xml:space="preserve"> for tacit knowledge and </w:t>
      </w:r>
      <w:r w:rsidR="006F095C" w:rsidRPr="00EF1F7C">
        <w:rPr>
          <w:rFonts w:ascii="Arial" w:hAnsi="Arial" w:cs="Arial"/>
          <w:shd w:val="clear" w:color="auto" w:fill="FFFFFF"/>
        </w:rPr>
        <w:lastRenderedPageBreak/>
        <w:t xml:space="preserve">explicit knowledge transfer differ significantly. </w:t>
      </w:r>
      <w:r w:rsidR="007E47B3" w:rsidRPr="00EF1F7C">
        <w:rPr>
          <w:rFonts w:ascii="Arial" w:hAnsi="Arial" w:cs="Arial"/>
          <w:shd w:val="clear" w:color="auto" w:fill="FFFFFF"/>
        </w:rPr>
        <w:t>The transfer of tacit knowledge has a considerable amount of impact on the performance of young and older organisations, however explicit knowledge is easily transferred and has more impact on the performance of older organisations.</w:t>
      </w:r>
      <w:r w:rsidR="005E7000" w:rsidRPr="00EF1F7C">
        <w:rPr>
          <w:rFonts w:ascii="Arial" w:hAnsi="Arial" w:cs="Arial"/>
          <w:shd w:val="clear" w:color="auto" w:fill="FFFFFF"/>
        </w:rPr>
        <w:t xml:space="preserve"> This shows older organisations are not changing their style of knowledge transfer to adapt to this modern world. Also, younger organisations are approaching the needs of its employees by using different techniques. Below is a </w:t>
      </w:r>
      <w:r w:rsidR="00787916" w:rsidRPr="00EF1F7C">
        <w:rPr>
          <w:rFonts w:ascii="Arial" w:hAnsi="Arial" w:cs="Arial"/>
          <w:color w:val="000000"/>
          <w:shd w:val="clear" w:color="auto" w:fill="FFFFFF"/>
        </w:rPr>
        <w:t>comparison of</w:t>
      </w:r>
      <w:r w:rsidR="001A3B26" w:rsidRPr="00EF1F7C">
        <w:rPr>
          <w:rFonts w:ascii="Arial" w:hAnsi="Arial" w:cs="Arial"/>
          <w:color w:val="000000"/>
          <w:shd w:val="clear" w:color="auto" w:fill="FFFFFF"/>
        </w:rPr>
        <w:t xml:space="preserve"> tacit knowledge and explicit knowledge</w:t>
      </w:r>
      <w:r w:rsidR="005E7000" w:rsidRPr="00EF1F7C">
        <w:rPr>
          <w:rFonts w:ascii="Arial" w:hAnsi="Arial" w:cs="Arial"/>
          <w:color w:val="000000"/>
          <w:shd w:val="clear" w:color="auto" w:fill="FFFFFF"/>
        </w:rPr>
        <w:t>, and different ways of transferring knowledge:</w:t>
      </w:r>
    </w:p>
    <w:p w14:paraId="48437604" w14:textId="0DA97BCB" w:rsidR="00787916" w:rsidRDefault="00003CAE" w:rsidP="00061EF6">
      <w:pPr>
        <w:rPr>
          <w:rFonts w:ascii="Arial" w:hAnsi="Arial" w:cs="Arial"/>
          <w:color w:val="000000"/>
          <w:sz w:val="20"/>
          <w:szCs w:val="20"/>
          <w:shd w:val="clear" w:color="auto" w:fill="FFFFFF"/>
        </w:rPr>
      </w:pPr>
      <w:r>
        <w:rPr>
          <w:noProof/>
        </w:rPr>
        <w:drawing>
          <wp:anchor distT="0" distB="0" distL="114300" distR="114300" simplePos="0" relativeHeight="251652096" behindDoc="0" locked="0" layoutInCell="1" allowOverlap="1" wp14:anchorId="31737C43" wp14:editId="793971C3">
            <wp:simplePos x="0" y="0"/>
            <wp:positionH relativeFrom="margin">
              <wp:align>right</wp:align>
            </wp:positionH>
            <wp:positionV relativeFrom="paragraph">
              <wp:posOffset>257175</wp:posOffset>
            </wp:positionV>
            <wp:extent cx="5788660" cy="3038475"/>
            <wp:effectExtent l="0" t="0" r="254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b="5639"/>
                    <a:stretch/>
                  </pic:blipFill>
                  <pic:spPr bwMode="auto">
                    <a:xfrm>
                      <a:off x="0" y="0"/>
                      <a:ext cx="5788660" cy="3038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A995D8" w14:textId="57134E41" w:rsidR="00787916" w:rsidRDefault="00787916" w:rsidP="008902B6">
      <w:pPr>
        <w:rPr>
          <w:rFonts w:ascii="Arial" w:hAnsi="Arial" w:cs="Arial"/>
          <w:color w:val="000000"/>
          <w:sz w:val="20"/>
          <w:szCs w:val="20"/>
          <w:shd w:val="clear" w:color="auto" w:fill="FFFFFF"/>
        </w:rPr>
      </w:pPr>
    </w:p>
    <w:p w14:paraId="68E42398" w14:textId="13366446" w:rsidR="00787916" w:rsidRDefault="00787916" w:rsidP="008902B6">
      <w:pPr>
        <w:rPr>
          <w:rFonts w:ascii="Arial" w:hAnsi="Arial" w:cs="Arial"/>
          <w:color w:val="000000"/>
          <w:sz w:val="20"/>
          <w:szCs w:val="20"/>
          <w:shd w:val="clear" w:color="auto" w:fill="FFFFFF"/>
        </w:rPr>
      </w:pPr>
    </w:p>
    <w:p w14:paraId="28B1940B" w14:textId="0056C594" w:rsidR="00787916" w:rsidRDefault="00787916" w:rsidP="008902B6">
      <w:pPr>
        <w:rPr>
          <w:rFonts w:ascii="Arial" w:hAnsi="Arial" w:cs="Arial"/>
          <w:color w:val="000000"/>
          <w:sz w:val="20"/>
          <w:szCs w:val="20"/>
          <w:shd w:val="clear" w:color="auto" w:fill="FFFFFF"/>
        </w:rPr>
      </w:pPr>
    </w:p>
    <w:p w14:paraId="1BE67FCE" w14:textId="74C1CEC9" w:rsidR="004F6338" w:rsidRDefault="004F6338" w:rsidP="008902B6">
      <w:pPr>
        <w:rPr>
          <w:rFonts w:ascii="Arial" w:hAnsi="Arial" w:cs="Arial"/>
          <w:color w:val="000000"/>
          <w:sz w:val="20"/>
          <w:szCs w:val="20"/>
          <w:shd w:val="clear" w:color="auto" w:fill="FFFFFF"/>
        </w:rPr>
      </w:pPr>
    </w:p>
    <w:p w14:paraId="4A26F226" w14:textId="532482D5" w:rsidR="004F6338" w:rsidRDefault="004F6338" w:rsidP="008902B6">
      <w:pPr>
        <w:rPr>
          <w:rFonts w:ascii="Arial" w:hAnsi="Arial" w:cs="Arial"/>
          <w:color w:val="000000"/>
          <w:sz w:val="20"/>
          <w:szCs w:val="20"/>
          <w:shd w:val="clear" w:color="auto" w:fill="FFFFFF"/>
        </w:rPr>
      </w:pPr>
    </w:p>
    <w:p w14:paraId="3ABBF5DA" w14:textId="57D3892E" w:rsidR="004F6338" w:rsidRDefault="004F6338" w:rsidP="008902B6">
      <w:pPr>
        <w:rPr>
          <w:rFonts w:ascii="Arial" w:hAnsi="Arial" w:cs="Arial"/>
          <w:color w:val="000000"/>
          <w:sz w:val="20"/>
          <w:szCs w:val="20"/>
          <w:shd w:val="clear" w:color="auto" w:fill="FFFFFF"/>
        </w:rPr>
      </w:pPr>
    </w:p>
    <w:p w14:paraId="69429382" w14:textId="77777777" w:rsidR="004F6338" w:rsidRDefault="004F6338" w:rsidP="008902B6">
      <w:pPr>
        <w:rPr>
          <w:rFonts w:ascii="Arial" w:hAnsi="Arial" w:cs="Arial"/>
          <w:color w:val="000000"/>
          <w:sz w:val="20"/>
          <w:szCs w:val="20"/>
          <w:shd w:val="clear" w:color="auto" w:fill="FFFFFF"/>
        </w:rPr>
      </w:pPr>
    </w:p>
    <w:p w14:paraId="1A488041" w14:textId="77777777" w:rsidR="00003CAE" w:rsidRDefault="00F87AED">
      <w:r>
        <w:t xml:space="preserve"> </w:t>
      </w:r>
    </w:p>
    <w:p w14:paraId="7466431D" w14:textId="77777777" w:rsidR="00003CAE" w:rsidRDefault="00003CAE"/>
    <w:p w14:paraId="63702108" w14:textId="77777777" w:rsidR="00003CAE" w:rsidRDefault="00003CAE"/>
    <w:p w14:paraId="3B4B744E" w14:textId="77777777" w:rsidR="00003CAE" w:rsidRDefault="00003CAE"/>
    <w:p w14:paraId="6710DDDF" w14:textId="77777777" w:rsidR="00003CAE" w:rsidRDefault="00003CAE"/>
    <w:p w14:paraId="5960FB9C" w14:textId="77777777" w:rsidR="00061EF6" w:rsidRPr="00EF1F7C" w:rsidRDefault="00003CAE" w:rsidP="00EF1F7C">
      <w:pPr>
        <w:spacing w:line="360" w:lineRule="auto"/>
        <w:jc w:val="both"/>
        <w:rPr>
          <w:rFonts w:ascii="Arial" w:hAnsi="Arial" w:cs="Arial"/>
        </w:rPr>
      </w:pPr>
      <w:r w:rsidRPr="00EF1F7C">
        <w:rPr>
          <w:rFonts w:ascii="Arial" w:hAnsi="Arial" w:cs="Arial"/>
        </w:rPr>
        <w:t>Table 1. (</w:t>
      </w:r>
      <w:proofErr w:type="spellStart"/>
      <w:r w:rsidRPr="00EF1F7C">
        <w:rPr>
          <w:rFonts w:ascii="Arial" w:hAnsi="Arial" w:cs="Arial"/>
        </w:rPr>
        <w:t>Goffin</w:t>
      </w:r>
      <w:proofErr w:type="spellEnd"/>
      <w:r w:rsidRPr="00EF1F7C">
        <w:rPr>
          <w:rFonts w:ascii="Arial" w:hAnsi="Arial" w:cs="Arial"/>
        </w:rPr>
        <w:t xml:space="preserve"> </w:t>
      </w:r>
      <w:r w:rsidRPr="00EF1F7C">
        <w:rPr>
          <w:rFonts w:ascii="Arial" w:hAnsi="Arial" w:cs="Arial"/>
          <w:i/>
          <w:iCs/>
        </w:rPr>
        <w:t>et al</w:t>
      </w:r>
      <w:r w:rsidRPr="00EF1F7C">
        <w:rPr>
          <w:rFonts w:ascii="Arial" w:hAnsi="Arial" w:cs="Arial"/>
        </w:rPr>
        <w:t>. 2010, p. 41)</w:t>
      </w:r>
      <w:r w:rsidR="00061EF6" w:rsidRPr="00EF1F7C">
        <w:rPr>
          <w:rFonts w:ascii="Arial" w:hAnsi="Arial" w:cs="Arial"/>
        </w:rPr>
        <w:t>.</w:t>
      </w:r>
    </w:p>
    <w:p w14:paraId="12E18B85" w14:textId="0B11A04B" w:rsidR="003125E5" w:rsidRPr="00EF1F7C" w:rsidRDefault="00061EF6" w:rsidP="00EF1F7C">
      <w:pPr>
        <w:pStyle w:val="NoSpacing"/>
        <w:spacing w:line="360" w:lineRule="auto"/>
        <w:jc w:val="both"/>
        <w:rPr>
          <w:rFonts w:ascii="Arial" w:eastAsia="Times New Roman" w:hAnsi="Arial" w:cs="Arial"/>
          <w:lang w:eastAsia="en-GB"/>
        </w:rPr>
      </w:pPr>
      <w:r w:rsidRPr="00EF1F7C">
        <w:rPr>
          <w:rFonts w:ascii="Arial" w:hAnsi="Arial" w:cs="Arial"/>
        </w:rPr>
        <w:t xml:space="preserve">It is evident in this table that explicit knowledge is far easier to identify and transfer, as it is can be </w:t>
      </w:r>
      <w:r w:rsidR="003125E5" w:rsidRPr="00EF1F7C">
        <w:rPr>
          <w:rFonts w:ascii="Arial" w:hAnsi="Arial" w:cs="Arial"/>
        </w:rPr>
        <w:t>communicated</w:t>
      </w:r>
      <w:r w:rsidRPr="00EF1F7C">
        <w:rPr>
          <w:rFonts w:ascii="Arial" w:hAnsi="Arial" w:cs="Arial"/>
        </w:rPr>
        <w:t xml:space="preserve"> through documents, reports and other platforms. However, the downside of explicit knowledge is that it may be incomplete and lack accurate content. For those with language </w:t>
      </w:r>
      <w:r w:rsidR="003125E5" w:rsidRPr="00EF1F7C">
        <w:rPr>
          <w:rFonts w:ascii="Arial" w:hAnsi="Arial" w:cs="Arial"/>
        </w:rPr>
        <w:t>barriers</w:t>
      </w:r>
      <w:r w:rsidRPr="00EF1F7C">
        <w:rPr>
          <w:rFonts w:ascii="Arial" w:hAnsi="Arial" w:cs="Arial"/>
        </w:rPr>
        <w:t xml:space="preserve">, it may be harder to translate. Tacit knowledge is </w:t>
      </w:r>
      <w:r w:rsidR="003125E5" w:rsidRPr="00EF1F7C">
        <w:rPr>
          <w:rFonts w:ascii="Arial" w:hAnsi="Arial" w:cs="Arial"/>
        </w:rPr>
        <w:t>one’s</w:t>
      </w:r>
      <w:r w:rsidRPr="00EF1F7C">
        <w:rPr>
          <w:rFonts w:ascii="Arial" w:hAnsi="Arial" w:cs="Arial"/>
        </w:rPr>
        <w:t xml:space="preserve"> own intuition and experience. It is harder to transfer, as it can be difficult to explain. Explicit</w:t>
      </w:r>
      <w:r w:rsidR="003125E5" w:rsidRPr="00EF1F7C">
        <w:rPr>
          <w:rFonts w:ascii="Arial" w:hAnsi="Arial" w:cs="Arial"/>
        </w:rPr>
        <w:t xml:space="preserve"> knowledge</w:t>
      </w:r>
      <w:r w:rsidRPr="00EF1F7C">
        <w:rPr>
          <w:rFonts w:ascii="Arial" w:hAnsi="Arial" w:cs="Arial"/>
        </w:rPr>
        <w:t xml:space="preserve"> is more about the knowing factor, and tacit is more to do with practical factors. Tacit </w:t>
      </w:r>
      <w:r w:rsidR="003125E5" w:rsidRPr="00EF1F7C">
        <w:rPr>
          <w:rFonts w:ascii="Arial" w:hAnsi="Arial" w:cs="Arial"/>
        </w:rPr>
        <w:t>knowledge</w:t>
      </w:r>
      <w:r w:rsidRPr="00EF1F7C">
        <w:rPr>
          <w:rFonts w:ascii="Arial" w:hAnsi="Arial" w:cs="Arial"/>
        </w:rPr>
        <w:t xml:space="preserve"> requires skills and practice, within oneself and between team</w:t>
      </w:r>
      <w:r w:rsidR="003125E5" w:rsidRPr="00EF1F7C">
        <w:rPr>
          <w:rFonts w:ascii="Arial" w:hAnsi="Arial" w:cs="Arial"/>
        </w:rPr>
        <w:t xml:space="preserve"> members. </w:t>
      </w:r>
      <w:r w:rsidR="00571CC0" w:rsidRPr="00EF1F7C">
        <w:rPr>
          <w:rFonts w:ascii="Arial" w:hAnsi="Arial" w:cs="Arial"/>
        </w:rPr>
        <w:t xml:space="preserve">According to </w:t>
      </w:r>
      <w:r w:rsidR="00571CC0" w:rsidRPr="00EF1F7C">
        <w:rPr>
          <w:rFonts w:ascii="Arial" w:eastAsia="Times New Roman" w:hAnsi="Arial" w:cs="Arial"/>
          <w:lang w:eastAsia="en-GB"/>
        </w:rPr>
        <w:t xml:space="preserve">Nonaka and Konno (2000), cited by </w:t>
      </w:r>
      <w:r w:rsidR="00571CC0" w:rsidRPr="00EF1F7C">
        <w:rPr>
          <w:rFonts w:ascii="Arial" w:hAnsi="Arial" w:cs="Arial"/>
          <w:shd w:val="clear" w:color="auto" w:fill="FFFFFF"/>
        </w:rPr>
        <w:t>Magd (2014),</w:t>
      </w:r>
      <w:r w:rsidR="00571CC0" w:rsidRPr="00EF1F7C">
        <w:rPr>
          <w:rFonts w:ascii="Arial" w:eastAsia="Times New Roman" w:hAnsi="Arial" w:cs="Arial"/>
          <w:lang w:eastAsia="en-GB"/>
        </w:rPr>
        <w:t xml:space="preserve"> </w:t>
      </w:r>
      <w:r w:rsidR="00F04888" w:rsidRPr="00EF1F7C">
        <w:rPr>
          <w:rFonts w:ascii="Arial" w:eastAsia="Times New Roman" w:hAnsi="Arial" w:cs="Arial"/>
          <w:lang w:eastAsia="en-GB"/>
        </w:rPr>
        <w:t>“</w:t>
      </w:r>
      <w:r w:rsidR="00571CC0" w:rsidRPr="00EF1F7C">
        <w:rPr>
          <w:rFonts w:ascii="Arial" w:eastAsia="Times New Roman" w:hAnsi="Arial" w:cs="Arial"/>
          <w:lang w:eastAsia="en-GB"/>
        </w:rPr>
        <w:t>tacit knowledge is deeply rooted in an individual’s actions and experience, as well as in the ideals, values or emotions he/she embraces.</w:t>
      </w:r>
      <w:r w:rsidR="00F04888" w:rsidRPr="00EF1F7C">
        <w:rPr>
          <w:rFonts w:ascii="Arial" w:eastAsia="Times New Roman" w:hAnsi="Arial" w:cs="Arial"/>
          <w:lang w:eastAsia="en-GB"/>
        </w:rPr>
        <w:t>”</w:t>
      </w:r>
      <w:r w:rsidR="00571CC0" w:rsidRPr="00EF1F7C">
        <w:rPr>
          <w:rFonts w:ascii="Arial" w:eastAsia="Times New Roman" w:hAnsi="Arial" w:cs="Arial"/>
          <w:lang w:eastAsia="en-GB"/>
        </w:rPr>
        <w:t xml:space="preserve"> </w:t>
      </w:r>
      <w:r w:rsidR="00F04888" w:rsidRPr="00EF1F7C">
        <w:rPr>
          <w:rFonts w:ascii="Arial" w:hAnsi="Arial" w:cs="Arial"/>
        </w:rPr>
        <w:t xml:space="preserve">With the appropriate level of communication and interaction, tacit knowledge may be transferred using some elements of explicit knowledge. This can be considered as knowledge management. </w:t>
      </w:r>
      <w:r w:rsidR="00F04888" w:rsidRPr="00EF1F7C">
        <w:rPr>
          <w:rFonts w:ascii="Arial" w:eastAsia="Times New Roman" w:hAnsi="Arial" w:cs="Arial"/>
          <w:lang w:eastAsia="en-GB"/>
        </w:rPr>
        <w:t xml:space="preserve">Jennex (2007), cited in </w:t>
      </w:r>
      <w:r w:rsidR="00F04888" w:rsidRPr="00EF1F7C">
        <w:rPr>
          <w:rFonts w:ascii="Arial" w:hAnsi="Arial" w:cs="Arial"/>
          <w:shd w:val="clear" w:color="auto" w:fill="FFFFFF"/>
        </w:rPr>
        <w:t>Magd (2014),</w:t>
      </w:r>
      <w:r w:rsidR="00F04888" w:rsidRPr="00EF1F7C">
        <w:rPr>
          <w:rFonts w:ascii="Arial" w:eastAsia="Times New Roman" w:hAnsi="Arial" w:cs="Arial"/>
          <w:lang w:eastAsia="en-GB"/>
        </w:rPr>
        <w:t xml:space="preserve"> suggests that what may be tacit knowledge to some, may be considered as explicit knowledge to others. This has </w:t>
      </w:r>
      <w:r w:rsidR="006020FE" w:rsidRPr="00EF1F7C">
        <w:rPr>
          <w:rFonts w:ascii="Arial" w:eastAsia="Times New Roman" w:hAnsi="Arial" w:cs="Arial"/>
          <w:lang w:eastAsia="en-GB"/>
        </w:rPr>
        <w:t>led</w:t>
      </w:r>
      <w:r w:rsidR="00F04888" w:rsidRPr="00EF1F7C">
        <w:rPr>
          <w:rFonts w:ascii="Arial" w:eastAsia="Times New Roman" w:hAnsi="Arial" w:cs="Arial"/>
          <w:lang w:eastAsia="en-GB"/>
        </w:rPr>
        <w:t xml:space="preserve"> </w:t>
      </w:r>
      <w:r w:rsidR="006020FE" w:rsidRPr="00EF1F7C">
        <w:rPr>
          <w:rFonts w:ascii="Arial" w:eastAsia="Times New Roman" w:hAnsi="Arial" w:cs="Arial"/>
          <w:lang w:eastAsia="en-GB"/>
        </w:rPr>
        <w:t>people</w:t>
      </w:r>
      <w:r w:rsidR="00F04888" w:rsidRPr="00EF1F7C">
        <w:rPr>
          <w:rFonts w:ascii="Arial" w:eastAsia="Times New Roman" w:hAnsi="Arial" w:cs="Arial"/>
          <w:lang w:eastAsia="en-GB"/>
        </w:rPr>
        <w:t xml:space="preserve"> </w:t>
      </w:r>
      <w:r w:rsidR="00F04888" w:rsidRPr="00EF1F7C">
        <w:rPr>
          <w:rFonts w:ascii="Arial" w:eastAsia="Times New Roman" w:hAnsi="Arial" w:cs="Arial"/>
          <w:lang w:eastAsia="en-GB"/>
        </w:rPr>
        <w:lastRenderedPageBreak/>
        <w:t xml:space="preserve">to realize the </w:t>
      </w:r>
      <w:r w:rsidR="006020FE" w:rsidRPr="00EF1F7C">
        <w:rPr>
          <w:rFonts w:ascii="Arial" w:eastAsia="Times New Roman" w:hAnsi="Arial" w:cs="Arial"/>
          <w:lang w:eastAsia="en-GB"/>
        </w:rPr>
        <w:t>value</w:t>
      </w:r>
      <w:r w:rsidR="00F04888" w:rsidRPr="00EF1F7C">
        <w:rPr>
          <w:rFonts w:ascii="Arial" w:eastAsia="Times New Roman" w:hAnsi="Arial" w:cs="Arial"/>
          <w:lang w:eastAsia="en-GB"/>
        </w:rPr>
        <w:t xml:space="preserve"> of transferring tacit knowledge into explicit </w:t>
      </w:r>
      <w:r w:rsidR="006020FE" w:rsidRPr="00EF1F7C">
        <w:rPr>
          <w:rFonts w:ascii="Arial" w:eastAsia="Times New Roman" w:hAnsi="Arial" w:cs="Arial"/>
          <w:lang w:eastAsia="en-GB"/>
        </w:rPr>
        <w:t xml:space="preserve">knowledge </w:t>
      </w:r>
      <w:r w:rsidR="00F04888" w:rsidRPr="00EF1F7C">
        <w:rPr>
          <w:rFonts w:ascii="Arial" w:eastAsia="Times New Roman" w:hAnsi="Arial" w:cs="Arial"/>
          <w:lang w:eastAsia="en-GB"/>
        </w:rPr>
        <w:t xml:space="preserve">and </w:t>
      </w:r>
      <w:r w:rsidR="006020FE" w:rsidRPr="00EF1F7C">
        <w:rPr>
          <w:rFonts w:ascii="Arial" w:eastAsia="Times New Roman" w:hAnsi="Arial" w:cs="Arial"/>
          <w:lang w:eastAsia="en-GB"/>
        </w:rPr>
        <w:t>encourage</w:t>
      </w:r>
      <w:r w:rsidR="00F04888" w:rsidRPr="00EF1F7C">
        <w:rPr>
          <w:rFonts w:ascii="Arial" w:eastAsia="Times New Roman" w:hAnsi="Arial" w:cs="Arial"/>
          <w:lang w:eastAsia="en-GB"/>
        </w:rPr>
        <w:t xml:space="preserve"> </w:t>
      </w:r>
      <w:r w:rsidR="006020FE" w:rsidRPr="00EF1F7C">
        <w:rPr>
          <w:rFonts w:ascii="Arial" w:eastAsia="Times New Roman" w:hAnsi="Arial" w:cs="Arial"/>
          <w:lang w:eastAsia="en-GB"/>
        </w:rPr>
        <w:t>researches</w:t>
      </w:r>
      <w:r w:rsidR="00F04888" w:rsidRPr="00EF1F7C">
        <w:rPr>
          <w:rFonts w:ascii="Arial" w:eastAsia="Times New Roman" w:hAnsi="Arial" w:cs="Arial"/>
          <w:lang w:eastAsia="en-GB"/>
        </w:rPr>
        <w:t xml:space="preserve"> on how to </w:t>
      </w:r>
      <w:r w:rsidR="006020FE" w:rsidRPr="00EF1F7C">
        <w:rPr>
          <w:rFonts w:ascii="Arial" w:eastAsia="Times New Roman" w:hAnsi="Arial" w:cs="Arial"/>
          <w:lang w:eastAsia="en-GB"/>
        </w:rPr>
        <w:t>implement knowledge management</w:t>
      </w:r>
      <w:r w:rsidR="00F04888" w:rsidRPr="00EF1F7C">
        <w:rPr>
          <w:rFonts w:ascii="Arial" w:eastAsia="Times New Roman" w:hAnsi="Arial" w:cs="Arial"/>
          <w:lang w:eastAsia="en-GB"/>
        </w:rPr>
        <w:t xml:space="preserve"> </w:t>
      </w:r>
      <w:r w:rsidR="006020FE" w:rsidRPr="00EF1F7C">
        <w:rPr>
          <w:rFonts w:ascii="Arial" w:eastAsia="Times New Roman" w:hAnsi="Arial" w:cs="Arial"/>
          <w:lang w:eastAsia="en-GB"/>
        </w:rPr>
        <w:t xml:space="preserve">in any </w:t>
      </w:r>
      <w:r w:rsidR="00F04888" w:rsidRPr="00EF1F7C">
        <w:rPr>
          <w:rFonts w:ascii="Arial" w:eastAsia="Times New Roman" w:hAnsi="Arial" w:cs="Arial"/>
          <w:lang w:eastAsia="en-GB"/>
        </w:rPr>
        <w:t>organization</w:t>
      </w:r>
      <w:r w:rsidR="006020FE" w:rsidRPr="00EF1F7C">
        <w:rPr>
          <w:rFonts w:ascii="Arial" w:eastAsia="Times New Roman" w:hAnsi="Arial" w:cs="Arial"/>
          <w:lang w:eastAsia="en-GB"/>
        </w:rPr>
        <w:t>s.</w:t>
      </w:r>
    </w:p>
    <w:p w14:paraId="3E3F11EC" w14:textId="149F58D0" w:rsidR="00073370" w:rsidRPr="00EF1F7C" w:rsidRDefault="00073370" w:rsidP="00EF1F7C">
      <w:pPr>
        <w:pStyle w:val="NoSpacing"/>
        <w:spacing w:line="360" w:lineRule="auto"/>
        <w:jc w:val="both"/>
        <w:rPr>
          <w:rFonts w:ascii="Arial" w:eastAsia="Times New Roman" w:hAnsi="Arial" w:cs="Arial"/>
          <w:lang w:eastAsia="en-GB"/>
        </w:rPr>
      </w:pPr>
    </w:p>
    <w:p w14:paraId="401EE161" w14:textId="42C2D5C9" w:rsidR="00073370" w:rsidRPr="00EF1F7C" w:rsidRDefault="00073370" w:rsidP="00EF1F7C">
      <w:pPr>
        <w:pStyle w:val="NoSpacing"/>
        <w:spacing w:line="360" w:lineRule="auto"/>
        <w:jc w:val="both"/>
        <w:rPr>
          <w:rFonts w:ascii="Arial" w:hAnsi="Arial" w:cs="Arial"/>
        </w:rPr>
      </w:pPr>
      <w:r w:rsidRPr="00EF1F7C">
        <w:rPr>
          <w:rFonts w:ascii="Arial" w:hAnsi="Arial" w:cs="Arial"/>
        </w:rPr>
        <w:t>The model of knowledge conversion was founded by Nonaka and Takeuchi in 1993, to illustrate the process of relations between explicit and tacit knowledge (</w:t>
      </w:r>
      <w:proofErr w:type="spellStart"/>
      <w:r w:rsidRPr="00EF1F7C">
        <w:rPr>
          <w:rFonts w:ascii="Arial" w:hAnsi="Arial" w:cs="Arial"/>
        </w:rPr>
        <w:t>Easa</w:t>
      </w:r>
      <w:proofErr w:type="spellEnd"/>
      <w:r w:rsidRPr="00EF1F7C">
        <w:rPr>
          <w:rFonts w:ascii="Arial" w:hAnsi="Arial" w:cs="Arial"/>
        </w:rPr>
        <w:t>, 2012</w:t>
      </w:r>
      <w:r w:rsidR="009833A1" w:rsidRPr="00EF1F7C">
        <w:rPr>
          <w:rFonts w:ascii="Arial" w:hAnsi="Arial" w:cs="Arial"/>
        </w:rPr>
        <w:t>, p. 27</w:t>
      </w:r>
      <w:r w:rsidRPr="00EF1F7C">
        <w:rPr>
          <w:rFonts w:ascii="Arial" w:hAnsi="Arial" w:cs="Arial"/>
        </w:rPr>
        <w:t xml:space="preserve">). To obtain the information they have, they undertook research in several Japanese manufacturing companies, to discover how knowledge is created and can be transferred. This can be seen in the table below: </w:t>
      </w:r>
    </w:p>
    <w:p w14:paraId="479052F7" w14:textId="4E3FBEC8" w:rsidR="009833A1" w:rsidRDefault="00C459F7" w:rsidP="006020FE">
      <w:pPr>
        <w:pStyle w:val="NoSpacing"/>
      </w:pPr>
      <w:r>
        <w:rPr>
          <w:noProof/>
        </w:rPr>
        <w:drawing>
          <wp:anchor distT="0" distB="0" distL="114300" distR="114300" simplePos="0" relativeHeight="251674624" behindDoc="0" locked="0" layoutInCell="1" allowOverlap="1" wp14:anchorId="4452DD60" wp14:editId="7E86D21F">
            <wp:simplePos x="0" y="0"/>
            <wp:positionH relativeFrom="margin">
              <wp:align>center</wp:align>
            </wp:positionH>
            <wp:positionV relativeFrom="paragraph">
              <wp:posOffset>120015</wp:posOffset>
            </wp:positionV>
            <wp:extent cx="4629150" cy="2781300"/>
            <wp:effectExtent l="0" t="0" r="0" b="0"/>
            <wp:wrapNone/>
            <wp:docPr id="4" name="Picture 4" descr="Nonaka &amp; Takeuchi KM model SOURCE: Nonaka I, Takeuchi H., &quot; The knowledge-creating company &quot; , Oxford, UK: University Press, 1995. Nonaka &amp; Takeuchi model the process of &quot;organisational knowledge creation&quot; as a spiral in which knowledge is &quot;amplified&quot; through these four modes of knowledge conversion. It is also considered that the knowledge becomes &quot;crystallized&quot; within the organisation at higher levels moving from the individual through the group to organisational and even inter-organisational levels. Boisot (1998) proposes a model of knowledge asset development along similar lines to that of Nonaka and Takeuchi. However, Boisot's model introduces an extra dimension (abstraction, in the sense that knowledge can become generalised to different situations). This produces a richer scheme allowing the flow and transformation of knowledge to be analysed in greater detail. In Boisot's scheme, knowledge assets can be located within a three dimensional space defined by axes from &quot;uncodified&quot; to &quot;codified&quot;, from &quot;concrete&quot; to &quot;abstract&quot; and from &quot;undiffused&quot; to &quot;diffused&quot;. He then proposes a &quot;Social Learning Cycle&quot; (SLC) that uses the I-Space to model the dynamic flow of knowledge through a series of six phases: 1. Scanning: Insights are gained from generally available (diffused) dat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naka &amp; Takeuchi KM model SOURCE: Nonaka I, Takeuchi H., &quot; The knowledge-creating company &quot; , Oxford, UK: University Press, 1995. Nonaka &amp; Takeuchi model the process of &quot;organisational knowledge creation&quot; as a spiral in which knowledge is &quot;amplified&quot; through these four modes of knowledge conversion. It is also considered that the knowledge becomes &quot;crystallized&quot; within the organisation at higher levels moving from the individual through the group to organisational and even inter-organisational levels. Boisot (1998) proposes a model of knowledge asset development along similar lines to that of Nonaka and Takeuchi. However, Boisot's model introduces an extra dimension (abstraction, in the sense that knowledge can become generalised to different situations). This produces a richer scheme allowing the flow and transformation of knowledge to be analysed in greater detail. In Boisot's scheme, knowledge assets can be located within a three dimensional space defined by axes from &quot;uncodified&quot; to &quot;codified&quot;, from &quot;concrete&quot; to &quot;abstract&quot; and from &quot;undiffused&quot; to &quot;diffused&quot;. He then proposes a &quot;Social Learning Cycle&quot; (SLC) that uses the I-Space to model the dynamic flow of knowledge through a series of six phases: 1. Scanning: Insights are gained from generally available (diffused) data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29150" cy="2781300"/>
                    </a:xfrm>
                    <a:prstGeom prst="rect">
                      <a:avLst/>
                    </a:prstGeom>
                    <a:noFill/>
                    <a:ln>
                      <a:noFill/>
                    </a:ln>
                  </pic:spPr>
                </pic:pic>
              </a:graphicData>
            </a:graphic>
          </wp:anchor>
        </w:drawing>
      </w:r>
    </w:p>
    <w:p w14:paraId="4E5878AB" w14:textId="1618BE0D" w:rsidR="009833A1" w:rsidRDefault="009833A1" w:rsidP="006020FE">
      <w:pPr>
        <w:pStyle w:val="NoSpacing"/>
      </w:pPr>
    </w:p>
    <w:p w14:paraId="74731859" w14:textId="7E79F7D4" w:rsidR="00073370" w:rsidRDefault="00073370" w:rsidP="006020FE">
      <w:pPr>
        <w:pStyle w:val="NoSpacing"/>
      </w:pPr>
    </w:p>
    <w:p w14:paraId="7398AD0E" w14:textId="015829B7" w:rsidR="00073370" w:rsidRDefault="00B30594" w:rsidP="00EF1F7C">
      <w:pPr>
        <w:pStyle w:val="NoSpacing"/>
        <w:spacing w:line="360" w:lineRule="auto"/>
        <w:jc w:val="both"/>
        <w:rPr>
          <w:rFonts w:ascii="Arial" w:hAnsi="Arial" w:cs="Arial"/>
          <w:color w:val="000000"/>
          <w:shd w:val="clear" w:color="auto" w:fill="FFFFFF"/>
        </w:rPr>
      </w:pPr>
      <w:r w:rsidRPr="00EF1F7C">
        <w:rPr>
          <w:rFonts w:ascii="Arial" w:hAnsi="Arial" w:cs="Arial"/>
        </w:rPr>
        <w:t>Table 2. (</w:t>
      </w:r>
      <w:r w:rsidRPr="00EF1F7C">
        <w:rPr>
          <w:rFonts w:ascii="Arial" w:hAnsi="Arial" w:cs="Arial"/>
          <w:color w:val="000000"/>
          <w:shd w:val="clear" w:color="auto" w:fill="FFFFFF"/>
        </w:rPr>
        <w:t>Kumar, 2019).</w:t>
      </w:r>
    </w:p>
    <w:p w14:paraId="2E4501A9" w14:textId="285D825E" w:rsidR="00C459F7" w:rsidRDefault="00C459F7" w:rsidP="00EF1F7C">
      <w:pPr>
        <w:pStyle w:val="NoSpacing"/>
        <w:spacing w:line="360" w:lineRule="auto"/>
        <w:jc w:val="both"/>
        <w:rPr>
          <w:rFonts w:ascii="Arial" w:hAnsi="Arial" w:cs="Arial"/>
          <w:color w:val="000000"/>
          <w:shd w:val="clear" w:color="auto" w:fill="FFFFFF"/>
        </w:rPr>
      </w:pPr>
    </w:p>
    <w:p w14:paraId="265F2A8D" w14:textId="2BF02F9D" w:rsidR="00C459F7" w:rsidRDefault="00C459F7" w:rsidP="00EF1F7C">
      <w:pPr>
        <w:pStyle w:val="NoSpacing"/>
        <w:spacing w:line="360" w:lineRule="auto"/>
        <w:jc w:val="both"/>
        <w:rPr>
          <w:rFonts w:ascii="Arial" w:hAnsi="Arial" w:cs="Arial"/>
          <w:color w:val="000000"/>
          <w:shd w:val="clear" w:color="auto" w:fill="FFFFFF"/>
        </w:rPr>
      </w:pPr>
    </w:p>
    <w:p w14:paraId="385F67B3" w14:textId="3F1A0F10" w:rsidR="00C459F7" w:rsidRDefault="00C459F7" w:rsidP="00EF1F7C">
      <w:pPr>
        <w:pStyle w:val="NoSpacing"/>
        <w:spacing w:line="360" w:lineRule="auto"/>
        <w:jc w:val="both"/>
        <w:rPr>
          <w:rFonts w:ascii="Arial" w:hAnsi="Arial" w:cs="Arial"/>
          <w:color w:val="000000"/>
          <w:shd w:val="clear" w:color="auto" w:fill="FFFFFF"/>
        </w:rPr>
      </w:pPr>
    </w:p>
    <w:p w14:paraId="65C0B07A" w14:textId="2C3F2617" w:rsidR="00C459F7" w:rsidRDefault="00C459F7" w:rsidP="00EF1F7C">
      <w:pPr>
        <w:pStyle w:val="NoSpacing"/>
        <w:spacing w:line="360" w:lineRule="auto"/>
        <w:jc w:val="both"/>
        <w:rPr>
          <w:rFonts w:ascii="Arial" w:hAnsi="Arial" w:cs="Arial"/>
          <w:color w:val="000000"/>
          <w:shd w:val="clear" w:color="auto" w:fill="FFFFFF"/>
        </w:rPr>
      </w:pPr>
    </w:p>
    <w:p w14:paraId="0DA51E2B" w14:textId="12831AFC" w:rsidR="00C459F7" w:rsidRDefault="00C459F7" w:rsidP="00EF1F7C">
      <w:pPr>
        <w:pStyle w:val="NoSpacing"/>
        <w:spacing w:line="360" w:lineRule="auto"/>
        <w:jc w:val="both"/>
        <w:rPr>
          <w:rFonts w:ascii="Arial" w:hAnsi="Arial" w:cs="Arial"/>
          <w:color w:val="000000"/>
          <w:shd w:val="clear" w:color="auto" w:fill="FFFFFF"/>
        </w:rPr>
      </w:pPr>
    </w:p>
    <w:p w14:paraId="4AAEF456" w14:textId="34E06953" w:rsidR="00C459F7" w:rsidRDefault="00C459F7" w:rsidP="00EF1F7C">
      <w:pPr>
        <w:pStyle w:val="NoSpacing"/>
        <w:spacing w:line="360" w:lineRule="auto"/>
        <w:jc w:val="both"/>
        <w:rPr>
          <w:rFonts w:ascii="Arial" w:hAnsi="Arial" w:cs="Arial"/>
          <w:color w:val="000000"/>
          <w:shd w:val="clear" w:color="auto" w:fill="FFFFFF"/>
        </w:rPr>
      </w:pPr>
    </w:p>
    <w:p w14:paraId="20356614" w14:textId="3B99C756" w:rsidR="00C459F7" w:rsidRDefault="00C459F7" w:rsidP="00EF1F7C">
      <w:pPr>
        <w:pStyle w:val="NoSpacing"/>
        <w:spacing w:line="360" w:lineRule="auto"/>
        <w:jc w:val="both"/>
        <w:rPr>
          <w:rFonts w:ascii="Arial" w:hAnsi="Arial" w:cs="Arial"/>
          <w:color w:val="000000"/>
          <w:shd w:val="clear" w:color="auto" w:fill="FFFFFF"/>
        </w:rPr>
      </w:pPr>
    </w:p>
    <w:p w14:paraId="1580FF51" w14:textId="10CF8E6F" w:rsidR="00C459F7" w:rsidRDefault="00C459F7" w:rsidP="00EF1F7C">
      <w:pPr>
        <w:pStyle w:val="NoSpacing"/>
        <w:spacing w:line="360" w:lineRule="auto"/>
        <w:jc w:val="both"/>
        <w:rPr>
          <w:rFonts w:ascii="Arial" w:hAnsi="Arial" w:cs="Arial"/>
          <w:color w:val="000000"/>
          <w:shd w:val="clear" w:color="auto" w:fill="FFFFFF"/>
        </w:rPr>
      </w:pPr>
    </w:p>
    <w:p w14:paraId="05980129" w14:textId="77777777" w:rsidR="00C459F7" w:rsidRPr="00EF1F7C" w:rsidRDefault="00C459F7" w:rsidP="00EF1F7C">
      <w:pPr>
        <w:pStyle w:val="NoSpacing"/>
        <w:spacing w:line="360" w:lineRule="auto"/>
        <w:jc w:val="both"/>
        <w:rPr>
          <w:rFonts w:ascii="Arial" w:hAnsi="Arial" w:cs="Arial"/>
        </w:rPr>
      </w:pPr>
    </w:p>
    <w:p w14:paraId="399281D6" w14:textId="77777777" w:rsidR="00073370" w:rsidRPr="00EF1F7C" w:rsidRDefault="00073370" w:rsidP="00EF1F7C">
      <w:pPr>
        <w:pStyle w:val="NoSpacing"/>
        <w:spacing w:line="360" w:lineRule="auto"/>
        <w:jc w:val="both"/>
        <w:rPr>
          <w:rFonts w:ascii="Arial" w:hAnsi="Arial" w:cs="Arial"/>
        </w:rPr>
      </w:pPr>
    </w:p>
    <w:p w14:paraId="58A3E8CC" w14:textId="1B429C5C" w:rsidR="003125E5" w:rsidRPr="00EF1F7C" w:rsidRDefault="00B30594" w:rsidP="00EF1F7C">
      <w:pPr>
        <w:pStyle w:val="NoSpacing"/>
        <w:spacing w:line="360" w:lineRule="auto"/>
        <w:jc w:val="both"/>
        <w:rPr>
          <w:rFonts w:ascii="Arial" w:hAnsi="Arial" w:cs="Arial"/>
        </w:rPr>
      </w:pPr>
      <w:r w:rsidRPr="00EF1F7C">
        <w:rPr>
          <w:rFonts w:ascii="Arial" w:hAnsi="Arial" w:cs="Arial"/>
        </w:rPr>
        <w:t xml:space="preserve">Socialization </w:t>
      </w:r>
      <w:r w:rsidR="00C450B9" w:rsidRPr="00EF1F7C">
        <w:rPr>
          <w:rFonts w:ascii="Arial" w:hAnsi="Arial" w:cs="Arial"/>
        </w:rPr>
        <w:t xml:space="preserve">is the interaction </w:t>
      </w:r>
      <w:r w:rsidR="00122153" w:rsidRPr="00EF1F7C">
        <w:rPr>
          <w:rFonts w:ascii="Arial" w:hAnsi="Arial" w:cs="Arial"/>
        </w:rPr>
        <w:t xml:space="preserve">and knowledge transfer </w:t>
      </w:r>
      <w:r w:rsidR="00C450B9" w:rsidRPr="00EF1F7C">
        <w:rPr>
          <w:rFonts w:ascii="Arial" w:hAnsi="Arial" w:cs="Arial"/>
        </w:rPr>
        <w:t xml:space="preserve">between individuals in an organization. They can do this in meetings and apprenticeships where they can share ideas and experiences. They are also able to observe behavior of others. The knowledge can be passed </w:t>
      </w:r>
      <w:r w:rsidR="00122153" w:rsidRPr="00EF1F7C">
        <w:rPr>
          <w:rFonts w:ascii="Arial" w:hAnsi="Arial" w:cs="Arial"/>
        </w:rPr>
        <w:t>by word of mouth,</w:t>
      </w:r>
      <w:r w:rsidR="00C450B9" w:rsidRPr="00EF1F7C">
        <w:rPr>
          <w:rFonts w:ascii="Arial" w:hAnsi="Arial" w:cs="Arial"/>
        </w:rPr>
        <w:t xml:space="preserve"> written documents or imitations. Externalization is writing down the thoughts and ideas that have been shared. This helps retain the knowledge transferred. This can be done through asking questions and recording answers. Combination is the storage of knowledge</w:t>
      </w:r>
      <w:r w:rsidR="00122153" w:rsidRPr="00EF1F7C">
        <w:rPr>
          <w:rFonts w:ascii="Arial" w:hAnsi="Arial" w:cs="Arial"/>
        </w:rPr>
        <w:t xml:space="preserve"> and creating a link between old and new knowledge</w:t>
      </w:r>
      <w:r w:rsidR="00C450B9" w:rsidRPr="00EF1F7C">
        <w:rPr>
          <w:rFonts w:ascii="Arial" w:hAnsi="Arial" w:cs="Arial"/>
        </w:rPr>
        <w:t>. This can be achieved through</w:t>
      </w:r>
      <w:r w:rsidR="00122153" w:rsidRPr="00EF1F7C">
        <w:rPr>
          <w:rFonts w:ascii="Arial" w:hAnsi="Arial" w:cs="Arial"/>
        </w:rPr>
        <w:t xml:space="preserve"> a variety of sources e.g. emails, letters and meetings. It also helps to categorize the knowledge learnt. Internalization is the organizations knowledge. Individuals can learn through guidance and documents. </w:t>
      </w:r>
    </w:p>
    <w:p w14:paraId="65753A94" w14:textId="5D5532B4" w:rsidR="00122153" w:rsidRPr="00EF1F7C" w:rsidRDefault="00122153" w:rsidP="00EF1F7C">
      <w:pPr>
        <w:pStyle w:val="NoSpacing"/>
        <w:spacing w:line="360" w:lineRule="auto"/>
        <w:jc w:val="both"/>
        <w:rPr>
          <w:rFonts w:ascii="Arial" w:hAnsi="Arial" w:cs="Arial"/>
        </w:rPr>
      </w:pPr>
    </w:p>
    <w:p w14:paraId="288715A8" w14:textId="43AC4DEE" w:rsidR="00122153" w:rsidRPr="00EF1F7C" w:rsidRDefault="00D11892" w:rsidP="00EF1F7C">
      <w:pPr>
        <w:pStyle w:val="NoSpacing"/>
        <w:spacing w:line="360" w:lineRule="auto"/>
        <w:jc w:val="both"/>
        <w:rPr>
          <w:rFonts w:ascii="Arial" w:hAnsi="Arial" w:cs="Arial"/>
        </w:rPr>
      </w:pPr>
      <w:r w:rsidRPr="00EF1F7C">
        <w:rPr>
          <w:rFonts w:ascii="Arial" w:hAnsi="Arial" w:cs="Arial"/>
        </w:rPr>
        <w:t>An example of tacit and explicit knowledge can be seen in a card game</w:t>
      </w:r>
      <w:r w:rsidR="00CD5D04" w:rsidRPr="00EF1F7C">
        <w:rPr>
          <w:rFonts w:ascii="Arial" w:hAnsi="Arial" w:cs="Arial"/>
        </w:rPr>
        <w:t xml:space="preserve">: Poker. There are a lot of basic rules in the game. However, to win the game one is required to master their skills, using different strategies. There are different numbers and images on the cards and every individual is aware of the meaning. This is explicit knowledge as it is in written format. </w:t>
      </w:r>
      <w:r w:rsidR="00CD5D04" w:rsidRPr="00EF1F7C">
        <w:rPr>
          <w:rFonts w:ascii="Arial" w:hAnsi="Arial" w:cs="Arial"/>
        </w:rPr>
        <w:lastRenderedPageBreak/>
        <w:t>However, the strategies that are used are not written. They are one’s intuition and experience. This is called tacit knowledge. It is one’s feelings and thought, and until shared, it remains with oneself. Once it is shared, this can be regarded as explicit knowledge.</w:t>
      </w:r>
      <w:r w:rsidR="004872CB" w:rsidRPr="00EF1F7C">
        <w:rPr>
          <w:rFonts w:ascii="Arial" w:hAnsi="Arial" w:cs="Arial"/>
        </w:rPr>
        <w:t xml:space="preserve"> It depends on how it is perceived or received. Knowledge can be acquired, retained and transferred. This is known as knowledge management life cycle. The transfer of knowledge would depend on every individual, whether they want</w:t>
      </w:r>
      <w:r w:rsidR="00747868" w:rsidRPr="00EF1F7C">
        <w:rPr>
          <w:rFonts w:ascii="Arial" w:hAnsi="Arial" w:cs="Arial"/>
        </w:rPr>
        <w:t xml:space="preserve"> </w:t>
      </w:r>
      <w:r w:rsidR="004872CB" w:rsidRPr="00EF1F7C">
        <w:rPr>
          <w:rFonts w:ascii="Arial" w:hAnsi="Arial" w:cs="Arial"/>
        </w:rPr>
        <w:t xml:space="preserve">to share their knowledge or keep it for their </w:t>
      </w:r>
      <w:r w:rsidR="00747868" w:rsidRPr="00EF1F7C">
        <w:rPr>
          <w:rFonts w:ascii="Arial" w:hAnsi="Arial" w:cs="Arial"/>
        </w:rPr>
        <w:t>self-satisfactory</w:t>
      </w:r>
      <w:r w:rsidR="004872CB" w:rsidRPr="00EF1F7C">
        <w:rPr>
          <w:rFonts w:ascii="Arial" w:hAnsi="Arial" w:cs="Arial"/>
        </w:rPr>
        <w:t xml:space="preserve"> needs. This is part of their personality trait.</w:t>
      </w:r>
    </w:p>
    <w:p w14:paraId="6D0D6B10" w14:textId="36D12DB7" w:rsidR="00CD5D04" w:rsidRDefault="00CD5D04" w:rsidP="00571CC0">
      <w:pPr>
        <w:pStyle w:val="NoSpacing"/>
      </w:pPr>
    </w:p>
    <w:p w14:paraId="11D38459" w14:textId="514988A4" w:rsidR="00CD5D04" w:rsidRDefault="00CD5D04" w:rsidP="00C459F7">
      <w:pPr>
        <w:pStyle w:val="Heading3"/>
      </w:pPr>
      <w:bookmarkStart w:id="6" w:name="_Toc25899763"/>
      <w:r>
        <w:t>Five Decisions Made Today</w:t>
      </w:r>
      <w:bookmarkEnd w:id="6"/>
    </w:p>
    <w:p w14:paraId="3D12296A" w14:textId="03B57429" w:rsidR="00CD5D04" w:rsidRPr="00EF1F7C" w:rsidRDefault="00CD5D04" w:rsidP="00EF1F7C">
      <w:pPr>
        <w:spacing w:line="360" w:lineRule="auto"/>
        <w:jc w:val="both"/>
        <w:rPr>
          <w:rFonts w:ascii="Arial" w:hAnsi="Arial" w:cs="Arial"/>
        </w:rPr>
      </w:pPr>
      <w:r w:rsidRPr="00EF1F7C">
        <w:rPr>
          <w:rFonts w:ascii="Arial" w:hAnsi="Arial" w:cs="Arial"/>
        </w:rPr>
        <w:t xml:space="preserve">Below are examples of data, information and knowledge that are involved in 5 actions taken: </w:t>
      </w:r>
    </w:p>
    <w:tbl>
      <w:tblPr>
        <w:tblStyle w:val="GridTable5Dark-Accent3"/>
        <w:tblpPr w:leftFromText="180" w:rightFromText="180" w:vertAnchor="text" w:horzAnchor="margin" w:tblpY="352"/>
        <w:tblW w:w="9412" w:type="dxa"/>
        <w:tblLook w:val="04A0" w:firstRow="1" w:lastRow="0" w:firstColumn="1" w:lastColumn="0" w:noHBand="0" w:noVBand="1"/>
      </w:tblPr>
      <w:tblGrid>
        <w:gridCol w:w="1891"/>
        <w:gridCol w:w="1666"/>
        <w:gridCol w:w="2237"/>
        <w:gridCol w:w="3618"/>
      </w:tblGrid>
      <w:tr w:rsidR="00A5331C" w14:paraId="7B26C608" w14:textId="77777777" w:rsidTr="00BC3F5E">
        <w:trPr>
          <w:cnfStyle w:val="100000000000" w:firstRow="1" w:lastRow="0" w:firstColumn="0" w:lastColumn="0" w:oddVBand="0" w:evenVBand="0" w:oddHBand="0" w:evenHBand="0" w:firstRowFirstColumn="0" w:firstRowLastColumn="0" w:lastRowFirstColumn="0" w:lastRowLastColumn="0"/>
          <w:trHeight w:val="920"/>
        </w:trPr>
        <w:tc>
          <w:tcPr>
            <w:cnfStyle w:val="001000000000" w:firstRow="0" w:lastRow="0" w:firstColumn="1" w:lastColumn="0" w:oddVBand="0" w:evenVBand="0" w:oddHBand="0" w:evenHBand="0" w:firstRowFirstColumn="0" w:firstRowLastColumn="0" w:lastRowFirstColumn="0" w:lastRowLastColumn="0"/>
            <w:tcW w:w="1696" w:type="dxa"/>
          </w:tcPr>
          <w:p w14:paraId="0D0923D1" w14:textId="77777777" w:rsidR="00A5331C" w:rsidRPr="00C459F7" w:rsidRDefault="00A5331C" w:rsidP="00A5331C">
            <w:pPr>
              <w:jc w:val="center"/>
              <w:rPr>
                <w:rFonts w:ascii="Arial" w:hAnsi="Arial" w:cs="Arial"/>
              </w:rPr>
            </w:pPr>
          </w:p>
        </w:tc>
        <w:tc>
          <w:tcPr>
            <w:tcW w:w="1701" w:type="dxa"/>
          </w:tcPr>
          <w:p w14:paraId="32AFB236" w14:textId="3CB0B4C2" w:rsidR="00A5331C" w:rsidRPr="00C459F7" w:rsidRDefault="00A5331C" w:rsidP="00A5331C">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459F7">
              <w:rPr>
                <w:rFonts w:ascii="Arial" w:hAnsi="Arial" w:cs="Arial"/>
              </w:rPr>
              <w:t>DATA</w:t>
            </w:r>
          </w:p>
        </w:tc>
        <w:tc>
          <w:tcPr>
            <w:tcW w:w="2268" w:type="dxa"/>
          </w:tcPr>
          <w:p w14:paraId="19549EAE" w14:textId="52F2E3AC" w:rsidR="00A5331C" w:rsidRPr="00C459F7" w:rsidRDefault="00A5331C" w:rsidP="00A5331C">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459F7">
              <w:rPr>
                <w:rFonts w:ascii="Arial" w:hAnsi="Arial" w:cs="Arial"/>
              </w:rPr>
              <w:t>INFORMATION</w:t>
            </w:r>
          </w:p>
        </w:tc>
        <w:tc>
          <w:tcPr>
            <w:tcW w:w="3747" w:type="dxa"/>
          </w:tcPr>
          <w:p w14:paraId="5E58439D" w14:textId="78E0B69A" w:rsidR="00A5331C" w:rsidRPr="00C459F7" w:rsidRDefault="00A5331C" w:rsidP="00A5331C">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459F7">
              <w:rPr>
                <w:rFonts w:ascii="Arial" w:hAnsi="Arial" w:cs="Arial"/>
              </w:rPr>
              <w:t>KNOWLEDGE</w:t>
            </w:r>
          </w:p>
        </w:tc>
      </w:tr>
      <w:tr w:rsidR="00A5331C" w14:paraId="204864FA" w14:textId="77777777" w:rsidTr="00BC3F5E">
        <w:trPr>
          <w:cnfStyle w:val="000000100000" w:firstRow="0" w:lastRow="0" w:firstColumn="0" w:lastColumn="0" w:oddVBand="0" w:evenVBand="0" w:oddHBand="1" w:evenHBand="0" w:firstRowFirstColumn="0" w:firstRowLastColumn="0" w:lastRowFirstColumn="0" w:lastRowLastColumn="0"/>
          <w:trHeight w:val="869"/>
        </w:trPr>
        <w:tc>
          <w:tcPr>
            <w:cnfStyle w:val="001000000000" w:firstRow="0" w:lastRow="0" w:firstColumn="1" w:lastColumn="0" w:oddVBand="0" w:evenVBand="0" w:oddHBand="0" w:evenHBand="0" w:firstRowFirstColumn="0" w:firstRowLastColumn="0" w:lastRowFirstColumn="0" w:lastRowLastColumn="0"/>
            <w:tcW w:w="1696" w:type="dxa"/>
          </w:tcPr>
          <w:p w14:paraId="1988259B" w14:textId="6F1B41BA" w:rsidR="00A5331C" w:rsidRPr="00C459F7" w:rsidRDefault="00A5331C" w:rsidP="00A5331C">
            <w:pPr>
              <w:jc w:val="center"/>
              <w:rPr>
                <w:rFonts w:ascii="Arial" w:hAnsi="Arial" w:cs="Arial"/>
              </w:rPr>
            </w:pPr>
            <w:r w:rsidRPr="00C459F7">
              <w:rPr>
                <w:rFonts w:ascii="Arial" w:hAnsi="Arial" w:cs="Arial"/>
              </w:rPr>
              <w:t>DRIVING TO THE GP SURGERY</w:t>
            </w:r>
          </w:p>
        </w:tc>
        <w:tc>
          <w:tcPr>
            <w:tcW w:w="1701" w:type="dxa"/>
          </w:tcPr>
          <w:p w14:paraId="17177929" w14:textId="7814A007" w:rsidR="00A5331C" w:rsidRPr="00C459F7" w:rsidRDefault="00A5331C"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Key, buttons, steering wheel, brakes, mirrors, sat nav.</w:t>
            </w:r>
          </w:p>
        </w:tc>
        <w:tc>
          <w:tcPr>
            <w:tcW w:w="2268" w:type="dxa"/>
          </w:tcPr>
          <w:p w14:paraId="7A8FE92A" w14:textId="259BAFD5" w:rsidR="00A5331C" w:rsidRPr="00C459F7" w:rsidRDefault="00A5331C"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The key starts the engine, the brake helps start and stop the car, buttons for the radio, mirrors for rear view.</w:t>
            </w:r>
          </w:p>
        </w:tc>
        <w:tc>
          <w:tcPr>
            <w:tcW w:w="3747" w:type="dxa"/>
          </w:tcPr>
          <w:p w14:paraId="7DF0F733" w14:textId="008AE673" w:rsidR="00A5331C" w:rsidRPr="00C459F7" w:rsidRDefault="00A5331C"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 xml:space="preserve">Without inserting the key, the engine will not start. The steering wheel will help take correct turns, whilst the sat nav will direct to the correct destination. The mirrors will ensure safety of driver and other road users. </w:t>
            </w:r>
          </w:p>
        </w:tc>
      </w:tr>
      <w:tr w:rsidR="00BC3F5E" w14:paraId="455B0BF3" w14:textId="77777777" w:rsidTr="00BC3F5E">
        <w:trPr>
          <w:trHeight w:val="920"/>
        </w:trPr>
        <w:tc>
          <w:tcPr>
            <w:cnfStyle w:val="001000000000" w:firstRow="0" w:lastRow="0" w:firstColumn="1" w:lastColumn="0" w:oddVBand="0" w:evenVBand="0" w:oddHBand="0" w:evenHBand="0" w:firstRowFirstColumn="0" w:firstRowLastColumn="0" w:lastRowFirstColumn="0" w:lastRowLastColumn="0"/>
            <w:tcW w:w="1696" w:type="dxa"/>
          </w:tcPr>
          <w:p w14:paraId="145691A1" w14:textId="0810E4C3" w:rsidR="00A5331C" w:rsidRPr="00C459F7" w:rsidRDefault="00BC3F5E" w:rsidP="00A5331C">
            <w:pPr>
              <w:jc w:val="center"/>
              <w:rPr>
                <w:rFonts w:ascii="Arial" w:hAnsi="Arial" w:cs="Arial"/>
              </w:rPr>
            </w:pPr>
            <w:r w:rsidRPr="00C459F7">
              <w:rPr>
                <w:rFonts w:ascii="Arial" w:hAnsi="Arial" w:cs="Arial"/>
              </w:rPr>
              <w:t>MEASURING ROOM TEMPERATURE</w:t>
            </w:r>
          </w:p>
        </w:tc>
        <w:tc>
          <w:tcPr>
            <w:tcW w:w="1701" w:type="dxa"/>
          </w:tcPr>
          <w:p w14:paraId="581D99EA" w14:textId="3403FD07" w:rsidR="00A5331C" w:rsidRPr="00C459F7" w:rsidRDefault="00BC3F5E" w:rsidP="00A5331C">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459F7">
              <w:rPr>
                <w:rFonts w:ascii="Arial" w:hAnsi="Arial" w:cs="Arial"/>
              </w:rPr>
              <w:t>Number 18.</w:t>
            </w:r>
          </w:p>
        </w:tc>
        <w:tc>
          <w:tcPr>
            <w:tcW w:w="2268" w:type="dxa"/>
          </w:tcPr>
          <w:p w14:paraId="02A68A57" w14:textId="4C1CF1DA" w:rsidR="00A5331C" w:rsidRPr="00C459F7" w:rsidRDefault="00BC3F5E" w:rsidP="00A5331C">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459F7">
              <w:rPr>
                <w:rFonts w:ascii="Arial" w:hAnsi="Arial" w:cs="Arial"/>
              </w:rPr>
              <w:t xml:space="preserve">When added with a </w:t>
            </w:r>
            <w:proofErr w:type="gramStart"/>
            <w:r w:rsidRPr="00C459F7">
              <w:rPr>
                <w:rFonts w:ascii="Arial" w:hAnsi="Arial" w:cs="Arial"/>
              </w:rPr>
              <w:t>degrees</w:t>
            </w:r>
            <w:proofErr w:type="gramEnd"/>
            <w:r w:rsidRPr="00C459F7">
              <w:rPr>
                <w:rFonts w:ascii="Arial" w:hAnsi="Arial" w:cs="Arial"/>
              </w:rPr>
              <w:t xml:space="preserve"> symbol, it is a temperature.</w:t>
            </w:r>
          </w:p>
        </w:tc>
        <w:tc>
          <w:tcPr>
            <w:tcW w:w="3747" w:type="dxa"/>
          </w:tcPr>
          <w:p w14:paraId="4A15E766" w14:textId="65894205" w:rsidR="00A5331C" w:rsidRPr="00C459F7" w:rsidRDefault="00BC3F5E" w:rsidP="00A5331C">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459F7">
              <w:rPr>
                <w:rFonts w:ascii="Arial" w:hAnsi="Arial" w:cs="Arial"/>
              </w:rPr>
              <w:t>With the knowledge of signs ad symbols, the temperature will be identified. It can then be changed to preferred temperature. Without symbol, it could be a birthday, date or amount.</w:t>
            </w:r>
          </w:p>
        </w:tc>
      </w:tr>
      <w:tr w:rsidR="00A5331C" w14:paraId="200178BA" w14:textId="77777777" w:rsidTr="00BC3F5E">
        <w:trPr>
          <w:cnfStyle w:val="000000100000" w:firstRow="0" w:lastRow="0" w:firstColumn="0" w:lastColumn="0" w:oddVBand="0" w:evenVBand="0" w:oddHBand="1" w:evenHBand="0" w:firstRowFirstColumn="0" w:firstRowLastColumn="0" w:lastRowFirstColumn="0" w:lastRowLastColumn="0"/>
          <w:trHeight w:val="869"/>
        </w:trPr>
        <w:tc>
          <w:tcPr>
            <w:cnfStyle w:val="001000000000" w:firstRow="0" w:lastRow="0" w:firstColumn="1" w:lastColumn="0" w:oddVBand="0" w:evenVBand="0" w:oddHBand="0" w:evenHBand="0" w:firstRowFirstColumn="0" w:firstRowLastColumn="0" w:lastRowFirstColumn="0" w:lastRowLastColumn="0"/>
            <w:tcW w:w="1696" w:type="dxa"/>
          </w:tcPr>
          <w:p w14:paraId="50E6363A" w14:textId="6AF2CB50" w:rsidR="00A5331C" w:rsidRPr="00C459F7" w:rsidRDefault="00BC3F5E" w:rsidP="00A5331C">
            <w:pPr>
              <w:jc w:val="center"/>
              <w:rPr>
                <w:rFonts w:ascii="Arial" w:hAnsi="Arial" w:cs="Arial"/>
              </w:rPr>
            </w:pPr>
            <w:r w:rsidRPr="00C459F7">
              <w:rPr>
                <w:rFonts w:ascii="Arial" w:hAnsi="Arial" w:cs="Arial"/>
              </w:rPr>
              <w:t>MILK FOR BREAKFAST</w:t>
            </w:r>
          </w:p>
        </w:tc>
        <w:tc>
          <w:tcPr>
            <w:tcW w:w="1701" w:type="dxa"/>
          </w:tcPr>
          <w:p w14:paraId="7D55A8AB" w14:textId="77777777" w:rsidR="00A5331C" w:rsidRPr="00C459F7" w:rsidRDefault="00BC3F5E"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White fluid. Plastic bottle.</w:t>
            </w:r>
          </w:p>
          <w:p w14:paraId="2ABB3DD1" w14:textId="4A7EA601" w:rsidR="00BC3F5E" w:rsidRPr="00C459F7" w:rsidRDefault="00BC3F5E"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Cold.</w:t>
            </w:r>
          </w:p>
        </w:tc>
        <w:tc>
          <w:tcPr>
            <w:tcW w:w="2268" w:type="dxa"/>
          </w:tcPr>
          <w:p w14:paraId="6C3F403B" w14:textId="221452C7" w:rsidR="00A5331C" w:rsidRPr="00C459F7" w:rsidRDefault="00BC3F5E"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Label on bottle.</w:t>
            </w:r>
          </w:p>
        </w:tc>
        <w:tc>
          <w:tcPr>
            <w:tcW w:w="3747" w:type="dxa"/>
          </w:tcPr>
          <w:p w14:paraId="5190184F" w14:textId="250C79AD" w:rsidR="00A5331C" w:rsidRPr="00C459F7" w:rsidRDefault="00BC3F5E"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The label identifies the fluid as milk. It has nutritional information on the label. It is cold as it was stored in the fridge.</w:t>
            </w:r>
          </w:p>
        </w:tc>
      </w:tr>
      <w:tr w:rsidR="00BC3F5E" w14:paraId="23C9F272" w14:textId="77777777" w:rsidTr="00BC3F5E">
        <w:trPr>
          <w:trHeight w:val="920"/>
        </w:trPr>
        <w:tc>
          <w:tcPr>
            <w:cnfStyle w:val="001000000000" w:firstRow="0" w:lastRow="0" w:firstColumn="1" w:lastColumn="0" w:oddVBand="0" w:evenVBand="0" w:oddHBand="0" w:evenHBand="0" w:firstRowFirstColumn="0" w:firstRowLastColumn="0" w:lastRowFirstColumn="0" w:lastRowLastColumn="0"/>
            <w:tcW w:w="1696" w:type="dxa"/>
          </w:tcPr>
          <w:p w14:paraId="73812BDE" w14:textId="476C1A76" w:rsidR="00A5331C" w:rsidRPr="00C459F7" w:rsidRDefault="00BC3F5E" w:rsidP="00A5331C">
            <w:pPr>
              <w:jc w:val="center"/>
              <w:rPr>
                <w:rFonts w:ascii="Arial" w:hAnsi="Arial" w:cs="Arial"/>
              </w:rPr>
            </w:pPr>
            <w:r w:rsidRPr="00C459F7">
              <w:rPr>
                <w:rFonts w:ascii="Arial" w:hAnsi="Arial" w:cs="Arial"/>
              </w:rPr>
              <w:t>USING THE LAPTOP</w:t>
            </w:r>
          </w:p>
        </w:tc>
        <w:tc>
          <w:tcPr>
            <w:tcW w:w="1701" w:type="dxa"/>
          </w:tcPr>
          <w:p w14:paraId="3D7CDB9C" w14:textId="094DC236" w:rsidR="00A5331C" w:rsidRPr="00C459F7" w:rsidRDefault="00BC3F5E" w:rsidP="00A5331C">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459F7">
              <w:rPr>
                <w:rFonts w:ascii="Arial" w:hAnsi="Arial" w:cs="Arial"/>
              </w:rPr>
              <w:t>Black device with numbers, symbols, letters.</w:t>
            </w:r>
            <w:r w:rsidR="00CD530A" w:rsidRPr="00C459F7">
              <w:rPr>
                <w:rFonts w:ascii="Arial" w:hAnsi="Arial" w:cs="Arial"/>
              </w:rPr>
              <w:t xml:space="preserve"> </w:t>
            </w:r>
          </w:p>
        </w:tc>
        <w:tc>
          <w:tcPr>
            <w:tcW w:w="2268" w:type="dxa"/>
          </w:tcPr>
          <w:p w14:paraId="7A01C22A" w14:textId="076FBC74" w:rsidR="00A5331C" w:rsidRPr="00C459F7" w:rsidRDefault="00CD530A" w:rsidP="00A5331C">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459F7">
              <w:rPr>
                <w:rFonts w:ascii="Arial" w:hAnsi="Arial" w:cs="Arial"/>
              </w:rPr>
              <w:t>It is a laptop. Can easily be switched on using power button. Can open and fold shut. Comes with a unique charger and has its own storage bag.</w:t>
            </w:r>
          </w:p>
        </w:tc>
        <w:tc>
          <w:tcPr>
            <w:tcW w:w="3747" w:type="dxa"/>
          </w:tcPr>
          <w:p w14:paraId="3082C4F0" w14:textId="35D07D67" w:rsidR="00A5331C" w:rsidRPr="00C459F7" w:rsidRDefault="00CD530A" w:rsidP="00A5331C">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459F7">
              <w:rPr>
                <w:rFonts w:ascii="Arial" w:hAnsi="Arial" w:cs="Arial"/>
              </w:rPr>
              <w:t xml:space="preserve">Can be used for typing and viewing content. Personal or official use. Can connect to Wi-Fi and Bluetooth. Can be used to communicate with people via webcam, emails or social platforms. Has a variety of pre-installed </w:t>
            </w:r>
            <w:proofErr w:type="gramStart"/>
            <w:r w:rsidRPr="00C459F7">
              <w:rPr>
                <w:rFonts w:ascii="Arial" w:hAnsi="Arial" w:cs="Arial"/>
              </w:rPr>
              <w:t>applications.</w:t>
            </w:r>
            <w:proofErr w:type="gramEnd"/>
          </w:p>
        </w:tc>
      </w:tr>
      <w:tr w:rsidR="00A5331C" w14:paraId="69C4EFB0" w14:textId="77777777" w:rsidTr="00BC3F5E">
        <w:trPr>
          <w:cnfStyle w:val="000000100000" w:firstRow="0" w:lastRow="0" w:firstColumn="0" w:lastColumn="0" w:oddVBand="0" w:evenVBand="0" w:oddHBand="1" w:evenHBand="0" w:firstRowFirstColumn="0" w:firstRowLastColumn="0" w:lastRowFirstColumn="0" w:lastRowLastColumn="0"/>
          <w:trHeight w:val="869"/>
        </w:trPr>
        <w:tc>
          <w:tcPr>
            <w:cnfStyle w:val="001000000000" w:firstRow="0" w:lastRow="0" w:firstColumn="1" w:lastColumn="0" w:oddVBand="0" w:evenVBand="0" w:oddHBand="0" w:evenHBand="0" w:firstRowFirstColumn="0" w:firstRowLastColumn="0" w:lastRowFirstColumn="0" w:lastRowLastColumn="0"/>
            <w:tcW w:w="1696" w:type="dxa"/>
          </w:tcPr>
          <w:p w14:paraId="1566CF4A" w14:textId="1DBDF8C8" w:rsidR="00A5331C" w:rsidRPr="00C459F7" w:rsidRDefault="00CD530A" w:rsidP="00A5331C">
            <w:pPr>
              <w:jc w:val="center"/>
              <w:rPr>
                <w:rFonts w:ascii="Arial" w:hAnsi="Arial" w:cs="Arial"/>
              </w:rPr>
            </w:pPr>
            <w:r w:rsidRPr="00C459F7">
              <w:rPr>
                <w:rFonts w:ascii="Arial" w:hAnsi="Arial" w:cs="Arial"/>
              </w:rPr>
              <w:t>TURNING OFF THE LIGHT SWITCH</w:t>
            </w:r>
          </w:p>
        </w:tc>
        <w:tc>
          <w:tcPr>
            <w:tcW w:w="1701" w:type="dxa"/>
          </w:tcPr>
          <w:p w14:paraId="242B157D" w14:textId="6DF68B35" w:rsidR="00A5331C" w:rsidRPr="00C459F7" w:rsidRDefault="00CD530A"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White box with switches and screws.</w:t>
            </w:r>
          </w:p>
        </w:tc>
        <w:tc>
          <w:tcPr>
            <w:tcW w:w="2268" w:type="dxa"/>
          </w:tcPr>
          <w:p w14:paraId="23E41A74" w14:textId="322B0BBA" w:rsidR="00A5331C" w:rsidRPr="00C459F7" w:rsidRDefault="00CD530A"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It is used for switching on and off.</w:t>
            </w:r>
          </w:p>
        </w:tc>
        <w:tc>
          <w:tcPr>
            <w:tcW w:w="3747" w:type="dxa"/>
          </w:tcPr>
          <w:p w14:paraId="00D796E8" w14:textId="3545B862" w:rsidR="00A5331C" w:rsidRPr="00C459F7" w:rsidRDefault="00CD530A" w:rsidP="00A5331C">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459F7">
              <w:rPr>
                <w:rFonts w:ascii="Arial" w:hAnsi="Arial" w:cs="Arial"/>
              </w:rPr>
              <w:t>The light helps brighten the room. In daytime it is not required, therefore can be switched off. It does not make much difference to the brightness in the room.</w:t>
            </w:r>
          </w:p>
        </w:tc>
      </w:tr>
    </w:tbl>
    <w:p w14:paraId="6FE9E336" w14:textId="77777777" w:rsidR="00ED635E" w:rsidRDefault="00ED635E"/>
    <w:p w14:paraId="37B321DC" w14:textId="77777777" w:rsidR="00F7606B" w:rsidRDefault="00F7606B"/>
    <w:p w14:paraId="79653C19" w14:textId="0D04FAB2" w:rsidR="000277E7" w:rsidRDefault="005A7FAA" w:rsidP="00C459F7">
      <w:pPr>
        <w:pStyle w:val="Heading3"/>
      </w:pPr>
      <w:bookmarkStart w:id="7" w:name="_Toc25899764"/>
      <w:r>
        <w:lastRenderedPageBreak/>
        <w:t xml:space="preserve">Lack of </w:t>
      </w:r>
      <w:r w:rsidR="00F12C45">
        <w:t>P</w:t>
      </w:r>
      <w:r w:rsidR="00083CFE">
        <w:t>re-existing</w:t>
      </w:r>
      <w:r w:rsidR="007E2568">
        <w:t xml:space="preserve"> </w:t>
      </w:r>
      <w:r w:rsidR="000277E7">
        <w:t>D</w:t>
      </w:r>
      <w:r w:rsidR="007E2568">
        <w:t xml:space="preserve">ata, </w:t>
      </w:r>
      <w:r w:rsidR="000277E7">
        <w:t>I</w:t>
      </w:r>
      <w:r w:rsidR="007E2568">
        <w:t>nformation</w:t>
      </w:r>
      <w:r w:rsidR="00F12C45">
        <w:t xml:space="preserve"> and Knowledge.</w:t>
      </w:r>
      <w:bookmarkEnd w:id="7"/>
    </w:p>
    <w:p w14:paraId="7CCDB26C" w14:textId="6F80ACF6" w:rsidR="00D25714" w:rsidRPr="00EF1F7C" w:rsidRDefault="00D25714" w:rsidP="00EF1F7C">
      <w:pPr>
        <w:spacing w:line="360" w:lineRule="auto"/>
        <w:jc w:val="both"/>
        <w:rPr>
          <w:rFonts w:ascii="Arial" w:hAnsi="Arial" w:cs="Arial"/>
        </w:rPr>
      </w:pPr>
      <w:r w:rsidRPr="00EF1F7C">
        <w:rPr>
          <w:rFonts w:ascii="Arial" w:hAnsi="Arial" w:cs="Arial"/>
          <w:b/>
          <w:bCs/>
        </w:rPr>
        <w:t>Driving to the GP surgery</w:t>
      </w:r>
      <w:r w:rsidR="007F7C57" w:rsidRPr="00EF1F7C">
        <w:rPr>
          <w:rFonts w:ascii="Arial" w:hAnsi="Arial" w:cs="Arial"/>
        </w:rPr>
        <w:t xml:space="preserve"> - </w:t>
      </w:r>
      <w:r w:rsidR="00A41EAE" w:rsidRPr="00EF1F7C">
        <w:rPr>
          <w:rFonts w:ascii="Arial" w:hAnsi="Arial" w:cs="Arial"/>
        </w:rPr>
        <w:t xml:space="preserve">Without the knowledge of inserting </w:t>
      </w:r>
      <w:r w:rsidR="00340649" w:rsidRPr="00EF1F7C">
        <w:rPr>
          <w:rFonts w:ascii="Arial" w:hAnsi="Arial" w:cs="Arial"/>
        </w:rPr>
        <w:t xml:space="preserve">the key to start the engine, the car </w:t>
      </w:r>
      <w:r w:rsidR="00CE040C" w:rsidRPr="00EF1F7C">
        <w:rPr>
          <w:rFonts w:ascii="Arial" w:hAnsi="Arial" w:cs="Arial"/>
        </w:rPr>
        <w:t xml:space="preserve">simply </w:t>
      </w:r>
      <w:r w:rsidR="00340649" w:rsidRPr="00EF1F7C">
        <w:rPr>
          <w:rFonts w:ascii="Arial" w:hAnsi="Arial" w:cs="Arial"/>
        </w:rPr>
        <w:t xml:space="preserve">would </w:t>
      </w:r>
      <w:r w:rsidR="00CE040C" w:rsidRPr="00EF1F7C">
        <w:rPr>
          <w:rFonts w:ascii="Arial" w:hAnsi="Arial" w:cs="Arial"/>
        </w:rPr>
        <w:t xml:space="preserve">not move. </w:t>
      </w:r>
      <w:r w:rsidR="005A3864" w:rsidRPr="00EF1F7C">
        <w:rPr>
          <w:rFonts w:ascii="Arial" w:hAnsi="Arial" w:cs="Arial"/>
        </w:rPr>
        <w:t xml:space="preserve">Driving to the surgery would seem almost impossible. </w:t>
      </w:r>
      <w:r w:rsidR="00CE040C" w:rsidRPr="00EF1F7C">
        <w:rPr>
          <w:rFonts w:ascii="Arial" w:hAnsi="Arial" w:cs="Arial"/>
        </w:rPr>
        <w:t xml:space="preserve">Not every car is the same </w:t>
      </w:r>
      <w:r w:rsidR="005A3864" w:rsidRPr="00EF1F7C">
        <w:rPr>
          <w:rFonts w:ascii="Arial" w:hAnsi="Arial" w:cs="Arial"/>
        </w:rPr>
        <w:t>but, in this case,</w:t>
      </w:r>
      <w:r w:rsidR="00CE040C" w:rsidRPr="00EF1F7C">
        <w:rPr>
          <w:rFonts w:ascii="Arial" w:hAnsi="Arial" w:cs="Arial"/>
        </w:rPr>
        <w:t xml:space="preserve"> the key when inserted, starts the heating</w:t>
      </w:r>
      <w:r w:rsidR="00BB3B8F" w:rsidRPr="00EF1F7C">
        <w:rPr>
          <w:rFonts w:ascii="Arial" w:hAnsi="Arial" w:cs="Arial"/>
        </w:rPr>
        <w:t xml:space="preserve">, radio, satnav and </w:t>
      </w:r>
      <w:r w:rsidR="00E6415D" w:rsidRPr="00EF1F7C">
        <w:rPr>
          <w:rFonts w:ascii="Arial" w:hAnsi="Arial" w:cs="Arial"/>
        </w:rPr>
        <w:t xml:space="preserve">every </w:t>
      </w:r>
      <w:r w:rsidR="0030112E" w:rsidRPr="00EF1F7C">
        <w:rPr>
          <w:rFonts w:ascii="Arial" w:hAnsi="Arial" w:cs="Arial"/>
        </w:rPr>
        <w:t xml:space="preserve">other function. </w:t>
      </w:r>
      <w:r w:rsidR="008905BB" w:rsidRPr="00EF1F7C">
        <w:rPr>
          <w:rFonts w:ascii="Arial" w:hAnsi="Arial" w:cs="Arial"/>
        </w:rPr>
        <w:t>Also, w</w:t>
      </w:r>
      <w:r w:rsidR="00D828D4" w:rsidRPr="00EF1F7C">
        <w:rPr>
          <w:rFonts w:ascii="Arial" w:hAnsi="Arial" w:cs="Arial"/>
        </w:rPr>
        <w:t xml:space="preserve">ithout passing the theory and practical tests, it is </w:t>
      </w:r>
      <w:r w:rsidR="0094669C" w:rsidRPr="00EF1F7C">
        <w:rPr>
          <w:rFonts w:ascii="Arial" w:hAnsi="Arial" w:cs="Arial"/>
        </w:rPr>
        <w:t xml:space="preserve">not </w:t>
      </w:r>
      <w:r w:rsidR="00D828D4" w:rsidRPr="00EF1F7C">
        <w:rPr>
          <w:rFonts w:ascii="Arial" w:hAnsi="Arial" w:cs="Arial"/>
        </w:rPr>
        <w:t>hard to imagine the endless damag</w:t>
      </w:r>
      <w:r w:rsidR="00BF5BFF" w:rsidRPr="00EF1F7C">
        <w:rPr>
          <w:rFonts w:ascii="Arial" w:hAnsi="Arial" w:cs="Arial"/>
        </w:rPr>
        <w:t>es</w:t>
      </w:r>
      <w:r w:rsidR="00D828D4" w:rsidRPr="00EF1F7C">
        <w:rPr>
          <w:rFonts w:ascii="Arial" w:hAnsi="Arial" w:cs="Arial"/>
        </w:rPr>
        <w:t xml:space="preserve"> that c</w:t>
      </w:r>
      <w:r w:rsidR="00E97FD3" w:rsidRPr="00EF1F7C">
        <w:rPr>
          <w:rFonts w:ascii="Arial" w:hAnsi="Arial" w:cs="Arial"/>
        </w:rPr>
        <w:t>ould</w:t>
      </w:r>
      <w:r w:rsidR="00D828D4" w:rsidRPr="00EF1F7C">
        <w:rPr>
          <w:rFonts w:ascii="Arial" w:hAnsi="Arial" w:cs="Arial"/>
        </w:rPr>
        <w:t xml:space="preserve"> be done when driving. Without the information and knowledge</w:t>
      </w:r>
      <w:r w:rsidR="0094669C" w:rsidRPr="00EF1F7C">
        <w:rPr>
          <w:rFonts w:ascii="Arial" w:hAnsi="Arial" w:cs="Arial"/>
        </w:rPr>
        <w:t xml:space="preserve">, the correct use of functions, </w:t>
      </w:r>
      <w:r w:rsidR="000C1FED" w:rsidRPr="00EF1F7C">
        <w:rPr>
          <w:rFonts w:ascii="Arial" w:hAnsi="Arial" w:cs="Arial"/>
        </w:rPr>
        <w:t xml:space="preserve">how to navigate safely, </w:t>
      </w:r>
      <w:r w:rsidR="0094669C" w:rsidRPr="00EF1F7C">
        <w:rPr>
          <w:rFonts w:ascii="Arial" w:hAnsi="Arial" w:cs="Arial"/>
        </w:rPr>
        <w:t xml:space="preserve">road signs and symbols would not be followed </w:t>
      </w:r>
      <w:r w:rsidR="00F81161" w:rsidRPr="00EF1F7C">
        <w:rPr>
          <w:rFonts w:ascii="Arial" w:hAnsi="Arial" w:cs="Arial"/>
        </w:rPr>
        <w:t xml:space="preserve">appropriately, not to forget the </w:t>
      </w:r>
      <w:r w:rsidR="000E3405" w:rsidRPr="00EF1F7C">
        <w:rPr>
          <w:rFonts w:ascii="Arial" w:hAnsi="Arial" w:cs="Arial"/>
        </w:rPr>
        <w:t>laws that could be broken.</w:t>
      </w:r>
    </w:p>
    <w:p w14:paraId="01A14E16" w14:textId="0C70A084" w:rsidR="004C701A" w:rsidRPr="00EF1F7C" w:rsidRDefault="007F7C57" w:rsidP="00EF1F7C">
      <w:pPr>
        <w:spacing w:line="360" w:lineRule="auto"/>
        <w:jc w:val="both"/>
        <w:rPr>
          <w:rFonts w:ascii="Arial" w:hAnsi="Arial" w:cs="Arial"/>
        </w:rPr>
      </w:pPr>
      <w:r w:rsidRPr="00EF1F7C">
        <w:rPr>
          <w:rFonts w:ascii="Arial" w:hAnsi="Arial" w:cs="Arial"/>
          <w:b/>
          <w:bCs/>
        </w:rPr>
        <w:t xml:space="preserve">Measuring room </w:t>
      </w:r>
      <w:r w:rsidR="00195122" w:rsidRPr="00EF1F7C">
        <w:rPr>
          <w:rFonts w:ascii="Arial" w:hAnsi="Arial" w:cs="Arial"/>
          <w:b/>
          <w:bCs/>
        </w:rPr>
        <w:t>temperature</w:t>
      </w:r>
      <w:r w:rsidR="00195122" w:rsidRPr="00EF1F7C">
        <w:rPr>
          <w:rFonts w:ascii="Arial" w:hAnsi="Arial" w:cs="Arial"/>
        </w:rPr>
        <w:t xml:space="preserve"> – </w:t>
      </w:r>
      <w:r w:rsidR="006016B4" w:rsidRPr="00EF1F7C">
        <w:rPr>
          <w:rFonts w:ascii="Arial" w:hAnsi="Arial" w:cs="Arial"/>
        </w:rPr>
        <w:t>W</w:t>
      </w:r>
      <w:r w:rsidR="00195122" w:rsidRPr="00EF1F7C">
        <w:rPr>
          <w:rFonts w:ascii="Arial" w:hAnsi="Arial" w:cs="Arial"/>
        </w:rPr>
        <w:t xml:space="preserve">ithout the knowledge and information on how to use a thermometer properly, </w:t>
      </w:r>
      <w:r w:rsidR="005128E6" w:rsidRPr="00EF1F7C">
        <w:rPr>
          <w:rFonts w:ascii="Arial" w:hAnsi="Arial" w:cs="Arial"/>
        </w:rPr>
        <w:t xml:space="preserve">it would be pointless trying to find the temperature. </w:t>
      </w:r>
      <w:r w:rsidR="00F63DAE" w:rsidRPr="00EF1F7C">
        <w:rPr>
          <w:rFonts w:ascii="Arial" w:hAnsi="Arial" w:cs="Arial"/>
        </w:rPr>
        <w:t xml:space="preserve">Also, if the </w:t>
      </w:r>
      <w:r w:rsidR="00E50D9E" w:rsidRPr="00EF1F7C">
        <w:rPr>
          <w:rFonts w:ascii="Arial" w:hAnsi="Arial" w:cs="Arial"/>
        </w:rPr>
        <w:t>thermometer</w:t>
      </w:r>
      <w:r w:rsidR="00F63DAE" w:rsidRPr="00EF1F7C">
        <w:rPr>
          <w:rFonts w:ascii="Arial" w:hAnsi="Arial" w:cs="Arial"/>
        </w:rPr>
        <w:t xml:space="preserve"> was faulty the correct temperature would not be given</w:t>
      </w:r>
      <w:r w:rsidR="00C835BD" w:rsidRPr="00EF1F7C">
        <w:rPr>
          <w:rFonts w:ascii="Arial" w:hAnsi="Arial" w:cs="Arial"/>
        </w:rPr>
        <w:t>. T</w:t>
      </w:r>
      <w:r w:rsidR="00F63DAE" w:rsidRPr="00EF1F7C">
        <w:rPr>
          <w:rFonts w:ascii="Arial" w:hAnsi="Arial" w:cs="Arial"/>
        </w:rPr>
        <w:t xml:space="preserve">he </w:t>
      </w:r>
      <w:r w:rsidR="00E50D9E" w:rsidRPr="00EF1F7C">
        <w:rPr>
          <w:rFonts w:ascii="Arial" w:hAnsi="Arial" w:cs="Arial"/>
        </w:rPr>
        <w:t>thermometer</w:t>
      </w:r>
      <w:r w:rsidR="00F63DAE" w:rsidRPr="00EF1F7C">
        <w:rPr>
          <w:rFonts w:ascii="Arial" w:hAnsi="Arial" w:cs="Arial"/>
        </w:rPr>
        <w:t xml:space="preserve"> will need to show accurate dat</w:t>
      </w:r>
      <w:r w:rsidR="00E50D9E" w:rsidRPr="00EF1F7C">
        <w:rPr>
          <w:rFonts w:ascii="Arial" w:hAnsi="Arial" w:cs="Arial"/>
        </w:rPr>
        <w:t xml:space="preserve">a for information to be gained. </w:t>
      </w:r>
    </w:p>
    <w:p w14:paraId="7BA668F1" w14:textId="77777777" w:rsidR="000C77E4" w:rsidRPr="00EF1F7C" w:rsidRDefault="004C701A" w:rsidP="00EF1F7C">
      <w:pPr>
        <w:spacing w:line="360" w:lineRule="auto"/>
        <w:jc w:val="both"/>
        <w:rPr>
          <w:rFonts w:ascii="Arial" w:hAnsi="Arial" w:cs="Arial"/>
        </w:rPr>
      </w:pPr>
      <w:r w:rsidRPr="00EF1F7C">
        <w:rPr>
          <w:rFonts w:ascii="Arial" w:hAnsi="Arial" w:cs="Arial"/>
          <w:b/>
          <w:bCs/>
        </w:rPr>
        <w:t>Milk for breakfast</w:t>
      </w:r>
      <w:r w:rsidRPr="00EF1F7C">
        <w:rPr>
          <w:rFonts w:ascii="Arial" w:hAnsi="Arial" w:cs="Arial"/>
        </w:rPr>
        <w:t xml:space="preserve"> </w:t>
      </w:r>
      <w:r w:rsidR="00360850" w:rsidRPr="00EF1F7C">
        <w:rPr>
          <w:rFonts w:ascii="Arial" w:hAnsi="Arial" w:cs="Arial"/>
        </w:rPr>
        <w:t>–</w:t>
      </w:r>
      <w:r w:rsidRPr="00EF1F7C">
        <w:rPr>
          <w:rFonts w:ascii="Arial" w:hAnsi="Arial" w:cs="Arial"/>
        </w:rPr>
        <w:t xml:space="preserve"> </w:t>
      </w:r>
      <w:r w:rsidR="006016B4" w:rsidRPr="00EF1F7C">
        <w:rPr>
          <w:rFonts w:ascii="Arial" w:hAnsi="Arial" w:cs="Arial"/>
        </w:rPr>
        <w:t>I</w:t>
      </w:r>
      <w:r w:rsidR="00360850" w:rsidRPr="00EF1F7C">
        <w:rPr>
          <w:rFonts w:ascii="Arial" w:hAnsi="Arial" w:cs="Arial"/>
        </w:rPr>
        <w:t xml:space="preserve">f the </w:t>
      </w:r>
      <w:r w:rsidR="006016B4" w:rsidRPr="00EF1F7C">
        <w:rPr>
          <w:rFonts w:ascii="Arial" w:hAnsi="Arial" w:cs="Arial"/>
        </w:rPr>
        <w:t xml:space="preserve">label was not on the bottle of milk, it will be hard to distinguish what type of milk it is. </w:t>
      </w:r>
      <w:r w:rsidR="00500993" w:rsidRPr="00EF1F7C">
        <w:rPr>
          <w:rFonts w:ascii="Arial" w:hAnsi="Arial" w:cs="Arial"/>
        </w:rPr>
        <w:t>Details</w:t>
      </w:r>
      <w:r w:rsidR="006016B4" w:rsidRPr="00EF1F7C">
        <w:rPr>
          <w:rFonts w:ascii="Arial" w:hAnsi="Arial" w:cs="Arial"/>
        </w:rPr>
        <w:t xml:space="preserve"> on the label gives accurate </w:t>
      </w:r>
      <w:r w:rsidR="00500993" w:rsidRPr="00EF1F7C">
        <w:rPr>
          <w:rFonts w:ascii="Arial" w:hAnsi="Arial" w:cs="Arial"/>
        </w:rPr>
        <w:t>information on what type of milk it is and what nutrition it contains. It also has the best before date</w:t>
      </w:r>
      <w:r w:rsidR="00466545" w:rsidRPr="00EF1F7C">
        <w:rPr>
          <w:rFonts w:ascii="Arial" w:hAnsi="Arial" w:cs="Arial"/>
        </w:rPr>
        <w:t xml:space="preserve"> and manufacturer information. </w:t>
      </w:r>
      <w:r w:rsidR="00EA5CF4" w:rsidRPr="00EF1F7C">
        <w:rPr>
          <w:rFonts w:ascii="Arial" w:hAnsi="Arial" w:cs="Arial"/>
        </w:rPr>
        <w:t>A person with</w:t>
      </w:r>
      <w:r w:rsidR="008937CE" w:rsidRPr="00EF1F7C">
        <w:rPr>
          <w:rFonts w:ascii="Arial" w:hAnsi="Arial" w:cs="Arial"/>
        </w:rPr>
        <w:t xml:space="preserve"> </w:t>
      </w:r>
      <w:r w:rsidR="00EA5CF4" w:rsidRPr="00EF1F7C">
        <w:rPr>
          <w:rFonts w:ascii="Arial" w:hAnsi="Arial" w:cs="Arial"/>
        </w:rPr>
        <w:t xml:space="preserve">who cannot understand the date may drink it after its </w:t>
      </w:r>
      <w:r w:rsidR="00E716A5" w:rsidRPr="00EF1F7C">
        <w:rPr>
          <w:rFonts w:ascii="Arial" w:hAnsi="Arial" w:cs="Arial"/>
        </w:rPr>
        <w:t>expiry</w:t>
      </w:r>
      <w:r w:rsidR="005B4C6D" w:rsidRPr="00EF1F7C">
        <w:rPr>
          <w:rFonts w:ascii="Arial" w:hAnsi="Arial" w:cs="Arial"/>
        </w:rPr>
        <w:t xml:space="preserve"> </w:t>
      </w:r>
      <w:r w:rsidR="00E716A5" w:rsidRPr="00EF1F7C">
        <w:rPr>
          <w:rFonts w:ascii="Arial" w:hAnsi="Arial" w:cs="Arial"/>
        </w:rPr>
        <w:t xml:space="preserve">date. </w:t>
      </w:r>
      <w:r w:rsidR="00240DCD" w:rsidRPr="00EF1F7C">
        <w:rPr>
          <w:rFonts w:ascii="Arial" w:hAnsi="Arial" w:cs="Arial"/>
        </w:rPr>
        <w:t xml:space="preserve">Without the label, a person with dairy </w:t>
      </w:r>
      <w:r w:rsidR="00734787" w:rsidRPr="00EF1F7C">
        <w:rPr>
          <w:rFonts w:ascii="Arial" w:hAnsi="Arial" w:cs="Arial"/>
        </w:rPr>
        <w:t>allergy</w:t>
      </w:r>
      <w:r w:rsidR="00240DCD" w:rsidRPr="00EF1F7C">
        <w:rPr>
          <w:rFonts w:ascii="Arial" w:hAnsi="Arial" w:cs="Arial"/>
        </w:rPr>
        <w:t xml:space="preserve"> may drink </w:t>
      </w:r>
      <w:r w:rsidR="006C159A" w:rsidRPr="00EF1F7C">
        <w:rPr>
          <w:rFonts w:ascii="Arial" w:hAnsi="Arial" w:cs="Arial"/>
        </w:rPr>
        <w:t xml:space="preserve">cow milk regarding it as soya milk. Therefore, it is essential to have </w:t>
      </w:r>
      <w:r w:rsidR="00734787" w:rsidRPr="00EF1F7C">
        <w:rPr>
          <w:rFonts w:ascii="Arial" w:hAnsi="Arial" w:cs="Arial"/>
        </w:rPr>
        <w:t xml:space="preserve">the </w:t>
      </w:r>
      <w:r w:rsidR="006C159A" w:rsidRPr="00EF1F7C">
        <w:rPr>
          <w:rFonts w:ascii="Arial" w:hAnsi="Arial" w:cs="Arial"/>
        </w:rPr>
        <w:t>correct dat</w:t>
      </w:r>
      <w:r w:rsidR="00734787" w:rsidRPr="00EF1F7C">
        <w:rPr>
          <w:rFonts w:ascii="Arial" w:hAnsi="Arial" w:cs="Arial"/>
        </w:rPr>
        <w:t>a</w:t>
      </w:r>
      <w:r w:rsidR="006C159A" w:rsidRPr="00EF1F7C">
        <w:rPr>
          <w:rFonts w:ascii="Arial" w:hAnsi="Arial" w:cs="Arial"/>
        </w:rPr>
        <w:t xml:space="preserve"> and information</w:t>
      </w:r>
      <w:r w:rsidR="00734787" w:rsidRPr="00EF1F7C">
        <w:rPr>
          <w:rFonts w:ascii="Arial" w:hAnsi="Arial" w:cs="Arial"/>
        </w:rPr>
        <w:t>.</w:t>
      </w:r>
    </w:p>
    <w:p w14:paraId="546183FE" w14:textId="77777777" w:rsidR="007A5650" w:rsidRPr="00EF1F7C" w:rsidRDefault="000C77E4" w:rsidP="00EF1F7C">
      <w:pPr>
        <w:spacing w:line="360" w:lineRule="auto"/>
        <w:jc w:val="both"/>
        <w:rPr>
          <w:rFonts w:ascii="Arial" w:hAnsi="Arial" w:cs="Arial"/>
        </w:rPr>
      </w:pPr>
      <w:r w:rsidRPr="00EF1F7C">
        <w:rPr>
          <w:rFonts w:ascii="Arial" w:hAnsi="Arial" w:cs="Arial"/>
          <w:b/>
          <w:bCs/>
        </w:rPr>
        <w:t>Using the laptop</w:t>
      </w:r>
      <w:r w:rsidRPr="00EF1F7C">
        <w:rPr>
          <w:rFonts w:ascii="Arial" w:hAnsi="Arial" w:cs="Arial"/>
        </w:rPr>
        <w:t xml:space="preserve"> </w:t>
      </w:r>
      <w:r w:rsidR="00BE14C0" w:rsidRPr="00EF1F7C">
        <w:rPr>
          <w:rFonts w:ascii="Arial" w:hAnsi="Arial" w:cs="Arial"/>
        </w:rPr>
        <w:t>–</w:t>
      </w:r>
      <w:r w:rsidRPr="00EF1F7C">
        <w:rPr>
          <w:rFonts w:ascii="Arial" w:hAnsi="Arial" w:cs="Arial"/>
        </w:rPr>
        <w:t xml:space="preserve"> </w:t>
      </w:r>
      <w:r w:rsidR="00BE14C0" w:rsidRPr="00EF1F7C">
        <w:rPr>
          <w:rFonts w:ascii="Arial" w:hAnsi="Arial" w:cs="Arial"/>
        </w:rPr>
        <w:t>If a person does not understand the basic functions of a laptop, it will be difficult for them to run a laptop</w:t>
      </w:r>
      <w:r w:rsidR="00F95114" w:rsidRPr="00EF1F7C">
        <w:rPr>
          <w:rFonts w:ascii="Arial" w:hAnsi="Arial" w:cs="Arial"/>
        </w:rPr>
        <w:t xml:space="preserve">. </w:t>
      </w:r>
      <w:r w:rsidR="004518D4" w:rsidRPr="00EF1F7C">
        <w:rPr>
          <w:rFonts w:ascii="Arial" w:hAnsi="Arial" w:cs="Arial"/>
        </w:rPr>
        <w:t xml:space="preserve">If the data on the keyboard was all jumbled up then the buttons would not process the correct letters, numbers or symbols. </w:t>
      </w:r>
      <w:r w:rsidR="00FB6933" w:rsidRPr="00EF1F7C">
        <w:rPr>
          <w:rFonts w:ascii="Arial" w:hAnsi="Arial" w:cs="Arial"/>
        </w:rPr>
        <w:t xml:space="preserve">Without the knowledge of Wi-Fi, one could not enjoy the benefits it has. </w:t>
      </w:r>
    </w:p>
    <w:p w14:paraId="21D8541B" w14:textId="77777777" w:rsidR="003D085E" w:rsidRPr="00EF1F7C" w:rsidRDefault="008D3654" w:rsidP="00EF1F7C">
      <w:pPr>
        <w:spacing w:line="360" w:lineRule="auto"/>
        <w:jc w:val="both"/>
        <w:rPr>
          <w:rFonts w:ascii="Arial" w:hAnsi="Arial" w:cs="Arial"/>
        </w:rPr>
      </w:pPr>
      <w:r w:rsidRPr="00EF1F7C">
        <w:rPr>
          <w:rFonts w:ascii="Arial" w:hAnsi="Arial" w:cs="Arial"/>
          <w:b/>
          <w:bCs/>
        </w:rPr>
        <w:t>Turning off the light switch</w:t>
      </w:r>
      <w:r w:rsidRPr="00EF1F7C">
        <w:rPr>
          <w:rFonts w:ascii="Arial" w:hAnsi="Arial" w:cs="Arial"/>
        </w:rPr>
        <w:t xml:space="preserve"> – Without the knowledge of </w:t>
      </w:r>
      <w:r w:rsidR="000846CD" w:rsidRPr="00EF1F7C">
        <w:rPr>
          <w:rFonts w:ascii="Arial" w:hAnsi="Arial" w:cs="Arial"/>
        </w:rPr>
        <w:t xml:space="preserve">a light switch, </w:t>
      </w:r>
      <w:r w:rsidR="006F413C" w:rsidRPr="00EF1F7C">
        <w:rPr>
          <w:rFonts w:ascii="Arial" w:hAnsi="Arial" w:cs="Arial"/>
        </w:rPr>
        <w:t xml:space="preserve">a light cannot be turned on or off. </w:t>
      </w:r>
      <w:r w:rsidR="00B00F65" w:rsidRPr="00EF1F7C">
        <w:rPr>
          <w:rFonts w:ascii="Arial" w:hAnsi="Arial" w:cs="Arial"/>
        </w:rPr>
        <w:t>Light switches</w:t>
      </w:r>
      <w:r w:rsidR="006F7112" w:rsidRPr="00EF1F7C">
        <w:rPr>
          <w:rFonts w:ascii="Arial" w:hAnsi="Arial" w:cs="Arial"/>
        </w:rPr>
        <w:t xml:space="preserve"> can vary in function. Some can tur</w:t>
      </w:r>
      <w:r w:rsidR="0040224F" w:rsidRPr="00EF1F7C">
        <w:rPr>
          <w:rFonts w:ascii="Arial" w:hAnsi="Arial" w:cs="Arial"/>
        </w:rPr>
        <w:t>n</w:t>
      </w:r>
      <w:r w:rsidR="006F7112" w:rsidRPr="00EF1F7C">
        <w:rPr>
          <w:rFonts w:ascii="Arial" w:hAnsi="Arial" w:cs="Arial"/>
        </w:rPr>
        <w:t xml:space="preserve"> on and off, where</w:t>
      </w:r>
      <w:r w:rsidR="00553357" w:rsidRPr="00EF1F7C">
        <w:rPr>
          <w:rFonts w:ascii="Arial" w:hAnsi="Arial" w:cs="Arial"/>
        </w:rPr>
        <w:t>as</w:t>
      </w:r>
      <w:r w:rsidR="006F7112" w:rsidRPr="00EF1F7C">
        <w:rPr>
          <w:rFonts w:ascii="Arial" w:hAnsi="Arial" w:cs="Arial"/>
        </w:rPr>
        <w:t xml:space="preserve"> others can be turned on, off and even </w:t>
      </w:r>
      <w:r w:rsidR="003F0107" w:rsidRPr="00EF1F7C">
        <w:rPr>
          <w:rFonts w:ascii="Arial" w:hAnsi="Arial" w:cs="Arial"/>
        </w:rPr>
        <w:t xml:space="preserve">be </w:t>
      </w:r>
      <w:r w:rsidR="006F7112" w:rsidRPr="00EF1F7C">
        <w:rPr>
          <w:rFonts w:ascii="Arial" w:hAnsi="Arial" w:cs="Arial"/>
        </w:rPr>
        <w:t xml:space="preserve">dimmed. </w:t>
      </w:r>
      <w:r w:rsidR="00527798" w:rsidRPr="00EF1F7C">
        <w:rPr>
          <w:rFonts w:ascii="Arial" w:hAnsi="Arial" w:cs="Arial"/>
        </w:rPr>
        <w:t xml:space="preserve">Some lights can even be switched on and off remotely using a </w:t>
      </w:r>
      <w:r w:rsidR="00244AB2" w:rsidRPr="00EF1F7C">
        <w:rPr>
          <w:rFonts w:ascii="Arial" w:hAnsi="Arial" w:cs="Arial"/>
        </w:rPr>
        <w:t>Wi-Fi</w:t>
      </w:r>
      <w:r w:rsidR="00527798" w:rsidRPr="00EF1F7C">
        <w:rPr>
          <w:rFonts w:ascii="Arial" w:hAnsi="Arial" w:cs="Arial"/>
        </w:rPr>
        <w:t xml:space="preserve"> </w:t>
      </w:r>
      <w:r w:rsidR="0005608B" w:rsidRPr="00EF1F7C">
        <w:rPr>
          <w:rFonts w:ascii="Arial" w:hAnsi="Arial" w:cs="Arial"/>
        </w:rPr>
        <w:t xml:space="preserve">connected device. </w:t>
      </w:r>
      <w:r w:rsidR="009C7AC5" w:rsidRPr="00EF1F7C">
        <w:rPr>
          <w:rFonts w:ascii="Arial" w:hAnsi="Arial" w:cs="Arial"/>
        </w:rPr>
        <w:t xml:space="preserve">This device will </w:t>
      </w:r>
      <w:r w:rsidR="004D0B76" w:rsidRPr="00EF1F7C">
        <w:rPr>
          <w:rFonts w:ascii="Arial" w:hAnsi="Arial" w:cs="Arial"/>
        </w:rPr>
        <w:t>need</w:t>
      </w:r>
      <w:r w:rsidR="009C7AC5" w:rsidRPr="00EF1F7C">
        <w:rPr>
          <w:rFonts w:ascii="Arial" w:hAnsi="Arial" w:cs="Arial"/>
        </w:rPr>
        <w:t xml:space="preserve"> to have </w:t>
      </w:r>
      <w:r w:rsidR="00244AB2" w:rsidRPr="00EF1F7C">
        <w:rPr>
          <w:rFonts w:ascii="Arial" w:hAnsi="Arial" w:cs="Arial"/>
        </w:rPr>
        <w:t>accurate</w:t>
      </w:r>
      <w:r w:rsidR="009C7AC5" w:rsidRPr="00EF1F7C">
        <w:rPr>
          <w:rFonts w:ascii="Arial" w:hAnsi="Arial" w:cs="Arial"/>
        </w:rPr>
        <w:t xml:space="preserve"> data in order to be able to connect to the </w:t>
      </w:r>
      <w:r w:rsidR="00244AB2" w:rsidRPr="00EF1F7C">
        <w:rPr>
          <w:rFonts w:ascii="Arial" w:hAnsi="Arial" w:cs="Arial"/>
        </w:rPr>
        <w:t>Wi-Fi</w:t>
      </w:r>
      <w:r w:rsidR="009C7AC5" w:rsidRPr="00EF1F7C">
        <w:rPr>
          <w:rFonts w:ascii="Arial" w:hAnsi="Arial" w:cs="Arial"/>
        </w:rPr>
        <w:t xml:space="preserve"> and the </w:t>
      </w:r>
      <w:r w:rsidR="00244AB2" w:rsidRPr="00EF1F7C">
        <w:rPr>
          <w:rFonts w:ascii="Arial" w:hAnsi="Arial" w:cs="Arial"/>
        </w:rPr>
        <w:t>light.</w:t>
      </w:r>
      <w:r w:rsidR="00B00F65" w:rsidRPr="00EF1F7C">
        <w:rPr>
          <w:rFonts w:ascii="Arial" w:hAnsi="Arial" w:cs="Arial"/>
        </w:rPr>
        <w:t xml:space="preserve"> </w:t>
      </w:r>
    </w:p>
    <w:p w14:paraId="728E3BA3" w14:textId="77777777" w:rsidR="00682B2B" w:rsidRPr="00EF1F7C" w:rsidRDefault="00F079D7" w:rsidP="00EF1F7C">
      <w:pPr>
        <w:spacing w:line="360" w:lineRule="auto"/>
        <w:jc w:val="both"/>
        <w:rPr>
          <w:rFonts w:ascii="Arial" w:hAnsi="Arial" w:cs="Arial"/>
        </w:rPr>
      </w:pPr>
      <w:r w:rsidRPr="00EF1F7C">
        <w:rPr>
          <w:rFonts w:ascii="Arial" w:hAnsi="Arial" w:cs="Arial"/>
        </w:rPr>
        <w:t xml:space="preserve">Without information and knowledge, data would be useless. </w:t>
      </w:r>
      <w:r w:rsidR="00E27CFD" w:rsidRPr="00EF1F7C">
        <w:rPr>
          <w:rFonts w:ascii="Arial" w:hAnsi="Arial" w:cs="Arial"/>
        </w:rPr>
        <w:t xml:space="preserve">There has to be a connection between a person and the data, for example, </w:t>
      </w:r>
      <w:r w:rsidR="007B3E4C" w:rsidRPr="00EF1F7C">
        <w:rPr>
          <w:rFonts w:ascii="Arial" w:hAnsi="Arial" w:cs="Arial"/>
        </w:rPr>
        <w:t xml:space="preserve">a person taking their theory test. They will </w:t>
      </w:r>
      <w:r w:rsidR="00AB4F6B" w:rsidRPr="00EF1F7C">
        <w:rPr>
          <w:rFonts w:ascii="Arial" w:hAnsi="Arial" w:cs="Arial"/>
        </w:rPr>
        <w:t xml:space="preserve">be required to learn the </w:t>
      </w:r>
      <w:r w:rsidR="007B3E4C" w:rsidRPr="00EF1F7C">
        <w:rPr>
          <w:rFonts w:ascii="Arial" w:hAnsi="Arial" w:cs="Arial"/>
        </w:rPr>
        <w:t xml:space="preserve">meaning of each symbol in the </w:t>
      </w:r>
      <w:r w:rsidR="00232A39" w:rsidRPr="00EF1F7C">
        <w:rPr>
          <w:rFonts w:ascii="Arial" w:hAnsi="Arial" w:cs="Arial"/>
        </w:rPr>
        <w:t>test book</w:t>
      </w:r>
      <w:r w:rsidR="00FF3DE2" w:rsidRPr="00EF1F7C">
        <w:rPr>
          <w:rFonts w:ascii="Arial" w:hAnsi="Arial" w:cs="Arial"/>
        </w:rPr>
        <w:t>,</w:t>
      </w:r>
      <w:r w:rsidR="00B54871" w:rsidRPr="00EF1F7C">
        <w:rPr>
          <w:rFonts w:ascii="Arial" w:hAnsi="Arial" w:cs="Arial"/>
        </w:rPr>
        <w:t xml:space="preserve"> in order to </w:t>
      </w:r>
      <w:r w:rsidR="004E7463" w:rsidRPr="00EF1F7C">
        <w:rPr>
          <w:rFonts w:ascii="Arial" w:hAnsi="Arial" w:cs="Arial"/>
        </w:rPr>
        <w:t xml:space="preserve">acknowledge the meaning and </w:t>
      </w:r>
      <w:r w:rsidR="00DA28EC" w:rsidRPr="00EF1F7C">
        <w:rPr>
          <w:rFonts w:ascii="Arial" w:hAnsi="Arial" w:cs="Arial"/>
        </w:rPr>
        <w:t xml:space="preserve">understand </w:t>
      </w:r>
      <w:r w:rsidR="00123DF9" w:rsidRPr="00EF1F7C">
        <w:rPr>
          <w:rFonts w:ascii="Arial" w:hAnsi="Arial" w:cs="Arial"/>
        </w:rPr>
        <w:t xml:space="preserve">the </w:t>
      </w:r>
      <w:r w:rsidR="004E7463" w:rsidRPr="00EF1F7C">
        <w:rPr>
          <w:rFonts w:ascii="Arial" w:hAnsi="Arial" w:cs="Arial"/>
        </w:rPr>
        <w:t xml:space="preserve">impacts </w:t>
      </w:r>
      <w:r w:rsidR="00123DF9" w:rsidRPr="00EF1F7C">
        <w:rPr>
          <w:rFonts w:ascii="Arial" w:hAnsi="Arial" w:cs="Arial"/>
        </w:rPr>
        <w:t>they can have</w:t>
      </w:r>
      <w:r w:rsidR="004E7463" w:rsidRPr="00EF1F7C">
        <w:rPr>
          <w:rFonts w:ascii="Arial" w:hAnsi="Arial" w:cs="Arial"/>
        </w:rPr>
        <w:t>.</w:t>
      </w:r>
      <w:r w:rsidR="00DA577C" w:rsidRPr="00EF1F7C">
        <w:rPr>
          <w:rFonts w:ascii="Arial" w:hAnsi="Arial" w:cs="Arial"/>
        </w:rPr>
        <w:t xml:space="preserve"> This would become their knowledge. </w:t>
      </w:r>
      <w:r w:rsidR="00597C98" w:rsidRPr="00EF1F7C">
        <w:rPr>
          <w:rFonts w:ascii="Arial" w:hAnsi="Arial" w:cs="Arial"/>
        </w:rPr>
        <w:t xml:space="preserve">If they cannot understand the </w:t>
      </w:r>
      <w:r w:rsidR="00FC577F" w:rsidRPr="00EF1F7C">
        <w:rPr>
          <w:rFonts w:ascii="Arial" w:hAnsi="Arial" w:cs="Arial"/>
        </w:rPr>
        <w:t>symbols</w:t>
      </w:r>
      <w:r w:rsidR="00AF07F7" w:rsidRPr="00EF1F7C">
        <w:rPr>
          <w:rFonts w:ascii="Arial" w:hAnsi="Arial" w:cs="Arial"/>
        </w:rPr>
        <w:t xml:space="preserve"> (data)</w:t>
      </w:r>
      <w:r w:rsidR="00FC577F" w:rsidRPr="00EF1F7C">
        <w:rPr>
          <w:rFonts w:ascii="Arial" w:hAnsi="Arial" w:cs="Arial"/>
        </w:rPr>
        <w:t xml:space="preserve">, then they will not gain any knowledge. </w:t>
      </w:r>
    </w:p>
    <w:p w14:paraId="7B2DA87F" w14:textId="77777777" w:rsidR="00682B2B" w:rsidRDefault="00682B2B" w:rsidP="00A41EAE"/>
    <w:p w14:paraId="60A55269" w14:textId="0B8E4880" w:rsidR="00ED31F6" w:rsidRDefault="00691488" w:rsidP="00C459F7">
      <w:pPr>
        <w:pStyle w:val="Heading3"/>
      </w:pPr>
      <w:bookmarkStart w:id="8" w:name="_Toc25899765"/>
      <w:r>
        <w:lastRenderedPageBreak/>
        <w:t xml:space="preserve">Invention of a New </w:t>
      </w:r>
      <w:r w:rsidR="004F705A">
        <w:t>Product</w:t>
      </w:r>
      <w:bookmarkEnd w:id="8"/>
    </w:p>
    <w:p w14:paraId="059DF9EC" w14:textId="77777777" w:rsidR="004A0091" w:rsidRPr="00EF1F7C" w:rsidRDefault="0064424A" w:rsidP="00EF1F7C">
      <w:pPr>
        <w:spacing w:line="360" w:lineRule="auto"/>
        <w:jc w:val="both"/>
        <w:rPr>
          <w:rFonts w:ascii="Arial" w:hAnsi="Arial" w:cs="Arial"/>
        </w:rPr>
      </w:pPr>
      <w:r w:rsidRPr="00EF1F7C">
        <w:rPr>
          <w:rFonts w:ascii="Arial" w:hAnsi="Arial" w:cs="Arial"/>
        </w:rPr>
        <w:t>Shaf Cosmetic</w:t>
      </w:r>
      <w:r w:rsidR="0098714F" w:rsidRPr="00EF1F7C">
        <w:rPr>
          <w:rFonts w:ascii="Arial" w:hAnsi="Arial" w:cs="Arial"/>
        </w:rPr>
        <w:t>s</w:t>
      </w:r>
      <w:r w:rsidRPr="00EF1F7C">
        <w:rPr>
          <w:rFonts w:ascii="Arial" w:hAnsi="Arial" w:cs="Arial"/>
        </w:rPr>
        <w:t xml:space="preserve"> Ltd</w:t>
      </w:r>
      <w:r w:rsidR="00854BD0" w:rsidRPr="00EF1F7C">
        <w:rPr>
          <w:rFonts w:ascii="Arial" w:hAnsi="Arial" w:cs="Arial"/>
        </w:rPr>
        <w:t xml:space="preserve"> was recently launched online. </w:t>
      </w:r>
      <w:r w:rsidR="006A2F23" w:rsidRPr="00EF1F7C">
        <w:rPr>
          <w:rFonts w:ascii="Arial" w:hAnsi="Arial" w:cs="Arial"/>
        </w:rPr>
        <w:t xml:space="preserve">Its base is in Birmingham, UK. The manufacturing company is a German company. Shaf Cosmetics </w:t>
      </w:r>
      <w:r w:rsidR="001D7BA7" w:rsidRPr="00EF1F7C">
        <w:rPr>
          <w:rFonts w:ascii="Arial" w:hAnsi="Arial" w:cs="Arial"/>
        </w:rPr>
        <w:t>sell various makeup</w:t>
      </w:r>
      <w:r w:rsidR="00D436F4" w:rsidRPr="00EF1F7C">
        <w:rPr>
          <w:rFonts w:ascii="Arial" w:hAnsi="Arial" w:cs="Arial"/>
        </w:rPr>
        <w:t>,</w:t>
      </w:r>
      <w:r w:rsidR="001D7BA7" w:rsidRPr="00EF1F7C">
        <w:rPr>
          <w:rFonts w:ascii="Arial" w:hAnsi="Arial" w:cs="Arial"/>
        </w:rPr>
        <w:t xml:space="preserve"> from </w:t>
      </w:r>
      <w:r w:rsidR="00D436F4" w:rsidRPr="00EF1F7C">
        <w:rPr>
          <w:rFonts w:ascii="Arial" w:hAnsi="Arial" w:cs="Arial"/>
        </w:rPr>
        <w:t xml:space="preserve">a </w:t>
      </w:r>
      <w:r w:rsidR="001D7BA7" w:rsidRPr="00EF1F7C">
        <w:rPr>
          <w:rFonts w:ascii="Arial" w:hAnsi="Arial" w:cs="Arial"/>
        </w:rPr>
        <w:t xml:space="preserve">cheap range to </w:t>
      </w:r>
      <w:r w:rsidR="00D436F4" w:rsidRPr="00EF1F7C">
        <w:rPr>
          <w:rFonts w:ascii="Arial" w:hAnsi="Arial" w:cs="Arial"/>
        </w:rPr>
        <w:t xml:space="preserve">a </w:t>
      </w:r>
      <w:r w:rsidR="001D7BA7" w:rsidRPr="00EF1F7C">
        <w:rPr>
          <w:rFonts w:ascii="Arial" w:hAnsi="Arial" w:cs="Arial"/>
        </w:rPr>
        <w:t xml:space="preserve">more luxury range. </w:t>
      </w:r>
      <w:r w:rsidR="00717E32" w:rsidRPr="00EF1F7C">
        <w:rPr>
          <w:rFonts w:ascii="Arial" w:hAnsi="Arial" w:cs="Arial"/>
        </w:rPr>
        <w:t xml:space="preserve">It does not have a specific age </w:t>
      </w:r>
      <w:r w:rsidR="007169AC" w:rsidRPr="00EF1F7C">
        <w:rPr>
          <w:rFonts w:ascii="Arial" w:hAnsi="Arial" w:cs="Arial"/>
        </w:rPr>
        <w:t xml:space="preserve">range that they cater for, however it </w:t>
      </w:r>
      <w:r w:rsidR="00010614" w:rsidRPr="00EF1F7C">
        <w:rPr>
          <w:rFonts w:ascii="Arial" w:hAnsi="Arial" w:cs="Arial"/>
        </w:rPr>
        <w:t xml:space="preserve">is unsuitable for under threes due to small parts. </w:t>
      </w:r>
      <w:r w:rsidR="00BD262E" w:rsidRPr="00EF1F7C">
        <w:rPr>
          <w:rFonts w:ascii="Arial" w:hAnsi="Arial" w:cs="Arial"/>
        </w:rPr>
        <w:t xml:space="preserve">Shaf Cosmetics does not </w:t>
      </w:r>
      <w:r w:rsidR="00D436F4" w:rsidRPr="00EF1F7C">
        <w:rPr>
          <w:rFonts w:ascii="Arial" w:hAnsi="Arial" w:cs="Arial"/>
        </w:rPr>
        <w:t>specify</w:t>
      </w:r>
      <w:r w:rsidR="00BD262E" w:rsidRPr="00EF1F7C">
        <w:rPr>
          <w:rFonts w:ascii="Arial" w:hAnsi="Arial" w:cs="Arial"/>
        </w:rPr>
        <w:t xml:space="preserve"> gender as any gender can purchase from them</w:t>
      </w:r>
      <w:r w:rsidR="00C91036" w:rsidRPr="00EF1F7C">
        <w:rPr>
          <w:rFonts w:ascii="Arial" w:hAnsi="Arial" w:cs="Arial"/>
        </w:rPr>
        <w:t xml:space="preserve">. Also, the products are cruelty free, which </w:t>
      </w:r>
      <w:r w:rsidR="004E6417" w:rsidRPr="00EF1F7C">
        <w:rPr>
          <w:rFonts w:ascii="Arial" w:hAnsi="Arial" w:cs="Arial"/>
        </w:rPr>
        <w:t>may</w:t>
      </w:r>
      <w:r w:rsidR="00C91036" w:rsidRPr="00EF1F7C">
        <w:rPr>
          <w:rFonts w:ascii="Arial" w:hAnsi="Arial" w:cs="Arial"/>
        </w:rPr>
        <w:t xml:space="preserve"> attrac</w:t>
      </w:r>
      <w:r w:rsidR="006A2F23" w:rsidRPr="00EF1F7C">
        <w:rPr>
          <w:rFonts w:ascii="Arial" w:hAnsi="Arial" w:cs="Arial"/>
        </w:rPr>
        <w:t xml:space="preserve">t </w:t>
      </w:r>
      <w:r w:rsidR="004E6417" w:rsidRPr="00EF1F7C">
        <w:rPr>
          <w:rFonts w:ascii="Arial" w:hAnsi="Arial" w:cs="Arial"/>
        </w:rPr>
        <w:t>potential</w:t>
      </w:r>
      <w:r w:rsidR="006A2F23" w:rsidRPr="00EF1F7C">
        <w:rPr>
          <w:rFonts w:ascii="Arial" w:hAnsi="Arial" w:cs="Arial"/>
        </w:rPr>
        <w:t xml:space="preserve"> vegan customers. The geographic are</w:t>
      </w:r>
      <w:r w:rsidR="00516387" w:rsidRPr="00EF1F7C">
        <w:rPr>
          <w:rFonts w:ascii="Arial" w:hAnsi="Arial" w:cs="Arial"/>
        </w:rPr>
        <w:t>a</w:t>
      </w:r>
      <w:r w:rsidR="006A2F23" w:rsidRPr="00EF1F7C">
        <w:rPr>
          <w:rFonts w:ascii="Arial" w:hAnsi="Arial" w:cs="Arial"/>
        </w:rPr>
        <w:t xml:space="preserve"> can extend to further locations as it is an online business.</w:t>
      </w:r>
      <w:r w:rsidR="00306099" w:rsidRPr="00EF1F7C">
        <w:rPr>
          <w:rFonts w:ascii="Arial" w:hAnsi="Arial" w:cs="Arial"/>
        </w:rPr>
        <w:t xml:space="preserve"> </w:t>
      </w:r>
      <w:r w:rsidR="002022A8" w:rsidRPr="00EF1F7C">
        <w:rPr>
          <w:rFonts w:ascii="Arial" w:hAnsi="Arial" w:cs="Arial"/>
        </w:rPr>
        <w:t xml:space="preserve">The </w:t>
      </w:r>
      <w:r w:rsidR="00A74158" w:rsidRPr="00EF1F7C">
        <w:rPr>
          <w:rFonts w:ascii="Arial" w:hAnsi="Arial" w:cs="Arial"/>
        </w:rPr>
        <w:t>products</w:t>
      </w:r>
      <w:r w:rsidR="002022A8" w:rsidRPr="00EF1F7C">
        <w:rPr>
          <w:rFonts w:ascii="Arial" w:hAnsi="Arial" w:cs="Arial"/>
        </w:rPr>
        <w:t xml:space="preserve"> can be advertised through a wide range of social platforms, tv advertises and even bill</w:t>
      </w:r>
      <w:r w:rsidR="00416FA3" w:rsidRPr="00EF1F7C">
        <w:rPr>
          <w:rFonts w:ascii="Arial" w:hAnsi="Arial" w:cs="Arial"/>
        </w:rPr>
        <w:t>-</w:t>
      </w:r>
      <w:r w:rsidR="002022A8" w:rsidRPr="00EF1F7C">
        <w:rPr>
          <w:rFonts w:ascii="Arial" w:hAnsi="Arial" w:cs="Arial"/>
        </w:rPr>
        <w:t xml:space="preserve">board </w:t>
      </w:r>
      <w:r w:rsidR="00416FA3" w:rsidRPr="00EF1F7C">
        <w:rPr>
          <w:rFonts w:ascii="Arial" w:hAnsi="Arial" w:cs="Arial"/>
        </w:rPr>
        <w:t>advertisement.</w:t>
      </w:r>
    </w:p>
    <w:p w14:paraId="0B77B7C3" w14:textId="51E1D9A4" w:rsidR="00A5331C" w:rsidRPr="00EF1F7C" w:rsidRDefault="00065130" w:rsidP="00EF1F7C">
      <w:pPr>
        <w:spacing w:line="360" w:lineRule="auto"/>
        <w:jc w:val="both"/>
        <w:rPr>
          <w:rFonts w:ascii="Arial" w:hAnsi="Arial" w:cs="Arial"/>
        </w:rPr>
      </w:pPr>
      <w:r w:rsidRPr="00EF1F7C">
        <w:rPr>
          <w:rFonts w:ascii="Arial" w:hAnsi="Arial" w:cs="Arial"/>
        </w:rPr>
        <w:t xml:space="preserve">As it is not age or gender </w:t>
      </w:r>
      <w:r w:rsidR="009E31A4" w:rsidRPr="00EF1F7C">
        <w:rPr>
          <w:rFonts w:ascii="Arial" w:hAnsi="Arial" w:cs="Arial"/>
        </w:rPr>
        <w:t>specific and</w:t>
      </w:r>
      <w:r w:rsidR="00172944" w:rsidRPr="00EF1F7C">
        <w:rPr>
          <w:rFonts w:ascii="Arial" w:hAnsi="Arial" w:cs="Arial"/>
        </w:rPr>
        <w:t xml:space="preserve"> </w:t>
      </w:r>
      <w:r w:rsidR="009E31A4" w:rsidRPr="00EF1F7C">
        <w:rPr>
          <w:rFonts w:ascii="Arial" w:hAnsi="Arial" w:cs="Arial"/>
        </w:rPr>
        <w:t>bearing</w:t>
      </w:r>
      <w:r w:rsidR="00172944" w:rsidRPr="00EF1F7C">
        <w:rPr>
          <w:rFonts w:ascii="Arial" w:hAnsi="Arial" w:cs="Arial"/>
        </w:rPr>
        <w:t xml:space="preserve"> in mind </w:t>
      </w:r>
      <w:r w:rsidR="006F121B" w:rsidRPr="00EF1F7C">
        <w:rPr>
          <w:rFonts w:ascii="Arial" w:hAnsi="Arial" w:cs="Arial"/>
        </w:rPr>
        <w:t xml:space="preserve">young </w:t>
      </w:r>
      <w:r w:rsidR="00F14634" w:rsidRPr="00EF1F7C">
        <w:rPr>
          <w:rFonts w:ascii="Arial" w:hAnsi="Arial" w:cs="Arial"/>
        </w:rPr>
        <w:t xml:space="preserve">children are not likely to buy, the age range it </w:t>
      </w:r>
      <w:r w:rsidR="00702862" w:rsidRPr="00EF1F7C">
        <w:rPr>
          <w:rFonts w:ascii="Arial" w:hAnsi="Arial" w:cs="Arial"/>
        </w:rPr>
        <w:t xml:space="preserve">is </w:t>
      </w:r>
      <w:r w:rsidR="00F14634" w:rsidRPr="00EF1F7C">
        <w:rPr>
          <w:rFonts w:ascii="Arial" w:hAnsi="Arial" w:cs="Arial"/>
        </w:rPr>
        <w:t xml:space="preserve">focused on is </w:t>
      </w:r>
      <w:r w:rsidR="009D12A1" w:rsidRPr="00EF1F7C">
        <w:rPr>
          <w:rFonts w:ascii="Arial" w:hAnsi="Arial" w:cs="Arial"/>
        </w:rPr>
        <w:t>1</w:t>
      </w:r>
      <w:r w:rsidR="00ED1938" w:rsidRPr="00EF1F7C">
        <w:rPr>
          <w:rFonts w:ascii="Arial" w:hAnsi="Arial" w:cs="Arial"/>
        </w:rPr>
        <w:t>3</w:t>
      </w:r>
      <w:r w:rsidR="009D12A1" w:rsidRPr="00EF1F7C">
        <w:rPr>
          <w:rFonts w:ascii="Arial" w:hAnsi="Arial" w:cs="Arial"/>
        </w:rPr>
        <w:t>-year</w:t>
      </w:r>
      <w:r w:rsidR="00CA3345" w:rsidRPr="00EF1F7C">
        <w:rPr>
          <w:rFonts w:ascii="Arial" w:hAnsi="Arial" w:cs="Arial"/>
        </w:rPr>
        <w:t xml:space="preserve"> olds</w:t>
      </w:r>
      <w:r w:rsidR="00FA3765" w:rsidRPr="00EF1F7C">
        <w:rPr>
          <w:rFonts w:ascii="Arial" w:hAnsi="Arial" w:cs="Arial"/>
        </w:rPr>
        <w:t xml:space="preserve"> and above.</w:t>
      </w:r>
      <w:r w:rsidR="00CA3345" w:rsidRPr="00EF1F7C">
        <w:rPr>
          <w:rFonts w:ascii="Arial" w:hAnsi="Arial" w:cs="Arial"/>
        </w:rPr>
        <w:t xml:space="preserve"> </w:t>
      </w:r>
      <w:r w:rsidR="00945795" w:rsidRPr="00EF1F7C">
        <w:rPr>
          <w:rFonts w:ascii="Arial" w:hAnsi="Arial" w:cs="Arial"/>
        </w:rPr>
        <w:t>M</w:t>
      </w:r>
      <w:r w:rsidR="00266B98" w:rsidRPr="00EF1F7C">
        <w:rPr>
          <w:rFonts w:ascii="Arial" w:hAnsi="Arial" w:cs="Arial"/>
        </w:rPr>
        <w:t>ales</w:t>
      </w:r>
      <w:r w:rsidR="00945795" w:rsidRPr="00EF1F7C">
        <w:rPr>
          <w:rFonts w:ascii="Arial" w:hAnsi="Arial" w:cs="Arial"/>
        </w:rPr>
        <w:t xml:space="preserve"> too can wear makeup so there is not a specific gender to aim for. The price range </w:t>
      </w:r>
      <w:r w:rsidR="007E61CA" w:rsidRPr="00EF1F7C">
        <w:rPr>
          <w:rFonts w:ascii="Arial" w:hAnsi="Arial" w:cs="Arial"/>
        </w:rPr>
        <w:t xml:space="preserve">is </w:t>
      </w:r>
      <w:r w:rsidR="00945795" w:rsidRPr="00EF1F7C">
        <w:rPr>
          <w:rFonts w:ascii="Arial" w:hAnsi="Arial" w:cs="Arial"/>
        </w:rPr>
        <w:t xml:space="preserve">as low as </w:t>
      </w:r>
      <w:r w:rsidR="00CA701F" w:rsidRPr="00EF1F7C">
        <w:rPr>
          <w:rFonts w:ascii="Arial" w:hAnsi="Arial" w:cs="Arial"/>
        </w:rPr>
        <w:t xml:space="preserve">£5.50 for lip glosses, to </w:t>
      </w:r>
      <w:r w:rsidR="005632F6" w:rsidRPr="00EF1F7C">
        <w:rPr>
          <w:rFonts w:ascii="Arial" w:hAnsi="Arial" w:cs="Arial"/>
        </w:rPr>
        <w:t>£</w:t>
      </w:r>
      <w:r w:rsidR="009D753A" w:rsidRPr="00EF1F7C">
        <w:rPr>
          <w:rFonts w:ascii="Arial" w:hAnsi="Arial" w:cs="Arial"/>
        </w:rPr>
        <w:t xml:space="preserve">17.50 for more luxury. This </w:t>
      </w:r>
      <w:r w:rsidR="007E61CA" w:rsidRPr="00EF1F7C">
        <w:rPr>
          <w:rFonts w:ascii="Arial" w:hAnsi="Arial" w:cs="Arial"/>
        </w:rPr>
        <w:t xml:space="preserve">is to </w:t>
      </w:r>
      <w:r w:rsidR="00B07A8B" w:rsidRPr="00EF1F7C">
        <w:rPr>
          <w:rFonts w:ascii="Arial" w:hAnsi="Arial" w:cs="Arial"/>
        </w:rPr>
        <w:t xml:space="preserve">make products more affordable </w:t>
      </w:r>
      <w:r w:rsidR="000B03F4" w:rsidRPr="00EF1F7C">
        <w:rPr>
          <w:rFonts w:ascii="Arial" w:hAnsi="Arial" w:cs="Arial"/>
        </w:rPr>
        <w:t>and provide quali</w:t>
      </w:r>
      <w:r w:rsidR="007862C6" w:rsidRPr="00EF1F7C">
        <w:rPr>
          <w:rFonts w:ascii="Arial" w:hAnsi="Arial" w:cs="Arial"/>
        </w:rPr>
        <w:t>ty too.</w:t>
      </w:r>
      <w:r w:rsidR="00C474A2" w:rsidRPr="00EF1F7C">
        <w:rPr>
          <w:rFonts w:ascii="Arial" w:hAnsi="Arial" w:cs="Arial"/>
        </w:rPr>
        <w:t xml:space="preserve"> </w:t>
      </w:r>
      <w:r w:rsidR="00754032" w:rsidRPr="00EF1F7C">
        <w:rPr>
          <w:rFonts w:ascii="Arial" w:hAnsi="Arial" w:cs="Arial"/>
        </w:rPr>
        <w:t>T</w:t>
      </w:r>
      <w:r w:rsidR="005C6460" w:rsidRPr="00EF1F7C">
        <w:rPr>
          <w:rFonts w:ascii="Arial" w:hAnsi="Arial" w:cs="Arial"/>
        </w:rPr>
        <w:t>he prices of the products (</w:t>
      </w:r>
      <w:r w:rsidR="00013EFE" w:rsidRPr="00EF1F7C">
        <w:rPr>
          <w:rFonts w:ascii="Arial" w:hAnsi="Arial" w:cs="Arial"/>
        </w:rPr>
        <w:t>information) can be set, t</w:t>
      </w:r>
      <w:r w:rsidR="00754032" w:rsidRPr="00EF1F7C">
        <w:rPr>
          <w:rFonts w:ascii="Arial" w:hAnsi="Arial" w:cs="Arial"/>
        </w:rPr>
        <w:t xml:space="preserve">aking into consideration the demographic </w:t>
      </w:r>
      <w:r w:rsidR="00B6071A" w:rsidRPr="00EF1F7C">
        <w:rPr>
          <w:rFonts w:ascii="Arial" w:hAnsi="Arial" w:cs="Arial"/>
        </w:rPr>
        <w:t xml:space="preserve">data, e.g. </w:t>
      </w:r>
      <w:r w:rsidR="00A86211" w:rsidRPr="00EF1F7C">
        <w:rPr>
          <w:rFonts w:ascii="Arial" w:hAnsi="Arial" w:cs="Arial"/>
        </w:rPr>
        <w:t>age and gender</w:t>
      </w:r>
      <w:r w:rsidR="005C6460" w:rsidRPr="00EF1F7C">
        <w:rPr>
          <w:rFonts w:ascii="Arial" w:hAnsi="Arial" w:cs="Arial"/>
        </w:rPr>
        <w:t>.</w:t>
      </w:r>
      <w:r w:rsidR="00125B53" w:rsidRPr="00EF1F7C">
        <w:rPr>
          <w:rFonts w:ascii="Arial" w:hAnsi="Arial" w:cs="Arial"/>
        </w:rPr>
        <w:t xml:space="preserve"> </w:t>
      </w:r>
      <w:r w:rsidR="004A2665" w:rsidRPr="00EF1F7C">
        <w:rPr>
          <w:rFonts w:ascii="Arial" w:hAnsi="Arial" w:cs="Arial"/>
        </w:rPr>
        <w:t xml:space="preserve">As there is a wide geographical area, </w:t>
      </w:r>
      <w:r w:rsidR="00F12882" w:rsidRPr="00EF1F7C">
        <w:rPr>
          <w:rFonts w:ascii="Arial" w:hAnsi="Arial" w:cs="Arial"/>
        </w:rPr>
        <w:t>t</w:t>
      </w:r>
      <w:r w:rsidR="00125B53" w:rsidRPr="00EF1F7C">
        <w:rPr>
          <w:rFonts w:ascii="Arial" w:hAnsi="Arial" w:cs="Arial"/>
        </w:rPr>
        <w:t>h</w:t>
      </w:r>
      <w:r w:rsidR="00D22A54" w:rsidRPr="00EF1F7C">
        <w:rPr>
          <w:rFonts w:ascii="Arial" w:hAnsi="Arial" w:cs="Arial"/>
        </w:rPr>
        <w:t>e</w:t>
      </w:r>
      <w:r w:rsidR="00125B53" w:rsidRPr="00EF1F7C">
        <w:rPr>
          <w:rFonts w:ascii="Arial" w:hAnsi="Arial" w:cs="Arial"/>
        </w:rPr>
        <w:t xml:space="preserve">re will be a mixed </w:t>
      </w:r>
      <w:r w:rsidR="006415A7" w:rsidRPr="00EF1F7C">
        <w:rPr>
          <w:rFonts w:ascii="Arial" w:hAnsi="Arial" w:cs="Arial"/>
        </w:rPr>
        <w:t xml:space="preserve">level of </w:t>
      </w:r>
      <w:r w:rsidR="00F3164D" w:rsidRPr="00EF1F7C">
        <w:rPr>
          <w:rFonts w:ascii="Arial" w:hAnsi="Arial" w:cs="Arial"/>
        </w:rPr>
        <w:t xml:space="preserve">income </w:t>
      </w:r>
      <w:r w:rsidR="006415A7" w:rsidRPr="00EF1F7C">
        <w:rPr>
          <w:rFonts w:ascii="Arial" w:hAnsi="Arial" w:cs="Arial"/>
        </w:rPr>
        <w:t>in</w:t>
      </w:r>
      <w:r w:rsidR="00F3164D" w:rsidRPr="00EF1F7C">
        <w:rPr>
          <w:rFonts w:ascii="Arial" w:hAnsi="Arial" w:cs="Arial"/>
        </w:rPr>
        <w:t xml:space="preserve"> households, as well as size of families.</w:t>
      </w:r>
      <w:r w:rsidR="006907F3" w:rsidRPr="00EF1F7C">
        <w:rPr>
          <w:rFonts w:ascii="Arial" w:hAnsi="Arial" w:cs="Arial"/>
        </w:rPr>
        <w:t xml:space="preserve"> For that reason, there will be a cheaper range to a more </w:t>
      </w:r>
      <w:r w:rsidR="00D172DF" w:rsidRPr="00EF1F7C">
        <w:rPr>
          <w:rFonts w:ascii="Arial" w:hAnsi="Arial" w:cs="Arial"/>
        </w:rPr>
        <w:t xml:space="preserve">expensive range of products. With </w:t>
      </w:r>
      <w:r w:rsidR="006405A6" w:rsidRPr="00EF1F7C">
        <w:rPr>
          <w:rFonts w:ascii="Arial" w:hAnsi="Arial" w:cs="Arial"/>
        </w:rPr>
        <w:t xml:space="preserve">this knowledge, Shaf Cosmetics can be advertised through different methods, without </w:t>
      </w:r>
      <w:r w:rsidR="00C36D3B" w:rsidRPr="00EF1F7C">
        <w:rPr>
          <w:rFonts w:ascii="Arial" w:hAnsi="Arial" w:cs="Arial"/>
        </w:rPr>
        <w:t xml:space="preserve">any restrictions. </w:t>
      </w:r>
    </w:p>
    <w:p w14:paraId="515E9E25" w14:textId="7819A910" w:rsidR="008902B6" w:rsidRPr="00067B98" w:rsidRDefault="008902B6"/>
    <w:p w14:paraId="7926F35D" w14:textId="345F7294" w:rsidR="0017421C" w:rsidRDefault="0017421C" w:rsidP="008902B6">
      <w:pPr>
        <w:pStyle w:val="Heading1"/>
      </w:pPr>
    </w:p>
    <w:p w14:paraId="4CBB6A43" w14:textId="4CE865A7" w:rsidR="004F6338" w:rsidRDefault="004F6338" w:rsidP="004F6338"/>
    <w:p w14:paraId="0A90A54B" w14:textId="77777777" w:rsidR="004F6338" w:rsidRPr="004F6338" w:rsidRDefault="004F6338" w:rsidP="004F6338"/>
    <w:p w14:paraId="354BE6B6" w14:textId="77777777" w:rsidR="003D5521" w:rsidRDefault="003D5521" w:rsidP="000436CF">
      <w:pPr>
        <w:pStyle w:val="Heading1"/>
        <w:jc w:val="center"/>
      </w:pPr>
    </w:p>
    <w:p w14:paraId="18A9BEC5" w14:textId="4BDA79CD" w:rsidR="003D5521" w:rsidRPr="003D5521" w:rsidRDefault="003D5521" w:rsidP="003D5521">
      <w:pPr>
        <w:rPr>
          <w:rFonts w:asciiTheme="majorHAnsi" w:eastAsiaTheme="majorEastAsia" w:hAnsiTheme="majorHAnsi" w:cstheme="majorBidi"/>
          <w:color w:val="2F5496" w:themeColor="accent1" w:themeShade="BF"/>
          <w:sz w:val="32"/>
          <w:szCs w:val="32"/>
        </w:rPr>
      </w:pPr>
    </w:p>
    <w:p w14:paraId="30C8BF41" w14:textId="77777777" w:rsidR="003D5521" w:rsidRDefault="003D5521">
      <w:pPr>
        <w:rPr>
          <w:rFonts w:asciiTheme="majorHAnsi" w:eastAsiaTheme="majorEastAsia" w:hAnsiTheme="majorHAnsi" w:cstheme="majorBidi"/>
          <w:color w:val="2F5496" w:themeColor="accent1" w:themeShade="BF"/>
          <w:sz w:val="32"/>
          <w:szCs w:val="32"/>
        </w:rPr>
      </w:pPr>
      <w:r>
        <w:br w:type="page"/>
      </w:r>
    </w:p>
    <w:p w14:paraId="2F5EF915" w14:textId="43084EED" w:rsidR="004F6338" w:rsidRDefault="0017421C" w:rsidP="000436CF">
      <w:pPr>
        <w:pStyle w:val="Heading1"/>
        <w:jc w:val="center"/>
      </w:pPr>
      <w:bookmarkStart w:id="9" w:name="_Toc25899766"/>
      <w:r>
        <w:lastRenderedPageBreak/>
        <w:t>TASK 2</w:t>
      </w:r>
      <w:bookmarkEnd w:id="9"/>
    </w:p>
    <w:p w14:paraId="7E2765FA" w14:textId="21E666D4" w:rsidR="004F6338" w:rsidRDefault="004F6338" w:rsidP="00B300B8">
      <w:pPr>
        <w:pStyle w:val="Heading1"/>
      </w:pPr>
      <w:bookmarkStart w:id="10" w:name="_Toc25899767"/>
      <w:r>
        <w:t>Part 1</w:t>
      </w:r>
      <w:bookmarkEnd w:id="10"/>
    </w:p>
    <w:p w14:paraId="26529A8B" w14:textId="6BF58819" w:rsidR="00C736F4" w:rsidRDefault="00C736F4" w:rsidP="00EF1F7C">
      <w:pPr>
        <w:spacing w:line="360" w:lineRule="auto"/>
        <w:jc w:val="both"/>
        <w:rPr>
          <w:rFonts w:ascii="Arial" w:hAnsi="Arial" w:cs="Arial"/>
        </w:rPr>
      </w:pPr>
      <w:r w:rsidRPr="00EF1F7C">
        <w:rPr>
          <w:rFonts w:ascii="Arial" w:hAnsi="Arial" w:cs="Arial"/>
        </w:rPr>
        <w:t>In 1953, the president of American Airlines and a senior sales representative for IBM met on a flight from Los Angeles to New York. They had built a conversation on the travel industry and data processing systems. With five years of discussions, they had come to an arrangement for Semi-Automatic Business Research Environment (SABRE). This was to make life easier, taking bookings and recording them. Through SABRE, they were able to manage bookings better and reserve seats. Flights were not over or under booked. This resulted with happier customers. By 1964, everything was fully installed and running well.</w:t>
      </w:r>
    </w:p>
    <w:p w14:paraId="457319DF" w14:textId="77777777" w:rsidR="003D5521" w:rsidRPr="00EF1F7C" w:rsidRDefault="003D5521" w:rsidP="00EF1F7C">
      <w:pPr>
        <w:spacing w:line="360" w:lineRule="auto"/>
        <w:jc w:val="both"/>
        <w:rPr>
          <w:rFonts w:ascii="Arial" w:hAnsi="Arial" w:cs="Arial"/>
        </w:rPr>
      </w:pPr>
    </w:p>
    <w:p w14:paraId="5F7E47FA" w14:textId="4697778A" w:rsidR="004F6338" w:rsidRDefault="004F6338" w:rsidP="00C459F7">
      <w:pPr>
        <w:pStyle w:val="Heading3"/>
      </w:pPr>
      <w:bookmarkStart w:id="11" w:name="_Toc25899768"/>
      <w:r w:rsidRPr="004F6338">
        <w:t>Basic Competitive Strategies of Cost Leadership and Product Differentiation</w:t>
      </w:r>
      <w:bookmarkEnd w:id="11"/>
      <w:r w:rsidRPr="004F6338">
        <w:t xml:space="preserve"> </w:t>
      </w:r>
    </w:p>
    <w:p w14:paraId="23F86025" w14:textId="77777777" w:rsidR="00395381" w:rsidRPr="00EF1F7C" w:rsidRDefault="00C736F4" w:rsidP="00EF1F7C">
      <w:pPr>
        <w:spacing w:line="360" w:lineRule="auto"/>
        <w:jc w:val="both"/>
        <w:rPr>
          <w:rFonts w:ascii="Arial" w:hAnsi="Arial" w:cs="Arial"/>
        </w:rPr>
      </w:pPr>
      <w:r w:rsidRPr="00EF1F7C">
        <w:rPr>
          <w:rFonts w:ascii="Arial" w:hAnsi="Arial" w:cs="Arial"/>
        </w:rPr>
        <w:t xml:space="preserve">Consumers were able to save money through </w:t>
      </w:r>
      <w:r w:rsidR="007F03AF" w:rsidRPr="00EF1F7C">
        <w:rPr>
          <w:rFonts w:ascii="Arial" w:hAnsi="Arial" w:cs="Arial"/>
        </w:rPr>
        <w:t xml:space="preserve">SABRE and </w:t>
      </w:r>
      <w:r w:rsidRPr="00EF1F7C">
        <w:rPr>
          <w:rFonts w:ascii="Arial" w:hAnsi="Arial" w:cs="Arial"/>
        </w:rPr>
        <w:t xml:space="preserve">agencies. SABRE had expanded to be used by travel agents, which meant SABRE was growing rapidly. SABRE was able to offer very low fares to the consumers. </w:t>
      </w:r>
      <w:r w:rsidR="007F03AF" w:rsidRPr="00EF1F7C">
        <w:rPr>
          <w:rFonts w:ascii="Arial" w:hAnsi="Arial" w:cs="Arial"/>
        </w:rPr>
        <w:t>It adapted needs of travel agents and consumers by adding more services e.g. online reservations. This is how American Airlines gained cost leadership</w:t>
      </w:r>
      <w:r w:rsidR="00D9767C" w:rsidRPr="00EF1F7C">
        <w:rPr>
          <w:rFonts w:ascii="Arial" w:hAnsi="Arial" w:cs="Arial"/>
        </w:rPr>
        <w:t>. They</w:t>
      </w:r>
      <w:r w:rsidR="007F03AF" w:rsidRPr="00EF1F7C">
        <w:rPr>
          <w:rFonts w:ascii="Arial" w:hAnsi="Arial" w:cs="Arial"/>
        </w:rPr>
        <w:t xml:space="preserve"> took control of the </w:t>
      </w:r>
      <w:r w:rsidR="00D9767C" w:rsidRPr="00EF1F7C">
        <w:rPr>
          <w:rFonts w:ascii="Arial" w:hAnsi="Arial" w:cs="Arial"/>
        </w:rPr>
        <w:t>income and expenditure through SABRE</w:t>
      </w:r>
      <w:r w:rsidR="007F03AF" w:rsidRPr="00EF1F7C">
        <w:rPr>
          <w:rFonts w:ascii="Arial" w:hAnsi="Arial" w:cs="Arial"/>
        </w:rPr>
        <w:t xml:space="preserve">. </w:t>
      </w:r>
      <w:r w:rsidR="00040C85" w:rsidRPr="00EF1F7C">
        <w:rPr>
          <w:rFonts w:ascii="Arial" w:hAnsi="Arial" w:cs="Arial"/>
        </w:rPr>
        <w:t xml:space="preserve">By going online, they were able to </w:t>
      </w:r>
      <w:r w:rsidR="00056467" w:rsidRPr="00EF1F7C">
        <w:rPr>
          <w:rFonts w:ascii="Arial" w:hAnsi="Arial" w:cs="Arial"/>
        </w:rPr>
        <w:t xml:space="preserve">reduce operating costs as they had fewer staff to pay for. </w:t>
      </w:r>
    </w:p>
    <w:p w14:paraId="01A84329" w14:textId="7B631A64" w:rsidR="00572E11" w:rsidRPr="00EF1F7C" w:rsidRDefault="00056467" w:rsidP="00EF1F7C">
      <w:pPr>
        <w:spacing w:line="360" w:lineRule="auto"/>
        <w:jc w:val="both"/>
        <w:rPr>
          <w:rFonts w:ascii="Arial" w:hAnsi="Arial" w:cs="Arial"/>
        </w:rPr>
      </w:pPr>
      <w:r w:rsidRPr="00EF1F7C">
        <w:rPr>
          <w:rFonts w:ascii="Arial" w:hAnsi="Arial" w:cs="Arial"/>
        </w:rPr>
        <w:t>B</w:t>
      </w:r>
      <w:r w:rsidR="007F03AF" w:rsidRPr="00EF1F7C">
        <w:rPr>
          <w:rFonts w:ascii="Arial" w:hAnsi="Arial" w:cs="Arial"/>
        </w:rPr>
        <w:t xml:space="preserve">y replacing the hand-written tickets of the 1950s, </w:t>
      </w:r>
      <w:r w:rsidR="00D9767C" w:rsidRPr="00EF1F7C">
        <w:rPr>
          <w:rFonts w:ascii="Arial" w:hAnsi="Arial" w:cs="Arial"/>
        </w:rPr>
        <w:t xml:space="preserve">they were able to </w:t>
      </w:r>
      <w:r w:rsidR="007F03AF" w:rsidRPr="00EF1F7C">
        <w:rPr>
          <w:rFonts w:ascii="Arial" w:hAnsi="Arial" w:cs="Arial"/>
        </w:rPr>
        <w:t>save 30% of investments.</w:t>
      </w:r>
      <w:r w:rsidR="00D2322C" w:rsidRPr="00EF1F7C">
        <w:rPr>
          <w:rFonts w:ascii="Arial" w:hAnsi="Arial" w:cs="Arial"/>
        </w:rPr>
        <w:t xml:space="preserve"> According to IBM (2018), “Customer experience is a key competitive differentiator for airlines.” Working alongside IBM, American Airlines under</w:t>
      </w:r>
      <w:r w:rsidR="00572E11" w:rsidRPr="00EF1F7C">
        <w:rPr>
          <w:rFonts w:ascii="Arial" w:hAnsi="Arial" w:cs="Arial"/>
        </w:rPr>
        <w:t>stood</w:t>
      </w:r>
      <w:r w:rsidR="00D2322C" w:rsidRPr="00EF1F7C">
        <w:rPr>
          <w:rFonts w:ascii="Arial" w:hAnsi="Arial" w:cs="Arial"/>
        </w:rPr>
        <w:t xml:space="preserve"> what it mean</w:t>
      </w:r>
      <w:r w:rsidR="00572E11" w:rsidRPr="00EF1F7C">
        <w:rPr>
          <w:rFonts w:ascii="Arial" w:hAnsi="Arial" w:cs="Arial"/>
        </w:rPr>
        <w:t>t</w:t>
      </w:r>
      <w:r w:rsidR="00D2322C" w:rsidRPr="00EF1F7C">
        <w:rPr>
          <w:rFonts w:ascii="Arial" w:hAnsi="Arial" w:cs="Arial"/>
        </w:rPr>
        <w:t xml:space="preserve"> to </w:t>
      </w:r>
      <w:r w:rsidR="000965C4" w:rsidRPr="00EF1F7C">
        <w:rPr>
          <w:rFonts w:ascii="Arial" w:hAnsi="Arial" w:cs="Arial"/>
        </w:rPr>
        <w:t xml:space="preserve">meet customer needs. This is why they created SABRE.  They are much more reliable and productive with SABRE in force.  </w:t>
      </w:r>
      <w:r w:rsidRPr="00EF1F7C">
        <w:rPr>
          <w:rFonts w:ascii="Arial" w:hAnsi="Arial" w:cs="Arial"/>
        </w:rPr>
        <w:t xml:space="preserve">They also gained more power over their customers. </w:t>
      </w:r>
      <w:r w:rsidR="000965C4" w:rsidRPr="00EF1F7C">
        <w:rPr>
          <w:rFonts w:ascii="Arial" w:hAnsi="Arial" w:cs="Arial"/>
        </w:rPr>
        <w:t xml:space="preserve">To be more efficient, American Airlines needed to change the way they operated. They needed to </w:t>
      </w:r>
      <w:r w:rsidR="00572E11" w:rsidRPr="00EF1F7C">
        <w:rPr>
          <w:rFonts w:ascii="Arial" w:hAnsi="Arial" w:cs="Arial"/>
        </w:rPr>
        <w:t>incorporate</w:t>
      </w:r>
      <w:r w:rsidR="000965C4" w:rsidRPr="00EF1F7C">
        <w:rPr>
          <w:rFonts w:ascii="Arial" w:hAnsi="Arial" w:cs="Arial"/>
        </w:rPr>
        <w:t xml:space="preserve"> digital opportunities.</w:t>
      </w:r>
      <w:r w:rsidR="00572E11" w:rsidRPr="00EF1F7C">
        <w:rPr>
          <w:rFonts w:ascii="Arial" w:hAnsi="Arial" w:cs="Arial"/>
        </w:rPr>
        <w:t xml:space="preserve"> American Airlines had to know where they are and what could be done to improve their services. To get where they are, American Airlines may have used a Strategic K Gap Analysis tool to analyse their current situation and requirements for the future.</w:t>
      </w:r>
    </w:p>
    <w:p w14:paraId="1373CE5B" w14:textId="77777777" w:rsidR="003D5521" w:rsidRDefault="003D5521" w:rsidP="004F6338"/>
    <w:p w14:paraId="568CF201" w14:textId="77777777" w:rsidR="003D5521" w:rsidRDefault="003D5521" w:rsidP="004F6338"/>
    <w:p w14:paraId="7151F9D5" w14:textId="77777777" w:rsidR="003D5521" w:rsidRDefault="003D5521" w:rsidP="004F6338"/>
    <w:p w14:paraId="67912804" w14:textId="77777777" w:rsidR="003D5521" w:rsidRDefault="003D5521" w:rsidP="004F6338"/>
    <w:p w14:paraId="449B1ABE" w14:textId="77777777" w:rsidR="003D5521" w:rsidRDefault="003D5521" w:rsidP="004F6338"/>
    <w:p w14:paraId="6002F337" w14:textId="77777777" w:rsidR="003D5521" w:rsidRDefault="003D5521" w:rsidP="004F6338"/>
    <w:p w14:paraId="73C8C3FD" w14:textId="77777777" w:rsidR="003D5521" w:rsidRDefault="003D5521" w:rsidP="004F6338"/>
    <w:p w14:paraId="52DCC29E" w14:textId="2DBEF354" w:rsidR="00572E11" w:rsidRDefault="00572E11" w:rsidP="004F6338">
      <w:r>
        <w:rPr>
          <w:noProof/>
        </w:rPr>
        <w:lastRenderedPageBreak/>
        <w:drawing>
          <wp:anchor distT="0" distB="0" distL="114300" distR="114300" simplePos="0" relativeHeight="251658240" behindDoc="0" locked="0" layoutInCell="1" allowOverlap="1" wp14:anchorId="1255E32F" wp14:editId="25237E87">
            <wp:simplePos x="0" y="0"/>
            <wp:positionH relativeFrom="margin">
              <wp:align>center</wp:align>
            </wp:positionH>
            <wp:positionV relativeFrom="paragraph">
              <wp:posOffset>157389</wp:posOffset>
            </wp:positionV>
            <wp:extent cx="3384386" cy="2613750"/>
            <wp:effectExtent l="0" t="0" r="698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a:extLst>
                        <a:ext uri="{28A0092B-C50C-407E-A947-70E740481C1C}">
                          <a14:useLocalDpi xmlns:a14="http://schemas.microsoft.com/office/drawing/2010/main" val="0"/>
                        </a:ext>
                      </a:extLst>
                    </a:blip>
                    <a:srcRect b="8799"/>
                    <a:stretch/>
                  </pic:blipFill>
                  <pic:spPr bwMode="auto">
                    <a:xfrm>
                      <a:off x="0" y="0"/>
                      <a:ext cx="3384386" cy="2613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ADFEEB" w14:textId="77777777" w:rsidR="00572E11" w:rsidRDefault="00572E11" w:rsidP="004F6338"/>
    <w:p w14:paraId="2801819A" w14:textId="77777777" w:rsidR="00572E11" w:rsidRDefault="00572E11" w:rsidP="004F6338"/>
    <w:p w14:paraId="0EAC6266" w14:textId="77777777" w:rsidR="00572E11" w:rsidRPr="00572E11" w:rsidRDefault="00572E11" w:rsidP="00572E11"/>
    <w:p w14:paraId="04F35F3C" w14:textId="77777777" w:rsidR="00572E11" w:rsidRPr="00572E11" w:rsidRDefault="00572E11" w:rsidP="00572E11"/>
    <w:p w14:paraId="1C68A83E" w14:textId="77777777" w:rsidR="00572E11" w:rsidRPr="00572E11" w:rsidRDefault="00572E11" w:rsidP="00572E11"/>
    <w:p w14:paraId="1FBE4201" w14:textId="77777777" w:rsidR="00572E11" w:rsidRPr="00572E11" w:rsidRDefault="00572E11" w:rsidP="00572E11"/>
    <w:p w14:paraId="77B6B5F3" w14:textId="77777777" w:rsidR="00572E11" w:rsidRPr="00572E11" w:rsidRDefault="00572E11" w:rsidP="00572E11"/>
    <w:p w14:paraId="3AC7CEC4" w14:textId="77777777" w:rsidR="00572E11" w:rsidRPr="00572E11" w:rsidRDefault="00572E11" w:rsidP="00572E11"/>
    <w:p w14:paraId="16DDECAF" w14:textId="77777777" w:rsidR="00572E11" w:rsidRPr="00572E11" w:rsidRDefault="00572E11" w:rsidP="00572E11"/>
    <w:p w14:paraId="38C76328" w14:textId="77777777" w:rsidR="00C459F7" w:rsidRDefault="00C459F7" w:rsidP="00EF1F7C">
      <w:pPr>
        <w:spacing w:line="360" w:lineRule="auto"/>
        <w:jc w:val="both"/>
        <w:rPr>
          <w:rFonts w:ascii="Arial" w:hAnsi="Arial" w:cs="Arial"/>
        </w:rPr>
      </w:pPr>
    </w:p>
    <w:p w14:paraId="4FA539CB" w14:textId="6DA046C2" w:rsidR="00572E11" w:rsidRPr="00EF1F7C" w:rsidRDefault="00572E11" w:rsidP="00EF1F7C">
      <w:pPr>
        <w:spacing w:line="360" w:lineRule="auto"/>
        <w:jc w:val="both"/>
        <w:rPr>
          <w:rFonts w:ascii="Arial" w:hAnsi="Arial" w:cs="Arial"/>
        </w:rPr>
      </w:pPr>
      <w:r w:rsidRPr="00EF1F7C">
        <w:rPr>
          <w:rFonts w:ascii="Arial" w:hAnsi="Arial" w:cs="Arial"/>
        </w:rPr>
        <w:t>Fig. 2 (Sharma and Chowdhury, 2007).</w:t>
      </w:r>
    </w:p>
    <w:p w14:paraId="26ECF3E2" w14:textId="77777777" w:rsidR="003D5521" w:rsidRDefault="003D5521" w:rsidP="00C459F7">
      <w:pPr>
        <w:pStyle w:val="Heading3"/>
      </w:pPr>
    </w:p>
    <w:p w14:paraId="22740E05" w14:textId="027A3FC4" w:rsidR="0017421C" w:rsidRDefault="00E8643C" w:rsidP="00C459F7">
      <w:pPr>
        <w:pStyle w:val="Heading3"/>
      </w:pPr>
      <w:bookmarkStart w:id="12" w:name="_Toc25899769"/>
      <w:r>
        <w:t xml:space="preserve">SABRE’s Way </w:t>
      </w:r>
      <w:r w:rsidR="00F61B3C">
        <w:t>of</w:t>
      </w:r>
      <w:r>
        <w:t xml:space="preserve"> Providing American Airlines </w:t>
      </w:r>
      <w:r w:rsidR="00F61B3C">
        <w:t>w</w:t>
      </w:r>
      <w:r>
        <w:t>ith A Competitive Advantage</w:t>
      </w:r>
      <w:bookmarkEnd w:id="12"/>
      <w:r w:rsidR="000965C4">
        <w:t xml:space="preserve"> </w:t>
      </w:r>
    </w:p>
    <w:p w14:paraId="3183721B" w14:textId="30813A7C" w:rsidR="00F61B3C" w:rsidRDefault="00F61B3C" w:rsidP="00E8643C"/>
    <w:p w14:paraId="6707FA21" w14:textId="56231842" w:rsidR="00F61B3C" w:rsidRDefault="00F61B3C" w:rsidP="00E8643C">
      <w:r>
        <w:rPr>
          <w:noProof/>
        </w:rPr>
        <w:drawing>
          <wp:anchor distT="0" distB="0" distL="114300" distR="114300" simplePos="0" relativeHeight="251664384" behindDoc="0" locked="0" layoutInCell="1" allowOverlap="1" wp14:anchorId="3DE28908" wp14:editId="6A582A4A">
            <wp:simplePos x="0" y="0"/>
            <wp:positionH relativeFrom="margin">
              <wp:align>center</wp:align>
            </wp:positionH>
            <wp:positionV relativeFrom="paragraph">
              <wp:posOffset>6350</wp:posOffset>
            </wp:positionV>
            <wp:extent cx="2769870" cy="23698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9870" cy="2369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66B681" w14:textId="1F462ACC" w:rsidR="00F61B3C" w:rsidRDefault="00F61B3C" w:rsidP="00E8643C"/>
    <w:p w14:paraId="31C32F23" w14:textId="7472E0BD" w:rsidR="00F61B3C" w:rsidRDefault="00F61B3C" w:rsidP="00E8643C"/>
    <w:p w14:paraId="5DE150A0" w14:textId="17967AAA" w:rsidR="00F61B3C" w:rsidRDefault="00F61B3C" w:rsidP="00E8643C"/>
    <w:p w14:paraId="02EC8468" w14:textId="1CE5D771" w:rsidR="00F61B3C" w:rsidRDefault="00F61B3C" w:rsidP="00E8643C"/>
    <w:p w14:paraId="3886D488" w14:textId="27942E03" w:rsidR="00F61B3C" w:rsidRDefault="00F61B3C" w:rsidP="00E8643C"/>
    <w:p w14:paraId="7AB6034D" w14:textId="33A9957D" w:rsidR="00F61B3C" w:rsidRDefault="00F61B3C" w:rsidP="00E8643C"/>
    <w:p w14:paraId="0BD8A146" w14:textId="10AFAB23" w:rsidR="00F61B3C" w:rsidRDefault="00F61B3C" w:rsidP="00E8643C"/>
    <w:p w14:paraId="394E113D" w14:textId="77777777" w:rsidR="00F61B3C" w:rsidRPr="00EF1F7C" w:rsidRDefault="00F61B3C" w:rsidP="00EF1F7C">
      <w:pPr>
        <w:spacing w:line="360" w:lineRule="auto"/>
        <w:jc w:val="both"/>
        <w:rPr>
          <w:rFonts w:ascii="Arial" w:hAnsi="Arial" w:cs="Arial"/>
        </w:rPr>
      </w:pPr>
      <w:r w:rsidRPr="00EF1F7C">
        <w:rPr>
          <w:rFonts w:ascii="Arial" w:hAnsi="Arial" w:cs="Arial"/>
        </w:rPr>
        <w:t>Fig. 3 (Prince, 2019).</w:t>
      </w:r>
    </w:p>
    <w:p w14:paraId="071A3512" w14:textId="5433D7E9" w:rsidR="00256868" w:rsidRDefault="00E8643C" w:rsidP="00EF1F7C">
      <w:pPr>
        <w:spacing w:line="360" w:lineRule="auto"/>
        <w:jc w:val="both"/>
        <w:rPr>
          <w:rFonts w:ascii="Arial" w:hAnsi="Arial" w:cs="Arial"/>
        </w:rPr>
      </w:pPr>
      <w:r w:rsidRPr="00EF1F7C">
        <w:rPr>
          <w:rFonts w:ascii="Arial" w:hAnsi="Arial" w:cs="Arial"/>
        </w:rPr>
        <w:t xml:space="preserve">Porter’s Five Forces is a framework for analysing competition in the industry. The elements of the force </w:t>
      </w:r>
      <w:r w:rsidR="00256868" w:rsidRPr="00EF1F7C">
        <w:rPr>
          <w:rFonts w:ascii="Arial" w:hAnsi="Arial" w:cs="Arial"/>
        </w:rPr>
        <w:t>are:</w:t>
      </w:r>
      <w:r w:rsidRPr="00EF1F7C">
        <w:rPr>
          <w:rFonts w:ascii="Arial" w:hAnsi="Arial" w:cs="Arial"/>
        </w:rPr>
        <w:t xml:space="preserve"> threat of new entrants, power of supplier, bargaining power of buyers, threat of substitute products and the degree of competitive rivalry. </w:t>
      </w:r>
      <w:r w:rsidR="00256868" w:rsidRPr="00EF1F7C">
        <w:rPr>
          <w:rFonts w:ascii="Arial" w:hAnsi="Arial" w:cs="Arial"/>
        </w:rPr>
        <w:t xml:space="preserve">SABRE protects American Airline from threat of new entrants by having a high barrier </w:t>
      </w:r>
      <w:r w:rsidR="00473810" w:rsidRPr="00EF1F7C">
        <w:rPr>
          <w:rFonts w:ascii="Arial" w:hAnsi="Arial" w:cs="Arial"/>
        </w:rPr>
        <w:t>for</w:t>
      </w:r>
      <w:r w:rsidR="00256868" w:rsidRPr="00EF1F7C">
        <w:rPr>
          <w:rFonts w:ascii="Arial" w:hAnsi="Arial" w:cs="Arial"/>
        </w:rPr>
        <w:t xml:space="preserve"> entry.</w:t>
      </w:r>
      <w:r w:rsidR="00473810" w:rsidRPr="00EF1F7C">
        <w:rPr>
          <w:rFonts w:ascii="Arial" w:hAnsi="Arial" w:cs="Arial"/>
        </w:rPr>
        <w:t xml:space="preserve"> Not every organisation will be able to afford to join SABRE. To reach the level of SABRE, other competitors will need to invest into a large amount of money and have sufficient resources. They will need to have skilful employees, meeting every demand of customers. Other organisations will need to </w:t>
      </w:r>
      <w:r w:rsidR="00473810" w:rsidRPr="00EF1F7C">
        <w:rPr>
          <w:rFonts w:ascii="Arial" w:hAnsi="Arial" w:cs="Arial"/>
        </w:rPr>
        <w:lastRenderedPageBreak/>
        <w:t xml:space="preserve">ensure their information system is consistent with modern technology.  American Airlines have supplier and buyer power as they are </w:t>
      </w:r>
      <w:r w:rsidR="00F61B3C" w:rsidRPr="00EF1F7C">
        <w:rPr>
          <w:rFonts w:ascii="Arial" w:hAnsi="Arial" w:cs="Arial"/>
        </w:rPr>
        <w:t>a</w:t>
      </w:r>
      <w:r w:rsidR="00473810" w:rsidRPr="00EF1F7C">
        <w:rPr>
          <w:rFonts w:ascii="Arial" w:hAnsi="Arial" w:cs="Arial"/>
        </w:rPr>
        <w:t xml:space="preserve"> top leading airlines company. </w:t>
      </w:r>
    </w:p>
    <w:p w14:paraId="63EEF270" w14:textId="77777777" w:rsidR="00C459F7" w:rsidRPr="00EF1F7C" w:rsidRDefault="00C459F7" w:rsidP="00EF1F7C">
      <w:pPr>
        <w:spacing w:line="360" w:lineRule="auto"/>
        <w:jc w:val="both"/>
        <w:rPr>
          <w:rFonts w:ascii="Arial" w:hAnsi="Arial" w:cs="Arial"/>
        </w:rPr>
      </w:pPr>
    </w:p>
    <w:p w14:paraId="35888118" w14:textId="2616C416" w:rsidR="00256868" w:rsidRDefault="00F61B3C" w:rsidP="00C459F7">
      <w:pPr>
        <w:pStyle w:val="Heading3"/>
      </w:pPr>
      <w:bookmarkStart w:id="13" w:name="_Toc25899770"/>
      <w:r>
        <w:t>The Erosion of American Airlines Lead Over its Competitors</w:t>
      </w:r>
      <w:bookmarkEnd w:id="13"/>
      <w:r>
        <w:t xml:space="preserve"> </w:t>
      </w:r>
    </w:p>
    <w:p w14:paraId="526D46A6" w14:textId="162A4B81" w:rsidR="00F61B3C" w:rsidRPr="00EF1F7C" w:rsidRDefault="00F61B3C" w:rsidP="00EF1F7C">
      <w:pPr>
        <w:spacing w:line="360" w:lineRule="auto"/>
        <w:jc w:val="both"/>
        <w:rPr>
          <w:rFonts w:ascii="Arial" w:hAnsi="Arial" w:cs="Arial"/>
        </w:rPr>
      </w:pPr>
      <w:r w:rsidRPr="00EF1F7C">
        <w:rPr>
          <w:rFonts w:ascii="Arial" w:hAnsi="Arial" w:cs="Arial"/>
        </w:rPr>
        <w:t xml:space="preserve">American Airline lost their power over customers as they did not maintain customer needs or keep up with the trends of the travel industry. They were comfortable in their zone, hence lost out in the late 1980s. </w:t>
      </w:r>
      <w:r w:rsidR="005702A6" w:rsidRPr="00EF1F7C">
        <w:rPr>
          <w:rFonts w:ascii="Arial" w:hAnsi="Arial" w:cs="Arial"/>
        </w:rPr>
        <w:t>T</w:t>
      </w:r>
      <w:r w:rsidRPr="00EF1F7C">
        <w:rPr>
          <w:rFonts w:ascii="Arial" w:hAnsi="Arial" w:cs="Arial"/>
        </w:rPr>
        <w:t xml:space="preserve">hey </w:t>
      </w:r>
      <w:r w:rsidR="005702A6" w:rsidRPr="00EF1F7C">
        <w:rPr>
          <w:rFonts w:ascii="Arial" w:hAnsi="Arial" w:cs="Arial"/>
        </w:rPr>
        <w:t>did not bring</w:t>
      </w:r>
      <w:r w:rsidRPr="00EF1F7C">
        <w:rPr>
          <w:rFonts w:ascii="Arial" w:hAnsi="Arial" w:cs="Arial"/>
        </w:rPr>
        <w:t xml:space="preserve"> innovation </w:t>
      </w:r>
      <w:r w:rsidR="005702A6" w:rsidRPr="00EF1F7C">
        <w:rPr>
          <w:rFonts w:ascii="Arial" w:hAnsi="Arial" w:cs="Arial"/>
        </w:rPr>
        <w:t>to the market, where younger organisations were implementing new ideas.</w:t>
      </w:r>
      <w:r w:rsidRPr="00EF1F7C">
        <w:rPr>
          <w:rFonts w:ascii="Arial" w:hAnsi="Arial" w:cs="Arial"/>
        </w:rPr>
        <w:t xml:space="preserve"> </w:t>
      </w:r>
      <w:r w:rsidR="005702A6" w:rsidRPr="00EF1F7C">
        <w:rPr>
          <w:rFonts w:ascii="Arial" w:hAnsi="Arial" w:cs="Arial"/>
        </w:rPr>
        <w:t>SABRE delivers their services to thousands of shops, take thousands of passengers and manage hundreds of bookings through their technology</w:t>
      </w:r>
      <w:r w:rsidR="00FD7908" w:rsidRPr="00EF1F7C">
        <w:rPr>
          <w:rFonts w:ascii="Arial" w:hAnsi="Arial" w:cs="Arial"/>
        </w:rPr>
        <w:t xml:space="preserve"> (SABRE, 2019).</w:t>
      </w:r>
      <w:r w:rsidR="00BA5691" w:rsidRPr="00EF1F7C">
        <w:rPr>
          <w:rFonts w:ascii="Arial" w:hAnsi="Arial" w:cs="Arial"/>
        </w:rPr>
        <w:t xml:space="preserve"> However, American Airlines were not able </w:t>
      </w:r>
      <w:r w:rsidR="00EE7C0E" w:rsidRPr="00EF1F7C">
        <w:rPr>
          <w:rFonts w:ascii="Arial" w:hAnsi="Arial" w:cs="Arial"/>
        </w:rPr>
        <w:t xml:space="preserve">to maintain </w:t>
      </w:r>
      <w:r w:rsidR="00BA5691" w:rsidRPr="00EF1F7C">
        <w:rPr>
          <w:rFonts w:ascii="Arial" w:hAnsi="Arial" w:cs="Arial"/>
        </w:rPr>
        <w:t xml:space="preserve">this. They were stuck in the middle. </w:t>
      </w:r>
    </w:p>
    <w:p w14:paraId="5F13215C" w14:textId="5277FB53" w:rsidR="00BA5691" w:rsidRDefault="003D5521" w:rsidP="00F61B3C">
      <w:r>
        <w:rPr>
          <w:noProof/>
        </w:rPr>
        <w:drawing>
          <wp:anchor distT="0" distB="0" distL="114300" distR="114300" simplePos="0" relativeHeight="251671552" behindDoc="0" locked="0" layoutInCell="1" allowOverlap="1" wp14:anchorId="1E00BEC1" wp14:editId="5FF17F0F">
            <wp:simplePos x="0" y="0"/>
            <wp:positionH relativeFrom="margin">
              <wp:align>center</wp:align>
            </wp:positionH>
            <wp:positionV relativeFrom="paragraph">
              <wp:posOffset>153488</wp:posOffset>
            </wp:positionV>
            <wp:extent cx="3684060" cy="2452460"/>
            <wp:effectExtent l="0" t="0" r="0" b="5080"/>
            <wp:wrapNone/>
            <wp:docPr id="7" name="Picture 7" descr="Generic Strategies Po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neric Strategies Porter"/>
                    <pic:cNvPicPr>
                      <a:picLocks noChangeAspect="1" noChangeArrowheads="1"/>
                    </pic:cNvPicPr>
                  </pic:nvPicPr>
                  <pic:blipFill rotWithShape="1">
                    <a:blip r:embed="rId14">
                      <a:extLst>
                        <a:ext uri="{28A0092B-C50C-407E-A947-70E740481C1C}">
                          <a14:useLocalDpi xmlns:a14="http://schemas.microsoft.com/office/drawing/2010/main" val="0"/>
                        </a:ext>
                      </a:extLst>
                    </a:blip>
                    <a:srcRect l="9580" r="14005"/>
                    <a:stretch/>
                  </pic:blipFill>
                  <pic:spPr bwMode="auto">
                    <a:xfrm>
                      <a:off x="0" y="0"/>
                      <a:ext cx="3684060" cy="2452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23EE28" w14:textId="540DDAB0" w:rsidR="00BA5691" w:rsidRDefault="00BA5691" w:rsidP="00F61B3C"/>
    <w:p w14:paraId="42ED06D8" w14:textId="408BE90A" w:rsidR="00BA5691" w:rsidRPr="00F61B3C" w:rsidRDefault="00BA5691" w:rsidP="00F61B3C"/>
    <w:p w14:paraId="05A069CF" w14:textId="12F1C4CD" w:rsidR="00362086" w:rsidRDefault="00362086" w:rsidP="00256868"/>
    <w:p w14:paraId="28FDAE6F" w14:textId="0319DE9E" w:rsidR="00362086" w:rsidRDefault="00362086" w:rsidP="00256868"/>
    <w:p w14:paraId="1AEF7F51" w14:textId="77777777" w:rsidR="00362086" w:rsidRDefault="00362086" w:rsidP="00256868"/>
    <w:p w14:paraId="5F83EE03" w14:textId="77777777" w:rsidR="00362086" w:rsidRDefault="00362086" w:rsidP="00256868"/>
    <w:p w14:paraId="7931DF5C" w14:textId="425BC70A" w:rsidR="00652B8D" w:rsidRDefault="00652B8D" w:rsidP="00256868">
      <w:pPr>
        <w:rPr>
          <w:rFonts w:ascii="Arial" w:hAnsi="Arial" w:cs="Arial"/>
          <w:color w:val="000000"/>
          <w:sz w:val="20"/>
          <w:szCs w:val="20"/>
          <w:shd w:val="clear" w:color="auto" w:fill="FFFFFF"/>
        </w:rPr>
      </w:pPr>
    </w:p>
    <w:p w14:paraId="55EFA658" w14:textId="65CD6465" w:rsidR="00C459F7" w:rsidRDefault="00C459F7" w:rsidP="00256868">
      <w:pPr>
        <w:rPr>
          <w:rFonts w:ascii="Arial" w:hAnsi="Arial" w:cs="Arial"/>
          <w:color w:val="000000"/>
          <w:sz w:val="20"/>
          <w:szCs w:val="20"/>
          <w:shd w:val="clear" w:color="auto" w:fill="FFFFFF"/>
        </w:rPr>
      </w:pPr>
    </w:p>
    <w:p w14:paraId="13915C26" w14:textId="4A88CF08" w:rsidR="00C459F7" w:rsidRDefault="00C459F7" w:rsidP="00256868">
      <w:pPr>
        <w:rPr>
          <w:rFonts w:ascii="Arial" w:hAnsi="Arial" w:cs="Arial"/>
          <w:color w:val="000000"/>
          <w:sz w:val="20"/>
          <w:szCs w:val="20"/>
          <w:shd w:val="clear" w:color="auto" w:fill="FFFFFF"/>
        </w:rPr>
      </w:pPr>
    </w:p>
    <w:p w14:paraId="7D7B4CB4" w14:textId="7E3A9DAF" w:rsidR="00C459F7" w:rsidRDefault="00C459F7" w:rsidP="00256868">
      <w:pPr>
        <w:rPr>
          <w:rFonts w:ascii="Arial" w:hAnsi="Arial" w:cs="Arial"/>
          <w:color w:val="000000"/>
          <w:sz w:val="20"/>
          <w:szCs w:val="20"/>
          <w:shd w:val="clear" w:color="auto" w:fill="FFFFFF"/>
        </w:rPr>
      </w:pPr>
    </w:p>
    <w:p w14:paraId="635ECAAD" w14:textId="7E4D2761" w:rsidR="00362086" w:rsidRPr="00EF1F7C" w:rsidRDefault="00652B8D" w:rsidP="00EF1F7C">
      <w:pPr>
        <w:spacing w:line="360" w:lineRule="auto"/>
        <w:jc w:val="both"/>
        <w:rPr>
          <w:rFonts w:ascii="Arial" w:hAnsi="Arial" w:cs="Arial"/>
        </w:rPr>
      </w:pPr>
      <w:r w:rsidRPr="00EF1F7C">
        <w:rPr>
          <w:rFonts w:ascii="Arial" w:hAnsi="Arial" w:cs="Arial"/>
          <w:color w:val="000000"/>
          <w:shd w:val="clear" w:color="auto" w:fill="FFFFFF"/>
        </w:rPr>
        <w:t>Fig. 4 (B2U - Business-to-you, n.d.).</w:t>
      </w:r>
    </w:p>
    <w:p w14:paraId="3048981A" w14:textId="1745FAC0" w:rsidR="00EE7C0E" w:rsidRDefault="00362086" w:rsidP="00EF1F7C">
      <w:pPr>
        <w:spacing w:line="360" w:lineRule="auto"/>
        <w:jc w:val="both"/>
        <w:rPr>
          <w:rFonts w:ascii="Arial" w:hAnsi="Arial" w:cs="Arial"/>
        </w:rPr>
      </w:pPr>
      <w:r w:rsidRPr="00EF1F7C">
        <w:rPr>
          <w:rFonts w:ascii="Arial" w:hAnsi="Arial" w:cs="Arial"/>
        </w:rPr>
        <w:t>Porters competitive strategy describes how a company positions itself within the competitive industry. A company usually prefers to place themselves in</w:t>
      </w:r>
      <w:r w:rsidR="00EE7C0E" w:rsidRPr="00EF1F7C">
        <w:rPr>
          <w:rFonts w:ascii="Arial" w:hAnsi="Arial" w:cs="Arial"/>
        </w:rPr>
        <w:t xml:space="preserve"> cost leadership and differentiation, rather than focus or niche. Cost leadership and differentiation would both engage more with customers, building customer value and loyalty. American Airline, in this case, have failed to meet some of these competitive advantages, therefore have lost out to their rivalry competitors. They are stuck in the middle.</w:t>
      </w:r>
    </w:p>
    <w:p w14:paraId="72B15E54" w14:textId="197CC0C4" w:rsidR="00C459F7" w:rsidRDefault="00C459F7" w:rsidP="00EF1F7C">
      <w:pPr>
        <w:spacing w:line="360" w:lineRule="auto"/>
        <w:jc w:val="both"/>
        <w:rPr>
          <w:rFonts w:ascii="Arial" w:hAnsi="Arial" w:cs="Arial"/>
        </w:rPr>
      </w:pPr>
    </w:p>
    <w:p w14:paraId="61FBE99B" w14:textId="77777777" w:rsidR="00C459F7" w:rsidRPr="00EF1F7C" w:rsidRDefault="00C459F7" w:rsidP="00EF1F7C">
      <w:pPr>
        <w:spacing w:line="360" w:lineRule="auto"/>
        <w:jc w:val="both"/>
        <w:rPr>
          <w:rFonts w:ascii="Arial" w:hAnsi="Arial" w:cs="Arial"/>
        </w:rPr>
      </w:pPr>
    </w:p>
    <w:p w14:paraId="52D8DE8E" w14:textId="77777777" w:rsidR="00EE7C0E" w:rsidRDefault="00EE7C0E" w:rsidP="00256868"/>
    <w:p w14:paraId="3C622D90" w14:textId="77777777" w:rsidR="00EE7C0E" w:rsidRDefault="00EE7C0E" w:rsidP="00B300B8">
      <w:pPr>
        <w:pStyle w:val="Heading1"/>
      </w:pPr>
      <w:bookmarkStart w:id="14" w:name="_Toc25899771"/>
      <w:r>
        <w:lastRenderedPageBreak/>
        <w:t>Part 2</w:t>
      </w:r>
      <w:bookmarkEnd w:id="14"/>
    </w:p>
    <w:p w14:paraId="63D1D08A" w14:textId="77777777" w:rsidR="00EE7C0E" w:rsidRDefault="00EE7C0E" w:rsidP="00C459F7">
      <w:pPr>
        <w:pStyle w:val="Heading3"/>
      </w:pPr>
      <w:bookmarkStart w:id="15" w:name="_Toc25899772"/>
      <w:r>
        <w:t>What is Information System</w:t>
      </w:r>
      <w:bookmarkEnd w:id="15"/>
    </w:p>
    <w:p w14:paraId="59745F2C" w14:textId="40174354" w:rsidR="005C0C3C" w:rsidRDefault="00EE7C0E" w:rsidP="00C459F7">
      <w:pPr>
        <w:spacing w:line="360" w:lineRule="auto"/>
        <w:jc w:val="both"/>
        <w:rPr>
          <w:rFonts w:ascii="Arial" w:hAnsi="Arial" w:cs="Arial"/>
          <w:color w:val="000000"/>
          <w:shd w:val="clear" w:color="auto" w:fill="FFFFFF"/>
        </w:rPr>
      </w:pPr>
      <w:r w:rsidRPr="00EF1F7C">
        <w:rPr>
          <w:rFonts w:ascii="Arial" w:hAnsi="Arial" w:cs="Arial"/>
        </w:rPr>
        <w:t xml:space="preserve">Information systems </w:t>
      </w:r>
      <w:r w:rsidR="000566E3" w:rsidRPr="00EF1F7C">
        <w:rPr>
          <w:rFonts w:ascii="Arial" w:hAnsi="Arial" w:cs="Arial"/>
        </w:rPr>
        <w:t>is the compilation of information, gained through people and resources. The purpose of an information system is that it can improve an organisations strategy and processes</w:t>
      </w:r>
      <w:r w:rsidR="005C0C3C" w:rsidRPr="00EF1F7C">
        <w:rPr>
          <w:rFonts w:ascii="Arial" w:hAnsi="Arial" w:cs="Arial"/>
        </w:rPr>
        <w:t>, storage, and even sharing of information</w:t>
      </w:r>
      <w:r w:rsidR="005B6A57" w:rsidRPr="00EF1F7C">
        <w:rPr>
          <w:rFonts w:ascii="Arial" w:hAnsi="Arial" w:cs="Arial"/>
        </w:rPr>
        <w:t xml:space="preserve"> in a more efficient manner. The information system can include, but is not limited to, hardware, software and digital applications </w:t>
      </w:r>
      <w:r w:rsidR="005B6A57" w:rsidRPr="00EF1F7C">
        <w:rPr>
          <w:rFonts w:ascii="Arial" w:hAnsi="Arial" w:cs="Arial"/>
          <w:color w:val="000000"/>
          <w:shd w:val="clear" w:color="auto" w:fill="FFFFFF"/>
        </w:rPr>
        <w:t xml:space="preserve">(Techopedia, 2019). </w:t>
      </w:r>
      <w:r w:rsidR="00F43EE1" w:rsidRPr="00EF1F7C">
        <w:rPr>
          <w:rFonts w:ascii="Arial" w:hAnsi="Arial" w:cs="Arial"/>
          <w:color w:val="000000"/>
          <w:shd w:val="clear" w:color="auto" w:fill="FFFFFF"/>
        </w:rPr>
        <w:t>Another benefit for having an information system is that it can help translate data into information, which would lead to knowledge gain.</w:t>
      </w:r>
    </w:p>
    <w:p w14:paraId="577EBCDD" w14:textId="77777777" w:rsidR="00C459F7" w:rsidRPr="00EF1F7C" w:rsidRDefault="00C459F7" w:rsidP="00C459F7">
      <w:pPr>
        <w:spacing w:line="360" w:lineRule="auto"/>
        <w:jc w:val="both"/>
        <w:rPr>
          <w:rFonts w:ascii="Arial" w:hAnsi="Arial" w:cs="Arial"/>
          <w:color w:val="000000"/>
          <w:shd w:val="clear" w:color="auto" w:fill="FFFFFF"/>
        </w:rPr>
      </w:pPr>
    </w:p>
    <w:p w14:paraId="256A75BC" w14:textId="77777777" w:rsidR="005C0C3C" w:rsidRDefault="005C0C3C" w:rsidP="00C459F7">
      <w:pPr>
        <w:pStyle w:val="Heading3"/>
        <w:rPr>
          <w:shd w:val="clear" w:color="auto" w:fill="FFFFFF"/>
        </w:rPr>
      </w:pPr>
      <w:bookmarkStart w:id="16" w:name="_Toc25899773"/>
      <w:r>
        <w:rPr>
          <w:shd w:val="clear" w:color="auto" w:fill="FFFFFF"/>
        </w:rPr>
        <w:t>Categories of Computer-based Information Systems</w:t>
      </w:r>
      <w:bookmarkEnd w:id="16"/>
    </w:p>
    <w:p w14:paraId="78D897B4" w14:textId="342051D6" w:rsidR="00F43EE1" w:rsidRDefault="00F43EE1" w:rsidP="00C459F7">
      <w:pPr>
        <w:pStyle w:val="NoSpacing"/>
        <w:spacing w:line="360" w:lineRule="auto"/>
        <w:jc w:val="both"/>
        <w:rPr>
          <w:rFonts w:ascii="Arial" w:eastAsia="Times New Roman" w:hAnsi="Arial" w:cs="Arial"/>
          <w:lang w:eastAsia="en-GB"/>
        </w:rPr>
      </w:pPr>
      <w:r w:rsidRPr="00C459F7">
        <w:rPr>
          <w:rFonts w:ascii="Arial" w:eastAsia="Times New Roman" w:hAnsi="Arial" w:cs="Arial"/>
          <w:lang w:eastAsia="en-GB"/>
        </w:rPr>
        <w:t xml:space="preserve">Information systems can be split into two groups: </w:t>
      </w:r>
      <w:r w:rsidR="00C50448" w:rsidRPr="00C459F7">
        <w:rPr>
          <w:rFonts w:ascii="Arial" w:eastAsia="Times New Roman" w:hAnsi="Arial" w:cs="Arial"/>
          <w:lang w:eastAsia="en-GB"/>
        </w:rPr>
        <w:t xml:space="preserve">manual information systems, and computer-based information systems. Below are four examples of computer-based information systems: </w:t>
      </w:r>
    </w:p>
    <w:p w14:paraId="579F59D4" w14:textId="77777777" w:rsidR="00C459F7" w:rsidRPr="00C459F7" w:rsidRDefault="00C459F7" w:rsidP="00C459F7">
      <w:pPr>
        <w:pStyle w:val="NoSpacing"/>
        <w:spacing w:line="360" w:lineRule="auto"/>
        <w:jc w:val="both"/>
        <w:rPr>
          <w:rFonts w:ascii="Arial" w:eastAsia="Times New Roman" w:hAnsi="Arial" w:cs="Arial"/>
          <w:lang w:eastAsia="en-GB"/>
        </w:rPr>
      </w:pPr>
    </w:p>
    <w:p w14:paraId="57EF7692" w14:textId="77777777" w:rsidR="00F43EE1" w:rsidRPr="00C459F7" w:rsidRDefault="00F43EE1" w:rsidP="00C459F7">
      <w:pPr>
        <w:pStyle w:val="NoSpacing"/>
        <w:spacing w:line="360" w:lineRule="auto"/>
        <w:jc w:val="both"/>
        <w:rPr>
          <w:rFonts w:ascii="Arial" w:eastAsia="Times New Roman" w:hAnsi="Arial" w:cs="Arial"/>
          <w:lang w:eastAsia="en-GB"/>
        </w:rPr>
      </w:pPr>
    </w:p>
    <w:tbl>
      <w:tblPr>
        <w:tblStyle w:val="TableGrid"/>
        <w:tblW w:w="0" w:type="auto"/>
        <w:tblLook w:val="04A0" w:firstRow="1" w:lastRow="0" w:firstColumn="1" w:lastColumn="0" w:noHBand="0" w:noVBand="1"/>
      </w:tblPr>
      <w:tblGrid>
        <w:gridCol w:w="3418"/>
        <w:gridCol w:w="2799"/>
        <w:gridCol w:w="2799"/>
      </w:tblGrid>
      <w:tr w:rsidR="00C50448" w:rsidRPr="00C459F7" w14:paraId="78DCA3ED" w14:textId="77777777" w:rsidTr="000046C6">
        <w:trPr>
          <w:trHeight w:val="448"/>
        </w:trPr>
        <w:tc>
          <w:tcPr>
            <w:tcW w:w="3418" w:type="dxa"/>
            <w:shd w:val="clear" w:color="auto" w:fill="E7E6E6" w:themeFill="background2"/>
          </w:tcPr>
          <w:p w14:paraId="2DB21590" w14:textId="65408BFD" w:rsidR="00C50448" w:rsidRPr="00C459F7" w:rsidRDefault="00C50448" w:rsidP="00C459F7">
            <w:pPr>
              <w:pStyle w:val="NoSpacing"/>
              <w:spacing w:line="360" w:lineRule="auto"/>
              <w:jc w:val="both"/>
              <w:rPr>
                <w:rFonts w:ascii="Arial" w:eastAsia="Times New Roman" w:hAnsi="Arial" w:cs="Arial"/>
                <w:b/>
                <w:bCs/>
                <w:lang w:eastAsia="en-GB"/>
              </w:rPr>
            </w:pPr>
            <w:r w:rsidRPr="00C459F7">
              <w:rPr>
                <w:rFonts w:ascii="Arial" w:eastAsia="Times New Roman" w:hAnsi="Arial" w:cs="Arial"/>
                <w:b/>
                <w:bCs/>
                <w:lang w:eastAsia="en-GB"/>
              </w:rPr>
              <w:t>Categor</w:t>
            </w:r>
            <w:r w:rsidR="000046C6" w:rsidRPr="00C459F7">
              <w:rPr>
                <w:rFonts w:ascii="Arial" w:eastAsia="Times New Roman" w:hAnsi="Arial" w:cs="Arial"/>
                <w:b/>
                <w:bCs/>
                <w:lang w:eastAsia="en-GB"/>
              </w:rPr>
              <w:t>y</w:t>
            </w:r>
          </w:p>
        </w:tc>
        <w:tc>
          <w:tcPr>
            <w:tcW w:w="2799" w:type="dxa"/>
            <w:shd w:val="clear" w:color="auto" w:fill="E7E6E6" w:themeFill="background2"/>
          </w:tcPr>
          <w:p w14:paraId="23F20543" w14:textId="07E34E49" w:rsidR="00C50448" w:rsidRPr="00C459F7" w:rsidRDefault="000046C6" w:rsidP="00C459F7">
            <w:pPr>
              <w:pStyle w:val="NoSpacing"/>
              <w:spacing w:line="360" w:lineRule="auto"/>
              <w:jc w:val="both"/>
              <w:rPr>
                <w:rFonts w:ascii="Arial" w:eastAsia="Times New Roman" w:hAnsi="Arial" w:cs="Arial"/>
                <w:b/>
                <w:bCs/>
                <w:lang w:eastAsia="en-GB"/>
              </w:rPr>
            </w:pPr>
            <w:r w:rsidRPr="00C459F7">
              <w:rPr>
                <w:rFonts w:ascii="Arial" w:eastAsia="Times New Roman" w:hAnsi="Arial" w:cs="Arial"/>
                <w:b/>
                <w:bCs/>
                <w:lang w:eastAsia="en-GB"/>
              </w:rPr>
              <w:t>Description</w:t>
            </w:r>
          </w:p>
        </w:tc>
        <w:tc>
          <w:tcPr>
            <w:tcW w:w="2799" w:type="dxa"/>
            <w:shd w:val="clear" w:color="auto" w:fill="E7E6E6" w:themeFill="background2"/>
          </w:tcPr>
          <w:p w14:paraId="16C0ADEA" w14:textId="737F1C47" w:rsidR="00C50448" w:rsidRPr="00C459F7" w:rsidRDefault="000046C6" w:rsidP="00C459F7">
            <w:pPr>
              <w:pStyle w:val="NoSpacing"/>
              <w:spacing w:line="360" w:lineRule="auto"/>
              <w:jc w:val="both"/>
              <w:rPr>
                <w:rFonts w:ascii="Arial" w:eastAsia="Times New Roman" w:hAnsi="Arial" w:cs="Arial"/>
                <w:b/>
                <w:bCs/>
                <w:lang w:eastAsia="en-GB"/>
              </w:rPr>
            </w:pPr>
            <w:r w:rsidRPr="00C459F7">
              <w:rPr>
                <w:rFonts w:ascii="Arial" w:eastAsia="Times New Roman" w:hAnsi="Arial" w:cs="Arial"/>
                <w:b/>
                <w:bCs/>
                <w:lang w:eastAsia="en-GB"/>
              </w:rPr>
              <w:t>Example</w:t>
            </w:r>
          </w:p>
        </w:tc>
      </w:tr>
      <w:tr w:rsidR="00C50448" w:rsidRPr="00C459F7" w14:paraId="3F63CF6E" w14:textId="29E6FE92" w:rsidTr="00C50448">
        <w:trPr>
          <w:trHeight w:val="448"/>
        </w:trPr>
        <w:tc>
          <w:tcPr>
            <w:tcW w:w="3418" w:type="dxa"/>
          </w:tcPr>
          <w:p w14:paraId="6F8AEAEF" w14:textId="6E6CB53E" w:rsidR="00C50448" w:rsidRPr="00C459F7" w:rsidRDefault="00C50448" w:rsidP="00C459F7">
            <w:pPr>
              <w:pStyle w:val="NoSpacing"/>
              <w:spacing w:line="360" w:lineRule="auto"/>
              <w:jc w:val="both"/>
              <w:rPr>
                <w:rFonts w:ascii="Arial" w:eastAsia="Times New Roman" w:hAnsi="Arial" w:cs="Arial"/>
                <w:b/>
                <w:bCs/>
                <w:lang w:eastAsia="en-GB"/>
              </w:rPr>
            </w:pPr>
            <w:r w:rsidRPr="00C459F7">
              <w:rPr>
                <w:rFonts w:ascii="Arial" w:eastAsia="Times New Roman" w:hAnsi="Arial" w:cs="Arial"/>
                <w:b/>
                <w:bCs/>
                <w:lang w:eastAsia="en-GB"/>
              </w:rPr>
              <w:t>Operations support systems, including transaction processing systems</w:t>
            </w:r>
            <w:r w:rsidR="000046C6" w:rsidRPr="00C459F7">
              <w:rPr>
                <w:rFonts w:ascii="Arial" w:eastAsia="Times New Roman" w:hAnsi="Arial" w:cs="Arial"/>
                <w:b/>
                <w:bCs/>
                <w:lang w:eastAsia="en-GB"/>
              </w:rPr>
              <w:t>.</w:t>
            </w:r>
          </w:p>
        </w:tc>
        <w:tc>
          <w:tcPr>
            <w:tcW w:w="2799" w:type="dxa"/>
          </w:tcPr>
          <w:p w14:paraId="23E3CA57" w14:textId="7C61A9A1" w:rsidR="00C50448" w:rsidRPr="00C459F7" w:rsidRDefault="000046C6" w:rsidP="00C459F7">
            <w:pPr>
              <w:pStyle w:val="NoSpacing"/>
              <w:spacing w:line="360" w:lineRule="auto"/>
              <w:jc w:val="both"/>
              <w:rPr>
                <w:rFonts w:ascii="Arial" w:eastAsia="Times New Roman" w:hAnsi="Arial" w:cs="Arial"/>
                <w:lang w:eastAsia="en-GB"/>
              </w:rPr>
            </w:pPr>
            <w:r w:rsidRPr="00C459F7">
              <w:rPr>
                <w:rFonts w:ascii="Arial" w:eastAsia="Times New Roman" w:hAnsi="Arial" w:cs="Arial"/>
                <w:lang w:eastAsia="en-GB"/>
              </w:rPr>
              <w:t>Translates business data into useful information.</w:t>
            </w:r>
          </w:p>
        </w:tc>
        <w:tc>
          <w:tcPr>
            <w:tcW w:w="2799" w:type="dxa"/>
          </w:tcPr>
          <w:p w14:paraId="1DC0F006" w14:textId="42295A30" w:rsidR="00C50448" w:rsidRPr="00C459F7" w:rsidRDefault="000046C6" w:rsidP="00C459F7">
            <w:pPr>
              <w:pStyle w:val="NoSpacing"/>
              <w:spacing w:line="360" w:lineRule="auto"/>
              <w:jc w:val="both"/>
              <w:rPr>
                <w:rFonts w:ascii="Arial" w:eastAsia="Times New Roman" w:hAnsi="Arial" w:cs="Arial"/>
                <w:lang w:eastAsia="en-GB"/>
              </w:rPr>
            </w:pPr>
            <w:r w:rsidRPr="00C459F7">
              <w:rPr>
                <w:rFonts w:ascii="Arial" w:eastAsia="Times New Roman" w:hAnsi="Arial" w:cs="Arial"/>
                <w:lang w:eastAsia="en-GB"/>
              </w:rPr>
              <w:t>Products.</w:t>
            </w:r>
          </w:p>
        </w:tc>
      </w:tr>
      <w:tr w:rsidR="00C50448" w:rsidRPr="00C459F7" w14:paraId="36096D7D" w14:textId="0DC4DD84" w:rsidTr="00C50448">
        <w:trPr>
          <w:trHeight w:val="423"/>
        </w:trPr>
        <w:tc>
          <w:tcPr>
            <w:tcW w:w="3418" w:type="dxa"/>
          </w:tcPr>
          <w:p w14:paraId="73198B7F" w14:textId="5B7209A0" w:rsidR="00C50448" w:rsidRPr="00C459F7" w:rsidRDefault="00C50448" w:rsidP="00C459F7">
            <w:pPr>
              <w:pStyle w:val="NoSpacing"/>
              <w:spacing w:line="360" w:lineRule="auto"/>
              <w:jc w:val="both"/>
              <w:rPr>
                <w:rFonts w:ascii="Arial" w:eastAsia="Times New Roman" w:hAnsi="Arial" w:cs="Arial"/>
                <w:b/>
                <w:bCs/>
                <w:lang w:eastAsia="en-GB"/>
              </w:rPr>
            </w:pPr>
            <w:r w:rsidRPr="00C459F7">
              <w:rPr>
                <w:rFonts w:ascii="Arial" w:eastAsia="Times New Roman" w:hAnsi="Arial" w:cs="Arial"/>
                <w:b/>
                <w:bCs/>
                <w:lang w:eastAsia="en-GB"/>
              </w:rPr>
              <w:t>Management information systems</w:t>
            </w:r>
            <w:r w:rsidR="000046C6" w:rsidRPr="00C459F7">
              <w:rPr>
                <w:rFonts w:ascii="Arial" w:eastAsia="Times New Roman" w:hAnsi="Arial" w:cs="Arial"/>
                <w:b/>
                <w:bCs/>
                <w:lang w:eastAsia="en-GB"/>
              </w:rPr>
              <w:t>.</w:t>
            </w:r>
          </w:p>
        </w:tc>
        <w:tc>
          <w:tcPr>
            <w:tcW w:w="2799" w:type="dxa"/>
          </w:tcPr>
          <w:p w14:paraId="583C1A3A" w14:textId="0EB7D5C3" w:rsidR="00C50448" w:rsidRPr="00C459F7" w:rsidRDefault="000046C6" w:rsidP="00C459F7">
            <w:pPr>
              <w:pStyle w:val="NoSpacing"/>
              <w:spacing w:line="360" w:lineRule="auto"/>
              <w:jc w:val="both"/>
              <w:rPr>
                <w:rFonts w:ascii="Arial" w:eastAsia="Times New Roman" w:hAnsi="Arial" w:cs="Arial"/>
                <w:lang w:eastAsia="en-GB"/>
              </w:rPr>
            </w:pPr>
            <w:r w:rsidRPr="00C459F7">
              <w:rPr>
                <w:rFonts w:ascii="Arial" w:eastAsia="Times New Roman" w:hAnsi="Arial" w:cs="Arial"/>
                <w:lang w:eastAsia="en-GB"/>
              </w:rPr>
              <w:t>Using database information to produce reports.</w:t>
            </w:r>
          </w:p>
        </w:tc>
        <w:tc>
          <w:tcPr>
            <w:tcW w:w="2799" w:type="dxa"/>
          </w:tcPr>
          <w:p w14:paraId="5472C16E" w14:textId="330FB8F4" w:rsidR="00C50448" w:rsidRPr="00C459F7" w:rsidRDefault="00FA6F4E" w:rsidP="00C459F7">
            <w:pPr>
              <w:pStyle w:val="NoSpacing"/>
              <w:spacing w:line="360" w:lineRule="auto"/>
              <w:jc w:val="both"/>
              <w:rPr>
                <w:rFonts w:ascii="Arial" w:eastAsia="Times New Roman" w:hAnsi="Arial" w:cs="Arial"/>
                <w:lang w:eastAsia="en-GB"/>
              </w:rPr>
            </w:pPr>
            <w:r w:rsidRPr="00C459F7">
              <w:rPr>
                <w:rFonts w:ascii="Arial" w:eastAsia="Times New Roman" w:hAnsi="Arial" w:cs="Arial"/>
                <w:lang w:eastAsia="en-GB"/>
              </w:rPr>
              <w:t>Sales reports.</w:t>
            </w:r>
          </w:p>
        </w:tc>
      </w:tr>
      <w:tr w:rsidR="00C50448" w:rsidRPr="00C459F7" w14:paraId="5C4516A5" w14:textId="517386CE" w:rsidTr="00C50448">
        <w:trPr>
          <w:trHeight w:val="448"/>
        </w:trPr>
        <w:tc>
          <w:tcPr>
            <w:tcW w:w="3418" w:type="dxa"/>
          </w:tcPr>
          <w:p w14:paraId="22BA330C" w14:textId="40E833F0" w:rsidR="00C50448" w:rsidRPr="00C459F7" w:rsidRDefault="00C50448" w:rsidP="00C459F7">
            <w:pPr>
              <w:pStyle w:val="NoSpacing"/>
              <w:spacing w:line="360" w:lineRule="auto"/>
              <w:jc w:val="both"/>
              <w:rPr>
                <w:rFonts w:ascii="Arial" w:eastAsia="Times New Roman" w:hAnsi="Arial" w:cs="Arial"/>
                <w:b/>
                <w:bCs/>
                <w:lang w:eastAsia="en-GB"/>
              </w:rPr>
            </w:pPr>
            <w:r w:rsidRPr="00C459F7">
              <w:rPr>
                <w:rFonts w:ascii="Arial" w:eastAsia="Times New Roman" w:hAnsi="Arial" w:cs="Arial"/>
                <w:b/>
                <w:bCs/>
                <w:lang w:eastAsia="en-GB"/>
              </w:rPr>
              <w:t>Decision support systems</w:t>
            </w:r>
            <w:r w:rsidR="000046C6" w:rsidRPr="00C459F7">
              <w:rPr>
                <w:rFonts w:ascii="Arial" w:eastAsia="Times New Roman" w:hAnsi="Arial" w:cs="Arial"/>
                <w:b/>
                <w:bCs/>
                <w:lang w:eastAsia="en-GB"/>
              </w:rPr>
              <w:t>.</w:t>
            </w:r>
          </w:p>
        </w:tc>
        <w:tc>
          <w:tcPr>
            <w:tcW w:w="2799" w:type="dxa"/>
          </w:tcPr>
          <w:p w14:paraId="32E6B10A" w14:textId="4765E762" w:rsidR="00C50448" w:rsidRPr="00C459F7" w:rsidRDefault="000046C6" w:rsidP="00C459F7">
            <w:pPr>
              <w:pStyle w:val="NoSpacing"/>
              <w:spacing w:line="360" w:lineRule="auto"/>
              <w:jc w:val="both"/>
              <w:rPr>
                <w:rFonts w:ascii="Arial" w:eastAsia="Times New Roman" w:hAnsi="Arial" w:cs="Arial"/>
                <w:lang w:eastAsia="en-GB"/>
              </w:rPr>
            </w:pPr>
            <w:r w:rsidRPr="00C459F7">
              <w:rPr>
                <w:rFonts w:ascii="Arial" w:eastAsia="Times New Roman" w:hAnsi="Arial" w:cs="Arial"/>
                <w:lang w:eastAsia="en-GB"/>
              </w:rPr>
              <w:t>Data is gained from a variety of sources and examined by managers for future referencing.</w:t>
            </w:r>
          </w:p>
        </w:tc>
        <w:tc>
          <w:tcPr>
            <w:tcW w:w="2799" w:type="dxa"/>
          </w:tcPr>
          <w:p w14:paraId="5807719D" w14:textId="7BAC669A" w:rsidR="00C50448" w:rsidRPr="00C459F7" w:rsidRDefault="00FA6F4E" w:rsidP="00C459F7">
            <w:pPr>
              <w:pStyle w:val="NoSpacing"/>
              <w:spacing w:line="360" w:lineRule="auto"/>
              <w:jc w:val="both"/>
              <w:rPr>
                <w:rFonts w:ascii="Arial" w:eastAsia="Times New Roman" w:hAnsi="Arial" w:cs="Arial"/>
                <w:lang w:eastAsia="en-GB"/>
              </w:rPr>
            </w:pPr>
            <w:r w:rsidRPr="00C459F7">
              <w:rPr>
                <w:rFonts w:ascii="Arial" w:eastAsia="Times New Roman" w:hAnsi="Arial" w:cs="Arial"/>
                <w:lang w:eastAsia="en-GB"/>
              </w:rPr>
              <w:t>Pricing.</w:t>
            </w:r>
          </w:p>
        </w:tc>
      </w:tr>
      <w:tr w:rsidR="00C50448" w:rsidRPr="00C459F7" w14:paraId="69C62FD3" w14:textId="309E79A4" w:rsidTr="00C50448">
        <w:trPr>
          <w:trHeight w:val="423"/>
        </w:trPr>
        <w:tc>
          <w:tcPr>
            <w:tcW w:w="3418" w:type="dxa"/>
          </w:tcPr>
          <w:p w14:paraId="61829620" w14:textId="271D5ED9" w:rsidR="00C50448" w:rsidRPr="00C459F7" w:rsidRDefault="00C50448" w:rsidP="00C459F7">
            <w:pPr>
              <w:pStyle w:val="NoSpacing"/>
              <w:spacing w:line="360" w:lineRule="auto"/>
              <w:jc w:val="both"/>
              <w:rPr>
                <w:rFonts w:ascii="Arial" w:eastAsia="Times New Roman" w:hAnsi="Arial" w:cs="Arial"/>
                <w:b/>
                <w:bCs/>
                <w:lang w:eastAsia="en-GB"/>
              </w:rPr>
            </w:pPr>
            <w:r w:rsidRPr="00C459F7">
              <w:rPr>
                <w:rFonts w:ascii="Arial" w:eastAsia="Times New Roman" w:hAnsi="Arial" w:cs="Arial"/>
                <w:b/>
                <w:bCs/>
                <w:lang w:eastAsia="en-GB"/>
              </w:rPr>
              <w:t>Executive information systems</w:t>
            </w:r>
            <w:r w:rsidR="000046C6" w:rsidRPr="00C459F7">
              <w:rPr>
                <w:rFonts w:ascii="Arial" w:eastAsia="Times New Roman" w:hAnsi="Arial" w:cs="Arial"/>
                <w:b/>
                <w:bCs/>
                <w:lang w:eastAsia="en-GB"/>
              </w:rPr>
              <w:t>.</w:t>
            </w:r>
          </w:p>
        </w:tc>
        <w:tc>
          <w:tcPr>
            <w:tcW w:w="2799" w:type="dxa"/>
          </w:tcPr>
          <w:p w14:paraId="655998A6" w14:textId="06A79670" w:rsidR="00C50448" w:rsidRPr="00C459F7" w:rsidRDefault="00E5164F" w:rsidP="00C459F7">
            <w:pPr>
              <w:pStyle w:val="NoSpacing"/>
              <w:spacing w:line="360" w:lineRule="auto"/>
              <w:jc w:val="both"/>
              <w:rPr>
                <w:rFonts w:ascii="Arial" w:eastAsia="Times New Roman" w:hAnsi="Arial" w:cs="Arial"/>
                <w:lang w:eastAsia="en-GB"/>
              </w:rPr>
            </w:pPr>
            <w:r w:rsidRPr="00C459F7">
              <w:rPr>
                <w:rFonts w:ascii="Arial" w:eastAsia="Times New Roman" w:hAnsi="Arial" w:cs="Arial"/>
                <w:lang w:eastAsia="en-GB"/>
              </w:rPr>
              <w:t xml:space="preserve">Analyzes business trends. </w:t>
            </w:r>
          </w:p>
        </w:tc>
        <w:tc>
          <w:tcPr>
            <w:tcW w:w="2799" w:type="dxa"/>
          </w:tcPr>
          <w:p w14:paraId="4AAD47BE" w14:textId="63D6BAB6" w:rsidR="00C50448" w:rsidRPr="00C459F7" w:rsidRDefault="00E5164F" w:rsidP="00C459F7">
            <w:pPr>
              <w:pStyle w:val="NoSpacing"/>
              <w:spacing w:line="360" w:lineRule="auto"/>
              <w:jc w:val="both"/>
              <w:rPr>
                <w:rFonts w:ascii="Arial" w:eastAsia="Times New Roman" w:hAnsi="Arial" w:cs="Arial"/>
                <w:lang w:eastAsia="en-GB"/>
              </w:rPr>
            </w:pPr>
            <w:r w:rsidRPr="00C459F7">
              <w:rPr>
                <w:rFonts w:ascii="Arial" w:eastAsia="Times New Roman" w:hAnsi="Arial" w:cs="Arial"/>
                <w:lang w:eastAsia="en-GB"/>
              </w:rPr>
              <w:t>Staff turnover.</w:t>
            </w:r>
          </w:p>
        </w:tc>
      </w:tr>
    </w:tbl>
    <w:p w14:paraId="20D55852" w14:textId="7714C77F" w:rsidR="00E5164F" w:rsidRPr="00C459F7" w:rsidRDefault="00E5164F" w:rsidP="00C459F7">
      <w:pPr>
        <w:spacing w:line="360" w:lineRule="auto"/>
        <w:jc w:val="both"/>
        <w:rPr>
          <w:rFonts w:ascii="Arial" w:hAnsi="Arial" w:cs="Arial"/>
        </w:rPr>
      </w:pPr>
    </w:p>
    <w:p w14:paraId="733642B4" w14:textId="087B406C" w:rsidR="007F7121" w:rsidRPr="00C459F7" w:rsidRDefault="007F7121" w:rsidP="00C459F7">
      <w:pPr>
        <w:spacing w:line="360" w:lineRule="auto"/>
        <w:jc w:val="both"/>
        <w:rPr>
          <w:rFonts w:ascii="Arial" w:hAnsi="Arial" w:cs="Arial"/>
        </w:rPr>
      </w:pPr>
      <w:r w:rsidRPr="00C459F7">
        <w:rPr>
          <w:rFonts w:ascii="Arial" w:hAnsi="Arial" w:cs="Arial"/>
        </w:rPr>
        <w:t xml:space="preserve">The </w:t>
      </w:r>
      <w:r w:rsidR="00FF5FB3" w:rsidRPr="00C459F7">
        <w:rPr>
          <w:rFonts w:ascii="Arial" w:hAnsi="Arial" w:cs="Arial"/>
        </w:rPr>
        <w:t>responsibility</w:t>
      </w:r>
      <w:r w:rsidRPr="00C459F7">
        <w:rPr>
          <w:rFonts w:ascii="Arial" w:hAnsi="Arial" w:cs="Arial"/>
        </w:rPr>
        <w:t xml:space="preserve"> of operational support system is to </w:t>
      </w:r>
      <w:r w:rsidR="00FF5FB3" w:rsidRPr="00C459F7">
        <w:rPr>
          <w:rFonts w:ascii="Arial" w:hAnsi="Arial" w:cs="Arial"/>
        </w:rPr>
        <w:t>effectively</w:t>
      </w:r>
      <w:r w:rsidRPr="00C459F7">
        <w:rPr>
          <w:rFonts w:ascii="Arial" w:hAnsi="Arial" w:cs="Arial"/>
        </w:rPr>
        <w:t xml:space="preserve"> </w:t>
      </w:r>
      <w:r w:rsidR="00FF5FB3" w:rsidRPr="00C459F7">
        <w:rPr>
          <w:rFonts w:ascii="Arial" w:hAnsi="Arial" w:cs="Arial"/>
        </w:rPr>
        <w:t>manage</w:t>
      </w:r>
      <w:r w:rsidRPr="00C459F7">
        <w:rPr>
          <w:rFonts w:ascii="Arial" w:hAnsi="Arial" w:cs="Arial"/>
        </w:rPr>
        <w:t xml:space="preserve"> business transaction</w:t>
      </w:r>
      <w:r w:rsidR="00FF5FB3" w:rsidRPr="00C459F7">
        <w:rPr>
          <w:rFonts w:ascii="Arial" w:hAnsi="Arial" w:cs="Arial"/>
        </w:rPr>
        <w:t>s</w:t>
      </w:r>
      <w:r w:rsidRPr="00C459F7">
        <w:rPr>
          <w:rFonts w:ascii="Arial" w:hAnsi="Arial" w:cs="Arial"/>
        </w:rPr>
        <w:t xml:space="preserve">, </w:t>
      </w:r>
      <w:r w:rsidR="00FF5FB3" w:rsidRPr="00C459F7">
        <w:rPr>
          <w:rFonts w:ascii="Arial" w:hAnsi="Arial" w:cs="Arial"/>
        </w:rPr>
        <w:t>monitor</w:t>
      </w:r>
      <w:r w:rsidRPr="00C459F7">
        <w:rPr>
          <w:rFonts w:ascii="Arial" w:hAnsi="Arial" w:cs="Arial"/>
        </w:rPr>
        <w:t xml:space="preserve"> </w:t>
      </w:r>
      <w:r w:rsidR="00FF5FB3" w:rsidRPr="00C459F7">
        <w:rPr>
          <w:rFonts w:ascii="Arial" w:hAnsi="Arial" w:cs="Arial"/>
        </w:rPr>
        <w:t>business</w:t>
      </w:r>
      <w:r w:rsidRPr="00C459F7">
        <w:rPr>
          <w:rFonts w:ascii="Arial" w:hAnsi="Arial" w:cs="Arial"/>
        </w:rPr>
        <w:t xml:space="preserve"> process</w:t>
      </w:r>
      <w:r w:rsidR="00FF5FB3" w:rsidRPr="00C459F7">
        <w:rPr>
          <w:rFonts w:ascii="Arial" w:hAnsi="Arial" w:cs="Arial"/>
        </w:rPr>
        <w:t>es,</w:t>
      </w:r>
      <w:r w:rsidRPr="00C459F7">
        <w:rPr>
          <w:rFonts w:ascii="Arial" w:hAnsi="Arial" w:cs="Arial"/>
        </w:rPr>
        <w:t xml:space="preserve"> </w:t>
      </w:r>
      <w:r w:rsidR="00FF5FB3" w:rsidRPr="00C459F7">
        <w:rPr>
          <w:rFonts w:ascii="Arial" w:hAnsi="Arial" w:cs="Arial"/>
        </w:rPr>
        <w:t>promote</w:t>
      </w:r>
      <w:r w:rsidRPr="00C459F7">
        <w:rPr>
          <w:rFonts w:ascii="Arial" w:hAnsi="Arial" w:cs="Arial"/>
        </w:rPr>
        <w:t xml:space="preserve"> communication and </w:t>
      </w:r>
      <w:r w:rsidR="00FF5FB3" w:rsidRPr="00C459F7">
        <w:rPr>
          <w:rFonts w:ascii="Arial" w:hAnsi="Arial" w:cs="Arial"/>
        </w:rPr>
        <w:t>renew</w:t>
      </w:r>
      <w:r w:rsidRPr="00C459F7">
        <w:rPr>
          <w:rFonts w:ascii="Arial" w:hAnsi="Arial" w:cs="Arial"/>
        </w:rPr>
        <w:t xml:space="preserve"> </w:t>
      </w:r>
      <w:r w:rsidR="00FF5FB3" w:rsidRPr="00C459F7">
        <w:rPr>
          <w:rFonts w:ascii="Arial" w:hAnsi="Arial" w:cs="Arial"/>
        </w:rPr>
        <w:t>company</w:t>
      </w:r>
      <w:r w:rsidRPr="00C459F7">
        <w:rPr>
          <w:rFonts w:ascii="Arial" w:hAnsi="Arial" w:cs="Arial"/>
        </w:rPr>
        <w:t xml:space="preserve"> database. - The </w:t>
      </w:r>
      <w:r w:rsidR="00FF5FB3" w:rsidRPr="00C459F7">
        <w:rPr>
          <w:rFonts w:ascii="Arial" w:hAnsi="Arial" w:cs="Arial"/>
        </w:rPr>
        <w:t>i</w:t>
      </w:r>
      <w:r w:rsidRPr="00C459F7">
        <w:rPr>
          <w:rFonts w:ascii="Arial" w:hAnsi="Arial" w:cs="Arial"/>
        </w:rPr>
        <w:t xml:space="preserve">nformation system </w:t>
      </w:r>
      <w:r w:rsidR="00FF5FB3" w:rsidRPr="00C459F7">
        <w:rPr>
          <w:rFonts w:ascii="Arial" w:hAnsi="Arial" w:cs="Arial"/>
        </w:rPr>
        <w:t>usually</w:t>
      </w:r>
      <w:r w:rsidRPr="00C459F7">
        <w:rPr>
          <w:rFonts w:ascii="Arial" w:hAnsi="Arial" w:cs="Arial"/>
        </w:rPr>
        <w:t xml:space="preserve"> </w:t>
      </w:r>
      <w:r w:rsidR="00FF5FB3" w:rsidRPr="00C459F7">
        <w:rPr>
          <w:rFonts w:ascii="Arial" w:hAnsi="Arial" w:cs="Arial"/>
        </w:rPr>
        <w:t xml:space="preserve">handles </w:t>
      </w:r>
      <w:r w:rsidRPr="00C459F7">
        <w:rPr>
          <w:rFonts w:ascii="Arial" w:hAnsi="Arial" w:cs="Arial"/>
        </w:rPr>
        <w:t>business operation</w:t>
      </w:r>
      <w:r w:rsidR="00FF5FB3" w:rsidRPr="00C459F7">
        <w:rPr>
          <w:rFonts w:ascii="Arial" w:hAnsi="Arial" w:cs="Arial"/>
        </w:rPr>
        <w:t>s (</w:t>
      </w:r>
      <w:r w:rsidRPr="00C459F7">
        <w:rPr>
          <w:rFonts w:ascii="Arial" w:hAnsi="Arial" w:cs="Arial"/>
        </w:rPr>
        <w:t>operation support system</w:t>
      </w:r>
      <w:r w:rsidR="00FF5FB3" w:rsidRPr="00C459F7">
        <w:rPr>
          <w:rFonts w:ascii="Arial" w:hAnsi="Arial" w:cs="Arial"/>
        </w:rPr>
        <w:t>)</w:t>
      </w:r>
      <w:r w:rsidRPr="00C459F7">
        <w:rPr>
          <w:rFonts w:ascii="Arial" w:hAnsi="Arial" w:cs="Arial"/>
        </w:rPr>
        <w:t xml:space="preserve"> </w:t>
      </w:r>
      <w:r w:rsidR="00FF5FB3" w:rsidRPr="00C459F7">
        <w:rPr>
          <w:rFonts w:ascii="Arial" w:hAnsi="Arial" w:cs="Arial"/>
        </w:rPr>
        <w:t>and creates</w:t>
      </w:r>
      <w:r w:rsidRPr="00C459F7">
        <w:rPr>
          <w:rFonts w:ascii="Arial" w:hAnsi="Arial" w:cs="Arial"/>
        </w:rPr>
        <w:t xml:space="preserve"> a </w:t>
      </w:r>
      <w:r w:rsidR="00FF5FB3" w:rsidRPr="00C459F7">
        <w:rPr>
          <w:rFonts w:ascii="Arial" w:hAnsi="Arial" w:cs="Arial"/>
        </w:rPr>
        <w:t>lot</w:t>
      </w:r>
      <w:r w:rsidRPr="00C459F7">
        <w:rPr>
          <w:rFonts w:ascii="Arial" w:hAnsi="Arial" w:cs="Arial"/>
        </w:rPr>
        <w:t xml:space="preserve"> of information for external and internal use, </w:t>
      </w:r>
      <w:r w:rsidR="00FF5FB3" w:rsidRPr="00C459F7">
        <w:rPr>
          <w:rFonts w:ascii="Arial" w:hAnsi="Arial" w:cs="Arial"/>
        </w:rPr>
        <w:t>though</w:t>
      </w:r>
      <w:r w:rsidRPr="00C459F7">
        <w:rPr>
          <w:rFonts w:ascii="Arial" w:hAnsi="Arial" w:cs="Arial"/>
        </w:rPr>
        <w:t xml:space="preserve"> s</w:t>
      </w:r>
      <w:r w:rsidR="00FF5FB3" w:rsidRPr="00C459F7">
        <w:rPr>
          <w:rFonts w:ascii="Arial" w:hAnsi="Arial" w:cs="Arial"/>
        </w:rPr>
        <w:t>ome</w:t>
      </w:r>
      <w:r w:rsidRPr="00C459F7">
        <w:rPr>
          <w:rFonts w:ascii="Arial" w:hAnsi="Arial" w:cs="Arial"/>
        </w:rPr>
        <w:t xml:space="preserve"> </w:t>
      </w:r>
      <w:r w:rsidR="00FF5FB3" w:rsidRPr="00C459F7">
        <w:rPr>
          <w:rFonts w:ascii="Arial" w:hAnsi="Arial" w:cs="Arial"/>
        </w:rPr>
        <w:t>may require</w:t>
      </w:r>
      <w:r w:rsidRPr="00C459F7">
        <w:rPr>
          <w:rFonts w:ascii="Arial" w:hAnsi="Arial" w:cs="Arial"/>
        </w:rPr>
        <w:t xml:space="preserve"> further </w:t>
      </w:r>
      <w:r w:rsidR="00FF5FB3" w:rsidRPr="00C459F7">
        <w:rPr>
          <w:rFonts w:ascii="Arial" w:hAnsi="Arial" w:cs="Arial"/>
        </w:rPr>
        <w:t>handl</w:t>
      </w:r>
      <w:r w:rsidRPr="00C459F7">
        <w:rPr>
          <w:rFonts w:ascii="Arial" w:hAnsi="Arial" w:cs="Arial"/>
        </w:rPr>
        <w:t xml:space="preserve">ing for </w:t>
      </w:r>
      <w:r w:rsidR="00FF5FB3" w:rsidRPr="00C459F7">
        <w:rPr>
          <w:rFonts w:ascii="Arial" w:hAnsi="Arial" w:cs="Arial"/>
        </w:rPr>
        <w:t>effective</w:t>
      </w:r>
      <w:r w:rsidRPr="00C459F7">
        <w:rPr>
          <w:rFonts w:ascii="Arial" w:hAnsi="Arial" w:cs="Arial"/>
        </w:rPr>
        <w:t xml:space="preserve"> use by </w:t>
      </w:r>
      <w:r w:rsidR="00FF5FB3" w:rsidRPr="00C459F7">
        <w:rPr>
          <w:rFonts w:ascii="Arial" w:hAnsi="Arial" w:cs="Arial"/>
        </w:rPr>
        <w:t xml:space="preserve">the </w:t>
      </w:r>
      <w:r w:rsidRPr="00C459F7">
        <w:rPr>
          <w:rFonts w:ascii="Arial" w:hAnsi="Arial" w:cs="Arial"/>
        </w:rPr>
        <w:t>manager.</w:t>
      </w:r>
      <w:r w:rsidR="00FF5FB3" w:rsidRPr="00C459F7">
        <w:rPr>
          <w:rFonts w:ascii="Arial" w:hAnsi="Arial" w:cs="Arial"/>
        </w:rPr>
        <w:t xml:space="preserve"> Management information systems provides managers with information </w:t>
      </w:r>
      <w:r w:rsidR="00FA6F4E" w:rsidRPr="00C459F7">
        <w:rPr>
          <w:rFonts w:ascii="Arial" w:hAnsi="Arial" w:cs="Arial"/>
        </w:rPr>
        <w:t xml:space="preserve">that can help with their daily tasks. It usually contains information regarding what the manager has asked beforehand. Information can be </w:t>
      </w:r>
      <w:r w:rsidR="00FA6F4E" w:rsidRPr="00C459F7">
        <w:rPr>
          <w:rFonts w:ascii="Arial" w:hAnsi="Arial" w:cs="Arial"/>
        </w:rPr>
        <w:lastRenderedPageBreak/>
        <w:t>transferred when asked or in a regular timeframe. Decision support systems are usually for specific reasons. This can be done in an interactive way, e.g. online meetings or face-to-face meetings. This can be accessed by other business professionals. Executive information systems are also tailored to managerial preferences and other professionals. It gives quick and easy access to certain information that is required by them, in which</w:t>
      </w:r>
      <w:r w:rsidR="00395381" w:rsidRPr="00C459F7">
        <w:rPr>
          <w:rFonts w:ascii="Arial" w:hAnsi="Arial" w:cs="Arial"/>
        </w:rPr>
        <w:t xml:space="preserve"> would</w:t>
      </w:r>
      <w:r w:rsidR="00FA6F4E" w:rsidRPr="00C459F7">
        <w:rPr>
          <w:rFonts w:ascii="Arial" w:hAnsi="Arial" w:cs="Arial"/>
        </w:rPr>
        <w:t xml:space="preserve"> support the business strategy.</w:t>
      </w:r>
    </w:p>
    <w:p w14:paraId="26DF4367" w14:textId="77777777" w:rsidR="007F7121" w:rsidRDefault="007F7121" w:rsidP="005C0C3C"/>
    <w:p w14:paraId="1E5121A1" w14:textId="77777777" w:rsidR="00040C85" w:rsidRDefault="00040C85" w:rsidP="00C459F7">
      <w:pPr>
        <w:pStyle w:val="Heading3"/>
      </w:pPr>
      <w:bookmarkStart w:id="17" w:name="_Toc25899774"/>
      <w:r>
        <w:t>Supporting Managers at Each Level of an Organisation</w:t>
      </w:r>
      <w:bookmarkEnd w:id="17"/>
    </w:p>
    <w:p w14:paraId="62421592" w14:textId="396DD576" w:rsidR="005B1AF6" w:rsidRDefault="00040C85" w:rsidP="00C459F7">
      <w:pPr>
        <w:spacing w:line="360" w:lineRule="auto"/>
        <w:jc w:val="both"/>
      </w:pPr>
      <w:r w:rsidRPr="00C459F7">
        <w:rPr>
          <w:rFonts w:ascii="Arial" w:hAnsi="Arial" w:cs="Arial"/>
        </w:rPr>
        <w:t>Computer-based information systems can be related to Porters Five Forces. Heavy information systems can build a high barrier for entry to the organisation, due to high start-up costs. This will have positive effect on the manager as they will have one less issue to think about.</w:t>
      </w:r>
      <w:r w:rsidR="00056467" w:rsidRPr="00C459F7">
        <w:rPr>
          <w:rFonts w:ascii="Arial" w:hAnsi="Arial" w:cs="Arial"/>
        </w:rPr>
        <w:t xml:space="preserve"> Managers can focus their attention on how to retain their customers, promote the business and improve operational efficiency. This will make it harder for rival companies to match their standards.</w:t>
      </w:r>
      <w:r w:rsidR="00B300B8" w:rsidRPr="00C459F7">
        <w:rPr>
          <w:rFonts w:ascii="Arial" w:hAnsi="Arial" w:cs="Arial"/>
        </w:rPr>
        <w:t xml:space="preserve"> </w:t>
      </w:r>
      <w:r w:rsidR="00056467" w:rsidRPr="00C459F7">
        <w:rPr>
          <w:rFonts w:ascii="Arial" w:hAnsi="Arial" w:cs="Arial"/>
        </w:rPr>
        <w:t xml:space="preserve">Computer-based information </w:t>
      </w:r>
      <w:r w:rsidR="00DD792B" w:rsidRPr="00C459F7">
        <w:rPr>
          <w:rFonts w:ascii="Arial" w:hAnsi="Arial" w:cs="Arial"/>
        </w:rPr>
        <w:t>s</w:t>
      </w:r>
      <w:r w:rsidR="00056467" w:rsidRPr="00C459F7">
        <w:rPr>
          <w:rFonts w:ascii="Arial" w:hAnsi="Arial" w:cs="Arial"/>
        </w:rPr>
        <w:t>ystems</w:t>
      </w:r>
      <w:r w:rsidR="00DD792B" w:rsidRPr="00C459F7">
        <w:rPr>
          <w:rFonts w:ascii="Arial" w:hAnsi="Arial" w:cs="Arial"/>
        </w:rPr>
        <w:t xml:space="preserve"> are far better than manual systems, as computers are faster to transfer with, organise and process information. It can also bring accuracy and reliability</w:t>
      </w:r>
      <w:r w:rsidR="00DD792B">
        <w:t>.</w:t>
      </w:r>
      <w:r w:rsidR="00056467">
        <w:t xml:space="preserve"> </w:t>
      </w:r>
    </w:p>
    <w:p w14:paraId="3D7D225A" w14:textId="77777777" w:rsidR="005B1AF6" w:rsidRDefault="005B1AF6" w:rsidP="00040C85"/>
    <w:p w14:paraId="644EC3C0" w14:textId="77777777" w:rsidR="005B1AF6" w:rsidRDefault="005B1AF6" w:rsidP="00040C85"/>
    <w:p w14:paraId="0D2B7F33" w14:textId="77777777" w:rsidR="005B1AF6" w:rsidRDefault="005B1AF6" w:rsidP="00040C85"/>
    <w:p w14:paraId="2ED47FB9" w14:textId="77777777" w:rsidR="005B1AF6" w:rsidRDefault="005B1AF6" w:rsidP="00040C85"/>
    <w:p w14:paraId="10899373" w14:textId="77777777" w:rsidR="003D5521" w:rsidRDefault="003D5521" w:rsidP="005B1AF6">
      <w:pPr>
        <w:pStyle w:val="Heading1"/>
        <w:jc w:val="center"/>
      </w:pPr>
    </w:p>
    <w:p w14:paraId="723D058F" w14:textId="2ADC9868" w:rsidR="003D5521" w:rsidRPr="003D5521" w:rsidRDefault="003D5521" w:rsidP="003D5521">
      <w:pPr>
        <w:rPr>
          <w:rFonts w:asciiTheme="majorHAnsi" w:eastAsiaTheme="majorEastAsia" w:hAnsiTheme="majorHAnsi" w:cstheme="majorBidi"/>
          <w:color w:val="2F5496" w:themeColor="accent1" w:themeShade="BF"/>
          <w:sz w:val="32"/>
          <w:szCs w:val="32"/>
        </w:rPr>
      </w:pPr>
    </w:p>
    <w:p w14:paraId="0AB0E1DE" w14:textId="77777777" w:rsidR="003D5521" w:rsidRDefault="003D5521">
      <w:pPr>
        <w:rPr>
          <w:rFonts w:asciiTheme="majorHAnsi" w:eastAsiaTheme="majorEastAsia" w:hAnsiTheme="majorHAnsi" w:cstheme="majorBidi"/>
          <w:color w:val="2F5496" w:themeColor="accent1" w:themeShade="BF"/>
          <w:sz w:val="32"/>
          <w:szCs w:val="32"/>
        </w:rPr>
      </w:pPr>
      <w:r>
        <w:br w:type="page"/>
      </w:r>
    </w:p>
    <w:p w14:paraId="23C19897" w14:textId="2A0B3304" w:rsidR="005B1AF6" w:rsidRDefault="005B1AF6" w:rsidP="005B1AF6">
      <w:pPr>
        <w:pStyle w:val="Heading1"/>
        <w:jc w:val="center"/>
      </w:pPr>
      <w:bookmarkStart w:id="18" w:name="_Toc25899775"/>
      <w:r>
        <w:lastRenderedPageBreak/>
        <w:t>CONCLUSION</w:t>
      </w:r>
      <w:bookmarkEnd w:id="18"/>
    </w:p>
    <w:p w14:paraId="1DF5A6AC" w14:textId="77777777" w:rsidR="005B1AF6" w:rsidRDefault="005B1AF6" w:rsidP="005B1AF6">
      <w:pPr>
        <w:pStyle w:val="Heading1"/>
        <w:jc w:val="center"/>
      </w:pPr>
    </w:p>
    <w:p w14:paraId="2C4895C9" w14:textId="77777777" w:rsidR="004E2A34" w:rsidRPr="00C459F7" w:rsidRDefault="00A60560" w:rsidP="00C459F7">
      <w:pPr>
        <w:spacing w:line="360" w:lineRule="auto"/>
        <w:jc w:val="both"/>
        <w:rPr>
          <w:rFonts w:ascii="Arial" w:hAnsi="Arial" w:cs="Arial"/>
        </w:rPr>
      </w:pPr>
      <w:r w:rsidRPr="00C459F7">
        <w:rPr>
          <w:rFonts w:ascii="Arial" w:hAnsi="Arial" w:cs="Arial"/>
        </w:rPr>
        <w:t>Knowledge is a simple word but with many factors. Only with much research one can learn the importance of knowledge. Knowledge has different foundations and start-up lines. Different factors can impact the effectiveness. All businesses require knowledge on knowledge. It is important to learn how to acquire, retain and transfer knowledge in the correct manner.  It is crucial to have the correct understanding of data, information and knowledge, in order to successfully transfer knowledge. New ideas and further actions can be taken</w:t>
      </w:r>
      <w:r w:rsidR="004E2A34" w:rsidRPr="00C459F7">
        <w:rPr>
          <w:rFonts w:ascii="Arial" w:hAnsi="Arial" w:cs="Arial"/>
        </w:rPr>
        <w:t>,</w:t>
      </w:r>
      <w:r w:rsidRPr="00C459F7">
        <w:rPr>
          <w:rFonts w:ascii="Arial" w:hAnsi="Arial" w:cs="Arial"/>
        </w:rPr>
        <w:t xml:space="preserve"> as a result of the new knowledge.</w:t>
      </w:r>
      <w:r w:rsidR="004E2A34" w:rsidRPr="00C459F7">
        <w:rPr>
          <w:rFonts w:ascii="Arial" w:hAnsi="Arial" w:cs="Arial"/>
        </w:rPr>
        <w:t xml:space="preserve"> There are different views on knowledge and even with philosopher material, knowledge takes a lot of time to understand. Only then can it be passed on appropriately. </w:t>
      </w:r>
    </w:p>
    <w:p w14:paraId="4C52062D" w14:textId="7D30320A" w:rsidR="0017421C" w:rsidRDefault="004E2A34" w:rsidP="00C459F7">
      <w:pPr>
        <w:spacing w:line="360" w:lineRule="auto"/>
        <w:jc w:val="both"/>
      </w:pPr>
      <w:r w:rsidRPr="00C459F7">
        <w:rPr>
          <w:rFonts w:ascii="Arial" w:hAnsi="Arial" w:cs="Arial"/>
        </w:rPr>
        <w:t xml:space="preserve">Information systems too play an important role in an organisation. As there are different information systems, it is important to find out which system works best for the organisation. As there are many different systems, a wide range can be used. This would help not only the manager to plan and maintain the company goals, this would help the overall business’s success. Knowledge on information systems can increase competitive advantage of a business, reducing the chances of threats to entry. Managers can plan far better for the future and provide support to others. Knowledge management and information systems mainly rely on </w:t>
      </w:r>
      <w:r w:rsidR="00606F38" w:rsidRPr="00C459F7">
        <w:rPr>
          <w:rFonts w:ascii="Arial" w:hAnsi="Arial" w:cs="Arial"/>
        </w:rPr>
        <w:t>the processes and</w:t>
      </w:r>
      <w:r w:rsidRPr="00C459F7">
        <w:rPr>
          <w:rFonts w:ascii="Arial" w:hAnsi="Arial" w:cs="Arial"/>
        </w:rPr>
        <w:t xml:space="preserve"> control.</w:t>
      </w:r>
      <w:r>
        <w:t xml:space="preserve"> </w:t>
      </w:r>
      <w:r w:rsidR="0017421C">
        <w:br w:type="page"/>
      </w:r>
    </w:p>
    <w:p w14:paraId="7BF7D442" w14:textId="135C05AA" w:rsidR="008902B6" w:rsidRDefault="008902B6" w:rsidP="005B1AF6">
      <w:pPr>
        <w:pStyle w:val="Heading1"/>
        <w:jc w:val="center"/>
      </w:pPr>
      <w:bookmarkStart w:id="19" w:name="_Toc25899776"/>
      <w:r>
        <w:lastRenderedPageBreak/>
        <w:t>REFERENCES</w:t>
      </w:r>
      <w:bookmarkEnd w:id="19"/>
    </w:p>
    <w:p w14:paraId="579CF933" w14:textId="3C1110D0" w:rsidR="008902B6" w:rsidRDefault="008902B6" w:rsidP="008902B6"/>
    <w:p w14:paraId="2998E220" w14:textId="03D94634" w:rsidR="008902B6" w:rsidRPr="00C459F7" w:rsidRDefault="004F75C9" w:rsidP="00C459F7">
      <w:pPr>
        <w:spacing w:line="360" w:lineRule="auto"/>
        <w:jc w:val="both"/>
        <w:rPr>
          <w:rFonts w:ascii="Arial" w:hAnsi="Arial" w:cs="Arial"/>
          <w:shd w:val="clear" w:color="auto" w:fill="FFFFFF"/>
        </w:rPr>
      </w:pPr>
      <w:r w:rsidRPr="00C459F7">
        <w:rPr>
          <w:rFonts w:ascii="Arial" w:hAnsi="Arial" w:cs="Arial"/>
          <w:shd w:val="clear" w:color="auto" w:fill="FFFFFF"/>
        </w:rPr>
        <w:t>Alexander, R. (2019). </w:t>
      </w:r>
      <w:r w:rsidRPr="00C459F7">
        <w:rPr>
          <w:rFonts w:ascii="Arial" w:hAnsi="Arial" w:cs="Arial"/>
          <w:i/>
          <w:iCs/>
          <w:shd w:val="clear" w:color="auto" w:fill="FFFFFF"/>
        </w:rPr>
        <w:t>Tacit, Explicit, and Implicit Knowledge: Definitions and Examples</w:t>
      </w:r>
      <w:r w:rsidRPr="00C459F7">
        <w:rPr>
          <w:rFonts w:ascii="Arial" w:hAnsi="Arial" w:cs="Arial"/>
          <w:shd w:val="clear" w:color="auto" w:fill="FFFFFF"/>
        </w:rPr>
        <w:t xml:space="preserve">. [online] </w:t>
      </w:r>
      <w:proofErr w:type="spellStart"/>
      <w:r w:rsidRPr="00C459F7">
        <w:rPr>
          <w:rFonts w:ascii="Arial" w:hAnsi="Arial" w:cs="Arial"/>
          <w:shd w:val="clear" w:color="auto" w:fill="FFFFFF"/>
        </w:rPr>
        <w:t>Bloomfire</w:t>
      </w:r>
      <w:proofErr w:type="spellEnd"/>
      <w:r w:rsidRPr="00C459F7">
        <w:rPr>
          <w:rFonts w:ascii="Arial" w:hAnsi="Arial" w:cs="Arial"/>
          <w:shd w:val="clear" w:color="auto" w:fill="FFFFFF"/>
        </w:rPr>
        <w:t xml:space="preserve">. Available at: https://bloomfire.com/blog/implicit-tacit-explicit-knowledge/ </w:t>
      </w:r>
      <w:r w:rsidR="00606F38" w:rsidRPr="00C459F7">
        <w:rPr>
          <w:rFonts w:ascii="Arial" w:hAnsi="Arial" w:cs="Arial"/>
          <w:shd w:val="clear" w:color="auto" w:fill="FFFFFF"/>
        </w:rPr>
        <w:t>(</w:t>
      </w:r>
      <w:r w:rsidRPr="00C459F7">
        <w:rPr>
          <w:rFonts w:ascii="Arial" w:hAnsi="Arial" w:cs="Arial"/>
          <w:shd w:val="clear" w:color="auto" w:fill="FFFFFF"/>
        </w:rPr>
        <w:t>Accessed 27 Nov. 2019</w:t>
      </w:r>
      <w:r w:rsidR="00606F38" w:rsidRPr="00C459F7">
        <w:rPr>
          <w:rFonts w:ascii="Arial" w:hAnsi="Arial" w:cs="Arial"/>
          <w:shd w:val="clear" w:color="auto" w:fill="FFFFFF"/>
        </w:rPr>
        <w:t>)</w:t>
      </w:r>
      <w:r w:rsidRPr="00C459F7">
        <w:rPr>
          <w:rFonts w:ascii="Arial" w:hAnsi="Arial" w:cs="Arial"/>
          <w:shd w:val="clear" w:color="auto" w:fill="FFFFFF"/>
        </w:rPr>
        <w:t>.</w:t>
      </w:r>
    </w:p>
    <w:p w14:paraId="4166FBF4" w14:textId="77777777" w:rsidR="00C459F7" w:rsidRPr="00C459F7" w:rsidRDefault="00C459F7" w:rsidP="00C459F7">
      <w:pPr>
        <w:spacing w:line="360" w:lineRule="auto"/>
        <w:jc w:val="both"/>
        <w:rPr>
          <w:rFonts w:ascii="Arial" w:hAnsi="Arial" w:cs="Arial"/>
          <w:shd w:val="clear" w:color="auto" w:fill="FFFFFF"/>
        </w:rPr>
      </w:pPr>
    </w:p>
    <w:p w14:paraId="439F6020" w14:textId="2EDA5244" w:rsidR="005B2492" w:rsidRPr="00C459F7" w:rsidRDefault="005B2492" w:rsidP="00C459F7">
      <w:pPr>
        <w:spacing w:line="360" w:lineRule="auto"/>
        <w:jc w:val="both"/>
        <w:rPr>
          <w:rFonts w:ascii="Arial" w:hAnsi="Arial" w:cs="Arial"/>
        </w:rPr>
      </w:pPr>
      <w:r w:rsidRPr="00C459F7">
        <w:rPr>
          <w:rFonts w:ascii="Arial" w:hAnsi="Arial" w:cs="Arial"/>
          <w:color w:val="000000"/>
          <w:shd w:val="clear" w:color="auto" w:fill="FFFFFF"/>
        </w:rPr>
        <w:t>B2U - Business-to-you (n.d.). </w:t>
      </w:r>
      <w:r w:rsidRPr="00C459F7">
        <w:rPr>
          <w:rFonts w:ascii="Arial" w:hAnsi="Arial" w:cs="Arial"/>
          <w:i/>
          <w:iCs/>
          <w:color w:val="000000"/>
          <w:shd w:val="clear" w:color="auto" w:fill="FFFFFF"/>
        </w:rPr>
        <w:t>Top Business, Strategy and Management Frameworks EXPLAINED | B2U</w:t>
      </w:r>
      <w:r w:rsidRPr="00C459F7">
        <w:rPr>
          <w:rFonts w:ascii="Arial" w:hAnsi="Arial" w:cs="Arial"/>
          <w:color w:val="000000"/>
          <w:shd w:val="clear" w:color="auto" w:fill="FFFFFF"/>
        </w:rPr>
        <w:t xml:space="preserve">. [figure] Available at: https://www.business-to-you.com/frameworks/ </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Accessed 27 Nov. 2019</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w:t>
      </w:r>
    </w:p>
    <w:p w14:paraId="60FA77F8" w14:textId="77777777" w:rsidR="00C459F7" w:rsidRPr="00C459F7" w:rsidRDefault="00C459F7" w:rsidP="00C459F7">
      <w:pPr>
        <w:spacing w:line="360" w:lineRule="auto"/>
        <w:jc w:val="both"/>
        <w:rPr>
          <w:rFonts w:ascii="Arial" w:hAnsi="Arial" w:cs="Arial"/>
        </w:rPr>
      </w:pPr>
    </w:p>
    <w:p w14:paraId="6F571AA5" w14:textId="07ABB2E4" w:rsidR="0040579F" w:rsidRPr="00C459F7" w:rsidRDefault="0040579F" w:rsidP="00C459F7">
      <w:pPr>
        <w:spacing w:line="360" w:lineRule="auto"/>
        <w:jc w:val="both"/>
        <w:rPr>
          <w:rFonts w:ascii="Arial" w:hAnsi="Arial" w:cs="Arial"/>
        </w:rPr>
      </w:pPr>
      <w:r w:rsidRPr="00C459F7">
        <w:rPr>
          <w:rFonts w:ascii="Arial" w:hAnsi="Arial" w:cs="Arial"/>
          <w:shd w:val="clear" w:color="auto" w:fill="FFFFFF"/>
        </w:rPr>
        <w:t xml:space="preserve">Cooper, P. (2017). </w:t>
      </w:r>
      <w:r w:rsidRPr="00C459F7">
        <w:rPr>
          <w:rFonts w:ascii="Arial" w:hAnsi="Arial" w:cs="Arial"/>
          <w:i/>
          <w:iCs/>
          <w:shd w:val="clear" w:color="auto" w:fill="FFFFFF"/>
        </w:rPr>
        <w:t>Data, Information, Knowledge and Wisdom.</w:t>
      </w:r>
      <w:r w:rsidRPr="00C459F7">
        <w:rPr>
          <w:rFonts w:ascii="Arial" w:hAnsi="Arial" w:cs="Arial"/>
          <w:shd w:val="clear" w:color="auto" w:fill="FFFFFF"/>
        </w:rPr>
        <w:t> </w:t>
      </w:r>
      <w:r w:rsidRPr="00C459F7">
        <w:rPr>
          <w:rFonts w:ascii="Arial" w:hAnsi="Arial" w:cs="Arial"/>
          <w:i/>
          <w:iCs/>
          <w:shd w:val="clear" w:color="auto" w:fill="FFFFFF"/>
        </w:rPr>
        <w:t>Anaesthesia &amp; Intensive Care Medicine</w:t>
      </w:r>
      <w:r w:rsidRPr="00C459F7">
        <w:rPr>
          <w:rFonts w:ascii="Arial" w:hAnsi="Arial" w:cs="Arial"/>
          <w:shd w:val="clear" w:color="auto" w:fill="FFFFFF"/>
        </w:rPr>
        <w:t xml:space="preserve">, [online] 18(1), pp.55-56. Available at: https://www.sciencedirect.com/science/article/pii/S1472029916301813 </w:t>
      </w:r>
      <w:r w:rsidR="00606F38" w:rsidRPr="00C459F7">
        <w:rPr>
          <w:rFonts w:ascii="Arial" w:hAnsi="Arial" w:cs="Arial"/>
          <w:shd w:val="clear" w:color="auto" w:fill="FFFFFF"/>
        </w:rPr>
        <w:t>(</w:t>
      </w:r>
      <w:r w:rsidRPr="00C459F7">
        <w:rPr>
          <w:rFonts w:ascii="Arial" w:hAnsi="Arial" w:cs="Arial"/>
          <w:shd w:val="clear" w:color="auto" w:fill="FFFFFF"/>
        </w:rPr>
        <w:t>Accessed 15 Nov. 2019</w:t>
      </w:r>
      <w:r w:rsidR="00606F38" w:rsidRPr="00C459F7">
        <w:rPr>
          <w:rFonts w:ascii="Arial" w:hAnsi="Arial" w:cs="Arial"/>
          <w:shd w:val="clear" w:color="auto" w:fill="FFFFFF"/>
        </w:rPr>
        <w:t>)</w:t>
      </w:r>
      <w:r w:rsidRPr="00C459F7">
        <w:rPr>
          <w:rFonts w:ascii="Arial" w:hAnsi="Arial" w:cs="Arial"/>
          <w:shd w:val="clear" w:color="auto" w:fill="FFFFFF"/>
        </w:rPr>
        <w:t>.</w:t>
      </w:r>
    </w:p>
    <w:p w14:paraId="3176919B" w14:textId="77777777" w:rsidR="008902B6" w:rsidRPr="00C459F7" w:rsidRDefault="008902B6" w:rsidP="00C459F7">
      <w:pPr>
        <w:spacing w:line="360" w:lineRule="auto"/>
        <w:jc w:val="both"/>
        <w:rPr>
          <w:rFonts w:ascii="Arial" w:hAnsi="Arial" w:cs="Arial"/>
        </w:rPr>
      </w:pPr>
    </w:p>
    <w:p w14:paraId="64AD39D2" w14:textId="5073DBA1" w:rsidR="00CB5A9A" w:rsidRPr="00C459F7" w:rsidRDefault="00121976" w:rsidP="00C459F7">
      <w:pPr>
        <w:spacing w:line="360" w:lineRule="auto"/>
        <w:jc w:val="both"/>
        <w:rPr>
          <w:rFonts w:ascii="Arial" w:hAnsi="Arial" w:cs="Arial"/>
          <w:color w:val="000000"/>
          <w:shd w:val="clear" w:color="auto" w:fill="FFFFFF"/>
        </w:rPr>
      </w:pPr>
      <w:r w:rsidRPr="00C459F7">
        <w:rPr>
          <w:rFonts w:ascii="Arial" w:hAnsi="Arial" w:cs="Arial"/>
          <w:color w:val="000000"/>
          <w:shd w:val="clear" w:color="auto" w:fill="FFFFFF"/>
        </w:rPr>
        <w:t xml:space="preserve">Computer </w:t>
      </w:r>
      <w:r w:rsidR="00CB5A9A" w:rsidRPr="00C459F7">
        <w:rPr>
          <w:rFonts w:ascii="Arial" w:hAnsi="Arial" w:cs="Arial"/>
          <w:color w:val="000000"/>
          <w:shd w:val="clear" w:color="auto" w:fill="FFFFFF"/>
        </w:rPr>
        <w:t>Hope (2019). </w:t>
      </w:r>
      <w:r w:rsidR="00CB5A9A" w:rsidRPr="00C459F7">
        <w:rPr>
          <w:rFonts w:ascii="Arial" w:hAnsi="Arial" w:cs="Arial"/>
          <w:i/>
          <w:iCs/>
          <w:color w:val="000000"/>
          <w:shd w:val="clear" w:color="auto" w:fill="FFFFFF"/>
        </w:rPr>
        <w:t>What is Data?</w:t>
      </w:r>
      <w:r w:rsidR="00CB5A9A" w:rsidRPr="00C459F7">
        <w:rPr>
          <w:rFonts w:ascii="Arial" w:hAnsi="Arial" w:cs="Arial"/>
          <w:color w:val="000000"/>
          <w:shd w:val="clear" w:color="auto" w:fill="FFFFFF"/>
        </w:rPr>
        <w:t xml:space="preserve"> [online] Computerhope.com. Available at: https://www.computerhope.com/jargon/d/data.htm </w:t>
      </w:r>
      <w:r w:rsidR="00606F38" w:rsidRPr="00C459F7">
        <w:rPr>
          <w:rFonts w:ascii="Arial" w:hAnsi="Arial" w:cs="Arial"/>
          <w:color w:val="000000"/>
          <w:shd w:val="clear" w:color="auto" w:fill="FFFFFF"/>
        </w:rPr>
        <w:t>(</w:t>
      </w:r>
      <w:r w:rsidR="00CB5A9A" w:rsidRPr="00C459F7">
        <w:rPr>
          <w:rFonts w:ascii="Arial" w:hAnsi="Arial" w:cs="Arial"/>
          <w:color w:val="000000"/>
          <w:shd w:val="clear" w:color="auto" w:fill="FFFFFF"/>
        </w:rPr>
        <w:t>Accessed 19 Nov. 2019</w:t>
      </w:r>
      <w:r w:rsidR="00606F38" w:rsidRPr="00C459F7">
        <w:rPr>
          <w:rFonts w:ascii="Arial" w:hAnsi="Arial" w:cs="Arial"/>
          <w:color w:val="000000"/>
          <w:shd w:val="clear" w:color="auto" w:fill="FFFFFF"/>
        </w:rPr>
        <w:t>)</w:t>
      </w:r>
      <w:r w:rsidR="00CB5A9A" w:rsidRPr="00C459F7">
        <w:rPr>
          <w:rFonts w:ascii="Arial" w:hAnsi="Arial" w:cs="Arial"/>
          <w:color w:val="000000"/>
          <w:shd w:val="clear" w:color="auto" w:fill="FFFFFF"/>
        </w:rPr>
        <w:t>.</w:t>
      </w:r>
    </w:p>
    <w:p w14:paraId="15CD97BA" w14:textId="0B42734B" w:rsidR="00CD0B3F" w:rsidRPr="00C459F7" w:rsidRDefault="00CD0B3F" w:rsidP="00C459F7">
      <w:pPr>
        <w:spacing w:line="360" w:lineRule="auto"/>
        <w:jc w:val="both"/>
        <w:rPr>
          <w:rFonts w:ascii="Arial" w:hAnsi="Arial" w:cs="Arial"/>
          <w:color w:val="000000"/>
          <w:shd w:val="clear" w:color="auto" w:fill="FFFFFF"/>
        </w:rPr>
      </w:pPr>
    </w:p>
    <w:p w14:paraId="6C36B10A" w14:textId="797FA708" w:rsidR="00CD0B3F" w:rsidRPr="00C459F7" w:rsidRDefault="00CD0B3F" w:rsidP="00C459F7">
      <w:pPr>
        <w:spacing w:line="360" w:lineRule="auto"/>
        <w:jc w:val="both"/>
        <w:rPr>
          <w:rFonts w:ascii="Arial" w:hAnsi="Arial" w:cs="Arial"/>
          <w:color w:val="000000"/>
          <w:shd w:val="clear" w:color="auto" w:fill="FFFFFF"/>
        </w:rPr>
      </w:pPr>
      <w:r w:rsidRPr="00C459F7">
        <w:rPr>
          <w:rFonts w:ascii="Arial" w:hAnsi="Arial" w:cs="Arial"/>
          <w:color w:val="000000"/>
          <w:shd w:val="clear" w:color="auto" w:fill="FFFFFF"/>
        </w:rPr>
        <w:t xml:space="preserve">Dempster, W. (2008). </w:t>
      </w:r>
      <w:r w:rsidRPr="00C459F7">
        <w:rPr>
          <w:rFonts w:ascii="Arial" w:hAnsi="Arial" w:cs="Arial"/>
          <w:i/>
          <w:iCs/>
          <w:color w:val="000000"/>
          <w:shd w:val="clear" w:color="auto" w:fill="FFFFFF"/>
        </w:rPr>
        <w:t>The Foundations of Knowledge in Aristotle and Epicurus.</w:t>
      </w:r>
      <w:r w:rsidRPr="00C459F7">
        <w:rPr>
          <w:rFonts w:ascii="Arial" w:hAnsi="Arial" w:cs="Arial"/>
          <w:color w:val="000000"/>
          <w:shd w:val="clear" w:color="auto" w:fill="FFFFFF"/>
        </w:rPr>
        <w:t> </w:t>
      </w:r>
      <w:r w:rsidRPr="00C459F7">
        <w:rPr>
          <w:rFonts w:ascii="Arial" w:hAnsi="Arial" w:cs="Arial"/>
          <w:i/>
          <w:iCs/>
          <w:color w:val="000000"/>
          <w:shd w:val="clear" w:color="auto" w:fill="FFFFFF"/>
        </w:rPr>
        <w:t>Stance: An International Undergraduate Philosophy Journal</w:t>
      </w:r>
      <w:r w:rsidRPr="00C459F7">
        <w:rPr>
          <w:rFonts w:ascii="Arial" w:hAnsi="Arial" w:cs="Arial"/>
          <w:color w:val="000000"/>
          <w:shd w:val="clear" w:color="auto" w:fill="FFFFFF"/>
        </w:rPr>
        <w:t>, 1, pp. 20-25.</w:t>
      </w:r>
    </w:p>
    <w:p w14:paraId="6E221808" w14:textId="408C801C" w:rsidR="00003CAE" w:rsidRPr="00C459F7" w:rsidRDefault="00003CAE" w:rsidP="00C459F7">
      <w:pPr>
        <w:spacing w:line="360" w:lineRule="auto"/>
        <w:jc w:val="both"/>
        <w:rPr>
          <w:rFonts w:ascii="Arial" w:hAnsi="Arial" w:cs="Arial"/>
          <w:color w:val="000000"/>
          <w:shd w:val="clear" w:color="auto" w:fill="FFFFFF"/>
        </w:rPr>
      </w:pPr>
    </w:p>
    <w:p w14:paraId="691B7CB9" w14:textId="266D3389" w:rsidR="00CB0AC8" w:rsidRPr="00C459F7" w:rsidRDefault="00CB0AC8" w:rsidP="00C459F7">
      <w:pPr>
        <w:spacing w:line="360" w:lineRule="auto"/>
        <w:jc w:val="both"/>
        <w:rPr>
          <w:rFonts w:ascii="Arial" w:hAnsi="Arial" w:cs="Arial"/>
          <w:color w:val="000000"/>
          <w:shd w:val="clear" w:color="auto" w:fill="FFFFFF"/>
        </w:rPr>
      </w:pPr>
      <w:proofErr w:type="spellStart"/>
      <w:r w:rsidRPr="00C459F7">
        <w:rPr>
          <w:rFonts w:ascii="Arial" w:hAnsi="Arial" w:cs="Arial"/>
          <w:color w:val="000000"/>
          <w:shd w:val="clear" w:color="auto" w:fill="FFFFFF"/>
        </w:rPr>
        <w:t>Easa</w:t>
      </w:r>
      <w:proofErr w:type="spellEnd"/>
      <w:r w:rsidRPr="00C459F7">
        <w:rPr>
          <w:rFonts w:ascii="Arial" w:hAnsi="Arial" w:cs="Arial"/>
          <w:color w:val="000000"/>
          <w:shd w:val="clear" w:color="auto" w:fill="FFFFFF"/>
        </w:rPr>
        <w:t xml:space="preserve">, N. F. H. (2012). </w:t>
      </w:r>
      <w:r w:rsidRPr="00C459F7">
        <w:rPr>
          <w:rFonts w:ascii="Arial" w:hAnsi="Arial" w:cs="Arial"/>
          <w:i/>
          <w:iCs/>
        </w:rPr>
        <w:t>KNOWLEDGE MANAGEMENT AND THE SECI MODEL: A STUDY OF INNOVATION IN THE EGYPTIAN BANKING SECTOR</w:t>
      </w:r>
      <w:r w:rsidR="009833A1" w:rsidRPr="00C459F7">
        <w:rPr>
          <w:rFonts w:ascii="Arial" w:hAnsi="Arial" w:cs="Arial"/>
          <w:i/>
          <w:iCs/>
        </w:rPr>
        <w:t xml:space="preserve">. </w:t>
      </w:r>
      <w:r w:rsidR="009833A1" w:rsidRPr="00C459F7">
        <w:rPr>
          <w:rFonts w:ascii="Arial" w:hAnsi="Arial" w:cs="Arial"/>
        </w:rPr>
        <w:t>Scotland: University of Stirling.</w:t>
      </w:r>
    </w:p>
    <w:p w14:paraId="57F45088" w14:textId="77777777" w:rsidR="00CB0AC8" w:rsidRPr="00C459F7" w:rsidRDefault="00CB0AC8" w:rsidP="00C459F7">
      <w:pPr>
        <w:spacing w:line="360" w:lineRule="auto"/>
        <w:jc w:val="both"/>
        <w:rPr>
          <w:rFonts w:ascii="Arial" w:hAnsi="Arial" w:cs="Arial"/>
          <w:color w:val="000000"/>
          <w:shd w:val="clear" w:color="auto" w:fill="FFFFFF"/>
        </w:rPr>
      </w:pPr>
    </w:p>
    <w:p w14:paraId="6B07F5D5" w14:textId="66BE9BBF" w:rsidR="00003CAE" w:rsidRPr="00C459F7" w:rsidRDefault="00003CAE" w:rsidP="00C459F7">
      <w:pPr>
        <w:spacing w:line="360" w:lineRule="auto"/>
        <w:jc w:val="both"/>
        <w:rPr>
          <w:rFonts w:ascii="Arial" w:hAnsi="Arial" w:cs="Arial"/>
          <w:lang w:eastAsia="en-GB"/>
        </w:rPr>
      </w:pPr>
      <w:proofErr w:type="spellStart"/>
      <w:r w:rsidRPr="00C459F7">
        <w:rPr>
          <w:rFonts w:ascii="Arial" w:hAnsi="Arial" w:cs="Arial"/>
          <w:lang w:eastAsia="en-GB"/>
        </w:rPr>
        <w:t>Goffin</w:t>
      </w:r>
      <w:proofErr w:type="spellEnd"/>
      <w:r w:rsidRPr="00C459F7">
        <w:rPr>
          <w:rFonts w:ascii="Arial" w:hAnsi="Arial" w:cs="Arial"/>
          <w:lang w:eastAsia="en-GB"/>
        </w:rPr>
        <w:t xml:space="preserve">, K. </w:t>
      </w:r>
      <w:r w:rsidR="00067B98" w:rsidRPr="00C459F7">
        <w:rPr>
          <w:rFonts w:ascii="Arial" w:hAnsi="Arial" w:cs="Arial"/>
          <w:i/>
          <w:iCs/>
          <w:lang w:eastAsia="en-GB"/>
        </w:rPr>
        <w:t>et al</w:t>
      </w:r>
      <w:r w:rsidR="00067B98" w:rsidRPr="00C459F7">
        <w:rPr>
          <w:rFonts w:ascii="Arial" w:hAnsi="Arial" w:cs="Arial"/>
          <w:lang w:eastAsia="en-GB"/>
        </w:rPr>
        <w:t>.</w:t>
      </w:r>
      <w:r w:rsidRPr="00C459F7">
        <w:rPr>
          <w:rFonts w:ascii="Arial" w:hAnsi="Arial" w:cs="Arial"/>
          <w:lang w:eastAsia="en-GB"/>
        </w:rPr>
        <w:t xml:space="preserve"> (2010)</w:t>
      </w:r>
      <w:r w:rsidR="00CB0AC8" w:rsidRPr="00C459F7">
        <w:rPr>
          <w:rFonts w:ascii="Arial" w:hAnsi="Arial" w:cs="Arial"/>
          <w:lang w:eastAsia="en-GB"/>
        </w:rPr>
        <w:t>.</w:t>
      </w:r>
      <w:r w:rsidRPr="00C459F7">
        <w:rPr>
          <w:rFonts w:ascii="Arial" w:hAnsi="Arial" w:cs="Arial"/>
          <w:lang w:eastAsia="en-GB"/>
        </w:rPr>
        <w:t xml:space="preserve"> </w:t>
      </w:r>
      <w:r w:rsidRPr="00C459F7">
        <w:rPr>
          <w:rFonts w:ascii="Arial" w:hAnsi="Arial" w:cs="Arial"/>
          <w:i/>
          <w:iCs/>
          <w:lang w:eastAsia="en-GB"/>
        </w:rPr>
        <w:t xml:space="preserve">Managing </w:t>
      </w:r>
      <w:r w:rsidR="00067B98" w:rsidRPr="00C459F7">
        <w:rPr>
          <w:rFonts w:ascii="Arial" w:hAnsi="Arial" w:cs="Arial"/>
          <w:i/>
          <w:iCs/>
          <w:lang w:eastAsia="en-GB"/>
        </w:rPr>
        <w:t>L</w:t>
      </w:r>
      <w:r w:rsidRPr="00C459F7">
        <w:rPr>
          <w:rFonts w:ascii="Arial" w:hAnsi="Arial" w:cs="Arial"/>
          <w:i/>
          <w:iCs/>
          <w:lang w:eastAsia="en-GB"/>
        </w:rPr>
        <w:t xml:space="preserve">essons </w:t>
      </w:r>
      <w:r w:rsidR="00067B98" w:rsidRPr="00C459F7">
        <w:rPr>
          <w:rFonts w:ascii="Arial" w:hAnsi="Arial" w:cs="Arial"/>
          <w:i/>
          <w:iCs/>
          <w:lang w:eastAsia="en-GB"/>
        </w:rPr>
        <w:t>L</w:t>
      </w:r>
      <w:r w:rsidRPr="00C459F7">
        <w:rPr>
          <w:rFonts w:ascii="Arial" w:hAnsi="Arial" w:cs="Arial"/>
          <w:i/>
          <w:iCs/>
          <w:lang w:eastAsia="en-GB"/>
        </w:rPr>
        <w:t xml:space="preserve">earned and </w:t>
      </w:r>
      <w:r w:rsidR="00067B98" w:rsidRPr="00C459F7">
        <w:rPr>
          <w:rFonts w:ascii="Arial" w:hAnsi="Arial" w:cs="Arial"/>
          <w:i/>
          <w:iCs/>
          <w:lang w:eastAsia="en-GB"/>
        </w:rPr>
        <w:t>T</w:t>
      </w:r>
      <w:r w:rsidRPr="00C459F7">
        <w:rPr>
          <w:rFonts w:ascii="Arial" w:hAnsi="Arial" w:cs="Arial"/>
          <w:i/>
          <w:iCs/>
          <w:lang w:eastAsia="en-GB"/>
        </w:rPr>
        <w:t xml:space="preserve">acit </w:t>
      </w:r>
      <w:r w:rsidR="00067B98" w:rsidRPr="00C459F7">
        <w:rPr>
          <w:rFonts w:ascii="Arial" w:hAnsi="Arial" w:cs="Arial"/>
          <w:i/>
          <w:iCs/>
          <w:lang w:eastAsia="en-GB"/>
        </w:rPr>
        <w:t>K</w:t>
      </w:r>
      <w:r w:rsidRPr="00C459F7">
        <w:rPr>
          <w:rFonts w:ascii="Arial" w:hAnsi="Arial" w:cs="Arial"/>
          <w:i/>
          <w:iCs/>
          <w:lang w:eastAsia="en-GB"/>
        </w:rPr>
        <w:t xml:space="preserve">nowledge in </w:t>
      </w:r>
      <w:r w:rsidR="00067B98" w:rsidRPr="00C459F7">
        <w:rPr>
          <w:rFonts w:ascii="Arial" w:hAnsi="Arial" w:cs="Arial"/>
          <w:i/>
          <w:iCs/>
          <w:lang w:eastAsia="en-GB"/>
        </w:rPr>
        <w:t>N</w:t>
      </w:r>
      <w:r w:rsidRPr="00C459F7">
        <w:rPr>
          <w:rFonts w:ascii="Arial" w:hAnsi="Arial" w:cs="Arial"/>
          <w:i/>
          <w:iCs/>
          <w:lang w:eastAsia="en-GB"/>
        </w:rPr>
        <w:t xml:space="preserve">ew </w:t>
      </w:r>
      <w:r w:rsidR="00067B98" w:rsidRPr="00C459F7">
        <w:rPr>
          <w:rFonts w:ascii="Arial" w:hAnsi="Arial" w:cs="Arial"/>
          <w:i/>
          <w:iCs/>
          <w:lang w:eastAsia="en-GB"/>
        </w:rPr>
        <w:t>P</w:t>
      </w:r>
      <w:r w:rsidRPr="00C459F7">
        <w:rPr>
          <w:rFonts w:ascii="Arial" w:hAnsi="Arial" w:cs="Arial"/>
          <w:i/>
          <w:iCs/>
          <w:lang w:eastAsia="en-GB"/>
        </w:rPr>
        <w:t xml:space="preserve">roduct </w:t>
      </w:r>
      <w:r w:rsidR="00067B98" w:rsidRPr="00C459F7">
        <w:rPr>
          <w:rFonts w:ascii="Arial" w:hAnsi="Arial" w:cs="Arial"/>
          <w:i/>
          <w:iCs/>
          <w:lang w:eastAsia="en-GB"/>
        </w:rPr>
        <w:t>D</w:t>
      </w:r>
      <w:r w:rsidRPr="00C459F7">
        <w:rPr>
          <w:rFonts w:ascii="Arial" w:hAnsi="Arial" w:cs="Arial"/>
          <w:i/>
          <w:iCs/>
          <w:lang w:eastAsia="en-GB"/>
        </w:rPr>
        <w:t>evelopment</w:t>
      </w:r>
      <w:r w:rsidR="00B30594" w:rsidRPr="00C459F7">
        <w:rPr>
          <w:rFonts w:ascii="Arial" w:hAnsi="Arial" w:cs="Arial"/>
          <w:lang w:eastAsia="en-GB"/>
        </w:rPr>
        <w:t>.</w:t>
      </w:r>
      <w:r w:rsidRPr="00C459F7">
        <w:rPr>
          <w:rFonts w:ascii="Arial" w:hAnsi="Arial" w:cs="Arial"/>
          <w:lang w:eastAsia="en-GB"/>
        </w:rPr>
        <w:t xml:space="preserve"> Research-Technology Management, pp. 39-51</w:t>
      </w:r>
      <w:r w:rsidR="00067B98" w:rsidRPr="00C459F7">
        <w:rPr>
          <w:rFonts w:ascii="Arial" w:hAnsi="Arial" w:cs="Arial"/>
          <w:lang w:eastAsia="en-GB"/>
        </w:rPr>
        <w:t>, table.</w:t>
      </w:r>
    </w:p>
    <w:p w14:paraId="3F504A00" w14:textId="64E305FE" w:rsidR="00B30594" w:rsidRPr="00C459F7" w:rsidRDefault="00B30594" w:rsidP="00C459F7">
      <w:pPr>
        <w:spacing w:line="360" w:lineRule="auto"/>
        <w:jc w:val="both"/>
        <w:rPr>
          <w:rFonts w:ascii="Arial" w:hAnsi="Arial" w:cs="Arial"/>
          <w:lang w:eastAsia="en-GB"/>
        </w:rPr>
      </w:pPr>
    </w:p>
    <w:p w14:paraId="7469BAE3" w14:textId="1177489A" w:rsidR="00D2322C" w:rsidRPr="00C459F7" w:rsidRDefault="00D2322C" w:rsidP="00C459F7">
      <w:pPr>
        <w:spacing w:line="360" w:lineRule="auto"/>
        <w:jc w:val="both"/>
        <w:rPr>
          <w:rFonts w:ascii="Arial" w:hAnsi="Arial" w:cs="Arial"/>
          <w:color w:val="000000"/>
          <w:shd w:val="clear" w:color="auto" w:fill="FFFFFF"/>
        </w:rPr>
      </w:pPr>
      <w:r w:rsidRPr="00C459F7">
        <w:rPr>
          <w:rFonts w:ascii="Arial" w:hAnsi="Arial" w:cs="Arial"/>
          <w:color w:val="000000"/>
          <w:shd w:val="clear" w:color="auto" w:fill="FFFFFF"/>
        </w:rPr>
        <w:t>IBM (2018). </w:t>
      </w:r>
      <w:r w:rsidRPr="00C459F7">
        <w:rPr>
          <w:rFonts w:ascii="Arial" w:hAnsi="Arial" w:cs="Arial"/>
          <w:i/>
          <w:iCs/>
          <w:color w:val="000000"/>
          <w:shd w:val="clear" w:color="auto" w:fill="FFFFFF"/>
        </w:rPr>
        <w:t>American Airlines</w:t>
      </w:r>
      <w:r w:rsidRPr="00C459F7">
        <w:rPr>
          <w:rFonts w:ascii="Arial" w:hAnsi="Arial" w:cs="Arial"/>
          <w:color w:val="000000"/>
          <w:shd w:val="clear" w:color="auto" w:fill="FFFFFF"/>
        </w:rPr>
        <w:t xml:space="preserve">. [online] Available at: https://www.ibm.com/case-studies/american-airlines </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Accessed 27 Nov. 2019</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w:t>
      </w:r>
    </w:p>
    <w:p w14:paraId="23C85DED" w14:textId="58C814FD" w:rsidR="004A2278" w:rsidRPr="00C459F7" w:rsidRDefault="004A2278" w:rsidP="00C459F7">
      <w:pPr>
        <w:spacing w:line="360" w:lineRule="auto"/>
        <w:jc w:val="both"/>
        <w:rPr>
          <w:rFonts w:ascii="Arial" w:hAnsi="Arial" w:cs="Arial"/>
          <w:color w:val="000000"/>
          <w:shd w:val="clear" w:color="auto" w:fill="FFFFFF"/>
        </w:rPr>
      </w:pPr>
    </w:p>
    <w:p w14:paraId="0EDA25D6" w14:textId="660B0E26" w:rsidR="004A2278" w:rsidRPr="00C459F7" w:rsidRDefault="004A2278" w:rsidP="00C459F7">
      <w:pPr>
        <w:spacing w:line="360" w:lineRule="auto"/>
        <w:jc w:val="both"/>
        <w:rPr>
          <w:rFonts w:ascii="Arial" w:hAnsi="Arial" w:cs="Arial"/>
          <w:lang w:eastAsia="en-GB"/>
        </w:rPr>
      </w:pPr>
      <w:r w:rsidRPr="00C459F7">
        <w:rPr>
          <w:rFonts w:ascii="Arial" w:hAnsi="Arial" w:cs="Arial"/>
          <w:color w:val="000000"/>
          <w:shd w:val="clear" w:color="auto" w:fill="FFFFFF"/>
        </w:rPr>
        <w:lastRenderedPageBreak/>
        <w:t xml:space="preserve">Jonsson, A. (2015). </w:t>
      </w:r>
      <w:r w:rsidRPr="00C459F7">
        <w:rPr>
          <w:rFonts w:ascii="Arial" w:hAnsi="Arial" w:cs="Arial"/>
          <w:i/>
          <w:iCs/>
          <w:color w:val="000000"/>
          <w:shd w:val="clear" w:color="auto" w:fill="FFFFFF"/>
        </w:rPr>
        <w:t xml:space="preserve">Beyond Knowledge Management – Understanding How to Share Knowledge Through Logic </w:t>
      </w:r>
      <w:proofErr w:type="spellStart"/>
      <w:r w:rsidRPr="00C459F7">
        <w:rPr>
          <w:rFonts w:ascii="Arial" w:hAnsi="Arial" w:cs="Arial"/>
          <w:i/>
          <w:iCs/>
          <w:color w:val="000000"/>
          <w:shd w:val="clear" w:color="auto" w:fill="FFFFFF"/>
        </w:rPr>
        <w:t>andPpractice</w:t>
      </w:r>
      <w:proofErr w:type="spellEnd"/>
      <w:r w:rsidRPr="00C459F7">
        <w:rPr>
          <w:rFonts w:ascii="Arial" w:hAnsi="Arial" w:cs="Arial"/>
          <w:i/>
          <w:iCs/>
          <w:color w:val="000000"/>
          <w:shd w:val="clear" w:color="auto" w:fill="FFFFFF"/>
        </w:rPr>
        <w:t>.</w:t>
      </w:r>
      <w:r w:rsidRPr="00C459F7">
        <w:rPr>
          <w:rFonts w:ascii="Arial" w:hAnsi="Arial" w:cs="Arial"/>
          <w:color w:val="000000"/>
          <w:shd w:val="clear" w:color="auto" w:fill="FFFFFF"/>
        </w:rPr>
        <w:t> </w:t>
      </w:r>
      <w:r w:rsidRPr="00C459F7">
        <w:rPr>
          <w:rFonts w:ascii="Arial" w:hAnsi="Arial" w:cs="Arial"/>
          <w:i/>
          <w:iCs/>
          <w:color w:val="000000"/>
          <w:shd w:val="clear" w:color="auto" w:fill="FFFFFF"/>
        </w:rPr>
        <w:t>Knowledge Management Research &amp; Practice</w:t>
      </w:r>
      <w:r w:rsidRPr="00C459F7">
        <w:rPr>
          <w:rFonts w:ascii="Arial" w:hAnsi="Arial" w:cs="Arial"/>
          <w:color w:val="000000"/>
          <w:shd w:val="clear" w:color="auto" w:fill="FFFFFF"/>
        </w:rPr>
        <w:t>, 13(1), pp.45-58.</w:t>
      </w:r>
    </w:p>
    <w:p w14:paraId="2CCCA20C" w14:textId="77777777" w:rsidR="00D2322C" w:rsidRPr="00C459F7" w:rsidRDefault="00D2322C" w:rsidP="00C459F7">
      <w:pPr>
        <w:spacing w:line="360" w:lineRule="auto"/>
        <w:jc w:val="both"/>
        <w:rPr>
          <w:rFonts w:ascii="Arial" w:hAnsi="Arial" w:cs="Arial"/>
          <w:lang w:eastAsia="en-GB"/>
        </w:rPr>
      </w:pPr>
    </w:p>
    <w:p w14:paraId="0B85E417" w14:textId="18D5E931" w:rsidR="00B30594" w:rsidRPr="00C459F7" w:rsidRDefault="00B30594" w:rsidP="00C459F7">
      <w:pPr>
        <w:spacing w:line="360" w:lineRule="auto"/>
        <w:jc w:val="both"/>
        <w:rPr>
          <w:rFonts w:ascii="Arial" w:hAnsi="Arial" w:cs="Arial"/>
          <w:color w:val="111111"/>
        </w:rPr>
      </w:pPr>
      <w:r w:rsidRPr="00C459F7">
        <w:rPr>
          <w:rFonts w:ascii="Arial" w:hAnsi="Arial" w:cs="Arial"/>
          <w:color w:val="000000"/>
          <w:shd w:val="clear" w:color="auto" w:fill="FFFFFF"/>
        </w:rPr>
        <w:t xml:space="preserve">Kumar, P. (2019). </w:t>
      </w:r>
      <w:r w:rsidRPr="00C459F7">
        <w:rPr>
          <w:rFonts w:ascii="Arial" w:hAnsi="Arial" w:cs="Arial"/>
          <w:i/>
          <w:iCs/>
          <w:shd w:val="clear" w:color="auto" w:fill="FFFFFF"/>
        </w:rPr>
        <w:t>Knowledge Management Basics for Emerging Economies</w:t>
      </w:r>
      <w:r w:rsidRPr="00C459F7">
        <w:rPr>
          <w:rFonts w:ascii="Arial" w:hAnsi="Arial" w:cs="Arial"/>
          <w:shd w:val="clear" w:color="auto" w:fill="FFFFFF"/>
        </w:rPr>
        <w:t>.</w:t>
      </w:r>
      <w:r w:rsidRPr="00C459F7">
        <w:rPr>
          <w:rFonts w:ascii="Arial" w:hAnsi="Arial" w:cs="Arial"/>
          <w:color w:val="000000"/>
          <w:shd w:val="clear" w:color="auto" w:fill="FFFFFF"/>
        </w:rPr>
        <w:t xml:space="preserve"> [table] ResearchGate. Available at: https://www.researchgate.net/figure/Nonaka-Takeuchi-KM-model-SOURCE-Nonaka-I-Takeuchi-H-The-knowledge-creating_fig1_256298137 </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Accessed 27 Nov. 2019</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w:t>
      </w:r>
    </w:p>
    <w:p w14:paraId="17A45EC8" w14:textId="55095B6E" w:rsidR="00003CAE" w:rsidRPr="00C459F7" w:rsidRDefault="00003CAE" w:rsidP="00C459F7">
      <w:pPr>
        <w:spacing w:line="360" w:lineRule="auto"/>
        <w:jc w:val="both"/>
        <w:rPr>
          <w:rFonts w:ascii="Arial" w:hAnsi="Arial" w:cs="Arial"/>
        </w:rPr>
      </w:pPr>
    </w:p>
    <w:p w14:paraId="6305677F" w14:textId="5E598854" w:rsidR="004B79AB" w:rsidRPr="00C459F7" w:rsidRDefault="004B79AB" w:rsidP="00C459F7">
      <w:pPr>
        <w:spacing w:line="360" w:lineRule="auto"/>
        <w:jc w:val="both"/>
        <w:rPr>
          <w:rFonts w:ascii="Arial" w:hAnsi="Arial" w:cs="Arial"/>
        </w:rPr>
      </w:pPr>
      <w:proofErr w:type="spellStart"/>
      <w:r w:rsidRPr="00C459F7">
        <w:rPr>
          <w:rFonts w:ascii="Arial" w:hAnsi="Arial" w:cs="Arial"/>
          <w:color w:val="000000"/>
          <w:shd w:val="clear" w:color="auto" w:fill="FFFFFF"/>
        </w:rPr>
        <w:t>Magd</w:t>
      </w:r>
      <w:proofErr w:type="spellEnd"/>
      <w:r w:rsidRPr="00C459F7">
        <w:rPr>
          <w:rFonts w:ascii="Arial" w:hAnsi="Arial" w:cs="Arial"/>
          <w:color w:val="000000"/>
          <w:shd w:val="clear" w:color="auto" w:fill="FFFFFF"/>
        </w:rPr>
        <w:t xml:space="preserve">, H. (2014). </w:t>
      </w:r>
      <w:r w:rsidRPr="00C459F7">
        <w:rPr>
          <w:rFonts w:ascii="Arial" w:hAnsi="Arial" w:cs="Arial"/>
          <w:i/>
          <w:iCs/>
          <w:color w:val="000000"/>
          <w:shd w:val="clear" w:color="auto" w:fill="FFFFFF"/>
        </w:rPr>
        <w:t>Innovative Engineering Organizational Excellence Best Practices Through Capturing Tacit Knowledge: Evidence from Saudi Arabia</w:t>
      </w:r>
      <w:r w:rsidRPr="00C459F7">
        <w:rPr>
          <w:rFonts w:ascii="Arial" w:hAnsi="Arial" w:cs="Arial"/>
          <w:color w:val="000000"/>
          <w:shd w:val="clear" w:color="auto" w:fill="FFFFFF"/>
        </w:rPr>
        <w:t>. </w:t>
      </w:r>
      <w:r w:rsidRPr="00C459F7">
        <w:rPr>
          <w:rFonts w:ascii="Arial" w:hAnsi="Arial" w:cs="Arial"/>
          <w:i/>
          <w:iCs/>
          <w:color w:val="000000"/>
          <w:shd w:val="clear" w:color="auto" w:fill="FFFFFF"/>
        </w:rPr>
        <w:t>Nang Yan Business Journal</w:t>
      </w:r>
      <w:r w:rsidRPr="00C459F7">
        <w:rPr>
          <w:rFonts w:ascii="Arial" w:hAnsi="Arial" w:cs="Arial"/>
          <w:color w:val="000000"/>
          <w:shd w:val="clear" w:color="auto" w:fill="FFFFFF"/>
        </w:rPr>
        <w:t>, 2(1), pp.112-122.</w:t>
      </w:r>
    </w:p>
    <w:p w14:paraId="75BEDBFE" w14:textId="3CEC074B" w:rsidR="008902B6" w:rsidRPr="00C459F7" w:rsidRDefault="008902B6" w:rsidP="00C459F7">
      <w:pPr>
        <w:spacing w:line="360" w:lineRule="auto"/>
        <w:jc w:val="both"/>
        <w:rPr>
          <w:rFonts w:ascii="Arial" w:hAnsi="Arial" w:cs="Arial"/>
        </w:rPr>
      </w:pPr>
    </w:p>
    <w:p w14:paraId="45E0A0BD" w14:textId="06A6F2D1" w:rsidR="00156E64" w:rsidRPr="00C459F7" w:rsidRDefault="00156E64" w:rsidP="00C459F7">
      <w:pPr>
        <w:spacing w:line="360" w:lineRule="auto"/>
        <w:jc w:val="both"/>
        <w:rPr>
          <w:rFonts w:ascii="Arial" w:hAnsi="Arial" w:cs="Arial"/>
          <w:color w:val="000000"/>
          <w:shd w:val="clear" w:color="auto" w:fill="FFFFFF"/>
        </w:rPr>
      </w:pPr>
      <w:r w:rsidRPr="00C459F7">
        <w:rPr>
          <w:rFonts w:ascii="Arial" w:hAnsi="Arial" w:cs="Arial"/>
          <w:color w:val="000000"/>
          <w:shd w:val="clear" w:color="auto" w:fill="FFFFFF"/>
        </w:rPr>
        <w:t>Murphy, C. (2019). </w:t>
      </w:r>
      <w:r w:rsidRPr="00C459F7">
        <w:rPr>
          <w:rFonts w:ascii="Arial" w:hAnsi="Arial" w:cs="Arial"/>
          <w:i/>
          <w:iCs/>
          <w:color w:val="000000"/>
          <w:shd w:val="clear" w:color="auto" w:fill="FFFFFF"/>
        </w:rPr>
        <w:t>How do Tangible and Intangible Assets Differ?</w:t>
      </w:r>
      <w:r w:rsidRPr="00C459F7">
        <w:rPr>
          <w:rFonts w:ascii="Arial" w:hAnsi="Arial" w:cs="Arial"/>
          <w:color w:val="000000"/>
          <w:shd w:val="clear" w:color="auto" w:fill="FFFFFF"/>
        </w:rPr>
        <w:t xml:space="preserve"> [online] Investopedia. Available at: https://www.investopedia.com/ask/answers/012815/what-difference-between-tangible-and-intangible-assets.asp </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Accessed 19 Nov. 2019</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w:t>
      </w:r>
    </w:p>
    <w:p w14:paraId="416FCCB0" w14:textId="790C4B95" w:rsidR="00A11D2A" w:rsidRPr="00C459F7" w:rsidRDefault="00A11D2A" w:rsidP="00C459F7">
      <w:pPr>
        <w:spacing w:line="360" w:lineRule="auto"/>
        <w:jc w:val="both"/>
        <w:rPr>
          <w:rFonts w:ascii="Arial" w:hAnsi="Arial" w:cs="Arial"/>
          <w:color w:val="000000"/>
          <w:shd w:val="clear" w:color="auto" w:fill="FFFFFF"/>
        </w:rPr>
      </w:pPr>
    </w:p>
    <w:p w14:paraId="67BC968D" w14:textId="248634DA" w:rsidR="00A11D2A" w:rsidRPr="00C459F7" w:rsidRDefault="00A11D2A" w:rsidP="00C459F7">
      <w:pPr>
        <w:spacing w:line="360" w:lineRule="auto"/>
        <w:jc w:val="both"/>
        <w:rPr>
          <w:rFonts w:ascii="Arial" w:hAnsi="Arial" w:cs="Arial"/>
          <w:color w:val="000000"/>
          <w:shd w:val="clear" w:color="auto" w:fill="FFFFFF"/>
        </w:rPr>
      </w:pPr>
      <w:r w:rsidRPr="00C459F7">
        <w:rPr>
          <w:rFonts w:ascii="Arial" w:hAnsi="Arial" w:cs="Arial"/>
          <w:color w:val="000000"/>
          <w:shd w:val="clear" w:color="auto" w:fill="FFFFFF"/>
        </w:rPr>
        <w:t xml:space="preserve">Park, C., </w:t>
      </w:r>
      <w:proofErr w:type="spellStart"/>
      <w:r w:rsidRPr="00C459F7">
        <w:rPr>
          <w:rFonts w:ascii="Arial" w:hAnsi="Arial" w:cs="Arial"/>
          <w:color w:val="000000"/>
          <w:shd w:val="clear" w:color="auto" w:fill="FFFFFF"/>
        </w:rPr>
        <w:t>Vertinsky</w:t>
      </w:r>
      <w:proofErr w:type="spellEnd"/>
      <w:r w:rsidRPr="00C459F7">
        <w:rPr>
          <w:rFonts w:ascii="Arial" w:hAnsi="Arial" w:cs="Arial"/>
          <w:color w:val="000000"/>
          <w:shd w:val="clear" w:color="auto" w:fill="FFFFFF"/>
        </w:rPr>
        <w:t xml:space="preserve">, I. and Becerra, M. (2015). </w:t>
      </w:r>
      <w:r w:rsidRPr="00C459F7">
        <w:rPr>
          <w:rFonts w:ascii="Arial" w:hAnsi="Arial" w:cs="Arial"/>
          <w:i/>
          <w:iCs/>
          <w:color w:val="000000"/>
          <w:shd w:val="clear" w:color="auto" w:fill="FFFFFF"/>
        </w:rPr>
        <w:t>Transfers of tacit vs. explicit knowledge and performance in international joint ventures: The role of age.</w:t>
      </w:r>
      <w:r w:rsidRPr="00C459F7">
        <w:rPr>
          <w:rFonts w:ascii="Arial" w:hAnsi="Arial" w:cs="Arial"/>
          <w:color w:val="000000"/>
          <w:shd w:val="clear" w:color="auto" w:fill="FFFFFF"/>
        </w:rPr>
        <w:t> </w:t>
      </w:r>
      <w:r w:rsidRPr="00C459F7">
        <w:rPr>
          <w:rFonts w:ascii="Arial" w:hAnsi="Arial" w:cs="Arial"/>
          <w:i/>
          <w:iCs/>
          <w:color w:val="000000"/>
          <w:shd w:val="clear" w:color="auto" w:fill="FFFFFF"/>
        </w:rPr>
        <w:t>International Business Review</w:t>
      </w:r>
      <w:r w:rsidRPr="00C459F7">
        <w:rPr>
          <w:rFonts w:ascii="Arial" w:hAnsi="Arial" w:cs="Arial"/>
          <w:color w:val="000000"/>
          <w:shd w:val="clear" w:color="auto" w:fill="FFFFFF"/>
        </w:rPr>
        <w:t xml:space="preserve">, [online] 24(1), pp.89-101. Available at: https://www.sciencedirect.com/science/article/pii/S0969593114000808 </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Accessed 27 Nov. 2019</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w:t>
      </w:r>
    </w:p>
    <w:p w14:paraId="2E533527" w14:textId="3B18ABE9" w:rsidR="00256868" w:rsidRPr="00C459F7" w:rsidRDefault="00256868" w:rsidP="00C459F7">
      <w:pPr>
        <w:spacing w:line="360" w:lineRule="auto"/>
        <w:jc w:val="both"/>
        <w:rPr>
          <w:rFonts w:ascii="Arial" w:hAnsi="Arial" w:cs="Arial"/>
          <w:color w:val="000000"/>
          <w:shd w:val="clear" w:color="auto" w:fill="FFFFFF"/>
        </w:rPr>
      </w:pPr>
    </w:p>
    <w:p w14:paraId="41CA9944" w14:textId="08586C52" w:rsidR="00256868" w:rsidRPr="00C459F7" w:rsidRDefault="00256868" w:rsidP="00C459F7">
      <w:pPr>
        <w:spacing w:line="360" w:lineRule="auto"/>
        <w:jc w:val="both"/>
        <w:rPr>
          <w:rFonts w:ascii="Arial" w:hAnsi="Arial" w:cs="Arial"/>
          <w:color w:val="000000"/>
          <w:shd w:val="clear" w:color="auto" w:fill="FFFFFF"/>
        </w:rPr>
      </w:pPr>
      <w:r w:rsidRPr="00C459F7">
        <w:rPr>
          <w:rFonts w:ascii="Arial" w:hAnsi="Arial" w:cs="Arial"/>
        </w:rPr>
        <w:t xml:space="preserve">Prince, S. (2019). </w:t>
      </w:r>
      <w:r w:rsidRPr="00C459F7">
        <w:rPr>
          <w:rFonts w:ascii="Arial" w:hAnsi="Arial" w:cs="Arial"/>
          <w:i/>
          <w:iCs/>
        </w:rPr>
        <w:t>Porter’s 5 Forces:</w:t>
      </w:r>
      <w:r w:rsidRPr="00C459F7">
        <w:rPr>
          <w:rFonts w:ascii="Arial" w:hAnsi="Arial" w:cs="Arial"/>
        </w:rPr>
        <w:t xml:space="preserve"> </w:t>
      </w:r>
      <w:r w:rsidRPr="00C459F7">
        <w:rPr>
          <w:rFonts w:ascii="Arial" w:hAnsi="Arial" w:cs="Arial"/>
          <w:i/>
          <w:iCs/>
        </w:rPr>
        <w:t>KSU’s Position in the US Freight Rail Industry</w:t>
      </w:r>
      <w:r w:rsidRPr="00C459F7">
        <w:rPr>
          <w:rFonts w:ascii="Arial" w:hAnsi="Arial" w:cs="Arial"/>
        </w:rPr>
        <w:t xml:space="preserve">. </w:t>
      </w:r>
      <w:r w:rsidRPr="00C459F7">
        <w:rPr>
          <w:rFonts w:ascii="Arial" w:hAnsi="Arial" w:cs="Arial"/>
          <w:color w:val="000000"/>
          <w:shd w:val="clear" w:color="auto" w:fill="FFFFFF"/>
        </w:rPr>
        <w:t>[</w:t>
      </w:r>
      <w:r w:rsidR="005B2492" w:rsidRPr="00C459F7">
        <w:rPr>
          <w:rFonts w:ascii="Arial" w:hAnsi="Arial" w:cs="Arial"/>
          <w:color w:val="000000"/>
          <w:shd w:val="clear" w:color="auto" w:fill="FFFFFF"/>
        </w:rPr>
        <w:t>figure</w:t>
      </w:r>
      <w:r w:rsidRPr="00C459F7">
        <w:rPr>
          <w:rFonts w:ascii="Arial" w:hAnsi="Arial" w:cs="Arial"/>
          <w:color w:val="000000"/>
          <w:shd w:val="clear" w:color="auto" w:fill="FFFFFF"/>
        </w:rPr>
        <w:t xml:space="preserve">] Available at: </w:t>
      </w:r>
      <w:hyperlink r:id="rId15" w:history="1">
        <w:r w:rsidRPr="00C459F7">
          <w:rPr>
            <w:rFonts w:ascii="Arial" w:hAnsi="Arial" w:cs="Arial"/>
          </w:rPr>
          <w:t>https://marketrealist.com/2016/02/porters-5-forces-ksu-position-in-the-us-freight-rail-industry/</w:t>
        </w:r>
      </w:hyperlink>
      <w:r w:rsidRPr="00C459F7">
        <w:rPr>
          <w:rFonts w:ascii="Arial" w:hAnsi="Arial" w:cs="Arial"/>
        </w:rPr>
        <w:t xml:space="preserve"> </w:t>
      </w:r>
      <w:r w:rsidR="00606F38" w:rsidRPr="00C459F7">
        <w:rPr>
          <w:rFonts w:ascii="Arial" w:hAnsi="Arial" w:cs="Arial"/>
          <w:shd w:val="clear" w:color="auto" w:fill="FFFFFF"/>
        </w:rPr>
        <w:t>(</w:t>
      </w:r>
      <w:r w:rsidRPr="00C459F7">
        <w:rPr>
          <w:rFonts w:ascii="Arial" w:hAnsi="Arial" w:cs="Arial"/>
          <w:color w:val="000000"/>
          <w:shd w:val="clear" w:color="auto" w:fill="FFFFFF"/>
        </w:rPr>
        <w:t>Accessed 27 Nov. 2019</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w:t>
      </w:r>
    </w:p>
    <w:p w14:paraId="3C87D386" w14:textId="196DEC7D" w:rsidR="00256868" w:rsidRPr="00C459F7" w:rsidRDefault="00256868" w:rsidP="00C459F7">
      <w:pPr>
        <w:spacing w:line="360" w:lineRule="auto"/>
        <w:jc w:val="both"/>
        <w:rPr>
          <w:rFonts w:ascii="Arial" w:hAnsi="Arial" w:cs="Arial"/>
          <w:color w:val="000000"/>
          <w:shd w:val="clear" w:color="auto" w:fill="FFFFFF"/>
        </w:rPr>
      </w:pPr>
    </w:p>
    <w:p w14:paraId="29164350" w14:textId="6B27B5D5" w:rsidR="00FD7908" w:rsidRPr="00C459F7" w:rsidRDefault="00FD7908" w:rsidP="00C459F7">
      <w:pPr>
        <w:spacing w:line="360" w:lineRule="auto"/>
        <w:jc w:val="both"/>
        <w:rPr>
          <w:rFonts w:ascii="Arial" w:hAnsi="Arial" w:cs="Arial"/>
          <w:color w:val="000000"/>
          <w:shd w:val="clear" w:color="auto" w:fill="FFFFFF"/>
        </w:rPr>
      </w:pPr>
      <w:r w:rsidRPr="00C459F7">
        <w:rPr>
          <w:rFonts w:ascii="Arial" w:hAnsi="Arial" w:cs="Arial"/>
          <w:color w:val="000000"/>
          <w:shd w:val="clear" w:color="auto" w:fill="FFFFFF"/>
        </w:rPr>
        <w:t>SABRE (2019). </w:t>
      </w:r>
      <w:r w:rsidRPr="00C459F7">
        <w:rPr>
          <w:rFonts w:ascii="Arial" w:hAnsi="Arial" w:cs="Arial"/>
          <w:i/>
          <w:iCs/>
          <w:color w:val="000000"/>
          <w:shd w:val="clear" w:color="auto" w:fill="FFFFFF"/>
        </w:rPr>
        <w:t>Sabre – An Innovative Technology Company</w:t>
      </w:r>
      <w:r w:rsidRPr="00C459F7">
        <w:rPr>
          <w:rFonts w:ascii="Arial" w:hAnsi="Arial" w:cs="Arial"/>
          <w:color w:val="000000"/>
          <w:shd w:val="clear" w:color="auto" w:fill="FFFFFF"/>
        </w:rPr>
        <w:t xml:space="preserve">. [online] Available at: https://www.sabre.com/ </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Accessed 27 Nov. 2019</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w:t>
      </w:r>
    </w:p>
    <w:p w14:paraId="17C516AB" w14:textId="7F0367EC" w:rsidR="004A2278" w:rsidRPr="00C459F7" w:rsidRDefault="004A2278" w:rsidP="00C459F7">
      <w:pPr>
        <w:spacing w:line="360" w:lineRule="auto"/>
        <w:jc w:val="both"/>
        <w:rPr>
          <w:rFonts w:ascii="Arial" w:hAnsi="Arial" w:cs="Arial"/>
          <w:lang w:val="en-CA"/>
        </w:rPr>
      </w:pPr>
    </w:p>
    <w:p w14:paraId="40B6C5B7" w14:textId="7309D84A" w:rsidR="004A2278" w:rsidRPr="00C459F7" w:rsidRDefault="004A2278" w:rsidP="00C459F7">
      <w:pPr>
        <w:spacing w:line="360" w:lineRule="auto"/>
        <w:jc w:val="both"/>
        <w:rPr>
          <w:rFonts w:ascii="Arial" w:hAnsi="Arial" w:cs="Arial"/>
          <w:color w:val="000000"/>
          <w:shd w:val="clear" w:color="auto" w:fill="FFFFFF"/>
        </w:rPr>
      </w:pPr>
      <w:r w:rsidRPr="00C459F7">
        <w:rPr>
          <w:rFonts w:ascii="Arial" w:hAnsi="Arial" w:cs="Arial"/>
          <w:color w:val="000000"/>
          <w:shd w:val="clear" w:color="auto" w:fill="FFFFFF"/>
        </w:rPr>
        <w:lastRenderedPageBreak/>
        <w:t xml:space="preserve">Sharma, R. and Chowdhury, N. (2007). </w:t>
      </w:r>
      <w:r w:rsidRPr="00C459F7">
        <w:rPr>
          <w:rFonts w:ascii="Arial" w:hAnsi="Arial" w:cs="Arial"/>
          <w:i/>
          <w:iCs/>
          <w:color w:val="000000"/>
          <w:shd w:val="clear" w:color="auto" w:fill="FFFFFF"/>
        </w:rPr>
        <w:t xml:space="preserve">On the Use of </w:t>
      </w:r>
      <w:r w:rsidR="005B2492" w:rsidRPr="00C459F7">
        <w:rPr>
          <w:rFonts w:ascii="Arial" w:hAnsi="Arial" w:cs="Arial"/>
          <w:i/>
          <w:iCs/>
          <w:color w:val="000000"/>
          <w:shd w:val="clear" w:color="auto" w:fill="FFFFFF"/>
        </w:rPr>
        <w:t>a</w:t>
      </w:r>
      <w:r w:rsidRPr="00C459F7">
        <w:rPr>
          <w:rFonts w:ascii="Arial" w:hAnsi="Arial" w:cs="Arial"/>
          <w:i/>
          <w:iCs/>
          <w:color w:val="000000"/>
          <w:shd w:val="clear" w:color="auto" w:fill="FFFFFF"/>
        </w:rPr>
        <w:t xml:space="preserve"> Diagnostic Tool </w:t>
      </w:r>
      <w:r w:rsidR="005B2492" w:rsidRPr="00C459F7">
        <w:rPr>
          <w:rFonts w:ascii="Arial" w:hAnsi="Arial" w:cs="Arial"/>
          <w:i/>
          <w:iCs/>
          <w:color w:val="000000"/>
          <w:shd w:val="clear" w:color="auto" w:fill="FFFFFF"/>
        </w:rPr>
        <w:t>f</w:t>
      </w:r>
      <w:r w:rsidRPr="00C459F7">
        <w:rPr>
          <w:rFonts w:ascii="Arial" w:hAnsi="Arial" w:cs="Arial"/>
          <w:i/>
          <w:iCs/>
          <w:color w:val="000000"/>
          <w:shd w:val="clear" w:color="auto" w:fill="FFFFFF"/>
        </w:rPr>
        <w:t>or Knowledge Audits. Journal of Knowledge Management Practice</w:t>
      </w:r>
      <w:r w:rsidRPr="00C459F7">
        <w:rPr>
          <w:rFonts w:ascii="Arial" w:hAnsi="Arial" w:cs="Arial"/>
          <w:color w:val="000000"/>
          <w:shd w:val="clear" w:color="auto" w:fill="FFFFFF"/>
        </w:rPr>
        <w:t>, 8(4), p.10</w:t>
      </w:r>
      <w:r w:rsidR="00256868" w:rsidRPr="00C459F7">
        <w:rPr>
          <w:rFonts w:ascii="Arial" w:hAnsi="Arial" w:cs="Arial"/>
          <w:color w:val="000000"/>
          <w:shd w:val="clear" w:color="auto" w:fill="FFFFFF"/>
        </w:rPr>
        <w:t xml:space="preserve">, figure. </w:t>
      </w:r>
    </w:p>
    <w:p w14:paraId="5BBB91DB" w14:textId="45D76BE1" w:rsidR="005B6A57" w:rsidRPr="00C459F7" w:rsidRDefault="005B6A57" w:rsidP="00C459F7">
      <w:pPr>
        <w:spacing w:line="360" w:lineRule="auto"/>
        <w:jc w:val="both"/>
        <w:rPr>
          <w:rFonts w:ascii="Arial" w:hAnsi="Arial" w:cs="Arial"/>
          <w:color w:val="000000"/>
          <w:shd w:val="clear" w:color="auto" w:fill="FFFFFF"/>
        </w:rPr>
      </w:pPr>
    </w:p>
    <w:p w14:paraId="74527119" w14:textId="1788A281" w:rsidR="005B6A57" w:rsidRPr="00C459F7" w:rsidRDefault="005B6A57" w:rsidP="00C459F7">
      <w:pPr>
        <w:spacing w:line="360" w:lineRule="auto"/>
        <w:jc w:val="both"/>
        <w:rPr>
          <w:rFonts w:ascii="Arial" w:hAnsi="Arial" w:cs="Arial"/>
        </w:rPr>
      </w:pPr>
      <w:r w:rsidRPr="00C459F7">
        <w:rPr>
          <w:rFonts w:ascii="Arial" w:hAnsi="Arial" w:cs="Arial"/>
          <w:color w:val="000000"/>
          <w:shd w:val="clear" w:color="auto" w:fill="FFFFFF"/>
        </w:rPr>
        <w:t>Techopedia (2019). </w:t>
      </w:r>
      <w:r w:rsidRPr="00C459F7">
        <w:rPr>
          <w:rFonts w:ascii="Arial" w:hAnsi="Arial" w:cs="Arial"/>
          <w:i/>
          <w:iCs/>
          <w:color w:val="000000"/>
          <w:shd w:val="clear" w:color="auto" w:fill="FFFFFF"/>
        </w:rPr>
        <w:t>What Does Information System (IS) Mea</w:t>
      </w:r>
      <w:r w:rsidR="00606F38" w:rsidRPr="00C459F7">
        <w:rPr>
          <w:rFonts w:ascii="Arial" w:hAnsi="Arial" w:cs="Arial"/>
          <w:i/>
          <w:iCs/>
          <w:color w:val="000000"/>
          <w:shd w:val="clear" w:color="auto" w:fill="FFFFFF"/>
        </w:rPr>
        <w:t>n</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 xml:space="preserve"> [online] Techopedia.com. Available at: https://www.techopedia.com/definition/24142/information-system-is </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Accessed 27 Nov. 2019</w:t>
      </w:r>
      <w:r w:rsidR="00606F38" w:rsidRPr="00C459F7">
        <w:rPr>
          <w:rFonts w:ascii="Arial" w:hAnsi="Arial" w:cs="Arial"/>
          <w:color w:val="000000"/>
          <w:shd w:val="clear" w:color="auto" w:fill="FFFFFF"/>
        </w:rPr>
        <w:t>)</w:t>
      </w:r>
      <w:r w:rsidRPr="00C459F7">
        <w:rPr>
          <w:rFonts w:ascii="Arial" w:hAnsi="Arial" w:cs="Arial"/>
          <w:color w:val="000000"/>
          <w:shd w:val="clear" w:color="auto" w:fill="FFFFFF"/>
        </w:rPr>
        <w:t>.</w:t>
      </w:r>
    </w:p>
    <w:p w14:paraId="17584F2E" w14:textId="3CD79BFB" w:rsidR="005915E5" w:rsidRPr="00C459F7" w:rsidRDefault="005915E5" w:rsidP="00C459F7">
      <w:pPr>
        <w:spacing w:line="360" w:lineRule="auto"/>
        <w:jc w:val="both"/>
        <w:rPr>
          <w:rFonts w:ascii="Arial" w:hAnsi="Arial" w:cs="Arial"/>
          <w:shd w:val="clear" w:color="auto" w:fill="FFFFFF"/>
        </w:rPr>
      </w:pPr>
    </w:p>
    <w:p w14:paraId="72FFD189" w14:textId="77777777" w:rsidR="005915E5" w:rsidRPr="00C459F7" w:rsidRDefault="005915E5" w:rsidP="00C459F7">
      <w:pPr>
        <w:spacing w:line="360" w:lineRule="auto"/>
        <w:jc w:val="both"/>
        <w:rPr>
          <w:rFonts w:ascii="Arial" w:hAnsi="Arial" w:cs="Arial"/>
        </w:rPr>
      </w:pPr>
    </w:p>
    <w:sectPr w:rsidR="005915E5" w:rsidRPr="00C459F7" w:rsidSect="00720170">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380C37" w14:textId="77777777" w:rsidR="00B300B8" w:rsidRDefault="00B300B8" w:rsidP="00720170">
      <w:pPr>
        <w:spacing w:after="0" w:line="240" w:lineRule="auto"/>
      </w:pPr>
      <w:r>
        <w:separator/>
      </w:r>
    </w:p>
  </w:endnote>
  <w:endnote w:type="continuationSeparator" w:id="0">
    <w:p w14:paraId="4351803C" w14:textId="77777777" w:rsidR="00B300B8" w:rsidRDefault="00B300B8" w:rsidP="00720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28"/>
      <w:gridCol w:w="4498"/>
    </w:tblGrid>
    <w:tr w:rsidR="00B300B8" w14:paraId="7C77170F" w14:textId="77777777">
      <w:trPr>
        <w:trHeight w:hRule="exact" w:val="115"/>
        <w:jc w:val="center"/>
      </w:trPr>
      <w:tc>
        <w:tcPr>
          <w:tcW w:w="4686" w:type="dxa"/>
          <w:shd w:val="clear" w:color="auto" w:fill="4472C4" w:themeFill="accent1"/>
          <w:tcMar>
            <w:top w:w="0" w:type="dxa"/>
            <w:bottom w:w="0" w:type="dxa"/>
          </w:tcMar>
        </w:tcPr>
        <w:p w14:paraId="3D173E91" w14:textId="77777777" w:rsidR="00B300B8" w:rsidRDefault="00B300B8">
          <w:pPr>
            <w:pStyle w:val="Header"/>
            <w:rPr>
              <w:caps/>
              <w:sz w:val="18"/>
            </w:rPr>
          </w:pPr>
        </w:p>
      </w:tc>
      <w:tc>
        <w:tcPr>
          <w:tcW w:w="4674" w:type="dxa"/>
          <w:shd w:val="clear" w:color="auto" w:fill="4472C4" w:themeFill="accent1"/>
          <w:tcMar>
            <w:top w:w="0" w:type="dxa"/>
            <w:bottom w:w="0" w:type="dxa"/>
          </w:tcMar>
        </w:tcPr>
        <w:p w14:paraId="3FC8266E" w14:textId="77777777" w:rsidR="00B300B8" w:rsidRDefault="00B300B8">
          <w:pPr>
            <w:pStyle w:val="Header"/>
            <w:jc w:val="right"/>
            <w:rPr>
              <w:caps/>
              <w:sz w:val="18"/>
            </w:rPr>
          </w:pPr>
        </w:p>
      </w:tc>
    </w:tr>
    <w:tr w:rsidR="00B300B8" w14:paraId="45C2D435" w14:textId="77777777">
      <w:trPr>
        <w:jc w:val="center"/>
      </w:trPr>
      <w:sdt>
        <w:sdtPr>
          <w:rPr>
            <w:caps/>
            <w:color w:val="808080" w:themeColor="background1" w:themeShade="80"/>
            <w:sz w:val="18"/>
            <w:szCs w:val="18"/>
          </w:rPr>
          <w:alias w:val="Author"/>
          <w:tag w:val=""/>
          <w:id w:val="1534151868"/>
          <w:placeholder>
            <w:docPart w:val="AC1D6A3D753D4639AD2BF1F3AD337A81"/>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7FBC9720" w14:textId="508AA16D" w:rsidR="00B300B8" w:rsidRDefault="00B300B8">
              <w:pPr>
                <w:pStyle w:val="Footer"/>
                <w:rPr>
                  <w:caps/>
                  <w:color w:val="808080" w:themeColor="background1" w:themeShade="80"/>
                  <w:sz w:val="18"/>
                  <w:szCs w:val="18"/>
                </w:rPr>
              </w:pPr>
              <w:r>
                <w:rPr>
                  <w:caps/>
                  <w:color w:val="808080" w:themeColor="background1" w:themeShade="80"/>
                  <w:sz w:val="18"/>
                  <w:szCs w:val="18"/>
                </w:rPr>
                <w:t>Shafia Bibi</w:t>
              </w:r>
            </w:p>
          </w:tc>
        </w:sdtContent>
      </w:sdt>
      <w:tc>
        <w:tcPr>
          <w:tcW w:w="4674" w:type="dxa"/>
          <w:shd w:val="clear" w:color="auto" w:fill="auto"/>
          <w:vAlign w:val="center"/>
        </w:tcPr>
        <w:p w14:paraId="00FEB06C" w14:textId="77777777" w:rsidR="00B300B8" w:rsidRDefault="00B300B8">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7112A392" w14:textId="77777777" w:rsidR="00B300B8" w:rsidRDefault="00B300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33A838" w14:textId="77777777" w:rsidR="00B300B8" w:rsidRDefault="00B300B8" w:rsidP="00720170">
      <w:pPr>
        <w:spacing w:after="0" w:line="240" w:lineRule="auto"/>
      </w:pPr>
      <w:r>
        <w:separator/>
      </w:r>
    </w:p>
  </w:footnote>
  <w:footnote w:type="continuationSeparator" w:id="0">
    <w:p w14:paraId="4557F83B" w14:textId="77777777" w:rsidR="00B300B8" w:rsidRDefault="00B300B8" w:rsidP="007201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55C01"/>
    <w:multiLevelType w:val="hybridMultilevel"/>
    <w:tmpl w:val="0D5AAB62"/>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9B22A1"/>
    <w:multiLevelType w:val="multilevel"/>
    <w:tmpl w:val="76F89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3A224C"/>
    <w:multiLevelType w:val="hybridMultilevel"/>
    <w:tmpl w:val="D1346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4D478C"/>
    <w:multiLevelType w:val="hybridMultilevel"/>
    <w:tmpl w:val="AE8CE2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C96D68"/>
    <w:multiLevelType w:val="hybridMultilevel"/>
    <w:tmpl w:val="D7C42E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3B35B6"/>
    <w:multiLevelType w:val="hybridMultilevel"/>
    <w:tmpl w:val="A900F9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170"/>
    <w:rsid w:val="00003CAE"/>
    <w:rsid w:val="000046C6"/>
    <w:rsid w:val="00010614"/>
    <w:rsid w:val="00013EFE"/>
    <w:rsid w:val="000277E7"/>
    <w:rsid w:val="00040C85"/>
    <w:rsid w:val="00041995"/>
    <w:rsid w:val="000436CF"/>
    <w:rsid w:val="0005608B"/>
    <w:rsid w:val="00056467"/>
    <w:rsid w:val="000566E3"/>
    <w:rsid w:val="00061EF6"/>
    <w:rsid w:val="00065130"/>
    <w:rsid w:val="00067469"/>
    <w:rsid w:val="00067B98"/>
    <w:rsid w:val="00073370"/>
    <w:rsid w:val="00083CFE"/>
    <w:rsid w:val="000846CD"/>
    <w:rsid w:val="000965C4"/>
    <w:rsid w:val="000B03F4"/>
    <w:rsid w:val="000C1FED"/>
    <w:rsid w:val="000C77E4"/>
    <w:rsid w:val="000D45F4"/>
    <w:rsid w:val="000E3405"/>
    <w:rsid w:val="000F267B"/>
    <w:rsid w:val="00121976"/>
    <w:rsid w:val="00122153"/>
    <w:rsid w:val="00123DF9"/>
    <w:rsid w:val="00125B53"/>
    <w:rsid w:val="0012694C"/>
    <w:rsid w:val="00151308"/>
    <w:rsid w:val="00156E64"/>
    <w:rsid w:val="0015724C"/>
    <w:rsid w:val="001644D0"/>
    <w:rsid w:val="00172944"/>
    <w:rsid w:val="0017421C"/>
    <w:rsid w:val="00191517"/>
    <w:rsid w:val="00195122"/>
    <w:rsid w:val="001A3B26"/>
    <w:rsid w:val="001B1BA7"/>
    <w:rsid w:val="001D7BA7"/>
    <w:rsid w:val="002022A8"/>
    <w:rsid w:val="00223701"/>
    <w:rsid w:val="002246ED"/>
    <w:rsid w:val="00232A39"/>
    <w:rsid w:val="00237F62"/>
    <w:rsid w:val="00240DCD"/>
    <w:rsid w:val="00244AB2"/>
    <w:rsid w:val="00253486"/>
    <w:rsid w:val="00256868"/>
    <w:rsid w:val="00266B98"/>
    <w:rsid w:val="002B2743"/>
    <w:rsid w:val="002E4488"/>
    <w:rsid w:val="0030112E"/>
    <w:rsid w:val="00306099"/>
    <w:rsid w:val="003125E5"/>
    <w:rsid w:val="00313439"/>
    <w:rsid w:val="00340649"/>
    <w:rsid w:val="00360850"/>
    <w:rsid w:val="00362086"/>
    <w:rsid w:val="003930AF"/>
    <w:rsid w:val="00395381"/>
    <w:rsid w:val="003A7A8B"/>
    <w:rsid w:val="003C3642"/>
    <w:rsid w:val="003C7237"/>
    <w:rsid w:val="003D085E"/>
    <w:rsid w:val="003D5521"/>
    <w:rsid w:val="003F0107"/>
    <w:rsid w:val="003F499A"/>
    <w:rsid w:val="0040173B"/>
    <w:rsid w:val="0040224F"/>
    <w:rsid w:val="0040579F"/>
    <w:rsid w:val="00416FA3"/>
    <w:rsid w:val="00434427"/>
    <w:rsid w:val="004518D4"/>
    <w:rsid w:val="00466545"/>
    <w:rsid w:val="00473810"/>
    <w:rsid w:val="004769E0"/>
    <w:rsid w:val="00484D7F"/>
    <w:rsid w:val="004872CB"/>
    <w:rsid w:val="004A0091"/>
    <w:rsid w:val="004A1301"/>
    <w:rsid w:val="004A2278"/>
    <w:rsid w:val="004A2665"/>
    <w:rsid w:val="004B79AB"/>
    <w:rsid w:val="004C464C"/>
    <w:rsid w:val="004C701A"/>
    <w:rsid w:val="004D0B76"/>
    <w:rsid w:val="004E2A34"/>
    <w:rsid w:val="004E6417"/>
    <w:rsid w:val="004E7463"/>
    <w:rsid w:val="004F6338"/>
    <w:rsid w:val="004F705A"/>
    <w:rsid w:val="004F75C9"/>
    <w:rsid w:val="00500993"/>
    <w:rsid w:val="00503D7C"/>
    <w:rsid w:val="005128E6"/>
    <w:rsid w:val="00513030"/>
    <w:rsid w:val="00516387"/>
    <w:rsid w:val="00527798"/>
    <w:rsid w:val="0053109F"/>
    <w:rsid w:val="00553357"/>
    <w:rsid w:val="005632F6"/>
    <w:rsid w:val="005702A6"/>
    <w:rsid w:val="00571CC0"/>
    <w:rsid w:val="00572E11"/>
    <w:rsid w:val="005915E5"/>
    <w:rsid w:val="00597C98"/>
    <w:rsid w:val="005A3864"/>
    <w:rsid w:val="005A7FAA"/>
    <w:rsid w:val="005B1AF6"/>
    <w:rsid w:val="005B1D0F"/>
    <w:rsid w:val="005B2492"/>
    <w:rsid w:val="005B4C6D"/>
    <w:rsid w:val="005B6A57"/>
    <w:rsid w:val="005C0C3C"/>
    <w:rsid w:val="005C6460"/>
    <w:rsid w:val="005E7000"/>
    <w:rsid w:val="006016B4"/>
    <w:rsid w:val="006020FE"/>
    <w:rsid w:val="00606F38"/>
    <w:rsid w:val="006405A6"/>
    <w:rsid w:val="006415A7"/>
    <w:rsid w:val="0064424A"/>
    <w:rsid w:val="00652B8D"/>
    <w:rsid w:val="00682B2B"/>
    <w:rsid w:val="006907F3"/>
    <w:rsid w:val="00691488"/>
    <w:rsid w:val="006937CF"/>
    <w:rsid w:val="006A0D7A"/>
    <w:rsid w:val="006A2F23"/>
    <w:rsid w:val="006B0A62"/>
    <w:rsid w:val="006B1EED"/>
    <w:rsid w:val="006C159A"/>
    <w:rsid w:val="006E2096"/>
    <w:rsid w:val="006F095C"/>
    <w:rsid w:val="006F121B"/>
    <w:rsid w:val="006F413C"/>
    <w:rsid w:val="006F7112"/>
    <w:rsid w:val="00702862"/>
    <w:rsid w:val="007169AC"/>
    <w:rsid w:val="00717E32"/>
    <w:rsid w:val="00720170"/>
    <w:rsid w:val="007338AF"/>
    <w:rsid w:val="00734787"/>
    <w:rsid w:val="00747868"/>
    <w:rsid w:val="00754032"/>
    <w:rsid w:val="007862C6"/>
    <w:rsid w:val="00787916"/>
    <w:rsid w:val="007A46E5"/>
    <w:rsid w:val="007A5650"/>
    <w:rsid w:val="007B3E4C"/>
    <w:rsid w:val="007E2568"/>
    <w:rsid w:val="007E47B3"/>
    <w:rsid w:val="007E61CA"/>
    <w:rsid w:val="007F03AF"/>
    <w:rsid w:val="007F7121"/>
    <w:rsid w:val="007F7C57"/>
    <w:rsid w:val="00854BD0"/>
    <w:rsid w:val="00860620"/>
    <w:rsid w:val="00872A26"/>
    <w:rsid w:val="008902B6"/>
    <w:rsid w:val="008905BB"/>
    <w:rsid w:val="008937CE"/>
    <w:rsid w:val="00896C1A"/>
    <w:rsid w:val="008A3682"/>
    <w:rsid w:val="008C4421"/>
    <w:rsid w:val="008D0D98"/>
    <w:rsid w:val="008D3654"/>
    <w:rsid w:val="00945795"/>
    <w:rsid w:val="0094669C"/>
    <w:rsid w:val="009618AC"/>
    <w:rsid w:val="00967EFD"/>
    <w:rsid w:val="009755F0"/>
    <w:rsid w:val="009833A1"/>
    <w:rsid w:val="0098714F"/>
    <w:rsid w:val="009A6C3E"/>
    <w:rsid w:val="009C7AC5"/>
    <w:rsid w:val="009D12A1"/>
    <w:rsid w:val="009D753A"/>
    <w:rsid w:val="009E31A4"/>
    <w:rsid w:val="009F4678"/>
    <w:rsid w:val="009F7FE8"/>
    <w:rsid w:val="00A11D2A"/>
    <w:rsid w:val="00A3692A"/>
    <w:rsid w:val="00A41EAE"/>
    <w:rsid w:val="00A5331C"/>
    <w:rsid w:val="00A60560"/>
    <w:rsid w:val="00A74158"/>
    <w:rsid w:val="00A86211"/>
    <w:rsid w:val="00AB4F6B"/>
    <w:rsid w:val="00AF07F7"/>
    <w:rsid w:val="00B00F65"/>
    <w:rsid w:val="00B07A8B"/>
    <w:rsid w:val="00B300B8"/>
    <w:rsid w:val="00B30594"/>
    <w:rsid w:val="00B32455"/>
    <w:rsid w:val="00B45F88"/>
    <w:rsid w:val="00B54871"/>
    <w:rsid w:val="00B6071A"/>
    <w:rsid w:val="00B866A1"/>
    <w:rsid w:val="00B9228A"/>
    <w:rsid w:val="00BA5691"/>
    <w:rsid w:val="00BB07D3"/>
    <w:rsid w:val="00BB3B8F"/>
    <w:rsid w:val="00BC3F5E"/>
    <w:rsid w:val="00BD262E"/>
    <w:rsid w:val="00BD36B9"/>
    <w:rsid w:val="00BE14C0"/>
    <w:rsid w:val="00BF1410"/>
    <w:rsid w:val="00BF5BFF"/>
    <w:rsid w:val="00C05DB1"/>
    <w:rsid w:val="00C11055"/>
    <w:rsid w:val="00C36D3B"/>
    <w:rsid w:val="00C450B9"/>
    <w:rsid w:val="00C459F7"/>
    <w:rsid w:val="00C474A2"/>
    <w:rsid w:val="00C50448"/>
    <w:rsid w:val="00C523CB"/>
    <w:rsid w:val="00C729B0"/>
    <w:rsid w:val="00C736F4"/>
    <w:rsid w:val="00C835BD"/>
    <w:rsid w:val="00C879ED"/>
    <w:rsid w:val="00C91036"/>
    <w:rsid w:val="00CA3345"/>
    <w:rsid w:val="00CA701F"/>
    <w:rsid w:val="00CB0AC8"/>
    <w:rsid w:val="00CB5A9A"/>
    <w:rsid w:val="00CD0B3F"/>
    <w:rsid w:val="00CD530A"/>
    <w:rsid w:val="00CD5D04"/>
    <w:rsid w:val="00CE040C"/>
    <w:rsid w:val="00D11892"/>
    <w:rsid w:val="00D172DF"/>
    <w:rsid w:val="00D22A54"/>
    <w:rsid w:val="00D2322C"/>
    <w:rsid w:val="00D25714"/>
    <w:rsid w:val="00D436F4"/>
    <w:rsid w:val="00D828D4"/>
    <w:rsid w:val="00D9767C"/>
    <w:rsid w:val="00DA0417"/>
    <w:rsid w:val="00DA28EC"/>
    <w:rsid w:val="00DA577C"/>
    <w:rsid w:val="00DD1751"/>
    <w:rsid w:val="00DD792B"/>
    <w:rsid w:val="00E16CDD"/>
    <w:rsid w:val="00E26530"/>
    <w:rsid w:val="00E27CFD"/>
    <w:rsid w:val="00E50D9E"/>
    <w:rsid w:val="00E5164F"/>
    <w:rsid w:val="00E527CA"/>
    <w:rsid w:val="00E6415D"/>
    <w:rsid w:val="00E716A5"/>
    <w:rsid w:val="00E8602A"/>
    <w:rsid w:val="00E8643C"/>
    <w:rsid w:val="00E97FD3"/>
    <w:rsid w:val="00EA0053"/>
    <w:rsid w:val="00EA5CF4"/>
    <w:rsid w:val="00EB4EF2"/>
    <w:rsid w:val="00ED1938"/>
    <w:rsid w:val="00ED31F6"/>
    <w:rsid w:val="00ED635E"/>
    <w:rsid w:val="00EE7C0E"/>
    <w:rsid w:val="00EF1F7C"/>
    <w:rsid w:val="00EF3260"/>
    <w:rsid w:val="00F04888"/>
    <w:rsid w:val="00F079D7"/>
    <w:rsid w:val="00F12882"/>
    <w:rsid w:val="00F12C45"/>
    <w:rsid w:val="00F14634"/>
    <w:rsid w:val="00F3164D"/>
    <w:rsid w:val="00F43EE1"/>
    <w:rsid w:val="00F54785"/>
    <w:rsid w:val="00F61B3C"/>
    <w:rsid w:val="00F63DAE"/>
    <w:rsid w:val="00F7606B"/>
    <w:rsid w:val="00F81161"/>
    <w:rsid w:val="00F87AED"/>
    <w:rsid w:val="00F95114"/>
    <w:rsid w:val="00FA3765"/>
    <w:rsid w:val="00FA6F4E"/>
    <w:rsid w:val="00FB6933"/>
    <w:rsid w:val="00FC577F"/>
    <w:rsid w:val="00FD7908"/>
    <w:rsid w:val="00FF3DE2"/>
    <w:rsid w:val="00FF5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4BBEE"/>
  <w15:chartTrackingRefBased/>
  <w15:docId w15:val="{7A29A790-FE1B-4FE2-824D-3DB3B2FCA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34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37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937C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937C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937C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937C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201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0170"/>
    <w:rPr>
      <w:rFonts w:eastAsiaTheme="minorEastAsia"/>
      <w:lang w:val="en-US"/>
    </w:rPr>
  </w:style>
  <w:style w:type="paragraph" w:styleId="Header">
    <w:name w:val="header"/>
    <w:basedOn w:val="Normal"/>
    <w:link w:val="HeaderChar"/>
    <w:uiPriority w:val="99"/>
    <w:unhideWhenUsed/>
    <w:rsid w:val="00720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170"/>
  </w:style>
  <w:style w:type="paragraph" w:styleId="Footer">
    <w:name w:val="footer"/>
    <w:basedOn w:val="Normal"/>
    <w:link w:val="FooterChar"/>
    <w:uiPriority w:val="99"/>
    <w:unhideWhenUsed/>
    <w:rsid w:val="00720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170"/>
  </w:style>
  <w:style w:type="character" w:customStyle="1" w:styleId="Heading1Char">
    <w:name w:val="Heading 1 Char"/>
    <w:basedOn w:val="DefaultParagraphFont"/>
    <w:link w:val="Heading1"/>
    <w:uiPriority w:val="9"/>
    <w:rsid w:val="0031343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13439"/>
    <w:pPr>
      <w:outlineLvl w:val="9"/>
    </w:pPr>
    <w:rPr>
      <w:lang w:val="en-US"/>
    </w:rPr>
  </w:style>
  <w:style w:type="character" w:styleId="Hyperlink">
    <w:name w:val="Hyperlink"/>
    <w:basedOn w:val="DefaultParagraphFont"/>
    <w:uiPriority w:val="99"/>
    <w:unhideWhenUsed/>
    <w:rsid w:val="00B866A1"/>
    <w:rPr>
      <w:color w:val="0000FF"/>
      <w:u w:val="single"/>
    </w:rPr>
  </w:style>
  <w:style w:type="paragraph" w:styleId="Subtitle">
    <w:name w:val="Subtitle"/>
    <w:basedOn w:val="Normal"/>
    <w:next w:val="Normal"/>
    <w:link w:val="SubtitleChar"/>
    <w:uiPriority w:val="11"/>
    <w:qFormat/>
    <w:rsid w:val="00B866A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866A1"/>
    <w:rPr>
      <w:rFonts w:eastAsiaTheme="minorEastAsia"/>
      <w:color w:val="5A5A5A" w:themeColor="text1" w:themeTint="A5"/>
      <w:spacing w:val="15"/>
    </w:rPr>
  </w:style>
  <w:style w:type="paragraph" w:styleId="TOC1">
    <w:name w:val="toc 1"/>
    <w:basedOn w:val="Normal"/>
    <w:next w:val="Normal"/>
    <w:autoRedefine/>
    <w:uiPriority w:val="39"/>
    <w:unhideWhenUsed/>
    <w:rsid w:val="006937CF"/>
    <w:pPr>
      <w:spacing w:before="120" w:after="120"/>
    </w:pPr>
    <w:rPr>
      <w:rFonts w:cstheme="minorHAnsi"/>
      <w:b/>
      <w:bCs/>
      <w:caps/>
      <w:sz w:val="20"/>
      <w:szCs w:val="20"/>
    </w:rPr>
  </w:style>
  <w:style w:type="paragraph" w:styleId="TOC2">
    <w:name w:val="toc 2"/>
    <w:basedOn w:val="Normal"/>
    <w:next w:val="Normal"/>
    <w:autoRedefine/>
    <w:uiPriority w:val="39"/>
    <w:unhideWhenUsed/>
    <w:rsid w:val="006937CF"/>
    <w:pPr>
      <w:spacing w:after="0"/>
      <w:ind w:left="220"/>
    </w:pPr>
    <w:rPr>
      <w:rFonts w:cstheme="minorHAnsi"/>
      <w:smallCaps/>
      <w:sz w:val="20"/>
      <w:szCs w:val="20"/>
    </w:rPr>
  </w:style>
  <w:style w:type="paragraph" w:styleId="TOC3">
    <w:name w:val="toc 3"/>
    <w:basedOn w:val="Normal"/>
    <w:next w:val="Normal"/>
    <w:autoRedefine/>
    <w:uiPriority w:val="39"/>
    <w:unhideWhenUsed/>
    <w:rsid w:val="006937CF"/>
    <w:pPr>
      <w:spacing w:after="0"/>
      <w:ind w:left="440"/>
    </w:pPr>
    <w:rPr>
      <w:rFonts w:cstheme="minorHAnsi"/>
      <w:i/>
      <w:iCs/>
      <w:sz w:val="20"/>
      <w:szCs w:val="20"/>
    </w:rPr>
  </w:style>
  <w:style w:type="character" w:customStyle="1" w:styleId="Heading2Char">
    <w:name w:val="Heading 2 Char"/>
    <w:basedOn w:val="DefaultParagraphFont"/>
    <w:link w:val="Heading2"/>
    <w:uiPriority w:val="9"/>
    <w:rsid w:val="006937C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937C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937C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937C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6937CF"/>
    <w:rPr>
      <w:rFonts w:asciiTheme="majorHAnsi" w:eastAsiaTheme="majorEastAsia" w:hAnsiTheme="majorHAnsi" w:cstheme="majorBidi"/>
      <w:color w:val="1F3763" w:themeColor="accent1" w:themeShade="7F"/>
    </w:rPr>
  </w:style>
  <w:style w:type="character" w:customStyle="1" w:styleId="title-text">
    <w:name w:val="title-text"/>
    <w:basedOn w:val="DefaultParagraphFont"/>
    <w:rsid w:val="008902B6"/>
  </w:style>
  <w:style w:type="character" w:styleId="UnresolvedMention">
    <w:name w:val="Unresolved Mention"/>
    <w:basedOn w:val="DefaultParagraphFont"/>
    <w:uiPriority w:val="99"/>
    <w:semiHidden/>
    <w:unhideWhenUsed/>
    <w:rsid w:val="008902B6"/>
    <w:rPr>
      <w:color w:val="605E5C"/>
      <w:shd w:val="clear" w:color="auto" w:fill="E1DFDD"/>
    </w:rPr>
  </w:style>
  <w:style w:type="paragraph" w:styleId="ListParagraph">
    <w:name w:val="List Paragraph"/>
    <w:basedOn w:val="Normal"/>
    <w:uiPriority w:val="34"/>
    <w:qFormat/>
    <w:rsid w:val="005B1D0F"/>
    <w:pPr>
      <w:ind w:left="720"/>
      <w:contextualSpacing/>
    </w:pPr>
  </w:style>
  <w:style w:type="character" w:styleId="FollowedHyperlink">
    <w:name w:val="FollowedHyperlink"/>
    <w:basedOn w:val="DefaultParagraphFont"/>
    <w:uiPriority w:val="99"/>
    <w:semiHidden/>
    <w:unhideWhenUsed/>
    <w:rsid w:val="00DD1751"/>
    <w:rPr>
      <w:color w:val="954F72" w:themeColor="followedHyperlink"/>
      <w:u w:val="single"/>
    </w:rPr>
  </w:style>
  <w:style w:type="character" w:customStyle="1" w:styleId="ffa">
    <w:name w:val="ffa"/>
    <w:basedOn w:val="DefaultParagraphFont"/>
    <w:rsid w:val="00003CAE"/>
  </w:style>
  <w:style w:type="character" w:customStyle="1" w:styleId="a">
    <w:name w:val="_"/>
    <w:basedOn w:val="DefaultParagraphFont"/>
    <w:rsid w:val="00F04888"/>
  </w:style>
  <w:style w:type="table" w:styleId="TableGrid">
    <w:name w:val="Table Grid"/>
    <w:basedOn w:val="TableNormal"/>
    <w:uiPriority w:val="39"/>
    <w:rsid w:val="00A533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A533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3">
    <w:name w:val="Grid Table 5 Dark Accent 3"/>
    <w:basedOn w:val="TableNormal"/>
    <w:uiPriority w:val="50"/>
    <w:rsid w:val="00A5331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HTMLAddress">
    <w:name w:val="HTML Address"/>
    <w:basedOn w:val="Normal"/>
    <w:link w:val="HTMLAddressChar"/>
    <w:uiPriority w:val="99"/>
    <w:semiHidden/>
    <w:unhideWhenUsed/>
    <w:rsid w:val="005915E5"/>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5915E5"/>
    <w:rPr>
      <w:rFonts w:ascii="Times New Roman" w:eastAsia="Times New Roman" w:hAnsi="Times New Roman" w:cs="Times New Roman"/>
      <w:i/>
      <w:iCs/>
      <w:sz w:val="24"/>
      <w:szCs w:val="24"/>
      <w:lang w:eastAsia="en-GB"/>
    </w:rPr>
  </w:style>
  <w:style w:type="character" w:customStyle="1" w:styleId="grame">
    <w:name w:val="grame"/>
    <w:basedOn w:val="DefaultParagraphFont"/>
    <w:rsid w:val="005915E5"/>
  </w:style>
  <w:style w:type="character" w:customStyle="1" w:styleId="spelle">
    <w:name w:val="spelle"/>
    <w:basedOn w:val="DefaultParagraphFont"/>
    <w:rsid w:val="005915E5"/>
  </w:style>
  <w:style w:type="paragraph" w:styleId="TOC4">
    <w:name w:val="toc 4"/>
    <w:basedOn w:val="Normal"/>
    <w:next w:val="Normal"/>
    <w:autoRedefine/>
    <w:uiPriority w:val="39"/>
    <w:unhideWhenUsed/>
    <w:rsid w:val="000436CF"/>
    <w:pPr>
      <w:spacing w:after="0"/>
      <w:ind w:left="660"/>
    </w:pPr>
    <w:rPr>
      <w:rFonts w:cstheme="minorHAnsi"/>
      <w:sz w:val="18"/>
      <w:szCs w:val="18"/>
    </w:rPr>
  </w:style>
  <w:style w:type="paragraph" w:styleId="TOC5">
    <w:name w:val="toc 5"/>
    <w:basedOn w:val="Normal"/>
    <w:next w:val="Normal"/>
    <w:autoRedefine/>
    <w:uiPriority w:val="39"/>
    <w:unhideWhenUsed/>
    <w:rsid w:val="000436CF"/>
    <w:pPr>
      <w:spacing w:after="0"/>
      <w:ind w:left="880"/>
    </w:pPr>
    <w:rPr>
      <w:rFonts w:cstheme="minorHAnsi"/>
      <w:sz w:val="18"/>
      <w:szCs w:val="18"/>
    </w:rPr>
  </w:style>
  <w:style w:type="paragraph" w:styleId="TOC6">
    <w:name w:val="toc 6"/>
    <w:basedOn w:val="Normal"/>
    <w:next w:val="Normal"/>
    <w:autoRedefine/>
    <w:uiPriority w:val="39"/>
    <w:unhideWhenUsed/>
    <w:rsid w:val="000436CF"/>
    <w:pPr>
      <w:spacing w:after="0"/>
      <w:ind w:left="1100"/>
    </w:pPr>
    <w:rPr>
      <w:rFonts w:cstheme="minorHAnsi"/>
      <w:sz w:val="18"/>
      <w:szCs w:val="18"/>
    </w:rPr>
  </w:style>
  <w:style w:type="paragraph" w:styleId="TOC7">
    <w:name w:val="toc 7"/>
    <w:basedOn w:val="Normal"/>
    <w:next w:val="Normal"/>
    <w:autoRedefine/>
    <w:uiPriority w:val="39"/>
    <w:unhideWhenUsed/>
    <w:rsid w:val="000436CF"/>
    <w:pPr>
      <w:spacing w:after="0"/>
      <w:ind w:left="1320"/>
    </w:pPr>
    <w:rPr>
      <w:rFonts w:cstheme="minorHAnsi"/>
      <w:sz w:val="18"/>
      <w:szCs w:val="18"/>
    </w:rPr>
  </w:style>
  <w:style w:type="paragraph" w:styleId="TOC8">
    <w:name w:val="toc 8"/>
    <w:basedOn w:val="Normal"/>
    <w:next w:val="Normal"/>
    <w:autoRedefine/>
    <w:uiPriority w:val="39"/>
    <w:unhideWhenUsed/>
    <w:rsid w:val="000436CF"/>
    <w:pPr>
      <w:spacing w:after="0"/>
      <w:ind w:left="1540"/>
    </w:pPr>
    <w:rPr>
      <w:rFonts w:cstheme="minorHAnsi"/>
      <w:sz w:val="18"/>
      <w:szCs w:val="18"/>
    </w:rPr>
  </w:style>
  <w:style w:type="paragraph" w:styleId="TOC9">
    <w:name w:val="toc 9"/>
    <w:basedOn w:val="Normal"/>
    <w:next w:val="Normal"/>
    <w:autoRedefine/>
    <w:uiPriority w:val="39"/>
    <w:unhideWhenUsed/>
    <w:rsid w:val="000436CF"/>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403152">
      <w:bodyDiv w:val="1"/>
      <w:marLeft w:val="0"/>
      <w:marRight w:val="0"/>
      <w:marTop w:val="0"/>
      <w:marBottom w:val="0"/>
      <w:divBdr>
        <w:top w:val="none" w:sz="0" w:space="0" w:color="auto"/>
        <w:left w:val="none" w:sz="0" w:space="0" w:color="auto"/>
        <w:bottom w:val="none" w:sz="0" w:space="0" w:color="auto"/>
        <w:right w:val="none" w:sz="0" w:space="0" w:color="auto"/>
      </w:divBdr>
    </w:div>
    <w:div w:id="936672426">
      <w:bodyDiv w:val="1"/>
      <w:marLeft w:val="0"/>
      <w:marRight w:val="0"/>
      <w:marTop w:val="0"/>
      <w:marBottom w:val="0"/>
      <w:divBdr>
        <w:top w:val="none" w:sz="0" w:space="0" w:color="auto"/>
        <w:left w:val="none" w:sz="0" w:space="0" w:color="auto"/>
        <w:bottom w:val="none" w:sz="0" w:space="0" w:color="auto"/>
        <w:right w:val="none" w:sz="0" w:space="0" w:color="auto"/>
      </w:divBdr>
    </w:div>
    <w:div w:id="980496209">
      <w:bodyDiv w:val="1"/>
      <w:marLeft w:val="0"/>
      <w:marRight w:val="0"/>
      <w:marTop w:val="0"/>
      <w:marBottom w:val="0"/>
      <w:divBdr>
        <w:top w:val="none" w:sz="0" w:space="0" w:color="auto"/>
        <w:left w:val="none" w:sz="0" w:space="0" w:color="auto"/>
        <w:bottom w:val="none" w:sz="0" w:space="0" w:color="auto"/>
        <w:right w:val="none" w:sz="0" w:space="0" w:color="auto"/>
      </w:divBdr>
    </w:div>
    <w:div w:id="1015883937">
      <w:bodyDiv w:val="1"/>
      <w:marLeft w:val="0"/>
      <w:marRight w:val="0"/>
      <w:marTop w:val="0"/>
      <w:marBottom w:val="0"/>
      <w:divBdr>
        <w:top w:val="none" w:sz="0" w:space="0" w:color="auto"/>
        <w:left w:val="none" w:sz="0" w:space="0" w:color="auto"/>
        <w:bottom w:val="none" w:sz="0" w:space="0" w:color="auto"/>
        <w:right w:val="none" w:sz="0" w:space="0" w:color="auto"/>
      </w:divBdr>
    </w:div>
    <w:div w:id="1165786111">
      <w:bodyDiv w:val="1"/>
      <w:marLeft w:val="0"/>
      <w:marRight w:val="0"/>
      <w:marTop w:val="0"/>
      <w:marBottom w:val="0"/>
      <w:divBdr>
        <w:top w:val="none" w:sz="0" w:space="0" w:color="auto"/>
        <w:left w:val="none" w:sz="0" w:space="0" w:color="auto"/>
        <w:bottom w:val="none" w:sz="0" w:space="0" w:color="auto"/>
        <w:right w:val="none" w:sz="0" w:space="0" w:color="auto"/>
      </w:divBdr>
    </w:div>
    <w:div w:id="1371951386">
      <w:bodyDiv w:val="1"/>
      <w:marLeft w:val="0"/>
      <w:marRight w:val="0"/>
      <w:marTop w:val="0"/>
      <w:marBottom w:val="0"/>
      <w:divBdr>
        <w:top w:val="none" w:sz="0" w:space="0" w:color="auto"/>
        <w:left w:val="none" w:sz="0" w:space="0" w:color="auto"/>
        <w:bottom w:val="none" w:sz="0" w:space="0" w:color="auto"/>
        <w:right w:val="none" w:sz="0" w:space="0" w:color="auto"/>
      </w:divBdr>
    </w:div>
    <w:div w:id="1567883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marketrealist.com/2016/02/porters-5-forces-ksu-position-in-the-us-freight-rail-industry/"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859825E05474BA096B4D8002A72F6E3"/>
        <w:category>
          <w:name w:val="General"/>
          <w:gallery w:val="placeholder"/>
        </w:category>
        <w:types>
          <w:type w:val="bbPlcHdr"/>
        </w:types>
        <w:behaviors>
          <w:behavior w:val="content"/>
        </w:behaviors>
        <w:guid w:val="{566F221E-FCD3-4ADE-A5B1-68EA660168E3}"/>
      </w:docPartPr>
      <w:docPartBody>
        <w:p w:rsidR="00BA58A3" w:rsidRDefault="00BA58A3" w:rsidP="00BA58A3">
          <w:pPr>
            <w:pStyle w:val="2859825E05474BA096B4D8002A72F6E3"/>
          </w:pPr>
          <w:r>
            <w:rPr>
              <w:color w:val="2F5496" w:themeColor="accent1" w:themeShade="BF"/>
              <w:sz w:val="24"/>
              <w:szCs w:val="24"/>
            </w:rPr>
            <w:t>[Company name]</w:t>
          </w:r>
        </w:p>
      </w:docPartBody>
    </w:docPart>
    <w:docPart>
      <w:docPartPr>
        <w:name w:val="15A3DA80EA02408B942E40FF3CC600D3"/>
        <w:category>
          <w:name w:val="General"/>
          <w:gallery w:val="placeholder"/>
        </w:category>
        <w:types>
          <w:type w:val="bbPlcHdr"/>
        </w:types>
        <w:behaviors>
          <w:behavior w:val="content"/>
        </w:behaviors>
        <w:guid w:val="{5664D39C-05B3-4687-A7CF-2CD8DCDCABF1}"/>
      </w:docPartPr>
      <w:docPartBody>
        <w:p w:rsidR="00BA58A3" w:rsidRDefault="00BA58A3" w:rsidP="00BA58A3">
          <w:pPr>
            <w:pStyle w:val="15A3DA80EA02408B942E40FF3CC600D3"/>
          </w:pPr>
          <w:r>
            <w:rPr>
              <w:rFonts w:asciiTheme="majorHAnsi" w:eastAsiaTheme="majorEastAsia" w:hAnsiTheme="majorHAnsi" w:cstheme="majorBidi"/>
              <w:color w:val="4472C4" w:themeColor="accent1"/>
              <w:sz w:val="88"/>
              <w:szCs w:val="88"/>
            </w:rPr>
            <w:t>[Document title]</w:t>
          </w:r>
        </w:p>
      </w:docPartBody>
    </w:docPart>
    <w:docPart>
      <w:docPartPr>
        <w:name w:val="D737C20DAF6A48EDA411A26E71BB2528"/>
        <w:category>
          <w:name w:val="General"/>
          <w:gallery w:val="placeholder"/>
        </w:category>
        <w:types>
          <w:type w:val="bbPlcHdr"/>
        </w:types>
        <w:behaviors>
          <w:behavior w:val="content"/>
        </w:behaviors>
        <w:guid w:val="{FBD8D721-3146-4E4B-9118-6444C233E5D4}"/>
      </w:docPartPr>
      <w:docPartBody>
        <w:p w:rsidR="00BA58A3" w:rsidRDefault="00BA58A3" w:rsidP="00BA58A3">
          <w:pPr>
            <w:pStyle w:val="D737C20DAF6A48EDA411A26E71BB2528"/>
          </w:pPr>
          <w:r>
            <w:rPr>
              <w:color w:val="2F5496" w:themeColor="accent1" w:themeShade="BF"/>
              <w:sz w:val="24"/>
              <w:szCs w:val="24"/>
            </w:rPr>
            <w:t>[Document subtitle]</w:t>
          </w:r>
        </w:p>
      </w:docPartBody>
    </w:docPart>
    <w:docPart>
      <w:docPartPr>
        <w:name w:val="0EB24FA974304D3EA7C97BF0A4A63BEF"/>
        <w:category>
          <w:name w:val="General"/>
          <w:gallery w:val="placeholder"/>
        </w:category>
        <w:types>
          <w:type w:val="bbPlcHdr"/>
        </w:types>
        <w:behaviors>
          <w:behavior w:val="content"/>
        </w:behaviors>
        <w:guid w:val="{F18B6CAA-9D6B-4514-9897-8C95B6C18CA8}"/>
      </w:docPartPr>
      <w:docPartBody>
        <w:p w:rsidR="00BA58A3" w:rsidRDefault="00BA58A3" w:rsidP="00BA58A3">
          <w:pPr>
            <w:pStyle w:val="0EB24FA974304D3EA7C97BF0A4A63BEF"/>
          </w:pPr>
          <w:r>
            <w:rPr>
              <w:color w:val="4472C4" w:themeColor="accent1"/>
              <w:sz w:val="28"/>
              <w:szCs w:val="28"/>
            </w:rPr>
            <w:t>[Author name]</w:t>
          </w:r>
        </w:p>
      </w:docPartBody>
    </w:docPart>
    <w:docPart>
      <w:docPartPr>
        <w:name w:val="0F455790D07E4BC894F040FCF04BE3FD"/>
        <w:category>
          <w:name w:val="General"/>
          <w:gallery w:val="placeholder"/>
        </w:category>
        <w:types>
          <w:type w:val="bbPlcHdr"/>
        </w:types>
        <w:behaviors>
          <w:behavior w:val="content"/>
        </w:behaviors>
        <w:guid w:val="{767EBF86-71B5-4BE0-AD43-768A6EDB6449}"/>
      </w:docPartPr>
      <w:docPartBody>
        <w:p w:rsidR="00BA58A3" w:rsidRDefault="00BA58A3" w:rsidP="00BA58A3">
          <w:pPr>
            <w:pStyle w:val="0F455790D07E4BC894F040FCF04BE3FD"/>
          </w:pPr>
          <w:r>
            <w:rPr>
              <w:color w:val="4472C4" w:themeColor="accent1"/>
              <w:sz w:val="28"/>
              <w:szCs w:val="28"/>
            </w:rPr>
            <w:t>[Date]</w:t>
          </w:r>
        </w:p>
      </w:docPartBody>
    </w:docPart>
    <w:docPart>
      <w:docPartPr>
        <w:name w:val="AC1D6A3D753D4639AD2BF1F3AD337A81"/>
        <w:category>
          <w:name w:val="General"/>
          <w:gallery w:val="placeholder"/>
        </w:category>
        <w:types>
          <w:type w:val="bbPlcHdr"/>
        </w:types>
        <w:behaviors>
          <w:behavior w:val="content"/>
        </w:behaviors>
        <w:guid w:val="{6908D997-FCF2-4D61-9077-010111553B86}"/>
      </w:docPartPr>
      <w:docPartBody>
        <w:p w:rsidR="00BA58A3" w:rsidRDefault="00BA58A3" w:rsidP="00BA58A3">
          <w:pPr>
            <w:pStyle w:val="AC1D6A3D753D4639AD2BF1F3AD337A81"/>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8A3"/>
    <w:rsid w:val="002233AD"/>
    <w:rsid w:val="0089251E"/>
    <w:rsid w:val="00A84125"/>
    <w:rsid w:val="00BA58A3"/>
    <w:rsid w:val="00D54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59825E05474BA096B4D8002A72F6E3">
    <w:name w:val="2859825E05474BA096B4D8002A72F6E3"/>
    <w:rsid w:val="00BA58A3"/>
  </w:style>
  <w:style w:type="paragraph" w:customStyle="1" w:styleId="15A3DA80EA02408B942E40FF3CC600D3">
    <w:name w:val="15A3DA80EA02408B942E40FF3CC600D3"/>
    <w:rsid w:val="00BA58A3"/>
  </w:style>
  <w:style w:type="paragraph" w:customStyle="1" w:styleId="D737C20DAF6A48EDA411A26E71BB2528">
    <w:name w:val="D737C20DAF6A48EDA411A26E71BB2528"/>
    <w:rsid w:val="00BA58A3"/>
  </w:style>
  <w:style w:type="paragraph" w:customStyle="1" w:styleId="0EB24FA974304D3EA7C97BF0A4A63BEF">
    <w:name w:val="0EB24FA974304D3EA7C97BF0A4A63BEF"/>
    <w:rsid w:val="00BA58A3"/>
  </w:style>
  <w:style w:type="paragraph" w:customStyle="1" w:styleId="0F455790D07E4BC894F040FCF04BE3FD">
    <w:name w:val="0F455790D07E4BC894F040FCF04BE3FD"/>
    <w:rsid w:val="00BA58A3"/>
  </w:style>
  <w:style w:type="character" w:styleId="PlaceholderText">
    <w:name w:val="Placeholder Text"/>
    <w:basedOn w:val="DefaultParagraphFont"/>
    <w:uiPriority w:val="99"/>
    <w:semiHidden/>
    <w:rsid w:val="00BA58A3"/>
    <w:rPr>
      <w:color w:val="808080"/>
    </w:rPr>
  </w:style>
  <w:style w:type="paragraph" w:customStyle="1" w:styleId="AC1D6A3D753D4639AD2BF1F3AD337A81">
    <w:name w:val="AC1D6A3D753D4639AD2BF1F3AD337A81"/>
    <w:rsid w:val="00BA58A3"/>
  </w:style>
  <w:style w:type="paragraph" w:customStyle="1" w:styleId="5D1D5A7278D2436B9016723576353C5E">
    <w:name w:val="5D1D5A7278D2436B9016723576353C5E"/>
    <w:rsid w:val="00BA58A3"/>
  </w:style>
  <w:style w:type="paragraph" w:customStyle="1" w:styleId="2B36918AD6914B279A94658BC0AA7CBB">
    <w:name w:val="2B36918AD6914B279A94658BC0AA7CBB"/>
    <w:rsid w:val="00BA58A3"/>
  </w:style>
  <w:style w:type="paragraph" w:customStyle="1" w:styleId="B4A4C5B92E454328B109A99ACD6717B4">
    <w:name w:val="B4A4C5B92E454328B109A99ACD6717B4"/>
    <w:rsid w:val="00BA58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1711966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62E9DF-9E6A-496E-90DB-6FB69A855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4433</Words>
  <Characters>25273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KNOWLEDGE AND INFORMATION MANAGEMENT SKILLS FOR THE WORKPLACE</vt:lpstr>
    </vt:vector>
  </TitlesOfParts>
  <Company>BMSK5006</Company>
  <LinksUpToDate>false</LinksUpToDate>
  <CharactersWithSpaces>29647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dc:title>
  <dc:subject>LECTURER:  DOMNAN MIRI</dc:subject>
  <dc:creator>Shafia Bibi</dc:creator>
  <cp:keywords/>
  <dc:description/>
  <cp:lastModifiedBy>Shafia Bibi</cp:lastModifiedBy>
  <cp:revision>2</cp:revision>
  <dcterms:created xsi:type="dcterms:W3CDTF">2019-11-29T06:02:00Z</dcterms:created>
  <dcterms:modified xsi:type="dcterms:W3CDTF">2019-11-29T06:02:00Z</dcterms:modified>
</cp:coreProperties>
</file>