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56427132"/>
        <w:docPartObj>
          <w:docPartGallery w:val="Cover Pages"/>
          <w:docPartUnique/>
        </w:docPartObj>
      </w:sdtPr>
      <w:sdtEndPr/>
      <w:sdtContent>
        <w:p w14:paraId="191B26A4" w14:textId="4CF5AB96" w:rsidR="00F8476B" w:rsidRPr="000B6084" w:rsidRDefault="00F8476B">
          <w:pPr>
            <w:rPr>
              <w:rFonts w:ascii="Book Antiqua" w:eastAsiaTheme="minorEastAsia" w:hAnsi="Book Antiqua"/>
              <w:b/>
              <w:bCs/>
              <w:color w:val="FFFFFF" w:themeColor="background1"/>
              <w:sz w:val="32"/>
              <w:szCs w:val="32"/>
              <w:lang w:val="en-US"/>
            </w:rPr>
          </w:pPr>
          <w:r w:rsidRPr="000B6084">
            <w:rPr>
              <w:rFonts w:ascii="Book Antiqua" w:hAnsi="Book Antiqua"/>
              <w:b/>
              <w:bCs/>
              <w:noProof/>
              <w:sz w:val="32"/>
              <w:szCs w:val="32"/>
            </w:rPr>
            <mc:AlternateContent>
              <mc:Choice Requires="wpg">
                <w:drawing>
                  <wp:anchor distT="0" distB="0" distL="114300" distR="114300" simplePos="0" relativeHeight="251659264" behindDoc="1" locked="0" layoutInCell="1" allowOverlap="1" wp14:anchorId="41A62FA7" wp14:editId="416B5055">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99822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Book Antiqua" w:hAnsi="Book Antiqua"/>
                                      <w:b/>
                                      <w:bCs/>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5D8DA6C" w14:textId="4D5A0FFC" w:rsidR="00F8476B" w:rsidRPr="000B6084" w:rsidRDefault="00F8476B">
                                      <w:pPr>
                                        <w:pStyle w:val="NoSpacing"/>
                                        <w:spacing w:before="120"/>
                                        <w:jc w:val="center"/>
                                        <w:rPr>
                                          <w:rFonts w:ascii="Book Antiqua" w:hAnsi="Book Antiqua"/>
                                          <w:b/>
                                          <w:bCs/>
                                          <w:color w:val="FFFFFF" w:themeColor="background1"/>
                                          <w:sz w:val="32"/>
                                          <w:szCs w:val="32"/>
                                        </w:rPr>
                                      </w:pPr>
                                      <w:r w:rsidRPr="000B6084">
                                        <w:rPr>
                                          <w:rFonts w:ascii="Book Antiqua" w:hAnsi="Book Antiqua"/>
                                          <w:b/>
                                          <w:bCs/>
                                          <w:color w:val="FFFFFF" w:themeColor="background1"/>
                                          <w:sz w:val="32"/>
                                          <w:szCs w:val="32"/>
                                        </w:rPr>
                                        <w:t xml:space="preserve">Theodore </w:t>
                                      </w:r>
                                      <w:proofErr w:type="spellStart"/>
                                      <w:r w:rsidR="000B6084" w:rsidRPr="000B6084">
                                        <w:rPr>
                                          <w:rFonts w:ascii="Book Antiqua" w:hAnsi="Book Antiqua"/>
                                          <w:b/>
                                          <w:bCs/>
                                          <w:color w:val="FFFFFF" w:themeColor="background1"/>
                                          <w:sz w:val="32"/>
                                          <w:szCs w:val="32"/>
                                        </w:rPr>
                                        <w:t>Toko</w:t>
                                      </w:r>
                                      <w:proofErr w:type="spellEnd"/>
                                      <w:r w:rsidR="000B6084" w:rsidRPr="000B6084">
                                        <w:rPr>
                                          <w:rFonts w:ascii="Book Antiqua" w:hAnsi="Book Antiqua"/>
                                          <w:b/>
                                          <w:bCs/>
                                          <w:color w:val="FFFFFF" w:themeColor="background1"/>
                                          <w:sz w:val="32"/>
                                          <w:szCs w:val="32"/>
                                        </w:rPr>
                                        <w:t xml:space="preserve"> </w:t>
                                      </w:r>
                                      <w:r w:rsidRPr="000B6084">
                                        <w:rPr>
                                          <w:rFonts w:ascii="Book Antiqua" w:hAnsi="Book Antiqua"/>
                                          <w:b/>
                                          <w:bCs/>
                                          <w:color w:val="FFFFFF" w:themeColor="background1"/>
                                          <w:sz w:val="32"/>
                                          <w:szCs w:val="32"/>
                                        </w:rPr>
                                        <w:t>Manzambi</w:t>
                                      </w:r>
                                      <w:r w:rsidR="000B6084" w:rsidRPr="000B6084">
                                        <w:rPr>
                                          <w:rFonts w:ascii="Book Antiqua" w:hAnsi="Book Antiqua"/>
                                          <w:b/>
                                          <w:bCs/>
                                          <w:color w:val="FFFFFF" w:themeColor="background1"/>
                                          <w:sz w:val="32"/>
                                          <w:szCs w:val="32"/>
                                        </w:rPr>
                                        <w:t>- 1904060</w:t>
                                      </w:r>
                                    </w:p>
                                  </w:sdtContent>
                                </w:sdt>
                                <w:p w14:paraId="5B9D684B" w14:textId="5AE3F82E" w:rsidR="000B6084" w:rsidRPr="000B6084" w:rsidRDefault="00DC653B">
                                  <w:pPr>
                                    <w:pStyle w:val="NoSpacing"/>
                                    <w:spacing w:before="120"/>
                                    <w:jc w:val="center"/>
                                    <w:rPr>
                                      <w:rFonts w:ascii="Book Antiqua" w:hAnsi="Book Antiqua"/>
                                      <w:b/>
                                      <w:bCs/>
                                      <w:color w:val="FFFFFF" w:themeColor="background1"/>
                                      <w:sz w:val="32"/>
                                      <w:szCs w:val="32"/>
                                    </w:rPr>
                                  </w:pPr>
                                  <w:sdt>
                                    <w:sdtPr>
                                      <w:rPr>
                                        <w:rFonts w:ascii="Book Antiqua" w:hAnsi="Book Antiqua"/>
                                        <w:b/>
                                        <w:bCs/>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B6084" w:rsidRPr="000B6084">
                                        <w:rPr>
                                          <w:rFonts w:ascii="Book Antiqua" w:hAnsi="Book Antiqua"/>
                                          <w:b/>
                                          <w:bCs/>
                                          <w:caps/>
                                          <w:color w:val="FFFFFF" w:themeColor="background1"/>
                                          <w:sz w:val="32"/>
                                          <w:szCs w:val="32"/>
                                        </w:rPr>
                                        <w:t>UNIVERSITY OF WALES TRINITY SAINT DAVID</w:t>
                                      </w:r>
                                    </w:sdtContent>
                                  </w:sdt>
                                  <w:r w:rsidR="00F8476B" w:rsidRPr="000B6084">
                                    <w:rPr>
                                      <w:rFonts w:ascii="Book Antiqua" w:hAnsi="Book Antiqua"/>
                                      <w:b/>
                                      <w:bCs/>
                                      <w:color w:val="FFFFFF" w:themeColor="background1"/>
                                      <w:sz w:val="32"/>
                                      <w:szCs w:val="32"/>
                                    </w:rPr>
                                    <w:t> </w:t>
                                  </w:r>
                                </w:p>
                                <w:p w14:paraId="2B4042B8" w14:textId="6308D740" w:rsidR="00F8476B" w:rsidRDefault="00F8476B">
                                  <w:pPr>
                                    <w:pStyle w:val="NoSpacing"/>
                                    <w:spacing w:before="120"/>
                                    <w:jc w:val="center"/>
                                    <w:rPr>
                                      <w:rFonts w:ascii="Book Antiqua" w:hAnsi="Book Antiqua"/>
                                      <w:b/>
                                      <w:bCs/>
                                      <w:color w:val="FFFFFF" w:themeColor="background1"/>
                                      <w:sz w:val="32"/>
                                      <w:szCs w:val="32"/>
                                    </w:rPr>
                                  </w:pPr>
                                  <w:r w:rsidRPr="000B6084">
                                    <w:rPr>
                                      <w:rFonts w:ascii="Book Antiqua" w:hAnsi="Book Antiqua"/>
                                      <w:b/>
                                      <w:bCs/>
                                      <w:color w:val="FFFFFF" w:themeColor="background1"/>
                                      <w:sz w:val="32"/>
                                      <w:szCs w:val="32"/>
                                    </w:rPr>
                                    <w:t> </w:t>
                                  </w:r>
                                  <w:sdt>
                                    <w:sdtPr>
                                      <w:rPr>
                                        <w:rFonts w:ascii="Book Antiqua" w:hAnsi="Book Antiqua"/>
                                        <w:b/>
                                        <w:bCs/>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EndPr/>
                                    <w:sdtContent>
                                      <w:r w:rsidR="000B6084" w:rsidRPr="000B6084">
                                        <w:rPr>
                                          <w:rFonts w:ascii="Book Antiqua" w:hAnsi="Book Antiqua"/>
                                          <w:b/>
                                          <w:bCs/>
                                          <w:color w:val="FFFFFF" w:themeColor="background1"/>
                                          <w:sz w:val="32"/>
                                          <w:szCs w:val="32"/>
                                        </w:rPr>
                                        <w:t>SWANSEA BUSINESS CAMPUS</w:t>
                                      </w:r>
                                    </w:sdtContent>
                                  </w:sdt>
                                </w:p>
                                <w:p w14:paraId="6536A82F" w14:textId="7A53CDDB" w:rsidR="00F72D81" w:rsidRPr="000B6084" w:rsidRDefault="00F72D81">
                                  <w:pPr>
                                    <w:pStyle w:val="NoSpacing"/>
                                    <w:spacing w:before="120"/>
                                    <w:jc w:val="center"/>
                                    <w:rPr>
                                      <w:rFonts w:ascii="Book Antiqua" w:hAnsi="Book Antiqua"/>
                                      <w:b/>
                                      <w:bCs/>
                                      <w:color w:val="FFFFFF" w:themeColor="background1"/>
                                      <w:sz w:val="28"/>
                                      <w:szCs w:val="28"/>
                                    </w:rPr>
                                  </w:pPr>
                                  <w:r>
                                    <w:rPr>
                                      <w:rFonts w:ascii="Book Antiqua" w:hAnsi="Book Antiqua"/>
                                      <w:b/>
                                      <w:bCs/>
                                      <w:color w:val="FFFFFF" w:themeColor="background1"/>
                                      <w:sz w:val="32"/>
                                      <w:szCs w:val="32"/>
                                    </w:rPr>
                                    <w:t>02 July 2021</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TitleChar"/>
                                      <w:rFonts w:ascii="Book Antiqua" w:hAnsi="Book Antiqua"/>
                                      <w:b/>
                                      <w:bCs/>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p w14:paraId="5B4C4C62" w14:textId="5A53F11E" w:rsidR="00F8476B" w:rsidRDefault="00F8476B">
                                      <w:pPr>
                                        <w:pStyle w:val="NoSpacing"/>
                                        <w:jc w:val="center"/>
                                        <w:rPr>
                                          <w:rFonts w:asciiTheme="majorHAnsi" w:eastAsiaTheme="majorEastAsia" w:hAnsiTheme="majorHAnsi" w:cstheme="majorBidi"/>
                                          <w:caps/>
                                          <w:color w:val="4472C4" w:themeColor="accent1"/>
                                          <w:sz w:val="72"/>
                                          <w:szCs w:val="72"/>
                                        </w:rPr>
                                      </w:pPr>
                                      <w:r w:rsidRPr="000B6084">
                                        <w:rPr>
                                          <w:rStyle w:val="TitleChar"/>
                                          <w:rFonts w:ascii="Book Antiqua" w:hAnsi="Book Antiqua"/>
                                          <w:b/>
                                          <w:bCs/>
                                          <w:sz w:val="36"/>
                                          <w:szCs w:val="36"/>
                                        </w:rPr>
                                        <w:t>Report on KMS AT AMAZON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1A62FA7"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ScyQMAAOMOAAAOAAAAZHJzL2Uyb0RvYy54bWzsV21v2zYQ/j6g/4Hg90YvthxbiFKk6RIM&#10;CNqgydDPNEW9oBLJkXSk7NfvSEqy5zht4GJZgQ0wZJJ3R/Ie3j08nr3r2wY9MKVrwTMcnYQYMU5F&#10;XvMyw7/fX71dYqQN4TlpBGcZfmQavzt/88tZJ1MWi0o0OVMIJuE67WSGK2NkGgSaVqwl+kRIxkFY&#10;CNUSA11VBrkiHczeNkEchougEyqXSlCmNYx+8EJ87uYvCkbNp6LQzKAmw7A3477Kfdf2G5yfkbRU&#10;RFY1HbZBjthFS2oOi05TfSCGoI2qn0zV1lQJLQpzQkUbiKKoKXM+gDdRuOfNtRIb6Xwp066UE0wA&#10;7R5OR09LPz7cKlTncHarGUactHBIbl1kBwCeTpYpaF0reSdv1TBQ+p71uC9Ua//BF9Q7YB8nYFlv&#10;EIXBxXIxX8ZzjCjIVlE8S+Klh55WcD5P7Gj163csg3HhwO5v2k4nIYz0Fin9Y0jdVUQydwDaYjAh&#10;BZ54pD5DgBFeNgzQmnu0nOYElU41oPZynJJlGEKcOpxWyzh2ETo5S1KptLlmokW2kWEF67u4Iw83&#10;2sDhgOqoYhfVoqnzq7ppXMcmFbtsFHogkA6EUsZNZHcNVn/TbLjV58JaerEdAahHd1zLPDbM6jX8&#10;MysghuCgY7cZl71PF3J7qEjO/PoJeDq6N1m4vbgJrXYB609zR9+a2+9y0LemzCX/ZBx+33iycCsL&#10;bibjtuZCHZqgmeArvP4IkofGorQW+SPEjRKeerSkVzUc3Q3R5pYo4Bo4beBP8wk+RSO6DIuhhVEl&#10;1J+Hxq0+BDZIMeqAuzKs/9gQxTBqfuMQ8qtoPrdk5zrz5BSiCKldyXpXwjftpYB4iICpJXVNq2+a&#10;sVko0X4Bmr2wq4KIcAprZ5gaNXYujedUIGrKLi6cGhCcJOaG30lqJ7eo2tC8778QJYf4NcAQH8WY&#10;ZiTdC2Ovay25uNgYUdQuxre4DnhDyluiepXcTw7lfnJE7s/D1Xw28uCWKXcYIAnjFVxyQ4aORDvm&#10;9/8UcIjHfkIKMP26B37aRu3rsoEjgIkOTmdRsuWDUbZDCKB5NCOs/4N8sBj54N7m8HvRQymw2KMD&#10;ZHoQWBYc4uCZomDhiiSokaLZabTwmQ9X2VQL7XBDfBrDz1VR/0x5sC6fKQ0Q3FGLWeJv1P0aYbx4&#10;h2rExrz31bUOVAwvuJgPlwMvMHxtLsi/jpA9Ww5YLvDl9hgK/0aBMKa9rxCGcsFXCKPIM8IgOpoQ&#10;frISwT0W4CXlqszh1Wefart9V1Js36bnfwEAAP//AwBQSwMEFAAGAAgAAAAhALTEg7DcAAAABwEA&#10;AA8AAABkcnMvZG93bnJldi54bWxMjzFvwjAQhfdK/AfrKnUrTmgVRSEOqpBgagcIC5uxjyQiPkex&#10;gfTf9+jSLqd3eqf3vitXk+vFDcfQeVKQzhMQSMbbjhoFh3rzmoMIUZPVvSdU8I0BVtXsqdSF9Xfa&#10;4W0fG8EhFAqtoI1xKKQMpkWnw9wPSOyd/eh05HVspB31ncNdLxdJkkmnO+KGVg+4btFc9len4LL7&#10;Crje1M3BONNl0+d2caydUi/P08cSRMQp/h3DA5/RoWKmk7+SDaJXwI/E3/nwkjxNQZxYvb9lOciq&#10;lP/5qx8AAAD//wMAUEsBAi0AFAAGAAgAAAAhALaDOJL+AAAA4QEAABMAAAAAAAAAAAAAAAAAAAAA&#10;AFtDb250ZW50X1R5cGVzXS54bWxQSwECLQAUAAYACAAAACEAOP0h/9YAAACUAQAACwAAAAAAAAAA&#10;AAAAAAAvAQAAX3JlbHMvLnJlbHNQSwECLQAUAAYACAAAACEAPyW0nMkDAADjDgAADgAAAAAAAAAA&#10;AAAAAAAuAgAAZHJzL2Uyb0RvYy54bWxQSwECLQAUAAYACAAAACEAtMSDsNwAAAAHAQAADwAAAAAA&#10;AAAAAAAAAAAjBgAAZHJzL2Rvd25yZXYueG1sUEsFBgAAAAAEAAQA8wAAACwHAAAAAA==&#10;">
                    <v:rect id="Rectangle 194" o:spid="_x0000_s1027" style="position:absolute;width:68580;height:99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Book Antiqua" w:hAnsi="Book Antiqua"/>
                                <w:b/>
                                <w:bCs/>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45D8DA6C" w14:textId="4D5A0FFC" w:rsidR="00F8476B" w:rsidRPr="000B6084" w:rsidRDefault="00F8476B">
                                <w:pPr>
                                  <w:pStyle w:val="NoSpacing"/>
                                  <w:spacing w:before="120"/>
                                  <w:jc w:val="center"/>
                                  <w:rPr>
                                    <w:rFonts w:ascii="Book Antiqua" w:hAnsi="Book Antiqua"/>
                                    <w:b/>
                                    <w:bCs/>
                                    <w:color w:val="FFFFFF" w:themeColor="background1"/>
                                    <w:sz w:val="32"/>
                                    <w:szCs w:val="32"/>
                                  </w:rPr>
                                </w:pPr>
                                <w:r w:rsidRPr="000B6084">
                                  <w:rPr>
                                    <w:rFonts w:ascii="Book Antiqua" w:hAnsi="Book Antiqua"/>
                                    <w:b/>
                                    <w:bCs/>
                                    <w:color w:val="FFFFFF" w:themeColor="background1"/>
                                    <w:sz w:val="32"/>
                                    <w:szCs w:val="32"/>
                                  </w:rPr>
                                  <w:t xml:space="preserve">Theodore </w:t>
                                </w:r>
                                <w:proofErr w:type="spellStart"/>
                                <w:r w:rsidR="000B6084" w:rsidRPr="000B6084">
                                  <w:rPr>
                                    <w:rFonts w:ascii="Book Antiqua" w:hAnsi="Book Antiqua"/>
                                    <w:b/>
                                    <w:bCs/>
                                    <w:color w:val="FFFFFF" w:themeColor="background1"/>
                                    <w:sz w:val="32"/>
                                    <w:szCs w:val="32"/>
                                  </w:rPr>
                                  <w:t>Toko</w:t>
                                </w:r>
                                <w:proofErr w:type="spellEnd"/>
                                <w:r w:rsidR="000B6084" w:rsidRPr="000B6084">
                                  <w:rPr>
                                    <w:rFonts w:ascii="Book Antiqua" w:hAnsi="Book Antiqua"/>
                                    <w:b/>
                                    <w:bCs/>
                                    <w:color w:val="FFFFFF" w:themeColor="background1"/>
                                    <w:sz w:val="32"/>
                                    <w:szCs w:val="32"/>
                                  </w:rPr>
                                  <w:t xml:space="preserve"> </w:t>
                                </w:r>
                                <w:r w:rsidRPr="000B6084">
                                  <w:rPr>
                                    <w:rFonts w:ascii="Book Antiqua" w:hAnsi="Book Antiqua"/>
                                    <w:b/>
                                    <w:bCs/>
                                    <w:color w:val="FFFFFF" w:themeColor="background1"/>
                                    <w:sz w:val="32"/>
                                    <w:szCs w:val="32"/>
                                  </w:rPr>
                                  <w:t>Manzambi</w:t>
                                </w:r>
                                <w:r w:rsidR="000B6084" w:rsidRPr="000B6084">
                                  <w:rPr>
                                    <w:rFonts w:ascii="Book Antiqua" w:hAnsi="Book Antiqua"/>
                                    <w:b/>
                                    <w:bCs/>
                                    <w:color w:val="FFFFFF" w:themeColor="background1"/>
                                    <w:sz w:val="32"/>
                                    <w:szCs w:val="32"/>
                                  </w:rPr>
                                  <w:t>- 1904060</w:t>
                                </w:r>
                              </w:p>
                            </w:sdtContent>
                          </w:sdt>
                          <w:p w14:paraId="5B9D684B" w14:textId="5AE3F82E" w:rsidR="000B6084" w:rsidRPr="000B6084" w:rsidRDefault="00DC653B">
                            <w:pPr>
                              <w:pStyle w:val="NoSpacing"/>
                              <w:spacing w:before="120"/>
                              <w:jc w:val="center"/>
                              <w:rPr>
                                <w:rFonts w:ascii="Book Antiqua" w:hAnsi="Book Antiqua"/>
                                <w:b/>
                                <w:bCs/>
                                <w:color w:val="FFFFFF" w:themeColor="background1"/>
                                <w:sz w:val="32"/>
                                <w:szCs w:val="32"/>
                              </w:rPr>
                            </w:pPr>
                            <w:sdt>
                              <w:sdtPr>
                                <w:rPr>
                                  <w:rFonts w:ascii="Book Antiqua" w:hAnsi="Book Antiqua"/>
                                  <w:b/>
                                  <w:bCs/>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0B6084" w:rsidRPr="000B6084">
                                  <w:rPr>
                                    <w:rFonts w:ascii="Book Antiqua" w:hAnsi="Book Antiqua"/>
                                    <w:b/>
                                    <w:bCs/>
                                    <w:caps/>
                                    <w:color w:val="FFFFFF" w:themeColor="background1"/>
                                    <w:sz w:val="32"/>
                                    <w:szCs w:val="32"/>
                                  </w:rPr>
                                  <w:t>UNIVERSITY OF WALES TRINITY SAINT DAVID</w:t>
                                </w:r>
                              </w:sdtContent>
                            </w:sdt>
                            <w:r w:rsidR="00F8476B" w:rsidRPr="000B6084">
                              <w:rPr>
                                <w:rFonts w:ascii="Book Antiqua" w:hAnsi="Book Antiqua"/>
                                <w:b/>
                                <w:bCs/>
                                <w:color w:val="FFFFFF" w:themeColor="background1"/>
                                <w:sz w:val="32"/>
                                <w:szCs w:val="32"/>
                              </w:rPr>
                              <w:t> </w:t>
                            </w:r>
                          </w:p>
                          <w:p w14:paraId="2B4042B8" w14:textId="6308D740" w:rsidR="00F8476B" w:rsidRDefault="00F8476B">
                            <w:pPr>
                              <w:pStyle w:val="NoSpacing"/>
                              <w:spacing w:before="120"/>
                              <w:jc w:val="center"/>
                              <w:rPr>
                                <w:rFonts w:ascii="Book Antiqua" w:hAnsi="Book Antiqua"/>
                                <w:b/>
                                <w:bCs/>
                                <w:color w:val="FFFFFF" w:themeColor="background1"/>
                                <w:sz w:val="32"/>
                                <w:szCs w:val="32"/>
                              </w:rPr>
                            </w:pPr>
                            <w:r w:rsidRPr="000B6084">
                              <w:rPr>
                                <w:rFonts w:ascii="Book Antiqua" w:hAnsi="Book Antiqua"/>
                                <w:b/>
                                <w:bCs/>
                                <w:color w:val="FFFFFF" w:themeColor="background1"/>
                                <w:sz w:val="32"/>
                                <w:szCs w:val="32"/>
                              </w:rPr>
                              <w:t> </w:t>
                            </w:r>
                            <w:sdt>
                              <w:sdtPr>
                                <w:rPr>
                                  <w:rFonts w:ascii="Book Antiqua" w:hAnsi="Book Antiqua"/>
                                  <w:b/>
                                  <w:bCs/>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EndPr/>
                              <w:sdtContent>
                                <w:r w:rsidR="000B6084" w:rsidRPr="000B6084">
                                  <w:rPr>
                                    <w:rFonts w:ascii="Book Antiqua" w:hAnsi="Book Antiqua"/>
                                    <w:b/>
                                    <w:bCs/>
                                    <w:color w:val="FFFFFF" w:themeColor="background1"/>
                                    <w:sz w:val="32"/>
                                    <w:szCs w:val="32"/>
                                  </w:rPr>
                                  <w:t>SWANSEA BUSINESS CAMPUS</w:t>
                                </w:r>
                              </w:sdtContent>
                            </w:sdt>
                          </w:p>
                          <w:p w14:paraId="6536A82F" w14:textId="7A53CDDB" w:rsidR="00F72D81" w:rsidRPr="000B6084" w:rsidRDefault="00F72D81">
                            <w:pPr>
                              <w:pStyle w:val="NoSpacing"/>
                              <w:spacing w:before="120"/>
                              <w:jc w:val="center"/>
                              <w:rPr>
                                <w:rFonts w:ascii="Book Antiqua" w:hAnsi="Book Antiqua"/>
                                <w:b/>
                                <w:bCs/>
                                <w:color w:val="FFFFFF" w:themeColor="background1"/>
                                <w:sz w:val="28"/>
                                <w:szCs w:val="28"/>
                              </w:rPr>
                            </w:pPr>
                            <w:r>
                              <w:rPr>
                                <w:rFonts w:ascii="Book Antiqua" w:hAnsi="Book Antiqua"/>
                                <w:b/>
                                <w:bCs/>
                                <w:color w:val="FFFFFF" w:themeColor="background1"/>
                                <w:sz w:val="32"/>
                                <w:szCs w:val="32"/>
                              </w:rPr>
                              <w:t>02 July 2021</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Style w:val="TitleChar"/>
                                <w:rFonts w:ascii="Book Antiqua" w:hAnsi="Book Antiqua"/>
                                <w:b/>
                                <w:bCs/>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p w14:paraId="5B4C4C62" w14:textId="5A53F11E" w:rsidR="00F8476B" w:rsidRDefault="00F8476B">
                                <w:pPr>
                                  <w:pStyle w:val="NoSpacing"/>
                                  <w:jc w:val="center"/>
                                  <w:rPr>
                                    <w:rFonts w:asciiTheme="majorHAnsi" w:eastAsiaTheme="majorEastAsia" w:hAnsiTheme="majorHAnsi" w:cstheme="majorBidi"/>
                                    <w:caps/>
                                    <w:color w:val="4472C4" w:themeColor="accent1"/>
                                    <w:sz w:val="72"/>
                                    <w:szCs w:val="72"/>
                                  </w:rPr>
                                </w:pPr>
                                <w:r w:rsidRPr="000B6084">
                                  <w:rPr>
                                    <w:rStyle w:val="TitleChar"/>
                                    <w:rFonts w:ascii="Book Antiqua" w:hAnsi="Book Antiqua"/>
                                    <w:b/>
                                    <w:bCs/>
                                    <w:sz w:val="36"/>
                                    <w:szCs w:val="36"/>
                                  </w:rPr>
                                  <w:t>Report on KMS AT AMAZON</w:t>
                                </w:r>
                              </w:p>
                            </w:sdtContent>
                          </w:sdt>
                        </w:txbxContent>
                      </v:textbox>
                    </v:shape>
                    <w10:wrap anchorx="page" anchory="page"/>
                  </v:group>
                </w:pict>
              </mc:Fallback>
            </mc:AlternateContent>
          </w:r>
          <w:r w:rsidRPr="000B6084">
            <w:rPr>
              <w:rFonts w:ascii="Book Antiqua" w:eastAsiaTheme="minorEastAsia" w:hAnsi="Book Antiqua"/>
              <w:b/>
              <w:bCs/>
              <w:color w:val="FFFFFF" w:themeColor="background1"/>
              <w:sz w:val="32"/>
              <w:szCs w:val="32"/>
              <w:lang w:val="en-US"/>
            </w:rPr>
            <w:t>KNOWLEDGE AND INFORMATION MANAGEMENT</w:t>
          </w:r>
        </w:p>
        <w:p w14:paraId="07C48A1D" w14:textId="065E7FBA" w:rsidR="00F8476B" w:rsidRPr="000B6084" w:rsidRDefault="00F8476B" w:rsidP="00F8476B">
          <w:pPr>
            <w:jc w:val="center"/>
            <w:rPr>
              <w:rFonts w:ascii="Book Antiqua" w:hAnsi="Book Antiqua"/>
              <w:b/>
              <w:bCs/>
              <w:sz w:val="32"/>
              <w:szCs w:val="32"/>
            </w:rPr>
          </w:pPr>
          <w:r w:rsidRPr="000B6084">
            <w:rPr>
              <w:rFonts w:ascii="Book Antiqua" w:eastAsiaTheme="minorEastAsia" w:hAnsi="Book Antiqua"/>
              <w:b/>
              <w:bCs/>
              <w:color w:val="FFFFFF" w:themeColor="background1"/>
              <w:sz w:val="32"/>
              <w:szCs w:val="32"/>
              <w:lang w:val="en-US"/>
            </w:rPr>
            <w:t>(BMSW5106_SWAN)</w:t>
          </w:r>
        </w:p>
        <w:p w14:paraId="4CCBF5A2" w14:textId="65DD420D" w:rsidR="00F8476B" w:rsidRDefault="00F8476B">
          <w:r>
            <w:br w:type="page"/>
          </w:r>
        </w:p>
      </w:sdtContent>
    </w:sdt>
    <w:p w14:paraId="5F43C491" w14:textId="4F9DB8EA" w:rsidR="007B2C49" w:rsidRPr="000B6084" w:rsidRDefault="000B6084" w:rsidP="000B6084">
      <w:pPr>
        <w:jc w:val="center"/>
        <w:rPr>
          <w:rFonts w:ascii="Book Antiqua" w:hAnsi="Book Antiqua"/>
          <w:b/>
          <w:bCs/>
          <w:sz w:val="28"/>
          <w:szCs w:val="28"/>
        </w:rPr>
      </w:pPr>
      <w:r w:rsidRPr="000B6084">
        <w:rPr>
          <w:rFonts w:ascii="Book Antiqua" w:hAnsi="Book Antiqua"/>
          <w:b/>
          <w:bCs/>
          <w:sz w:val="28"/>
          <w:szCs w:val="28"/>
        </w:rPr>
        <w:lastRenderedPageBreak/>
        <w:t>EXECUTIVE SUMMARY</w:t>
      </w:r>
    </w:p>
    <w:p w14:paraId="0CE34AFC" w14:textId="557ABD19" w:rsidR="007B2C49" w:rsidRDefault="00F23DC3" w:rsidP="00956FC3">
      <w:pPr>
        <w:jc w:val="both"/>
        <w:rPr>
          <w:rFonts w:ascii="Book Antiqua" w:hAnsi="Book Antiqua"/>
          <w:sz w:val="24"/>
          <w:szCs w:val="24"/>
        </w:rPr>
      </w:pPr>
      <w:r w:rsidRPr="00F23DC3">
        <w:rPr>
          <w:rFonts w:ascii="Book Antiqua" w:hAnsi="Book Antiqua"/>
          <w:sz w:val="24"/>
          <w:szCs w:val="24"/>
        </w:rPr>
        <w:t xml:space="preserve">This report </w:t>
      </w:r>
      <w:r>
        <w:rPr>
          <w:rFonts w:ascii="Book Antiqua" w:hAnsi="Book Antiqua"/>
          <w:sz w:val="24"/>
          <w:szCs w:val="24"/>
        </w:rPr>
        <w:t>is about the Knowledge Management system of Amazon.com as the organisation type. The focus has been given in knowledge and how to better implement that knowledge within the organisation.</w:t>
      </w:r>
    </w:p>
    <w:p w14:paraId="6D70357F" w14:textId="77777777" w:rsidR="00F418BB" w:rsidRDefault="00CE639C" w:rsidP="00956FC3">
      <w:pPr>
        <w:jc w:val="both"/>
        <w:rPr>
          <w:rFonts w:ascii="Book Antiqua" w:hAnsi="Book Antiqua"/>
          <w:sz w:val="24"/>
          <w:szCs w:val="24"/>
        </w:rPr>
      </w:pPr>
      <w:r>
        <w:rPr>
          <w:rFonts w:ascii="Book Antiqua" w:hAnsi="Book Antiqua"/>
          <w:sz w:val="24"/>
          <w:szCs w:val="24"/>
        </w:rPr>
        <w:t xml:space="preserve">As businesses are moving from the industrial era to the knowledge era, significant change should be seen by the way that people use their experiences face to the upsurge in technology exploring process, tools </w:t>
      </w:r>
      <w:r w:rsidR="00F418BB">
        <w:rPr>
          <w:rFonts w:ascii="Book Antiqua" w:hAnsi="Book Antiqua"/>
          <w:sz w:val="24"/>
          <w:szCs w:val="24"/>
        </w:rPr>
        <w:t>and techniques for their successful implementation.</w:t>
      </w:r>
    </w:p>
    <w:p w14:paraId="60B54A9C" w14:textId="2BED0CFD" w:rsidR="00F23DC3" w:rsidRDefault="00F418BB" w:rsidP="00956FC3">
      <w:pPr>
        <w:jc w:val="both"/>
        <w:rPr>
          <w:rFonts w:ascii="Book Antiqua" w:hAnsi="Book Antiqua"/>
          <w:sz w:val="24"/>
          <w:szCs w:val="24"/>
        </w:rPr>
      </w:pPr>
      <w:r>
        <w:rPr>
          <w:rFonts w:ascii="Book Antiqua" w:hAnsi="Book Antiqua"/>
          <w:sz w:val="24"/>
          <w:szCs w:val="24"/>
        </w:rPr>
        <w:t xml:space="preserve">That is to say that the report will give an overview of knowledge and explaining elements constituting knowledge, its brief history and some rules on how data can be transformed in information and information to knowledge. In addition to that, </w:t>
      </w:r>
      <w:r w:rsidR="008665A4">
        <w:rPr>
          <w:rFonts w:ascii="Book Antiqua" w:hAnsi="Book Antiqua"/>
          <w:sz w:val="24"/>
          <w:szCs w:val="24"/>
        </w:rPr>
        <w:t xml:space="preserve">the report will briefly retrace the history of knowledge, talk about an overview of the organisation to be analysed. </w:t>
      </w:r>
    </w:p>
    <w:p w14:paraId="4FAAD033" w14:textId="5D15D94E" w:rsidR="008665A4" w:rsidRDefault="008665A4" w:rsidP="00956FC3">
      <w:pPr>
        <w:jc w:val="both"/>
        <w:rPr>
          <w:rFonts w:ascii="Book Antiqua" w:hAnsi="Book Antiqua"/>
          <w:sz w:val="24"/>
          <w:szCs w:val="24"/>
        </w:rPr>
      </w:pPr>
      <w:r>
        <w:rPr>
          <w:rFonts w:ascii="Book Antiqua" w:hAnsi="Book Antiqua"/>
          <w:sz w:val="24"/>
          <w:szCs w:val="24"/>
        </w:rPr>
        <w:t xml:space="preserve">Furthermore, some concepts and typologies will be explored to better understand terms to be used and explore some tools and types of knowledge. Doing so, examples linked to the organisation will be given following the progress of the report.  </w:t>
      </w:r>
    </w:p>
    <w:p w14:paraId="79C61CE2" w14:textId="77777777" w:rsidR="00956FC3" w:rsidRDefault="008665A4" w:rsidP="00956FC3">
      <w:pPr>
        <w:jc w:val="both"/>
        <w:rPr>
          <w:rFonts w:ascii="Book Antiqua" w:hAnsi="Book Antiqua"/>
          <w:sz w:val="24"/>
          <w:szCs w:val="24"/>
        </w:rPr>
      </w:pPr>
      <w:r>
        <w:rPr>
          <w:rFonts w:ascii="Book Antiqua" w:hAnsi="Book Antiqua"/>
          <w:sz w:val="24"/>
          <w:szCs w:val="24"/>
        </w:rPr>
        <w:t xml:space="preserve">The report will then analyse the implementation of KM system and SWOT analysis of the organisation before drawing a conclusion and proposing some recommendations to the organisation but also to the university on the way that this module should </w:t>
      </w:r>
      <w:r w:rsidR="00956FC3">
        <w:rPr>
          <w:rFonts w:ascii="Book Antiqua" w:hAnsi="Book Antiqua"/>
          <w:sz w:val="24"/>
          <w:szCs w:val="24"/>
        </w:rPr>
        <w:t>be arranged during its term for a good use of the knowledge that students acquires and its implementation to the real workplace life.</w:t>
      </w:r>
    </w:p>
    <w:p w14:paraId="2A3E6E16" w14:textId="7C178337" w:rsidR="008665A4" w:rsidRPr="00F23DC3" w:rsidRDefault="00956FC3" w:rsidP="00956FC3">
      <w:pPr>
        <w:jc w:val="both"/>
        <w:rPr>
          <w:rFonts w:ascii="Book Antiqua" w:hAnsi="Book Antiqua"/>
          <w:sz w:val="24"/>
          <w:szCs w:val="24"/>
        </w:rPr>
      </w:pPr>
      <w:r>
        <w:rPr>
          <w:rFonts w:ascii="Book Antiqua" w:hAnsi="Book Antiqua"/>
          <w:sz w:val="24"/>
          <w:szCs w:val="24"/>
        </w:rPr>
        <w:t xml:space="preserve">Due to the counting words, the workforce structure and the analyse of VRIO of the organisation phare have been put in appendices.   </w:t>
      </w:r>
    </w:p>
    <w:p w14:paraId="1F9C44E4" w14:textId="490BB0CD" w:rsidR="007B2C49" w:rsidRPr="00F23DC3" w:rsidRDefault="007B2C49">
      <w:pPr>
        <w:rPr>
          <w:rFonts w:ascii="Book Antiqua" w:hAnsi="Book Antiqua"/>
          <w:sz w:val="24"/>
          <w:szCs w:val="24"/>
        </w:rPr>
      </w:pPr>
    </w:p>
    <w:p w14:paraId="608A775F" w14:textId="3B125B9E" w:rsidR="007B2C49" w:rsidRDefault="007B2C49"/>
    <w:p w14:paraId="4A5189A6" w14:textId="351A898F" w:rsidR="007B2C49" w:rsidRDefault="007B2C49"/>
    <w:p w14:paraId="561C0E23" w14:textId="0D5730BB" w:rsidR="007B2C49" w:rsidRDefault="007B2C49"/>
    <w:p w14:paraId="64F52B81" w14:textId="2C92EF32" w:rsidR="007B2C49" w:rsidRDefault="007B2C49"/>
    <w:p w14:paraId="1BEF2A42" w14:textId="4134D854" w:rsidR="007B2C49" w:rsidRDefault="007B2C49"/>
    <w:p w14:paraId="235BEAC1" w14:textId="1849B898" w:rsidR="007B2C49" w:rsidRDefault="007B2C49"/>
    <w:p w14:paraId="5F3B67D3" w14:textId="050AE3DF" w:rsidR="007B2C49" w:rsidRDefault="007B2C49"/>
    <w:p w14:paraId="0DD489CD" w14:textId="2DB74242" w:rsidR="007B2C49" w:rsidRDefault="007B2C49"/>
    <w:p w14:paraId="6A75AE13" w14:textId="3FA3EF69" w:rsidR="007B2C49" w:rsidRDefault="007B2C49"/>
    <w:p w14:paraId="539D14E6" w14:textId="77777777" w:rsidR="000B6084" w:rsidRDefault="000B6084"/>
    <w:p w14:paraId="1ED06D8C" w14:textId="77777777" w:rsidR="00956FC3" w:rsidRDefault="00956FC3" w:rsidP="003A7371">
      <w:pPr>
        <w:jc w:val="both"/>
      </w:pPr>
    </w:p>
    <w:p w14:paraId="0F246730" w14:textId="2D11CC1E" w:rsidR="007B2C49" w:rsidRDefault="000417D9" w:rsidP="003A7371">
      <w:pPr>
        <w:jc w:val="both"/>
        <w:rPr>
          <w:rFonts w:ascii="Book Antiqua" w:hAnsi="Book Antiqua"/>
          <w:b/>
          <w:bCs/>
          <w:sz w:val="24"/>
          <w:szCs w:val="24"/>
        </w:rPr>
      </w:pPr>
      <w:r>
        <w:rPr>
          <w:rFonts w:ascii="Book Antiqua" w:hAnsi="Book Antiqua"/>
          <w:b/>
          <w:bCs/>
          <w:sz w:val="24"/>
          <w:szCs w:val="24"/>
        </w:rPr>
        <w:lastRenderedPageBreak/>
        <w:t xml:space="preserve">1.0 </w:t>
      </w:r>
      <w:r w:rsidR="000B6084" w:rsidRPr="000B6084">
        <w:rPr>
          <w:rFonts w:ascii="Book Antiqua" w:hAnsi="Book Antiqua"/>
          <w:b/>
          <w:bCs/>
          <w:sz w:val="24"/>
          <w:szCs w:val="24"/>
        </w:rPr>
        <w:t>INTRODUCTION</w:t>
      </w:r>
      <w:r w:rsidR="00F8476B" w:rsidRPr="000B6084">
        <w:rPr>
          <w:rFonts w:ascii="Book Antiqua" w:hAnsi="Book Antiqua"/>
          <w:b/>
          <w:bCs/>
          <w:sz w:val="24"/>
          <w:szCs w:val="24"/>
        </w:rPr>
        <w:tab/>
      </w:r>
    </w:p>
    <w:p w14:paraId="66E4FBE0" w14:textId="77777777" w:rsidR="00C606DA" w:rsidRDefault="00535960" w:rsidP="003A7371">
      <w:pPr>
        <w:jc w:val="both"/>
        <w:rPr>
          <w:rFonts w:ascii="Book Antiqua" w:hAnsi="Book Antiqua"/>
          <w:sz w:val="24"/>
          <w:szCs w:val="24"/>
        </w:rPr>
      </w:pPr>
      <w:r w:rsidRPr="00C606DA">
        <w:rPr>
          <w:rFonts w:ascii="Book Antiqua" w:hAnsi="Book Antiqua"/>
          <w:sz w:val="24"/>
          <w:szCs w:val="24"/>
        </w:rPr>
        <w:t xml:space="preserve">This </w:t>
      </w:r>
      <w:r w:rsidR="00C606DA">
        <w:rPr>
          <w:rFonts w:ascii="Book Antiqua" w:hAnsi="Book Antiqua"/>
          <w:sz w:val="24"/>
          <w:szCs w:val="24"/>
        </w:rPr>
        <w:t>report will be investigating the Amazon’s knowledge management system as part of the requirements of the studied module.</w:t>
      </w:r>
    </w:p>
    <w:p w14:paraId="10AB5EEB" w14:textId="4C16A192" w:rsidR="000B6084" w:rsidRDefault="00C606DA" w:rsidP="003A7371">
      <w:pPr>
        <w:jc w:val="both"/>
        <w:rPr>
          <w:rFonts w:ascii="Book Antiqua" w:hAnsi="Book Antiqua"/>
          <w:sz w:val="24"/>
          <w:szCs w:val="24"/>
        </w:rPr>
      </w:pPr>
      <w:r>
        <w:rPr>
          <w:rFonts w:ascii="Book Antiqua" w:hAnsi="Book Antiqua"/>
          <w:sz w:val="24"/>
          <w:szCs w:val="24"/>
        </w:rPr>
        <w:t xml:space="preserve">The actual </w:t>
      </w:r>
      <w:r w:rsidR="004E11DB">
        <w:rPr>
          <w:rFonts w:ascii="Book Antiqua" w:hAnsi="Book Antiqua"/>
          <w:sz w:val="24"/>
          <w:szCs w:val="24"/>
        </w:rPr>
        <w:t xml:space="preserve">new </w:t>
      </w:r>
      <w:r>
        <w:rPr>
          <w:rFonts w:ascii="Book Antiqua" w:hAnsi="Book Antiqua"/>
          <w:sz w:val="24"/>
          <w:szCs w:val="24"/>
        </w:rPr>
        <w:t xml:space="preserve">age of business relates to the information economy with the uninterrupted tracking of information technology (IT) and </w:t>
      </w:r>
      <w:r w:rsidR="00546B6B">
        <w:rPr>
          <w:rFonts w:ascii="Book Antiqua" w:hAnsi="Book Antiqua"/>
          <w:sz w:val="24"/>
          <w:szCs w:val="24"/>
        </w:rPr>
        <w:t xml:space="preserve">marked by concepts such as supply chain management, electronic commerce, virtual corporations, and many others. </w:t>
      </w:r>
    </w:p>
    <w:p w14:paraId="4670FBDC" w14:textId="751A8111" w:rsidR="00643DA5" w:rsidRDefault="004E11DB" w:rsidP="003A7371">
      <w:pPr>
        <w:jc w:val="both"/>
        <w:rPr>
          <w:rFonts w:ascii="Book Antiqua" w:hAnsi="Book Antiqua"/>
          <w:sz w:val="24"/>
          <w:szCs w:val="24"/>
        </w:rPr>
      </w:pPr>
      <w:r>
        <w:rPr>
          <w:rFonts w:ascii="Book Antiqua" w:hAnsi="Book Antiqua"/>
          <w:sz w:val="24"/>
          <w:szCs w:val="24"/>
        </w:rPr>
        <w:t xml:space="preserve">This new economy depends on the ongoing expansion of data and information but also the need for knowledge. </w:t>
      </w:r>
    </w:p>
    <w:p w14:paraId="6B26663E" w14:textId="27F95317" w:rsidR="00CB7EDE" w:rsidRDefault="00643DA5" w:rsidP="003A7371">
      <w:pPr>
        <w:jc w:val="both"/>
        <w:rPr>
          <w:rFonts w:ascii="Book Antiqua" w:hAnsi="Book Antiqua"/>
          <w:sz w:val="24"/>
          <w:szCs w:val="24"/>
        </w:rPr>
      </w:pPr>
      <w:r>
        <w:rPr>
          <w:rFonts w:ascii="Book Antiqua" w:hAnsi="Book Antiqua"/>
          <w:sz w:val="24"/>
          <w:szCs w:val="24"/>
        </w:rPr>
        <w:t xml:space="preserve">Knowledge is neither data nor information, </w:t>
      </w:r>
      <w:r w:rsidR="001E7EF3">
        <w:rPr>
          <w:rFonts w:ascii="Book Antiqua" w:hAnsi="Book Antiqua"/>
          <w:sz w:val="24"/>
          <w:szCs w:val="24"/>
        </w:rPr>
        <w:t xml:space="preserve">howbeit it is connected to both, and the differences between these terms are often a matter of degree. It is important </w:t>
      </w:r>
      <w:r w:rsidR="00017B80">
        <w:rPr>
          <w:rFonts w:ascii="Book Antiqua" w:hAnsi="Book Antiqua"/>
          <w:sz w:val="24"/>
          <w:szCs w:val="24"/>
        </w:rPr>
        <w:t>to point up that data, information, and knowledge are not undifferentiated concepts.</w:t>
      </w:r>
    </w:p>
    <w:p w14:paraId="22F55BBE" w14:textId="07C4C2A8" w:rsidR="000417D9" w:rsidRPr="000417D9" w:rsidRDefault="000417D9" w:rsidP="003A7371">
      <w:pPr>
        <w:jc w:val="both"/>
        <w:rPr>
          <w:rFonts w:ascii="Book Antiqua" w:hAnsi="Book Antiqua"/>
          <w:b/>
          <w:bCs/>
          <w:sz w:val="24"/>
          <w:szCs w:val="24"/>
        </w:rPr>
      </w:pPr>
      <w:r>
        <w:rPr>
          <w:rFonts w:ascii="Book Antiqua" w:hAnsi="Book Antiqua"/>
          <w:b/>
          <w:bCs/>
          <w:sz w:val="24"/>
          <w:szCs w:val="24"/>
        </w:rPr>
        <w:t xml:space="preserve">1.1 </w:t>
      </w:r>
      <w:r w:rsidRPr="000417D9">
        <w:rPr>
          <w:rFonts w:ascii="Book Antiqua" w:hAnsi="Book Antiqua"/>
          <w:b/>
          <w:bCs/>
          <w:sz w:val="24"/>
          <w:szCs w:val="24"/>
        </w:rPr>
        <w:t>Data, Information &amp; Knowledge</w:t>
      </w:r>
    </w:p>
    <w:p w14:paraId="1C489EA6" w14:textId="65F3F1D2" w:rsidR="00CB7EDE" w:rsidRDefault="00017B80" w:rsidP="003A7371">
      <w:pPr>
        <w:jc w:val="both"/>
        <w:rPr>
          <w:rFonts w:ascii="Book Antiqua" w:hAnsi="Book Antiqua"/>
          <w:sz w:val="24"/>
          <w:szCs w:val="24"/>
        </w:rPr>
      </w:pPr>
      <w:r>
        <w:rPr>
          <w:rFonts w:ascii="Book Antiqua" w:hAnsi="Book Antiqua"/>
          <w:sz w:val="24"/>
          <w:szCs w:val="24"/>
        </w:rPr>
        <w:t xml:space="preserve">At Amazon, data are collected from </w:t>
      </w:r>
      <w:r w:rsidR="008626E4">
        <w:rPr>
          <w:rFonts w:ascii="Book Antiqua" w:hAnsi="Book Antiqua"/>
          <w:sz w:val="24"/>
          <w:szCs w:val="24"/>
        </w:rPr>
        <w:t>customers</w:t>
      </w:r>
      <w:r>
        <w:rPr>
          <w:rFonts w:ascii="Book Antiqua" w:hAnsi="Book Antiqua"/>
          <w:sz w:val="24"/>
          <w:szCs w:val="24"/>
        </w:rPr>
        <w:t xml:space="preserve"> as they navigate the </w:t>
      </w:r>
      <w:r w:rsidR="008626E4">
        <w:rPr>
          <w:rFonts w:ascii="Book Antiqua" w:hAnsi="Book Antiqua"/>
          <w:sz w:val="24"/>
          <w:szCs w:val="24"/>
        </w:rPr>
        <w:t xml:space="preserve">site like the time spent browsing each page. In addition, they also use external datasets like census data for gathering demographic details. </w:t>
      </w:r>
      <w:r w:rsidR="00CB7EDE">
        <w:rPr>
          <w:rFonts w:ascii="Book Antiqua" w:hAnsi="Book Antiqua"/>
          <w:sz w:val="24"/>
          <w:szCs w:val="24"/>
        </w:rPr>
        <w:t>Amazon’s core business is handled in its central data warehouse that consists of Hewlett-Packard servers running Oracle on Linux. The customer’s big data collected is gathered and used to build up a 360-degree view.</w:t>
      </w:r>
    </w:p>
    <w:p w14:paraId="5A90F202" w14:textId="5B3D365B" w:rsidR="00E51B23" w:rsidRDefault="00E51B23" w:rsidP="003A7371">
      <w:pPr>
        <w:jc w:val="both"/>
        <w:rPr>
          <w:rFonts w:ascii="Book Antiqua" w:hAnsi="Book Antiqua"/>
          <w:sz w:val="24"/>
          <w:szCs w:val="24"/>
        </w:rPr>
      </w:pPr>
      <w:r>
        <w:rPr>
          <w:rFonts w:ascii="Book Antiqua" w:hAnsi="Book Antiqua"/>
          <w:sz w:val="24"/>
          <w:szCs w:val="24"/>
        </w:rPr>
        <w:t xml:space="preserve">To transform data to information, an added value should </w:t>
      </w:r>
      <w:r w:rsidR="00F418BB">
        <w:rPr>
          <w:rFonts w:ascii="Book Antiqua" w:hAnsi="Book Antiqua"/>
          <w:sz w:val="24"/>
          <w:szCs w:val="24"/>
        </w:rPr>
        <w:t>be</w:t>
      </w:r>
      <w:r>
        <w:rPr>
          <w:rFonts w:ascii="Book Antiqua" w:hAnsi="Book Antiqua"/>
          <w:sz w:val="24"/>
          <w:szCs w:val="24"/>
        </w:rPr>
        <w:t xml:space="preserve"> required in various ways and should be:</w:t>
      </w:r>
    </w:p>
    <w:p w14:paraId="5B8A097D" w14:textId="3339AC99" w:rsidR="00E51B23" w:rsidRDefault="00E51B23" w:rsidP="00E51B23">
      <w:pPr>
        <w:pStyle w:val="ListParagraph"/>
        <w:numPr>
          <w:ilvl w:val="0"/>
          <w:numId w:val="15"/>
        </w:numPr>
        <w:jc w:val="both"/>
        <w:rPr>
          <w:rFonts w:ascii="Book Antiqua" w:hAnsi="Book Antiqua"/>
          <w:sz w:val="24"/>
          <w:szCs w:val="24"/>
        </w:rPr>
      </w:pPr>
      <w:r>
        <w:rPr>
          <w:rFonts w:ascii="Book Antiqua" w:hAnsi="Book Antiqua"/>
          <w:sz w:val="24"/>
          <w:szCs w:val="24"/>
        </w:rPr>
        <w:t>Contextualized: Amazon knows in for what goals the data were collected and gathered.</w:t>
      </w:r>
    </w:p>
    <w:p w14:paraId="469F2EBE" w14:textId="20D2D4C8" w:rsidR="00E51B23" w:rsidRDefault="00E51B23" w:rsidP="00E51B23">
      <w:pPr>
        <w:pStyle w:val="ListParagraph"/>
        <w:numPr>
          <w:ilvl w:val="0"/>
          <w:numId w:val="15"/>
        </w:numPr>
        <w:jc w:val="both"/>
        <w:rPr>
          <w:rFonts w:ascii="Book Antiqua" w:hAnsi="Book Antiqua"/>
          <w:sz w:val="24"/>
          <w:szCs w:val="24"/>
        </w:rPr>
      </w:pPr>
      <w:r>
        <w:rPr>
          <w:rFonts w:ascii="Book Antiqua" w:hAnsi="Book Antiqua"/>
          <w:sz w:val="24"/>
          <w:szCs w:val="24"/>
        </w:rPr>
        <w:t>Categorised: data collected by Amazon is then analysed and selected</w:t>
      </w:r>
    </w:p>
    <w:p w14:paraId="5339B6E0" w14:textId="5A4F4EA6" w:rsidR="00E51B23" w:rsidRDefault="00E51B23" w:rsidP="00E51B23">
      <w:pPr>
        <w:pStyle w:val="ListParagraph"/>
        <w:numPr>
          <w:ilvl w:val="0"/>
          <w:numId w:val="15"/>
        </w:numPr>
        <w:jc w:val="both"/>
        <w:rPr>
          <w:rFonts w:ascii="Book Antiqua" w:hAnsi="Book Antiqua"/>
          <w:sz w:val="24"/>
          <w:szCs w:val="24"/>
        </w:rPr>
      </w:pPr>
      <w:r>
        <w:rPr>
          <w:rFonts w:ascii="Book Antiqua" w:hAnsi="Book Antiqua"/>
          <w:sz w:val="24"/>
          <w:szCs w:val="24"/>
        </w:rPr>
        <w:t>Calculated: the use of statistic is used with data gathered and analysed mathematically.</w:t>
      </w:r>
    </w:p>
    <w:p w14:paraId="2F892ECA" w14:textId="125F9FD4" w:rsidR="00E51B23" w:rsidRDefault="00E51B23" w:rsidP="00E51B23">
      <w:pPr>
        <w:pStyle w:val="ListParagraph"/>
        <w:numPr>
          <w:ilvl w:val="0"/>
          <w:numId w:val="15"/>
        </w:numPr>
        <w:jc w:val="both"/>
        <w:rPr>
          <w:rFonts w:ascii="Book Antiqua" w:hAnsi="Book Antiqua"/>
          <w:sz w:val="24"/>
          <w:szCs w:val="24"/>
        </w:rPr>
      </w:pPr>
      <w:r>
        <w:rPr>
          <w:rFonts w:ascii="Book Antiqua" w:hAnsi="Book Antiqua"/>
          <w:sz w:val="24"/>
          <w:szCs w:val="24"/>
        </w:rPr>
        <w:t>Corrected: They correct data by removing errors in order to use it as information.</w:t>
      </w:r>
    </w:p>
    <w:p w14:paraId="399D6336" w14:textId="0F411506" w:rsidR="00E51B23" w:rsidRPr="000417D9" w:rsidRDefault="00E51B23" w:rsidP="003A7371">
      <w:pPr>
        <w:pStyle w:val="ListParagraph"/>
        <w:numPr>
          <w:ilvl w:val="0"/>
          <w:numId w:val="15"/>
        </w:numPr>
        <w:jc w:val="both"/>
        <w:rPr>
          <w:rFonts w:ascii="Book Antiqua" w:hAnsi="Book Antiqua"/>
          <w:sz w:val="24"/>
          <w:szCs w:val="24"/>
        </w:rPr>
      </w:pPr>
      <w:r>
        <w:rPr>
          <w:rFonts w:ascii="Book Antiqua" w:hAnsi="Book Antiqua"/>
          <w:sz w:val="24"/>
          <w:szCs w:val="24"/>
        </w:rPr>
        <w:t>Condensed: data collected and gathered by Amazon are then summarised.</w:t>
      </w:r>
    </w:p>
    <w:p w14:paraId="1BC95F6E" w14:textId="2BF9ABA3" w:rsidR="00017B80" w:rsidRDefault="00436418" w:rsidP="003A7371">
      <w:pPr>
        <w:jc w:val="both"/>
        <w:rPr>
          <w:rFonts w:ascii="Book Antiqua" w:hAnsi="Book Antiqua"/>
          <w:sz w:val="24"/>
          <w:szCs w:val="24"/>
        </w:rPr>
      </w:pPr>
      <w:r>
        <w:rPr>
          <w:rFonts w:ascii="Book Antiqua" w:hAnsi="Book Antiqua"/>
          <w:sz w:val="24"/>
          <w:szCs w:val="24"/>
        </w:rPr>
        <w:t xml:space="preserve">According Davenport &amp; </w:t>
      </w:r>
      <w:proofErr w:type="spellStart"/>
      <w:r>
        <w:rPr>
          <w:rFonts w:ascii="Book Antiqua" w:hAnsi="Book Antiqua"/>
          <w:sz w:val="24"/>
          <w:szCs w:val="24"/>
        </w:rPr>
        <w:t>Prusak</w:t>
      </w:r>
      <w:proofErr w:type="spellEnd"/>
      <w:r>
        <w:rPr>
          <w:rFonts w:ascii="Book Antiqua" w:hAnsi="Book Antiqua"/>
          <w:sz w:val="24"/>
          <w:szCs w:val="24"/>
        </w:rPr>
        <w:t xml:space="preserve">, information is a message, usually in the form of a document or an audible or visible communication which has a sender and a receiver. </w:t>
      </w:r>
    </w:p>
    <w:p w14:paraId="243A6143" w14:textId="173E3C25" w:rsidR="00436418" w:rsidRDefault="00436418" w:rsidP="003A7371">
      <w:pPr>
        <w:jc w:val="both"/>
        <w:rPr>
          <w:rFonts w:ascii="Book Antiqua" w:hAnsi="Book Antiqua"/>
          <w:sz w:val="24"/>
          <w:szCs w:val="24"/>
        </w:rPr>
      </w:pPr>
      <w:r>
        <w:rPr>
          <w:rFonts w:ascii="Book Antiqua" w:hAnsi="Book Antiqua"/>
          <w:sz w:val="24"/>
          <w:szCs w:val="24"/>
        </w:rPr>
        <w:t>However, information becomes knowledge when transformed by one or more of the following processes:</w:t>
      </w:r>
    </w:p>
    <w:p w14:paraId="499607C5" w14:textId="61878715" w:rsidR="00436418" w:rsidRDefault="00436418" w:rsidP="00436418">
      <w:pPr>
        <w:pStyle w:val="ListParagraph"/>
        <w:numPr>
          <w:ilvl w:val="0"/>
          <w:numId w:val="14"/>
        </w:numPr>
        <w:jc w:val="both"/>
        <w:rPr>
          <w:rFonts w:ascii="Book Antiqua" w:hAnsi="Book Antiqua"/>
          <w:sz w:val="24"/>
          <w:szCs w:val="24"/>
        </w:rPr>
      </w:pPr>
      <w:r>
        <w:rPr>
          <w:rFonts w:ascii="Book Antiqua" w:hAnsi="Book Antiqua"/>
          <w:sz w:val="24"/>
          <w:szCs w:val="24"/>
        </w:rPr>
        <w:t>Comparison-</w:t>
      </w:r>
      <w:r w:rsidR="00AA1689">
        <w:rPr>
          <w:rFonts w:ascii="Book Antiqua" w:hAnsi="Book Antiqua"/>
          <w:sz w:val="24"/>
          <w:szCs w:val="24"/>
        </w:rPr>
        <w:t xml:space="preserve"> Based on Amazon’s experience, comparison is made on how the information is seen from one to another. </w:t>
      </w:r>
    </w:p>
    <w:p w14:paraId="59F75B6B" w14:textId="06D14860" w:rsidR="00436418" w:rsidRDefault="00436418" w:rsidP="00436418">
      <w:pPr>
        <w:pStyle w:val="ListParagraph"/>
        <w:numPr>
          <w:ilvl w:val="0"/>
          <w:numId w:val="14"/>
        </w:numPr>
        <w:jc w:val="both"/>
        <w:rPr>
          <w:rFonts w:ascii="Book Antiqua" w:hAnsi="Book Antiqua"/>
          <w:sz w:val="24"/>
          <w:szCs w:val="24"/>
        </w:rPr>
      </w:pPr>
      <w:r>
        <w:rPr>
          <w:rFonts w:ascii="Book Antiqua" w:hAnsi="Book Antiqua"/>
          <w:sz w:val="24"/>
          <w:szCs w:val="24"/>
        </w:rPr>
        <w:t>Consequences-</w:t>
      </w:r>
      <w:r w:rsidR="00AA1689">
        <w:rPr>
          <w:rFonts w:ascii="Book Antiqua" w:hAnsi="Book Antiqua"/>
          <w:sz w:val="24"/>
          <w:szCs w:val="24"/>
        </w:rPr>
        <w:t>Which action to be taken by decision makers, their implication included.</w:t>
      </w:r>
    </w:p>
    <w:p w14:paraId="1A36235E" w14:textId="151FC4BC" w:rsidR="00436418" w:rsidRDefault="00436418" w:rsidP="00436418">
      <w:pPr>
        <w:pStyle w:val="ListParagraph"/>
        <w:numPr>
          <w:ilvl w:val="0"/>
          <w:numId w:val="14"/>
        </w:numPr>
        <w:jc w:val="both"/>
        <w:rPr>
          <w:rFonts w:ascii="Book Antiqua" w:hAnsi="Book Antiqua"/>
          <w:sz w:val="24"/>
          <w:szCs w:val="24"/>
        </w:rPr>
      </w:pPr>
      <w:r>
        <w:rPr>
          <w:rFonts w:ascii="Book Antiqua" w:hAnsi="Book Antiqua"/>
          <w:sz w:val="24"/>
          <w:szCs w:val="24"/>
        </w:rPr>
        <w:lastRenderedPageBreak/>
        <w:t>Connections-</w:t>
      </w:r>
      <w:r w:rsidR="00CE270F">
        <w:rPr>
          <w:rFonts w:ascii="Book Antiqua" w:hAnsi="Book Antiqua"/>
          <w:sz w:val="24"/>
          <w:szCs w:val="24"/>
        </w:rPr>
        <w:t xml:space="preserve"> </w:t>
      </w:r>
      <w:r w:rsidR="00072FB2">
        <w:rPr>
          <w:rFonts w:ascii="Book Antiqua" w:hAnsi="Book Antiqua"/>
          <w:sz w:val="24"/>
          <w:szCs w:val="24"/>
        </w:rPr>
        <w:t>how this particle of knowledge involve</w:t>
      </w:r>
      <w:r w:rsidR="00CE270F">
        <w:rPr>
          <w:rFonts w:ascii="Book Antiqua" w:hAnsi="Book Antiqua"/>
          <w:sz w:val="24"/>
          <w:szCs w:val="24"/>
        </w:rPr>
        <w:t>s</w:t>
      </w:r>
      <w:r w:rsidR="00072FB2">
        <w:rPr>
          <w:rFonts w:ascii="Book Antiqua" w:hAnsi="Book Antiqua"/>
          <w:sz w:val="24"/>
          <w:szCs w:val="24"/>
        </w:rPr>
        <w:t xml:space="preserve"> other pieces of knowledge </w:t>
      </w:r>
    </w:p>
    <w:p w14:paraId="0CFDBB40" w14:textId="1F0C6FE4" w:rsidR="00436418" w:rsidRDefault="00436418" w:rsidP="00436418">
      <w:pPr>
        <w:pStyle w:val="ListParagraph"/>
        <w:numPr>
          <w:ilvl w:val="0"/>
          <w:numId w:val="14"/>
        </w:numPr>
        <w:jc w:val="both"/>
        <w:rPr>
          <w:rFonts w:ascii="Book Antiqua" w:hAnsi="Book Antiqua"/>
          <w:sz w:val="24"/>
          <w:szCs w:val="24"/>
        </w:rPr>
      </w:pPr>
      <w:r>
        <w:rPr>
          <w:rFonts w:ascii="Book Antiqua" w:hAnsi="Book Antiqua"/>
          <w:sz w:val="24"/>
          <w:szCs w:val="24"/>
        </w:rPr>
        <w:t>Conversation-</w:t>
      </w:r>
      <w:r w:rsidR="00CE270F">
        <w:rPr>
          <w:rFonts w:ascii="Book Antiqua" w:hAnsi="Book Antiqua"/>
          <w:sz w:val="24"/>
          <w:szCs w:val="24"/>
        </w:rPr>
        <w:t xml:space="preserve"> What do others think about this information? This particular activity emphasises the importance of social interaction for the knowledge creation process.</w:t>
      </w:r>
    </w:p>
    <w:p w14:paraId="3B2D314E" w14:textId="407DE993" w:rsidR="00CE270F" w:rsidRDefault="00CE270F" w:rsidP="00CE270F">
      <w:pPr>
        <w:jc w:val="both"/>
        <w:rPr>
          <w:rFonts w:ascii="Book Antiqua" w:hAnsi="Book Antiqua"/>
          <w:sz w:val="24"/>
          <w:szCs w:val="24"/>
        </w:rPr>
      </w:pPr>
      <w:r>
        <w:rPr>
          <w:rFonts w:ascii="Book Antiqua" w:hAnsi="Book Antiqua"/>
          <w:sz w:val="24"/>
          <w:szCs w:val="24"/>
        </w:rPr>
        <w:t>Knowledge on the other hand, is a fluid mix of framed experience, values, contextual information, and expert insight that provides a framework for evaluating and incorporating</w:t>
      </w:r>
      <w:r w:rsidR="00203CFC">
        <w:rPr>
          <w:rFonts w:ascii="Book Antiqua" w:hAnsi="Book Antiqua"/>
          <w:sz w:val="24"/>
          <w:szCs w:val="24"/>
        </w:rPr>
        <w:t xml:space="preserve"> new experiences and information. It originates and is applied in the minds of knowledge of knowers</w:t>
      </w:r>
      <w:r w:rsidR="000A3083">
        <w:rPr>
          <w:rFonts w:ascii="Book Antiqua" w:hAnsi="Book Antiqua"/>
          <w:sz w:val="24"/>
          <w:szCs w:val="24"/>
        </w:rPr>
        <w:t xml:space="preserve">. In Amazon, knowledge becomes driven not only in documents repositories but also organisational </w:t>
      </w:r>
      <w:r w:rsidR="004A609F">
        <w:rPr>
          <w:rFonts w:ascii="Book Antiqua" w:hAnsi="Book Antiqua"/>
          <w:sz w:val="24"/>
          <w:szCs w:val="24"/>
        </w:rPr>
        <w:t>r</w:t>
      </w:r>
      <w:r w:rsidR="000A3083">
        <w:rPr>
          <w:rFonts w:ascii="Book Antiqua" w:hAnsi="Book Antiqua"/>
          <w:sz w:val="24"/>
          <w:szCs w:val="24"/>
        </w:rPr>
        <w:t xml:space="preserve">outines, process, practices and norms. (Davenport and </w:t>
      </w:r>
      <w:proofErr w:type="spellStart"/>
      <w:r w:rsidR="000A3083">
        <w:rPr>
          <w:rFonts w:ascii="Book Antiqua" w:hAnsi="Book Antiqua"/>
          <w:sz w:val="24"/>
          <w:szCs w:val="24"/>
        </w:rPr>
        <w:t>Prusak</w:t>
      </w:r>
      <w:proofErr w:type="spellEnd"/>
      <w:r w:rsidR="000A3083">
        <w:rPr>
          <w:rFonts w:ascii="Book Antiqua" w:hAnsi="Book Antiqua"/>
          <w:sz w:val="24"/>
          <w:szCs w:val="24"/>
        </w:rPr>
        <w:t xml:space="preserve">, 2000). </w:t>
      </w:r>
    </w:p>
    <w:p w14:paraId="0A1B0901" w14:textId="2B259856" w:rsidR="000A3083" w:rsidRDefault="000A3083" w:rsidP="00CE270F">
      <w:pPr>
        <w:jc w:val="both"/>
        <w:rPr>
          <w:rFonts w:ascii="Book Antiqua" w:hAnsi="Book Antiqua"/>
          <w:sz w:val="24"/>
          <w:szCs w:val="24"/>
        </w:rPr>
      </w:pPr>
      <w:r>
        <w:rPr>
          <w:rFonts w:ascii="Book Antiqua" w:hAnsi="Book Antiqua"/>
          <w:sz w:val="24"/>
          <w:szCs w:val="24"/>
        </w:rPr>
        <w:t>Tha</w:t>
      </w:r>
      <w:r w:rsidR="007F4E12">
        <w:rPr>
          <w:rFonts w:ascii="Book Antiqua" w:hAnsi="Book Antiqua"/>
          <w:sz w:val="24"/>
          <w:szCs w:val="24"/>
        </w:rPr>
        <w:t>t is to clarify that knowledge is not well ordered but it is a mixture of various elements; it is fluid as well as formally restructured. In addition, it is intuitive and hard to capture in words or understand completely in logical terms.</w:t>
      </w:r>
    </w:p>
    <w:p w14:paraId="44045415" w14:textId="4ED04BD0" w:rsidR="00643DA5" w:rsidRDefault="0077538A" w:rsidP="003A7371">
      <w:pPr>
        <w:jc w:val="both"/>
        <w:rPr>
          <w:rFonts w:ascii="Book Antiqua" w:hAnsi="Book Antiqua"/>
          <w:sz w:val="24"/>
          <w:szCs w:val="24"/>
        </w:rPr>
      </w:pPr>
      <w:r>
        <w:rPr>
          <w:rFonts w:ascii="Book Antiqua" w:hAnsi="Book Antiqua"/>
          <w:sz w:val="24"/>
          <w:szCs w:val="24"/>
        </w:rPr>
        <w:t xml:space="preserve">Knowledge derives from information as information derives from data. </w:t>
      </w:r>
    </w:p>
    <w:p w14:paraId="1650D74E" w14:textId="226C61C7" w:rsidR="00826F26" w:rsidRDefault="00826F26" w:rsidP="003A7371">
      <w:pPr>
        <w:jc w:val="both"/>
        <w:rPr>
          <w:rFonts w:ascii="Book Antiqua" w:hAnsi="Book Antiqua"/>
          <w:sz w:val="24"/>
          <w:szCs w:val="24"/>
        </w:rPr>
      </w:pPr>
      <w:r>
        <w:rPr>
          <w:rFonts w:ascii="Book Antiqua" w:hAnsi="Book Antiqua"/>
          <w:sz w:val="24"/>
          <w:szCs w:val="24"/>
        </w:rPr>
        <w:t>The complexity of knowledge has to do with where it lives as the majority of it is “tacit” and resides</w:t>
      </w:r>
      <w:r w:rsidR="00B00CA2">
        <w:rPr>
          <w:rFonts w:ascii="Book Antiqua" w:hAnsi="Book Antiqua"/>
          <w:sz w:val="24"/>
          <w:szCs w:val="24"/>
        </w:rPr>
        <w:t xml:space="preserve"> in people’s heads in the form of instinct and values. Tacit knowledge is passed on mostly through informal and formal conversation. It can also </w:t>
      </w:r>
      <w:r w:rsidR="00631AA0">
        <w:rPr>
          <w:rFonts w:ascii="Book Antiqua" w:hAnsi="Book Antiqua"/>
          <w:sz w:val="24"/>
          <w:szCs w:val="24"/>
        </w:rPr>
        <w:t>live-in</w:t>
      </w:r>
      <w:r w:rsidR="00B00CA2">
        <w:rPr>
          <w:rFonts w:ascii="Book Antiqua" w:hAnsi="Book Antiqua"/>
          <w:sz w:val="24"/>
          <w:szCs w:val="24"/>
        </w:rPr>
        <w:t xml:space="preserve"> documents, databases, processes, and corporate culture, but it is rarely elucidated.</w:t>
      </w:r>
    </w:p>
    <w:p w14:paraId="32EFD25B" w14:textId="39768D49" w:rsidR="000417D9" w:rsidRDefault="000417D9" w:rsidP="003A7371">
      <w:pPr>
        <w:jc w:val="both"/>
        <w:rPr>
          <w:rFonts w:ascii="Book Antiqua" w:hAnsi="Book Antiqua"/>
          <w:b/>
          <w:bCs/>
          <w:sz w:val="24"/>
          <w:szCs w:val="24"/>
        </w:rPr>
      </w:pPr>
      <w:r>
        <w:rPr>
          <w:rFonts w:ascii="Book Antiqua" w:hAnsi="Book Antiqua"/>
          <w:sz w:val="24"/>
          <w:szCs w:val="24"/>
        </w:rPr>
        <w:t xml:space="preserve">1.2 </w:t>
      </w:r>
      <w:r w:rsidRPr="000417D9">
        <w:rPr>
          <w:rFonts w:ascii="Book Antiqua" w:hAnsi="Book Antiqua"/>
          <w:b/>
          <w:bCs/>
          <w:sz w:val="24"/>
          <w:szCs w:val="24"/>
        </w:rPr>
        <w:t>Historic of Knowledge</w:t>
      </w:r>
    </w:p>
    <w:p w14:paraId="1416FE0B" w14:textId="6519B7D3" w:rsidR="004A609F" w:rsidRDefault="004A609F" w:rsidP="003A7371">
      <w:pPr>
        <w:jc w:val="both"/>
        <w:rPr>
          <w:rFonts w:ascii="Book Antiqua" w:hAnsi="Book Antiqua"/>
          <w:sz w:val="24"/>
          <w:szCs w:val="24"/>
        </w:rPr>
      </w:pPr>
      <w:r w:rsidRPr="004A609F">
        <w:rPr>
          <w:rFonts w:ascii="Book Antiqua" w:hAnsi="Book Antiqua"/>
          <w:sz w:val="24"/>
          <w:szCs w:val="24"/>
        </w:rPr>
        <w:t xml:space="preserve">The </w:t>
      </w:r>
      <w:r>
        <w:rPr>
          <w:rFonts w:ascii="Book Antiqua" w:hAnsi="Book Antiqua"/>
          <w:sz w:val="24"/>
          <w:szCs w:val="24"/>
        </w:rPr>
        <w:t xml:space="preserve">term KM was firstly </w:t>
      </w:r>
      <w:r w:rsidR="00AB2480">
        <w:rPr>
          <w:rFonts w:ascii="Book Antiqua" w:hAnsi="Book Antiqua"/>
          <w:sz w:val="24"/>
          <w:szCs w:val="24"/>
        </w:rPr>
        <w:t>exploited</w:t>
      </w:r>
      <w:r>
        <w:rPr>
          <w:rFonts w:ascii="Book Antiqua" w:hAnsi="Book Antiqua"/>
          <w:sz w:val="24"/>
          <w:szCs w:val="24"/>
        </w:rPr>
        <w:t xml:space="preserve"> in the 1980’s by the expert Peter Drucker and has been </w:t>
      </w:r>
      <w:r w:rsidR="00AB2480">
        <w:rPr>
          <w:rFonts w:ascii="Book Antiqua" w:hAnsi="Book Antiqua"/>
          <w:sz w:val="24"/>
          <w:szCs w:val="24"/>
        </w:rPr>
        <w:t>documented</w:t>
      </w:r>
      <w:r>
        <w:rPr>
          <w:rFonts w:ascii="Book Antiqua" w:hAnsi="Book Antiqua"/>
          <w:sz w:val="24"/>
          <w:szCs w:val="24"/>
        </w:rPr>
        <w:t xml:space="preserve"> a s a discipline since the early 1990’s. Some would </w:t>
      </w:r>
      <w:r w:rsidR="00AB2480">
        <w:rPr>
          <w:rFonts w:ascii="Book Antiqua" w:hAnsi="Book Antiqua"/>
          <w:sz w:val="24"/>
          <w:szCs w:val="24"/>
        </w:rPr>
        <w:t>claim</w:t>
      </w:r>
      <w:r>
        <w:rPr>
          <w:rFonts w:ascii="Book Antiqua" w:hAnsi="Book Antiqua"/>
          <w:sz w:val="24"/>
          <w:szCs w:val="24"/>
        </w:rPr>
        <w:t xml:space="preserve"> that it has been around for centuries and that the </w:t>
      </w:r>
      <w:r w:rsidR="00AB2480">
        <w:rPr>
          <w:rFonts w:ascii="Book Antiqua" w:hAnsi="Book Antiqua"/>
          <w:sz w:val="24"/>
          <w:szCs w:val="24"/>
        </w:rPr>
        <w:t>mission</w:t>
      </w:r>
      <w:r>
        <w:rPr>
          <w:rFonts w:ascii="Book Antiqua" w:hAnsi="Book Antiqua"/>
          <w:sz w:val="24"/>
          <w:szCs w:val="24"/>
        </w:rPr>
        <w:t xml:space="preserve"> for understanding knowledge has always been central to human behaviour.</w:t>
      </w:r>
    </w:p>
    <w:p w14:paraId="0115F76C" w14:textId="5ADB4377" w:rsidR="004A609F" w:rsidRDefault="004A609F" w:rsidP="003A7371">
      <w:pPr>
        <w:jc w:val="both"/>
        <w:rPr>
          <w:rFonts w:ascii="Book Antiqua" w:hAnsi="Book Antiqua"/>
          <w:sz w:val="24"/>
          <w:szCs w:val="24"/>
        </w:rPr>
      </w:pPr>
      <w:r>
        <w:rPr>
          <w:rFonts w:ascii="Book Antiqua" w:hAnsi="Book Antiqua"/>
          <w:sz w:val="24"/>
          <w:szCs w:val="24"/>
        </w:rPr>
        <w:t xml:space="preserve">Driven by the </w:t>
      </w:r>
      <w:r w:rsidR="00AB2480">
        <w:rPr>
          <w:rFonts w:ascii="Book Antiqua" w:hAnsi="Book Antiqua"/>
          <w:sz w:val="24"/>
          <w:szCs w:val="24"/>
        </w:rPr>
        <w:t>necessity</w:t>
      </w:r>
      <w:r>
        <w:rPr>
          <w:rFonts w:ascii="Book Antiqua" w:hAnsi="Book Antiqua"/>
          <w:sz w:val="24"/>
          <w:szCs w:val="24"/>
        </w:rPr>
        <w:t xml:space="preserve"> to capture, store and distribute more </w:t>
      </w:r>
      <w:r w:rsidR="00AB2480">
        <w:rPr>
          <w:rFonts w:ascii="Book Antiqua" w:hAnsi="Book Antiqua"/>
          <w:sz w:val="24"/>
          <w:szCs w:val="24"/>
        </w:rPr>
        <w:t>well-organized</w:t>
      </w:r>
      <w:r>
        <w:rPr>
          <w:rFonts w:ascii="Book Antiqua" w:hAnsi="Book Antiqua"/>
          <w:sz w:val="24"/>
          <w:szCs w:val="24"/>
        </w:rPr>
        <w:t xml:space="preserve"> knowledge, new technologies began to be developed. </w:t>
      </w:r>
      <w:r w:rsidR="00AB2480">
        <w:rPr>
          <w:rFonts w:ascii="Book Antiqua" w:hAnsi="Book Antiqua"/>
          <w:sz w:val="24"/>
          <w:szCs w:val="24"/>
        </w:rPr>
        <w:t xml:space="preserve">The expansion of communication and learning technology increased </w:t>
      </w:r>
      <w:r>
        <w:rPr>
          <w:rFonts w:ascii="Book Antiqua" w:hAnsi="Book Antiqua"/>
          <w:sz w:val="24"/>
          <w:szCs w:val="24"/>
        </w:rPr>
        <w:t xml:space="preserve">the </w:t>
      </w:r>
      <w:r w:rsidR="00AB2480">
        <w:rPr>
          <w:rFonts w:ascii="Book Antiqua" w:hAnsi="Book Antiqua"/>
          <w:sz w:val="24"/>
          <w:szCs w:val="24"/>
        </w:rPr>
        <w:t>opportunities for knowledge capture and distribution.</w:t>
      </w:r>
    </w:p>
    <w:p w14:paraId="28B80F23" w14:textId="463A61EF" w:rsidR="00AB2480" w:rsidRDefault="00AB2480" w:rsidP="003A7371">
      <w:pPr>
        <w:jc w:val="both"/>
        <w:rPr>
          <w:rFonts w:ascii="Book Antiqua" w:hAnsi="Book Antiqua"/>
          <w:sz w:val="24"/>
          <w:szCs w:val="24"/>
        </w:rPr>
      </w:pPr>
      <w:r>
        <w:rPr>
          <w:rFonts w:ascii="Book Antiqua" w:hAnsi="Book Antiqua"/>
          <w:sz w:val="24"/>
          <w:szCs w:val="24"/>
        </w:rPr>
        <w:t>However, the lack of taking into consideration</w:t>
      </w:r>
      <w:r w:rsidR="00E6732A">
        <w:rPr>
          <w:rFonts w:ascii="Book Antiqua" w:hAnsi="Book Antiqua"/>
          <w:sz w:val="24"/>
          <w:szCs w:val="24"/>
        </w:rPr>
        <w:t xml:space="preserve"> people with their experience while leaving and bringing with them their knowledge facing difficulties to be replaced. The awareness for organisations to begin looking ways to retain their knowledge for the last two decades helped them to start adopting the discipline.</w:t>
      </w:r>
    </w:p>
    <w:p w14:paraId="48CBDD53" w14:textId="2ADDC485" w:rsidR="00E6732A" w:rsidRDefault="00E6732A" w:rsidP="003A7371">
      <w:pPr>
        <w:jc w:val="both"/>
        <w:rPr>
          <w:rFonts w:ascii="Book Antiqua" w:hAnsi="Book Antiqua"/>
          <w:sz w:val="24"/>
          <w:szCs w:val="24"/>
        </w:rPr>
      </w:pPr>
      <w:r>
        <w:rPr>
          <w:rFonts w:ascii="Book Antiqua" w:hAnsi="Book Antiqua"/>
          <w:sz w:val="24"/>
          <w:szCs w:val="24"/>
        </w:rPr>
        <w:t>The first method used to document everything failed for various reasons such as not essential information gathered, outdated information, a strong cultural resistance and was found difficult to convert theory about KM to pr</w:t>
      </w:r>
      <w:r w:rsidR="00FC05A3">
        <w:rPr>
          <w:rFonts w:ascii="Book Antiqua" w:hAnsi="Book Antiqua"/>
          <w:sz w:val="24"/>
          <w:szCs w:val="24"/>
        </w:rPr>
        <w:t>actice.</w:t>
      </w:r>
    </w:p>
    <w:p w14:paraId="030B2822" w14:textId="463F1E5D" w:rsidR="007B4440" w:rsidRDefault="00FC05A3" w:rsidP="003A7371">
      <w:pPr>
        <w:jc w:val="both"/>
        <w:rPr>
          <w:rFonts w:ascii="Book Antiqua" w:hAnsi="Book Antiqua"/>
          <w:sz w:val="24"/>
          <w:szCs w:val="24"/>
        </w:rPr>
      </w:pPr>
      <w:r>
        <w:rPr>
          <w:rFonts w:ascii="Book Antiqua" w:hAnsi="Book Antiqua"/>
          <w:sz w:val="24"/>
          <w:szCs w:val="24"/>
        </w:rPr>
        <w:lastRenderedPageBreak/>
        <w:t>As Companies understood their mistakes, they emphasise on embedding KM into the culture of an organisation so that sharing of knowledge and the creation of new knowledge become part of a normal day’s work.</w:t>
      </w:r>
    </w:p>
    <w:p w14:paraId="0A71FBD4" w14:textId="0DBFB23D" w:rsidR="007B4440" w:rsidRPr="000417D9" w:rsidRDefault="007B4440" w:rsidP="000417D9">
      <w:pPr>
        <w:pStyle w:val="ListParagraph"/>
        <w:numPr>
          <w:ilvl w:val="0"/>
          <w:numId w:val="16"/>
        </w:numPr>
        <w:jc w:val="both"/>
        <w:rPr>
          <w:rFonts w:ascii="Book Antiqua" w:hAnsi="Book Antiqua"/>
          <w:b/>
          <w:bCs/>
          <w:sz w:val="24"/>
          <w:szCs w:val="24"/>
        </w:rPr>
      </w:pPr>
      <w:r w:rsidRPr="000417D9">
        <w:rPr>
          <w:rFonts w:ascii="Book Antiqua" w:hAnsi="Book Antiqua"/>
          <w:b/>
          <w:bCs/>
          <w:sz w:val="24"/>
          <w:szCs w:val="24"/>
        </w:rPr>
        <w:t>Organisational Profile of Amazon</w:t>
      </w:r>
    </w:p>
    <w:p w14:paraId="4D69D51A" w14:textId="30C83F5A" w:rsidR="00B96303" w:rsidRDefault="0086713C" w:rsidP="003A7371">
      <w:pPr>
        <w:jc w:val="both"/>
        <w:rPr>
          <w:rFonts w:ascii="Book Antiqua" w:hAnsi="Book Antiqua"/>
          <w:sz w:val="24"/>
          <w:szCs w:val="24"/>
        </w:rPr>
      </w:pPr>
      <w:r>
        <w:rPr>
          <w:rFonts w:ascii="Book Antiqua" w:hAnsi="Book Antiqua"/>
          <w:sz w:val="24"/>
          <w:szCs w:val="24"/>
        </w:rPr>
        <w:t xml:space="preserve">Amazon is one of the biggest online </w:t>
      </w:r>
      <w:r w:rsidR="00CC020C">
        <w:rPr>
          <w:rFonts w:ascii="Book Antiqua" w:hAnsi="Book Antiqua"/>
          <w:sz w:val="24"/>
          <w:szCs w:val="24"/>
        </w:rPr>
        <w:t>retailers</w:t>
      </w:r>
      <w:r>
        <w:rPr>
          <w:rFonts w:ascii="Book Antiqua" w:hAnsi="Book Antiqua"/>
          <w:sz w:val="24"/>
          <w:szCs w:val="24"/>
        </w:rPr>
        <w:t xml:space="preserve"> in the world</w:t>
      </w:r>
      <w:r w:rsidR="00CC020C">
        <w:rPr>
          <w:rFonts w:ascii="Book Antiqua" w:hAnsi="Book Antiqua"/>
          <w:sz w:val="24"/>
          <w:szCs w:val="24"/>
        </w:rPr>
        <w:t xml:space="preserve"> launched by </w:t>
      </w:r>
      <w:r w:rsidR="00291C89">
        <w:rPr>
          <w:rFonts w:ascii="Book Antiqua" w:hAnsi="Book Antiqua"/>
          <w:sz w:val="24"/>
          <w:szCs w:val="24"/>
        </w:rPr>
        <w:t xml:space="preserve">Jeff Bezos in 1994 </w:t>
      </w:r>
      <w:r w:rsidR="00B96303">
        <w:rPr>
          <w:rFonts w:ascii="Book Antiqua" w:hAnsi="Book Antiqua"/>
          <w:sz w:val="24"/>
          <w:szCs w:val="24"/>
        </w:rPr>
        <w:t xml:space="preserve">and </w:t>
      </w:r>
      <w:r w:rsidR="00516E31">
        <w:rPr>
          <w:rFonts w:ascii="Book Antiqua" w:hAnsi="Book Antiqua"/>
          <w:sz w:val="24"/>
          <w:szCs w:val="24"/>
        </w:rPr>
        <w:t>headquartered</w:t>
      </w:r>
      <w:r w:rsidR="00B96303">
        <w:rPr>
          <w:rFonts w:ascii="Book Antiqua" w:hAnsi="Book Antiqua"/>
          <w:sz w:val="24"/>
          <w:szCs w:val="24"/>
        </w:rPr>
        <w:t xml:space="preserve"> in Seattle </w:t>
      </w:r>
      <w:r w:rsidR="00291C89">
        <w:rPr>
          <w:rFonts w:ascii="Book Antiqua" w:hAnsi="Book Antiqua"/>
          <w:sz w:val="24"/>
          <w:szCs w:val="24"/>
        </w:rPr>
        <w:t xml:space="preserve">in America. Amazon first started </w:t>
      </w:r>
      <w:r w:rsidR="00A57979">
        <w:rPr>
          <w:rFonts w:ascii="Book Antiqua" w:hAnsi="Book Antiqua"/>
          <w:sz w:val="24"/>
          <w:szCs w:val="24"/>
        </w:rPr>
        <w:t xml:space="preserve">as a bookseller. He then argued that to succeed as an online retailer, a company needed to “Get Big Fast,” a slogan he had printed on employee T-shirts. </w:t>
      </w:r>
      <w:r w:rsidR="00B96303">
        <w:rPr>
          <w:rFonts w:ascii="Book Antiqua" w:hAnsi="Book Antiqua"/>
          <w:sz w:val="24"/>
          <w:szCs w:val="24"/>
        </w:rPr>
        <w:t xml:space="preserve"> Amazon uses the cloud technology platform and started by selling books, TV shows, and films during their starting ye</w:t>
      </w:r>
      <w:r w:rsidR="00463B59">
        <w:rPr>
          <w:rFonts w:ascii="Book Antiqua" w:hAnsi="Book Antiqua"/>
          <w:sz w:val="24"/>
          <w:szCs w:val="24"/>
        </w:rPr>
        <w:t>a</w:t>
      </w:r>
      <w:r w:rsidR="00B96303">
        <w:rPr>
          <w:rFonts w:ascii="Book Antiqua" w:hAnsi="Book Antiqua"/>
          <w:sz w:val="24"/>
          <w:szCs w:val="24"/>
        </w:rPr>
        <w:t>r of service.</w:t>
      </w:r>
    </w:p>
    <w:p w14:paraId="67A6B759" w14:textId="126A07C8" w:rsidR="00B96303" w:rsidRDefault="00B96303" w:rsidP="003A7371">
      <w:pPr>
        <w:jc w:val="both"/>
        <w:rPr>
          <w:rFonts w:ascii="Book Antiqua" w:hAnsi="Book Antiqua"/>
          <w:sz w:val="24"/>
          <w:szCs w:val="24"/>
        </w:rPr>
      </w:pPr>
      <w:r>
        <w:rPr>
          <w:rFonts w:ascii="Book Antiqua" w:hAnsi="Book Antiqua"/>
          <w:sz w:val="24"/>
          <w:szCs w:val="24"/>
        </w:rPr>
        <w:t>Nowadays, Amazon diversifie</w:t>
      </w:r>
      <w:r w:rsidR="00FC05A3">
        <w:rPr>
          <w:rFonts w:ascii="Book Antiqua" w:hAnsi="Book Antiqua"/>
          <w:sz w:val="24"/>
          <w:szCs w:val="24"/>
        </w:rPr>
        <w:t>d</w:t>
      </w:r>
      <w:r>
        <w:rPr>
          <w:rFonts w:ascii="Book Antiqua" w:hAnsi="Book Antiqua"/>
          <w:sz w:val="24"/>
          <w:szCs w:val="24"/>
        </w:rPr>
        <w:t xml:space="preserve"> its services to a </w:t>
      </w:r>
      <w:r w:rsidR="00A7191F">
        <w:rPr>
          <w:rFonts w:ascii="Book Antiqua" w:hAnsi="Book Antiqua"/>
          <w:sz w:val="24"/>
          <w:szCs w:val="24"/>
        </w:rPr>
        <w:t xml:space="preserve">wide-ranging product under one rooftop including electronics, food, grocery, clothing, and many more. It also </w:t>
      </w:r>
      <w:r w:rsidR="00516E31">
        <w:rPr>
          <w:rFonts w:ascii="Book Antiqua" w:hAnsi="Book Antiqua"/>
          <w:sz w:val="24"/>
          <w:szCs w:val="24"/>
        </w:rPr>
        <w:t>provides</w:t>
      </w:r>
      <w:r w:rsidR="00A7191F">
        <w:rPr>
          <w:rFonts w:ascii="Book Antiqua" w:hAnsi="Book Antiqua"/>
          <w:sz w:val="24"/>
          <w:szCs w:val="24"/>
        </w:rPr>
        <w:t xml:space="preserve"> a website and an app for its customers to make safely their online shopping by placing order, paying, tracking, refunding and ret</w:t>
      </w:r>
      <w:r w:rsidR="00E748D9">
        <w:rPr>
          <w:rFonts w:ascii="Book Antiqua" w:hAnsi="Book Antiqua"/>
          <w:sz w:val="24"/>
          <w:szCs w:val="24"/>
        </w:rPr>
        <w:t>urning if not satisfied.</w:t>
      </w:r>
    </w:p>
    <w:p w14:paraId="2A3B5667" w14:textId="68F62AC8" w:rsidR="00516E31" w:rsidRDefault="00516E31" w:rsidP="003A7371">
      <w:pPr>
        <w:jc w:val="both"/>
        <w:rPr>
          <w:rFonts w:ascii="Book Antiqua" w:hAnsi="Book Antiqua"/>
          <w:sz w:val="24"/>
          <w:szCs w:val="24"/>
        </w:rPr>
      </w:pPr>
      <w:r>
        <w:rPr>
          <w:rFonts w:ascii="Book Antiqua" w:hAnsi="Book Antiqua"/>
          <w:sz w:val="24"/>
          <w:szCs w:val="24"/>
        </w:rPr>
        <w:t xml:space="preserve">Amazon operates through three business segments in North America, International and Amazon Web Services. The North America segment includes retail sales of consumer products and subscriptions through North America focused websites such as </w:t>
      </w:r>
      <w:hyperlink r:id="rId8" w:history="1">
        <w:r w:rsidRPr="00A35AFD">
          <w:rPr>
            <w:rStyle w:val="Hyperlink"/>
            <w:rFonts w:ascii="Book Antiqua" w:hAnsi="Book Antiqua"/>
            <w:sz w:val="24"/>
            <w:szCs w:val="24"/>
          </w:rPr>
          <w:t>www.amazon.com</w:t>
        </w:r>
      </w:hyperlink>
      <w:r>
        <w:rPr>
          <w:rFonts w:ascii="Book Antiqua" w:hAnsi="Book Antiqua"/>
          <w:sz w:val="24"/>
          <w:szCs w:val="24"/>
        </w:rPr>
        <w:t xml:space="preserve"> and </w:t>
      </w:r>
      <w:hyperlink r:id="rId9" w:history="1">
        <w:r w:rsidRPr="00A35AFD">
          <w:rPr>
            <w:rStyle w:val="Hyperlink"/>
            <w:rFonts w:ascii="Book Antiqua" w:hAnsi="Book Antiqua"/>
            <w:sz w:val="24"/>
            <w:szCs w:val="24"/>
          </w:rPr>
          <w:t>www.amazon.ca</w:t>
        </w:r>
      </w:hyperlink>
      <w:r>
        <w:rPr>
          <w:rFonts w:ascii="Book Antiqua" w:hAnsi="Book Antiqua"/>
          <w:sz w:val="24"/>
          <w:szCs w:val="24"/>
        </w:rPr>
        <w:t xml:space="preserve"> .  </w:t>
      </w:r>
    </w:p>
    <w:p w14:paraId="59DF14CD" w14:textId="00C2CE26" w:rsidR="00463B59" w:rsidRDefault="00463B59" w:rsidP="003A7371">
      <w:pPr>
        <w:jc w:val="both"/>
        <w:rPr>
          <w:rFonts w:ascii="Book Antiqua" w:hAnsi="Book Antiqua"/>
          <w:sz w:val="24"/>
          <w:szCs w:val="24"/>
        </w:rPr>
      </w:pPr>
      <w:r>
        <w:rPr>
          <w:rFonts w:ascii="Book Antiqua" w:hAnsi="Book Antiqua"/>
          <w:sz w:val="24"/>
          <w:szCs w:val="24"/>
        </w:rPr>
        <w:t xml:space="preserve">Amazon operates more than 175 fulfilment centres around the world in more than 150 million square feet of space, most of them are located across North America and Europe. Fulfilment centres reflect the function of not only storing products but also serving as distribution centres where are associated </w:t>
      </w:r>
      <w:r w:rsidR="00677BCA">
        <w:rPr>
          <w:rFonts w:ascii="Book Antiqua" w:hAnsi="Book Antiqua"/>
          <w:sz w:val="24"/>
          <w:szCs w:val="24"/>
        </w:rPr>
        <w:t>picking, packing, and shipping orders quickly and efficiently.</w:t>
      </w:r>
    </w:p>
    <w:p w14:paraId="4C6B337D" w14:textId="05FD6437" w:rsidR="00677BCA" w:rsidRDefault="00677BCA" w:rsidP="003A7371">
      <w:pPr>
        <w:jc w:val="both"/>
        <w:rPr>
          <w:rFonts w:ascii="Book Antiqua" w:hAnsi="Book Antiqua"/>
          <w:sz w:val="24"/>
          <w:szCs w:val="24"/>
        </w:rPr>
      </w:pPr>
      <w:r>
        <w:rPr>
          <w:rFonts w:ascii="Book Antiqua" w:hAnsi="Book Antiqua"/>
          <w:sz w:val="24"/>
          <w:szCs w:val="24"/>
        </w:rPr>
        <w:t>Their Robotics, scanning machines, and computer systems in fulfilment centres can track millions of items in a day. In addition, the fulfilment centres also fulfil career paths for many associates who participate in the career choice program. They also fulfil the vision of engineers and developers who innovate every day to make the work in fulfilment centres more efficient and constantly improve the way Amazon gets products to customers.</w:t>
      </w:r>
    </w:p>
    <w:p w14:paraId="64FA3EC9" w14:textId="4A1C8FF9" w:rsidR="006D2909" w:rsidRDefault="006D2909" w:rsidP="003A7371">
      <w:pPr>
        <w:jc w:val="both"/>
        <w:rPr>
          <w:rFonts w:ascii="Book Antiqua" w:hAnsi="Book Antiqua"/>
          <w:sz w:val="24"/>
          <w:szCs w:val="24"/>
        </w:rPr>
      </w:pPr>
      <w:r>
        <w:rPr>
          <w:rFonts w:ascii="Book Antiqua" w:hAnsi="Book Antiqua"/>
          <w:sz w:val="24"/>
          <w:szCs w:val="24"/>
        </w:rPr>
        <w:t xml:space="preserve">Amazon’s operation technology teams are the technical engines that support Amazon’s mission of being Earth’s most customer-centric company. Amazon build the software and services that touch each Amazon customer </w:t>
      </w:r>
      <w:proofErr w:type="spellStart"/>
      <w:r>
        <w:rPr>
          <w:rFonts w:ascii="Book Antiqua" w:hAnsi="Book Antiqua"/>
          <w:sz w:val="24"/>
          <w:szCs w:val="24"/>
        </w:rPr>
        <w:t>globaly</w:t>
      </w:r>
      <w:proofErr w:type="spellEnd"/>
      <w:r>
        <w:rPr>
          <w:rFonts w:ascii="Book Antiqua" w:hAnsi="Book Antiqua"/>
          <w:sz w:val="24"/>
          <w:szCs w:val="24"/>
        </w:rPr>
        <w:t xml:space="preserve"> and innovate solutions for logistics, supply chain optimisation and transportation.</w:t>
      </w:r>
    </w:p>
    <w:p w14:paraId="2C4402A7" w14:textId="13947F8D" w:rsidR="00516E31" w:rsidRDefault="006D2909" w:rsidP="003A7371">
      <w:pPr>
        <w:jc w:val="both"/>
        <w:rPr>
          <w:rFonts w:ascii="Book Antiqua" w:hAnsi="Book Antiqua"/>
          <w:sz w:val="24"/>
          <w:szCs w:val="24"/>
        </w:rPr>
      </w:pPr>
      <w:r>
        <w:rPr>
          <w:rFonts w:ascii="Book Antiqua" w:hAnsi="Book Antiqua"/>
          <w:sz w:val="24"/>
          <w:szCs w:val="24"/>
        </w:rPr>
        <w:t>In appendices is dressed charts r</w:t>
      </w:r>
      <w:r w:rsidR="00991AD0">
        <w:rPr>
          <w:rFonts w:ascii="Book Antiqua" w:hAnsi="Book Antiqua"/>
          <w:sz w:val="24"/>
          <w:szCs w:val="24"/>
        </w:rPr>
        <w:t>epresent</w:t>
      </w:r>
      <w:r>
        <w:rPr>
          <w:rFonts w:ascii="Book Antiqua" w:hAnsi="Book Antiqua"/>
          <w:sz w:val="24"/>
          <w:szCs w:val="24"/>
        </w:rPr>
        <w:t>ing</w:t>
      </w:r>
      <w:r w:rsidR="00991AD0">
        <w:rPr>
          <w:rFonts w:ascii="Book Antiqua" w:hAnsi="Book Antiqua"/>
          <w:sz w:val="24"/>
          <w:szCs w:val="24"/>
        </w:rPr>
        <w:t xml:space="preserve"> a </w:t>
      </w:r>
      <w:r w:rsidR="00707A3F">
        <w:rPr>
          <w:rFonts w:ascii="Book Antiqua" w:hAnsi="Book Antiqua"/>
          <w:sz w:val="24"/>
          <w:szCs w:val="24"/>
        </w:rPr>
        <w:t>three-year</w:t>
      </w:r>
      <w:r w:rsidR="00991AD0">
        <w:rPr>
          <w:rFonts w:ascii="Book Antiqua" w:hAnsi="Book Antiqua"/>
          <w:sz w:val="24"/>
          <w:szCs w:val="24"/>
        </w:rPr>
        <w:t xml:space="preserve"> trend of Amazon’s workforce including race and ethnicity (demography) by the end of December 2020.</w:t>
      </w:r>
    </w:p>
    <w:p w14:paraId="293CAFF6" w14:textId="08F4626C" w:rsidR="00B00CA2" w:rsidRDefault="006D2909" w:rsidP="006D2909">
      <w:pPr>
        <w:jc w:val="both"/>
        <w:rPr>
          <w:rFonts w:ascii="Book Antiqua" w:hAnsi="Book Antiqua"/>
          <w:sz w:val="24"/>
          <w:szCs w:val="24"/>
        </w:rPr>
      </w:pPr>
      <w:r>
        <w:rPr>
          <w:rFonts w:ascii="Book Antiqua" w:hAnsi="Book Antiqua"/>
          <w:sz w:val="24"/>
          <w:szCs w:val="24"/>
        </w:rPr>
        <w:t xml:space="preserve">The statistic expresses the way that Amazon use its workforce, hierarchy included. </w:t>
      </w:r>
      <w:r w:rsidR="009956D6">
        <w:rPr>
          <w:rFonts w:ascii="Book Antiqua" w:hAnsi="Book Antiqua"/>
          <w:sz w:val="24"/>
          <w:szCs w:val="24"/>
        </w:rPr>
        <w:t xml:space="preserve">However, depending on </w:t>
      </w:r>
      <w:r>
        <w:rPr>
          <w:rFonts w:ascii="Book Antiqua" w:hAnsi="Book Antiqua"/>
          <w:sz w:val="24"/>
          <w:szCs w:val="24"/>
        </w:rPr>
        <w:t xml:space="preserve">the </w:t>
      </w:r>
      <w:r w:rsidR="009956D6">
        <w:rPr>
          <w:rFonts w:ascii="Book Antiqua" w:hAnsi="Book Antiqua"/>
          <w:sz w:val="24"/>
          <w:szCs w:val="24"/>
        </w:rPr>
        <w:t xml:space="preserve">application made, the start could be strange for newly </w:t>
      </w:r>
      <w:r>
        <w:rPr>
          <w:rFonts w:ascii="Book Antiqua" w:hAnsi="Book Antiqua"/>
          <w:sz w:val="24"/>
          <w:szCs w:val="24"/>
        </w:rPr>
        <w:t>appointed</w:t>
      </w:r>
      <w:r w:rsidR="009956D6">
        <w:rPr>
          <w:rFonts w:ascii="Book Antiqua" w:hAnsi="Book Antiqua"/>
          <w:sz w:val="24"/>
          <w:szCs w:val="24"/>
        </w:rPr>
        <w:t xml:space="preserve"> but their stored </w:t>
      </w:r>
      <w:r>
        <w:rPr>
          <w:rFonts w:ascii="Book Antiqua" w:hAnsi="Book Antiqua"/>
          <w:sz w:val="24"/>
          <w:szCs w:val="24"/>
        </w:rPr>
        <w:t xml:space="preserve">data </w:t>
      </w:r>
      <w:r w:rsidR="009956D6">
        <w:rPr>
          <w:rFonts w:ascii="Book Antiqua" w:hAnsi="Book Antiqua"/>
          <w:sz w:val="24"/>
          <w:szCs w:val="24"/>
        </w:rPr>
        <w:t xml:space="preserve">could be used in future for one’s progress. Since June </w:t>
      </w:r>
      <w:r w:rsidR="009956D6">
        <w:rPr>
          <w:rFonts w:ascii="Book Antiqua" w:hAnsi="Book Antiqua"/>
          <w:sz w:val="24"/>
          <w:szCs w:val="24"/>
        </w:rPr>
        <w:lastRenderedPageBreak/>
        <w:t xml:space="preserve">14, 2021 Amazon has now centralised </w:t>
      </w:r>
      <w:r w:rsidR="00826F26">
        <w:rPr>
          <w:rFonts w:ascii="Book Antiqua" w:hAnsi="Book Antiqua"/>
          <w:sz w:val="24"/>
          <w:szCs w:val="24"/>
        </w:rPr>
        <w:t>all recruitment process from USA using the application system called chime. Amazon cancelling the system of intermediaries that existed before.</w:t>
      </w:r>
    </w:p>
    <w:p w14:paraId="4A6AC1B1" w14:textId="07EA3E52" w:rsidR="00554D0F" w:rsidRPr="00BE7B14" w:rsidRDefault="00554D0F" w:rsidP="00BE7B14">
      <w:pPr>
        <w:pStyle w:val="ListParagraph"/>
        <w:numPr>
          <w:ilvl w:val="0"/>
          <w:numId w:val="17"/>
        </w:num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r w:rsidRPr="00BE7B14">
        <w:rPr>
          <w:rFonts w:ascii="Book Antiqua" w:eastAsia="Times New Roman" w:hAnsi="Book Antiqua" w:cs="Open Sans"/>
          <w:b/>
          <w:bCs/>
          <w:color w:val="000000"/>
          <w:sz w:val="24"/>
          <w:szCs w:val="24"/>
          <w:lang w:eastAsia="en-GB"/>
        </w:rPr>
        <w:t>Critical Evaluation of Amazon’s Knowledge Management System</w:t>
      </w:r>
    </w:p>
    <w:p w14:paraId="7613A43C" w14:textId="375899BD" w:rsidR="00650AD2" w:rsidRDefault="00FF1588" w:rsidP="003A7371">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FF1588">
        <w:rPr>
          <w:rFonts w:ascii="Book Antiqua" w:eastAsia="Times New Roman" w:hAnsi="Book Antiqua" w:cs="Open Sans"/>
          <w:color w:val="000000"/>
          <w:sz w:val="24"/>
          <w:szCs w:val="24"/>
          <w:lang w:eastAsia="en-GB"/>
        </w:rPr>
        <w:t xml:space="preserve">Knowledge management </w:t>
      </w:r>
      <w:r w:rsidR="006248B1">
        <w:rPr>
          <w:rFonts w:ascii="Book Antiqua" w:eastAsia="Times New Roman" w:hAnsi="Book Antiqua" w:cs="Open Sans"/>
          <w:color w:val="000000"/>
          <w:sz w:val="24"/>
          <w:szCs w:val="24"/>
          <w:lang w:eastAsia="en-GB"/>
        </w:rPr>
        <w:t>is the formalisation of and access to experience, knowledge, and expertise that create new capabilities, enable superior performance, encourage innovation, and enhance customer value. (Beckm</w:t>
      </w:r>
      <w:r w:rsidR="005A6A43">
        <w:rPr>
          <w:rFonts w:ascii="Book Antiqua" w:eastAsia="Times New Roman" w:hAnsi="Book Antiqua" w:cs="Open Sans"/>
          <w:color w:val="000000"/>
          <w:sz w:val="24"/>
          <w:szCs w:val="24"/>
          <w:lang w:eastAsia="en-GB"/>
        </w:rPr>
        <w:t>an, 1997).</w:t>
      </w:r>
    </w:p>
    <w:p w14:paraId="32D17215" w14:textId="77777777" w:rsidR="00BE7B14" w:rsidRDefault="005A6A43" w:rsidP="003A7371">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Managing knowledge involves three components’ people, content and technology. By blending each of the components </w:t>
      </w:r>
      <w:r w:rsidR="005D31B6">
        <w:rPr>
          <w:rFonts w:ascii="Book Antiqua" w:eastAsia="Times New Roman" w:hAnsi="Book Antiqua" w:cs="Open Sans"/>
          <w:color w:val="000000"/>
          <w:sz w:val="24"/>
          <w:szCs w:val="24"/>
          <w:lang w:eastAsia="en-GB"/>
        </w:rPr>
        <w:t>into a cohesive unit whose main purpose is to understand the important content necessary to meet objectives, the key people who are the suppliers and users of the content, and the technologies appropriate to meet the KM objectives.</w:t>
      </w:r>
    </w:p>
    <w:p w14:paraId="33214F10" w14:textId="18D4B286" w:rsidR="006E6FF2" w:rsidRDefault="009116EF" w:rsidP="003A7371">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In order to allow readers to have a better understanding and a good implementation of this report, it is advisable to </w:t>
      </w:r>
      <w:r w:rsidR="003A7371">
        <w:rPr>
          <w:rFonts w:ascii="Book Antiqua" w:eastAsia="Times New Roman" w:hAnsi="Book Antiqua" w:cs="Open Sans"/>
          <w:color w:val="000000"/>
          <w:sz w:val="24"/>
          <w:szCs w:val="24"/>
          <w:lang w:eastAsia="en-GB"/>
        </w:rPr>
        <w:t>go over some concepts necessary for the further development relating to the object of this analyse on Knowledge Management Value Chain.</w:t>
      </w:r>
    </w:p>
    <w:p w14:paraId="6C043B9A" w14:textId="4292B033" w:rsidR="006B28BE" w:rsidRPr="006B28BE" w:rsidRDefault="00A84BD2" w:rsidP="003A7371">
      <w:pPr>
        <w:shd w:val="clear" w:color="auto" w:fill="FFFFFF"/>
        <w:spacing w:before="100" w:beforeAutospacing="1" w:after="100" w:afterAutospacing="1" w:line="240" w:lineRule="auto"/>
        <w:jc w:val="both"/>
        <w:rPr>
          <w:rFonts w:ascii="Book Antiqua" w:eastAsia="Times New Roman" w:hAnsi="Book Antiqua" w:cs="Open Sans"/>
          <w:b/>
          <w:bCs/>
          <w:color w:val="000000"/>
          <w:sz w:val="24"/>
          <w:szCs w:val="24"/>
          <w:lang w:eastAsia="en-GB"/>
        </w:rPr>
      </w:pPr>
      <w:r>
        <w:rPr>
          <w:rFonts w:ascii="Book Antiqua" w:eastAsia="Times New Roman" w:hAnsi="Book Antiqua" w:cs="Open Sans"/>
          <w:b/>
          <w:bCs/>
          <w:color w:val="000000"/>
          <w:sz w:val="24"/>
          <w:szCs w:val="24"/>
          <w:lang w:eastAsia="en-GB"/>
        </w:rPr>
        <w:t xml:space="preserve">3.1 </w:t>
      </w:r>
      <w:r w:rsidR="003A7371" w:rsidRPr="006B28BE">
        <w:rPr>
          <w:rFonts w:ascii="Book Antiqua" w:eastAsia="Times New Roman" w:hAnsi="Book Antiqua" w:cs="Open Sans"/>
          <w:b/>
          <w:bCs/>
          <w:color w:val="000000"/>
          <w:sz w:val="24"/>
          <w:szCs w:val="24"/>
          <w:lang w:eastAsia="en-GB"/>
        </w:rPr>
        <w:t>Kno</w:t>
      </w:r>
      <w:r w:rsidR="006B28BE" w:rsidRPr="006B28BE">
        <w:rPr>
          <w:rFonts w:ascii="Book Antiqua" w:eastAsia="Times New Roman" w:hAnsi="Book Antiqua" w:cs="Open Sans"/>
          <w:b/>
          <w:bCs/>
          <w:color w:val="000000"/>
          <w:sz w:val="24"/>
          <w:szCs w:val="24"/>
          <w:lang w:eastAsia="en-GB"/>
        </w:rPr>
        <w:t>wledge Dimensions</w:t>
      </w:r>
    </w:p>
    <w:p w14:paraId="26DDCFF5" w14:textId="0A3C18AD" w:rsidR="006B28BE" w:rsidRDefault="006B28BE" w:rsidP="003A7371">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 Various characteristics of knowledge can be examined such as storage media, accessibility, typology and hierarchy. In the typology section, the relationships between dimensions are explored and some principles about knowledge are offered for consideration.</w:t>
      </w:r>
    </w:p>
    <w:p w14:paraId="516D370F" w14:textId="340EB755" w:rsidR="006B28BE" w:rsidRDefault="006B28BE" w:rsidP="003A7371">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Therefore, Nonaka and Takeuchi (</w:t>
      </w:r>
      <w:r w:rsidR="00AB6DC8">
        <w:rPr>
          <w:rFonts w:ascii="Book Antiqua" w:eastAsia="Times New Roman" w:hAnsi="Book Antiqua" w:cs="Open Sans"/>
          <w:color w:val="000000"/>
          <w:sz w:val="24"/>
          <w:szCs w:val="24"/>
          <w:lang w:eastAsia="en-GB"/>
        </w:rPr>
        <w:t>1995</w:t>
      </w:r>
      <w:r>
        <w:rPr>
          <w:rFonts w:ascii="Book Antiqua" w:eastAsia="Times New Roman" w:hAnsi="Book Antiqua" w:cs="Open Sans"/>
          <w:color w:val="000000"/>
          <w:sz w:val="24"/>
          <w:szCs w:val="24"/>
          <w:lang w:eastAsia="en-GB"/>
        </w:rPr>
        <w:t>) have divided accessibility into two categories namely tacit and explicit. Accessibility can be mapped to storage media. Knowledge gains i</w:t>
      </w:r>
      <w:r w:rsidR="00197AF3">
        <w:rPr>
          <w:rFonts w:ascii="Book Antiqua" w:eastAsia="Times New Roman" w:hAnsi="Book Antiqua" w:cs="Open Sans"/>
          <w:color w:val="000000"/>
          <w:sz w:val="24"/>
          <w:szCs w:val="24"/>
          <w:lang w:eastAsia="en-GB"/>
        </w:rPr>
        <w:t>n value as it becomes more accessible and formal.</w:t>
      </w:r>
    </w:p>
    <w:p w14:paraId="172E6C7A" w14:textId="2BD50FF0" w:rsidR="00BE7B14" w:rsidRDefault="00197AF3" w:rsidP="003A7371">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-Tacit (human mind, organisation)-accessible indirectly only with difficulty through knowledge elicitation and observation of behaviour.</w:t>
      </w:r>
      <w:r w:rsidR="00BE7B14">
        <w:rPr>
          <w:rFonts w:ascii="Book Antiqua" w:eastAsia="Times New Roman" w:hAnsi="Book Antiqua" w:cs="Open Sans"/>
          <w:color w:val="000000"/>
          <w:sz w:val="24"/>
          <w:szCs w:val="24"/>
          <w:lang w:eastAsia="en-GB"/>
        </w:rPr>
        <w:t xml:space="preserve"> For example, </w:t>
      </w:r>
      <w:r w:rsidR="00E81C50">
        <w:rPr>
          <w:rFonts w:ascii="Book Antiqua" w:eastAsia="Times New Roman" w:hAnsi="Book Antiqua" w:cs="Open Sans"/>
          <w:color w:val="000000"/>
          <w:sz w:val="24"/>
          <w:szCs w:val="24"/>
          <w:lang w:eastAsia="en-GB"/>
        </w:rPr>
        <w:t>the HR has the duties to request an IT technician to repair a broken machine in another department that in order to use his knowledge for the purpose.</w:t>
      </w:r>
    </w:p>
    <w:p w14:paraId="7CE61AAD" w14:textId="15798DD6" w:rsidR="00197AF3" w:rsidRDefault="00197AF3" w:rsidP="003A7371">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-Explicit (document, computer)-readily accessible, as well as document into formal knowledge sources that are often well-organised.</w:t>
      </w:r>
      <w:r w:rsidR="00E81C50">
        <w:rPr>
          <w:rFonts w:ascii="Book Antiqua" w:eastAsia="Times New Roman" w:hAnsi="Book Antiqua" w:cs="Open Sans"/>
          <w:color w:val="000000"/>
          <w:sz w:val="24"/>
          <w:szCs w:val="24"/>
          <w:lang w:eastAsia="en-GB"/>
        </w:rPr>
        <w:t xml:space="preserve"> </w:t>
      </w:r>
      <w:r w:rsidR="007D3038">
        <w:rPr>
          <w:rFonts w:ascii="Book Antiqua" w:eastAsia="Times New Roman" w:hAnsi="Book Antiqua" w:cs="Open Sans"/>
          <w:color w:val="000000"/>
          <w:sz w:val="24"/>
          <w:szCs w:val="24"/>
          <w:lang w:eastAsia="en-GB"/>
        </w:rPr>
        <w:t>For instance, t</w:t>
      </w:r>
      <w:r w:rsidR="00E81C50">
        <w:rPr>
          <w:rFonts w:ascii="Book Antiqua" w:eastAsia="Times New Roman" w:hAnsi="Book Antiqua" w:cs="Open Sans"/>
          <w:color w:val="000000"/>
          <w:sz w:val="24"/>
          <w:szCs w:val="24"/>
          <w:lang w:eastAsia="en-GB"/>
        </w:rPr>
        <w:t>ransmissions are mainly made by emails between HR and employees</w:t>
      </w:r>
      <w:r w:rsidR="007D3038">
        <w:rPr>
          <w:rFonts w:ascii="Book Antiqua" w:eastAsia="Times New Roman" w:hAnsi="Book Antiqua" w:cs="Open Sans"/>
          <w:color w:val="000000"/>
          <w:sz w:val="24"/>
          <w:szCs w:val="24"/>
          <w:lang w:eastAsia="en-GB"/>
        </w:rPr>
        <w:t xml:space="preserve"> to better implement their rules, safety for example.</w:t>
      </w:r>
      <w:r w:rsidR="00E81C50">
        <w:rPr>
          <w:rFonts w:ascii="Book Antiqua" w:eastAsia="Times New Roman" w:hAnsi="Book Antiqua" w:cs="Open Sans"/>
          <w:color w:val="000000"/>
          <w:sz w:val="24"/>
          <w:szCs w:val="24"/>
          <w:lang w:eastAsia="en-GB"/>
        </w:rPr>
        <w:t xml:space="preserve"> </w:t>
      </w:r>
    </w:p>
    <w:p w14:paraId="25F56A50" w14:textId="53857FAA" w:rsidR="00197AF3" w:rsidRDefault="00197AF3" w:rsidP="003A7371">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-Implicit (human mind, organisation) accessible through querying and discussion, but informal knowledge must first be located and then communicated.</w:t>
      </w:r>
      <w:r w:rsidR="007D3038">
        <w:rPr>
          <w:rFonts w:ascii="Book Antiqua" w:eastAsia="Times New Roman" w:hAnsi="Book Antiqua" w:cs="Open Sans"/>
          <w:color w:val="000000"/>
          <w:sz w:val="24"/>
          <w:szCs w:val="24"/>
          <w:lang w:eastAsia="en-GB"/>
        </w:rPr>
        <w:t xml:space="preserve"> Once one’s has changed a department, he needs support for those people met in that department to support him by giving him informal guidance although things have been clearly written in the employee document. </w:t>
      </w:r>
    </w:p>
    <w:p w14:paraId="7FF58809" w14:textId="0DA2FF33" w:rsidR="00197AF3" w:rsidRDefault="00A84BD2" w:rsidP="003A7371">
      <w:pPr>
        <w:shd w:val="clear" w:color="auto" w:fill="FFFFFF"/>
        <w:spacing w:before="100" w:beforeAutospacing="1" w:after="100" w:afterAutospacing="1" w:line="240" w:lineRule="auto"/>
        <w:jc w:val="both"/>
        <w:rPr>
          <w:rFonts w:ascii="Book Antiqua" w:eastAsia="Times New Roman" w:hAnsi="Book Antiqua" w:cs="Open Sans"/>
          <w:b/>
          <w:bCs/>
          <w:color w:val="000000"/>
          <w:sz w:val="24"/>
          <w:szCs w:val="24"/>
          <w:lang w:eastAsia="en-GB"/>
        </w:rPr>
      </w:pPr>
      <w:r>
        <w:rPr>
          <w:rFonts w:ascii="Book Antiqua" w:eastAsia="Times New Roman" w:hAnsi="Book Antiqua" w:cs="Open Sans"/>
          <w:b/>
          <w:bCs/>
          <w:color w:val="000000"/>
          <w:sz w:val="24"/>
          <w:szCs w:val="24"/>
          <w:lang w:eastAsia="en-GB"/>
        </w:rPr>
        <w:lastRenderedPageBreak/>
        <w:t xml:space="preserve">3.2 </w:t>
      </w:r>
      <w:r w:rsidR="00197AF3" w:rsidRPr="00197AF3">
        <w:rPr>
          <w:rFonts w:ascii="Book Antiqua" w:eastAsia="Times New Roman" w:hAnsi="Book Antiqua" w:cs="Open Sans"/>
          <w:b/>
          <w:bCs/>
          <w:color w:val="000000"/>
          <w:sz w:val="24"/>
          <w:szCs w:val="24"/>
          <w:lang w:eastAsia="en-GB"/>
        </w:rPr>
        <w:t>Knowledge Typologies</w:t>
      </w:r>
    </w:p>
    <w:p w14:paraId="57E18C34" w14:textId="3D8A6E46" w:rsidR="00197AF3" w:rsidRDefault="00197AF3" w:rsidP="003A7371">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197AF3">
        <w:rPr>
          <w:rFonts w:ascii="Book Antiqua" w:eastAsia="Times New Roman" w:hAnsi="Book Antiqua" w:cs="Open Sans"/>
          <w:color w:val="000000"/>
          <w:sz w:val="24"/>
          <w:szCs w:val="24"/>
          <w:lang w:eastAsia="en-GB"/>
        </w:rPr>
        <w:t>Typologies are defined</w:t>
      </w:r>
      <w:r w:rsidR="00B1511E">
        <w:rPr>
          <w:rFonts w:ascii="Book Antiqua" w:eastAsia="Times New Roman" w:hAnsi="Book Antiqua" w:cs="Open Sans"/>
          <w:color w:val="000000"/>
          <w:sz w:val="24"/>
          <w:szCs w:val="24"/>
          <w:lang w:eastAsia="en-GB"/>
        </w:rPr>
        <w:t>, categorised, and described in terms of knowledge type-conversion, structural features, elementary properties, purpose and use, and conceptual levels. Nonaka and Takeuchi (</w:t>
      </w:r>
      <w:r w:rsidR="00CF5D83">
        <w:rPr>
          <w:rFonts w:ascii="Book Antiqua" w:eastAsia="Times New Roman" w:hAnsi="Book Antiqua" w:cs="Open Sans"/>
          <w:color w:val="000000"/>
          <w:sz w:val="24"/>
          <w:szCs w:val="24"/>
          <w:lang w:eastAsia="en-GB"/>
        </w:rPr>
        <w:t>1995</w:t>
      </w:r>
      <w:r w:rsidR="00B1511E">
        <w:rPr>
          <w:rFonts w:ascii="Book Antiqua" w:eastAsia="Times New Roman" w:hAnsi="Book Antiqua" w:cs="Open Sans"/>
          <w:color w:val="000000"/>
          <w:sz w:val="24"/>
          <w:szCs w:val="24"/>
          <w:lang w:eastAsia="en-GB"/>
        </w:rPr>
        <w:t>) suggest the following types of knowledge</w:t>
      </w:r>
      <w:r w:rsidR="00541CAB">
        <w:rPr>
          <w:rFonts w:ascii="Book Antiqua" w:eastAsia="Times New Roman" w:hAnsi="Book Antiqua" w:cs="Open Sans"/>
          <w:color w:val="000000"/>
          <w:sz w:val="24"/>
          <w:szCs w:val="24"/>
          <w:lang w:eastAsia="en-GB"/>
        </w:rPr>
        <w:t xml:space="preserve"> but Quinn will be briefly explained. </w:t>
      </w:r>
    </w:p>
    <w:p w14:paraId="5AE84F9F" w14:textId="4F92FEA7" w:rsidR="00B1511E" w:rsidRDefault="00B1511E" w:rsidP="00B1511E">
      <w:pPr>
        <w:pStyle w:val="ListParagraph"/>
        <w:numPr>
          <w:ilvl w:val="0"/>
          <w:numId w:val="8"/>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B1511E">
        <w:rPr>
          <w:rFonts w:ascii="Book Antiqua" w:eastAsia="Times New Roman" w:hAnsi="Book Antiqua" w:cs="Open Sans"/>
          <w:color w:val="000000"/>
          <w:sz w:val="24"/>
          <w:szCs w:val="24"/>
          <w:lang w:eastAsia="en-GB"/>
        </w:rPr>
        <w:t xml:space="preserve">Tacit knowledge: Knowledge of experience (body skills), simultaneous knowledge (here and now), Analog knowledge </w:t>
      </w:r>
      <w:r w:rsidR="00AB6DC8">
        <w:rPr>
          <w:rFonts w:ascii="Book Antiqua" w:eastAsia="Times New Roman" w:hAnsi="Book Antiqua" w:cs="Open Sans"/>
          <w:color w:val="000000"/>
          <w:sz w:val="24"/>
          <w:szCs w:val="24"/>
          <w:lang w:eastAsia="en-GB"/>
        </w:rPr>
        <w:t>(</w:t>
      </w:r>
      <w:r w:rsidRPr="00B1511E">
        <w:rPr>
          <w:rFonts w:ascii="Book Antiqua" w:eastAsia="Times New Roman" w:hAnsi="Book Antiqua" w:cs="Open Sans"/>
          <w:color w:val="000000"/>
          <w:sz w:val="24"/>
          <w:szCs w:val="24"/>
          <w:lang w:eastAsia="en-GB"/>
        </w:rPr>
        <w:t>practice).</w:t>
      </w:r>
    </w:p>
    <w:p w14:paraId="50DD28AC" w14:textId="677AD5AE" w:rsidR="00B1511E" w:rsidRDefault="00B1511E" w:rsidP="00B1511E">
      <w:pPr>
        <w:pStyle w:val="ListParagraph"/>
        <w:numPr>
          <w:ilvl w:val="0"/>
          <w:numId w:val="8"/>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Explicit knowledge: knowledge of rationality (mind), sequential knowledge (there and then), digital knowledge (theory).</w:t>
      </w:r>
    </w:p>
    <w:p w14:paraId="6E64511F" w14:textId="0E0A3C9E" w:rsidR="00B1511E" w:rsidRPr="00AB6DC8" w:rsidRDefault="00B1511E" w:rsidP="00B1511E">
      <w:pPr>
        <w:shd w:val="clear" w:color="auto" w:fill="FFFFFF"/>
        <w:spacing w:before="100" w:beforeAutospacing="1" w:after="100" w:afterAutospacing="1" w:line="240" w:lineRule="auto"/>
        <w:ind w:left="360"/>
        <w:jc w:val="both"/>
        <w:rPr>
          <w:rFonts w:ascii="Book Antiqua" w:eastAsia="Times New Roman" w:hAnsi="Book Antiqua" w:cs="Open Sans"/>
          <w:color w:val="000000"/>
          <w:sz w:val="24"/>
          <w:szCs w:val="24"/>
          <w:lang w:eastAsia="en-GB"/>
        </w:rPr>
      </w:pPr>
      <w:r w:rsidRPr="00AB6DC8">
        <w:rPr>
          <w:rFonts w:ascii="Book Antiqua" w:eastAsia="Times New Roman" w:hAnsi="Book Antiqua" w:cs="Open Sans"/>
          <w:color w:val="000000"/>
          <w:sz w:val="24"/>
          <w:szCs w:val="24"/>
          <w:lang w:eastAsia="en-GB"/>
        </w:rPr>
        <w:t>Nonaka (</w:t>
      </w:r>
      <w:r w:rsidR="00AB6DC8" w:rsidRPr="00AB6DC8">
        <w:rPr>
          <w:rFonts w:ascii="Book Antiqua" w:eastAsia="Times New Roman" w:hAnsi="Book Antiqua" w:cs="Open Sans"/>
          <w:color w:val="000000"/>
          <w:sz w:val="24"/>
          <w:szCs w:val="24"/>
          <w:lang w:eastAsia="en-GB"/>
        </w:rPr>
        <w:t>1995</w:t>
      </w:r>
      <w:r w:rsidRPr="00AB6DC8">
        <w:rPr>
          <w:rFonts w:ascii="Book Antiqua" w:eastAsia="Times New Roman" w:hAnsi="Book Antiqua" w:cs="Open Sans"/>
          <w:color w:val="000000"/>
          <w:sz w:val="24"/>
          <w:szCs w:val="24"/>
          <w:lang w:eastAsia="en-GB"/>
        </w:rPr>
        <w:t>) has also developed a matrix for knowledge conversion based on accessibility</w:t>
      </w:r>
    </w:p>
    <w:p w14:paraId="136F04F7" w14:textId="46893E52" w:rsidR="00B1511E" w:rsidRDefault="00B1511E" w:rsidP="00B1511E">
      <w:pPr>
        <w:pBdr>
          <w:bottom w:val="single" w:sz="6" w:space="1" w:color="auto"/>
        </w:pBdr>
        <w:shd w:val="clear" w:color="auto" w:fill="FFFFFF"/>
        <w:spacing w:before="100" w:beforeAutospacing="1" w:after="100" w:afterAutospacing="1" w:line="240" w:lineRule="auto"/>
        <w:ind w:left="360"/>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Knowledge conversion           Tacit knowledge               Explicit Knowledge</w:t>
      </w:r>
    </w:p>
    <w:p w14:paraId="76973AFE" w14:textId="51558473" w:rsidR="00B1511E" w:rsidRDefault="00B1511E" w:rsidP="00B1511E">
      <w:pPr>
        <w:shd w:val="clear" w:color="auto" w:fill="FFFFFF"/>
        <w:spacing w:before="100" w:beforeAutospacing="1" w:after="100" w:afterAutospacing="1" w:line="240" w:lineRule="auto"/>
        <w:ind w:left="360"/>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To:</w:t>
      </w:r>
    </w:p>
    <w:p w14:paraId="58C71C46" w14:textId="2F117B66" w:rsidR="00B1511E" w:rsidRDefault="00B1511E" w:rsidP="00B1511E">
      <w:pPr>
        <w:pBdr>
          <w:bottom w:val="single" w:sz="6" w:space="1" w:color="auto"/>
        </w:pBdr>
        <w:shd w:val="clear" w:color="auto" w:fill="FFFFFF"/>
        <w:spacing w:before="100" w:beforeAutospacing="1" w:after="100" w:afterAutospacing="1" w:line="240" w:lineRule="auto"/>
        <w:ind w:left="360"/>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From:</w:t>
      </w:r>
    </w:p>
    <w:p w14:paraId="31F94AC5" w14:textId="451FE116" w:rsidR="00B1511E" w:rsidRDefault="00B1511E" w:rsidP="00B1511E">
      <w:pPr>
        <w:shd w:val="clear" w:color="auto" w:fill="FFFFFF"/>
        <w:spacing w:before="100" w:beforeAutospacing="1" w:after="100" w:afterAutospacing="1" w:line="240" w:lineRule="auto"/>
        <w:ind w:left="360"/>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Tacit knowledge     Socialisation (sympathized </w:t>
      </w:r>
      <w:proofErr w:type="gramStart"/>
      <w:r w:rsidR="002A2BA3">
        <w:rPr>
          <w:rFonts w:ascii="Book Antiqua" w:eastAsia="Times New Roman" w:hAnsi="Book Antiqua" w:cs="Open Sans"/>
          <w:color w:val="000000"/>
          <w:sz w:val="24"/>
          <w:szCs w:val="24"/>
          <w:lang w:eastAsia="en-GB"/>
        </w:rPr>
        <w:t xml:space="preserve">K)  </w:t>
      </w:r>
      <w:r>
        <w:rPr>
          <w:rFonts w:ascii="Book Antiqua" w:eastAsia="Times New Roman" w:hAnsi="Book Antiqua" w:cs="Open Sans"/>
          <w:color w:val="000000"/>
          <w:sz w:val="24"/>
          <w:szCs w:val="24"/>
          <w:lang w:eastAsia="en-GB"/>
        </w:rPr>
        <w:t xml:space="preserve"> </w:t>
      </w:r>
      <w:proofErr w:type="gramEnd"/>
      <w:r>
        <w:rPr>
          <w:rFonts w:ascii="Book Antiqua" w:eastAsia="Times New Roman" w:hAnsi="Book Antiqua" w:cs="Open Sans"/>
          <w:color w:val="000000"/>
          <w:sz w:val="24"/>
          <w:szCs w:val="24"/>
          <w:lang w:eastAsia="en-GB"/>
        </w:rPr>
        <w:t>Externalisation (Conceptual K)</w:t>
      </w:r>
    </w:p>
    <w:p w14:paraId="38967A64" w14:textId="351A8787" w:rsidR="002A2BA3" w:rsidRDefault="00B1511E" w:rsidP="007D3038">
      <w:pPr>
        <w:pBdr>
          <w:bottom w:val="single" w:sz="6" w:space="1" w:color="auto"/>
        </w:pBdr>
        <w:shd w:val="clear" w:color="auto" w:fill="FFFFFF"/>
        <w:spacing w:before="100" w:beforeAutospacing="1" w:after="100" w:afterAutospacing="1" w:line="240" w:lineRule="auto"/>
        <w:ind w:left="360"/>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Explicit knowledge   Internalisation (operational </w:t>
      </w:r>
      <w:proofErr w:type="gramStart"/>
      <w:r>
        <w:rPr>
          <w:rFonts w:ascii="Book Antiqua" w:eastAsia="Times New Roman" w:hAnsi="Book Antiqua" w:cs="Open Sans"/>
          <w:color w:val="000000"/>
          <w:sz w:val="24"/>
          <w:szCs w:val="24"/>
          <w:lang w:eastAsia="en-GB"/>
        </w:rPr>
        <w:t>K)</w:t>
      </w:r>
      <w:r w:rsidR="002A2BA3">
        <w:rPr>
          <w:rFonts w:ascii="Book Antiqua" w:eastAsia="Times New Roman" w:hAnsi="Book Antiqua" w:cs="Open Sans"/>
          <w:color w:val="000000"/>
          <w:sz w:val="24"/>
          <w:szCs w:val="24"/>
          <w:lang w:eastAsia="en-GB"/>
        </w:rPr>
        <w:t xml:space="preserve">  </w:t>
      </w:r>
      <w:proofErr w:type="spellStart"/>
      <w:r w:rsidR="002A2BA3">
        <w:rPr>
          <w:rFonts w:ascii="Book Antiqua" w:eastAsia="Times New Roman" w:hAnsi="Book Antiqua" w:cs="Open Sans"/>
          <w:color w:val="000000"/>
          <w:sz w:val="24"/>
          <w:szCs w:val="24"/>
          <w:lang w:eastAsia="en-GB"/>
        </w:rPr>
        <w:t>Combinaison</w:t>
      </w:r>
      <w:proofErr w:type="spellEnd"/>
      <w:proofErr w:type="gramEnd"/>
      <w:r w:rsidR="002A2BA3">
        <w:rPr>
          <w:rFonts w:ascii="Book Antiqua" w:eastAsia="Times New Roman" w:hAnsi="Book Antiqua" w:cs="Open Sans"/>
          <w:color w:val="000000"/>
          <w:sz w:val="24"/>
          <w:szCs w:val="24"/>
          <w:lang w:eastAsia="en-GB"/>
        </w:rPr>
        <w:t xml:space="preserve"> (Systemic K</w:t>
      </w:r>
    </w:p>
    <w:p w14:paraId="68438F4E" w14:textId="7FE232BA" w:rsidR="002A2BA3" w:rsidRDefault="002A2BA3" w:rsidP="002A2BA3">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1B7AE9">
        <w:rPr>
          <w:rFonts w:ascii="Book Antiqua" w:eastAsia="Times New Roman" w:hAnsi="Book Antiqua" w:cs="Open Sans"/>
          <w:color w:val="000000"/>
          <w:sz w:val="24"/>
          <w:szCs w:val="24"/>
          <w:lang w:eastAsia="en-GB"/>
        </w:rPr>
        <w:t>Collins (9) also relates knowledge types to their accessibility</w:t>
      </w:r>
      <w:r>
        <w:rPr>
          <w:rFonts w:ascii="Book Antiqua" w:eastAsia="Times New Roman" w:hAnsi="Book Antiqua" w:cs="Open Sans"/>
          <w:color w:val="000000"/>
          <w:sz w:val="24"/>
          <w:szCs w:val="24"/>
          <w:lang w:eastAsia="en-GB"/>
        </w:rPr>
        <w:t>:</w:t>
      </w:r>
    </w:p>
    <w:p w14:paraId="23C1190F" w14:textId="4165AAC6" w:rsidR="002A2BA3" w:rsidRPr="002A2BA3" w:rsidRDefault="002A2BA3" w:rsidP="002A2BA3">
      <w:pPr>
        <w:pStyle w:val="ListParagraph"/>
        <w:numPr>
          <w:ilvl w:val="0"/>
          <w:numId w:val="11"/>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2A2BA3">
        <w:rPr>
          <w:rFonts w:ascii="Book Antiqua" w:eastAsia="Times New Roman" w:hAnsi="Book Antiqua" w:cs="Open Sans"/>
          <w:color w:val="000000"/>
          <w:sz w:val="24"/>
          <w:szCs w:val="24"/>
          <w:lang w:eastAsia="en-GB"/>
        </w:rPr>
        <w:t>Symbol-type knowledge (explicit)</w:t>
      </w:r>
    </w:p>
    <w:p w14:paraId="389F382B" w14:textId="663A4D4D" w:rsidR="002A2BA3" w:rsidRDefault="002A2BA3" w:rsidP="002A2BA3">
      <w:pPr>
        <w:pStyle w:val="ListParagraph"/>
        <w:numPr>
          <w:ilvl w:val="0"/>
          <w:numId w:val="11"/>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2A2BA3">
        <w:rPr>
          <w:rFonts w:ascii="Book Antiqua" w:eastAsia="Times New Roman" w:hAnsi="Book Antiqua" w:cs="Open Sans"/>
          <w:color w:val="000000"/>
          <w:sz w:val="24"/>
          <w:szCs w:val="24"/>
          <w:lang w:eastAsia="en-GB"/>
        </w:rPr>
        <w:t>Embodied knowledge (implicit)</w:t>
      </w:r>
    </w:p>
    <w:p w14:paraId="6058851D" w14:textId="2BA20F2F" w:rsidR="002A2BA3" w:rsidRDefault="00ED433A" w:rsidP="002A2BA3">
      <w:pPr>
        <w:pStyle w:val="ListParagraph"/>
        <w:numPr>
          <w:ilvl w:val="0"/>
          <w:numId w:val="11"/>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proofErr w:type="spellStart"/>
      <w:r w:rsidRPr="002A2BA3">
        <w:rPr>
          <w:rFonts w:ascii="Book Antiqua" w:eastAsia="Times New Roman" w:hAnsi="Book Antiqua" w:cs="Open Sans"/>
          <w:color w:val="000000"/>
          <w:sz w:val="24"/>
          <w:szCs w:val="24"/>
          <w:lang w:eastAsia="en-GB"/>
        </w:rPr>
        <w:t>Embrai</w:t>
      </w:r>
      <w:r>
        <w:rPr>
          <w:rFonts w:ascii="Book Antiqua" w:eastAsia="Times New Roman" w:hAnsi="Book Antiqua" w:cs="Open Sans"/>
          <w:color w:val="000000"/>
          <w:sz w:val="24"/>
          <w:szCs w:val="24"/>
          <w:lang w:eastAsia="en-GB"/>
        </w:rPr>
        <w:t>n</w:t>
      </w:r>
      <w:r w:rsidRPr="002A2BA3">
        <w:rPr>
          <w:rFonts w:ascii="Book Antiqua" w:eastAsia="Times New Roman" w:hAnsi="Book Antiqua" w:cs="Open Sans"/>
          <w:color w:val="000000"/>
          <w:sz w:val="24"/>
          <w:szCs w:val="24"/>
          <w:lang w:eastAsia="en-GB"/>
        </w:rPr>
        <w:t>ed</w:t>
      </w:r>
      <w:proofErr w:type="spellEnd"/>
      <w:r w:rsidR="002A2BA3" w:rsidRPr="002A2BA3">
        <w:rPr>
          <w:rFonts w:ascii="Book Antiqua" w:eastAsia="Times New Roman" w:hAnsi="Book Antiqua" w:cs="Open Sans"/>
          <w:color w:val="000000"/>
          <w:sz w:val="24"/>
          <w:szCs w:val="24"/>
          <w:lang w:eastAsia="en-GB"/>
        </w:rPr>
        <w:t xml:space="preserve"> knowledge (implicit/tacit</w:t>
      </w:r>
      <w:r w:rsidR="002A2BA3">
        <w:rPr>
          <w:rFonts w:ascii="Book Antiqua" w:eastAsia="Times New Roman" w:hAnsi="Book Antiqua" w:cs="Open Sans"/>
          <w:color w:val="000000"/>
          <w:sz w:val="24"/>
          <w:szCs w:val="24"/>
          <w:lang w:eastAsia="en-GB"/>
        </w:rPr>
        <w:t>)</w:t>
      </w:r>
    </w:p>
    <w:p w14:paraId="120FE427" w14:textId="520D3935" w:rsidR="002A2BA3" w:rsidRPr="002A2BA3" w:rsidRDefault="002A2BA3" w:rsidP="002A2BA3">
      <w:pPr>
        <w:pStyle w:val="ListParagraph"/>
        <w:numPr>
          <w:ilvl w:val="0"/>
          <w:numId w:val="11"/>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2A2BA3">
        <w:rPr>
          <w:rFonts w:ascii="Book Antiqua" w:eastAsia="Times New Roman" w:hAnsi="Book Antiqua" w:cs="Open Sans"/>
          <w:color w:val="000000"/>
          <w:sz w:val="24"/>
          <w:szCs w:val="24"/>
          <w:lang w:eastAsia="en-GB"/>
        </w:rPr>
        <w:t>Encultured knowledge (tacit)</w:t>
      </w:r>
    </w:p>
    <w:p w14:paraId="1145969E" w14:textId="4EA908E6" w:rsidR="002A2BA3" w:rsidRPr="001B7AE9" w:rsidRDefault="002A2BA3" w:rsidP="002A2BA3">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1B7AE9">
        <w:rPr>
          <w:rFonts w:ascii="Book Antiqua" w:eastAsia="Times New Roman" w:hAnsi="Book Antiqua" w:cs="Open Sans"/>
          <w:color w:val="000000"/>
          <w:sz w:val="24"/>
          <w:szCs w:val="24"/>
          <w:lang w:eastAsia="en-GB"/>
        </w:rPr>
        <w:t>Quinn (25) suggests the following typology based on purpose and use</w:t>
      </w:r>
      <w:r w:rsidR="00541CAB">
        <w:rPr>
          <w:rFonts w:ascii="Book Antiqua" w:eastAsia="Times New Roman" w:hAnsi="Book Antiqua" w:cs="Open Sans"/>
          <w:color w:val="000000"/>
          <w:sz w:val="24"/>
          <w:szCs w:val="24"/>
          <w:lang w:eastAsia="en-GB"/>
        </w:rPr>
        <w:t>:</w:t>
      </w:r>
    </w:p>
    <w:p w14:paraId="18637C7C" w14:textId="171DBF98" w:rsidR="002A2BA3" w:rsidRPr="001B7AE9" w:rsidRDefault="002A2BA3" w:rsidP="002A2BA3">
      <w:pPr>
        <w:pStyle w:val="ListParagraph"/>
        <w:numPr>
          <w:ilvl w:val="0"/>
          <w:numId w:val="10"/>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1B7AE9">
        <w:rPr>
          <w:rFonts w:ascii="Book Antiqua" w:eastAsia="Times New Roman" w:hAnsi="Book Antiqua" w:cs="Open Sans"/>
          <w:color w:val="000000"/>
          <w:sz w:val="24"/>
          <w:szCs w:val="24"/>
          <w:lang w:eastAsia="en-GB"/>
        </w:rPr>
        <w:t>Know-what</w:t>
      </w:r>
      <w:r w:rsidR="00ED433A">
        <w:rPr>
          <w:rFonts w:ascii="Book Antiqua" w:eastAsia="Times New Roman" w:hAnsi="Book Antiqua" w:cs="Open Sans"/>
          <w:color w:val="000000"/>
          <w:sz w:val="24"/>
          <w:szCs w:val="24"/>
          <w:lang w:eastAsia="en-GB"/>
        </w:rPr>
        <w:t>: People in packing know what kind of packaging to use for each due to their differences.</w:t>
      </w:r>
    </w:p>
    <w:p w14:paraId="0C2AB188" w14:textId="5381EA00" w:rsidR="002A2BA3" w:rsidRPr="001B7AE9" w:rsidRDefault="002A2BA3" w:rsidP="002A2BA3">
      <w:pPr>
        <w:pStyle w:val="ListParagraph"/>
        <w:numPr>
          <w:ilvl w:val="0"/>
          <w:numId w:val="10"/>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1B7AE9">
        <w:rPr>
          <w:rFonts w:ascii="Book Antiqua" w:eastAsia="Times New Roman" w:hAnsi="Book Antiqua" w:cs="Open Sans"/>
          <w:color w:val="000000"/>
          <w:sz w:val="24"/>
          <w:szCs w:val="24"/>
          <w:lang w:eastAsia="en-GB"/>
        </w:rPr>
        <w:t>Know-</w:t>
      </w:r>
      <w:r w:rsidR="00CF5D83">
        <w:rPr>
          <w:rFonts w:ascii="Book Antiqua" w:eastAsia="Times New Roman" w:hAnsi="Book Antiqua" w:cs="Open Sans"/>
          <w:color w:val="000000"/>
          <w:sz w:val="24"/>
          <w:szCs w:val="24"/>
          <w:lang w:eastAsia="en-GB"/>
        </w:rPr>
        <w:t xml:space="preserve"> </w:t>
      </w:r>
      <w:r w:rsidRPr="001B7AE9">
        <w:rPr>
          <w:rFonts w:ascii="Book Antiqua" w:eastAsia="Times New Roman" w:hAnsi="Book Antiqua" w:cs="Open Sans"/>
          <w:color w:val="000000"/>
          <w:sz w:val="24"/>
          <w:szCs w:val="24"/>
          <w:lang w:eastAsia="en-GB"/>
        </w:rPr>
        <w:t>where</w:t>
      </w:r>
      <w:r w:rsidR="00ED433A">
        <w:rPr>
          <w:rFonts w:ascii="Book Antiqua" w:eastAsia="Times New Roman" w:hAnsi="Book Antiqua" w:cs="Open Sans"/>
          <w:color w:val="000000"/>
          <w:sz w:val="24"/>
          <w:szCs w:val="24"/>
          <w:lang w:eastAsia="en-GB"/>
        </w:rPr>
        <w:t>: People in Amazon prime know exactly where to deliver items that they received from dispatch.</w:t>
      </w:r>
    </w:p>
    <w:p w14:paraId="55D50BE7" w14:textId="7321BD79" w:rsidR="002A2BA3" w:rsidRPr="001B7AE9" w:rsidRDefault="002A2BA3" w:rsidP="002A2BA3">
      <w:pPr>
        <w:pStyle w:val="ListParagraph"/>
        <w:numPr>
          <w:ilvl w:val="0"/>
          <w:numId w:val="10"/>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1B7AE9">
        <w:rPr>
          <w:rFonts w:ascii="Book Antiqua" w:eastAsia="Times New Roman" w:hAnsi="Book Antiqua" w:cs="Open Sans"/>
          <w:color w:val="000000"/>
          <w:sz w:val="24"/>
          <w:szCs w:val="24"/>
          <w:lang w:eastAsia="en-GB"/>
        </w:rPr>
        <w:t>Know-why</w:t>
      </w:r>
      <w:r w:rsidR="00ED433A">
        <w:rPr>
          <w:rFonts w:ascii="Book Antiqua" w:eastAsia="Times New Roman" w:hAnsi="Book Antiqua" w:cs="Open Sans"/>
          <w:color w:val="000000"/>
          <w:sz w:val="24"/>
          <w:szCs w:val="24"/>
          <w:lang w:eastAsia="en-GB"/>
        </w:rPr>
        <w:t>: People working in each department should be aware of the purpose of their work and the importance to reach their targets.</w:t>
      </w:r>
    </w:p>
    <w:p w14:paraId="22605DC5" w14:textId="0C7E220D" w:rsidR="002A2BA3" w:rsidRPr="001B7AE9" w:rsidRDefault="001B7AE9" w:rsidP="002A2BA3">
      <w:pPr>
        <w:pStyle w:val="ListParagraph"/>
        <w:numPr>
          <w:ilvl w:val="0"/>
          <w:numId w:val="10"/>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1B7AE9">
        <w:rPr>
          <w:rFonts w:ascii="Book Antiqua" w:eastAsia="Times New Roman" w:hAnsi="Book Antiqua" w:cs="Open Sans"/>
          <w:color w:val="000000"/>
          <w:sz w:val="24"/>
          <w:szCs w:val="24"/>
          <w:lang w:eastAsia="en-GB"/>
        </w:rPr>
        <w:t>Care-why</w:t>
      </w:r>
      <w:r w:rsidR="00ED433A">
        <w:rPr>
          <w:rFonts w:ascii="Book Antiqua" w:eastAsia="Times New Roman" w:hAnsi="Book Antiqua" w:cs="Open Sans"/>
          <w:color w:val="000000"/>
          <w:sz w:val="24"/>
          <w:szCs w:val="24"/>
          <w:lang w:eastAsia="en-GB"/>
        </w:rPr>
        <w:t>: Safety in each kind of department is fundamental for each one and taking care of their daily duties help to boost the organisation.</w:t>
      </w:r>
    </w:p>
    <w:p w14:paraId="223DCD6B" w14:textId="4DD4F8AC" w:rsidR="001B7AE9" w:rsidRDefault="001B7AE9" w:rsidP="001B7AE9">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1B7AE9">
        <w:rPr>
          <w:rFonts w:ascii="Book Antiqua" w:eastAsia="Times New Roman" w:hAnsi="Book Antiqua" w:cs="Open Sans"/>
          <w:color w:val="000000"/>
          <w:sz w:val="24"/>
          <w:szCs w:val="24"/>
          <w:lang w:eastAsia="en-GB"/>
        </w:rPr>
        <w:t>For Brooking (</w:t>
      </w:r>
      <w:r w:rsidR="00AB6DC8">
        <w:rPr>
          <w:rFonts w:ascii="Book Antiqua" w:eastAsia="Times New Roman" w:hAnsi="Book Antiqua" w:cs="Open Sans"/>
          <w:color w:val="000000"/>
          <w:sz w:val="24"/>
          <w:szCs w:val="24"/>
          <w:lang w:eastAsia="en-GB"/>
        </w:rPr>
        <w:t>199</w:t>
      </w:r>
      <w:r w:rsidRPr="001B7AE9">
        <w:rPr>
          <w:rFonts w:ascii="Book Antiqua" w:eastAsia="Times New Roman" w:hAnsi="Book Antiqua" w:cs="Open Sans"/>
          <w:color w:val="000000"/>
          <w:sz w:val="24"/>
          <w:szCs w:val="24"/>
          <w:lang w:eastAsia="en-GB"/>
        </w:rPr>
        <w:t xml:space="preserve">6), there are four conceptual levels of knowledge </w:t>
      </w:r>
    </w:p>
    <w:p w14:paraId="1DF6A843" w14:textId="04130423" w:rsidR="001B7AE9" w:rsidRDefault="001B7AE9" w:rsidP="001B7AE9">
      <w:pPr>
        <w:pStyle w:val="ListParagraph"/>
        <w:numPr>
          <w:ilvl w:val="0"/>
          <w:numId w:val="12"/>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Goal-setting or idealistic knowledge</w:t>
      </w:r>
    </w:p>
    <w:p w14:paraId="68926956" w14:textId="726C323B" w:rsidR="001B7AE9" w:rsidRDefault="001B7AE9" w:rsidP="001B7AE9">
      <w:pPr>
        <w:pStyle w:val="ListParagraph"/>
        <w:numPr>
          <w:ilvl w:val="0"/>
          <w:numId w:val="12"/>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lastRenderedPageBreak/>
        <w:t>Systematic knowledge</w:t>
      </w:r>
    </w:p>
    <w:p w14:paraId="3BCFFECA" w14:textId="100F96B9" w:rsidR="001B7AE9" w:rsidRDefault="001B7AE9" w:rsidP="001B7AE9">
      <w:pPr>
        <w:pStyle w:val="ListParagraph"/>
        <w:numPr>
          <w:ilvl w:val="0"/>
          <w:numId w:val="12"/>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Pragmatic knowledge</w:t>
      </w:r>
    </w:p>
    <w:p w14:paraId="4B19E5D0" w14:textId="654B3A2C" w:rsidR="00AB6DC8" w:rsidRDefault="001B7AE9" w:rsidP="00AB6DC8">
      <w:pPr>
        <w:pStyle w:val="ListParagraph"/>
        <w:numPr>
          <w:ilvl w:val="0"/>
          <w:numId w:val="12"/>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Automatic knowledge.</w:t>
      </w:r>
    </w:p>
    <w:p w14:paraId="12038D6B" w14:textId="132BC47D" w:rsidR="00882DE2" w:rsidRDefault="00882DE2" w:rsidP="00882DE2">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In order to transform knowledge into a valuable organisational asset, knowledge, experience, and expertise must be formalized, distributed, shared, and applied. KM is considered a key part of the strategy to use expertise to create a sustainable competitive advantage in today’s business environment.</w:t>
      </w:r>
    </w:p>
    <w:p w14:paraId="111DB087" w14:textId="1290792B" w:rsidR="00882DE2" w:rsidRDefault="00782477" w:rsidP="00882DE2">
      <w:pPr>
        <w:shd w:val="clear" w:color="auto" w:fill="FFFFFF"/>
        <w:spacing w:before="100" w:beforeAutospacing="1" w:after="100" w:afterAutospacing="1" w:line="240" w:lineRule="auto"/>
        <w:jc w:val="both"/>
        <w:rPr>
          <w:rFonts w:ascii="Book Antiqua" w:eastAsia="Times New Roman" w:hAnsi="Book Antiqua" w:cs="Open Sans"/>
          <w:b/>
          <w:bCs/>
          <w:color w:val="000000"/>
          <w:sz w:val="24"/>
          <w:szCs w:val="24"/>
          <w:lang w:eastAsia="en-GB"/>
        </w:rPr>
      </w:pPr>
      <w:r>
        <w:rPr>
          <w:rFonts w:ascii="Book Antiqua" w:eastAsia="Times New Roman" w:hAnsi="Book Antiqua" w:cs="Open Sans"/>
          <w:b/>
          <w:bCs/>
          <w:color w:val="000000"/>
          <w:sz w:val="24"/>
          <w:szCs w:val="24"/>
          <w:lang w:eastAsia="en-GB"/>
        </w:rPr>
        <w:t xml:space="preserve">3.3 </w:t>
      </w:r>
      <w:r w:rsidR="00762BEB" w:rsidRPr="00762BEB">
        <w:rPr>
          <w:rFonts w:ascii="Book Antiqua" w:eastAsia="Times New Roman" w:hAnsi="Book Antiqua" w:cs="Open Sans"/>
          <w:b/>
          <w:bCs/>
          <w:color w:val="000000"/>
          <w:sz w:val="24"/>
          <w:szCs w:val="24"/>
          <w:lang w:eastAsia="en-GB"/>
        </w:rPr>
        <w:t>Knowledge Acquisition</w:t>
      </w:r>
    </w:p>
    <w:p w14:paraId="12C7A4C2" w14:textId="2F30A26D" w:rsidR="00762BEB" w:rsidRDefault="00762BEB" w:rsidP="00882DE2">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762BEB">
        <w:rPr>
          <w:rFonts w:ascii="Book Antiqua" w:eastAsia="Times New Roman" w:hAnsi="Book Antiqua" w:cs="Open Sans"/>
          <w:color w:val="000000"/>
          <w:sz w:val="24"/>
          <w:szCs w:val="24"/>
          <w:lang w:eastAsia="en-GB"/>
        </w:rPr>
        <w:t xml:space="preserve">The </w:t>
      </w:r>
      <w:r>
        <w:rPr>
          <w:rFonts w:ascii="Book Antiqua" w:eastAsia="Times New Roman" w:hAnsi="Book Antiqua" w:cs="Open Sans"/>
          <w:color w:val="000000"/>
          <w:sz w:val="24"/>
          <w:szCs w:val="24"/>
          <w:lang w:eastAsia="en-GB"/>
        </w:rPr>
        <w:t xml:space="preserve">focus here is to obtain and characterise the detailed knowledge required to deliver the requisite work. </w:t>
      </w:r>
    </w:p>
    <w:p w14:paraId="77D40696" w14:textId="54832A16" w:rsidR="00762BEB" w:rsidRDefault="00762BEB" w:rsidP="00882DE2">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The knowledge can be represented as detailed “rules” for incorporation in knowledge-based system (KBS) applications. It can also be represented</w:t>
      </w:r>
      <w:r w:rsidR="00F80E74">
        <w:rPr>
          <w:rFonts w:ascii="Book Antiqua" w:eastAsia="Times New Roman" w:hAnsi="Book Antiqua" w:cs="Open Sans"/>
          <w:color w:val="000000"/>
          <w:sz w:val="24"/>
          <w:szCs w:val="24"/>
          <w:lang w:eastAsia="en-GB"/>
        </w:rPr>
        <w:t xml:space="preserve"> “as reference cases”. It can be implicit in natural language statements. It can be embedded in drawings, procedures documents, and numerous other representatives.</w:t>
      </w:r>
    </w:p>
    <w:p w14:paraId="46F2752C" w14:textId="7557C36B" w:rsidR="007101E5" w:rsidRDefault="007101E5" w:rsidP="00882DE2">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In addition, knowledge acquisition refers to the knowledge that Amazon obtain from external sources. </w:t>
      </w:r>
    </w:p>
    <w:p w14:paraId="42F0D07D" w14:textId="6FB8BA0D" w:rsidR="007101E5" w:rsidRDefault="007101E5" w:rsidP="00882DE2">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External sources are very important to Amazon. They should take a holistic view of the value chain (Gamble &amp; Blackwell 2001).</w:t>
      </w:r>
    </w:p>
    <w:p w14:paraId="1CC67D6F" w14:textId="19EE5A5D" w:rsidR="007101E5" w:rsidRDefault="007101E5" w:rsidP="00882DE2">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From external sources, Amazon collect knowledge from suppliers</w:t>
      </w:r>
      <w:r w:rsidR="006765D4">
        <w:rPr>
          <w:rFonts w:ascii="Book Antiqua" w:eastAsia="Times New Roman" w:hAnsi="Book Antiqua" w:cs="Open Sans"/>
          <w:color w:val="000000"/>
          <w:sz w:val="24"/>
          <w:szCs w:val="24"/>
          <w:lang w:eastAsia="en-GB"/>
        </w:rPr>
        <w:t>, competitors, partners/alliances, customers, and externa experts. For example, Amazon use associates and build entire web sites based on Amazon’s platform and built on Amazon’s huge database of products and applications for their purposes.</w:t>
      </w:r>
      <w:r w:rsidR="004F7B74">
        <w:rPr>
          <w:rFonts w:ascii="Book Antiqua" w:eastAsia="Times New Roman" w:hAnsi="Book Antiqua" w:cs="Open Sans"/>
          <w:color w:val="000000"/>
          <w:sz w:val="24"/>
          <w:szCs w:val="24"/>
          <w:lang w:eastAsia="en-GB"/>
        </w:rPr>
        <w:t xml:space="preserve"> As explained previously that each time people are browsing their sites, it is a good occasion for them to collect and storing data, collecting feedback, marketing information, collecting suggestion, involvement and development.</w:t>
      </w:r>
    </w:p>
    <w:p w14:paraId="5A47FE9C" w14:textId="3C6FD4CD" w:rsidR="000656B1" w:rsidRDefault="000656B1" w:rsidP="00882DE2">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0656B1">
        <w:rPr>
          <w:rFonts w:ascii="Book Antiqua" w:eastAsia="Times New Roman" w:hAnsi="Book Antiqua" w:cs="Open Sans"/>
          <w:color w:val="000000"/>
          <w:sz w:val="24"/>
          <w:szCs w:val="24"/>
          <w:lang w:eastAsia="en-GB"/>
        </w:rPr>
        <w:t>A</w:t>
      </w:r>
      <w:r>
        <w:rPr>
          <w:rFonts w:ascii="Book Antiqua" w:eastAsia="Times New Roman" w:hAnsi="Book Antiqua" w:cs="Open Sans"/>
          <w:color w:val="000000"/>
          <w:sz w:val="24"/>
          <w:szCs w:val="24"/>
          <w:lang w:eastAsia="en-GB"/>
        </w:rPr>
        <w:t>cquisition of personal or explicit knowledge involves processes in which a knowledge source-an expert, database, outside agency or information provider-is queried to elicit detailed information that describes the knowledge of interests.</w:t>
      </w:r>
    </w:p>
    <w:p w14:paraId="57099E97" w14:textId="78706E8B" w:rsidR="003C58B0" w:rsidRDefault="003C58B0" w:rsidP="00882DE2">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Five conceptual knowledge levels are identified at this stage:</w:t>
      </w:r>
    </w:p>
    <w:p w14:paraId="46ABC0A3" w14:textId="3527C1E0" w:rsidR="003C58B0" w:rsidRDefault="003C58B0" w:rsidP="003C58B0">
      <w:pPr>
        <w:pStyle w:val="ListParagraph"/>
        <w:numPr>
          <w:ilvl w:val="0"/>
          <w:numId w:val="13"/>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Goal-setting or Idealistic knowledge-vision and Paradigm knowledge or “knowledge Why”</w:t>
      </w:r>
      <w:r w:rsidR="004F7B74">
        <w:rPr>
          <w:rFonts w:ascii="Book Antiqua" w:eastAsia="Times New Roman" w:hAnsi="Book Antiqua" w:cs="Open Sans"/>
          <w:color w:val="000000"/>
          <w:sz w:val="24"/>
          <w:szCs w:val="24"/>
          <w:lang w:eastAsia="en-GB"/>
        </w:rPr>
        <w:t>: They know exactly why they are collection that information as organisation who possesses information has a</w:t>
      </w:r>
      <w:r w:rsidR="000E091E">
        <w:rPr>
          <w:rFonts w:ascii="Book Antiqua" w:eastAsia="Times New Roman" w:hAnsi="Book Antiqua" w:cs="Open Sans"/>
          <w:color w:val="000000"/>
          <w:sz w:val="24"/>
          <w:szCs w:val="24"/>
          <w:lang w:eastAsia="en-GB"/>
        </w:rPr>
        <w:t>n</w:t>
      </w:r>
      <w:r w:rsidR="004F7B74">
        <w:rPr>
          <w:rFonts w:ascii="Book Antiqua" w:eastAsia="Times New Roman" w:hAnsi="Book Antiqua" w:cs="Open Sans"/>
          <w:color w:val="000000"/>
          <w:sz w:val="24"/>
          <w:szCs w:val="24"/>
          <w:lang w:eastAsia="en-GB"/>
        </w:rPr>
        <w:t xml:space="preserve"> added value of knowledge.</w:t>
      </w:r>
    </w:p>
    <w:p w14:paraId="0B613D0E" w14:textId="19C71980" w:rsidR="003C58B0" w:rsidRDefault="003C58B0" w:rsidP="003C58B0">
      <w:pPr>
        <w:pStyle w:val="ListParagraph"/>
        <w:numPr>
          <w:ilvl w:val="0"/>
          <w:numId w:val="13"/>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Systematic knowledge-system, schema, and Reference Methodology knowledge or “knowledge That”</w:t>
      </w:r>
      <w:r w:rsidR="004F7B74">
        <w:rPr>
          <w:rFonts w:ascii="Book Antiqua" w:eastAsia="Times New Roman" w:hAnsi="Book Antiqua" w:cs="Open Sans"/>
          <w:color w:val="000000"/>
          <w:sz w:val="24"/>
          <w:szCs w:val="24"/>
          <w:lang w:eastAsia="en-GB"/>
        </w:rPr>
        <w:t>; they know which system to use for collecting data and its methodology.</w:t>
      </w:r>
    </w:p>
    <w:p w14:paraId="42B23085" w14:textId="4577AECD" w:rsidR="003C58B0" w:rsidRDefault="003C58B0" w:rsidP="003C58B0">
      <w:pPr>
        <w:pStyle w:val="ListParagraph"/>
        <w:numPr>
          <w:ilvl w:val="0"/>
          <w:numId w:val="13"/>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Pragmatic knowledge-Decision Making and Factual Knowledge</w:t>
      </w:r>
      <w:r w:rsidR="00302D7A">
        <w:rPr>
          <w:rFonts w:ascii="Book Antiqua" w:eastAsia="Times New Roman" w:hAnsi="Book Antiqua" w:cs="Open Sans"/>
          <w:color w:val="000000"/>
          <w:sz w:val="24"/>
          <w:szCs w:val="24"/>
          <w:lang w:eastAsia="en-GB"/>
        </w:rPr>
        <w:t xml:space="preserve"> or “Know how”</w:t>
      </w:r>
      <w:r w:rsidR="004F7B74">
        <w:rPr>
          <w:rFonts w:ascii="Book Antiqua" w:eastAsia="Times New Roman" w:hAnsi="Book Antiqua" w:cs="Open Sans"/>
          <w:color w:val="000000"/>
          <w:sz w:val="24"/>
          <w:szCs w:val="24"/>
          <w:lang w:eastAsia="en-GB"/>
        </w:rPr>
        <w:t>; they know how to collect data and how to make it valuable.</w:t>
      </w:r>
    </w:p>
    <w:p w14:paraId="494BB508" w14:textId="3142C5C5" w:rsidR="00302D7A" w:rsidRDefault="00302D7A" w:rsidP="003C58B0">
      <w:pPr>
        <w:pStyle w:val="ListParagraph"/>
        <w:numPr>
          <w:ilvl w:val="0"/>
          <w:numId w:val="13"/>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lastRenderedPageBreak/>
        <w:t>Tacit Automatic Knowledge-Routine Working knowledge or “Knowhow”</w:t>
      </w:r>
      <w:r w:rsidR="004F7B74">
        <w:rPr>
          <w:rFonts w:ascii="Book Antiqua" w:eastAsia="Times New Roman" w:hAnsi="Book Antiqua" w:cs="Open Sans"/>
          <w:color w:val="000000"/>
          <w:sz w:val="24"/>
          <w:szCs w:val="24"/>
          <w:lang w:eastAsia="en-GB"/>
        </w:rPr>
        <w:t>: which knowledge they need and how it can be restored or stored.</w:t>
      </w:r>
    </w:p>
    <w:p w14:paraId="338DE5E7" w14:textId="73699937" w:rsidR="00302D7A" w:rsidRDefault="00302D7A" w:rsidP="003C58B0">
      <w:pPr>
        <w:pStyle w:val="ListParagraph"/>
        <w:numPr>
          <w:ilvl w:val="0"/>
          <w:numId w:val="13"/>
        </w:num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Tacit subliminal knowledge-Emerging or Not yet understood or “glimpsed knowledge</w:t>
      </w:r>
      <w:proofErr w:type="gramStart"/>
      <w:r w:rsidR="000E091E">
        <w:rPr>
          <w:rFonts w:ascii="Book Antiqua" w:eastAsia="Times New Roman" w:hAnsi="Book Antiqua" w:cs="Open Sans"/>
          <w:color w:val="000000"/>
          <w:sz w:val="24"/>
          <w:szCs w:val="24"/>
          <w:lang w:eastAsia="en-GB"/>
        </w:rPr>
        <w:t>”</w:t>
      </w:r>
      <w:r>
        <w:rPr>
          <w:rFonts w:ascii="Book Antiqua" w:eastAsia="Times New Roman" w:hAnsi="Book Antiqua" w:cs="Open Sans"/>
          <w:color w:val="000000"/>
          <w:sz w:val="24"/>
          <w:szCs w:val="24"/>
          <w:lang w:eastAsia="en-GB"/>
        </w:rPr>
        <w:t>.(</w:t>
      </w:r>
      <w:proofErr w:type="gramEnd"/>
      <w:r>
        <w:rPr>
          <w:rFonts w:ascii="Book Antiqua" w:eastAsia="Times New Roman" w:hAnsi="Book Antiqua" w:cs="Open Sans"/>
          <w:color w:val="000000"/>
          <w:sz w:val="24"/>
          <w:szCs w:val="24"/>
          <w:lang w:eastAsia="en-GB"/>
        </w:rPr>
        <w:t>Liebowitz,1999).</w:t>
      </w:r>
    </w:p>
    <w:p w14:paraId="0D9D94C7" w14:textId="5145819F" w:rsidR="00F94AAE" w:rsidRDefault="00F94AAE" w:rsidP="00F94AAE">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In the transition from knowledge capture/creation to knowledge sharing and dissemination, knowledge content is assessed. Knowledge is then made contextual in order</w:t>
      </w:r>
      <w:r w:rsidR="003A3838">
        <w:rPr>
          <w:rFonts w:ascii="Book Antiqua" w:eastAsia="Times New Roman" w:hAnsi="Book Antiqua" w:cs="Open Sans"/>
          <w:color w:val="000000"/>
          <w:sz w:val="24"/>
          <w:szCs w:val="24"/>
          <w:lang w:eastAsia="en-GB"/>
        </w:rPr>
        <w:t xml:space="preserve"> to be understood (acquired) and used (application). This stage then feeds back into the first one in order to update the knowledge content.</w:t>
      </w:r>
    </w:p>
    <w:p w14:paraId="6BCDDA16" w14:textId="4FE77B44" w:rsidR="00614DD5" w:rsidRDefault="000E091E" w:rsidP="00F94AAE">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Nonaka and </w:t>
      </w:r>
      <w:proofErr w:type="spellStart"/>
      <w:r>
        <w:rPr>
          <w:rFonts w:ascii="Book Antiqua" w:eastAsia="Times New Roman" w:hAnsi="Book Antiqua" w:cs="Open Sans"/>
          <w:color w:val="000000"/>
          <w:sz w:val="24"/>
          <w:szCs w:val="24"/>
          <w:lang w:eastAsia="en-GB"/>
        </w:rPr>
        <w:t>Tackeuchi</w:t>
      </w:r>
      <w:proofErr w:type="spellEnd"/>
      <w:r>
        <w:rPr>
          <w:rFonts w:ascii="Book Antiqua" w:eastAsia="Times New Roman" w:hAnsi="Book Antiqua" w:cs="Open Sans"/>
          <w:color w:val="000000"/>
          <w:sz w:val="24"/>
          <w:szCs w:val="24"/>
          <w:lang w:eastAsia="en-GB"/>
        </w:rPr>
        <w:t xml:space="preserve"> (1995) and Quinn models can be used in </w:t>
      </w:r>
      <w:r w:rsidR="00614DD5">
        <w:rPr>
          <w:rFonts w:ascii="Book Antiqua" w:eastAsia="Times New Roman" w:hAnsi="Book Antiqua" w:cs="Open Sans"/>
          <w:color w:val="000000"/>
          <w:sz w:val="24"/>
          <w:szCs w:val="24"/>
          <w:lang w:eastAsia="en-GB"/>
        </w:rPr>
        <w:t>these present studies</w:t>
      </w:r>
      <w:r>
        <w:rPr>
          <w:rFonts w:ascii="Book Antiqua" w:eastAsia="Times New Roman" w:hAnsi="Book Antiqua" w:cs="Open Sans"/>
          <w:color w:val="000000"/>
          <w:sz w:val="24"/>
          <w:szCs w:val="24"/>
          <w:lang w:eastAsia="en-GB"/>
        </w:rPr>
        <w:t xml:space="preserve"> as they both use tacit and </w:t>
      </w:r>
      <w:r w:rsidR="00614DD5">
        <w:rPr>
          <w:rFonts w:ascii="Book Antiqua" w:eastAsia="Times New Roman" w:hAnsi="Book Antiqua" w:cs="Open Sans"/>
          <w:color w:val="000000"/>
          <w:sz w:val="24"/>
          <w:szCs w:val="24"/>
          <w:lang w:eastAsia="en-GB"/>
        </w:rPr>
        <w:t xml:space="preserve">explicit knowledge instead off The Nevis typology which does not include them knowing that they are crucial for business development. For instance, Amazon is </w:t>
      </w:r>
      <w:proofErr w:type="spellStart"/>
      <w:r w:rsidR="00614DD5">
        <w:rPr>
          <w:rFonts w:ascii="Book Antiqua" w:eastAsia="Times New Roman" w:hAnsi="Book Antiqua" w:cs="Open Sans"/>
          <w:color w:val="000000"/>
          <w:sz w:val="24"/>
          <w:szCs w:val="24"/>
          <w:lang w:eastAsia="en-GB"/>
        </w:rPr>
        <w:t>constatntly</w:t>
      </w:r>
      <w:proofErr w:type="spellEnd"/>
      <w:r w:rsidR="00614DD5">
        <w:rPr>
          <w:rFonts w:ascii="Book Antiqua" w:eastAsia="Times New Roman" w:hAnsi="Book Antiqua" w:cs="Open Sans"/>
          <w:color w:val="000000"/>
          <w:sz w:val="24"/>
          <w:szCs w:val="24"/>
          <w:lang w:eastAsia="en-GB"/>
        </w:rPr>
        <w:t xml:space="preserve"> hiring employees and sometimes consultants to gain external knowledge.</w:t>
      </w:r>
    </w:p>
    <w:p w14:paraId="3DD0F199" w14:textId="02AC3BF2" w:rsidR="009621FB" w:rsidRDefault="009621FB" w:rsidP="009621FB">
      <w:pPr>
        <w:shd w:val="clear" w:color="auto" w:fill="FFFFFF"/>
        <w:spacing w:before="100" w:beforeAutospacing="1" w:after="100" w:afterAutospacing="1" w:line="240" w:lineRule="auto"/>
        <w:jc w:val="both"/>
        <w:rPr>
          <w:rFonts w:ascii="Book Antiqua" w:eastAsia="Times New Roman" w:hAnsi="Book Antiqua" w:cs="Open Sans"/>
          <w:b/>
          <w:bCs/>
          <w:color w:val="000000"/>
          <w:sz w:val="24"/>
          <w:szCs w:val="24"/>
          <w:lang w:eastAsia="en-GB"/>
        </w:rPr>
      </w:pPr>
      <w:r>
        <w:rPr>
          <w:rFonts w:ascii="Book Antiqua" w:eastAsia="Times New Roman" w:hAnsi="Book Antiqua" w:cs="Open Sans"/>
          <w:b/>
          <w:bCs/>
          <w:color w:val="000000"/>
          <w:sz w:val="24"/>
          <w:szCs w:val="24"/>
          <w:lang w:eastAsia="en-GB"/>
        </w:rPr>
        <w:t xml:space="preserve">3.4 </w:t>
      </w:r>
      <w:r w:rsidRPr="009621FB">
        <w:rPr>
          <w:rFonts w:ascii="Book Antiqua" w:eastAsia="Times New Roman" w:hAnsi="Book Antiqua" w:cs="Open Sans"/>
          <w:b/>
          <w:bCs/>
          <w:color w:val="000000"/>
          <w:sz w:val="24"/>
          <w:szCs w:val="24"/>
          <w:lang w:eastAsia="en-GB"/>
        </w:rPr>
        <w:t>Knowledge Storage</w:t>
      </w:r>
    </w:p>
    <w:p w14:paraId="56377B66" w14:textId="384FC616" w:rsidR="00D22A08" w:rsidRDefault="009621FB" w:rsidP="009621FB">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9621FB">
        <w:rPr>
          <w:rFonts w:ascii="Book Antiqua" w:eastAsia="Times New Roman" w:hAnsi="Book Antiqua" w:cs="Open Sans"/>
          <w:color w:val="000000"/>
          <w:sz w:val="24"/>
          <w:szCs w:val="24"/>
          <w:lang w:eastAsia="en-GB"/>
        </w:rPr>
        <w:t>Knowledge Storage</w:t>
      </w:r>
      <w:r>
        <w:rPr>
          <w:rFonts w:ascii="Book Antiqua" w:eastAsia="Times New Roman" w:hAnsi="Book Antiqua" w:cs="Open Sans"/>
          <w:color w:val="000000"/>
          <w:sz w:val="24"/>
          <w:szCs w:val="24"/>
          <w:lang w:eastAsia="en-GB"/>
        </w:rPr>
        <w:t xml:space="preserve"> is a phase to store explicit knowledge</w:t>
      </w:r>
      <w:r w:rsidR="00D734DF">
        <w:rPr>
          <w:rFonts w:ascii="Book Antiqua" w:eastAsia="Times New Roman" w:hAnsi="Book Antiqua" w:cs="Open Sans"/>
          <w:color w:val="000000"/>
          <w:sz w:val="24"/>
          <w:szCs w:val="24"/>
          <w:lang w:eastAsia="en-GB"/>
        </w:rPr>
        <w:t xml:space="preserve"> mostly an electronic database for storing internal and external communication. Much of it today is stored in paper-based documents, such as books and manuals. (</w:t>
      </w:r>
      <w:hyperlink w:history="1">
        <w:r w:rsidR="00D22A08" w:rsidRPr="00CA30F1">
          <w:rPr>
            <w:rStyle w:val="Hyperlink"/>
            <w:rFonts w:ascii="Book Antiqua" w:eastAsia="Times New Roman" w:hAnsi="Book Antiqua" w:cs="Open Sans"/>
            <w:sz w:val="24"/>
            <w:szCs w:val="24"/>
            <w:lang w:eastAsia="en-GB"/>
          </w:rPr>
          <w:t>http://www.nwlink.com&gt;Donclark</w:t>
        </w:r>
      </w:hyperlink>
      <w:r w:rsidR="00D22A08">
        <w:rPr>
          <w:rFonts w:ascii="Book Antiqua" w:eastAsia="Times New Roman" w:hAnsi="Book Antiqua" w:cs="Open Sans"/>
          <w:color w:val="000000"/>
          <w:sz w:val="24"/>
          <w:szCs w:val="24"/>
          <w:lang w:eastAsia="en-GB"/>
        </w:rPr>
        <w:t>, 2004, visited 01/07/2024 at 23:30).</w:t>
      </w:r>
    </w:p>
    <w:p w14:paraId="5150CB75" w14:textId="33D99758" w:rsidR="00D22A08" w:rsidRDefault="00D22A08" w:rsidP="009621FB">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At Amazon, AWS is a support that provides a mix of tools and technology, people, and programs designed to proactively help one’s optimised performance, lower costs, and innovate faster. (aws.amazon.com).</w:t>
      </w:r>
    </w:p>
    <w:p w14:paraId="11F0A2C6" w14:textId="48183820" w:rsidR="00D22A08" w:rsidRDefault="00D22A08" w:rsidP="009621FB">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AWS is used to support businesses as a secure application that Amazon uses to better support business connected to them. </w:t>
      </w:r>
      <w:r w:rsidR="006E0C95">
        <w:rPr>
          <w:rFonts w:ascii="Book Antiqua" w:eastAsia="Times New Roman" w:hAnsi="Book Antiqua" w:cs="Open Sans"/>
          <w:color w:val="000000"/>
          <w:sz w:val="24"/>
          <w:szCs w:val="24"/>
          <w:lang w:eastAsia="en-GB"/>
        </w:rPr>
        <w:t>Using AWS helps to move faster, automate management of the environment, focuses on what matters, managing and mitigating risks with highly-trained engineers, large network of subject-matter experts.</w:t>
      </w:r>
    </w:p>
    <w:p w14:paraId="642DFDB0" w14:textId="753B6FE0" w:rsidR="006E0C95" w:rsidRDefault="006E0C95" w:rsidP="009621FB">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The AWS storage gateway is a hybrid storage service that enables their premises applications to seamlessly use AWS cloud storage. Below are most of main storage services available on the AWS cloud</w:t>
      </w:r>
      <w:r w:rsidR="00E143E2">
        <w:rPr>
          <w:rFonts w:ascii="Book Antiqua" w:eastAsia="Times New Roman" w:hAnsi="Book Antiqua" w:cs="Open Sans"/>
          <w:color w:val="000000"/>
          <w:sz w:val="24"/>
          <w:szCs w:val="24"/>
          <w:lang w:eastAsia="en-GB"/>
        </w:rPr>
        <w:t>:</w:t>
      </w:r>
    </w:p>
    <w:p w14:paraId="4A46EDB6" w14:textId="0D829013" w:rsidR="00D22A08" w:rsidRPr="009621FB" w:rsidRDefault="00E143E2" w:rsidP="009621FB">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Amazon Simple Storage Service (S3), Amazon Glacier, Amazon Elastic File System (Amazon EFS), Amazon Elastic Block Store (Amazon EBS), Amazon EC2 Instance Storage, AWS Storage Gateway, AWS Snowball and Amazon CloudFront. Lots of tools are applied by Amazon to store data which should be kept safely and transformed from information to knowledge.</w:t>
      </w:r>
    </w:p>
    <w:p w14:paraId="1591CB27" w14:textId="30ED9647" w:rsidR="003A3838" w:rsidRPr="00267742" w:rsidRDefault="00782477" w:rsidP="00F94AAE">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b/>
          <w:bCs/>
          <w:color w:val="000000"/>
          <w:sz w:val="24"/>
          <w:szCs w:val="24"/>
          <w:lang w:eastAsia="en-GB"/>
        </w:rPr>
        <w:t>3.</w:t>
      </w:r>
      <w:r w:rsidR="009621FB">
        <w:rPr>
          <w:rFonts w:ascii="Book Antiqua" w:eastAsia="Times New Roman" w:hAnsi="Book Antiqua" w:cs="Open Sans"/>
          <w:b/>
          <w:bCs/>
          <w:color w:val="000000"/>
          <w:sz w:val="24"/>
          <w:szCs w:val="24"/>
          <w:lang w:eastAsia="en-GB"/>
        </w:rPr>
        <w:t>5</w:t>
      </w:r>
      <w:r>
        <w:rPr>
          <w:rFonts w:ascii="Book Antiqua" w:eastAsia="Times New Roman" w:hAnsi="Book Antiqua" w:cs="Open Sans"/>
          <w:b/>
          <w:bCs/>
          <w:color w:val="000000"/>
          <w:sz w:val="24"/>
          <w:szCs w:val="24"/>
          <w:lang w:eastAsia="en-GB"/>
        </w:rPr>
        <w:t xml:space="preserve"> </w:t>
      </w:r>
      <w:r w:rsidR="003A3838" w:rsidRPr="003A3838">
        <w:rPr>
          <w:rFonts w:ascii="Book Antiqua" w:eastAsia="Times New Roman" w:hAnsi="Book Antiqua" w:cs="Open Sans"/>
          <w:b/>
          <w:bCs/>
          <w:color w:val="000000"/>
          <w:sz w:val="24"/>
          <w:szCs w:val="24"/>
          <w:lang w:eastAsia="en-GB"/>
        </w:rPr>
        <w:t>Knowledge Sharing</w:t>
      </w:r>
    </w:p>
    <w:p w14:paraId="141A4440" w14:textId="4EB9114F" w:rsidR="00647CF9" w:rsidRDefault="003A3838" w:rsidP="00302D7A">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3A3838">
        <w:rPr>
          <w:rFonts w:ascii="Book Antiqua" w:eastAsia="Times New Roman" w:hAnsi="Book Antiqua" w:cs="Open Sans"/>
          <w:color w:val="000000"/>
          <w:sz w:val="24"/>
          <w:szCs w:val="24"/>
          <w:lang w:eastAsia="en-GB"/>
        </w:rPr>
        <w:t xml:space="preserve">The social nature of knowledge </w:t>
      </w:r>
      <w:r>
        <w:rPr>
          <w:rFonts w:ascii="Book Antiqua" w:eastAsia="Times New Roman" w:hAnsi="Book Antiqua" w:cs="Open Sans"/>
          <w:color w:val="000000"/>
          <w:sz w:val="24"/>
          <w:szCs w:val="24"/>
          <w:lang w:eastAsia="en-GB"/>
        </w:rPr>
        <w:t xml:space="preserve">is predominant. Knowledge sharing </w:t>
      </w:r>
      <w:r w:rsidR="00267742">
        <w:rPr>
          <w:rFonts w:ascii="Book Antiqua" w:eastAsia="Times New Roman" w:hAnsi="Book Antiqua" w:cs="Open Sans"/>
          <w:color w:val="000000"/>
          <w:sz w:val="24"/>
          <w:szCs w:val="24"/>
          <w:lang w:eastAsia="en-GB"/>
        </w:rPr>
        <w:t xml:space="preserve">groups such as communities of practice are situated in a historical context and their evolution in </w:t>
      </w:r>
      <w:r w:rsidR="00267742">
        <w:rPr>
          <w:rFonts w:ascii="Book Antiqua" w:eastAsia="Times New Roman" w:hAnsi="Book Antiqua" w:cs="Open Sans"/>
          <w:color w:val="000000"/>
          <w:sz w:val="24"/>
          <w:szCs w:val="24"/>
          <w:lang w:eastAsia="en-GB"/>
        </w:rPr>
        <w:lastRenderedPageBreak/>
        <w:t>organization is described with particular emphasis on the development of social capital. (</w:t>
      </w:r>
      <w:proofErr w:type="spellStart"/>
      <w:r w:rsidR="00267742">
        <w:rPr>
          <w:rFonts w:ascii="Book Antiqua" w:eastAsia="Times New Roman" w:hAnsi="Book Antiqua" w:cs="Open Sans"/>
          <w:color w:val="000000"/>
          <w:sz w:val="24"/>
          <w:szCs w:val="24"/>
          <w:lang w:eastAsia="en-GB"/>
        </w:rPr>
        <w:t>Dalkir</w:t>
      </w:r>
      <w:proofErr w:type="spellEnd"/>
      <w:r w:rsidR="00267742">
        <w:rPr>
          <w:rFonts w:ascii="Book Antiqua" w:eastAsia="Times New Roman" w:hAnsi="Book Antiqua" w:cs="Open Sans"/>
          <w:color w:val="000000"/>
          <w:sz w:val="24"/>
          <w:szCs w:val="24"/>
          <w:lang w:eastAsia="en-GB"/>
        </w:rPr>
        <w:t>, 2011)</w:t>
      </w:r>
      <w:r w:rsidR="00647CF9">
        <w:rPr>
          <w:rFonts w:ascii="Book Antiqua" w:eastAsia="Times New Roman" w:hAnsi="Book Antiqua" w:cs="Open Sans"/>
          <w:color w:val="000000"/>
          <w:sz w:val="24"/>
          <w:szCs w:val="24"/>
          <w:lang w:eastAsia="en-GB"/>
        </w:rPr>
        <w:t>.</w:t>
      </w:r>
    </w:p>
    <w:p w14:paraId="0D07172C" w14:textId="2CD9D72C" w:rsidR="00647CF9" w:rsidRDefault="00647CF9" w:rsidP="00302D7A">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Techniques and technologies such as social networks are presented as means of visualising and analysing knowledge flows during knowledge- sharing activities and some common barriers to knowledge sharing are described. The dimensions of social presence and media richness are introduced as means of characterizing knowledge sharing channels.</w:t>
      </w:r>
    </w:p>
    <w:p w14:paraId="3C2073CC" w14:textId="72D4BBF0" w:rsidR="00647CF9" w:rsidRDefault="00647CF9" w:rsidP="00302D7A">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Once knowledge has been captured and codified, knowledge needs to be shared and disseminated throughout the organisation.</w:t>
      </w:r>
    </w:p>
    <w:p w14:paraId="663ACA24" w14:textId="6CFC3A9A" w:rsidR="00DE676C" w:rsidRDefault="00DE676C" w:rsidP="00302D7A">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With the advent of personal computers and the world wide web, it seems to be implicitly assumed that web users are all good researches or searches.</w:t>
      </w:r>
    </w:p>
    <w:p w14:paraId="23610688" w14:textId="0EF51D44" w:rsidR="00DE676C" w:rsidRDefault="00DE676C" w:rsidP="00302D7A">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Unfortunately, this has not been accompanied by any type of training or</w:t>
      </w:r>
      <w:r w:rsidR="001201B8">
        <w:rPr>
          <w:rFonts w:ascii="Book Antiqua" w:eastAsia="Times New Roman" w:hAnsi="Book Antiqua" w:cs="Open Sans"/>
          <w:color w:val="000000"/>
          <w:sz w:val="24"/>
          <w:szCs w:val="24"/>
          <w:lang w:eastAsia="en-GB"/>
        </w:rPr>
        <w:t xml:space="preserve"> </w:t>
      </w:r>
      <w:r>
        <w:rPr>
          <w:rFonts w:ascii="Book Antiqua" w:eastAsia="Times New Roman" w:hAnsi="Book Antiqua" w:cs="Open Sans"/>
          <w:color w:val="000000"/>
          <w:sz w:val="24"/>
          <w:szCs w:val="24"/>
          <w:lang w:eastAsia="en-GB"/>
        </w:rPr>
        <w:t>what is sometimes referred to as information literacy, defined as a set of abilities requiring individual to recognise when information is needed and have the ability to locate</w:t>
      </w:r>
      <w:r w:rsidR="001201B8">
        <w:rPr>
          <w:rFonts w:ascii="Book Antiqua" w:eastAsia="Times New Roman" w:hAnsi="Book Antiqua" w:cs="Open Sans"/>
          <w:color w:val="000000"/>
          <w:sz w:val="24"/>
          <w:szCs w:val="24"/>
          <w:lang w:eastAsia="en-GB"/>
        </w:rPr>
        <w:t>, evaluate and use effectively the needed information. (Ala, 1989).</w:t>
      </w:r>
    </w:p>
    <w:p w14:paraId="6C706B9A" w14:textId="346B377D" w:rsidR="00A84BD2" w:rsidRDefault="00A84BD2" w:rsidP="00302D7A">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At Amazon knowledge is shared in multiples ways, how to reach a target for example or how to use policies such as safety during this uncertain time to keep one’s safe and others.</w:t>
      </w:r>
    </w:p>
    <w:p w14:paraId="103C974C" w14:textId="4DD731B9" w:rsidR="00A84BD2" w:rsidRDefault="00A84BD2" w:rsidP="00302D7A">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Lots of ways of implemented sharing at Amazon for example, answering customers for items received or return back, frequently asked questions (FAQs</w:t>
      </w:r>
      <w:proofErr w:type="gramStart"/>
      <w:r>
        <w:rPr>
          <w:rFonts w:ascii="Book Antiqua" w:eastAsia="Times New Roman" w:hAnsi="Book Antiqua" w:cs="Open Sans"/>
          <w:color w:val="000000"/>
          <w:sz w:val="24"/>
          <w:szCs w:val="24"/>
          <w:lang w:eastAsia="en-GB"/>
        </w:rPr>
        <w:t>),articles</w:t>
      </w:r>
      <w:proofErr w:type="gramEnd"/>
      <w:r>
        <w:rPr>
          <w:rFonts w:ascii="Book Antiqua" w:eastAsia="Times New Roman" w:hAnsi="Book Antiqua" w:cs="Open Sans"/>
          <w:color w:val="000000"/>
          <w:sz w:val="24"/>
          <w:szCs w:val="24"/>
          <w:lang w:eastAsia="en-GB"/>
        </w:rPr>
        <w:t>, interviews, presentations, statements of work, deliverables, taxonomies, graphics, images, procedures, techniques, code templates, spreadsheet templates, training experience, interviews , stories and so on.</w:t>
      </w:r>
    </w:p>
    <w:p w14:paraId="3E95E8DB" w14:textId="32D1F694" w:rsidR="00DE676C" w:rsidRDefault="009621FB" w:rsidP="00302D7A">
      <w:pPr>
        <w:shd w:val="clear" w:color="auto" w:fill="FFFFFF"/>
        <w:spacing w:before="100" w:beforeAutospacing="1" w:after="100" w:afterAutospacing="1" w:line="240" w:lineRule="auto"/>
        <w:jc w:val="both"/>
        <w:rPr>
          <w:rFonts w:ascii="Book Antiqua" w:eastAsia="Times New Roman" w:hAnsi="Book Antiqua" w:cs="Open Sans"/>
          <w:b/>
          <w:bCs/>
          <w:color w:val="000000"/>
          <w:sz w:val="24"/>
          <w:szCs w:val="24"/>
          <w:lang w:eastAsia="en-GB"/>
        </w:rPr>
      </w:pPr>
      <w:r>
        <w:rPr>
          <w:rFonts w:ascii="Book Antiqua" w:eastAsia="Times New Roman" w:hAnsi="Book Antiqua" w:cs="Open Sans"/>
          <w:b/>
          <w:bCs/>
          <w:color w:val="000000"/>
          <w:sz w:val="24"/>
          <w:szCs w:val="24"/>
          <w:lang w:eastAsia="en-GB"/>
        </w:rPr>
        <w:t xml:space="preserve">3.6 </w:t>
      </w:r>
      <w:r w:rsidR="00176760" w:rsidRPr="00176760">
        <w:rPr>
          <w:rFonts w:ascii="Book Antiqua" w:eastAsia="Times New Roman" w:hAnsi="Book Antiqua" w:cs="Open Sans"/>
          <w:b/>
          <w:bCs/>
          <w:color w:val="000000"/>
          <w:sz w:val="24"/>
          <w:szCs w:val="24"/>
          <w:lang w:eastAsia="en-GB"/>
        </w:rPr>
        <w:t>Knowledge Application</w:t>
      </w:r>
    </w:p>
    <w:p w14:paraId="7F8C1593" w14:textId="0620CFB3" w:rsidR="00176760" w:rsidRDefault="00176760" w:rsidP="00302D7A">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176760">
        <w:rPr>
          <w:rFonts w:ascii="Book Antiqua" w:eastAsia="Times New Roman" w:hAnsi="Book Antiqua" w:cs="Open Sans"/>
          <w:color w:val="000000"/>
          <w:sz w:val="24"/>
          <w:szCs w:val="24"/>
          <w:lang w:eastAsia="en-GB"/>
        </w:rPr>
        <w:t xml:space="preserve">The knowledge application </w:t>
      </w:r>
      <w:r>
        <w:rPr>
          <w:rFonts w:ascii="Book Antiqua" w:eastAsia="Times New Roman" w:hAnsi="Book Antiqua" w:cs="Open Sans"/>
          <w:color w:val="000000"/>
          <w:sz w:val="24"/>
          <w:szCs w:val="24"/>
          <w:lang w:eastAsia="en-GB"/>
        </w:rPr>
        <w:t>refers to the actual use of knowledge that has been captured or created and put into the KM cycler (Dalki</w:t>
      </w:r>
      <w:r w:rsidR="00D02992">
        <w:rPr>
          <w:rFonts w:ascii="Book Antiqua" w:eastAsia="Times New Roman" w:hAnsi="Book Antiqua" w:cs="Open Sans"/>
          <w:color w:val="000000"/>
          <w:sz w:val="24"/>
          <w:szCs w:val="24"/>
          <w:lang w:eastAsia="en-GB"/>
        </w:rPr>
        <w:t>,2011).</w:t>
      </w:r>
    </w:p>
    <w:p w14:paraId="33CCC5F1" w14:textId="7B81010A" w:rsidR="00D02992" w:rsidRDefault="00D02992" w:rsidP="00302D7A">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The purpose of knowledge application is to reduce the time it takes to complete tasks as well as to help maintain higher standards regarding the quality of the work to be done.</w:t>
      </w:r>
    </w:p>
    <w:p w14:paraId="1F11DF29" w14:textId="46597B57" w:rsidR="00D02992" w:rsidRDefault="00D02992" w:rsidP="00302D7A">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In addition, the benefit to new employees is enormous as they are able to attain “day one” performance with the help of such a reuse library, that is, they are able to perform at a fairly high level on their first day on the job. Also, the work that is not done because it was possible to see that someone else had already done it.</w:t>
      </w:r>
    </w:p>
    <w:p w14:paraId="61555488" w14:textId="64DDD21C" w:rsidR="005D31B6" w:rsidRDefault="00CE00D9" w:rsidP="00CE00D9">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At Amazon for example, policies, safety and health policies are good examples to the new managers engaged as they will use or apply what they have already found without reinventing the wheel.</w:t>
      </w:r>
    </w:p>
    <w:p w14:paraId="2CD278A1" w14:textId="1353C13E" w:rsidR="00E143E2" w:rsidRDefault="00E143E2" w:rsidP="00CE00D9">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lastRenderedPageBreak/>
        <w:t xml:space="preserve">In addition, sharing tacit or explicit </w:t>
      </w:r>
      <w:r w:rsidR="007B031F">
        <w:rPr>
          <w:rFonts w:ascii="Book Antiqua" w:eastAsia="Times New Roman" w:hAnsi="Book Antiqua" w:cs="Open Sans"/>
          <w:color w:val="000000"/>
          <w:sz w:val="24"/>
          <w:szCs w:val="24"/>
          <w:lang w:eastAsia="en-GB"/>
        </w:rPr>
        <w:t>knowledge can be implemented in a proper way for the effectiveness of the organisation, however the person who possesses knowledge can not share it cannot pass this on in full.</w:t>
      </w:r>
    </w:p>
    <w:p w14:paraId="2B4FA939" w14:textId="70B380AA" w:rsidR="007B031F" w:rsidRDefault="009116EF" w:rsidP="007B031F">
      <w:pPr>
        <w:pStyle w:val="ListParagraph"/>
        <w:numPr>
          <w:ilvl w:val="0"/>
          <w:numId w:val="17"/>
        </w:numPr>
        <w:rPr>
          <w:rFonts w:ascii="Book Antiqua" w:hAnsi="Book Antiqua"/>
          <w:b/>
          <w:bCs/>
          <w:sz w:val="24"/>
          <w:szCs w:val="24"/>
        </w:rPr>
      </w:pPr>
      <w:r w:rsidRPr="009621FB">
        <w:rPr>
          <w:rFonts w:ascii="Book Antiqua" w:hAnsi="Book Antiqua"/>
          <w:b/>
          <w:bCs/>
          <w:sz w:val="24"/>
          <w:szCs w:val="24"/>
        </w:rPr>
        <w:t xml:space="preserve">SWOT Analysis of Amazon’s Knowledge Management System </w:t>
      </w:r>
    </w:p>
    <w:p w14:paraId="315BEBCD" w14:textId="4414F035" w:rsidR="007B031F" w:rsidRPr="007B031F" w:rsidRDefault="007B031F" w:rsidP="007B031F">
      <w:pPr>
        <w:rPr>
          <w:rFonts w:ascii="Book Antiqua" w:hAnsi="Book Antiqua"/>
          <w:b/>
          <w:bCs/>
          <w:sz w:val="24"/>
          <w:szCs w:val="24"/>
        </w:rPr>
      </w:pPr>
      <w:r>
        <w:rPr>
          <w:rFonts w:ascii="Book Antiqua" w:hAnsi="Book Antiqua"/>
          <w:b/>
          <w:bCs/>
          <w:sz w:val="24"/>
          <w:szCs w:val="24"/>
        </w:rPr>
        <w:t>The table below will highlight a bit what are Amazon’s KM system analysis;</w:t>
      </w:r>
    </w:p>
    <w:p w14:paraId="3AA0F6C5" w14:textId="77777777" w:rsidR="007B031F" w:rsidRDefault="007B031F" w:rsidP="009116EF">
      <w:pPr>
        <w:jc w:val="both"/>
        <w:rPr>
          <w:rFonts w:ascii="Book Antiqua" w:hAnsi="Book Antiqua"/>
          <w:sz w:val="24"/>
          <w:szCs w:val="24"/>
        </w:rPr>
      </w:pPr>
    </w:p>
    <w:tbl>
      <w:tblPr>
        <w:tblStyle w:val="TableGrid"/>
        <w:tblW w:w="0" w:type="auto"/>
        <w:tblLook w:val="04A0" w:firstRow="1" w:lastRow="0" w:firstColumn="1" w:lastColumn="0" w:noHBand="0" w:noVBand="1"/>
      </w:tblPr>
      <w:tblGrid>
        <w:gridCol w:w="4508"/>
        <w:gridCol w:w="4508"/>
      </w:tblGrid>
      <w:tr w:rsidR="007B031F" w14:paraId="458AD4E5" w14:textId="77777777" w:rsidTr="007B031F">
        <w:tc>
          <w:tcPr>
            <w:tcW w:w="4508" w:type="dxa"/>
          </w:tcPr>
          <w:p w14:paraId="06FFAA11" w14:textId="2BD9C142" w:rsidR="007B031F" w:rsidRPr="007B031F" w:rsidRDefault="007B031F" w:rsidP="009116EF">
            <w:pPr>
              <w:jc w:val="both"/>
              <w:rPr>
                <w:rFonts w:ascii="Book Antiqua" w:hAnsi="Book Antiqua"/>
                <w:b/>
                <w:bCs/>
                <w:sz w:val="24"/>
                <w:szCs w:val="24"/>
              </w:rPr>
            </w:pPr>
            <w:r w:rsidRPr="007B031F">
              <w:rPr>
                <w:rFonts w:ascii="Book Antiqua" w:hAnsi="Book Antiqua"/>
                <w:b/>
                <w:bCs/>
                <w:sz w:val="24"/>
                <w:szCs w:val="24"/>
              </w:rPr>
              <w:t>Strengths</w:t>
            </w:r>
          </w:p>
        </w:tc>
        <w:tc>
          <w:tcPr>
            <w:tcW w:w="4508" w:type="dxa"/>
          </w:tcPr>
          <w:p w14:paraId="192BEF5F" w14:textId="5DE16D2F" w:rsidR="007B031F" w:rsidRPr="007B031F" w:rsidRDefault="007B031F" w:rsidP="009116EF">
            <w:pPr>
              <w:jc w:val="both"/>
              <w:rPr>
                <w:rFonts w:ascii="Book Antiqua" w:hAnsi="Book Antiqua"/>
                <w:b/>
                <w:bCs/>
                <w:sz w:val="24"/>
                <w:szCs w:val="24"/>
              </w:rPr>
            </w:pPr>
            <w:r w:rsidRPr="007B031F">
              <w:rPr>
                <w:rFonts w:ascii="Book Antiqua" w:hAnsi="Book Antiqua"/>
                <w:b/>
                <w:bCs/>
                <w:sz w:val="24"/>
                <w:szCs w:val="24"/>
              </w:rPr>
              <w:t>Weakness</w:t>
            </w:r>
          </w:p>
        </w:tc>
      </w:tr>
      <w:tr w:rsidR="007B031F" w14:paraId="40FE9301" w14:textId="77777777" w:rsidTr="007B031F">
        <w:tc>
          <w:tcPr>
            <w:tcW w:w="4508" w:type="dxa"/>
          </w:tcPr>
          <w:p w14:paraId="5AC4A81D" w14:textId="7FC69E8E" w:rsidR="007B031F" w:rsidRPr="005C2589" w:rsidRDefault="007B031F" w:rsidP="005C2589">
            <w:pPr>
              <w:pStyle w:val="ListParagraph"/>
              <w:numPr>
                <w:ilvl w:val="0"/>
                <w:numId w:val="18"/>
              </w:numPr>
              <w:jc w:val="both"/>
              <w:rPr>
                <w:rFonts w:ascii="Book Antiqua" w:hAnsi="Book Antiqua"/>
                <w:sz w:val="24"/>
                <w:szCs w:val="24"/>
              </w:rPr>
            </w:pPr>
            <w:r w:rsidRPr="005C2589">
              <w:rPr>
                <w:rFonts w:ascii="Book Antiqua" w:hAnsi="Book Antiqua"/>
                <w:sz w:val="24"/>
                <w:szCs w:val="24"/>
              </w:rPr>
              <w:t xml:space="preserve">Ongoing </w:t>
            </w:r>
          </w:p>
          <w:p w14:paraId="08DC1844" w14:textId="6401637A" w:rsidR="005C2589" w:rsidRPr="005C2589" w:rsidRDefault="005C2589" w:rsidP="005C2589">
            <w:pPr>
              <w:pStyle w:val="ListParagraph"/>
              <w:numPr>
                <w:ilvl w:val="0"/>
                <w:numId w:val="18"/>
              </w:numPr>
              <w:jc w:val="both"/>
              <w:rPr>
                <w:rFonts w:ascii="Book Antiqua" w:hAnsi="Book Antiqua"/>
                <w:sz w:val="24"/>
                <w:szCs w:val="24"/>
              </w:rPr>
            </w:pPr>
            <w:r w:rsidRPr="005C2589">
              <w:rPr>
                <w:rFonts w:ascii="Book Antiqua" w:hAnsi="Book Antiqua"/>
                <w:sz w:val="24"/>
                <w:szCs w:val="24"/>
              </w:rPr>
              <w:t>Good application of knowledge sharing and knowledge application</w:t>
            </w:r>
          </w:p>
          <w:p w14:paraId="2452218E" w14:textId="4842E6D2" w:rsidR="005C2589" w:rsidRPr="005C2589" w:rsidRDefault="005C2589" w:rsidP="005C2589">
            <w:pPr>
              <w:pStyle w:val="ListParagraph"/>
              <w:numPr>
                <w:ilvl w:val="0"/>
                <w:numId w:val="18"/>
              </w:numPr>
              <w:jc w:val="both"/>
              <w:rPr>
                <w:rFonts w:ascii="Book Antiqua" w:hAnsi="Book Antiqua"/>
                <w:sz w:val="24"/>
                <w:szCs w:val="24"/>
              </w:rPr>
            </w:pPr>
            <w:r w:rsidRPr="005C2589">
              <w:rPr>
                <w:rFonts w:ascii="Book Antiqua" w:hAnsi="Book Antiqua"/>
                <w:sz w:val="24"/>
                <w:szCs w:val="24"/>
              </w:rPr>
              <w:t>International network of affiliates that expand international market research.</w:t>
            </w:r>
          </w:p>
          <w:p w14:paraId="499DD82F" w14:textId="605E4D29" w:rsidR="005C2589" w:rsidRPr="005C2589" w:rsidRDefault="005C2589" w:rsidP="005C2589">
            <w:pPr>
              <w:pStyle w:val="ListParagraph"/>
              <w:numPr>
                <w:ilvl w:val="0"/>
                <w:numId w:val="18"/>
              </w:numPr>
              <w:jc w:val="both"/>
              <w:rPr>
                <w:rFonts w:ascii="Book Antiqua" w:hAnsi="Book Antiqua"/>
                <w:sz w:val="24"/>
                <w:szCs w:val="24"/>
              </w:rPr>
            </w:pPr>
            <w:r w:rsidRPr="005C2589">
              <w:rPr>
                <w:rFonts w:ascii="Book Antiqua" w:hAnsi="Book Antiqua"/>
                <w:sz w:val="24"/>
                <w:szCs w:val="24"/>
              </w:rPr>
              <w:t xml:space="preserve">Possesses its own system electronic </w:t>
            </w:r>
          </w:p>
          <w:p w14:paraId="1CC313E9" w14:textId="48B587CF" w:rsidR="005C2589" w:rsidRPr="005C2589" w:rsidRDefault="005C2589" w:rsidP="005C2589">
            <w:pPr>
              <w:pStyle w:val="ListParagraph"/>
              <w:numPr>
                <w:ilvl w:val="0"/>
                <w:numId w:val="18"/>
              </w:numPr>
              <w:jc w:val="both"/>
              <w:rPr>
                <w:rFonts w:ascii="Book Antiqua" w:hAnsi="Book Antiqua"/>
                <w:sz w:val="24"/>
                <w:szCs w:val="24"/>
              </w:rPr>
            </w:pPr>
            <w:r w:rsidRPr="005C2589">
              <w:rPr>
                <w:rFonts w:ascii="Book Antiqua" w:hAnsi="Book Antiqua"/>
                <w:sz w:val="24"/>
                <w:szCs w:val="24"/>
              </w:rPr>
              <w:t>Amazon robotics</w:t>
            </w:r>
          </w:p>
          <w:p w14:paraId="7727E191" w14:textId="7DDD37EA" w:rsidR="005C2589" w:rsidRDefault="005C2589" w:rsidP="005C2589">
            <w:pPr>
              <w:pStyle w:val="ListParagraph"/>
              <w:numPr>
                <w:ilvl w:val="0"/>
                <w:numId w:val="18"/>
              </w:numPr>
              <w:jc w:val="both"/>
              <w:rPr>
                <w:rFonts w:ascii="Book Antiqua" w:hAnsi="Book Antiqua"/>
                <w:sz w:val="24"/>
                <w:szCs w:val="24"/>
              </w:rPr>
            </w:pPr>
            <w:r w:rsidRPr="005C2589">
              <w:rPr>
                <w:rFonts w:ascii="Book Antiqua" w:hAnsi="Book Antiqua"/>
                <w:sz w:val="24"/>
                <w:szCs w:val="24"/>
              </w:rPr>
              <w:t xml:space="preserve">An electrifying collaboration that owes </w:t>
            </w:r>
            <w:r w:rsidR="00CA6A8E" w:rsidRPr="005C2589">
              <w:rPr>
                <w:rFonts w:ascii="Book Antiqua" w:hAnsi="Book Antiqua"/>
                <w:sz w:val="24"/>
                <w:szCs w:val="24"/>
              </w:rPr>
              <w:t>it</w:t>
            </w:r>
            <w:r w:rsidRPr="005C2589">
              <w:rPr>
                <w:rFonts w:ascii="Book Antiqua" w:hAnsi="Book Antiqua"/>
                <w:sz w:val="24"/>
                <w:szCs w:val="24"/>
              </w:rPr>
              <w:t xml:space="preserve"> owes its origins to a pig shed and so on.</w:t>
            </w:r>
          </w:p>
          <w:p w14:paraId="18F46DA3" w14:textId="24E3F27C" w:rsidR="005C2589" w:rsidRDefault="005C2589" w:rsidP="005C2589">
            <w:pPr>
              <w:pStyle w:val="ListParagraph"/>
              <w:numPr>
                <w:ilvl w:val="0"/>
                <w:numId w:val="18"/>
              </w:numPr>
              <w:jc w:val="both"/>
              <w:rPr>
                <w:rFonts w:ascii="Book Antiqua" w:hAnsi="Book Antiqua"/>
                <w:sz w:val="24"/>
                <w:szCs w:val="24"/>
              </w:rPr>
            </w:pPr>
            <w:r>
              <w:rPr>
                <w:rFonts w:ascii="Book Antiqua" w:hAnsi="Book Antiqua"/>
                <w:sz w:val="24"/>
                <w:szCs w:val="24"/>
              </w:rPr>
              <w:t>Support to small businesses</w:t>
            </w:r>
          </w:p>
          <w:p w14:paraId="57DA4E9F" w14:textId="528D54F1" w:rsidR="00CA6A8E" w:rsidRDefault="00CA6A8E" w:rsidP="005C2589">
            <w:pPr>
              <w:pStyle w:val="ListParagraph"/>
              <w:numPr>
                <w:ilvl w:val="0"/>
                <w:numId w:val="18"/>
              </w:numPr>
              <w:jc w:val="both"/>
              <w:rPr>
                <w:rFonts w:ascii="Book Antiqua" w:hAnsi="Book Antiqua"/>
                <w:sz w:val="24"/>
                <w:szCs w:val="24"/>
              </w:rPr>
            </w:pPr>
            <w:r>
              <w:rPr>
                <w:rFonts w:ascii="Book Antiqua" w:hAnsi="Book Antiqua"/>
                <w:sz w:val="24"/>
                <w:szCs w:val="24"/>
              </w:rPr>
              <w:t>Faster delivery process without ss</w:t>
            </w:r>
          </w:p>
          <w:p w14:paraId="13007D1E" w14:textId="5EDB8705" w:rsidR="00CA6A8E" w:rsidRDefault="00CA6A8E" w:rsidP="005C2589">
            <w:pPr>
              <w:pStyle w:val="ListParagraph"/>
              <w:numPr>
                <w:ilvl w:val="0"/>
                <w:numId w:val="18"/>
              </w:numPr>
              <w:jc w:val="both"/>
              <w:rPr>
                <w:rFonts w:ascii="Book Antiqua" w:hAnsi="Book Antiqua"/>
                <w:sz w:val="24"/>
                <w:szCs w:val="24"/>
              </w:rPr>
            </w:pPr>
            <w:r w:rsidRPr="00CE00D9">
              <w:rPr>
                <w:rFonts w:ascii="Book Antiqua" w:hAnsi="Book Antiqua"/>
                <w:sz w:val="24"/>
                <w:szCs w:val="24"/>
              </w:rPr>
              <w:t>Utilisation of high information technology and its use of e-commerce as accessible and easy to increase platform ensuring that the company is well ahead of its competitors</w:t>
            </w:r>
          </w:p>
          <w:p w14:paraId="26D7C421" w14:textId="2282AAD6" w:rsidR="00154162" w:rsidRPr="005C2589" w:rsidRDefault="00154162" w:rsidP="005C2589">
            <w:pPr>
              <w:pStyle w:val="ListParagraph"/>
              <w:numPr>
                <w:ilvl w:val="0"/>
                <w:numId w:val="18"/>
              </w:numPr>
              <w:jc w:val="both"/>
              <w:rPr>
                <w:rFonts w:ascii="Book Antiqua" w:hAnsi="Book Antiqua"/>
                <w:sz w:val="24"/>
                <w:szCs w:val="24"/>
              </w:rPr>
            </w:pPr>
            <w:r>
              <w:rPr>
                <w:rFonts w:ascii="Book Antiqua" w:hAnsi="Book Antiqua"/>
                <w:sz w:val="24"/>
                <w:szCs w:val="24"/>
              </w:rPr>
              <w:t>VRIO</w:t>
            </w:r>
          </w:p>
          <w:p w14:paraId="7A1636AB" w14:textId="4E8614E3" w:rsidR="005C2589" w:rsidRDefault="005C2589" w:rsidP="009116EF">
            <w:pPr>
              <w:jc w:val="both"/>
              <w:rPr>
                <w:rFonts w:ascii="Book Antiqua" w:hAnsi="Book Antiqua"/>
                <w:sz w:val="24"/>
                <w:szCs w:val="24"/>
              </w:rPr>
            </w:pPr>
          </w:p>
        </w:tc>
        <w:tc>
          <w:tcPr>
            <w:tcW w:w="4508" w:type="dxa"/>
          </w:tcPr>
          <w:p w14:paraId="24E5C6C8" w14:textId="77777777" w:rsidR="007B031F" w:rsidRDefault="00CA6A8E" w:rsidP="00CA6A8E">
            <w:pPr>
              <w:pStyle w:val="ListParagraph"/>
              <w:numPr>
                <w:ilvl w:val="0"/>
                <w:numId w:val="18"/>
              </w:numPr>
              <w:jc w:val="both"/>
              <w:rPr>
                <w:rFonts w:ascii="Book Antiqua" w:hAnsi="Book Antiqua"/>
                <w:sz w:val="24"/>
                <w:szCs w:val="24"/>
              </w:rPr>
            </w:pPr>
            <w:r>
              <w:rPr>
                <w:rFonts w:ascii="Book Antiqua" w:hAnsi="Book Antiqua"/>
                <w:sz w:val="24"/>
                <w:szCs w:val="24"/>
              </w:rPr>
              <w:t>Imitable business</w:t>
            </w:r>
          </w:p>
          <w:p w14:paraId="658646FF" w14:textId="5C7ECB51" w:rsidR="00CA6A8E" w:rsidRDefault="00CA6A8E" w:rsidP="00CA6A8E">
            <w:pPr>
              <w:pStyle w:val="ListParagraph"/>
              <w:numPr>
                <w:ilvl w:val="0"/>
                <w:numId w:val="18"/>
              </w:numPr>
              <w:jc w:val="both"/>
              <w:rPr>
                <w:rFonts w:ascii="Book Antiqua" w:hAnsi="Book Antiqua"/>
                <w:sz w:val="24"/>
                <w:szCs w:val="24"/>
              </w:rPr>
            </w:pPr>
            <w:r>
              <w:rPr>
                <w:rFonts w:ascii="Book Antiqua" w:hAnsi="Book Antiqua"/>
                <w:sz w:val="24"/>
                <w:szCs w:val="24"/>
              </w:rPr>
              <w:t>Limited penetration in developing markets</w:t>
            </w:r>
          </w:p>
          <w:p w14:paraId="758D4C9B" w14:textId="4F4EDE2C" w:rsidR="00CA6A8E" w:rsidRDefault="00CA6A8E" w:rsidP="00CA6A8E">
            <w:pPr>
              <w:pStyle w:val="ListParagraph"/>
              <w:numPr>
                <w:ilvl w:val="0"/>
                <w:numId w:val="18"/>
              </w:numPr>
              <w:jc w:val="both"/>
              <w:rPr>
                <w:rFonts w:ascii="Book Antiqua" w:hAnsi="Book Antiqua"/>
                <w:sz w:val="24"/>
                <w:szCs w:val="24"/>
              </w:rPr>
            </w:pPr>
            <w:r>
              <w:rPr>
                <w:rFonts w:ascii="Book Antiqua" w:hAnsi="Book Antiqua"/>
                <w:sz w:val="24"/>
                <w:szCs w:val="24"/>
              </w:rPr>
              <w:t>Limited brick-and-mortar presence</w:t>
            </w:r>
          </w:p>
          <w:p w14:paraId="1FAE2144" w14:textId="09E0893F" w:rsidR="00CA6A8E" w:rsidRDefault="00CA6A8E" w:rsidP="00CA6A8E">
            <w:pPr>
              <w:pStyle w:val="ListParagraph"/>
              <w:numPr>
                <w:ilvl w:val="0"/>
                <w:numId w:val="18"/>
              </w:numPr>
              <w:jc w:val="both"/>
              <w:rPr>
                <w:rFonts w:ascii="Book Antiqua" w:hAnsi="Book Antiqua"/>
                <w:sz w:val="24"/>
                <w:szCs w:val="24"/>
              </w:rPr>
            </w:pPr>
            <w:r>
              <w:rPr>
                <w:rFonts w:ascii="Book Antiqua" w:hAnsi="Book Antiqua"/>
                <w:sz w:val="24"/>
                <w:szCs w:val="24"/>
              </w:rPr>
              <w:t>Few qualities of products are compromised.</w:t>
            </w:r>
          </w:p>
          <w:p w14:paraId="05FDDD87" w14:textId="7D00F273" w:rsidR="00154162" w:rsidRDefault="00154162" w:rsidP="00CA6A8E">
            <w:pPr>
              <w:pStyle w:val="ListParagraph"/>
              <w:numPr>
                <w:ilvl w:val="0"/>
                <w:numId w:val="18"/>
              </w:numPr>
              <w:jc w:val="both"/>
              <w:rPr>
                <w:rFonts w:ascii="Book Antiqua" w:hAnsi="Book Antiqua"/>
                <w:sz w:val="24"/>
                <w:szCs w:val="24"/>
              </w:rPr>
            </w:pPr>
            <w:r>
              <w:rPr>
                <w:rFonts w:ascii="Book Antiqua" w:hAnsi="Book Antiqua"/>
                <w:sz w:val="24"/>
                <w:szCs w:val="24"/>
              </w:rPr>
              <w:t>RBV</w:t>
            </w:r>
          </w:p>
          <w:p w14:paraId="413C4A63" w14:textId="2620B1B9" w:rsidR="00CA6A8E" w:rsidRPr="00CA6A8E" w:rsidRDefault="00CA6A8E" w:rsidP="00CA6A8E">
            <w:pPr>
              <w:pStyle w:val="ListParagraph"/>
              <w:jc w:val="both"/>
              <w:rPr>
                <w:rFonts w:ascii="Book Antiqua" w:hAnsi="Book Antiqua"/>
                <w:sz w:val="24"/>
                <w:szCs w:val="24"/>
              </w:rPr>
            </w:pPr>
          </w:p>
        </w:tc>
      </w:tr>
      <w:tr w:rsidR="007B031F" w14:paraId="069E07DF" w14:textId="77777777" w:rsidTr="007B031F">
        <w:tc>
          <w:tcPr>
            <w:tcW w:w="4508" w:type="dxa"/>
          </w:tcPr>
          <w:p w14:paraId="015A5B71" w14:textId="2376026F" w:rsidR="007B031F" w:rsidRPr="007B031F" w:rsidRDefault="007B031F" w:rsidP="009116EF">
            <w:pPr>
              <w:jc w:val="both"/>
              <w:rPr>
                <w:rFonts w:ascii="Book Antiqua" w:hAnsi="Book Antiqua"/>
                <w:b/>
                <w:bCs/>
                <w:sz w:val="24"/>
                <w:szCs w:val="24"/>
              </w:rPr>
            </w:pPr>
            <w:r w:rsidRPr="007B031F">
              <w:rPr>
                <w:rFonts w:ascii="Book Antiqua" w:hAnsi="Book Antiqua"/>
                <w:b/>
                <w:bCs/>
                <w:sz w:val="24"/>
                <w:szCs w:val="24"/>
              </w:rPr>
              <w:t>Opportunities</w:t>
            </w:r>
          </w:p>
        </w:tc>
        <w:tc>
          <w:tcPr>
            <w:tcW w:w="4508" w:type="dxa"/>
          </w:tcPr>
          <w:p w14:paraId="0272BBDF" w14:textId="6A1E5D23" w:rsidR="007B031F" w:rsidRPr="007B031F" w:rsidRDefault="007B031F" w:rsidP="009116EF">
            <w:pPr>
              <w:jc w:val="both"/>
              <w:rPr>
                <w:rFonts w:ascii="Book Antiqua" w:hAnsi="Book Antiqua"/>
                <w:b/>
                <w:bCs/>
                <w:sz w:val="24"/>
                <w:szCs w:val="24"/>
              </w:rPr>
            </w:pPr>
            <w:r w:rsidRPr="007B031F">
              <w:rPr>
                <w:rFonts w:ascii="Book Antiqua" w:hAnsi="Book Antiqua"/>
                <w:b/>
                <w:bCs/>
                <w:sz w:val="24"/>
                <w:szCs w:val="24"/>
              </w:rPr>
              <w:t>Threats</w:t>
            </w:r>
          </w:p>
        </w:tc>
      </w:tr>
      <w:tr w:rsidR="007B031F" w14:paraId="103F09E2" w14:textId="77777777" w:rsidTr="007B031F">
        <w:tc>
          <w:tcPr>
            <w:tcW w:w="4508" w:type="dxa"/>
          </w:tcPr>
          <w:p w14:paraId="6DF589B7" w14:textId="77777777" w:rsidR="007B031F" w:rsidRDefault="00154162" w:rsidP="00154162">
            <w:pPr>
              <w:pStyle w:val="ListParagraph"/>
              <w:numPr>
                <w:ilvl w:val="0"/>
                <w:numId w:val="19"/>
              </w:numPr>
              <w:jc w:val="both"/>
              <w:rPr>
                <w:rFonts w:ascii="Book Antiqua" w:hAnsi="Book Antiqua"/>
                <w:sz w:val="24"/>
                <w:szCs w:val="24"/>
              </w:rPr>
            </w:pPr>
            <w:r>
              <w:rPr>
                <w:rFonts w:ascii="Book Antiqua" w:hAnsi="Book Antiqua"/>
                <w:sz w:val="24"/>
                <w:szCs w:val="24"/>
              </w:rPr>
              <w:t>Covid-19 has boosted the activities during lockdown</w:t>
            </w:r>
          </w:p>
          <w:p w14:paraId="728AB9B8" w14:textId="77777777" w:rsidR="00154162" w:rsidRDefault="00154162" w:rsidP="00154162">
            <w:pPr>
              <w:pStyle w:val="ListParagraph"/>
              <w:numPr>
                <w:ilvl w:val="0"/>
                <w:numId w:val="19"/>
              </w:numPr>
              <w:jc w:val="both"/>
              <w:rPr>
                <w:rFonts w:ascii="Book Antiqua" w:hAnsi="Book Antiqua"/>
                <w:sz w:val="24"/>
                <w:szCs w:val="24"/>
              </w:rPr>
            </w:pPr>
            <w:r>
              <w:rPr>
                <w:rFonts w:ascii="Book Antiqua" w:hAnsi="Book Antiqua"/>
                <w:sz w:val="24"/>
                <w:szCs w:val="24"/>
              </w:rPr>
              <w:t>Expansion in developing markets</w:t>
            </w:r>
          </w:p>
          <w:p w14:paraId="1DC95215" w14:textId="77777777" w:rsidR="00154162" w:rsidRDefault="00154162" w:rsidP="00154162">
            <w:pPr>
              <w:pStyle w:val="ListParagraph"/>
              <w:numPr>
                <w:ilvl w:val="0"/>
                <w:numId w:val="19"/>
              </w:numPr>
              <w:jc w:val="both"/>
              <w:rPr>
                <w:rFonts w:ascii="Book Antiqua" w:hAnsi="Book Antiqua"/>
                <w:sz w:val="24"/>
                <w:szCs w:val="24"/>
              </w:rPr>
            </w:pPr>
            <w:r>
              <w:rPr>
                <w:rFonts w:ascii="Book Antiqua" w:hAnsi="Book Antiqua"/>
                <w:sz w:val="24"/>
                <w:szCs w:val="24"/>
              </w:rPr>
              <w:t>International brand</w:t>
            </w:r>
          </w:p>
          <w:p w14:paraId="037B0423" w14:textId="77777777" w:rsidR="00154162" w:rsidRDefault="00154162" w:rsidP="00154162">
            <w:pPr>
              <w:pStyle w:val="ListParagraph"/>
              <w:numPr>
                <w:ilvl w:val="0"/>
                <w:numId w:val="19"/>
              </w:numPr>
              <w:jc w:val="both"/>
              <w:rPr>
                <w:rFonts w:ascii="Book Antiqua" w:hAnsi="Book Antiqua"/>
                <w:sz w:val="24"/>
                <w:szCs w:val="24"/>
              </w:rPr>
            </w:pPr>
            <w:r>
              <w:rPr>
                <w:rFonts w:ascii="Book Antiqua" w:hAnsi="Book Antiqua"/>
                <w:sz w:val="24"/>
                <w:szCs w:val="24"/>
              </w:rPr>
              <w:t>Partnerships with other firms, especially in developing markets</w:t>
            </w:r>
          </w:p>
          <w:p w14:paraId="77A0BB47" w14:textId="269F924D" w:rsidR="00154162" w:rsidRPr="00154162" w:rsidRDefault="00154162" w:rsidP="00154162">
            <w:pPr>
              <w:pStyle w:val="ListParagraph"/>
              <w:numPr>
                <w:ilvl w:val="0"/>
                <w:numId w:val="19"/>
              </w:numPr>
              <w:jc w:val="both"/>
              <w:rPr>
                <w:rFonts w:ascii="Book Antiqua" w:hAnsi="Book Antiqua"/>
                <w:sz w:val="24"/>
                <w:szCs w:val="24"/>
              </w:rPr>
            </w:pPr>
            <w:r>
              <w:rPr>
                <w:rFonts w:ascii="Book Antiqua" w:hAnsi="Book Antiqua"/>
                <w:sz w:val="24"/>
                <w:szCs w:val="24"/>
              </w:rPr>
              <w:t>Brexit</w:t>
            </w:r>
          </w:p>
        </w:tc>
        <w:tc>
          <w:tcPr>
            <w:tcW w:w="4508" w:type="dxa"/>
          </w:tcPr>
          <w:p w14:paraId="1880746B" w14:textId="77777777" w:rsidR="007B031F" w:rsidRDefault="00154162" w:rsidP="00154162">
            <w:pPr>
              <w:pStyle w:val="ListParagraph"/>
              <w:numPr>
                <w:ilvl w:val="0"/>
                <w:numId w:val="19"/>
              </w:numPr>
              <w:jc w:val="both"/>
              <w:rPr>
                <w:rFonts w:ascii="Book Antiqua" w:hAnsi="Book Antiqua"/>
                <w:sz w:val="24"/>
                <w:szCs w:val="24"/>
              </w:rPr>
            </w:pPr>
            <w:r>
              <w:rPr>
                <w:rFonts w:ascii="Book Antiqua" w:hAnsi="Book Antiqua"/>
                <w:sz w:val="24"/>
                <w:szCs w:val="24"/>
              </w:rPr>
              <w:t>Aggressive competition with online and non-online firms</w:t>
            </w:r>
          </w:p>
          <w:p w14:paraId="2985479E" w14:textId="77777777" w:rsidR="00154162" w:rsidRDefault="00154162" w:rsidP="00154162">
            <w:pPr>
              <w:pStyle w:val="ListParagraph"/>
              <w:numPr>
                <w:ilvl w:val="0"/>
                <w:numId w:val="19"/>
              </w:numPr>
              <w:jc w:val="both"/>
              <w:rPr>
                <w:rFonts w:ascii="Book Antiqua" w:hAnsi="Book Antiqua"/>
                <w:sz w:val="24"/>
                <w:szCs w:val="24"/>
              </w:rPr>
            </w:pPr>
            <w:r>
              <w:rPr>
                <w:rFonts w:ascii="Book Antiqua" w:hAnsi="Book Antiqua"/>
                <w:sz w:val="24"/>
                <w:szCs w:val="24"/>
              </w:rPr>
              <w:t>Cybercrime</w:t>
            </w:r>
          </w:p>
          <w:p w14:paraId="196550DA" w14:textId="77777777" w:rsidR="00154162" w:rsidRDefault="00154162" w:rsidP="00154162">
            <w:pPr>
              <w:pStyle w:val="ListParagraph"/>
              <w:numPr>
                <w:ilvl w:val="0"/>
                <w:numId w:val="19"/>
              </w:numPr>
              <w:jc w:val="both"/>
              <w:rPr>
                <w:rFonts w:ascii="Book Antiqua" w:hAnsi="Book Antiqua"/>
                <w:sz w:val="24"/>
                <w:szCs w:val="24"/>
              </w:rPr>
            </w:pPr>
            <w:r>
              <w:rPr>
                <w:rFonts w:ascii="Book Antiqua" w:hAnsi="Book Antiqua"/>
                <w:sz w:val="24"/>
                <w:szCs w:val="24"/>
              </w:rPr>
              <w:t>Imitation of business model and products</w:t>
            </w:r>
          </w:p>
          <w:p w14:paraId="6C3D8C5F" w14:textId="665630D3" w:rsidR="00154162" w:rsidRPr="00154162" w:rsidRDefault="00891705" w:rsidP="00154162">
            <w:pPr>
              <w:pStyle w:val="ListParagraph"/>
              <w:numPr>
                <w:ilvl w:val="0"/>
                <w:numId w:val="19"/>
              </w:numPr>
              <w:jc w:val="both"/>
              <w:rPr>
                <w:rFonts w:ascii="Book Antiqua" w:hAnsi="Book Antiqua"/>
                <w:sz w:val="24"/>
                <w:szCs w:val="24"/>
              </w:rPr>
            </w:pPr>
            <w:r>
              <w:rPr>
                <w:rFonts w:ascii="Book Antiqua" w:hAnsi="Book Antiqua"/>
                <w:sz w:val="24"/>
                <w:szCs w:val="24"/>
              </w:rPr>
              <w:t>Covid-19</w:t>
            </w:r>
          </w:p>
        </w:tc>
      </w:tr>
    </w:tbl>
    <w:p w14:paraId="11AAA1B2" w14:textId="139BFDED" w:rsidR="007B031F" w:rsidRDefault="00114A2D" w:rsidP="009116EF">
      <w:pPr>
        <w:jc w:val="both"/>
        <w:rPr>
          <w:rFonts w:ascii="Book Antiqua" w:hAnsi="Book Antiqua"/>
          <w:sz w:val="24"/>
          <w:szCs w:val="24"/>
        </w:rPr>
      </w:pPr>
      <w:r>
        <w:rPr>
          <w:rFonts w:ascii="Book Antiqua" w:hAnsi="Book Antiqua"/>
          <w:sz w:val="24"/>
          <w:szCs w:val="24"/>
        </w:rPr>
        <w:t>Based on this Swot analysis, the expansion of Amazon will be constantly increased during the time as the pandemic of Covid-19 has brought significant change by increasing consumers to purchase online despite competitors such as</w:t>
      </w:r>
      <w:r w:rsidR="00891705">
        <w:rPr>
          <w:rFonts w:ascii="Book Antiqua" w:hAnsi="Book Antiqua"/>
          <w:sz w:val="24"/>
          <w:szCs w:val="24"/>
        </w:rPr>
        <w:t xml:space="preserve"> eBay, Walmart and so on. </w:t>
      </w:r>
    </w:p>
    <w:p w14:paraId="62691675" w14:textId="1B6F77F6" w:rsidR="00891705" w:rsidRDefault="00891705" w:rsidP="009116EF">
      <w:pPr>
        <w:jc w:val="both"/>
        <w:rPr>
          <w:rFonts w:ascii="Book Antiqua" w:hAnsi="Book Antiqua"/>
          <w:sz w:val="24"/>
          <w:szCs w:val="24"/>
        </w:rPr>
      </w:pPr>
      <w:r>
        <w:rPr>
          <w:rFonts w:ascii="Book Antiqua" w:hAnsi="Book Antiqua"/>
          <w:sz w:val="24"/>
          <w:szCs w:val="24"/>
        </w:rPr>
        <w:lastRenderedPageBreak/>
        <w:t xml:space="preserve">Amazon’s core competencies are based on organisational capabilities and business resources that </w:t>
      </w:r>
      <w:r w:rsidR="0011765B">
        <w:rPr>
          <w:rFonts w:ascii="Book Antiqua" w:hAnsi="Book Antiqua"/>
          <w:sz w:val="24"/>
          <w:szCs w:val="24"/>
        </w:rPr>
        <w:t xml:space="preserve">satisfy all of the </w:t>
      </w:r>
      <w:r>
        <w:rPr>
          <w:rFonts w:ascii="Book Antiqua" w:hAnsi="Book Antiqua"/>
          <w:sz w:val="24"/>
          <w:szCs w:val="24"/>
        </w:rPr>
        <w:t xml:space="preserve">VRIO </w:t>
      </w:r>
      <w:r w:rsidR="0011765B">
        <w:rPr>
          <w:rFonts w:ascii="Book Antiqua" w:hAnsi="Book Antiqua"/>
          <w:sz w:val="24"/>
          <w:szCs w:val="24"/>
        </w:rPr>
        <w:t>criteria</w:t>
      </w:r>
      <w:r>
        <w:rPr>
          <w:rFonts w:ascii="Book Antiqua" w:hAnsi="Book Antiqua"/>
          <w:sz w:val="24"/>
          <w:szCs w:val="24"/>
        </w:rPr>
        <w:t xml:space="preserve"> (value, rarity, inimitability and organisation)</w:t>
      </w:r>
      <w:r w:rsidR="00E13FF6">
        <w:rPr>
          <w:rFonts w:ascii="Book Antiqua" w:hAnsi="Book Antiqua"/>
          <w:sz w:val="24"/>
          <w:szCs w:val="24"/>
        </w:rPr>
        <w:t xml:space="preserve"> as demonstrated </w:t>
      </w:r>
      <w:r w:rsidR="00EB6C03">
        <w:rPr>
          <w:rFonts w:ascii="Book Antiqua" w:hAnsi="Book Antiqua"/>
          <w:sz w:val="24"/>
          <w:szCs w:val="24"/>
        </w:rPr>
        <w:t>in the VRIO table in appendices.</w:t>
      </w:r>
    </w:p>
    <w:p w14:paraId="07C3B23D" w14:textId="77777777" w:rsidR="00935CE4" w:rsidRDefault="00114A2D" w:rsidP="00935CE4">
      <w:pPr>
        <w:jc w:val="both"/>
        <w:rPr>
          <w:rFonts w:ascii="Book Antiqua" w:hAnsi="Book Antiqua"/>
          <w:sz w:val="24"/>
          <w:szCs w:val="24"/>
        </w:rPr>
      </w:pPr>
      <w:r>
        <w:rPr>
          <w:rFonts w:ascii="Book Antiqua" w:hAnsi="Book Antiqua"/>
          <w:sz w:val="24"/>
          <w:szCs w:val="24"/>
        </w:rPr>
        <w:t xml:space="preserve">However, an attention should be done </w:t>
      </w:r>
      <w:r w:rsidR="00E13FF6">
        <w:rPr>
          <w:rFonts w:ascii="Book Antiqua" w:hAnsi="Book Antiqua"/>
          <w:sz w:val="24"/>
          <w:szCs w:val="24"/>
        </w:rPr>
        <w:t>by</w:t>
      </w:r>
      <w:r>
        <w:rPr>
          <w:rFonts w:ascii="Book Antiqua" w:hAnsi="Book Antiqua"/>
          <w:sz w:val="24"/>
          <w:szCs w:val="24"/>
        </w:rPr>
        <w:t xml:space="preserve"> decision mak</w:t>
      </w:r>
      <w:r w:rsidR="00E13FF6">
        <w:rPr>
          <w:rFonts w:ascii="Book Antiqua" w:hAnsi="Book Antiqua"/>
          <w:sz w:val="24"/>
          <w:szCs w:val="24"/>
        </w:rPr>
        <w:t>ers</w:t>
      </w:r>
      <w:r>
        <w:rPr>
          <w:rFonts w:ascii="Book Antiqua" w:hAnsi="Book Antiqua"/>
          <w:sz w:val="24"/>
          <w:szCs w:val="24"/>
        </w:rPr>
        <w:t xml:space="preserve"> to </w:t>
      </w:r>
      <w:r w:rsidR="00E13FF6">
        <w:rPr>
          <w:rFonts w:ascii="Book Antiqua" w:hAnsi="Book Antiqua"/>
          <w:sz w:val="24"/>
          <w:szCs w:val="24"/>
        </w:rPr>
        <w:t xml:space="preserve">regularly </w:t>
      </w:r>
      <w:r>
        <w:rPr>
          <w:rFonts w:ascii="Book Antiqua" w:hAnsi="Book Antiqua"/>
          <w:sz w:val="24"/>
          <w:szCs w:val="24"/>
        </w:rPr>
        <w:t>monitor products quality that come from their partners to avoid fake products tending to tarnish the Amazon’s image</w:t>
      </w:r>
      <w:r w:rsidR="00E13FF6">
        <w:rPr>
          <w:rFonts w:ascii="Book Antiqua" w:hAnsi="Book Antiqua"/>
          <w:sz w:val="24"/>
          <w:szCs w:val="24"/>
        </w:rPr>
        <w:t xml:space="preserve"> as r</w:t>
      </w:r>
      <w:r>
        <w:rPr>
          <w:rFonts w:ascii="Book Antiqua" w:hAnsi="Book Antiqua"/>
          <w:sz w:val="24"/>
          <w:szCs w:val="24"/>
        </w:rPr>
        <w:t xml:space="preserve">eturning products by customers always has a bad </w:t>
      </w:r>
      <w:r w:rsidR="00935CE4">
        <w:rPr>
          <w:rFonts w:ascii="Book Antiqua" w:hAnsi="Book Antiqua"/>
          <w:sz w:val="24"/>
          <w:szCs w:val="24"/>
        </w:rPr>
        <w:t>impact.</w:t>
      </w:r>
    </w:p>
    <w:p w14:paraId="4D6C2E02" w14:textId="77777777" w:rsidR="00B53A7E" w:rsidRDefault="00935CE4" w:rsidP="00935CE4">
      <w:pPr>
        <w:jc w:val="both"/>
        <w:rPr>
          <w:rFonts w:ascii="Book Antiqua" w:hAnsi="Book Antiqua"/>
          <w:b/>
          <w:bCs/>
          <w:sz w:val="24"/>
          <w:szCs w:val="24"/>
        </w:rPr>
      </w:pPr>
      <w:r>
        <w:rPr>
          <w:rFonts w:ascii="Book Antiqua" w:hAnsi="Book Antiqua"/>
          <w:b/>
          <w:bCs/>
          <w:sz w:val="24"/>
          <w:szCs w:val="24"/>
        </w:rPr>
        <w:t xml:space="preserve">5. </w:t>
      </w:r>
      <w:r w:rsidRPr="00935CE4">
        <w:rPr>
          <w:rFonts w:ascii="Book Antiqua" w:hAnsi="Book Antiqua"/>
          <w:b/>
          <w:bCs/>
          <w:sz w:val="24"/>
          <w:szCs w:val="24"/>
        </w:rPr>
        <w:t>Conclusion</w:t>
      </w:r>
    </w:p>
    <w:p w14:paraId="022D81CA" w14:textId="4A2DF31E" w:rsidR="00E25F0B" w:rsidRPr="00B53A7E" w:rsidRDefault="001959B3" w:rsidP="00935CE4">
      <w:pPr>
        <w:jc w:val="both"/>
        <w:rPr>
          <w:rFonts w:ascii="Book Antiqua" w:hAnsi="Book Antiqua"/>
          <w:b/>
          <w:bCs/>
          <w:sz w:val="24"/>
          <w:szCs w:val="24"/>
        </w:rPr>
      </w:pPr>
      <w:r w:rsidRPr="001959B3">
        <w:rPr>
          <w:rFonts w:ascii="Book Antiqua" w:hAnsi="Book Antiqua"/>
          <w:sz w:val="24"/>
          <w:szCs w:val="24"/>
        </w:rPr>
        <w:t xml:space="preserve">In conclusion, </w:t>
      </w:r>
      <w:r>
        <w:rPr>
          <w:rFonts w:ascii="Book Antiqua" w:hAnsi="Book Antiqua"/>
          <w:sz w:val="24"/>
          <w:szCs w:val="24"/>
        </w:rPr>
        <w:t>it is important to better understand that the implementation of Knowledge management system of an organisation depends on people linked by the process and technology as technology by itself cannot afford success and improvement.</w:t>
      </w:r>
    </w:p>
    <w:p w14:paraId="4FAA65F3" w14:textId="434F8D39" w:rsidR="00935CE4" w:rsidRPr="00B53A7E" w:rsidRDefault="001959B3" w:rsidP="00935CE4">
      <w:pPr>
        <w:jc w:val="both"/>
        <w:rPr>
          <w:rFonts w:ascii="Book Antiqua" w:hAnsi="Book Antiqua"/>
          <w:sz w:val="24"/>
          <w:szCs w:val="24"/>
        </w:rPr>
      </w:pPr>
      <w:r>
        <w:rPr>
          <w:rFonts w:ascii="Book Antiqua" w:hAnsi="Book Antiqua"/>
          <w:sz w:val="24"/>
          <w:szCs w:val="24"/>
        </w:rPr>
        <w:t xml:space="preserve">However, evolving </w:t>
      </w:r>
      <w:r w:rsidR="00B53A7E">
        <w:rPr>
          <w:rFonts w:ascii="Book Antiqua" w:hAnsi="Book Antiqua"/>
          <w:sz w:val="24"/>
          <w:szCs w:val="24"/>
        </w:rPr>
        <w:t>in a fast-paced and competitive environment, the organisation must quicky adapt and enhance the value of its employees through training to better respond to increased competition and acquire the appropriate experience and knowledge for the continuous growth of the enterprise.</w:t>
      </w:r>
    </w:p>
    <w:p w14:paraId="4A9D2013" w14:textId="5DE9A018" w:rsidR="00935CE4" w:rsidRDefault="00935CE4" w:rsidP="00935CE4">
      <w:pPr>
        <w:jc w:val="both"/>
        <w:rPr>
          <w:rFonts w:ascii="Book Antiqua" w:hAnsi="Book Antiqua"/>
          <w:b/>
          <w:bCs/>
          <w:sz w:val="24"/>
          <w:szCs w:val="24"/>
        </w:rPr>
      </w:pPr>
      <w:r w:rsidRPr="00935CE4">
        <w:rPr>
          <w:rFonts w:ascii="Book Antiqua" w:hAnsi="Book Antiqua"/>
          <w:b/>
          <w:bCs/>
          <w:sz w:val="24"/>
          <w:szCs w:val="24"/>
        </w:rPr>
        <w:t>6. Recommendations</w:t>
      </w:r>
    </w:p>
    <w:p w14:paraId="48E22A96" w14:textId="3D0754BF" w:rsidR="00CE7067" w:rsidRDefault="005A24CF" w:rsidP="00CE7067">
      <w:pPr>
        <w:jc w:val="both"/>
        <w:rPr>
          <w:rFonts w:ascii="Book Antiqua" w:hAnsi="Book Antiqua"/>
          <w:sz w:val="24"/>
          <w:szCs w:val="24"/>
        </w:rPr>
      </w:pPr>
      <w:r>
        <w:rPr>
          <w:rFonts w:ascii="Book Antiqua" w:hAnsi="Book Antiqua"/>
          <w:sz w:val="24"/>
          <w:szCs w:val="24"/>
        </w:rPr>
        <w:t xml:space="preserve">Although Amazon is responding positively and implementing KM </w:t>
      </w:r>
      <w:r w:rsidR="00CE7067">
        <w:rPr>
          <w:rFonts w:ascii="Book Antiqua" w:hAnsi="Book Antiqua"/>
          <w:sz w:val="24"/>
          <w:szCs w:val="24"/>
        </w:rPr>
        <w:t xml:space="preserve">using the socialisation, externalization, combination and internationalisation; where knowledge is transformed within and between tacit and explicit knowledge forms; it is highly </w:t>
      </w:r>
      <w:r w:rsidR="00EB6C03">
        <w:rPr>
          <w:rFonts w:ascii="Book Antiqua" w:hAnsi="Book Antiqua"/>
          <w:sz w:val="24"/>
          <w:szCs w:val="24"/>
        </w:rPr>
        <w:t>recommended</w:t>
      </w:r>
      <w:r w:rsidR="00CE7067">
        <w:rPr>
          <w:rFonts w:ascii="Book Antiqua" w:hAnsi="Book Antiqua"/>
          <w:sz w:val="24"/>
          <w:szCs w:val="24"/>
        </w:rPr>
        <w:t xml:space="preserve"> to Amazon to have a look on quality of products coming from its associate partners to better satisfy its customers</w:t>
      </w:r>
      <w:r w:rsidR="00EB6C03">
        <w:rPr>
          <w:rFonts w:ascii="Book Antiqua" w:hAnsi="Book Antiqua"/>
          <w:sz w:val="24"/>
          <w:szCs w:val="24"/>
        </w:rPr>
        <w:t>. This is in order to fully accomplish its longed-for goals and missions.</w:t>
      </w:r>
    </w:p>
    <w:p w14:paraId="5D4B08C3" w14:textId="276D22B5" w:rsidR="00956FC3" w:rsidRPr="00EB6C03" w:rsidRDefault="00956FC3" w:rsidP="00CE7067">
      <w:pPr>
        <w:jc w:val="both"/>
        <w:rPr>
          <w:rFonts w:ascii="Book Antiqua" w:hAnsi="Book Antiqua"/>
          <w:sz w:val="24"/>
          <w:szCs w:val="24"/>
        </w:rPr>
      </w:pPr>
      <w:r>
        <w:rPr>
          <w:rFonts w:ascii="Book Antiqua" w:hAnsi="Book Antiqua"/>
          <w:sz w:val="24"/>
          <w:szCs w:val="24"/>
        </w:rPr>
        <w:t xml:space="preserve">It will be important in the future that this module of KM be taught by joining a proper case study during lectures which will progress as the course evolves in order to allow students to have a clear </w:t>
      </w:r>
      <w:r w:rsidR="00017BF1">
        <w:rPr>
          <w:rFonts w:ascii="Book Antiqua" w:hAnsi="Book Antiqua"/>
          <w:sz w:val="24"/>
          <w:szCs w:val="24"/>
        </w:rPr>
        <w:t>and more concise vision as things people are studying should be implemented in their workplace.</w:t>
      </w:r>
    </w:p>
    <w:p w14:paraId="51087BF8" w14:textId="4D88AF56" w:rsidR="00935CE4" w:rsidRDefault="00935CE4"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p>
    <w:p w14:paraId="3E2C6746" w14:textId="77777777" w:rsidR="001F5AE1" w:rsidRDefault="001F5AE1"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p>
    <w:p w14:paraId="5C01BBA0" w14:textId="77777777" w:rsidR="001F5AE1" w:rsidRDefault="001F5AE1"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p>
    <w:p w14:paraId="78C52A19" w14:textId="77777777" w:rsidR="001F5AE1" w:rsidRDefault="001F5AE1"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p>
    <w:p w14:paraId="7E656F14" w14:textId="77777777" w:rsidR="001F5AE1" w:rsidRDefault="001F5AE1"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p>
    <w:p w14:paraId="3466ED36" w14:textId="1E59D270" w:rsidR="001F5AE1" w:rsidRDefault="001F5AE1"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p>
    <w:p w14:paraId="76EAE3C2" w14:textId="77777777" w:rsidR="00017BF1" w:rsidRDefault="00017BF1"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p>
    <w:p w14:paraId="0FBB52B5" w14:textId="22A11F62" w:rsidR="00935CE4" w:rsidRDefault="00935CE4"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r>
        <w:rPr>
          <w:rFonts w:ascii="Book Antiqua" w:eastAsia="Times New Roman" w:hAnsi="Book Antiqua" w:cs="Open Sans"/>
          <w:b/>
          <w:bCs/>
          <w:color w:val="000000"/>
          <w:sz w:val="24"/>
          <w:szCs w:val="24"/>
          <w:lang w:eastAsia="en-GB"/>
        </w:rPr>
        <w:lastRenderedPageBreak/>
        <w:t>7. Reference</w:t>
      </w:r>
      <w:r w:rsidR="00017BF1">
        <w:rPr>
          <w:rFonts w:ascii="Book Antiqua" w:eastAsia="Times New Roman" w:hAnsi="Book Antiqua" w:cs="Open Sans"/>
          <w:b/>
          <w:bCs/>
          <w:color w:val="000000"/>
          <w:sz w:val="24"/>
          <w:szCs w:val="24"/>
          <w:lang w:eastAsia="en-GB"/>
        </w:rPr>
        <w:t>s</w:t>
      </w:r>
    </w:p>
    <w:p w14:paraId="340CF925"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 Atwood, C.G. (2009), Knowledge Management, Basics, ASTD Press.</w:t>
      </w:r>
    </w:p>
    <w:p w14:paraId="70BEBFAE"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proofErr w:type="spellStart"/>
      <w:r>
        <w:rPr>
          <w:rFonts w:ascii="Book Antiqua" w:eastAsia="Times New Roman" w:hAnsi="Book Antiqua" w:cs="Open Sans"/>
          <w:color w:val="000000"/>
          <w:sz w:val="24"/>
          <w:szCs w:val="24"/>
          <w:lang w:eastAsia="en-GB"/>
        </w:rPr>
        <w:t>Bahra</w:t>
      </w:r>
      <w:proofErr w:type="spellEnd"/>
      <w:r>
        <w:rPr>
          <w:rFonts w:ascii="Book Antiqua" w:eastAsia="Times New Roman" w:hAnsi="Book Antiqua" w:cs="Open Sans"/>
          <w:color w:val="000000"/>
          <w:sz w:val="24"/>
          <w:szCs w:val="24"/>
          <w:lang w:eastAsia="en-GB"/>
        </w:rPr>
        <w:t>, N. (2001), Competitive Knowledge Management, Palgrave</w:t>
      </w:r>
    </w:p>
    <w:p w14:paraId="60CC5BBD" w14:textId="77777777" w:rsidR="00801257" w:rsidRPr="004C4548"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u w:val="single"/>
          <w:lang w:eastAsia="en-GB"/>
        </w:rPr>
      </w:pPr>
      <w:r>
        <w:rPr>
          <w:rFonts w:ascii="Book Antiqua" w:eastAsia="Times New Roman" w:hAnsi="Book Antiqua" w:cs="Open Sans"/>
          <w:color w:val="000000"/>
          <w:sz w:val="24"/>
          <w:szCs w:val="24"/>
          <w:lang w:eastAsia="en-GB"/>
        </w:rPr>
        <w:t>Bonner, D. (2000), Leading Knowledge Management and Learning. Alexandria, VA: American Society for Training and Development.</w:t>
      </w:r>
    </w:p>
    <w:p w14:paraId="1AE8404C"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Capon, C. (2000), Understanding Organisational Context, Prentice Hall.</w:t>
      </w:r>
    </w:p>
    <w:p w14:paraId="5AF766E5"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DF339F">
        <w:rPr>
          <w:rFonts w:ascii="Book Antiqua" w:eastAsia="Times New Roman" w:hAnsi="Book Antiqua" w:cs="Open Sans"/>
          <w:color w:val="000000"/>
          <w:sz w:val="24"/>
          <w:szCs w:val="24"/>
          <w:lang w:eastAsia="en-GB"/>
        </w:rPr>
        <w:t xml:space="preserve">Collison, C.&amp; </w:t>
      </w:r>
      <w:proofErr w:type="spellStart"/>
      <w:r w:rsidRPr="00DF339F">
        <w:rPr>
          <w:rFonts w:ascii="Book Antiqua" w:eastAsia="Times New Roman" w:hAnsi="Book Antiqua" w:cs="Open Sans"/>
          <w:color w:val="000000"/>
          <w:sz w:val="24"/>
          <w:szCs w:val="24"/>
          <w:lang w:eastAsia="en-GB"/>
        </w:rPr>
        <w:t>Parcell</w:t>
      </w:r>
      <w:proofErr w:type="spellEnd"/>
      <w:r w:rsidRPr="00DF339F">
        <w:rPr>
          <w:rFonts w:ascii="Book Antiqua" w:eastAsia="Times New Roman" w:hAnsi="Book Antiqua" w:cs="Open Sans"/>
          <w:color w:val="000000"/>
          <w:sz w:val="24"/>
          <w:szCs w:val="24"/>
          <w:lang w:eastAsia="en-GB"/>
        </w:rPr>
        <w:t>, G. (2005), Learnin</w:t>
      </w:r>
      <w:r>
        <w:rPr>
          <w:rFonts w:ascii="Book Antiqua" w:eastAsia="Times New Roman" w:hAnsi="Book Antiqua" w:cs="Open Sans"/>
          <w:color w:val="000000"/>
          <w:sz w:val="24"/>
          <w:szCs w:val="24"/>
          <w:lang w:eastAsia="en-GB"/>
        </w:rPr>
        <w:t>g to Fly, Practical Knowledge from some of the world’s leading learning organizations, TJ International Ltd.</w:t>
      </w:r>
    </w:p>
    <w:p w14:paraId="60333D60"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proofErr w:type="spellStart"/>
      <w:r>
        <w:rPr>
          <w:rFonts w:ascii="Book Antiqua" w:eastAsia="Times New Roman" w:hAnsi="Book Antiqua" w:cs="Open Sans"/>
          <w:color w:val="000000"/>
          <w:sz w:val="24"/>
          <w:szCs w:val="24"/>
          <w:lang w:eastAsia="en-GB"/>
        </w:rPr>
        <w:t>Dalkir</w:t>
      </w:r>
      <w:proofErr w:type="spellEnd"/>
      <w:r>
        <w:rPr>
          <w:rFonts w:ascii="Book Antiqua" w:eastAsia="Times New Roman" w:hAnsi="Book Antiqua" w:cs="Open Sans"/>
          <w:color w:val="000000"/>
          <w:sz w:val="24"/>
          <w:szCs w:val="24"/>
          <w:lang w:eastAsia="en-GB"/>
        </w:rPr>
        <w:t>, K. (2011), Knowledge Management in Theory and Practice, Second Edition, The MIT Press.</w:t>
      </w:r>
    </w:p>
    <w:p w14:paraId="28C67214"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Davenport, T. &amp; Probst, G. (2002), Knowledge Management, Case Book, Second Edition, Publicis Corporate Publishing</w:t>
      </w:r>
    </w:p>
    <w:p w14:paraId="601339D0"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 Davenport, T. &amp; </w:t>
      </w:r>
      <w:proofErr w:type="spellStart"/>
      <w:r>
        <w:rPr>
          <w:rFonts w:ascii="Book Antiqua" w:eastAsia="Times New Roman" w:hAnsi="Book Antiqua" w:cs="Open Sans"/>
          <w:color w:val="000000"/>
          <w:sz w:val="24"/>
          <w:szCs w:val="24"/>
          <w:lang w:eastAsia="en-GB"/>
        </w:rPr>
        <w:t>Prusak</w:t>
      </w:r>
      <w:proofErr w:type="spellEnd"/>
      <w:r>
        <w:rPr>
          <w:rFonts w:ascii="Book Antiqua" w:eastAsia="Times New Roman" w:hAnsi="Book Antiqua" w:cs="Open Sans"/>
          <w:color w:val="000000"/>
          <w:sz w:val="24"/>
          <w:szCs w:val="24"/>
          <w:lang w:eastAsia="en-GB"/>
        </w:rPr>
        <w:t xml:space="preserve">, (2000), Working </w:t>
      </w:r>
      <w:proofErr w:type="spellStart"/>
      <w:r>
        <w:rPr>
          <w:rFonts w:ascii="Book Antiqua" w:eastAsia="Times New Roman" w:hAnsi="Book Antiqua" w:cs="Open Sans"/>
          <w:color w:val="000000"/>
          <w:sz w:val="24"/>
          <w:szCs w:val="24"/>
          <w:lang w:eastAsia="en-GB"/>
        </w:rPr>
        <w:t>Knowlwedge</w:t>
      </w:r>
      <w:proofErr w:type="spellEnd"/>
      <w:r>
        <w:rPr>
          <w:rFonts w:ascii="Book Antiqua" w:eastAsia="Times New Roman" w:hAnsi="Book Antiqua" w:cs="Open Sans"/>
          <w:color w:val="000000"/>
          <w:sz w:val="24"/>
          <w:szCs w:val="24"/>
          <w:lang w:eastAsia="en-GB"/>
        </w:rPr>
        <w:t xml:space="preserve">, how organizations manage what they know, Harvard </w:t>
      </w:r>
      <w:proofErr w:type="spellStart"/>
      <w:r>
        <w:rPr>
          <w:rFonts w:ascii="Book Antiqua" w:eastAsia="Times New Roman" w:hAnsi="Book Antiqua" w:cs="Open Sans"/>
          <w:color w:val="000000"/>
          <w:sz w:val="24"/>
          <w:szCs w:val="24"/>
          <w:lang w:eastAsia="en-GB"/>
        </w:rPr>
        <w:t>Businee</w:t>
      </w:r>
      <w:proofErr w:type="spellEnd"/>
      <w:r>
        <w:rPr>
          <w:rFonts w:ascii="Book Antiqua" w:eastAsia="Times New Roman" w:hAnsi="Book Antiqua" w:cs="Open Sans"/>
          <w:color w:val="000000"/>
          <w:sz w:val="24"/>
          <w:szCs w:val="24"/>
          <w:lang w:eastAsia="en-GB"/>
        </w:rPr>
        <w:t xml:space="preserve"> School Press.</w:t>
      </w:r>
    </w:p>
    <w:p w14:paraId="5C9DC484" w14:textId="77777777" w:rsidR="00801257" w:rsidRPr="0080777C"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Davenport, T.H &amp; Kim, J. (2013), Keeping Up with the Quants, Your Guide </w:t>
      </w:r>
      <w:proofErr w:type="gramStart"/>
      <w:r>
        <w:rPr>
          <w:rFonts w:ascii="Book Antiqua" w:eastAsia="Times New Roman" w:hAnsi="Book Antiqua" w:cs="Open Sans"/>
          <w:color w:val="000000"/>
          <w:sz w:val="24"/>
          <w:szCs w:val="24"/>
          <w:lang w:eastAsia="en-GB"/>
        </w:rPr>
        <w:t>To</w:t>
      </w:r>
      <w:proofErr w:type="gramEnd"/>
      <w:r>
        <w:rPr>
          <w:rFonts w:ascii="Book Antiqua" w:eastAsia="Times New Roman" w:hAnsi="Book Antiqua" w:cs="Open Sans"/>
          <w:color w:val="000000"/>
          <w:sz w:val="24"/>
          <w:szCs w:val="24"/>
          <w:lang w:eastAsia="en-GB"/>
        </w:rPr>
        <w:t xml:space="preserve"> </w:t>
      </w:r>
      <w:proofErr w:type="spellStart"/>
      <w:r>
        <w:rPr>
          <w:rFonts w:ascii="Book Antiqua" w:eastAsia="Times New Roman" w:hAnsi="Book Antiqua" w:cs="Open Sans"/>
          <w:color w:val="000000"/>
          <w:sz w:val="24"/>
          <w:szCs w:val="24"/>
          <w:lang w:eastAsia="en-GB"/>
        </w:rPr>
        <w:t>Understanding+Using</w:t>
      </w:r>
      <w:proofErr w:type="spellEnd"/>
      <w:r>
        <w:rPr>
          <w:rFonts w:ascii="Book Antiqua" w:eastAsia="Times New Roman" w:hAnsi="Book Antiqua" w:cs="Open Sans"/>
          <w:color w:val="000000"/>
          <w:sz w:val="24"/>
          <w:szCs w:val="24"/>
          <w:lang w:eastAsia="en-GB"/>
        </w:rPr>
        <w:t xml:space="preserve"> Analytics, HBSPC.</w:t>
      </w:r>
    </w:p>
    <w:p w14:paraId="2B88E1A2"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80777C">
        <w:rPr>
          <w:rFonts w:ascii="Book Antiqua" w:eastAsia="Times New Roman" w:hAnsi="Book Antiqua" w:cs="Open Sans"/>
          <w:color w:val="000000"/>
          <w:sz w:val="24"/>
          <w:szCs w:val="24"/>
          <w:lang w:val="fr-FR" w:eastAsia="en-GB"/>
        </w:rPr>
        <w:t>Davenport, T.H et a</w:t>
      </w:r>
      <w:r>
        <w:rPr>
          <w:rFonts w:ascii="Book Antiqua" w:eastAsia="Times New Roman" w:hAnsi="Book Antiqua" w:cs="Open Sans"/>
          <w:color w:val="000000"/>
          <w:sz w:val="24"/>
          <w:szCs w:val="24"/>
          <w:lang w:val="fr-FR" w:eastAsia="en-GB"/>
        </w:rPr>
        <w:t xml:space="preserve">l. </w:t>
      </w:r>
      <w:r w:rsidRPr="0080777C">
        <w:rPr>
          <w:rFonts w:ascii="Book Antiqua" w:eastAsia="Times New Roman" w:hAnsi="Book Antiqua" w:cs="Open Sans"/>
          <w:color w:val="000000"/>
          <w:sz w:val="24"/>
          <w:szCs w:val="24"/>
          <w:lang w:eastAsia="en-GB"/>
        </w:rPr>
        <w:t>(2010), Analytics at Work, Smarter D</w:t>
      </w:r>
      <w:r>
        <w:rPr>
          <w:rFonts w:ascii="Book Antiqua" w:eastAsia="Times New Roman" w:hAnsi="Book Antiqua" w:cs="Open Sans"/>
          <w:color w:val="000000"/>
          <w:sz w:val="24"/>
          <w:szCs w:val="24"/>
          <w:lang w:eastAsia="en-GB"/>
        </w:rPr>
        <w:t>ecisions, Better Results, HBSPC.</w:t>
      </w:r>
    </w:p>
    <w:p w14:paraId="3D44C9FC"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 Davenport, T.H. (2000), Mission Critical, Realizing </w:t>
      </w:r>
      <w:proofErr w:type="gramStart"/>
      <w:r>
        <w:rPr>
          <w:rFonts w:ascii="Book Antiqua" w:eastAsia="Times New Roman" w:hAnsi="Book Antiqua" w:cs="Open Sans"/>
          <w:color w:val="000000"/>
          <w:sz w:val="24"/>
          <w:szCs w:val="24"/>
          <w:lang w:eastAsia="en-GB"/>
        </w:rPr>
        <w:t>The</w:t>
      </w:r>
      <w:proofErr w:type="gramEnd"/>
      <w:r>
        <w:rPr>
          <w:rFonts w:ascii="Book Antiqua" w:eastAsia="Times New Roman" w:hAnsi="Book Antiqua" w:cs="Open Sans"/>
          <w:color w:val="000000"/>
          <w:sz w:val="24"/>
          <w:szCs w:val="24"/>
          <w:lang w:eastAsia="en-GB"/>
        </w:rPr>
        <w:t xml:space="preserve"> Promise Of </w:t>
      </w:r>
      <w:proofErr w:type="spellStart"/>
      <w:r>
        <w:rPr>
          <w:rFonts w:ascii="Book Antiqua" w:eastAsia="Times New Roman" w:hAnsi="Book Antiqua" w:cs="Open Sans"/>
          <w:color w:val="000000"/>
          <w:sz w:val="24"/>
          <w:szCs w:val="24"/>
          <w:lang w:eastAsia="en-GB"/>
        </w:rPr>
        <w:t>Rnterprise</w:t>
      </w:r>
      <w:proofErr w:type="spellEnd"/>
      <w:r>
        <w:rPr>
          <w:rFonts w:ascii="Book Antiqua" w:eastAsia="Times New Roman" w:hAnsi="Book Antiqua" w:cs="Open Sans"/>
          <w:color w:val="000000"/>
          <w:sz w:val="24"/>
          <w:szCs w:val="24"/>
          <w:lang w:eastAsia="en-GB"/>
        </w:rPr>
        <w:t xml:space="preserve"> Systems, Library of Congress </w:t>
      </w:r>
      <w:proofErr w:type="spellStart"/>
      <w:r>
        <w:rPr>
          <w:rFonts w:ascii="Book Antiqua" w:eastAsia="Times New Roman" w:hAnsi="Book Antiqua" w:cs="Open Sans"/>
          <w:color w:val="000000"/>
          <w:sz w:val="24"/>
          <w:szCs w:val="24"/>
          <w:lang w:eastAsia="en-GB"/>
        </w:rPr>
        <w:t>Cataloging</w:t>
      </w:r>
      <w:proofErr w:type="spellEnd"/>
      <w:r>
        <w:rPr>
          <w:rFonts w:ascii="Book Antiqua" w:eastAsia="Times New Roman" w:hAnsi="Book Antiqua" w:cs="Open Sans"/>
          <w:color w:val="000000"/>
          <w:sz w:val="24"/>
          <w:szCs w:val="24"/>
          <w:lang w:eastAsia="en-GB"/>
        </w:rPr>
        <w:t>-in-Publication Data.</w:t>
      </w:r>
    </w:p>
    <w:p w14:paraId="1305A2FD"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 Evans, C. (2003), Managing for Knowledge, HR’s Strategic role, Elsevier.</w:t>
      </w:r>
    </w:p>
    <w:p w14:paraId="5A4A809A"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801257">
        <w:rPr>
          <w:rFonts w:ascii="Book Antiqua" w:eastAsia="Times New Roman" w:hAnsi="Book Antiqua" w:cs="Open Sans"/>
          <w:color w:val="000000"/>
          <w:sz w:val="24"/>
          <w:szCs w:val="24"/>
          <w:lang w:eastAsia="en-GB"/>
        </w:rPr>
        <w:t xml:space="preserve"> </w:t>
      </w:r>
      <w:proofErr w:type="spellStart"/>
      <w:r w:rsidRPr="00DF339F">
        <w:rPr>
          <w:rFonts w:ascii="Book Antiqua" w:eastAsia="Times New Roman" w:hAnsi="Book Antiqua" w:cs="Open Sans"/>
          <w:color w:val="000000"/>
          <w:sz w:val="24"/>
          <w:szCs w:val="24"/>
          <w:lang w:val="fr-FR" w:eastAsia="en-GB"/>
        </w:rPr>
        <w:t>Gorelick</w:t>
      </w:r>
      <w:proofErr w:type="spellEnd"/>
      <w:r w:rsidRPr="00DF339F">
        <w:rPr>
          <w:rFonts w:ascii="Book Antiqua" w:eastAsia="Times New Roman" w:hAnsi="Book Antiqua" w:cs="Open Sans"/>
          <w:color w:val="000000"/>
          <w:sz w:val="24"/>
          <w:szCs w:val="24"/>
          <w:lang w:val="fr-FR" w:eastAsia="en-GB"/>
        </w:rPr>
        <w:t xml:space="preserve">, C. et al. </w:t>
      </w:r>
      <w:r w:rsidRPr="00DF339F">
        <w:rPr>
          <w:rFonts w:ascii="Book Antiqua" w:eastAsia="Times New Roman" w:hAnsi="Book Antiqua" w:cs="Open Sans"/>
          <w:color w:val="000000"/>
          <w:sz w:val="24"/>
          <w:szCs w:val="24"/>
          <w:lang w:eastAsia="en-GB"/>
        </w:rPr>
        <w:t>(2004), Performance Through Learning, Knowledge M</w:t>
      </w:r>
      <w:r>
        <w:rPr>
          <w:rFonts w:ascii="Book Antiqua" w:eastAsia="Times New Roman" w:hAnsi="Book Antiqua" w:cs="Open Sans"/>
          <w:color w:val="000000"/>
          <w:sz w:val="24"/>
          <w:szCs w:val="24"/>
          <w:lang w:eastAsia="en-GB"/>
        </w:rPr>
        <w:t>anagement in Practice, Elsevier.</w:t>
      </w:r>
    </w:p>
    <w:p w14:paraId="773472BA"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proofErr w:type="spellStart"/>
      <w:r w:rsidRPr="00C12673">
        <w:rPr>
          <w:rFonts w:ascii="Book Antiqua" w:eastAsia="Times New Roman" w:hAnsi="Book Antiqua" w:cs="Open Sans"/>
          <w:color w:val="000000"/>
          <w:sz w:val="24"/>
          <w:szCs w:val="24"/>
          <w:lang w:val="fr-FR" w:eastAsia="en-GB"/>
        </w:rPr>
        <w:t>Harkins</w:t>
      </w:r>
      <w:proofErr w:type="spellEnd"/>
      <w:r w:rsidRPr="00C12673">
        <w:rPr>
          <w:rFonts w:ascii="Book Antiqua" w:eastAsia="Times New Roman" w:hAnsi="Book Antiqua" w:cs="Open Sans"/>
          <w:color w:val="000000"/>
          <w:sz w:val="24"/>
          <w:szCs w:val="24"/>
          <w:lang w:val="fr-FR" w:eastAsia="en-GB"/>
        </w:rPr>
        <w:t xml:space="preserve">, P. et al. </w:t>
      </w:r>
      <w:r w:rsidRPr="00C12673">
        <w:rPr>
          <w:rFonts w:ascii="Book Antiqua" w:eastAsia="Times New Roman" w:hAnsi="Book Antiqua" w:cs="Open Sans"/>
          <w:color w:val="000000"/>
          <w:sz w:val="24"/>
          <w:szCs w:val="24"/>
          <w:lang w:eastAsia="en-GB"/>
        </w:rPr>
        <w:t>(2000), Bets Practices in Knowledge M</w:t>
      </w:r>
      <w:r>
        <w:rPr>
          <w:rFonts w:ascii="Book Antiqua" w:eastAsia="Times New Roman" w:hAnsi="Book Antiqua" w:cs="Open Sans"/>
          <w:color w:val="000000"/>
          <w:sz w:val="24"/>
          <w:szCs w:val="24"/>
          <w:lang w:eastAsia="en-GB"/>
        </w:rPr>
        <w:t>anagement &amp; Organizational Learning, Handbook, case studies-instruments-models-research, Linkage Incorporated.</w:t>
      </w:r>
    </w:p>
    <w:p w14:paraId="32224128"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 Hill, M. (2004), Management Information systems, Managing Information, Technology, McGraw-Hill.</w:t>
      </w:r>
    </w:p>
    <w:p w14:paraId="672A7179"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 Hislop, D. (2005), Knowledge Management in Organizations, A critical Introduction, Oxford University Press.</w:t>
      </w:r>
    </w:p>
    <w:p w14:paraId="625015E8"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lastRenderedPageBreak/>
        <w:t xml:space="preserve"> Hislop, D. (2005), Knowledge Management in organizations, A critical introduction, Oxford University Press.</w:t>
      </w:r>
    </w:p>
    <w:p w14:paraId="35655526"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 Hislop, D. (2005), Knowledge </w:t>
      </w:r>
      <w:proofErr w:type="spellStart"/>
      <w:r>
        <w:rPr>
          <w:rFonts w:ascii="Book Antiqua" w:eastAsia="Times New Roman" w:hAnsi="Book Antiqua" w:cs="Open Sans"/>
          <w:color w:val="000000"/>
          <w:sz w:val="24"/>
          <w:szCs w:val="24"/>
          <w:lang w:eastAsia="en-GB"/>
        </w:rPr>
        <w:t>Managemy</w:t>
      </w:r>
      <w:proofErr w:type="spellEnd"/>
      <w:r>
        <w:rPr>
          <w:rFonts w:ascii="Book Antiqua" w:eastAsia="Times New Roman" w:hAnsi="Book Antiqua" w:cs="Open Sans"/>
          <w:color w:val="000000"/>
          <w:sz w:val="24"/>
          <w:szCs w:val="24"/>
          <w:lang w:eastAsia="en-GB"/>
        </w:rPr>
        <w:t xml:space="preserve"> in Organisations, Second Edition, </w:t>
      </w:r>
      <w:proofErr w:type="spellStart"/>
      <w:r>
        <w:rPr>
          <w:rFonts w:ascii="Book Antiqua" w:eastAsia="Times New Roman" w:hAnsi="Book Antiqua" w:cs="Open Sans"/>
          <w:color w:val="000000"/>
          <w:sz w:val="24"/>
          <w:szCs w:val="24"/>
          <w:lang w:eastAsia="en-GB"/>
        </w:rPr>
        <w:t>L.e.g.</w:t>
      </w:r>
      <w:proofErr w:type="gramStart"/>
      <w:r>
        <w:rPr>
          <w:rFonts w:ascii="Book Antiqua" w:eastAsia="Times New Roman" w:hAnsi="Book Antiqua" w:cs="Open Sans"/>
          <w:color w:val="000000"/>
          <w:sz w:val="24"/>
          <w:szCs w:val="24"/>
          <w:lang w:eastAsia="en-GB"/>
        </w:rPr>
        <w:t>o.spaa</w:t>
      </w:r>
      <w:proofErr w:type="spellEnd"/>
      <w:proofErr w:type="gramEnd"/>
    </w:p>
    <w:p w14:paraId="0B8073EA"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proofErr w:type="spellStart"/>
      <w:r w:rsidRPr="001A290E">
        <w:rPr>
          <w:rFonts w:ascii="Book Antiqua" w:eastAsia="Times New Roman" w:hAnsi="Book Antiqua" w:cs="Open Sans"/>
          <w:color w:val="000000"/>
          <w:sz w:val="24"/>
          <w:szCs w:val="24"/>
          <w:lang w:eastAsia="en-GB"/>
        </w:rPr>
        <w:t>Holzner</w:t>
      </w:r>
      <w:proofErr w:type="spellEnd"/>
      <w:r w:rsidRPr="001A290E">
        <w:rPr>
          <w:rFonts w:ascii="Book Antiqua" w:eastAsia="Times New Roman" w:hAnsi="Book Antiqua" w:cs="Open Sans"/>
          <w:color w:val="000000"/>
          <w:sz w:val="24"/>
          <w:szCs w:val="24"/>
          <w:lang w:eastAsia="en-GB"/>
        </w:rPr>
        <w:t>, B. &amp; Marx, J.H (1979), Know</w:t>
      </w:r>
      <w:r>
        <w:rPr>
          <w:rFonts w:ascii="Book Antiqua" w:eastAsia="Times New Roman" w:hAnsi="Book Antiqua" w:cs="Open Sans"/>
          <w:color w:val="000000"/>
          <w:sz w:val="24"/>
          <w:szCs w:val="24"/>
          <w:lang w:eastAsia="en-GB"/>
        </w:rPr>
        <w:t xml:space="preserve">ledge Application, The Knowledge System in </w:t>
      </w:r>
      <w:proofErr w:type="spellStart"/>
      <w:proofErr w:type="gramStart"/>
      <w:r>
        <w:rPr>
          <w:rFonts w:ascii="Book Antiqua" w:eastAsia="Times New Roman" w:hAnsi="Book Antiqua" w:cs="Open Sans"/>
          <w:color w:val="000000"/>
          <w:sz w:val="24"/>
          <w:szCs w:val="24"/>
          <w:lang w:eastAsia="en-GB"/>
        </w:rPr>
        <w:t>Society,Allyn</w:t>
      </w:r>
      <w:proofErr w:type="spellEnd"/>
      <w:proofErr w:type="gramEnd"/>
      <w:r>
        <w:rPr>
          <w:rFonts w:ascii="Book Antiqua" w:eastAsia="Times New Roman" w:hAnsi="Book Antiqua" w:cs="Open Sans"/>
          <w:color w:val="000000"/>
          <w:sz w:val="24"/>
          <w:szCs w:val="24"/>
          <w:lang w:eastAsia="en-GB"/>
        </w:rPr>
        <w:t xml:space="preserve"> and Bacon, Inc.</w:t>
      </w:r>
    </w:p>
    <w:p w14:paraId="59EB9B11"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 Liebowitz, J. (1999), Knowledge Management, Handbook, CRC Press.</w:t>
      </w:r>
    </w:p>
    <w:p w14:paraId="3EA8CAD2" w14:textId="77777777" w:rsidR="00801257" w:rsidRPr="005113EA"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sidRPr="005113EA">
        <w:rPr>
          <w:rFonts w:ascii="Book Antiqua" w:eastAsia="Times New Roman" w:hAnsi="Book Antiqua" w:cs="Open Sans"/>
          <w:color w:val="000000"/>
          <w:sz w:val="24"/>
          <w:szCs w:val="24"/>
          <w:lang w:eastAsia="en-GB"/>
        </w:rPr>
        <w:t xml:space="preserve">O’ Brien, J.A &amp; </w:t>
      </w:r>
      <w:proofErr w:type="spellStart"/>
      <w:r w:rsidRPr="005113EA">
        <w:rPr>
          <w:rFonts w:ascii="Book Antiqua" w:eastAsia="Times New Roman" w:hAnsi="Book Antiqua" w:cs="Open Sans"/>
          <w:color w:val="000000"/>
          <w:sz w:val="24"/>
          <w:szCs w:val="24"/>
          <w:lang w:eastAsia="en-GB"/>
        </w:rPr>
        <w:t>Marakas</w:t>
      </w:r>
      <w:proofErr w:type="spellEnd"/>
      <w:r w:rsidRPr="005113EA">
        <w:rPr>
          <w:rFonts w:ascii="Book Antiqua" w:eastAsia="Times New Roman" w:hAnsi="Book Antiqua" w:cs="Open Sans"/>
          <w:color w:val="000000"/>
          <w:sz w:val="24"/>
          <w:szCs w:val="24"/>
          <w:lang w:eastAsia="en-GB"/>
        </w:rPr>
        <w:t>, G.M. (2007), Management Information Systems, Eigh</w:t>
      </w:r>
      <w:r>
        <w:rPr>
          <w:rFonts w:ascii="Book Antiqua" w:eastAsia="Times New Roman" w:hAnsi="Book Antiqua" w:cs="Open Sans"/>
          <w:color w:val="000000"/>
          <w:sz w:val="24"/>
          <w:szCs w:val="24"/>
          <w:lang w:eastAsia="en-GB"/>
        </w:rPr>
        <w:t>th Edition, McGraw-Hill International Edition</w:t>
      </w:r>
    </w:p>
    <w:p w14:paraId="6C79A67D"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 </w:t>
      </w:r>
      <w:r w:rsidRPr="005113EA">
        <w:rPr>
          <w:rFonts w:ascii="Book Antiqua" w:eastAsia="Times New Roman" w:hAnsi="Book Antiqua" w:cs="Open Sans"/>
          <w:color w:val="000000"/>
          <w:sz w:val="24"/>
          <w:szCs w:val="24"/>
          <w:lang w:eastAsia="en-GB"/>
        </w:rPr>
        <w:t xml:space="preserve">O’Brien, J. &amp; </w:t>
      </w:r>
      <w:proofErr w:type="spellStart"/>
      <w:r w:rsidRPr="005113EA">
        <w:rPr>
          <w:rFonts w:ascii="Book Antiqua" w:eastAsia="Times New Roman" w:hAnsi="Book Antiqua" w:cs="Open Sans"/>
          <w:color w:val="000000"/>
          <w:sz w:val="24"/>
          <w:szCs w:val="24"/>
          <w:lang w:eastAsia="en-GB"/>
        </w:rPr>
        <w:t>Marakas</w:t>
      </w:r>
      <w:proofErr w:type="spellEnd"/>
      <w:r w:rsidRPr="005113EA">
        <w:rPr>
          <w:rFonts w:ascii="Book Antiqua" w:eastAsia="Times New Roman" w:hAnsi="Book Antiqua" w:cs="Open Sans"/>
          <w:color w:val="000000"/>
          <w:sz w:val="24"/>
          <w:szCs w:val="24"/>
          <w:lang w:eastAsia="en-GB"/>
        </w:rPr>
        <w:t>, G.M (2011), Management Information System, Tenth Ed</w:t>
      </w:r>
      <w:r>
        <w:rPr>
          <w:rFonts w:ascii="Book Antiqua" w:eastAsia="Times New Roman" w:hAnsi="Book Antiqua" w:cs="Open Sans"/>
          <w:color w:val="000000"/>
          <w:sz w:val="24"/>
          <w:szCs w:val="24"/>
          <w:lang w:eastAsia="en-GB"/>
        </w:rPr>
        <w:t>ition, McGraw-Hill Irwin.</w:t>
      </w:r>
    </w:p>
    <w:p w14:paraId="11F4FF33"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 </w:t>
      </w:r>
      <w:r w:rsidRPr="008A5163">
        <w:rPr>
          <w:rFonts w:ascii="Book Antiqua" w:eastAsia="Times New Roman" w:hAnsi="Book Antiqua" w:cs="Open Sans"/>
          <w:color w:val="000000"/>
          <w:sz w:val="24"/>
          <w:szCs w:val="24"/>
          <w:lang w:eastAsia="en-GB"/>
        </w:rPr>
        <w:t>O’Brien, J. A (2004), Management Information System, Man</w:t>
      </w:r>
      <w:r>
        <w:rPr>
          <w:rFonts w:ascii="Book Antiqua" w:eastAsia="Times New Roman" w:hAnsi="Book Antiqua" w:cs="Open Sans"/>
          <w:color w:val="000000"/>
          <w:sz w:val="24"/>
          <w:szCs w:val="24"/>
          <w:lang w:eastAsia="en-GB"/>
        </w:rPr>
        <w:t>aging Information Technology in the Business Enterprise, International Edition.</w:t>
      </w:r>
    </w:p>
    <w:p w14:paraId="7EEF0FAE"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O’Brien, J. A. (2003), Introduction to Information Systems, Essentials for the e- Business Enterprise, Eleventh Edition, The McGraw- Hill Companies.</w:t>
      </w:r>
    </w:p>
    <w:p w14:paraId="34398358" w14:textId="77777777" w:rsidR="00801257" w:rsidRDefault="00801257" w:rsidP="00801257">
      <w:pPr>
        <w:shd w:val="clear" w:color="auto" w:fill="FFFFFF"/>
        <w:spacing w:before="100" w:beforeAutospacing="1" w:after="100" w:afterAutospacing="1" w:line="240" w:lineRule="auto"/>
        <w:jc w:val="both"/>
        <w:rPr>
          <w:rFonts w:ascii="Book Antiqua" w:eastAsia="Times New Roman" w:hAnsi="Book Antiqua" w:cs="Open Sans"/>
          <w:color w:val="000000"/>
          <w:sz w:val="24"/>
          <w:szCs w:val="24"/>
          <w:lang w:eastAsia="en-GB"/>
        </w:rPr>
      </w:pPr>
      <w:r>
        <w:rPr>
          <w:rFonts w:ascii="Book Antiqua" w:eastAsia="Times New Roman" w:hAnsi="Book Antiqua" w:cs="Open Sans"/>
          <w:color w:val="000000"/>
          <w:sz w:val="24"/>
          <w:szCs w:val="24"/>
          <w:lang w:eastAsia="en-GB"/>
        </w:rPr>
        <w:t xml:space="preserve">Sanchez, R. et al. (2005), Competence Perspectives on Managing Internal Processes, Advances in Applied Business Strategy, Volume 7, First Edition, </w:t>
      </w:r>
      <w:proofErr w:type="spellStart"/>
      <w:r>
        <w:rPr>
          <w:rFonts w:ascii="Book Antiqua" w:eastAsia="Times New Roman" w:hAnsi="Book Antiqua" w:cs="Open Sans"/>
          <w:color w:val="000000"/>
          <w:sz w:val="24"/>
          <w:szCs w:val="24"/>
          <w:lang w:eastAsia="en-GB"/>
        </w:rPr>
        <w:t>Elservier</w:t>
      </w:r>
      <w:proofErr w:type="spellEnd"/>
      <w:r>
        <w:rPr>
          <w:rFonts w:ascii="Book Antiqua" w:eastAsia="Times New Roman" w:hAnsi="Book Antiqua" w:cs="Open Sans"/>
          <w:color w:val="000000"/>
          <w:sz w:val="24"/>
          <w:szCs w:val="24"/>
          <w:lang w:eastAsia="en-GB"/>
        </w:rPr>
        <w:t>.</w:t>
      </w:r>
    </w:p>
    <w:p w14:paraId="6E975C88" w14:textId="136A3BE3" w:rsidR="001F5AE1" w:rsidRPr="004C4548" w:rsidRDefault="001F5AE1" w:rsidP="001F5AE1">
      <w:pPr>
        <w:rPr>
          <w:rStyle w:val="Hyperlink"/>
          <w:rFonts w:ascii="Book Antiqua" w:hAnsi="Book Antiqua"/>
          <w:color w:val="auto"/>
          <w:sz w:val="24"/>
          <w:szCs w:val="24"/>
        </w:rPr>
      </w:pPr>
      <w:r w:rsidRPr="004C4548">
        <w:rPr>
          <w:u w:val="single"/>
        </w:rPr>
        <w:t xml:space="preserve"> </w:t>
      </w:r>
      <w:hyperlink r:id="rId10" w:history="1">
        <w:r w:rsidRPr="004C4548">
          <w:rPr>
            <w:rStyle w:val="Hyperlink"/>
            <w:rFonts w:ascii="Book Antiqua" w:hAnsi="Book Antiqua"/>
            <w:color w:val="auto"/>
            <w:sz w:val="24"/>
            <w:szCs w:val="24"/>
          </w:rPr>
          <w:t>Amazon Competitors - Top 17 Amazon Competition analysed (marketing91.com)</w:t>
        </w:r>
      </w:hyperlink>
    </w:p>
    <w:p w14:paraId="3FC5C5F7" w14:textId="0E3E4C4E" w:rsidR="001F5AE1" w:rsidRPr="004C4548" w:rsidRDefault="001F5AE1" w:rsidP="001F5AE1">
      <w:pPr>
        <w:rPr>
          <w:rFonts w:ascii="Book Antiqua" w:hAnsi="Book Antiqua"/>
          <w:b/>
          <w:bCs/>
          <w:sz w:val="28"/>
          <w:szCs w:val="28"/>
        </w:rPr>
      </w:pPr>
      <w:r w:rsidRPr="004C4548">
        <w:rPr>
          <w:rStyle w:val="Hyperlink"/>
          <w:rFonts w:ascii="Book Antiqua" w:hAnsi="Book Antiqua"/>
          <w:color w:val="auto"/>
          <w:sz w:val="24"/>
          <w:szCs w:val="24"/>
          <w:u w:val="none"/>
        </w:rPr>
        <w:t xml:space="preserve"> </w:t>
      </w:r>
      <w:r w:rsidRPr="004C4548">
        <w:rPr>
          <w:rStyle w:val="Hyperlink"/>
          <w:rFonts w:ascii="Book Antiqua" w:hAnsi="Book Antiqua"/>
          <w:color w:val="auto"/>
          <w:sz w:val="24"/>
          <w:szCs w:val="24"/>
          <w:u w:val="none"/>
        </w:rPr>
        <w:t>Amazon</w:t>
      </w:r>
      <w:r w:rsidR="004C4548">
        <w:rPr>
          <w:rStyle w:val="Hyperlink"/>
          <w:rFonts w:ascii="Book Antiqua" w:hAnsi="Book Antiqua"/>
          <w:color w:val="auto"/>
          <w:sz w:val="24"/>
          <w:szCs w:val="24"/>
          <w:u w:val="none"/>
        </w:rPr>
        <w:t>.</w:t>
      </w:r>
      <w:r w:rsidRPr="004C4548">
        <w:rPr>
          <w:rStyle w:val="Hyperlink"/>
          <w:rFonts w:ascii="Book Antiqua" w:hAnsi="Book Antiqua"/>
          <w:color w:val="auto"/>
          <w:sz w:val="24"/>
          <w:szCs w:val="24"/>
          <w:u w:val="none"/>
        </w:rPr>
        <w:t>com Inc-Our Brands</w:t>
      </w:r>
      <w:r w:rsidRPr="004C4548">
        <w:rPr>
          <w:rStyle w:val="Hyperlink"/>
          <w:rFonts w:ascii="Book Antiqua" w:hAnsi="Book Antiqua"/>
          <w:color w:val="auto"/>
          <w:sz w:val="24"/>
          <w:szCs w:val="24"/>
        </w:rPr>
        <w:t>.</w:t>
      </w:r>
    </w:p>
    <w:p w14:paraId="2148789D" w14:textId="60A59B8B" w:rsidR="001F5AE1" w:rsidRPr="004C4548" w:rsidRDefault="001F5AE1" w:rsidP="001F5AE1">
      <w:pPr>
        <w:rPr>
          <w:rStyle w:val="Hyperlink"/>
          <w:rFonts w:ascii="Book Antiqua" w:hAnsi="Book Antiqua"/>
          <w:color w:val="auto"/>
          <w:sz w:val="24"/>
          <w:szCs w:val="24"/>
          <w:u w:val="none"/>
        </w:rPr>
      </w:pPr>
      <w:r w:rsidRPr="004C4548">
        <w:rPr>
          <w:rStyle w:val="Hyperlink"/>
          <w:rFonts w:ascii="Book Antiqua" w:hAnsi="Book Antiqua"/>
          <w:color w:val="auto"/>
          <w:sz w:val="24"/>
          <w:szCs w:val="24"/>
          <w:u w:val="none"/>
        </w:rPr>
        <w:t xml:space="preserve"> </w:t>
      </w:r>
      <w:r w:rsidRPr="004C4548">
        <w:rPr>
          <w:rStyle w:val="Hyperlink"/>
          <w:rFonts w:ascii="Book Antiqua" w:hAnsi="Book Antiqua"/>
          <w:color w:val="auto"/>
          <w:sz w:val="24"/>
          <w:szCs w:val="24"/>
          <w:u w:val="none"/>
        </w:rPr>
        <w:t>amazon.com Associates: The Web’s Most Popular and Successful Affiliate Program.</w:t>
      </w:r>
    </w:p>
    <w:p w14:paraId="6EB8AA11" w14:textId="596E6D1A" w:rsidR="00801257" w:rsidRDefault="001F5AE1" w:rsidP="00EB6C03">
      <w:pPr>
        <w:rPr>
          <w:rStyle w:val="Hyperlink"/>
          <w:rFonts w:ascii="Book Antiqua" w:hAnsi="Book Antiqua"/>
          <w:color w:val="auto"/>
          <w:sz w:val="24"/>
          <w:szCs w:val="24"/>
          <w:u w:val="none"/>
        </w:rPr>
      </w:pPr>
      <w:r w:rsidRPr="004C4548">
        <w:rPr>
          <w:rStyle w:val="Hyperlink"/>
          <w:rFonts w:ascii="Book Antiqua" w:hAnsi="Book Antiqua"/>
          <w:color w:val="auto"/>
          <w:sz w:val="24"/>
          <w:szCs w:val="24"/>
          <w:u w:val="none"/>
        </w:rPr>
        <w:t xml:space="preserve"> </w:t>
      </w:r>
      <w:r w:rsidRPr="004C4548">
        <w:rPr>
          <w:rStyle w:val="Hyperlink"/>
          <w:rFonts w:ascii="Book Antiqua" w:hAnsi="Book Antiqua"/>
          <w:color w:val="auto"/>
          <w:sz w:val="24"/>
          <w:szCs w:val="24"/>
          <w:u w:val="none"/>
        </w:rPr>
        <w:t>Amazon.com inc.-</w:t>
      </w:r>
      <w:proofErr w:type="spellStart"/>
      <w:r w:rsidRPr="004C4548">
        <w:rPr>
          <w:rStyle w:val="Hyperlink"/>
          <w:rFonts w:ascii="Book Antiqua" w:hAnsi="Book Antiqua"/>
          <w:color w:val="auto"/>
          <w:sz w:val="24"/>
          <w:szCs w:val="24"/>
          <w:u w:val="none"/>
        </w:rPr>
        <w:t>Artiificial</w:t>
      </w:r>
      <w:proofErr w:type="spellEnd"/>
      <w:r w:rsidRPr="004C4548">
        <w:rPr>
          <w:rStyle w:val="Hyperlink"/>
          <w:rFonts w:ascii="Book Antiqua" w:hAnsi="Book Antiqua"/>
          <w:color w:val="auto"/>
          <w:sz w:val="24"/>
          <w:szCs w:val="24"/>
          <w:u w:val="none"/>
        </w:rPr>
        <w:t xml:space="preserve"> Intelligence on AWS.</w:t>
      </w:r>
    </w:p>
    <w:p w14:paraId="319668A1" w14:textId="08563840" w:rsidR="001F5AE1" w:rsidRPr="004C4548" w:rsidRDefault="004C4548" w:rsidP="00EB6C03">
      <w:pPr>
        <w:rPr>
          <w:rStyle w:val="Hyperlink"/>
          <w:rFonts w:ascii="Book Antiqua" w:hAnsi="Book Antiqua"/>
          <w:color w:val="auto"/>
          <w:sz w:val="24"/>
          <w:szCs w:val="24"/>
          <w:u w:val="none"/>
        </w:rPr>
      </w:pPr>
      <w:r w:rsidRPr="004C4548">
        <w:rPr>
          <w:rStyle w:val="Hyperlink"/>
          <w:rFonts w:ascii="Book Antiqua" w:hAnsi="Book Antiqua"/>
          <w:color w:val="auto"/>
          <w:sz w:val="24"/>
          <w:szCs w:val="24"/>
          <w:u w:val="none"/>
        </w:rPr>
        <w:t xml:space="preserve"> </w:t>
      </w:r>
      <w:r w:rsidR="001F5AE1" w:rsidRPr="004C4548">
        <w:rPr>
          <w:rStyle w:val="Hyperlink"/>
          <w:rFonts w:ascii="Book Antiqua" w:hAnsi="Book Antiqua"/>
          <w:color w:val="auto"/>
          <w:sz w:val="24"/>
          <w:szCs w:val="24"/>
          <w:u w:val="none"/>
        </w:rPr>
        <w:t xml:space="preserve"> </w:t>
      </w:r>
      <w:hyperlink r:id="rId11" w:history="1">
        <w:r w:rsidR="0080777C" w:rsidRPr="004C4548">
          <w:rPr>
            <w:rStyle w:val="Hyperlink"/>
            <w:rFonts w:ascii="Book Antiqua" w:hAnsi="Book Antiqua"/>
            <w:color w:val="auto"/>
            <w:sz w:val="24"/>
            <w:szCs w:val="24"/>
            <w:u w:val="none"/>
          </w:rPr>
          <w:t>www.rancord.org</w:t>
        </w:r>
      </w:hyperlink>
    </w:p>
    <w:p w14:paraId="24B65C88" w14:textId="7BB7A811" w:rsidR="00707288" w:rsidRDefault="00707288" w:rsidP="005532D1">
      <w:pPr>
        <w:shd w:val="clear" w:color="auto" w:fill="FFFFFF"/>
        <w:spacing w:before="100" w:beforeAutospacing="1" w:after="100" w:afterAutospacing="1" w:line="240" w:lineRule="auto"/>
        <w:rPr>
          <w:rFonts w:ascii="Book Antiqua" w:eastAsia="Times New Roman" w:hAnsi="Book Antiqua" w:cs="Open Sans"/>
          <w:color w:val="000000"/>
          <w:sz w:val="24"/>
          <w:szCs w:val="24"/>
          <w:lang w:eastAsia="en-GB"/>
        </w:rPr>
      </w:pPr>
    </w:p>
    <w:p w14:paraId="001819A6" w14:textId="77777777" w:rsidR="008A5163" w:rsidRPr="008A5163" w:rsidRDefault="008A5163" w:rsidP="005532D1">
      <w:pPr>
        <w:shd w:val="clear" w:color="auto" w:fill="FFFFFF"/>
        <w:spacing w:before="100" w:beforeAutospacing="1" w:after="100" w:afterAutospacing="1" w:line="240" w:lineRule="auto"/>
        <w:rPr>
          <w:rFonts w:ascii="Book Antiqua" w:eastAsia="Times New Roman" w:hAnsi="Book Antiqua" w:cs="Open Sans"/>
          <w:color w:val="000000"/>
          <w:sz w:val="24"/>
          <w:szCs w:val="24"/>
          <w:lang w:eastAsia="en-GB"/>
        </w:rPr>
      </w:pPr>
    </w:p>
    <w:p w14:paraId="127A35E0" w14:textId="5A6186C3" w:rsidR="00DF339F" w:rsidRDefault="00DF339F" w:rsidP="005532D1">
      <w:pPr>
        <w:shd w:val="clear" w:color="auto" w:fill="FFFFFF"/>
        <w:spacing w:before="100" w:beforeAutospacing="1" w:after="100" w:afterAutospacing="1" w:line="240" w:lineRule="auto"/>
        <w:rPr>
          <w:rFonts w:ascii="Book Antiqua" w:eastAsia="Times New Roman" w:hAnsi="Book Antiqua" w:cs="Open Sans"/>
          <w:color w:val="000000"/>
          <w:sz w:val="24"/>
          <w:szCs w:val="24"/>
          <w:lang w:eastAsia="en-GB"/>
        </w:rPr>
      </w:pPr>
    </w:p>
    <w:p w14:paraId="04542F8B" w14:textId="1A3DC121" w:rsidR="00935CE4" w:rsidRDefault="00935CE4"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p>
    <w:p w14:paraId="4E26D040" w14:textId="4210091B" w:rsidR="00017BF1" w:rsidRDefault="00017BF1"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p>
    <w:p w14:paraId="7C3A3330" w14:textId="5FCAA53B" w:rsidR="00017BF1" w:rsidRDefault="00017BF1"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p>
    <w:p w14:paraId="7C31BEBE" w14:textId="77777777" w:rsidR="00017BF1" w:rsidRPr="008A5163" w:rsidRDefault="00017BF1"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p>
    <w:p w14:paraId="1FCD7BB5" w14:textId="3263E26F" w:rsidR="00650AD2" w:rsidRPr="001A290E" w:rsidRDefault="00935CE4"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val="fr-FR" w:eastAsia="en-GB"/>
        </w:rPr>
      </w:pPr>
      <w:r w:rsidRPr="001A290E">
        <w:rPr>
          <w:rFonts w:ascii="Book Antiqua" w:eastAsia="Times New Roman" w:hAnsi="Book Antiqua" w:cs="Open Sans"/>
          <w:b/>
          <w:bCs/>
          <w:color w:val="000000"/>
          <w:sz w:val="24"/>
          <w:szCs w:val="24"/>
          <w:lang w:val="fr-FR" w:eastAsia="en-GB"/>
        </w:rPr>
        <w:lastRenderedPageBreak/>
        <w:t xml:space="preserve">8. </w:t>
      </w:r>
      <w:r w:rsidR="00631AA0" w:rsidRPr="001A290E">
        <w:rPr>
          <w:rFonts w:ascii="Book Antiqua" w:eastAsia="Times New Roman" w:hAnsi="Book Antiqua" w:cs="Open Sans"/>
          <w:b/>
          <w:bCs/>
          <w:color w:val="000000"/>
          <w:sz w:val="24"/>
          <w:szCs w:val="24"/>
          <w:lang w:val="fr-FR" w:eastAsia="en-GB"/>
        </w:rPr>
        <w:t>Appendices</w:t>
      </w:r>
    </w:p>
    <w:p w14:paraId="011BF5CD" w14:textId="77777777" w:rsidR="00631AA0" w:rsidRPr="00C35724" w:rsidRDefault="00631AA0" w:rsidP="00631AA0">
      <w:pPr>
        <w:rPr>
          <w:rFonts w:ascii="Book Antiqua" w:hAnsi="Book Antiqua"/>
          <w:b/>
          <w:bCs/>
          <w:sz w:val="24"/>
          <w:szCs w:val="24"/>
        </w:rPr>
      </w:pPr>
      <w:r w:rsidRPr="00C35724">
        <w:rPr>
          <w:rFonts w:ascii="Book Antiqua" w:hAnsi="Book Antiqua"/>
          <w:b/>
          <w:bCs/>
          <w:sz w:val="24"/>
          <w:szCs w:val="24"/>
        </w:rPr>
        <w:t xml:space="preserve">Amazon Workforce </w:t>
      </w:r>
      <w:r>
        <w:rPr>
          <w:rFonts w:ascii="Book Antiqua" w:hAnsi="Book Antiqua"/>
          <w:b/>
          <w:bCs/>
          <w:sz w:val="24"/>
          <w:szCs w:val="24"/>
        </w:rPr>
        <w:t>(All Levels)</w:t>
      </w:r>
    </w:p>
    <w:tbl>
      <w:tblPr>
        <w:tblStyle w:val="TableGrid"/>
        <w:tblW w:w="0" w:type="auto"/>
        <w:tblLook w:val="04A0" w:firstRow="1" w:lastRow="0" w:firstColumn="1" w:lastColumn="0" w:noHBand="0" w:noVBand="1"/>
      </w:tblPr>
      <w:tblGrid>
        <w:gridCol w:w="1129"/>
        <w:gridCol w:w="1843"/>
        <w:gridCol w:w="2437"/>
        <w:gridCol w:w="1803"/>
        <w:gridCol w:w="1804"/>
      </w:tblGrid>
      <w:tr w:rsidR="00631AA0" w14:paraId="0EF4F11B" w14:textId="77777777" w:rsidTr="009C1ABC">
        <w:tc>
          <w:tcPr>
            <w:tcW w:w="1129" w:type="dxa"/>
            <w:tcBorders>
              <w:top w:val="nil"/>
              <w:left w:val="nil"/>
              <w:bottom w:val="single" w:sz="4" w:space="0" w:color="auto"/>
              <w:right w:val="single" w:sz="4" w:space="0" w:color="auto"/>
            </w:tcBorders>
            <w:shd w:val="clear" w:color="auto" w:fill="FFFFFF" w:themeFill="background1"/>
          </w:tcPr>
          <w:p w14:paraId="28B16695" w14:textId="77777777" w:rsidR="00631AA0" w:rsidRDefault="00631AA0" w:rsidP="009C1ABC">
            <w:pPr>
              <w:rPr>
                <w:rFonts w:ascii="Book Antiqua" w:hAnsi="Book Antiqua"/>
                <w:sz w:val="24"/>
                <w:szCs w:val="24"/>
              </w:rPr>
            </w:pPr>
            <w:bookmarkStart w:id="0" w:name="_Hlk75691190"/>
          </w:p>
        </w:tc>
        <w:tc>
          <w:tcPr>
            <w:tcW w:w="1843" w:type="dxa"/>
            <w:tcBorders>
              <w:left w:val="single" w:sz="4" w:space="0" w:color="auto"/>
              <w:right w:val="nil"/>
            </w:tcBorders>
            <w:shd w:val="clear" w:color="auto" w:fill="BFBFBF" w:themeFill="background1" w:themeFillShade="BF"/>
          </w:tcPr>
          <w:p w14:paraId="38B922F2" w14:textId="77777777" w:rsidR="00631AA0" w:rsidRPr="006A7C06" w:rsidRDefault="00631AA0" w:rsidP="009C1ABC">
            <w:pPr>
              <w:jc w:val="center"/>
              <w:rPr>
                <w:rFonts w:ascii="Book Antiqua" w:hAnsi="Book Antiqua"/>
                <w:b/>
                <w:bCs/>
                <w:sz w:val="24"/>
                <w:szCs w:val="24"/>
              </w:rPr>
            </w:pPr>
            <w:r w:rsidRPr="006A7C06">
              <w:rPr>
                <w:rFonts w:ascii="Book Antiqua" w:hAnsi="Book Antiqua"/>
                <w:b/>
                <w:bCs/>
                <w:sz w:val="24"/>
                <w:szCs w:val="24"/>
              </w:rPr>
              <w:t>Global</w:t>
            </w:r>
          </w:p>
        </w:tc>
        <w:tc>
          <w:tcPr>
            <w:tcW w:w="2437" w:type="dxa"/>
            <w:tcBorders>
              <w:left w:val="nil"/>
            </w:tcBorders>
            <w:shd w:val="clear" w:color="auto" w:fill="BFBFBF" w:themeFill="background1" w:themeFillShade="BF"/>
          </w:tcPr>
          <w:p w14:paraId="317E6177" w14:textId="77777777" w:rsidR="00631AA0" w:rsidRPr="006A7C06" w:rsidRDefault="00631AA0" w:rsidP="009C1ABC">
            <w:pPr>
              <w:rPr>
                <w:rFonts w:ascii="Book Antiqua" w:hAnsi="Book Antiqua"/>
                <w:b/>
                <w:bCs/>
                <w:sz w:val="24"/>
                <w:szCs w:val="24"/>
              </w:rPr>
            </w:pPr>
          </w:p>
        </w:tc>
        <w:tc>
          <w:tcPr>
            <w:tcW w:w="1803" w:type="dxa"/>
            <w:tcBorders>
              <w:right w:val="nil"/>
            </w:tcBorders>
            <w:shd w:val="clear" w:color="auto" w:fill="BFBFBF" w:themeFill="background1" w:themeFillShade="BF"/>
          </w:tcPr>
          <w:p w14:paraId="586DCF39" w14:textId="77777777" w:rsidR="00631AA0" w:rsidRPr="006A7C06" w:rsidRDefault="00631AA0" w:rsidP="009C1ABC">
            <w:pPr>
              <w:jc w:val="center"/>
              <w:rPr>
                <w:rFonts w:ascii="Book Antiqua" w:hAnsi="Book Antiqua"/>
                <w:b/>
                <w:bCs/>
                <w:sz w:val="24"/>
                <w:szCs w:val="24"/>
              </w:rPr>
            </w:pPr>
            <w:r w:rsidRPr="006A7C06">
              <w:rPr>
                <w:rFonts w:ascii="Book Antiqua" w:hAnsi="Book Antiqua"/>
                <w:b/>
                <w:bCs/>
                <w:sz w:val="24"/>
                <w:szCs w:val="24"/>
              </w:rPr>
              <w:t xml:space="preserve"> United States</w:t>
            </w:r>
          </w:p>
        </w:tc>
        <w:tc>
          <w:tcPr>
            <w:tcW w:w="1804" w:type="dxa"/>
            <w:tcBorders>
              <w:left w:val="nil"/>
            </w:tcBorders>
            <w:shd w:val="clear" w:color="auto" w:fill="BFBFBF" w:themeFill="background1" w:themeFillShade="BF"/>
          </w:tcPr>
          <w:p w14:paraId="07B39201" w14:textId="77777777" w:rsidR="00631AA0" w:rsidRDefault="00631AA0" w:rsidP="009C1ABC">
            <w:pPr>
              <w:rPr>
                <w:rFonts w:ascii="Book Antiqua" w:hAnsi="Book Antiqua"/>
                <w:sz w:val="24"/>
                <w:szCs w:val="24"/>
              </w:rPr>
            </w:pPr>
          </w:p>
        </w:tc>
      </w:tr>
      <w:tr w:rsidR="00631AA0" w14:paraId="66E7D394" w14:textId="77777777" w:rsidTr="009C1ABC">
        <w:tc>
          <w:tcPr>
            <w:tcW w:w="1129" w:type="dxa"/>
            <w:tcBorders>
              <w:top w:val="single" w:sz="4" w:space="0" w:color="auto"/>
            </w:tcBorders>
            <w:shd w:val="clear" w:color="auto" w:fill="A6A6A6" w:themeFill="background1" w:themeFillShade="A6"/>
          </w:tcPr>
          <w:p w14:paraId="65D249E2" w14:textId="77777777" w:rsidR="00631AA0" w:rsidRPr="006A7C06" w:rsidRDefault="00631AA0" w:rsidP="009C1ABC">
            <w:pPr>
              <w:rPr>
                <w:rFonts w:ascii="Book Antiqua" w:hAnsi="Book Antiqua"/>
                <w:b/>
                <w:bCs/>
                <w:sz w:val="24"/>
                <w:szCs w:val="24"/>
              </w:rPr>
            </w:pPr>
            <w:r w:rsidRPr="006A7C06">
              <w:rPr>
                <w:rFonts w:ascii="Book Antiqua" w:hAnsi="Book Antiqua"/>
                <w:b/>
                <w:bCs/>
                <w:sz w:val="24"/>
                <w:szCs w:val="24"/>
              </w:rPr>
              <w:t>Years</w:t>
            </w:r>
          </w:p>
        </w:tc>
        <w:tc>
          <w:tcPr>
            <w:tcW w:w="1843" w:type="dxa"/>
          </w:tcPr>
          <w:p w14:paraId="4F696254" w14:textId="77777777" w:rsidR="00631AA0" w:rsidRDefault="00631AA0" w:rsidP="009C1ABC">
            <w:pPr>
              <w:jc w:val="center"/>
              <w:rPr>
                <w:rFonts w:ascii="Book Antiqua" w:hAnsi="Book Antiqua"/>
                <w:sz w:val="24"/>
                <w:szCs w:val="24"/>
              </w:rPr>
            </w:pPr>
            <w:r>
              <w:rPr>
                <w:rFonts w:ascii="Book Antiqua" w:hAnsi="Book Antiqua"/>
                <w:sz w:val="24"/>
                <w:szCs w:val="24"/>
              </w:rPr>
              <w:t>Women</w:t>
            </w:r>
          </w:p>
        </w:tc>
        <w:tc>
          <w:tcPr>
            <w:tcW w:w="2437" w:type="dxa"/>
          </w:tcPr>
          <w:p w14:paraId="18EE1AB1" w14:textId="77777777" w:rsidR="00631AA0" w:rsidRDefault="00631AA0" w:rsidP="009C1ABC">
            <w:pPr>
              <w:jc w:val="center"/>
              <w:rPr>
                <w:rFonts w:ascii="Book Antiqua" w:hAnsi="Book Antiqua"/>
                <w:sz w:val="24"/>
                <w:szCs w:val="24"/>
              </w:rPr>
            </w:pPr>
            <w:r>
              <w:rPr>
                <w:rFonts w:ascii="Book Antiqua" w:hAnsi="Book Antiqua"/>
                <w:sz w:val="24"/>
                <w:szCs w:val="24"/>
              </w:rPr>
              <w:t>Men</w:t>
            </w:r>
          </w:p>
        </w:tc>
        <w:tc>
          <w:tcPr>
            <w:tcW w:w="1803" w:type="dxa"/>
          </w:tcPr>
          <w:p w14:paraId="0182BA8B" w14:textId="77777777" w:rsidR="00631AA0" w:rsidRDefault="00631AA0" w:rsidP="009C1ABC">
            <w:pPr>
              <w:jc w:val="center"/>
              <w:rPr>
                <w:rFonts w:ascii="Book Antiqua" w:hAnsi="Book Antiqua"/>
                <w:sz w:val="24"/>
                <w:szCs w:val="24"/>
              </w:rPr>
            </w:pPr>
            <w:r>
              <w:rPr>
                <w:rFonts w:ascii="Book Antiqua" w:hAnsi="Book Antiqua"/>
                <w:sz w:val="24"/>
                <w:szCs w:val="24"/>
              </w:rPr>
              <w:t>Women</w:t>
            </w:r>
          </w:p>
        </w:tc>
        <w:tc>
          <w:tcPr>
            <w:tcW w:w="1804" w:type="dxa"/>
          </w:tcPr>
          <w:p w14:paraId="0F3B097E" w14:textId="77777777" w:rsidR="00631AA0" w:rsidRDefault="00631AA0" w:rsidP="009C1ABC">
            <w:pPr>
              <w:jc w:val="center"/>
              <w:rPr>
                <w:rFonts w:ascii="Book Antiqua" w:hAnsi="Book Antiqua"/>
                <w:sz w:val="24"/>
                <w:szCs w:val="24"/>
              </w:rPr>
            </w:pPr>
            <w:r>
              <w:rPr>
                <w:rFonts w:ascii="Book Antiqua" w:hAnsi="Book Antiqua"/>
                <w:sz w:val="24"/>
                <w:szCs w:val="24"/>
              </w:rPr>
              <w:t>Men</w:t>
            </w:r>
          </w:p>
        </w:tc>
      </w:tr>
      <w:tr w:rsidR="00631AA0" w14:paraId="1F7614A6" w14:textId="77777777" w:rsidTr="009C1ABC">
        <w:tc>
          <w:tcPr>
            <w:tcW w:w="1129" w:type="dxa"/>
            <w:shd w:val="clear" w:color="auto" w:fill="A6A6A6" w:themeFill="background1" w:themeFillShade="A6"/>
          </w:tcPr>
          <w:p w14:paraId="66ACD1EE" w14:textId="77777777" w:rsidR="00631AA0" w:rsidRPr="006A7C06" w:rsidRDefault="00631AA0" w:rsidP="009C1ABC">
            <w:pPr>
              <w:rPr>
                <w:rFonts w:ascii="Book Antiqua" w:hAnsi="Book Antiqua"/>
                <w:b/>
                <w:bCs/>
                <w:sz w:val="24"/>
                <w:szCs w:val="24"/>
              </w:rPr>
            </w:pPr>
            <w:r w:rsidRPr="006A7C06">
              <w:rPr>
                <w:rFonts w:ascii="Book Antiqua" w:hAnsi="Book Antiqua"/>
                <w:b/>
                <w:bCs/>
                <w:sz w:val="24"/>
                <w:szCs w:val="24"/>
              </w:rPr>
              <w:t>2018</w:t>
            </w:r>
          </w:p>
        </w:tc>
        <w:tc>
          <w:tcPr>
            <w:tcW w:w="1843" w:type="dxa"/>
            <w:shd w:val="clear" w:color="auto" w:fill="F4B083" w:themeFill="accent2" w:themeFillTint="99"/>
          </w:tcPr>
          <w:p w14:paraId="0EFE950B" w14:textId="77777777" w:rsidR="00631AA0" w:rsidRDefault="00631AA0" w:rsidP="009C1ABC">
            <w:pPr>
              <w:jc w:val="center"/>
              <w:rPr>
                <w:rFonts w:ascii="Book Antiqua" w:hAnsi="Book Antiqua"/>
                <w:sz w:val="24"/>
                <w:szCs w:val="24"/>
              </w:rPr>
            </w:pPr>
            <w:r>
              <w:rPr>
                <w:rFonts w:ascii="Book Antiqua" w:hAnsi="Book Antiqua"/>
                <w:sz w:val="24"/>
                <w:szCs w:val="24"/>
              </w:rPr>
              <w:t>41.9%</w:t>
            </w:r>
          </w:p>
        </w:tc>
        <w:tc>
          <w:tcPr>
            <w:tcW w:w="2437" w:type="dxa"/>
            <w:shd w:val="clear" w:color="auto" w:fill="FFD966" w:themeFill="accent4" w:themeFillTint="99"/>
          </w:tcPr>
          <w:p w14:paraId="57A88AF4" w14:textId="77777777" w:rsidR="00631AA0" w:rsidRDefault="00631AA0" w:rsidP="009C1ABC">
            <w:pPr>
              <w:jc w:val="center"/>
              <w:rPr>
                <w:rFonts w:ascii="Book Antiqua" w:hAnsi="Book Antiqua"/>
                <w:sz w:val="24"/>
                <w:szCs w:val="24"/>
              </w:rPr>
            </w:pPr>
            <w:r>
              <w:rPr>
                <w:rFonts w:ascii="Book Antiqua" w:hAnsi="Book Antiqua"/>
                <w:sz w:val="24"/>
                <w:szCs w:val="24"/>
              </w:rPr>
              <w:t>58.1%</w:t>
            </w:r>
          </w:p>
        </w:tc>
        <w:tc>
          <w:tcPr>
            <w:tcW w:w="1803" w:type="dxa"/>
            <w:shd w:val="clear" w:color="auto" w:fill="F4B083" w:themeFill="accent2" w:themeFillTint="99"/>
          </w:tcPr>
          <w:p w14:paraId="77E7A92D" w14:textId="77777777" w:rsidR="00631AA0" w:rsidRDefault="00631AA0" w:rsidP="009C1ABC">
            <w:pPr>
              <w:jc w:val="center"/>
              <w:rPr>
                <w:rFonts w:ascii="Book Antiqua" w:hAnsi="Book Antiqua"/>
                <w:sz w:val="24"/>
                <w:szCs w:val="24"/>
              </w:rPr>
            </w:pPr>
            <w:r>
              <w:rPr>
                <w:rFonts w:ascii="Book Antiqua" w:hAnsi="Book Antiqua"/>
                <w:sz w:val="24"/>
                <w:szCs w:val="24"/>
              </w:rPr>
              <w:t>44.5%</w:t>
            </w:r>
          </w:p>
        </w:tc>
        <w:tc>
          <w:tcPr>
            <w:tcW w:w="1804" w:type="dxa"/>
            <w:shd w:val="clear" w:color="auto" w:fill="FFD966" w:themeFill="accent4" w:themeFillTint="99"/>
          </w:tcPr>
          <w:p w14:paraId="0D520AD4" w14:textId="77777777" w:rsidR="00631AA0" w:rsidRDefault="00631AA0" w:rsidP="009C1ABC">
            <w:pPr>
              <w:jc w:val="center"/>
              <w:rPr>
                <w:rFonts w:ascii="Book Antiqua" w:hAnsi="Book Antiqua"/>
                <w:sz w:val="24"/>
                <w:szCs w:val="24"/>
              </w:rPr>
            </w:pPr>
            <w:r>
              <w:rPr>
                <w:rFonts w:ascii="Book Antiqua" w:hAnsi="Book Antiqua"/>
                <w:sz w:val="24"/>
                <w:szCs w:val="24"/>
              </w:rPr>
              <w:t>55.5%</w:t>
            </w:r>
          </w:p>
        </w:tc>
      </w:tr>
      <w:tr w:rsidR="00631AA0" w14:paraId="5F08525F" w14:textId="77777777" w:rsidTr="009C1ABC">
        <w:tc>
          <w:tcPr>
            <w:tcW w:w="1129" w:type="dxa"/>
            <w:shd w:val="clear" w:color="auto" w:fill="A6A6A6" w:themeFill="background1" w:themeFillShade="A6"/>
          </w:tcPr>
          <w:p w14:paraId="1002EF89" w14:textId="77777777" w:rsidR="00631AA0" w:rsidRPr="006A7C06" w:rsidRDefault="00631AA0" w:rsidP="009C1ABC">
            <w:pPr>
              <w:rPr>
                <w:rFonts w:ascii="Book Antiqua" w:hAnsi="Book Antiqua"/>
                <w:b/>
                <w:bCs/>
                <w:sz w:val="24"/>
                <w:szCs w:val="24"/>
              </w:rPr>
            </w:pPr>
            <w:r w:rsidRPr="006A7C06">
              <w:rPr>
                <w:rFonts w:ascii="Book Antiqua" w:hAnsi="Book Antiqua"/>
                <w:b/>
                <w:bCs/>
                <w:sz w:val="24"/>
                <w:szCs w:val="24"/>
              </w:rPr>
              <w:t>2019</w:t>
            </w:r>
          </w:p>
        </w:tc>
        <w:tc>
          <w:tcPr>
            <w:tcW w:w="1843" w:type="dxa"/>
            <w:shd w:val="clear" w:color="auto" w:fill="F4B083" w:themeFill="accent2" w:themeFillTint="99"/>
          </w:tcPr>
          <w:p w14:paraId="5BAC1C55" w14:textId="77777777" w:rsidR="00631AA0" w:rsidRDefault="00631AA0" w:rsidP="009C1ABC">
            <w:pPr>
              <w:jc w:val="center"/>
              <w:rPr>
                <w:rFonts w:ascii="Book Antiqua" w:hAnsi="Book Antiqua"/>
                <w:sz w:val="24"/>
                <w:szCs w:val="24"/>
              </w:rPr>
            </w:pPr>
            <w:r>
              <w:rPr>
                <w:rFonts w:ascii="Book Antiqua" w:hAnsi="Book Antiqua"/>
                <w:sz w:val="24"/>
                <w:szCs w:val="24"/>
              </w:rPr>
              <w:t>42.7%</w:t>
            </w:r>
          </w:p>
        </w:tc>
        <w:tc>
          <w:tcPr>
            <w:tcW w:w="2437" w:type="dxa"/>
            <w:shd w:val="clear" w:color="auto" w:fill="FFD966" w:themeFill="accent4" w:themeFillTint="99"/>
          </w:tcPr>
          <w:p w14:paraId="74C7C03E" w14:textId="77777777" w:rsidR="00631AA0" w:rsidRDefault="00631AA0" w:rsidP="009C1ABC">
            <w:pPr>
              <w:jc w:val="center"/>
              <w:rPr>
                <w:rFonts w:ascii="Book Antiqua" w:hAnsi="Book Antiqua"/>
                <w:sz w:val="24"/>
                <w:szCs w:val="24"/>
              </w:rPr>
            </w:pPr>
            <w:r>
              <w:rPr>
                <w:rFonts w:ascii="Book Antiqua" w:hAnsi="Book Antiqua"/>
                <w:sz w:val="24"/>
                <w:szCs w:val="24"/>
              </w:rPr>
              <w:t>57.3%</w:t>
            </w:r>
          </w:p>
        </w:tc>
        <w:tc>
          <w:tcPr>
            <w:tcW w:w="1803" w:type="dxa"/>
            <w:shd w:val="clear" w:color="auto" w:fill="F4B083" w:themeFill="accent2" w:themeFillTint="99"/>
          </w:tcPr>
          <w:p w14:paraId="2E2702C9" w14:textId="77777777" w:rsidR="00631AA0" w:rsidRDefault="00631AA0" w:rsidP="009C1ABC">
            <w:pPr>
              <w:jc w:val="center"/>
              <w:rPr>
                <w:rFonts w:ascii="Book Antiqua" w:hAnsi="Book Antiqua"/>
                <w:sz w:val="24"/>
                <w:szCs w:val="24"/>
              </w:rPr>
            </w:pPr>
            <w:r>
              <w:rPr>
                <w:rFonts w:ascii="Book Antiqua" w:hAnsi="Book Antiqua"/>
                <w:sz w:val="24"/>
                <w:szCs w:val="24"/>
              </w:rPr>
              <w:t>45.4%</w:t>
            </w:r>
          </w:p>
        </w:tc>
        <w:tc>
          <w:tcPr>
            <w:tcW w:w="1804" w:type="dxa"/>
            <w:shd w:val="clear" w:color="auto" w:fill="FFD966" w:themeFill="accent4" w:themeFillTint="99"/>
          </w:tcPr>
          <w:p w14:paraId="29A2A107" w14:textId="77777777" w:rsidR="00631AA0" w:rsidRDefault="00631AA0" w:rsidP="009C1ABC">
            <w:pPr>
              <w:jc w:val="center"/>
              <w:rPr>
                <w:rFonts w:ascii="Book Antiqua" w:hAnsi="Book Antiqua"/>
                <w:sz w:val="24"/>
                <w:szCs w:val="24"/>
              </w:rPr>
            </w:pPr>
            <w:r>
              <w:rPr>
                <w:rFonts w:ascii="Book Antiqua" w:hAnsi="Book Antiqua"/>
                <w:sz w:val="24"/>
                <w:szCs w:val="24"/>
              </w:rPr>
              <w:t>54.6%</w:t>
            </w:r>
          </w:p>
        </w:tc>
      </w:tr>
      <w:tr w:rsidR="00631AA0" w14:paraId="492E63A6" w14:textId="77777777" w:rsidTr="009C1ABC">
        <w:tc>
          <w:tcPr>
            <w:tcW w:w="1129" w:type="dxa"/>
            <w:shd w:val="clear" w:color="auto" w:fill="A6A6A6" w:themeFill="background1" w:themeFillShade="A6"/>
          </w:tcPr>
          <w:p w14:paraId="5D4CF5A1" w14:textId="77777777" w:rsidR="00631AA0" w:rsidRPr="006A7C06" w:rsidRDefault="00631AA0" w:rsidP="009C1ABC">
            <w:pPr>
              <w:rPr>
                <w:rFonts w:ascii="Book Antiqua" w:hAnsi="Book Antiqua"/>
                <w:b/>
                <w:bCs/>
                <w:sz w:val="24"/>
                <w:szCs w:val="24"/>
              </w:rPr>
            </w:pPr>
            <w:r w:rsidRPr="006A7C06">
              <w:rPr>
                <w:rFonts w:ascii="Book Antiqua" w:hAnsi="Book Antiqua"/>
                <w:b/>
                <w:bCs/>
                <w:sz w:val="24"/>
                <w:szCs w:val="24"/>
              </w:rPr>
              <w:t>2020</w:t>
            </w:r>
          </w:p>
        </w:tc>
        <w:tc>
          <w:tcPr>
            <w:tcW w:w="1843" w:type="dxa"/>
            <w:shd w:val="clear" w:color="auto" w:fill="F4B083" w:themeFill="accent2" w:themeFillTint="99"/>
          </w:tcPr>
          <w:p w14:paraId="6C7809A3" w14:textId="77777777" w:rsidR="00631AA0" w:rsidRDefault="00631AA0" w:rsidP="009C1ABC">
            <w:pPr>
              <w:jc w:val="center"/>
              <w:rPr>
                <w:rFonts w:ascii="Book Antiqua" w:hAnsi="Book Antiqua"/>
                <w:sz w:val="24"/>
                <w:szCs w:val="24"/>
              </w:rPr>
            </w:pPr>
            <w:r>
              <w:rPr>
                <w:rFonts w:ascii="Book Antiqua" w:hAnsi="Book Antiqua"/>
                <w:sz w:val="24"/>
                <w:szCs w:val="24"/>
              </w:rPr>
              <w:t>44.6%</w:t>
            </w:r>
          </w:p>
        </w:tc>
        <w:tc>
          <w:tcPr>
            <w:tcW w:w="2437" w:type="dxa"/>
            <w:shd w:val="clear" w:color="auto" w:fill="FFD966" w:themeFill="accent4" w:themeFillTint="99"/>
          </w:tcPr>
          <w:p w14:paraId="54169E7C" w14:textId="77777777" w:rsidR="00631AA0" w:rsidRDefault="00631AA0" w:rsidP="009C1ABC">
            <w:pPr>
              <w:jc w:val="center"/>
              <w:rPr>
                <w:rFonts w:ascii="Book Antiqua" w:hAnsi="Book Antiqua"/>
                <w:sz w:val="24"/>
                <w:szCs w:val="24"/>
              </w:rPr>
            </w:pPr>
            <w:r>
              <w:rPr>
                <w:rFonts w:ascii="Book Antiqua" w:hAnsi="Book Antiqua"/>
                <w:sz w:val="24"/>
                <w:szCs w:val="24"/>
              </w:rPr>
              <w:t>55.4%</w:t>
            </w:r>
          </w:p>
        </w:tc>
        <w:tc>
          <w:tcPr>
            <w:tcW w:w="1803" w:type="dxa"/>
            <w:shd w:val="clear" w:color="auto" w:fill="F4B083" w:themeFill="accent2" w:themeFillTint="99"/>
          </w:tcPr>
          <w:p w14:paraId="02CAE706" w14:textId="77777777" w:rsidR="00631AA0" w:rsidRDefault="00631AA0" w:rsidP="009C1ABC">
            <w:pPr>
              <w:jc w:val="center"/>
              <w:rPr>
                <w:rFonts w:ascii="Book Antiqua" w:hAnsi="Book Antiqua"/>
                <w:sz w:val="24"/>
                <w:szCs w:val="24"/>
              </w:rPr>
            </w:pPr>
            <w:r>
              <w:rPr>
                <w:rFonts w:ascii="Book Antiqua" w:hAnsi="Book Antiqua"/>
                <w:sz w:val="24"/>
                <w:szCs w:val="24"/>
              </w:rPr>
              <w:t>46.9%</w:t>
            </w:r>
          </w:p>
        </w:tc>
        <w:tc>
          <w:tcPr>
            <w:tcW w:w="1804" w:type="dxa"/>
            <w:shd w:val="clear" w:color="auto" w:fill="FFD966" w:themeFill="accent4" w:themeFillTint="99"/>
          </w:tcPr>
          <w:p w14:paraId="3D0D7AD7" w14:textId="77777777" w:rsidR="00631AA0" w:rsidRDefault="00631AA0" w:rsidP="009C1ABC">
            <w:pPr>
              <w:jc w:val="center"/>
              <w:rPr>
                <w:rFonts w:ascii="Book Antiqua" w:hAnsi="Book Antiqua"/>
                <w:sz w:val="24"/>
                <w:szCs w:val="24"/>
              </w:rPr>
            </w:pPr>
            <w:r>
              <w:rPr>
                <w:rFonts w:ascii="Book Antiqua" w:hAnsi="Book Antiqua"/>
                <w:sz w:val="24"/>
                <w:szCs w:val="24"/>
              </w:rPr>
              <w:t>53.1%</w:t>
            </w:r>
          </w:p>
        </w:tc>
      </w:tr>
      <w:bookmarkEnd w:id="0"/>
    </w:tbl>
    <w:p w14:paraId="13B1A41C" w14:textId="77777777" w:rsidR="00631AA0" w:rsidRPr="00707A3F" w:rsidRDefault="00631AA0" w:rsidP="00631AA0">
      <w:pPr>
        <w:rPr>
          <w:rFonts w:ascii="Book Antiqua" w:hAnsi="Book Antiqua"/>
          <w:sz w:val="24"/>
          <w:szCs w:val="24"/>
        </w:rPr>
      </w:pPr>
    </w:p>
    <w:p w14:paraId="20F1809E" w14:textId="77777777" w:rsidR="00631AA0" w:rsidRDefault="00631AA0" w:rsidP="00631AA0">
      <w:pPr>
        <w:rPr>
          <w:rFonts w:ascii="Book Antiqua" w:hAnsi="Book Antiqua"/>
          <w:b/>
          <w:bCs/>
          <w:sz w:val="24"/>
          <w:szCs w:val="24"/>
        </w:rPr>
      </w:pPr>
      <w:r>
        <w:rPr>
          <w:rFonts w:ascii="Book Antiqua" w:hAnsi="Book Antiqua"/>
          <w:b/>
          <w:bCs/>
          <w:sz w:val="24"/>
          <w:szCs w:val="24"/>
        </w:rPr>
        <w:t>US Race/ Ethnicity</w:t>
      </w:r>
    </w:p>
    <w:tbl>
      <w:tblPr>
        <w:tblStyle w:val="TableGrid"/>
        <w:tblW w:w="0" w:type="auto"/>
        <w:tblLook w:val="04A0" w:firstRow="1" w:lastRow="0" w:firstColumn="1" w:lastColumn="0" w:noHBand="0" w:noVBand="1"/>
      </w:tblPr>
      <w:tblGrid>
        <w:gridCol w:w="1187"/>
        <w:gridCol w:w="950"/>
        <w:gridCol w:w="923"/>
        <w:gridCol w:w="1206"/>
        <w:gridCol w:w="1518"/>
        <w:gridCol w:w="856"/>
        <w:gridCol w:w="2376"/>
      </w:tblGrid>
      <w:tr w:rsidR="00631AA0" w14:paraId="4E7D7157" w14:textId="77777777" w:rsidTr="009C1ABC">
        <w:trPr>
          <w:trHeight w:val="379"/>
        </w:trPr>
        <w:tc>
          <w:tcPr>
            <w:tcW w:w="1288" w:type="dxa"/>
            <w:shd w:val="clear" w:color="auto" w:fill="BFBFBF" w:themeFill="background1" w:themeFillShade="BF"/>
          </w:tcPr>
          <w:p w14:paraId="6BDFFAF2" w14:textId="77777777" w:rsidR="00631AA0" w:rsidRDefault="00631AA0" w:rsidP="009C1ABC">
            <w:pPr>
              <w:rPr>
                <w:rFonts w:ascii="Book Antiqua" w:hAnsi="Book Antiqua"/>
                <w:b/>
                <w:bCs/>
                <w:sz w:val="24"/>
                <w:szCs w:val="24"/>
              </w:rPr>
            </w:pPr>
            <w:bookmarkStart w:id="1" w:name="_Hlk75696492"/>
            <w:r>
              <w:rPr>
                <w:rFonts w:ascii="Book Antiqua" w:hAnsi="Book Antiqua"/>
                <w:b/>
                <w:bCs/>
                <w:sz w:val="24"/>
                <w:szCs w:val="24"/>
              </w:rPr>
              <w:t>Years</w:t>
            </w:r>
          </w:p>
        </w:tc>
        <w:tc>
          <w:tcPr>
            <w:tcW w:w="408" w:type="dxa"/>
            <w:shd w:val="clear" w:color="auto" w:fill="BFBFBF" w:themeFill="background1" w:themeFillShade="BF"/>
          </w:tcPr>
          <w:p w14:paraId="0AAB160C" w14:textId="77777777" w:rsidR="00631AA0" w:rsidRDefault="00631AA0" w:rsidP="009C1ABC">
            <w:pPr>
              <w:rPr>
                <w:rFonts w:ascii="Book Antiqua" w:hAnsi="Book Antiqua"/>
                <w:b/>
                <w:bCs/>
                <w:sz w:val="24"/>
                <w:szCs w:val="24"/>
              </w:rPr>
            </w:pPr>
            <w:r>
              <w:rPr>
                <w:rFonts w:ascii="Book Antiqua" w:hAnsi="Book Antiqua"/>
                <w:b/>
                <w:bCs/>
                <w:sz w:val="24"/>
                <w:szCs w:val="24"/>
              </w:rPr>
              <w:t>Native</w:t>
            </w:r>
          </w:p>
          <w:p w14:paraId="60796ED9" w14:textId="77777777" w:rsidR="00631AA0" w:rsidRDefault="00631AA0" w:rsidP="009C1ABC">
            <w:pPr>
              <w:rPr>
                <w:rFonts w:ascii="Book Antiqua" w:hAnsi="Book Antiqua"/>
                <w:b/>
                <w:bCs/>
                <w:sz w:val="24"/>
                <w:szCs w:val="24"/>
              </w:rPr>
            </w:pPr>
            <w:r>
              <w:rPr>
                <w:rFonts w:ascii="Book Antiqua" w:hAnsi="Book Antiqua"/>
                <w:b/>
                <w:bCs/>
                <w:sz w:val="24"/>
                <w:szCs w:val="24"/>
              </w:rPr>
              <w:t>US</w:t>
            </w:r>
          </w:p>
        </w:tc>
        <w:tc>
          <w:tcPr>
            <w:tcW w:w="709" w:type="dxa"/>
            <w:shd w:val="clear" w:color="auto" w:fill="BFBFBF" w:themeFill="background1" w:themeFillShade="BF"/>
          </w:tcPr>
          <w:p w14:paraId="2D9E6648" w14:textId="77777777" w:rsidR="00631AA0" w:rsidRDefault="00631AA0" w:rsidP="009C1ABC">
            <w:pPr>
              <w:rPr>
                <w:rFonts w:ascii="Book Antiqua" w:hAnsi="Book Antiqua"/>
                <w:b/>
                <w:bCs/>
                <w:sz w:val="24"/>
                <w:szCs w:val="24"/>
              </w:rPr>
            </w:pPr>
            <w:r>
              <w:rPr>
                <w:rFonts w:ascii="Book Antiqua" w:hAnsi="Book Antiqua"/>
                <w:b/>
                <w:bCs/>
                <w:sz w:val="24"/>
                <w:szCs w:val="24"/>
              </w:rPr>
              <w:t>Multi-</w:t>
            </w:r>
          </w:p>
          <w:p w14:paraId="30C69DC4" w14:textId="77777777" w:rsidR="00631AA0" w:rsidRDefault="00631AA0" w:rsidP="009C1ABC">
            <w:pPr>
              <w:rPr>
                <w:rFonts w:ascii="Book Antiqua" w:hAnsi="Book Antiqua"/>
                <w:b/>
                <w:bCs/>
                <w:sz w:val="24"/>
                <w:szCs w:val="24"/>
              </w:rPr>
            </w:pPr>
            <w:r>
              <w:rPr>
                <w:rFonts w:ascii="Book Antiqua" w:hAnsi="Book Antiqua"/>
                <w:b/>
                <w:bCs/>
                <w:sz w:val="24"/>
                <w:szCs w:val="24"/>
              </w:rPr>
              <w:t>racial</w:t>
            </w:r>
          </w:p>
        </w:tc>
        <w:tc>
          <w:tcPr>
            <w:tcW w:w="1276" w:type="dxa"/>
            <w:shd w:val="clear" w:color="auto" w:fill="BFBFBF" w:themeFill="background1" w:themeFillShade="BF"/>
          </w:tcPr>
          <w:p w14:paraId="4E9F383A" w14:textId="77777777" w:rsidR="00631AA0" w:rsidRDefault="00631AA0" w:rsidP="009C1ABC">
            <w:pPr>
              <w:rPr>
                <w:rFonts w:ascii="Book Antiqua" w:hAnsi="Book Antiqua"/>
                <w:b/>
                <w:bCs/>
                <w:sz w:val="24"/>
                <w:szCs w:val="24"/>
              </w:rPr>
            </w:pPr>
            <w:proofErr w:type="spellStart"/>
            <w:r>
              <w:rPr>
                <w:rFonts w:ascii="Book Antiqua" w:hAnsi="Book Antiqua"/>
                <w:b/>
                <w:bCs/>
                <w:sz w:val="24"/>
                <w:szCs w:val="24"/>
              </w:rPr>
              <w:t>LatinX</w:t>
            </w:r>
            <w:proofErr w:type="spellEnd"/>
          </w:p>
        </w:tc>
        <w:tc>
          <w:tcPr>
            <w:tcW w:w="1701" w:type="dxa"/>
            <w:shd w:val="clear" w:color="auto" w:fill="BFBFBF" w:themeFill="background1" w:themeFillShade="BF"/>
          </w:tcPr>
          <w:p w14:paraId="4D3CE29C" w14:textId="77777777" w:rsidR="00631AA0" w:rsidRDefault="00631AA0" w:rsidP="009C1ABC">
            <w:pPr>
              <w:rPr>
                <w:rFonts w:ascii="Book Antiqua" w:hAnsi="Book Antiqua"/>
                <w:b/>
                <w:bCs/>
                <w:sz w:val="24"/>
                <w:szCs w:val="24"/>
              </w:rPr>
            </w:pPr>
            <w:r>
              <w:rPr>
                <w:rFonts w:ascii="Book Antiqua" w:hAnsi="Book Antiqua"/>
                <w:b/>
                <w:bCs/>
                <w:sz w:val="24"/>
                <w:szCs w:val="24"/>
              </w:rPr>
              <w:t>Black</w:t>
            </w:r>
          </w:p>
        </w:tc>
        <w:tc>
          <w:tcPr>
            <w:tcW w:w="850" w:type="dxa"/>
            <w:shd w:val="clear" w:color="auto" w:fill="BFBFBF" w:themeFill="background1" w:themeFillShade="BF"/>
          </w:tcPr>
          <w:p w14:paraId="33CE56D6" w14:textId="77777777" w:rsidR="00631AA0" w:rsidRDefault="00631AA0" w:rsidP="009C1ABC">
            <w:pPr>
              <w:rPr>
                <w:rFonts w:ascii="Book Antiqua" w:hAnsi="Book Antiqua"/>
                <w:b/>
                <w:bCs/>
                <w:sz w:val="24"/>
                <w:szCs w:val="24"/>
              </w:rPr>
            </w:pPr>
            <w:r>
              <w:rPr>
                <w:rFonts w:ascii="Book Antiqua" w:hAnsi="Book Antiqua"/>
                <w:b/>
                <w:bCs/>
                <w:sz w:val="24"/>
                <w:szCs w:val="24"/>
              </w:rPr>
              <w:t>Asian</w:t>
            </w:r>
          </w:p>
        </w:tc>
        <w:tc>
          <w:tcPr>
            <w:tcW w:w="2784" w:type="dxa"/>
            <w:shd w:val="clear" w:color="auto" w:fill="BFBFBF" w:themeFill="background1" w:themeFillShade="BF"/>
          </w:tcPr>
          <w:p w14:paraId="0DE61342" w14:textId="77777777" w:rsidR="00631AA0" w:rsidRDefault="00631AA0" w:rsidP="009C1ABC">
            <w:pPr>
              <w:rPr>
                <w:rFonts w:ascii="Book Antiqua" w:hAnsi="Book Antiqua"/>
                <w:b/>
                <w:bCs/>
                <w:sz w:val="24"/>
                <w:szCs w:val="24"/>
              </w:rPr>
            </w:pPr>
            <w:r>
              <w:rPr>
                <w:rFonts w:ascii="Book Antiqua" w:hAnsi="Book Antiqua"/>
                <w:b/>
                <w:bCs/>
                <w:sz w:val="24"/>
                <w:szCs w:val="24"/>
              </w:rPr>
              <w:t>White</w:t>
            </w:r>
          </w:p>
        </w:tc>
      </w:tr>
      <w:tr w:rsidR="00631AA0" w14:paraId="087C14C3" w14:textId="77777777" w:rsidTr="009C1ABC">
        <w:tc>
          <w:tcPr>
            <w:tcW w:w="1288" w:type="dxa"/>
            <w:shd w:val="clear" w:color="auto" w:fill="BFBFBF" w:themeFill="background1" w:themeFillShade="BF"/>
          </w:tcPr>
          <w:p w14:paraId="3D71F072" w14:textId="77777777" w:rsidR="00631AA0" w:rsidRDefault="00631AA0" w:rsidP="009C1ABC">
            <w:pPr>
              <w:rPr>
                <w:rFonts w:ascii="Book Antiqua" w:hAnsi="Book Antiqua"/>
                <w:b/>
                <w:bCs/>
                <w:sz w:val="24"/>
                <w:szCs w:val="24"/>
              </w:rPr>
            </w:pPr>
            <w:r>
              <w:rPr>
                <w:rFonts w:ascii="Book Antiqua" w:hAnsi="Book Antiqua"/>
                <w:b/>
                <w:bCs/>
                <w:sz w:val="24"/>
                <w:szCs w:val="24"/>
              </w:rPr>
              <w:t>2018</w:t>
            </w:r>
          </w:p>
        </w:tc>
        <w:tc>
          <w:tcPr>
            <w:tcW w:w="408" w:type="dxa"/>
            <w:shd w:val="clear" w:color="auto" w:fill="92D050"/>
          </w:tcPr>
          <w:p w14:paraId="57221716" w14:textId="77777777" w:rsidR="00631AA0" w:rsidRDefault="00631AA0" w:rsidP="009C1ABC">
            <w:pPr>
              <w:rPr>
                <w:rFonts w:ascii="Book Antiqua" w:hAnsi="Book Antiqua"/>
                <w:b/>
                <w:bCs/>
                <w:sz w:val="24"/>
                <w:szCs w:val="24"/>
              </w:rPr>
            </w:pPr>
            <w:r>
              <w:rPr>
                <w:rFonts w:ascii="Book Antiqua" w:hAnsi="Book Antiqua"/>
                <w:b/>
                <w:bCs/>
                <w:sz w:val="24"/>
                <w:szCs w:val="24"/>
              </w:rPr>
              <w:t>1.3%</w:t>
            </w:r>
          </w:p>
        </w:tc>
        <w:tc>
          <w:tcPr>
            <w:tcW w:w="709" w:type="dxa"/>
            <w:shd w:val="clear" w:color="auto" w:fill="222A35" w:themeFill="text2" w:themeFillShade="80"/>
          </w:tcPr>
          <w:p w14:paraId="51DC8062" w14:textId="77777777" w:rsidR="00631AA0" w:rsidRDefault="00631AA0" w:rsidP="009C1ABC">
            <w:pPr>
              <w:rPr>
                <w:rFonts w:ascii="Book Antiqua" w:hAnsi="Book Antiqua"/>
                <w:b/>
                <w:bCs/>
                <w:sz w:val="24"/>
                <w:szCs w:val="24"/>
              </w:rPr>
            </w:pPr>
            <w:r>
              <w:rPr>
                <w:rFonts w:ascii="Book Antiqua" w:hAnsi="Book Antiqua"/>
                <w:b/>
                <w:bCs/>
                <w:sz w:val="24"/>
                <w:szCs w:val="24"/>
              </w:rPr>
              <w:t>3.7%</w:t>
            </w:r>
          </w:p>
        </w:tc>
        <w:tc>
          <w:tcPr>
            <w:tcW w:w="1276" w:type="dxa"/>
            <w:shd w:val="clear" w:color="auto" w:fill="C45911" w:themeFill="accent2" w:themeFillShade="BF"/>
          </w:tcPr>
          <w:p w14:paraId="1335FDD4" w14:textId="77777777" w:rsidR="00631AA0" w:rsidRDefault="00631AA0" w:rsidP="009C1ABC">
            <w:pPr>
              <w:rPr>
                <w:rFonts w:ascii="Book Antiqua" w:hAnsi="Book Antiqua"/>
                <w:b/>
                <w:bCs/>
                <w:sz w:val="24"/>
                <w:szCs w:val="24"/>
              </w:rPr>
            </w:pPr>
            <w:r>
              <w:rPr>
                <w:rFonts w:ascii="Book Antiqua" w:hAnsi="Book Antiqua"/>
                <w:b/>
                <w:bCs/>
                <w:sz w:val="24"/>
                <w:szCs w:val="24"/>
              </w:rPr>
              <w:t>17.3%</w:t>
            </w:r>
          </w:p>
        </w:tc>
        <w:tc>
          <w:tcPr>
            <w:tcW w:w="1701" w:type="dxa"/>
            <w:shd w:val="clear" w:color="auto" w:fill="FF0000"/>
          </w:tcPr>
          <w:p w14:paraId="195779C5" w14:textId="77777777" w:rsidR="00631AA0" w:rsidRDefault="00631AA0" w:rsidP="009C1ABC">
            <w:pPr>
              <w:rPr>
                <w:rFonts w:ascii="Book Antiqua" w:hAnsi="Book Antiqua"/>
                <w:b/>
                <w:bCs/>
                <w:sz w:val="24"/>
                <w:szCs w:val="24"/>
              </w:rPr>
            </w:pPr>
            <w:r>
              <w:rPr>
                <w:rFonts w:ascii="Book Antiqua" w:hAnsi="Book Antiqua"/>
                <w:b/>
                <w:bCs/>
                <w:sz w:val="24"/>
                <w:szCs w:val="24"/>
              </w:rPr>
              <w:t>24.8%</w:t>
            </w:r>
          </w:p>
        </w:tc>
        <w:tc>
          <w:tcPr>
            <w:tcW w:w="850" w:type="dxa"/>
            <w:shd w:val="clear" w:color="auto" w:fill="0070C0"/>
          </w:tcPr>
          <w:p w14:paraId="4BE7468B" w14:textId="77777777" w:rsidR="00631AA0" w:rsidRDefault="00631AA0" w:rsidP="009C1ABC">
            <w:pPr>
              <w:rPr>
                <w:rFonts w:ascii="Book Antiqua" w:hAnsi="Book Antiqua"/>
                <w:b/>
                <w:bCs/>
                <w:sz w:val="24"/>
                <w:szCs w:val="24"/>
              </w:rPr>
            </w:pPr>
            <w:r>
              <w:rPr>
                <w:rFonts w:ascii="Book Antiqua" w:hAnsi="Book Antiqua"/>
                <w:b/>
                <w:bCs/>
                <w:sz w:val="24"/>
                <w:szCs w:val="24"/>
              </w:rPr>
              <w:t>14.6%</w:t>
            </w:r>
          </w:p>
        </w:tc>
        <w:tc>
          <w:tcPr>
            <w:tcW w:w="2784" w:type="dxa"/>
            <w:shd w:val="clear" w:color="auto" w:fill="00B050"/>
          </w:tcPr>
          <w:p w14:paraId="028A2362" w14:textId="77777777" w:rsidR="00631AA0" w:rsidRDefault="00631AA0" w:rsidP="009C1ABC">
            <w:pPr>
              <w:rPr>
                <w:rFonts w:ascii="Book Antiqua" w:hAnsi="Book Antiqua"/>
                <w:b/>
                <w:bCs/>
                <w:sz w:val="24"/>
                <w:szCs w:val="24"/>
              </w:rPr>
            </w:pPr>
            <w:r>
              <w:rPr>
                <w:rFonts w:ascii="Book Antiqua" w:hAnsi="Book Antiqua"/>
                <w:b/>
                <w:bCs/>
                <w:sz w:val="24"/>
                <w:szCs w:val="24"/>
              </w:rPr>
              <w:t>38.4%</w:t>
            </w:r>
          </w:p>
        </w:tc>
      </w:tr>
      <w:tr w:rsidR="00631AA0" w14:paraId="36307382" w14:textId="77777777" w:rsidTr="009C1ABC">
        <w:tc>
          <w:tcPr>
            <w:tcW w:w="1288" w:type="dxa"/>
            <w:shd w:val="clear" w:color="auto" w:fill="BFBFBF" w:themeFill="background1" w:themeFillShade="BF"/>
          </w:tcPr>
          <w:p w14:paraId="1B352C20" w14:textId="77777777" w:rsidR="00631AA0" w:rsidRDefault="00631AA0" w:rsidP="009C1ABC">
            <w:pPr>
              <w:rPr>
                <w:rFonts w:ascii="Book Antiqua" w:hAnsi="Book Antiqua"/>
                <w:b/>
                <w:bCs/>
                <w:sz w:val="24"/>
                <w:szCs w:val="24"/>
              </w:rPr>
            </w:pPr>
            <w:r>
              <w:rPr>
                <w:rFonts w:ascii="Book Antiqua" w:hAnsi="Book Antiqua"/>
                <w:b/>
                <w:bCs/>
                <w:sz w:val="24"/>
                <w:szCs w:val="24"/>
              </w:rPr>
              <w:t>2019</w:t>
            </w:r>
          </w:p>
        </w:tc>
        <w:tc>
          <w:tcPr>
            <w:tcW w:w="408" w:type="dxa"/>
            <w:shd w:val="clear" w:color="auto" w:fill="92D050"/>
          </w:tcPr>
          <w:p w14:paraId="61EA8355" w14:textId="77777777" w:rsidR="00631AA0" w:rsidRDefault="00631AA0" w:rsidP="009C1ABC">
            <w:pPr>
              <w:rPr>
                <w:rFonts w:ascii="Book Antiqua" w:hAnsi="Book Antiqua"/>
                <w:b/>
                <w:bCs/>
                <w:sz w:val="24"/>
                <w:szCs w:val="24"/>
              </w:rPr>
            </w:pPr>
            <w:r>
              <w:rPr>
                <w:rFonts w:ascii="Book Antiqua" w:hAnsi="Book Antiqua"/>
                <w:b/>
                <w:bCs/>
                <w:sz w:val="24"/>
                <w:szCs w:val="24"/>
              </w:rPr>
              <w:t>1.3%</w:t>
            </w:r>
          </w:p>
        </w:tc>
        <w:tc>
          <w:tcPr>
            <w:tcW w:w="709" w:type="dxa"/>
            <w:shd w:val="clear" w:color="auto" w:fill="222A35" w:themeFill="text2" w:themeFillShade="80"/>
          </w:tcPr>
          <w:p w14:paraId="7CBD3BEA" w14:textId="77777777" w:rsidR="00631AA0" w:rsidRDefault="00631AA0" w:rsidP="009C1ABC">
            <w:pPr>
              <w:rPr>
                <w:rFonts w:ascii="Book Antiqua" w:hAnsi="Book Antiqua"/>
                <w:b/>
                <w:bCs/>
                <w:sz w:val="24"/>
                <w:szCs w:val="24"/>
              </w:rPr>
            </w:pPr>
            <w:r>
              <w:rPr>
                <w:rFonts w:ascii="Book Antiqua" w:hAnsi="Book Antiqua"/>
                <w:b/>
                <w:bCs/>
                <w:sz w:val="24"/>
                <w:szCs w:val="24"/>
              </w:rPr>
              <w:t>3.6%</w:t>
            </w:r>
          </w:p>
        </w:tc>
        <w:tc>
          <w:tcPr>
            <w:tcW w:w="1276" w:type="dxa"/>
            <w:shd w:val="clear" w:color="auto" w:fill="C45911" w:themeFill="accent2" w:themeFillShade="BF"/>
          </w:tcPr>
          <w:p w14:paraId="02B0750D" w14:textId="77777777" w:rsidR="00631AA0" w:rsidRDefault="00631AA0" w:rsidP="009C1ABC">
            <w:pPr>
              <w:rPr>
                <w:rFonts w:ascii="Book Antiqua" w:hAnsi="Book Antiqua"/>
                <w:b/>
                <w:bCs/>
                <w:sz w:val="24"/>
                <w:szCs w:val="24"/>
              </w:rPr>
            </w:pPr>
            <w:r>
              <w:rPr>
                <w:rFonts w:ascii="Book Antiqua" w:hAnsi="Book Antiqua"/>
                <w:b/>
                <w:bCs/>
                <w:sz w:val="24"/>
                <w:szCs w:val="24"/>
              </w:rPr>
              <w:t>18.6%</w:t>
            </w:r>
          </w:p>
        </w:tc>
        <w:tc>
          <w:tcPr>
            <w:tcW w:w="1701" w:type="dxa"/>
            <w:shd w:val="clear" w:color="auto" w:fill="FF0000"/>
          </w:tcPr>
          <w:p w14:paraId="46871CB5" w14:textId="77777777" w:rsidR="00631AA0" w:rsidRDefault="00631AA0" w:rsidP="009C1ABC">
            <w:pPr>
              <w:rPr>
                <w:rFonts w:ascii="Book Antiqua" w:hAnsi="Book Antiqua"/>
                <w:b/>
                <w:bCs/>
                <w:sz w:val="24"/>
                <w:szCs w:val="24"/>
              </w:rPr>
            </w:pPr>
            <w:r>
              <w:rPr>
                <w:rFonts w:ascii="Book Antiqua" w:hAnsi="Book Antiqua"/>
                <w:b/>
                <w:bCs/>
                <w:sz w:val="24"/>
                <w:szCs w:val="24"/>
              </w:rPr>
              <w:t>26.4%</w:t>
            </w:r>
          </w:p>
        </w:tc>
        <w:tc>
          <w:tcPr>
            <w:tcW w:w="850" w:type="dxa"/>
            <w:shd w:val="clear" w:color="auto" w:fill="0070C0"/>
          </w:tcPr>
          <w:p w14:paraId="4865334F" w14:textId="77777777" w:rsidR="00631AA0" w:rsidRDefault="00631AA0" w:rsidP="009C1ABC">
            <w:pPr>
              <w:rPr>
                <w:rFonts w:ascii="Book Antiqua" w:hAnsi="Book Antiqua"/>
                <w:b/>
                <w:bCs/>
                <w:sz w:val="24"/>
                <w:szCs w:val="24"/>
              </w:rPr>
            </w:pPr>
            <w:r>
              <w:rPr>
                <w:rFonts w:ascii="Book Antiqua" w:hAnsi="Book Antiqua"/>
                <w:b/>
                <w:bCs/>
                <w:sz w:val="24"/>
                <w:szCs w:val="24"/>
              </w:rPr>
              <w:t>15.4%</w:t>
            </w:r>
          </w:p>
        </w:tc>
        <w:tc>
          <w:tcPr>
            <w:tcW w:w="2784" w:type="dxa"/>
            <w:shd w:val="clear" w:color="auto" w:fill="00B050"/>
          </w:tcPr>
          <w:p w14:paraId="6D6E2939" w14:textId="77777777" w:rsidR="00631AA0" w:rsidRDefault="00631AA0" w:rsidP="009C1ABC">
            <w:pPr>
              <w:rPr>
                <w:rFonts w:ascii="Book Antiqua" w:hAnsi="Book Antiqua"/>
                <w:b/>
                <w:bCs/>
                <w:sz w:val="24"/>
                <w:szCs w:val="24"/>
              </w:rPr>
            </w:pPr>
            <w:r>
              <w:rPr>
                <w:rFonts w:ascii="Book Antiqua" w:hAnsi="Book Antiqua"/>
                <w:b/>
                <w:bCs/>
                <w:sz w:val="24"/>
                <w:szCs w:val="24"/>
              </w:rPr>
              <w:t>34.6%</w:t>
            </w:r>
          </w:p>
        </w:tc>
      </w:tr>
      <w:tr w:rsidR="00631AA0" w14:paraId="73CEA765" w14:textId="77777777" w:rsidTr="009C1ABC">
        <w:tc>
          <w:tcPr>
            <w:tcW w:w="1288" w:type="dxa"/>
            <w:shd w:val="clear" w:color="auto" w:fill="BFBFBF" w:themeFill="background1" w:themeFillShade="BF"/>
          </w:tcPr>
          <w:p w14:paraId="7BCC092E" w14:textId="77777777" w:rsidR="00631AA0" w:rsidRDefault="00631AA0" w:rsidP="009C1ABC">
            <w:pPr>
              <w:rPr>
                <w:rFonts w:ascii="Book Antiqua" w:hAnsi="Book Antiqua"/>
                <w:b/>
                <w:bCs/>
                <w:sz w:val="24"/>
                <w:szCs w:val="24"/>
              </w:rPr>
            </w:pPr>
            <w:r>
              <w:rPr>
                <w:rFonts w:ascii="Book Antiqua" w:hAnsi="Book Antiqua"/>
                <w:b/>
                <w:bCs/>
                <w:sz w:val="24"/>
                <w:szCs w:val="24"/>
              </w:rPr>
              <w:t>2020</w:t>
            </w:r>
          </w:p>
        </w:tc>
        <w:tc>
          <w:tcPr>
            <w:tcW w:w="408" w:type="dxa"/>
            <w:shd w:val="clear" w:color="auto" w:fill="92D050"/>
          </w:tcPr>
          <w:p w14:paraId="5D892A70" w14:textId="77777777" w:rsidR="00631AA0" w:rsidRDefault="00631AA0" w:rsidP="009C1ABC">
            <w:pPr>
              <w:rPr>
                <w:rFonts w:ascii="Book Antiqua" w:hAnsi="Book Antiqua"/>
                <w:b/>
                <w:bCs/>
                <w:sz w:val="24"/>
                <w:szCs w:val="24"/>
              </w:rPr>
            </w:pPr>
            <w:r>
              <w:rPr>
                <w:rFonts w:ascii="Book Antiqua" w:hAnsi="Book Antiqua"/>
                <w:b/>
                <w:bCs/>
                <w:sz w:val="24"/>
                <w:szCs w:val="24"/>
              </w:rPr>
              <w:t>1.5%</w:t>
            </w:r>
          </w:p>
        </w:tc>
        <w:tc>
          <w:tcPr>
            <w:tcW w:w="709" w:type="dxa"/>
            <w:shd w:val="clear" w:color="auto" w:fill="222A35" w:themeFill="text2" w:themeFillShade="80"/>
          </w:tcPr>
          <w:p w14:paraId="722DE6EC" w14:textId="77777777" w:rsidR="00631AA0" w:rsidRDefault="00631AA0" w:rsidP="009C1ABC">
            <w:pPr>
              <w:rPr>
                <w:rFonts w:ascii="Book Antiqua" w:hAnsi="Book Antiqua"/>
                <w:b/>
                <w:bCs/>
                <w:sz w:val="24"/>
                <w:szCs w:val="24"/>
              </w:rPr>
            </w:pPr>
            <w:r>
              <w:rPr>
                <w:rFonts w:ascii="Book Antiqua" w:hAnsi="Book Antiqua"/>
                <w:b/>
                <w:bCs/>
                <w:sz w:val="24"/>
                <w:szCs w:val="24"/>
              </w:rPr>
              <w:t>3.6%</w:t>
            </w:r>
          </w:p>
        </w:tc>
        <w:tc>
          <w:tcPr>
            <w:tcW w:w="1276" w:type="dxa"/>
            <w:shd w:val="clear" w:color="auto" w:fill="C45911" w:themeFill="accent2" w:themeFillShade="BF"/>
          </w:tcPr>
          <w:p w14:paraId="6600DC93" w14:textId="77777777" w:rsidR="00631AA0" w:rsidRDefault="00631AA0" w:rsidP="009C1ABC">
            <w:pPr>
              <w:rPr>
                <w:rFonts w:ascii="Book Antiqua" w:hAnsi="Book Antiqua"/>
                <w:b/>
                <w:bCs/>
                <w:sz w:val="24"/>
                <w:szCs w:val="24"/>
              </w:rPr>
            </w:pPr>
            <w:r>
              <w:rPr>
                <w:rFonts w:ascii="Book Antiqua" w:hAnsi="Book Antiqua"/>
                <w:b/>
                <w:bCs/>
                <w:sz w:val="24"/>
                <w:szCs w:val="24"/>
              </w:rPr>
              <w:t>22.8%</w:t>
            </w:r>
          </w:p>
        </w:tc>
        <w:tc>
          <w:tcPr>
            <w:tcW w:w="1701" w:type="dxa"/>
            <w:shd w:val="clear" w:color="auto" w:fill="FF0000"/>
          </w:tcPr>
          <w:p w14:paraId="4A1AE285" w14:textId="77777777" w:rsidR="00631AA0" w:rsidRDefault="00631AA0" w:rsidP="009C1ABC">
            <w:pPr>
              <w:rPr>
                <w:rFonts w:ascii="Book Antiqua" w:hAnsi="Book Antiqua"/>
                <w:b/>
                <w:bCs/>
                <w:sz w:val="24"/>
                <w:szCs w:val="24"/>
              </w:rPr>
            </w:pPr>
            <w:r>
              <w:rPr>
                <w:rFonts w:ascii="Book Antiqua" w:hAnsi="Book Antiqua"/>
                <w:b/>
                <w:bCs/>
                <w:sz w:val="24"/>
                <w:szCs w:val="24"/>
              </w:rPr>
              <w:t>26.5%</w:t>
            </w:r>
          </w:p>
        </w:tc>
        <w:tc>
          <w:tcPr>
            <w:tcW w:w="850" w:type="dxa"/>
            <w:shd w:val="clear" w:color="auto" w:fill="0070C0"/>
          </w:tcPr>
          <w:p w14:paraId="0470F078" w14:textId="77777777" w:rsidR="00631AA0" w:rsidRDefault="00631AA0" w:rsidP="009C1ABC">
            <w:pPr>
              <w:rPr>
                <w:rFonts w:ascii="Book Antiqua" w:hAnsi="Book Antiqua"/>
                <w:b/>
                <w:bCs/>
                <w:sz w:val="24"/>
                <w:szCs w:val="24"/>
              </w:rPr>
            </w:pPr>
            <w:r>
              <w:rPr>
                <w:rFonts w:ascii="Book Antiqua" w:hAnsi="Book Antiqua"/>
                <w:b/>
                <w:bCs/>
                <w:sz w:val="24"/>
                <w:szCs w:val="24"/>
              </w:rPr>
              <w:t>13.6%</w:t>
            </w:r>
          </w:p>
        </w:tc>
        <w:tc>
          <w:tcPr>
            <w:tcW w:w="2784" w:type="dxa"/>
            <w:shd w:val="clear" w:color="auto" w:fill="00B050"/>
          </w:tcPr>
          <w:p w14:paraId="7BC5F180" w14:textId="77777777" w:rsidR="00631AA0" w:rsidRDefault="00631AA0" w:rsidP="009C1ABC">
            <w:pPr>
              <w:rPr>
                <w:rFonts w:ascii="Book Antiqua" w:hAnsi="Book Antiqua"/>
                <w:b/>
                <w:bCs/>
                <w:sz w:val="24"/>
                <w:szCs w:val="24"/>
              </w:rPr>
            </w:pPr>
            <w:r>
              <w:rPr>
                <w:rFonts w:ascii="Book Antiqua" w:hAnsi="Book Antiqua"/>
                <w:b/>
                <w:bCs/>
                <w:sz w:val="24"/>
                <w:szCs w:val="24"/>
              </w:rPr>
              <w:t>32.1%</w:t>
            </w:r>
          </w:p>
        </w:tc>
      </w:tr>
    </w:tbl>
    <w:p w14:paraId="59F8BD1C" w14:textId="77777777" w:rsidR="00631AA0" w:rsidRDefault="00631AA0" w:rsidP="00631AA0">
      <w:pPr>
        <w:rPr>
          <w:rFonts w:ascii="Book Antiqua" w:hAnsi="Book Antiqua"/>
          <w:b/>
          <w:bCs/>
          <w:sz w:val="24"/>
          <w:szCs w:val="24"/>
        </w:rPr>
      </w:pPr>
    </w:p>
    <w:bookmarkEnd w:id="1"/>
    <w:p w14:paraId="367BB8E8" w14:textId="77777777" w:rsidR="00631AA0" w:rsidRDefault="00631AA0" w:rsidP="00631AA0">
      <w:pPr>
        <w:rPr>
          <w:rFonts w:ascii="Book Antiqua" w:hAnsi="Book Antiqua"/>
          <w:b/>
          <w:bCs/>
          <w:sz w:val="24"/>
          <w:szCs w:val="24"/>
        </w:rPr>
      </w:pPr>
      <w:r>
        <w:rPr>
          <w:rFonts w:ascii="Book Antiqua" w:hAnsi="Book Antiqua"/>
          <w:b/>
          <w:bCs/>
          <w:sz w:val="24"/>
          <w:szCs w:val="24"/>
        </w:rPr>
        <w:t>Field &amp; Customer Support (Level 1- Level 3)</w:t>
      </w:r>
    </w:p>
    <w:tbl>
      <w:tblPr>
        <w:tblStyle w:val="TableGrid"/>
        <w:tblW w:w="0" w:type="auto"/>
        <w:tblLook w:val="04A0" w:firstRow="1" w:lastRow="0" w:firstColumn="1" w:lastColumn="0" w:noHBand="0" w:noVBand="1"/>
      </w:tblPr>
      <w:tblGrid>
        <w:gridCol w:w="1418"/>
        <w:gridCol w:w="1843"/>
        <w:gridCol w:w="2148"/>
        <w:gridCol w:w="1679"/>
        <w:gridCol w:w="1928"/>
      </w:tblGrid>
      <w:tr w:rsidR="00631AA0" w14:paraId="6FC02D91" w14:textId="77777777" w:rsidTr="009C1ABC">
        <w:tc>
          <w:tcPr>
            <w:tcW w:w="1418" w:type="dxa"/>
            <w:tcBorders>
              <w:top w:val="nil"/>
              <w:left w:val="nil"/>
              <w:bottom w:val="single" w:sz="4" w:space="0" w:color="auto"/>
              <w:right w:val="single" w:sz="4" w:space="0" w:color="auto"/>
            </w:tcBorders>
          </w:tcPr>
          <w:p w14:paraId="43717F09" w14:textId="77777777" w:rsidR="00631AA0" w:rsidRDefault="00631AA0" w:rsidP="009C1ABC">
            <w:pPr>
              <w:rPr>
                <w:rFonts w:ascii="Book Antiqua" w:hAnsi="Book Antiqua"/>
                <w:sz w:val="24"/>
                <w:szCs w:val="24"/>
              </w:rPr>
            </w:pPr>
            <w:bookmarkStart w:id="2" w:name="_Hlk75696820"/>
          </w:p>
        </w:tc>
        <w:tc>
          <w:tcPr>
            <w:tcW w:w="1843" w:type="dxa"/>
            <w:tcBorders>
              <w:left w:val="single" w:sz="4" w:space="0" w:color="auto"/>
              <w:right w:val="nil"/>
            </w:tcBorders>
            <w:shd w:val="clear" w:color="auto" w:fill="BFBFBF" w:themeFill="background1" w:themeFillShade="BF"/>
          </w:tcPr>
          <w:p w14:paraId="7423658A" w14:textId="77777777" w:rsidR="00631AA0" w:rsidRDefault="00631AA0" w:rsidP="009C1ABC">
            <w:pPr>
              <w:rPr>
                <w:rFonts w:ascii="Book Antiqua" w:hAnsi="Book Antiqua"/>
                <w:sz w:val="24"/>
                <w:szCs w:val="24"/>
              </w:rPr>
            </w:pPr>
            <w:r>
              <w:rPr>
                <w:rFonts w:ascii="Book Antiqua" w:hAnsi="Book Antiqua"/>
                <w:sz w:val="24"/>
                <w:szCs w:val="24"/>
              </w:rPr>
              <w:t>Global</w:t>
            </w:r>
          </w:p>
        </w:tc>
        <w:tc>
          <w:tcPr>
            <w:tcW w:w="2148" w:type="dxa"/>
            <w:tcBorders>
              <w:left w:val="nil"/>
            </w:tcBorders>
            <w:shd w:val="clear" w:color="auto" w:fill="BFBFBF" w:themeFill="background1" w:themeFillShade="BF"/>
          </w:tcPr>
          <w:p w14:paraId="0CFB6735" w14:textId="77777777" w:rsidR="00631AA0" w:rsidRDefault="00631AA0" w:rsidP="009C1ABC">
            <w:pPr>
              <w:rPr>
                <w:rFonts w:ascii="Book Antiqua" w:hAnsi="Book Antiqua"/>
                <w:sz w:val="24"/>
                <w:szCs w:val="24"/>
              </w:rPr>
            </w:pPr>
          </w:p>
        </w:tc>
        <w:tc>
          <w:tcPr>
            <w:tcW w:w="1679" w:type="dxa"/>
            <w:tcBorders>
              <w:right w:val="nil"/>
            </w:tcBorders>
            <w:shd w:val="clear" w:color="auto" w:fill="BFBFBF" w:themeFill="background1" w:themeFillShade="BF"/>
          </w:tcPr>
          <w:p w14:paraId="23B30A56" w14:textId="77777777" w:rsidR="00631AA0" w:rsidRDefault="00631AA0" w:rsidP="009C1ABC">
            <w:pPr>
              <w:rPr>
                <w:rFonts w:ascii="Book Antiqua" w:hAnsi="Book Antiqua"/>
                <w:sz w:val="24"/>
                <w:szCs w:val="24"/>
              </w:rPr>
            </w:pPr>
            <w:r>
              <w:rPr>
                <w:rFonts w:ascii="Book Antiqua" w:hAnsi="Book Antiqua"/>
                <w:sz w:val="24"/>
                <w:szCs w:val="24"/>
              </w:rPr>
              <w:t>United States</w:t>
            </w:r>
          </w:p>
        </w:tc>
        <w:tc>
          <w:tcPr>
            <w:tcW w:w="1928" w:type="dxa"/>
            <w:tcBorders>
              <w:left w:val="nil"/>
            </w:tcBorders>
            <w:shd w:val="clear" w:color="auto" w:fill="BFBFBF" w:themeFill="background1" w:themeFillShade="BF"/>
          </w:tcPr>
          <w:p w14:paraId="26A053EB" w14:textId="77777777" w:rsidR="00631AA0" w:rsidRDefault="00631AA0" w:rsidP="009C1ABC">
            <w:pPr>
              <w:rPr>
                <w:rFonts w:ascii="Book Antiqua" w:hAnsi="Book Antiqua"/>
                <w:sz w:val="24"/>
                <w:szCs w:val="24"/>
              </w:rPr>
            </w:pPr>
          </w:p>
        </w:tc>
      </w:tr>
      <w:tr w:rsidR="00631AA0" w14:paraId="39CFCF96" w14:textId="77777777" w:rsidTr="009C1ABC">
        <w:tc>
          <w:tcPr>
            <w:tcW w:w="1418" w:type="dxa"/>
            <w:tcBorders>
              <w:top w:val="single" w:sz="4" w:space="0" w:color="auto"/>
            </w:tcBorders>
            <w:shd w:val="clear" w:color="auto" w:fill="BFBFBF" w:themeFill="background1" w:themeFillShade="BF"/>
          </w:tcPr>
          <w:p w14:paraId="3AA113A7" w14:textId="77777777" w:rsidR="00631AA0" w:rsidRDefault="00631AA0" w:rsidP="009C1ABC">
            <w:pPr>
              <w:rPr>
                <w:rFonts w:ascii="Book Antiqua" w:hAnsi="Book Antiqua"/>
                <w:sz w:val="24"/>
                <w:szCs w:val="24"/>
              </w:rPr>
            </w:pPr>
            <w:r>
              <w:rPr>
                <w:rFonts w:ascii="Book Antiqua" w:hAnsi="Book Antiqua"/>
                <w:sz w:val="24"/>
                <w:szCs w:val="24"/>
              </w:rPr>
              <w:t>Years</w:t>
            </w:r>
          </w:p>
        </w:tc>
        <w:tc>
          <w:tcPr>
            <w:tcW w:w="1843" w:type="dxa"/>
          </w:tcPr>
          <w:p w14:paraId="507BD0CC" w14:textId="77777777" w:rsidR="00631AA0" w:rsidRDefault="00631AA0" w:rsidP="009C1ABC">
            <w:pPr>
              <w:rPr>
                <w:rFonts w:ascii="Book Antiqua" w:hAnsi="Book Antiqua"/>
                <w:sz w:val="24"/>
                <w:szCs w:val="24"/>
              </w:rPr>
            </w:pPr>
            <w:r>
              <w:rPr>
                <w:rFonts w:ascii="Book Antiqua" w:hAnsi="Book Antiqua"/>
                <w:sz w:val="24"/>
                <w:szCs w:val="24"/>
              </w:rPr>
              <w:t>Women</w:t>
            </w:r>
          </w:p>
        </w:tc>
        <w:tc>
          <w:tcPr>
            <w:tcW w:w="2148" w:type="dxa"/>
          </w:tcPr>
          <w:p w14:paraId="390607DD" w14:textId="77777777" w:rsidR="00631AA0" w:rsidRDefault="00631AA0" w:rsidP="009C1ABC">
            <w:pPr>
              <w:rPr>
                <w:rFonts w:ascii="Book Antiqua" w:hAnsi="Book Antiqua"/>
                <w:sz w:val="24"/>
                <w:szCs w:val="24"/>
              </w:rPr>
            </w:pPr>
            <w:r>
              <w:rPr>
                <w:rFonts w:ascii="Book Antiqua" w:hAnsi="Book Antiqua"/>
                <w:sz w:val="24"/>
                <w:szCs w:val="24"/>
              </w:rPr>
              <w:t>Men</w:t>
            </w:r>
          </w:p>
        </w:tc>
        <w:tc>
          <w:tcPr>
            <w:tcW w:w="1679" w:type="dxa"/>
          </w:tcPr>
          <w:p w14:paraId="37687663" w14:textId="77777777" w:rsidR="00631AA0" w:rsidRDefault="00631AA0" w:rsidP="009C1ABC">
            <w:pPr>
              <w:rPr>
                <w:rFonts w:ascii="Book Antiqua" w:hAnsi="Book Antiqua"/>
                <w:sz w:val="24"/>
                <w:szCs w:val="24"/>
              </w:rPr>
            </w:pPr>
            <w:r>
              <w:rPr>
                <w:rFonts w:ascii="Book Antiqua" w:hAnsi="Book Antiqua"/>
                <w:sz w:val="24"/>
                <w:szCs w:val="24"/>
              </w:rPr>
              <w:t>Women</w:t>
            </w:r>
          </w:p>
        </w:tc>
        <w:tc>
          <w:tcPr>
            <w:tcW w:w="1928" w:type="dxa"/>
          </w:tcPr>
          <w:p w14:paraId="3D928A48" w14:textId="77777777" w:rsidR="00631AA0" w:rsidRDefault="00631AA0" w:rsidP="009C1ABC">
            <w:pPr>
              <w:rPr>
                <w:rFonts w:ascii="Book Antiqua" w:hAnsi="Book Antiqua"/>
                <w:sz w:val="24"/>
                <w:szCs w:val="24"/>
              </w:rPr>
            </w:pPr>
            <w:r>
              <w:rPr>
                <w:rFonts w:ascii="Book Antiqua" w:hAnsi="Book Antiqua"/>
                <w:sz w:val="24"/>
                <w:szCs w:val="24"/>
              </w:rPr>
              <w:t>Men</w:t>
            </w:r>
          </w:p>
        </w:tc>
      </w:tr>
      <w:tr w:rsidR="00631AA0" w14:paraId="2F6A5C03" w14:textId="77777777" w:rsidTr="009C1ABC">
        <w:tc>
          <w:tcPr>
            <w:tcW w:w="1418" w:type="dxa"/>
            <w:shd w:val="clear" w:color="auto" w:fill="BFBFBF" w:themeFill="background1" w:themeFillShade="BF"/>
          </w:tcPr>
          <w:p w14:paraId="745B88C1" w14:textId="77777777" w:rsidR="00631AA0" w:rsidRDefault="00631AA0" w:rsidP="009C1ABC">
            <w:pPr>
              <w:rPr>
                <w:rFonts w:ascii="Book Antiqua" w:hAnsi="Book Antiqua"/>
                <w:sz w:val="24"/>
                <w:szCs w:val="24"/>
              </w:rPr>
            </w:pPr>
            <w:r>
              <w:rPr>
                <w:rFonts w:ascii="Book Antiqua" w:hAnsi="Book Antiqua"/>
                <w:sz w:val="24"/>
                <w:szCs w:val="24"/>
              </w:rPr>
              <w:t>2018</w:t>
            </w:r>
          </w:p>
        </w:tc>
        <w:tc>
          <w:tcPr>
            <w:tcW w:w="1843" w:type="dxa"/>
            <w:shd w:val="clear" w:color="auto" w:fill="F4B083" w:themeFill="accent2" w:themeFillTint="99"/>
          </w:tcPr>
          <w:p w14:paraId="769A3717" w14:textId="77777777" w:rsidR="00631AA0" w:rsidRDefault="00631AA0" w:rsidP="009C1ABC">
            <w:pPr>
              <w:rPr>
                <w:rFonts w:ascii="Book Antiqua" w:hAnsi="Book Antiqua"/>
                <w:sz w:val="24"/>
                <w:szCs w:val="24"/>
              </w:rPr>
            </w:pPr>
            <w:r>
              <w:rPr>
                <w:rFonts w:ascii="Book Antiqua" w:hAnsi="Book Antiqua"/>
                <w:sz w:val="24"/>
                <w:szCs w:val="24"/>
              </w:rPr>
              <w:t>46.8%</w:t>
            </w:r>
          </w:p>
        </w:tc>
        <w:tc>
          <w:tcPr>
            <w:tcW w:w="2148" w:type="dxa"/>
            <w:shd w:val="clear" w:color="auto" w:fill="FFD966" w:themeFill="accent4" w:themeFillTint="99"/>
          </w:tcPr>
          <w:p w14:paraId="15406B9D" w14:textId="77777777" w:rsidR="00631AA0" w:rsidRDefault="00631AA0" w:rsidP="009C1ABC">
            <w:pPr>
              <w:rPr>
                <w:rFonts w:ascii="Book Antiqua" w:hAnsi="Book Antiqua"/>
                <w:sz w:val="24"/>
                <w:szCs w:val="24"/>
              </w:rPr>
            </w:pPr>
            <w:r>
              <w:rPr>
                <w:rFonts w:ascii="Book Antiqua" w:hAnsi="Book Antiqua"/>
                <w:sz w:val="24"/>
                <w:szCs w:val="24"/>
              </w:rPr>
              <w:t>53.2%</w:t>
            </w:r>
          </w:p>
        </w:tc>
        <w:tc>
          <w:tcPr>
            <w:tcW w:w="1679" w:type="dxa"/>
            <w:shd w:val="clear" w:color="auto" w:fill="F4B083" w:themeFill="accent2" w:themeFillTint="99"/>
          </w:tcPr>
          <w:p w14:paraId="636D1C0E" w14:textId="77777777" w:rsidR="00631AA0" w:rsidRDefault="00631AA0" w:rsidP="009C1ABC">
            <w:pPr>
              <w:rPr>
                <w:rFonts w:ascii="Book Antiqua" w:hAnsi="Book Antiqua"/>
                <w:sz w:val="24"/>
                <w:szCs w:val="24"/>
              </w:rPr>
            </w:pPr>
            <w:r>
              <w:rPr>
                <w:rFonts w:ascii="Book Antiqua" w:hAnsi="Book Antiqua"/>
                <w:sz w:val="24"/>
                <w:szCs w:val="24"/>
              </w:rPr>
              <w:t>49.8%</w:t>
            </w:r>
          </w:p>
        </w:tc>
        <w:tc>
          <w:tcPr>
            <w:tcW w:w="1928" w:type="dxa"/>
            <w:shd w:val="clear" w:color="auto" w:fill="FFD966" w:themeFill="accent4" w:themeFillTint="99"/>
          </w:tcPr>
          <w:p w14:paraId="6BDA43DD" w14:textId="77777777" w:rsidR="00631AA0" w:rsidRDefault="00631AA0" w:rsidP="009C1ABC">
            <w:pPr>
              <w:rPr>
                <w:rFonts w:ascii="Book Antiqua" w:hAnsi="Book Antiqua"/>
                <w:sz w:val="24"/>
                <w:szCs w:val="24"/>
              </w:rPr>
            </w:pPr>
            <w:r>
              <w:rPr>
                <w:rFonts w:ascii="Book Antiqua" w:hAnsi="Book Antiqua"/>
                <w:sz w:val="24"/>
                <w:szCs w:val="24"/>
              </w:rPr>
              <w:t>50.2%</w:t>
            </w:r>
          </w:p>
        </w:tc>
      </w:tr>
      <w:tr w:rsidR="00631AA0" w14:paraId="43761FD8" w14:textId="77777777" w:rsidTr="009C1ABC">
        <w:tc>
          <w:tcPr>
            <w:tcW w:w="1418" w:type="dxa"/>
            <w:shd w:val="clear" w:color="auto" w:fill="BFBFBF" w:themeFill="background1" w:themeFillShade="BF"/>
          </w:tcPr>
          <w:p w14:paraId="1E58BA21" w14:textId="77777777" w:rsidR="00631AA0" w:rsidRDefault="00631AA0" w:rsidP="009C1ABC">
            <w:pPr>
              <w:rPr>
                <w:rFonts w:ascii="Book Antiqua" w:hAnsi="Book Antiqua"/>
                <w:sz w:val="24"/>
                <w:szCs w:val="24"/>
              </w:rPr>
            </w:pPr>
            <w:r>
              <w:rPr>
                <w:rFonts w:ascii="Book Antiqua" w:hAnsi="Book Antiqua"/>
                <w:sz w:val="24"/>
                <w:szCs w:val="24"/>
              </w:rPr>
              <w:t>2019</w:t>
            </w:r>
          </w:p>
        </w:tc>
        <w:tc>
          <w:tcPr>
            <w:tcW w:w="1843" w:type="dxa"/>
            <w:shd w:val="clear" w:color="auto" w:fill="F4B083" w:themeFill="accent2" w:themeFillTint="99"/>
          </w:tcPr>
          <w:p w14:paraId="4CE95210" w14:textId="77777777" w:rsidR="00631AA0" w:rsidRDefault="00631AA0" w:rsidP="009C1ABC">
            <w:pPr>
              <w:rPr>
                <w:rFonts w:ascii="Book Antiqua" w:hAnsi="Book Antiqua"/>
                <w:sz w:val="24"/>
                <w:szCs w:val="24"/>
              </w:rPr>
            </w:pPr>
            <w:r>
              <w:rPr>
                <w:rFonts w:ascii="Book Antiqua" w:hAnsi="Book Antiqua"/>
                <w:sz w:val="24"/>
                <w:szCs w:val="24"/>
              </w:rPr>
              <w:t>47.7%</w:t>
            </w:r>
          </w:p>
        </w:tc>
        <w:tc>
          <w:tcPr>
            <w:tcW w:w="2148" w:type="dxa"/>
            <w:shd w:val="clear" w:color="auto" w:fill="FFD966" w:themeFill="accent4" w:themeFillTint="99"/>
          </w:tcPr>
          <w:p w14:paraId="2DFE13FE" w14:textId="77777777" w:rsidR="00631AA0" w:rsidRDefault="00631AA0" w:rsidP="009C1ABC">
            <w:pPr>
              <w:rPr>
                <w:rFonts w:ascii="Book Antiqua" w:hAnsi="Book Antiqua"/>
                <w:sz w:val="24"/>
                <w:szCs w:val="24"/>
              </w:rPr>
            </w:pPr>
            <w:r>
              <w:rPr>
                <w:rFonts w:ascii="Book Antiqua" w:hAnsi="Book Antiqua"/>
                <w:sz w:val="24"/>
                <w:szCs w:val="24"/>
              </w:rPr>
              <w:t>52.3%</w:t>
            </w:r>
          </w:p>
        </w:tc>
        <w:tc>
          <w:tcPr>
            <w:tcW w:w="1679" w:type="dxa"/>
            <w:shd w:val="clear" w:color="auto" w:fill="F4B083" w:themeFill="accent2" w:themeFillTint="99"/>
          </w:tcPr>
          <w:p w14:paraId="0751CB7F" w14:textId="77777777" w:rsidR="00631AA0" w:rsidRDefault="00631AA0" w:rsidP="009C1ABC">
            <w:pPr>
              <w:rPr>
                <w:rFonts w:ascii="Book Antiqua" w:hAnsi="Book Antiqua"/>
                <w:sz w:val="24"/>
                <w:szCs w:val="24"/>
              </w:rPr>
            </w:pPr>
            <w:r>
              <w:rPr>
                <w:rFonts w:ascii="Book Antiqua" w:hAnsi="Book Antiqua"/>
                <w:sz w:val="24"/>
                <w:szCs w:val="24"/>
              </w:rPr>
              <w:t>50.6%</w:t>
            </w:r>
          </w:p>
        </w:tc>
        <w:tc>
          <w:tcPr>
            <w:tcW w:w="1928" w:type="dxa"/>
            <w:shd w:val="clear" w:color="auto" w:fill="FFD966" w:themeFill="accent4" w:themeFillTint="99"/>
          </w:tcPr>
          <w:p w14:paraId="67F880E8" w14:textId="77777777" w:rsidR="00631AA0" w:rsidRDefault="00631AA0" w:rsidP="009C1ABC">
            <w:pPr>
              <w:rPr>
                <w:rFonts w:ascii="Book Antiqua" w:hAnsi="Book Antiqua"/>
                <w:sz w:val="24"/>
                <w:szCs w:val="24"/>
              </w:rPr>
            </w:pPr>
            <w:r>
              <w:rPr>
                <w:rFonts w:ascii="Book Antiqua" w:hAnsi="Book Antiqua"/>
                <w:sz w:val="24"/>
                <w:szCs w:val="24"/>
              </w:rPr>
              <w:t>49.4%</w:t>
            </w:r>
          </w:p>
        </w:tc>
      </w:tr>
      <w:tr w:rsidR="00631AA0" w14:paraId="1213EDB9" w14:textId="77777777" w:rsidTr="009C1ABC">
        <w:tc>
          <w:tcPr>
            <w:tcW w:w="1418" w:type="dxa"/>
            <w:shd w:val="clear" w:color="auto" w:fill="BFBFBF" w:themeFill="background1" w:themeFillShade="BF"/>
          </w:tcPr>
          <w:p w14:paraId="25B079F6" w14:textId="77777777" w:rsidR="00631AA0" w:rsidRDefault="00631AA0" w:rsidP="009C1ABC">
            <w:pPr>
              <w:rPr>
                <w:rFonts w:ascii="Book Antiqua" w:hAnsi="Book Antiqua"/>
                <w:sz w:val="24"/>
                <w:szCs w:val="24"/>
              </w:rPr>
            </w:pPr>
            <w:r>
              <w:rPr>
                <w:rFonts w:ascii="Book Antiqua" w:hAnsi="Book Antiqua"/>
                <w:sz w:val="24"/>
                <w:szCs w:val="24"/>
              </w:rPr>
              <w:t>2020</w:t>
            </w:r>
          </w:p>
        </w:tc>
        <w:tc>
          <w:tcPr>
            <w:tcW w:w="1843" w:type="dxa"/>
            <w:shd w:val="clear" w:color="auto" w:fill="F4B083" w:themeFill="accent2" w:themeFillTint="99"/>
          </w:tcPr>
          <w:p w14:paraId="7E4399B2" w14:textId="77777777" w:rsidR="00631AA0" w:rsidRDefault="00631AA0" w:rsidP="009C1ABC">
            <w:pPr>
              <w:rPr>
                <w:rFonts w:ascii="Book Antiqua" w:hAnsi="Book Antiqua"/>
                <w:sz w:val="24"/>
                <w:szCs w:val="24"/>
              </w:rPr>
            </w:pPr>
            <w:r>
              <w:rPr>
                <w:rFonts w:ascii="Book Antiqua" w:hAnsi="Book Antiqua"/>
                <w:sz w:val="24"/>
                <w:szCs w:val="24"/>
              </w:rPr>
              <w:t>48.5%</w:t>
            </w:r>
          </w:p>
        </w:tc>
        <w:tc>
          <w:tcPr>
            <w:tcW w:w="2148" w:type="dxa"/>
            <w:shd w:val="clear" w:color="auto" w:fill="FFD966" w:themeFill="accent4" w:themeFillTint="99"/>
          </w:tcPr>
          <w:p w14:paraId="026C3EE0" w14:textId="77777777" w:rsidR="00631AA0" w:rsidRDefault="00631AA0" w:rsidP="009C1ABC">
            <w:pPr>
              <w:rPr>
                <w:rFonts w:ascii="Book Antiqua" w:hAnsi="Book Antiqua"/>
                <w:sz w:val="24"/>
                <w:szCs w:val="24"/>
              </w:rPr>
            </w:pPr>
            <w:r>
              <w:rPr>
                <w:rFonts w:ascii="Book Antiqua" w:hAnsi="Book Antiqua"/>
                <w:sz w:val="24"/>
                <w:szCs w:val="24"/>
              </w:rPr>
              <w:t>51.5%</w:t>
            </w:r>
          </w:p>
        </w:tc>
        <w:tc>
          <w:tcPr>
            <w:tcW w:w="1679" w:type="dxa"/>
            <w:shd w:val="clear" w:color="auto" w:fill="F4B083" w:themeFill="accent2" w:themeFillTint="99"/>
          </w:tcPr>
          <w:p w14:paraId="0DB4B892" w14:textId="77777777" w:rsidR="00631AA0" w:rsidRDefault="00631AA0" w:rsidP="009C1ABC">
            <w:pPr>
              <w:rPr>
                <w:rFonts w:ascii="Book Antiqua" w:hAnsi="Book Antiqua"/>
                <w:sz w:val="24"/>
                <w:szCs w:val="24"/>
              </w:rPr>
            </w:pPr>
            <w:r>
              <w:rPr>
                <w:rFonts w:ascii="Book Antiqua" w:hAnsi="Book Antiqua"/>
                <w:sz w:val="24"/>
                <w:szCs w:val="24"/>
              </w:rPr>
              <w:t>50.5%</w:t>
            </w:r>
          </w:p>
        </w:tc>
        <w:tc>
          <w:tcPr>
            <w:tcW w:w="1928" w:type="dxa"/>
            <w:shd w:val="clear" w:color="auto" w:fill="FFD966" w:themeFill="accent4" w:themeFillTint="99"/>
          </w:tcPr>
          <w:p w14:paraId="69197E6C" w14:textId="77777777" w:rsidR="00631AA0" w:rsidRDefault="00631AA0" w:rsidP="009C1ABC">
            <w:pPr>
              <w:rPr>
                <w:rFonts w:ascii="Book Antiqua" w:hAnsi="Book Antiqua"/>
                <w:sz w:val="24"/>
                <w:szCs w:val="24"/>
              </w:rPr>
            </w:pPr>
            <w:r>
              <w:rPr>
                <w:rFonts w:ascii="Book Antiqua" w:hAnsi="Book Antiqua"/>
                <w:sz w:val="24"/>
                <w:szCs w:val="24"/>
              </w:rPr>
              <w:t>49.5%</w:t>
            </w:r>
          </w:p>
        </w:tc>
      </w:tr>
    </w:tbl>
    <w:p w14:paraId="219388AF" w14:textId="77777777" w:rsidR="00631AA0" w:rsidRDefault="00631AA0" w:rsidP="00631AA0">
      <w:pPr>
        <w:rPr>
          <w:rFonts w:ascii="Book Antiqua" w:hAnsi="Book Antiqua"/>
          <w:b/>
          <w:bCs/>
          <w:sz w:val="24"/>
          <w:szCs w:val="24"/>
        </w:rPr>
      </w:pPr>
    </w:p>
    <w:bookmarkEnd w:id="2"/>
    <w:p w14:paraId="33EF5713" w14:textId="77777777" w:rsidR="00631AA0" w:rsidRDefault="00631AA0" w:rsidP="00631AA0">
      <w:pPr>
        <w:rPr>
          <w:rFonts w:ascii="Book Antiqua" w:hAnsi="Book Antiqua"/>
          <w:b/>
          <w:bCs/>
          <w:sz w:val="24"/>
          <w:szCs w:val="24"/>
        </w:rPr>
      </w:pPr>
      <w:r>
        <w:rPr>
          <w:rFonts w:ascii="Book Antiqua" w:hAnsi="Book Antiqua"/>
          <w:b/>
          <w:bCs/>
          <w:sz w:val="24"/>
          <w:szCs w:val="24"/>
        </w:rPr>
        <w:t>US Race/ Ethnicity</w:t>
      </w:r>
    </w:p>
    <w:tbl>
      <w:tblPr>
        <w:tblStyle w:val="TableGrid"/>
        <w:tblW w:w="0" w:type="auto"/>
        <w:tblLook w:val="04A0" w:firstRow="1" w:lastRow="0" w:firstColumn="1" w:lastColumn="0" w:noHBand="0" w:noVBand="1"/>
      </w:tblPr>
      <w:tblGrid>
        <w:gridCol w:w="1187"/>
        <w:gridCol w:w="950"/>
        <w:gridCol w:w="923"/>
        <w:gridCol w:w="1206"/>
        <w:gridCol w:w="1518"/>
        <w:gridCol w:w="856"/>
        <w:gridCol w:w="2376"/>
      </w:tblGrid>
      <w:tr w:rsidR="00631AA0" w14:paraId="44B0A713" w14:textId="77777777" w:rsidTr="009C1ABC">
        <w:trPr>
          <w:trHeight w:val="379"/>
        </w:trPr>
        <w:tc>
          <w:tcPr>
            <w:tcW w:w="1288" w:type="dxa"/>
            <w:shd w:val="clear" w:color="auto" w:fill="BFBFBF" w:themeFill="background1" w:themeFillShade="BF"/>
          </w:tcPr>
          <w:p w14:paraId="7FEC41E6" w14:textId="77777777" w:rsidR="00631AA0" w:rsidRDefault="00631AA0" w:rsidP="009C1ABC">
            <w:pPr>
              <w:rPr>
                <w:rFonts w:ascii="Book Antiqua" w:hAnsi="Book Antiqua"/>
                <w:b/>
                <w:bCs/>
                <w:sz w:val="24"/>
                <w:szCs w:val="24"/>
              </w:rPr>
            </w:pPr>
            <w:r>
              <w:rPr>
                <w:rFonts w:ascii="Book Antiqua" w:hAnsi="Book Antiqua"/>
                <w:b/>
                <w:bCs/>
                <w:sz w:val="24"/>
                <w:szCs w:val="24"/>
              </w:rPr>
              <w:t>Years</w:t>
            </w:r>
          </w:p>
        </w:tc>
        <w:tc>
          <w:tcPr>
            <w:tcW w:w="408" w:type="dxa"/>
            <w:shd w:val="clear" w:color="auto" w:fill="BFBFBF" w:themeFill="background1" w:themeFillShade="BF"/>
          </w:tcPr>
          <w:p w14:paraId="25A91821" w14:textId="77777777" w:rsidR="00631AA0" w:rsidRDefault="00631AA0" w:rsidP="009C1ABC">
            <w:pPr>
              <w:rPr>
                <w:rFonts w:ascii="Book Antiqua" w:hAnsi="Book Antiqua"/>
                <w:b/>
                <w:bCs/>
                <w:sz w:val="24"/>
                <w:szCs w:val="24"/>
              </w:rPr>
            </w:pPr>
            <w:r>
              <w:rPr>
                <w:rFonts w:ascii="Book Antiqua" w:hAnsi="Book Antiqua"/>
                <w:b/>
                <w:bCs/>
                <w:sz w:val="24"/>
                <w:szCs w:val="24"/>
              </w:rPr>
              <w:t>Native</w:t>
            </w:r>
          </w:p>
          <w:p w14:paraId="630F8254" w14:textId="77777777" w:rsidR="00631AA0" w:rsidRDefault="00631AA0" w:rsidP="009C1ABC">
            <w:pPr>
              <w:rPr>
                <w:rFonts w:ascii="Book Antiqua" w:hAnsi="Book Antiqua"/>
                <w:b/>
                <w:bCs/>
                <w:sz w:val="24"/>
                <w:szCs w:val="24"/>
              </w:rPr>
            </w:pPr>
            <w:r>
              <w:rPr>
                <w:rFonts w:ascii="Book Antiqua" w:hAnsi="Book Antiqua"/>
                <w:b/>
                <w:bCs/>
                <w:sz w:val="24"/>
                <w:szCs w:val="24"/>
              </w:rPr>
              <w:t>US</w:t>
            </w:r>
          </w:p>
        </w:tc>
        <w:tc>
          <w:tcPr>
            <w:tcW w:w="709" w:type="dxa"/>
            <w:shd w:val="clear" w:color="auto" w:fill="BFBFBF" w:themeFill="background1" w:themeFillShade="BF"/>
          </w:tcPr>
          <w:p w14:paraId="6507B046" w14:textId="77777777" w:rsidR="00631AA0" w:rsidRDefault="00631AA0" w:rsidP="009C1ABC">
            <w:pPr>
              <w:rPr>
                <w:rFonts w:ascii="Book Antiqua" w:hAnsi="Book Antiqua"/>
                <w:b/>
                <w:bCs/>
                <w:sz w:val="24"/>
                <w:szCs w:val="24"/>
              </w:rPr>
            </w:pPr>
            <w:r>
              <w:rPr>
                <w:rFonts w:ascii="Book Antiqua" w:hAnsi="Book Antiqua"/>
                <w:b/>
                <w:bCs/>
                <w:sz w:val="24"/>
                <w:szCs w:val="24"/>
              </w:rPr>
              <w:t>Multi-</w:t>
            </w:r>
          </w:p>
          <w:p w14:paraId="73024C83" w14:textId="77777777" w:rsidR="00631AA0" w:rsidRDefault="00631AA0" w:rsidP="009C1ABC">
            <w:pPr>
              <w:rPr>
                <w:rFonts w:ascii="Book Antiqua" w:hAnsi="Book Antiqua"/>
                <w:b/>
                <w:bCs/>
                <w:sz w:val="24"/>
                <w:szCs w:val="24"/>
              </w:rPr>
            </w:pPr>
            <w:r>
              <w:rPr>
                <w:rFonts w:ascii="Book Antiqua" w:hAnsi="Book Antiqua"/>
                <w:b/>
                <w:bCs/>
                <w:sz w:val="24"/>
                <w:szCs w:val="24"/>
              </w:rPr>
              <w:t>racial</w:t>
            </w:r>
          </w:p>
        </w:tc>
        <w:tc>
          <w:tcPr>
            <w:tcW w:w="1276" w:type="dxa"/>
            <w:shd w:val="clear" w:color="auto" w:fill="BFBFBF" w:themeFill="background1" w:themeFillShade="BF"/>
          </w:tcPr>
          <w:p w14:paraId="3A3E2AB0" w14:textId="77777777" w:rsidR="00631AA0" w:rsidRDefault="00631AA0" w:rsidP="009C1ABC">
            <w:pPr>
              <w:rPr>
                <w:rFonts w:ascii="Book Antiqua" w:hAnsi="Book Antiqua"/>
                <w:b/>
                <w:bCs/>
                <w:sz w:val="24"/>
                <w:szCs w:val="24"/>
              </w:rPr>
            </w:pPr>
            <w:proofErr w:type="spellStart"/>
            <w:r>
              <w:rPr>
                <w:rFonts w:ascii="Book Antiqua" w:hAnsi="Book Antiqua"/>
                <w:b/>
                <w:bCs/>
                <w:sz w:val="24"/>
                <w:szCs w:val="24"/>
              </w:rPr>
              <w:t>LatinX</w:t>
            </w:r>
            <w:proofErr w:type="spellEnd"/>
          </w:p>
        </w:tc>
        <w:tc>
          <w:tcPr>
            <w:tcW w:w="1701" w:type="dxa"/>
            <w:shd w:val="clear" w:color="auto" w:fill="BFBFBF" w:themeFill="background1" w:themeFillShade="BF"/>
          </w:tcPr>
          <w:p w14:paraId="7DF86764" w14:textId="77777777" w:rsidR="00631AA0" w:rsidRDefault="00631AA0" w:rsidP="009C1ABC">
            <w:pPr>
              <w:rPr>
                <w:rFonts w:ascii="Book Antiqua" w:hAnsi="Book Antiqua"/>
                <w:b/>
                <w:bCs/>
                <w:sz w:val="24"/>
                <w:szCs w:val="24"/>
              </w:rPr>
            </w:pPr>
            <w:r>
              <w:rPr>
                <w:rFonts w:ascii="Book Antiqua" w:hAnsi="Book Antiqua"/>
                <w:b/>
                <w:bCs/>
                <w:sz w:val="24"/>
                <w:szCs w:val="24"/>
              </w:rPr>
              <w:t>Black</w:t>
            </w:r>
          </w:p>
        </w:tc>
        <w:tc>
          <w:tcPr>
            <w:tcW w:w="850" w:type="dxa"/>
            <w:shd w:val="clear" w:color="auto" w:fill="BFBFBF" w:themeFill="background1" w:themeFillShade="BF"/>
          </w:tcPr>
          <w:p w14:paraId="3DA37624" w14:textId="77777777" w:rsidR="00631AA0" w:rsidRDefault="00631AA0" w:rsidP="009C1ABC">
            <w:pPr>
              <w:rPr>
                <w:rFonts w:ascii="Book Antiqua" w:hAnsi="Book Antiqua"/>
                <w:b/>
                <w:bCs/>
                <w:sz w:val="24"/>
                <w:szCs w:val="24"/>
              </w:rPr>
            </w:pPr>
            <w:r>
              <w:rPr>
                <w:rFonts w:ascii="Book Antiqua" w:hAnsi="Book Antiqua"/>
                <w:b/>
                <w:bCs/>
                <w:sz w:val="24"/>
                <w:szCs w:val="24"/>
              </w:rPr>
              <w:t>Asian</w:t>
            </w:r>
          </w:p>
        </w:tc>
        <w:tc>
          <w:tcPr>
            <w:tcW w:w="2784" w:type="dxa"/>
            <w:shd w:val="clear" w:color="auto" w:fill="BFBFBF" w:themeFill="background1" w:themeFillShade="BF"/>
          </w:tcPr>
          <w:p w14:paraId="42F82502" w14:textId="77777777" w:rsidR="00631AA0" w:rsidRDefault="00631AA0" w:rsidP="009C1ABC">
            <w:pPr>
              <w:rPr>
                <w:rFonts w:ascii="Book Antiqua" w:hAnsi="Book Antiqua"/>
                <w:b/>
                <w:bCs/>
                <w:sz w:val="24"/>
                <w:szCs w:val="24"/>
              </w:rPr>
            </w:pPr>
            <w:r>
              <w:rPr>
                <w:rFonts w:ascii="Book Antiqua" w:hAnsi="Book Antiqua"/>
                <w:b/>
                <w:bCs/>
                <w:sz w:val="24"/>
                <w:szCs w:val="24"/>
              </w:rPr>
              <w:t>White</w:t>
            </w:r>
          </w:p>
        </w:tc>
      </w:tr>
      <w:tr w:rsidR="00631AA0" w14:paraId="02C9A8A9" w14:textId="77777777" w:rsidTr="009C1ABC">
        <w:tc>
          <w:tcPr>
            <w:tcW w:w="1288" w:type="dxa"/>
            <w:shd w:val="clear" w:color="auto" w:fill="BFBFBF" w:themeFill="background1" w:themeFillShade="BF"/>
          </w:tcPr>
          <w:p w14:paraId="48066C94" w14:textId="77777777" w:rsidR="00631AA0" w:rsidRDefault="00631AA0" w:rsidP="009C1ABC">
            <w:pPr>
              <w:rPr>
                <w:rFonts w:ascii="Book Antiqua" w:hAnsi="Book Antiqua"/>
                <w:b/>
                <w:bCs/>
                <w:sz w:val="24"/>
                <w:szCs w:val="24"/>
              </w:rPr>
            </w:pPr>
            <w:r>
              <w:rPr>
                <w:rFonts w:ascii="Book Antiqua" w:hAnsi="Book Antiqua"/>
                <w:b/>
                <w:bCs/>
                <w:sz w:val="24"/>
                <w:szCs w:val="24"/>
              </w:rPr>
              <w:t>2018</w:t>
            </w:r>
          </w:p>
        </w:tc>
        <w:tc>
          <w:tcPr>
            <w:tcW w:w="408" w:type="dxa"/>
            <w:shd w:val="clear" w:color="auto" w:fill="92D050"/>
          </w:tcPr>
          <w:p w14:paraId="39803A17" w14:textId="77777777" w:rsidR="00631AA0" w:rsidRDefault="00631AA0" w:rsidP="009C1ABC">
            <w:pPr>
              <w:rPr>
                <w:rFonts w:ascii="Book Antiqua" w:hAnsi="Book Antiqua"/>
                <w:b/>
                <w:bCs/>
                <w:sz w:val="24"/>
                <w:szCs w:val="24"/>
              </w:rPr>
            </w:pPr>
            <w:r>
              <w:rPr>
                <w:rFonts w:ascii="Book Antiqua" w:hAnsi="Book Antiqua"/>
                <w:b/>
                <w:bCs/>
                <w:sz w:val="24"/>
                <w:szCs w:val="24"/>
              </w:rPr>
              <w:t>1.5%</w:t>
            </w:r>
          </w:p>
        </w:tc>
        <w:tc>
          <w:tcPr>
            <w:tcW w:w="709" w:type="dxa"/>
            <w:shd w:val="clear" w:color="auto" w:fill="222A35" w:themeFill="text2" w:themeFillShade="80"/>
          </w:tcPr>
          <w:p w14:paraId="07415369" w14:textId="77777777" w:rsidR="00631AA0" w:rsidRDefault="00631AA0" w:rsidP="009C1ABC">
            <w:pPr>
              <w:rPr>
                <w:rFonts w:ascii="Book Antiqua" w:hAnsi="Book Antiqua"/>
                <w:b/>
                <w:bCs/>
                <w:sz w:val="24"/>
                <w:szCs w:val="24"/>
              </w:rPr>
            </w:pPr>
            <w:r>
              <w:rPr>
                <w:rFonts w:ascii="Book Antiqua" w:hAnsi="Book Antiqua"/>
                <w:b/>
                <w:bCs/>
                <w:sz w:val="24"/>
                <w:szCs w:val="24"/>
              </w:rPr>
              <w:t>4.0%</w:t>
            </w:r>
          </w:p>
        </w:tc>
        <w:tc>
          <w:tcPr>
            <w:tcW w:w="1276" w:type="dxa"/>
            <w:shd w:val="clear" w:color="auto" w:fill="C45911" w:themeFill="accent2" w:themeFillShade="BF"/>
          </w:tcPr>
          <w:p w14:paraId="70298875" w14:textId="77777777" w:rsidR="00631AA0" w:rsidRDefault="00631AA0" w:rsidP="009C1ABC">
            <w:pPr>
              <w:rPr>
                <w:rFonts w:ascii="Book Antiqua" w:hAnsi="Book Antiqua"/>
                <w:b/>
                <w:bCs/>
                <w:sz w:val="24"/>
                <w:szCs w:val="24"/>
              </w:rPr>
            </w:pPr>
            <w:r>
              <w:rPr>
                <w:rFonts w:ascii="Book Antiqua" w:hAnsi="Book Antiqua"/>
                <w:b/>
                <w:bCs/>
                <w:sz w:val="24"/>
                <w:szCs w:val="24"/>
              </w:rPr>
              <w:t>21.2%</w:t>
            </w:r>
          </w:p>
        </w:tc>
        <w:tc>
          <w:tcPr>
            <w:tcW w:w="1701" w:type="dxa"/>
            <w:shd w:val="clear" w:color="auto" w:fill="FF0000"/>
          </w:tcPr>
          <w:p w14:paraId="0464DBE1" w14:textId="77777777" w:rsidR="00631AA0" w:rsidRDefault="00631AA0" w:rsidP="009C1ABC">
            <w:pPr>
              <w:rPr>
                <w:rFonts w:ascii="Book Antiqua" w:hAnsi="Book Antiqua"/>
                <w:b/>
                <w:bCs/>
                <w:sz w:val="24"/>
                <w:szCs w:val="24"/>
              </w:rPr>
            </w:pPr>
            <w:r>
              <w:rPr>
                <w:rFonts w:ascii="Book Antiqua" w:hAnsi="Book Antiqua"/>
                <w:b/>
                <w:bCs/>
                <w:sz w:val="24"/>
                <w:szCs w:val="24"/>
              </w:rPr>
              <w:t>31.8%</w:t>
            </w:r>
          </w:p>
        </w:tc>
        <w:tc>
          <w:tcPr>
            <w:tcW w:w="850" w:type="dxa"/>
            <w:shd w:val="clear" w:color="auto" w:fill="0070C0"/>
          </w:tcPr>
          <w:p w14:paraId="2C540574" w14:textId="77777777" w:rsidR="00631AA0" w:rsidRDefault="00631AA0" w:rsidP="009C1ABC">
            <w:pPr>
              <w:rPr>
                <w:rFonts w:ascii="Book Antiqua" w:hAnsi="Book Antiqua"/>
                <w:b/>
                <w:bCs/>
                <w:sz w:val="24"/>
                <w:szCs w:val="24"/>
              </w:rPr>
            </w:pPr>
            <w:r>
              <w:rPr>
                <w:rFonts w:ascii="Book Antiqua" w:hAnsi="Book Antiqua"/>
                <w:b/>
                <w:bCs/>
                <w:sz w:val="24"/>
                <w:szCs w:val="24"/>
              </w:rPr>
              <w:t>7.5%</w:t>
            </w:r>
          </w:p>
        </w:tc>
        <w:tc>
          <w:tcPr>
            <w:tcW w:w="2784" w:type="dxa"/>
            <w:shd w:val="clear" w:color="auto" w:fill="00B050"/>
          </w:tcPr>
          <w:p w14:paraId="2E620E41" w14:textId="77777777" w:rsidR="00631AA0" w:rsidRDefault="00631AA0" w:rsidP="009C1ABC">
            <w:pPr>
              <w:rPr>
                <w:rFonts w:ascii="Book Antiqua" w:hAnsi="Book Antiqua"/>
                <w:b/>
                <w:bCs/>
                <w:sz w:val="24"/>
                <w:szCs w:val="24"/>
              </w:rPr>
            </w:pPr>
            <w:r>
              <w:rPr>
                <w:rFonts w:ascii="Book Antiqua" w:hAnsi="Book Antiqua"/>
                <w:b/>
                <w:bCs/>
                <w:sz w:val="24"/>
                <w:szCs w:val="24"/>
              </w:rPr>
              <w:t>33.9%</w:t>
            </w:r>
          </w:p>
        </w:tc>
      </w:tr>
      <w:tr w:rsidR="00631AA0" w14:paraId="6DF78397" w14:textId="77777777" w:rsidTr="009C1ABC">
        <w:tc>
          <w:tcPr>
            <w:tcW w:w="1288" w:type="dxa"/>
            <w:shd w:val="clear" w:color="auto" w:fill="BFBFBF" w:themeFill="background1" w:themeFillShade="BF"/>
          </w:tcPr>
          <w:p w14:paraId="0D581518" w14:textId="77777777" w:rsidR="00631AA0" w:rsidRDefault="00631AA0" w:rsidP="009C1ABC">
            <w:pPr>
              <w:rPr>
                <w:rFonts w:ascii="Book Antiqua" w:hAnsi="Book Antiqua"/>
                <w:b/>
                <w:bCs/>
                <w:sz w:val="24"/>
                <w:szCs w:val="24"/>
              </w:rPr>
            </w:pPr>
            <w:r>
              <w:rPr>
                <w:rFonts w:ascii="Book Antiqua" w:hAnsi="Book Antiqua"/>
                <w:b/>
                <w:bCs/>
                <w:sz w:val="24"/>
                <w:szCs w:val="24"/>
              </w:rPr>
              <w:t>2019</w:t>
            </w:r>
          </w:p>
        </w:tc>
        <w:tc>
          <w:tcPr>
            <w:tcW w:w="408" w:type="dxa"/>
            <w:shd w:val="clear" w:color="auto" w:fill="92D050"/>
          </w:tcPr>
          <w:p w14:paraId="072DE7F5" w14:textId="77777777" w:rsidR="00631AA0" w:rsidRDefault="00631AA0" w:rsidP="009C1ABC">
            <w:pPr>
              <w:rPr>
                <w:rFonts w:ascii="Book Antiqua" w:hAnsi="Book Antiqua"/>
                <w:b/>
                <w:bCs/>
                <w:sz w:val="24"/>
                <w:szCs w:val="24"/>
              </w:rPr>
            </w:pPr>
            <w:r>
              <w:rPr>
                <w:rFonts w:ascii="Book Antiqua" w:hAnsi="Book Antiqua"/>
                <w:b/>
                <w:bCs/>
                <w:sz w:val="24"/>
                <w:szCs w:val="24"/>
              </w:rPr>
              <w:t>1.6%</w:t>
            </w:r>
          </w:p>
        </w:tc>
        <w:tc>
          <w:tcPr>
            <w:tcW w:w="709" w:type="dxa"/>
            <w:shd w:val="clear" w:color="auto" w:fill="222A35" w:themeFill="text2" w:themeFillShade="80"/>
          </w:tcPr>
          <w:p w14:paraId="072848E5" w14:textId="77777777" w:rsidR="00631AA0" w:rsidRDefault="00631AA0" w:rsidP="009C1ABC">
            <w:pPr>
              <w:rPr>
                <w:rFonts w:ascii="Book Antiqua" w:hAnsi="Book Antiqua"/>
                <w:b/>
                <w:bCs/>
                <w:sz w:val="24"/>
                <w:szCs w:val="24"/>
              </w:rPr>
            </w:pPr>
            <w:r>
              <w:rPr>
                <w:rFonts w:ascii="Book Antiqua" w:hAnsi="Book Antiqua"/>
                <w:b/>
                <w:bCs/>
                <w:sz w:val="24"/>
                <w:szCs w:val="24"/>
              </w:rPr>
              <w:t>3.9%</w:t>
            </w:r>
          </w:p>
        </w:tc>
        <w:tc>
          <w:tcPr>
            <w:tcW w:w="1276" w:type="dxa"/>
            <w:shd w:val="clear" w:color="auto" w:fill="C45911" w:themeFill="accent2" w:themeFillShade="BF"/>
          </w:tcPr>
          <w:p w14:paraId="2F813715" w14:textId="77777777" w:rsidR="00631AA0" w:rsidRDefault="00631AA0" w:rsidP="009C1ABC">
            <w:pPr>
              <w:rPr>
                <w:rFonts w:ascii="Book Antiqua" w:hAnsi="Book Antiqua"/>
                <w:b/>
                <w:bCs/>
                <w:sz w:val="24"/>
                <w:szCs w:val="24"/>
              </w:rPr>
            </w:pPr>
            <w:r>
              <w:rPr>
                <w:rFonts w:ascii="Book Antiqua" w:hAnsi="Book Antiqua"/>
                <w:b/>
                <w:bCs/>
                <w:sz w:val="24"/>
                <w:szCs w:val="24"/>
              </w:rPr>
              <w:t>22.6%</w:t>
            </w:r>
          </w:p>
        </w:tc>
        <w:tc>
          <w:tcPr>
            <w:tcW w:w="1701" w:type="dxa"/>
            <w:shd w:val="clear" w:color="auto" w:fill="FF0000"/>
          </w:tcPr>
          <w:p w14:paraId="0B2AFBD2" w14:textId="77777777" w:rsidR="00631AA0" w:rsidRDefault="00631AA0" w:rsidP="009C1ABC">
            <w:pPr>
              <w:rPr>
                <w:rFonts w:ascii="Book Antiqua" w:hAnsi="Book Antiqua"/>
                <w:b/>
                <w:bCs/>
                <w:sz w:val="24"/>
                <w:szCs w:val="24"/>
              </w:rPr>
            </w:pPr>
            <w:r>
              <w:rPr>
                <w:rFonts w:ascii="Book Antiqua" w:hAnsi="Book Antiqua"/>
                <w:b/>
                <w:bCs/>
                <w:sz w:val="24"/>
                <w:szCs w:val="24"/>
              </w:rPr>
              <w:t>33.5%</w:t>
            </w:r>
          </w:p>
        </w:tc>
        <w:tc>
          <w:tcPr>
            <w:tcW w:w="850" w:type="dxa"/>
            <w:shd w:val="clear" w:color="auto" w:fill="0070C0"/>
          </w:tcPr>
          <w:p w14:paraId="0B0B5CF1" w14:textId="77777777" w:rsidR="00631AA0" w:rsidRDefault="00631AA0" w:rsidP="009C1ABC">
            <w:pPr>
              <w:rPr>
                <w:rFonts w:ascii="Book Antiqua" w:hAnsi="Book Antiqua"/>
                <w:b/>
                <w:bCs/>
                <w:sz w:val="24"/>
                <w:szCs w:val="24"/>
              </w:rPr>
            </w:pPr>
            <w:r>
              <w:rPr>
                <w:rFonts w:ascii="Book Antiqua" w:hAnsi="Book Antiqua"/>
                <w:b/>
                <w:bCs/>
                <w:sz w:val="24"/>
                <w:szCs w:val="24"/>
              </w:rPr>
              <w:t>8.6%</w:t>
            </w:r>
          </w:p>
        </w:tc>
        <w:tc>
          <w:tcPr>
            <w:tcW w:w="2784" w:type="dxa"/>
            <w:shd w:val="clear" w:color="auto" w:fill="00B050"/>
          </w:tcPr>
          <w:p w14:paraId="4DF93F20" w14:textId="77777777" w:rsidR="00631AA0" w:rsidRDefault="00631AA0" w:rsidP="009C1ABC">
            <w:pPr>
              <w:rPr>
                <w:rFonts w:ascii="Book Antiqua" w:hAnsi="Book Antiqua"/>
                <w:b/>
                <w:bCs/>
                <w:sz w:val="24"/>
                <w:szCs w:val="24"/>
              </w:rPr>
            </w:pPr>
            <w:r>
              <w:rPr>
                <w:rFonts w:ascii="Book Antiqua" w:hAnsi="Book Antiqua"/>
                <w:b/>
                <w:bCs/>
                <w:sz w:val="24"/>
                <w:szCs w:val="24"/>
              </w:rPr>
              <w:t>29.9%</w:t>
            </w:r>
          </w:p>
        </w:tc>
      </w:tr>
      <w:tr w:rsidR="00631AA0" w14:paraId="17B96690" w14:textId="77777777" w:rsidTr="009C1ABC">
        <w:tc>
          <w:tcPr>
            <w:tcW w:w="1288" w:type="dxa"/>
            <w:shd w:val="clear" w:color="auto" w:fill="BFBFBF" w:themeFill="background1" w:themeFillShade="BF"/>
          </w:tcPr>
          <w:p w14:paraId="4B80374F" w14:textId="77777777" w:rsidR="00631AA0" w:rsidRDefault="00631AA0" w:rsidP="009C1ABC">
            <w:pPr>
              <w:rPr>
                <w:rFonts w:ascii="Book Antiqua" w:hAnsi="Book Antiqua"/>
                <w:b/>
                <w:bCs/>
                <w:sz w:val="24"/>
                <w:szCs w:val="24"/>
              </w:rPr>
            </w:pPr>
            <w:r>
              <w:rPr>
                <w:rFonts w:ascii="Book Antiqua" w:hAnsi="Book Antiqua"/>
                <w:b/>
                <w:bCs/>
                <w:sz w:val="24"/>
                <w:szCs w:val="24"/>
              </w:rPr>
              <w:t>2020</w:t>
            </w:r>
          </w:p>
        </w:tc>
        <w:tc>
          <w:tcPr>
            <w:tcW w:w="408" w:type="dxa"/>
            <w:shd w:val="clear" w:color="auto" w:fill="92D050"/>
          </w:tcPr>
          <w:p w14:paraId="10D6AA7E" w14:textId="77777777" w:rsidR="00631AA0" w:rsidRDefault="00631AA0" w:rsidP="009C1ABC">
            <w:pPr>
              <w:rPr>
                <w:rFonts w:ascii="Book Antiqua" w:hAnsi="Book Antiqua"/>
                <w:b/>
                <w:bCs/>
                <w:sz w:val="24"/>
                <w:szCs w:val="24"/>
              </w:rPr>
            </w:pPr>
            <w:r>
              <w:rPr>
                <w:rFonts w:ascii="Book Antiqua" w:hAnsi="Book Antiqua"/>
                <w:b/>
                <w:bCs/>
                <w:sz w:val="24"/>
                <w:szCs w:val="24"/>
              </w:rPr>
              <w:t>1.7%</w:t>
            </w:r>
          </w:p>
        </w:tc>
        <w:tc>
          <w:tcPr>
            <w:tcW w:w="709" w:type="dxa"/>
            <w:shd w:val="clear" w:color="auto" w:fill="222A35" w:themeFill="text2" w:themeFillShade="80"/>
          </w:tcPr>
          <w:p w14:paraId="1657609E" w14:textId="77777777" w:rsidR="00631AA0" w:rsidRDefault="00631AA0" w:rsidP="009C1ABC">
            <w:pPr>
              <w:rPr>
                <w:rFonts w:ascii="Book Antiqua" w:hAnsi="Book Antiqua"/>
                <w:b/>
                <w:bCs/>
                <w:sz w:val="24"/>
                <w:szCs w:val="24"/>
              </w:rPr>
            </w:pPr>
            <w:r>
              <w:rPr>
                <w:rFonts w:ascii="Book Antiqua" w:hAnsi="Book Antiqua"/>
                <w:b/>
                <w:bCs/>
                <w:sz w:val="24"/>
                <w:szCs w:val="24"/>
              </w:rPr>
              <w:t>3.7%</w:t>
            </w:r>
          </w:p>
        </w:tc>
        <w:tc>
          <w:tcPr>
            <w:tcW w:w="1276" w:type="dxa"/>
            <w:shd w:val="clear" w:color="auto" w:fill="C45911" w:themeFill="accent2" w:themeFillShade="BF"/>
          </w:tcPr>
          <w:p w14:paraId="312253C2" w14:textId="77777777" w:rsidR="00631AA0" w:rsidRDefault="00631AA0" w:rsidP="009C1ABC">
            <w:pPr>
              <w:rPr>
                <w:rFonts w:ascii="Book Antiqua" w:hAnsi="Book Antiqua"/>
                <w:b/>
                <w:bCs/>
                <w:sz w:val="24"/>
                <w:szCs w:val="24"/>
              </w:rPr>
            </w:pPr>
            <w:r>
              <w:rPr>
                <w:rFonts w:ascii="Book Antiqua" w:hAnsi="Book Antiqua"/>
                <w:b/>
                <w:bCs/>
                <w:sz w:val="24"/>
                <w:szCs w:val="24"/>
              </w:rPr>
              <w:t>26.4%</w:t>
            </w:r>
          </w:p>
        </w:tc>
        <w:tc>
          <w:tcPr>
            <w:tcW w:w="1701" w:type="dxa"/>
            <w:shd w:val="clear" w:color="auto" w:fill="FF0000"/>
          </w:tcPr>
          <w:p w14:paraId="0CF40276" w14:textId="77777777" w:rsidR="00631AA0" w:rsidRDefault="00631AA0" w:rsidP="009C1ABC">
            <w:pPr>
              <w:rPr>
                <w:rFonts w:ascii="Book Antiqua" w:hAnsi="Book Antiqua"/>
                <w:b/>
                <w:bCs/>
                <w:sz w:val="24"/>
                <w:szCs w:val="24"/>
              </w:rPr>
            </w:pPr>
            <w:r>
              <w:rPr>
                <w:rFonts w:ascii="Book Antiqua" w:hAnsi="Book Antiqua"/>
                <w:b/>
                <w:bCs/>
                <w:sz w:val="24"/>
                <w:szCs w:val="24"/>
              </w:rPr>
              <w:t>31.0%</w:t>
            </w:r>
          </w:p>
        </w:tc>
        <w:tc>
          <w:tcPr>
            <w:tcW w:w="850" w:type="dxa"/>
            <w:shd w:val="clear" w:color="auto" w:fill="0070C0"/>
          </w:tcPr>
          <w:p w14:paraId="080F1933" w14:textId="77777777" w:rsidR="00631AA0" w:rsidRDefault="00631AA0" w:rsidP="009C1ABC">
            <w:pPr>
              <w:rPr>
                <w:rFonts w:ascii="Book Antiqua" w:hAnsi="Book Antiqua"/>
                <w:b/>
                <w:bCs/>
                <w:sz w:val="24"/>
                <w:szCs w:val="24"/>
              </w:rPr>
            </w:pPr>
            <w:r>
              <w:rPr>
                <w:rFonts w:ascii="Book Antiqua" w:hAnsi="Book Antiqua"/>
                <w:b/>
                <w:bCs/>
                <w:sz w:val="24"/>
                <w:szCs w:val="24"/>
              </w:rPr>
              <w:t>8.7%</w:t>
            </w:r>
          </w:p>
        </w:tc>
        <w:tc>
          <w:tcPr>
            <w:tcW w:w="2784" w:type="dxa"/>
            <w:shd w:val="clear" w:color="auto" w:fill="00B050"/>
          </w:tcPr>
          <w:p w14:paraId="46467312" w14:textId="77777777" w:rsidR="00631AA0" w:rsidRDefault="00631AA0" w:rsidP="009C1ABC">
            <w:pPr>
              <w:rPr>
                <w:rFonts w:ascii="Book Antiqua" w:hAnsi="Book Antiqua"/>
                <w:b/>
                <w:bCs/>
                <w:sz w:val="24"/>
                <w:szCs w:val="24"/>
              </w:rPr>
            </w:pPr>
            <w:r>
              <w:rPr>
                <w:rFonts w:ascii="Book Antiqua" w:hAnsi="Book Antiqua"/>
                <w:b/>
                <w:bCs/>
                <w:sz w:val="24"/>
                <w:szCs w:val="24"/>
              </w:rPr>
              <w:t>28.5%</w:t>
            </w:r>
          </w:p>
        </w:tc>
      </w:tr>
    </w:tbl>
    <w:p w14:paraId="3EA060CE" w14:textId="77777777" w:rsidR="00631AA0" w:rsidRDefault="00631AA0" w:rsidP="00631AA0">
      <w:pPr>
        <w:rPr>
          <w:rFonts w:ascii="Book Antiqua" w:hAnsi="Book Antiqua"/>
          <w:b/>
          <w:bCs/>
          <w:sz w:val="24"/>
          <w:szCs w:val="24"/>
        </w:rPr>
      </w:pPr>
    </w:p>
    <w:p w14:paraId="29AE850C" w14:textId="77777777" w:rsidR="00631AA0" w:rsidRDefault="00631AA0" w:rsidP="00631AA0">
      <w:pPr>
        <w:rPr>
          <w:rFonts w:ascii="Book Antiqua" w:hAnsi="Book Antiqua"/>
          <w:b/>
          <w:bCs/>
          <w:sz w:val="24"/>
          <w:szCs w:val="24"/>
        </w:rPr>
      </w:pPr>
      <w:r>
        <w:rPr>
          <w:rFonts w:ascii="Book Antiqua" w:hAnsi="Book Antiqua"/>
          <w:b/>
          <w:bCs/>
          <w:sz w:val="24"/>
          <w:szCs w:val="24"/>
        </w:rPr>
        <w:t>Corporate Employees (Level 4-Level 7)</w:t>
      </w:r>
    </w:p>
    <w:tbl>
      <w:tblPr>
        <w:tblStyle w:val="TableGrid"/>
        <w:tblW w:w="0" w:type="auto"/>
        <w:tblLook w:val="04A0" w:firstRow="1" w:lastRow="0" w:firstColumn="1" w:lastColumn="0" w:noHBand="0" w:noVBand="1"/>
      </w:tblPr>
      <w:tblGrid>
        <w:gridCol w:w="1418"/>
        <w:gridCol w:w="1843"/>
        <w:gridCol w:w="2148"/>
        <w:gridCol w:w="1679"/>
        <w:gridCol w:w="1928"/>
      </w:tblGrid>
      <w:tr w:rsidR="00631AA0" w14:paraId="5090D8AC" w14:textId="77777777" w:rsidTr="009C1ABC">
        <w:tc>
          <w:tcPr>
            <w:tcW w:w="1418" w:type="dxa"/>
            <w:tcBorders>
              <w:top w:val="nil"/>
              <w:left w:val="nil"/>
              <w:bottom w:val="single" w:sz="4" w:space="0" w:color="auto"/>
              <w:right w:val="single" w:sz="4" w:space="0" w:color="auto"/>
            </w:tcBorders>
          </w:tcPr>
          <w:p w14:paraId="2732D868" w14:textId="77777777" w:rsidR="00631AA0" w:rsidRDefault="00631AA0" w:rsidP="009C1ABC">
            <w:pPr>
              <w:rPr>
                <w:rFonts w:ascii="Book Antiqua" w:hAnsi="Book Antiqua"/>
                <w:sz w:val="24"/>
                <w:szCs w:val="24"/>
              </w:rPr>
            </w:pPr>
            <w:bookmarkStart w:id="3" w:name="_Hlk75697268"/>
          </w:p>
        </w:tc>
        <w:tc>
          <w:tcPr>
            <w:tcW w:w="1843" w:type="dxa"/>
            <w:tcBorders>
              <w:left w:val="single" w:sz="4" w:space="0" w:color="auto"/>
              <w:right w:val="nil"/>
            </w:tcBorders>
            <w:shd w:val="clear" w:color="auto" w:fill="BFBFBF" w:themeFill="background1" w:themeFillShade="BF"/>
          </w:tcPr>
          <w:p w14:paraId="64A4C65A" w14:textId="77777777" w:rsidR="00631AA0" w:rsidRDefault="00631AA0" w:rsidP="009C1ABC">
            <w:pPr>
              <w:rPr>
                <w:rFonts w:ascii="Book Antiqua" w:hAnsi="Book Antiqua"/>
                <w:sz w:val="24"/>
                <w:szCs w:val="24"/>
              </w:rPr>
            </w:pPr>
            <w:r>
              <w:rPr>
                <w:rFonts w:ascii="Book Antiqua" w:hAnsi="Book Antiqua"/>
                <w:sz w:val="24"/>
                <w:szCs w:val="24"/>
              </w:rPr>
              <w:t>Global</w:t>
            </w:r>
          </w:p>
        </w:tc>
        <w:tc>
          <w:tcPr>
            <w:tcW w:w="2148" w:type="dxa"/>
            <w:tcBorders>
              <w:left w:val="nil"/>
            </w:tcBorders>
            <w:shd w:val="clear" w:color="auto" w:fill="BFBFBF" w:themeFill="background1" w:themeFillShade="BF"/>
          </w:tcPr>
          <w:p w14:paraId="205A49DB" w14:textId="77777777" w:rsidR="00631AA0" w:rsidRDefault="00631AA0" w:rsidP="009C1ABC">
            <w:pPr>
              <w:rPr>
                <w:rFonts w:ascii="Book Antiqua" w:hAnsi="Book Antiqua"/>
                <w:sz w:val="24"/>
                <w:szCs w:val="24"/>
              </w:rPr>
            </w:pPr>
          </w:p>
        </w:tc>
        <w:tc>
          <w:tcPr>
            <w:tcW w:w="1679" w:type="dxa"/>
            <w:tcBorders>
              <w:right w:val="nil"/>
            </w:tcBorders>
            <w:shd w:val="clear" w:color="auto" w:fill="BFBFBF" w:themeFill="background1" w:themeFillShade="BF"/>
          </w:tcPr>
          <w:p w14:paraId="42D02442" w14:textId="77777777" w:rsidR="00631AA0" w:rsidRDefault="00631AA0" w:rsidP="009C1ABC">
            <w:pPr>
              <w:rPr>
                <w:rFonts w:ascii="Book Antiqua" w:hAnsi="Book Antiqua"/>
                <w:sz w:val="24"/>
                <w:szCs w:val="24"/>
              </w:rPr>
            </w:pPr>
            <w:r>
              <w:rPr>
                <w:rFonts w:ascii="Book Antiqua" w:hAnsi="Book Antiqua"/>
                <w:sz w:val="24"/>
                <w:szCs w:val="24"/>
              </w:rPr>
              <w:t>United States</w:t>
            </w:r>
          </w:p>
        </w:tc>
        <w:tc>
          <w:tcPr>
            <w:tcW w:w="1928" w:type="dxa"/>
            <w:tcBorders>
              <w:left w:val="nil"/>
            </w:tcBorders>
            <w:shd w:val="clear" w:color="auto" w:fill="BFBFBF" w:themeFill="background1" w:themeFillShade="BF"/>
          </w:tcPr>
          <w:p w14:paraId="460BDFAD" w14:textId="77777777" w:rsidR="00631AA0" w:rsidRDefault="00631AA0" w:rsidP="009C1ABC">
            <w:pPr>
              <w:rPr>
                <w:rFonts w:ascii="Book Antiqua" w:hAnsi="Book Antiqua"/>
                <w:sz w:val="24"/>
                <w:szCs w:val="24"/>
              </w:rPr>
            </w:pPr>
          </w:p>
        </w:tc>
      </w:tr>
      <w:tr w:rsidR="00631AA0" w14:paraId="5E7BD953" w14:textId="77777777" w:rsidTr="009C1ABC">
        <w:tc>
          <w:tcPr>
            <w:tcW w:w="1418" w:type="dxa"/>
            <w:tcBorders>
              <w:top w:val="single" w:sz="4" w:space="0" w:color="auto"/>
            </w:tcBorders>
            <w:shd w:val="clear" w:color="auto" w:fill="BFBFBF" w:themeFill="background1" w:themeFillShade="BF"/>
          </w:tcPr>
          <w:p w14:paraId="5FD51CBE" w14:textId="77777777" w:rsidR="00631AA0" w:rsidRDefault="00631AA0" w:rsidP="009C1ABC">
            <w:pPr>
              <w:rPr>
                <w:rFonts w:ascii="Book Antiqua" w:hAnsi="Book Antiqua"/>
                <w:sz w:val="24"/>
                <w:szCs w:val="24"/>
              </w:rPr>
            </w:pPr>
            <w:r>
              <w:rPr>
                <w:rFonts w:ascii="Book Antiqua" w:hAnsi="Book Antiqua"/>
                <w:sz w:val="24"/>
                <w:szCs w:val="24"/>
              </w:rPr>
              <w:t>Years</w:t>
            </w:r>
          </w:p>
        </w:tc>
        <w:tc>
          <w:tcPr>
            <w:tcW w:w="1843" w:type="dxa"/>
          </w:tcPr>
          <w:p w14:paraId="0DBC9233" w14:textId="77777777" w:rsidR="00631AA0" w:rsidRDefault="00631AA0" w:rsidP="009C1ABC">
            <w:pPr>
              <w:rPr>
                <w:rFonts w:ascii="Book Antiqua" w:hAnsi="Book Antiqua"/>
                <w:sz w:val="24"/>
                <w:szCs w:val="24"/>
              </w:rPr>
            </w:pPr>
            <w:r>
              <w:rPr>
                <w:rFonts w:ascii="Book Antiqua" w:hAnsi="Book Antiqua"/>
                <w:sz w:val="24"/>
                <w:szCs w:val="24"/>
              </w:rPr>
              <w:t>Women</w:t>
            </w:r>
          </w:p>
        </w:tc>
        <w:tc>
          <w:tcPr>
            <w:tcW w:w="2148" w:type="dxa"/>
          </w:tcPr>
          <w:p w14:paraId="16415498" w14:textId="77777777" w:rsidR="00631AA0" w:rsidRDefault="00631AA0" w:rsidP="009C1ABC">
            <w:pPr>
              <w:rPr>
                <w:rFonts w:ascii="Book Antiqua" w:hAnsi="Book Antiqua"/>
                <w:sz w:val="24"/>
                <w:szCs w:val="24"/>
              </w:rPr>
            </w:pPr>
            <w:r>
              <w:rPr>
                <w:rFonts w:ascii="Book Antiqua" w:hAnsi="Book Antiqua"/>
                <w:sz w:val="24"/>
                <w:szCs w:val="24"/>
              </w:rPr>
              <w:t>Men</w:t>
            </w:r>
          </w:p>
        </w:tc>
        <w:tc>
          <w:tcPr>
            <w:tcW w:w="1679" w:type="dxa"/>
          </w:tcPr>
          <w:p w14:paraId="6357092F" w14:textId="77777777" w:rsidR="00631AA0" w:rsidRDefault="00631AA0" w:rsidP="009C1ABC">
            <w:pPr>
              <w:rPr>
                <w:rFonts w:ascii="Book Antiqua" w:hAnsi="Book Antiqua"/>
                <w:sz w:val="24"/>
                <w:szCs w:val="24"/>
              </w:rPr>
            </w:pPr>
            <w:r>
              <w:rPr>
                <w:rFonts w:ascii="Book Antiqua" w:hAnsi="Book Antiqua"/>
                <w:sz w:val="24"/>
                <w:szCs w:val="24"/>
              </w:rPr>
              <w:t>Women</w:t>
            </w:r>
          </w:p>
        </w:tc>
        <w:tc>
          <w:tcPr>
            <w:tcW w:w="1928" w:type="dxa"/>
          </w:tcPr>
          <w:p w14:paraId="1D08323C" w14:textId="77777777" w:rsidR="00631AA0" w:rsidRDefault="00631AA0" w:rsidP="009C1ABC">
            <w:pPr>
              <w:rPr>
                <w:rFonts w:ascii="Book Antiqua" w:hAnsi="Book Antiqua"/>
                <w:sz w:val="24"/>
                <w:szCs w:val="24"/>
              </w:rPr>
            </w:pPr>
            <w:r>
              <w:rPr>
                <w:rFonts w:ascii="Book Antiqua" w:hAnsi="Book Antiqua"/>
                <w:sz w:val="24"/>
                <w:szCs w:val="24"/>
              </w:rPr>
              <w:t>Men</w:t>
            </w:r>
          </w:p>
        </w:tc>
      </w:tr>
      <w:tr w:rsidR="00631AA0" w14:paraId="3B56CE11" w14:textId="77777777" w:rsidTr="009C1ABC">
        <w:tc>
          <w:tcPr>
            <w:tcW w:w="1418" w:type="dxa"/>
            <w:shd w:val="clear" w:color="auto" w:fill="BFBFBF" w:themeFill="background1" w:themeFillShade="BF"/>
          </w:tcPr>
          <w:p w14:paraId="504D2177" w14:textId="77777777" w:rsidR="00631AA0" w:rsidRDefault="00631AA0" w:rsidP="009C1ABC">
            <w:pPr>
              <w:rPr>
                <w:rFonts w:ascii="Book Antiqua" w:hAnsi="Book Antiqua"/>
                <w:sz w:val="24"/>
                <w:szCs w:val="24"/>
              </w:rPr>
            </w:pPr>
            <w:r>
              <w:rPr>
                <w:rFonts w:ascii="Book Antiqua" w:hAnsi="Book Antiqua"/>
                <w:sz w:val="24"/>
                <w:szCs w:val="24"/>
              </w:rPr>
              <w:t>2018</w:t>
            </w:r>
          </w:p>
        </w:tc>
        <w:tc>
          <w:tcPr>
            <w:tcW w:w="1843" w:type="dxa"/>
            <w:shd w:val="clear" w:color="auto" w:fill="F4B083" w:themeFill="accent2" w:themeFillTint="99"/>
          </w:tcPr>
          <w:p w14:paraId="3A09A3AE" w14:textId="77777777" w:rsidR="00631AA0" w:rsidRDefault="00631AA0" w:rsidP="009C1ABC">
            <w:pPr>
              <w:rPr>
                <w:rFonts w:ascii="Book Antiqua" w:hAnsi="Book Antiqua"/>
                <w:sz w:val="24"/>
                <w:szCs w:val="24"/>
              </w:rPr>
            </w:pPr>
            <w:r>
              <w:rPr>
                <w:rFonts w:ascii="Book Antiqua" w:hAnsi="Book Antiqua"/>
                <w:sz w:val="24"/>
                <w:szCs w:val="24"/>
              </w:rPr>
              <w:t>29.6%</w:t>
            </w:r>
          </w:p>
        </w:tc>
        <w:tc>
          <w:tcPr>
            <w:tcW w:w="2148" w:type="dxa"/>
            <w:shd w:val="clear" w:color="auto" w:fill="FFD966" w:themeFill="accent4" w:themeFillTint="99"/>
          </w:tcPr>
          <w:p w14:paraId="1ED90EB3" w14:textId="77777777" w:rsidR="00631AA0" w:rsidRDefault="00631AA0" w:rsidP="009C1ABC">
            <w:pPr>
              <w:rPr>
                <w:rFonts w:ascii="Book Antiqua" w:hAnsi="Book Antiqua"/>
                <w:sz w:val="24"/>
                <w:szCs w:val="24"/>
              </w:rPr>
            </w:pPr>
            <w:r>
              <w:rPr>
                <w:rFonts w:ascii="Book Antiqua" w:hAnsi="Book Antiqua"/>
                <w:sz w:val="24"/>
                <w:szCs w:val="24"/>
              </w:rPr>
              <w:t>70.4%</w:t>
            </w:r>
          </w:p>
        </w:tc>
        <w:tc>
          <w:tcPr>
            <w:tcW w:w="1679" w:type="dxa"/>
            <w:shd w:val="clear" w:color="auto" w:fill="F4B083" w:themeFill="accent2" w:themeFillTint="99"/>
          </w:tcPr>
          <w:p w14:paraId="08159D42" w14:textId="77777777" w:rsidR="00631AA0" w:rsidRDefault="00631AA0" w:rsidP="009C1ABC">
            <w:pPr>
              <w:rPr>
                <w:rFonts w:ascii="Book Antiqua" w:hAnsi="Book Antiqua"/>
                <w:sz w:val="24"/>
                <w:szCs w:val="24"/>
              </w:rPr>
            </w:pPr>
            <w:r>
              <w:rPr>
                <w:rFonts w:ascii="Book Antiqua" w:hAnsi="Book Antiqua"/>
                <w:sz w:val="24"/>
                <w:szCs w:val="24"/>
              </w:rPr>
              <w:t>29.5%</w:t>
            </w:r>
          </w:p>
        </w:tc>
        <w:tc>
          <w:tcPr>
            <w:tcW w:w="1928" w:type="dxa"/>
            <w:shd w:val="clear" w:color="auto" w:fill="FFD966" w:themeFill="accent4" w:themeFillTint="99"/>
          </w:tcPr>
          <w:p w14:paraId="403E913E" w14:textId="77777777" w:rsidR="00631AA0" w:rsidRDefault="00631AA0" w:rsidP="009C1ABC">
            <w:pPr>
              <w:rPr>
                <w:rFonts w:ascii="Book Antiqua" w:hAnsi="Book Antiqua"/>
                <w:sz w:val="24"/>
                <w:szCs w:val="24"/>
              </w:rPr>
            </w:pPr>
            <w:r>
              <w:rPr>
                <w:rFonts w:ascii="Book Antiqua" w:hAnsi="Book Antiqua"/>
                <w:sz w:val="24"/>
                <w:szCs w:val="24"/>
              </w:rPr>
              <w:t>70.5%</w:t>
            </w:r>
          </w:p>
        </w:tc>
      </w:tr>
      <w:tr w:rsidR="00631AA0" w14:paraId="3B2903AF" w14:textId="77777777" w:rsidTr="009C1ABC">
        <w:tc>
          <w:tcPr>
            <w:tcW w:w="1418" w:type="dxa"/>
            <w:shd w:val="clear" w:color="auto" w:fill="BFBFBF" w:themeFill="background1" w:themeFillShade="BF"/>
          </w:tcPr>
          <w:p w14:paraId="0C2C3427" w14:textId="77777777" w:rsidR="00631AA0" w:rsidRDefault="00631AA0" w:rsidP="009C1ABC">
            <w:pPr>
              <w:rPr>
                <w:rFonts w:ascii="Book Antiqua" w:hAnsi="Book Antiqua"/>
                <w:sz w:val="24"/>
                <w:szCs w:val="24"/>
              </w:rPr>
            </w:pPr>
            <w:r>
              <w:rPr>
                <w:rFonts w:ascii="Book Antiqua" w:hAnsi="Book Antiqua"/>
                <w:sz w:val="24"/>
                <w:szCs w:val="24"/>
              </w:rPr>
              <w:t>2019</w:t>
            </w:r>
          </w:p>
        </w:tc>
        <w:tc>
          <w:tcPr>
            <w:tcW w:w="1843" w:type="dxa"/>
            <w:shd w:val="clear" w:color="auto" w:fill="F4B083" w:themeFill="accent2" w:themeFillTint="99"/>
          </w:tcPr>
          <w:p w14:paraId="16D964B5" w14:textId="77777777" w:rsidR="00631AA0" w:rsidRDefault="00631AA0" w:rsidP="009C1ABC">
            <w:pPr>
              <w:rPr>
                <w:rFonts w:ascii="Book Antiqua" w:hAnsi="Book Antiqua"/>
                <w:sz w:val="24"/>
                <w:szCs w:val="24"/>
              </w:rPr>
            </w:pPr>
            <w:r>
              <w:rPr>
                <w:rFonts w:ascii="Book Antiqua" w:hAnsi="Book Antiqua"/>
                <w:sz w:val="24"/>
                <w:szCs w:val="24"/>
              </w:rPr>
              <w:t>30.1%</w:t>
            </w:r>
          </w:p>
        </w:tc>
        <w:tc>
          <w:tcPr>
            <w:tcW w:w="2148" w:type="dxa"/>
            <w:shd w:val="clear" w:color="auto" w:fill="FFD966" w:themeFill="accent4" w:themeFillTint="99"/>
          </w:tcPr>
          <w:p w14:paraId="2CF9317F" w14:textId="77777777" w:rsidR="00631AA0" w:rsidRDefault="00631AA0" w:rsidP="009C1ABC">
            <w:pPr>
              <w:rPr>
                <w:rFonts w:ascii="Book Antiqua" w:hAnsi="Book Antiqua"/>
                <w:sz w:val="24"/>
                <w:szCs w:val="24"/>
              </w:rPr>
            </w:pPr>
            <w:r>
              <w:rPr>
                <w:rFonts w:ascii="Book Antiqua" w:hAnsi="Book Antiqua"/>
                <w:sz w:val="24"/>
                <w:szCs w:val="24"/>
              </w:rPr>
              <w:t>69.9%</w:t>
            </w:r>
          </w:p>
        </w:tc>
        <w:tc>
          <w:tcPr>
            <w:tcW w:w="1679" w:type="dxa"/>
            <w:shd w:val="clear" w:color="auto" w:fill="F4B083" w:themeFill="accent2" w:themeFillTint="99"/>
          </w:tcPr>
          <w:p w14:paraId="6EECA263" w14:textId="77777777" w:rsidR="00631AA0" w:rsidRDefault="00631AA0" w:rsidP="009C1ABC">
            <w:pPr>
              <w:rPr>
                <w:rFonts w:ascii="Book Antiqua" w:hAnsi="Book Antiqua"/>
                <w:sz w:val="24"/>
                <w:szCs w:val="24"/>
              </w:rPr>
            </w:pPr>
            <w:r>
              <w:rPr>
                <w:rFonts w:ascii="Book Antiqua" w:hAnsi="Book Antiqua"/>
                <w:sz w:val="24"/>
                <w:szCs w:val="24"/>
              </w:rPr>
              <w:t>30.0%</w:t>
            </w:r>
          </w:p>
        </w:tc>
        <w:tc>
          <w:tcPr>
            <w:tcW w:w="1928" w:type="dxa"/>
            <w:shd w:val="clear" w:color="auto" w:fill="FFD966" w:themeFill="accent4" w:themeFillTint="99"/>
          </w:tcPr>
          <w:p w14:paraId="071E9439" w14:textId="77777777" w:rsidR="00631AA0" w:rsidRDefault="00631AA0" w:rsidP="009C1ABC">
            <w:pPr>
              <w:rPr>
                <w:rFonts w:ascii="Book Antiqua" w:hAnsi="Book Antiqua"/>
                <w:sz w:val="24"/>
                <w:szCs w:val="24"/>
              </w:rPr>
            </w:pPr>
            <w:r>
              <w:rPr>
                <w:rFonts w:ascii="Book Antiqua" w:hAnsi="Book Antiqua"/>
                <w:sz w:val="24"/>
                <w:szCs w:val="24"/>
              </w:rPr>
              <w:t>70.0%</w:t>
            </w:r>
          </w:p>
        </w:tc>
      </w:tr>
      <w:tr w:rsidR="00631AA0" w14:paraId="78A471EC" w14:textId="77777777" w:rsidTr="009C1ABC">
        <w:tc>
          <w:tcPr>
            <w:tcW w:w="1418" w:type="dxa"/>
            <w:shd w:val="clear" w:color="auto" w:fill="BFBFBF" w:themeFill="background1" w:themeFillShade="BF"/>
          </w:tcPr>
          <w:p w14:paraId="2F7F1429" w14:textId="77777777" w:rsidR="00631AA0" w:rsidRDefault="00631AA0" w:rsidP="009C1ABC">
            <w:pPr>
              <w:rPr>
                <w:rFonts w:ascii="Book Antiqua" w:hAnsi="Book Antiqua"/>
                <w:sz w:val="24"/>
                <w:szCs w:val="24"/>
              </w:rPr>
            </w:pPr>
            <w:r>
              <w:rPr>
                <w:rFonts w:ascii="Book Antiqua" w:hAnsi="Book Antiqua"/>
                <w:sz w:val="24"/>
                <w:szCs w:val="24"/>
              </w:rPr>
              <w:t>2020</w:t>
            </w:r>
          </w:p>
        </w:tc>
        <w:tc>
          <w:tcPr>
            <w:tcW w:w="1843" w:type="dxa"/>
            <w:shd w:val="clear" w:color="auto" w:fill="F4B083" w:themeFill="accent2" w:themeFillTint="99"/>
          </w:tcPr>
          <w:p w14:paraId="39353C97" w14:textId="77777777" w:rsidR="00631AA0" w:rsidRDefault="00631AA0" w:rsidP="009C1ABC">
            <w:pPr>
              <w:rPr>
                <w:rFonts w:ascii="Book Antiqua" w:hAnsi="Book Antiqua"/>
                <w:sz w:val="24"/>
                <w:szCs w:val="24"/>
              </w:rPr>
            </w:pPr>
            <w:r>
              <w:rPr>
                <w:rFonts w:ascii="Book Antiqua" w:hAnsi="Book Antiqua"/>
                <w:sz w:val="24"/>
                <w:szCs w:val="24"/>
              </w:rPr>
              <w:t>31.4%</w:t>
            </w:r>
          </w:p>
        </w:tc>
        <w:tc>
          <w:tcPr>
            <w:tcW w:w="2148" w:type="dxa"/>
            <w:shd w:val="clear" w:color="auto" w:fill="FFD966" w:themeFill="accent4" w:themeFillTint="99"/>
          </w:tcPr>
          <w:p w14:paraId="4A624293" w14:textId="77777777" w:rsidR="00631AA0" w:rsidRDefault="00631AA0" w:rsidP="009C1ABC">
            <w:pPr>
              <w:rPr>
                <w:rFonts w:ascii="Book Antiqua" w:hAnsi="Book Antiqua"/>
                <w:sz w:val="24"/>
                <w:szCs w:val="24"/>
              </w:rPr>
            </w:pPr>
            <w:r>
              <w:rPr>
                <w:rFonts w:ascii="Book Antiqua" w:hAnsi="Book Antiqua"/>
                <w:sz w:val="24"/>
                <w:szCs w:val="24"/>
              </w:rPr>
              <w:t>68.6%</w:t>
            </w:r>
          </w:p>
        </w:tc>
        <w:tc>
          <w:tcPr>
            <w:tcW w:w="1679" w:type="dxa"/>
            <w:shd w:val="clear" w:color="auto" w:fill="F4B083" w:themeFill="accent2" w:themeFillTint="99"/>
          </w:tcPr>
          <w:p w14:paraId="36A0D373" w14:textId="77777777" w:rsidR="00631AA0" w:rsidRDefault="00631AA0" w:rsidP="009C1ABC">
            <w:pPr>
              <w:rPr>
                <w:rFonts w:ascii="Book Antiqua" w:hAnsi="Book Antiqua"/>
                <w:sz w:val="24"/>
                <w:szCs w:val="24"/>
              </w:rPr>
            </w:pPr>
            <w:r>
              <w:rPr>
                <w:rFonts w:ascii="Book Antiqua" w:hAnsi="Book Antiqua"/>
                <w:sz w:val="24"/>
                <w:szCs w:val="24"/>
              </w:rPr>
              <w:t>31.4%</w:t>
            </w:r>
          </w:p>
        </w:tc>
        <w:tc>
          <w:tcPr>
            <w:tcW w:w="1928" w:type="dxa"/>
            <w:shd w:val="clear" w:color="auto" w:fill="FFD966" w:themeFill="accent4" w:themeFillTint="99"/>
          </w:tcPr>
          <w:p w14:paraId="52DCB8A5" w14:textId="77777777" w:rsidR="00631AA0" w:rsidRDefault="00631AA0" w:rsidP="009C1ABC">
            <w:pPr>
              <w:rPr>
                <w:rFonts w:ascii="Book Antiqua" w:hAnsi="Book Antiqua"/>
                <w:sz w:val="24"/>
                <w:szCs w:val="24"/>
              </w:rPr>
            </w:pPr>
            <w:r>
              <w:rPr>
                <w:rFonts w:ascii="Book Antiqua" w:hAnsi="Book Antiqua"/>
                <w:sz w:val="24"/>
                <w:szCs w:val="24"/>
              </w:rPr>
              <w:t>68.6%</w:t>
            </w:r>
          </w:p>
        </w:tc>
      </w:tr>
    </w:tbl>
    <w:p w14:paraId="57B35EB9" w14:textId="77777777" w:rsidR="00631AA0" w:rsidRDefault="00631AA0" w:rsidP="00631AA0">
      <w:pPr>
        <w:rPr>
          <w:rFonts w:ascii="Book Antiqua" w:hAnsi="Book Antiqua"/>
          <w:b/>
          <w:bCs/>
          <w:sz w:val="24"/>
          <w:szCs w:val="24"/>
        </w:rPr>
      </w:pPr>
    </w:p>
    <w:bookmarkEnd w:id="3"/>
    <w:p w14:paraId="1745BFF1" w14:textId="77777777" w:rsidR="00631AA0" w:rsidRDefault="00631AA0" w:rsidP="00631AA0">
      <w:pPr>
        <w:rPr>
          <w:rFonts w:ascii="Book Antiqua" w:hAnsi="Book Antiqua"/>
          <w:b/>
          <w:bCs/>
          <w:sz w:val="24"/>
          <w:szCs w:val="24"/>
        </w:rPr>
      </w:pPr>
    </w:p>
    <w:p w14:paraId="69E14722" w14:textId="77777777" w:rsidR="00631AA0" w:rsidRDefault="00631AA0" w:rsidP="00631AA0">
      <w:pPr>
        <w:rPr>
          <w:rFonts w:ascii="Book Antiqua" w:hAnsi="Book Antiqua"/>
          <w:b/>
          <w:bCs/>
          <w:sz w:val="24"/>
          <w:szCs w:val="24"/>
        </w:rPr>
      </w:pPr>
    </w:p>
    <w:p w14:paraId="0272C13E" w14:textId="77777777" w:rsidR="00631AA0" w:rsidRDefault="00631AA0" w:rsidP="00631AA0">
      <w:pPr>
        <w:rPr>
          <w:rFonts w:ascii="Book Antiqua" w:hAnsi="Book Antiqua"/>
          <w:b/>
          <w:bCs/>
          <w:sz w:val="24"/>
          <w:szCs w:val="24"/>
        </w:rPr>
      </w:pPr>
    </w:p>
    <w:p w14:paraId="076C0B7E" w14:textId="77777777" w:rsidR="00631AA0" w:rsidRDefault="00631AA0" w:rsidP="00631AA0">
      <w:pPr>
        <w:rPr>
          <w:rFonts w:ascii="Book Antiqua" w:hAnsi="Book Antiqua"/>
          <w:b/>
          <w:bCs/>
          <w:sz w:val="24"/>
          <w:szCs w:val="24"/>
        </w:rPr>
      </w:pPr>
      <w:r>
        <w:rPr>
          <w:rFonts w:ascii="Book Antiqua" w:hAnsi="Book Antiqua"/>
          <w:b/>
          <w:bCs/>
          <w:sz w:val="24"/>
          <w:szCs w:val="24"/>
        </w:rPr>
        <w:t>US Race/ Ethnicity</w:t>
      </w:r>
    </w:p>
    <w:tbl>
      <w:tblPr>
        <w:tblStyle w:val="TableGrid"/>
        <w:tblW w:w="0" w:type="auto"/>
        <w:tblLook w:val="04A0" w:firstRow="1" w:lastRow="0" w:firstColumn="1" w:lastColumn="0" w:noHBand="0" w:noVBand="1"/>
      </w:tblPr>
      <w:tblGrid>
        <w:gridCol w:w="1188"/>
        <w:gridCol w:w="950"/>
        <w:gridCol w:w="923"/>
        <w:gridCol w:w="1206"/>
        <w:gridCol w:w="1515"/>
        <w:gridCol w:w="856"/>
        <w:gridCol w:w="2378"/>
      </w:tblGrid>
      <w:tr w:rsidR="00631AA0" w14:paraId="034C7BEF" w14:textId="77777777" w:rsidTr="009C1ABC">
        <w:trPr>
          <w:trHeight w:val="379"/>
        </w:trPr>
        <w:tc>
          <w:tcPr>
            <w:tcW w:w="1288" w:type="dxa"/>
            <w:shd w:val="clear" w:color="auto" w:fill="BFBFBF" w:themeFill="background1" w:themeFillShade="BF"/>
          </w:tcPr>
          <w:p w14:paraId="57019B72" w14:textId="77777777" w:rsidR="00631AA0" w:rsidRDefault="00631AA0" w:rsidP="009C1ABC">
            <w:pPr>
              <w:rPr>
                <w:rFonts w:ascii="Book Antiqua" w:hAnsi="Book Antiqua"/>
                <w:b/>
                <w:bCs/>
                <w:sz w:val="24"/>
                <w:szCs w:val="24"/>
              </w:rPr>
            </w:pPr>
            <w:bookmarkStart w:id="4" w:name="_Hlk75697302"/>
            <w:r>
              <w:rPr>
                <w:rFonts w:ascii="Book Antiqua" w:hAnsi="Book Antiqua"/>
                <w:b/>
                <w:bCs/>
                <w:sz w:val="24"/>
                <w:szCs w:val="24"/>
              </w:rPr>
              <w:t>Years</w:t>
            </w:r>
          </w:p>
        </w:tc>
        <w:tc>
          <w:tcPr>
            <w:tcW w:w="408" w:type="dxa"/>
            <w:shd w:val="clear" w:color="auto" w:fill="BFBFBF" w:themeFill="background1" w:themeFillShade="BF"/>
          </w:tcPr>
          <w:p w14:paraId="73B5377F" w14:textId="77777777" w:rsidR="00631AA0" w:rsidRDefault="00631AA0" w:rsidP="009C1ABC">
            <w:pPr>
              <w:rPr>
                <w:rFonts w:ascii="Book Antiqua" w:hAnsi="Book Antiqua"/>
                <w:b/>
                <w:bCs/>
                <w:sz w:val="24"/>
                <w:szCs w:val="24"/>
              </w:rPr>
            </w:pPr>
            <w:r>
              <w:rPr>
                <w:rFonts w:ascii="Book Antiqua" w:hAnsi="Book Antiqua"/>
                <w:b/>
                <w:bCs/>
                <w:sz w:val="24"/>
                <w:szCs w:val="24"/>
              </w:rPr>
              <w:t>Native</w:t>
            </w:r>
          </w:p>
          <w:p w14:paraId="0A1F04EB" w14:textId="77777777" w:rsidR="00631AA0" w:rsidRDefault="00631AA0" w:rsidP="009C1ABC">
            <w:pPr>
              <w:rPr>
                <w:rFonts w:ascii="Book Antiqua" w:hAnsi="Book Antiqua"/>
                <w:b/>
                <w:bCs/>
                <w:sz w:val="24"/>
                <w:szCs w:val="24"/>
              </w:rPr>
            </w:pPr>
            <w:r>
              <w:rPr>
                <w:rFonts w:ascii="Book Antiqua" w:hAnsi="Book Antiqua"/>
                <w:b/>
                <w:bCs/>
                <w:sz w:val="24"/>
                <w:szCs w:val="24"/>
              </w:rPr>
              <w:t>US</w:t>
            </w:r>
          </w:p>
        </w:tc>
        <w:tc>
          <w:tcPr>
            <w:tcW w:w="709" w:type="dxa"/>
            <w:shd w:val="clear" w:color="auto" w:fill="BFBFBF" w:themeFill="background1" w:themeFillShade="BF"/>
          </w:tcPr>
          <w:p w14:paraId="630C4F8F" w14:textId="77777777" w:rsidR="00631AA0" w:rsidRDefault="00631AA0" w:rsidP="009C1ABC">
            <w:pPr>
              <w:rPr>
                <w:rFonts w:ascii="Book Antiqua" w:hAnsi="Book Antiqua"/>
                <w:b/>
                <w:bCs/>
                <w:sz w:val="24"/>
                <w:szCs w:val="24"/>
              </w:rPr>
            </w:pPr>
            <w:r>
              <w:rPr>
                <w:rFonts w:ascii="Book Antiqua" w:hAnsi="Book Antiqua"/>
                <w:b/>
                <w:bCs/>
                <w:sz w:val="24"/>
                <w:szCs w:val="24"/>
              </w:rPr>
              <w:t>Multi-</w:t>
            </w:r>
          </w:p>
          <w:p w14:paraId="6A5516E2" w14:textId="77777777" w:rsidR="00631AA0" w:rsidRDefault="00631AA0" w:rsidP="009C1ABC">
            <w:pPr>
              <w:rPr>
                <w:rFonts w:ascii="Book Antiqua" w:hAnsi="Book Antiqua"/>
                <w:b/>
                <w:bCs/>
                <w:sz w:val="24"/>
                <w:szCs w:val="24"/>
              </w:rPr>
            </w:pPr>
            <w:r>
              <w:rPr>
                <w:rFonts w:ascii="Book Antiqua" w:hAnsi="Book Antiqua"/>
                <w:b/>
                <w:bCs/>
                <w:sz w:val="24"/>
                <w:szCs w:val="24"/>
              </w:rPr>
              <w:t>racial</w:t>
            </w:r>
          </w:p>
        </w:tc>
        <w:tc>
          <w:tcPr>
            <w:tcW w:w="1276" w:type="dxa"/>
            <w:shd w:val="clear" w:color="auto" w:fill="BFBFBF" w:themeFill="background1" w:themeFillShade="BF"/>
          </w:tcPr>
          <w:p w14:paraId="5D5BD88E" w14:textId="77777777" w:rsidR="00631AA0" w:rsidRDefault="00631AA0" w:rsidP="009C1ABC">
            <w:pPr>
              <w:rPr>
                <w:rFonts w:ascii="Book Antiqua" w:hAnsi="Book Antiqua"/>
                <w:b/>
                <w:bCs/>
                <w:sz w:val="24"/>
                <w:szCs w:val="24"/>
              </w:rPr>
            </w:pPr>
            <w:proofErr w:type="spellStart"/>
            <w:r>
              <w:rPr>
                <w:rFonts w:ascii="Book Antiqua" w:hAnsi="Book Antiqua"/>
                <w:b/>
                <w:bCs/>
                <w:sz w:val="24"/>
                <w:szCs w:val="24"/>
              </w:rPr>
              <w:t>LatinX</w:t>
            </w:r>
            <w:proofErr w:type="spellEnd"/>
          </w:p>
        </w:tc>
        <w:tc>
          <w:tcPr>
            <w:tcW w:w="1701" w:type="dxa"/>
            <w:shd w:val="clear" w:color="auto" w:fill="BFBFBF" w:themeFill="background1" w:themeFillShade="BF"/>
          </w:tcPr>
          <w:p w14:paraId="278FB47A" w14:textId="77777777" w:rsidR="00631AA0" w:rsidRDefault="00631AA0" w:rsidP="009C1ABC">
            <w:pPr>
              <w:rPr>
                <w:rFonts w:ascii="Book Antiqua" w:hAnsi="Book Antiqua"/>
                <w:b/>
                <w:bCs/>
                <w:sz w:val="24"/>
                <w:szCs w:val="24"/>
              </w:rPr>
            </w:pPr>
            <w:r>
              <w:rPr>
                <w:rFonts w:ascii="Book Antiqua" w:hAnsi="Book Antiqua"/>
                <w:b/>
                <w:bCs/>
                <w:sz w:val="24"/>
                <w:szCs w:val="24"/>
              </w:rPr>
              <w:t>Black</w:t>
            </w:r>
          </w:p>
        </w:tc>
        <w:tc>
          <w:tcPr>
            <w:tcW w:w="850" w:type="dxa"/>
            <w:shd w:val="clear" w:color="auto" w:fill="BFBFBF" w:themeFill="background1" w:themeFillShade="BF"/>
          </w:tcPr>
          <w:p w14:paraId="4F0B6D95" w14:textId="77777777" w:rsidR="00631AA0" w:rsidRDefault="00631AA0" w:rsidP="009C1ABC">
            <w:pPr>
              <w:rPr>
                <w:rFonts w:ascii="Book Antiqua" w:hAnsi="Book Antiqua"/>
                <w:b/>
                <w:bCs/>
                <w:sz w:val="24"/>
                <w:szCs w:val="24"/>
              </w:rPr>
            </w:pPr>
            <w:r>
              <w:rPr>
                <w:rFonts w:ascii="Book Antiqua" w:hAnsi="Book Antiqua"/>
                <w:b/>
                <w:bCs/>
                <w:sz w:val="24"/>
                <w:szCs w:val="24"/>
              </w:rPr>
              <w:t>Asian</w:t>
            </w:r>
          </w:p>
        </w:tc>
        <w:tc>
          <w:tcPr>
            <w:tcW w:w="2784" w:type="dxa"/>
            <w:shd w:val="clear" w:color="auto" w:fill="BFBFBF" w:themeFill="background1" w:themeFillShade="BF"/>
          </w:tcPr>
          <w:p w14:paraId="0477CEFD" w14:textId="77777777" w:rsidR="00631AA0" w:rsidRDefault="00631AA0" w:rsidP="009C1ABC">
            <w:pPr>
              <w:rPr>
                <w:rFonts w:ascii="Book Antiqua" w:hAnsi="Book Antiqua"/>
                <w:b/>
                <w:bCs/>
                <w:sz w:val="24"/>
                <w:szCs w:val="24"/>
              </w:rPr>
            </w:pPr>
            <w:r>
              <w:rPr>
                <w:rFonts w:ascii="Book Antiqua" w:hAnsi="Book Antiqua"/>
                <w:b/>
                <w:bCs/>
                <w:sz w:val="24"/>
                <w:szCs w:val="24"/>
              </w:rPr>
              <w:t>White</w:t>
            </w:r>
          </w:p>
        </w:tc>
      </w:tr>
      <w:tr w:rsidR="00631AA0" w14:paraId="4F874649" w14:textId="77777777" w:rsidTr="009C1ABC">
        <w:tc>
          <w:tcPr>
            <w:tcW w:w="1288" w:type="dxa"/>
            <w:shd w:val="clear" w:color="auto" w:fill="BFBFBF" w:themeFill="background1" w:themeFillShade="BF"/>
          </w:tcPr>
          <w:p w14:paraId="283B1FE5" w14:textId="77777777" w:rsidR="00631AA0" w:rsidRDefault="00631AA0" w:rsidP="009C1ABC">
            <w:pPr>
              <w:rPr>
                <w:rFonts w:ascii="Book Antiqua" w:hAnsi="Book Antiqua"/>
                <w:b/>
                <w:bCs/>
                <w:sz w:val="24"/>
                <w:szCs w:val="24"/>
              </w:rPr>
            </w:pPr>
            <w:r>
              <w:rPr>
                <w:rFonts w:ascii="Book Antiqua" w:hAnsi="Book Antiqua"/>
                <w:b/>
                <w:bCs/>
                <w:sz w:val="24"/>
                <w:szCs w:val="24"/>
              </w:rPr>
              <w:t>2018</w:t>
            </w:r>
          </w:p>
        </w:tc>
        <w:tc>
          <w:tcPr>
            <w:tcW w:w="408" w:type="dxa"/>
            <w:shd w:val="clear" w:color="auto" w:fill="92D050"/>
          </w:tcPr>
          <w:p w14:paraId="7F436424" w14:textId="77777777" w:rsidR="00631AA0" w:rsidRDefault="00631AA0" w:rsidP="009C1ABC">
            <w:pPr>
              <w:rPr>
                <w:rFonts w:ascii="Book Antiqua" w:hAnsi="Book Antiqua"/>
                <w:b/>
                <w:bCs/>
                <w:sz w:val="24"/>
                <w:szCs w:val="24"/>
              </w:rPr>
            </w:pPr>
            <w:r>
              <w:rPr>
                <w:rFonts w:ascii="Book Antiqua" w:hAnsi="Book Antiqua"/>
                <w:b/>
                <w:bCs/>
                <w:sz w:val="24"/>
                <w:szCs w:val="24"/>
              </w:rPr>
              <w:t>0.5%</w:t>
            </w:r>
          </w:p>
        </w:tc>
        <w:tc>
          <w:tcPr>
            <w:tcW w:w="709" w:type="dxa"/>
            <w:shd w:val="clear" w:color="auto" w:fill="222A35" w:themeFill="text2" w:themeFillShade="80"/>
          </w:tcPr>
          <w:p w14:paraId="5765A2A7" w14:textId="77777777" w:rsidR="00631AA0" w:rsidRDefault="00631AA0" w:rsidP="009C1ABC">
            <w:pPr>
              <w:rPr>
                <w:rFonts w:ascii="Book Antiqua" w:hAnsi="Book Antiqua"/>
                <w:b/>
                <w:bCs/>
                <w:sz w:val="24"/>
                <w:szCs w:val="24"/>
              </w:rPr>
            </w:pPr>
            <w:r>
              <w:rPr>
                <w:rFonts w:ascii="Book Antiqua" w:hAnsi="Book Antiqua"/>
                <w:b/>
                <w:bCs/>
                <w:sz w:val="24"/>
                <w:szCs w:val="24"/>
              </w:rPr>
              <w:t>3.0%</w:t>
            </w:r>
          </w:p>
        </w:tc>
        <w:tc>
          <w:tcPr>
            <w:tcW w:w="1276" w:type="dxa"/>
            <w:shd w:val="clear" w:color="auto" w:fill="C45911" w:themeFill="accent2" w:themeFillShade="BF"/>
          </w:tcPr>
          <w:p w14:paraId="711DB7F5" w14:textId="77777777" w:rsidR="00631AA0" w:rsidRDefault="00631AA0" w:rsidP="009C1ABC">
            <w:pPr>
              <w:rPr>
                <w:rFonts w:ascii="Book Antiqua" w:hAnsi="Book Antiqua"/>
                <w:b/>
                <w:bCs/>
                <w:sz w:val="24"/>
                <w:szCs w:val="24"/>
              </w:rPr>
            </w:pPr>
            <w:r>
              <w:rPr>
                <w:rFonts w:ascii="Book Antiqua" w:hAnsi="Book Antiqua"/>
                <w:b/>
                <w:bCs/>
                <w:sz w:val="24"/>
                <w:szCs w:val="24"/>
              </w:rPr>
              <w:t>6.1%</w:t>
            </w:r>
          </w:p>
        </w:tc>
        <w:tc>
          <w:tcPr>
            <w:tcW w:w="1701" w:type="dxa"/>
            <w:shd w:val="clear" w:color="auto" w:fill="FF0000"/>
          </w:tcPr>
          <w:p w14:paraId="1C27234C" w14:textId="77777777" w:rsidR="00631AA0" w:rsidRDefault="00631AA0" w:rsidP="009C1ABC">
            <w:pPr>
              <w:rPr>
                <w:rFonts w:ascii="Book Antiqua" w:hAnsi="Book Antiqua"/>
                <w:b/>
                <w:bCs/>
                <w:sz w:val="24"/>
                <w:szCs w:val="24"/>
              </w:rPr>
            </w:pPr>
            <w:r>
              <w:rPr>
                <w:rFonts w:ascii="Book Antiqua" w:hAnsi="Book Antiqua"/>
                <w:b/>
                <w:bCs/>
                <w:sz w:val="24"/>
                <w:szCs w:val="24"/>
              </w:rPr>
              <w:t>4.9%</w:t>
            </w:r>
          </w:p>
        </w:tc>
        <w:tc>
          <w:tcPr>
            <w:tcW w:w="850" w:type="dxa"/>
            <w:shd w:val="clear" w:color="auto" w:fill="0070C0"/>
          </w:tcPr>
          <w:p w14:paraId="2481E6AA" w14:textId="77777777" w:rsidR="00631AA0" w:rsidRDefault="00631AA0" w:rsidP="009C1ABC">
            <w:pPr>
              <w:rPr>
                <w:rFonts w:ascii="Book Antiqua" w:hAnsi="Book Antiqua"/>
                <w:b/>
                <w:bCs/>
                <w:sz w:val="24"/>
                <w:szCs w:val="24"/>
              </w:rPr>
            </w:pPr>
            <w:r>
              <w:rPr>
                <w:rFonts w:ascii="Book Antiqua" w:hAnsi="Book Antiqua"/>
                <w:b/>
                <w:bCs/>
                <w:sz w:val="24"/>
                <w:szCs w:val="24"/>
              </w:rPr>
              <w:t>35.0%</w:t>
            </w:r>
          </w:p>
        </w:tc>
        <w:tc>
          <w:tcPr>
            <w:tcW w:w="2784" w:type="dxa"/>
            <w:shd w:val="clear" w:color="auto" w:fill="00B050"/>
          </w:tcPr>
          <w:p w14:paraId="267AC93F" w14:textId="77777777" w:rsidR="00631AA0" w:rsidRDefault="00631AA0" w:rsidP="009C1ABC">
            <w:pPr>
              <w:rPr>
                <w:rFonts w:ascii="Book Antiqua" w:hAnsi="Book Antiqua"/>
                <w:b/>
                <w:bCs/>
                <w:sz w:val="24"/>
                <w:szCs w:val="24"/>
              </w:rPr>
            </w:pPr>
            <w:r>
              <w:rPr>
                <w:rFonts w:ascii="Book Antiqua" w:hAnsi="Book Antiqua"/>
                <w:b/>
                <w:bCs/>
                <w:sz w:val="24"/>
                <w:szCs w:val="24"/>
              </w:rPr>
              <w:t>50.7%</w:t>
            </w:r>
          </w:p>
        </w:tc>
      </w:tr>
      <w:tr w:rsidR="00631AA0" w14:paraId="5D59BE06" w14:textId="77777777" w:rsidTr="009C1ABC">
        <w:tc>
          <w:tcPr>
            <w:tcW w:w="1288" w:type="dxa"/>
            <w:shd w:val="clear" w:color="auto" w:fill="BFBFBF" w:themeFill="background1" w:themeFillShade="BF"/>
          </w:tcPr>
          <w:p w14:paraId="13A0348A" w14:textId="77777777" w:rsidR="00631AA0" w:rsidRDefault="00631AA0" w:rsidP="009C1ABC">
            <w:pPr>
              <w:rPr>
                <w:rFonts w:ascii="Book Antiqua" w:hAnsi="Book Antiqua"/>
                <w:b/>
                <w:bCs/>
                <w:sz w:val="24"/>
                <w:szCs w:val="24"/>
              </w:rPr>
            </w:pPr>
            <w:r>
              <w:rPr>
                <w:rFonts w:ascii="Book Antiqua" w:hAnsi="Book Antiqua"/>
                <w:b/>
                <w:bCs/>
                <w:sz w:val="24"/>
                <w:szCs w:val="24"/>
              </w:rPr>
              <w:t>2019</w:t>
            </w:r>
          </w:p>
        </w:tc>
        <w:tc>
          <w:tcPr>
            <w:tcW w:w="408" w:type="dxa"/>
            <w:shd w:val="clear" w:color="auto" w:fill="92D050"/>
          </w:tcPr>
          <w:p w14:paraId="040C59B1" w14:textId="77777777" w:rsidR="00631AA0" w:rsidRDefault="00631AA0" w:rsidP="009C1ABC">
            <w:pPr>
              <w:rPr>
                <w:rFonts w:ascii="Book Antiqua" w:hAnsi="Book Antiqua"/>
                <w:b/>
                <w:bCs/>
                <w:sz w:val="24"/>
                <w:szCs w:val="24"/>
              </w:rPr>
            </w:pPr>
            <w:r>
              <w:rPr>
                <w:rFonts w:ascii="Book Antiqua" w:hAnsi="Book Antiqua"/>
                <w:b/>
                <w:bCs/>
                <w:sz w:val="24"/>
                <w:szCs w:val="24"/>
              </w:rPr>
              <w:t>0.5%</w:t>
            </w:r>
          </w:p>
        </w:tc>
        <w:tc>
          <w:tcPr>
            <w:tcW w:w="709" w:type="dxa"/>
            <w:shd w:val="clear" w:color="auto" w:fill="222A35" w:themeFill="text2" w:themeFillShade="80"/>
          </w:tcPr>
          <w:p w14:paraId="68D9A0AF" w14:textId="77777777" w:rsidR="00631AA0" w:rsidRDefault="00631AA0" w:rsidP="009C1ABC">
            <w:pPr>
              <w:rPr>
                <w:rFonts w:ascii="Book Antiqua" w:hAnsi="Book Antiqua"/>
                <w:b/>
                <w:bCs/>
                <w:sz w:val="24"/>
                <w:szCs w:val="24"/>
              </w:rPr>
            </w:pPr>
            <w:r>
              <w:rPr>
                <w:rFonts w:ascii="Book Antiqua" w:hAnsi="Book Antiqua"/>
                <w:b/>
                <w:bCs/>
                <w:sz w:val="24"/>
                <w:szCs w:val="24"/>
              </w:rPr>
              <w:t>2.9%</w:t>
            </w:r>
          </w:p>
        </w:tc>
        <w:tc>
          <w:tcPr>
            <w:tcW w:w="1276" w:type="dxa"/>
            <w:shd w:val="clear" w:color="auto" w:fill="C45911" w:themeFill="accent2" w:themeFillShade="BF"/>
          </w:tcPr>
          <w:p w14:paraId="7FF63B0D" w14:textId="77777777" w:rsidR="00631AA0" w:rsidRDefault="00631AA0" w:rsidP="009C1ABC">
            <w:pPr>
              <w:rPr>
                <w:rFonts w:ascii="Book Antiqua" w:hAnsi="Book Antiqua"/>
                <w:b/>
                <w:bCs/>
                <w:sz w:val="24"/>
                <w:szCs w:val="24"/>
              </w:rPr>
            </w:pPr>
            <w:r>
              <w:rPr>
                <w:rFonts w:ascii="Book Antiqua" w:hAnsi="Book Antiqua"/>
                <w:b/>
                <w:bCs/>
                <w:sz w:val="24"/>
                <w:szCs w:val="24"/>
              </w:rPr>
              <w:t>6.6%</w:t>
            </w:r>
          </w:p>
        </w:tc>
        <w:tc>
          <w:tcPr>
            <w:tcW w:w="1701" w:type="dxa"/>
            <w:shd w:val="clear" w:color="auto" w:fill="FF0000"/>
          </w:tcPr>
          <w:p w14:paraId="24446DFE" w14:textId="77777777" w:rsidR="00631AA0" w:rsidRDefault="00631AA0" w:rsidP="009C1ABC">
            <w:pPr>
              <w:rPr>
                <w:rFonts w:ascii="Book Antiqua" w:hAnsi="Book Antiqua"/>
                <w:b/>
                <w:bCs/>
                <w:sz w:val="24"/>
                <w:szCs w:val="24"/>
              </w:rPr>
            </w:pPr>
            <w:r>
              <w:rPr>
                <w:rFonts w:ascii="Book Antiqua" w:hAnsi="Book Antiqua"/>
                <w:b/>
                <w:bCs/>
                <w:sz w:val="24"/>
                <w:szCs w:val="24"/>
              </w:rPr>
              <w:t>5.4%</w:t>
            </w:r>
          </w:p>
        </w:tc>
        <w:tc>
          <w:tcPr>
            <w:tcW w:w="850" w:type="dxa"/>
            <w:shd w:val="clear" w:color="auto" w:fill="0070C0"/>
          </w:tcPr>
          <w:p w14:paraId="703C5DF2" w14:textId="77777777" w:rsidR="00631AA0" w:rsidRDefault="00631AA0" w:rsidP="009C1ABC">
            <w:pPr>
              <w:rPr>
                <w:rFonts w:ascii="Book Antiqua" w:hAnsi="Book Antiqua"/>
                <w:b/>
                <w:bCs/>
                <w:sz w:val="24"/>
                <w:szCs w:val="24"/>
              </w:rPr>
            </w:pPr>
            <w:r>
              <w:rPr>
                <w:rFonts w:ascii="Book Antiqua" w:hAnsi="Book Antiqua"/>
                <w:b/>
                <w:bCs/>
                <w:sz w:val="24"/>
                <w:szCs w:val="24"/>
              </w:rPr>
              <w:t>36.2%</w:t>
            </w:r>
          </w:p>
        </w:tc>
        <w:tc>
          <w:tcPr>
            <w:tcW w:w="2784" w:type="dxa"/>
            <w:shd w:val="clear" w:color="auto" w:fill="00B050"/>
          </w:tcPr>
          <w:p w14:paraId="56ED015A" w14:textId="77777777" w:rsidR="00631AA0" w:rsidRDefault="00631AA0" w:rsidP="009C1ABC">
            <w:pPr>
              <w:rPr>
                <w:rFonts w:ascii="Book Antiqua" w:hAnsi="Book Antiqua"/>
                <w:b/>
                <w:bCs/>
                <w:sz w:val="24"/>
                <w:szCs w:val="24"/>
              </w:rPr>
            </w:pPr>
            <w:r>
              <w:rPr>
                <w:rFonts w:ascii="Book Antiqua" w:hAnsi="Book Antiqua"/>
                <w:b/>
                <w:bCs/>
                <w:sz w:val="24"/>
                <w:szCs w:val="24"/>
              </w:rPr>
              <w:t>48.4%</w:t>
            </w:r>
          </w:p>
        </w:tc>
      </w:tr>
      <w:tr w:rsidR="00631AA0" w14:paraId="2AAB418F" w14:textId="77777777" w:rsidTr="009C1ABC">
        <w:tc>
          <w:tcPr>
            <w:tcW w:w="1288" w:type="dxa"/>
            <w:shd w:val="clear" w:color="auto" w:fill="BFBFBF" w:themeFill="background1" w:themeFillShade="BF"/>
          </w:tcPr>
          <w:p w14:paraId="56DBCE56" w14:textId="77777777" w:rsidR="00631AA0" w:rsidRDefault="00631AA0" w:rsidP="009C1ABC">
            <w:pPr>
              <w:rPr>
                <w:rFonts w:ascii="Book Antiqua" w:hAnsi="Book Antiqua"/>
                <w:b/>
                <w:bCs/>
                <w:sz w:val="24"/>
                <w:szCs w:val="24"/>
              </w:rPr>
            </w:pPr>
            <w:r>
              <w:rPr>
                <w:rFonts w:ascii="Book Antiqua" w:hAnsi="Book Antiqua"/>
                <w:b/>
                <w:bCs/>
                <w:sz w:val="24"/>
                <w:szCs w:val="24"/>
              </w:rPr>
              <w:t>2020</w:t>
            </w:r>
          </w:p>
        </w:tc>
        <w:tc>
          <w:tcPr>
            <w:tcW w:w="408" w:type="dxa"/>
            <w:shd w:val="clear" w:color="auto" w:fill="92D050"/>
          </w:tcPr>
          <w:p w14:paraId="49879122" w14:textId="77777777" w:rsidR="00631AA0" w:rsidRDefault="00631AA0" w:rsidP="009C1ABC">
            <w:pPr>
              <w:rPr>
                <w:rFonts w:ascii="Book Antiqua" w:hAnsi="Book Antiqua"/>
                <w:b/>
                <w:bCs/>
                <w:sz w:val="24"/>
                <w:szCs w:val="24"/>
              </w:rPr>
            </w:pPr>
            <w:r>
              <w:rPr>
                <w:rFonts w:ascii="Book Antiqua" w:hAnsi="Book Antiqua"/>
                <w:b/>
                <w:bCs/>
                <w:sz w:val="24"/>
                <w:szCs w:val="24"/>
              </w:rPr>
              <w:t>0.5%</w:t>
            </w:r>
          </w:p>
        </w:tc>
        <w:tc>
          <w:tcPr>
            <w:tcW w:w="709" w:type="dxa"/>
            <w:shd w:val="clear" w:color="auto" w:fill="222A35" w:themeFill="text2" w:themeFillShade="80"/>
          </w:tcPr>
          <w:p w14:paraId="70D7A1A9" w14:textId="77777777" w:rsidR="00631AA0" w:rsidRDefault="00631AA0" w:rsidP="009C1ABC">
            <w:pPr>
              <w:rPr>
                <w:rFonts w:ascii="Book Antiqua" w:hAnsi="Book Antiqua"/>
                <w:b/>
                <w:bCs/>
                <w:sz w:val="24"/>
                <w:szCs w:val="24"/>
              </w:rPr>
            </w:pPr>
            <w:r>
              <w:rPr>
                <w:rFonts w:ascii="Book Antiqua" w:hAnsi="Book Antiqua"/>
                <w:b/>
                <w:bCs/>
                <w:sz w:val="24"/>
                <w:szCs w:val="24"/>
              </w:rPr>
              <w:t>3.0%</w:t>
            </w:r>
          </w:p>
        </w:tc>
        <w:tc>
          <w:tcPr>
            <w:tcW w:w="1276" w:type="dxa"/>
            <w:shd w:val="clear" w:color="auto" w:fill="C45911" w:themeFill="accent2" w:themeFillShade="BF"/>
          </w:tcPr>
          <w:p w14:paraId="1B61C835" w14:textId="77777777" w:rsidR="00631AA0" w:rsidRDefault="00631AA0" w:rsidP="009C1ABC">
            <w:pPr>
              <w:rPr>
                <w:rFonts w:ascii="Book Antiqua" w:hAnsi="Book Antiqua"/>
                <w:b/>
                <w:bCs/>
                <w:sz w:val="24"/>
                <w:szCs w:val="24"/>
              </w:rPr>
            </w:pPr>
            <w:r>
              <w:rPr>
                <w:rFonts w:ascii="Book Antiqua" w:hAnsi="Book Antiqua"/>
                <w:b/>
                <w:bCs/>
                <w:sz w:val="24"/>
                <w:szCs w:val="24"/>
              </w:rPr>
              <w:t>7.5%</w:t>
            </w:r>
          </w:p>
        </w:tc>
        <w:tc>
          <w:tcPr>
            <w:tcW w:w="1701" w:type="dxa"/>
            <w:shd w:val="clear" w:color="auto" w:fill="FF0000"/>
          </w:tcPr>
          <w:p w14:paraId="114A5DD1" w14:textId="77777777" w:rsidR="00631AA0" w:rsidRDefault="00631AA0" w:rsidP="009C1ABC">
            <w:pPr>
              <w:rPr>
                <w:rFonts w:ascii="Book Antiqua" w:hAnsi="Book Antiqua"/>
                <w:b/>
                <w:bCs/>
                <w:sz w:val="24"/>
                <w:szCs w:val="24"/>
              </w:rPr>
            </w:pPr>
            <w:r>
              <w:rPr>
                <w:rFonts w:ascii="Book Antiqua" w:hAnsi="Book Antiqua"/>
                <w:b/>
                <w:bCs/>
                <w:sz w:val="24"/>
                <w:szCs w:val="24"/>
              </w:rPr>
              <w:t>7.2%</w:t>
            </w:r>
          </w:p>
        </w:tc>
        <w:tc>
          <w:tcPr>
            <w:tcW w:w="850" w:type="dxa"/>
            <w:shd w:val="clear" w:color="auto" w:fill="0070C0"/>
          </w:tcPr>
          <w:p w14:paraId="6CFDD61E" w14:textId="77777777" w:rsidR="00631AA0" w:rsidRDefault="00631AA0" w:rsidP="009C1ABC">
            <w:pPr>
              <w:rPr>
                <w:rFonts w:ascii="Book Antiqua" w:hAnsi="Book Antiqua"/>
                <w:b/>
                <w:bCs/>
                <w:sz w:val="24"/>
                <w:szCs w:val="24"/>
              </w:rPr>
            </w:pPr>
            <w:r>
              <w:rPr>
                <w:rFonts w:ascii="Book Antiqua" w:hAnsi="Book Antiqua"/>
                <w:b/>
                <w:bCs/>
                <w:sz w:val="24"/>
                <w:szCs w:val="24"/>
              </w:rPr>
              <w:t>34.8%</w:t>
            </w:r>
          </w:p>
        </w:tc>
        <w:tc>
          <w:tcPr>
            <w:tcW w:w="2784" w:type="dxa"/>
            <w:shd w:val="clear" w:color="auto" w:fill="00B050"/>
          </w:tcPr>
          <w:p w14:paraId="610C29C4" w14:textId="77777777" w:rsidR="00631AA0" w:rsidRDefault="00631AA0" w:rsidP="009C1ABC">
            <w:pPr>
              <w:rPr>
                <w:rFonts w:ascii="Book Antiqua" w:hAnsi="Book Antiqua"/>
                <w:b/>
                <w:bCs/>
                <w:sz w:val="24"/>
                <w:szCs w:val="24"/>
              </w:rPr>
            </w:pPr>
            <w:r>
              <w:rPr>
                <w:rFonts w:ascii="Book Antiqua" w:hAnsi="Book Antiqua"/>
                <w:b/>
                <w:bCs/>
                <w:sz w:val="24"/>
                <w:szCs w:val="24"/>
              </w:rPr>
              <w:t>47.0%</w:t>
            </w:r>
          </w:p>
        </w:tc>
      </w:tr>
      <w:bookmarkEnd w:id="4"/>
    </w:tbl>
    <w:p w14:paraId="06FEE05F" w14:textId="77777777" w:rsidR="00631AA0" w:rsidRDefault="00631AA0" w:rsidP="00631AA0">
      <w:pPr>
        <w:rPr>
          <w:rFonts w:ascii="Book Antiqua" w:hAnsi="Book Antiqua"/>
          <w:b/>
          <w:bCs/>
          <w:sz w:val="24"/>
          <w:szCs w:val="24"/>
        </w:rPr>
      </w:pPr>
    </w:p>
    <w:p w14:paraId="7AF252AE" w14:textId="77777777" w:rsidR="00631AA0" w:rsidRDefault="00631AA0" w:rsidP="00631AA0">
      <w:pPr>
        <w:rPr>
          <w:rFonts w:ascii="Book Antiqua" w:hAnsi="Book Antiqua"/>
          <w:b/>
          <w:bCs/>
          <w:sz w:val="24"/>
          <w:szCs w:val="24"/>
        </w:rPr>
      </w:pPr>
      <w:r>
        <w:rPr>
          <w:rFonts w:ascii="Book Antiqua" w:hAnsi="Book Antiqua"/>
          <w:b/>
          <w:bCs/>
          <w:sz w:val="24"/>
          <w:szCs w:val="24"/>
        </w:rPr>
        <w:t>People Managers</w:t>
      </w:r>
    </w:p>
    <w:tbl>
      <w:tblPr>
        <w:tblStyle w:val="TableGrid"/>
        <w:tblW w:w="0" w:type="auto"/>
        <w:tblLook w:val="04A0" w:firstRow="1" w:lastRow="0" w:firstColumn="1" w:lastColumn="0" w:noHBand="0" w:noVBand="1"/>
      </w:tblPr>
      <w:tblGrid>
        <w:gridCol w:w="1418"/>
        <w:gridCol w:w="1843"/>
        <w:gridCol w:w="2148"/>
        <w:gridCol w:w="1679"/>
        <w:gridCol w:w="1928"/>
      </w:tblGrid>
      <w:tr w:rsidR="00631AA0" w14:paraId="15181C41" w14:textId="77777777" w:rsidTr="009C1ABC">
        <w:tc>
          <w:tcPr>
            <w:tcW w:w="1418" w:type="dxa"/>
            <w:tcBorders>
              <w:top w:val="nil"/>
              <w:left w:val="nil"/>
              <w:bottom w:val="single" w:sz="4" w:space="0" w:color="auto"/>
              <w:right w:val="single" w:sz="4" w:space="0" w:color="auto"/>
            </w:tcBorders>
          </w:tcPr>
          <w:p w14:paraId="3D5AE9ED" w14:textId="77777777" w:rsidR="00631AA0" w:rsidRDefault="00631AA0" w:rsidP="009C1ABC">
            <w:pPr>
              <w:rPr>
                <w:rFonts w:ascii="Book Antiqua" w:hAnsi="Book Antiqua"/>
                <w:sz w:val="24"/>
                <w:szCs w:val="24"/>
              </w:rPr>
            </w:pPr>
          </w:p>
        </w:tc>
        <w:tc>
          <w:tcPr>
            <w:tcW w:w="1843" w:type="dxa"/>
            <w:tcBorders>
              <w:left w:val="single" w:sz="4" w:space="0" w:color="auto"/>
              <w:right w:val="nil"/>
            </w:tcBorders>
            <w:shd w:val="clear" w:color="auto" w:fill="BFBFBF" w:themeFill="background1" w:themeFillShade="BF"/>
          </w:tcPr>
          <w:p w14:paraId="63CD07BB" w14:textId="77777777" w:rsidR="00631AA0" w:rsidRDefault="00631AA0" w:rsidP="009C1ABC">
            <w:pPr>
              <w:rPr>
                <w:rFonts w:ascii="Book Antiqua" w:hAnsi="Book Antiqua"/>
                <w:sz w:val="24"/>
                <w:szCs w:val="24"/>
              </w:rPr>
            </w:pPr>
            <w:r>
              <w:rPr>
                <w:rFonts w:ascii="Book Antiqua" w:hAnsi="Book Antiqua"/>
                <w:sz w:val="24"/>
                <w:szCs w:val="24"/>
              </w:rPr>
              <w:t>Global</w:t>
            </w:r>
          </w:p>
        </w:tc>
        <w:tc>
          <w:tcPr>
            <w:tcW w:w="2148" w:type="dxa"/>
            <w:tcBorders>
              <w:left w:val="nil"/>
            </w:tcBorders>
            <w:shd w:val="clear" w:color="auto" w:fill="BFBFBF" w:themeFill="background1" w:themeFillShade="BF"/>
          </w:tcPr>
          <w:p w14:paraId="4BAE7A95" w14:textId="77777777" w:rsidR="00631AA0" w:rsidRDefault="00631AA0" w:rsidP="009C1ABC">
            <w:pPr>
              <w:rPr>
                <w:rFonts w:ascii="Book Antiqua" w:hAnsi="Book Antiqua"/>
                <w:sz w:val="24"/>
                <w:szCs w:val="24"/>
              </w:rPr>
            </w:pPr>
          </w:p>
        </w:tc>
        <w:tc>
          <w:tcPr>
            <w:tcW w:w="1679" w:type="dxa"/>
            <w:tcBorders>
              <w:right w:val="nil"/>
            </w:tcBorders>
            <w:shd w:val="clear" w:color="auto" w:fill="BFBFBF" w:themeFill="background1" w:themeFillShade="BF"/>
          </w:tcPr>
          <w:p w14:paraId="7FA1844F" w14:textId="77777777" w:rsidR="00631AA0" w:rsidRDefault="00631AA0" w:rsidP="009C1ABC">
            <w:pPr>
              <w:rPr>
                <w:rFonts w:ascii="Book Antiqua" w:hAnsi="Book Antiqua"/>
                <w:sz w:val="24"/>
                <w:szCs w:val="24"/>
              </w:rPr>
            </w:pPr>
            <w:r>
              <w:rPr>
                <w:rFonts w:ascii="Book Antiqua" w:hAnsi="Book Antiqua"/>
                <w:sz w:val="24"/>
                <w:szCs w:val="24"/>
              </w:rPr>
              <w:t>United States</w:t>
            </w:r>
          </w:p>
        </w:tc>
        <w:tc>
          <w:tcPr>
            <w:tcW w:w="1928" w:type="dxa"/>
            <w:tcBorders>
              <w:left w:val="nil"/>
            </w:tcBorders>
            <w:shd w:val="clear" w:color="auto" w:fill="BFBFBF" w:themeFill="background1" w:themeFillShade="BF"/>
          </w:tcPr>
          <w:p w14:paraId="725DD743" w14:textId="77777777" w:rsidR="00631AA0" w:rsidRDefault="00631AA0" w:rsidP="009C1ABC">
            <w:pPr>
              <w:rPr>
                <w:rFonts w:ascii="Book Antiqua" w:hAnsi="Book Antiqua"/>
                <w:sz w:val="24"/>
                <w:szCs w:val="24"/>
              </w:rPr>
            </w:pPr>
          </w:p>
        </w:tc>
      </w:tr>
      <w:tr w:rsidR="00631AA0" w14:paraId="493FD293" w14:textId="77777777" w:rsidTr="009C1ABC">
        <w:tc>
          <w:tcPr>
            <w:tcW w:w="1418" w:type="dxa"/>
            <w:tcBorders>
              <w:top w:val="single" w:sz="4" w:space="0" w:color="auto"/>
            </w:tcBorders>
            <w:shd w:val="clear" w:color="auto" w:fill="BFBFBF" w:themeFill="background1" w:themeFillShade="BF"/>
          </w:tcPr>
          <w:p w14:paraId="5900A747" w14:textId="77777777" w:rsidR="00631AA0" w:rsidRDefault="00631AA0" w:rsidP="009C1ABC">
            <w:pPr>
              <w:rPr>
                <w:rFonts w:ascii="Book Antiqua" w:hAnsi="Book Antiqua"/>
                <w:sz w:val="24"/>
                <w:szCs w:val="24"/>
              </w:rPr>
            </w:pPr>
            <w:r>
              <w:rPr>
                <w:rFonts w:ascii="Book Antiqua" w:hAnsi="Book Antiqua"/>
                <w:sz w:val="24"/>
                <w:szCs w:val="24"/>
              </w:rPr>
              <w:t>Years</w:t>
            </w:r>
          </w:p>
        </w:tc>
        <w:tc>
          <w:tcPr>
            <w:tcW w:w="1843" w:type="dxa"/>
          </w:tcPr>
          <w:p w14:paraId="091E3B71" w14:textId="77777777" w:rsidR="00631AA0" w:rsidRDefault="00631AA0" w:rsidP="009C1ABC">
            <w:pPr>
              <w:rPr>
                <w:rFonts w:ascii="Book Antiqua" w:hAnsi="Book Antiqua"/>
                <w:sz w:val="24"/>
                <w:szCs w:val="24"/>
              </w:rPr>
            </w:pPr>
            <w:r>
              <w:rPr>
                <w:rFonts w:ascii="Book Antiqua" w:hAnsi="Book Antiqua"/>
                <w:sz w:val="24"/>
                <w:szCs w:val="24"/>
              </w:rPr>
              <w:t>Women</w:t>
            </w:r>
          </w:p>
        </w:tc>
        <w:tc>
          <w:tcPr>
            <w:tcW w:w="2148" w:type="dxa"/>
          </w:tcPr>
          <w:p w14:paraId="67DB200F" w14:textId="77777777" w:rsidR="00631AA0" w:rsidRDefault="00631AA0" w:rsidP="009C1ABC">
            <w:pPr>
              <w:rPr>
                <w:rFonts w:ascii="Book Antiqua" w:hAnsi="Book Antiqua"/>
                <w:sz w:val="24"/>
                <w:szCs w:val="24"/>
              </w:rPr>
            </w:pPr>
            <w:r>
              <w:rPr>
                <w:rFonts w:ascii="Book Antiqua" w:hAnsi="Book Antiqua"/>
                <w:sz w:val="24"/>
                <w:szCs w:val="24"/>
              </w:rPr>
              <w:t>Men</w:t>
            </w:r>
          </w:p>
        </w:tc>
        <w:tc>
          <w:tcPr>
            <w:tcW w:w="1679" w:type="dxa"/>
          </w:tcPr>
          <w:p w14:paraId="5C69E0A0" w14:textId="77777777" w:rsidR="00631AA0" w:rsidRDefault="00631AA0" w:rsidP="009C1ABC">
            <w:pPr>
              <w:rPr>
                <w:rFonts w:ascii="Book Antiqua" w:hAnsi="Book Antiqua"/>
                <w:sz w:val="24"/>
                <w:szCs w:val="24"/>
              </w:rPr>
            </w:pPr>
            <w:r>
              <w:rPr>
                <w:rFonts w:ascii="Book Antiqua" w:hAnsi="Book Antiqua"/>
                <w:sz w:val="24"/>
                <w:szCs w:val="24"/>
              </w:rPr>
              <w:t>Women</w:t>
            </w:r>
          </w:p>
        </w:tc>
        <w:tc>
          <w:tcPr>
            <w:tcW w:w="1928" w:type="dxa"/>
          </w:tcPr>
          <w:p w14:paraId="64DB39A8" w14:textId="77777777" w:rsidR="00631AA0" w:rsidRDefault="00631AA0" w:rsidP="009C1ABC">
            <w:pPr>
              <w:rPr>
                <w:rFonts w:ascii="Book Antiqua" w:hAnsi="Book Antiqua"/>
                <w:sz w:val="24"/>
                <w:szCs w:val="24"/>
              </w:rPr>
            </w:pPr>
            <w:r>
              <w:rPr>
                <w:rFonts w:ascii="Book Antiqua" w:hAnsi="Book Antiqua"/>
                <w:sz w:val="24"/>
                <w:szCs w:val="24"/>
              </w:rPr>
              <w:t>Men</w:t>
            </w:r>
          </w:p>
        </w:tc>
      </w:tr>
      <w:tr w:rsidR="00631AA0" w14:paraId="066269B8" w14:textId="77777777" w:rsidTr="009C1ABC">
        <w:tc>
          <w:tcPr>
            <w:tcW w:w="1418" w:type="dxa"/>
            <w:shd w:val="clear" w:color="auto" w:fill="BFBFBF" w:themeFill="background1" w:themeFillShade="BF"/>
          </w:tcPr>
          <w:p w14:paraId="307E2480" w14:textId="77777777" w:rsidR="00631AA0" w:rsidRDefault="00631AA0" w:rsidP="009C1ABC">
            <w:pPr>
              <w:rPr>
                <w:rFonts w:ascii="Book Antiqua" w:hAnsi="Book Antiqua"/>
                <w:sz w:val="24"/>
                <w:szCs w:val="24"/>
              </w:rPr>
            </w:pPr>
            <w:r>
              <w:rPr>
                <w:rFonts w:ascii="Book Antiqua" w:hAnsi="Book Antiqua"/>
                <w:sz w:val="24"/>
                <w:szCs w:val="24"/>
              </w:rPr>
              <w:t>2018</w:t>
            </w:r>
          </w:p>
        </w:tc>
        <w:tc>
          <w:tcPr>
            <w:tcW w:w="1843" w:type="dxa"/>
            <w:shd w:val="clear" w:color="auto" w:fill="F4B083" w:themeFill="accent2" w:themeFillTint="99"/>
          </w:tcPr>
          <w:p w14:paraId="724B06D5" w14:textId="77777777" w:rsidR="00631AA0" w:rsidRDefault="00631AA0" w:rsidP="009C1ABC">
            <w:pPr>
              <w:rPr>
                <w:rFonts w:ascii="Book Antiqua" w:hAnsi="Book Antiqua"/>
                <w:sz w:val="24"/>
                <w:szCs w:val="24"/>
              </w:rPr>
            </w:pPr>
            <w:r>
              <w:rPr>
                <w:rFonts w:ascii="Book Antiqua" w:hAnsi="Book Antiqua"/>
                <w:sz w:val="24"/>
                <w:szCs w:val="24"/>
              </w:rPr>
              <w:t>27.3%</w:t>
            </w:r>
          </w:p>
        </w:tc>
        <w:tc>
          <w:tcPr>
            <w:tcW w:w="2148" w:type="dxa"/>
            <w:shd w:val="clear" w:color="auto" w:fill="FFD966" w:themeFill="accent4" w:themeFillTint="99"/>
          </w:tcPr>
          <w:p w14:paraId="43520C65" w14:textId="77777777" w:rsidR="00631AA0" w:rsidRDefault="00631AA0" w:rsidP="009C1ABC">
            <w:pPr>
              <w:rPr>
                <w:rFonts w:ascii="Book Antiqua" w:hAnsi="Book Antiqua"/>
                <w:sz w:val="24"/>
                <w:szCs w:val="24"/>
              </w:rPr>
            </w:pPr>
            <w:r>
              <w:rPr>
                <w:rFonts w:ascii="Book Antiqua" w:hAnsi="Book Antiqua"/>
                <w:sz w:val="24"/>
                <w:szCs w:val="24"/>
              </w:rPr>
              <w:t>72.7%</w:t>
            </w:r>
          </w:p>
        </w:tc>
        <w:tc>
          <w:tcPr>
            <w:tcW w:w="1679" w:type="dxa"/>
            <w:shd w:val="clear" w:color="auto" w:fill="F4B083" w:themeFill="accent2" w:themeFillTint="99"/>
          </w:tcPr>
          <w:p w14:paraId="3DB251A3" w14:textId="77777777" w:rsidR="00631AA0" w:rsidRDefault="00631AA0" w:rsidP="009C1ABC">
            <w:pPr>
              <w:rPr>
                <w:rFonts w:ascii="Book Antiqua" w:hAnsi="Book Antiqua"/>
                <w:sz w:val="24"/>
                <w:szCs w:val="24"/>
              </w:rPr>
            </w:pPr>
            <w:r>
              <w:rPr>
                <w:rFonts w:ascii="Book Antiqua" w:hAnsi="Book Antiqua"/>
                <w:sz w:val="24"/>
                <w:szCs w:val="24"/>
              </w:rPr>
              <w:t>27.6%</w:t>
            </w:r>
          </w:p>
        </w:tc>
        <w:tc>
          <w:tcPr>
            <w:tcW w:w="1928" w:type="dxa"/>
            <w:shd w:val="clear" w:color="auto" w:fill="FFD966" w:themeFill="accent4" w:themeFillTint="99"/>
          </w:tcPr>
          <w:p w14:paraId="7CF2B6F9" w14:textId="77777777" w:rsidR="00631AA0" w:rsidRDefault="00631AA0" w:rsidP="009C1ABC">
            <w:pPr>
              <w:rPr>
                <w:rFonts w:ascii="Book Antiqua" w:hAnsi="Book Antiqua"/>
                <w:sz w:val="24"/>
                <w:szCs w:val="24"/>
              </w:rPr>
            </w:pPr>
            <w:r>
              <w:rPr>
                <w:rFonts w:ascii="Book Antiqua" w:hAnsi="Book Antiqua"/>
                <w:sz w:val="24"/>
                <w:szCs w:val="24"/>
              </w:rPr>
              <w:t>72.4%</w:t>
            </w:r>
          </w:p>
        </w:tc>
      </w:tr>
      <w:tr w:rsidR="00631AA0" w14:paraId="6A79495A" w14:textId="77777777" w:rsidTr="009C1ABC">
        <w:tc>
          <w:tcPr>
            <w:tcW w:w="1418" w:type="dxa"/>
            <w:shd w:val="clear" w:color="auto" w:fill="BFBFBF" w:themeFill="background1" w:themeFillShade="BF"/>
          </w:tcPr>
          <w:p w14:paraId="087E63AE" w14:textId="77777777" w:rsidR="00631AA0" w:rsidRDefault="00631AA0" w:rsidP="009C1ABC">
            <w:pPr>
              <w:rPr>
                <w:rFonts w:ascii="Book Antiqua" w:hAnsi="Book Antiqua"/>
                <w:sz w:val="24"/>
                <w:szCs w:val="24"/>
              </w:rPr>
            </w:pPr>
            <w:r>
              <w:rPr>
                <w:rFonts w:ascii="Book Antiqua" w:hAnsi="Book Antiqua"/>
                <w:sz w:val="24"/>
                <w:szCs w:val="24"/>
              </w:rPr>
              <w:t>2019</w:t>
            </w:r>
          </w:p>
        </w:tc>
        <w:tc>
          <w:tcPr>
            <w:tcW w:w="1843" w:type="dxa"/>
            <w:shd w:val="clear" w:color="auto" w:fill="F4B083" w:themeFill="accent2" w:themeFillTint="99"/>
          </w:tcPr>
          <w:p w14:paraId="73C2C7A6" w14:textId="77777777" w:rsidR="00631AA0" w:rsidRDefault="00631AA0" w:rsidP="009C1ABC">
            <w:pPr>
              <w:rPr>
                <w:rFonts w:ascii="Book Antiqua" w:hAnsi="Book Antiqua"/>
                <w:sz w:val="24"/>
                <w:szCs w:val="24"/>
              </w:rPr>
            </w:pPr>
            <w:r>
              <w:rPr>
                <w:rFonts w:ascii="Book Antiqua" w:hAnsi="Book Antiqua"/>
                <w:sz w:val="24"/>
                <w:szCs w:val="24"/>
              </w:rPr>
              <w:t>27.8%</w:t>
            </w:r>
          </w:p>
        </w:tc>
        <w:tc>
          <w:tcPr>
            <w:tcW w:w="2148" w:type="dxa"/>
            <w:shd w:val="clear" w:color="auto" w:fill="FFD966" w:themeFill="accent4" w:themeFillTint="99"/>
          </w:tcPr>
          <w:p w14:paraId="1272296A" w14:textId="77777777" w:rsidR="00631AA0" w:rsidRDefault="00631AA0" w:rsidP="009C1ABC">
            <w:pPr>
              <w:rPr>
                <w:rFonts w:ascii="Book Antiqua" w:hAnsi="Book Antiqua"/>
                <w:sz w:val="24"/>
                <w:szCs w:val="24"/>
              </w:rPr>
            </w:pPr>
            <w:r>
              <w:rPr>
                <w:rFonts w:ascii="Book Antiqua" w:hAnsi="Book Antiqua"/>
                <w:sz w:val="24"/>
                <w:szCs w:val="24"/>
              </w:rPr>
              <w:t>72.2%</w:t>
            </w:r>
          </w:p>
        </w:tc>
        <w:tc>
          <w:tcPr>
            <w:tcW w:w="1679" w:type="dxa"/>
            <w:shd w:val="clear" w:color="auto" w:fill="F4B083" w:themeFill="accent2" w:themeFillTint="99"/>
          </w:tcPr>
          <w:p w14:paraId="40AB6F98" w14:textId="77777777" w:rsidR="00631AA0" w:rsidRDefault="00631AA0" w:rsidP="009C1ABC">
            <w:pPr>
              <w:rPr>
                <w:rFonts w:ascii="Book Antiqua" w:hAnsi="Book Antiqua"/>
                <w:sz w:val="24"/>
                <w:szCs w:val="24"/>
              </w:rPr>
            </w:pPr>
            <w:r>
              <w:rPr>
                <w:rFonts w:ascii="Book Antiqua" w:hAnsi="Book Antiqua"/>
                <w:sz w:val="24"/>
                <w:szCs w:val="24"/>
              </w:rPr>
              <w:t>28.0%</w:t>
            </w:r>
          </w:p>
        </w:tc>
        <w:tc>
          <w:tcPr>
            <w:tcW w:w="1928" w:type="dxa"/>
            <w:shd w:val="clear" w:color="auto" w:fill="FFD966" w:themeFill="accent4" w:themeFillTint="99"/>
          </w:tcPr>
          <w:p w14:paraId="0BE4FAE1" w14:textId="77777777" w:rsidR="00631AA0" w:rsidRDefault="00631AA0" w:rsidP="009C1ABC">
            <w:pPr>
              <w:rPr>
                <w:rFonts w:ascii="Book Antiqua" w:hAnsi="Book Antiqua"/>
                <w:sz w:val="24"/>
                <w:szCs w:val="24"/>
              </w:rPr>
            </w:pPr>
            <w:r>
              <w:rPr>
                <w:rFonts w:ascii="Book Antiqua" w:hAnsi="Book Antiqua"/>
                <w:sz w:val="24"/>
                <w:szCs w:val="24"/>
              </w:rPr>
              <w:t>72.0%</w:t>
            </w:r>
          </w:p>
        </w:tc>
      </w:tr>
      <w:tr w:rsidR="00631AA0" w14:paraId="74A81F91" w14:textId="77777777" w:rsidTr="009C1ABC">
        <w:tc>
          <w:tcPr>
            <w:tcW w:w="1418" w:type="dxa"/>
            <w:shd w:val="clear" w:color="auto" w:fill="BFBFBF" w:themeFill="background1" w:themeFillShade="BF"/>
          </w:tcPr>
          <w:p w14:paraId="49FFE3B4" w14:textId="77777777" w:rsidR="00631AA0" w:rsidRDefault="00631AA0" w:rsidP="009C1ABC">
            <w:pPr>
              <w:rPr>
                <w:rFonts w:ascii="Book Antiqua" w:hAnsi="Book Antiqua"/>
                <w:sz w:val="24"/>
                <w:szCs w:val="24"/>
              </w:rPr>
            </w:pPr>
            <w:r>
              <w:rPr>
                <w:rFonts w:ascii="Book Antiqua" w:hAnsi="Book Antiqua"/>
                <w:sz w:val="24"/>
                <w:szCs w:val="24"/>
              </w:rPr>
              <w:t>2020</w:t>
            </w:r>
          </w:p>
        </w:tc>
        <w:tc>
          <w:tcPr>
            <w:tcW w:w="1843" w:type="dxa"/>
            <w:shd w:val="clear" w:color="auto" w:fill="F4B083" w:themeFill="accent2" w:themeFillTint="99"/>
          </w:tcPr>
          <w:p w14:paraId="78CF3A57" w14:textId="77777777" w:rsidR="00631AA0" w:rsidRDefault="00631AA0" w:rsidP="009C1ABC">
            <w:pPr>
              <w:rPr>
                <w:rFonts w:ascii="Book Antiqua" w:hAnsi="Book Antiqua"/>
                <w:sz w:val="24"/>
                <w:szCs w:val="24"/>
              </w:rPr>
            </w:pPr>
            <w:r>
              <w:rPr>
                <w:rFonts w:ascii="Book Antiqua" w:hAnsi="Book Antiqua"/>
                <w:sz w:val="24"/>
                <w:szCs w:val="24"/>
              </w:rPr>
              <w:t>29.3%</w:t>
            </w:r>
          </w:p>
        </w:tc>
        <w:tc>
          <w:tcPr>
            <w:tcW w:w="2148" w:type="dxa"/>
            <w:shd w:val="clear" w:color="auto" w:fill="FFD966" w:themeFill="accent4" w:themeFillTint="99"/>
          </w:tcPr>
          <w:p w14:paraId="40FE2686" w14:textId="77777777" w:rsidR="00631AA0" w:rsidRDefault="00631AA0" w:rsidP="009C1ABC">
            <w:pPr>
              <w:rPr>
                <w:rFonts w:ascii="Book Antiqua" w:hAnsi="Book Antiqua"/>
                <w:sz w:val="24"/>
                <w:szCs w:val="24"/>
              </w:rPr>
            </w:pPr>
            <w:r>
              <w:rPr>
                <w:rFonts w:ascii="Book Antiqua" w:hAnsi="Book Antiqua"/>
                <w:sz w:val="24"/>
                <w:szCs w:val="24"/>
              </w:rPr>
              <w:t>70.7%</w:t>
            </w:r>
          </w:p>
        </w:tc>
        <w:tc>
          <w:tcPr>
            <w:tcW w:w="1679" w:type="dxa"/>
            <w:shd w:val="clear" w:color="auto" w:fill="F4B083" w:themeFill="accent2" w:themeFillTint="99"/>
          </w:tcPr>
          <w:p w14:paraId="7118B386" w14:textId="77777777" w:rsidR="00631AA0" w:rsidRDefault="00631AA0" w:rsidP="009C1ABC">
            <w:pPr>
              <w:rPr>
                <w:rFonts w:ascii="Book Antiqua" w:hAnsi="Book Antiqua"/>
                <w:sz w:val="24"/>
                <w:szCs w:val="24"/>
              </w:rPr>
            </w:pPr>
            <w:r>
              <w:rPr>
                <w:rFonts w:ascii="Book Antiqua" w:hAnsi="Book Antiqua"/>
                <w:sz w:val="24"/>
                <w:szCs w:val="24"/>
              </w:rPr>
              <w:t>29.0%</w:t>
            </w:r>
          </w:p>
        </w:tc>
        <w:tc>
          <w:tcPr>
            <w:tcW w:w="1928" w:type="dxa"/>
            <w:shd w:val="clear" w:color="auto" w:fill="FFD966" w:themeFill="accent4" w:themeFillTint="99"/>
          </w:tcPr>
          <w:p w14:paraId="5BAC1B82" w14:textId="77777777" w:rsidR="00631AA0" w:rsidRDefault="00631AA0" w:rsidP="009C1ABC">
            <w:pPr>
              <w:rPr>
                <w:rFonts w:ascii="Book Antiqua" w:hAnsi="Book Antiqua"/>
                <w:sz w:val="24"/>
                <w:szCs w:val="24"/>
              </w:rPr>
            </w:pPr>
            <w:r>
              <w:rPr>
                <w:rFonts w:ascii="Book Antiqua" w:hAnsi="Book Antiqua"/>
                <w:sz w:val="24"/>
                <w:szCs w:val="24"/>
              </w:rPr>
              <w:t>71.0%</w:t>
            </w:r>
          </w:p>
        </w:tc>
      </w:tr>
    </w:tbl>
    <w:p w14:paraId="70CFF99B" w14:textId="77777777" w:rsidR="00631AA0" w:rsidRDefault="00631AA0" w:rsidP="00631AA0">
      <w:pPr>
        <w:rPr>
          <w:rFonts w:ascii="Book Antiqua" w:hAnsi="Book Antiqua"/>
          <w:b/>
          <w:bCs/>
          <w:sz w:val="24"/>
          <w:szCs w:val="24"/>
        </w:rPr>
      </w:pPr>
    </w:p>
    <w:p w14:paraId="75A799EE" w14:textId="77777777" w:rsidR="00631AA0" w:rsidRDefault="00631AA0" w:rsidP="00631AA0">
      <w:pPr>
        <w:rPr>
          <w:rFonts w:ascii="Book Antiqua" w:hAnsi="Book Antiqua"/>
          <w:b/>
          <w:bCs/>
          <w:sz w:val="24"/>
          <w:szCs w:val="24"/>
        </w:rPr>
      </w:pPr>
      <w:r>
        <w:rPr>
          <w:rFonts w:ascii="Book Antiqua" w:hAnsi="Book Antiqua"/>
          <w:b/>
          <w:bCs/>
          <w:sz w:val="24"/>
          <w:szCs w:val="24"/>
        </w:rPr>
        <w:t>US Race/ Ethnicity</w:t>
      </w:r>
    </w:p>
    <w:tbl>
      <w:tblPr>
        <w:tblStyle w:val="TableGrid"/>
        <w:tblW w:w="0" w:type="auto"/>
        <w:tblLook w:val="04A0" w:firstRow="1" w:lastRow="0" w:firstColumn="1" w:lastColumn="0" w:noHBand="0" w:noVBand="1"/>
      </w:tblPr>
      <w:tblGrid>
        <w:gridCol w:w="1187"/>
        <w:gridCol w:w="950"/>
        <w:gridCol w:w="923"/>
        <w:gridCol w:w="1206"/>
        <w:gridCol w:w="1518"/>
        <w:gridCol w:w="856"/>
        <w:gridCol w:w="2376"/>
      </w:tblGrid>
      <w:tr w:rsidR="00631AA0" w14:paraId="3D69B161" w14:textId="77777777" w:rsidTr="009C1ABC">
        <w:trPr>
          <w:trHeight w:val="379"/>
        </w:trPr>
        <w:tc>
          <w:tcPr>
            <w:tcW w:w="1288" w:type="dxa"/>
            <w:shd w:val="clear" w:color="auto" w:fill="BFBFBF" w:themeFill="background1" w:themeFillShade="BF"/>
          </w:tcPr>
          <w:p w14:paraId="39C92B95" w14:textId="77777777" w:rsidR="00631AA0" w:rsidRDefault="00631AA0" w:rsidP="009C1ABC">
            <w:pPr>
              <w:rPr>
                <w:rFonts w:ascii="Book Antiqua" w:hAnsi="Book Antiqua"/>
                <w:b/>
                <w:bCs/>
                <w:sz w:val="24"/>
                <w:szCs w:val="24"/>
              </w:rPr>
            </w:pPr>
            <w:r>
              <w:rPr>
                <w:rFonts w:ascii="Book Antiqua" w:hAnsi="Book Antiqua"/>
                <w:b/>
                <w:bCs/>
                <w:sz w:val="24"/>
                <w:szCs w:val="24"/>
              </w:rPr>
              <w:t>Years</w:t>
            </w:r>
          </w:p>
        </w:tc>
        <w:tc>
          <w:tcPr>
            <w:tcW w:w="408" w:type="dxa"/>
            <w:shd w:val="clear" w:color="auto" w:fill="BFBFBF" w:themeFill="background1" w:themeFillShade="BF"/>
          </w:tcPr>
          <w:p w14:paraId="7599D129" w14:textId="77777777" w:rsidR="00631AA0" w:rsidRDefault="00631AA0" w:rsidP="009C1ABC">
            <w:pPr>
              <w:rPr>
                <w:rFonts w:ascii="Book Antiqua" w:hAnsi="Book Antiqua"/>
                <w:b/>
                <w:bCs/>
                <w:sz w:val="24"/>
                <w:szCs w:val="24"/>
              </w:rPr>
            </w:pPr>
            <w:r>
              <w:rPr>
                <w:rFonts w:ascii="Book Antiqua" w:hAnsi="Book Antiqua"/>
                <w:b/>
                <w:bCs/>
                <w:sz w:val="24"/>
                <w:szCs w:val="24"/>
              </w:rPr>
              <w:t>Native</w:t>
            </w:r>
          </w:p>
          <w:p w14:paraId="28FA1086" w14:textId="77777777" w:rsidR="00631AA0" w:rsidRDefault="00631AA0" w:rsidP="009C1ABC">
            <w:pPr>
              <w:rPr>
                <w:rFonts w:ascii="Book Antiqua" w:hAnsi="Book Antiqua"/>
                <w:b/>
                <w:bCs/>
                <w:sz w:val="24"/>
                <w:szCs w:val="24"/>
              </w:rPr>
            </w:pPr>
            <w:r>
              <w:rPr>
                <w:rFonts w:ascii="Book Antiqua" w:hAnsi="Book Antiqua"/>
                <w:b/>
                <w:bCs/>
                <w:sz w:val="24"/>
                <w:szCs w:val="24"/>
              </w:rPr>
              <w:t>US</w:t>
            </w:r>
          </w:p>
        </w:tc>
        <w:tc>
          <w:tcPr>
            <w:tcW w:w="709" w:type="dxa"/>
            <w:shd w:val="clear" w:color="auto" w:fill="BFBFBF" w:themeFill="background1" w:themeFillShade="BF"/>
          </w:tcPr>
          <w:p w14:paraId="1C58BD9F" w14:textId="77777777" w:rsidR="00631AA0" w:rsidRDefault="00631AA0" w:rsidP="009C1ABC">
            <w:pPr>
              <w:rPr>
                <w:rFonts w:ascii="Book Antiqua" w:hAnsi="Book Antiqua"/>
                <w:b/>
                <w:bCs/>
                <w:sz w:val="24"/>
                <w:szCs w:val="24"/>
              </w:rPr>
            </w:pPr>
            <w:r>
              <w:rPr>
                <w:rFonts w:ascii="Book Antiqua" w:hAnsi="Book Antiqua"/>
                <w:b/>
                <w:bCs/>
                <w:sz w:val="24"/>
                <w:szCs w:val="24"/>
              </w:rPr>
              <w:t>Multi-</w:t>
            </w:r>
          </w:p>
          <w:p w14:paraId="136F478B" w14:textId="77777777" w:rsidR="00631AA0" w:rsidRDefault="00631AA0" w:rsidP="009C1ABC">
            <w:pPr>
              <w:rPr>
                <w:rFonts w:ascii="Book Antiqua" w:hAnsi="Book Antiqua"/>
                <w:b/>
                <w:bCs/>
                <w:sz w:val="24"/>
                <w:szCs w:val="24"/>
              </w:rPr>
            </w:pPr>
            <w:r>
              <w:rPr>
                <w:rFonts w:ascii="Book Antiqua" w:hAnsi="Book Antiqua"/>
                <w:b/>
                <w:bCs/>
                <w:sz w:val="24"/>
                <w:szCs w:val="24"/>
              </w:rPr>
              <w:t>racial</w:t>
            </w:r>
          </w:p>
        </w:tc>
        <w:tc>
          <w:tcPr>
            <w:tcW w:w="1276" w:type="dxa"/>
            <w:shd w:val="clear" w:color="auto" w:fill="BFBFBF" w:themeFill="background1" w:themeFillShade="BF"/>
          </w:tcPr>
          <w:p w14:paraId="2F185D9D" w14:textId="77777777" w:rsidR="00631AA0" w:rsidRDefault="00631AA0" w:rsidP="009C1ABC">
            <w:pPr>
              <w:rPr>
                <w:rFonts w:ascii="Book Antiqua" w:hAnsi="Book Antiqua"/>
                <w:b/>
                <w:bCs/>
                <w:sz w:val="24"/>
                <w:szCs w:val="24"/>
              </w:rPr>
            </w:pPr>
            <w:proofErr w:type="spellStart"/>
            <w:r>
              <w:rPr>
                <w:rFonts w:ascii="Book Antiqua" w:hAnsi="Book Antiqua"/>
                <w:b/>
                <w:bCs/>
                <w:sz w:val="24"/>
                <w:szCs w:val="24"/>
              </w:rPr>
              <w:t>LatinX</w:t>
            </w:r>
            <w:proofErr w:type="spellEnd"/>
          </w:p>
        </w:tc>
        <w:tc>
          <w:tcPr>
            <w:tcW w:w="1701" w:type="dxa"/>
            <w:shd w:val="clear" w:color="auto" w:fill="BFBFBF" w:themeFill="background1" w:themeFillShade="BF"/>
          </w:tcPr>
          <w:p w14:paraId="54CC19C3" w14:textId="77777777" w:rsidR="00631AA0" w:rsidRDefault="00631AA0" w:rsidP="009C1ABC">
            <w:pPr>
              <w:rPr>
                <w:rFonts w:ascii="Book Antiqua" w:hAnsi="Book Antiqua"/>
                <w:b/>
                <w:bCs/>
                <w:sz w:val="24"/>
                <w:szCs w:val="24"/>
              </w:rPr>
            </w:pPr>
            <w:r>
              <w:rPr>
                <w:rFonts w:ascii="Book Antiqua" w:hAnsi="Book Antiqua"/>
                <w:b/>
                <w:bCs/>
                <w:sz w:val="24"/>
                <w:szCs w:val="24"/>
              </w:rPr>
              <w:t>Black</w:t>
            </w:r>
          </w:p>
        </w:tc>
        <w:tc>
          <w:tcPr>
            <w:tcW w:w="850" w:type="dxa"/>
            <w:shd w:val="clear" w:color="auto" w:fill="BFBFBF" w:themeFill="background1" w:themeFillShade="BF"/>
          </w:tcPr>
          <w:p w14:paraId="350543DA" w14:textId="77777777" w:rsidR="00631AA0" w:rsidRDefault="00631AA0" w:rsidP="009C1ABC">
            <w:pPr>
              <w:rPr>
                <w:rFonts w:ascii="Book Antiqua" w:hAnsi="Book Antiqua"/>
                <w:b/>
                <w:bCs/>
                <w:sz w:val="24"/>
                <w:szCs w:val="24"/>
              </w:rPr>
            </w:pPr>
            <w:r>
              <w:rPr>
                <w:rFonts w:ascii="Book Antiqua" w:hAnsi="Book Antiqua"/>
                <w:b/>
                <w:bCs/>
                <w:sz w:val="24"/>
                <w:szCs w:val="24"/>
              </w:rPr>
              <w:t>Asian</w:t>
            </w:r>
          </w:p>
        </w:tc>
        <w:tc>
          <w:tcPr>
            <w:tcW w:w="2784" w:type="dxa"/>
            <w:shd w:val="clear" w:color="auto" w:fill="BFBFBF" w:themeFill="background1" w:themeFillShade="BF"/>
          </w:tcPr>
          <w:p w14:paraId="2608DF42" w14:textId="77777777" w:rsidR="00631AA0" w:rsidRDefault="00631AA0" w:rsidP="009C1ABC">
            <w:pPr>
              <w:rPr>
                <w:rFonts w:ascii="Book Antiqua" w:hAnsi="Book Antiqua"/>
                <w:b/>
                <w:bCs/>
                <w:sz w:val="24"/>
                <w:szCs w:val="24"/>
              </w:rPr>
            </w:pPr>
            <w:r>
              <w:rPr>
                <w:rFonts w:ascii="Book Antiqua" w:hAnsi="Book Antiqua"/>
                <w:b/>
                <w:bCs/>
                <w:sz w:val="24"/>
                <w:szCs w:val="24"/>
              </w:rPr>
              <w:t>White</w:t>
            </w:r>
          </w:p>
        </w:tc>
      </w:tr>
      <w:tr w:rsidR="00631AA0" w14:paraId="05257584" w14:textId="77777777" w:rsidTr="009C1ABC">
        <w:tc>
          <w:tcPr>
            <w:tcW w:w="1288" w:type="dxa"/>
            <w:shd w:val="clear" w:color="auto" w:fill="BFBFBF" w:themeFill="background1" w:themeFillShade="BF"/>
          </w:tcPr>
          <w:p w14:paraId="1AC6BE3E" w14:textId="77777777" w:rsidR="00631AA0" w:rsidRDefault="00631AA0" w:rsidP="009C1ABC">
            <w:pPr>
              <w:rPr>
                <w:rFonts w:ascii="Book Antiqua" w:hAnsi="Book Antiqua"/>
                <w:b/>
                <w:bCs/>
                <w:sz w:val="24"/>
                <w:szCs w:val="24"/>
              </w:rPr>
            </w:pPr>
            <w:r>
              <w:rPr>
                <w:rFonts w:ascii="Book Antiqua" w:hAnsi="Book Antiqua"/>
                <w:b/>
                <w:bCs/>
                <w:sz w:val="24"/>
                <w:szCs w:val="24"/>
              </w:rPr>
              <w:t>2018</w:t>
            </w:r>
          </w:p>
        </w:tc>
        <w:tc>
          <w:tcPr>
            <w:tcW w:w="408" w:type="dxa"/>
            <w:shd w:val="clear" w:color="auto" w:fill="92D050"/>
          </w:tcPr>
          <w:p w14:paraId="557D087E" w14:textId="77777777" w:rsidR="00631AA0" w:rsidRDefault="00631AA0" w:rsidP="009C1ABC">
            <w:pPr>
              <w:rPr>
                <w:rFonts w:ascii="Book Antiqua" w:hAnsi="Book Antiqua"/>
                <w:b/>
                <w:bCs/>
                <w:sz w:val="24"/>
                <w:szCs w:val="24"/>
              </w:rPr>
            </w:pPr>
            <w:r>
              <w:rPr>
                <w:rFonts w:ascii="Book Antiqua" w:hAnsi="Book Antiqua"/>
                <w:b/>
                <w:bCs/>
                <w:sz w:val="24"/>
                <w:szCs w:val="24"/>
              </w:rPr>
              <w:t>0.6%</w:t>
            </w:r>
          </w:p>
        </w:tc>
        <w:tc>
          <w:tcPr>
            <w:tcW w:w="709" w:type="dxa"/>
            <w:shd w:val="clear" w:color="auto" w:fill="222A35" w:themeFill="text2" w:themeFillShade="80"/>
          </w:tcPr>
          <w:p w14:paraId="38BBBDEA" w14:textId="77777777" w:rsidR="00631AA0" w:rsidRDefault="00631AA0" w:rsidP="009C1ABC">
            <w:pPr>
              <w:rPr>
                <w:rFonts w:ascii="Book Antiqua" w:hAnsi="Book Antiqua"/>
                <w:b/>
                <w:bCs/>
                <w:sz w:val="24"/>
                <w:szCs w:val="24"/>
              </w:rPr>
            </w:pPr>
            <w:r>
              <w:rPr>
                <w:rFonts w:ascii="Book Antiqua" w:hAnsi="Book Antiqua"/>
                <w:b/>
                <w:bCs/>
                <w:sz w:val="24"/>
                <w:szCs w:val="24"/>
              </w:rPr>
              <w:t>3.0%</w:t>
            </w:r>
          </w:p>
        </w:tc>
        <w:tc>
          <w:tcPr>
            <w:tcW w:w="1276" w:type="dxa"/>
            <w:shd w:val="clear" w:color="auto" w:fill="C45911" w:themeFill="accent2" w:themeFillShade="BF"/>
          </w:tcPr>
          <w:p w14:paraId="15718251" w14:textId="77777777" w:rsidR="00631AA0" w:rsidRDefault="00631AA0" w:rsidP="009C1ABC">
            <w:pPr>
              <w:rPr>
                <w:rFonts w:ascii="Book Antiqua" w:hAnsi="Book Antiqua"/>
                <w:b/>
                <w:bCs/>
                <w:sz w:val="24"/>
                <w:szCs w:val="24"/>
              </w:rPr>
            </w:pPr>
            <w:r>
              <w:rPr>
                <w:rFonts w:ascii="Book Antiqua" w:hAnsi="Book Antiqua"/>
                <w:b/>
                <w:bCs/>
                <w:sz w:val="24"/>
                <w:szCs w:val="24"/>
              </w:rPr>
              <w:t>7.5%</w:t>
            </w:r>
          </w:p>
        </w:tc>
        <w:tc>
          <w:tcPr>
            <w:tcW w:w="1701" w:type="dxa"/>
            <w:shd w:val="clear" w:color="auto" w:fill="FF0000"/>
          </w:tcPr>
          <w:p w14:paraId="3EA11BC4" w14:textId="77777777" w:rsidR="00631AA0" w:rsidRDefault="00631AA0" w:rsidP="009C1ABC">
            <w:pPr>
              <w:rPr>
                <w:rFonts w:ascii="Book Antiqua" w:hAnsi="Book Antiqua"/>
                <w:b/>
                <w:bCs/>
                <w:sz w:val="24"/>
                <w:szCs w:val="24"/>
              </w:rPr>
            </w:pPr>
            <w:r>
              <w:rPr>
                <w:rFonts w:ascii="Book Antiqua" w:hAnsi="Book Antiqua"/>
                <w:b/>
                <w:bCs/>
                <w:sz w:val="24"/>
                <w:szCs w:val="24"/>
              </w:rPr>
              <w:t>7.2%</w:t>
            </w:r>
          </w:p>
        </w:tc>
        <w:tc>
          <w:tcPr>
            <w:tcW w:w="850" w:type="dxa"/>
            <w:shd w:val="clear" w:color="auto" w:fill="0070C0"/>
          </w:tcPr>
          <w:p w14:paraId="45B30CD6" w14:textId="77777777" w:rsidR="00631AA0" w:rsidRDefault="00631AA0" w:rsidP="009C1ABC">
            <w:pPr>
              <w:rPr>
                <w:rFonts w:ascii="Book Antiqua" w:hAnsi="Book Antiqua"/>
                <w:b/>
                <w:bCs/>
                <w:sz w:val="24"/>
                <w:szCs w:val="24"/>
              </w:rPr>
            </w:pPr>
            <w:r>
              <w:rPr>
                <w:rFonts w:ascii="Book Antiqua" w:hAnsi="Book Antiqua"/>
                <w:b/>
                <w:bCs/>
                <w:sz w:val="24"/>
                <w:szCs w:val="24"/>
              </w:rPr>
              <w:t>20.6%</w:t>
            </w:r>
          </w:p>
        </w:tc>
        <w:tc>
          <w:tcPr>
            <w:tcW w:w="2784" w:type="dxa"/>
            <w:shd w:val="clear" w:color="auto" w:fill="00B050"/>
          </w:tcPr>
          <w:p w14:paraId="01005765" w14:textId="77777777" w:rsidR="00631AA0" w:rsidRDefault="00631AA0" w:rsidP="009C1ABC">
            <w:pPr>
              <w:rPr>
                <w:rFonts w:ascii="Book Antiqua" w:hAnsi="Book Antiqua"/>
                <w:b/>
                <w:bCs/>
                <w:sz w:val="24"/>
                <w:szCs w:val="24"/>
              </w:rPr>
            </w:pPr>
            <w:r>
              <w:rPr>
                <w:rFonts w:ascii="Book Antiqua" w:hAnsi="Book Antiqua"/>
                <w:b/>
                <w:bCs/>
                <w:sz w:val="24"/>
                <w:szCs w:val="24"/>
              </w:rPr>
              <w:t>61.1%</w:t>
            </w:r>
          </w:p>
        </w:tc>
      </w:tr>
      <w:tr w:rsidR="00631AA0" w14:paraId="0F80CE78" w14:textId="77777777" w:rsidTr="009C1ABC">
        <w:tc>
          <w:tcPr>
            <w:tcW w:w="1288" w:type="dxa"/>
            <w:shd w:val="clear" w:color="auto" w:fill="BFBFBF" w:themeFill="background1" w:themeFillShade="BF"/>
          </w:tcPr>
          <w:p w14:paraId="091A08CC" w14:textId="77777777" w:rsidR="00631AA0" w:rsidRDefault="00631AA0" w:rsidP="009C1ABC">
            <w:pPr>
              <w:rPr>
                <w:rFonts w:ascii="Book Antiqua" w:hAnsi="Book Antiqua"/>
                <w:b/>
                <w:bCs/>
                <w:sz w:val="24"/>
                <w:szCs w:val="24"/>
              </w:rPr>
            </w:pPr>
            <w:r>
              <w:rPr>
                <w:rFonts w:ascii="Book Antiqua" w:hAnsi="Book Antiqua"/>
                <w:b/>
                <w:bCs/>
                <w:sz w:val="24"/>
                <w:szCs w:val="24"/>
              </w:rPr>
              <w:t>2019</w:t>
            </w:r>
          </w:p>
        </w:tc>
        <w:tc>
          <w:tcPr>
            <w:tcW w:w="408" w:type="dxa"/>
            <w:shd w:val="clear" w:color="auto" w:fill="92D050"/>
          </w:tcPr>
          <w:p w14:paraId="46D02FCA" w14:textId="77777777" w:rsidR="00631AA0" w:rsidRDefault="00631AA0" w:rsidP="009C1ABC">
            <w:pPr>
              <w:rPr>
                <w:rFonts w:ascii="Book Antiqua" w:hAnsi="Book Antiqua"/>
                <w:b/>
                <w:bCs/>
                <w:sz w:val="24"/>
                <w:szCs w:val="24"/>
              </w:rPr>
            </w:pPr>
            <w:r>
              <w:rPr>
                <w:rFonts w:ascii="Book Antiqua" w:hAnsi="Book Antiqua"/>
                <w:b/>
                <w:bCs/>
                <w:sz w:val="24"/>
                <w:szCs w:val="24"/>
              </w:rPr>
              <w:t>0.6%</w:t>
            </w:r>
          </w:p>
        </w:tc>
        <w:tc>
          <w:tcPr>
            <w:tcW w:w="709" w:type="dxa"/>
            <w:shd w:val="clear" w:color="auto" w:fill="222A35" w:themeFill="text2" w:themeFillShade="80"/>
          </w:tcPr>
          <w:p w14:paraId="3BC6435D" w14:textId="77777777" w:rsidR="00631AA0" w:rsidRDefault="00631AA0" w:rsidP="009C1ABC">
            <w:pPr>
              <w:rPr>
                <w:rFonts w:ascii="Book Antiqua" w:hAnsi="Book Antiqua"/>
                <w:b/>
                <w:bCs/>
                <w:sz w:val="24"/>
                <w:szCs w:val="24"/>
              </w:rPr>
            </w:pPr>
            <w:r>
              <w:rPr>
                <w:rFonts w:ascii="Book Antiqua" w:hAnsi="Book Antiqua"/>
                <w:b/>
                <w:bCs/>
                <w:sz w:val="24"/>
                <w:szCs w:val="24"/>
              </w:rPr>
              <w:t>2.9%</w:t>
            </w:r>
          </w:p>
        </w:tc>
        <w:tc>
          <w:tcPr>
            <w:tcW w:w="1276" w:type="dxa"/>
            <w:shd w:val="clear" w:color="auto" w:fill="C45911" w:themeFill="accent2" w:themeFillShade="BF"/>
          </w:tcPr>
          <w:p w14:paraId="401310D1" w14:textId="77777777" w:rsidR="00631AA0" w:rsidRDefault="00631AA0" w:rsidP="009C1ABC">
            <w:pPr>
              <w:rPr>
                <w:rFonts w:ascii="Book Antiqua" w:hAnsi="Book Antiqua"/>
                <w:b/>
                <w:bCs/>
                <w:sz w:val="24"/>
                <w:szCs w:val="24"/>
              </w:rPr>
            </w:pPr>
            <w:r>
              <w:rPr>
                <w:rFonts w:ascii="Book Antiqua" w:hAnsi="Book Antiqua"/>
                <w:b/>
                <w:bCs/>
                <w:sz w:val="24"/>
                <w:szCs w:val="24"/>
              </w:rPr>
              <w:t>8.1%</w:t>
            </w:r>
          </w:p>
        </w:tc>
        <w:tc>
          <w:tcPr>
            <w:tcW w:w="1701" w:type="dxa"/>
            <w:shd w:val="clear" w:color="auto" w:fill="FF0000"/>
          </w:tcPr>
          <w:p w14:paraId="3678E716" w14:textId="77777777" w:rsidR="00631AA0" w:rsidRDefault="00631AA0" w:rsidP="009C1ABC">
            <w:pPr>
              <w:rPr>
                <w:rFonts w:ascii="Book Antiqua" w:hAnsi="Book Antiqua"/>
                <w:b/>
                <w:bCs/>
                <w:sz w:val="24"/>
                <w:szCs w:val="24"/>
              </w:rPr>
            </w:pPr>
            <w:r>
              <w:rPr>
                <w:rFonts w:ascii="Book Antiqua" w:hAnsi="Book Antiqua"/>
                <w:b/>
                <w:bCs/>
                <w:sz w:val="24"/>
                <w:szCs w:val="24"/>
              </w:rPr>
              <w:t>8.3%</w:t>
            </w:r>
          </w:p>
        </w:tc>
        <w:tc>
          <w:tcPr>
            <w:tcW w:w="850" w:type="dxa"/>
            <w:shd w:val="clear" w:color="auto" w:fill="0070C0"/>
          </w:tcPr>
          <w:p w14:paraId="57460391" w14:textId="77777777" w:rsidR="00631AA0" w:rsidRDefault="00631AA0" w:rsidP="009C1ABC">
            <w:pPr>
              <w:rPr>
                <w:rFonts w:ascii="Book Antiqua" w:hAnsi="Book Antiqua"/>
                <w:b/>
                <w:bCs/>
                <w:sz w:val="24"/>
                <w:szCs w:val="24"/>
              </w:rPr>
            </w:pPr>
            <w:r>
              <w:rPr>
                <w:rFonts w:ascii="Book Antiqua" w:hAnsi="Book Antiqua"/>
                <w:b/>
                <w:bCs/>
                <w:sz w:val="24"/>
                <w:szCs w:val="24"/>
              </w:rPr>
              <w:t>21.1%</w:t>
            </w:r>
          </w:p>
        </w:tc>
        <w:tc>
          <w:tcPr>
            <w:tcW w:w="2784" w:type="dxa"/>
            <w:shd w:val="clear" w:color="auto" w:fill="00B050"/>
          </w:tcPr>
          <w:p w14:paraId="3403C3F1" w14:textId="77777777" w:rsidR="00631AA0" w:rsidRDefault="00631AA0" w:rsidP="009C1ABC">
            <w:pPr>
              <w:rPr>
                <w:rFonts w:ascii="Book Antiqua" w:hAnsi="Book Antiqua"/>
                <w:b/>
                <w:bCs/>
                <w:sz w:val="24"/>
                <w:szCs w:val="24"/>
              </w:rPr>
            </w:pPr>
            <w:r>
              <w:rPr>
                <w:rFonts w:ascii="Book Antiqua" w:hAnsi="Book Antiqua"/>
                <w:b/>
                <w:bCs/>
                <w:sz w:val="24"/>
                <w:szCs w:val="24"/>
              </w:rPr>
              <w:t>58.9%</w:t>
            </w:r>
          </w:p>
        </w:tc>
      </w:tr>
      <w:tr w:rsidR="00631AA0" w14:paraId="59AA7AB2" w14:textId="77777777" w:rsidTr="009C1ABC">
        <w:tc>
          <w:tcPr>
            <w:tcW w:w="1288" w:type="dxa"/>
            <w:shd w:val="clear" w:color="auto" w:fill="BFBFBF" w:themeFill="background1" w:themeFillShade="BF"/>
          </w:tcPr>
          <w:p w14:paraId="5B7D83DF" w14:textId="77777777" w:rsidR="00631AA0" w:rsidRDefault="00631AA0" w:rsidP="009C1ABC">
            <w:pPr>
              <w:rPr>
                <w:rFonts w:ascii="Book Antiqua" w:hAnsi="Book Antiqua"/>
                <w:b/>
                <w:bCs/>
                <w:sz w:val="24"/>
                <w:szCs w:val="24"/>
              </w:rPr>
            </w:pPr>
            <w:r>
              <w:rPr>
                <w:rFonts w:ascii="Book Antiqua" w:hAnsi="Book Antiqua"/>
                <w:b/>
                <w:bCs/>
                <w:sz w:val="24"/>
                <w:szCs w:val="24"/>
              </w:rPr>
              <w:t>2020</w:t>
            </w:r>
          </w:p>
        </w:tc>
        <w:tc>
          <w:tcPr>
            <w:tcW w:w="408" w:type="dxa"/>
            <w:shd w:val="clear" w:color="auto" w:fill="92D050"/>
          </w:tcPr>
          <w:p w14:paraId="7938D747" w14:textId="77777777" w:rsidR="00631AA0" w:rsidRDefault="00631AA0" w:rsidP="009C1ABC">
            <w:pPr>
              <w:rPr>
                <w:rFonts w:ascii="Book Antiqua" w:hAnsi="Book Antiqua"/>
                <w:b/>
                <w:bCs/>
                <w:sz w:val="24"/>
                <w:szCs w:val="24"/>
              </w:rPr>
            </w:pPr>
            <w:r>
              <w:rPr>
                <w:rFonts w:ascii="Book Antiqua" w:hAnsi="Book Antiqua"/>
                <w:b/>
                <w:bCs/>
                <w:sz w:val="24"/>
                <w:szCs w:val="24"/>
              </w:rPr>
              <w:t>0.7%</w:t>
            </w:r>
          </w:p>
        </w:tc>
        <w:tc>
          <w:tcPr>
            <w:tcW w:w="709" w:type="dxa"/>
            <w:shd w:val="clear" w:color="auto" w:fill="222A35" w:themeFill="text2" w:themeFillShade="80"/>
          </w:tcPr>
          <w:p w14:paraId="14A7B3C2" w14:textId="77777777" w:rsidR="00631AA0" w:rsidRDefault="00631AA0" w:rsidP="009C1ABC">
            <w:pPr>
              <w:rPr>
                <w:rFonts w:ascii="Book Antiqua" w:hAnsi="Book Antiqua"/>
                <w:b/>
                <w:bCs/>
                <w:sz w:val="24"/>
                <w:szCs w:val="24"/>
              </w:rPr>
            </w:pPr>
            <w:r>
              <w:rPr>
                <w:rFonts w:ascii="Book Antiqua" w:hAnsi="Book Antiqua"/>
                <w:b/>
                <w:bCs/>
                <w:sz w:val="24"/>
                <w:szCs w:val="24"/>
              </w:rPr>
              <w:t>3.0%</w:t>
            </w:r>
          </w:p>
        </w:tc>
        <w:tc>
          <w:tcPr>
            <w:tcW w:w="1276" w:type="dxa"/>
            <w:shd w:val="clear" w:color="auto" w:fill="C45911" w:themeFill="accent2" w:themeFillShade="BF"/>
          </w:tcPr>
          <w:p w14:paraId="00A7E1C9" w14:textId="77777777" w:rsidR="00631AA0" w:rsidRDefault="00631AA0" w:rsidP="009C1ABC">
            <w:pPr>
              <w:rPr>
                <w:rFonts w:ascii="Book Antiqua" w:hAnsi="Book Antiqua"/>
                <w:b/>
                <w:bCs/>
                <w:sz w:val="24"/>
                <w:szCs w:val="24"/>
              </w:rPr>
            </w:pPr>
            <w:r>
              <w:rPr>
                <w:rFonts w:ascii="Book Antiqua" w:hAnsi="Book Antiqua"/>
                <w:b/>
                <w:bCs/>
                <w:sz w:val="24"/>
                <w:szCs w:val="24"/>
              </w:rPr>
              <w:t>9.5%</w:t>
            </w:r>
          </w:p>
        </w:tc>
        <w:tc>
          <w:tcPr>
            <w:tcW w:w="1701" w:type="dxa"/>
            <w:shd w:val="clear" w:color="auto" w:fill="FF0000"/>
          </w:tcPr>
          <w:p w14:paraId="438D9A5C" w14:textId="77777777" w:rsidR="00631AA0" w:rsidRDefault="00631AA0" w:rsidP="009C1ABC">
            <w:pPr>
              <w:rPr>
                <w:rFonts w:ascii="Book Antiqua" w:hAnsi="Book Antiqua"/>
                <w:b/>
                <w:bCs/>
                <w:sz w:val="24"/>
                <w:szCs w:val="24"/>
              </w:rPr>
            </w:pPr>
            <w:r>
              <w:rPr>
                <w:rFonts w:ascii="Book Antiqua" w:hAnsi="Book Antiqua"/>
                <w:b/>
                <w:bCs/>
                <w:sz w:val="24"/>
                <w:szCs w:val="24"/>
              </w:rPr>
              <w:t>10.6%</w:t>
            </w:r>
          </w:p>
        </w:tc>
        <w:tc>
          <w:tcPr>
            <w:tcW w:w="850" w:type="dxa"/>
            <w:shd w:val="clear" w:color="auto" w:fill="0070C0"/>
          </w:tcPr>
          <w:p w14:paraId="2A679A0F" w14:textId="77777777" w:rsidR="00631AA0" w:rsidRDefault="00631AA0" w:rsidP="009C1ABC">
            <w:pPr>
              <w:rPr>
                <w:rFonts w:ascii="Book Antiqua" w:hAnsi="Book Antiqua"/>
                <w:b/>
                <w:bCs/>
                <w:sz w:val="24"/>
                <w:szCs w:val="24"/>
              </w:rPr>
            </w:pPr>
            <w:r>
              <w:rPr>
                <w:rFonts w:ascii="Book Antiqua" w:hAnsi="Book Antiqua"/>
                <w:b/>
                <w:bCs/>
                <w:sz w:val="24"/>
                <w:szCs w:val="24"/>
              </w:rPr>
              <w:t>19.5%</w:t>
            </w:r>
          </w:p>
        </w:tc>
        <w:tc>
          <w:tcPr>
            <w:tcW w:w="2784" w:type="dxa"/>
            <w:shd w:val="clear" w:color="auto" w:fill="00B050"/>
          </w:tcPr>
          <w:p w14:paraId="638E0032" w14:textId="77777777" w:rsidR="00631AA0" w:rsidRDefault="00631AA0" w:rsidP="009C1ABC">
            <w:pPr>
              <w:rPr>
                <w:rFonts w:ascii="Book Antiqua" w:hAnsi="Book Antiqua"/>
                <w:b/>
                <w:bCs/>
                <w:sz w:val="24"/>
                <w:szCs w:val="24"/>
              </w:rPr>
            </w:pPr>
            <w:r>
              <w:rPr>
                <w:rFonts w:ascii="Book Antiqua" w:hAnsi="Book Antiqua"/>
                <w:b/>
                <w:bCs/>
                <w:sz w:val="24"/>
                <w:szCs w:val="24"/>
              </w:rPr>
              <w:t>56.4%</w:t>
            </w:r>
          </w:p>
        </w:tc>
      </w:tr>
    </w:tbl>
    <w:p w14:paraId="7C31D427" w14:textId="77777777" w:rsidR="00631AA0" w:rsidRDefault="00631AA0" w:rsidP="00631AA0">
      <w:pPr>
        <w:rPr>
          <w:rFonts w:ascii="Book Antiqua" w:hAnsi="Book Antiqua"/>
          <w:b/>
          <w:bCs/>
          <w:sz w:val="24"/>
          <w:szCs w:val="24"/>
        </w:rPr>
      </w:pPr>
    </w:p>
    <w:p w14:paraId="1EA4E60A" w14:textId="77777777" w:rsidR="00631AA0" w:rsidRDefault="00631AA0" w:rsidP="00631AA0">
      <w:pPr>
        <w:rPr>
          <w:rFonts w:ascii="Book Antiqua" w:hAnsi="Book Antiqua"/>
          <w:b/>
          <w:bCs/>
          <w:sz w:val="24"/>
          <w:szCs w:val="24"/>
        </w:rPr>
      </w:pPr>
      <w:r>
        <w:rPr>
          <w:rFonts w:ascii="Book Antiqua" w:hAnsi="Book Antiqua"/>
          <w:b/>
          <w:bCs/>
          <w:sz w:val="24"/>
          <w:szCs w:val="24"/>
        </w:rPr>
        <w:t>Seniors Leaders (Level 8+)</w:t>
      </w:r>
    </w:p>
    <w:tbl>
      <w:tblPr>
        <w:tblStyle w:val="TableGrid"/>
        <w:tblW w:w="0" w:type="auto"/>
        <w:tblLook w:val="04A0" w:firstRow="1" w:lastRow="0" w:firstColumn="1" w:lastColumn="0" w:noHBand="0" w:noVBand="1"/>
      </w:tblPr>
      <w:tblGrid>
        <w:gridCol w:w="1418"/>
        <w:gridCol w:w="1843"/>
        <w:gridCol w:w="2148"/>
        <w:gridCol w:w="1679"/>
        <w:gridCol w:w="1928"/>
      </w:tblGrid>
      <w:tr w:rsidR="00631AA0" w14:paraId="4212DB49" w14:textId="77777777" w:rsidTr="009C1ABC">
        <w:tc>
          <w:tcPr>
            <w:tcW w:w="1418" w:type="dxa"/>
            <w:tcBorders>
              <w:top w:val="nil"/>
              <w:left w:val="nil"/>
              <w:bottom w:val="single" w:sz="4" w:space="0" w:color="auto"/>
              <w:right w:val="single" w:sz="4" w:space="0" w:color="auto"/>
            </w:tcBorders>
          </w:tcPr>
          <w:p w14:paraId="3719C980" w14:textId="77777777" w:rsidR="00631AA0" w:rsidRDefault="00631AA0" w:rsidP="009C1ABC">
            <w:pPr>
              <w:rPr>
                <w:rFonts w:ascii="Book Antiqua" w:hAnsi="Book Antiqua"/>
                <w:sz w:val="24"/>
                <w:szCs w:val="24"/>
              </w:rPr>
            </w:pPr>
          </w:p>
        </w:tc>
        <w:tc>
          <w:tcPr>
            <w:tcW w:w="1843" w:type="dxa"/>
            <w:tcBorders>
              <w:left w:val="single" w:sz="4" w:space="0" w:color="auto"/>
              <w:right w:val="nil"/>
            </w:tcBorders>
            <w:shd w:val="clear" w:color="auto" w:fill="BFBFBF" w:themeFill="background1" w:themeFillShade="BF"/>
          </w:tcPr>
          <w:p w14:paraId="7354125B" w14:textId="77777777" w:rsidR="00631AA0" w:rsidRDefault="00631AA0" w:rsidP="009C1ABC">
            <w:pPr>
              <w:rPr>
                <w:rFonts w:ascii="Book Antiqua" w:hAnsi="Book Antiqua"/>
                <w:sz w:val="24"/>
                <w:szCs w:val="24"/>
              </w:rPr>
            </w:pPr>
            <w:r>
              <w:rPr>
                <w:rFonts w:ascii="Book Antiqua" w:hAnsi="Book Antiqua"/>
                <w:sz w:val="24"/>
                <w:szCs w:val="24"/>
              </w:rPr>
              <w:t>Global</w:t>
            </w:r>
          </w:p>
        </w:tc>
        <w:tc>
          <w:tcPr>
            <w:tcW w:w="2148" w:type="dxa"/>
            <w:tcBorders>
              <w:left w:val="nil"/>
            </w:tcBorders>
            <w:shd w:val="clear" w:color="auto" w:fill="BFBFBF" w:themeFill="background1" w:themeFillShade="BF"/>
          </w:tcPr>
          <w:p w14:paraId="7B512B9C" w14:textId="77777777" w:rsidR="00631AA0" w:rsidRDefault="00631AA0" w:rsidP="009C1ABC">
            <w:pPr>
              <w:rPr>
                <w:rFonts w:ascii="Book Antiqua" w:hAnsi="Book Antiqua"/>
                <w:sz w:val="24"/>
                <w:szCs w:val="24"/>
              </w:rPr>
            </w:pPr>
          </w:p>
        </w:tc>
        <w:tc>
          <w:tcPr>
            <w:tcW w:w="1679" w:type="dxa"/>
            <w:tcBorders>
              <w:right w:val="nil"/>
            </w:tcBorders>
            <w:shd w:val="clear" w:color="auto" w:fill="BFBFBF" w:themeFill="background1" w:themeFillShade="BF"/>
          </w:tcPr>
          <w:p w14:paraId="7402F7EE" w14:textId="77777777" w:rsidR="00631AA0" w:rsidRDefault="00631AA0" w:rsidP="009C1ABC">
            <w:pPr>
              <w:rPr>
                <w:rFonts w:ascii="Book Antiqua" w:hAnsi="Book Antiqua"/>
                <w:sz w:val="24"/>
                <w:szCs w:val="24"/>
              </w:rPr>
            </w:pPr>
            <w:r>
              <w:rPr>
                <w:rFonts w:ascii="Book Antiqua" w:hAnsi="Book Antiqua"/>
                <w:sz w:val="24"/>
                <w:szCs w:val="24"/>
              </w:rPr>
              <w:t>United States</w:t>
            </w:r>
          </w:p>
        </w:tc>
        <w:tc>
          <w:tcPr>
            <w:tcW w:w="1928" w:type="dxa"/>
            <w:tcBorders>
              <w:left w:val="nil"/>
            </w:tcBorders>
            <w:shd w:val="clear" w:color="auto" w:fill="BFBFBF" w:themeFill="background1" w:themeFillShade="BF"/>
          </w:tcPr>
          <w:p w14:paraId="30EE53D5" w14:textId="77777777" w:rsidR="00631AA0" w:rsidRDefault="00631AA0" w:rsidP="009C1ABC">
            <w:pPr>
              <w:rPr>
                <w:rFonts w:ascii="Book Antiqua" w:hAnsi="Book Antiqua"/>
                <w:sz w:val="24"/>
                <w:szCs w:val="24"/>
              </w:rPr>
            </w:pPr>
          </w:p>
        </w:tc>
      </w:tr>
      <w:tr w:rsidR="00631AA0" w14:paraId="305FF6CF" w14:textId="77777777" w:rsidTr="009C1ABC">
        <w:tc>
          <w:tcPr>
            <w:tcW w:w="1418" w:type="dxa"/>
            <w:tcBorders>
              <w:top w:val="single" w:sz="4" w:space="0" w:color="auto"/>
            </w:tcBorders>
            <w:shd w:val="clear" w:color="auto" w:fill="BFBFBF" w:themeFill="background1" w:themeFillShade="BF"/>
          </w:tcPr>
          <w:p w14:paraId="68734F3E" w14:textId="77777777" w:rsidR="00631AA0" w:rsidRDefault="00631AA0" w:rsidP="009C1ABC">
            <w:pPr>
              <w:rPr>
                <w:rFonts w:ascii="Book Antiqua" w:hAnsi="Book Antiqua"/>
                <w:sz w:val="24"/>
                <w:szCs w:val="24"/>
              </w:rPr>
            </w:pPr>
            <w:r>
              <w:rPr>
                <w:rFonts w:ascii="Book Antiqua" w:hAnsi="Book Antiqua"/>
                <w:sz w:val="24"/>
                <w:szCs w:val="24"/>
              </w:rPr>
              <w:t>Years</w:t>
            </w:r>
          </w:p>
        </w:tc>
        <w:tc>
          <w:tcPr>
            <w:tcW w:w="1843" w:type="dxa"/>
          </w:tcPr>
          <w:p w14:paraId="2AB3E18E" w14:textId="77777777" w:rsidR="00631AA0" w:rsidRDefault="00631AA0" w:rsidP="009C1ABC">
            <w:pPr>
              <w:rPr>
                <w:rFonts w:ascii="Book Antiqua" w:hAnsi="Book Antiqua"/>
                <w:sz w:val="24"/>
                <w:szCs w:val="24"/>
              </w:rPr>
            </w:pPr>
            <w:r>
              <w:rPr>
                <w:rFonts w:ascii="Book Antiqua" w:hAnsi="Book Antiqua"/>
                <w:sz w:val="24"/>
                <w:szCs w:val="24"/>
              </w:rPr>
              <w:t>Women</w:t>
            </w:r>
          </w:p>
        </w:tc>
        <w:tc>
          <w:tcPr>
            <w:tcW w:w="2148" w:type="dxa"/>
          </w:tcPr>
          <w:p w14:paraId="51E0CADE" w14:textId="77777777" w:rsidR="00631AA0" w:rsidRDefault="00631AA0" w:rsidP="009C1ABC">
            <w:pPr>
              <w:rPr>
                <w:rFonts w:ascii="Book Antiqua" w:hAnsi="Book Antiqua"/>
                <w:sz w:val="24"/>
                <w:szCs w:val="24"/>
              </w:rPr>
            </w:pPr>
            <w:r>
              <w:rPr>
                <w:rFonts w:ascii="Book Antiqua" w:hAnsi="Book Antiqua"/>
                <w:sz w:val="24"/>
                <w:szCs w:val="24"/>
              </w:rPr>
              <w:t>Men</w:t>
            </w:r>
          </w:p>
        </w:tc>
        <w:tc>
          <w:tcPr>
            <w:tcW w:w="1679" w:type="dxa"/>
          </w:tcPr>
          <w:p w14:paraId="37D38F06" w14:textId="77777777" w:rsidR="00631AA0" w:rsidRDefault="00631AA0" w:rsidP="009C1ABC">
            <w:pPr>
              <w:rPr>
                <w:rFonts w:ascii="Book Antiqua" w:hAnsi="Book Antiqua"/>
                <w:sz w:val="24"/>
                <w:szCs w:val="24"/>
              </w:rPr>
            </w:pPr>
            <w:r>
              <w:rPr>
                <w:rFonts w:ascii="Book Antiqua" w:hAnsi="Book Antiqua"/>
                <w:sz w:val="24"/>
                <w:szCs w:val="24"/>
              </w:rPr>
              <w:t>Women</w:t>
            </w:r>
          </w:p>
        </w:tc>
        <w:tc>
          <w:tcPr>
            <w:tcW w:w="1928" w:type="dxa"/>
          </w:tcPr>
          <w:p w14:paraId="4A22B3FE" w14:textId="77777777" w:rsidR="00631AA0" w:rsidRDefault="00631AA0" w:rsidP="009C1ABC">
            <w:pPr>
              <w:rPr>
                <w:rFonts w:ascii="Book Antiqua" w:hAnsi="Book Antiqua"/>
                <w:sz w:val="24"/>
                <w:szCs w:val="24"/>
              </w:rPr>
            </w:pPr>
            <w:r>
              <w:rPr>
                <w:rFonts w:ascii="Book Antiqua" w:hAnsi="Book Antiqua"/>
                <w:sz w:val="24"/>
                <w:szCs w:val="24"/>
              </w:rPr>
              <w:t>Men</w:t>
            </w:r>
          </w:p>
        </w:tc>
      </w:tr>
      <w:tr w:rsidR="00631AA0" w14:paraId="469F8005" w14:textId="77777777" w:rsidTr="009C1ABC">
        <w:tc>
          <w:tcPr>
            <w:tcW w:w="1418" w:type="dxa"/>
            <w:shd w:val="clear" w:color="auto" w:fill="BFBFBF" w:themeFill="background1" w:themeFillShade="BF"/>
          </w:tcPr>
          <w:p w14:paraId="6C8C2D60" w14:textId="77777777" w:rsidR="00631AA0" w:rsidRDefault="00631AA0" w:rsidP="009C1ABC">
            <w:pPr>
              <w:rPr>
                <w:rFonts w:ascii="Book Antiqua" w:hAnsi="Book Antiqua"/>
                <w:sz w:val="24"/>
                <w:szCs w:val="24"/>
              </w:rPr>
            </w:pPr>
            <w:r>
              <w:rPr>
                <w:rFonts w:ascii="Book Antiqua" w:hAnsi="Book Antiqua"/>
                <w:sz w:val="24"/>
                <w:szCs w:val="24"/>
              </w:rPr>
              <w:t>2018</w:t>
            </w:r>
          </w:p>
        </w:tc>
        <w:tc>
          <w:tcPr>
            <w:tcW w:w="1843" w:type="dxa"/>
            <w:shd w:val="clear" w:color="auto" w:fill="F4B083" w:themeFill="accent2" w:themeFillTint="99"/>
          </w:tcPr>
          <w:p w14:paraId="58B5B555" w14:textId="77777777" w:rsidR="00631AA0" w:rsidRDefault="00631AA0" w:rsidP="009C1ABC">
            <w:pPr>
              <w:rPr>
                <w:rFonts w:ascii="Book Antiqua" w:hAnsi="Book Antiqua"/>
                <w:sz w:val="24"/>
                <w:szCs w:val="24"/>
              </w:rPr>
            </w:pPr>
            <w:r>
              <w:rPr>
                <w:rFonts w:ascii="Book Antiqua" w:hAnsi="Book Antiqua"/>
                <w:sz w:val="24"/>
                <w:szCs w:val="24"/>
              </w:rPr>
              <w:t>20.0%</w:t>
            </w:r>
          </w:p>
        </w:tc>
        <w:tc>
          <w:tcPr>
            <w:tcW w:w="2148" w:type="dxa"/>
            <w:shd w:val="clear" w:color="auto" w:fill="FFD966" w:themeFill="accent4" w:themeFillTint="99"/>
          </w:tcPr>
          <w:p w14:paraId="4DFA68A7" w14:textId="77777777" w:rsidR="00631AA0" w:rsidRDefault="00631AA0" w:rsidP="009C1ABC">
            <w:pPr>
              <w:rPr>
                <w:rFonts w:ascii="Book Antiqua" w:hAnsi="Book Antiqua"/>
                <w:sz w:val="24"/>
                <w:szCs w:val="24"/>
              </w:rPr>
            </w:pPr>
            <w:r>
              <w:rPr>
                <w:rFonts w:ascii="Book Antiqua" w:hAnsi="Book Antiqua"/>
                <w:sz w:val="24"/>
                <w:szCs w:val="24"/>
              </w:rPr>
              <w:t>80.0%</w:t>
            </w:r>
          </w:p>
        </w:tc>
        <w:tc>
          <w:tcPr>
            <w:tcW w:w="1679" w:type="dxa"/>
            <w:shd w:val="clear" w:color="auto" w:fill="F4B083" w:themeFill="accent2" w:themeFillTint="99"/>
          </w:tcPr>
          <w:p w14:paraId="1A8DA24A" w14:textId="77777777" w:rsidR="00631AA0" w:rsidRDefault="00631AA0" w:rsidP="009C1ABC">
            <w:pPr>
              <w:rPr>
                <w:rFonts w:ascii="Book Antiqua" w:hAnsi="Book Antiqua"/>
                <w:sz w:val="24"/>
                <w:szCs w:val="24"/>
              </w:rPr>
            </w:pPr>
            <w:r>
              <w:rPr>
                <w:rFonts w:ascii="Book Antiqua" w:hAnsi="Book Antiqua"/>
                <w:sz w:val="24"/>
                <w:szCs w:val="24"/>
              </w:rPr>
              <w:t>20.8%</w:t>
            </w:r>
          </w:p>
        </w:tc>
        <w:tc>
          <w:tcPr>
            <w:tcW w:w="1928" w:type="dxa"/>
            <w:shd w:val="clear" w:color="auto" w:fill="FFD966" w:themeFill="accent4" w:themeFillTint="99"/>
          </w:tcPr>
          <w:p w14:paraId="4697BFA2" w14:textId="77777777" w:rsidR="00631AA0" w:rsidRDefault="00631AA0" w:rsidP="009C1ABC">
            <w:pPr>
              <w:rPr>
                <w:rFonts w:ascii="Book Antiqua" w:hAnsi="Book Antiqua"/>
                <w:sz w:val="24"/>
                <w:szCs w:val="24"/>
              </w:rPr>
            </w:pPr>
            <w:r>
              <w:rPr>
                <w:rFonts w:ascii="Book Antiqua" w:hAnsi="Book Antiqua"/>
                <w:sz w:val="24"/>
                <w:szCs w:val="24"/>
              </w:rPr>
              <w:t>79.2%</w:t>
            </w:r>
          </w:p>
        </w:tc>
      </w:tr>
      <w:tr w:rsidR="00631AA0" w14:paraId="1462ECF7" w14:textId="77777777" w:rsidTr="009C1ABC">
        <w:tc>
          <w:tcPr>
            <w:tcW w:w="1418" w:type="dxa"/>
            <w:shd w:val="clear" w:color="auto" w:fill="BFBFBF" w:themeFill="background1" w:themeFillShade="BF"/>
          </w:tcPr>
          <w:p w14:paraId="6FFF154F" w14:textId="77777777" w:rsidR="00631AA0" w:rsidRDefault="00631AA0" w:rsidP="009C1ABC">
            <w:pPr>
              <w:rPr>
                <w:rFonts w:ascii="Book Antiqua" w:hAnsi="Book Antiqua"/>
                <w:sz w:val="24"/>
                <w:szCs w:val="24"/>
              </w:rPr>
            </w:pPr>
            <w:r>
              <w:rPr>
                <w:rFonts w:ascii="Book Antiqua" w:hAnsi="Book Antiqua"/>
                <w:sz w:val="24"/>
                <w:szCs w:val="24"/>
              </w:rPr>
              <w:t>2019</w:t>
            </w:r>
          </w:p>
        </w:tc>
        <w:tc>
          <w:tcPr>
            <w:tcW w:w="1843" w:type="dxa"/>
            <w:shd w:val="clear" w:color="auto" w:fill="F4B083" w:themeFill="accent2" w:themeFillTint="99"/>
          </w:tcPr>
          <w:p w14:paraId="27E15B35" w14:textId="77777777" w:rsidR="00631AA0" w:rsidRDefault="00631AA0" w:rsidP="009C1ABC">
            <w:pPr>
              <w:rPr>
                <w:rFonts w:ascii="Book Antiqua" w:hAnsi="Book Antiqua"/>
                <w:sz w:val="24"/>
                <w:szCs w:val="24"/>
              </w:rPr>
            </w:pPr>
            <w:r>
              <w:rPr>
                <w:rFonts w:ascii="Book Antiqua" w:hAnsi="Book Antiqua"/>
                <w:sz w:val="24"/>
                <w:szCs w:val="24"/>
              </w:rPr>
              <w:t>20.4%</w:t>
            </w:r>
          </w:p>
        </w:tc>
        <w:tc>
          <w:tcPr>
            <w:tcW w:w="2148" w:type="dxa"/>
            <w:shd w:val="clear" w:color="auto" w:fill="FFD966" w:themeFill="accent4" w:themeFillTint="99"/>
          </w:tcPr>
          <w:p w14:paraId="0B74BC20" w14:textId="77777777" w:rsidR="00631AA0" w:rsidRDefault="00631AA0" w:rsidP="009C1ABC">
            <w:pPr>
              <w:rPr>
                <w:rFonts w:ascii="Book Antiqua" w:hAnsi="Book Antiqua"/>
                <w:sz w:val="24"/>
                <w:szCs w:val="24"/>
              </w:rPr>
            </w:pPr>
            <w:r>
              <w:rPr>
                <w:rFonts w:ascii="Book Antiqua" w:hAnsi="Book Antiqua"/>
                <w:sz w:val="24"/>
                <w:szCs w:val="24"/>
              </w:rPr>
              <w:t>79.6%</w:t>
            </w:r>
          </w:p>
        </w:tc>
        <w:tc>
          <w:tcPr>
            <w:tcW w:w="1679" w:type="dxa"/>
            <w:shd w:val="clear" w:color="auto" w:fill="F4B083" w:themeFill="accent2" w:themeFillTint="99"/>
          </w:tcPr>
          <w:p w14:paraId="1861D020" w14:textId="77777777" w:rsidR="00631AA0" w:rsidRDefault="00631AA0" w:rsidP="009C1ABC">
            <w:pPr>
              <w:rPr>
                <w:rFonts w:ascii="Book Antiqua" w:hAnsi="Book Antiqua"/>
                <w:sz w:val="24"/>
                <w:szCs w:val="24"/>
              </w:rPr>
            </w:pPr>
            <w:r>
              <w:rPr>
                <w:rFonts w:ascii="Book Antiqua" w:hAnsi="Book Antiqua"/>
                <w:sz w:val="24"/>
                <w:szCs w:val="24"/>
              </w:rPr>
              <w:t>21.1%</w:t>
            </w:r>
          </w:p>
        </w:tc>
        <w:tc>
          <w:tcPr>
            <w:tcW w:w="1928" w:type="dxa"/>
            <w:shd w:val="clear" w:color="auto" w:fill="FFD966" w:themeFill="accent4" w:themeFillTint="99"/>
          </w:tcPr>
          <w:p w14:paraId="7B7A0D73" w14:textId="77777777" w:rsidR="00631AA0" w:rsidRDefault="00631AA0" w:rsidP="009C1ABC">
            <w:pPr>
              <w:rPr>
                <w:rFonts w:ascii="Book Antiqua" w:hAnsi="Book Antiqua"/>
                <w:sz w:val="24"/>
                <w:szCs w:val="24"/>
              </w:rPr>
            </w:pPr>
            <w:r>
              <w:rPr>
                <w:rFonts w:ascii="Book Antiqua" w:hAnsi="Book Antiqua"/>
                <w:sz w:val="24"/>
                <w:szCs w:val="24"/>
              </w:rPr>
              <w:t>78.9%</w:t>
            </w:r>
          </w:p>
        </w:tc>
      </w:tr>
      <w:tr w:rsidR="00631AA0" w14:paraId="5789FE1F" w14:textId="77777777" w:rsidTr="009C1ABC">
        <w:tc>
          <w:tcPr>
            <w:tcW w:w="1418" w:type="dxa"/>
            <w:shd w:val="clear" w:color="auto" w:fill="BFBFBF" w:themeFill="background1" w:themeFillShade="BF"/>
          </w:tcPr>
          <w:p w14:paraId="322980B2" w14:textId="77777777" w:rsidR="00631AA0" w:rsidRDefault="00631AA0" w:rsidP="009C1ABC">
            <w:pPr>
              <w:rPr>
                <w:rFonts w:ascii="Book Antiqua" w:hAnsi="Book Antiqua"/>
                <w:sz w:val="24"/>
                <w:szCs w:val="24"/>
              </w:rPr>
            </w:pPr>
            <w:r>
              <w:rPr>
                <w:rFonts w:ascii="Book Antiqua" w:hAnsi="Book Antiqua"/>
                <w:sz w:val="24"/>
                <w:szCs w:val="24"/>
              </w:rPr>
              <w:t>2020</w:t>
            </w:r>
          </w:p>
        </w:tc>
        <w:tc>
          <w:tcPr>
            <w:tcW w:w="1843" w:type="dxa"/>
            <w:shd w:val="clear" w:color="auto" w:fill="F4B083" w:themeFill="accent2" w:themeFillTint="99"/>
          </w:tcPr>
          <w:p w14:paraId="7D3AF2A5" w14:textId="77777777" w:rsidR="00631AA0" w:rsidRDefault="00631AA0" w:rsidP="009C1ABC">
            <w:pPr>
              <w:rPr>
                <w:rFonts w:ascii="Book Antiqua" w:hAnsi="Book Antiqua"/>
                <w:sz w:val="24"/>
                <w:szCs w:val="24"/>
              </w:rPr>
            </w:pPr>
            <w:r>
              <w:rPr>
                <w:rFonts w:ascii="Book Antiqua" w:hAnsi="Book Antiqua"/>
                <w:sz w:val="24"/>
                <w:szCs w:val="24"/>
              </w:rPr>
              <w:t>22.1%</w:t>
            </w:r>
          </w:p>
        </w:tc>
        <w:tc>
          <w:tcPr>
            <w:tcW w:w="2148" w:type="dxa"/>
            <w:shd w:val="clear" w:color="auto" w:fill="FFD966" w:themeFill="accent4" w:themeFillTint="99"/>
          </w:tcPr>
          <w:p w14:paraId="597B96CE" w14:textId="77777777" w:rsidR="00631AA0" w:rsidRDefault="00631AA0" w:rsidP="009C1ABC">
            <w:pPr>
              <w:rPr>
                <w:rFonts w:ascii="Book Antiqua" w:hAnsi="Book Antiqua"/>
                <w:sz w:val="24"/>
                <w:szCs w:val="24"/>
              </w:rPr>
            </w:pPr>
            <w:r>
              <w:rPr>
                <w:rFonts w:ascii="Book Antiqua" w:hAnsi="Book Antiqua"/>
                <w:sz w:val="24"/>
                <w:szCs w:val="24"/>
              </w:rPr>
              <w:t>77.9%</w:t>
            </w:r>
          </w:p>
        </w:tc>
        <w:tc>
          <w:tcPr>
            <w:tcW w:w="1679" w:type="dxa"/>
            <w:shd w:val="clear" w:color="auto" w:fill="F4B083" w:themeFill="accent2" w:themeFillTint="99"/>
          </w:tcPr>
          <w:p w14:paraId="75554835" w14:textId="77777777" w:rsidR="00631AA0" w:rsidRDefault="00631AA0" w:rsidP="009C1ABC">
            <w:pPr>
              <w:rPr>
                <w:rFonts w:ascii="Book Antiqua" w:hAnsi="Book Antiqua"/>
                <w:sz w:val="24"/>
                <w:szCs w:val="24"/>
              </w:rPr>
            </w:pPr>
            <w:r>
              <w:rPr>
                <w:rFonts w:ascii="Book Antiqua" w:hAnsi="Book Antiqua"/>
                <w:sz w:val="24"/>
                <w:szCs w:val="24"/>
              </w:rPr>
              <w:t>22.8%</w:t>
            </w:r>
          </w:p>
        </w:tc>
        <w:tc>
          <w:tcPr>
            <w:tcW w:w="1928" w:type="dxa"/>
            <w:shd w:val="clear" w:color="auto" w:fill="FFD966" w:themeFill="accent4" w:themeFillTint="99"/>
          </w:tcPr>
          <w:p w14:paraId="63BFFE41" w14:textId="77777777" w:rsidR="00631AA0" w:rsidRDefault="00631AA0" w:rsidP="009C1ABC">
            <w:pPr>
              <w:rPr>
                <w:rFonts w:ascii="Book Antiqua" w:hAnsi="Book Antiqua"/>
                <w:sz w:val="24"/>
                <w:szCs w:val="24"/>
              </w:rPr>
            </w:pPr>
            <w:r>
              <w:rPr>
                <w:rFonts w:ascii="Book Antiqua" w:hAnsi="Book Antiqua"/>
                <w:sz w:val="24"/>
                <w:szCs w:val="24"/>
              </w:rPr>
              <w:t>77.2%</w:t>
            </w:r>
          </w:p>
        </w:tc>
      </w:tr>
    </w:tbl>
    <w:p w14:paraId="63E6C46D" w14:textId="77777777" w:rsidR="00631AA0" w:rsidRDefault="00631AA0" w:rsidP="00631AA0">
      <w:pPr>
        <w:rPr>
          <w:rFonts w:ascii="Book Antiqua" w:hAnsi="Book Antiqua"/>
          <w:b/>
          <w:bCs/>
          <w:sz w:val="24"/>
          <w:szCs w:val="24"/>
        </w:rPr>
      </w:pPr>
    </w:p>
    <w:p w14:paraId="270A6948" w14:textId="77777777" w:rsidR="00631AA0" w:rsidRDefault="00631AA0" w:rsidP="00631AA0">
      <w:pPr>
        <w:rPr>
          <w:rFonts w:ascii="Book Antiqua" w:hAnsi="Book Antiqua"/>
          <w:b/>
          <w:bCs/>
          <w:sz w:val="24"/>
          <w:szCs w:val="24"/>
        </w:rPr>
      </w:pPr>
    </w:p>
    <w:p w14:paraId="5575C745" w14:textId="77777777" w:rsidR="00631AA0" w:rsidRDefault="00631AA0" w:rsidP="00631AA0">
      <w:pPr>
        <w:rPr>
          <w:rFonts w:ascii="Book Antiqua" w:hAnsi="Book Antiqua"/>
          <w:b/>
          <w:bCs/>
          <w:sz w:val="24"/>
          <w:szCs w:val="24"/>
        </w:rPr>
      </w:pPr>
    </w:p>
    <w:p w14:paraId="226A9349" w14:textId="77777777" w:rsidR="00631AA0" w:rsidRDefault="00631AA0" w:rsidP="00631AA0">
      <w:pPr>
        <w:rPr>
          <w:rFonts w:ascii="Book Antiqua" w:hAnsi="Book Antiqua"/>
          <w:b/>
          <w:bCs/>
          <w:sz w:val="24"/>
          <w:szCs w:val="24"/>
        </w:rPr>
      </w:pPr>
    </w:p>
    <w:p w14:paraId="6DA11C9A" w14:textId="77777777" w:rsidR="00631AA0" w:rsidRDefault="00631AA0" w:rsidP="00631AA0">
      <w:pPr>
        <w:rPr>
          <w:rFonts w:ascii="Book Antiqua" w:hAnsi="Book Antiqua"/>
          <w:b/>
          <w:bCs/>
          <w:sz w:val="24"/>
          <w:szCs w:val="24"/>
        </w:rPr>
      </w:pPr>
    </w:p>
    <w:p w14:paraId="58D32BEA" w14:textId="2A19FFE4" w:rsidR="00631AA0" w:rsidRDefault="00631AA0" w:rsidP="00631AA0">
      <w:pPr>
        <w:rPr>
          <w:rFonts w:ascii="Book Antiqua" w:hAnsi="Book Antiqua"/>
          <w:b/>
          <w:bCs/>
          <w:sz w:val="24"/>
          <w:szCs w:val="24"/>
        </w:rPr>
      </w:pPr>
    </w:p>
    <w:p w14:paraId="427AA592" w14:textId="762EA069" w:rsidR="00631AA0" w:rsidRDefault="00631AA0" w:rsidP="00631AA0">
      <w:pPr>
        <w:rPr>
          <w:rFonts w:ascii="Book Antiqua" w:hAnsi="Book Antiqua"/>
          <w:b/>
          <w:bCs/>
          <w:sz w:val="24"/>
          <w:szCs w:val="24"/>
        </w:rPr>
      </w:pPr>
    </w:p>
    <w:p w14:paraId="75CCDC32" w14:textId="4F285456" w:rsidR="00631AA0" w:rsidRDefault="00631AA0" w:rsidP="00631AA0">
      <w:pPr>
        <w:rPr>
          <w:rFonts w:ascii="Book Antiqua" w:hAnsi="Book Antiqua"/>
          <w:b/>
          <w:bCs/>
          <w:sz w:val="24"/>
          <w:szCs w:val="24"/>
        </w:rPr>
      </w:pPr>
    </w:p>
    <w:p w14:paraId="59384FEA" w14:textId="77777777" w:rsidR="00631AA0" w:rsidRDefault="00631AA0" w:rsidP="00631AA0">
      <w:pPr>
        <w:rPr>
          <w:rFonts w:ascii="Book Antiqua" w:hAnsi="Book Antiqua"/>
          <w:b/>
          <w:bCs/>
          <w:sz w:val="24"/>
          <w:szCs w:val="24"/>
        </w:rPr>
      </w:pPr>
    </w:p>
    <w:p w14:paraId="3848A678" w14:textId="77777777" w:rsidR="00631AA0" w:rsidRDefault="00631AA0" w:rsidP="00631AA0">
      <w:pPr>
        <w:rPr>
          <w:rFonts w:ascii="Book Antiqua" w:hAnsi="Book Antiqua"/>
          <w:b/>
          <w:bCs/>
          <w:sz w:val="24"/>
          <w:szCs w:val="24"/>
        </w:rPr>
      </w:pPr>
      <w:r>
        <w:rPr>
          <w:rFonts w:ascii="Book Antiqua" w:hAnsi="Book Antiqua"/>
          <w:b/>
          <w:bCs/>
          <w:sz w:val="24"/>
          <w:szCs w:val="24"/>
        </w:rPr>
        <w:lastRenderedPageBreak/>
        <w:t>US Race/ Ethnicity</w:t>
      </w:r>
    </w:p>
    <w:tbl>
      <w:tblPr>
        <w:tblStyle w:val="TableGrid"/>
        <w:tblW w:w="0" w:type="auto"/>
        <w:tblLook w:val="04A0" w:firstRow="1" w:lastRow="0" w:firstColumn="1" w:lastColumn="0" w:noHBand="0" w:noVBand="1"/>
      </w:tblPr>
      <w:tblGrid>
        <w:gridCol w:w="1188"/>
        <w:gridCol w:w="950"/>
        <w:gridCol w:w="923"/>
        <w:gridCol w:w="1206"/>
        <w:gridCol w:w="1515"/>
        <w:gridCol w:w="856"/>
        <w:gridCol w:w="2378"/>
      </w:tblGrid>
      <w:tr w:rsidR="00631AA0" w14:paraId="43B3A030" w14:textId="77777777" w:rsidTr="009C1ABC">
        <w:trPr>
          <w:trHeight w:val="379"/>
        </w:trPr>
        <w:tc>
          <w:tcPr>
            <w:tcW w:w="1288" w:type="dxa"/>
            <w:shd w:val="clear" w:color="auto" w:fill="BFBFBF" w:themeFill="background1" w:themeFillShade="BF"/>
          </w:tcPr>
          <w:p w14:paraId="56272A1A" w14:textId="77777777" w:rsidR="00631AA0" w:rsidRDefault="00631AA0" w:rsidP="009C1ABC">
            <w:pPr>
              <w:rPr>
                <w:rFonts w:ascii="Book Antiqua" w:hAnsi="Book Antiqua"/>
                <w:b/>
                <w:bCs/>
                <w:sz w:val="24"/>
                <w:szCs w:val="24"/>
              </w:rPr>
            </w:pPr>
            <w:r>
              <w:rPr>
                <w:rFonts w:ascii="Book Antiqua" w:hAnsi="Book Antiqua"/>
                <w:b/>
                <w:bCs/>
                <w:sz w:val="24"/>
                <w:szCs w:val="24"/>
              </w:rPr>
              <w:t>Years</w:t>
            </w:r>
          </w:p>
        </w:tc>
        <w:tc>
          <w:tcPr>
            <w:tcW w:w="408" w:type="dxa"/>
            <w:shd w:val="clear" w:color="auto" w:fill="BFBFBF" w:themeFill="background1" w:themeFillShade="BF"/>
          </w:tcPr>
          <w:p w14:paraId="3786FF7D" w14:textId="77777777" w:rsidR="00631AA0" w:rsidRDefault="00631AA0" w:rsidP="009C1ABC">
            <w:pPr>
              <w:rPr>
                <w:rFonts w:ascii="Book Antiqua" w:hAnsi="Book Antiqua"/>
                <w:b/>
                <w:bCs/>
                <w:sz w:val="24"/>
                <w:szCs w:val="24"/>
              </w:rPr>
            </w:pPr>
            <w:r>
              <w:rPr>
                <w:rFonts w:ascii="Book Antiqua" w:hAnsi="Book Antiqua"/>
                <w:b/>
                <w:bCs/>
                <w:sz w:val="24"/>
                <w:szCs w:val="24"/>
              </w:rPr>
              <w:t>Native</w:t>
            </w:r>
          </w:p>
          <w:p w14:paraId="5104224B" w14:textId="77777777" w:rsidR="00631AA0" w:rsidRDefault="00631AA0" w:rsidP="009C1ABC">
            <w:pPr>
              <w:rPr>
                <w:rFonts w:ascii="Book Antiqua" w:hAnsi="Book Antiqua"/>
                <w:b/>
                <w:bCs/>
                <w:sz w:val="24"/>
                <w:szCs w:val="24"/>
              </w:rPr>
            </w:pPr>
            <w:r>
              <w:rPr>
                <w:rFonts w:ascii="Book Antiqua" w:hAnsi="Book Antiqua"/>
                <w:b/>
                <w:bCs/>
                <w:sz w:val="24"/>
                <w:szCs w:val="24"/>
              </w:rPr>
              <w:t>US</w:t>
            </w:r>
          </w:p>
        </w:tc>
        <w:tc>
          <w:tcPr>
            <w:tcW w:w="709" w:type="dxa"/>
            <w:shd w:val="clear" w:color="auto" w:fill="BFBFBF" w:themeFill="background1" w:themeFillShade="BF"/>
          </w:tcPr>
          <w:p w14:paraId="26A486D1" w14:textId="77777777" w:rsidR="00631AA0" w:rsidRDefault="00631AA0" w:rsidP="009C1ABC">
            <w:pPr>
              <w:rPr>
                <w:rFonts w:ascii="Book Antiqua" w:hAnsi="Book Antiqua"/>
                <w:b/>
                <w:bCs/>
                <w:sz w:val="24"/>
                <w:szCs w:val="24"/>
              </w:rPr>
            </w:pPr>
            <w:r>
              <w:rPr>
                <w:rFonts w:ascii="Book Antiqua" w:hAnsi="Book Antiqua"/>
                <w:b/>
                <w:bCs/>
                <w:sz w:val="24"/>
                <w:szCs w:val="24"/>
              </w:rPr>
              <w:t>Multi-</w:t>
            </w:r>
          </w:p>
          <w:p w14:paraId="10D4C52A" w14:textId="77777777" w:rsidR="00631AA0" w:rsidRDefault="00631AA0" w:rsidP="009C1ABC">
            <w:pPr>
              <w:rPr>
                <w:rFonts w:ascii="Book Antiqua" w:hAnsi="Book Antiqua"/>
                <w:b/>
                <w:bCs/>
                <w:sz w:val="24"/>
                <w:szCs w:val="24"/>
              </w:rPr>
            </w:pPr>
            <w:r>
              <w:rPr>
                <w:rFonts w:ascii="Book Antiqua" w:hAnsi="Book Antiqua"/>
                <w:b/>
                <w:bCs/>
                <w:sz w:val="24"/>
                <w:szCs w:val="24"/>
              </w:rPr>
              <w:t>racial</w:t>
            </w:r>
          </w:p>
        </w:tc>
        <w:tc>
          <w:tcPr>
            <w:tcW w:w="1276" w:type="dxa"/>
            <w:shd w:val="clear" w:color="auto" w:fill="BFBFBF" w:themeFill="background1" w:themeFillShade="BF"/>
          </w:tcPr>
          <w:p w14:paraId="4D9C8970" w14:textId="77777777" w:rsidR="00631AA0" w:rsidRDefault="00631AA0" w:rsidP="009C1ABC">
            <w:pPr>
              <w:rPr>
                <w:rFonts w:ascii="Book Antiqua" w:hAnsi="Book Antiqua"/>
                <w:b/>
                <w:bCs/>
                <w:sz w:val="24"/>
                <w:szCs w:val="24"/>
              </w:rPr>
            </w:pPr>
            <w:proofErr w:type="spellStart"/>
            <w:r>
              <w:rPr>
                <w:rFonts w:ascii="Book Antiqua" w:hAnsi="Book Antiqua"/>
                <w:b/>
                <w:bCs/>
                <w:sz w:val="24"/>
                <w:szCs w:val="24"/>
              </w:rPr>
              <w:t>LatinX</w:t>
            </w:r>
            <w:proofErr w:type="spellEnd"/>
          </w:p>
        </w:tc>
        <w:tc>
          <w:tcPr>
            <w:tcW w:w="1701" w:type="dxa"/>
            <w:shd w:val="clear" w:color="auto" w:fill="BFBFBF" w:themeFill="background1" w:themeFillShade="BF"/>
          </w:tcPr>
          <w:p w14:paraId="09517BD6" w14:textId="77777777" w:rsidR="00631AA0" w:rsidRDefault="00631AA0" w:rsidP="009C1ABC">
            <w:pPr>
              <w:rPr>
                <w:rFonts w:ascii="Book Antiqua" w:hAnsi="Book Antiqua"/>
                <w:b/>
                <w:bCs/>
                <w:sz w:val="24"/>
                <w:szCs w:val="24"/>
              </w:rPr>
            </w:pPr>
            <w:r>
              <w:rPr>
                <w:rFonts w:ascii="Book Antiqua" w:hAnsi="Book Antiqua"/>
                <w:b/>
                <w:bCs/>
                <w:sz w:val="24"/>
                <w:szCs w:val="24"/>
              </w:rPr>
              <w:t>Black</w:t>
            </w:r>
          </w:p>
        </w:tc>
        <w:tc>
          <w:tcPr>
            <w:tcW w:w="850" w:type="dxa"/>
            <w:shd w:val="clear" w:color="auto" w:fill="BFBFBF" w:themeFill="background1" w:themeFillShade="BF"/>
          </w:tcPr>
          <w:p w14:paraId="160874AC" w14:textId="77777777" w:rsidR="00631AA0" w:rsidRDefault="00631AA0" w:rsidP="009C1ABC">
            <w:pPr>
              <w:rPr>
                <w:rFonts w:ascii="Book Antiqua" w:hAnsi="Book Antiqua"/>
                <w:b/>
                <w:bCs/>
                <w:sz w:val="24"/>
                <w:szCs w:val="24"/>
              </w:rPr>
            </w:pPr>
            <w:r>
              <w:rPr>
                <w:rFonts w:ascii="Book Antiqua" w:hAnsi="Book Antiqua"/>
                <w:b/>
                <w:bCs/>
                <w:sz w:val="24"/>
                <w:szCs w:val="24"/>
              </w:rPr>
              <w:t>Asian</w:t>
            </w:r>
          </w:p>
        </w:tc>
        <w:tc>
          <w:tcPr>
            <w:tcW w:w="2784" w:type="dxa"/>
            <w:shd w:val="clear" w:color="auto" w:fill="BFBFBF" w:themeFill="background1" w:themeFillShade="BF"/>
          </w:tcPr>
          <w:p w14:paraId="5D70993D" w14:textId="77777777" w:rsidR="00631AA0" w:rsidRDefault="00631AA0" w:rsidP="009C1ABC">
            <w:pPr>
              <w:rPr>
                <w:rFonts w:ascii="Book Antiqua" w:hAnsi="Book Antiqua"/>
                <w:b/>
                <w:bCs/>
                <w:sz w:val="24"/>
                <w:szCs w:val="24"/>
              </w:rPr>
            </w:pPr>
            <w:r>
              <w:rPr>
                <w:rFonts w:ascii="Book Antiqua" w:hAnsi="Book Antiqua"/>
                <w:b/>
                <w:bCs/>
                <w:sz w:val="24"/>
                <w:szCs w:val="24"/>
              </w:rPr>
              <w:t>White</w:t>
            </w:r>
          </w:p>
        </w:tc>
      </w:tr>
      <w:tr w:rsidR="00631AA0" w14:paraId="60E033D7" w14:textId="77777777" w:rsidTr="009C1ABC">
        <w:tc>
          <w:tcPr>
            <w:tcW w:w="1288" w:type="dxa"/>
            <w:shd w:val="clear" w:color="auto" w:fill="BFBFBF" w:themeFill="background1" w:themeFillShade="BF"/>
          </w:tcPr>
          <w:p w14:paraId="5D1521E9" w14:textId="77777777" w:rsidR="00631AA0" w:rsidRDefault="00631AA0" w:rsidP="009C1ABC">
            <w:pPr>
              <w:rPr>
                <w:rFonts w:ascii="Book Antiqua" w:hAnsi="Book Antiqua"/>
                <w:b/>
                <w:bCs/>
                <w:sz w:val="24"/>
                <w:szCs w:val="24"/>
              </w:rPr>
            </w:pPr>
            <w:r>
              <w:rPr>
                <w:rFonts w:ascii="Book Antiqua" w:hAnsi="Book Antiqua"/>
                <w:b/>
                <w:bCs/>
                <w:sz w:val="24"/>
                <w:szCs w:val="24"/>
              </w:rPr>
              <w:t>2018</w:t>
            </w:r>
          </w:p>
        </w:tc>
        <w:tc>
          <w:tcPr>
            <w:tcW w:w="408" w:type="dxa"/>
            <w:shd w:val="clear" w:color="auto" w:fill="92D050"/>
          </w:tcPr>
          <w:p w14:paraId="0EC2C4A2" w14:textId="77777777" w:rsidR="00631AA0" w:rsidRDefault="00631AA0" w:rsidP="009C1ABC">
            <w:pPr>
              <w:rPr>
                <w:rFonts w:ascii="Book Antiqua" w:hAnsi="Book Antiqua"/>
                <w:b/>
                <w:bCs/>
                <w:sz w:val="24"/>
                <w:szCs w:val="24"/>
              </w:rPr>
            </w:pPr>
            <w:r>
              <w:rPr>
                <w:rFonts w:ascii="Book Antiqua" w:hAnsi="Book Antiqua"/>
                <w:b/>
                <w:bCs/>
                <w:sz w:val="24"/>
                <w:szCs w:val="24"/>
              </w:rPr>
              <w:t>0.3%</w:t>
            </w:r>
          </w:p>
        </w:tc>
        <w:tc>
          <w:tcPr>
            <w:tcW w:w="709" w:type="dxa"/>
            <w:shd w:val="clear" w:color="auto" w:fill="222A35" w:themeFill="text2" w:themeFillShade="80"/>
          </w:tcPr>
          <w:p w14:paraId="60FE3E49" w14:textId="77777777" w:rsidR="00631AA0" w:rsidRDefault="00631AA0" w:rsidP="009C1ABC">
            <w:pPr>
              <w:rPr>
                <w:rFonts w:ascii="Book Antiqua" w:hAnsi="Book Antiqua"/>
                <w:b/>
                <w:bCs/>
                <w:sz w:val="24"/>
                <w:szCs w:val="24"/>
              </w:rPr>
            </w:pPr>
            <w:r>
              <w:rPr>
                <w:rFonts w:ascii="Book Antiqua" w:hAnsi="Book Antiqua"/>
                <w:b/>
                <w:bCs/>
                <w:sz w:val="24"/>
                <w:szCs w:val="24"/>
              </w:rPr>
              <w:t>1.4%</w:t>
            </w:r>
          </w:p>
        </w:tc>
        <w:tc>
          <w:tcPr>
            <w:tcW w:w="1276" w:type="dxa"/>
            <w:shd w:val="clear" w:color="auto" w:fill="C45911" w:themeFill="accent2" w:themeFillShade="BF"/>
          </w:tcPr>
          <w:p w14:paraId="14A862A5" w14:textId="77777777" w:rsidR="00631AA0" w:rsidRDefault="00631AA0" w:rsidP="009C1ABC">
            <w:pPr>
              <w:rPr>
                <w:rFonts w:ascii="Book Antiqua" w:hAnsi="Book Antiqua"/>
                <w:b/>
                <w:bCs/>
                <w:sz w:val="24"/>
                <w:szCs w:val="24"/>
              </w:rPr>
            </w:pPr>
            <w:r>
              <w:rPr>
                <w:rFonts w:ascii="Book Antiqua" w:hAnsi="Book Antiqua"/>
                <w:b/>
                <w:bCs/>
                <w:sz w:val="24"/>
                <w:szCs w:val="24"/>
              </w:rPr>
              <w:t>2.7%</w:t>
            </w:r>
          </w:p>
        </w:tc>
        <w:tc>
          <w:tcPr>
            <w:tcW w:w="1701" w:type="dxa"/>
            <w:shd w:val="clear" w:color="auto" w:fill="FF0000"/>
          </w:tcPr>
          <w:p w14:paraId="1ADD0B8A" w14:textId="77777777" w:rsidR="00631AA0" w:rsidRDefault="00631AA0" w:rsidP="009C1ABC">
            <w:pPr>
              <w:rPr>
                <w:rFonts w:ascii="Book Antiqua" w:hAnsi="Book Antiqua"/>
                <w:b/>
                <w:bCs/>
                <w:sz w:val="24"/>
                <w:szCs w:val="24"/>
              </w:rPr>
            </w:pPr>
            <w:r>
              <w:rPr>
                <w:rFonts w:ascii="Book Antiqua" w:hAnsi="Book Antiqua"/>
                <w:b/>
                <w:bCs/>
                <w:sz w:val="24"/>
                <w:szCs w:val="24"/>
              </w:rPr>
              <w:t>1.5%</w:t>
            </w:r>
          </w:p>
        </w:tc>
        <w:tc>
          <w:tcPr>
            <w:tcW w:w="850" w:type="dxa"/>
            <w:shd w:val="clear" w:color="auto" w:fill="0070C0"/>
          </w:tcPr>
          <w:p w14:paraId="2D107E6E" w14:textId="77777777" w:rsidR="00631AA0" w:rsidRDefault="00631AA0" w:rsidP="009C1ABC">
            <w:pPr>
              <w:rPr>
                <w:rFonts w:ascii="Book Antiqua" w:hAnsi="Book Antiqua"/>
                <w:b/>
                <w:bCs/>
                <w:sz w:val="24"/>
                <w:szCs w:val="24"/>
              </w:rPr>
            </w:pPr>
            <w:r>
              <w:rPr>
                <w:rFonts w:ascii="Book Antiqua" w:hAnsi="Book Antiqua"/>
                <w:b/>
                <w:bCs/>
                <w:sz w:val="24"/>
                <w:szCs w:val="24"/>
              </w:rPr>
              <w:t>19.8%</w:t>
            </w:r>
          </w:p>
        </w:tc>
        <w:tc>
          <w:tcPr>
            <w:tcW w:w="2784" w:type="dxa"/>
            <w:shd w:val="clear" w:color="auto" w:fill="00B050"/>
          </w:tcPr>
          <w:p w14:paraId="6CCF1EDF" w14:textId="77777777" w:rsidR="00631AA0" w:rsidRDefault="00631AA0" w:rsidP="009C1ABC">
            <w:pPr>
              <w:rPr>
                <w:rFonts w:ascii="Book Antiqua" w:hAnsi="Book Antiqua"/>
                <w:b/>
                <w:bCs/>
                <w:sz w:val="24"/>
                <w:szCs w:val="24"/>
              </w:rPr>
            </w:pPr>
            <w:r>
              <w:rPr>
                <w:rFonts w:ascii="Book Antiqua" w:hAnsi="Book Antiqua"/>
                <w:b/>
                <w:bCs/>
                <w:sz w:val="24"/>
                <w:szCs w:val="24"/>
              </w:rPr>
              <w:t>74.3%</w:t>
            </w:r>
          </w:p>
        </w:tc>
      </w:tr>
      <w:tr w:rsidR="00631AA0" w14:paraId="01930C31" w14:textId="77777777" w:rsidTr="009C1ABC">
        <w:tc>
          <w:tcPr>
            <w:tcW w:w="1288" w:type="dxa"/>
            <w:shd w:val="clear" w:color="auto" w:fill="BFBFBF" w:themeFill="background1" w:themeFillShade="BF"/>
          </w:tcPr>
          <w:p w14:paraId="1431AF6D" w14:textId="77777777" w:rsidR="00631AA0" w:rsidRDefault="00631AA0" w:rsidP="009C1ABC">
            <w:pPr>
              <w:rPr>
                <w:rFonts w:ascii="Book Antiqua" w:hAnsi="Book Antiqua"/>
                <w:b/>
                <w:bCs/>
                <w:sz w:val="24"/>
                <w:szCs w:val="24"/>
              </w:rPr>
            </w:pPr>
            <w:r>
              <w:rPr>
                <w:rFonts w:ascii="Book Antiqua" w:hAnsi="Book Antiqua"/>
                <w:b/>
                <w:bCs/>
                <w:sz w:val="24"/>
                <w:szCs w:val="24"/>
              </w:rPr>
              <w:t>2019</w:t>
            </w:r>
          </w:p>
        </w:tc>
        <w:tc>
          <w:tcPr>
            <w:tcW w:w="408" w:type="dxa"/>
            <w:shd w:val="clear" w:color="auto" w:fill="92D050"/>
          </w:tcPr>
          <w:p w14:paraId="5123A6CA" w14:textId="77777777" w:rsidR="00631AA0" w:rsidRDefault="00631AA0" w:rsidP="009C1ABC">
            <w:pPr>
              <w:rPr>
                <w:rFonts w:ascii="Book Antiqua" w:hAnsi="Book Antiqua"/>
                <w:b/>
                <w:bCs/>
                <w:sz w:val="24"/>
                <w:szCs w:val="24"/>
              </w:rPr>
            </w:pPr>
            <w:r>
              <w:rPr>
                <w:rFonts w:ascii="Book Antiqua" w:hAnsi="Book Antiqua"/>
                <w:b/>
                <w:bCs/>
                <w:sz w:val="24"/>
                <w:szCs w:val="24"/>
              </w:rPr>
              <w:t>0.1%</w:t>
            </w:r>
          </w:p>
        </w:tc>
        <w:tc>
          <w:tcPr>
            <w:tcW w:w="709" w:type="dxa"/>
            <w:shd w:val="clear" w:color="auto" w:fill="222A35" w:themeFill="text2" w:themeFillShade="80"/>
          </w:tcPr>
          <w:p w14:paraId="5FC26414" w14:textId="77777777" w:rsidR="00631AA0" w:rsidRDefault="00631AA0" w:rsidP="009C1ABC">
            <w:pPr>
              <w:rPr>
                <w:rFonts w:ascii="Book Antiqua" w:hAnsi="Book Antiqua"/>
                <w:b/>
                <w:bCs/>
                <w:sz w:val="24"/>
                <w:szCs w:val="24"/>
              </w:rPr>
            </w:pPr>
            <w:r>
              <w:rPr>
                <w:rFonts w:ascii="Book Antiqua" w:hAnsi="Book Antiqua"/>
                <w:b/>
                <w:bCs/>
                <w:sz w:val="24"/>
                <w:szCs w:val="24"/>
              </w:rPr>
              <w:t>1.4%</w:t>
            </w:r>
          </w:p>
        </w:tc>
        <w:tc>
          <w:tcPr>
            <w:tcW w:w="1276" w:type="dxa"/>
            <w:shd w:val="clear" w:color="auto" w:fill="C45911" w:themeFill="accent2" w:themeFillShade="BF"/>
          </w:tcPr>
          <w:p w14:paraId="3F864528" w14:textId="77777777" w:rsidR="00631AA0" w:rsidRDefault="00631AA0" w:rsidP="009C1ABC">
            <w:pPr>
              <w:rPr>
                <w:rFonts w:ascii="Book Antiqua" w:hAnsi="Book Antiqua"/>
                <w:b/>
                <w:bCs/>
                <w:sz w:val="24"/>
                <w:szCs w:val="24"/>
              </w:rPr>
            </w:pPr>
            <w:r>
              <w:rPr>
                <w:rFonts w:ascii="Book Antiqua" w:hAnsi="Book Antiqua"/>
                <w:b/>
                <w:bCs/>
                <w:sz w:val="24"/>
                <w:szCs w:val="24"/>
              </w:rPr>
              <w:t>2.9%</w:t>
            </w:r>
          </w:p>
        </w:tc>
        <w:tc>
          <w:tcPr>
            <w:tcW w:w="1701" w:type="dxa"/>
            <w:shd w:val="clear" w:color="auto" w:fill="FF0000"/>
          </w:tcPr>
          <w:p w14:paraId="1D17ECF8" w14:textId="77777777" w:rsidR="00631AA0" w:rsidRDefault="00631AA0" w:rsidP="009C1ABC">
            <w:pPr>
              <w:rPr>
                <w:rFonts w:ascii="Book Antiqua" w:hAnsi="Book Antiqua"/>
                <w:b/>
                <w:bCs/>
                <w:sz w:val="24"/>
                <w:szCs w:val="24"/>
              </w:rPr>
            </w:pPr>
            <w:r>
              <w:rPr>
                <w:rFonts w:ascii="Book Antiqua" w:hAnsi="Book Antiqua"/>
                <w:b/>
                <w:bCs/>
                <w:sz w:val="24"/>
                <w:szCs w:val="24"/>
              </w:rPr>
              <w:t>1.9%</w:t>
            </w:r>
          </w:p>
        </w:tc>
        <w:tc>
          <w:tcPr>
            <w:tcW w:w="850" w:type="dxa"/>
            <w:shd w:val="clear" w:color="auto" w:fill="0070C0"/>
          </w:tcPr>
          <w:p w14:paraId="39EAACFA" w14:textId="77777777" w:rsidR="00631AA0" w:rsidRDefault="00631AA0" w:rsidP="009C1ABC">
            <w:pPr>
              <w:rPr>
                <w:rFonts w:ascii="Book Antiqua" w:hAnsi="Book Antiqua"/>
                <w:b/>
                <w:bCs/>
                <w:sz w:val="24"/>
                <w:szCs w:val="24"/>
              </w:rPr>
            </w:pPr>
            <w:r>
              <w:rPr>
                <w:rFonts w:ascii="Book Antiqua" w:hAnsi="Book Antiqua"/>
                <w:b/>
                <w:bCs/>
                <w:sz w:val="24"/>
                <w:szCs w:val="24"/>
              </w:rPr>
              <w:t>19.8%</w:t>
            </w:r>
          </w:p>
        </w:tc>
        <w:tc>
          <w:tcPr>
            <w:tcW w:w="2784" w:type="dxa"/>
            <w:shd w:val="clear" w:color="auto" w:fill="00B050"/>
          </w:tcPr>
          <w:p w14:paraId="7AFAC636" w14:textId="77777777" w:rsidR="00631AA0" w:rsidRDefault="00631AA0" w:rsidP="009C1ABC">
            <w:pPr>
              <w:rPr>
                <w:rFonts w:ascii="Book Antiqua" w:hAnsi="Book Antiqua"/>
                <w:b/>
                <w:bCs/>
                <w:sz w:val="24"/>
                <w:szCs w:val="24"/>
              </w:rPr>
            </w:pPr>
            <w:r>
              <w:rPr>
                <w:rFonts w:ascii="Book Antiqua" w:hAnsi="Book Antiqua"/>
                <w:b/>
                <w:bCs/>
                <w:sz w:val="24"/>
                <w:szCs w:val="24"/>
              </w:rPr>
              <w:t>73.9%</w:t>
            </w:r>
          </w:p>
        </w:tc>
      </w:tr>
      <w:tr w:rsidR="00631AA0" w14:paraId="3EA63A8C" w14:textId="77777777" w:rsidTr="009C1ABC">
        <w:tc>
          <w:tcPr>
            <w:tcW w:w="1288" w:type="dxa"/>
            <w:shd w:val="clear" w:color="auto" w:fill="BFBFBF" w:themeFill="background1" w:themeFillShade="BF"/>
          </w:tcPr>
          <w:p w14:paraId="01476FF9" w14:textId="77777777" w:rsidR="00631AA0" w:rsidRDefault="00631AA0" w:rsidP="009C1ABC">
            <w:pPr>
              <w:rPr>
                <w:rFonts w:ascii="Book Antiqua" w:hAnsi="Book Antiqua"/>
                <w:b/>
                <w:bCs/>
                <w:sz w:val="24"/>
                <w:szCs w:val="24"/>
              </w:rPr>
            </w:pPr>
            <w:r>
              <w:rPr>
                <w:rFonts w:ascii="Book Antiqua" w:hAnsi="Book Antiqua"/>
                <w:b/>
                <w:bCs/>
                <w:sz w:val="24"/>
                <w:szCs w:val="24"/>
              </w:rPr>
              <w:t>2020</w:t>
            </w:r>
          </w:p>
        </w:tc>
        <w:tc>
          <w:tcPr>
            <w:tcW w:w="408" w:type="dxa"/>
            <w:shd w:val="clear" w:color="auto" w:fill="92D050"/>
          </w:tcPr>
          <w:p w14:paraId="2C9F5177" w14:textId="77777777" w:rsidR="00631AA0" w:rsidRDefault="00631AA0" w:rsidP="009C1ABC">
            <w:pPr>
              <w:rPr>
                <w:rFonts w:ascii="Book Antiqua" w:hAnsi="Book Antiqua"/>
                <w:b/>
                <w:bCs/>
                <w:sz w:val="24"/>
                <w:szCs w:val="24"/>
              </w:rPr>
            </w:pPr>
            <w:r>
              <w:rPr>
                <w:rFonts w:ascii="Book Antiqua" w:hAnsi="Book Antiqua"/>
                <w:b/>
                <w:bCs/>
                <w:sz w:val="24"/>
                <w:szCs w:val="24"/>
              </w:rPr>
              <w:t>0.2%</w:t>
            </w:r>
          </w:p>
        </w:tc>
        <w:tc>
          <w:tcPr>
            <w:tcW w:w="709" w:type="dxa"/>
            <w:shd w:val="clear" w:color="auto" w:fill="222A35" w:themeFill="text2" w:themeFillShade="80"/>
          </w:tcPr>
          <w:p w14:paraId="7705156F" w14:textId="77777777" w:rsidR="00631AA0" w:rsidRDefault="00631AA0" w:rsidP="009C1ABC">
            <w:pPr>
              <w:rPr>
                <w:rFonts w:ascii="Book Antiqua" w:hAnsi="Book Antiqua"/>
                <w:b/>
                <w:bCs/>
                <w:sz w:val="24"/>
                <w:szCs w:val="24"/>
              </w:rPr>
            </w:pPr>
            <w:r>
              <w:rPr>
                <w:rFonts w:ascii="Book Antiqua" w:hAnsi="Book Antiqua"/>
                <w:b/>
                <w:bCs/>
                <w:sz w:val="24"/>
                <w:szCs w:val="24"/>
              </w:rPr>
              <w:t>1.4%</w:t>
            </w:r>
          </w:p>
        </w:tc>
        <w:tc>
          <w:tcPr>
            <w:tcW w:w="1276" w:type="dxa"/>
            <w:shd w:val="clear" w:color="auto" w:fill="C45911" w:themeFill="accent2" w:themeFillShade="BF"/>
          </w:tcPr>
          <w:p w14:paraId="191434A8" w14:textId="77777777" w:rsidR="00631AA0" w:rsidRDefault="00631AA0" w:rsidP="009C1ABC">
            <w:pPr>
              <w:rPr>
                <w:rFonts w:ascii="Book Antiqua" w:hAnsi="Book Antiqua"/>
                <w:b/>
                <w:bCs/>
                <w:sz w:val="24"/>
                <w:szCs w:val="24"/>
              </w:rPr>
            </w:pPr>
            <w:r>
              <w:rPr>
                <w:rFonts w:ascii="Book Antiqua" w:hAnsi="Book Antiqua"/>
                <w:b/>
                <w:bCs/>
                <w:sz w:val="24"/>
                <w:szCs w:val="24"/>
              </w:rPr>
              <w:t>3.9%</w:t>
            </w:r>
          </w:p>
        </w:tc>
        <w:tc>
          <w:tcPr>
            <w:tcW w:w="1701" w:type="dxa"/>
            <w:shd w:val="clear" w:color="auto" w:fill="FF0000"/>
          </w:tcPr>
          <w:p w14:paraId="3734CD80" w14:textId="77777777" w:rsidR="00631AA0" w:rsidRDefault="00631AA0" w:rsidP="009C1ABC">
            <w:pPr>
              <w:rPr>
                <w:rFonts w:ascii="Book Antiqua" w:hAnsi="Book Antiqua"/>
                <w:b/>
                <w:bCs/>
                <w:sz w:val="24"/>
                <w:szCs w:val="24"/>
              </w:rPr>
            </w:pPr>
            <w:r>
              <w:rPr>
                <w:rFonts w:ascii="Book Antiqua" w:hAnsi="Book Antiqua"/>
                <w:b/>
                <w:bCs/>
                <w:sz w:val="24"/>
                <w:szCs w:val="24"/>
              </w:rPr>
              <w:t>3.8%</w:t>
            </w:r>
          </w:p>
        </w:tc>
        <w:tc>
          <w:tcPr>
            <w:tcW w:w="850" w:type="dxa"/>
            <w:shd w:val="clear" w:color="auto" w:fill="0070C0"/>
          </w:tcPr>
          <w:p w14:paraId="7FBC7160" w14:textId="77777777" w:rsidR="00631AA0" w:rsidRDefault="00631AA0" w:rsidP="009C1ABC">
            <w:pPr>
              <w:rPr>
                <w:rFonts w:ascii="Book Antiqua" w:hAnsi="Book Antiqua"/>
                <w:b/>
                <w:bCs/>
                <w:sz w:val="24"/>
                <w:szCs w:val="24"/>
              </w:rPr>
            </w:pPr>
            <w:r>
              <w:rPr>
                <w:rFonts w:ascii="Book Antiqua" w:hAnsi="Book Antiqua"/>
                <w:b/>
                <w:bCs/>
                <w:sz w:val="24"/>
                <w:szCs w:val="24"/>
              </w:rPr>
              <w:t>20.0%</w:t>
            </w:r>
          </w:p>
        </w:tc>
        <w:tc>
          <w:tcPr>
            <w:tcW w:w="2784" w:type="dxa"/>
            <w:shd w:val="clear" w:color="auto" w:fill="00B050"/>
          </w:tcPr>
          <w:p w14:paraId="7B5673D2" w14:textId="77777777" w:rsidR="00631AA0" w:rsidRDefault="00631AA0" w:rsidP="009C1ABC">
            <w:pPr>
              <w:rPr>
                <w:rFonts w:ascii="Book Antiqua" w:hAnsi="Book Antiqua"/>
                <w:b/>
                <w:bCs/>
                <w:sz w:val="24"/>
                <w:szCs w:val="24"/>
              </w:rPr>
            </w:pPr>
            <w:r>
              <w:rPr>
                <w:rFonts w:ascii="Book Antiqua" w:hAnsi="Book Antiqua"/>
                <w:b/>
                <w:bCs/>
                <w:sz w:val="24"/>
                <w:szCs w:val="24"/>
              </w:rPr>
              <w:t>70.7%</w:t>
            </w:r>
          </w:p>
        </w:tc>
      </w:tr>
    </w:tbl>
    <w:p w14:paraId="0A20DF0F" w14:textId="77777777" w:rsidR="00631AA0" w:rsidRDefault="00631AA0" w:rsidP="00631AA0">
      <w:pPr>
        <w:rPr>
          <w:rFonts w:ascii="Book Antiqua" w:hAnsi="Book Antiqua"/>
          <w:b/>
          <w:bCs/>
          <w:sz w:val="24"/>
          <w:szCs w:val="24"/>
        </w:rPr>
      </w:pPr>
      <w:r>
        <w:rPr>
          <w:rFonts w:ascii="Book Antiqua" w:hAnsi="Book Antiqua"/>
          <w:b/>
          <w:bCs/>
          <w:sz w:val="24"/>
          <w:szCs w:val="24"/>
        </w:rPr>
        <w:t>Source: aboutamazon.com</w:t>
      </w:r>
    </w:p>
    <w:p w14:paraId="339F7479" w14:textId="77777777" w:rsidR="00EB6C03" w:rsidRDefault="00EB6C03"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p>
    <w:p w14:paraId="5014AD6C" w14:textId="0ADBF700" w:rsidR="00631AA0" w:rsidRPr="00631AA0" w:rsidRDefault="00EB6C03" w:rsidP="005532D1">
      <w:pPr>
        <w:shd w:val="clear" w:color="auto" w:fill="FFFFFF"/>
        <w:spacing w:before="100" w:beforeAutospacing="1" w:after="100" w:afterAutospacing="1" w:line="240" w:lineRule="auto"/>
        <w:rPr>
          <w:rFonts w:ascii="Book Antiqua" w:eastAsia="Times New Roman" w:hAnsi="Book Antiqua" w:cs="Open Sans"/>
          <w:b/>
          <w:bCs/>
          <w:color w:val="000000"/>
          <w:sz w:val="24"/>
          <w:szCs w:val="24"/>
          <w:lang w:eastAsia="en-GB"/>
        </w:rPr>
      </w:pPr>
      <w:r>
        <w:rPr>
          <w:rFonts w:ascii="Book Antiqua" w:eastAsia="Times New Roman" w:hAnsi="Book Antiqua" w:cs="Open Sans"/>
          <w:b/>
          <w:bCs/>
          <w:color w:val="000000"/>
          <w:sz w:val="24"/>
          <w:szCs w:val="24"/>
          <w:lang w:eastAsia="en-GB"/>
        </w:rPr>
        <w:t>VRIO-Amazon</w:t>
      </w:r>
    </w:p>
    <w:tbl>
      <w:tblPr>
        <w:tblStyle w:val="TableGrid"/>
        <w:tblW w:w="0" w:type="auto"/>
        <w:tblLook w:val="04A0" w:firstRow="1" w:lastRow="0" w:firstColumn="1" w:lastColumn="0" w:noHBand="0" w:noVBand="1"/>
      </w:tblPr>
      <w:tblGrid>
        <w:gridCol w:w="5098"/>
        <w:gridCol w:w="1134"/>
        <w:gridCol w:w="993"/>
        <w:gridCol w:w="992"/>
        <w:gridCol w:w="799"/>
      </w:tblGrid>
      <w:tr w:rsidR="00EB6C03" w14:paraId="086C7867" w14:textId="77777777" w:rsidTr="00DC61DB">
        <w:tc>
          <w:tcPr>
            <w:tcW w:w="5098" w:type="dxa"/>
            <w:shd w:val="clear" w:color="auto" w:fill="E7E6E6" w:themeFill="background2"/>
          </w:tcPr>
          <w:p w14:paraId="7C4115CA" w14:textId="77777777" w:rsidR="00EB6C03" w:rsidRPr="0011765B" w:rsidRDefault="00EB6C03" w:rsidP="00DC61DB">
            <w:pPr>
              <w:jc w:val="center"/>
              <w:rPr>
                <w:rFonts w:ascii="Book Antiqua" w:hAnsi="Book Antiqua"/>
                <w:b/>
                <w:bCs/>
                <w:sz w:val="24"/>
                <w:szCs w:val="24"/>
              </w:rPr>
            </w:pPr>
            <w:r w:rsidRPr="0011765B">
              <w:rPr>
                <w:rFonts w:ascii="Book Antiqua" w:hAnsi="Book Antiqua"/>
                <w:b/>
                <w:bCs/>
                <w:sz w:val="24"/>
                <w:szCs w:val="24"/>
              </w:rPr>
              <w:t>Amazon’s Organisational</w:t>
            </w:r>
          </w:p>
          <w:p w14:paraId="67EDF412" w14:textId="77777777" w:rsidR="00EB6C03" w:rsidRPr="0011765B" w:rsidRDefault="00EB6C03" w:rsidP="00DC61DB">
            <w:pPr>
              <w:jc w:val="center"/>
              <w:rPr>
                <w:rFonts w:ascii="Book Antiqua" w:hAnsi="Book Antiqua"/>
                <w:b/>
                <w:bCs/>
                <w:sz w:val="24"/>
                <w:szCs w:val="24"/>
              </w:rPr>
            </w:pPr>
            <w:r w:rsidRPr="0011765B">
              <w:rPr>
                <w:rFonts w:ascii="Book Antiqua" w:hAnsi="Book Antiqua"/>
                <w:b/>
                <w:bCs/>
                <w:sz w:val="24"/>
                <w:szCs w:val="24"/>
              </w:rPr>
              <w:t>Resources &amp; Capabilities</w:t>
            </w:r>
          </w:p>
        </w:tc>
        <w:tc>
          <w:tcPr>
            <w:tcW w:w="1134" w:type="dxa"/>
            <w:shd w:val="clear" w:color="auto" w:fill="E7E6E6" w:themeFill="background2"/>
          </w:tcPr>
          <w:p w14:paraId="2EB942F6" w14:textId="77777777" w:rsidR="00EB6C03" w:rsidRPr="0011765B" w:rsidRDefault="00EB6C03" w:rsidP="00DC61DB">
            <w:pPr>
              <w:jc w:val="center"/>
              <w:rPr>
                <w:rFonts w:ascii="Book Antiqua" w:hAnsi="Book Antiqua"/>
                <w:b/>
                <w:bCs/>
                <w:sz w:val="24"/>
                <w:szCs w:val="24"/>
              </w:rPr>
            </w:pPr>
            <w:r w:rsidRPr="0011765B">
              <w:rPr>
                <w:rFonts w:ascii="Book Antiqua" w:hAnsi="Book Antiqua"/>
                <w:b/>
                <w:bCs/>
                <w:sz w:val="24"/>
                <w:szCs w:val="24"/>
              </w:rPr>
              <w:t>V</w:t>
            </w:r>
          </w:p>
        </w:tc>
        <w:tc>
          <w:tcPr>
            <w:tcW w:w="993" w:type="dxa"/>
            <w:shd w:val="clear" w:color="auto" w:fill="E7E6E6" w:themeFill="background2"/>
          </w:tcPr>
          <w:p w14:paraId="144AAAD7" w14:textId="77777777" w:rsidR="00EB6C03" w:rsidRPr="0011765B" w:rsidRDefault="00EB6C03" w:rsidP="00DC61DB">
            <w:pPr>
              <w:jc w:val="center"/>
              <w:rPr>
                <w:rFonts w:ascii="Book Antiqua" w:hAnsi="Book Antiqua"/>
                <w:b/>
                <w:bCs/>
                <w:sz w:val="24"/>
                <w:szCs w:val="24"/>
              </w:rPr>
            </w:pPr>
            <w:r w:rsidRPr="0011765B">
              <w:rPr>
                <w:rFonts w:ascii="Book Antiqua" w:hAnsi="Book Antiqua"/>
                <w:b/>
                <w:bCs/>
                <w:sz w:val="24"/>
                <w:szCs w:val="24"/>
              </w:rPr>
              <w:t>R</w:t>
            </w:r>
          </w:p>
        </w:tc>
        <w:tc>
          <w:tcPr>
            <w:tcW w:w="992" w:type="dxa"/>
            <w:shd w:val="clear" w:color="auto" w:fill="E7E6E6" w:themeFill="background2"/>
          </w:tcPr>
          <w:p w14:paraId="0F88BAEC" w14:textId="77777777" w:rsidR="00EB6C03" w:rsidRPr="0011765B" w:rsidRDefault="00EB6C03" w:rsidP="00DC61DB">
            <w:pPr>
              <w:jc w:val="center"/>
              <w:rPr>
                <w:rFonts w:ascii="Book Antiqua" w:hAnsi="Book Antiqua"/>
                <w:b/>
                <w:bCs/>
                <w:sz w:val="24"/>
                <w:szCs w:val="24"/>
              </w:rPr>
            </w:pPr>
            <w:r w:rsidRPr="0011765B">
              <w:rPr>
                <w:rFonts w:ascii="Book Antiqua" w:hAnsi="Book Antiqua"/>
                <w:b/>
                <w:bCs/>
                <w:sz w:val="24"/>
                <w:szCs w:val="24"/>
              </w:rPr>
              <w:t>I</w:t>
            </w:r>
          </w:p>
        </w:tc>
        <w:tc>
          <w:tcPr>
            <w:tcW w:w="799" w:type="dxa"/>
            <w:shd w:val="clear" w:color="auto" w:fill="E7E6E6" w:themeFill="background2"/>
          </w:tcPr>
          <w:p w14:paraId="0B77A7C9" w14:textId="77777777" w:rsidR="00EB6C03" w:rsidRPr="0011765B" w:rsidRDefault="00EB6C03" w:rsidP="00DC61DB">
            <w:pPr>
              <w:jc w:val="center"/>
              <w:rPr>
                <w:rFonts w:ascii="Book Antiqua" w:hAnsi="Book Antiqua"/>
                <w:b/>
                <w:bCs/>
                <w:sz w:val="24"/>
                <w:szCs w:val="24"/>
              </w:rPr>
            </w:pPr>
            <w:r w:rsidRPr="0011765B">
              <w:rPr>
                <w:rFonts w:ascii="Book Antiqua" w:hAnsi="Book Antiqua"/>
                <w:b/>
                <w:bCs/>
                <w:sz w:val="24"/>
                <w:szCs w:val="24"/>
              </w:rPr>
              <w:t>O</w:t>
            </w:r>
          </w:p>
        </w:tc>
      </w:tr>
      <w:tr w:rsidR="00EB6C03" w14:paraId="59DA6F25" w14:textId="77777777" w:rsidTr="00DC61DB">
        <w:tc>
          <w:tcPr>
            <w:tcW w:w="5098" w:type="dxa"/>
            <w:shd w:val="clear" w:color="auto" w:fill="E7E6E6" w:themeFill="background2"/>
          </w:tcPr>
          <w:p w14:paraId="4453CB9A" w14:textId="77777777" w:rsidR="00EB6C03" w:rsidRDefault="00EB6C03" w:rsidP="00DC61DB">
            <w:pPr>
              <w:jc w:val="both"/>
              <w:rPr>
                <w:rFonts w:ascii="Book Antiqua" w:hAnsi="Book Antiqua"/>
                <w:sz w:val="24"/>
                <w:szCs w:val="24"/>
              </w:rPr>
            </w:pPr>
            <w:r>
              <w:rPr>
                <w:rFonts w:ascii="Book Antiqua" w:hAnsi="Book Antiqua"/>
                <w:sz w:val="24"/>
                <w:szCs w:val="24"/>
              </w:rPr>
              <w:t>Growing brick-and-mortar presence</w:t>
            </w:r>
          </w:p>
        </w:tc>
        <w:tc>
          <w:tcPr>
            <w:tcW w:w="1134" w:type="dxa"/>
            <w:shd w:val="clear" w:color="auto" w:fill="E2EFD9" w:themeFill="accent6" w:themeFillTint="33"/>
          </w:tcPr>
          <w:p w14:paraId="5DB6B806"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3" w:type="dxa"/>
            <w:shd w:val="clear" w:color="auto" w:fill="E2EFD9" w:themeFill="accent6" w:themeFillTint="33"/>
          </w:tcPr>
          <w:p w14:paraId="45BE994B" w14:textId="77777777" w:rsidR="00EB6C03" w:rsidRPr="00E13FF6" w:rsidRDefault="00EB6C03" w:rsidP="00DC61DB">
            <w:pPr>
              <w:jc w:val="both"/>
              <w:rPr>
                <w:rFonts w:ascii="Book Antiqua" w:hAnsi="Book Antiqua"/>
                <w:b/>
                <w:bCs/>
                <w:sz w:val="24"/>
                <w:szCs w:val="24"/>
              </w:rPr>
            </w:pPr>
          </w:p>
        </w:tc>
        <w:tc>
          <w:tcPr>
            <w:tcW w:w="992" w:type="dxa"/>
            <w:shd w:val="clear" w:color="auto" w:fill="E2EFD9" w:themeFill="accent6" w:themeFillTint="33"/>
          </w:tcPr>
          <w:p w14:paraId="3C0BA74A" w14:textId="77777777" w:rsidR="00EB6C03" w:rsidRPr="00E13FF6" w:rsidRDefault="00EB6C03" w:rsidP="00DC61DB">
            <w:pPr>
              <w:jc w:val="both"/>
              <w:rPr>
                <w:rFonts w:ascii="Book Antiqua" w:hAnsi="Book Antiqua"/>
                <w:b/>
                <w:bCs/>
                <w:sz w:val="24"/>
                <w:szCs w:val="24"/>
              </w:rPr>
            </w:pPr>
          </w:p>
        </w:tc>
        <w:tc>
          <w:tcPr>
            <w:tcW w:w="799" w:type="dxa"/>
            <w:shd w:val="clear" w:color="auto" w:fill="E2EFD9" w:themeFill="accent6" w:themeFillTint="33"/>
          </w:tcPr>
          <w:p w14:paraId="261DA1F1" w14:textId="77777777" w:rsidR="00EB6C03" w:rsidRPr="00E13FF6" w:rsidRDefault="00EB6C03" w:rsidP="00DC61DB">
            <w:pPr>
              <w:jc w:val="both"/>
              <w:rPr>
                <w:rFonts w:ascii="Book Antiqua" w:hAnsi="Book Antiqua"/>
                <w:b/>
                <w:bCs/>
                <w:sz w:val="24"/>
                <w:szCs w:val="24"/>
              </w:rPr>
            </w:pPr>
          </w:p>
        </w:tc>
      </w:tr>
      <w:tr w:rsidR="00EB6C03" w14:paraId="7103FB11" w14:textId="77777777" w:rsidTr="00DC61DB">
        <w:tc>
          <w:tcPr>
            <w:tcW w:w="5098" w:type="dxa"/>
            <w:shd w:val="clear" w:color="auto" w:fill="E7E6E6" w:themeFill="background2"/>
          </w:tcPr>
          <w:p w14:paraId="2BE6BB0E" w14:textId="77777777" w:rsidR="00EB6C03" w:rsidRDefault="00EB6C03" w:rsidP="00DC61DB">
            <w:pPr>
              <w:jc w:val="both"/>
              <w:rPr>
                <w:rFonts w:ascii="Book Antiqua" w:hAnsi="Book Antiqua"/>
                <w:sz w:val="24"/>
                <w:szCs w:val="24"/>
              </w:rPr>
            </w:pPr>
            <w:r>
              <w:rPr>
                <w:rFonts w:ascii="Book Antiqua" w:hAnsi="Book Antiqua"/>
                <w:sz w:val="24"/>
                <w:szCs w:val="24"/>
              </w:rPr>
              <w:t>Growing diversity of online services</w:t>
            </w:r>
          </w:p>
        </w:tc>
        <w:tc>
          <w:tcPr>
            <w:tcW w:w="1134" w:type="dxa"/>
            <w:shd w:val="clear" w:color="auto" w:fill="E2EFD9" w:themeFill="accent6" w:themeFillTint="33"/>
          </w:tcPr>
          <w:p w14:paraId="4DA2CF0B"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3" w:type="dxa"/>
            <w:shd w:val="clear" w:color="auto" w:fill="E2EFD9" w:themeFill="accent6" w:themeFillTint="33"/>
          </w:tcPr>
          <w:p w14:paraId="79EDB35B" w14:textId="77777777" w:rsidR="00EB6C03" w:rsidRPr="00E13FF6" w:rsidRDefault="00EB6C03" w:rsidP="00DC61DB">
            <w:pPr>
              <w:jc w:val="center"/>
              <w:rPr>
                <w:rFonts w:ascii="Book Antiqua" w:hAnsi="Book Antiqua"/>
                <w:b/>
                <w:bCs/>
                <w:sz w:val="24"/>
                <w:szCs w:val="24"/>
              </w:rPr>
            </w:pPr>
          </w:p>
        </w:tc>
        <w:tc>
          <w:tcPr>
            <w:tcW w:w="992" w:type="dxa"/>
            <w:shd w:val="clear" w:color="auto" w:fill="E2EFD9" w:themeFill="accent6" w:themeFillTint="33"/>
          </w:tcPr>
          <w:p w14:paraId="2F06AC83" w14:textId="77777777" w:rsidR="00EB6C03" w:rsidRPr="00E13FF6" w:rsidRDefault="00EB6C03" w:rsidP="00DC61DB">
            <w:pPr>
              <w:jc w:val="center"/>
              <w:rPr>
                <w:rFonts w:ascii="Book Antiqua" w:hAnsi="Book Antiqua"/>
                <w:b/>
                <w:bCs/>
                <w:sz w:val="24"/>
                <w:szCs w:val="24"/>
              </w:rPr>
            </w:pPr>
          </w:p>
        </w:tc>
        <w:tc>
          <w:tcPr>
            <w:tcW w:w="799" w:type="dxa"/>
            <w:shd w:val="clear" w:color="auto" w:fill="E2EFD9" w:themeFill="accent6" w:themeFillTint="33"/>
          </w:tcPr>
          <w:p w14:paraId="2E14DA35" w14:textId="77777777" w:rsidR="00EB6C03" w:rsidRPr="00E13FF6" w:rsidRDefault="00EB6C03" w:rsidP="00DC61DB">
            <w:pPr>
              <w:jc w:val="center"/>
              <w:rPr>
                <w:rFonts w:ascii="Book Antiqua" w:hAnsi="Book Antiqua"/>
                <w:b/>
                <w:bCs/>
                <w:sz w:val="24"/>
                <w:szCs w:val="24"/>
              </w:rPr>
            </w:pPr>
          </w:p>
        </w:tc>
      </w:tr>
      <w:tr w:rsidR="00EB6C03" w14:paraId="1BC2D2CA" w14:textId="77777777" w:rsidTr="00DC61DB">
        <w:tc>
          <w:tcPr>
            <w:tcW w:w="5098" w:type="dxa"/>
            <w:shd w:val="clear" w:color="auto" w:fill="E7E6E6" w:themeFill="background2"/>
          </w:tcPr>
          <w:p w14:paraId="40C3B6E2" w14:textId="77777777" w:rsidR="00EB6C03" w:rsidRDefault="00EB6C03" w:rsidP="00DC61DB">
            <w:pPr>
              <w:jc w:val="both"/>
              <w:rPr>
                <w:rFonts w:ascii="Book Antiqua" w:hAnsi="Book Antiqua"/>
                <w:sz w:val="24"/>
                <w:szCs w:val="24"/>
              </w:rPr>
            </w:pPr>
            <w:r>
              <w:rPr>
                <w:rFonts w:ascii="Book Antiqua" w:hAnsi="Book Antiqua"/>
                <w:sz w:val="24"/>
                <w:szCs w:val="24"/>
              </w:rPr>
              <w:t>Growing portfolio of private label products</w:t>
            </w:r>
          </w:p>
        </w:tc>
        <w:tc>
          <w:tcPr>
            <w:tcW w:w="1134" w:type="dxa"/>
            <w:shd w:val="clear" w:color="auto" w:fill="E2EFD9" w:themeFill="accent6" w:themeFillTint="33"/>
          </w:tcPr>
          <w:p w14:paraId="2F4BD1BF"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3" w:type="dxa"/>
            <w:shd w:val="clear" w:color="auto" w:fill="E2EFD9" w:themeFill="accent6" w:themeFillTint="33"/>
          </w:tcPr>
          <w:p w14:paraId="0ABA5778"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2" w:type="dxa"/>
            <w:shd w:val="clear" w:color="auto" w:fill="E2EFD9" w:themeFill="accent6" w:themeFillTint="33"/>
          </w:tcPr>
          <w:p w14:paraId="29BA4A39" w14:textId="77777777" w:rsidR="00EB6C03" w:rsidRPr="00E13FF6" w:rsidRDefault="00EB6C03" w:rsidP="00DC61DB">
            <w:pPr>
              <w:jc w:val="center"/>
              <w:rPr>
                <w:rFonts w:ascii="Book Antiqua" w:hAnsi="Book Antiqua"/>
                <w:b/>
                <w:bCs/>
                <w:sz w:val="24"/>
                <w:szCs w:val="24"/>
              </w:rPr>
            </w:pPr>
          </w:p>
        </w:tc>
        <w:tc>
          <w:tcPr>
            <w:tcW w:w="799" w:type="dxa"/>
            <w:shd w:val="clear" w:color="auto" w:fill="E2EFD9" w:themeFill="accent6" w:themeFillTint="33"/>
          </w:tcPr>
          <w:p w14:paraId="6ABE25F3" w14:textId="77777777" w:rsidR="00EB6C03" w:rsidRPr="00E13FF6" w:rsidRDefault="00EB6C03" w:rsidP="00DC61DB">
            <w:pPr>
              <w:jc w:val="center"/>
              <w:rPr>
                <w:rFonts w:ascii="Book Antiqua" w:hAnsi="Book Antiqua"/>
                <w:b/>
                <w:bCs/>
                <w:sz w:val="24"/>
                <w:szCs w:val="24"/>
              </w:rPr>
            </w:pPr>
          </w:p>
        </w:tc>
      </w:tr>
      <w:tr w:rsidR="00EB6C03" w14:paraId="79AE5556" w14:textId="77777777" w:rsidTr="00DC61DB">
        <w:tc>
          <w:tcPr>
            <w:tcW w:w="5098" w:type="dxa"/>
            <w:shd w:val="clear" w:color="auto" w:fill="E7E6E6" w:themeFill="background2"/>
          </w:tcPr>
          <w:p w14:paraId="1C1D5E5C" w14:textId="77777777" w:rsidR="00EB6C03" w:rsidRDefault="00EB6C03" w:rsidP="00DC61DB">
            <w:pPr>
              <w:jc w:val="both"/>
              <w:rPr>
                <w:rFonts w:ascii="Book Antiqua" w:hAnsi="Book Antiqua"/>
                <w:sz w:val="24"/>
                <w:szCs w:val="24"/>
              </w:rPr>
            </w:pPr>
            <w:r>
              <w:rPr>
                <w:rFonts w:ascii="Book Antiqua" w:hAnsi="Book Antiqua"/>
                <w:sz w:val="24"/>
                <w:szCs w:val="24"/>
              </w:rPr>
              <w:t>Extensive delivery network involving domestic, regional, and international partnerships</w:t>
            </w:r>
          </w:p>
        </w:tc>
        <w:tc>
          <w:tcPr>
            <w:tcW w:w="1134" w:type="dxa"/>
            <w:shd w:val="clear" w:color="auto" w:fill="E2EFD9" w:themeFill="accent6" w:themeFillTint="33"/>
          </w:tcPr>
          <w:p w14:paraId="2DB9B422"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3" w:type="dxa"/>
            <w:shd w:val="clear" w:color="auto" w:fill="E2EFD9" w:themeFill="accent6" w:themeFillTint="33"/>
          </w:tcPr>
          <w:p w14:paraId="4840457B"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2" w:type="dxa"/>
            <w:shd w:val="clear" w:color="auto" w:fill="E2EFD9" w:themeFill="accent6" w:themeFillTint="33"/>
          </w:tcPr>
          <w:p w14:paraId="64B6644F" w14:textId="77777777" w:rsidR="00EB6C03" w:rsidRPr="00E13FF6" w:rsidRDefault="00EB6C03" w:rsidP="00DC61DB">
            <w:pPr>
              <w:jc w:val="center"/>
              <w:rPr>
                <w:rFonts w:ascii="Book Antiqua" w:hAnsi="Book Antiqua"/>
                <w:b/>
                <w:bCs/>
                <w:sz w:val="24"/>
                <w:szCs w:val="24"/>
              </w:rPr>
            </w:pPr>
          </w:p>
        </w:tc>
        <w:tc>
          <w:tcPr>
            <w:tcW w:w="799" w:type="dxa"/>
            <w:shd w:val="clear" w:color="auto" w:fill="E2EFD9" w:themeFill="accent6" w:themeFillTint="33"/>
          </w:tcPr>
          <w:p w14:paraId="443328BB" w14:textId="77777777" w:rsidR="00EB6C03" w:rsidRPr="00E13FF6" w:rsidRDefault="00EB6C03" w:rsidP="00DC61DB">
            <w:pPr>
              <w:jc w:val="center"/>
              <w:rPr>
                <w:rFonts w:ascii="Book Antiqua" w:hAnsi="Book Antiqua"/>
                <w:b/>
                <w:bCs/>
                <w:sz w:val="24"/>
                <w:szCs w:val="24"/>
              </w:rPr>
            </w:pPr>
          </w:p>
        </w:tc>
      </w:tr>
      <w:tr w:rsidR="00EB6C03" w14:paraId="25CD3FF9" w14:textId="77777777" w:rsidTr="00DC61DB">
        <w:tc>
          <w:tcPr>
            <w:tcW w:w="5098" w:type="dxa"/>
            <w:shd w:val="clear" w:color="auto" w:fill="E7E6E6" w:themeFill="background2"/>
          </w:tcPr>
          <w:p w14:paraId="300CC86B" w14:textId="77777777" w:rsidR="00EB6C03" w:rsidRDefault="00EB6C03" w:rsidP="00DC61DB">
            <w:pPr>
              <w:jc w:val="both"/>
              <w:rPr>
                <w:rFonts w:ascii="Book Antiqua" w:hAnsi="Book Antiqua"/>
                <w:sz w:val="24"/>
                <w:szCs w:val="24"/>
              </w:rPr>
            </w:pPr>
            <w:r>
              <w:rPr>
                <w:rFonts w:ascii="Book Antiqua" w:hAnsi="Book Antiqua"/>
                <w:sz w:val="24"/>
                <w:szCs w:val="24"/>
              </w:rPr>
              <w:t xml:space="preserve">Expertise based on a considerable history    </w:t>
            </w:r>
          </w:p>
          <w:p w14:paraId="7571743B" w14:textId="77777777" w:rsidR="00EB6C03" w:rsidRDefault="00EB6C03" w:rsidP="00DC61DB">
            <w:pPr>
              <w:jc w:val="both"/>
              <w:rPr>
                <w:rFonts w:ascii="Book Antiqua" w:hAnsi="Book Antiqua"/>
                <w:sz w:val="24"/>
                <w:szCs w:val="24"/>
              </w:rPr>
            </w:pPr>
            <w:r>
              <w:rPr>
                <w:rFonts w:ascii="Book Antiqua" w:hAnsi="Book Antiqua"/>
                <w:sz w:val="24"/>
                <w:szCs w:val="24"/>
              </w:rPr>
              <w:t>e-commerce</w:t>
            </w:r>
          </w:p>
        </w:tc>
        <w:tc>
          <w:tcPr>
            <w:tcW w:w="1134" w:type="dxa"/>
            <w:shd w:val="clear" w:color="auto" w:fill="E2EFD9" w:themeFill="accent6" w:themeFillTint="33"/>
          </w:tcPr>
          <w:p w14:paraId="1C84E097"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3" w:type="dxa"/>
            <w:shd w:val="clear" w:color="auto" w:fill="E2EFD9" w:themeFill="accent6" w:themeFillTint="33"/>
          </w:tcPr>
          <w:p w14:paraId="30A8BCB9"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2" w:type="dxa"/>
            <w:shd w:val="clear" w:color="auto" w:fill="E2EFD9" w:themeFill="accent6" w:themeFillTint="33"/>
          </w:tcPr>
          <w:p w14:paraId="545CE411" w14:textId="77777777" w:rsidR="00EB6C03" w:rsidRPr="00E13FF6" w:rsidRDefault="00EB6C03" w:rsidP="00DC61DB">
            <w:pPr>
              <w:jc w:val="center"/>
              <w:rPr>
                <w:rFonts w:ascii="Book Antiqua" w:hAnsi="Book Antiqua"/>
                <w:b/>
                <w:bCs/>
                <w:sz w:val="24"/>
                <w:szCs w:val="24"/>
              </w:rPr>
            </w:pPr>
          </w:p>
        </w:tc>
        <w:tc>
          <w:tcPr>
            <w:tcW w:w="799" w:type="dxa"/>
            <w:shd w:val="clear" w:color="auto" w:fill="E2EFD9" w:themeFill="accent6" w:themeFillTint="33"/>
          </w:tcPr>
          <w:p w14:paraId="0AA6385F" w14:textId="77777777" w:rsidR="00EB6C03" w:rsidRPr="00E13FF6" w:rsidRDefault="00EB6C03" w:rsidP="00DC61DB">
            <w:pPr>
              <w:jc w:val="center"/>
              <w:rPr>
                <w:rFonts w:ascii="Book Antiqua" w:hAnsi="Book Antiqua"/>
                <w:b/>
                <w:bCs/>
                <w:sz w:val="24"/>
                <w:szCs w:val="24"/>
              </w:rPr>
            </w:pPr>
          </w:p>
        </w:tc>
      </w:tr>
      <w:tr w:rsidR="00EB6C03" w14:paraId="38214F6D" w14:textId="77777777" w:rsidTr="00DC61DB">
        <w:tc>
          <w:tcPr>
            <w:tcW w:w="5098" w:type="dxa"/>
            <w:shd w:val="clear" w:color="auto" w:fill="E7E6E6" w:themeFill="background2"/>
          </w:tcPr>
          <w:p w14:paraId="4E1BF46B" w14:textId="77777777" w:rsidR="00EB6C03" w:rsidRDefault="00EB6C03" w:rsidP="00DC61DB">
            <w:pPr>
              <w:jc w:val="both"/>
              <w:rPr>
                <w:rFonts w:ascii="Book Antiqua" w:hAnsi="Book Antiqua"/>
                <w:sz w:val="24"/>
                <w:szCs w:val="24"/>
              </w:rPr>
            </w:pPr>
            <w:r>
              <w:rPr>
                <w:rFonts w:ascii="Book Antiqua" w:hAnsi="Book Antiqua"/>
                <w:sz w:val="24"/>
                <w:szCs w:val="24"/>
              </w:rPr>
              <w:t>Strategic warehouse and distribution hubs</w:t>
            </w:r>
          </w:p>
        </w:tc>
        <w:tc>
          <w:tcPr>
            <w:tcW w:w="1134" w:type="dxa"/>
            <w:shd w:val="clear" w:color="auto" w:fill="E2EFD9" w:themeFill="accent6" w:themeFillTint="33"/>
          </w:tcPr>
          <w:p w14:paraId="217C9938"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3" w:type="dxa"/>
            <w:shd w:val="clear" w:color="auto" w:fill="E2EFD9" w:themeFill="accent6" w:themeFillTint="33"/>
          </w:tcPr>
          <w:p w14:paraId="440EC5D8"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2" w:type="dxa"/>
            <w:shd w:val="clear" w:color="auto" w:fill="E2EFD9" w:themeFill="accent6" w:themeFillTint="33"/>
          </w:tcPr>
          <w:p w14:paraId="05C8DAC5" w14:textId="77777777" w:rsidR="00EB6C03" w:rsidRPr="00E13FF6" w:rsidRDefault="00EB6C03" w:rsidP="00DC61DB">
            <w:pPr>
              <w:jc w:val="center"/>
              <w:rPr>
                <w:rFonts w:ascii="Book Antiqua" w:hAnsi="Book Antiqua"/>
                <w:b/>
                <w:bCs/>
                <w:sz w:val="24"/>
                <w:szCs w:val="24"/>
              </w:rPr>
            </w:pPr>
          </w:p>
        </w:tc>
        <w:tc>
          <w:tcPr>
            <w:tcW w:w="799" w:type="dxa"/>
            <w:shd w:val="clear" w:color="auto" w:fill="E2EFD9" w:themeFill="accent6" w:themeFillTint="33"/>
          </w:tcPr>
          <w:p w14:paraId="057D6F3E" w14:textId="77777777" w:rsidR="00EB6C03" w:rsidRPr="00E13FF6" w:rsidRDefault="00EB6C03" w:rsidP="00DC61DB">
            <w:pPr>
              <w:jc w:val="center"/>
              <w:rPr>
                <w:rFonts w:ascii="Book Antiqua" w:hAnsi="Book Antiqua"/>
                <w:b/>
                <w:bCs/>
                <w:sz w:val="24"/>
                <w:szCs w:val="24"/>
              </w:rPr>
            </w:pPr>
          </w:p>
        </w:tc>
      </w:tr>
      <w:tr w:rsidR="00EB6C03" w14:paraId="3535EDD2" w14:textId="77777777" w:rsidTr="00DC61DB">
        <w:tc>
          <w:tcPr>
            <w:tcW w:w="5098" w:type="dxa"/>
            <w:shd w:val="clear" w:color="auto" w:fill="E7E6E6" w:themeFill="background2"/>
          </w:tcPr>
          <w:p w14:paraId="70F0E163" w14:textId="77777777" w:rsidR="00EB6C03" w:rsidRPr="00E13FF6" w:rsidRDefault="00EB6C03" w:rsidP="00DC61DB">
            <w:pPr>
              <w:jc w:val="both"/>
              <w:rPr>
                <w:rFonts w:ascii="Book Antiqua" w:hAnsi="Book Antiqua"/>
                <w:b/>
                <w:bCs/>
                <w:sz w:val="24"/>
                <w:szCs w:val="24"/>
              </w:rPr>
            </w:pPr>
            <w:r w:rsidRPr="00E13FF6">
              <w:rPr>
                <w:rFonts w:ascii="Book Antiqua" w:hAnsi="Book Antiqua"/>
                <w:b/>
                <w:bCs/>
                <w:sz w:val="24"/>
                <w:szCs w:val="24"/>
              </w:rPr>
              <w:t>Sustained competitive advantages</w:t>
            </w:r>
            <w:r>
              <w:rPr>
                <w:rFonts w:ascii="Book Antiqua" w:hAnsi="Book Antiqua"/>
                <w:b/>
                <w:bCs/>
                <w:sz w:val="24"/>
                <w:szCs w:val="24"/>
              </w:rPr>
              <w:t>:</w:t>
            </w:r>
          </w:p>
        </w:tc>
        <w:tc>
          <w:tcPr>
            <w:tcW w:w="1134" w:type="dxa"/>
            <w:shd w:val="clear" w:color="auto" w:fill="E2EFD9" w:themeFill="accent6" w:themeFillTint="33"/>
          </w:tcPr>
          <w:p w14:paraId="6403762B" w14:textId="77777777" w:rsidR="00EB6C03" w:rsidRPr="00E13FF6" w:rsidRDefault="00EB6C03" w:rsidP="00DC61DB">
            <w:pPr>
              <w:jc w:val="center"/>
              <w:rPr>
                <w:rFonts w:ascii="Book Antiqua" w:hAnsi="Book Antiqua"/>
                <w:b/>
                <w:bCs/>
                <w:sz w:val="24"/>
                <w:szCs w:val="24"/>
              </w:rPr>
            </w:pPr>
          </w:p>
        </w:tc>
        <w:tc>
          <w:tcPr>
            <w:tcW w:w="993" w:type="dxa"/>
            <w:shd w:val="clear" w:color="auto" w:fill="E2EFD9" w:themeFill="accent6" w:themeFillTint="33"/>
          </w:tcPr>
          <w:p w14:paraId="73D93C57" w14:textId="77777777" w:rsidR="00EB6C03" w:rsidRPr="00E13FF6" w:rsidRDefault="00EB6C03" w:rsidP="00DC61DB">
            <w:pPr>
              <w:jc w:val="center"/>
              <w:rPr>
                <w:rFonts w:ascii="Book Antiqua" w:hAnsi="Book Antiqua"/>
                <w:b/>
                <w:bCs/>
                <w:sz w:val="24"/>
                <w:szCs w:val="24"/>
              </w:rPr>
            </w:pPr>
          </w:p>
        </w:tc>
        <w:tc>
          <w:tcPr>
            <w:tcW w:w="992" w:type="dxa"/>
            <w:shd w:val="clear" w:color="auto" w:fill="E2EFD9" w:themeFill="accent6" w:themeFillTint="33"/>
          </w:tcPr>
          <w:p w14:paraId="6FECC4F2" w14:textId="77777777" w:rsidR="00EB6C03" w:rsidRPr="00E13FF6" w:rsidRDefault="00EB6C03" w:rsidP="00DC61DB">
            <w:pPr>
              <w:jc w:val="center"/>
              <w:rPr>
                <w:rFonts w:ascii="Book Antiqua" w:hAnsi="Book Antiqua"/>
                <w:b/>
                <w:bCs/>
                <w:sz w:val="24"/>
                <w:szCs w:val="24"/>
              </w:rPr>
            </w:pPr>
          </w:p>
        </w:tc>
        <w:tc>
          <w:tcPr>
            <w:tcW w:w="799" w:type="dxa"/>
            <w:shd w:val="clear" w:color="auto" w:fill="E2EFD9" w:themeFill="accent6" w:themeFillTint="33"/>
          </w:tcPr>
          <w:p w14:paraId="694C751E" w14:textId="77777777" w:rsidR="00EB6C03" w:rsidRPr="00E13FF6" w:rsidRDefault="00EB6C03" w:rsidP="00DC61DB">
            <w:pPr>
              <w:jc w:val="center"/>
              <w:rPr>
                <w:rFonts w:ascii="Book Antiqua" w:hAnsi="Book Antiqua"/>
                <w:b/>
                <w:bCs/>
                <w:sz w:val="24"/>
                <w:szCs w:val="24"/>
              </w:rPr>
            </w:pPr>
          </w:p>
        </w:tc>
      </w:tr>
      <w:tr w:rsidR="00EB6C03" w14:paraId="257BBF31" w14:textId="77777777" w:rsidTr="00DC61DB">
        <w:tc>
          <w:tcPr>
            <w:tcW w:w="5098" w:type="dxa"/>
            <w:shd w:val="clear" w:color="auto" w:fill="E7E6E6" w:themeFill="background2"/>
          </w:tcPr>
          <w:p w14:paraId="70F156AC" w14:textId="77777777" w:rsidR="00EB6C03" w:rsidRDefault="00EB6C03" w:rsidP="00DC61DB">
            <w:pPr>
              <w:jc w:val="both"/>
              <w:rPr>
                <w:rFonts w:ascii="Book Antiqua" w:hAnsi="Book Antiqua"/>
                <w:sz w:val="24"/>
                <w:szCs w:val="24"/>
              </w:rPr>
            </w:pPr>
            <w:r>
              <w:rPr>
                <w:rFonts w:ascii="Book Antiqua" w:hAnsi="Book Antiqua"/>
                <w:sz w:val="24"/>
                <w:szCs w:val="24"/>
              </w:rPr>
              <w:t>High global brand equity</w:t>
            </w:r>
          </w:p>
        </w:tc>
        <w:tc>
          <w:tcPr>
            <w:tcW w:w="1134" w:type="dxa"/>
            <w:shd w:val="clear" w:color="auto" w:fill="E2EFD9" w:themeFill="accent6" w:themeFillTint="33"/>
          </w:tcPr>
          <w:p w14:paraId="7596E5F7"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3" w:type="dxa"/>
            <w:shd w:val="clear" w:color="auto" w:fill="E2EFD9" w:themeFill="accent6" w:themeFillTint="33"/>
          </w:tcPr>
          <w:p w14:paraId="39011AB5"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2" w:type="dxa"/>
            <w:shd w:val="clear" w:color="auto" w:fill="E2EFD9" w:themeFill="accent6" w:themeFillTint="33"/>
          </w:tcPr>
          <w:p w14:paraId="7A6A73D5"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799" w:type="dxa"/>
            <w:shd w:val="clear" w:color="auto" w:fill="E2EFD9" w:themeFill="accent6" w:themeFillTint="33"/>
          </w:tcPr>
          <w:p w14:paraId="60EAA9AA"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r>
      <w:tr w:rsidR="00EB6C03" w14:paraId="7D836CC7" w14:textId="77777777" w:rsidTr="00DC61DB">
        <w:tc>
          <w:tcPr>
            <w:tcW w:w="5098" w:type="dxa"/>
            <w:shd w:val="clear" w:color="auto" w:fill="E7E6E6" w:themeFill="background2"/>
          </w:tcPr>
          <w:p w14:paraId="17628BE0" w14:textId="77777777" w:rsidR="00EB6C03" w:rsidRDefault="00EB6C03" w:rsidP="00DC61DB">
            <w:pPr>
              <w:jc w:val="both"/>
              <w:rPr>
                <w:rFonts w:ascii="Book Antiqua" w:hAnsi="Book Antiqua"/>
                <w:sz w:val="24"/>
                <w:szCs w:val="24"/>
              </w:rPr>
            </w:pPr>
            <w:r>
              <w:rPr>
                <w:rFonts w:ascii="Book Antiqua" w:hAnsi="Book Antiqua"/>
                <w:sz w:val="24"/>
                <w:szCs w:val="24"/>
              </w:rPr>
              <w:t>High market capitalisation</w:t>
            </w:r>
          </w:p>
        </w:tc>
        <w:tc>
          <w:tcPr>
            <w:tcW w:w="1134" w:type="dxa"/>
            <w:shd w:val="clear" w:color="auto" w:fill="E2EFD9" w:themeFill="accent6" w:themeFillTint="33"/>
          </w:tcPr>
          <w:p w14:paraId="3A9CD862"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3" w:type="dxa"/>
            <w:shd w:val="clear" w:color="auto" w:fill="E2EFD9" w:themeFill="accent6" w:themeFillTint="33"/>
          </w:tcPr>
          <w:p w14:paraId="2E25F06F"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2" w:type="dxa"/>
            <w:shd w:val="clear" w:color="auto" w:fill="E2EFD9" w:themeFill="accent6" w:themeFillTint="33"/>
          </w:tcPr>
          <w:p w14:paraId="00859B15"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799" w:type="dxa"/>
            <w:shd w:val="clear" w:color="auto" w:fill="E2EFD9" w:themeFill="accent6" w:themeFillTint="33"/>
          </w:tcPr>
          <w:p w14:paraId="209B366B"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r>
      <w:tr w:rsidR="00EB6C03" w14:paraId="126B2E8A" w14:textId="77777777" w:rsidTr="00DC61DB">
        <w:tc>
          <w:tcPr>
            <w:tcW w:w="5098" w:type="dxa"/>
            <w:shd w:val="clear" w:color="auto" w:fill="E7E6E6" w:themeFill="background2"/>
          </w:tcPr>
          <w:p w14:paraId="35F105B1" w14:textId="77777777" w:rsidR="00EB6C03" w:rsidRDefault="00EB6C03" w:rsidP="00DC61DB">
            <w:pPr>
              <w:jc w:val="both"/>
              <w:rPr>
                <w:rFonts w:ascii="Book Antiqua" w:hAnsi="Book Antiqua"/>
                <w:sz w:val="24"/>
                <w:szCs w:val="24"/>
              </w:rPr>
            </w:pPr>
            <w:r>
              <w:rPr>
                <w:rFonts w:ascii="Book Antiqua" w:hAnsi="Book Antiqua"/>
                <w:sz w:val="24"/>
                <w:szCs w:val="24"/>
              </w:rPr>
              <w:t>International network of affiliates that expand international market reach</w:t>
            </w:r>
          </w:p>
        </w:tc>
        <w:tc>
          <w:tcPr>
            <w:tcW w:w="1134" w:type="dxa"/>
            <w:shd w:val="clear" w:color="auto" w:fill="E2EFD9" w:themeFill="accent6" w:themeFillTint="33"/>
          </w:tcPr>
          <w:p w14:paraId="7A742F0A"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3" w:type="dxa"/>
            <w:shd w:val="clear" w:color="auto" w:fill="E2EFD9" w:themeFill="accent6" w:themeFillTint="33"/>
          </w:tcPr>
          <w:p w14:paraId="563D875F"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2" w:type="dxa"/>
            <w:shd w:val="clear" w:color="auto" w:fill="E2EFD9" w:themeFill="accent6" w:themeFillTint="33"/>
          </w:tcPr>
          <w:p w14:paraId="117F215B"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799" w:type="dxa"/>
            <w:shd w:val="clear" w:color="auto" w:fill="E2EFD9" w:themeFill="accent6" w:themeFillTint="33"/>
          </w:tcPr>
          <w:p w14:paraId="552F4B5E"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r>
      <w:tr w:rsidR="00EB6C03" w14:paraId="316F8DE6" w14:textId="77777777" w:rsidTr="00DC61DB">
        <w:tc>
          <w:tcPr>
            <w:tcW w:w="5098" w:type="dxa"/>
            <w:shd w:val="clear" w:color="auto" w:fill="E7E6E6" w:themeFill="background2"/>
          </w:tcPr>
          <w:p w14:paraId="34E5325C" w14:textId="77777777" w:rsidR="00EB6C03" w:rsidRDefault="00EB6C03" w:rsidP="00DC61DB">
            <w:pPr>
              <w:jc w:val="both"/>
              <w:rPr>
                <w:rFonts w:ascii="Book Antiqua" w:hAnsi="Book Antiqua"/>
                <w:sz w:val="24"/>
                <w:szCs w:val="24"/>
              </w:rPr>
            </w:pPr>
            <w:r>
              <w:rPr>
                <w:rFonts w:ascii="Book Antiqua" w:hAnsi="Book Antiqua"/>
                <w:sz w:val="24"/>
                <w:szCs w:val="24"/>
              </w:rPr>
              <w:t>Artificial intelligence capabilities</w:t>
            </w:r>
          </w:p>
        </w:tc>
        <w:tc>
          <w:tcPr>
            <w:tcW w:w="1134" w:type="dxa"/>
            <w:shd w:val="clear" w:color="auto" w:fill="E2EFD9" w:themeFill="accent6" w:themeFillTint="33"/>
          </w:tcPr>
          <w:p w14:paraId="57C9BF2C"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3" w:type="dxa"/>
            <w:shd w:val="clear" w:color="auto" w:fill="E2EFD9" w:themeFill="accent6" w:themeFillTint="33"/>
          </w:tcPr>
          <w:p w14:paraId="71B7ED52"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992" w:type="dxa"/>
            <w:shd w:val="clear" w:color="auto" w:fill="E2EFD9" w:themeFill="accent6" w:themeFillTint="33"/>
          </w:tcPr>
          <w:p w14:paraId="38186A09"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c>
          <w:tcPr>
            <w:tcW w:w="799" w:type="dxa"/>
            <w:shd w:val="clear" w:color="auto" w:fill="E2EFD9" w:themeFill="accent6" w:themeFillTint="33"/>
          </w:tcPr>
          <w:p w14:paraId="1BA8AFDE" w14:textId="77777777" w:rsidR="00EB6C03" w:rsidRPr="00E13FF6" w:rsidRDefault="00EB6C03" w:rsidP="00DC61DB">
            <w:pPr>
              <w:jc w:val="center"/>
              <w:rPr>
                <w:rFonts w:ascii="Book Antiqua" w:hAnsi="Book Antiqua"/>
                <w:b/>
                <w:bCs/>
                <w:sz w:val="24"/>
                <w:szCs w:val="24"/>
              </w:rPr>
            </w:pPr>
            <w:r w:rsidRPr="00E13FF6">
              <w:rPr>
                <w:rFonts w:ascii="Book Antiqua" w:hAnsi="Book Antiqua"/>
                <w:b/>
                <w:bCs/>
                <w:sz w:val="24"/>
                <w:szCs w:val="24"/>
              </w:rPr>
              <w:t>√</w:t>
            </w:r>
          </w:p>
        </w:tc>
      </w:tr>
    </w:tbl>
    <w:p w14:paraId="55CCC308" w14:textId="37400C69" w:rsidR="00650AD2" w:rsidRDefault="00EB6C03" w:rsidP="005532D1">
      <w:pPr>
        <w:shd w:val="clear" w:color="auto" w:fill="FFFFFF"/>
        <w:spacing w:before="100" w:beforeAutospacing="1" w:after="100" w:afterAutospacing="1" w:line="240" w:lineRule="auto"/>
        <w:rPr>
          <w:rFonts w:ascii="Book Antiqua" w:eastAsia="Times New Roman" w:hAnsi="Book Antiqua" w:cs="Open Sans"/>
          <w:color w:val="000000"/>
          <w:sz w:val="24"/>
          <w:szCs w:val="24"/>
          <w:lang w:eastAsia="en-GB"/>
        </w:rPr>
      </w:pPr>
      <w:hyperlink r:id="rId12" w:history="1">
        <w:r w:rsidRPr="00CA30F1">
          <w:rPr>
            <w:rStyle w:val="Hyperlink"/>
            <w:rFonts w:ascii="Book Antiqua" w:eastAsia="Times New Roman" w:hAnsi="Book Antiqua" w:cs="Open Sans"/>
            <w:sz w:val="24"/>
            <w:szCs w:val="24"/>
            <w:lang w:eastAsia="en-GB"/>
          </w:rPr>
          <w:t>www.rancord.org</w:t>
        </w:r>
      </w:hyperlink>
    </w:p>
    <w:p w14:paraId="32184824" w14:textId="77777777" w:rsidR="00EB6C03" w:rsidRDefault="00EB6C03" w:rsidP="005532D1">
      <w:pPr>
        <w:shd w:val="clear" w:color="auto" w:fill="FFFFFF"/>
        <w:spacing w:before="100" w:beforeAutospacing="1" w:after="100" w:afterAutospacing="1" w:line="240" w:lineRule="auto"/>
        <w:rPr>
          <w:rFonts w:ascii="Book Antiqua" w:eastAsia="Times New Roman" w:hAnsi="Book Antiqua" w:cs="Open Sans"/>
          <w:color w:val="000000"/>
          <w:sz w:val="24"/>
          <w:szCs w:val="24"/>
          <w:lang w:eastAsia="en-GB"/>
        </w:rPr>
      </w:pPr>
    </w:p>
    <w:p w14:paraId="0DC7910B" w14:textId="3C140161" w:rsidR="00650AD2" w:rsidRDefault="00650AD2" w:rsidP="005532D1">
      <w:pPr>
        <w:shd w:val="clear" w:color="auto" w:fill="FFFFFF"/>
        <w:spacing w:before="100" w:beforeAutospacing="1" w:after="100" w:afterAutospacing="1" w:line="240" w:lineRule="auto"/>
        <w:rPr>
          <w:rFonts w:ascii="Book Antiqua" w:eastAsia="Times New Roman" w:hAnsi="Book Antiqua" w:cs="Open Sans"/>
          <w:color w:val="000000"/>
          <w:sz w:val="24"/>
          <w:szCs w:val="24"/>
          <w:lang w:eastAsia="en-GB"/>
        </w:rPr>
      </w:pPr>
    </w:p>
    <w:p w14:paraId="6685AA6C" w14:textId="30E7D650" w:rsidR="00650AD2" w:rsidRDefault="00650AD2" w:rsidP="005532D1">
      <w:pPr>
        <w:shd w:val="clear" w:color="auto" w:fill="FFFFFF"/>
        <w:spacing w:before="100" w:beforeAutospacing="1" w:after="100" w:afterAutospacing="1" w:line="240" w:lineRule="auto"/>
        <w:rPr>
          <w:rFonts w:ascii="Book Antiqua" w:eastAsia="Times New Roman" w:hAnsi="Book Antiqua" w:cs="Open Sans"/>
          <w:color w:val="000000"/>
          <w:sz w:val="24"/>
          <w:szCs w:val="24"/>
          <w:lang w:eastAsia="en-GB"/>
        </w:rPr>
      </w:pPr>
    </w:p>
    <w:p w14:paraId="65AED585" w14:textId="7F424E17" w:rsidR="00650AD2" w:rsidRDefault="00650AD2" w:rsidP="005532D1">
      <w:pPr>
        <w:shd w:val="clear" w:color="auto" w:fill="FFFFFF"/>
        <w:spacing w:before="100" w:beforeAutospacing="1" w:after="100" w:afterAutospacing="1" w:line="240" w:lineRule="auto"/>
        <w:rPr>
          <w:rFonts w:ascii="Book Antiqua" w:eastAsia="Times New Roman" w:hAnsi="Book Antiqua" w:cs="Open Sans"/>
          <w:color w:val="000000"/>
          <w:sz w:val="24"/>
          <w:szCs w:val="24"/>
          <w:lang w:eastAsia="en-GB"/>
        </w:rPr>
      </w:pPr>
    </w:p>
    <w:p w14:paraId="2DBAD572" w14:textId="739B5173" w:rsidR="00650AD2" w:rsidRDefault="00650AD2" w:rsidP="005532D1">
      <w:pPr>
        <w:shd w:val="clear" w:color="auto" w:fill="FFFFFF"/>
        <w:spacing w:before="100" w:beforeAutospacing="1" w:after="100" w:afterAutospacing="1" w:line="240" w:lineRule="auto"/>
        <w:rPr>
          <w:rFonts w:ascii="Book Antiqua" w:eastAsia="Times New Roman" w:hAnsi="Book Antiqua" w:cs="Open Sans"/>
          <w:color w:val="000000"/>
          <w:sz w:val="24"/>
          <w:szCs w:val="24"/>
          <w:lang w:eastAsia="en-GB"/>
        </w:rPr>
      </w:pPr>
    </w:p>
    <w:p w14:paraId="28909D38" w14:textId="4EEC2B4F" w:rsidR="00650AD2" w:rsidRDefault="00650AD2" w:rsidP="005532D1">
      <w:pPr>
        <w:shd w:val="clear" w:color="auto" w:fill="FFFFFF"/>
        <w:spacing w:before="100" w:beforeAutospacing="1" w:after="100" w:afterAutospacing="1" w:line="240" w:lineRule="auto"/>
        <w:rPr>
          <w:rFonts w:ascii="Book Antiqua" w:eastAsia="Times New Roman" w:hAnsi="Book Antiqua" w:cs="Open Sans"/>
          <w:color w:val="000000"/>
          <w:sz w:val="24"/>
          <w:szCs w:val="24"/>
          <w:lang w:eastAsia="en-GB"/>
        </w:rPr>
      </w:pPr>
    </w:p>
    <w:p w14:paraId="554657DB" w14:textId="77777777" w:rsidR="00650AD2" w:rsidRPr="00F80D3A" w:rsidRDefault="00650AD2" w:rsidP="005532D1">
      <w:pPr>
        <w:shd w:val="clear" w:color="auto" w:fill="FFFFFF"/>
        <w:spacing w:before="100" w:beforeAutospacing="1" w:after="100" w:afterAutospacing="1" w:line="240" w:lineRule="auto"/>
        <w:rPr>
          <w:rFonts w:ascii="Book Antiqua" w:eastAsia="Times New Roman" w:hAnsi="Book Antiqua" w:cs="Open Sans"/>
          <w:color w:val="000000"/>
          <w:sz w:val="24"/>
          <w:szCs w:val="24"/>
          <w:lang w:eastAsia="en-GB"/>
        </w:rPr>
      </w:pPr>
    </w:p>
    <w:sectPr w:rsidR="00650AD2" w:rsidRPr="00F80D3A" w:rsidSect="00F8476B">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1691C" w14:textId="77777777" w:rsidR="00DC653B" w:rsidRDefault="00DC653B" w:rsidP="000B6084">
      <w:pPr>
        <w:spacing w:after="0" w:line="240" w:lineRule="auto"/>
      </w:pPr>
      <w:r>
        <w:separator/>
      </w:r>
    </w:p>
  </w:endnote>
  <w:endnote w:type="continuationSeparator" w:id="0">
    <w:p w14:paraId="5E5C29C3" w14:textId="77777777" w:rsidR="00DC653B" w:rsidRDefault="00DC653B" w:rsidP="000B6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91674"/>
      <w:docPartObj>
        <w:docPartGallery w:val="Page Numbers (Bottom of Page)"/>
        <w:docPartUnique/>
      </w:docPartObj>
    </w:sdtPr>
    <w:sdtEndPr>
      <w:rPr>
        <w:noProof/>
      </w:rPr>
    </w:sdtEndPr>
    <w:sdtContent>
      <w:p w14:paraId="64695B20" w14:textId="177EF645" w:rsidR="000B6084" w:rsidRDefault="000B60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3550C7" w14:textId="77777777" w:rsidR="000B6084" w:rsidRDefault="000B6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5E26C" w14:textId="77777777" w:rsidR="00DC653B" w:rsidRDefault="00DC653B" w:rsidP="000B6084">
      <w:pPr>
        <w:spacing w:after="0" w:line="240" w:lineRule="auto"/>
      </w:pPr>
      <w:r>
        <w:separator/>
      </w:r>
    </w:p>
  </w:footnote>
  <w:footnote w:type="continuationSeparator" w:id="0">
    <w:p w14:paraId="2419DF0C" w14:textId="77777777" w:rsidR="00DC653B" w:rsidRDefault="00DC653B" w:rsidP="000B60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61F4"/>
    <w:multiLevelType w:val="hybridMultilevel"/>
    <w:tmpl w:val="9BF44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F1EF5"/>
    <w:multiLevelType w:val="hybridMultilevel"/>
    <w:tmpl w:val="C172E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255021"/>
    <w:multiLevelType w:val="multilevel"/>
    <w:tmpl w:val="71A64C64"/>
    <w:lvl w:ilvl="0">
      <w:start w:val="2"/>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3" w15:restartNumberingAfterBreak="0">
    <w:nsid w:val="0E563603"/>
    <w:multiLevelType w:val="hybridMultilevel"/>
    <w:tmpl w:val="9AD8E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B4077A"/>
    <w:multiLevelType w:val="hybridMultilevel"/>
    <w:tmpl w:val="EF9AA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136056"/>
    <w:multiLevelType w:val="hybridMultilevel"/>
    <w:tmpl w:val="ED22F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FB153F"/>
    <w:multiLevelType w:val="hybridMultilevel"/>
    <w:tmpl w:val="6054C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8A4D3C"/>
    <w:multiLevelType w:val="multilevel"/>
    <w:tmpl w:val="79309F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3251F5"/>
    <w:multiLevelType w:val="multilevel"/>
    <w:tmpl w:val="E648E0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BAA39B2"/>
    <w:multiLevelType w:val="hybridMultilevel"/>
    <w:tmpl w:val="65BA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43008E"/>
    <w:multiLevelType w:val="hybridMultilevel"/>
    <w:tmpl w:val="A5763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6511D0"/>
    <w:multiLevelType w:val="multilevel"/>
    <w:tmpl w:val="BBFE7974"/>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272433A"/>
    <w:multiLevelType w:val="hybridMultilevel"/>
    <w:tmpl w:val="9ACCFE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4A593D"/>
    <w:multiLevelType w:val="hybridMultilevel"/>
    <w:tmpl w:val="278C6890"/>
    <w:lvl w:ilvl="0" w:tplc="D720976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090AD4"/>
    <w:multiLevelType w:val="hybridMultilevel"/>
    <w:tmpl w:val="1A128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694747"/>
    <w:multiLevelType w:val="multilevel"/>
    <w:tmpl w:val="73DA0E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9A2842"/>
    <w:multiLevelType w:val="hybridMultilevel"/>
    <w:tmpl w:val="5066E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BA60ED"/>
    <w:multiLevelType w:val="hybridMultilevel"/>
    <w:tmpl w:val="703407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FA43968"/>
    <w:multiLevelType w:val="hybridMultilevel"/>
    <w:tmpl w:val="2FC85E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734E442C"/>
    <w:multiLevelType w:val="hybridMultilevel"/>
    <w:tmpl w:val="2E7A7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5"/>
  </w:num>
  <w:num w:numId="4">
    <w:abstractNumId w:val="8"/>
  </w:num>
  <w:num w:numId="5">
    <w:abstractNumId w:val="19"/>
  </w:num>
  <w:num w:numId="6">
    <w:abstractNumId w:val="18"/>
  </w:num>
  <w:num w:numId="7">
    <w:abstractNumId w:val="6"/>
  </w:num>
  <w:num w:numId="8">
    <w:abstractNumId w:val="1"/>
  </w:num>
  <w:num w:numId="9">
    <w:abstractNumId w:val="17"/>
  </w:num>
  <w:num w:numId="10">
    <w:abstractNumId w:val="9"/>
  </w:num>
  <w:num w:numId="11">
    <w:abstractNumId w:val="5"/>
  </w:num>
  <w:num w:numId="12">
    <w:abstractNumId w:val="3"/>
  </w:num>
  <w:num w:numId="13">
    <w:abstractNumId w:val="14"/>
  </w:num>
  <w:num w:numId="14">
    <w:abstractNumId w:val="4"/>
  </w:num>
  <w:num w:numId="15">
    <w:abstractNumId w:val="16"/>
  </w:num>
  <w:num w:numId="16">
    <w:abstractNumId w:val="2"/>
  </w:num>
  <w:num w:numId="17">
    <w:abstractNumId w:val="11"/>
  </w:num>
  <w:num w:numId="18">
    <w:abstractNumId w:val="0"/>
  </w:num>
  <w:num w:numId="19">
    <w:abstractNumId w:val="10"/>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C49"/>
    <w:rsid w:val="00003561"/>
    <w:rsid w:val="00017B80"/>
    <w:rsid w:val="00017BF1"/>
    <w:rsid w:val="00036DE8"/>
    <w:rsid w:val="00041380"/>
    <w:rsid w:val="000417D9"/>
    <w:rsid w:val="000656B1"/>
    <w:rsid w:val="00072FB2"/>
    <w:rsid w:val="000A3083"/>
    <w:rsid w:val="000B25BB"/>
    <w:rsid w:val="000B6084"/>
    <w:rsid w:val="000E091E"/>
    <w:rsid w:val="00114A2D"/>
    <w:rsid w:val="0011765B"/>
    <w:rsid w:val="001201B8"/>
    <w:rsid w:val="00127D3E"/>
    <w:rsid w:val="00154162"/>
    <w:rsid w:val="00162F15"/>
    <w:rsid w:val="00176760"/>
    <w:rsid w:val="001959B3"/>
    <w:rsid w:val="00197AF3"/>
    <w:rsid w:val="001A1DE6"/>
    <w:rsid w:val="001A290E"/>
    <w:rsid w:val="001B7AE9"/>
    <w:rsid w:val="001E7EF3"/>
    <w:rsid w:val="001F5AE1"/>
    <w:rsid w:val="00203CFC"/>
    <w:rsid w:val="00267742"/>
    <w:rsid w:val="00291C89"/>
    <w:rsid w:val="002A2BA3"/>
    <w:rsid w:val="002D658C"/>
    <w:rsid w:val="00302D7A"/>
    <w:rsid w:val="00314938"/>
    <w:rsid w:val="00396DDE"/>
    <w:rsid w:val="003A3838"/>
    <w:rsid w:val="003A7371"/>
    <w:rsid w:val="003C58B0"/>
    <w:rsid w:val="004161FF"/>
    <w:rsid w:val="00433754"/>
    <w:rsid w:val="00436418"/>
    <w:rsid w:val="00463B59"/>
    <w:rsid w:val="004A609F"/>
    <w:rsid w:val="004C1A94"/>
    <w:rsid w:val="004C4548"/>
    <w:rsid w:val="004C7D7D"/>
    <w:rsid w:val="004E11DB"/>
    <w:rsid w:val="004F7B74"/>
    <w:rsid w:val="005113EA"/>
    <w:rsid w:val="00516E31"/>
    <w:rsid w:val="00535960"/>
    <w:rsid w:val="00541CAB"/>
    <w:rsid w:val="00546B6B"/>
    <w:rsid w:val="0054784D"/>
    <w:rsid w:val="005532D1"/>
    <w:rsid w:val="00554D0F"/>
    <w:rsid w:val="005A24CF"/>
    <w:rsid w:val="005A6A43"/>
    <w:rsid w:val="005C2589"/>
    <w:rsid w:val="005D1A13"/>
    <w:rsid w:val="005D31B6"/>
    <w:rsid w:val="00614DD5"/>
    <w:rsid w:val="006248B1"/>
    <w:rsid w:val="0062608E"/>
    <w:rsid w:val="00631AA0"/>
    <w:rsid w:val="00643DA5"/>
    <w:rsid w:val="00647CF9"/>
    <w:rsid w:val="00650AD2"/>
    <w:rsid w:val="006765D4"/>
    <w:rsid w:val="0067694B"/>
    <w:rsid w:val="00677BCA"/>
    <w:rsid w:val="00680B03"/>
    <w:rsid w:val="006A7C06"/>
    <w:rsid w:val="006B02D7"/>
    <w:rsid w:val="006B28BE"/>
    <w:rsid w:val="006C3B4D"/>
    <w:rsid w:val="006D1344"/>
    <w:rsid w:val="006D2909"/>
    <w:rsid w:val="006E0C95"/>
    <w:rsid w:val="006E6FF2"/>
    <w:rsid w:val="00700F98"/>
    <w:rsid w:val="007056DD"/>
    <w:rsid w:val="00707288"/>
    <w:rsid w:val="00707A3F"/>
    <w:rsid w:val="007101E5"/>
    <w:rsid w:val="00750C74"/>
    <w:rsid w:val="00762BEB"/>
    <w:rsid w:val="0077538A"/>
    <w:rsid w:val="00782477"/>
    <w:rsid w:val="007837A5"/>
    <w:rsid w:val="007B031F"/>
    <w:rsid w:val="007B2C49"/>
    <w:rsid w:val="007B4440"/>
    <w:rsid w:val="007D3038"/>
    <w:rsid w:val="007F4E12"/>
    <w:rsid w:val="00801257"/>
    <w:rsid w:val="0080777C"/>
    <w:rsid w:val="008105F3"/>
    <w:rsid w:val="00826F26"/>
    <w:rsid w:val="008603A5"/>
    <w:rsid w:val="008626E4"/>
    <w:rsid w:val="008665A4"/>
    <w:rsid w:val="0086713C"/>
    <w:rsid w:val="00882DE2"/>
    <w:rsid w:val="00885D33"/>
    <w:rsid w:val="00891705"/>
    <w:rsid w:val="008A2B90"/>
    <w:rsid w:val="008A5163"/>
    <w:rsid w:val="008D488A"/>
    <w:rsid w:val="009116EF"/>
    <w:rsid w:val="00935CE4"/>
    <w:rsid w:val="00940EE9"/>
    <w:rsid w:val="00956FC3"/>
    <w:rsid w:val="009621FB"/>
    <w:rsid w:val="00991AD0"/>
    <w:rsid w:val="009956D6"/>
    <w:rsid w:val="00A327C6"/>
    <w:rsid w:val="00A57979"/>
    <w:rsid w:val="00A63FE2"/>
    <w:rsid w:val="00A65CDC"/>
    <w:rsid w:val="00A7191F"/>
    <w:rsid w:val="00A84BD2"/>
    <w:rsid w:val="00AA1689"/>
    <w:rsid w:val="00AA242C"/>
    <w:rsid w:val="00AB1D8B"/>
    <w:rsid w:val="00AB2480"/>
    <w:rsid w:val="00AB6DC8"/>
    <w:rsid w:val="00B00CA2"/>
    <w:rsid w:val="00B1511E"/>
    <w:rsid w:val="00B5035B"/>
    <w:rsid w:val="00B53A7E"/>
    <w:rsid w:val="00B96303"/>
    <w:rsid w:val="00BE7B14"/>
    <w:rsid w:val="00C12673"/>
    <w:rsid w:val="00C26B0B"/>
    <w:rsid w:val="00C35724"/>
    <w:rsid w:val="00C442A5"/>
    <w:rsid w:val="00C606DA"/>
    <w:rsid w:val="00CA6A8E"/>
    <w:rsid w:val="00CB7EDE"/>
    <w:rsid w:val="00CC020C"/>
    <w:rsid w:val="00CE00D9"/>
    <w:rsid w:val="00CE270F"/>
    <w:rsid w:val="00CE639C"/>
    <w:rsid w:val="00CE7067"/>
    <w:rsid w:val="00CF5D83"/>
    <w:rsid w:val="00D02992"/>
    <w:rsid w:val="00D02B9F"/>
    <w:rsid w:val="00D22A08"/>
    <w:rsid w:val="00D23022"/>
    <w:rsid w:val="00D668BC"/>
    <w:rsid w:val="00D734DF"/>
    <w:rsid w:val="00DC653B"/>
    <w:rsid w:val="00DD30F4"/>
    <w:rsid w:val="00DE676C"/>
    <w:rsid w:val="00DF339F"/>
    <w:rsid w:val="00E13FF6"/>
    <w:rsid w:val="00E143E2"/>
    <w:rsid w:val="00E25F0B"/>
    <w:rsid w:val="00E30599"/>
    <w:rsid w:val="00E51B23"/>
    <w:rsid w:val="00E6108F"/>
    <w:rsid w:val="00E63A93"/>
    <w:rsid w:val="00E6732A"/>
    <w:rsid w:val="00E748D9"/>
    <w:rsid w:val="00E81C50"/>
    <w:rsid w:val="00E97634"/>
    <w:rsid w:val="00EB3749"/>
    <w:rsid w:val="00EB6C03"/>
    <w:rsid w:val="00ED433A"/>
    <w:rsid w:val="00F23DC3"/>
    <w:rsid w:val="00F418BB"/>
    <w:rsid w:val="00F46E61"/>
    <w:rsid w:val="00F72D81"/>
    <w:rsid w:val="00F80D3A"/>
    <w:rsid w:val="00F80E74"/>
    <w:rsid w:val="00F8476B"/>
    <w:rsid w:val="00F94AAE"/>
    <w:rsid w:val="00FB0019"/>
    <w:rsid w:val="00FB6684"/>
    <w:rsid w:val="00FC05A3"/>
    <w:rsid w:val="00FF1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BCB72"/>
  <w15:chartTrackingRefBased/>
  <w15:docId w15:val="{096D16CA-05A7-40F9-A4E3-005F9740D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8476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476B"/>
    <w:rPr>
      <w:rFonts w:eastAsiaTheme="minorEastAsia"/>
      <w:lang w:val="en-US"/>
    </w:rPr>
  </w:style>
  <w:style w:type="paragraph" w:styleId="Title">
    <w:name w:val="Title"/>
    <w:basedOn w:val="Normal"/>
    <w:next w:val="Normal"/>
    <w:link w:val="TitleChar"/>
    <w:uiPriority w:val="10"/>
    <w:qFormat/>
    <w:rsid w:val="00F8476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F8476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F8476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F8476B"/>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0B60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084"/>
  </w:style>
  <w:style w:type="paragraph" w:styleId="Footer">
    <w:name w:val="footer"/>
    <w:basedOn w:val="Normal"/>
    <w:link w:val="FooterChar"/>
    <w:uiPriority w:val="99"/>
    <w:unhideWhenUsed/>
    <w:rsid w:val="000B60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084"/>
  </w:style>
  <w:style w:type="paragraph" w:styleId="ListParagraph">
    <w:name w:val="List Paragraph"/>
    <w:basedOn w:val="Normal"/>
    <w:uiPriority w:val="34"/>
    <w:qFormat/>
    <w:rsid w:val="007B4440"/>
    <w:pPr>
      <w:ind w:left="720"/>
      <w:contextualSpacing/>
    </w:pPr>
  </w:style>
  <w:style w:type="character" w:styleId="Hyperlink">
    <w:name w:val="Hyperlink"/>
    <w:basedOn w:val="DefaultParagraphFont"/>
    <w:uiPriority w:val="99"/>
    <w:unhideWhenUsed/>
    <w:rsid w:val="00B96303"/>
    <w:rPr>
      <w:color w:val="0000FF"/>
      <w:u w:val="single"/>
    </w:rPr>
  </w:style>
  <w:style w:type="character" w:styleId="UnresolvedMention">
    <w:name w:val="Unresolved Mention"/>
    <w:basedOn w:val="DefaultParagraphFont"/>
    <w:uiPriority w:val="99"/>
    <w:semiHidden/>
    <w:unhideWhenUsed/>
    <w:rsid w:val="00516E31"/>
    <w:rPr>
      <w:color w:val="605E5C"/>
      <w:shd w:val="clear" w:color="auto" w:fill="E1DFDD"/>
    </w:rPr>
  </w:style>
  <w:style w:type="table" w:styleId="TableGrid">
    <w:name w:val="Table Grid"/>
    <w:basedOn w:val="TableNormal"/>
    <w:uiPriority w:val="39"/>
    <w:rsid w:val="00707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70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ancord.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ancord.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arketing91.com/amazon-competitors/" TargetMode="External"/><Relationship Id="rId4" Type="http://schemas.openxmlformats.org/officeDocument/2006/relationships/settings" Target="settings.xml"/><Relationship Id="rId9" Type="http://schemas.openxmlformats.org/officeDocument/2006/relationships/hyperlink" Target="http://www.amazon.c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SWANSEA BUSINESS CAMPUS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4160</TotalTime>
  <Pages>17</Pages>
  <Words>4446</Words>
  <Characters>25346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Report on KMS AT AMAZON</vt:lpstr>
    </vt:vector>
  </TitlesOfParts>
  <Company>UNIVERSITY OF WALES TRINITY SAINT DAVID</Company>
  <LinksUpToDate>false</LinksUpToDate>
  <CharactersWithSpaces>29733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KMS AT AMAZON</dc:title>
  <dc:subject/>
  <dc:creator>Theodore Toko Manzambi- 1904060</dc:creator>
  <cp:keywords/>
  <dc:description/>
  <cp:lastModifiedBy>Theodore Manzambi</cp:lastModifiedBy>
  <cp:revision>8</cp:revision>
  <dcterms:created xsi:type="dcterms:W3CDTF">2021-06-26T13:17:00Z</dcterms:created>
  <dcterms:modified xsi:type="dcterms:W3CDTF">2021-07-02T04:38:00Z</dcterms:modified>
</cp:coreProperties>
</file>