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130307"/>
        <w:docPartObj>
          <w:docPartGallery w:val="Cover Pages"/>
          <w:docPartUnique/>
        </w:docPartObj>
      </w:sdtPr>
      <w:sdtContent>
        <w:p w14:paraId="4B767925" w14:textId="63959766" w:rsidR="004814F4" w:rsidRDefault="004814F4">
          <w:r>
            <w:rPr>
              <w:noProof/>
            </w:rPr>
            <mc:AlternateContent>
              <mc:Choice Requires="wps">
                <w:drawing>
                  <wp:anchor distT="0" distB="0" distL="114300" distR="114300" simplePos="0" relativeHeight="251657216" behindDoc="0" locked="0" layoutInCell="1" allowOverlap="1" wp14:anchorId="1B1260E0" wp14:editId="2B1B427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30686DB" w14:textId="3153A8D1" w:rsidR="004814F4"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814F4">
                                      <w:rPr>
                                        <w:noProof/>
                                        <w:color w:val="0E2841" w:themeColor="text2"/>
                                      </w:rPr>
                                      <w:t>John Hamilton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B1260E0" id="_x0000_t202" coordsize="21600,21600" o:spt="202" path="m,l,21600r21600,l21600,xe">
                    <v:stroke joinstyle="miter"/>
                    <v:path gradientshapeok="t" o:connecttype="rect"/>
                  </v:shapetype>
                  <v:shape id="Text Box 255" o:spid="_x0000_s1026" type="#_x0000_t202" style="position:absolute;margin-left:0;margin-top:0;width:220.3pt;height:21.15pt;z-index:251657216;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30686DB" w14:textId="3153A8D1" w:rsidR="004814F4"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814F4">
                                <w:rPr>
                                  <w:noProof/>
                                  <w:color w:val="0E2841" w:themeColor="text2"/>
                                </w:rPr>
                                <w:t>John Hamilton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6192" behindDoc="1" locked="0" layoutInCell="1" allowOverlap="1" wp14:anchorId="4FD0FDC8" wp14:editId="1FA4D0DA">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0612A5A" w14:textId="77777777" w:rsidR="004814F4" w:rsidRDefault="004814F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FD0FDC8" id="Rectangle 257" o:spid="_x0000_s1027" style="position:absolute;margin-left:0;margin-top:0;width:581.4pt;height:752.4pt;z-index:-25166028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60612A5A" w14:textId="77777777" w:rsidR="004814F4" w:rsidRDefault="004814F4"/>
                      </w:txbxContent>
                    </v:textbox>
                    <w10:wrap anchorx="page" anchory="page"/>
                  </v:rect>
                </w:pict>
              </mc:Fallback>
            </mc:AlternateContent>
          </w:r>
          <w:r>
            <w:rPr>
              <w:noProof/>
            </w:rPr>
            <mc:AlternateContent>
              <mc:Choice Requires="wps">
                <w:drawing>
                  <wp:anchor distT="0" distB="0" distL="114300" distR="114300" simplePos="0" relativeHeight="251653120" behindDoc="0" locked="0" layoutInCell="1" allowOverlap="1" wp14:anchorId="10ED03F4" wp14:editId="6FBD69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6F3532" w14:textId="0D9667F6" w:rsidR="004814F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814F4">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0ED03F4" id="Rectangle 259" o:spid="_x0000_s1028" style="position:absolute;margin-left:0;margin-top:0;width:226.45pt;height:237.6pt;z-index:251653120;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A6F3532" w14:textId="0D9667F6" w:rsidR="004814F4"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814F4">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2096" behindDoc="0" locked="0" layoutInCell="1" allowOverlap="1" wp14:anchorId="508266DE" wp14:editId="35B13E9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B3AD5D8" id="Rectangle 261" o:spid="_x0000_s1026" style="position:absolute;margin-left:0;margin-top:0;width:244.8pt;height:554.4pt;z-index:25165209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5168" behindDoc="0" locked="0" layoutInCell="1" allowOverlap="1" wp14:anchorId="6BBC29C8" wp14:editId="2C9BDD8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F86BBC5" id="Rectangle 263" o:spid="_x0000_s1026" style="position:absolute;margin-left:0;margin-top:0;width:226.45pt;height:9.35pt;z-index:25165516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54144" behindDoc="0" locked="0" layoutInCell="1" allowOverlap="1" wp14:anchorId="728F932F" wp14:editId="090E62E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7CB2865" w14:textId="106D8285" w:rsidR="004814F4" w:rsidRDefault="00380B39">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Systems Engineering-</w:t>
                                    </w:r>
                                    <w:r w:rsidR="004814F4">
                                      <w:rPr>
                                        <w:rFonts w:asciiTheme="majorHAnsi" w:eastAsiaTheme="majorEastAsia" w:hAnsiTheme="majorHAnsi" w:cstheme="majorBidi"/>
                                        <w:noProof/>
                                        <w:color w:val="156082" w:themeColor="accent1"/>
                                        <w:sz w:val="72"/>
                                        <w:szCs w:val="72"/>
                                      </w:rPr>
                                      <w:t xml:space="preserve"> Trojan Drone System</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7D98FD9" w14:textId="7A572099" w:rsidR="004814F4" w:rsidRDefault="004814F4">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28F932F" id="Text Box 265" o:spid="_x0000_s1029" type="#_x0000_t202" style="position:absolute;margin-left:0;margin-top:0;width:220.3pt;height:194.9pt;z-index:251654144;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7CB2865" w14:textId="106D8285" w:rsidR="004814F4" w:rsidRDefault="00380B39">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Systems Engineering-</w:t>
                              </w:r>
                              <w:r w:rsidR="004814F4">
                                <w:rPr>
                                  <w:rFonts w:asciiTheme="majorHAnsi" w:eastAsiaTheme="majorEastAsia" w:hAnsiTheme="majorHAnsi" w:cstheme="majorBidi"/>
                                  <w:noProof/>
                                  <w:color w:val="156082" w:themeColor="accent1"/>
                                  <w:sz w:val="72"/>
                                  <w:szCs w:val="72"/>
                                </w:rPr>
                                <w:t xml:space="preserve"> Trojan Drone System</w:t>
                              </w:r>
                            </w:p>
                          </w:sdtContent>
                        </w:sdt>
                        <w:sdt>
                          <w:sdtPr>
                            <w:rPr>
                              <w:rFonts w:asciiTheme="majorHAnsi" w:eastAsiaTheme="majorEastAsia" w:hAnsiTheme="majorHAnsi" w:cstheme="majorBidi"/>
                              <w:noProof/>
                              <w:color w:val="0E2841"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27D98FD9" w14:textId="7A572099" w:rsidR="004814F4" w:rsidRDefault="004814F4">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     </w:t>
                              </w:r>
                            </w:p>
                          </w:sdtContent>
                        </w:sdt>
                      </w:txbxContent>
                    </v:textbox>
                    <w10:wrap type="square" anchorx="page" anchory="page"/>
                  </v:shape>
                </w:pict>
              </mc:Fallback>
            </mc:AlternateContent>
          </w:r>
        </w:p>
        <w:p w14:paraId="0A4EE506" w14:textId="1F6EA850" w:rsidR="004814F4" w:rsidRDefault="004814F4">
          <w:r>
            <w:br w:type="page"/>
          </w:r>
        </w:p>
      </w:sdtContent>
    </w:sdt>
    <w:p w14:paraId="2AE6348E" w14:textId="77777777" w:rsidR="004814F4" w:rsidRDefault="004814F4" w:rsidP="004814F4">
      <w:pPr>
        <w:spacing w:line="240" w:lineRule="auto"/>
        <w:ind w:left="720" w:hanging="720"/>
      </w:pPr>
    </w:p>
    <w:sdt>
      <w:sdtPr>
        <w:rPr>
          <w:rFonts w:asciiTheme="minorHAnsi" w:eastAsiaTheme="minorEastAsia" w:hAnsiTheme="minorHAnsi" w:cstheme="minorBidi"/>
          <w:color w:val="auto"/>
          <w:sz w:val="22"/>
          <w:szCs w:val="22"/>
          <w:lang w:val="en-GB"/>
        </w:rPr>
        <w:id w:val="-518234120"/>
        <w:docPartObj>
          <w:docPartGallery w:val="Table of Contents"/>
          <w:docPartUnique/>
        </w:docPartObj>
      </w:sdtPr>
      <w:sdtEndPr>
        <w:rPr>
          <w:b/>
          <w:bCs/>
          <w:noProof/>
        </w:rPr>
      </w:sdtEndPr>
      <w:sdtContent>
        <w:p w14:paraId="6F36545E" w14:textId="2EFE65A9" w:rsidR="000A511E" w:rsidRDefault="000A511E">
          <w:pPr>
            <w:pStyle w:val="TOCHeading"/>
          </w:pPr>
          <w:r>
            <w:t>Contents</w:t>
          </w:r>
        </w:p>
        <w:p w14:paraId="3C4477E4" w14:textId="493597A3" w:rsidR="00CC1D79" w:rsidRDefault="000A511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6903534" w:history="1">
            <w:r w:rsidR="00CC1D79" w:rsidRPr="00310714">
              <w:rPr>
                <w:rStyle w:val="Hyperlink"/>
                <w:noProof/>
              </w:rPr>
              <w:t>Table of Figures</w:t>
            </w:r>
            <w:r w:rsidR="00CC1D79">
              <w:rPr>
                <w:noProof/>
                <w:webHidden/>
              </w:rPr>
              <w:tab/>
            </w:r>
            <w:r w:rsidR="00CC1D79">
              <w:rPr>
                <w:noProof/>
                <w:webHidden/>
              </w:rPr>
              <w:fldChar w:fldCharType="begin"/>
            </w:r>
            <w:r w:rsidR="00CC1D79">
              <w:rPr>
                <w:noProof/>
                <w:webHidden/>
              </w:rPr>
              <w:instrText xml:space="preserve"> PAGEREF _Toc196903534 \h </w:instrText>
            </w:r>
            <w:r w:rsidR="00CC1D79">
              <w:rPr>
                <w:noProof/>
                <w:webHidden/>
              </w:rPr>
            </w:r>
            <w:r w:rsidR="00CC1D79">
              <w:rPr>
                <w:noProof/>
                <w:webHidden/>
              </w:rPr>
              <w:fldChar w:fldCharType="separate"/>
            </w:r>
            <w:r w:rsidR="00CC1D79">
              <w:rPr>
                <w:noProof/>
                <w:webHidden/>
              </w:rPr>
              <w:t>1</w:t>
            </w:r>
            <w:r w:rsidR="00CC1D79">
              <w:rPr>
                <w:noProof/>
                <w:webHidden/>
              </w:rPr>
              <w:fldChar w:fldCharType="end"/>
            </w:r>
          </w:hyperlink>
        </w:p>
        <w:p w14:paraId="29B82DD6" w14:textId="2E882CB8" w:rsidR="00CC1D79" w:rsidRDefault="00CC1D79">
          <w:pPr>
            <w:pStyle w:val="TOC1"/>
            <w:tabs>
              <w:tab w:val="right" w:leader="dot" w:pos="9016"/>
            </w:tabs>
            <w:rPr>
              <w:rFonts w:eastAsiaTheme="minorEastAsia"/>
              <w:noProof/>
              <w:kern w:val="2"/>
              <w:sz w:val="24"/>
              <w:szCs w:val="24"/>
              <w:lang w:eastAsia="en-GB"/>
              <w14:ligatures w14:val="standardContextual"/>
            </w:rPr>
          </w:pPr>
          <w:hyperlink w:anchor="_Toc196903535" w:history="1">
            <w:r w:rsidRPr="00310714">
              <w:rPr>
                <w:rStyle w:val="Hyperlink"/>
                <w:noProof/>
              </w:rPr>
              <w:t>Table of Tables</w:t>
            </w:r>
            <w:r>
              <w:rPr>
                <w:noProof/>
                <w:webHidden/>
              </w:rPr>
              <w:tab/>
            </w:r>
            <w:r>
              <w:rPr>
                <w:noProof/>
                <w:webHidden/>
              </w:rPr>
              <w:fldChar w:fldCharType="begin"/>
            </w:r>
            <w:r>
              <w:rPr>
                <w:noProof/>
                <w:webHidden/>
              </w:rPr>
              <w:instrText xml:space="preserve"> PAGEREF _Toc196903535 \h </w:instrText>
            </w:r>
            <w:r>
              <w:rPr>
                <w:noProof/>
                <w:webHidden/>
              </w:rPr>
            </w:r>
            <w:r>
              <w:rPr>
                <w:noProof/>
                <w:webHidden/>
              </w:rPr>
              <w:fldChar w:fldCharType="separate"/>
            </w:r>
            <w:r>
              <w:rPr>
                <w:noProof/>
                <w:webHidden/>
              </w:rPr>
              <w:t>2</w:t>
            </w:r>
            <w:r>
              <w:rPr>
                <w:noProof/>
                <w:webHidden/>
              </w:rPr>
              <w:fldChar w:fldCharType="end"/>
            </w:r>
          </w:hyperlink>
        </w:p>
        <w:p w14:paraId="19C33393" w14:textId="41002485" w:rsidR="00CC1D79" w:rsidRDefault="00CC1D79">
          <w:pPr>
            <w:pStyle w:val="TOC1"/>
            <w:tabs>
              <w:tab w:val="right" w:leader="dot" w:pos="9016"/>
            </w:tabs>
            <w:rPr>
              <w:rFonts w:eastAsiaTheme="minorEastAsia"/>
              <w:noProof/>
              <w:kern w:val="2"/>
              <w:sz w:val="24"/>
              <w:szCs w:val="24"/>
              <w:lang w:eastAsia="en-GB"/>
              <w14:ligatures w14:val="standardContextual"/>
            </w:rPr>
          </w:pPr>
          <w:hyperlink w:anchor="_Toc196903536" w:history="1">
            <w:r w:rsidRPr="00310714">
              <w:rPr>
                <w:rStyle w:val="Hyperlink"/>
                <w:noProof/>
              </w:rPr>
              <w:t>1 Abstract</w:t>
            </w:r>
            <w:r>
              <w:rPr>
                <w:noProof/>
                <w:webHidden/>
              </w:rPr>
              <w:tab/>
            </w:r>
            <w:r>
              <w:rPr>
                <w:noProof/>
                <w:webHidden/>
              </w:rPr>
              <w:fldChar w:fldCharType="begin"/>
            </w:r>
            <w:r>
              <w:rPr>
                <w:noProof/>
                <w:webHidden/>
              </w:rPr>
              <w:instrText xml:space="preserve"> PAGEREF _Toc196903536 \h </w:instrText>
            </w:r>
            <w:r>
              <w:rPr>
                <w:noProof/>
                <w:webHidden/>
              </w:rPr>
            </w:r>
            <w:r>
              <w:rPr>
                <w:noProof/>
                <w:webHidden/>
              </w:rPr>
              <w:fldChar w:fldCharType="separate"/>
            </w:r>
            <w:r>
              <w:rPr>
                <w:noProof/>
                <w:webHidden/>
              </w:rPr>
              <w:t>3</w:t>
            </w:r>
            <w:r>
              <w:rPr>
                <w:noProof/>
                <w:webHidden/>
              </w:rPr>
              <w:fldChar w:fldCharType="end"/>
            </w:r>
          </w:hyperlink>
        </w:p>
        <w:p w14:paraId="709E5728" w14:textId="4449637C" w:rsidR="00CC1D79" w:rsidRDefault="00CC1D79">
          <w:pPr>
            <w:pStyle w:val="TOC1"/>
            <w:tabs>
              <w:tab w:val="right" w:leader="dot" w:pos="9016"/>
            </w:tabs>
            <w:rPr>
              <w:rFonts w:eastAsiaTheme="minorEastAsia"/>
              <w:noProof/>
              <w:kern w:val="2"/>
              <w:sz w:val="24"/>
              <w:szCs w:val="24"/>
              <w:lang w:eastAsia="en-GB"/>
              <w14:ligatures w14:val="standardContextual"/>
            </w:rPr>
          </w:pPr>
          <w:hyperlink w:anchor="_Toc196903537" w:history="1">
            <w:r w:rsidRPr="00310714">
              <w:rPr>
                <w:rStyle w:val="Hyperlink"/>
                <w:noProof/>
              </w:rPr>
              <w:t>2 Introduction</w:t>
            </w:r>
            <w:r>
              <w:rPr>
                <w:noProof/>
                <w:webHidden/>
              </w:rPr>
              <w:tab/>
            </w:r>
            <w:r>
              <w:rPr>
                <w:noProof/>
                <w:webHidden/>
              </w:rPr>
              <w:fldChar w:fldCharType="begin"/>
            </w:r>
            <w:r>
              <w:rPr>
                <w:noProof/>
                <w:webHidden/>
              </w:rPr>
              <w:instrText xml:space="preserve"> PAGEREF _Toc196903537 \h </w:instrText>
            </w:r>
            <w:r>
              <w:rPr>
                <w:noProof/>
                <w:webHidden/>
              </w:rPr>
            </w:r>
            <w:r>
              <w:rPr>
                <w:noProof/>
                <w:webHidden/>
              </w:rPr>
              <w:fldChar w:fldCharType="separate"/>
            </w:r>
            <w:r>
              <w:rPr>
                <w:noProof/>
                <w:webHidden/>
              </w:rPr>
              <w:t>3</w:t>
            </w:r>
            <w:r>
              <w:rPr>
                <w:noProof/>
                <w:webHidden/>
              </w:rPr>
              <w:fldChar w:fldCharType="end"/>
            </w:r>
          </w:hyperlink>
        </w:p>
        <w:p w14:paraId="058281AF" w14:textId="4EC14611" w:rsidR="00CC1D79" w:rsidRDefault="00CC1D79">
          <w:pPr>
            <w:pStyle w:val="TOC1"/>
            <w:tabs>
              <w:tab w:val="right" w:leader="dot" w:pos="9016"/>
            </w:tabs>
            <w:rPr>
              <w:rFonts w:eastAsiaTheme="minorEastAsia"/>
              <w:noProof/>
              <w:kern w:val="2"/>
              <w:sz w:val="24"/>
              <w:szCs w:val="24"/>
              <w:lang w:eastAsia="en-GB"/>
              <w14:ligatures w14:val="standardContextual"/>
            </w:rPr>
          </w:pPr>
          <w:hyperlink w:anchor="_Toc196903538" w:history="1">
            <w:r w:rsidRPr="00310714">
              <w:rPr>
                <w:rStyle w:val="Hyperlink"/>
                <w:noProof/>
              </w:rPr>
              <w:t>3 Design Stage of System</w:t>
            </w:r>
            <w:r>
              <w:rPr>
                <w:noProof/>
                <w:webHidden/>
              </w:rPr>
              <w:tab/>
            </w:r>
            <w:r>
              <w:rPr>
                <w:noProof/>
                <w:webHidden/>
              </w:rPr>
              <w:fldChar w:fldCharType="begin"/>
            </w:r>
            <w:r>
              <w:rPr>
                <w:noProof/>
                <w:webHidden/>
              </w:rPr>
              <w:instrText xml:space="preserve"> PAGEREF _Toc196903538 \h </w:instrText>
            </w:r>
            <w:r>
              <w:rPr>
                <w:noProof/>
                <w:webHidden/>
              </w:rPr>
            </w:r>
            <w:r>
              <w:rPr>
                <w:noProof/>
                <w:webHidden/>
              </w:rPr>
              <w:fldChar w:fldCharType="separate"/>
            </w:r>
            <w:r>
              <w:rPr>
                <w:noProof/>
                <w:webHidden/>
              </w:rPr>
              <w:t>4</w:t>
            </w:r>
            <w:r>
              <w:rPr>
                <w:noProof/>
                <w:webHidden/>
              </w:rPr>
              <w:fldChar w:fldCharType="end"/>
            </w:r>
          </w:hyperlink>
        </w:p>
        <w:p w14:paraId="7AB5DCA1" w14:textId="66E619CD"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39" w:history="1">
            <w:r w:rsidRPr="00310714">
              <w:rPr>
                <w:rStyle w:val="Hyperlink"/>
                <w:noProof/>
              </w:rPr>
              <w:t>3.1 Customer and Key Stakeholder Requirements</w:t>
            </w:r>
            <w:r>
              <w:rPr>
                <w:noProof/>
                <w:webHidden/>
              </w:rPr>
              <w:tab/>
            </w:r>
            <w:r>
              <w:rPr>
                <w:noProof/>
                <w:webHidden/>
              </w:rPr>
              <w:fldChar w:fldCharType="begin"/>
            </w:r>
            <w:r>
              <w:rPr>
                <w:noProof/>
                <w:webHidden/>
              </w:rPr>
              <w:instrText xml:space="preserve"> PAGEREF _Toc196903539 \h </w:instrText>
            </w:r>
            <w:r>
              <w:rPr>
                <w:noProof/>
                <w:webHidden/>
              </w:rPr>
            </w:r>
            <w:r>
              <w:rPr>
                <w:noProof/>
                <w:webHidden/>
              </w:rPr>
              <w:fldChar w:fldCharType="separate"/>
            </w:r>
            <w:r>
              <w:rPr>
                <w:noProof/>
                <w:webHidden/>
              </w:rPr>
              <w:t>4</w:t>
            </w:r>
            <w:r>
              <w:rPr>
                <w:noProof/>
                <w:webHidden/>
              </w:rPr>
              <w:fldChar w:fldCharType="end"/>
            </w:r>
          </w:hyperlink>
        </w:p>
        <w:p w14:paraId="2DDE0653" w14:textId="7BB2DEA3"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40" w:history="1">
            <w:r w:rsidRPr="00310714">
              <w:rPr>
                <w:rStyle w:val="Hyperlink"/>
                <w:noProof/>
              </w:rPr>
              <w:t>3.2 Design Stage System Functionality</w:t>
            </w:r>
            <w:r>
              <w:rPr>
                <w:noProof/>
                <w:webHidden/>
              </w:rPr>
              <w:tab/>
            </w:r>
            <w:r>
              <w:rPr>
                <w:noProof/>
                <w:webHidden/>
              </w:rPr>
              <w:fldChar w:fldCharType="begin"/>
            </w:r>
            <w:r>
              <w:rPr>
                <w:noProof/>
                <w:webHidden/>
              </w:rPr>
              <w:instrText xml:space="preserve"> PAGEREF _Toc196903540 \h </w:instrText>
            </w:r>
            <w:r>
              <w:rPr>
                <w:noProof/>
                <w:webHidden/>
              </w:rPr>
            </w:r>
            <w:r>
              <w:rPr>
                <w:noProof/>
                <w:webHidden/>
              </w:rPr>
              <w:fldChar w:fldCharType="separate"/>
            </w:r>
            <w:r>
              <w:rPr>
                <w:noProof/>
                <w:webHidden/>
              </w:rPr>
              <w:t>7</w:t>
            </w:r>
            <w:r>
              <w:rPr>
                <w:noProof/>
                <w:webHidden/>
              </w:rPr>
              <w:fldChar w:fldCharType="end"/>
            </w:r>
          </w:hyperlink>
        </w:p>
        <w:p w14:paraId="39A55F1E" w14:textId="62720188"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41" w:history="1">
            <w:r w:rsidRPr="00310714">
              <w:rPr>
                <w:rStyle w:val="Hyperlink"/>
                <w:noProof/>
              </w:rPr>
              <w:t>3.3 Concept Designs</w:t>
            </w:r>
            <w:r>
              <w:rPr>
                <w:noProof/>
                <w:webHidden/>
              </w:rPr>
              <w:tab/>
            </w:r>
            <w:r>
              <w:rPr>
                <w:noProof/>
                <w:webHidden/>
              </w:rPr>
              <w:fldChar w:fldCharType="begin"/>
            </w:r>
            <w:r>
              <w:rPr>
                <w:noProof/>
                <w:webHidden/>
              </w:rPr>
              <w:instrText xml:space="preserve"> PAGEREF _Toc196903541 \h </w:instrText>
            </w:r>
            <w:r>
              <w:rPr>
                <w:noProof/>
                <w:webHidden/>
              </w:rPr>
            </w:r>
            <w:r>
              <w:rPr>
                <w:noProof/>
                <w:webHidden/>
              </w:rPr>
              <w:fldChar w:fldCharType="separate"/>
            </w:r>
            <w:r>
              <w:rPr>
                <w:noProof/>
                <w:webHidden/>
              </w:rPr>
              <w:t>8</w:t>
            </w:r>
            <w:r>
              <w:rPr>
                <w:noProof/>
                <w:webHidden/>
              </w:rPr>
              <w:fldChar w:fldCharType="end"/>
            </w:r>
          </w:hyperlink>
        </w:p>
        <w:p w14:paraId="183EC7E2" w14:textId="52A2C581" w:rsidR="00CC1D79" w:rsidRDefault="00CC1D79">
          <w:pPr>
            <w:pStyle w:val="TOC3"/>
            <w:tabs>
              <w:tab w:val="right" w:leader="dot" w:pos="9016"/>
            </w:tabs>
            <w:rPr>
              <w:rFonts w:eastAsiaTheme="minorEastAsia"/>
              <w:noProof/>
              <w:kern w:val="2"/>
              <w:sz w:val="24"/>
              <w:szCs w:val="24"/>
              <w:lang w:eastAsia="en-GB"/>
              <w14:ligatures w14:val="standardContextual"/>
            </w:rPr>
          </w:pPr>
          <w:hyperlink w:anchor="_Toc196903542" w:history="1">
            <w:r w:rsidRPr="00310714">
              <w:rPr>
                <w:rStyle w:val="Hyperlink"/>
                <w:noProof/>
              </w:rPr>
              <w:t>3.3.1 Robot Dog System</w:t>
            </w:r>
            <w:r>
              <w:rPr>
                <w:noProof/>
                <w:webHidden/>
              </w:rPr>
              <w:tab/>
            </w:r>
            <w:r>
              <w:rPr>
                <w:noProof/>
                <w:webHidden/>
              </w:rPr>
              <w:fldChar w:fldCharType="begin"/>
            </w:r>
            <w:r>
              <w:rPr>
                <w:noProof/>
                <w:webHidden/>
              </w:rPr>
              <w:instrText xml:space="preserve"> PAGEREF _Toc196903542 \h </w:instrText>
            </w:r>
            <w:r>
              <w:rPr>
                <w:noProof/>
                <w:webHidden/>
              </w:rPr>
            </w:r>
            <w:r>
              <w:rPr>
                <w:noProof/>
                <w:webHidden/>
              </w:rPr>
              <w:fldChar w:fldCharType="separate"/>
            </w:r>
            <w:r>
              <w:rPr>
                <w:noProof/>
                <w:webHidden/>
              </w:rPr>
              <w:t>8</w:t>
            </w:r>
            <w:r>
              <w:rPr>
                <w:noProof/>
                <w:webHidden/>
              </w:rPr>
              <w:fldChar w:fldCharType="end"/>
            </w:r>
          </w:hyperlink>
        </w:p>
        <w:p w14:paraId="3B86F59B" w14:textId="107B24F0" w:rsidR="00CC1D79" w:rsidRDefault="00CC1D79">
          <w:pPr>
            <w:pStyle w:val="TOC3"/>
            <w:tabs>
              <w:tab w:val="right" w:leader="dot" w:pos="9016"/>
            </w:tabs>
            <w:rPr>
              <w:rFonts w:eastAsiaTheme="minorEastAsia"/>
              <w:noProof/>
              <w:kern w:val="2"/>
              <w:sz w:val="24"/>
              <w:szCs w:val="24"/>
              <w:lang w:eastAsia="en-GB"/>
              <w14:ligatures w14:val="standardContextual"/>
            </w:rPr>
          </w:pPr>
          <w:hyperlink w:anchor="_Toc196903543" w:history="1">
            <w:r w:rsidRPr="00310714">
              <w:rPr>
                <w:rStyle w:val="Hyperlink"/>
                <w:noProof/>
              </w:rPr>
              <w:t>3.3.2 Loitering Munition System</w:t>
            </w:r>
            <w:r>
              <w:rPr>
                <w:noProof/>
                <w:webHidden/>
              </w:rPr>
              <w:tab/>
            </w:r>
            <w:r>
              <w:rPr>
                <w:noProof/>
                <w:webHidden/>
              </w:rPr>
              <w:fldChar w:fldCharType="begin"/>
            </w:r>
            <w:r>
              <w:rPr>
                <w:noProof/>
                <w:webHidden/>
              </w:rPr>
              <w:instrText xml:space="preserve"> PAGEREF _Toc196903543 \h </w:instrText>
            </w:r>
            <w:r>
              <w:rPr>
                <w:noProof/>
                <w:webHidden/>
              </w:rPr>
            </w:r>
            <w:r>
              <w:rPr>
                <w:noProof/>
                <w:webHidden/>
              </w:rPr>
              <w:fldChar w:fldCharType="separate"/>
            </w:r>
            <w:r>
              <w:rPr>
                <w:noProof/>
                <w:webHidden/>
              </w:rPr>
              <w:t>9</w:t>
            </w:r>
            <w:r>
              <w:rPr>
                <w:noProof/>
                <w:webHidden/>
              </w:rPr>
              <w:fldChar w:fldCharType="end"/>
            </w:r>
          </w:hyperlink>
        </w:p>
        <w:p w14:paraId="4389003E" w14:textId="0E335BFA" w:rsidR="00CC1D79" w:rsidRDefault="00CC1D79">
          <w:pPr>
            <w:pStyle w:val="TOC3"/>
            <w:tabs>
              <w:tab w:val="right" w:leader="dot" w:pos="9016"/>
            </w:tabs>
            <w:rPr>
              <w:rFonts w:eastAsiaTheme="minorEastAsia"/>
              <w:noProof/>
              <w:kern w:val="2"/>
              <w:sz w:val="24"/>
              <w:szCs w:val="24"/>
              <w:lang w:eastAsia="en-GB"/>
              <w14:ligatures w14:val="standardContextual"/>
            </w:rPr>
          </w:pPr>
          <w:hyperlink w:anchor="_Toc196903544" w:history="1">
            <w:r w:rsidRPr="00310714">
              <w:rPr>
                <w:rStyle w:val="Hyperlink"/>
                <w:noProof/>
              </w:rPr>
              <w:t>3.3.3 The Trojan Drone System</w:t>
            </w:r>
            <w:r>
              <w:rPr>
                <w:noProof/>
                <w:webHidden/>
              </w:rPr>
              <w:tab/>
            </w:r>
            <w:r>
              <w:rPr>
                <w:noProof/>
                <w:webHidden/>
              </w:rPr>
              <w:fldChar w:fldCharType="begin"/>
            </w:r>
            <w:r>
              <w:rPr>
                <w:noProof/>
                <w:webHidden/>
              </w:rPr>
              <w:instrText xml:space="preserve"> PAGEREF _Toc196903544 \h </w:instrText>
            </w:r>
            <w:r>
              <w:rPr>
                <w:noProof/>
                <w:webHidden/>
              </w:rPr>
            </w:r>
            <w:r>
              <w:rPr>
                <w:noProof/>
                <w:webHidden/>
              </w:rPr>
              <w:fldChar w:fldCharType="separate"/>
            </w:r>
            <w:r>
              <w:rPr>
                <w:noProof/>
                <w:webHidden/>
              </w:rPr>
              <w:t>9</w:t>
            </w:r>
            <w:r>
              <w:rPr>
                <w:noProof/>
                <w:webHidden/>
              </w:rPr>
              <w:fldChar w:fldCharType="end"/>
            </w:r>
          </w:hyperlink>
        </w:p>
        <w:p w14:paraId="79DB288E" w14:textId="6A6A509E"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45" w:history="1">
            <w:r w:rsidRPr="00310714">
              <w:rPr>
                <w:rStyle w:val="Hyperlink"/>
                <w:noProof/>
              </w:rPr>
              <w:t>3.4 Design Review, Function Means Analysis (FMA) and System Pugh</w:t>
            </w:r>
            <w:r>
              <w:rPr>
                <w:noProof/>
                <w:webHidden/>
              </w:rPr>
              <w:tab/>
            </w:r>
            <w:r>
              <w:rPr>
                <w:noProof/>
                <w:webHidden/>
              </w:rPr>
              <w:fldChar w:fldCharType="begin"/>
            </w:r>
            <w:r>
              <w:rPr>
                <w:noProof/>
                <w:webHidden/>
              </w:rPr>
              <w:instrText xml:space="preserve"> PAGEREF _Toc196903545 \h </w:instrText>
            </w:r>
            <w:r>
              <w:rPr>
                <w:noProof/>
                <w:webHidden/>
              </w:rPr>
            </w:r>
            <w:r>
              <w:rPr>
                <w:noProof/>
                <w:webHidden/>
              </w:rPr>
              <w:fldChar w:fldCharType="separate"/>
            </w:r>
            <w:r>
              <w:rPr>
                <w:noProof/>
                <w:webHidden/>
              </w:rPr>
              <w:t>9</w:t>
            </w:r>
            <w:r>
              <w:rPr>
                <w:noProof/>
                <w:webHidden/>
              </w:rPr>
              <w:fldChar w:fldCharType="end"/>
            </w:r>
          </w:hyperlink>
        </w:p>
        <w:p w14:paraId="67AFCE36" w14:textId="58511F21"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46" w:history="1">
            <w:r w:rsidRPr="00310714">
              <w:rPr>
                <w:rStyle w:val="Hyperlink"/>
                <w:noProof/>
              </w:rPr>
              <w:t>3.5 QFD 2 and Solution N2 Analysis</w:t>
            </w:r>
            <w:r>
              <w:rPr>
                <w:noProof/>
                <w:webHidden/>
              </w:rPr>
              <w:tab/>
            </w:r>
            <w:r>
              <w:rPr>
                <w:noProof/>
                <w:webHidden/>
              </w:rPr>
              <w:fldChar w:fldCharType="begin"/>
            </w:r>
            <w:r>
              <w:rPr>
                <w:noProof/>
                <w:webHidden/>
              </w:rPr>
              <w:instrText xml:space="preserve"> PAGEREF _Toc196903546 \h </w:instrText>
            </w:r>
            <w:r>
              <w:rPr>
                <w:noProof/>
                <w:webHidden/>
              </w:rPr>
            </w:r>
            <w:r>
              <w:rPr>
                <w:noProof/>
                <w:webHidden/>
              </w:rPr>
              <w:fldChar w:fldCharType="separate"/>
            </w:r>
            <w:r>
              <w:rPr>
                <w:noProof/>
                <w:webHidden/>
              </w:rPr>
              <w:t>10</w:t>
            </w:r>
            <w:r>
              <w:rPr>
                <w:noProof/>
                <w:webHidden/>
              </w:rPr>
              <w:fldChar w:fldCharType="end"/>
            </w:r>
          </w:hyperlink>
        </w:p>
        <w:p w14:paraId="5E86ECEB" w14:textId="74B06C00" w:rsidR="00CC1D79" w:rsidRDefault="00CC1D79">
          <w:pPr>
            <w:pStyle w:val="TOC1"/>
            <w:tabs>
              <w:tab w:val="right" w:leader="dot" w:pos="9016"/>
            </w:tabs>
            <w:rPr>
              <w:rFonts w:eastAsiaTheme="minorEastAsia"/>
              <w:noProof/>
              <w:kern w:val="2"/>
              <w:sz w:val="24"/>
              <w:szCs w:val="24"/>
              <w:lang w:eastAsia="en-GB"/>
              <w14:ligatures w14:val="standardContextual"/>
            </w:rPr>
          </w:pPr>
          <w:hyperlink w:anchor="_Toc196903547" w:history="1">
            <w:r w:rsidRPr="00310714">
              <w:rPr>
                <w:rStyle w:val="Hyperlink"/>
                <w:noProof/>
              </w:rPr>
              <w:t>4 Design Stage of Subsystem Component</w:t>
            </w:r>
            <w:r>
              <w:rPr>
                <w:noProof/>
                <w:webHidden/>
              </w:rPr>
              <w:tab/>
            </w:r>
            <w:r>
              <w:rPr>
                <w:noProof/>
                <w:webHidden/>
              </w:rPr>
              <w:fldChar w:fldCharType="begin"/>
            </w:r>
            <w:r>
              <w:rPr>
                <w:noProof/>
                <w:webHidden/>
              </w:rPr>
              <w:instrText xml:space="preserve"> PAGEREF _Toc196903547 \h </w:instrText>
            </w:r>
            <w:r>
              <w:rPr>
                <w:noProof/>
                <w:webHidden/>
              </w:rPr>
            </w:r>
            <w:r>
              <w:rPr>
                <w:noProof/>
                <w:webHidden/>
              </w:rPr>
              <w:fldChar w:fldCharType="separate"/>
            </w:r>
            <w:r>
              <w:rPr>
                <w:noProof/>
                <w:webHidden/>
              </w:rPr>
              <w:t>10</w:t>
            </w:r>
            <w:r>
              <w:rPr>
                <w:noProof/>
                <w:webHidden/>
              </w:rPr>
              <w:fldChar w:fldCharType="end"/>
            </w:r>
          </w:hyperlink>
        </w:p>
        <w:p w14:paraId="793BE482" w14:textId="737FC1DF"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48" w:history="1">
            <w:r w:rsidRPr="00310714">
              <w:rPr>
                <w:rStyle w:val="Hyperlink"/>
                <w:noProof/>
              </w:rPr>
              <w:t>4.1 Subsystem Requirements</w:t>
            </w:r>
            <w:r>
              <w:rPr>
                <w:noProof/>
                <w:webHidden/>
              </w:rPr>
              <w:tab/>
            </w:r>
            <w:r>
              <w:rPr>
                <w:noProof/>
                <w:webHidden/>
              </w:rPr>
              <w:fldChar w:fldCharType="begin"/>
            </w:r>
            <w:r>
              <w:rPr>
                <w:noProof/>
                <w:webHidden/>
              </w:rPr>
              <w:instrText xml:space="preserve"> PAGEREF _Toc196903548 \h </w:instrText>
            </w:r>
            <w:r>
              <w:rPr>
                <w:noProof/>
                <w:webHidden/>
              </w:rPr>
            </w:r>
            <w:r>
              <w:rPr>
                <w:noProof/>
                <w:webHidden/>
              </w:rPr>
              <w:fldChar w:fldCharType="separate"/>
            </w:r>
            <w:r>
              <w:rPr>
                <w:noProof/>
                <w:webHidden/>
              </w:rPr>
              <w:t>10</w:t>
            </w:r>
            <w:r>
              <w:rPr>
                <w:noProof/>
                <w:webHidden/>
              </w:rPr>
              <w:fldChar w:fldCharType="end"/>
            </w:r>
          </w:hyperlink>
        </w:p>
        <w:p w14:paraId="09BA5A13" w14:textId="46E2D372"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49" w:history="1">
            <w:r w:rsidRPr="00310714">
              <w:rPr>
                <w:rStyle w:val="Hyperlink"/>
                <w:noProof/>
              </w:rPr>
              <w:t>4.2 QFD 1 for Sub-system Initiation System</w:t>
            </w:r>
            <w:r>
              <w:rPr>
                <w:noProof/>
                <w:webHidden/>
              </w:rPr>
              <w:tab/>
            </w:r>
            <w:r>
              <w:rPr>
                <w:noProof/>
                <w:webHidden/>
              </w:rPr>
              <w:fldChar w:fldCharType="begin"/>
            </w:r>
            <w:r>
              <w:rPr>
                <w:noProof/>
                <w:webHidden/>
              </w:rPr>
              <w:instrText xml:space="preserve"> PAGEREF _Toc196903549 \h </w:instrText>
            </w:r>
            <w:r>
              <w:rPr>
                <w:noProof/>
                <w:webHidden/>
              </w:rPr>
            </w:r>
            <w:r>
              <w:rPr>
                <w:noProof/>
                <w:webHidden/>
              </w:rPr>
              <w:fldChar w:fldCharType="separate"/>
            </w:r>
            <w:r>
              <w:rPr>
                <w:noProof/>
                <w:webHidden/>
              </w:rPr>
              <w:t>12</w:t>
            </w:r>
            <w:r>
              <w:rPr>
                <w:noProof/>
                <w:webHidden/>
              </w:rPr>
              <w:fldChar w:fldCharType="end"/>
            </w:r>
          </w:hyperlink>
        </w:p>
        <w:p w14:paraId="4D1E2E58" w14:textId="5EF3008A"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50" w:history="1">
            <w:r w:rsidRPr="00310714">
              <w:rPr>
                <w:rStyle w:val="Hyperlink"/>
                <w:noProof/>
              </w:rPr>
              <w:t>4.3 Subsystem FMA and System Pugh</w:t>
            </w:r>
            <w:r>
              <w:rPr>
                <w:noProof/>
                <w:webHidden/>
              </w:rPr>
              <w:tab/>
            </w:r>
            <w:r>
              <w:rPr>
                <w:noProof/>
                <w:webHidden/>
              </w:rPr>
              <w:fldChar w:fldCharType="begin"/>
            </w:r>
            <w:r>
              <w:rPr>
                <w:noProof/>
                <w:webHidden/>
              </w:rPr>
              <w:instrText xml:space="preserve"> PAGEREF _Toc196903550 \h </w:instrText>
            </w:r>
            <w:r>
              <w:rPr>
                <w:noProof/>
                <w:webHidden/>
              </w:rPr>
            </w:r>
            <w:r>
              <w:rPr>
                <w:noProof/>
                <w:webHidden/>
              </w:rPr>
              <w:fldChar w:fldCharType="separate"/>
            </w:r>
            <w:r>
              <w:rPr>
                <w:noProof/>
                <w:webHidden/>
              </w:rPr>
              <w:t>13</w:t>
            </w:r>
            <w:r>
              <w:rPr>
                <w:noProof/>
                <w:webHidden/>
              </w:rPr>
              <w:fldChar w:fldCharType="end"/>
            </w:r>
          </w:hyperlink>
        </w:p>
        <w:p w14:paraId="19E4BC97" w14:textId="5AED1D5A" w:rsidR="00CC1D79" w:rsidRDefault="00CC1D79">
          <w:pPr>
            <w:pStyle w:val="TOC1"/>
            <w:tabs>
              <w:tab w:val="right" w:leader="dot" w:pos="9016"/>
            </w:tabs>
            <w:rPr>
              <w:rFonts w:eastAsiaTheme="minorEastAsia"/>
              <w:noProof/>
              <w:kern w:val="2"/>
              <w:sz w:val="24"/>
              <w:szCs w:val="24"/>
              <w:lang w:eastAsia="en-GB"/>
              <w14:ligatures w14:val="standardContextual"/>
            </w:rPr>
          </w:pPr>
          <w:hyperlink w:anchor="_Toc196903551" w:history="1">
            <w:r w:rsidRPr="00310714">
              <w:rPr>
                <w:rStyle w:val="Hyperlink"/>
                <w:noProof/>
              </w:rPr>
              <w:t>5 Subsystem Critical Component</w:t>
            </w:r>
            <w:r>
              <w:rPr>
                <w:noProof/>
                <w:webHidden/>
              </w:rPr>
              <w:tab/>
            </w:r>
            <w:r>
              <w:rPr>
                <w:noProof/>
                <w:webHidden/>
              </w:rPr>
              <w:fldChar w:fldCharType="begin"/>
            </w:r>
            <w:r>
              <w:rPr>
                <w:noProof/>
                <w:webHidden/>
              </w:rPr>
              <w:instrText xml:space="preserve"> PAGEREF _Toc196903551 \h </w:instrText>
            </w:r>
            <w:r>
              <w:rPr>
                <w:noProof/>
                <w:webHidden/>
              </w:rPr>
            </w:r>
            <w:r>
              <w:rPr>
                <w:noProof/>
                <w:webHidden/>
              </w:rPr>
              <w:fldChar w:fldCharType="separate"/>
            </w:r>
            <w:r>
              <w:rPr>
                <w:noProof/>
                <w:webHidden/>
              </w:rPr>
              <w:t>14</w:t>
            </w:r>
            <w:r>
              <w:rPr>
                <w:noProof/>
                <w:webHidden/>
              </w:rPr>
              <w:fldChar w:fldCharType="end"/>
            </w:r>
          </w:hyperlink>
        </w:p>
        <w:p w14:paraId="77239F6E" w14:textId="2ABC2C3F"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52" w:history="1">
            <w:r w:rsidRPr="00310714">
              <w:rPr>
                <w:rStyle w:val="Hyperlink"/>
                <w:noProof/>
              </w:rPr>
              <w:t>5.1 Solution N2 Analysis and QFD 2</w:t>
            </w:r>
            <w:r>
              <w:rPr>
                <w:noProof/>
                <w:webHidden/>
              </w:rPr>
              <w:tab/>
            </w:r>
            <w:r>
              <w:rPr>
                <w:noProof/>
                <w:webHidden/>
              </w:rPr>
              <w:fldChar w:fldCharType="begin"/>
            </w:r>
            <w:r>
              <w:rPr>
                <w:noProof/>
                <w:webHidden/>
              </w:rPr>
              <w:instrText xml:space="preserve"> PAGEREF _Toc196903552 \h </w:instrText>
            </w:r>
            <w:r>
              <w:rPr>
                <w:noProof/>
                <w:webHidden/>
              </w:rPr>
            </w:r>
            <w:r>
              <w:rPr>
                <w:noProof/>
                <w:webHidden/>
              </w:rPr>
              <w:fldChar w:fldCharType="separate"/>
            </w:r>
            <w:r>
              <w:rPr>
                <w:noProof/>
                <w:webHidden/>
              </w:rPr>
              <w:t>14</w:t>
            </w:r>
            <w:r>
              <w:rPr>
                <w:noProof/>
                <w:webHidden/>
              </w:rPr>
              <w:fldChar w:fldCharType="end"/>
            </w:r>
          </w:hyperlink>
        </w:p>
        <w:p w14:paraId="2CA8301B" w14:textId="693790D8" w:rsidR="00CC1D79" w:rsidRDefault="00CC1D79">
          <w:pPr>
            <w:pStyle w:val="TOC2"/>
            <w:tabs>
              <w:tab w:val="right" w:leader="dot" w:pos="9016"/>
            </w:tabs>
            <w:rPr>
              <w:rFonts w:eastAsiaTheme="minorEastAsia"/>
              <w:noProof/>
              <w:kern w:val="2"/>
              <w:sz w:val="24"/>
              <w:szCs w:val="24"/>
              <w:lang w:eastAsia="en-GB"/>
              <w14:ligatures w14:val="standardContextual"/>
            </w:rPr>
          </w:pPr>
          <w:hyperlink w:anchor="_Toc196903553" w:history="1">
            <w:r w:rsidRPr="00310714">
              <w:rPr>
                <w:rStyle w:val="Hyperlink"/>
                <w:noProof/>
              </w:rPr>
              <w:t>5.2 Parameter Diagram and What/Why Table</w:t>
            </w:r>
            <w:r>
              <w:rPr>
                <w:noProof/>
                <w:webHidden/>
              </w:rPr>
              <w:tab/>
            </w:r>
            <w:r>
              <w:rPr>
                <w:noProof/>
                <w:webHidden/>
              </w:rPr>
              <w:fldChar w:fldCharType="begin"/>
            </w:r>
            <w:r>
              <w:rPr>
                <w:noProof/>
                <w:webHidden/>
              </w:rPr>
              <w:instrText xml:space="preserve"> PAGEREF _Toc196903553 \h </w:instrText>
            </w:r>
            <w:r>
              <w:rPr>
                <w:noProof/>
                <w:webHidden/>
              </w:rPr>
            </w:r>
            <w:r>
              <w:rPr>
                <w:noProof/>
                <w:webHidden/>
              </w:rPr>
              <w:fldChar w:fldCharType="separate"/>
            </w:r>
            <w:r>
              <w:rPr>
                <w:noProof/>
                <w:webHidden/>
              </w:rPr>
              <w:t>15</w:t>
            </w:r>
            <w:r>
              <w:rPr>
                <w:noProof/>
                <w:webHidden/>
              </w:rPr>
              <w:fldChar w:fldCharType="end"/>
            </w:r>
          </w:hyperlink>
        </w:p>
        <w:p w14:paraId="4B4A3A13" w14:textId="5EE92A8B" w:rsidR="00CC1D79" w:rsidRDefault="00CC1D79">
          <w:pPr>
            <w:pStyle w:val="TOC2"/>
            <w:tabs>
              <w:tab w:val="left" w:pos="960"/>
              <w:tab w:val="right" w:leader="dot" w:pos="9016"/>
            </w:tabs>
            <w:rPr>
              <w:rFonts w:eastAsiaTheme="minorEastAsia"/>
              <w:noProof/>
              <w:kern w:val="2"/>
              <w:sz w:val="24"/>
              <w:szCs w:val="24"/>
              <w:lang w:eastAsia="en-GB"/>
              <w14:ligatures w14:val="standardContextual"/>
            </w:rPr>
          </w:pPr>
          <w:hyperlink w:anchor="_Toc196903554" w:history="1">
            <w:r w:rsidRPr="00310714">
              <w:rPr>
                <w:rStyle w:val="Hyperlink"/>
                <w:noProof/>
              </w:rPr>
              <w:t>5.3</w:t>
            </w:r>
            <w:r>
              <w:rPr>
                <w:rFonts w:eastAsiaTheme="minorEastAsia"/>
                <w:noProof/>
                <w:kern w:val="2"/>
                <w:sz w:val="24"/>
                <w:szCs w:val="24"/>
                <w:lang w:eastAsia="en-GB"/>
                <w14:ligatures w14:val="standardContextual"/>
              </w:rPr>
              <w:tab/>
            </w:r>
            <w:r w:rsidRPr="00310714">
              <w:rPr>
                <w:rStyle w:val="Hyperlink"/>
                <w:noProof/>
              </w:rPr>
              <w:t>Manufacturing Requirements and Pairwise Comparison</w:t>
            </w:r>
            <w:r>
              <w:rPr>
                <w:noProof/>
                <w:webHidden/>
              </w:rPr>
              <w:tab/>
            </w:r>
            <w:r>
              <w:rPr>
                <w:noProof/>
                <w:webHidden/>
              </w:rPr>
              <w:fldChar w:fldCharType="begin"/>
            </w:r>
            <w:r>
              <w:rPr>
                <w:noProof/>
                <w:webHidden/>
              </w:rPr>
              <w:instrText xml:space="preserve"> PAGEREF _Toc196903554 \h </w:instrText>
            </w:r>
            <w:r>
              <w:rPr>
                <w:noProof/>
                <w:webHidden/>
              </w:rPr>
            </w:r>
            <w:r>
              <w:rPr>
                <w:noProof/>
                <w:webHidden/>
              </w:rPr>
              <w:fldChar w:fldCharType="separate"/>
            </w:r>
            <w:r>
              <w:rPr>
                <w:noProof/>
                <w:webHidden/>
              </w:rPr>
              <w:t>17</w:t>
            </w:r>
            <w:r>
              <w:rPr>
                <w:noProof/>
                <w:webHidden/>
              </w:rPr>
              <w:fldChar w:fldCharType="end"/>
            </w:r>
          </w:hyperlink>
        </w:p>
        <w:p w14:paraId="79A2C291" w14:textId="2744F88F" w:rsidR="00CC1D79" w:rsidRDefault="00CC1D79">
          <w:pPr>
            <w:pStyle w:val="TOC2"/>
            <w:tabs>
              <w:tab w:val="left" w:pos="960"/>
              <w:tab w:val="right" w:leader="dot" w:pos="9016"/>
            </w:tabs>
            <w:rPr>
              <w:rFonts w:eastAsiaTheme="minorEastAsia"/>
              <w:noProof/>
              <w:kern w:val="2"/>
              <w:sz w:val="24"/>
              <w:szCs w:val="24"/>
              <w:lang w:eastAsia="en-GB"/>
              <w14:ligatures w14:val="standardContextual"/>
            </w:rPr>
          </w:pPr>
          <w:hyperlink w:anchor="_Toc196903555" w:history="1">
            <w:r w:rsidRPr="00310714">
              <w:rPr>
                <w:rStyle w:val="Hyperlink"/>
                <w:noProof/>
              </w:rPr>
              <w:t>5.4</w:t>
            </w:r>
            <w:r>
              <w:rPr>
                <w:rFonts w:eastAsiaTheme="minorEastAsia"/>
                <w:noProof/>
                <w:kern w:val="2"/>
                <w:sz w:val="24"/>
                <w:szCs w:val="24"/>
                <w:lang w:eastAsia="en-GB"/>
                <w14:ligatures w14:val="standardContextual"/>
              </w:rPr>
              <w:tab/>
            </w:r>
            <w:r w:rsidRPr="00310714">
              <w:rPr>
                <w:rStyle w:val="Hyperlink"/>
                <w:noProof/>
              </w:rPr>
              <w:t>Manufacturing Functional flow, QFD 1, FMA and Pugh Diagram</w:t>
            </w:r>
            <w:r>
              <w:rPr>
                <w:noProof/>
                <w:webHidden/>
              </w:rPr>
              <w:tab/>
            </w:r>
            <w:r>
              <w:rPr>
                <w:noProof/>
                <w:webHidden/>
              </w:rPr>
              <w:fldChar w:fldCharType="begin"/>
            </w:r>
            <w:r>
              <w:rPr>
                <w:noProof/>
                <w:webHidden/>
              </w:rPr>
              <w:instrText xml:space="preserve"> PAGEREF _Toc196903555 \h </w:instrText>
            </w:r>
            <w:r>
              <w:rPr>
                <w:noProof/>
                <w:webHidden/>
              </w:rPr>
            </w:r>
            <w:r>
              <w:rPr>
                <w:noProof/>
                <w:webHidden/>
              </w:rPr>
              <w:fldChar w:fldCharType="separate"/>
            </w:r>
            <w:r>
              <w:rPr>
                <w:noProof/>
                <w:webHidden/>
              </w:rPr>
              <w:t>20</w:t>
            </w:r>
            <w:r>
              <w:rPr>
                <w:noProof/>
                <w:webHidden/>
              </w:rPr>
              <w:fldChar w:fldCharType="end"/>
            </w:r>
          </w:hyperlink>
        </w:p>
        <w:p w14:paraId="740F2271" w14:textId="77248C17" w:rsidR="00CC1D79" w:rsidRDefault="00CC1D79">
          <w:pPr>
            <w:pStyle w:val="TOC2"/>
            <w:tabs>
              <w:tab w:val="left" w:pos="960"/>
              <w:tab w:val="right" w:leader="dot" w:pos="9016"/>
            </w:tabs>
            <w:rPr>
              <w:rFonts w:eastAsiaTheme="minorEastAsia"/>
              <w:noProof/>
              <w:kern w:val="2"/>
              <w:sz w:val="24"/>
              <w:szCs w:val="24"/>
              <w:lang w:eastAsia="en-GB"/>
              <w14:ligatures w14:val="standardContextual"/>
            </w:rPr>
          </w:pPr>
          <w:hyperlink w:anchor="_Toc196903556" w:history="1">
            <w:r w:rsidRPr="00310714">
              <w:rPr>
                <w:rStyle w:val="Hyperlink"/>
                <w:noProof/>
              </w:rPr>
              <w:t>5.5</w:t>
            </w:r>
            <w:r>
              <w:rPr>
                <w:rFonts w:eastAsiaTheme="minorEastAsia"/>
                <w:noProof/>
                <w:kern w:val="2"/>
                <w:sz w:val="24"/>
                <w:szCs w:val="24"/>
                <w:lang w:eastAsia="en-GB"/>
                <w14:ligatures w14:val="standardContextual"/>
              </w:rPr>
              <w:tab/>
            </w:r>
            <w:r w:rsidRPr="00310714">
              <w:rPr>
                <w:rStyle w:val="Hyperlink"/>
                <w:noProof/>
              </w:rPr>
              <w:t>QFD 2 and QFD 3</w:t>
            </w:r>
            <w:r>
              <w:rPr>
                <w:noProof/>
                <w:webHidden/>
              </w:rPr>
              <w:tab/>
            </w:r>
            <w:r>
              <w:rPr>
                <w:noProof/>
                <w:webHidden/>
              </w:rPr>
              <w:fldChar w:fldCharType="begin"/>
            </w:r>
            <w:r>
              <w:rPr>
                <w:noProof/>
                <w:webHidden/>
              </w:rPr>
              <w:instrText xml:space="preserve"> PAGEREF _Toc196903556 \h </w:instrText>
            </w:r>
            <w:r>
              <w:rPr>
                <w:noProof/>
                <w:webHidden/>
              </w:rPr>
            </w:r>
            <w:r>
              <w:rPr>
                <w:noProof/>
                <w:webHidden/>
              </w:rPr>
              <w:fldChar w:fldCharType="separate"/>
            </w:r>
            <w:r>
              <w:rPr>
                <w:noProof/>
                <w:webHidden/>
              </w:rPr>
              <w:t>21</w:t>
            </w:r>
            <w:r>
              <w:rPr>
                <w:noProof/>
                <w:webHidden/>
              </w:rPr>
              <w:fldChar w:fldCharType="end"/>
            </w:r>
          </w:hyperlink>
        </w:p>
        <w:p w14:paraId="03A94D4E" w14:textId="5F108738" w:rsidR="00CC1D79" w:rsidRDefault="00CC1D79">
          <w:pPr>
            <w:pStyle w:val="TOC2"/>
            <w:tabs>
              <w:tab w:val="left" w:pos="960"/>
              <w:tab w:val="right" w:leader="dot" w:pos="9016"/>
            </w:tabs>
            <w:rPr>
              <w:rFonts w:eastAsiaTheme="minorEastAsia"/>
              <w:noProof/>
              <w:kern w:val="2"/>
              <w:sz w:val="24"/>
              <w:szCs w:val="24"/>
              <w:lang w:eastAsia="en-GB"/>
              <w14:ligatures w14:val="standardContextual"/>
            </w:rPr>
          </w:pPr>
          <w:hyperlink w:anchor="_Toc196903557" w:history="1">
            <w:r w:rsidRPr="00310714">
              <w:rPr>
                <w:rStyle w:val="Hyperlink"/>
                <w:noProof/>
              </w:rPr>
              <w:t>5.6</w:t>
            </w:r>
            <w:r>
              <w:rPr>
                <w:rFonts w:eastAsiaTheme="minorEastAsia"/>
                <w:noProof/>
                <w:kern w:val="2"/>
                <w:sz w:val="24"/>
                <w:szCs w:val="24"/>
                <w:lang w:eastAsia="en-GB"/>
                <w14:ligatures w14:val="standardContextual"/>
              </w:rPr>
              <w:tab/>
            </w:r>
            <w:r w:rsidRPr="00310714">
              <w:rPr>
                <w:rStyle w:val="Hyperlink"/>
                <w:noProof/>
              </w:rPr>
              <w:t>Manufacturing Parameter Diagram and What/Why Table</w:t>
            </w:r>
            <w:r>
              <w:rPr>
                <w:noProof/>
                <w:webHidden/>
              </w:rPr>
              <w:tab/>
            </w:r>
            <w:r>
              <w:rPr>
                <w:noProof/>
                <w:webHidden/>
              </w:rPr>
              <w:fldChar w:fldCharType="begin"/>
            </w:r>
            <w:r>
              <w:rPr>
                <w:noProof/>
                <w:webHidden/>
              </w:rPr>
              <w:instrText xml:space="preserve"> PAGEREF _Toc196903557 \h </w:instrText>
            </w:r>
            <w:r>
              <w:rPr>
                <w:noProof/>
                <w:webHidden/>
              </w:rPr>
            </w:r>
            <w:r>
              <w:rPr>
                <w:noProof/>
                <w:webHidden/>
              </w:rPr>
              <w:fldChar w:fldCharType="separate"/>
            </w:r>
            <w:r>
              <w:rPr>
                <w:noProof/>
                <w:webHidden/>
              </w:rPr>
              <w:t>23</w:t>
            </w:r>
            <w:r>
              <w:rPr>
                <w:noProof/>
                <w:webHidden/>
              </w:rPr>
              <w:fldChar w:fldCharType="end"/>
            </w:r>
          </w:hyperlink>
        </w:p>
        <w:p w14:paraId="11074D61" w14:textId="0FF18E23" w:rsidR="00CC1D79" w:rsidRDefault="00CC1D79">
          <w:pPr>
            <w:pStyle w:val="TOC2"/>
            <w:tabs>
              <w:tab w:val="left" w:pos="960"/>
              <w:tab w:val="right" w:leader="dot" w:pos="9016"/>
            </w:tabs>
            <w:rPr>
              <w:rFonts w:eastAsiaTheme="minorEastAsia"/>
              <w:noProof/>
              <w:kern w:val="2"/>
              <w:sz w:val="24"/>
              <w:szCs w:val="24"/>
              <w:lang w:eastAsia="en-GB"/>
              <w14:ligatures w14:val="standardContextual"/>
            </w:rPr>
          </w:pPr>
          <w:hyperlink w:anchor="_Toc196903558" w:history="1">
            <w:r w:rsidRPr="00310714">
              <w:rPr>
                <w:rStyle w:val="Hyperlink"/>
                <w:noProof/>
              </w:rPr>
              <w:t>5.7</w:t>
            </w:r>
            <w:r>
              <w:rPr>
                <w:rFonts w:eastAsiaTheme="minorEastAsia"/>
                <w:noProof/>
                <w:kern w:val="2"/>
                <w:sz w:val="24"/>
                <w:szCs w:val="24"/>
                <w:lang w:eastAsia="en-GB"/>
                <w14:ligatures w14:val="standardContextual"/>
              </w:rPr>
              <w:tab/>
            </w:r>
            <w:r w:rsidRPr="00310714">
              <w:rPr>
                <w:rStyle w:val="Hyperlink"/>
                <w:noProof/>
              </w:rPr>
              <w:t>QFD 4</w:t>
            </w:r>
            <w:r>
              <w:rPr>
                <w:noProof/>
                <w:webHidden/>
              </w:rPr>
              <w:tab/>
            </w:r>
            <w:r>
              <w:rPr>
                <w:noProof/>
                <w:webHidden/>
              </w:rPr>
              <w:fldChar w:fldCharType="begin"/>
            </w:r>
            <w:r>
              <w:rPr>
                <w:noProof/>
                <w:webHidden/>
              </w:rPr>
              <w:instrText xml:space="preserve"> PAGEREF _Toc196903558 \h </w:instrText>
            </w:r>
            <w:r>
              <w:rPr>
                <w:noProof/>
                <w:webHidden/>
              </w:rPr>
            </w:r>
            <w:r>
              <w:rPr>
                <w:noProof/>
                <w:webHidden/>
              </w:rPr>
              <w:fldChar w:fldCharType="separate"/>
            </w:r>
            <w:r>
              <w:rPr>
                <w:noProof/>
                <w:webHidden/>
              </w:rPr>
              <w:t>24</w:t>
            </w:r>
            <w:r>
              <w:rPr>
                <w:noProof/>
                <w:webHidden/>
              </w:rPr>
              <w:fldChar w:fldCharType="end"/>
            </w:r>
          </w:hyperlink>
        </w:p>
        <w:p w14:paraId="603043E0" w14:textId="48296D04" w:rsidR="00CC1D79" w:rsidRDefault="00CC1D79">
          <w:pPr>
            <w:pStyle w:val="TOC2"/>
            <w:tabs>
              <w:tab w:val="left" w:pos="960"/>
              <w:tab w:val="right" w:leader="dot" w:pos="9016"/>
            </w:tabs>
            <w:rPr>
              <w:rFonts w:eastAsiaTheme="minorEastAsia"/>
              <w:noProof/>
              <w:kern w:val="2"/>
              <w:sz w:val="24"/>
              <w:szCs w:val="24"/>
              <w:lang w:eastAsia="en-GB"/>
              <w14:ligatures w14:val="standardContextual"/>
            </w:rPr>
          </w:pPr>
          <w:hyperlink w:anchor="_Toc196903559" w:history="1">
            <w:r w:rsidRPr="00310714">
              <w:rPr>
                <w:rStyle w:val="Hyperlink"/>
                <w:noProof/>
              </w:rPr>
              <w:t>5.8</w:t>
            </w:r>
            <w:r>
              <w:rPr>
                <w:rFonts w:eastAsiaTheme="minorEastAsia"/>
                <w:noProof/>
                <w:kern w:val="2"/>
                <w:sz w:val="24"/>
                <w:szCs w:val="24"/>
                <w:lang w:eastAsia="en-GB"/>
                <w14:ligatures w14:val="standardContextual"/>
              </w:rPr>
              <w:tab/>
            </w:r>
            <w:r w:rsidRPr="00310714">
              <w:rPr>
                <w:rStyle w:val="Hyperlink"/>
                <w:noProof/>
              </w:rPr>
              <w:t>Breakdown and Disposal Parameter Diagram and What/Why Table</w:t>
            </w:r>
            <w:r>
              <w:rPr>
                <w:noProof/>
                <w:webHidden/>
              </w:rPr>
              <w:tab/>
            </w:r>
            <w:r>
              <w:rPr>
                <w:noProof/>
                <w:webHidden/>
              </w:rPr>
              <w:fldChar w:fldCharType="begin"/>
            </w:r>
            <w:r>
              <w:rPr>
                <w:noProof/>
                <w:webHidden/>
              </w:rPr>
              <w:instrText xml:space="preserve"> PAGEREF _Toc196903559 \h </w:instrText>
            </w:r>
            <w:r>
              <w:rPr>
                <w:noProof/>
                <w:webHidden/>
              </w:rPr>
            </w:r>
            <w:r>
              <w:rPr>
                <w:noProof/>
                <w:webHidden/>
              </w:rPr>
              <w:fldChar w:fldCharType="separate"/>
            </w:r>
            <w:r>
              <w:rPr>
                <w:noProof/>
                <w:webHidden/>
              </w:rPr>
              <w:t>25</w:t>
            </w:r>
            <w:r>
              <w:rPr>
                <w:noProof/>
                <w:webHidden/>
              </w:rPr>
              <w:fldChar w:fldCharType="end"/>
            </w:r>
          </w:hyperlink>
        </w:p>
        <w:p w14:paraId="36A8C6B6" w14:textId="00BC153B" w:rsidR="00CC1D79" w:rsidRDefault="00CC1D79">
          <w:pPr>
            <w:pStyle w:val="TOC1"/>
            <w:tabs>
              <w:tab w:val="left" w:pos="440"/>
              <w:tab w:val="right" w:leader="dot" w:pos="9016"/>
            </w:tabs>
            <w:rPr>
              <w:rFonts w:eastAsiaTheme="minorEastAsia"/>
              <w:noProof/>
              <w:kern w:val="2"/>
              <w:sz w:val="24"/>
              <w:szCs w:val="24"/>
              <w:lang w:eastAsia="en-GB"/>
              <w14:ligatures w14:val="standardContextual"/>
            </w:rPr>
          </w:pPr>
          <w:hyperlink w:anchor="_Toc196903560" w:history="1">
            <w:r w:rsidRPr="00310714">
              <w:rPr>
                <w:rStyle w:val="Hyperlink"/>
                <w:noProof/>
              </w:rPr>
              <w:t>6</w:t>
            </w:r>
            <w:r>
              <w:rPr>
                <w:rFonts w:eastAsiaTheme="minorEastAsia"/>
                <w:noProof/>
                <w:kern w:val="2"/>
                <w:sz w:val="24"/>
                <w:szCs w:val="24"/>
                <w:lang w:eastAsia="en-GB"/>
                <w14:ligatures w14:val="standardContextual"/>
              </w:rPr>
              <w:tab/>
            </w:r>
            <w:r w:rsidRPr="00310714">
              <w:rPr>
                <w:rStyle w:val="Hyperlink"/>
                <w:noProof/>
              </w:rPr>
              <w:t>Conclusion</w:t>
            </w:r>
            <w:r>
              <w:rPr>
                <w:noProof/>
                <w:webHidden/>
              </w:rPr>
              <w:tab/>
            </w:r>
            <w:r>
              <w:rPr>
                <w:noProof/>
                <w:webHidden/>
              </w:rPr>
              <w:fldChar w:fldCharType="begin"/>
            </w:r>
            <w:r>
              <w:rPr>
                <w:noProof/>
                <w:webHidden/>
              </w:rPr>
              <w:instrText xml:space="preserve"> PAGEREF _Toc196903560 \h </w:instrText>
            </w:r>
            <w:r>
              <w:rPr>
                <w:noProof/>
                <w:webHidden/>
              </w:rPr>
            </w:r>
            <w:r>
              <w:rPr>
                <w:noProof/>
                <w:webHidden/>
              </w:rPr>
              <w:fldChar w:fldCharType="separate"/>
            </w:r>
            <w:r>
              <w:rPr>
                <w:noProof/>
                <w:webHidden/>
              </w:rPr>
              <w:t>26</w:t>
            </w:r>
            <w:r>
              <w:rPr>
                <w:noProof/>
                <w:webHidden/>
              </w:rPr>
              <w:fldChar w:fldCharType="end"/>
            </w:r>
          </w:hyperlink>
        </w:p>
        <w:p w14:paraId="03DC01E6" w14:textId="30B51756" w:rsidR="00CC1D79" w:rsidRDefault="00CC1D79">
          <w:pPr>
            <w:pStyle w:val="TOC1"/>
            <w:tabs>
              <w:tab w:val="right" w:leader="dot" w:pos="9016"/>
            </w:tabs>
            <w:rPr>
              <w:rFonts w:eastAsiaTheme="minorEastAsia"/>
              <w:noProof/>
              <w:kern w:val="2"/>
              <w:sz w:val="24"/>
              <w:szCs w:val="24"/>
              <w:lang w:eastAsia="en-GB"/>
              <w14:ligatures w14:val="standardContextual"/>
            </w:rPr>
          </w:pPr>
          <w:hyperlink w:anchor="_Toc196903561" w:history="1">
            <w:r w:rsidRPr="00310714">
              <w:rPr>
                <w:rStyle w:val="Hyperlink"/>
                <w:noProof/>
              </w:rPr>
              <w:t>References</w:t>
            </w:r>
            <w:r>
              <w:rPr>
                <w:noProof/>
                <w:webHidden/>
              </w:rPr>
              <w:tab/>
            </w:r>
            <w:r>
              <w:rPr>
                <w:noProof/>
                <w:webHidden/>
              </w:rPr>
              <w:fldChar w:fldCharType="begin"/>
            </w:r>
            <w:r>
              <w:rPr>
                <w:noProof/>
                <w:webHidden/>
              </w:rPr>
              <w:instrText xml:space="preserve"> PAGEREF _Toc196903561 \h </w:instrText>
            </w:r>
            <w:r>
              <w:rPr>
                <w:noProof/>
                <w:webHidden/>
              </w:rPr>
            </w:r>
            <w:r>
              <w:rPr>
                <w:noProof/>
                <w:webHidden/>
              </w:rPr>
              <w:fldChar w:fldCharType="separate"/>
            </w:r>
            <w:r>
              <w:rPr>
                <w:noProof/>
                <w:webHidden/>
              </w:rPr>
              <w:t>26</w:t>
            </w:r>
            <w:r>
              <w:rPr>
                <w:noProof/>
                <w:webHidden/>
              </w:rPr>
              <w:fldChar w:fldCharType="end"/>
            </w:r>
          </w:hyperlink>
        </w:p>
        <w:p w14:paraId="64456818" w14:textId="2A417680" w:rsidR="004814F4" w:rsidRDefault="000A511E" w:rsidP="005F5660">
          <w:r>
            <w:rPr>
              <w:b/>
              <w:bCs/>
              <w:noProof/>
            </w:rPr>
            <w:fldChar w:fldCharType="end"/>
          </w:r>
        </w:p>
      </w:sdtContent>
    </w:sdt>
    <w:p w14:paraId="19D14490" w14:textId="77777777" w:rsidR="00CC1D79" w:rsidRDefault="00CC1D79" w:rsidP="00F44299">
      <w:pPr>
        <w:pStyle w:val="Heading1"/>
      </w:pPr>
      <w:bookmarkStart w:id="0" w:name="_Toc196903534"/>
    </w:p>
    <w:p w14:paraId="71DB2B48" w14:textId="5F960882" w:rsidR="004814F4" w:rsidRDefault="00F44299" w:rsidP="00F44299">
      <w:pPr>
        <w:pStyle w:val="Heading1"/>
      </w:pPr>
      <w:r>
        <w:t>Table of Figures</w:t>
      </w:r>
      <w:bookmarkEnd w:id="0"/>
    </w:p>
    <w:p w14:paraId="5CD10ABC" w14:textId="6AE69F00" w:rsidR="0017670F" w:rsidRDefault="00F44299">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96915900" w:history="1">
        <w:r w:rsidR="0017670F" w:rsidRPr="00AC1FB3">
          <w:rPr>
            <w:rStyle w:val="Hyperlink"/>
            <w:noProof/>
          </w:rPr>
          <w:t>Figure 1-QFD 1 Functional Importance Chart</w:t>
        </w:r>
        <w:r w:rsidR="0017670F">
          <w:rPr>
            <w:noProof/>
            <w:webHidden/>
          </w:rPr>
          <w:tab/>
        </w:r>
        <w:r w:rsidR="0017670F">
          <w:rPr>
            <w:noProof/>
            <w:webHidden/>
          </w:rPr>
          <w:fldChar w:fldCharType="begin"/>
        </w:r>
        <w:r w:rsidR="0017670F">
          <w:rPr>
            <w:noProof/>
            <w:webHidden/>
          </w:rPr>
          <w:instrText xml:space="preserve"> PAGEREF _Toc196915900 \h </w:instrText>
        </w:r>
        <w:r w:rsidR="0017670F">
          <w:rPr>
            <w:noProof/>
            <w:webHidden/>
          </w:rPr>
        </w:r>
        <w:r w:rsidR="0017670F">
          <w:rPr>
            <w:noProof/>
            <w:webHidden/>
          </w:rPr>
          <w:fldChar w:fldCharType="separate"/>
        </w:r>
        <w:r w:rsidR="0017670F">
          <w:rPr>
            <w:noProof/>
            <w:webHidden/>
          </w:rPr>
          <w:t>8</w:t>
        </w:r>
        <w:r w:rsidR="0017670F">
          <w:rPr>
            <w:noProof/>
            <w:webHidden/>
          </w:rPr>
          <w:fldChar w:fldCharType="end"/>
        </w:r>
      </w:hyperlink>
    </w:p>
    <w:p w14:paraId="5A95B09A" w14:textId="46D9ED17"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1" w:history="1">
        <w:r w:rsidRPr="00AC1FB3">
          <w:rPr>
            <w:rStyle w:val="Hyperlink"/>
            <w:noProof/>
          </w:rPr>
          <w:t>Figure 2-Initiation Subsystem Pairwise</w:t>
        </w:r>
        <w:r>
          <w:rPr>
            <w:noProof/>
            <w:webHidden/>
          </w:rPr>
          <w:tab/>
        </w:r>
        <w:r>
          <w:rPr>
            <w:noProof/>
            <w:webHidden/>
          </w:rPr>
          <w:fldChar w:fldCharType="begin"/>
        </w:r>
        <w:r>
          <w:rPr>
            <w:noProof/>
            <w:webHidden/>
          </w:rPr>
          <w:instrText xml:space="preserve"> PAGEREF _Toc196915901 \h </w:instrText>
        </w:r>
        <w:r>
          <w:rPr>
            <w:noProof/>
            <w:webHidden/>
          </w:rPr>
        </w:r>
        <w:r>
          <w:rPr>
            <w:noProof/>
            <w:webHidden/>
          </w:rPr>
          <w:fldChar w:fldCharType="separate"/>
        </w:r>
        <w:r>
          <w:rPr>
            <w:noProof/>
            <w:webHidden/>
          </w:rPr>
          <w:t>13</w:t>
        </w:r>
        <w:r>
          <w:rPr>
            <w:noProof/>
            <w:webHidden/>
          </w:rPr>
          <w:fldChar w:fldCharType="end"/>
        </w:r>
      </w:hyperlink>
    </w:p>
    <w:p w14:paraId="3BA4E9C6" w14:textId="49CE68C3"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2" w:history="1">
        <w:r w:rsidRPr="00AC1FB3">
          <w:rPr>
            <w:rStyle w:val="Hyperlink"/>
            <w:noProof/>
          </w:rPr>
          <w:t>Figure 3-Initiation Sub-system QFD 1 Results</w:t>
        </w:r>
        <w:r>
          <w:rPr>
            <w:noProof/>
            <w:webHidden/>
          </w:rPr>
          <w:tab/>
        </w:r>
        <w:r>
          <w:rPr>
            <w:noProof/>
            <w:webHidden/>
          </w:rPr>
          <w:fldChar w:fldCharType="begin"/>
        </w:r>
        <w:r>
          <w:rPr>
            <w:noProof/>
            <w:webHidden/>
          </w:rPr>
          <w:instrText xml:space="preserve"> PAGEREF _Toc196915902 \h </w:instrText>
        </w:r>
        <w:r>
          <w:rPr>
            <w:noProof/>
            <w:webHidden/>
          </w:rPr>
        </w:r>
        <w:r>
          <w:rPr>
            <w:noProof/>
            <w:webHidden/>
          </w:rPr>
          <w:fldChar w:fldCharType="separate"/>
        </w:r>
        <w:r>
          <w:rPr>
            <w:noProof/>
            <w:webHidden/>
          </w:rPr>
          <w:t>14</w:t>
        </w:r>
        <w:r>
          <w:rPr>
            <w:noProof/>
            <w:webHidden/>
          </w:rPr>
          <w:fldChar w:fldCharType="end"/>
        </w:r>
      </w:hyperlink>
    </w:p>
    <w:p w14:paraId="40A92500" w14:textId="7F574492"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3" w:history="1">
        <w:r w:rsidRPr="00AC1FB3">
          <w:rPr>
            <w:rStyle w:val="Hyperlink"/>
            <w:noProof/>
          </w:rPr>
          <w:t>Figure 4-Initiation Subsystem QFD 2 Results</w:t>
        </w:r>
        <w:r>
          <w:rPr>
            <w:noProof/>
            <w:webHidden/>
          </w:rPr>
          <w:tab/>
        </w:r>
        <w:r>
          <w:rPr>
            <w:noProof/>
            <w:webHidden/>
          </w:rPr>
          <w:fldChar w:fldCharType="begin"/>
        </w:r>
        <w:r>
          <w:rPr>
            <w:noProof/>
            <w:webHidden/>
          </w:rPr>
          <w:instrText xml:space="preserve"> PAGEREF _Toc196915903 \h </w:instrText>
        </w:r>
        <w:r>
          <w:rPr>
            <w:noProof/>
            <w:webHidden/>
          </w:rPr>
        </w:r>
        <w:r>
          <w:rPr>
            <w:noProof/>
            <w:webHidden/>
          </w:rPr>
          <w:fldChar w:fldCharType="separate"/>
        </w:r>
        <w:r>
          <w:rPr>
            <w:noProof/>
            <w:webHidden/>
          </w:rPr>
          <w:t>16</w:t>
        </w:r>
        <w:r>
          <w:rPr>
            <w:noProof/>
            <w:webHidden/>
          </w:rPr>
          <w:fldChar w:fldCharType="end"/>
        </w:r>
      </w:hyperlink>
    </w:p>
    <w:p w14:paraId="33FD4333" w14:textId="281146C7"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4" w:history="1">
        <w:r w:rsidRPr="00AC1FB3">
          <w:rPr>
            <w:rStyle w:val="Hyperlink"/>
            <w:noProof/>
          </w:rPr>
          <w:t>Figure 5- Key Control Factors Critical Component</w:t>
        </w:r>
        <w:r>
          <w:rPr>
            <w:noProof/>
            <w:webHidden/>
          </w:rPr>
          <w:tab/>
        </w:r>
        <w:r>
          <w:rPr>
            <w:noProof/>
            <w:webHidden/>
          </w:rPr>
          <w:fldChar w:fldCharType="begin"/>
        </w:r>
        <w:r>
          <w:rPr>
            <w:noProof/>
            <w:webHidden/>
          </w:rPr>
          <w:instrText xml:space="preserve"> PAGEREF _Toc196915904 \h </w:instrText>
        </w:r>
        <w:r>
          <w:rPr>
            <w:noProof/>
            <w:webHidden/>
          </w:rPr>
        </w:r>
        <w:r>
          <w:rPr>
            <w:noProof/>
            <w:webHidden/>
          </w:rPr>
          <w:fldChar w:fldCharType="separate"/>
        </w:r>
        <w:r>
          <w:rPr>
            <w:noProof/>
            <w:webHidden/>
          </w:rPr>
          <w:t>17</w:t>
        </w:r>
        <w:r>
          <w:rPr>
            <w:noProof/>
            <w:webHidden/>
          </w:rPr>
          <w:fldChar w:fldCharType="end"/>
        </w:r>
      </w:hyperlink>
    </w:p>
    <w:p w14:paraId="1607B8F9" w14:textId="20B23E40"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5" w:history="1">
        <w:r w:rsidRPr="00AC1FB3">
          <w:rPr>
            <w:rStyle w:val="Hyperlink"/>
            <w:noProof/>
          </w:rPr>
          <w:t>Figure 6-Noise Factors Critical Components</w:t>
        </w:r>
        <w:r>
          <w:rPr>
            <w:noProof/>
            <w:webHidden/>
          </w:rPr>
          <w:tab/>
        </w:r>
        <w:r>
          <w:rPr>
            <w:noProof/>
            <w:webHidden/>
          </w:rPr>
          <w:fldChar w:fldCharType="begin"/>
        </w:r>
        <w:r>
          <w:rPr>
            <w:noProof/>
            <w:webHidden/>
          </w:rPr>
          <w:instrText xml:space="preserve"> PAGEREF _Toc196915905 \h </w:instrText>
        </w:r>
        <w:r>
          <w:rPr>
            <w:noProof/>
            <w:webHidden/>
          </w:rPr>
        </w:r>
        <w:r>
          <w:rPr>
            <w:noProof/>
            <w:webHidden/>
          </w:rPr>
          <w:fldChar w:fldCharType="separate"/>
        </w:r>
        <w:r>
          <w:rPr>
            <w:noProof/>
            <w:webHidden/>
          </w:rPr>
          <w:t>18</w:t>
        </w:r>
        <w:r>
          <w:rPr>
            <w:noProof/>
            <w:webHidden/>
          </w:rPr>
          <w:fldChar w:fldCharType="end"/>
        </w:r>
      </w:hyperlink>
    </w:p>
    <w:p w14:paraId="414FD9D6" w14:textId="4A7A5962"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6" w:history="1">
        <w:r w:rsidRPr="00AC1FB3">
          <w:rPr>
            <w:rStyle w:val="Hyperlink"/>
            <w:noProof/>
          </w:rPr>
          <w:t>Figure 7-Manufacturing Pairwise Comparison Graph</w:t>
        </w:r>
        <w:r>
          <w:rPr>
            <w:noProof/>
            <w:webHidden/>
          </w:rPr>
          <w:tab/>
        </w:r>
        <w:r>
          <w:rPr>
            <w:noProof/>
            <w:webHidden/>
          </w:rPr>
          <w:fldChar w:fldCharType="begin"/>
        </w:r>
        <w:r>
          <w:rPr>
            <w:noProof/>
            <w:webHidden/>
          </w:rPr>
          <w:instrText xml:space="preserve"> PAGEREF _Toc196915906 \h </w:instrText>
        </w:r>
        <w:r>
          <w:rPr>
            <w:noProof/>
            <w:webHidden/>
          </w:rPr>
        </w:r>
        <w:r>
          <w:rPr>
            <w:noProof/>
            <w:webHidden/>
          </w:rPr>
          <w:fldChar w:fldCharType="separate"/>
        </w:r>
        <w:r>
          <w:rPr>
            <w:noProof/>
            <w:webHidden/>
          </w:rPr>
          <w:t>21</w:t>
        </w:r>
        <w:r>
          <w:rPr>
            <w:noProof/>
            <w:webHidden/>
          </w:rPr>
          <w:fldChar w:fldCharType="end"/>
        </w:r>
      </w:hyperlink>
    </w:p>
    <w:p w14:paraId="2F64B51E" w14:textId="19B02D58"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7" w:history="1">
        <w:r w:rsidRPr="00AC1FB3">
          <w:rPr>
            <w:rStyle w:val="Hyperlink"/>
            <w:noProof/>
          </w:rPr>
          <w:t>Figure 8-Manufacturing QFD 2 results</w:t>
        </w:r>
        <w:r>
          <w:rPr>
            <w:noProof/>
            <w:webHidden/>
          </w:rPr>
          <w:tab/>
        </w:r>
        <w:r>
          <w:rPr>
            <w:noProof/>
            <w:webHidden/>
          </w:rPr>
          <w:fldChar w:fldCharType="begin"/>
        </w:r>
        <w:r>
          <w:rPr>
            <w:noProof/>
            <w:webHidden/>
          </w:rPr>
          <w:instrText xml:space="preserve"> PAGEREF _Toc196915907 \h </w:instrText>
        </w:r>
        <w:r>
          <w:rPr>
            <w:noProof/>
            <w:webHidden/>
          </w:rPr>
        </w:r>
        <w:r>
          <w:rPr>
            <w:noProof/>
            <w:webHidden/>
          </w:rPr>
          <w:fldChar w:fldCharType="separate"/>
        </w:r>
        <w:r>
          <w:rPr>
            <w:noProof/>
            <w:webHidden/>
          </w:rPr>
          <w:t>22</w:t>
        </w:r>
        <w:r>
          <w:rPr>
            <w:noProof/>
            <w:webHidden/>
          </w:rPr>
          <w:fldChar w:fldCharType="end"/>
        </w:r>
      </w:hyperlink>
    </w:p>
    <w:p w14:paraId="45851996" w14:textId="0A203F02"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8" w:history="1">
        <w:r w:rsidRPr="00AC1FB3">
          <w:rPr>
            <w:rStyle w:val="Hyperlink"/>
            <w:noProof/>
          </w:rPr>
          <w:t>Figure 9-Process Technique Importance</w:t>
        </w:r>
        <w:r>
          <w:rPr>
            <w:noProof/>
            <w:webHidden/>
          </w:rPr>
          <w:tab/>
        </w:r>
        <w:r>
          <w:rPr>
            <w:noProof/>
            <w:webHidden/>
          </w:rPr>
          <w:fldChar w:fldCharType="begin"/>
        </w:r>
        <w:r>
          <w:rPr>
            <w:noProof/>
            <w:webHidden/>
          </w:rPr>
          <w:instrText xml:space="preserve"> PAGEREF _Toc196915908 \h </w:instrText>
        </w:r>
        <w:r>
          <w:rPr>
            <w:noProof/>
            <w:webHidden/>
          </w:rPr>
        </w:r>
        <w:r>
          <w:rPr>
            <w:noProof/>
            <w:webHidden/>
          </w:rPr>
          <w:fldChar w:fldCharType="separate"/>
        </w:r>
        <w:r>
          <w:rPr>
            <w:noProof/>
            <w:webHidden/>
          </w:rPr>
          <w:t>23</w:t>
        </w:r>
        <w:r>
          <w:rPr>
            <w:noProof/>
            <w:webHidden/>
          </w:rPr>
          <w:fldChar w:fldCharType="end"/>
        </w:r>
      </w:hyperlink>
    </w:p>
    <w:p w14:paraId="1E337998" w14:textId="3F055CCA"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09" w:history="1">
        <w:r w:rsidRPr="00AC1FB3">
          <w:rPr>
            <w:rStyle w:val="Hyperlink"/>
            <w:noProof/>
          </w:rPr>
          <w:t>Figure 10-Manufacturing Critical Process Noise Importance Graph</w:t>
        </w:r>
        <w:r>
          <w:rPr>
            <w:noProof/>
            <w:webHidden/>
          </w:rPr>
          <w:tab/>
        </w:r>
        <w:r>
          <w:rPr>
            <w:noProof/>
            <w:webHidden/>
          </w:rPr>
          <w:fldChar w:fldCharType="begin"/>
        </w:r>
        <w:r>
          <w:rPr>
            <w:noProof/>
            <w:webHidden/>
          </w:rPr>
          <w:instrText xml:space="preserve"> PAGEREF _Toc196915909 \h </w:instrText>
        </w:r>
        <w:r>
          <w:rPr>
            <w:noProof/>
            <w:webHidden/>
          </w:rPr>
        </w:r>
        <w:r>
          <w:rPr>
            <w:noProof/>
            <w:webHidden/>
          </w:rPr>
          <w:fldChar w:fldCharType="separate"/>
        </w:r>
        <w:r>
          <w:rPr>
            <w:noProof/>
            <w:webHidden/>
          </w:rPr>
          <w:t>24</w:t>
        </w:r>
        <w:r>
          <w:rPr>
            <w:noProof/>
            <w:webHidden/>
          </w:rPr>
          <w:fldChar w:fldCharType="end"/>
        </w:r>
      </w:hyperlink>
    </w:p>
    <w:p w14:paraId="37CC777D" w14:textId="3DE56CF9"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10" w:history="1">
        <w:r w:rsidRPr="00AC1FB3">
          <w:rPr>
            <w:rStyle w:val="Hyperlink"/>
            <w:noProof/>
          </w:rPr>
          <w:t>Figure 11-Manufacture Critical Process Control Importance</w:t>
        </w:r>
        <w:r>
          <w:rPr>
            <w:noProof/>
            <w:webHidden/>
          </w:rPr>
          <w:tab/>
        </w:r>
        <w:r>
          <w:rPr>
            <w:noProof/>
            <w:webHidden/>
          </w:rPr>
          <w:fldChar w:fldCharType="begin"/>
        </w:r>
        <w:r>
          <w:rPr>
            <w:noProof/>
            <w:webHidden/>
          </w:rPr>
          <w:instrText xml:space="preserve"> PAGEREF _Toc196915910 \h </w:instrText>
        </w:r>
        <w:r>
          <w:rPr>
            <w:noProof/>
            <w:webHidden/>
          </w:rPr>
        </w:r>
        <w:r>
          <w:rPr>
            <w:noProof/>
            <w:webHidden/>
          </w:rPr>
          <w:fldChar w:fldCharType="separate"/>
        </w:r>
        <w:r>
          <w:rPr>
            <w:noProof/>
            <w:webHidden/>
          </w:rPr>
          <w:t>25</w:t>
        </w:r>
        <w:r>
          <w:rPr>
            <w:noProof/>
            <w:webHidden/>
          </w:rPr>
          <w:fldChar w:fldCharType="end"/>
        </w:r>
      </w:hyperlink>
    </w:p>
    <w:p w14:paraId="3A10C3E3" w14:textId="4FE5B01A"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11" w:history="1">
        <w:r w:rsidRPr="00AC1FB3">
          <w:rPr>
            <w:rStyle w:val="Hyperlink"/>
            <w:noProof/>
          </w:rPr>
          <w:t>Figure 12-Manufacture QFD 4 Control Importance</w:t>
        </w:r>
        <w:r>
          <w:rPr>
            <w:noProof/>
            <w:webHidden/>
          </w:rPr>
          <w:tab/>
        </w:r>
        <w:r>
          <w:rPr>
            <w:noProof/>
            <w:webHidden/>
          </w:rPr>
          <w:fldChar w:fldCharType="begin"/>
        </w:r>
        <w:r>
          <w:rPr>
            <w:noProof/>
            <w:webHidden/>
          </w:rPr>
          <w:instrText xml:space="preserve"> PAGEREF _Toc196915911 \h </w:instrText>
        </w:r>
        <w:r>
          <w:rPr>
            <w:noProof/>
            <w:webHidden/>
          </w:rPr>
        </w:r>
        <w:r>
          <w:rPr>
            <w:noProof/>
            <w:webHidden/>
          </w:rPr>
          <w:fldChar w:fldCharType="separate"/>
        </w:r>
        <w:r>
          <w:rPr>
            <w:noProof/>
            <w:webHidden/>
          </w:rPr>
          <w:t>26</w:t>
        </w:r>
        <w:r>
          <w:rPr>
            <w:noProof/>
            <w:webHidden/>
          </w:rPr>
          <w:fldChar w:fldCharType="end"/>
        </w:r>
      </w:hyperlink>
    </w:p>
    <w:p w14:paraId="3037AE43" w14:textId="6E0A8579"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12" w:history="1">
        <w:r w:rsidRPr="00AC1FB3">
          <w:rPr>
            <w:rStyle w:val="Hyperlink"/>
            <w:noProof/>
          </w:rPr>
          <w:t xml:space="preserve"> Figure 13-Breakdown and Disposal Noise Factor Importance</w:t>
        </w:r>
        <w:r>
          <w:rPr>
            <w:noProof/>
            <w:webHidden/>
          </w:rPr>
          <w:tab/>
        </w:r>
        <w:r>
          <w:rPr>
            <w:noProof/>
            <w:webHidden/>
          </w:rPr>
          <w:fldChar w:fldCharType="begin"/>
        </w:r>
        <w:r>
          <w:rPr>
            <w:noProof/>
            <w:webHidden/>
          </w:rPr>
          <w:instrText xml:space="preserve"> PAGEREF _Toc196915912 \h </w:instrText>
        </w:r>
        <w:r>
          <w:rPr>
            <w:noProof/>
            <w:webHidden/>
          </w:rPr>
        </w:r>
        <w:r>
          <w:rPr>
            <w:noProof/>
            <w:webHidden/>
          </w:rPr>
          <w:fldChar w:fldCharType="separate"/>
        </w:r>
        <w:r>
          <w:rPr>
            <w:noProof/>
            <w:webHidden/>
          </w:rPr>
          <w:t>27</w:t>
        </w:r>
        <w:r>
          <w:rPr>
            <w:noProof/>
            <w:webHidden/>
          </w:rPr>
          <w:fldChar w:fldCharType="end"/>
        </w:r>
      </w:hyperlink>
    </w:p>
    <w:p w14:paraId="63250F2A" w14:textId="55402E32" w:rsidR="0017670F" w:rsidRDefault="0017670F">
      <w:pPr>
        <w:pStyle w:val="TableofFigures"/>
        <w:tabs>
          <w:tab w:val="right" w:leader="dot" w:pos="9016"/>
        </w:tabs>
        <w:rPr>
          <w:rFonts w:eastAsiaTheme="minorEastAsia"/>
          <w:noProof/>
          <w:kern w:val="2"/>
          <w:sz w:val="24"/>
          <w:szCs w:val="24"/>
          <w:lang w:eastAsia="en-GB"/>
          <w14:ligatures w14:val="standardContextual"/>
        </w:rPr>
      </w:pPr>
      <w:hyperlink w:anchor="_Toc196915913" w:history="1">
        <w:r w:rsidRPr="00AC1FB3">
          <w:rPr>
            <w:rStyle w:val="Hyperlink"/>
            <w:noProof/>
          </w:rPr>
          <w:t>Figure 14- Breakdown and Disposal Control Factor Importance</w:t>
        </w:r>
        <w:r>
          <w:rPr>
            <w:noProof/>
            <w:webHidden/>
          </w:rPr>
          <w:tab/>
        </w:r>
        <w:r>
          <w:rPr>
            <w:noProof/>
            <w:webHidden/>
          </w:rPr>
          <w:fldChar w:fldCharType="begin"/>
        </w:r>
        <w:r>
          <w:rPr>
            <w:noProof/>
            <w:webHidden/>
          </w:rPr>
          <w:instrText xml:space="preserve"> PAGEREF _Toc196915913 \h </w:instrText>
        </w:r>
        <w:r>
          <w:rPr>
            <w:noProof/>
            <w:webHidden/>
          </w:rPr>
        </w:r>
        <w:r>
          <w:rPr>
            <w:noProof/>
            <w:webHidden/>
          </w:rPr>
          <w:fldChar w:fldCharType="separate"/>
        </w:r>
        <w:r>
          <w:rPr>
            <w:noProof/>
            <w:webHidden/>
          </w:rPr>
          <w:t>27</w:t>
        </w:r>
        <w:r>
          <w:rPr>
            <w:noProof/>
            <w:webHidden/>
          </w:rPr>
          <w:fldChar w:fldCharType="end"/>
        </w:r>
      </w:hyperlink>
    </w:p>
    <w:p w14:paraId="41F9727B" w14:textId="1FC39B65" w:rsidR="004814F4" w:rsidRDefault="00F44299" w:rsidP="005F5660">
      <w:pPr>
        <w:spacing w:line="240" w:lineRule="auto"/>
      </w:pPr>
      <w:r>
        <w:fldChar w:fldCharType="end"/>
      </w:r>
    </w:p>
    <w:p w14:paraId="23549543" w14:textId="0DC88EF8" w:rsidR="004814F4" w:rsidRDefault="00F44299" w:rsidP="00F44299">
      <w:pPr>
        <w:pStyle w:val="Heading1"/>
      </w:pPr>
      <w:bookmarkStart w:id="1" w:name="_Toc196903535"/>
      <w:r>
        <w:t>Table of Tables</w:t>
      </w:r>
      <w:bookmarkEnd w:id="1"/>
    </w:p>
    <w:p w14:paraId="539414EA" w14:textId="148E8FF1" w:rsidR="00CC1D79" w:rsidRDefault="00F44299">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96903574" w:history="1">
        <w:r w:rsidR="00CC1D79" w:rsidRPr="00903288">
          <w:rPr>
            <w:rStyle w:val="Hyperlink"/>
            <w:noProof/>
          </w:rPr>
          <w:t>Table 1- Trojan Drone System Team Roles</w:t>
        </w:r>
        <w:r w:rsidR="00CC1D79">
          <w:rPr>
            <w:noProof/>
            <w:webHidden/>
          </w:rPr>
          <w:tab/>
        </w:r>
        <w:r w:rsidR="00CC1D79">
          <w:rPr>
            <w:noProof/>
            <w:webHidden/>
          </w:rPr>
          <w:fldChar w:fldCharType="begin"/>
        </w:r>
        <w:r w:rsidR="00CC1D79">
          <w:rPr>
            <w:noProof/>
            <w:webHidden/>
          </w:rPr>
          <w:instrText xml:space="preserve"> PAGEREF _Toc196903574 \h </w:instrText>
        </w:r>
        <w:r w:rsidR="00CC1D79">
          <w:rPr>
            <w:noProof/>
            <w:webHidden/>
          </w:rPr>
        </w:r>
        <w:r w:rsidR="00CC1D79">
          <w:rPr>
            <w:noProof/>
            <w:webHidden/>
          </w:rPr>
          <w:fldChar w:fldCharType="separate"/>
        </w:r>
        <w:r w:rsidR="00CC1D79">
          <w:rPr>
            <w:noProof/>
            <w:webHidden/>
          </w:rPr>
          <w:t>4</w:t>
        </w:r>
        <w:r w:rsidR="00CC1D79">
          <w:rPr>
            <w:noProof/>
            <w:webHidden/>
          </w:rPr>
          <w:fldChar w:fldCharType="end"/>
        </w:r>
      </w:hyperlink>
    </w:p>
    <w:p w14:paraId="72F33B95" w14:textId="0A1956EE" w:rsidR="00CC1D79" w:rsidRDefault="00CC1D79">
      <w:pPr>
        <w:pStyle w:val="TableofFigures"/>
        <w:tabs>
          <w:tab w:val="right" w:leader="dot" w:pos="9016"/>
        </w:tabs>
        <w:rPr>
          <w:rFonts w:eastAsiaTheme="minorEastAsia"/>
          <w:noProof/>
          <w:kern w:val="2"/>
          <w:sz w:val="24"/>
          <w:szCs w:val="24"/>
          <w:lang w:eastAsia="en-GB"/>
          <w14:ligatures w14:val="standardContextual"/>
        </w:rPr>
      </w:pPr>
      <w:hyperlink w:anchor="_Toc196903575" w:history="1">
        <w:r w:rsidRPr="00903288">
          <w:rPr>
            <w:rStyle w:val="Hyperlink"/>
            <w:noProof/>
          </w:rPr>
          <w:t>Table 2-Customer and Key Stakeholder Requirements</w:t>
        </w:r>
        <w:r>
          <w:rPr>
            <w:noProof/>
            <w:webHidden/>
          </w:rPr>
          <w:tab/>
        </w:r>
        <w:r>
          <w:rPr>
            <w:noProof/>
            <w:webHidden/>
          </w:rPr>
          <w:fldChar w:fldCharType="begin"/>
        </w:r>
        <w:r>
          <w:rPr>
            <w:noProof/>
            <w:webHidden/>
          </w:rPr>
          <w:instrText xml:space="preserve"> PAGEREF _Toc196903575 \h </w:instrText>
        </w:r>
        <w:r>
          <w:rPr>
            <w:noProof/>
            <w:webHidden/>
          </w:rPr>
        </w:r>
        <w:r>
          <w:rPr>
            <w:noProof/>
            <w:webHidden/>
          </w:rPr>
          <w:fldChar w:fldCharType="separate"/>
        </w:r>
        <w:r>
          <w:rPr>
            <w:noProof/>
            <w:webHidden/>
          </w:rPr>
          <w:t>5</w:t>
        </w:r>
        <w:r>
          <w:rPr>
            <w:noProof/>
            <w:webHidden/>
          </w:rPr>
          <w:fldChar w:fldCharType="end"/>
        </w:r>
      </w:hyperlink>
    </w:p>
    <w:p w14:paraId="7841B684" w14:textId="4C642B16" w:rsidR="00CC1D79" w:rsidRDefault="00CC1D79">
      <w:pPr>
        <w:pStyle w:val="TableofFigures"/>
        <w:tabs>
          <w:tab w:val="right" w:leader="dot" w:pos="9016"/>
        </w:tabs>
        <w:rPr>
          <w:rFonts w:eastAsiaTheme="minorEastAsia"/>
          <w:noProof/>
          <w:kern w:val="2"/>
          <w:sz w:val="24"/>
          <w:szCs w:val="24"/>
          <w:lang w:eastAsia="en-GB"/>
          <w14:ligatures w14:val="standardContextual"/>
        </w:rPr>
      </w:pPr>
      <w:hyperlink w:anchor="_Toc196903576" w:history="1">
        <w:r w:rsidRPr="00903288">
          <w:rPr>
            <w:rStyle w:val="Hyperlink"/>
            <w:noProof/>
          </w:rPr>
          <w:t>Table 3-Initiation Subsystem Requirements</w:t>
        </w:r>
        <w:r>
          <w:rPr>
            <w:noProof/>
            <w:webHidden/>
          </w:rPr>
          <w:tab/>
        </w:r>
        <w:r>
          <w:rPr>
            <w:noProof/>
            <w:webHidden/>
          </w:rPr>
          <w:fldChar w:fldCharType="begin"/>
        </w:r>
        <w:r>
          <w:rPr>
            <w:noProof/>
            <w:webHidden/>
          </w:rPr>
          <w:instrText xml:space="preserve"> PAGEREF _Toc196903576 \h </w:instrText>
        </w:r>
        <w:r>
          <w:rPr>
            <w:noProof/>
            <w:webHidden/>
          </w:rPr>
        </w:r>
        <w:r>
          <w:rPr>
            <w:noProof/>
            <w:webHidden/>
          </w:rPr>
          <w:fldChar w:fldCharType="separate"/>
        </w:r>
        <w:r>
          <w:rPr>
            <w:noProof/>
            <w:webHidden/>
          </w:rPr>
          <w:t>10</w:t>
        </w:r>
        <w:r>
          <w:rPr>
            <w:noProof/>
            <w:webHidden/>
          </w:rPr>
          <w:fldChar w:fldCharType="end"/>
        </w:r>
      </w:hyperlink>
    </w:p>
    <w:p w14:paraId="0C03DBAB" w14:textId="5F9C79AD" w:rsidR="00CC1D79" w:rsidRDefault="00CC1D79">
      <w:pPr>
        <w:pStyle w:val="TableofFigures"/>
        <w:tabs>
          <w:tab w:val="right" w:leader="dot" w:pos="9016"/>
        </w:tabs>
        <w:rPr>
          <w:rFonts w:eastAsiaTheme="minorEastAsia"/>
          <w:noProof/>
          <w:kern w:val="2"/>
          <w:sz w:val="24"/>
          <w:szCs w:val="24"/>
          <w:lang w:eastAsia="en-GB"/>
          <w14:ligatures w14:val="standardContextual"/>
        </w:rPr>
      </w:pPr>
      <w:hyperlink w:anchor="_Toc196903577" w:history="1">
        <w:r w:rsidRPr="00903288">
          <w:rPr>
            <w:rStyle w:val="Hyperlink"/>
            <w:noProof/>
          </w:rPr>
          <w:t>Table 4-Manufacturing Requirements</w:t>
        </w:r>
        <w:r>
          <w:rPr>
            <w:noProof/>
            <w:webHidden/>
          </w:rPr>
          <w:tab/>
        </w:r>
        <w:r>
          <w:rPr>
            <w:noProof/>
            <w:webHidden/>
          </w:rPr>
          <w:fldChar w:fldCharType="begin"/>
        </w:r>
        <w:r>
          <w:rPr>
            <w:noProof/>
            <w:webHidden/>
          </w:rPr>
          <w:instrText xml:space="preserve"> PAGEREF _Toc196903577 \h </w:instrText>
        </w:r>
        <w:r>
          <w:rPr>
            <w:noProof/>
            <w:webHidden/>
          </w:rPr>
        </w:r>
        <w:r>
          <w:rPr>
            <w:noProof/>
            <w:webHidden/>
          </w:rPr>
          <w:fldChar w:fldCharType="separate"/>
        </w:r>
        <w:r>
          <w:rPr>
            <w:noProof/>
            <w:webHidden/>
          </w:rPr>
          <w:t>17</w:t>
        </w:r>
        <w:r>
          <w:rPr>
            <w:noProof/>
            <w:webHidden/>
          </w:rPr>
          <w:fldChar w:fldCharType="end"/>
        </w:r>
      </w:hyperlink>
    </w:p>
    <w:p w14:paraId="7B9B8458" w14:textId="0B0EF063" w:rsidR="005F5660" w:rsidRDefault="00F44299" w:rsidP="003D00B1">
      <w:r>
        <w:fldChar w:fldCharType="end"/>
      </w:r>
    </w:p>
    <w:p w14:paraId="16F07CBA" w14:textId="77777777" w:rsidR="008B0D57" w:rsidRDefault="008B0D57" w:rsidP="003D00B1"/>
    <w:p w14:paraId="12824F72" w14:textId="77777777" w:rsidR="008B0D57" w:rsidRDefault="008B0D57" w:rsidP="003D00B1"/>
    <w:p w14:paraId="3A83656D" w14:textId="77777777" w:rsidR="008B0D57" w:rsidRDefault="008B0D57" w:rsidP="003D00B1"/>
    <w:p w14:paraId="08BD273D" w14:textId="77777777" w:rsidR="008B0D57" w:rsidRDefault="008B0D57" w:rsidP="003D00B1"/>
    <w:p w14:paraId="4AB22EEC" w14:textId="77777777" w:rsidR="008B0D57" w:rsidRDefault="008B0D57" w:rsidP="003D00B1"/>
    <w:p w14:paraId="51F222EC" w14:textId="77777777" w:rsidR="008B0D57" w:rsidRDefault="008B0D57" w:rsidP="003D00B1"/>
    <w:p w14:paraId="1C910B68" w14:textId="77777777" w:rsidR="008B0D57" w:rsidRDefault="008B0D57" w:rsidP="003D00B1"/>
    <w:p w14:paraId="27469646" w14:textId="77777777" w:rsidR="008B0D57" w:rsidRDefault="008B0D57" w:rsidP="003D00B1"/>
    <w:p w14:paraId="04D62690" w14:textId="77777777" w:rsidR="008B0D57" w:rsidRDefault="008B0D57" w:rsidP="003D00B1"/>
    <w:p w14:paraId="2DD32588" w14:textId="77777777" w:rsidR="008B0D57" w:rsidRDefault="008B0D57" w:rsidP="003D00B1"/>
    <w:p w14:paraId="247EC52A" w14:textId="77777777" w:rsidR="008B0D57" w:rsidRDefault="008B0D57" w:rsidP="003D00B1"/>
    <w:p w14:paraId="561CD667" w14:textId="77777777" w:rsidR="008B0D57" w:rsidRDefault="008B0D57" w:rsidP="003D00B1"/>
    <w:p w14:paraId="5460512B" w14:textId="77777777" w:rsidR="008B0D57" w:rsidRDefault="008B0D57" w:rsidP="003D00B1"/>
    <w:p w14:paraId="4744369F" w14:textId="7707A380" w:rsidR="004814F4" w:rsidRDefault="004814F4" w:rsidP="004814F4">
      <w:pPr>
        <w:pStyle w:val="Heading1"/>
      </w:pPr>
      <w:bookmarkStart w:id="2" w:name="_Toc196903536"/>
      <w:r>
        <w:t>1 Abstract</w:t>
      </w:r>
      <w:bookmarkEnd w:id="2"/>
      <w:r>
        <w:t xml:space="preserve"> </w:t>
      </w:r>
    </w:p>
    <w:p w14:paraId="4D2624D1" w14:textId="72620650" w:rsidR="009D01C6" w:rsidRPr="002528EA" w:rsidRDefault="004814F4" w:rsidP="004814F4">
      <w:pPr>
        <w:pStyle w:val="NoSpacing"/>
        <w:rPr>
          <w:sz w:val="28"/>
          <w:szCs w:val="28"/>
        </w:rPr>
      </w:pPr>
      <w:r w:rsidRPr="002528EA">
        <w:rPr>
          <w:sz w:val="28"/>
          <w:szCs w:val="28"/>
        </w:rPr>
        <w:t>This report will detail the creation of the trojan drone system and the roles and responsibilities</w:t>
      </w:r>
      <w:r w:rsidR="00160463" w:rsidRPr="002528EA">
        <w:rPr>
          <w:sz w:val="28"/>
          <w:szCs w:val="28"/>
        </w:rPr>
        <w:t xml:space="preserve"> </w:t>
      </w:r>
      <w:r w:rsidRPr="002528EA">
        <w:rPr>
          <w:sz w:val="28"/>
          <w:szCs w:val="28"/>
        </w:rPr>
        <w:t xml:space="preserve">of each team member. The overall project was </w:t>
      </w:r>
      <w:r w:rsidR="00F26DB9" w:rsidRPr="002528EA">
        <w:rPr>
          <w:sz w:val="28"/>
          <w:szCs w:val="28"/>
        </w:rPr>
        <w:t>successful,</w:t>
      </w:r>
      <w:r w:rsidRPr="002528EA">
        <w:rPr>
          <w:sz w:val="28"/>
          <w:szCs w:val="28"/>
        </w:rPr>
        <w:t xml:space="preserve"> </w:t>
      </w:r>
      <w:r w:rsidR="00777356">
        <w:rPr>
          <w:sz w:val="28"/>
          <w:szCs w:val="28"/>
        </w:rPr>
        <w:t>designing a</w:t>
      </w:r>
      <w:r w:rsidRPr="002528EA">
        <w:rPr>
          <w:sz w:val="28"/>
          <w:szCs w:val="28"/>
        </w:rPr>
        <w:t xml:space="preserve"> done system </w:t>
      </w:r>
      <w:r w:rsidR="00777356">
        <w:rPr>
          <w:sz w:val="28"/>
          <w:szCs w:val="28"/>
        </w:rPr>
        <w:t>which</w:t>
      </w:r>
      <w:r w:rsidR="00F26DB9" w:rsidRPr="002528EA">
        <w:rPr>
          <w:sz w:val="28"/>
          <w:szCs w:val="28"/>
        </w:rPr>
        <w:t xml:space="preserve"> c</w:t>
      </w:r>
      <w:r w:rsidR="00777356">
        <w:rPr>
          <w:sz w:val="28"/>
          <w:szCs w:val="28"/>
        </w:rPr>
        <w:t>ould</w:t>
      </w:r>
      <w:r w:rsidR="00F26DB9" w:rsidRPr="002528EA">
        <w:rPr>
          <w:sz w:val="28"/>
          <w:szCs w:val="28"/>
        </w:rPr>
        <w:t xml:space="preserve"> destroy external antennas which may sit on top </w:t>
      </w:r>
      <w:r w:rsidR="00330B76" w:rsidRPr="002528EA">
        <w:rPr>
          <w:sz w:val="28"/>
          <w:szCs w:val="28"/>
        </w:rPr>
        <w:t>of the roof or at</w:t>
      </w:r>
      <w:r w:rsidR="00F26DB9" w:rsidRPr="002528EA">
        <w:rPr>
          <w:sz w:val="28"/>
          <w:szCs w:val="28"/>
        </w:rPr>
        <w:t xml:space="preserve"> the side of the target building. </w:t>
      </w:r>
      <w:r w:rsidR="00777356">
        <w:rPr>
          <w:sz w:val="28"/>
          <w:szCs w:val="28"/>
        </w:rPr>
        <w:t>Key system engineering</w:t>
      </w:r>
      <w:r w:rsidR="00F26DB9" w:rsidRPr="002528EA">
        <w:rPr>
          <w:sz w:val="28"/>
          <w:szCs w:val="28"/>
        </w:rPr>
        <w:t xml:space="preserve"> tools </w:t>
      </w:r>
      <w:r w:rsidR="00334320">
        <w:rPr>
          <w:sz w:val="28"/>
          <w:szCs w:val="28"/>
        </w:rPr>
        <w:t>enabled project Trojan</w:t>
      </w:r>
      <w:r w:rsidR="00F26DB9" w:rsidRPr="002528EA">
        <w:rPr>
          <w:sz w:val="28"/>
          <w:szCs w:val="28"/>
        </w:rPr>
        <w:t xml:space="preserve"> to create adequate arrangements for the use of this drone throughout the Manufacture to Target and Disposal Sequence (MTDS) such as Failure Functional Mode Evaluation and Analysis (FFMEA), </w:t>
      </w:r>
      <w:r w:rsidR="00D56955" w:rsidRPr="002528EA">
        <w:rPr>
          <w:sz w:val="28"/>
          <w:szCs w:val="28"/>
        </w:rPr>
        <w:t>w</w:t>
      </w:r>
      <w:r w:rsidR="00F26DB9" w:rsidRPr="002528EA">
        <w:rPr>
          <w:sz w:val="28"/>
          <w:szCs w:val="28"/>
        </w:rPr>
        <w:t>hat/why tables, P</w:t>
      </w:r>
      <w:r w:rsidR="00D56955" w:rsidRPr="002528EA">
        <w:rPr>
          <w:sz w:val="28"/>
          <w:szCs w:val="28"/>
        </w:rPr>
        <w:t>-</w:t>
      </w:r>
      <w:r w:rsidR="00F26DB9" w:rsidRPr="002528EA">
        <w:rPr>
          <w:sz w:val="28"/>
          <w:szCs w:val="28"/>
        </w:rPr>
        <w:t>diagrams, Process Failure Mode Evaluation and Analysis (</w:t>
      </w:r>
      <w:r w:rsidR="00D56955" w:rsidRPr="002528EA">
        <w:rPr>
          <w:sz w:val="28"/>
          <w:szCs w:val="28"/>
        </w:rPr>
        <w:t>P</w:t>
      </w:r>
      <w:r w:rsidR="00F26DB9" w:rsidRPr="002528EA">
        <w:rPr>
          <w:sz w:val="28"/>
          <w:szCs w:val="28"/>
        </w:rPr>
        <w:t>FMEA)</w:t>
      </w:r>
      <w:r w:rsidR="00964995" w:rsidRPr="002528EA">
        <w:rPr>
          <w:sz w:val="28"/>
          <w:szCs w:val="28"/>
        </w:rPr>
        <w:t xml:space="preserve">. </w:t>
      </w:r>
      <w:r w:rsidR="00EC69B5" w:rsidRPr="002528EA">
        <w:rPr>
          <w:sz w:val="28"/>
          <w:szCs w:val="28"/>
        </w:rPr>
        <w:t xml:space="preserve">Each team member interacted during </w:t>
      </w:r>
      <w:r w:rsidR="00160463" w:rsidRPr="002528EA">
        <w:rPr>
          <w:sz w:val="28"/>
          <w:szCs w:val="28"/>
        </w:rPr>
        <w:t>the process</w:t>
      </w:r>
      <w:r w:rsidR="00EC69B5" w:rsidRPr="002528EA">
        <w:rPr>
          <w:sz w:val="28"/>
          <w:szCs w:val="28"/>
        </w:rPr>
        <w:t xml:space="preserve"> of the creation of the Trojan drone system </w:t>
      </w:r>
      <w:r w:rsidR="00927855" w:rsidRPr="002528EA">
        <w:rPr>
          <w:sz w:val="28"/>
          <w:szCs w:val="28"/>
        </w:rPr>
        <w:t xml:space="preserve">and </w:t>
      </w:r>
      <w:r w:rsidR="00334320">
        <w:rPr>
          <w:sz w:val="28"/>
          <w:szCs w:val="28"/>
        </w:rPr>
        <w:t xml:space="preserve">outcomes developed democratically </w:t>
      </w:r>
      <w:r w:rsidR="00A6198B" w:rsidRPr="002528EA">
        <w:rPr>
          <w:sz w:val="28"/>
          <w:szCs w:val="28"/>
        </w:rPr>
        <w:t xml:space="preserve">as a group </w:t>
      </w:r>
      <w:r w:rsidR="00E30F4E" w:rsidRPr="002528EA">
        <w:rPr>
          <w:sz w:val="28"/>
          <w:szCs w:val="28"/>
        </w:rPr>
        <w:t>of</w:t>
      </w:r>
      <w:r w:rsidR="00A6198B" w:rsidRPr="002528EA">
        <w:rPr>
          <w:sz w:val="28"/>
          <w:szCs w:val="28"/>
        </w:rPr>
        <w:t xml:space="preserve"> </w:t>
      </w:r>
      <w:r w:rsidR="007319CE" w:rsidRPr="002528EA">
        <w:rPr>
          <w:sz w:val="28"/>
          <w:szCs w:val="28"/>
        </w:rPr>
        <w:t>consensuses</w:t>
      </w:r>
      <w:r w:rsidR="00160463" w:rsidRPr="002528EA">
        <w:rPr>
          <w:sz w:val="28"/>
          <w:szCs w:val="28"/>
        </w:rPr>
        <w:t>.</w:t>
      </w:r>
      <w:r w:rsidR="009D01C6" w:rsidRPr="002528EA">
        <w:rPr>
          <w:sz w:val="28"/>
          <w:szCs w:val="28"/>
        </w:rPr>
        <w:t xml:space="preserve"> Communication for this project was </w:t>
      </w:r>
      <w:r w:rsidR="00B155C2">
        <w:rPr>
          <w:sz w:val="28"/>
          <w:szCs w:val="28"/>
        </w:rPr>
        <w:t>integral</w:t>
      </w:r>
      <w:r w:rsidR="00435D92" w:rsidRPr="002528EA">
        <w:rPr>
          <w:sz w:val="28"/>
          <w:szCs w:val="28"/>
        </w:rPr>
        <w:t>,</w:t>
      </w:r>
      <w:r w:rsidR="009D01C6" w:rsidRPr="002528EA">
        <w:rPr>
          <w:sz w:val="28"/>
          <w:szCs w:val="28"/>
        </w:rPr>
        <w:t xml:space="preserve"> and hence </w:t>
      </w:r>
      <w:r w:rsidR="00B155C2">
        <w:rPr>
          <w:sz w:val="28"/>
          <w:szCs w:val="28"/>
        </w:rPr>
        <w:t xml:space="preserve">members attended </w:t>
      </w:r>
      <w:r w:rsidR="009D01C6" w:rsidRPr="002528EA">
        <w:rPr>
          <w:sz w:val="28"/>
          <w:szCs w:val="28"/>
        </w:rPr>
        <w:t xml:space="preserve">regular </w:t>
      </w:r>
      <w:r w:rsidR="00B155C2">
        <w:rPr>
          <w:sz w:val="28"/>
          <w:szCs w:val="28"/>
        </w:rPr>
        <w:t xml:space="preserve">online </w:t>
      </w:r>
      <w:r w:rsidR="009D01C6" w:rsidRPr="002528EA">
        <w:rPr>
          <w:sz w:val="28"/>
          <w:szCs w:val="28"/>
        </w:rPr>
        <w:t xml:space="preserve">meetings </w:t>
      </w:r>
      <w:r w:rsidR="00334320" w:rsidRPr="002528EA">
        <w:rPr>
          <w:sz w:val="28"/>
          <w:szCs w:val="28"/>
        </w:rPr>
        <w:t>continuously</w:t>
      </w:r>
      <w:r w:rsidR="009D01C6" w:rsidRPr="002528EA">
        <w:rPr>
          <w:sz w:val="28"/>
          <w:szCs w:val="28"/>
        </w:rPr>
        <w:t xml:space="preserve"> throughout each stage of development. </w:t>
      </w:r>
      <w:r w:rsidR="00057DBC">
        <w:rPr>
          <w:sz w:val="28"/>
          <w:szCs w:val="28"/>
        </w:rPr>
        <w:t xml:space="preserve">Various tasks </w:t>
      </w:r>
      <w:r w:rsidR="004812E7" w:rsidRPr="002528EA">
        <w:rPr>
          <w:sz w:val="28"/>
          <w:szCs w:val="28"/>
        </w:rPr>
        <w:t xml:space="preserve">were all completed as a </w:t>
      </w:r>
      <w:r w:rsidR="00057DBC">
        <w:rPr>
          <w:sz w:val="28"/>
          <w:szCs w:val="28"/>
        </w:rPr>
        <w:t>collective</w:t>
      </w:r>
      <w:r w:rsidR="004812E7" w:rsidRPr="002528EA">
        <w:rPr>
          <w:sz w:val="28"/>
          <w:szCs w:val="28"/>
        </w:rPr>
        <w:t xml:space="preserve"> from system level, </w:t>
      </w:r>
      <w:r w:rsidR="00063932" w:rsidRPr="002528EA">
        <w:rPr>
          <w:sz w:val="28"/>
          <w:szCs w:val="28"/>
        </w:rPr>
        <w:t xml:space="preserve">sub-system level and critical component level. </w:t>
      </w:r>
    </w:p>
    <w:p w14:paraId="22A4D6C7" w14:textId="77777777" w:rsidR="009D01C6" w:rsidRPr="002528EA" w:rsidRDefault="009D01C6" w:rsidP="004814F4">
      <w:pPr>
        <w:pStyle w:val="NoSpacing"/>
        <w:rPr>
          <w:sz w:val="28"/>
          <w:szCs w:val="28"/>
        </w:rPr>
      </w:pPr>
    </w:p>
    <w:p w14:paraId="388F83E4" w14:textId="1D4656A2" w:rsidR="00C57F3B" w:rsidRPr="002528EA" w:rsidRDefault="00C57F3B" w:rsidP="00C57F3B">
      <w:pPr>
        <w:pStyle w:val="NoSpacing"/>
        <w:rPr>
          <w:sz w:val="28"/>
          <w:szCs w:val="28"/>
        </w:rPr>
      </w:pPr>
      <w:r w:rsidRPr="002528EA">
        <w:rPr>
          <w:sz w:val="28"/>
          <w:szCs w:val="28"/>
        </w:rPr>
        <w:t xml:space="preserve">Safety of the drone was integral throughout the </w:t>
      </w:r>
      <w:r w:rsidR="00D3124E" w:rsidRPr="002528EA">
        <w:rPr>
          <w:sz w:val="28"/>
          <w:szCs w:val="28"/>
        </w:rPr>
        <w:t>various stages</w:t>
      </w:r>
      <w:r w:rsidRPr="002528EA">
        <w:rPr>
          <w:sz w:val="28"/>
          <w:szCs w:val="28"/>
        </w:rPr>
        <w:t xml:space="preserve"> of the </w:t>
      </w:r>
      <w:r w:rsidR="002E6715">
        <w:rPr>
          <w:sz w:val="28"/>
          <w:szCs w:val="28"/>
        </w:rPr>
        <w:t>s</w:t>
      </w:r>
      <w:r w:rsidRPr="002528EA">
        <w:rPr>
          <w:sz w:val="28"/>
          <w:szCs w:val="28"/>
        </w:rPr>
        <w:t>ystem</w:t>
      </w:r>
      <w:r w:rsidR="002E6715">
        <w:rPr>
          <w:sz w:val="28"/>
          <w:szCs w:val="28"/>
        </w:rPr>
        <w:t>s e</w:t>
      </w:r>
      <w:r w:rsidRPr="002528EA">
        <w:rPr>
          <w:sz w:val="28"/>
          <w:szCs w:val="28"/>
        </w:rPr>
        <w:t xml:space="preserve">ngineering approaches taken for this drone to function accurately in the brief previously mentioned. The individual within the team focused on the hazards which were present during manufacturing, the pressing </w:t>
      </w:r>
      <w:r w:rsidR="00B155C2" w:rsidRPr="002528EA">
        <w:rPr>
          <w:sz w:val="28"/>
          <w:szCs w:val="28"/>
        </w:rPr>
        <w:t>process,</w:t>
      </w:r>
      <w:r w:rsidRPr="002528EA">
        <w:rPr>
          <w:sz w:val="28"/>
          <w:szCs w:val="28"/>
        </w:rPr>
        <w:t xml:space="preserve"> and the weighing of Royal </w:t>
      </w:r>
      <w:r w:rsidR="007939EC">
        <w:rPr>
          <w:sz w:val="28"/>
          <w:szCs w:val="28"/>
        </w:rPr>
        <w:t>D</w:t>
      </w:r>
      <w:r w:rsidRPr="002528EA">
        <w:rPr>
          <w:sz w:val="28"/>
          <w:szCs w:val="28"/>
        </w:rPr>
        <w:t xml:space="preserve">emolition Explosive (RDX). </w:t>
      </w:r>
    </w:p>
    <w:p w14:paraId="51C84A24" w14:textId="00F1B452" w:rsidR="00831710" w:rsidRDefault="00831710" w:rsidP="00C57F3B">
      <w:pPr>
        <w:pStyle w:val="NoSpacing"/>
        <w:rPr>
          <w:sz w:val="26"/>
          <w:szCs w:val="26"/>
        </w:rPr>
      </w:pPr>
    </w:p>
    <w:p w14:paraId="6CF971CC" w14:textId="77777777" w:rsidR="00C57F3B" w:rsidRDefault="00C57F3B" w:rsidP="004814F4">
      <w:pPr>
        <w:pStyle w:val="NoSpacing"/>
        <w:rPr>
          <w:sz w:val="26"/>
          <w:szCs w:val="26"/>
        </w:rPr>
      </w:pPr>
    </w:p>
    <w:p w14:paraId="494CFC97" w14:textId="3846B69D" w:rsidR="004814F4" w:rsidRPr="005A44A2" w:rsidRDefault="009D01C6" w:rsidP="009D01C6">
      <w:pPr>
        <w:pStyle w:val="Heading1"/>
        <w:rPr>
          <w:sz w:val="44"/>
          <w:szCs w:val="44"/>
        </w:rPr>
      </w:pPr>
      <w:bookmarkStart w:id="3" w:name="_Toc196903537"/>
      <w:r w:rsidRPr="005A44A2">
        <w:rPr>
          <w:sz w:val="44"/>
          <w:szCs w:val="44"/>
        </w:rPr>
        <w:t>2 Introduction</w:t>
      </w:r>
      <w:bookmarkEnd w:id="3"/>
      <w:r w:rsidRPr="005A44A2">
        <w:rPr>
          <w:sz w:val="44"/>
          <w:szCs w:val="44"/>
        </w:rPr>
        <w:t xml:space="preserve"> </w:t>
      </w:r>
      <w:r w:rsidR="00160463" w:rsidRPr="005A44A2">
        <w:rPr>
          <w:sz w:val="44"/>
          <w:szCs w:val="44"/>
        </w:rPr>
        <w:t xml:space="preserve"> </w:t>
      </w:r>
    </w:p>
    <w:p w14:paraId="689330F2" w14:textId="09A4E162" w:rsidR="009D01C6" w:rsidRPr="005A44A2" w:rsidRDefault="009D01C6" w:rsidP="009D01C6">
      <w:pPr>
        <w:pStyle w:val="NoSpacing"/>
        <w:rPr>
          <w:sz w:val="28"/>
          <w:szCs w:val="28"/>
        </w:rPr>
      </w:pPr>
      <w:r w:rsidRPr="005A44A2">
        <w:rPr>
          <w:sz w:val="28"/>
          <w:szCs w:val="28"/>
        </w:rPr>
        <w:t>The</w:t>
      </w:r>
      <w:r w:rsidR="00435D92" w:rsidRPr="005A44A2">
        <w:rPr>
          <w:sz w:val="28"/>
          <w:szCs w:val="28"/>
        </w:rPr>
        <w:t xml:space="preserve"> assignment </w:t>
      </w:r>
      <w:r w:rsidR="00602CC9">
        <w:rPr>
          <w:sz w:val="28"/>
          <w:szCs w:val="28"/>
        </w:rPr>
        <w:t>given</w:t>
      </w:r>
      <w:r w:rsidR="00435D92" w:rsidRPr="005A44A2">
        <w:rPr>
          <w:sz w:val="28"/>
          <w:szCs w:val="28"/>
        </w:rPr>
        <w:t xml:space="preserve"> </w:t>
      </w:r>
      <w:r w:rsidR="002D20BB" w:rsidRPr="005A44A2">
        <w:rPr>
          <w:sz w:val="28"/>
          <w:szCs w:val="28"/>
        </w:rPr>
        <w:t xml:space="preserve">gave a scenario of </w:t>
      </w:r>
      <w:proofErr w:type="spellStart"/>
      <w:r w:rsidR="00602CC9">
        <w:rPr>
          <w:sz w:val="28"/>
          <w:szCs w:val="28"/>
        </w:rPr>
        <w:t>neautralising</w:t>
      </w:r>
      <w:proofErr w:type="spellEnd"/>
      <w:r w:rsidR="00602CC9">
        <w:rPr>
          <w:sz w:val="28"/>
          <w:szCs w:val="28"/>
        </w:rPr>
        <w:t xml:space="preserve"> a</w:t>
      </w:r>
      <w:r w:rsidR="002D20BB" w:rsidRPr="005A44A2">
        <w:rPr>
          <w:sz w:val="28"/>
          <w:szCs w:val="28"/>
        </w:rPr>
        <w:t xml:space="preserve"> communications center </w:t>
      </w:r>
      <w:r w:rsidR="00602CC9">
        <w:rPr>
          <w:sz w:val="28"/>
          <w:szCs w:val="28"/>
        </w:rPr>
        <w:t>located at</w:t>
      </w:r>
      <w:r w:rsidR="002D20BB" w:rsidRPr="005A44A2">
        <w:rPr>
          <w:sz w:val="28"/>
          <w:szCs w:val="28"/>
        </w:rPr>
        <w:t xml:space="preserve"> a specified location whilst also causing minimal damage to </w:t>
      </w:r>
      <w:r w:rsidR="003E28CE" w:rsidRPr="005A44A2">
        <w:rPr>
          <w:sz w:val="28"/>
          <w:szCs w:val="28"/>
        </w:rPr>
        <w:t xml:space="preserve">civilians and workers </w:t>
      </w:r>
      <w:r w:rsidR="00A268B4">
        <w:rPr>
          <w:sz w:val="28"/>
          <w:szCs w:val="28"/>
        </w:rPr>
        <w:t>within</w:t>
      </w:r>
      <w:r w:rsidR="003E28CE" w:rsidRPr="005A44A2">
        <w:rPr>
          <w:sz w:val="28"/>
          <w:szCs w:val="28"/>
        </w:rPr>
        <w:t xml:space="preserve"> th</w:t>
      </w:r>
      <w:r w:rsidR="00A268B4">
        <w:rPr>
          <w:sz w:val="28"/>
          <w:szCs w:val="28"/>
        </w:rPr>
        <w:t>e</w:t>
      </w:r>
      <w:r w:rsidR="003E28CE" w:rsidRPr="005A44A2">
        <w:rPr>
          <w:sz w:val="28"/>
          <w:szCs w:val="28"/>
        </w:rPr>
        <w:t xml:space="preserve"> facility. </w:t>
      </w:r>
      <w:r w:rsidR="00A268B4">
        <w:rPr>
          <w:sz w:val="28"/>
          <w:szCs w:val="28"/>
        </w:rPr>
        <w:t xml:space="preserve">Project Trojan </w:t>
      </w:r>
      <w:r w:rsidR="0076165E">
        <w:rPr>
          <w:sz w:val="28"/>
          <w:szCs w:val="28"/>
        </w:rPr>
        <w:t>collaborated and</w:t>
      </w:r>
      <w:r w:rsidR="00A268B4">
        <w:rPr>
          <w:sz w:val="28"/>
          <w:szCs w:val="28"/>
        </w:rPr>
        <w:t xml:space="preserve"> </w:t>
      </w:r>
      <w:r w:rsidR="0076165E">
        <w:rPr>
          <w:sz w:val="28"/>
          <w:szCs w:val="28"/>
        </w:rPr>
        <w:t xml:space="preserve">made </w:t>
      </w:r>
      <w:r w:rsidR="00A268B4">
        <w:rPr>
          <w:sz w:val="28"/>
          <w:szCs w:val="28"/>
        </w:rPr>
        <w:t xml:space="preserve">the decision to prioritise an ethical method for delivering the terminal effect with minimal casualties to civilians and persons within the facility. A discussion on team roles and backgrounds of all members of Project Trojan </w:t>
      </w:r>
      <w:r w:rsidR="0076165E">
        <w:rPr>
          <w:sz w:val="28"/>
          <w:szCs w:val="28"/>
        </w:rPr>
        <w:t>took place</w:t>
      </w:r>
      <w:r w:rsidR="00A268B4">
        <w:rPr>
          <w:sz w:val="28"/>
          <w:szCs w:val="28"/>
        </w:rPr>
        <w:t xml:space="preserve"> and this </w:t>
      </w:r>
      <w:r w:rsidR="007939EC">
        <w:rPr>
          <w:sz w:val="28"/>
          <w:szCs w:val="28"/>
        </w:rPr>
        <w:t>enabled</w:t>
      </w:r>
      <w:r w:rsidR="00A268B4">
        <w:rPr>
          <w:sz w:val="28"/>
          <w:szCs w:val="28"/>
        </w:rPr>
        <w:t xml:space="preserve"> a cohesive and efficient approach to </w:t>
      </w:r>
      <w:r w:rsidR="00602CC9">
        <w:rPr>
          <w:sz w:val="28"/>
          <w:szCs w:val="28"/>
        </w:rPr>
        <w:t>coming to a solution to neatralise the target</w:t>
      </w:r>
      <w:r w:rsidR="009B038C" w:rsidRPr="005A44A2">
        <w:rPr>
          <w:sz w:val="28"/>
          <w:szCs w:val="28"/>
        </w:rPr>
        <w:t xml:space="preserve">. </w:t>
      </w:r>
      <w:r w:rsidR="005B7828">
        <w:rPr>
          <w:sz w:val="28"/>
          <w:szCs w:val="28"/>
        </w:rPr>
        <w:t>The first stage of this process was to create a task list which then enabled targets to b</w:t>
      </w:r>
      <w:r w:rsidR="0076165E">
        <w:rPr>
          <w:sz w:val="28"/>
          <w:szCs w:val="28"/>
        </w:rPr>
        <w:t>e achieved</w:t>
      </w:r>
      <w:r w:rsidR="005B7828">
        <w:rPr>
          <w:sz w:val="28"/>
          <w:szCs w:val="28"/>
        </w:rPr>
        <w:t xml:space="preserve"> in the correct </w:t>
      </w:r>
      <w:r w:rsidR="00334320">
        <w:rPr>
          <w:sz w:val="28"/>
          <w:szCs w:val="28"/>
        </w:rPr>
        <w:t>time limits</w:t>
      </w:r>
      <w:r w:rsidR="005B7828">
        <w:rPr>
          <w:sz w:val="28"/>
          <w:szCs w:val="28"/>
        </w:rPr>
        <w:t>, ensuring scheduling was correct.</w:t>
      </w:r>
      <w:r w:rsidR="005B7828" w:rsidRPr="005A44A2">
        <w:rPr>
          <w:sz w:val="28"/>
          <w:szCs w:val="28"/>
        </w:rPr>
        <w:t xml:space="preserve"> Team</w:t>
      </w:r>
      <w:r w:rsidR="00831710" w:rsidRPr="005A44A2">
        <w:rPr>
          <w:sz w:val="28"/>
          <w:szCs w:val="28"/>
        </w:rPr>
        <w:t xml:space="preserve"> Roles are </w:t>
      </w:r>
      <w:r w:rsidR="0076165E">
        <w:rPr>
          <w:sz w:val="28"/>
          <w:szCs w:val="28"/>
        </w:rPr>
        <w:t>shown</w:t>
      </w:r>
      <w:r w:rsidR="00831710" w:rsidRPr="005A44A2">
        <w:rPr>
          <w:sz w:val="28"/>
          <w:szCs w:val="28"/>
        </w:rPr>
        <w:t xml:space="preserve"> In Table 1 below</w:t>
      </w:r>
      <w:r w:rsidR="00EF3B64" w:rsidRPr="005A44A2">
        <w:rPr>
          <w:sz w:val="28"/>
          <w:szCs w:val="28"/>
        </w:rPr>
        <w:t xml:space="preserve">. </w:t>
      </w:r>
    </w:p>
    <w:p w14:paraId="277EA214" w14:textId="77777777" w:rsidR="005634F0" w:rsidRPr="005A44A2" w:rsidRDefault="005634F0" w:rsidP="009D01C6">
      <w:pPr>
        <w:pStyle w:val="NoSpacing"/>
        <w:rPr>
          <w:sz w:val="28"/>
          <w:szCs w:val="28"/>
        </w:rPr>
      </w:pPr>
    </w:p>
    <w:p w14:paraId="1F0DC591" w14:textId="59607F17" w:rsidR="001736D5" w:rsidRPr="00E805A0" w:rsidRDefault="00392073" w:rsidP="00392073">
      <w:pPr>
        <w:pStyle w:val="Caption"/>
        <w:jc w:val="center"/>
        <w:rPr>
          <w:i w:val="0"/>
          <w:iCs w:val="0"/>
          <w:sz w:val="28"/>
          <w:szCs w:val="28"/>
        </w:rPr>
      </w:pPr>
      <w:bookmarkStart w:id="4" w:name="_Toc196903574"/>
      <w:r w:rsidRPr="005A44A2">
        <w:rPr>
          <w:sz w:val="20"/>
          <w:szCs w:val="20"/>
        </w:rPr>
        <w:t xml:space="preserve">Table </w:t>
      </w:r>
      <w:r w:rsidRPr="005A44A2">
        <w:rPr>
          <w:sz w:val="20"/>
          <w:szCs w:val="20"/>
        </w:rPr>
        <w:fldChar w:fldCharType="begin"/>
      </w:r>
      <w:r w:rsidRPr="005A44A2">
        <w:rPr>
          <w:sz w:val="20"/>
          <w:szCs w:val="20"/>
        </w:rPr>
        <w:instrText xml:space="preserve"> SEQ Table \* ARABIC </w:instrText>
      </w:r>
      <w:r w:rsidRPr="005A44A2">
        <w:rPr>
          <w:sz w:val="20"/>
          <w:szCs w:val="20"/>
        </w:rPr>
        <w:fldChar w:fldCharType="separate"/>
      </w:r>
      <w:r w:rsidR="00703DBC">
        <w:rPr>
          <w:noProof/>
          <w:sz w:val="20"/>
          <w:szCs w:val="20"/>
        </w:rPr>
        <w:t>1</w:t>
      </w:r>
      <w:r w:rsidRPr="005A44A2">
        <w:rPr>
          <w:noProof/>
          <w:sz w:val="20"/>
          <w:szCs w:val="20"/>
        </w:rPr>
        <w:fldChar w:fldCharType="end"/>
      </w:r>
      <w:r w:rsidRPr="005A44A2">
        <w:rPr>
          <w:sz w:val="20"/>
          <w:szCs w:val="20"/>
        </w:rPr>
        <w:t>- Trojan Drone System Team Roles</w:t>
      </w:r>
      <w:bookmarkEnd w:id="4"/>
    </w:p>
    <w:tbl>
      <w:tblPr>
        <w:tblStyle w:val="TableGrid"/>
        <w:tblpPr w:leftFromText="180" w:rightFromText="180" w:vertAnchor="page" w:horzAnchor="margin" w:tblpXSpec="center" w:tblpY="2335"/>
        <w:tblW w:w="10343" w:type="dxa"/>
        <w:tblLook w:val="04A0" w:firstRow="1" w:lastRow="0" w:firstColumn="1" w:lastColumn="0" w:noHBand="0" w:noVBand="1"/>
      </w:tblPr>
      <w:tblGrid>
        <w:gridCol w:w="5364"/>
        <w:gridCol w:w="4979"/>
      </w:tblGrid>
      <w:tr w:rsidR="00A268B4" w:rsidRPr="005A44A2" w14:paraId="5D1D833F" w14:textId="77777777" w:rsidTr="00A268B4">
        <w:tc>
          <w:tcPr>
            <w:tcW w:w="5364" w:type="dxa"/>
          </w:tcPr>
          <w:p w14:paraId="78FA988A" w14:textId="77777777" w:rsidR="00A268B4" w:rsidRPr="005A44A2" w:rsidRDefault="00A268B4" w:rsidP="00A268B4">
            <w:pPr>
              <w:pStyle w:val="NoSpacing"/>
              <w:rPr>
                <w:b/>
                <w:bCs/>
                <w:sz w:val="28"/>
                <w:szCs w:val="28"/>
                <w:u w:val="single"/>
              </w:rPr>
            </w:pPr>
            <w:r w:rsidRPr="005A44A2">
              <w:rPr>
                <w:b/>
                <w:bCs/>
                <w:sz w:val="28"/>
                <w:szCs w:val="28"/>
                <w:u w:val="single"/>
              </w:rPr>
              <w:t xml:space="preserve">Name </w:t>
            </w:r>
          </w:p>
        </w:tc>
        <w:tc>
          <w:tcPr>
            <w:tcW w:w="4979" w:type="dxa"/>
          </w:tcPr>
          <w:p w14:paraId="40BAE630" w14:textId="77777777" w:rsidR="00A268B4" w:rsidRPr="005A44A2" w:rsidRDefault="00A268B4" w:rsidP="00A268B4">
            <w:pPr>
              <w:pStyle w:val="NoSpacing"/>
              <w:rPr>
                <w:b/>
                <w:bCs/>
                <w:sz w:val="28"/>
                <w:szCs w:val="28"/>
                <w:u w:val="single"/>
              </w:rPr>
            </w:pPr>
            <w:r w:rsidRPr="005A44A2">
              <w:rPr>
                <w:b/>
                <w:bCs/>
                <w:sz w:val="28"/>
                <w:szCs w:val="28"/>
                <w:u w:val="single"/>
              </w:rPr>
              <w:t xml:space="preserve">Role </w:t>
            </w:r>
          </w:p>
        </w:tc>
      </w:tr>
      <w:tr w:rsidR="00A268B4" w:rsidRPr="005A44A2" w14:paraId="27619660" w14:textId="77777777" w:rsidTr="00A268B4">
        <w:tc>
          <w:tcPr>
            <w:tcW w:w="5364" w:type="dxa"/>
          </w:tcPr>
          <w:p w14:paraId="5040F07C" w14:textId="77777777" w:rsidR="00A268B4" w:rsidRPr="005A44A2" w:rsidRDefault="00A268B4" w:rsidP="00A268B4">
            <w:pPr>
              <w:pStyle w:val="NoSpacing"/>
              <w:rPr>
                <w:sz w:val="28"/>
                <w:szCs w:val="28"/>
              </w:rPr>
            </w:pPr>
            <w:r w:rsidRPr="005A44A2">
              <w:rPr>
                <w:sz w:val="28"/>
                <w:szCs w:val="28"/>
              </w:rPr>
              <w:t xml:space="preserve">John Hamilton </w:t>
            </w:r>
          </w:p>
        </w:tc>
        <w:tc>
          <w:tcPr>
            <w:tcW w:w="4979" w:type="dxa"/>
          </w:tcPr>
          <w:p w14:paraId="6656B4C3" w14:textId="77777777" w:rsidR="00A268B4" w:rsidRPr="005A44A2" w:rsidRDefault="00A268B4" w:rsidP="00A268B4">
            <w:pPr>
              <w:pStyle w:val="NoSpacing"/>
              <w:rPr>
                <w:sz w:val="28"/>
                <w:szCs w:val="28"/>
              </w:rPr>
            </w:pPr>
            <w:r w:rsidRPr="005A44A2">
              <w:rPr>
                <w:sz w:val="28"/>
                <w:szCs w:val="28"/>
              </w:rPr>
              <w:t xml:space="preserve">Process Safety </w:t>
            </w:r>
          </w:p>
        </w:tc>
      </w:tr>
      <w:tr w:rsidR="00A268B4" w:rsidRPr="005A44A2" w14:paraId="2C4F02C5" w14:textId="77777777" w:rsidTr="00A268B4">
        <w:tc>
          <w:tcPr>
            <w:tcW w:w="5364" w:type="dxa"/>
          </w:tcPr>
          <w:p w14:paraId="65D2AC2D" w14:textId="77777777" w:rsidR="00A268B4" w:rsidRPr="005A44A2" w:rsidRDefault="00A268B4" w:rsidP="00A268B4">
            <w:pPr>
              <w:pStyle w:val="NoSpacing"/>
              <w:rPr>
                <w:sz w:val="28"/>
                <w:szCs w:val="28"/>
              </w:rPr>
            </w:pPr>
            <w:r w:rsidRPr="005A44A2">
              <w:rPr>
                <w:sz w:val="28"/>
                <w:szCs w:val="28"/>
              </w:rPr>
              <w:t xml:space="preserve">Emalie Halifax </w:t>
            </w:r>
          </w:p>
        </w:tc>
        <w:tc>
          <w:tcPr>
            <w:tcW w:w="4979" w:type="dxa"/>
          </w:tcPr>
          <w:p w14:paraId="5E24293D" w14:textId="77777777" w:rsidR="00A268B4" w:rsidRPr="005A44A2" w:rsidRDefault="00A268B4" w:rsidP="00A268B4">
            <w:pPr>
              <w:pStyle w:val="NoSpacing"/>
              <w:rPr>
                <w:sz w:val="28"/>
                <w:szCs w:val="28"/>
              </w:rPr>
            </w:pPr>
            <w:r w:rsidRPr="005A44A2">
              <w:rPr>
                <w:sz w:val="28"/>
                <w:szCs w:val="28"/>
              </w:rPr>
              <w:t xml:space="preserve">Product Safety </w:t>
            </w:r>
          </w:p>
        </w:tc>
      </w:tr>
      <w:tr w:rsidR="00A268B4" w:rsidRPr="005A44A2" w14:paraId="647480A5" w14:textId="77777777" w:rsidTr="00A268B4">
        <w:tc>
          <w:tcPr>
            <w:tcW w:w="5364" w:type="dxa"/>
          </w:tcPr>
          <w:p w14:paraId="6E2A11D6" w14:textId="77777777" w:rsidR="00A268B4" w:rsidRPr="005A44A2" w:rsidRDefault="00A268B4" w:rsidP="00A268B4">
            <w:pPr>
              <w:pStyle w:val="NoSpacing"/>
              <w:rPr>
                <w:sz w:val="28"/>
                <w:szCs w:val="28"/>
              </w:rPr>
            </w:pPr>
            <w:r w:rsidRPr="005A44A2">
              <w:rPr>
                <w:sz w:val="28"/>
                <w:szCs w:val="28"/>
              </w:rPr>
              <w:t xml:space="preserve">Sam Hawkins </w:t>
            </w:r>
          </w:p>
        </w:tc>
        <w:tc>
          <w:tcPr>
            <w:tcW w:w="4979" w:type="dxa"/>
          </w:tcPr>
          <w:p w14:paraId="5EFB2983" w14:textId="77777777" w:rsidR="00A268B4" w:rsidRPr="005A44A2" w:rsidRDefault="00A268B4" w:rsidP="00A268B4">
            <w:pPr>
              <w:pStyle w:val="NoSpacing"/>
              <w:rPr>
                <w:sz w:val="28"/>
                <w:szCs w:val="28"/>
              </w:rPr>
            </w:pPr>
            <w:r w:rsidRPr="005A44A2">
              <w:rPr>
                <w:sz w:val="28"/>
                <w:szCs w:val="28"/>
              </w:rPr>
              <w:t xml:space="preserve">Breakdown and Disposal </w:t>
            </w:r>
          </w:p>
        </w:tc>
      </w:tr>
      <w:tr w:rsidR="00A268B4" w:rsidRPr="005A44A2" w14:paraId="64A1C4F0" w14:textId="77777777" w:rsidTr="00A268B4">
        <w:tc>
          <w:tcPr>
            <w:tcW w:w="5364" w:type="dxa"/>
          </w:tcPr>
          <w:p w14:paraId="64783605" w14:textId="77777777" w:rsidR="00A268B4" w:rsidRPr="005A44A2" w:rsidRDefault="00A268B4" w:rsidP="00A268B4">
            <w:pPr>
              <w:pStyle w:val="NoSpacing"/>
              <w:rPr>
                <w:sz w:val="28"/>
                <w:szCs w:val="28"/>
              </w:rPr>
            </w:pPr>
            <w:r w:rsidRPr="005A44A2">
              <w:rPr>
                <w:sz w:val="28"/>
                <w:szCs w:val="28"/>
              </w:rPr>
              <w:t>Leo Smith</w:t>
            </w:r>
          </w:p>
        </w:tc>
        <w:tc>
          <w:tcPr>
            <w:tcW w:w="4979" w:type="dxa"/>
          </w:tcPr>
          <w:p w14:paraId="72BD5639" w14:textId="77777777" w:rsidR="00A268B4" w:rsidRPr="005A44A2" w:rsidRDefault="00A268B4" w:rsidP="00A268B4">
            <w:pPr>
              <w:pStyle w:val="NoSpacing"/>
              <w:rPr>
                <w:sz w:val="28"/>
                <w:szCs w:val="28"/>
              </w:rPr>
            </w:pPr>
            <w:r w:rsidRPr="005A44A2">
              <w:rPr>
                <w:sz w:val="28"/>
                <w:szCs w:val="28"/>
              </w:rPr>
              <w:t xml:space="preserve">Research and Development </w:t>
            </w:r>
          </w:p>
        </w:tc>
      </w:tr>
      <w:tr w:rsidR="00A268B4" w:rsidRPr="005A44A2" w14:paraId="6417692F" w14:textId="77777777" w:rsidTr="00A268B4">
        <w:tc>
          <w:tcPr>
            <w:tcW w:w="5364" w:type="dxa"/>
          </w:tcPr>
          <w:p w14:paraId="2D0D0B52" w14:textId="77777777" w:rsidR="00A268B4" w:rsidRPr="005A44A2" w:rsidRDefault="00A268B4" w:rsidP="00A268B4">
            <w:pPr>
              <w:pStyle w:val="NoSpacing"/>
              <w:rPr>
                <w:sz w:val="28"/>
                <w:szCs w:val="28"/>
              </w:rPr>
            </w:pPr>
            <w:r w:rsidRPr="005A44A2">
              <w:rPr>
                <w:sz w:val="28"/>
                <w:szCs w:val="28"/>
              </w:rPr>
              <w:t xml:space="preserve">Libbie Bush </w:t>
            </w:r>
          </w:p>
        </w:tc>
        <w:tc>
          <w:tcPr>
            <w:tcW w:w="4979" w:type="dxa"/>
          </w:tcPr>
          <w:p w14:paraId="68782459" w14:textId="77777777" w:rsidR="00A268B4" w:rsidRPr="005A44A2" w:rsidRDefault="00A268B4" w:rsidP="00A268B4">
            <w:pPr>
              <w:pStyle w:val="NoSpacing"/>
              <w:rPr>
                <w:sz w:val="28"/>
                <w:szCs w:val="28"/>
              </w:rPr>
            </w:pPr>
            <w:r w:rsidRPr="005A44A2">
              <w:rPr>
                <w:sz w:val="28"/>
                <w:szCs w:val="28"/>
              </w:rPr>
              <w:t xml:space="preserve">Manufacturing </w:t>
            </w:r>
          </w:p>
        </w:tc>
      </w:tr>
      <w:tr w:rsidR="00A268B4" w:rsidRPr="005A44A2" w14:paraId="156AB4B4" w14:textId="77777777" w:rsidTr="00A268B4">
        <w:tc>
          <w:tcPr>
            <w:tcW w:w="5364" w:type="dxa"/>
          </w:tcPr>
          <w:p w14:paraId="712B1DC4" w14:textId="77777777" w:rsidR="00A268B4" w:rsidRPr="005A44A2" w:rsidRDefault="00A268B4" w:rsidP="00A268B4">
            <w:pPr>
              <w:pStyle w:val="NoSpacing"/>
              <w:rPr>
                <w:sz w:val="28"/>
                <w:szCs w:val="28"/>
              </w:rPr>
            </w:pPr>
            <w:r w:rsidRPr="005A44A2">
              <w:rPr>
                <w:sz w:val="28"/>
                <w:szCs w:val="28"/>
              </w:rPr>
              <w:t xml:space="preserve">Alexander </w:t>
            </w:r>
            <w:proofErr w:type="spellStart"/>
            <w:r w:rsidRPr="005A44A2">
              <w:rPr>
                <w:sz w:val="28"/>
                <w:szCs w:val="28"/>
              </w:rPr>
              <w:t>Lamdin</w:t>
            </w:r>
            <w:proofErr w:type="spellEnd"/>
            <w:r w:rsidRPr="005A44A2">
              <w:rPr>
                <w:sz w:val="28"/>
                <w:szCs w:val="28"/>
              </w:rPr>
              <w:t xml:space="preserve"> </w:t>
            </w:r>
          </w:p>
        </w:tc>
        <w:tc>
          <w:tcPr>
            <w:tcW w:w="4979" w:type="dxa"/>
          </w:tcPr>
          <w:p w14:paraId="1E21E569" w14:textId="77777777" w:rsidR="00A268B4" w:rsidRPr="005A44A2" w:rsidRDefault="00A268B4" w:rsidP="00A268B4">
            <w:pPr>
              <w:pStyle w:val="NoSpacing"/>
              <w:rPr>
                <w:sz w:val="28"/>
                <w:szCs w:val="28"/>
              </w:rPr>
            </w:pPr>
            <w:r w:rsidRPr="005A44A2">
              <w:rPr>
                <w:sz w:val="28"/>
                <w:szCs w:val="28"/>
              </w:rPr>
              <w:t xml:space="preserve">Test and Trials </w:t>
            </w:r>
          </w:p>
        </w:tc>
      </w:tr>
    </w:tbl>
    <w:p w14:paraId="48D09C56" w14:textId="77777777" w:rsidR="00A268B4" w:rsidRDefault="00983E27" w:rsidP="000530DD">
      <w:pPr>
        <w:pStyle w:val="Heading1"/>
      </w:pPr>
      <w:r>
        <w:t xml:space="preserve"> </w:t>
      </w:r>
    </w:p>
    <w:p w14:paraId="1EEA8306" w14:textId="77777777" w:rsidR="00A268B4" w:rsidRDefault="00A268B4" w:rsidP="000530DD">
      <w:pPr>
        <w:pStyle w:val="Heading1"/>
      </w:pPr>
    </w:p>
    <w:p w14:paraId="6801CB70" w14:textId="521C3357" w:rsidR="004130B2" w:rsidRDefault="00216B32" w:rsidP="000530DD">
      <w:pPr>
        <w:pStyle w:val="Heading1"/>
      </w:pPr>
      <w:bookmarkStart w:id="5" w:name="_Toc196903538"/>
      <w:r>
        <w:t>3</w:t>
      </w:r>
      <w:r w:rsidR="004130B2">
        <w:t xml:space="preserve"> Design </w:t>
      </w:r>
      <w:r w:rsidR="009A1A6C">
        <w:t>Stage of System</w:t>
      </w:r>
      <w:bookmarkEnd w:id="5"/>
      <w:r w:rsidR="009A1A6C">
        <w:t xml:space="preserve"> </w:t>
      </w:r>
    </w:p>
    <w:p w14:paraId="6D91B175" w14:textId="2058B086" w:rsidR="00216B32" w:rsidRDefault="00EC68D9" w:rsidP="009A1A6C">
      <w:pPr>
        <w:pStyle w:val="Heading2"/>
      </w:pPr>
      <w:r>
        <w:t xml:space="preserve"> </w:t>
      </w:r>
      <w:bookmarkStart w:id="6" w:name="_Toc196903539"/>
      <w:r w:rsidR="009A1A6C">
        <w:t xml:space="preserve">3.1 </w:t>
      </w:r>
      <w:r>
        <w:t>Customer and Key Stakeholder Requirements</w:t>
      </w:r>
      <w:bookmarkEnd w:id="6"/>
      <w:r>
        <w:t xml:space="preserve"> </w:t>
      </w:r>
    </w:p>
    <w:p w14:paraId="1D1BC9EE" w14:textId="4D775F31" w:rsidR="004E3315" w:rsidRDefault="00AE7A85" w:rsidP="002500C5">
      <w:pPr>
        <w:rPr>
          <w:sz w:val="28"/>
          <w:szCs w:val="28"/>
        </w:rPr>
      </w:pPr>
      <w:r w:rsidRPr="00BC4EA1">
        <w:rPr>
          <w:sz w:val="28"/>
          <w:szCs w:val="28"/>
        </w:rPr>
        <w:t>To enable for the</w:t>
      </w:r>
      <w:r w:rsidR="0081636D" w:rsidRPr="00BC4EA1">
        <w:rPr>
          <w:sz w:val="28"/>
          <w:szCs w:val="28"/>
        </w:rPr>
        <w:t xml:space="preserve"> commencement</w:t>
      </w:r>
      <w:r w:rsidRPr="00BC4EA1">
        <w:rPr>
          <w:sz w:val="28"/>
          <w:szCs w:val="28"/>
        </w:rPr>
        <w:t xml:space="preserve"> </w:t>
      </w:r>
      <w:r w:rsidR="0081636D" w:rsidRPr="00BC4EA1">
        <w:rPr>
          <w:sz w:val="28"/>
          <w:szCs w:val="28"/>
        </w:rPr>
        <w:t xml:space="preserve">of the </w:t>
      </w:r>
      <w:r w:rsidRPr="00BC4EA1">
        <w:rPr>
          <w:sz w:val="28"/>
          <w:szCs w:val="28"/>
        </w:rPr>
        <w:t>design process</w:t>
      </w:r>
      <w:r w:rsidR="002528EA">
        <w:rPr>
          <w:sz w:val="28"/>
          <w:szCs w:val="28"/>
        </w:rPr>
        <w:t>,</w:t>
      </w:r>
      <w:r w:rsidRPr="00BC4EA1">
        <w:rPr>
          <w:sz w:val="28"/>
          <w:szCs w:val="28"/>
        </w:rPr>
        <w:t xml:space="preserve"> customer and key stakeholder requirement</w:t>
      </w:r>
      <w:r w:rsidR="0081636D" w:rsidRPr="00BC4EA1">
        <w:rPr>
          <w:sz w:val="28"/>
          <w:szCs w:val="28"/>
        </w:rPr>
        <w:t xml:space="preserve">s </w:t>
      </w:r>
      <w:r w:rsidR="00DD2E0B" w:rsidRPr="00BC4EA1">
        <w:rPr>
          <w:sz w:val="28"/>
          <w:szCs w:val="28"/>
        </w:rPr>
        <w:t xml:space="preserve">were compiled from each member of the </w:t>
      </w:r>
      <w:r w:rsidR="00602CC9">
        <w:rPr>
          <w:sz w:val="28"/>
          <w:szCs w:val="28"/>
        </w:rPr>
        <w:t>group</w:t>
      </w:r>
      <w:r w:rsidR="00DD2E0B" w:rsidRPr="00BC4EA1">
        <w:rPr>
          <w:sz w:val="28"/>
          <w:szCs w:val="28"/>
        </w:rPr>
        <w:t>.</w:t>
      </w:r>
      <w:r w:rsidR="00FA765F">
        <w:rPr>
          <w:sz w:val="28"/>
          <w:szCs w:val="28"/>
        </w:rPr>
        <w:t xml:space="preserve"> </w:t>
      </w:r>
      <w:r w:rsidR="004E3315">
        <w:rPr>
          <w:sz w:val="28"/>
          <w:szCs w:val="28"/>
        </w:rPr>
        <w:t xml:space="preserve">To identify the key stakeholders a boundary map </w:t>
      </w:r>
      <w:r w:rsidR="00602CC9">
        <w:rPr>
          <w:sz w:val="28"/>
          <w:szCs w:val="28"/>
        </w:rPr>
        <w:t>and</w:t>
      </w:r>
      <w:r w:rsidR="004E3315">
        <w:rPr>
          <w:sz w:val="28"/>
          <w:szCs w:val="28"/>
        </w:rPr>
        <w:t xml:space="preserve"> a stakeholder influence map was configured. </w:t>
      </w:r>
      <w:r w:rsidR="00FA765F">
        <w:rPr>
          <w:sz w:val="28"/>
          <w:szCs w:val="28"/>
        </w:rPr>
        <w:t xml:space="preserve">The </w:t>
      </w:r>
      <w:r w:rsidR="004E3315">
        <w:rPr>
          <w:sz w:val="28"/>
          <w:szCs w:val="28"/>
        </w:rPr>
        <w:t xml:space="preserve">customer and stakeholder </w:t>
      </w:r>
      <w:r w:rsidR="00FA765F">
        <w:rPr>
          <w:sz w:val="28"/>
          <w:szCs w:val="28"/>
        </w:rPr>
        <w:t xml:space="preserve">requirements were set </w:t>
      </w:r>
      <w:r w:rsidR="004E3315">
        <w:rPr>
          <w:sz w:val="28"/>
          <w:szCs w:val="28"/>
        </w:rPr>
        <w:t>by using these tools.</w:t>
      </w:r>
      <w:r w:rsidR="00DD2E0B" w:rsidRPr="00BC4EA1">
        <w:rPr>
          <w:sz w:val="28"/>
          <w:szCs w:val="28"/>
        </w:rPr>
        <w:t xml:space="preserve"> </w:t>
      </w:r>
      <w:r w:rsidR="00602CC9">
        <w:rPr>
          <w:sz w:val="28"/>
          <w:szCs w:val="28"/>
        </w:rPr>
        <w:t>S</w:t>
      </w:r>
      <w:r w:rsidR="009A1414" w:rsidRPr="00BC4EA1">
        <w:rPr>
          <w:sz w:val="28"/>
          <w:szCs w:val="28"/>
        </w:rPr>
        <w:t>afety requirement</w:t>
      </w:r>
      <w:r w:rsidR="00602CC9">
        <w:rPr>
          <w:sz w:val="28"/>
          <w:szCs w:val="28"/>
        </w:rPr>
        <w:t>s</w:t>
      </w:r>
      <w:r w:rsidR="009A1414" w:rsidRPr="00BC4EA1">
        <w:rPr>
          <w:sz w:val="28"/>
          <w:szCs w:val="28"/>
        </w:rPr>
        <w:t xml:space="preserve"> had to be excluded from the pairwise comparison due to the importance of safety </w:t>
      </w:r>
      <w:r w:rsidR="001E6431" w:rsidRPr="00BC4EA1">
        <w:rPr>
          <w:sz w:val="28"/>
          <w:szCs w:val="28"/>
        </w:rPr>
        <w:t>during all stages of the explosive life cycle</w:t>
      </w:r>
      <w:r w:rsidR="004E3315">
        <w:rPr>
          <w:sz w:val="28"/>
          <w:szCs w:val="28"/>
        </w:rPr>
        <w:t xml:space="preserve"> and this would o</w:t>
      </w:r>
      <w:r w:rsidR="00602CC9">
        <w:rPr>
          <w:sz w:val="28"/>
          <w:szCs w:val="28"/>
        </w:rPr>
        <w:t xml:space="preserve">vershadow </w:t>
      </w:r>
      <w:r w:rsidR="004E3315">
        <w:rPr>
          <w:sz w:val="28"/>
          <w:szCs w:val="28"/>
        </w:rPr>
        <w:t>all other requirements which may be significant</w:t>
      </w:r>
      <w:r w:rsidR="001E6431" w:rsidRPr="00BC4EA1">
        <w:rPr>
          <w:sz w:val="28"/>
          <w:szCs w:val="28"/>
        </w:rPr>
        <w:t>.</w:t>
      </w:r>
      <w:r w:rsidR="00772A58" w:rsidRPr="00BC4EA1">
        <w:rPr>
          <w:sz w:val="28"/>
          <w:szCs w:val="28"/>
        </w:rPr>
        <w:t xml:space="preserve"> This </w:t>
      </w:r>
      <w:r w:rsidR="00252D1A" w:rsidRPr="00BC4EA1">
        <w:rPr>
          <w:sz w:val="28"/>
          <w:szCs w:val="28"/>
        </w:rPr>
        <w:t>shows</w:t>
      </w:r>
      <w:r w:rsidR="00772A58" w:rsidRPr="00BC4EA1">
        <w:rPr>
          <w:sz w:val="28"/>
          <w:szCs w:val="28"/>
        </w:rPr>
        <w:t xml:space="preserve"> the importance of </w:t>
      </w:r>
      <w:r w:rsidR="00BC4EA1" w:rsidRPr="00BC4EA1">
        <w:rPr>
          <w:sz w:val="28"/>
          <w:szCs w:val="28"/>
        </w:rPr>
        <w:t>safety during the design stage</w:t>
      </w:r>
      <w:sdt>
        <w:sdtPr>
          <w:rPr>
            <w:sz w:val="28"/>
            <w:szCs w:val="28"/>
          </w:rPr>
          <w:id w:val="874126931"/>
          <w:citation/>
        </w:sdtPr>
        <w:sdtContent>
          <w:r w:rsidR="00602CC9">
            <w:rPr>
              <w:sz w:val="28"/>
              <w:szCs w:val="28"/>
            </w:rPr>
            <w:fldChar w:fldCharType="begin"/>
          </w:r>
          <w:r w:rsidR="00602CC9">
            <w:rPr>
              <w:sz w:val="28"/>
              <w:szCs w:val="28"/>
            </w:rPr>
            <w:instrText xml:space="preserve"> CITATION Ang24 \l 2057 </w:instrText>
          </w:r>
          <w:r w:rsidR="00602CC9">
            <w:rPr>
              <w:sz w:val="28"/>
              <w:szCs w:val="28"/>
            </w:rPr>
            <w:fldChar w:fldCharType="separate"/>
          </w:r>
          <w:r w:rsidR="00602CC9">
            <w:rPr>
              <w:noProof/>
              <w:sz w:val="28"/>
              <w:szCs w:val="28"/>
            </w:rPr>
            <w:t xml:space="preserve"> </w:t>
          </w:r>
          <w:r w:rsidR="00602CC9" w:rsidRPr="00602CC9">
            <w:rPr>
              <w:noProof/>
              <w:sz w:val="28"/>
              <w:szCs w:val="28"/>
            </w:rPr>
            <w:t>[1]</w:t>
          </w:r>
          <w:r w:rsidR="00602CC9">
            <w:rPr>
              <w:sz w:val="28"/>
              <w:szCs w:val="28"/>
            </w:rPr>
            <w:fldChar w:fldCharType="end"/>
          </w:r>
        </w:sdtContent>
      </w:sdt>
      <w:r w:rsidR="00BC4EA1" w:rsidRPr="00BC4EA1">
        <w:rPr>
          <w:sz w:val="28"/>
          <w:szCs w:val="28"/>
        </w:rPr>
        <w:t>.</w:t>
      </w:r>
      <w:r w:rsidR="001E6431" w:rsidRPr="00BC4EA1">
        <w:rPr>
          <w:sz w:val="28"/>
          <w:szCs w:val="28"/>
        </w:rPr>
        <w:t xml:space="preserve"> </w:t>
      </w:r>
    </w:p>
    <w:p w14:paraId="02753872" w14:textId="77777777" w:rsidR="004E3315" w:rsidRDefault="004E3315" w:rsidP="002500C5">
      <w:pPr>
        <w:rPr>
          <w:sz w:val="28"/>
          <w:szCs w:val="28"/>
        </w:rPr>
      </w:pPr>
    </w:p>
    <w:p w14:paraId="420FA712" w14:textId="563EEB9E" w:rsidR="002500C5" w:rsidRPr="00BC4EA1" w:rsidRDefault="004E3315" w:rsidP="002500C5">
      <w:pPr>
        <w:rPr>
          <w:sz w:val="28"/>
          <w:szCs w:val="28"/>
        </w:rPr>
      </w:pPr>
      <w:r>
        <w:rPr>
          <w:sz w:val="28"/>
          <w:szCs w:val="28"/>
        </w:rPr>
        <w:t>To gather requirements multiple methods were undertaken to assure that all stakeholders would be satisfied with the system delivering the accurate terminal affect. This was conducted through undertaking a use case to understand how the operator would use the system</w:t>
      </w:r>
      <w:sdt>
        <w:sdtPr>
          <w:rPr>
            <w:sz w:val="28"/>
            <w:szCs w:val="28"/>
          </w:rPr>
          <w:id w:val="41184229"/>
          <w:citation/>
        </w:sdtPr>
        <w:sdtContent>
          <w:r w:rsidR="00602CC9">
            <w:rPr>
              <w:sz w:val="28"/>
              <w:szCs w:val="28"/>
            </w:rPr>
            <w:fldChar w:fldCharType="begin"/>
          </w:r>
          <w:r w:rsidR="00602CC9">
            <w:rPr>
              <w:sz w:val="28"/>
              <w:szCs w:val="28"/>
            </w:rPr>
            <w:instrText xml:space="preserve">CITATION Kat24 \l 2057 </w:instrText>
          </w:r>
          <w:r w:rsidR="00602CC9">
            <w:rPr>
              <w:sz w:val="28"/>
              <w:szCs w:val="28"/>
            </w:rPr>
            <w:fldChar w:fldCharType="separate"/>
          </w:r>
          <w:r w:rsidR="00602CC9">
            <w:rPr>
              <w:noProof/>
              <w:sz w:val="28"/>
              <w:szCs w:val="28"/>
            </w:rPr>
            <w:t xml:space="preserve"> </w:t>
          </w:r>
          <w:r w:rsidR="00602CC9" w:rsidRPr="00602CC9">
            <w:rPr>
              <w:noProof/>
              <w:sz w:val="28"/>
              <w:szCs w:val="28"/>
            </w:rPr>
            <w:t>[2]</w:t>
          </w:r>
          <w:r w:rsidR="00602CC9">
            <w:rPr>
              <w:sz w:val="28"/>
              <w:szCs w:val="28"/>
            </w:rPr>
            <w:fldChar w:fldCharType="end"/>
          </w:r>
        </w:sdtContent>
      </w:sdt>
      <w:r>
        <w:rPr>
          <w:sz w:val="28"/>
          <w:szCs w:val="28"/>
        </w:rPr>
        <w:t>. An affinity diagram was also undertaken as well a</w:t>
      </w:r>
      <w:r w:rsidR="00DB6CF3">
        <w:rPr>
          <w:sz w:val="28"/>
          <w:szCs w:val="28"/>
        </w:rPr>
        <w:t>lso</w:t>
      </w:r>
      <w:r>
        <w:rPr>
          <w:sz w:val="28"/>
          <w:szCs w:val="28"/>
        </w:rPr>
        <w:t xml:space="preserve">. </w:t>
      </w:r>
      <w:r w:rsidR="00772A58" w:rsidRPr="00BC4EA1">
        <w:rPr>
          <w:sz w:val="28"/>
          <w:szCs w:val="28"/>
        </w:rPr>
        <w:t>Table 2</w:t>
      </w:r>
      <w:r w:rsidR="00AE0AA4" w:rsidRPr="00BC4EA1">
        <w:rPr>
          <w:sz w:val="28"/>
          <w:szCs w:val="28"/>
        </w:rPr>
        <w:t xml:space="preserve"> shows the customer and key stakeholder requirements</w:t>
      </w:r>
      <w:r w:rsidR="00B164B7" w:rsidRPr="00BC4EA1">
        <w:rPr>
          <w:sz w:val="28"/>
          <w:szCs w:val="28"/>
        </w:rPr>
        <w:t xml:space="preserve">. </w:t>
      </w:r>
    </w:p>
    <w:p w14:paraId="6CB41C39" w14:textId="512A18A0" w:rsidR="00772A58" w:rsidRDefault="00772A58" w:rsidP="002500C5"/>
    <w:p w14:paraId="59756753" w14:textId="7301682F" w:rsidR="00772A58" w:rsidRDefault="002528EA" w:rsidP="002528EA">
      <w:pPr>
        <w:pStyle w:val="Caption"/>
        <w:jc w:val="center"/>
        <w:rPr>
          <w:noProof/>
        </w:rPr>
      </w:pPr>
      <w:bookmarkStart w:id="7" w:name="_Toc196903575"/>
      <w:r>
        <w:t xml:space="preserve">Table </w:t>
      </w:r>
      <w:fldSimple w:instr=" SEQ Table \* ARABIC ">
        <w:r w:rsidR="00703DBC">
          <w:rPr>
            <w:noProof/>
          </w:rPr>
          <w:t>2</w:t>
        </w:r>
      </w:fldSimple>
      <w:r>
        <w:t>-Customer and Key Stakeholder Requirements</w:t>
      </w:r>
      <w:bookmarkEnd w:id="7"/>
    </w:p>
    <w:tbl>
      <w:tblPr>
        <w:tblStyle w:val="TableGrid"/>
        <w:tblW w:w="11340" w:type="dxa"/>
        <w:tblInd w:w="-1139" w:type="dxa"/>
        <w:tblLook w:val="04A0" w:firstRow="1" w:lastRow="0" w:firstColumn="1" w:lastColumn="0" w:noHBand="0" w:noVBand="1"/>
      </w:tblPr>
      <w:tblGrid>
        <w:gridCol w:w="3157"/>
        <w:gridCol w:w="5915"/>
        <w:gridCol w:w="2268"/>
      </w:tblGrid>
      <w:tr w:rsidR="009A1A6C" w:rsidRPr="00ED6BC8" w14:paraId="30594BDE" w14:textId="77777777" w:rsidTr="009A1A6C">
        <w:trPr>
          <w:trHeight w:val="310"/>
        </w:trPr>
        <w:tc>
          <w:tcPr>
            <w:tcW w:w="3157" w:type="dxa"/>
            <w:noWrap/>
            <w:hideMark/>
          </w:tcPr>
          <w:p w14:paraId="590AA19B" w14:textId="77777777" w:rsidR="009A1A6C" w:rsidRPr="00ED6BC8" w:rsidRDefault="009A1A6C">
            <w:pPr>
              <w:rPr>
                <w:b/>
                <w:bCs/>
                <w:u w:val="single"/>
              </w:rPr>
            </w:pPr>
            <w:r w:rsidRPr="00ED6BC8">
              <w:rPr>
                <w:b/>
                <w:bCs/>
                <w:u w:val="single"/>
              </w:rPr>
              <w:lastRenderedPageBreak/>
              <w:t>Originator</w:t>
            </w:r>
          </w:p>
        </w:tc>
        <w:tc>
          <w:tcPr>
            <w:tcW w:w="5915" w:type="dxa"/>
            <w:noWrap/>
            <w:hideMark/>
          </w:tcPr>
          <w:p w14:paraId="07E68F21" w14:textId="77777777" w:rsidR="009A1A6C" w:rsidRPr="00ED6BC8" w:rsidRDefault="009A1A6C">
            <w:pPr>
              <w:rPr>
                <w:b/>
                <w:bCs/>
                <w:u w:val="single"/>
              </w:rPr>
            </w:pPr>
            <w:r w:rsidRPr="00ED6BC8">
              <w:rPr>
                <w:b/>
                <w:bCs/>
                <w:u w:val="single"/>
              </w:rPr>
              <w:t>Level 2</w:t>
            </w:r>
          </w:p>
        </w:tc>
        <w:tc>
          <w:tcPr>
            <w:tcW w:w="2268" w:type="dxa"/>
            <w:noWrap/>
            <w:hideMark/>
          </w:tcPr>
          <w:p w14:paraId="330D93F8" w14:textId="77777777" w:rsidR="009A1A6C" w:rsidRPr="00ED6BC8" w:rsidRDefault="009A1A6C">
            <w:pPr>
              <w:rPr>
                <w:b/>
                <w:bCs/>
                <w:u w:val="single"/>
              </w:rPr>
            </w:pPr>
            <w:r w:rsidRPr="00ED6BC8">
              <w:rPr>
                <w:b/>
                <w:bCs/>
                <w:u w:val="single"/>
              </w:rPr>
              <w:t>Level 3</w:t>
            </w:r>
          </w:p>
        </w:tc>
      </w:tr>
      <w:tr w:rsidR="009A1A6C" w:rsidRPr="00ED6BC8" w14:paraId="5D344AD2" w14:textId="77777777" w:rsidTr="009A1A6C">
        <w:trPr>
          <w:trHeight w:val="1050"/>
        </w:trPr>
        <w:tc>
          <w:tcPr>
            <w:tcW w:w="3157" w:type="dxa"/>
            <w:hideMark/>
          </w:tcPr>
          <w:p w14:paraId="6CC061C2" w14:textId="77777777" w:rsidR="009A1A6C" w:rsidRPr="00ED6BC8" w:rsidRDefault="009A1A6C">
            <w:r w:rsidRPr="00ED6BC8">
              <w:t xml:space="preserve">User, Command/Tasking Authority, Procurement </w:t>
            </w:r>
            <w:proofErr w:type="gramStart"/>
            <w:r w:rsidRPr="00ED6BC8">
              <w:t>Body,  Logistics</w:t>
            </w:r>
            <w:proofErr w:type="gramEnd"/>
            <w:r w:rsidRPr="00ED6BC8">
              <w:t>/</w:t>
            </w:r>
            <w:proofErr w:type="gramStart"/>
            <w:r w:rsidRPr="00ED6BC8">
              <w:t>Supply  Chain</w:t>
            </w:r>
            <w:proofErr w:type="gramEnd"/>
            <w:r w:rsidRPr="00ED6BC8">
              <w:t>, Manufacturer(s</w:t>
            </w:r>
            <w:proofErr w:type="gramStart"/>
            <w:r w:rsidRPr="00ED6BC8">
              <w:t>),  Legislative</w:t>
            </w:r>
            <w:proofErr w:type="gramEnd"/>
            <w:r w:rsidRPr="00ED6BC8">
              <w:t xml:space="preserve"> Bodies</w:t>
            </w:r>
          </w:p>
        </w:tc>
        <w:tc>
          <w:tcPr>
            <w:tcW w:w="5915" w:type="dxa"/>
            <w:hideMark/>
          </w:tcPr>
          <w:p w14:paraId="2B732EB6" w14:textId="77777777" w:rsidR="009A1A6C" w:rsidRPr="00ED6BC8" w:rsidRDefault="009A1A6C">
            <w:r w:rsidRPr="00ED6BC8">
              <w:t>All key stakeholders require that the system must adhere to all relevant regulations &amp; legislation (REACH, UK, International)</w:t>
            </w:r>
          </w:p>
        </w:tc>
        <w:tc>
          <w:tcPr>
            <w:tcW w:w="2268" w:type="dxa"/>
            <w:noWrap/>
            <w:hideMark/>
          </w:tcPr>
          <w:p w14:paraId="7CD3D0DC" w14:textId="77777777" w:rsidR="009A1A6C" w:rsidRPr="00ED6BC8" w:rsidRDefault="009A1A6C">
            <w:r w:rsidRPr="00ED6BC8">
              <w:t>NFS</w:t>
            </w:r>
          </w:p>
        </w:tc>
      </w:tr>
      <w:tr w:rsidR="009A1A6C" w:rsidRPr="00ED6BC8" w14:paraId="4E79EC9F" w14:textId="77777777" w:rsidTr="009A1A6C">
        <w:trPr>
          <w:trHeight w:val="1050"/>
        </w:trPr>
        <w:tc>
          <w:tcPr>
            <w:tcW w:w="3157" w:type="dxa"/>
            <w:hideMark/>
          </w:tcPr>
          <w:p w14:paraId="3A274357" w14:textId="77777777" w:rsidR="009A1A6C" w:rsidRPr="00ED6BC8" w:rsidRDefault="009A1A6C">
            <w:r w:rsidRPr="00ED6BC8">
              <w:t xml:space="preserve">User, Command/Tasking Authority, Procurement </w:t>
            </w:r>
            <w:proofErr w:type="gramStart"/>
            <w:r w:rsidRPr="00ED6BC8">
              <w:t>Body,  Logistics</w:t>
            </w:r>
            <w:proofErr w:type="gramEnd"/>
            <w:r w:rsidRPr="00ED6BC8">
              <w:t>/</w:t>
            </w:r>
            <w:proofErr w:type="gramStart"/>
            <w:r w:rsidRPr="00ED6BC8">
              <w:t>Supply  Chain</w:t>
            </w:r>
            <w:proofErr w:type="gramEnd"/>
            <w:r w:rsidRPr="00ED6BC8">
              <w:t>, Manufacturer(s</w:t>
            </w:r>
            <w:proofErr w:type="gramStart"/>
            <w:r w:rsidRPr="00ED6BC8">
              <w:t>),  Legislative</w:t>
            </w:r>
            <w:proofErr w:type="gramEnd"/>
            <w:r w:rsidRPr="00ED6BC8">
              <w:t xml:space="preserve"> Bodies</w:t>
            </w:r>
          </w:p>
        </w:tc>
        <w:tc>
          <w:tcPr>
            <w:tcW w:w="5915" w:type="dxa"/>
            <w:hideMark/>
          </w:tcPr>
          <w:p w14:paraId="0F4F2D69" w14:textId="77777777" w:rsidR="009A1A6C" w:rsidRPr="00ED6BC8" w:rsidRDefault="009A1A6C">
            <w:r w:rsidRPr="00ED6BC8">
              <w:t>All key stakeholders require that the system must be safe throughout the product life cycle (Manufacture to Target or Disposal Sequence)</w:t>
            </w:r>
          </w:p>
        </w:tc>
        <w:tc>
          <w:tcPr>
            <w:tcW w:w="2268" w:type="dxa"/>
            <w:noWrap/>
            <w:hideMark/>
          </w:tcPr>
          <w:p w14:paraId="6B8DCF96" w14:textId="77777777" w:rsidR="009A1A6C" w:rsidRPr="00ED6BC8" w:rsidRDefault="009A1A6C">
            <w:r w:rsidRPr="00ED6BC8">
              <w:t>NFS</w:t>
            </w:r>
          </w:p>
        </w:tc>
      </w:tr>
      <w:tr w:rsidR="009A1A6C" w:rsidRPr="00ED6BC8" w14:paraId="4112C834" w14:textId="77777777" w:rsidTr="009A1A6C">
        <w:trPr>
          <w:trHeight w:val="700"/>
        </w:trPr>
        <w:tc>
          <w:tcPr>
            <w:tcW w:w="3157" w:type="dxa"/>
            <w:hideMark/>
          </w:tcPr>
          <w:p w14:paraId="3677616F" w14:textId="77777777" w:rsidR="009A1A6C" w:rsidRPr="00ED6BC8" w:rsidRDefault="009A1A6C">
            <w:r w:rsidRPr="00ED6BC8">
              <w:t>User, Command/Tasking Authority, Logistics/</w:t>
            </w:r>
            <w:proofErr w:type="gramStart"/>
            <w:r w:rsidRPr="00ED6BC8">
              <w:t>Supply  Chain</w:t>
            </w:r>
            <w:proofErr w:type="gramEnd"/>
          </w:p>
        </w:tc>
        <w:tc>
          <w:tcPr>
            <w:tcW w:w="5915" w:type="dxa"/>
            <w:hideMark/>
          </w:tcPr>
          <w:p w14:paraId="1CE1B8B7" w14:textId="77777777" w:rsidR="009A1A6C" w:rsidRPr="00ED6BC8" w:rsidRDefault="009A1A6C">
            <w:r w:rsidRPr="00ED6BC8">
              <w:t>The Command/Tasking Authority, User and the Logistics body all require that the system shall be resistant to the environmental conditions specified within the mission brief (AOP 15A, specified as N. Europe)</w:t>
            </w:r>
          </w:p>
        </w:tc>
        <w:tc>
          <w:tcPr>
            <w:tcW w:w="2268" w:type="dxa"/>
            <w:noWrap/>
            <w:hideMark/>
          </w:tcPr>
          <w:p w14:paraId="1A7812B5" w14:textId="77777777" w:rsidR="009A1A6C" w:rsidRPr="00ED6BC8" w:rsidRDefault="009A1A6C">
            <w:r w:rsidRPr="00ED6BC8">
              <w:t>NFS</w:t>
            </w:r>
          </w:p>
        </w:tc>
      </w:tr>
      <w:tr w:rsidR="009A1A6C" w:rsidRPr="00ED6BC8" w14:paraId="6FA8450C" w14:textId="77777777" w:rsidTr="009A1A6C">
        <w:trPr>
          <w:trHeight w:val="700"/>
        </w:trPr>
        <w:tc>
          <w:tcPr>
            <w:tcW w:w="3157" w:type="dxa"/>
            <w:hideMark/>
          </w:tcPr>
          <w:p w14:paraId="089753C7" w14:textId="77777777" w:rsidR="009A1A6C" w:rsidRPr="00ED6BC8" w:rsidRDefault="009A1A6C">
            <w:r w:rsidRPr="00ED6BC8">
              <w:t>User, Command/Tasking Authority, Procurement Body</w:t>
            </w:r>
          </w:p>
        </w:tc>
        <w:tc>
          <w:tcPr>
            <w:tcW w:w="5915" w:type="dxa"/>
            <w:hideMark/>
          </w:tcPr>
          <w:p w14:paraId="3075A773" w14:textId="5BD867CF" w:rsidR="009A1A6C" w:rsidRPr="00ED6BC8" w:rsidRDefault="009A1A6C">
            <w:r w:rsidRPr="00ED6BC8">
              <w:t xml:space="preserve">The Command/Tasking Authority, User and Procurement body require that the system shall successfully neutralise the target </w:t>
            </w:r>
            <w:r w:rsidR="00964995" w:rsidRPr="00ED6BC8">
              <w:t>specified</w:t>
            </w:r>
            <w:r w:rsidRPr="00ED6BC8">
              <w:t xml:space="preserve"> within the mission brief</w:t>
            </w:r>
          </w:p>
        </w:tc>
        <w:tc>
          <w:tcPr>
            <w:tcW w:w="2268" w:type="dxa"/>
            <w:noWrap/>
            <w:hideMark/>
          </w:tcPr>
          <w:p w14:paraId="2CA5BC6C" w14:textId="77777777" w:rsidR="009A1A6C" w:rsidRPr="00ED6BC8" w:rsidRDefault="009A1A6C">
            <w:r w:rsidRPr="00ED6BC8">
              <w:t>NFP</w:t>
            </w:r>
          </w:p>
        </w:tc>
      </w:tr>
      <w:tr w:rsidR="009A1A6C" w:rsidRPr="00ED6BC8" w14:paraId="6579103E" w14:textId="77777777" w:rsidTr="009A1A6C">
        <w:trPr>
          <w:trHeight w:val="700"/>
        </w:trPr>
        <w:tc>
          <w:tcPr>
            <w:tcW w:w="3157" w:type="dxa"/>
            <w:hideMark/>
          </w:tcPr>
          <w:p w14:paraId="256DE368" w14:textId="77777777" w:rsidR="009A1A6C" w:rsidRPr="00ED6BC8" w:rsidRDefault="009A1A6C">
            <w:r w:rsidRPr="00ED6BC8">
              <w:t>Command/Tasking Authority, Procurement Body</w:t>
            </w:r>
          </w:p>
        </w:tc>
        <w:tc>
          <w:tcPr>
            <w:tcW w:w="5915" w:type="dxa"/>
            <w:hideMark/>
          </w:tcPr>
          <w:p w14:paraId="03B9E4FA" w14:textId="77777777" w:rsidR="009A1A6C" w:rsidRPr="00ED6BC8" w:rsidRDefault="009A1A6C">
            <w:r w:rsidRPr="00ED6BC8">
              <w:t>The Command/Tasking Authority and Procurement body require that the system may be capable of being used against a range of alternative targets</w:t>
            </w:r>
          </w:p>
        </w:tc>
        <w:tc>
          <w:tcPr>
            <w:tcW w:w="2268" w:type="dxa"/>
            <w:noWrap/>
            <w:hideMark/>
          </w:tcPr>
          <w:p w14:paraId="0D91F648" w14:textId="77777777" w:rsidR="009A1A6C" w:rsidRPr="00ED6BC8" w:rsidRDefault="009A1A6C">
            <w:r w:rsidRPr="00ED6BC8">
              <w:t>NFP</w:t>
            </w:r>
          </w:p>
        </w:tc>
      </w:tr>
      <w:tr w:rsidR="009A1A6C" w:rsidRPr="00ED6BC8" w14:paraId="76D636DD" w14:textId="77777777" w:rsidTr="009A1A6C">
        <w:trPr>
          <w:trHeight w:val="700"/>
        </w:trPr>
        <w:tc>
          <w:tcPr>
            <w:tcW w:w="3157" w:type="dxa"/>
            <w:hideMark/>
          </w:tcPr>
          <w:p w14:paraId="70710D63" w14:textId="551A2B36" w:rsidR="009A1A6C" w:rsidRPr="00ED6BC8" w:rsidRDefault="009A1A6C">
            <w:r w:rsidRPr="00ED6BC8">
              <w:t xml:space="preserve">User, Command/Tasking </w:t>
            </w:r>
            <w:r w:rsidR="00E948B4" w:rsidRPr="00ED6BC8">
              <w:t>Authority, Legislative</w:t>
            </w:r>
            <w:r w:rsidRPr="00ED6BC8">
              <w:t xml:space="preserve"> Bodies</w:t>
            </w:r>
          </w:p>
        </w:tc>
        <w:tc>
          <w:tcPr>
            <w:tcW w:w="5915" w:type="dxa"/>
            <w:hideMark/>
          </w:tcPr>
          <w:p w14:paraId="3C1B7A43" w14:textId="39E37296" w:rsidR="009A1A6C" w:rsidRPr="00ED6BC8" w:rsidRDefault="009A1A6C">
            <w:r w:rsidRPr="00ED6BC8">
              <w:t xml:space="preserve">The Command/Tasking Authority, User and Legislative Bodies require that the system's terminal effect(s) shall be contained within the target location specified in the </w:t>
            </w:r>
            <w:r w:rsidR="00964995" w:rsidRPr="00ED6BC8">
              <w:t>mission</w:t>
            </w:r>
            <w:r w:rsidRPr="00ED6BC8">
              <w:t xml:space="preserve"> brief. </w:t>
            </w:r>
          </w:p>
        </w:tc>
        <w:tc>
          <w:tcPr>
            <w:tcW w:w="2268" w:type="dxa"/>
            <w:noWrap/>
            <w:hideMark/>
          </w:tcPr>
          <w:p w14:paraId="052E3A61" w14:textId="77777777" w:rsidR="009A1A6C" w:rsidRPr="00ED6BC8" w:rsidRDefault="009A1A6C">
            <w:r w:rsidRPr="00ED6BC8">
              <w:t>NFP</w:t>
            </w:r>
          </w:p>
        </w:tc>
      </w:tr>
      <w:tr w:rsidR="009A1A6C" w:rsidRPr="00ED6BC8" w14:paraId="69E0A4F2" w14:textId="77777777" w:rsidTr="009A1A6C">
        <w:trPr>
          <w:trHeight w:val="560"/>
        </w:trPr>
        <w:tc>
          <w:tcPr>
            <w:tcW w:w="3157" w:type="dxa"/>
            <w:hideMark/>
          </w:tcPr>
          <w:p w14:paraId="1303C5DB" w14:textId="77777777" w:rsidR="009A1A6C" w:rsidRPr="00ED6BC8" w:rsidRDefault="009A1A6C">
            <w:r w:rsidRPr="00ED6BC8">
              <w:t>User, Command/Tasking Authority</w:t>
            </w:r>
          </w:p>
        </w:tc>
        <w:tc>
          <w:tcPr>
            <w:tcW w:w="5915" w:type="dxa"/>
            <w:hideMark/>
          </w:tcPr>
          <w:p w14:paraId="12CA28EB" w14:textId="77777777" w:rsidR="009A1A6C" w:rsidRPr="00ED6BC8" w:rsidRDefault="009A1A6C">
            <w:r w:rsidRPr="00ED6BC8">
              <w:t>The Command/Tasking Authority and User require that the system shall be able to be deployed at a minimum distance of 100m from the intended target</w:t>
            </w:r>
          </w:p>
        </w:tc>
        <w:tc>
          <w:tcPr>
            <w:tcW w:w="2268" w:type="dxa"/>
            <w:noWrap/>
            <w:hideMark/>
          </w:tcPr>
          <w:p w14:paraId="70908859" w14:textId="77777777" w:rsidR="009A1A6C" w:rsidRPr="00ED6BC8" w:rsidRDefault="009A1A6C">
            <w:r w:rsidRPr="00ED6BC8">
              <w:t>NFP</w:t>
            </w:r>
          </w:p>
        </w:tc>
      </w:tr>
      <w:tr w:rsidR="009A1A6C" w:rsidRPr="00ED6BC8" w14:paraId="4C548790" w14:textId="77777777" w:rsidTr="009A1A6C">
        <w:trPr>
          <w:trHeight w:val="700"/>
        </w:trPr>
        <w:tc>
          <w:tcPr>
            <w:tcW w:w="3157" w:type="dxa"/>
            <w:hideMark/>
          </w:tcPr>
          <w:p w14:paraId="6A24CBFA" w14:textId="77777777" w:rsidR="009A1A6C" w:rsidRPr="00ED6BC8" w:rsidRDefault="009A1A6C">
            <w:r w:rsidRPr="00ED6BC8">
              <w:t>User, Command/Tasking Authority, Procurement Body</w:t>
            </w:r>
          </w:p>
        </w:tc>
        <w:tc>
          <w:tcPr>
            <w:tcW w:w="5915" w:type="dxa"/>
            <w:hideMark/>
          </w:tcPr>
          <w:p w14:paraId="20B21D86" w14:textId="77777777" w:rsidR="009A1A6C" w:rsidRPr="00ED6BC8" w:rsidRDefault="009A1A6C">
            <w:r w:rsidRPr="00ED6BC8">
              <w:t>The Command/Tasking Authority, User and Procurement Body require that the system shall function within its specified performance requirements (TBC) during TBC% of deployments.</w:t>
            </w:r>
          </w:p>
        </w:tc>
        <w:tc>
          <w:tcPr>
            <w:tcW w:w="2268" w:type="dxa"/>
            <w:noWrap/>
            <w:hideMark/>
          </w:tcPr>
          <w:p w14:paraId="6C236024" w14:textId="77777777" w:rsidR="009A1A6C" w:rsidRPr="00ED6BC8" w:rsidRDefault="009A1A6C">
            <w:r w:rsidRPr="00ED6BC8">
              <w:t>NFP</w:t>
            </w:r>
          </w:p>
        </w:tc>
      </w:tr>
      <w:tr w:rsidR="009A1A6C" w:rsidRPr="00ED6BC8" w14:paraId="4FECCC1F" w14:textId="77777777" w:rsidTr="009A1A6C">
        <w:trPr>
          <w:trHeight w:val="700"/>
        </w:trPr>
        <w:tc>
          <w:tcPr>
            <w:tcW w:w="3157" w:type="dxa"/>
            <w:hideMark/>
          </w:tcPr>
          <w:p w14:paraId="61E179AD" w14:textId="3B52EB27" w:rsidR="009A1A6C" w:rsidRPr="00ED6BC8" w:rsidRDefault="009A1A6C">
            <w:r w:rsidRPr="00ED6BC8">
              <w:t xml:space="preserve">Command/Tasking Authority, Procurement </w:t>
            </w:r>
            <w:r w:rsidR="00E948B4" w:rsidRPr="00ED6BC8">
              <w:t>Body, Logistics</w:t>
            </w:r>
            <w:r w:rsidRPr="00ED6BC8">
              <w:t>/</w:t>
            </w:r>
            <w:proofErr w:type="gramStart"/>
            <w:r w:rsidRPr="00ED6BC8">
              <w:t>Supply  Chain</w:t>
            </w:r>
            <w:proofErr w:type="gramEnd"/>
          </w:p>
        </w:tc>
        <w:tc>
          <w:tcPr>
            <w:tcW w:w="5915" w:type="dxa"/>
            <w:hideMark/>
          </w:tcPr>
          <w:p w14:paraId="2205BDF0" w14:textId="77777777" w:rsidR="009A1A6C" w:rsidRPr="00ED6BC8" w:rsidRDefault="009A1A6C">
            <w:r w:rsidRPr="00ED6BC8">
              <w:t>The Command/Tasking Authority, Procurement Body and Logistics body require that the system shall have a shelf life of X years (TBC)</w:t>
            </w:r>
          </w:p>
        </w:tc>
        <w:tc>
          <w:tcPr>
            <w:tcW w:w="2268" w:type="dxa"/>
            <w:noWrap/>
            <w:hideMark/>
          </w:tcPr>
          <w:p w14:paraId="51545CBB" w14:textId="77777777" w:rsidR="009A1A6C" w:rsidRPr="00ED6BC8" w:rsidRDefault="009A1A6C">
            <w:r w:rsidRPr="00ED6BC8">
              <w:t>NFS</w:t>
            </w:r>
          </w:p>
        </w:tc>
      </w:tr>
      <w:tr w:rsidR="009A1A6C" w:rsidRPr="00ED6BC8" w14:paraId="15153C0D" w14:textId="77777777" w:rsidTr="009A1A6C">
        <w:trPr>
          <w:trHeight w:val="560"/>
        </w:trPr>
        <w:tc>
          <w:tcPr>
            <w:tcW w:w="3157" w:type="dxa"/>
            <w:hideMark/>
          </w:tcPr>
          <w:p w14:paraId="4A5F9674" w14:textId="77777777" w:rsidR="009A1A6C" w:rsidRPr="00ED6BC8" w:rsidRDefault="009A1A6C">
            <w:r w:rsidRPr="00ED6BC8">
              <w:t>User, Command/Tasking Authority</w:t>
            </w:r>
          </w:p>
        </w:tc>
        <w:tc>
          <w:tcPr>
            <w:tcW w:w="5915" w:type="dxa"/>
            <w:hideMark/>
          </w:tcPr>
          <w:p w14:paraId="501BCE22" w14:textId="77777777" w:rsidR="009A1A6C" w:rsidRPr="00ED6BC8" w:rsidRDefault="009A1A6C">
            <w:r w:rsidRPr="00ED6BC8">
              <w:t>The Command/Tasking Authority and User require that the system shall be easy to operate, requiring minimal training (X hours per annum)</w:t>
            </w:r>
          </w:p>
        </w:tc>
        <w:tc>
          <w:tcPr>
            <w:tcW w:w="2268" w:type="dxa"/>
            <w:noWrap/>
            <w:hideMark/>
          </w:tcPr>
          <w:p w14:paraId="55BFE111" w14:textId="77777777" w:rsidR="009A1A6C" w:rsidRPr="00ED6BC8" w:rsidRDefault="009A1A6C">
            <w:r w:rsidRPr="00ED6BC8">
              <w:t>NFS</w:t>
            </w:r>
          </w:p>
        </w:tc>
      </w:tr>
      <w:tr w:rsidR="009A1A6C" w:rsidRPr="00ED6BC8" w14:paraId="5B46FAF8" w14:textId="77777777" w:rsidTr="009A1A6C">
        <w:trPr>
          <w:trHeight w:val="350"/>
        </w:trPr>
        <w:tc>
          <w:tcPr>
            <w:tcW w:w="3157" w:type="dxa"/>
            <w:hideMark/>
          </w:tcPr>
          <w:p w14:paraId="6AAD6FE0" w14:textId="77777777" w:rsidR="009A1A6C" w:rsidRPr="00ED6BC8" w:rsidRDefault="009A1A6C">
            <w:r w:rsidRPr="00ED6BC8">
              <w:t>User, Command/Tasking Authority</w:t>
            </w:r>
          </w:p>
        </w:tc>
        <w:tc>
          <w:tcPr>
            <w:tcW w:w="5915" w:type="dxa"/>
            <w:hideMark/>
          </w:tcPr>
          <w:p w14:paraId="1AA9C436" w14:textId="77777777" w:rsidR="009A1A6C" w:rsidRPr="00ED6BC8" w:rsidRDefault="009A1A6C">
            <w:r w:rsidRPr="00ED6BC8">
              <w:t>The Command/Tasking Authority and User require that the system shall be rapidly deployable within X minutes.</w:t>
            </w:r>
          </w:p>
        </w:tc>
        <w:tc>
          <w:tcPr>
            <w:tcW w:w="2268" w:type="dxa"/>
            <w:noWrap/>
            <w:hideMark/>
          </w:tcPr>
          <w:p w14:paraId="7DD90B4E" w14:textId="77777777" w:rsidR="009A1A6C" w:rsidRPr="00ED6BC8" w:rsidRDefault="009A1A6C">
            <w:r w:rsidRPr="00ED6BC8">
              <w:t>NFS</w:t>
            </w:r>
          </w:p>
        </w:tc>
      </w:tr>
      <w:tr w:rsidR="009A1A6C" w:rsidRPr="00ED6BC8" w14:paraId="1AD6F6C1" w14:textId="77777777" w:rsidTr="009A1A6C">
        <w:trPr>
          <w:trHeight w:val="700"/>
        </w:trPr>
        <w:tc>
          <w:tcPr>
            <w:tcW w:w="3157" w:type="dxa"/>
            <w:hideMark/>
          </w:tcPr>
          <w:p w14:paraId="4D16E7FD" w14:textId="77777777" w:rsidR="009A1A6C" w:rsidRPr="00ED6BC8" w:rsidRDefault="009A1A6C">
            <w:r w:rsidRPr="00ED6BC8">
              <w:t>User, Command/Tasking Authority, Logistics/</w:t>
            </w:r>
            <w:proofErr w:type="gramStart"/>
            <w:r w:rsidRPr="00ED6BC8">
              <w:t>Supply  Chain</w:t>
            </w:r>
            <w:proofErr w:type="gramEnd"/>
          </w:p>
        </w:tc>
        <w:tc>
          <w:tcPr>
            <w:tcW w:w="5915" w:type="dxa"/>
            <w:hideMark/>
          </w:tcPr>
          <w:p w14:paraId="02CEC455" w14:textId="77777777" w:rsidR="009A1A6C" w:rsidRPr="00ED6BC8" w:rsidRDefault="009A1A6C">
            <w:r w:rsidRPr="00ED6BC8">
              <w:t>The Command/Tasking Authority, User and Logistics Body require that the system shall be transportable to the specified firing location, without mechanical assistance, by the 5-man mission team.</w:t>
            </w:r>
          </w:p>
        </w:tc>
        <w:tc>
          <w:tcPr>
            <w:tcW w:w="2268" w:type="dxa"/>
            <w:noWrap/>
            <w:hideMark/>
          </w:tcPr>
          <w:p w14:paraId="514EA82D" w14:textId="77777777" w:rsidR="009A1A6C" w:rsidRPr="00ED6BC8" w:rsidRDefault="009A1A6C">
            <w:r w:rsidRPr="00ED6BC8">
              <w:t>NFS</w:t>
            </w:r>
          </w:p>
        </w:tc>
      </w:tr>
      <w:tr w:rsidR="009A1A6C" w:rsidRPr="00ED6BC8" w14:paraId="515D6D3A" w14:textId="77777777" w:rsidTr="009A1A6C">
        <w:trPr>
          <w:trHeight w:val="560"/>
        </w:trPr>
        <w:tc>
          <w:tcPr>
            <w:tcW w:w="3157" w:type="dxa"/>
            <w:hideMark/>
          </w:tcPr>
          <w:p w14:paraId="43C4FC04" w14:textId="77777777" w:rsidR="009A1A6C" w:rsidRPr="00ED6BC8" w:rsidRDefault="009A1A6C">
            <w:r w:rsidRPr="00ED6BC8">
              <w:t>User, Command/Tasking Authority</w:t>
            </w:r>
          </w:p>
        </w:tc>
        <w:tc>
          <w:tcPr>
            <w:tcW w:w="5915" w:type="dxa"/>
            <w:hideMark/>
          </w:tcPr>
          <w:p w14:paraId="7704FE3D" w14:textId="77777777" w:rsidR="009A1A6C" w:rsidRPr="00ED6BC8" w:rsidRDefault="009A1A6C">
            <w:r w:rsidRPr="00ED6BC8">
              <w:t xml:space="preserve">The Command/Tasking Authority and User require that the system should be capable of being utilised </w:t>
            </w:r>
            <w:proofErr w:type="gramStart"/>
            <w:r w:rsidRPr="00ED6BC8">
              <w:t>operationally  by</w:t>
            </w:r>
            <w:proofErr w:type="gramEnd"/>
            <w:r w:rsidRPr="00ED6BC8">
              <w:t xml:space="preserve"> the minimum number of personnel necessary.</w:t>
            </w:r>
          </w:p>
        </w:tc>
        <w:tc>
          <w:tcPr>
            <w:tcW w:w="2268" w:type="dxa"/>
            <w:noWrap/>
            <w:hideMark/>
          </w:tcPr>
          <w:p w14:paraId="159A73BB" w14:textId="77777777" w:rsidR="009A1A6C" w:rsidRPr="00ED6BC8" w:rsidRDefault="009A1A6C">
            <w:r w:rsidRPr="00ED6BC8">
              <w:t>NFS</w:t>
            </w:r>
          </w:p>
        </w:tc>
      </w:tr>
      <w:tr w:rsidR="009A1A6C" w:rsidRPr="00ED6BC8" w14:paraId="0095096D" w14:textId="77777777" w:rsidTr="009A1A6C">
        <w:trPr>
          <w:trHeight w:val="700"/>
        </w:trPr>
        <w:tc>
          <w:tcPr>
            <w:tcW w:w="3157" w:type="dxa"/>
            <w:hideMark/>
          </w:tcPr>
          <w:p w14:paraId="083420C4" w14:textId="77777777" w:rsidR="009A1A6C" w:rsidRPr="00ED6BC8" w:rsidRDefault="009A1A6C">
            <w:r w:rsidRPr="00ED6BC8">
              <w:t xml:space="preserve">Command/Tasking Authority, Procurement </w:t>
            </w:r>
            <w:proofErr w:type="gramStart"/>
            <w:r w:rsidRPr="00ED6BC8">
              <w:t>Body,  Manufacturer</w:t>
            </w:r>
            <w:proofErr w:type="gramEnd"/>
            <w:r w:rsidRPr="00ED6BC8">
              <w:t>(s)</w:t>
            </w:r>
          </w:p>
        </w:tc>
        <w:tc>
          <w:tcPr>
            <w:tcW w:w="5915" w:type="dxa"/>
            <w:hideMark/>
          </w:tcPr>
          <w:p w14:paraId="52D9B8BF" w14:textId="77777777" w:rsidR="009A1A6C" w:rsidRPr="00ED6BC8" w:rsidRDefault="009A1A6C">
            <w:r w:rsidRPr="00ED6BC8">
              <w:t xml:space="preserve">The Command/Tasking Authority, Procurement Body and Manufacturer require that the system should be cost effective throughout the product </w:t>
            </w:r>
            <w:proofErr w:type="gramStart"/>
            <w:r w:rsidRPr="00ED6BC8">
              <w:t>life-cycle</w:t>
            </w:r>
            <w:proofErr w:type="gramEnd"/>
            <w:r w:rsidRPr="00ED6BC8">
              <w:t xml:space="preserve"> (Manufacture to </w:t>
            </w:r>
            <w:r w:rsidRPr="00ED6BC8">
              <w:lastRenderedPageBreak/>
              <w:t>Target or Disposal Sequence), approximately similar cost-per-shot to NLAW (£30-40k)</w:t>
            </w:r>
          </w:p>
        </w:tc>
        <w:tc>
          <w:tcPr>
            <w:tcW w:w="2268" w:type="dxa"/>
            <w:noWrap/>
            <w:hideMark/>
          </w:tcPr>
          <w:p w14:paraId="05916469" w14:textId="77777777" w:rsidR="009A1A6C" w:rsidRPr="00ED6BC8" w:rsidRDefault="009A1A6C">
            <w:r w:rsidRPr="00ED6BC8">
              <w:lastRenderedPageBreak/>
              <w:t>NFS</w:t>
            </w:r>
          </w:p>
        </w:tc>
      </w:tr>
      <w:tr w:rsidR="009A1A6C" w:rsidRPr="00ED6BC8" w14:paraId="623EA666" w14:textId="77777777" w:rsidTr="009A1A6C">
        <w:trPr>
          <w:trHeight w:val="700"/>
        </w:trPr>
        <w:tc>
          <w:tcPr>
            <w:tcW w:w="3157" w:type="dxa"/>
            <w:hideMark/>
          </w:tcPr>
          <w:p w14:paraId="709755A3" w14:textId="1076BA88" w:rsidR="009A1A6C" w:rsidRPr="00ED6BC8" w:rsidRDefault="009A1A6C">
            <w:r w:rsidRPr="00ED6BC8">
              <w:t>User, Logistics/</w:t>
            </w:r>
            <w:r w:rsidR="00E948B4" w:rsidRPr="00ED6BC8">
              <w:t>Supply Chain</w:t>
            </w:r>
            <w:r w:rsidRPr="00ED6BC8">
              <w:t>, Manufacturer(s)</w:t>
            </w:r>
          </w:p>
        </w:tc>
        <w:tc>
          <w:tcPr>
            <w:tcW w:w="5915" w:type="dxa"/>
            <w:hideMark/>
          </w:tcPr>
          <w:p w14:paraId="78BD5383" w14:textId="77777777" w:rsidR="009A1A6C" w:rsidRPr="00ED6BC8" w:rsidRDefault="009A1A6C">
            <w:r w:rsidRPr="00ED6BC8">
              <w:t>The User, Logistics Body and Manufacturer require that the system shall be easily identifiable throughout the product lifecycle (Manufacture to Target or Disposal Sequence)</w:t>
            </w:r>
          </w:p>
        </w:tc>
        <w:tc>
          <w:tcPr>
            <w:tcW w:w="2268" w:type="dxa"/>
            <w:noWrap/>
            <w:hideMark/>
          </w:tcPr>
          <w:p w14:paraId="1239B35E" w14:textId="77777777" w:rsidR="009A1A6C" w:rsidRPr="00ED6BC8" w:rsidRDefault="009A1A6C">
            <w:r w:rsidRPr="00ED6BC8">
              <w:t>NFS</w:t>
            </w:r>
          </w:p>
        </w:tc>
      </w:tr>
      <w:tr w:rsidR="009A1A6C" w:rsidRPr="00ED6BC8" w14:paraId="35B5DB35" w14:textId="77777777" w:rsidTr="009A1A6C">
        <w:trPr>
          <w:trHeight w:val="700"/>
        </w:trPr>
        <w:tc>
          <w:tcPr>
            <w:tcW w:w="3157" w:type="dxa"/>
            <w:hideMark/>
          </w:tcPr>
          <w:p w14:paraId="18828F78" w14:textId="77777777" w:rsidR="009A1A6C" w:rsidRPr="00ED6BC8" w:rsidRDefault="009A1A6C">
            <w:r w:rsidRPr="00ED6BC8">
              <w:t>User, Command/Tasking Authority, Legislative Bodies</w:t>
            </w:r>
          </w:p>
        </w:tc>
        <w:tc>
          <w:tcPr>
            <w:tcW w:w="5915" w:type="dxa"/>
            <w:hideMark/>
          </w:tcPr>
          <w:p w14:paraId="63C69E19" w14:textId="77777777" w:rsidR="009A1A6C" w:rsidRPr="00ED6BC8" w:rsidRDefault="009A1A6C">
            <w:r w:rsidRPr="00ED6BC8">
              <w:t>The Command/Tasking Authority, User and Legislative Bodies require that the system's terminal effects should cause minimal harm to any occupants within the target location specified in the mission brief.</w:t>
            </w:r>
          </w:p>
        </w:tc>
        <w:tc>
          <w:tcPr>
            <w:tcW w:w="2268" w:type="dxa"/>
            <w:noWrap/>
            <w:hideMark/>
          </w:tcPr>
          <w:p w14:paraId="55AC0510" w14:textId="77777777" w:rsidR="009A1A6C" w:rsidRPr="00ED6BC8" w:rsidRDefault="009A1A6C">
            <w:r w:rsidRPr="00ED6BC8">
              <w:t>NFP</w:t>
            </w:r>
          </w:p>
        </w:tc>
      </w:tr>
      <w:tr w:rsidR="009A1A6C" w:rsidRPr="00ED6BC8" w14:paraId="41BC4E76" w14:textId="77777777" w:rsidTr="009A1A6C">
        <w:trPr>
          <w:trHeight w:val="560"/>
        </w:trPr>
        <w:tc>
          <w:tcPr>
            <w:tcW w:w="3157" w:type="dxa"/>
            <w:hideMark/>
          </w:tcPr>
          <w:p w14:paraId="1CA746D7" w14:textId="28F9C108" w:rsidR="009A1A6C" w:rsidRPr="00ED6BC8" w:rsidRDefault="009A1A6C">
            <w:r w:rsidRPr="00ED6BC8">
              <w:t xml:space="preserve">Procurement </w:t>
            </w:r>
            <w:r w:rsidR="00E948B4" w:rsidRPr="00ED6BC8">
              <w:t>Body, Manufacturer</w:t>
            </w:r>
            <w:r w:rsidRPr="00ED6BC8">
              <w:t>(s)</w:t>
            </w:r>
          </w:p>
        </w:tc>
        <w:tc>
          <w:tcPr>
            <w:tcW w:w="5915" w:type="dxa"/>
            <w:hideMark/>
          </w:tcPr>
          <w:p w14:paraId="58555DA0" w14:textId="77777777" w:rsidR="009A1A6C" w:rsidRPr="00ED6BC8" w:rsidRDefault="009A1A6C">
            <w:r w:rsidRPr="00ED6BC8">
              <w:t>The Procurement Body and Manufacturer require that the system will be constructed utilising technology and components manufacturable within the UK economy.</w:t>
            </w:r>
          </w:p>
        </w:tc>
        <w:tc>
          <w:tcPr>
            <w:tcW w:w="2268" w:type="dxa"/>
            <w:noWrap/>
            <w:hideMark/>
          </w:tcPr>
          <w:p w14:paraId="5DF5B3D1" w14:textId="77777777" w:rsidR="009A1A6C" w:rsidRPr="00ED6BC8" w:rsidRDefault="009A1A6C">
            <w:r w:rsidRPr="00ED6BC8">
              <w:t>NFS</w:t>
            </w:r>
          </w:p>
        </w:tc>
      </w:tr>
      <w:tr w:rsidR="009A1A6C" w:rsidRPr="00ED6BC8" w14:paraId="52B34C37" w14:textId="77777777" w:rsidTr="009A1A6C">
        <w:trPr>
          <w:trHeight w:val="700"/>
        </w:trPr>
        <w:tc>
          <w:tcPr>
            <w:tcW w:w="3157" w:type="dxa"/>
            <w:hideMark/>
          </w:tcPr>
          <w:p w14:paraId="701AD244" w14:textId="6357593F" w:rsidR="009A1A6C" w:rsidRPr="00ED6BC8" w:rsidRDefault="009A1A6C">
            <w:r w:rsidRPr="00ED6BC8">
              <w:t xml:space="preserve">Command/Tasking Authority, Procurement </w:t>
            </w:r>
            <w:r w:rsidR="00E948B4" w:rsidRPr="00ED6BC8">
              <w:t>Body, Logistics</w:t>
            </w:r>
            <w:r w:rsidRPr="00ED6BC8">
              <w:t>/</w:t>
            </w:r>
            <w:proofErr w:type="gramStart"/>
            <w:r w:rsidRPr="00ED6BC8">
              <w:t>Supply  Chain</w:t>
            </w:r>
            <w:proofErr w:type="gramEnd"/>
          </w:p>
        </w:tc>
        <w:tc>
          <w:tcPr>
            <w:tcW w:w="5915" w:type="dxa"/>
            <w:hideMark/>
          </w:tcPr>
          <w:p w14:paraId="50016CE5" w14:textId="77777777" w:rsidR="009A1A6C" w:rsidRPr="00ED6BC8" w:rsidRDefault="009A1A6C">
            <w:r w:rsidRPr="00ED6BC8">
              <w:t>The Command/Tasking Authority, Procurement Body and Logistics Body require that the system should be interoperable with current UK and NATO military equipment and infrastructure.</w:t>
            </w:r>
          </w:p>
        </w:tc>
        <w:tc>
          <w:tcPr>
            <w:tcW w:w="2268" w:type="dxa"/>
            <w:noWrap/>
            <w:hideMark/>
          </w:tcPr>
          <w:p w14:paraId="61BB6023" w14:textId="77777777" w:rsidR="009A1A6C" w:rsidRPr="00ED6BC8" w:rsidRDefault="009A1A6C">
            <w:r w:rsidRPr="00ED6BC8">
              <w:t>NFS</w:t>
            </w:r>
          </w:p>
        </w:tc>
      </w:tr>
      <w:tr w:rsidR="009A1A6C" w:rsidRPr="00ED6BC8" w14:paraId="0C19CBA9" w14:textId="77777777" w:rsidTr="009A1A6C">
        <w:trPr>
          <w:trHeight w:val="700"/>
        </w:trPr>
        <w:tc>
          <w:tcPr>
            <w:tcW w:w="3157" w:type="dxa"/>
            <w:hideMark/>
          </w:tcPr>
          <w:p w14:paraId="437FAC2D" w14:textId="77C218EC" w:rsidR="009A1A6C" w:rsidRPr="00ED6BC8" w:rsidRDefault="009A1A6C">
            <w:r w:rsidRPr="00ED6BC8">
              <w:t xml:space="preserve">Procurement </w:t>
            </w:r>
            <w:r w:rsidR="00E948B4" w:rsidRPr="00ED6BC8">
              <w:t>Body, Logistics</w:t>
            </w:r>
            <w:r w:rsidRPr="00ED6BC8">
              <w:t>/</w:t>
            </w:r>
            <w:proofErr w:type="gramStart"/>
            <w:r w:rsidRPr="00ED6BC8">
              <w:t>Supply  Chain</w:t>
            </w:r>
            <w:proofErr w:type="gramEnd"/>
            <w:r w:rsidRPr="00ED6BC8">
              <w:t>, Manufacturer(s</w:t>
            </w:r>
            <w:proofErr w:type="gramStart"/>
            <w:r w:rsidRPr="00ED6BC8">
              <w:t>),  Legislative</w:t>
            </w:r>
            <w:proofErr w:type="gramEnd"/>
            <w:r w:rsidRPr="00ED6BC8">
              <w:t xml:space="preserve"> Bodies</w:t>
            </w:r>
          </w:p>
        </w:tc>
        <w:tc>
          <w:tcPr>
            <w:tcW w:w="5915" w:type="dxa"/>
            <w:hideMark/>
          </w:tcPr>
          <w:p w14:paraId="13FD1E28" w14:textId="77777777" w:rsidR="009A1A6C" w:rsidRPr="00ED6BC8" w:rsidRDefault="009A1A6C">
            <w:r w:rsidRPr="00ED6BC8">
              <w:t>The Procurement Body, Logistics Body, Legislative Bodies and Manufacturer require that the system shall, at end-of-life, be capable of being broken down to a point where the remaining components can be safely disposed of.</w:t>
            </w:r>
          </w:p>
        </w:tc>
        <w:tc>
          <w:tcPr>
            <w:tcW w:w="2268" w:type="dxa"/>
            <w:noWrap/>
            <w:hideMark/>
          </w:tcPr>
          <w:p w14:paraId="707A95E8" w14:textId="77777777" w:rsidR="009A1A6C" w:rsidRPr="00ED6BC8" w:rsidRDefault="009A1A6C">
            <w:r w:rsidRPr="00ED6BC8">
              <w:t>NFS</w:t>
            </w:r>
          </w:p>
        </w:tc>
      </w:tr>
    </w:tbl>
    <w:p w14:paraId="7EB06BEB" w14:textId="04F918D7" w:rsidR="00B172A8" w:rsidRDefault="00B172A8" w:rsidP="00B172A8">
      <w:pPr>
        <w:rPr>
          <w:sz w:val="26"/>
          <w:szCs w:val="26"/>
        </w:rPr>
      </w:pPr>
    </w:p>
    <w:p w14:paraId="6B44D22A" w14:textId="3D56FE3D" w:rsidR="003D00B1" w:rsidRDefault="00602CC9" w:rsidP="007D1477">
      <w:r>
        <w:rPr>
          <w:sz w:val="28"/>
          <w:szCs w:val="28"/>
        </w:rPr>
        <w:t>R</w:t>
      </w:r>
      <w:r w:rsidR="009A1A6C" w:rsidRPr="009B7856">
        <w:rPr>
          <w:sz w:val="28"/>
          <w:szCs w:val="28"/>
        </w:rPr>
        <w:t xml:space="preserve">equirements were then </w:t>
      </w:r>
      <w:r w:rsidR="00EF0334" w:rsidRPr="009B7856">
        <w:rPr>
          <w:sz w:val="28"/>
          <w:szCs w:val="28"/>
        </w:rPr>
        <w:t xml:space="preserve">compiled into an acceptable and descriptive list this was conducted </w:t>
      </w:r>
      <w:r w:rsidR="009A1A6C" w:rsidRPr="009B7856">
        <w:rPr>
          <w:sz w:val="28"/>
          <w:szCs w:val="28"/>
        </w:rPr>
        <w:t xml:space="preserve">by all members of the project trojan design </w:t>
      </w:r>
      <w:r w:rsidR="00152584" w:rsidRPr="009B7856">
        <w:rPr>
          <w:sz w:val="28"/>
          <w:szCs w:val="28"/>
        </w:rPr>
        <w:t>team</w:t>
      </w:r>
      <w:r w:rsidR="00EF0334" w:rsidRPr="009B7856">
        <w:rPr>
          <w:sz w:val="28"/>
          <w:szCs w:val="28"/>
        </w:rPr>
        <w:t>. T</w:t>
      </w:r>
      <w:r w:rsidR="009A1A6C" w:rsidRPr="009B7856">
        <w:rPr>
          <w:sz w:val="28"/>
          <w:szCs w:val="28"/>
        </w:rPr>
        <w:t xml:space="preserve">his then enabled the </w:t>
      </w:r>
      <w:r w:rsidR="00152584" w:rsidRPr="009B7856">
        <w:rPr>
          <w:sz w:val="28"/>
          <w:szCs w:val="28"/>
        </w:rPr>
        <w:t>key stakeholder requirements to be inserted into a pairwise comparison</w:t>
      </w:r>
      <w:r w:rsidR="00E518F7" w:rsidRPr="009B7856">
        <w:rPr>
          <w:sz w:val="28"/>
          <w:szCs w:val="28"/>
        </w:rPr>
        <w:t xml:space="preserve">. The most integral </w:t>
      </w:r>
      <w:r w:rsidR="00376BEC" w:rsidRPr="009B7856">
        <w:rPr>
          <w:sz w:val="28"/>
          <w:szCs w:val="28"/>
        </w:rPr>
        <w:t xml:space="preserve">requirement </w:t>
      </w:r>
      <w:r w:rsidR="00492B74" w:rsidRPr="009B7856">
        <w:rPr>
          <w:sz w:val="28"/>
          <w:szCs w:val="28"/>
        </w:rPr>
        <w:t xml:space="preserve">from the pairwise </w:t>
      </w:r>
      <w:r w:rsidR="00007B3E" w:rsidRPr="009B7856">
        <w:rPr>
          <w:sz w:val="28"/>
          <w:szCs w:val="28"/>
        </w:rPr>
        <w:t>comparison was</w:t>
      </w:r>
      <w:r w:rsidR="00376BEC" w:rsidRPr="009B7856">
        <w:rPr>
          <w:sz w:val="28"/>
          <w:szCs w:val="28"/>
        </w:rPr>
        <w:t xml:space="preserve"> to deliver </w:t>
      </w:r>
      <w:r w:rsidR="00492B74" w:rsidRPr="009B7856">
        <w:rPr>
          <w:sz w:val="28"/>
          <w:szCs w:val="28"/>
        </w:rPr>
        <w:t xml:space="preserve">the terminal affect to the area specified within the mission brief </w:t>
      </w:r>
      <w:r w:rsidR="00295315" w:rsidRPr="009B7856">
        <w:rPr>
          <w:sz w:val="28"/>
          <w:szCs w:val="28"/>
        </w:rPr>
        <w:t xml:space="preserve">to </w:t>
      </w:r>
      <w:proofErr w:type="spellStart"/>
      <w:r w:rsidR="00295315" w:rsidRPr="009B7856">
        <w:rPr>
          <w:sz w:val="28"/>
          <w:szCs w:val="28"/>
        </w:rPr>
        <w:t>minimalise</w:t>
      </w:r>
      <w:proofErr w:type="spellEnd"/>
      <w:r w:rsidR="00295315" w:rsidRPr="009B7856">
        <w:rPr>
          <w:sz w:val="28"/>
          <w:szCs w:val="28"/>
        </w:rPr>
        <w:t xml:space="preserve"> casualties.</w:t>
      </w:r>
      <w:r w:rsidR="00EF0334" w:rsidRPr="009B7856">
        <w:rPr>
          <w:sz w:val="28"/>
          <w:szCs w:val="28"/>
        </w:rPr>
        <w:t xml:space="preserve"> </w:t>
      </w:r>
    </w:p>
    <w:p w14:paraId="18086822" w14:textId="59F1FA76" w:rsidR="003D00B1" w:rsidRDefault="003D00B1">
      <w:pPr>
        <w:rPr>
          <w:i/>
          <w:iCs/>
          <w:color w:val="0E2841" w:themeColor="text2"/>
          <w:sz w:val="18"/>
          <w:szCs w:val="18"/>
        </w:rPr>
      </w:pPr>
      <w:r>
        <w:br w:type="page"/>
      </w:r>
    </w:p>
    <w:p w14:paraId="3AD52FC3" w14:textId="1D754FAC" w:rsidR="003D00B1" w:rsidRDefault="003D00B1">
      <w:pPr>
        <w:rPr>
          <w:sz w:val="26"/>
          <w:szCs w:val="26"/>
        </w:rPr>
      </w:pPr>
      <w:bookmarkStart w:id="8" w:name="_Hlk196810442"/>
    </w:p>
    <w:p w14:paraId="48FF03F4" w14:textId="1700F55B" w:rsidR="00B365F0" w:rsidRPr="009B7856" w:rsidRDefault="00B365F0" w:rsidP="00B365F0">
      <w:pPr>
        <w:pStyle w:val="Heading2"/>
      </w:pPr>
      <w:bookmarkStart w:id="9" w:name="_Toc196903540"/>
      <w:r w:rsidRPr="009B7856">
        <w:t xml:space="preserve">3.2 </w:t>
      </w:r>
      <w:r w:rsidR="00CD7E61" w:rsidRPr="009B7856">
        <w:t xml:space="preserve">Design Stage </w:t>
      </w:r>
      <w:r w:rsidRPr="009B7856">
        <w:t>System Functionality</w:t>
      </w:r>
      <w:bookmarkEnd w:id="9"/>
      <w:r w:rsidRPr="009B7856">
        <w:t xml:space="preserve"> </w:t>
      </w:r>
    </w:p>
    <w:p w14:paraId="2381404D" w14:textId="2DAE34B7" w:rsidR="00EC547D" w:rsidRPr="009B7856" w:rsidRDefault="00B365F0" w:rsidP="00B365F0">
      <w:pPr>
        <w:rPr>
          <w:sz w:val="28"/>
          <w:szCs w:val="28"/>
        </w:rPr>
      </w:pPr>
      <w:r w:rsidRPr="009B7856">
        <w:rPr>
          <w:sz w:val="28"/>
          <w:szCs w:val="28"/>
        </w:rPr>
        <w:t>The next task for the project Trojan group was to identify the generic functionality of the system. This was identified by using a functional flow diagram which allowed the project trojan team to understand how the system should function during its stages of deployment. The functional flow diagram was then inserted into the QFD 1</w:t>
      </w:r>
      <w:r w:rsidR="00EC547D" w:rsidRPr="009B7856">
        <w:rPr>
          <w:sz w:val="28"/>
          <w:szCs w:val="28"/>
        </w:rPr>
        <w:t xml:space="preserve">. </w:t>
      </w:r>
      <w:r w:rsidR="000C1861" w:rsidRPr="009B7856">
        <w:rPr>
          <w:sz w:val="28"/>
          <w:szCs w:val="28"/>
        </w:rPr>
        <w:t xml:space="preserve">From the QFD the consensus amongst all members of the project trojan team was to remove the requirements of allowing the system to be broken down at the end of life, ensuring the product is cost effective throughout its service life and that the mission can be conducted accurately with a </w:t>
      </w:r>
      <w:r w:rsidR="007939EC">
        <w:rPr>
          <w:sz w:val="28"/>
          <w:szCs w:val="28"/>
        </w:rPr>
        <w:t>five</w:t>
      </w:r>
      <w:r w:rsidR="000C1861" w:rsidRPr="009B7856">
        <w:rPr>
          <w:sz w:val="28"/>
          <w:szCs w:val="28"/>
        </w:rPr>
        <w:t>-</w:t>
      </w:r>
      <w:r w:rsidR="007939EC">
        <w:rPr>
          <w:sz w:val="28"/>
          <w:szCs w:val="28"/>
        </w:rPr>
        <w:t>person</w:t>
      </w:r>
      <w:r w:rsidR="000C1861" w:rsidRPr="009B7856">
        <w:rPr>
          <w:sz w:val="28"/>
          <w:szCs w:val="28"/>
        </w:rPr>
        <w:t xml:space="preserve"> team. These were disregarded since these requirements were dependent on all functionalities. </w:t>
      </w:r>
      <w:r w:rsidR="00EC547D" w:rsidRPr="009B7856">
        <w:rPr>
          <w:sz w:val="28"/>
          <w:szCs w:val="28"/>
        </w:rPr>
        <w:t xml:space="preserve">The results shown below in figure 1 suggest that the most important function for the system is to conduct the terminal effect and infiltrate/penetrate target. </w:t>
      </w:r>
      <w:r w:rsidR="00CD7E61" w:rsidRPr="009B7856">
        <w:rPr>
          <w:sz w:val="28"/>
          <w:szCs w:val="28"/>
        </w:rPr>
        <w:t xml:space="preserve"> </w:t>
      </w:r>
    </w:p>
    <w:p w14:paraId="0C9DC0FD" w14:textId="0A1D8028" w:rsidR="00CD7E61" w:rsidRDefault="00EC547D" w:rsidP="00B365F0">
      <w:r>
        <w:rPr>
          <w:noProof/>
        </w:rPr>
        <w:drawing>
          <wp:anchor distT="0" distB="0" distL="114300" distR="114300" simplePos="0" relativeHeight="251661312" behindDoc="1" locked="0" layoutInCell="1" allowOverlap="1" wp14:anchorId="586FEECB" wp14:editId="2EE6AD0F">
            <wp:simplePos x="0" y="0"/>
            <wp:positionH relativeFrom="margin">
              <wp:align>right</wp:align>
            </wp:positionH>
            <wp:positionV relativeFrom="paragraph">
              <wp:posOffset>391558</wp:posOffset>
            </wp:positionV>
            <wp:extent cx="5731510" cy="3749040"/>
            <wp:effectExtent l="0" t="0" r="2540" b="3810"/>
            <wp:wrapTight wrapText="bothSides">
              <wp:wrapPolygon edited="0">
                <wp:start x="0" y="0"/>
                <wp:lineTo x="0" y="21512"/>
                <wp:lineTo x="21538" y="21512"/>
                <wp:lineTo x="21538" y="0"/>
                <wp:lineTo x="0" y="0"/>
              </wp:wrapPolygon>
            </wp:wrapTight>
            <wp:docPr id="999731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731560"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749040"/>
                    </a:xfrm>
                    <a:prstGeom prst="rect">
                      <a:avLst/>
                    </a:prstGeom>
                  </pic:spPr>
                </pic:pic>
              </a:graphicData>
            </a:graphic>
          </wp:anchor>
        </w:drawing>
      </w:r>
    </w:p>
    <w:p w14:paraId="7F054B9D" w14:textId="77777777" w:rsidR="00EC547D" w:rsidRPr="00EC547D" w:rsidRDefault="00EC547D" w:rsidP="00EC547D"/>
    <w:p w14:paraId="0CC0E0D8" w14:textId="1FBF36A1" w:rsidR="00EC547D" w:rsidRPr="00EC547D" w:rsidRDefault="00EC547D" w:rsidP="00EC547D">
      <w:pPr>
        <w:pStyle w:val="Caption"/>
        <w:jc w:val="center"/>
      </w:pPr>
      <w:bookmarkStart w:id="10" w:name="_Toc196915900"/>
      <w:r>
        <w:t xml:space="preserve">Figure </w:t>
      </w:r>
      <w:fldSimple w:instr=" SEQ Figure \* ARABIC ">
        <w:r w:rsidR="00084F55">
          <w:rPr>
            <w:noProof/>
          </w:rPr>
          <w:t>1</w:t>
        </w:r>
      </w:fldSimple>
      <w:r>
        <w:t>-QFD 1 Functional Importance Chart</w:t>
      </w:r>
      <w:bookmarkEnd w:id="10"/>
    </w:p>
    <w:p w14:paraId="33DAA31B" w14:textId="77777777" w:rsidR="00EC547D" w:rsidRPr="00EC547D" w:rsidRDefault="00EC547D" w:rsidP="00EC547D"/>
    <w:p w14:paraId="55BE5AB0" w14:textId="4DA96587" w:rsidR="008E31A0" w:rsidRPr="009B7856" w:rsidRDefault="000C1861" w:rsidP="008E31A0">
      <w:pPr>
        <w:rPr>
          <w:sz w:val="28"/>
          <w:szCs w:val="28"/>
        </w:rPr>
      </w:pPr>
      <w:r w:rsidRPr="009B7856">
        <w:rPr>
          <w:sz w:val="28"/>
          <w:szCs w:val="28"/>
        </w:rPr>
        <w:lastRenderedPageBreak/>
        <w:t>From th</w:t>
      </w:r>
      <w:r w:rsidR="007D1477">
        <w:rPr>
          <w:sz w:val="28"/>
          <w:szCs w:val="28"/>
        </w:rPr>
        <w:t>e</w:t>
      </w:r>
      <w:r w:rsidRPr="009B7856">
        <w:rPr>
          <w:sz w:val="28"/>
          <w:szCs w:val="28"/>
        </w:rPr>
        <w:t xml:space="preserve"> functional importance graph an N2 analysis was </w:t>
      </w:r>
      <w:r w:rsidR="008E31A0" w:rsidRPr="009B7856">
        <w:rPr>
          <w:sz w:val="28"/>
          <w:szCs w:val="28"/>
        </w:rPr>
        <w:t>undertaken,</w:t>
      </w:r>
      <w:r w:rsidRPr="009B7856">
        <w:rPr>
          <w:sz w:val="28"/>
          <w:szCs w:val="28"/>
        </w:rPr>
        <w:t xml:space="preserve"> this would allow the </w:t>
      </w:r>
      <w:r w:rsidR="007D1477">
        <w:rPr>
          <w:sz w:val="28"/>
          <w:szCs w:val="28"/>
        </w:rPr>
        <w:t>T</w:t>
      </w:r>
      <w:r w:rsidRPr="009B7856">
        <w:rPr>
          <w:sz w:val="28"/>
          <w:szCs w:val="28"/>
        </w:rPr>
        <w:t xml:space="preserve">rojan team to </w:t>
      </w:r>
      <w:r w:rsidR="007D1477">
        <w:rPr>
          <w:sz w:val="28"/>
          <w:szCs w:val="28"/>
        </w:rPr>
        <w:t xml:space="preserve">identify </w:t>
      </w:r>
      <w:r w:rsidRPr="009B7856">
        <w:rPr>
          <w:sz w:val="28"/>
          <w:szCs w:val="28"/>
        </w:rPr>
        <w:t xml:space="preserve">the key functions which may fail through Functional Failure Mode Evaluation Analysis (FFMEA). </w:t>
      </w:r>
      <w:r w:rsidR="008E31A0" w:rsidRPr="009B7856">
        <w:rPr>
          <w:sz w:val="28"/>
          <w:szCs w:val="28"/>
        </w:rPr>
        <w:t xml:space="preserve">The key functions which were analysed were: delivering terminal effect, propulsion system, acquiring the target and penetrating the target. </w:t>
      </w:r>
      <w:r w:rsidR="007D1477">
        <w:rPr>
          <w:sz w:val="28"/>
          <w:szCs w:val="28"/>
        </w:rPr>
        <w:t>An</w:t>
      </w:r>
      <w:r w:rsidR="009B7856" w:rsidRPr="009B7856">
        <w:rPr>
          <w:sz w:val="28"/>
          <w:szCs w:val="28"/>
        </w:rPr>
        <w:t xml:space="preserve"> FFMEA was then conducted using the results from the N2 analysis</w:t>
      </w:r>
      <w:r w:rsidR="007D1477">
        <w:rPr>
          <w:sz w:val="28"/>
          <w:szCs w:val="28"/>
        </w:rPr>
        <w:t>. T</w:t>
      </w:r>
      <w:r w:rsidR="009B7856" w:rsidRPr="009B7856">
        <w:rPr>
          <w:sz w:val="28"/>
          <w:szCs w:val="28"/>
        </w:rPr>
        <w:t xml:space="preserve">his was conducted by </w:t>
      </w:r>
      <w:r w:rsidR="007B69E6">
        <w:rPr>
          <w:sz w:val="28"/>
          <w:szCs w:val="28"/>
        </w:rPr>
        <w:t>segregating</w:t>
      </w:r>
      <w:r w:rsidR="009B7856" w:rsidRPr="009B7856">
        <w:rPr>
          <w:sz w:val="28"/>
          <w:szCs w:val="28"/>
        </w:rPr>
        <w:t xml:space="preserve"> the workload between each of the roles within the group and each individual working on </w:t>
      </w:r>
      <w:r w:rsidR="007D1477">
        <w:rPr>
          <w:sz w:val="28"/>
          <w:szCs w:val="28"/>
        </w:rPr>
        <w:t xml:space="preserve">an </w:t>
      </w:r>
      <w:r w:rsidR="009B7856" w:rsidRPr="009B7856">
        <w:rPr>
          <w:sz w:val="28"/>
          <w:szCs w:val="28"/>
        </w:rPr>
        <w:t xml:space="preserve">FFMEA. </w:t>
      </w:r>
    </w:p>
    <w:p w14:paraId="4D1A33B4" w14:textId="77777777" w:rsidR="009B7856" w:rsidRDefault="009B7856" w:rsidP="008E31A0"/>
    <w:p w14:paraId="6767F54D" w14:textId="77777777" w:rsidR="009B7856" w:rsidRDefault="009B7856" w:rsidP="009B7856">
      <w:pPr>
        <w:pStyle w:val="Heading2"/>
      </w:pPr>
      <w:bookmarkStart w:id="11" w:name="_Toc196903541"/>
      <w:r>
        <w:t>3.3 Concept Designs</w:t>
      </w:r>
      <w:bookmarkEnd w:id="11"/>
      <w:r>
        <w:t xml:space="preserve"> </w:t>
      </w:r>
    </w:p>
    <w:p w14:paraId="4707D166" w14:textId="257BBBCC" w:rsidR="0033034E" w:rsidRDefault="0033034E" w:rsidP="0033034E">
      <w:pPr>
        <w:rPr>
          <w:sz w:val="28"/>
          <w:szCs w:val="28"/>
        </w:rPr>
      </w:pPr>
      <w:r w:rsidRPr="00215697">
        <w:rPr>
          <w:sz w:val="28"/>
          <w:szCs w:val="28"/>
        </w:rPr>
        <w:t xml:space="preserve">The project Trojan team then conducted a system </w:t>
      </w:r>
      <w:proofErr w:type="spellStart"/>
      <w:r w:rsidR="00634414">
        <w:rPr>
          <w:sz w:val="28"/>
          <w:szCs w:val="28"/>
        </w:rPr>
        <w:t>p</w:t>
      </w:r>
      <w:r w:rsidRPr="00215697">
        <w:rPr>
          <w:sz w:val="28"/>
          <w:szCs w:val="28"/>
        </w:rPr>
        <w:t>ugh</w:t>
      </w:r>
      <w:proofErr w:type="spellEnd"/>
      <w:r w:rsidRPr="00215697">
        <w:rPr>
          <w:sz w:val="28"/>
          <w:szCs w:val="28"/>
        </w:rPr>
        <w:t xml:space="preserve"> which allowed the members an insight as to the variable options which could be taken into the first design review for the system to ask the customer their preference, each design also considered for the potential differing scenarios</w:t>
      </w:r>
      <w:r w:rsidR="00D418F8">
        <w:rPr>
          <w:sz w:val="28"/>
          <w:szCs w:val="28"/>
        </w:rPr>
        <w:t>.</w:t>
      </w:r>
      <w:r w:rsidRPr="00215697">
        <w:rPr>
          <w:sz w:val="28"/>
          <w:szCs w:val="28"/>
        </w:rPr>
        <w:t xml:space="preserve"> </w:t>
      </w:r>
    </w:p>
    <w:p w14:paraId="3E84872A" w14:textId="77777777" w:rsidR="00F302E1" w:rsidRPr="00215697" w:rsidRDefault="00F302E1" w:rsidP="0033034E">
      <w:pPr>
        <w:rPr>
          <w:sz w:val="28"/>
          <w:szCs w:val="28"/>
        </w:rPr>
      </w:pPr>
    </w:p>
    <w:p w14:paraId="51C39CFC" w14:textId="43B649B9" w:rsidR="009B7856" w:rsidRDefault="0033034E" w:rsidP="0033034E">
      <w:pPr>
        <w:pStyle w:val="Heading3"/>
      </w:pPr>
      <w:bookmarkStart w:id="12" w:name="_Toc196903542"/>
      <w:r>
        <w:t xml:space="preserve">3.3.1 Robot </w:t>
      </w:r>
      <w:r w:rsidR="00BD232A">
        <w:t>D</w:t>
      </w:r>
      <w:r>
        <w:t xml:space="preserve">og </w:t>
      </w:r>
      <w:r w:rsidR="00BD232A">
        <w:t>S</w:t>
      </w:r>
      <w:r w:rsidR="002B234B">
        <w:t>ystem</w:t>
      </w:r>
      <w:bookmarkEnd w:id="12"/>
    </w:p>
    <w:p w14:paraId="6E962674" w14:textId="3443D7D1" w:rsidR="009B7856" w:rsidRDefault="0033034E" w:rsidP="009B7856">
      <w:pPr>
        <w:rPr>
          <w:sz w:val="28"/>
          <w:szCs w:val="28"/>
        </w:rPr>
      </w:pPr>
      <w:r w:rsidRPr="00215697">
        <w:rPr>
          <w:sz w:val="28"/>
          <w:szCs w:val="28"/>
        </w:rPr>
        <w:t xml:space="preserve">The first concept design discussed as a group was the robot dog solution. This solution provided a highly ethical but high-risk system which </w:t>
      </w:r>
      <w:r w:rsidR="007B69E6">
        <w:rPr>
          <w:sz w:val="28"/>
          <w:szCs w:val="28"/>
        </w:rPr>
        <w:t>would</w:t>
      </w:r>
      <w:r w:rsidR="00215697" w:rsidRPr="00215697">
        <w:rPr>
          <w:sz w:val="28"/>
          <w:szCs w:val="28"/>
        </w:rPr>
        <w:t xml:space="preserve"> destroy</w:t>
      </w:r>
      <w:r w:rsidRPr="00215697">
        <w:rPr>
          <w:sz w:val="28"/>
          <w:szCs w:val="28"/>
        </w:rPr>
        <w:t xml:space="preserve"> integral </w:t>
      </w:r>
      <w:r w:rsidR="00F302E1">
        <w:rPr>
          <w:sz w:val="28"/>
          <w:szCs w:val="28"/>
        </w:rPr>
        <w:t xml:space="preserve">external </w:t>
      </w:r>
      <w:r w:rsidRPr="00215697">
        <w:rPr>
          <w:sz w:val="28"/>
          <w:szCs w:val="28"/>
        </w:rPr>
        <w:t>elect</w:t>
      </w:r>
      <w:r w:rsidR="002B234B">
        <w:rPr>
          <w:sz w:val="28"/>
          <w:szCs w:val="28"/>
        </w:rPr>
        <w:t>rical</w:t>
      </w:r>
      <w:r w:rsidRPr="00215697">
        <w:rPr>
          <w:sz w:val="28"/>
          <w:szCs w:val="28"/>
        </w:rPr>
        <w:t xml:space="preserve"> </w:t>
      </w:r>
      <w:r w:rsidR="007B69E6">
        <w:rPr>
          <w:sz w:val="28"/>
          <w:szCs w:val="28"/>
        </w:rPr>
        <w:t>supplies.</w:t>
      </w:r>
      <w:r w:rsidR="00215697">
        <w:rPr>
          <w:sz w:val="28"/>
          <w:szCs w:val="28"/>
        </w:rPr>
        <w:t xml:space="preserve"> This would be conducted using a jet streamed water system which would have a detonative component.</w:t>
      </w:r>
      <w:r w:rsidRPr="00215697">
        <w:rPr>
          <w:sz w:val="28"/>
          <w:szCs w:val="28"/>
        </w:rPr>
        <w:t xml:space="preserve"> This solution provi</w:t>
      </w:r>
      <w:r w:rsidR="001C2161">
        <w:rPr>
          <w:sz w:val="28"/>
          <w:szCs w:val="28"/>
        </w:rPr>
        <w:t xml:space="preserve">ded a safe system which could execute the job with very minimal casualties.  </w:t>
      </w:r>
      <w:r w:rsidR="007B69E6">
        <w:rPr>
          <w:sz w:val="28"/>
          <w:szCs w:val="28"/>
        </w:rPr>
        <w:t>T</w:t>
      </w:r>
      <w:r w:rsidR="001C2161">
        <w:rPr>
          <w:sz w:val="28"/>
          <w:szCs w:val="28"/>
        </w:rPr>
        <w:t xml:space="preserve">he </w:t>
      </w:r>
      <w:r w:rsidR="007B69E6">
        <w:rPr>
          <w:sz w:val="28"/>
          <w:szCs w:val="28"/>
        </w:rPr>
        <w:t xml:space="preserve">potential </w:t>
      </w:r>
      <w:r w:rsidR="001C2161">
        <w:rPr>
          <w:sz w:val="28"/>
          <w:szCs w:val="28"/>
        </w:rPr>
        <w:t>drawback</w:t>
      </w:r>
      <w:r w:rsidR="007B69E6">
        <w:rPr>
          <w:sz w:val="28"/>
          <w:szCs w:val="28"/>
        </w:rPr>
        <w:t>s</w:t>
      </w:r>
      <w:r w:rsidR="001C2161">
        <w:rPr>
          <w:sz w:val="28"/>
          <w:szCs w:val="28"/>
        </w:rPr>
        <w:t xml:space="preserve"> from this system would be that the likelihood of the system potentially getting snagged in the open environment or interference from personnel made this solution unlikely to </w:t>
      </w:r>
      <w:r w:rsidR="007B69E6">
        <w:rPr>
          <w:sz w:val="28"/>
          <w:szCs w:val="28"/>
        </w:rPr>
        <w:t>endure</w:t>
      </w:r>
      <w:r w:rsidR="001C2161">
        <w:rPr>
          <w:sz w:val="28"/>
          <w:szCs w:val="28"/>
        </w:rPr>
        <w:t xml:space="preserve"> a high success rate. </w:t>
      </w:r>
      <w:r w:rsidR="002B234B">
        <w:rPr>
          <w:sz w:val="28"/>
          <w:szCs w:val="28"/>
        </w:rPr>
        <w:t xml:space="preserve">Another drawback of this system could be that a back-up generator could be used to power the </w:t>
      </w:r>
      <w:r w:rsidR="00D418F8">
        <w:rPr>
          <w:sz w:val="28"/>
          <w:szCs w:val="28"/>
        </w:rPr>
        <w:t>system,</w:t>
      </w:r>
      <w:r w:rsidR="007B69E6">
        <w:rPr>
          <w:sz w:val="28"/>
          <w:szCs w:val="28"/>
        </w:rPr>
        <w:t xml:space="preserve"> and power would be restored in a short period of time</w:t>
      </w:r>
      <w:r w:rsidR="002B234B">
        <w:rPr>
          <w:sz w:val="28"/>
          <w:szCs w:val="28"/>
        </w:rPr>
        <w:t xml:space="preserve">. </w:t>
      </w:r>
    </w:p>
    <w:p w14:paraId="7DBBA7A5" w14:textId="77777777" w:rsidR="001C2161" w:rsidRDefault="001C2161" w:rsidP="009B7856">
      <w:pPr>
        <w:rPr>
          <w:sz w:val="28"/>
          <w:szCs w:val="28"/>
        </w:rPr>
      </w:pPr>
    </w:p>
    <w:p w14:paraId="5F649A1F" w14:textId="33096FF3" w:rsidR="001C2161" w:rsidRDefault="001C2161" w:rsidP="001C2161">
      <w:pPr>
        <w:pStyle w:val="Heading3"/>
      </w:pPr>
      <w:bookmarkStart w:id="13" w:name="_Toc196903543"/>
      <w:r>
        <w:t xml:space="preserve">3.3.2 Loitering Munition </w:t>
      </w:r>
      <w:r w:rsidR="002B234B">
        <w:t>System</w:t>
      </w:r>
      <w:bookmarkEnd w:id="13"/>
    </w:p>
    <w:p w14:paraId="1E13E02B" w14:textId="77777777" w:rsidR="001C2161" w:rsidRDefault="001C2161" w:rsidP="001C2161"/>
    <w:p w14:paraId="44F782C2" w14:textId="5551E871" w:rsidR="001C2161" w:rsidRDefault="001C2161" w:rsidP="001C2161">
      <w:pPr>
        <w:rPr>
          <w:sz w:val="28"/>
          <w:szCs w:val="28"/>
        </w:rPr>
      </w:pPr>
      <w:r w:rsidRPr="002B234B">
        <w:rPr>
          <w:sz w:val="28"/>
          <w:szCs w:val="28"/>
        </w:rPr>
        <w:t xml:space="preserve"> The second proposal which was communicated with the customer was the loitering munition drone. This drone would penetrate the target building with brute force and unload a blast effect on </w:t>
      </w:r>
      <w:r w:rsidR="002B234B" w:rsidRPr="002B234B">
        <w:rPr>
          <w:sz w:val="28"/>
          <w:szCs w:val="28"/>
        </w:rPr>
        <w:t>the personnel</w:t>
      </w:r>
      <w:r w:rsidRPr="002B234B">
        <w:rPr>
          <w:sz w:val="28"/>
          <w:szCs w:val="28"/>
        </w:rPr>
        <w:t xml:space="preserve"> and equipment inside. This option is not </w:t>
      </w:r>
      <w:r w:rsidR="002B234B" w:rsidRPr="002B234B">
        <w:rPr>
          <w:sz w:val="28"/>
          <w:szCs w:val="28"/>
        </w:rPr>
        <w:t xml:space="preserve">an ethical method to deliver the terminal effect, </w:t>
      </w:r>
      <w:r w:rsidR="002B234B" w:rsidRPr="002B234B">
        <w:rPr>
          <w:sz w:val="28"/>
          <w:szCs w:val="28"/>
        </w:rPr>
        <w:lastRenderedPageBreak/>
        <w:t xml:space="preserve">and multiple casualties would likely </w:t>
      </w:r>
      <w:r w:rsidR="007B69E6">
        <w:rPr>
          <w:sz w:val="28"/>
          <w:szCs w:val="28"/>
        </w:rPr>
        <w:t>occur</w:t>
      </w:r>
      <w:r w:rsidR="002B234B" w:rsidRPr="002B234B">
        <w:rPr>
          <w:sz w:val="28"/>
          <w:szCs w:val="28"/>
        </w:rPr>
        <w:t xml:space="preserve">. </w:t>
      </w:r>
      <w:r w:rsidR="007B69E6">
        <w:rPr>
          <w:sz w:val="28"/>
          <w:szCs w:val="28"/>
        </w:rPr>
        <w:t>D</w:t>
      </w:r>
      <w:r w:rsidR="002B234B">
        <w:rPr>
          <w:sz w:val="28"/>
          <w:szCs w:val="28"/>
        </w:rPr>
        <w:t>espite this</w:t>
      </w:r>
      <w:r w:rsidR="007B69E6">
        <w:rPr>
          <w:sz w:val="28"/>
          <w:szCs w:val="28"/>
        </w:rPr>
        <w:t>,</w:t>
      </w:r>
      <w:r w:rsidR="002B234B">
        <w:rPr>
          <w:sz w:val="28"/>
          <w:szCs w:val="28"/>
        </w:rPr>
        <w:t xml:space="preserve"> with the correct use the system would be efficient at delivering the desired effect on the target. This would cause the system to be impacted for a significant amount of time</w:t>
      </w:r>
      <w:r w:rsidR="007B69E6">
        <w:rPr>
          <w:sz w:val="28"/>
          <w:szCs w:val="28"/>
        </w:rPr>
        <w:t xml:space="preserve"> without power</w:t>
      </w:r>
      <w:r w:rsidR="002B234B">
        <w:rPr>
          <w:sz w:val="28"/>
          <w:szCs w:val="28"/>
        </w:rPr>
        <w:t>.</w:t>
      </w:r>
    </w:p>
    <w:p w14:paraId="1004361D" w14:textId="77777777" w:rsidR="002B234B" w:rsidRDefault="002B234B" w:rsidP="001C2161">
      <w:pPr>
        <w:rPr>
          <w:sz w:val="28"/>
          <w:szCs w:val="28"/>
        </w:rPr>
      </w:pPr>
    </w:p>
    <w:p w14:paraId="36758D86" w14:textId="77777777" w:rsidR="002B234B" w:rsidRDefault="002B234B" w:rsidP="002B234B">
      <w:pPr>
        <w:pStyle w:val="Heading3"/>
      </w:pPr>
      <w:bookmarkStart w:id="14" w:name="_Toc196903544"/>
      <w:r>
        <w:t>3.3.3 The Trojan Drone System</w:t>
      </w:r>
      <w:bookmarkEnd w:id="14"/>
      <w:r>
        <w:t xml:space="preserve"> </w:t>
      </w:r>
    </w:p>
    <w:p w14:paraId="1620BE64" w14:textId="77777777" w:rsidR="002B234B" w:rsidRDefault="002B234B" w:rsidP="002B234B"/>
    <w:p w14:paraId="36880EA2" w14:textId="77777777" w:rsidR="002B234B" w:rsidRDefault="002B234B" w:rsidP="002B234B"/>
    <w:p w14:paraId="62545B6A" w14:textId="3BFF95EA" w:rsidR="002B234B" w:rsidRDefault="002B234B" w:rsidP="002B234B">
      <w:pPr>
        <w:rPr>
          <w:sz w:val="28"/>
          <w:szCs w:val="28"/>
        </w:rPr>
      </w:pPr>
      <w:r w:rsidRPr="002B234B">
        <w:rPr>
          <w:sz w:val="28"/>
          <w:szCs w:val="28"/>
        </w:rPr>
        <w:t xml:space="preserve">The Trojan drone system </w:t>
      </w:r>
      <w:r w:rsidR="00D418F8">
        <w:rPr>
          <w:sz w:val="28"/>
          <w:szCs w:val="28"/>
        </w:rPr>
        <w:t xml:space="preserve">allowed for </w:t>
      </w:r>
      <w:r w:rsidRPr="002B234B">
        <w:rPr>
          <w:sz w:val="28"/>
          <w:szCs w:val="28"/>
        </w:rPr>
        <w:t xml:space="preserve">a controlled flight path to the target and </w:t>
      </w:r>
      <w:r w:rsidR="00D418F8">
        <w:rPr>
          <w:sz w:val="28"/>
          <w:szCs w:val="28"/>
        </w:rPr>
        <w:t xml:space="preserve">to </w:t>
      </w:r>
      <w:r w:rsidRPr="002B234B">
        <w:rPr>
          <w:sz w:val="28"/>
          <w:szCs w:val="28"/>
        </w:rPr>
        <w:t xml:space="preserve">destroy the antenna used for communication within that facility. The payload for the system would significantly destroy the antenna and hence repairs </w:t>
      </w:r>
      <w:r>
        <w:rPr>
          <w:sz w:val="28"/>
          <w:szCs w:val="28"/>
        </w:rPr>
        <w:t xml:space="preserve">for the system </w:t>
      </w:r>
      <w:r w:rsidRPr="002B234B">
        <w:rPr>
          <w:sz w:val="28"/>
          <w:szCs w:val="28"/>
        </w:rPr>
        <w:t xml:space="preserve">would take a </w:t>
      </w:r>
      <w:r w:rsidR="007B69E6">
        <w:rPr>
          <w:sz w:val="28"/>
          <w:szCs w:val="28"/>
        </w:rPr>
        <w:t>significant amount of time</w:t>
      </w:r>
      <w:r w:rsidRPr="002B234B">
        <w:rPr>
          <w:sz w:val="28"/>
          <w:szCs w:val="28"/>
        </w:rPr>
        <w:t>.</w:t>
      </w:r>
      <w:r>
        <w:rPr>
          <w:sz w:val="28"/>
          <w:szCs w:val="28"/>
        </w:rPr>
        <w:t xml:space="preserve"> This provided an ethical way of destroying communications however </w:t>
      </w:r>
      <w:r w:rsidR="007B69E6">
        <w:rPr>
          <w:sz w:val="28"/>
          <w:szCs w:val="28"/>
        </w:rPr>
        <w:t xml:space="preserve">an </w:t>
      </w:r>
      <w:r>
        <w:rPr>
          <w:sz w:val="28"/>
          <w:szCs w:val="28"/>
        </w:rPr>
        <w:t xml:space="preserve">increased risk due to </w:t>
      </w:r>
      <w:r w:rsidR="007B69E6">
        <w:rPr>
          <w:sz w:val="28"/>
          <w:szCs w:val="28"/>
        </w:rPr>
        <w:t>the</w:t>
      </w:r>
      <w:r>
        <w:rPr>
          <w:sz w:val="28"/>
          <w:szCs w:val="28"/>
        </w:rPr>
        <w:t xml:space="preserve"> explosive payload being attached to the system during flight operations.  This system would have a detachable payload which would make disposal safer also and could open avenues for discovery in terms of system </w:t>
      </w:r>
      <w:r w:rsidR="006E1DED">
        <w:rPr>
          <w:sz w:val="28"/>
          <w:szCs w:val="28"/>
        </w:rPr>
        <w:t xml:space="preserve">breakdown and </w:t>
      </w:r>
      <w:r>
        <w:rPr>
          <w:sz w:val="28"/>
          <w:szCs w:val="28"/>
        </w:rPr>
        <w:t xml:space="preserve">disposal. </w:t>
      </w:r>
      <w:r w:rsidR="00F302E1">
        <w:rPr>
          <w:sz w:val="28"/>
          <w:szCs w:val="28"/>
        </w:rPr>
        <w:t xml:space="preserve">This drone system can also be used for multiple scenarios which made it versatile during deployment. </w:t>
      </w:r>
    </w:p>
    <w:p w14:paraId="1D57D368" w14:textId="77777777" w:rsidR="00F302E1" w:rsidRDefault="00F302E1" w:rsidP="002B234B">
      <w:pPr>
        <w:rPr>
          <w:sz w:val="28"/>
          <w:szCs w:val="28"/>
        </w:rPr>
      </w:pPr>
    </w:p>
    <w:p w14:paraId="75A9BD3D" w14:textId="66830BD1" w:rsidR="00F302E1" w:rsidRDefault="00F302E1" w:rsidP="00C52511">
      <w:pPr>
        <w:pStyle w:val="Heading2"/>
      </w:pPr>
      <w:bookmarkStart w:id="15" w:name="_Toc196903545"/>
      <w:r>
        <w:t>3</w:t>
      </w:r>
      <w:r w:rsidR="00C52511">
        <w:t>.</w:t>
      </w:r>
      <w:r>
        <w:t>4 Design Review</w:t>
      </w:r>
      <w:r w:rsidR="00C612E6">
        <w:t>, Function Means Analysis (FMA) and</w:t>
      </w:r>
      <w:r>
        <w:t xml:space="preserve"> System Pugh</w:t>
      </w:r>
      <w:bookmarkEnd w:id="15"/>
      <w:r>
        <w:t xml:space="preserve"> </w:t>
      </w:r>
    </w:p>
    <w:p w14:paraId="7154DA37" w14:textId="77777777" w:rsidR="00F302E1" w:rsidRDefault="00F302E1" w:rsidP="002B234B">
      <w:pPr>
        <w:rPr>
          <w:sz w:val="28"/>
          <w:szCs w:val="28"/>
        </w:rPr>
      </w:pPr>
    </w:p>
    <w:p w14:paraId="548226E8" w14:textId="318AC052" w:rsidR="00E73B23" w:rsidRPr="00CD044E" w:rsidRDefault="00F302E1" w:rsidP="00D418F8">
      <w:pPr>
        <w:pStyle w:val="Caption"/>
      </w:pPr>
      <w:r w:rsidRPr="00CD044E">
        <w:rPr>
          <w:i w:val="0"/>
          <w:iCs w:val="0"/>
          <w:color w:val="auto"/>
          <w:sz w:val="28"/>
          <w:szCs w:val="28"/>
        </w:rPr>
        <w:t xml:space="preserve">A system </w:t>
      </w:r>
      <w:proofErr w:type="spellStart"/>
      <w:r w:rsidR="00634414">
        <w:rPr>
          <w:i w:val="0"/>
          <w:iCs w:val="0"/>
          <w:color w:val="auto"/>
          <w:sz w:val="28"/>
          <w:szCs w:val="28"/>
        </w:rPr>
        <w:t>p</w:t>
      </w:r>
      <w:r w:rsidRPr="00CD044E">
        <w:rPr>
          <w:i w:val="0"/>
          <w:iCs w:val="0"/>
          <w:color w:val="auto"/>
          <w:sz w:val="28"/>
          <w:szCs w:val="28"/>
        </w:rPr>
        <w:t>ugh</w:t>
      </w:r>
      <w:proofErr w:type="spellEnd"/>
      <w:r w:rsidRPr="00CD044E">
        <w:rPr>
          <w:i w:val="0"/>
          <w:iCs w:val="0"/>
          <w:color w:val="auto"/>
          <w:sz w:val="28"/>
          <w:szCs w:val="28"/>
        </w:rPr>
        <w:t xml:space="preserve"> diagram was undertaken using all three design concepts and the requirements list set out to compare design concepts. The most versatile system was the trojan drone system and this was shown during the system </w:t>
      </w:r>
      <w:proofErr w:type="spellStart"/>
      <w:r w:rsidR="00634414">
        <w:rPr>
          <w:i w:val="0"/>
          <w:iCs w:val="0"/>
          <w:color w:val="auto"/>
          <w:sz w:val="28"/>
          <w:szCs w:val="28"/>
        </w:rPr>
        <w:t>p</w:t>
      </w:r>
      <w:r w:rsidR="000E7F41" w:rsidRPr="00CD044E">
        <w:rPr>
          <w:i w:val="0"/>
          <w:iCs w:val="0"/>
          <w:color w:val="auto"/>
          <w:sz w:val="28"/>
          <w:szCs w:val="28"/>
        </w:rPr>
        <w:t>ugh</w:t>
      </w:r>
      <w:proofErr w:type="spellEnd"/>
      <w:r w:rsidRPr="00CD044E">
        <w:rPr>
          <w:i w:val="0"/>
          <w:iCs w:val="0"/>
          <w:color w:val="auto"/>
          <w:sz w:val="28"/>
          <w:szCs w:val="28"/>
        </w:rPr>
        <w:t xml:space="preserve"> that was conducted.</w:t>
      </w:r>
      <w:r w:rsidR="00C612E6" w:rsidRPr="00CD044E">
        <w:rPr>
          <w:i w:val="0"/>
          <w:iCs w:val="0"/>
          <w:color w:val="auto"/>
          <w:sz w:val="28"/>
          <w:szCs w:val="28"/>
        </w:rPr>
        <w:t xml:space="preserve"> An FMA was then conducted</w:t>
      </w:r>
      <w:sdt>
        <w:sdtPr>
          <w:rPr>
            <w:i w:val="0"/>
            <w:iCs w:val="0"/>
            <w:color w:val="auto"/>
            <w:sz w:val="28"/>
            <w:szCs w:val="28"/>
          </w:rPr>
          <w:id w:val="-244027495"/>
          <w:citation/>
        </w:sdtPr>
        <w:sdtContent>
          <w:r w:rsidR="00DB6CF3" w:rsidRPr="006E1DED">
            <w:rPr>
              <w:i w:val="0"/>
              <w:iCs w:val="0"/>
              <w:color w:val="auto"/>
              <w:sz w:val="28"/>
              <w:szCs w:val="28"/>
            </w:rPr>
            <w:fldChar w:fldCharType="begin"/>
          </w:r>
          <w:r w:rsidR="00DB6CF3" w:rsidRPr="006E1DED">
            <w:rPr>
              <w:i w:val="0"/>
              <w:iCs w:val="0"/>
              <w:color w:val="auto"/>
              <w:sz w:val="28"/>
              <w:szCs w:val="28"/>
            </w:rPr>
            <w:instrText xml:space="preserve"> CITATION DrS06 \l 2057 </w:instrText>
          </w:r>
          <w:r w:rsidR="00DB6CF3" w:rsidRPr="006E1DED">
            <w:rPr>
              <w:i w:val="0"/>
              <w:iCs w:val="0"/>
              <w:color w:val="auto"/>
              <w:sz w:val="28"/>
              <w:szCs w:val="28"/>
            </w:rPr>
            <w:fldChar w:fldCharType="separate"/>
          </w:r>
          <w:r w:rsidR="00334320" w:rsidRPr="006E1DED">
            <w:rPr>
              <w:i w:val="0"/>
              <w:iCs w:val="0"/>
              <w:noProof/>
              <w:color w:val="auto"/>
              <w:sz w:val="28"/>
              <w:szCs w:val="28"/>
            </w:rPr>
            <w:t xml:space="preserve"> [4]</w:t>
          </w:r>
          <w:r w:rsidR="00DB6CF3" w:rsidRPr="006E1DED">
            <w:rPr>
              <w:i w:val="0"/>
              <w:iCs w:val="0"/>
              <w:color w:val="auto"/>
              <w:sz w:val="28"/>
              <w:szCs w:val="28"/>
            </w:rPr>
            <w:fldChar w:fldCharType="end"/>
          </w:r>
        </w:sdtContent>
      </w:sdt>
      <w:r w:rsidR="00C612E6" w:rsidRPr="00CD044E">
        <w:rPr>
          <w:i w:val="0"/>
          <w:iCs w:val="0"/>
          <w:color w:val="auto"/>
          <w:sz w:val="28"/>
          <w:szCs w:val="28"/>
        </w:rPr>
        <w:t xml:space="preserve">. </w:t>
      </w:r>
      <w:r w:rsidRPr="00CD044E">
        <w:rPr>
          <w:i w:val="0"/>
          <w:iCs w:val="0"/>
          <w:color w:val="auto"/>
          <w:sz w:val="28"/>
          <w:szCs w:val="28"/>
        </w:rPr>
        <w:t xml:space="preserve">All three concepts were </w:t>
      </w:r>
      <w:r w:rsidR="00C612E6" w:rsidRPr="00CD044E">
        <w:rPr>
          <w:i w:val="0"/>
          <w:iCs w:val="0"/>
          <w:color w:val="auto"/>
          <w:sz w:val="28"/>
          <w:szCs w:val="28"/>
        </w:rPr>
        <w:t xml:space="preserve">presented </w:t>
      </w:r>
      <w:r w:rsidRPr="00CD044E">
        <w:rPr>
          <w:i w:val="0"/>
          <w:iCs w:val="0"/>
          <w:color w:val="auto"/>
          <w:sz w:val="28"/>
          <w:szCs w:val="28"/>
        </w:rPr>
        <w:t xml:space="preserve">to the </w:t>
      </w:r>
      <w:r w:rsidR="007939EC" w:rsidRPr="00CD044E">
        <w:rPr>
          <w:i w:val="0"/>
          <w:iCs w:val="0"/>
          <w:color w:val="auto"/>
          <w:sz w:val="28"/>
          <w:szCs w:val="28"/>
        </w:rPr>
        <w:t>customer,</w:t>
      </w:r>
      <w:r w:rsidRPr="00CD044E">
        <w:rPr>
          <w:i w:val="0"/>
          <w:iCs w:val="0"/>
          <w:color w:val="auto"/>
          <w:sz w:val="28"/>
          <w:szCs w:val="28"/>
        </w:rPr>
        <w:t xml:space="preserve"> and </w:t>
      </w:r>
      <w:r w:rsidR="00DB6CF3" w:rsidRPr="00CD044E">
        <w:rPr>
          <w:i w:val="0"/>
          <w:iCs w:val="0"/>
          <w:color w:val="auto"/>
          <w:sz w:val="28"/>
          <w:szCs w:val="28"/>
        </w:rPr>
        <w:t>the drone</w:t>
      </w:r>
      <w:r w:rsidRPr="00CD044E">
        <w:rPr>
          <w:i w:val="0"/>
          <w:iCs w:val="0"/>
          <w:color w:val="auto"/>
          <w:sz w:val="28"/>
          <w:szCs w:val="28"/>
        </w:rPr>
        <w:t xml:space="preserve"> system was the desired system for the scenario</w:t>
      </w:r>
      <w:r w:rsidR="00D418F8">
        <w:rPr>
          <w:i w:val="0"/>
          <w:iCs w:val="0"/>
          <w:color w:val="auto"/>
          <w:sz w:val="28"/>
          <w:szCs w:val="28"/>
        </w:rPr>
        <w:t>.</w:t>
      </w:r>
      <w:r w:rsidRPr="00CD044E">
        <w:rPr>
          <w:i w:val="0"/>
          <w:iCs w:val="0"/>
          <w:color w:val="auto"/>
          <w:sz w:val="28"/>
          <w:szCs w:val="28"/>
        </w:rPr>
        <w:t xml:space="preserve"> </w:t>
      </w:r>
    </w:p>
    <w:p w14:paraId="5799ACBA" w14:textId="77777777" w:rsidR="00E73B23" w:rsidRDefault="00E73B23" w:rsidP="00E73B23"/>
    <w:p w14:paraId="3D842EF7" w14:textId="541EBE67" w:rsidR="00E73B23" w:rsidRDefault="00E73B23" w:rsidP="00C52511">
      <w:pPr>
        <w:pStyle w:val="Heading2"/>
      </w:pPr>
      <w:bookmarkStart w:id="16" w:name="_Toc196903546"/>
      <w:r>
        <w:t>3.</w:t>
      </w:r>
      <w:r w:rsidR="00C52511">
        <w:t>5</w:t>
      </w:r>
      <w:r>
        <w:t xml:space="preserve"> QFD 2 </w:t>
      </w:r>
      <w:r w:rsidR="00550162">
        <w:t>and Solution N2 Analysis</w:t>
      </w:r>
      <w:bookmarkEnd w:id="16"/>
      <w:r w:rsidR="00550162">
        <w:t xml:space="preserve"> </w:t>
      </w:r>
    </w:p>
    <w:p w14:paraId="5F3AD89A" w14:textId="07702EA7" w:rsidR="00E73B23" w:rsidRPr="002C4549" w:rsidRDefault="00E73B23" w:rsidP="00E73B23">
      <w:pPr>
        <w:rPr>
          <w:sz w:val="28"/>
          <w:szCs w:val="28"/>
        </w:rPr>
      </w:pPr>
      <w:r w:rsidRPr="002C4549">
        <w:rPr>
          <w:sz w:val="28"/>
          <w:szCs w:val="28"/>
        </w:rPr>
        <w:t xml:space="preserve">After the FMA was completed a QFD 2 was conducted, and this compared the design features of the system to the functionality of the system.  The result of </w:t>
      </w:r>
      <w:r w:rsidR="00550162" w:rsidRPr="002C4549">
        <w:rPr>
          <w:sz w:val="28"/>
          <w:szCs w:val="28"/>
        </w:rPr>
        <w:t>completing the</w:t>
      </w:r>
      <w:r w:rsidRPr="002C4549">
        <w:rPr>
          <w:sz w:val="28"/>
          <w:szCs w:val="28"/>
        </w:rPr>
        <w:t xml:space="preserve"> QFD 2 was the interactive control </w:t>
      </w:r>
      <w:r w:rsidR="00550162" w:rsidRPr="002C4549">
        <w:rPr>
          <w:sz w:val="28"/>
          <w:szCs w:val="28"/>
        </w:rPr>
        <w:t xml:space="preserve">module system was the most important design feature.  However, from completing the </w:t>
      </w:r>
      <w:r w:rsidR="00550162" w:rsidRPr="002C4549">
        <w:rPr>
          <w:sz w:val="28"/>
          <w:szCs w:val="28"/>
        </w:rPr>
        <w:lastRenderedPageBreak/>
        <w:t xml:space="preserve">solution </w:t>
      </w:r>
      <w:r w:rsidR="007939EC">
        <w:rPr>
          <w:sz w:val="28"/>
          <w:szCs w:val="28"/>
        </w:rPr>
        <w:t>N</w:t>
      </w:r>
      <w:r w:rsidR="00550162" w:rsidRPr="002C4549">
        <w:rPr>
          <w:sz w:val="28"/>
          <w:szCs w:val="28"/>
        </w:rPr>
        <w:t xml:space="preserve">2 analysis the High Voltage Exploding Bridge-wire (HVEBW) was the most integral design feature of the system. </w:t>
      </w:r>
      <w:r w:rsidR="00BB5DBC" w:rsidRPr="002C4549">
        <w:rPr>
          <w:sz w:val="28"/>
          <w:szCs w:val="28"/>
        </w:rPr>
        <w:t xml:space="preserve"> </w:t>
      </w:r>
    </w:p>
    <w:p w14:paraId="2D5C074F" w14:textId="77777777" w:rsidR="00BB5DBC" w:rsidRDefault="00BB5DBC" w:rsidP="00E73B23"/>
    <w:p w14:paraId="67078010" w14:textId="6EA0865B" w:rsidR="00BB5DBC" w:rsidRDefault="009B297B" w:rsidP="00BB5DBC">
      <w:pPr>
        <w:pStyle w:val="Heading1"/>
      </w:pPr>
      <w:bookmarkStart w:id="17" w:name="_Toc196903547"/>
      <w:r>
        <w:t>4 Design Stage of Subsystem Component</w:t>
      </w:r>
      <w:bookmarkEnd w:id="17"/>
    </w:p>
    <w:p w14:paraId="326B56AC" w14:textId="77777777" w:rsidR="009B297B" w:rsidRDefault="009B297B" w:rsidP="009B297B">
      <w:pPr>
        <w:pStyle w:val="Heading2"/>
      </w:pPr>
      <w:bookmarkStart w:id="18" w:name="_Toc196903548"/>
      <w:r>
        <w:t>4.1 Subsystem Requirements</w:t>
      </w:r>
      <w:bookmarkEnd w:id="18"/>
    </w:p>
    <w:p w14:paraId="31F68FB7" w14:textId="77777777" w:rsidR="00294C92" w:rsidRDefault="00294C92" w:rsidP="00294C92"/>
    <w:p w14:paraId="3A289F6E" w14:textId="5356ED82" w:rsidR="00294C92" w:rsidRPr="002C4549" w:rsidRDefault="00294C92" w:rsidP="00294C92">
      <w:pPr>
        <w:rPr>
          <w:sz w:val="28"/>
          <w:szCs w:val="28"/>
        </w:rPr>
      </w:pPr>
      <w:r w:rsidRPr="002C4549">
        <w:rPr>
          <w:sz w:val="28"/>
          <w:szCs w:val="28"/>
        </w:rPr>
        <w:t xml:space="preserve">The initiation sub-system requirements were derived from those in the design key stakeholder requirements.  Safety for this was kept as paramount with 3 key safety requirements being outlined and the two which were included in the key stakeholder requirements for the system were excluded again from the pairwise comparison. This is shown below in table </w:t>
      </w:r>
      <w:r w:rsidR="00CD044E">
        <w:rPr>
          <w:sz w:val="28"/>
          <w:szCs w:val="28"/>
        </w:rPr>
        <w:t>3</w:t>
      </w:r>
      <w:r w:rsidRPr="002C4549">
        <w:rPr>
          <w:sz w:val="28"/>
          <w:szCs w:val="28"/>
        </w:rPr>
        <w:t xml:space="preserve">. </w:t>
      </w:r>
    </w:p>
    <w:p w14:paraId="18ECD44F" w14:textId="3A5D950F" w:rsidR="00294C92" w:rsidRDefault="000E7F41" w:rsidP="000E7F41">
      <w:pPr>
        <w:pStyle w:val="Caption"/>
        <w:jc w:val="center"/>
      </w:pPr>
      <w:bookmarkStart w:id="19" w:name="_Toc196903576"/>
      <w:r>
        <w:t xml:space="preserve">Table </w:t>
      </w:r>
      <w:fldSimple w:instr=" SEQ Table \* ARABIC ">
        <w:r w:rsidR="00703DBC">
          <w:rPr>
            <w:noProof/>
          </w:rPr>
          <w:t>3</w:t>
        </w:r>
      </w:fldSimple>
      <w:r>
        <w:t>-Initiation Subsystem Requirements</w:t>
      </w:r>
      <w:bookmarkEnd w:id="19"/>
    </w:p>
    <w:tbl>
      <w:tblPr>
        <w:tblStyle w:val="TableGrid"/>
        <w:tblW w:w="10065" w:type="dxa"/>
        <w:tblInd w:w="-572" w:type="dxa"/>
        <w:tblLook w:val="04A0" w:firstRow="1" w:lastRow="0" w:firstColumn="1" w:lastColumn="0" w:noHBand="0" w:noVBand="1"/>
      </w:tblPr>
      <w:tblGrid>
        <w:gridCol w:w="1891"/>
        <w:gridCol w:w="2018"/>
        <w:gridCol w:w="5026"/>
        <w:gridCol w:w="1206"/>
      </w:tblGrid>
      <w:tr w:rsidR="00294C92" w:rsidRPr="00294C92" w14:paraId="12735C73" w14:textId="77777777" w:rsidTr="00294C92">
        <w:trPr>
          <w:trHeight w:val="310"/>
        </w:trPr>
        <w:tc>
          <w:tcPr>
            <w:tcW w:w="1877" w:type="dxa"/>
            <w:noWrap/>
            <w:hideMark/>
          </w:tcPr>
          <w:p w14:paraId="2ECED524" w14:textId="77777777" w:rsidR="00294C92" w:rsidRPr="00294C92" w:rsidRDefault="00294C92">
            <w:pPr>
              <w:rPr>
                <w:b/>
                <w:bCs/>
                <w:u w:val="single"/>
              </w:rPr>
            </w:pPr>
            <w:r w:rsidRPr="00294C92">
              <w:rPr>
                <w:b/>
                <w:bCs/>
                <w:u w:val="single"/>
              </w:rPr>
              <w:t>Level 1</w:t>
            </w:r>
          </w:p>
        </w:tc>
        <w:tc>
          <w:tcPr>
            <w:tcW w:w="1956" w:type="dxa"/>
            <w:noWrap/>
            <w:hideMark/>
          </w:tcPr>
          <w:p w14:paraId="4FD38BB0" w14:textId="77777777" w:rsidR="00294C92" w:rsidRPr="00294C92" w:rsidRDefault="00294C92">
            <w:pPr>
              <w:rPr>
                <w:b/>
                <w:bCs/>
                <w:u w:val="single"/>
              </w:rPr>
            </w:pPr>
            <w:r w:rsidRPr="00294C92">
              <w:rPr>
                <w:b/>
                <w:bCs/>
                <w:u w:val="single"/>
              </w:rPr>
              <w:t>Originator</w:t>
            </w:r>
          </w:p>
        </w:tc>
        <w:tc>
          <w:tcPr>
            <w:tcW w:w="5026" w:type="dxa"/>
            <w:noWrap/>
            <w:hideMark/>
          </w:tcPr>
          <w:p w14:paraId="01A2AEF7" w14:textId="77777777" w:rsidR="00294C92" w:rsidRPr="00294C92" w:rsidRDefault="00294C92">
            <w:pPr>
              <w:rPr>
                <w:b/>
                <w:bCs/>
                <w:u w:val="single"/>
              </w:rPr>
            </w:pPr>
            <w:r w:rsidRPr="00294C92">
              <w:rPr>
                <w:b/>
                <w:bCs/>
                <w:u w:val="single"/>
              </w:rPr>
              <w:t>Level 2</w:t>
            </w:r>
          </w:p>
        </w:tc>
        <w:tc>
          <w:tcPr>
            <w:tcW w:w="1206" w:type="dxa"/>
            <w:noWrap/>
            <w:hideMark/>
          </w:tcPr>
          <w:p w14:paraId="591EECE8" w14:textId="77777777" w:rsidR="00294C92" w:rsidRPr="00294C92" w:rsidRDefault="00294C92">
            <w:pPr>
              <w:rPr>
                <w:b/>
                <w:bCs/>
                <w:u w:val="single"/>
              </w:rPr>
            </w:pPr>
            <w:r w:rsidRPr="00294C92">
              <w:rPr>
                <w:b/>
                <w:bCs/>
                <w:u w:val="single"/>
              </w:rPr>
              <w:t>Level 3</w:t>
            </w:r>
          </w:p>
        </w:tc>
      </w:tr>
      <w:tr w:rsidR="00294C92" w:rsidRPr="00294C92" w14:paraId="71306326" w14:textId="77777777" w:rsidTr="00294C92">
        <w:trPr>
          <w:trHeight w:val="1050"/>
        </w:trPr>
        <w:tc>
          <w:tcPr>
            <w:tcW w:w="1877" w:type="dxa"/>
            <w:noWrap/>
            <w:hideMark/>
          </w:tcPr>
          <w:p w14:paraId="6EAE5063" w14:textId="77777777" w:rsidR="00294C92" w:rsidRPr="00294C92" w:rsidRDefault="00294C92">
            <w:r w:rsidRPr="00294C92">
              <w:t>Safety</w:t>
            </w:r>
          </w:p>
        </w:tc>
        <w:tc>
          <w:tcPr>
            <w:tcW w:w="1956" w:type="dxa"/>
            <w:hideMark/>
          </w:tcPr>
          <w:p w14:paraId="304ED10A" w14:textId="77777777" w:rsidR="00294C92" w:rsidRPr="00294C92" w:rsidRDefault="00294C92">
            <w:r w:rsidRPr="00294C92">
              <w:t>User, Command/Tasking Authority, Procurement Body, Logistics/Supply Chain, Manufacturer(s), Legislative Bodies</w:t>
            </w:r>
          </w:p>
        </w:tc>
        <w:tc>
          <w:tcPr>
            <w:tcW w:w="5026" w:type="dxa"/>
            <w:hideMark/>
          </w:tcPr>
          <w:p w14:paraId="5AB635D6" w14:textId="77777777" w:rsidR="00294C92" w:rsidRPr="00294C92" w:rsidRDefault="00294C92">
            <w:r w:rsidRPr="00294C92">
              <w:t>All key stakeholders require that the initiation sub-system must adhere to all relevant regulations &amp; legislation (REACH, UK, International)</w:t>
            </w:r>
          </w:p>
        </w:tc>
        <w:tc>
          <w:tcPr>
            <w:tcW w:w="1206" w:type="dxa"/>
            <w:noWrap/>
            <w:hideMark/>
          </w:tcPr>
          <w:p w14:paraId="1B3C3E57" w14:textId="77777777" w:rsidR="00294C92" w:rsidRPr="00294C92" w:rsidRDefault="00294C92">
            <w:r w:rsidRPr="00294C92">
              <w:t>NFS</w:t>
            </w:r>
          </w:p>
        </w:tc>
      </w:tr>
      <w:tr w:rsidR="00294C92" w:rsidRPr="00294C92" w14:paraId="1723F7D0" w14:textId="77777777" w:rsidTr="00294C92">
        <w:trPr>
          <w:trHeight w:val="1050"/>
        </w:trPr>
        <w:tc>
          <w:tcPr>
            <w:tcW w:w="1877" w:type="dxa"/>
            <w:noWrap/>
            <w:hideMark/>
          </w:tcPr>
          <w:p w14:paraId="685896F2" w14:textId="77777777" w:rsidR="00294C92" w:rsidRPr="00294C92" w:rsidRDefault="00294C92">
            <w:r w:rsidRPr="00294C92">
              <w:t>Safety</w:t>
            </w:r>
          </w:p>
        </w:tc>
        <w:tc>
          <w:tcPr>
            <w:tcW w:w="1956" w:type="dxa"/>
            <w:hideMark/>
          </w:tcPr>
          <w:p w14:paraId="29A3C2B8" w14:textId="77777777" w:rsidR="00294C92" w:rsidRPr="00294C92" w:rsidRDefault="00294C92">
            <w:r w:rsidRPr="00294C92">
              <w:t>User, Command/Tasking Authority, Procurement Body, Logistics/Supply Chain, Manufacturer(s), Legislative Bodies</w:t>
            </w:r>
          </w:p>
        </w:tc>
        <w:tc>
          <w:tcPr>
            <w:tcW w:w="5026" w:type="dxa"/>
            <w:hideMark/>
          </w:tcPr>
          <w:p w14:paraId="0A71C98A" w14:textId="77777777" w:rsidR="00294C92" w:rsidRPr="00294C92" w:rsidRDefault="00294C92">
            <w:r w:rsidRPr="00294C92">
              <w:t>All key stakeholders require that the initiation sub-system must be safe throughout the product life cycle (Manufacture to Target or Disposal Sequence)</w:t>
            </w:r>
          </w:p>
        </w:tc>
        <w:tc>
          <w:tcPr>
            <w:tcW w:w="1206" w:type="dxa"/>
            <w:noWrap/>
            <w:hideMark/>
          </w:tcPr>
          <w:p w14:paraId="4A4D6B8E" w14:textId="77777777" w:rsidR="00294C92" w:rsidRPr="00294C92" w:rsidRDefault="00294C92">
            <w:r w:rsidRPr="00294C92">
              <w:t>NFS</w:t>
            </w:r>
          </w:p>
        </w:tc>
      </w:tr>
      <w:tr w:rsidR="00294C92" w:rsidRPr="00294C92" w14:paraId="2B29378C" w14:textId="77777777" w:rsidTr="00294C92">
        <w:trPr>
          <w:trHeight w:val="700"/>
        </w:trPr>
        <w:tc>
          <w:tcPr>
            <w:tcW w:w="1877" w:type="dxa"/>
            <w:noWrap/>
            <w:hideMark/>
          </w:tcPr>
          <w:p w14:paraId="59E69624" w14:textId="77777777" w:rsidR="00294C92" w:rsidRPr="00294C92" w:rsidRDefault="00294C92">
            <w:r w:rsidRPr="00294C92">
              <w:t>Safety</w:t>
            </w:r>
          </w:p>
        </w:tc>
        <w:tc>
          <w:tcPr>
            <w:tcW w:w="1956" w:type="dxa"/>
            <w:hideMark/>
          </w:tcPr>
          <w:p w14:paraId="7E1ACA07" w14:textId="77777777" w:rsidR="00294C92" w:rsidRPr="00294C92" w:rsidRDefault="00294C92">
            <w:r w:rsidRPr="00294C92">
              <w:t>User, Command/Tasking Authority, Legislative Bodies</w:t>
            </w:r>
          </w:p>
        </w:tc>
        <w:tc>
          <w:tcPr>
            <w:tcW w:w="5026" w:type="dxa"/>
            <w:hideMark/>
          </w:tcPr>
          <w:p w14:paraId="64C55E69" w14:textId="77777777" w:rsidR="00294C92" w:rsidRPr="00294C92" w:rsidRDefault="00294C92">
            <w:r w:rsidRPr="00294C92">
              <w:t xml:space="preserve">The Command/Tasking Authority, User and Legislative Bodies require that the initiation sub-system should only function when the delivery of the terminal effect is requested by the operator. </w:t>
            </w:r>
          </w:p>
        </w:tc>
        <w:tc>
          <w:tcPr>
            <w:tcW w:w="1206" w:type="dxa"/>
            <w:noWrap/>
            <w:hideMark/>
          </w:tcPr>
          <w:p w14:paraId="02C3C355" w14:textId="77777777" w:rsidR="00294C92" w:rsidRPr="00294C92" w:rsidRDefault="00294C92">
            <w:r w:rsidRPr="00294C92">
              <w:t>NFP</w:t>
            </w:r>
          </w:p>
        </w:tc>
      </w:tr>
      <w:tr w:rsidR="00294C92" w:rsidRPr="00294C92" w14:paraId="060EE13F" w14:textId="77777777" w:rsidTr="00294C92">
        <w:trPr>
          <w:trHeight w:val="700"/>
        </w:trPr>
        <w:tc>
          <w:tcPr>
            <w:tcW w:w="1877" w:type="dxa"/>
            <w:noWrap/>
            <w:hideMark/>
          </w:tcPr>
          <w:p w14:paraId="6744BB05" w14:textId="77777777" w:rsidR="00294C92" w:rsidRPr="00294C92" w:rsidRDefault="00294C92">
            <w:r w:rsidRPr="00294C92">
              <w:t>Safety</w:t>
            </w:r>
          </w:p>
        </w:tc>
        <w:tc>
          <w:tcPr>
            <w:tcW w:w="1956" w:type="dxa"/>
            <w:hideMark/>
          </w:tcPr>
          <w:p w14:paraId="52C79265" w14:textId="77777777" w:rsidR="00294C92" w:rsidRPr="00294C92" w:rsidRDefault="00294C92">
            <w:r w:rsidRPr="00294C92">
              <w:t>Procurement Body, Logistics/Supply Chain, Manufacturer(s), Legislative Bodies</w:t>
            </w:r>
          </w:p>
        </w:tc>
        <w:tc>
          <w:tcPr>
            <w:tcW w:w="5026" w:type="dxa"/>
            <w:hideMark/>
          </w:tcPr>
          <w:p w14:paraId="4D4815E4" w14:textId="77777777" w:rsidR="00294C92" w:rsidRPr="00294C92" w:rsidRDefault="00294C92">
            <w:r w:rsidRPr="00294C92">
              <w:t>The Procurement Body, Logistics Body, Legislative Bodies and Manufacturer require that the initiation sub-system shall, at end-of-life, be capable of being removed from the warhead sub-system to enable safe disposal</w:t>
            </w:r>
          </w:p>
        </w:tc>
        <w:tc>
          <w:tcPr>
            <w:tcW w:w="1206" w:type="dxa"/>
            <w:noWrap/>
            <w:hideMark/>
          </w:tcPr>
          <w:p w14:paraId="617CA691" w14:textId="77777777" w:rsidR="00294C92" w:rsidRPr="00294C92" w:rsidRDefault="00294C92">
            <w:r w:rsidRPr="00294C92">
              <w:t>NFS</w:t>
            </w:r>
          </w:p>
        </w:tc>
      </w:tr>
      <w:tr w:rsidR="00294C92" w:rsidRPr="00294C92" w14:paraId="126A27CD" w14:textId="77777777" w:rsidTr="00294C92">
        <w:trPr>
          <w:trHeight w:val="700"/>
        </w:trPr>
        <w:tc>
          <w:tcPr>
            <w:tcW w:w="1877" w:type="dxa"/>
            <w:noWrap/>
            <w:hideMark/>
          </w:tcPr>
          <w:p w14:paraId="03E3D5D4" w14:textId="77777777" w:rsidR="00294C92" w:rsidRPr="00294C92" w:rsidRDefault="00294C92">
            <w:r w:rsidRPr="00294C92">
              <w:lastRenderedPageBreak/>
              <w:t>Performance</w:t>
            </w:r>
          </w:p>
        </w:tc>
        <w:tc>
          <w:tcPr>
            <w:tcW w:w="1956" w:type="dxa"/>
            <w:hideMark/>
          </w:tcPr>
          <w:p w14:paraId="568ED25F" w14:textId="77777777" w:rsidR="00294C92" w:rsidRPr="00294C92" w:rsidRDefault="00294C92">
            <w:r w:rsidRPr="00294C92">
              <w:t>User, Command/Tasking Authority, Logistics/Supply Chain</w:t>
            </w:r>
          </w:p>
        </w:tc>
        <w:tc>
          <w:tcPr>
            <w:tcW w:w="5026" w:type="dxa"/>
            <w:hideMark/>
          </w:tcPr>
          <w:p w14:paraId="402974BB" w14:textId="77777777" w:rsidR="00294C92" w:rsidRPr="00294C92" w:rsidRDefault="00294C92">
            <w:r w:rsidRPr="00294C92">
              <w:t>The Command/Tasking Authority, User and the Logistics body all require that the initiation sub-system shall be resistant to the environmental conditions specified within the mission brief (AOP 15A, specified as N. Europe)</w:t>
            </w:r>
          </w:p>
        </w:tc>
        <w:tc>
          <w:tcPr>
            <w:tcW w:w="1206" w:type="dxa"/>
            <w:noWrap/>
            <w:hideMark/>
          </w:tcPr>
          <w:p w14:paraId="11700B32" w14:textId="77777777" w:rsidR="00294C92" w:rsidRPr="00294C92" w:rsidRDefault="00294C92">
            <w:r w:rsidRPr="00294C92">
              <w:t>NFS</w:t>
            </w:r>
          </w:p>
        </w:tc>
      </w:tr>
      <w:tr w:rsidR="00294C92" w:rsidRPr="00294C92" w14:paraId="39B895E0" w14:textId="77777777" w:rsidTr="00294C92">
        <w:trPr>
          <w:trHeight w:val="700"/>
        </w:trPr>
        <w:tc>
          <w:tcPr>
            <w:tcW w:w="1877" w:type="dxa"/>
            <w:noWrap/>
            <w:hideMark/>
          </w:tcPr>
          <w:p w14:paraId="0D85A484" w14:textId="77777777" w:rsidR="00294C92" w:rsidRPr="00294C92" w:rsidRDefault="00294C92">
            <w:r w:rsidRPr="00294C92">
              <w:t>Performance</w:t>
            </w:r>
          </w:p>
        </w:tc>
        <w:tc>
          <w:tcPr>
            <w:tcW w:w="1956" w:type="dxa"/>
            <w:hideMark/>
          </w:tcPr>
          <w:p w14:paraId="5B05028A" w14:textId="77777777" w:rsidR="00294C92" w:rsidRPr="00294C92" w:rsidRDefault="00294C92">
            <w:r w:rsidRPr="00294C92">
              <w:t>User, Command/Tasking Authority, Procurement Body</w:t>
            </w:r>
          </w:p>
        </w:tc>
        <w:tc>
          <w:tcPr>
            <w:tcW w:w="5026" w:type="dxa"/>
            <w:hideMark/>
          </w:tcPr>
          <w:p w14:paraId="6A3F56E0" w14:textId="77777777" w:rsidR="00294C92" w:rsidRPr="00294C92" w:rsidRDefault="00294C92">
            <w:r w:rsidRPr="00294C92">
              <w:t>The Command/Tasking Authority, User and Procurement Body require that the initiation sub-system shall function within its specified performance requirements (TBC) during TBC% of deployments.</w:t>
            </w:r>
          </w:p>
        </w:tc>
        <w:tc>
          <w:tcPr>
            <w:tcW w:w="1206" w:type="dxa"/>
            <w:noWrap/>
            <w:hideMark/>
          </w:tcPr>
          <w:p w14:paraId="1AF4BB0D" w14:textId="77777777" w:rsidR="00294C92" w:rsidRPr="00294C92" w:rsidRDefault="00294C92">
            <w:r w:rsidRPr="00294C92">
              <w:t>NFP</w:t>
            </w:r>
          </w:p>
        </w:tc>
      </w:tr>
      <w:tr w:rsidR="00294C92" w:rsidRPr="00294C92" w14:paraId="1E9EB729" w14:textId="77777777" w:rsidTr="00294C92">
        <w:trPr>
          <w:trHeight w:val="700"/>
        </w:trPr>
        <w:tc>
          <w:tcPr>
            <w:tcW w:w="1877" w:type="dxa"/>
            <w:noWrap/>
            <w:hideMark/>
          </w:tcPr>
          <w:p w14:paraId="795A7608" w14:textId="77777777" w:rsidR="00294C92" w:rsidRPr="00294C92" w:rsidRDefault="00294C92">
            <w:r w:rsidRPr="00294C92">
              <w:t xml:space="preserve">Cost </w:t>
            </w:r>
          </w:p>
        </w:tc>
        <w:tc>
          <w:tcPr>
            <w:tcW w:w="1956" w:type="dxa"/>
            <w:hideMark/>
          </w:tcPr>
          <w:p w14:paraId="1E6F11EF" w14:textId="77777777" w:rsidR="00294C92" w:rsidRPr="00294C92" w:rsidRDefault="00294C92">
            <w:r w:rsidRPr="00294C92">
              <w:t>Command/Tasking Authority, Procurement Body, Logistics/Supply Chain</w:t>
            </w:r>
          </w:p>
        </w:tc>
        <w:tc>
          <w:tcPr>
            <w:tcW w:w="5026" w:type="dxa"/>
            <w:hideMark/>
          </w:tcPr>
          <w:p w14:paraId="260FCF93" w14:textId="77777777" w:rsidR="00294C92" w:rsidRPr="00294C92" w:rsidRDefault="00294C92">
            <w:r w:rsidRPr="00294C92">
              <w:t>The Command/Tasking Authority, Procurement Body and Logistics body require that the initiation sub-system shall have a shelf life of X years (TBC)</w:t>
            </w:r>
          </w:p>
        </w:tc>
        <w:tc>
          <w:tcPr>
            <w:tcW w:w="1206" w:type="dxa"/>
            <w:noWrap/>
            <w:hideMark/>
          </w:tcPr>
          <w:p w14:paraId="479AF466" w14:textId="77777777" w:rsidR="00294C92" w:rsidRPr="00294C92" w:rsidRDefault="00294C92">
            <w:r w:rsidRPr="00294C92">
              <w:t>NFS</w:t>
            </w:r>
          </w:p>
        </w:tc>
      </w:tr>
      <w:tr w:rsidR="00294C92" w:rsidRPr="00294C92" w14:paraId="412D6C45" w14:textId="77777777" w:rsidTr="00294C92">
        <w:trPr>
          <w:trHeight w:val="700"/>
        </w:trPr>
        <w:tc>
          <w:tcPr>
            <w:tcW w:w="1877" w:type="dxa"/>
            <w:noWrap/>
            <w:hideMark/>
          </w:tcPr>
          <w:p w14:paraId="49E56C05" w14:textId="77777777" w:rsidR="00294C92" w:rsidRPr="00294C92" w:rsidRDefault="00294C92">
            <w:r w:rsidRPr="00294C92">
              <w:t>Cost</w:t>
            </w:r>
          </w:p>
        </w:tc>
        <w:tc>
          <w:tcPr>
            <w:tcW w:w="1956" w:type="dxa"/>
            <w:hideMark/>
          </w:tcPr>
          <w:p w14:paraId="016DEAA4" w14:textId="77777777" w:rsidR="00294C92" w:rsidRPr="00294C92" w:rsidRDefault="00294C92">
            <w:r w:rsidRPr="00294C92">
              <w:t>Command/Tasking Authority, Procurement Body, Manufacturer(s)</w:t>
            </w:r>
          </w:p>
        </w:tc>
        <w:tc>
          <w:tcPr>
            <w:tcW w:w="5026" w:type="dxa"/>
            <w:hideMark/>
          </w:tcPr>
          <w:p w14:paraId="70CF3B7D" w14:textId="77777777" w:rsidR="00294C92" w:rsidRPr="00294C92" w:rsidRDefault="00294C92">
            <w:r w:rsidRPr="00294C92">
              <w:t>The Command/Tasking Authority, Procurement Body and Manufacturer require that the initiation sub-system should be cost effective throughout the product life cycle (Manufacture to Target or Disposal Sequence).</w:t>
            </w:r>
          </w:p>
        </w:tc>
        <w:tc>
          <w:tcPr>
            <w:tcW w:w="1206" w:type="dxa"/>
            <w:noWrap/>
            <w:hideMark/>
          </w:tcPr>
          <w:p w14:paraId="592A272A" w14:textId="77777777" w:rsidR="00294C92" w:rsidRPr="00294C92" w:rsidRDefault="00294C92">
            <w:r w:rsidRPr="00294C92">
              <w:t>NFS</w:t>
            </w:r>
          </w:p>
        </w:tc>
      </w:tr>
      <w:tr w:rsidR="00294C92" w:rsidRPr="00294C92" w14:paraId="1B51BCF9" w14:textId="77777777" w:rsidTr="00294C92">
        <w:trPr>
          <w:trHeight w:val="560"/>
        </w:trPr>
        <w:tc>
          <w:tcPr>
            <w:tcW w:w="1877" w:type="dxa"/>
            <w:noWrap/>
            <w:hideMark/>
          </w:tcPr>
          <w:p w14:paraId="069F7022" w14:textId="77777777" w:rsidR="00294C92" w:rsidRPr="00294C92" w:rsidRDefault="00294C92">
            <w:r w:rsidRPr="00294C92">
              <w:t>Manufacturability</w:t>
            </w:r>
          </w:p>
        </w:tc>
        <w:tc>
          <w:tcPr>
            <w:tcW w:w="1956" w:type="dxa"/>
            <w:hideMark/>
          </w:tcPr>
          <w:p w14:paraId="2D9D6C65" w14:textId="77777777" w:rsidR="00294C92" w:rsidRPr="00294C92" w:rsidRDefault="00294C92">
            <w:r w:rsidRPr="00294C92">
              <w:t>Procurement Body, Manufacturer(s)</w:t>
            </w:r>
          </w:p>
        </w:tc>
        <w:tc>
          <w:tcPr>
            <w:tcW w:w="5026" w:type="dxa"/>
            <w:hideMark/>
          </w:tcPr>
          <w:p w14:paraId="0B542055" w14:textId="77777777" w:rsidR="00294C92" w:rsidRPr="00294C92" w:rsidRDefault="00294C92">
            <w:r w:rsidRPr="00294C92">
              <w:t>The Procurement Body and Manufacturer require that the initiation sub-system will be constructed utilising technology and components manufacturable within the UK economy.</w:t>
            </w:r>
          </w:p>
        </w:tc>
        <w:tc>
          <w:tcPr>
            <w:tcW w:w="1206" w:type="dxa"/>
            <w:noWrap/>
            <w:hideMark/>
          </w:tcPr>
          <w:p w14:paraId="356914DA" w14:textId="77777777" w:rsidR="00294C92" w:rsidRPr="00294C92" w:rsidRDefault="00294C92">
            <w:r w:rsidRPr="00294C92">
              <w:t>NFS</w:t>
            </w:r>
          </w:p>
        </w:tc>
      </w:tr>
      <w:tr w:rsidR="00294C92" w:rsidRPr="00294C92" w14:paraId="1C867A46" w14:textId="77777777" w:rsidTr="00294C92">
        <w:trPr>
          <w:trHeight w:val="560"/>
        </w:trPr>
        <w:tc>
          <w:tcPr>
            <w:tcW w:w="1877" w:type="dxa"/>
            <w:noWrap/>
            <w:hideMark/>
          </w:tcPr>
          <w:p w14:paraId="29CB64C4" w14:textId="77777777" w:rsidR="00294C92" w:rsidRPr="00294C92" w:rsidRDefault="00294C92">
            <w:r w:rsidRPr="00294C92">
              <w:t xml:space="preserve">Integration </w:t>
            </w:r>
          </w:p>
        </w:tc>
        <w:tc>
          <w:tcPr>
            <w:tcW w:w="1956" w:type="dxa"/>
            <w:hideMark/>
          </w:tcPr>
          <w:p w14:paraId="7AE5718A" w14:textId="77777777" w:rsidR="00294C92" w:rsidRPr="00294C92" w:rsidRDefault="00294C92">
            <w:r w:rsidRPr="00294C92">
              <w:t>Design Engineers</w:t>
            </w:r>
          </w:p>
        </w:tc>
        <w:tc>
          <w:tcPr>
            <w:tcW w:w="5026" w:type="dxa"/>
            <w:hideMark/>
          </w:tcPr>
          <w:p w14:paraId="4F41C021" w14:textId="77777777" w:rsidR="00294C92" w:rsidRPr="00294C92" w:rsidRDefault="00294C92">
            <w:r w:rsidRPr="00294C92">
              <w:t xml:space="preserve">The Design Engineers require the initiation sub-system shall be activated via an electronic signal (Specification TBD) to allow integration into the system. </w:t>
            </w:r>
          </w:p>
        </w:tc>
        <w:tc>
          <w:tcPr>
            <w:tcW w:w="1206" w:type="dxa"/>
            <w:noWrap/>
            <w:hideMark/>
          </w:tcPr>
          <w:p w14:paraId="28749BB7" w14:textId="77777777" w:rsidR="00294C92" w:rsidRPr="00294C92" w:rsidRDefault="00294C92">
            <w:r w:rsidRPr="00294C92">
              <w:t>NFIR</w:t>
            </w:r>
          </w:p>
        </w:tc>
      </w:tr>
      <w:tr w:rsidR="00294C92" w:rsidRPr="00294C92" w14:paraId="532410B1" w14:textId="77777777" w:rsidTr="00294C92">
        <w:trPr>
          <w:trHeight w:val="350"/>
        </w:trPr>
        <w:tc>
          <w:tcPr>
            <w:tcW w:w="1877" w:type="dxa"/>
            <w:noWrap/>
            <w:hideMark/>
          </w:tcPr>
          <w:p w14:paraId="6E0D8B25" w14:textId="77777777" w:rsidR="00294C92" w:rsidRPr="00294C92" w:rsidRDefault="00294C92">
            <w:r w:rsidRPr="00294C92">
              <w:t>Integration</w:t>
            </w:r>
          </w:p>
        </w:tc>
        <w:tc>
          <w:tcPr>
            <w:tcW w:w="1956" w:type="dxa"/>
            <w:hideMark/>
          </w:tcPr>
          <w:p w14:paraId="18A001BB" w14:textId="77777777" w:rsidR="00294C92" w:rsidRPr="00294C92" w:rsidRDefault="00294C92">
            <w:r w:rsidRPr="00294C92">
              <w:t>Design Engineers</w:t>
            </w:r>
          </w:p>
        </w:tc>
        <w:tc>
          <w:tcPr>
            <w:tcW w:w="5026" w:type="dxa"/>
            <w:hideMark/>
          </w:tcPr>
          <w:p w14:paraId="4D6F1D01" w14:textId="77777777" w:rsidR="00294C92" w:rsidRPr="00294C92" w:rsidRDefault="00294C92">
            <w:r w:rsidRPr="00294C92">
              <w:t xml:space="preserve">The Design Engineers require the initiation sub-system should be compact (Specification TBD) to allow integration into the system.  </w:t>
            </w:r>
          </w:p>
        </w:tc>
        <w:tc>
          <w:tcPr>
            <w:tcW w:w="1206" w:type="dxa"/>
            <w:noWrap/>
            <w:hideMark/>
          </w:tcPr>
          <w:p w14:paraId="3AB88070" w14:textId="77777777" w:rsidR="00294C92" w:rsidRPr="00294C92" w:rsidRDefault="00294C92">
            <w:r w:rsidRPr="00294C92">
              <w:t>NFIR</w:t>
            </w:r>
          </w:p>
        </w:tc>
      </w:tr>
    </w:tbl>
    <w:p w14:paraId="0B7CF374" w14:textId="5E5D2D33" w:rsidR="00C612E6" w:rsidRPr="00294C92" w:rsidRDefault="00C612E6" w:rsidP="00294C92">
      <w:pPr>
        <w:pStyle w:val="Caption"/>
        <w:rPr>
          <w:i w:val="0"/>
          <w:iCs w:val="0"/>
          <w:sz w:val="28"/>
          <w:szCs w:val="28"/>
        </w:rPr>
      </w:pPr>
    </w:p>
    <w:p w14:paraId="65DDBE6B" w14:textId="6E723F65" w:rsidR="00C612E6" w:rsidRDefault="00294C92" w:rsidP="00905500">
      <w:pPr>
        <w:tabs>
          <w:tab w:val="left" w:pos="2478"/>
        </w:tabs>
        <w:rPr>
          <w:sz w:val="28"/>
          <w:szCs w:val="28"/>
        </w:rPr>
      </w:pPr>
      <w:r>
        <w:rPr>
          <w:sz w:val="28"/>
          <w:szCs w:val="28"/>
        </w:rPr>
        <w:t xml:space="preserve">The initiation subsystem pairwise comparison was </w:t>
      </w:r>
      <w:r w:rsidR="00905500">
        <w:rPr>
          <w:sz w:val="28"/>
          <w:szCs w:val="28"/>
        </w:rPr>
        <w:t>conducted,</w:t>
      </w:r>
      <w:r>
        <w:rPr>
          <w:sz w:val="28"/>
          <w:szCs w:val="28"/>
        </w:rPr>
        <w:t xml:space="preserve"> and the results show that the outlying requirement for the HVEBW is that this </w:t>
      </w:r>
      <w:r w:rsidR="00EA5FE1">
        <w:rPr>
          <w:sz w:val="28"/>
          <w:szCs w:val="28"/>
        </w:rPr>
        <w:t xml:space="preserve">should </w:t>
      </w:r>
      <w:r>
        <w:rPr>
          <w:sz w:val="28"/>
          <w:szCs w:val="28"/>
        </w:rPr>
        <w:t>deliver the terminal effect</w:t>
      </w:r>
      <w:r w:rsidR="00905500">
        <w:rPr>
          <w:sz w:val="28"/>
          <w:szCs w:val="28"/>
        </w:rPr>
        <w:t xml:space="preserve"> w</w:t>
      </w:r>
      <w:r w:rsidR="00EA5FE1">
        <w:rPr>
          <w:sz w:val="28"/>
          <w:szCs w:val="28"/>
        </w:rPr>
        <w:t>hen requested by the operator</w:t>
      </w:r>
      <w:r w:rsidR="00905500">
        <w:rPr>
          <w:sz w:val="28"/>
          <w:szCs w:val="28"/>
        </w:rPr>
        <w:t xml:space="preserve"> </w:t>
      </w:r>
      <w:r w:rsidR="003D0AF2">
        <w:rPr>
          <w:sz w:val="28"/>
          <w:szCs w:val="28"/>
        </w:rPr>
        <w:t xml:space="preserve">to ignite the secondary explosive composition </w:t>
      </w:r>
      <w:r w:rsidR="00905500">
        <w:rPr>
          <w:sz w:val="28"/>
          <w:szCs w:val="28"/>
        </w:rPr>
        <w:t>to detonate and destroy the antenna sufficiently.</w:t>
      </w:r>
      <w:r w:rsidR="002C4549">
        <w:rPr>
          <w:sz w:val="28"/>
          <w:szCs w:val="28"/>
        </w:rPr>
        <w:t xml:space="preserve"> The initiation sub-system pairwise comparisons results are shown in figure </w:t>
      </w:r>
      <w:r w:rsidR="00CD044E">
        <w:rPr>
          <w:sz w:val="28"/>
          <w:szCs w:val="28"/>
        </w:rPr>
        <w:t>2</w:t>
      </w:r>
      <w:r w:rsidR="002C4549">
        <w:rPr>
          <w:sz w:val="28"/>
          <w:szCs w:val="28"/>
        </w:rPr>
        <w:t xml:space="preserve">. </w:t>
      </w:r>
    </w:p>
    <w:p w14:paraId="12A89A1F" w14:textId="77777777" w:rsidR="006F2D9B" w:rsidRDefault="0052333F" w:rsidP="0052333F">
      <w:pPr>
        <w:tabs>
          <w:tab w:val="left" w:pos="2478"/>
        </w:tabs>
        <w:rPr>
          <w:sz w:val="28"/>
          <w:szCs w:val="28"/>
        </w:rPr>
      </w:pPr>
      <w:r>
        <w:rPr>
          <w:noProof/>
        </w:rPr>
        <w:lastRenderedPageBreak/>
        <w:drawing>
          <wp:anchor distT="0" distB="0" distL="114300" distR="114300" simplePos="0" relativeHeight="251664384" behindDoc="1" locked="0" layoutInCell="1" allowOverlap="1" wp14:anchorId="2EBA0748" wp14:editId="66EEEB61">
            <wp:simplePos x="0" y="0"/>
            <wp:positionH relativeFrom="margin">
              <wp:align>center</wp:align>
            </wp:positionH>
            <wp:positionV relativeFrom="paragraph">
              <wp:posOffset>1136665</wp:posOffset>
            </wp:positionV>
            <wp:extent cx="6581125" cy="4347795"/>
            <wp:effectExtent l="0" t="0" r="0" b="0"/>
            <wp:wrapTight wrapText="bothSides">
              <wp:wrapPolygon edited="0">
                <wp:start x="0" y="0"/>
                <wp:lineTo x="0" y="21486"/>
                <wp:lineTo x="21510" y="21486"/>
                <wp:lineTo x="21510" y="0"/>
                <wp:lineTo x="0" y="0"/>
              </wp:wrapPolygon>
            </wp:wrapTight>
            <wp:docPr id="133760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60592" name=""/>
                    <pic:cNvPicPr/>
                  </pic:nvPicPr>
                  <pic:blipFill>
                    <a:blip r:embed="rId12">
                      <a:extLst>
                        <a:ext uri="{28A0092B-C50C-407E-A947-70E740481C1C}">
                          <a14:useLocalDpi xmlns:a14="http://schemas.microsoft.com/office/drawing/2010/main" val="0"/>
                        </a:ext>
                      </a:extLst>
                    </a:blip>
                    <a:stretch>
                      <a:fillRect/>
                    </a:stretch>
                  </pic:blipFill>
                  <pic:spPr>
                    <a:xfrm>
                      <a:off x="0" y="0"/>
                      <a:ext cx="6581125" cy="4347795"/>
                    </a:xfrm>
                    <a:prstGeom prst="rect">
                      <a:avLst/>
                    </a:prstGeom>
                  </pic:spPr>
                </pic:pic>
              </a:graphicData>
            </a:graphic>
            <wp14:sizeRelH relativeFrom="margin">
              <wp14:pctWidth>0</wp14:pctWidth>
            </wp14:sizeRelH>
            <wp14:sizeRelV relativeFrom="margin">
              <wp14:pctHeight>0</wp14:pctHeight>
            </wp14:sizeRelV>
          </wp:anchor>
        </w:drawing>
      </w:r>
    </w:p>
    <w:p w14:paraId="0D7E7976" w14:textId="77777777" w:rsidR="0052333F" w:rsidRDefault="0052333F" w:rsidP="0052333F">
      <w:pPr>
        <w:tabs>
          <w:tab w:val="left" w:pos="2478"/>
        </w:tabs>
        <w:rPr>
          <w:sz w:val="28"/>
          <w:szCs w:val="28"/>
        </w:rPr>
      </w:pPr>
    </w:p>
    <w:p w14:paraId="5677063A" w14:textId="77777777" w:rsidR="0052333F" w:rsidRDefault="0052333F" w:rsidP="0052333F">
      <w:pPr>
        <w:tabs>
          <w:tab w:val="left" w:pos="2478"/>
        </w:tabs>
        <w:rPr>
          <w:sz w:val="28"/>
          <w:szCs w:val="28"/>
        </w:rPr>
      </w:pPr>
    </w:p>
    <w:p w14:paraId="61694AEE" w14:textId="77777777" w:rsidR="0052333F" w:rsidRDefault="0052333F" w:rsidP="0052333F">
      <w:pPr>
        <w:tabs>
          <w:tab w:val="left" w:pos="2478"/>
        </w:tabs>
        <w:jc w:val="center"/>
        <w:rPr>
          <w:sz w:val="28"/>
          <w:szCs w:val="28"/>
        </w:rPr>
      </w:pPr>
    </w:p>
    <w:p w14:paraId="58CDB676" w14:textId="5C48CA9A" w:rsidR="003D00B1" w:rsidRDefault="000E7F41" w:rsidP="000E7F41">
      <w:pPr>
        <w:pStyle w:val="Caption"/>
        <w:jc w:val="center"/>
      </w:pPr>
      <w:bookmarkStart w:id="20" w:name="_Toc196915901"/>
      <w:r>
        <w:t xml:space="preserve">Figure </w:t>
      </w:r>
      <w:fldSimple w:instr=" SEQ Figure \* ARABIC ">
        <w:r w:rsidR="00084F55">
          <w:rPr>
            <w:noProof/>
          </w:rPr>
          <w:t>2</w:t>
        </w:r>
      </w:fldSimple>
      <w:r>
        <w:t>-</w:t>
      </w:r>
      <w:r w:rsidRPr="00F85403">
        <w:t>Initiation Subsystem Pairwise</w:t>
      </w:r>
      <w:bookmarkEnd w:id="20"/>
    </w:p>
    <w:p w14:paraId="625F47C2" w14:textId="77777777" w:rsidR="003D00B1" w:rsidRDefault="003D00B1" w:rsidP="003D00B1">
      <w:pPr>
        <w:pStyle w:val="Caption"/>
      </w:pPr>
    </w:p>
    <w:p w14:paraId="100F0063" w14:textId="66DDB46B" w:rsidR="0052333F" w:rsidRDefault="003D00B1" w:rsidP="003D00B1">
      <w:pPr>
        <w:pStyle w:val="Heading2"/>
      </w:pPr>
      <w:bookmarkStart w:id="21" w:name="_Toc196903549"/>
      <w:r>
        <w:t>4.2 QFD 1 for Sub-system Initiation System</w:t>
      </w:r>
      <w:bookmarkEnd w:id="21"/>
    </w:p>
    <w:p w14:paraId="2A8E87CB" w14:textId="77777777" w:rsidR="0052333F" w:rsidRDefault="0052333F" w:rsidP="003D00B1">
      <w:pPr>
        <w:jc w:val="center"/>
      </w:pPr>
    </w:p>
    <w:p w14:paraId="38FC4892" w14:textId="77777777" w:rsidR="0052333F" w:rsidRPr="00173CCE" w:rsidRDefault="0052333F" w:rsidP="0052333F">
      <w:pPr>
        <w:rPr>
          <w:sz w:val="28"/>
          <w:szCs w:val="28"/>
        </w:rPr>
      </w:pPr>
    </w:p>
    <w:p w14:paraId="4178CA01" w14:textId="766D41ED" w:rsidR="0052333F" w:rsidRPr="00173CCE" w:rsidRDefault="0052333F" w:rsidP="0052333F">
      <w:pPr>
        <w:rPr>
          <w:sz w:val="28"/>
          <w:szCs w:val="28"/>
        </w:rPr>
      </w:pPr>
      <w:r w:rsidRPr="00173CCE">
        <w:rPr>
          <w:sz w:val="28"/>
          <w:szCs w:val="28"/>
        </w:rPr>
        <w:t>The QFD 1 was conducted using the requirements and the functionality of the initiation subsystem. The test and evaluation member of the trojan project collated the functionality of the system. The results that were the most important function of the HVEBW was to receive the shockwave which then allow</w:t>
      </w:r>
      <w:r w:rsidR="006E1DED">
        <w:rPr>
          <w:sz w:val="28"/>
          <w:szCs w:val="28"/>
        </w:rPr>
        <w:t>ed</w:t>
      </w:r>
      <w:r w:rsidRPr="00173CCE">
        <w:rPr>
          <w:sz w:val="28"/>
          <w:szCs w:val="28"/>
        </w:rPr>
        <w:t xml:space="preserve"> the secondary explosive payload to detonate.  This therefore allowed the Process safety and design safety to analyse the </w:t>
      </w:r>
      <w:r w:rsidR="007939EC">
        <w:rPr>
          <w:sz w:val="28"/>
          <w:szCs w:val="28"/>
        </w:rPr>
        <w:t>five</w:t>
      </w:r>
      <w:r w:rsidRPr="00173CCE">
        <w:rPr>
          <w:sz w:val="28"/>
          <w:szCs w:val="28"/>
        </w:rPr>
        <w:t xml:space="preserve"> </w:t>
      </w:r>
      <w:r w:rsidRPr="00173CCE">
        <w:rPr>
          <w:sz w:val="28"/>
          <w:szCs w:val="28"/>
        </w:rPr>
        <w:lastRenderedPageBreak/>
        <w:t>most critical functions and then conduct an FFMEA to understand any potential new functions that the subsystem must perform</w:t>
      </w:r>
      <w:r w:rsidR="00C52511">
        <w:rPr>
          <w:sz w:val="28"/>
          <w:szCs w:val="28"/>
        </w:rPr>
        <w:t xml:space="preserve"> </w:t>
      </w:r>
      <w:sdt>
        <w:sdtPr>
          <w:rPr>
            <w:sz w:val="28"/>
            <w:szCs w:val="28"/>
          </w:rPr>
          <w:id w:val="-1277943724"/>
          <w:citation/>
        </w:sdtPr>
        <w:sdtContent>
          <w:r w:rsidR="00334320" w:rsidRPr="00334320">
            <w:rPr>
              <w:sz w:val="28"/>
              <w:szCs w:val="28"/>
            </w:rPr>
            <w:fldChar w:fldCharType="begin"/>
          </w:r>
          <w:r w:rsidR="00334320" w:rsidRPr="00334320">
            <w:rPr>
              <w:sz w:val="28"/>
              <w:szCs w:val="28"/>
            </w:rPr>
            <w:instrText xml:space="preserve"> CITATION Joh24 \l 2057 </w:instrText>
          </w:r>
          <w:r w:rsidR="00334320" w:rsidRPr="00334320">
            <w:rPr>
              <w:sz w:val="28"/>
              <w:szCs w:val="28"/>
            </w:rPr>
            <w:fldChar w:fldCharType="separate"/>
          </w:r>
          <w:r w:rsidR="00334320" w:rsidRPr="00334320">
            <w:rPr>
              <w:noProof/>
              <w:sz w:val="28"/>
              <w:szCs w:val="28"/>
            </w:rPr>
            <w:t>[3]</w:t>
          </w:r>
          <w:r w:rsidR="00334320" w:rsidRPr="00334320">
            <w:rPr>
              <w:sz w:val="28"/>
              <w:szCs w:val="28"/>
            </w:rPr>
            <w:fldChar w:fldCharType="end"/>
          </w:r>
        </w:sdtContent>
      </w:sdt>
      <w:r w:rsidR="00334320">
        <w:rPr>
          <w:sz w:val="28"/>
          <w:szCs w:val="28"/>
        </w:rPr>
        <w:t xml:space="preserve">. </w:t>
      </w:r>
      <w:r w:rsidRPr="00334320">
        <w:rPr>
          <w:sz w:val="28"/>
          <w:szCs w:val="28"/>
        </w:rPr>
        <w:t>The</w:t>
      </w:r>
      <w:r w:rsidRPr="00173CCE">
        <w:rPr>
          <w:sz w:val="28"/>
          <w:szCs w:val="28"/>
        </w:rPr>
        <w:t xml:space="preserve"> results from QFD 1 are shown below in figure </w:t>
      </w:r>
      <w:r w:rsidR="00CD044E">
        <w:rPr>
          <w:sz w:val="28"/>
          <w:szCs w:val="28"/>
        </w:rPr>
        <w:t>3</w:t>
      </w:r>
      <w:r w:rsidRPr="00173CCE">
        <w:rPr>
          <w:sz w:val="28"/>
          <w:szCs w:val="28"/>
        </w:rPr>
        <w:t>.</w:t>
      </w:r>
    </w:p>
    <w:p w14:paraId="51EA4E58" w14:textId="77777777" w:rsidR="0052333F" w:rsidRDefault="0052333F" w:rsidP="0052333F"/>
    <w:p w14:paraId="24CC78D6" w14:textId="77777777" w:rsidR="0052333F" w:rsidRDefault="0052333F" w:rsidP="00C52511">
      <w:pPr>
        <w:jc w:val="center"/>
      </w:pPr>
      <w:r>
        <w:rPr>
          <w:noProof/>
        </w:rPr>
        <w:drawing>
          <wp:inline distT="0" distB="0" distL="0" distR="0" wp14:anchorId="3232765E" wp14:editId="54F3CCF0">
            <wp:extent cx="5731510" cy="3770630"/>
            <wp:effectExtent l="0" t="0" r="2540" b="1270"/>
            <wp:docPr id="55356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03206" name=""/>
                    <pic:cNvPicPr/>
                  </pic:nvPicPr>
                  <pic:blipFill>
                    <a:blip r:embed="rId13"/>
                    <a:stretch>
                      <a:fillRect/>
                    </a:stretch>
                  </pic:blipFill>
                  <pic:spPr>
                    <a:xfrm>
                      <a:off x="0" y="0"/>
                      <a:ext cx="5731510" cy="3770630"/>
                    </a:xfrm>
                    <a:prstGeom prst="rect">
                      <a:avLst/>
                    </a:prstGeom>
                  </pic:spPr>
                </pic:pic>
              </a:graphicData>
            </a:graphic>
          </wp:inline>
        </w:drawing>
      </w:r>
    </w:p>
    <w:p w14:paraId="53446EAD" w14:textId="77777777" w:rsidR="0052333F" w:rsidRDefault="0052333F" w:rsidP="00C52511">
      <w:pPr>
        <w:jc w:val="center"/>
      </w:pPr>
    </w:p>
    <w:p w14:paraId="1BC87050" w14:textId="1DAD878B" w:rsidR="002C4549" w:rsidRDefault="000E7F41" w:rsidP="000E7F41">
      <w:pPr>
        <w:pStyle w:val="Caption"/>
        <w:jc w:val="center"/>
      </w:pPr>
      <w:bookmarkStart w:id="22" w:name="_Toc196915902"/>
      <w:r>
        <w:t xml:space="preserve">Figure </w:t>
      </w:r>
      <w:fldSimple w:instr=" SEQ Figure \* ARABIC ">
        <w:r w:rsidR="00084F55">
          <w:rPr>
            <w:noProof/>
          </w:rPr>
          <w:t>3</w:t>
        </w:r>
      </w:fldSimple>
      <w:r>
        <w:t>-</w:t>
      </w:r>
      <w:r w:rsidRPr="00E65EC2">
        <w:t>Initiation Sub-system QFD 1 Results</w:t>
      </w:r>
      <w:bookmarkEnd w:id="22"/>
    </w:p>
    <w:p w14:paraId="7B17FF78" w14:textId="77777777" w:rsidR="00C52511" w:rsidRDefault="00C52511" w:rsidP="00C52511"/>
    <w:p w14:paraId="2D8C4110" w14:textId="77777777" w:rsidR="00C52511" w:rsidRDefault="00C52511" w:rsidP="00C52511"/>
    <w:p w14:paraId="005F6D44" w14:textId="77777777" w:rsidR="00C52511" w:rsidRDefault="00C52511" w:rsidP="00C52511"/>
    <w:p w14:paraId="6BF244BE" w14:textId="77777777" w:rsidR="00C52511" w:rsidRDefault="00C52511" w:rsidP="00C52511"/>
    <w:p w14:paraId="5CC831AF" w14:textId="15F44C00" w:rsidR="00C52511" w:rsidRDefault="00C52511" w:rsidP="00C52511">
      <w:pPr>
        <w:pStyle w:val="Heading2"/>
      </w:pPr>
      <w:bookmarkStart w:id="23" w:name="_Toc196903550"/>
      <w:r>
        <w:t>4.3 Subsystem FMA and System Pugh</w:t>
      </w:r>
      <w:bookmarkEnd w:id="23"/>
    </w:p>
    <w:p w14:paraId="20B5106A" w14:textId="77777777" w:rsidR="00C52511" w:rsidRDefault="00C52511" w:rsidP="00C52511"/>
    <w:p w14:paraId="7F1955CA" w14:textId="2BB8B67C" w:rsidR="00C52511" w:rsidRPr="00957212" w:rsidRDefault="00957212" w:rsidP="00C52511">
      <w:pPr>
        <w:rPr>
          <w:sz w:val="28"/>
          <w:szCs w:val="28"/>
        </w:rPr>
      </w:pPr>
      <w:r>
        <w:rPr>
          <w:sz w:val="28"/>
          <w:szCs w:val="28"/>
        </w:rPr>
        <w:t>T</w:t>
      </w:r>
      <w:r w:rsidR="00C52511" w:rsidRPr="00957212">
        <w:rPr>
          <w:sz w:val="28"/>
          <w:szCs w:val="28"/>
        </w:rPr>
        <w:t xml:space="preserve">he FFMEA </w:t>
      </w:r>
      <w:r>
        <w:rPr>
          <w:sz w:val="28"/>
          <w:szCs w:val="28"/>
        </w:rPr>
        <w:t xml:space="preserve">provided </w:t>
      </w:r>
      <w:r w:rsidR="00C52511" w:rsidRPr="00957212">
        <w:rPr>
          <w:sz w:val="28"/>
          <w:szCs w:val="28"/>
        </w:rPr>
        <w:t>no new functions this therefore allowed for an N2 analysis to be undertaken. Using the N2 analysis an FMA was created and used the functionality of the HVEBW</w:t>
      </w:r>
      <w:r w:rsidR="00650C94" w:rsidRPr="00957212">
        <w:rPr>
          <w:sz w:val="28"/>
          <w:szCs w:val="28"/>
        </w:rPr>
        <w:t xml:space="preserve"> to</w:t>
      </w:r>
      <w:r w:rsidR="00C52511" w:rsidRPr="00957212">
        <w:rPr>
          <w:sz w:val="28"/>
          <w:szCs w:val="28"/>
        </w:rPr>
        <w:t xml:space="preserve"> enable innovative ideas on how the system should operate.</w:t>
      </w:r>
      <w:r w:rsidR="00650C94" w:rsidRPr="00957212">
        <w:rPr>
          <w:sz w:val="28"/>
          <w:szCs w:val="28"/>
        </w:rPr>
        <w:t xml:space="preserve"> The thinking behind this FMA for the subsystem was to create 3 different HVEBW designs but all differ in terms of costing, material and operation. The three options </w:t>
      </w:r>
      <w:r w:rsidR="006E1DED">
        <w:rPr>
          <w:sz w:val="28"/>
          <w:szCs w:val="28"/>
        </w:rPr>
        <w:t>identified</w:t>
      </w:r>
      <w:r w:rsidR="00650C94" w:rsidRPr="00957212">
        <w:rPr>
          <w:sz w:val="28"/>
          <w:szCs w:val="28"/>
        </w:rPr>
        <w:t xml:space="preserve"> w</w:t>
      </w:r>
      <w:r w:rsidR="006E1DED">
        <w:rPr>
          <w:sz w:val="28"/>
          <w:szCs w:val="28"/>
        </w:rPr>
        <w:t>ere: A t</w:t>
      </w:r>
      <w:r w:rsidR="00650C94" w:rsidRPr="00957212">
        <w:rPr>
          <w:sz w:val="28"/>
          <w:szCs w:val="28"/>
        </w:rPr>
        <w:t xml:space="preserve">raditional </w:t>
      </w:r>
      <w:r w:rsidR="00650C94" w:rsidRPr="00957212">
        <w:rPr>
          <w:sz w:val="28"/>
          <w:szCs w:val="28"/>
        </w:rPr>
        <w:lastRenderedPageBreak/>
        <w:t xml:space="preserve">EBW, a premium EBW and a cost effective EBW.  This then allowed the project Trojan team to compare these </w:t>
      </w:r>
      <w:r w:rsidR="006E1DED">
        <w:rPr>
          <w:sz w:val="28"/>
          <w:szCs w:val="28"/>
        </w:rPr>
        <w:t>concepts</w:t>
      </w:r>
      <w:r w:rsidR="00650C94" w:rsidRPr="00957212">
        <w:rPr>
          <w:sz w:val="28"/>
          <w:szCs w:val="28"/>
        </w:rPr>
        <w:t xml:space="preserve"> by undertaking a system </w:t>
      </w:r>
      <w:proofErr w:type="spellStart"/>
      <w:r w:rsidR="00634414">
        <w:rPr>
          <w:sz w:val="28"/>
          <w:szCs w:val="28"/>
        </w:rPr>
        <w:t>p</w:t>
      </w:r>
      <w:r w:rsidR="00650C94" w:rsidRPr="00957212">
        <w:rPr>
          <w:sz w:val="28"/>
          <w:szCs w:val="28"/>
        </w:rPr>
        <w:t>ugh</w:t>
      </w:r>
      <w:proofErr w:type="spellEnd"/>
      <w:r w:rsidR="00650C94" w:rsidRPr="00957212">
        <w:rPr>
          <w:sz w:val="28"/>
          <w:szCs w:val="28"/>
        </w:rPr>
        <w:t xml:space="preserve">. The system </w:t>
      </w:r>
      <w:proofErr w:type="spellStart"/>
      <w:r w:rsidR="00634414">
        <w:rPr>
          <w:sz w:val="28"/>
          <w:szCs w:val="28"/>
        </w:rPr>
        <w:t>p</w:t>
      </w:r>
      <w:r w:rsidR="00650C94" w:rsidRPr="00957212">
        <w:rPr>
          <w:sz w:val="28"/>
          <w:szCs w:val="28"/>
        </w:rPr>
        <w:t>ugh</w:t>
      </w:r>
      <w:proofErr w:type="spellEnd"/>
      <w:r w:rsidR="00650C94" w:rsidRPr="00957212">
        <w:rPr>
          <w:sz w:val="28"/>
          <w:szCs w:val="28"/>
        </w:rPr>
        <w:t xml:space="preserve"> was undertaken and from the customer requirements, the traditional HVEBW was the desired option which all members within group agreed upon after </w:t>
      </w:r>
      <w:r w:rsidR="006E1DED">
        <w:rPr>
          <w:sz w:val="28"/>
          <w:szCs w:val="28"/>
        </w:rPr>
        <w:t>discussion</w:t>
      </w:r>
      <w:r w:rsidR="00650C94" w:rsidRPr="00957212">
        <w:rPr>
          <w:sz w:val="28"/>
          <w:szCs w:val="28"/>
        </w:rPr>
        <w:t xml:space="preserve">. </w:t>
      </w:r>
    </w:p>
    <w:p w14:paraId="0788A46A" w14:textId="0F3EE7E6" w:rsidR="00650C94" w:rsidRDefault="006C2479" w:rsidP="006C2479">
      <w:pPr>
        <w:pStyle w:val="Heading1"/>
      </w:pPr>
      <w:bookmarkStart w:id="24" w:name="_Toc196903551"/>
      <w:r w:rsidRPr="006C2479">
        <w:t>5 Subsystem Critical Component</w:t>
      </w:r>
      <w:bookmarkEnd w:id="24"/>
    </w:p>
    <w:p w14:paraId="592F444E" w14:textId="6EAC998D" w:rsidR="00650C94" w:rsidRDefault="006C2479" w:rsidP="00650C94">
      <w:pPr>
        <w:pStyle w:val="Heading2"/>
      </w:pPr>
      <w:bookmarkStart w:id="25" w:name="_Toc196903552"/>
      <w:r>
        <w:t>5.1</w:t>
      </w:r>
      <w:r w:rsidR="00650C94">
        <w:t xml:space="preserve"> Solution N2 Analysis and QFD 2</w:t>
      </w:r>
      <w:bookmarkEnd w:id="25"/>
    </w:p>
    <w:p w14:paraId="50880384" w14:textId="18256240" w:rsidR="00650C94" w:rsidRDefault="00650C94" w:rsidP="00650C94">
      <w:pPr>
        <w:rPr>
          <w:sz w:val="28"/>
          <w:szCs w:val="28"/>
        </w:rPr>
      </w:pPr>
      <w:r w:rsidRPr="00957212">
        <w:rPr>
          <w:sz w:val="28"/>
          <w:szCs w:val="28"/>
        </w:rPr>
        <w:t xml:space="preserve">From the </w:t>
      </w:r>
      <w:r w:rsidR="00EA5FE1">
        <w:rPr>
          <w:sz w:val="28"/>
          <w:szCs w:val="28"/>
        </w:rPr>
        <w:t xml:space="preserve">data gathered from </w:t>
      </w:r>
      <w:r w:rsidRPr="00957212">
        <w:rPr>
          <w:sz w:val="28"/>
          <w:szCs w:val="28"/>
        </w:rPr>
        <w:t xml:space="preserve">FMA and </w:t>
      </w:r>
      <w:proofErr w:type="spellStart"/>
      <w:r w:rsidR="00634414">
        <w:rPr>
          <w:sz w:val="28"/>
          <w:szCs w:val="28"/>
        </w:rPr>
        <w:t>p</w:t>
      </w:r>
      <w:r w:rsidRPr="00957212">
        <w:rPr>
          <w:sz w:val="28"/>
          <w:szCs w:val="28"/>
        </w:rPr>
        <w:t>ugh</w:t>
      </w:r>
      <w:proofErr w:type="spellEnd"/>
      <w:r w:rsidRPr="00957212">
        <w:rPr>
          <w:sz w:val="28"/>
          <w:szCs w:val="28"/>
        </w:rPr>
        <w:t xml:space="preserve"> diagram the functionality of the system was compared with the </w:t>
      </w:r>
      <w:r w:rsidR="00957212" w:rsidRPr="00957212">
        <w:rPr>
          <w:sz w:val="28"/>
          <w:szCs w:val="28"/>
        </w:rPr>
        <w:t xml:space="preserve">components of the explosive payload. This enabled the Trojan team </w:t>
      </w:r>
      <w:r w:rsidR="00EA5FE1" w:rsidRPr="00957212">
        <w:rPr>
          <w:sz w:val="28"/>
          <w:szCs w:val="28"/>
        </w:rPr>
        <w:t>t</w:t>
      </w:r>
      <w:r w:rsidR="00EA5FE1">
        <w:rPr>
          <w:sz w:val="28"/>
          <w:szCs w:val="28"/>
        </w:rPr>
        <w:t>o identify</w:t>
      </w:r>
      <w:r w:rsidR="00957212" w:rsidRPr="00957212">
        <w:rPr>
          <w:sz w:val="28"/>
          <w:szCs w:val="28"/>
        </w:rPr>
        <w:t xml:space="preserve"> that the R</w:t>
      </w:r>
      <w:r w:rsidR="00EA5FE1">
        <w:rPr>
          <w:sz w:val="28"/>
          <w:szCs w:val="28"/>
        </w:rPr>
        <w:t>oyal Demolition Explosive (RDX)</w:t>
      </w:r>
      <w:r w:rsidR="00957212" w:rsidRPr="00957212">
        <w:rPr>
          <w:sz w:val="28"/>
          <w:szCs w:val="28"/>
        </w:rPr>
        <w:t xml:space="preserve"> </w:t>
      </w:r>
      <w:r w:rsidR="00EA5FE1">
        <w:rPr>
          <w:sz w:val="28"/>
          <w:szCs w:val="28"/>
        </w:rPr>
        <w:t xml:space="preserve">pellet </w:t>
      </w:r>
      <w:r w:rsidR="0076165E">
        <w:rPr>
          <w:sz w:val="28"/>
          <w:szCs w:val="28"/>
        </w:rPr>
        <w:t>is</w:t>
      </w:r>
      <w:r w:rsidR="00957212" w:rsidRPr="00957212">
        <w:rPr>
          <w:sz w:val="28"/>
          <w:szCs w:val="28"/>
        </w:rPr>
        <w:t xml:space="preserve"> the critical component within the system. This was confirmed by completing a QFD 2 analysis and compared the system functionality to its key components of the explosive payload of the drone</w:t>
      </w:r>
      <w:r w:rsidR="00957212">
        <w:rPr>
          <w:sz w:val="28"/>
          <w:szCs w:val="28"/>
        </w:rPr>
        <w:t xml:space="preserve">. The result from the QFD 2 analysis confirmed that the RDX component was the key critical feature of the system. Process safety and design safety then undertook the subsystem component Parameter diagram and what/why table </w:t>
      </w:r>
      <w:r w:rsidR="00334320">
        <w:rPr>
          <w:sz w:val="28"/>
          <w:szCs w:val="28"/>
        </w:rPr>
        <w:t>[3].</w:t>
      </w:r>
      <w:r w:rsidR="00957212">
        <w:rPr>
          <w:sz w:val="28"/>
          <w:szCs w:val="28"/>
        </w:rPr>
        <w:t xml:space="preserve"> The graph in figure </w:t>
      </w:r>
      <w:r w:rsidR="00D520AF">
        <w:rPr>
          <w:sz w:val="28"/>
          <w:szCs w:val="28"/>
        </w:rPr>
        <w:t xml:space="preserve">4 </w:t>
      </w:r>
      <w:r w:rsidR="00957212">
        <w:rPr>
          <w:sz w:val="28"/>
          <w:szCs w:val="28"/>
        </w:rPr>
        <w:t xml:space="preserve">highlights the critical feature of the drone system. </w:t>
      </w:r>
    </w:p>
    <w:p w14:paraId="7B13ED94" w14:textId="77777777" w:rsidR="00DA1845" w:rsidRDefault="00DA1845" w:rsidP="00650C94">
      <w:pPr>
        <w:rPr>
          <w:sz w:val="28"/>
          <w:szCs w:val="28"/>
        </w:rPr>
      </w:pPr>
    </w:p>
    <w:p w14:paraId="578834FB" w14:textId="4FE6EB76" w:rsidR="00DA1845" w:rsidRPr="00957212" w:rsidRDefault="00DA1845" w:rsidP="00650C94">
      <w:pPr>
        <w:rPr>
          <w:sz w:val="28"/>
          <w:szCs w:val="28"/>
        </w:rPr>
      </w:pPr>
      <w:r>
        <w:rPr>
          <w:noProof/>
        </w:rPr>
        <w:lastRenderedPageBreak/>
        <w:drawing>
          <wp:inline distT="0" distB="0" distL="0" distR="0" wp14:anchorId="68E3F9D6" wp14:editId="0CFE5E4E">
            <wp:extent cx="5731510" cy="3815715"/>
            <wp:effectExtent l="0" t="0" r="2540" b="0"/>
            <wp:docPr id="1576303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303411" name=""/>
                    <pic:cNvPicPr/>
                  </pic:nvPicPr>
                  <pic:blipFill>
                    <a:blip r:embed="rId14"/>
                    <a:stretch>
                      <a:fillRect/>
                    </a:stretch>
                  </pic:blipFill>
                  <pic:spPr>
                    <a:xfrm>
                      <a:off x="0" y="0"/>
                      <a:ext cx="5731510" cy="3815715"/>
                    </a:xfrm>
                    <a:prstGeom prst="rect">
                      <a:avLst/>
                    </a:prstGeom>
                  </pic:spPr>
                </pic:pic>
              </a:graphicData>
            </a:graphic>
          </wp:inline>
        </w:drawing>
      </w:r>
    </w:p>
    <w:p w14:paraId="7A7628ED" w14:textId="77777777" w:rsidR="00C52511" w:rsidRDefault="00C52511" w:rsidP="00C52511"/>
    <w:p w14:paraId="3E36628E" w14:textId="32425994" w:rsidR="00272F2B" w:rsidRDefault="000E7F41" w:rsidP="000E7F41">
      <w:pPr>
        <w:pStyle w:val="Caption"/>
        <w:jc w:val="center"/>
      </w:pPr>
      <w:bookmarkStart w:id="26" w:name="_Toc196915903"/>
      <w:bookmarkEnd w:id="8"/>
      <w:r>
        <w:t xml:space="preserve">Figure </w:t>
      </w:r>
      <w:fldSimple w:instr=" SEQ Figure \* ARABIC ">
        <w:r w:rsidR="00084F55">
          <w:rPr>
            <w:noProof/>
          </w:rPr>
          <w:t>4</w:t>
        </w:r>
      </w:fldSimple>
      <w:r>
        <w:t>-</w:t>
      </w:r>
      <w:r w:rsidRPr="00AF334A">
        <w:t>Initiation Subsystem QFD 2 Results</w:t>
      </w:r>
      <w:bookmarkEnd w:id="26"/>
    </w:p>
    <w:p w14:paraId="20FA5BEB" w14:textId="7FD4117F" w:rsidR="0011387B" w:rsidRDefault="0011387B" w:rsidP="0011387B">
      <w:pPr>
        <w:pStyle w:val="Heading2"/>
      </w:pPr>
      <w:bookmarkStart w:id="27" w:name="_Toc196903553"/>
      <w:r>
        <w:t>5</w:t>
      </w:r>
      <w:r w:rsidR="00B73B1E">
        <w:t>.</w:t>
      </w:r>
      <w:r w:rsidR="006C2479">
        <w:t>2</w:t>
      </w:r>
      <w:r>
        <w:t xml:space="preserve"> Parameter Diagram and What/Why Table</w:t>
      </w:r>
      <w:bookmarkEnd w:id="27"/>
      <w:r>
        <w:t xml:space="preserve"> </w:t>
      </w:r>
    </w:p>
    <w:p w14:paraId="572474E8" w14:textId="77777777" w:rsidR="0011387B" w:rsidRDefault="0011387B" w:rsidP="0011387B"/>
    <w:p w14:paraId="52F7430D" w14:textId="18373923" w:rsidR="00215D6B" w:rsidRDefault="001D3EB9" w:rsidP="00215D6B">
      <w:pPr>
        <w:rPr>
          <w:sz w:val="28"/>
          <w:szCs w:val="28"/>
        </w:rPr>
      </w:pPr>
      <w:r w:rsidRPr="000E7F41">
        <w:rPr>
          <w:sz w:val="28"/>
          <w:szCs w:val="28"/>
        </w:rPr>
        <w:t>The parameter diagram and what/why table were undertaken by process safety and design safety as the combined knowledge within the group made for the identification of key noises which may affect the reliability of the system during deployment</w:t>
      </w:r>
      <w:r w:rsidR="00D520AF">
        <w:rPr>
          <w:sz w:val="28"/>
          <w:szCs w:val="28"/>
        </w:rPr>
        <w:t xml:space="preserve"> which may affect the subsystem critical component</w:t>
      </w:r>
      <w:r w:rsidRPr="000E7F41">
        <w:rPr>
          <w:sz w:val="28"/>
          <w:szCs w:val="28"/>
        </w:rPr>
        <w:t xml:space="preserve">. </w:t>
      </w:r>
      <w:r w:rsidR="00D520AF">
        <w:rPr>
          <w:sz w:val="28"/>
          <w:szCs w:val="28"/>
        </w:rPr>
        <w:t>T</w:t>
      </w:r>
      <w:r w:rsidRPr="000E7F41">
        <w:rPr>
          <w:sz w:val="28"/>
          <w:szCs w:val="28"/>
        </w:rPr>
        <w:t xml:space="preserve">he parameter diagram </w:t>
      </w:r>
      <w:r w:rsidR="00D520AF">
        <w:rPr>
          <w:sz w:val="28"/>
          <w:szCs w:val="28"/>
        </w:rPr>
        <w:t xml:space="preserve">shows </w:t>
      </w:r>
      <w:r w:rsidRPr="000E7F41">
        <w:rPr>
          <w:sz w:val="28"/>
          <w:szCs w:val="28"/>
        </w:rPr>
        <w:t xml:space="preserve">multiple key noises were identified and these came in all 3 categories of unit-unit, external and deterioration. </w:t>
      </w:r>
      <w:r w:rsidR="000E7F41" w:rsidRPr="000E7F41">
        <w:rPr>
          <w:sz w:val="28"/>
          <w:szCs w:val="28"/>
        </w:rPr>
        <w:t xml:space="preserve">Control factors were then decided </w:t>
      </w:r>
      <w:r w:rsidR="007939EC" w:rsidRPr="000E7F41">
        <w:rPr>
          <w:sz w:val="28"/>
          <w:szCs w:val="28"/>
        </w:rPr>
        <w:t>upon,</w:t>
      </w:r>
      <w:r w:rsidR="000E7F41" w:rsidRPr="000E7F41">
        <w:rPr>
          <w:sz w:val="28"/>
          <w:szCs w:val="28"/>
        </w:rPr>
        <w:t xml:space="preserve"> these would enable the system to function as intended. The side effects of the system were also identified</w:t>
      </w:r>
      <w:r w:rsidR="00D520AF" w:rsidRPr="000E7F41">
        <w:rPr>
          <w:sz w:val="28"/>
          <w:szCs w:val="28"/>
        </w:rPr>
        <w:t>.</w:t>
      </w:r>
      <w:r w:rsidR="00D520AF">
        <w:rPr>
          <w:sz w:val="28"/>
          <w:szCs w:val="28"/>
        </w:rPr>
        <w:t xml:space="preserve"> </w:t>
      </w:r>
      <w:r w:rsidR="00EA5FE1">
        <w:rPr>
          <w:sz w:val="28"/>
          <w:szCs w:val="28"/>
        </w:rPr>
        <w:t>The what</w:t>
      </w:r>
      <w:r w:rsidR="00D520AF">
        <w:rPr>
          <w:sz w:val="28"/>
          <w:szCs w:val="28"/>
        </w:rPr>
        <w:t>/why table was conducted, and this compared the noise factors with the control factors</w:t>
      </w:r>
      <w:r w:rsidR="00EA5FE1">
        <w:rPr>
          <w:sz w:val="28"/>
          <w:szCs w:val="28"/>
        </w:rPr>
        <w:t>/</w:t>
      </w:r>
      <w:r w:rsidR="006E1DED">
        <w:rPr>
          <w:sz w:val="28"/>
          <w:szCs w:val="28"/>
        </w:rPr>
        <w:t>side effects</w:t>
      </w:r>
      <w:r w:rsidR="00D520AF">
        <w:rPr>
          <w:sz w:val="28"/>
          <w:szCs w:val="28"/>
        </w:rPr>
        <w:t xml:space="preserve"> g</w:t>
      </w:r>
      <w:r w:rsidR="00EA5FE1">
        <w:rPr>
          <w:sz w:val="28"/>
          <w:szCs w:val="28"/>
        </w:rPr>
        <w:t>iving</w:t>
      </w:r>
      <w:r w:rsidR="00D520AF">
        <w:rPr>
          <w:sz w:val="28"/>
          <w:szCs w:val="28"/>
        </w:rPr>
        <w:t xml:space="preserve"> a score of relative importance </w:t>
      </w:r>
      <w:r w:rsidR="00EA5FE1">
        <w:rPr>
          <w:sz w:val="28"/>
          <w:szCs w:val="28"/>
        </w:rPr>
        <w:t xml:space="preserve">which was </w:t>
      </w:r>
      <w:r w:rsidR="00D520AF">
        <w:rPr>
          <w:sz w:val="28"/>
          <w:szCs w:val="28"/>
        </w:rPr>
        <w:t>converted into a graph. This enabled safety to present the findings of the control factors and noises found when the system operates.</w:t>
      </w:r>
      <w:r w:rsidR="00215D6B">
        <w:rPr>
          <w:sz w:val="28"/>
          <w:szCs w:val="28"/>
        </w:rPr>
        <w:t xml:space="preserve"> The key control factor identified for using these tools was ensuring a high-quality material. The most important noise factor was the deterioration of manufacturing equipment</w:t>
      </w:r>
      <w:r w:rsidR="00C672AB">
        <w:rPr>
          <w:sz w:val="28"/>
          <w:szCs w:val="28"/>
        </w:rPr>
        <w:t>, this would be controlled by ensuring the RDX pell</w:t>
      </w:r>
      <w:r w:rsidR="008146CE">
        <w:rPr>
          <w:sz w:val="28"/>
          <w:szCs w:val="28"/>
        </w:rPr>
        <w:t>e</w:t>
      </w:r>
      <w:r w:rsidR="00C672AB">
        <w:rPr>
          <w:sz w:val="28"/>
          <w:szCs w:val="28"/>
        </w:rPr>
        <w:t xml:space="preserve">t has a suitable service life and can be regularly </w:t>
      </w:r>
      <w:r w:rsidR="00C672AB">
        <w:rPr>
          <w:sz w:val="28"/>
          <w:szCs w:val="28"/>
        </w:rPr>
        <w:lastRenderedPageBreak/>
        <w:t>disposed o</w:t>
      </w:r>
      <w:r w:rsidR="006E1DED">
        <w:rPr>
          <w:sz w:val="28"/>
          <w:szCs w:val="28"/>
        </w:rPr>
        <w:t>f/</w:t>
      </w:r>
      <w:r w:rsidR="00C672AB">
        <w:rPr>
          <w:sz w:val="28"/>
          <w:szCs w:val="28"/>
        </w:rPr>
        <w:t xml:space="preserve">replaced. </w:t>
      </w:r>
      <w:r w:rsidR="006C2479">
        <w:rPr>
          <w:sz w:val="28"/>
          <w:szCs w:val="28"/>
        </w:rPr>
        <w:t xml:space="preserve">The next stage for project Trojan members </w:t>
      </w:r>
      <w:r w:rsidR="006E1DED">
        <w:rPr>
          <w:sz w:val="28"/>
          <w:szCs w:val="28"/>
        </w:rPr>
        <w:t xml:space="preserve">was </w:t>
      </w:r>
      <w:r w:rsidR="006C2479">
        <w:rPr>
          <w:sz w:val="28"/>
          <w:szCs w:val="28"/>
        </w:rPr>
        <w:t xml:space="preserve">to complete the requirements for manufacture of the RDX pellet. </w:t>
      </w:r>
      <w:r w:rsidR="00D520AF">
        <w:rPr>
          <w:sz w:val="28"/>
          <w:szCs w:val="28"/>
        </w:rPr>
        <w:t xml:space="preserve">The key control factors and noise importance </w:t>
      </w:r>
      <w:r w:rsidR="00215D6B">
        <w:rPr>
          <w:sz w:val="28"/>
          <w:szCs w:val="28"/>
        </w:rPr>
        <w:t>is</w:t>
      </w:r>
      <w:r w:rsidR="00D520AF">
        <w:rPr>
          <w:sz w:val="28"/>
          <w:szCs w:val="28"/>
        </w:rPr>
        <w:t xml:space="preserve"> shown below in figure 5 and 6.</w:t>
      </w:r>
    </w:p>
    <w:p w14:paraId="3842081A" w14:textId="1997A6BE" w:rsidR="006C2479" w:rsidRDefault="007939EC" w:rsidP="006C2479">
      <w:pPr>
        <w:pStyle w:val="Caption"/>
      </w:pPr>
      <w:r>
        <w:rPr>
          <w:noProof/>
        </w:rPr>
        <w:drawing>
          <wp:anchor distT="0" distB="0" distL="114300" distR="114300" simplePos="0" relativeHeight="251666432" behindDoc="1" locked="0" layoutInCell="1" allowOverlap="1" wp14:anchorId="21D267C8" wp14:editId="3C5E346D">
            <wp:simplePos x="0" y="0"/>
            <wp:positionH relativeFrom="margin">
              <wp:posOffset>-224155</wp:posOffset>
            </wp:positionH>
            <wp:positionV relativeFrom="paragraph">
              <wp:posOffset>310515</wp:posOffset>
            </wp:positionV>
            <wp:extent cx="5731510" cy="3762375"/>
            <wp:effectExtent l="0" t="0" r="2540" b="9525"/>
            <wp:wrapTight wrapText="bothSides">
              <wp:wrapPolygon edited="0">
                <wp:start x="0" y="0"/>
                <wp:lineTo x="0" y="21545"/>
                <wp:lineTo x="21538" y="21545"/>
                <wp:lineTo x="21538" y="0"/>
                <wp:lineTo x="0" y="0"/>
              </wp:wrapPolygon>
            </wp:wrapTight>
            <wp:docPr id="1169123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23096"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762375"/>
                    </a:xfrm>
                    <a:prstGeom prst="rect">
                      <a:avLst/>
                    </a:prstGeom>
                  </pic:spPr>
                </pic:pic>
              </a:graphicData>
            </a:graphic>
          </wp:anchor>
        </w:drawing>
      </w:r>
    </w:p>
    <w:p w14:paraId="07D63FCF" w14:textId="33C9E054" w:rsidR="00D520AF" w:rsidRDefault="00215D6B" w:rsidP="006C2479">
      <w:pPr>
        <w:pStyle w:val="Caption"/>
        <w:jc w:val="center"/>
        <w:rPr>
          <w:sz w:val="28"/>
          <w:szCs w:val="28"/>
        </w:rPr>
      </w:pPr>
      <w:bookmarkStart w:id="28" w:name="_Toc196915904"/>
      <w:r>
        <w:t xml:space="preserve">Figure </w:t>
      </w:r>
      <w:fldSimple w:instr=" SEQ Figure \* ARABIC ">
        <w:r w:rsidR="00084F55">
          <w:rPr>
            <w:noProof/>
          </w:rPr>
          <w:t>5</w:t>
        </w:r>
      </w:fldSimple>
      <w:r>
        <w:t>- Key Control Factors Critical Component</w:t>
      </w:r>
      <w:bookmarkEnd w:id="28"/>
    </w:p>
    <w:p w14:paraId="4174C2D8" w14:textId="5C54F7DB" w:rsidR="00215D6B" w:rsidRDefault="00215D6B" w:rsidP="00E616B9">
      <w:pPr>
        <w:pStyle w:val="Caption"/>
        <w:jc w:val="center"/>
      </w:pPr>
    </w:p>
    <w:p w14:paraId="06F0100C" w14:textId="2C034EE6" w:rsidR="00215D6B" w:rsidRDefault="00215D6B" w:rsidP="00E616B9">
      <w:pPr>
        <w:pStyle w:val="Caption"/>
        <w:jc w:val="center"/>
      </w:pPr>
    </w:p>
    <w:p w14:paraId="34E812CB" w14:textId="077F3406" w:rsidR="00215D6B" w:rsidRDefault="00215D6B" w:rsidP="00E616B9">
      <w:pPr>
        <w:pStyle w:val="Caption"/>
        <w:jc w:val="center"/>
      </w:pPr>
    </w:p>
    <w:p w14:paraId="337CC075" w14:textId="44460315" w:rsidR="00215D6B" w:rsidRDefault="00215D6B" w:rsidP="00E616B9">
      <w:pPr>
        <w:pStyle w:val="Caption"/>
        <w:jc w:val="center"/>
      </w:pPr>
    </w:p>
    <w:p w14:paraId="3EBE5781" w14:textId="6D5F25DD" w:rsidR="00215D6B" w:rsidRDefault="00215D6B" w:rsidP="00E616B9">
      <w:pPr>
        <w:pStyle w:val="Caption"/>
        <w:jc w:val="center"/>
      </w:pPr>
    </w:p>
    <w:p w14:paraId="6CC4ADCE" w14:textId="0E916B59" w:rsidR="00215D6B" w:rsidRDefault="00215D6B" w:rsidP="00E616B9">
      <w:pPr>
        <w:pStyle w:val="Caption"/>
        <w:jc w:val="center"/>
      </w:pPr>
    </w:p>
    <w:p w14:paraId="287CBD8E" w14:textId="46C3FEBA" w:rsidR="00215D6B" w:rsidRDefault="00215D6B" w:rsidP="00E616B9">
      <w:pPr>
        <w:pStyle w:val="Caption"/>
        <w:jc w:val="center"/>
      </w:pPr>
    </w:p>
    <w:p w14:paraId="6B782E0D" w14:textId="2159C3FD" w:rsidR="00215D6B" w:rsidRDefault="00215D6B" w:rsidP="00E616B9">
      <w:pPr>
        <w:pStyle w:val="Caption"/>
        <w:jc w:val="center"/>
      </w:pPr>
    </w:p>
    <w:p w14:paraId="223EF3FE" w14:textId="059D4229" w:rsidR="00215D6B" w:rsidRDefault="00215D6B" w:rsidP="00215D6B">
      <w:pPr>
        <w:pStyle w:val="Caption"/>
        <w:jc w:val="center"/>
      </w:pPr>
      <w:r>
        <w:rPr>
          <w:noProof/>
        </w:rPr>
        <w:lastRenderedPageBreak/>
        <w:drawing>
          <wp:anchor distT="0" distB="0" distL="114300" distR="114300" simplePos="0" relativeHeight="251667456" behindDoc="1" locked="0" layoutInCell="1" allowOverlap="1" wp14:anchorId="4AE21B74" wp14:editId="34ED1076">
            <wp:simplePos x="0" y="0"/>
            <wp:positionH relativeFrom="column">
              <wp:posOffset>191283</wp:posOffset>
            </wp:positionH>
            <wp:positionV relativeFrom="paragraph">
              <wp:posOffset>225587</wp:posOffset>
            </wp:positionV>
            <wp:extent cx="5731510" cy="3751580"/>
            <wp:effectExtent l="0" t="0" r="2540" b="1270"/>
            <wp:wrapTight wrapText="bothSides">
              <wp:wrapPolygon edited="0">
                <wp:start x="0" y="0"/>
                <wp:lineTo x="0" y="21498"/>
                <wp:lineTo x="21538" y="21498"/>
                <wp:lineTo x="21538" y="0"/>
                <wp:lineTo x="0" y="0"/>
              </wp:wrapPolygon>
            </wp:wrapTight>
            <wp:docPr id="1310545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45300"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751580"/>
                    </a:xfrm>
                    <a:prstGeom prst="rect">
                      <a:avLst/>
                    </a:prstGeom>
                  </pic:spPr>
                </pic:pic>
              </a:graphicData>
            </a:graphic>
          </wp:anchor>
        </w:drawing>
      </w:r>
    </w:p>
    <w:p w14:paraId="4AA5FDF2" w14:textId="495752EA" w:rsidR="00D520AF" w:rsidRDefault="00E616B9" w:rsidP="006C2479">
      <w:pPr>
        <w:pStyle w:val="Caption"/>
        <w:jc w:val="center"/>
      </w:pPr>
      <w:bookmarkStart w:id="29" w:name="_Toc196915905"/>
      <w:r>
        <w:t xml:space="preserve">Figure </w:t>
      </w:r>
      <w:fldSimple w:instr=" SEQ Figure \* ARABIC ">
        <w:r w:rsidR="00084F55">
          <w:rPr>
            <w:noProof/>
          </w:rPr>
          <w:t>6</w:t>
        </w:r>
      </w:fldSimple>
      <w:r>
        <w:t>-Noise Factors Critical Components</w:t>
      </w:r>
      <w:bookmarkEnd w:id="29"/>
    </w:p>
    <w:p w14:paraId="49EC56EC" w14:textId="77777777" w:rsidR="006C2479" w:rsidRDefault="006C2479" w:rsidP="006C2479"/>
    <w:p w14:paraId="535FDFC3" w14:textId="30077791" w:rsidR="006C2479" w:rsidRPr="006C2479" w:rsidRDefault="006C2479" w:rsidP="006C2479">
      <w:pPr>
        <w:pStyle w:val="Heading2"/>
        <w:numPr>
          <w:ilvl w:val="1"/>
          <w:numId w:val="2"/>
        </w:numPr>
      </w:pPr>
      <w:bookmarkStart w:id="30" w:name="_Toc196903554"/>
      <w:r>
        <w:t xml:space="preserve">Manufacturing Requirements </w:t>
      </w:r>
      <w:r w:rsidR="002978A9">
        <w:t>and Pairwise Comparison</w:t>
      </w:r>
      <w:bookmarkEnd w:id="30"/>
      <w:r w:rsidR="002978A9">
        <w:t xml:space="preserve"> </w:t>
      </w:r>
    </w:p>
    <w:p w14:paraId="7E9A8B30" w14:textId="565AE657" w:rsidR="00703DBC" w:rsidRDefault="006C2479" w:rsidP="006C2479">
      <w:pPr>
        <w:rPr>
          <w:sz w:val="28"/>
          <w:szCs w:val="28"/>
        </w:rPr>
      </w:pPr>
      <w:r>
        <w:rPr>
          <w:sz w:val="28"/>
          <w:szCs w:val="28"/>
        </w:rPr>
        <w:t xml:space="preserve">The manufacturing requirements were gathered from undertaking an affinity diagram to understand key </w:t>
      </w:r>
      <w:r w:rsidR="007939EC">
        <w:rPr>
          <w:sz w:val="28"/>
          <w:szCs w:val="28"/>
        </w:rPr>
        <w:t>stakeholders’</w:t>
      </w:r>
      <w:r>
        <w:rPr>
          <w:sz w:val="28"/>
          <w:szCs w:val="28"/>
        </w:rPr>
        <w:t xml:space="preserve"> needs and desirables whilst manufacturing from the explosive payload. Then the requirements were split into 5 sections labelling: </w:t>
      </w:r>
      <w:r w:rsidRPr="006C2479">
        <w:rPr>
          <w:sz w:val="28"/>
          <w:szCs w:val="28"/>
        </w:rPr>
        <w:t>Safety</w:t>
      </w:r>
      <w:r>
        <w:rPr>
          <w:sz w:val="28"/>
          <w:szCs w:val="28"/>
        </w:rPr>
        <w:t>, p</w:t>
      </w:r>
      <w:r w:rsidRPr="006C2479">
        <w:rPr>
          <w:sz w:val="28"/>
          <w:szCs w:val="28"/>
        </w:rPr>
        <w:t>rocess</w:t>
      </w:r>
      <w:r>
        <w:rPr>
          <w:sz w:val="28"/>
          <w:szCs w:val="28"/>
        </w:rPr>
        <w:t>, q</w:t>
      </w:r>
      <w:r w:rsidRPr="006C2479">
        <w:rPr>
          <w:sz w:val="28"/>
          <w:szCs w:val="28"/>
        </w:rPr>
        <w:t>uality</w:t>
      </w:r>
      <w:r>
        <w:rPr>
          <w:sz w:val="28"/>
          <w:szCs w:val="28"/>
        </w:rPr>
        <w:t>, c</w:t>
      </w:r>
      <w:r w:rsidRPr="006C2479">
        <w:rPr>
          <w:sz w:val="28"/>
          <w:szCs w:val="28"/>
        </w:rPr>
        <w:t>apability</w:t>
      </w:r>
      <w:r>
        <w:rPr>
          <w:sz w:val="28"/>
          <w:szCs w:val="28"/>
        </w:rPr>
        <w:t xml:space="preserve"> and r</w:t>
      </w:r>
      <w:r w:rsidRPr="006C2479">
        <w:rPr>
          <w:sz w:val="28"/>
          <w:szCs w:val="28"/>
        </w:rPr>
        <w:t>eliability</w:t>
      </w:r>
      <w:r>
        <w:rPr>
          <w:sz w:val="28"/>
          <w:szCs w:val="28"/>
        </w:rPr>
        <w:t xml:space="preserve">. Trojan members then all compiled the requirements and took inspiration from each respective role. Process safety enabled for requirements to be made for safety and considering explosive safety as well as general health and safety requirements within a manufacturing facility. </w:t>
      </w:r>
      <w:r w:rsidR="002978A9">
        <w:rPr>
          <w:sz w:val="28"/>
          <w:szCs w:val="28"/>
        </w:rPr>
        <w:t xml:space="preserve">It was decided between Trojan members that the three safety requirements were left out of the pairwise comparison as all functions must be made safe As Far as Reasonably Practicable (AFARP) and all relevant regulations and legislations must apply during manufacture. </w:t>
      </w:r>
      <w:r>
        <w:rPr>
          <w:sz w:val="28"/>
          <w:szCs w:val="28"/>
        </w:rPr>
        <w:t xml:space="preserve"> </w:t>
      </w:r>
      <w:r w:rsidR="00703DBC">
        <w:rPr>
          <w:sz w:val="28"/>
          <w:szCs w:val="28"/>
        </w:rPr>
        <w:t xml:space="preserve">The manufacturing requirements are shown below in Table 4. </w:t>
      </w:r>
    </w:p>
    <w:p w14:paraId="52105B73" w14:textId="77777777" w:rsidR="00703DBC" w:rsidRDefault="00703DBC" w:rsidP="006C2479">
      <w:pPr>
        <w:rPr>
          <w:sz w:val="28"/>
          <w:szCs w:val="28"/>
        </w:rPr>
      </w:pPr>
    </w:p>
    <w:p w14:paraId="3D5115BA" w14:textId="6F36AFD6" w:rsidR="00703DBC" w:rsidRDefault="00703DBC" w:rsidP="00703DBC">
      <w:pPr>
        <w:pStyle w:val="Caption"/>
        <w:jc w:val="center"/>
        <w:rPr>
          <w:sz w:val="28"/>
          <w:szCs w:val="28"/>
        </w:rPr>
      </w:pPr>
      <w:bookmarkStart w:id="31" w:name="_Toc196903577"/>
      <w:r>
        <w:t xml:space="preserve">Table </w:t>
      </w:r>
      <w:fldSimple w:instr=" SEQ Table \* ARABIC ">
        <w:r>
          <w:rPr>
            <w:noProof/>
          </w:rPr>
          <w:t>4</w:t>
        </w:r>
      </w:fldSimple>
      <w:r>
        <w:t>-Manufacturing Requirements</w:t>
      </w:r>
      <w:bookmarkEnd w:id="31"/>
    </w:p>
    <w:tbl>
      <w:tblPr>
        <w:tblStyle w:val="TableGrid"/>
        <w:tblpPr w:leftFromText="180" w:rightFromText="180" w:horzAnchor="margin" w:tblpXSpec="center" w:tblpY="-1440"/>
        <w:tblW w:w="11320" w:type="dxa"/>
        <w:tblLook w:val="04A0" w:firstRow="1" w:lastRow="0" w:firstColumn="1" w:lastColumn="0" w:noHBand="0" w:noVBand="1"/>
      </w:tblPr>
      <w:tblGrid>
        <w:gridCol w:w="2689"/>
        <w:gridCol w:w="1500"/>
        <w:gridCol w:w="6058"/>
        <w:gridCol w:w="1073"/>
      </w:tblGrid>
      <w:tr w:rsidR="006E1DED" w:rsidRPr="00703DBC" w14:paraId="1F370D0D" w14:textId="77777777" w:rsidTr="006E1DED">
        <w:trPr>
          <w:trHeight w:val="310"/>
        </w:trPr>
        <w:tc>
          <w:tcPr>
            <w:tcW w:w="2689" w:type="dxa"/>
            <w:noWrap/>
            <w:hideMark/>
          </w:tcPr>
          <w:p w14:paraId="7D7732C7" w14:textId="77777777" w:rsidR="00703DBC" w:rsidRPr="00703DBC" w:rsidRDefault="00703DBC" w:rsidP="006E1DED">
            <w:pPr>
              <w:rPr>
                <w:b/>
                <w:bCs/>
                <w:sz w:val="28"/>
                <w:szCs w:val="28"/>
                <w:u w:val="single"/>
              </w:rPr>
            </w:pPr>
            <w:r w:rsidRPr="00703DBC">
              <w:rPr>
                <w:b/>
                <w:bCs/>
                <w:sz w:val="28"/>
                <w:szCs w:val="28"/>
                <w:u w:val="single"/>
              </w:rPr>
              <w:lastRenderedPageBreak/>
              <w:t>Level 1</w:t>
            </w:r>
          </w:p>
        </w:tc>
        <w:tc>
          <w:tcPr>
            <w:tcW w:w="1500" w:type="dxa"/>
            <w:noWrap/>
            <w:hideMark/>
          </w:tcPr>
          <w:p w14:paraId="60E40676" w14:textId="77777777" w:rsidR="00703DBC" w:rsidRPr="00703DBC" w:rsidRDefault="00703DBC" w:rsidP="006E1DED">
            <w:pPr>
              <w:rPr>
                <w:b/>
                <w:bCs/>
                <w:sz w:val="28"/>
                <w:szCs w:val="28"/>
                <w:u w:val="single"/>
              </w:rPr>
            </w:pPr>
            <w:r w:rsidRPr="00703DBC">
              <w:rPr>
                <w:b/>
                <w:bCs/>
                <w:sz w:val="28"/>
                <w:szCs w:val="28"/>
                <w:u w:val="single"/>
              </w:rPr>
              <w:t>Originator</w:t>
            </w:r>
          </w:p>
        </w:tc>
        <w:tc>
          <w:tcPr>
            <w:tcW w:w="6058" w:type="dxa"/>
            <w:noWrap/>
            <w:hideMark/>
          </w:tcPr>
          <w:p w14:paraId="26D8B49C" w14:textId="77777777" w:rsidR="00703DBC" w:rsidRPr="00703DBC" w:rsidRDefault="00703DBC" w:rsidP="006E1DED">
            <w:pPr>
              <w:rPr>
                <w:b/>
                <w:bCs/>
                <w:sz w:val="28"/>
                <w:szCs w:val="28"/>
                <w:u w:val="single"/>
              </w:rPr>
            </w:pPr>
            <w:r w:rsidRPr="00703DBC">
              <w:rPr>
                <w:b/>
                <w:bCs/>
                <w:sz w:val="28"/>
                <w:szCs w:val="28"/>
                <w:u w:val="single"/>
              </w:rPr>
              <w:t>Level 2</w:t>
            </w:r>
          </w:p>
        </w:tc>
        <w:tc>
          <w:tcPr>
            <w:tcW w:w="1073" w:type="dxa"/>
            <w:noWrap/>
            <w:hideMark/>
          </w:tcPr>
          <w:p w14:paraId="6295930C" w14:textId="77777777" w:rsidR="00703DBC" w:rsidRPr="00703DBC" w:rsidRDefault="00703DBC" w:rsidP="006E1DED">
            <w:pPr>
              <w:rPr>
                <w:b/>
                <w:bCs/>
                <w:sz w:val="28"/>
                <w:szCs w:val="28"/>
                <w:u w:val="single"/>
              </w:rPr>
            </w:pPr>
            <w:r w:rsidRPr="00703DBC">
              <w:rPr>
                <w:b/>
                <w:bCs/>
                <w:sz w:val="28"/>
                <w:szCs w:val="28"/>
                <w:u w:val="single"/>
              </w:rPr>
              <w:t>Level 3</w:t>
            </w:r>
          </w:p>
        </w:tc>
      </w:tr>
      <w:tr w:rsidR="006E1DED" w:rsidRPr="00703DBC" w14:paraId="0BE7DB27" w14:textId="77777777" w:rsidTr="006E1DED">
        <w:trPr>
          <w:trHeight w:val="880"/>
        </w:trPr>
        <w:tc>
          <w:tcPr>
            <w:tcW w:w="2689" w:type="dxa"/>
            <w:noWrap/>
            <w:hideMark/>
          </w:tcPr>
          <w:p w14:paraId="1DFC6F76" w14:textId="77777777" w:rsidR="00703DBC" w:rsidRPr="00703DBC" w:rsidRDefault="00703DBC" w:rsidP="006E1DED">
            <w:pPr>
              <w:rPr>
                <w:sz w:val="28"/>
                <w:szCs w:val="28"/>
              </w:rPr>
            </w:pPr>
            <w:r w:rsidRPr="00703DBC">
              <w:rPr>
                <w:sz w:val="28"/>
                <w:szCs w:val="28"/>
              </w:rPr>
              <w:t>Legal</w:t>
            </w:r>
          </w:p>
        </w:tc>
        <w:tc>
          <w:tcPr>
            <w:tcW w:w="1500" w:type="dxa"/>
            <w:hideMark/>
          </w:tcPr>
          <w:p w14:paraId="784CBD22" w14:textId="77777777" w:rsidR="00703DBC" w:rsidRPr="00703DBC" w:rsidRDefault="00703DBC" w:rsidP="006E1DED">
            <w:pPr>
              <w:rPr>
                <w:sz w:val="28"/>
                <w:szCs w:val="28"/>
              </w:rPr>
            </w:pPr>
            <w:r w:rsidRPr="00703DBC">
              <w:rPr>
                <w:sz w:val="28"/>
                <w:szCs w:val="28"/>
              </w:rPr>
              <w:t>All</w:t>
            </w:r>
          </w:p>
        </w:tc>
        <w:tc>
          <w:tcPr>
            <w:tcW w:w="6058" w:type="dxa"/>
            <w:hideMark/>
          </w:tcPr>
          <w:p w14:paraId="3300B531" w14:textId="77777777" w:rsidR="00703DBC" w:rsidRPr="00703DBC" w:rsidRDefault="00703DBC" w:rsidP="006E1DED">
            <w:pPr>
              <w:rPr>
                <w:sz w:val="28"/>
                <w:szCs w:val="28"/>
              </w:rPr>
            </w:pPr>
            <w:r w:rsidRPr="00703DBC">
              <w:rPr>
                <w:sz w:val="28"/>
                <w:szCs w:val="28"/>
              </w:rPr>
              <w:t>All key stakeholders require that the system must adhere to all relevant regulations &amp; legislation (REACH, UK, International)</w:t>
            </w:r>
          </w:p>
        </w:tc>
        <w:tc>
          <w:tcPr>
            <w:tcW w:w="1073" w:type="dxa"/>
            <w:noWrap/>
            <w:hideMark/>
          </w:tcPr>
          <w:p w14:paraId="3D33EBBF" w14:textId="77777777" w:rsidR="00703DBC" w:rsidRPr="00703DBC" w:rsidRDefault="00703DBC" w:rsidP="006E1DED">
            <w:pPr>
              <w:rPr>
                <w:sz w:val="28"/>
                <w:szCs w:val="28"/>
              </w:rPr>
            </w:pPr>
            <w:r w:rsidRPr="00703DBC">
              <w:rPr>
                <w:sz w:val="28"/>
                <w:szCs w:val="28"/>
              </w:rPr>
              <w:t> </w:t>
            </w:r>
          </w:p>
        </w:tc>
      </w:tr>
      <w:tr w:rsidR="006E1DED" w:rsidRPr="00703DBC" w14:paraId="5EC9EC0D" w14:textId="77777777" w:rsidTr="006E1DED">
        <w:trPr>
          <w:trHeight w:val="880"/>
        </w:trPr>
        <w:tc>
          <w:tcPr>
            <w:tcW w:w="2689" w:type="dxa"/>
            <w:noWrap/>
            <w:hideMark/>
          </w:tcPr>
          <w:p w14:paraId="58CF15B2" w14:textId="77777777" w:rsidR="00703DBC" w:rsidRPr="00703DBC" w:rsidRDefault="00703DBC" w:rsidP="006E1DED">
            <w:pPr>
              <w:rPr>
                <w:sz w:val="28"/>
                <w:szCs w:val="28"/>
              </w:rPr>
            </w:pPr>
            <w:r w:rsidRPr="00703DBC">
              <w:rPr>
                <w:sz w:val="28"/>
                <w:szCs w:val="28"/>
              </w:rPr>
              <w:t>Safe Energetic</w:t>
            </w:r>
          </w:p>
        </w:tc>
        <w:tc>
          <w:tcPr>
            <w:tcW w:w="1500" w:type="dxa"/>
            <w:noWrap/>
            <w:hideMark/>
          </w:tcPr>
          <w:p w14:paraId="1B804627" w14:textId="77777777" w:rsidR="00703DBC" w:rsidRPr="00703DBC" w:rsidRDefault="00703DBC" w:rsidP="006E1DED">
            <w:pPr>
              <w:rPr>
                <w:sz w:val="28"/>
                <w:szCs w:val="28"/>
              </w:rPr>
            </w:pPr>
            <w:r w:rsidRPr="00703DBC">
              <w:rPr>
                <w:sz w:val="28"/>
                <w:szCs w:val="28"/>
              </w:rPr>
              <w:t>ME, S, O, PL</w:t>
            </w:r>
          </w:p>
        </w:tc>
        <w:tc>
          <w:tcPr>
            <w:tcW w:w="6058" w:type="dxa"/>
            <w:hideMark/>
          </w:tcPr>
          <w:p w14:paraId="230FFCA5" w14:textId="77777777" w:rsidR="00703DBC" w:rsidRPr="00703DBC" w:rsidRDefault="00703DBC" w:rsidP="006E1DED">
            <w:pPr>
              <w:rPr>
                <w:sz w:val="28"/>
                <w:szCs w:val="28"/>
              </w:rPr>
            </w:pPr>
            <w:r w:rsidRPr="00703DBC">
              <w:rPr>
                <w:sz w:val="28"/>
                <w:szCs w:val="28"/>
              </w:rPr>
              <w:t xml:space="preserve">The Manufacturing Engineers, Safety, Operator and Planning &amp; Logistics body require that the energetics shall be safe throughout the manufacturing process. </w:t>
            </w:r>
          </w:p>
        </w:tc>
        <w:tc>
          <w:tcPr>
            <w:tcW w:w="1073" w:type="dxa"/>
            <w:noWrap/>
            <w:hideMark/>
          </w:tcPr>
          <w:p w14:paraId="375BFB71" w14:textId="77777777" w:rsidR="00703DBC" w:rsidRPr="00703DBC" w:rsidRDefault="00703DBC" w:rsidP="006E1DED">
            <w:pPr>
              <w:rPr>
                <w:sz w:val="28"/>
                <w:szCs w:val="28"/>
              </w:rPr>
            </w:pPr>
            <w:r w:rsidRPr="00703DBC">
              <w:rPr>
                <w:sz w:val="28"/>
                <w:szCs w:val="28"/>
              </w:rPr>
              <w:t> </w:t>
            </w:r>
          </w:p>
        </w:tc>
      </w:tr>
      <w:tr w:rsidR="006E1DED" w:rsidRPr="00703DBC" w14:paraId="223C97F1" w14:textId="77777777" w:rsidTr="006E1DED">
        <w:trPr>
          <w:trHeight w:val="880"/>
        </w:trPr>
        <w:tc>
          <w:tcPr>
            <w:tcW w:w="2689" w:type="dxa"/>
            <w:noWrap/>
            <w:hideMark/>
          </w:tcPr>
          <w:p w14:paraId="03718BF0" w14:textId="77777777" w:rsidR="00703DBC" w:rsidRPr="00703DBC" w:rsidRDefault="00703DBC" w:rsidP="006E1DED">
            <w:pPr>
              <w:rPr>
                <w:sz w:val="28"/>
                <w:szCs w:val="28"/>
              </w:rPr>
            </w:pPr>
            <w:r w:rsidRPr="00703DBC">
              <w:rPr>
                <w:sz w:val="28"/>
                <w:szCs w:val="28"/>
              </w:rPr>
              <w:t xml:space="preserve">Safe </w:t>
            </w:r>
            <w:proofErr w:type="gramStart"/>
            <w:r w:rsidRPr="00703DBC">
              <w:rPr>
                <w:sz w:val="28"/>
                <w:szCs w:val="28"/>
              </w:rPr>
              <w:t>Non-Energetic</w:t>
            </w:r>
            <w:proofErr w:type="gramEnd"/>
          </w:p>
        </w:tc>
        <w:tc>
          <w:tcPr>
            <w:tcW w:w="1500" w:type="dxa"/>
            <w:noWrap/>
            <w:hideMark/>
          </w:tcPr>
          <w:p w14:paraId="3612282A" w14:textId="77777777" w:rsidR="00703DBC" w:rsidRPr="00703DBC" w:rsidRDefault="00703DBC" w:rsidP="006E1DED">
            <w:pPr>
              <w:rPr>
                <w:sz w:val="28"/>
                <w:szCs w:val="28"/>
              </w:rPr>
            </w:pPr>
            <w:r w:rsidRPr="00703DBC">
              <w:rPr>
                <w:sz w:val="28"/>
                <w:szCs w:val="28"/>
              </w:rPr>
              <w:t>ME, S, O, PL</w:t>
            </w:r>
          </w:p>
        </w:tc>
        <w:tc>
          <w:tcPr>
            <w:tcW w:w="6058" w:type="dxa"/>
            <w:hideMark/>
          </w:tcPr>
          <w:p w14:paraId="719BB303" w14:textId="77777777" w:rsidR="00703DBC" w:rsidRPr="00703DBC" w:rsidRDefault="00703DBC" w:rsidP="006E1DED">
            <w:pPr>
              <w:rPr>
                <w:sz w:val="28"/>
                <w:szCs w:val="28"/>
              </w:rPr>
            </w:pPr>
            <w:r w:rsidRPr="00703DBC">
              <w:rPr>
                <w:sz w:val="28"/>
                <w:szCs w:val="28"/>
              </w:rPr>
              <w:t xml:space="preserve">The Manufacturing Engineers, Safety, Operator and Planning &amp; Logistics body require that the non-energetics shall be safe throughout the manufacturing process. </w:t>
            </w:r>
          </w:p>
        </w:tc>
        <w:tc>
          <w:tcPr>
            <w:tcW w:w="1073" w:type="dxa"/>
            <w:noWrap/>
            <w:hideMark/>
          </w:tcPr>
          <w:p w14:paraId="7D2F7F89" w14:textId="77777777" w:rsidR="00703DBC" w:rsidRPr="00703DBC" w:rsidRDefault="00703DBC" w:rsidP="006E1DED">
            <w:pPr>
              <w:rPr>
                <w:sz w:val="28"/>
                <w:szCs w:val="28"/>
              </w:rPr>
            </w:pPr>
            <w:r w:rsidRPr="00703DBC">
              <w:rPr>
                <w:sz w:val="28"/>
                <w:szCs w:val="28"/>
              </w:rPr>
              <w:t> </w:t>
            </w:r>
          </w:p>
        </w:tc>
      </w:tr>
      <w:tr w:rsidR="006E1DED" w:rsidRPr="00703DBC" w14:paraId="3C7D8EA8" w14:textId="77777777" w:rsidTr="006E1DED">
        <w:trPr>
          <w:trHeight w:val="560"/>
        </w:trPr>
        <w:tc>
          <w:tcPr>
            <w:tcW w:w="2689" w:type="dxa"/>
            <w:noWrap/>
            <w:hideMark/>
          </w:tcPr>
          <w:p w14:paraId="099DC50E" w14:textId="77777777" w:rsidR="00703DBC" w:rsidRPr="00703DBC" w:rsidRDefault="00703DBC" w:rsidP="006E1DED">
            <w:pPr>
              <w:rPr>
                <w:sz w:val="28"/>
                <w:szCs w:val="28"/>
              </w:rPr>
            </w:pPr>
            <w:r w:rsidRPr="00703DBC">
              <w:rPr>
                <w:sz w:val="28"/>
                <w:szCs w:val="28"/>
              </w:rPr>
              <w:t>Easily Trainable Simple Process</w:t>
            </w:r>
          </w:p>
        </w:tc>
        <w:tc>
          <w:tcPr>
            <w:tcW w:w="1500" w:type="dxa"/>
            <w:noWrap/>
            <w:hideMark/>
          </w:tcPr>
          <w:p w14:paraId="049D6F06" w14:textId="77777777" w:rsidR="00703DBC" w:rsidRPr="00703DBC" w:rsidRDefault="00703DBC" w:rsidP="006E1DED">
            <w:pPr>
              <w:rPr>
                <w:sz w:val="28"/>
                <w:szCs w:val="28"/>
              </w:rPr>
            </w:pPr>
            <w:r w:rsidRPr="00703DBC">
              <w:rPr>
                <w:sz w:val="28"/>
                <w:szCs w:val="28"/>
              </w:rPr>
              <w:t>ME, Q, S, PE, O</w:t>
            </w:r>
          </w:p>
        </w:tc>
        <w:tc>
          <w:tcPr>
            <w:tcW w:w="6058" w:type="dxa"/>
            <w:hideMark/>
          </w:tcPr>
          <w:p w14:paraId="26B8F0DA" w14:textId="77777777" w:rsidR="00703DBC" w:rsidRPr="00703DBC" w:rsidRDefault="00703DBC" w:rsidP="006E1DED">
            <w:pPr>
              <w:rPr>
                <w:sz w:val="28"/>
                <w:szCs w:val="28"/>
              </w:rPr>
            </w:pPr>
            <w:r w:rsidRPr="00703DBC">
              <w:rPr>
                <w:sz w:val="28"/>
                <w:szCs w:val="28"/>
              </w:rPr>
              <w:t xml:space="preserve">The Manufacturing Engineers, Quality, Safety, Process Engineers and Operator body require that the manufacturing processes shall be easily trainable. </w:t>
            </w:r>
          </w:p>
        </w:tc>
        <w:tc>
          <w:tcPr>
            <w:tcW w:w="1073" w:type="dxa"/>
            <w:noWrap/>
            <w:hideMark/>
          </w:tcPr>
          <w:p w14:paraId="1FFCB377" w14:textId="77777777" w:rsidR="00703DBC" w:rsidRPr="00703DBC" w:rsidRDefault="00703DBC" w:rsidP="006E1DED">
            <w:pPr>
              <w:rPr>
                <w:sz w:val="28"/>
                <w:szCs w:val="28"/>
              </w:rPr>
            </w:pPr>
            <w:r w:rsidRPr="00703DBC">
              <w:rPr>
                <w:sz w:val="28"/>
                <w:szCs w:val="28"/>
              </w:rPr>
              <w:t> </w:t>
            </w:r>
          </w:p>
        </w:tc>
      </w:tr>
      <w:tr w:rsidR="006E1DED" w:rsidRPr="00703DBC" w14:paraId="3F9142E2" w14:textId="77777777" w:rsidTr="006E1DED">
        <w:trPr>
          <w:trHeight w:val="350"/>
        </w:trPr>
        <w:tc>
          <w:tcPr>
            <w:tcW w:w="2689" w:type="dxa"/>
            <w:noWrap/>
            <w:hideMark/>
          </w:tcPr>
          <w:p w14:paraId="37D6A63D" w14:textId="77777777" w:rsidR="00703DBC" w:rsidRPr="00703DBC" w:rsidRDefault="00703DBC" w:rsidP="006E1DED">
            <w:pPr>
              <w:rPr>
                <w:sz w:val="28"/>
                <w:szCs w:val="28"/>
              </w:rPr>
            </w:pPr>
            <w:r w:rsidRPr="00703DBC">
              <w:rPr>
                <w:sz w:val="28"/>
                <w:szCs w:val="28"/>
              </w:rPr>
              <w:t>Low Defect Rate</w:t>
            </w:r>
          </w:p>
        </w:tc>
        <w:tc>
          <w:tcPr>
            <w:tcW w:w="1500" w:type="dxa"/>
            <w:noWrap/>
            <w:hideMark/>
          </w:tcPr>
          <w:p w14:paraId="40B43885" w14:textId="77777777" w:rsidR="00703DBC" w:rsidRPr="00703DBC" w:rsidRDefault="00703DBC" w:rsidP="006E1DED">
            <w:pPr>
              <w:rPr>
                <w:sz w:val="28"/>
                <w:szCs w:val="28"/>
              </w:rPr>
            </w:pPr>
            <w:r w:rsidRPr="00703DBC">
              <w:rPr>
                <w:sz w:val="28"/>
                <w:szCs w:val="28"/>
              </w:rPr>
              <w:t>ME, Q</w:t>
            </w:r>
          </w:p>
        </w:tc>
        <w:tc>
          <w:tcPr>
            <w:tcW w:w="6058" w:type="dxa"/>
            <w:hideMark/>
          </w:tcPr>
          <w:p w14:paraId="5CE90F4C" w14:textId="77777777" w:rsidR="00703DBC" w:rsidRPr="00703DBC" w:rsidRDefault="00703DBC" w:rsidP="006E1DED">
            <w:pPr>
              <w:rPr>
                <w:sz w:val="28"/>
                <w:szCs w:val="28"/>
              </w:rPr>
            </w:pPr>
            <w:r w:rsidRPr="00703DBC">
              <w:rPr>
                <w:sz w:val="28"/>
                <w:szCs w:val="28"/>
              </w:rPr>
              <w:t xml:space="preserve">The Manufacturing Engineers and Quality body require that the system shall have a low defect rate throughout manufacture. </w:t>
            </w:r>
          </w:p>
        </w:tc>
        <w:tc>
          <w:tcPr>
            <w:tcW w:w="1073" w:type="dxa"/>
            <w:noWrap/>
            <w:hideMark/>
          </w:tcPr>
          <w:p w14:paraId="73FCAD4C" w14:textId="77777777" w:rsidR="00703DBC" w:rsidRPr="00703DBC" w:rsidRDefault="00703DBC" w:rsidP="006E1DED">
            <w:pPr>
              <w:rPr>
                <w:sz w:val="28"/>
                <w:szCs w:val="28"/>
              </w:rPr>
            </w:pPr>
            <w:r w:rsidRPr="00703DBC">
              <w:rPr>
                <w:sz w:val="28"/>
                <w:szCs w:val="28"/>
              </w:rPr>
              <w:t> </w:t>
            </w:r>
          </w:p>
        </w:tc>
      </w:tr>
      <w:tr w:rsidR="006E1DED" w:rsidRPr="00703DBC" w14:paraId="6D352CFD" w14:textId="77777777" w:rsidTr="006E1DED">
        <w:trPr>
          <w:trHeight w:val="300"/>
        </w:trPr>
        <w:tc>
          <w:tcPr>
            <w:tcW w:w="2689" w:type="dxa"/>
            <w:noWrap/>
            <w:hideMark/>
          </w:tcPr>
          <w:p w14:paraId="42BF9EC2" w14:textId="77777777" w:rsidR="00703DBC" w:rsidRPr="00703DBC" w:rsidRDefault="00703DBC" w:rsidP="006E1DED">
            <w:pPr>
              <w:rPr>
                <w:sz w:val="28"/>
                <w:szCs w:val="28"/>
              </w:rPr>
            </w:pPr>
            <w:r w:rsidRPr="00703DBC">
              <w:rPr>
                <w:sz w:val="28"/>
                <w:szCs w:val="28"/>
              </w:rPr>
              <w:t>Simple Test and Inspection</w:t>
            </w:r>
          </w:p>
        </w:tc>
        <w:tc>
          <w:tcPr>
            <w:tcW w:w="1500" w:type="dxa"/>
            <w:noWrap/>
            <w:hideMark/>
          </w:tcPr>
          <w:p w14:paraId="4C3A5D54" w14:textId="77777777" w:rsidR="00703DBC" w:rsidRPr="00703DBC" w:rsidRDefault="00703DBC" w:rsidP="006E1DED">
            <w:pPr>
              <w:rPr>
                <w:sz w:val="28"/>
                <w:szCs w:val="28"/>
              </w:rPr>
            </w:pPr>
            <w:r w:rsidRPr="00703DBC">
              <w:rPr>
                <w:sz w:val="28"/>
                <w:szCs w:val="28"/>
              </w:rPr>
              <w:t>Q</w:t>
            </w:r>
          </w:p>
        </w:tc>
        <w:tc>
          <w:tcPr>
            <w:tcW w:w="6058" w:type="dxa"/>
            <w:hideMark/>
          </w:tcPr>
          <w:p w14:paraId="761B4C15" w14:textId="77777777" w:rsidR="00703DBC" w:rsidRPr="00703DBC" w:rsidRDefault="00703DBC" w:rsidP="006E1DED">
            <w:pPr>
              <w:rPr>
                <w:sz w:val="28"/>
                <w:szCs w:val="28"/>
              </w:rPr>
            </w:pPr>
            <w:r w:rsidRPr="00703DBC">
              <w:rPr>
                <w:sz w:val="28"/>
                <w:szCs w:val="28"/>
              </w:rPr>
              <w:t xml:space="preserve">The Quality body require that the manufactured system shall have a simple test/inspection process. </w:t>
            </w:r>
          </w:p>
        </w:tc>
        <w:tc>
          <w:tcPr>
            <w:tcW w:w="1073" w:type="dxa"/>
            <w:noWrap/>
            <w:hideMark/>
          </w:tcPr>
          <w:p w14:paraId="1042C967" w14:textId="77777777" w:rsidR="00703DBC" w:rsidRPr="00703DBC" w:rsidRDefault="00703DBC" w:rsidP="006E1DED">
            <w:pPr>
              <w:rPr>
                <w:sz w:val="28"/>
                <w:szCs w:val="28"/>
              </w:rPr>
            </w:pPr>
            <w:r w:rsidRPr="00703DBC">
              <w:rPr>
                <w:sz w:val="28"/>
                <w:szCs w:val="28"/>
              </w:rPr>
              <w:t> </w:t>
            </w:r>
          </w:p>
        </w:tc>
      </w:tr>
      <w:tr w:rsidR="006E1DED" w:rsidRPr="00703DBC" w14:paraId="05467622" w14:textId="77777777" w:rsidTr="006E1DED">
        <w:trPr>
          <w:trHeight w:val="555"/>
        </w:trPr>
        <w:tc>
          <w:tcPr>
            <w:tcW w:w="2689" w:type="dxa"/>
            <w:hideMark/>
          </w:tcPr>
          <w:p w14:paraId="2C0BC512" w14:textId="77777777" w:rsidR="00703DBC" w:rsidRPr="00703DBC" w:rsidRDefault="00703DBC" w:rsidP="006E1DED">
            <w:pPr>
              <w:rPr>
                <w:sz w:val="28"/>
                <w:szCs w:val="28"/>
              </w:rPr>
            </w:pPr>
            <w:r w:rsidRPr="00703DBC">
              <w:rPr>
                <w:sz w:val="28"/>
                <w:szCs w:val="28"/>
              </w:rPr>
              <w:t>Easily Scalable Process</w:t>
            </w:r>
          </w:p>
        </w:tc>
        <w:tc>
          <w:tcPr>
            <w:tcW w:w="1500" w:type="dxa"/>
            <w:hideMark/>
          </w:tcPr>
          <w:p w14:paraId="5A941163" w14:textId="77777777" w:rsidR="00703DBC" w:rsidRPr="00703DBC" w:rsidRDefault="00703DBC" w:rsidP="006E1DED">
            <w:pPr>
              <w:rPr>
                <w:sz w:val="28"/>
                <w:szCs w:val="28"/>
              </w:rPr>
            </w:pPr>
            <w:r w:rsidRPr="00703DBC">
              <w:rPr>
                <w:sz w:val="28"/>
                <w:szCs w:val="28"/>
              </w:rPr>
              <w:t>ME, PE</w:t>
            </w:r>
          </w:p>
        </w:tc>
        <w:tc>
          <w:tcPr>
            <w:tcW w:w="6058" w:type="dxa"/>
            <w:hideMark/>
          </w:tcPr>
          <w:p w14:paraId="7D6BF899" w14:textId="77777777" w:rsidR="00703DBC" w:rsidRPr="00703DBC" w:rsidRDefault="00703DBC" w:rsidP="006E1DED">
            <w:pPr>
              <w:rPr>
                <w:sz w:val="28"/>
                <w:szCs w:val="28"/>
              </w:rPr>
            </w:pPr>
            <w:r w:rsidRPr="00703DBC">
              <w:rPr>
                <w:sz w:val="28"/>
                <w:szCs w:val="28"/>
              </w:rPr>
              <w:t xml:space="preserve">The Manufacturing Engineers and Process engineers require the process should be easily scalable </w:t>
            </w:r>
          </w:p>
        </w:tc>
        <w:tc>
          <w:tcPr>
            <w:tcW w:w="1073" w:type="dxa"/>
            <w:hideMark/>
          </w:tcPr>
          <w:p w14:paraId="322D0C87" w14:textId="77777777" w:rsidR="00703DBC" w:rsidRPr="00703DBC" w:rsidRDefault="00703DBC" w:rsidP="006E1DED">
            <w:pPr>
              <w:rPr>
                <w:sz w:val="28"/>
                <w:szCs w:val="28"/>
              </w:rPr>
            </w:pPr>
            <w:r w:rsidRPr="00703DBC">
              <w:rPr>
                <w:sz w:val="28"/>
                <w:szCs w:val="28"/>
              </w:rPr>
              <w:t> </w:t>
            </w:r>
          </w:p>
        </w:tc>
      </w:tr>
      <w:tr w:rsidR="006E1DED" w:rsidRPr="00703DBC" w14:paraId="50512393" w14:textId="77777777" w:rsidTr="006E1DED">
        <w:trPr>
          <w:trHeight w:val="350"/>
        </w:trPr>
        <w:tc>
          <w:tcPr>
            <w:tcW w:w="2689" w:type="dxa"/>
            <w:noWrap/>
            <w:hideMark/>
          </w:tcPr>
          <w:p w14:paraId="7B2E96B8" w14:textId="77777777" w:rsidR="00703DBC" w:rsidRPr="00703DBC" w:rsidRDefault="00703DBC" w:rsidP="006E1DED">
            <w:pPr>
              <w:rPr>
                <w:sz w:val="28"/>
                <w:szCs w:val="28"/>
              </w:rPr>
            </w:pPr>
            <w:r w:rsidRPr="00703DBC">
              <w:rPr>
                <w:sz w:val="28"/>
                <w:szCs w:val="28"/>
              </w:rPr>
              <w:t>Quick to Manufacture</w:t>
            </w:r>
          </w:p>
        </w:tc>
        <w:tc>
          <w:tcPr>
            <w:tcW w:w="1500" w:type="dxa"/>
            <w:noWrap/>
            <w:hideMark/>
          </w:tcPr>
          <w:p w14:paraId="4558FCAA" w14:textId="77777777" w:rsidR="00703DBC" w:rsidRPr="00703DBC" w:rsidRDefault="00703DBC" w:rsidP="006E1DED">
            <w:pPr>
              <w:rPr>
                <w:sz w:val="28"/>
                <w:szCs w:val="28"/>
              </w:rPr>
            </w:pPr>
            <w:r w:rsidRPr="00703DBC">
              <w:rPr>
                <w:sz w:val="28"/>
                <w:szCs w:val="28"/>
              </w:rPr>
              <w:t>ME, PL</w:t>
            </w:r>
          </w:p>
        </w:tc>
        <w:tc>
          <w:tcPr>
            <w:tcW w:w="6058" w:type="dxa"/>
            <w:hideMark/>
          </w:tcPr>
          <w:p w14:paraId="01E1EE49" w14:textId="77777777" w:rsidR="00703DBC" w:rsidRPr="00703DBC" w:rsidRDefault="00703DBC" w:rsidP="006E1DED">
            <w:pPr>
              <w:rPr>
                <w:sz w:val="28"/>
                <w:szCs w:val="28"/>
              </w:rPr>
            </w:pPr>
            <w:r w:rsidRPr="00703DBC">
              <w:rPr>
                <w:sz w:val="28"/>
                <w:szCs w:val="28"/>
              </w:rPr>
              <w:t>The Manufacturing Engineers and Planning &amp; Logistics body require that the system shall be quick to manufacture.</w:t>
            </w:r>
          </w:p>
        </w:tc>
        <w:tc>
          <w:tcPr>
            <w:tcW w:w="1073" w:type="dxa"/>
            <w:noWrap/>
            <w:hideMark/>
          </w:tcPr>
          <w:p w14:paraId="537F28E8" w14:textId="77777777" w:rsidR="00703DBC" w:rsidRPr="00703DBC" w:rsidRDefault="00703DBC" w:rsidP="006E1DED">
            <w:pPr>
              <w:rPr>
                <w:sz w:val="28"/>
                <w:szCs w:val="28"/>
              </w:rPr>
            </w:pPr>
            <w:r w:rsidRPr="00703DBC">
              <w:rPr>
                <w:sz w:val="28"/>
                <w:szCs w:val="28"/>
              </w:rPr>
              <w:t> </w:t>
            </w:r>
          </w:p>
        </w:tc>
      </w:tr>
      <w:tr w:rsidR="006E1DED" w:rsidRPr="00703DBC" w14:paraId="6DDA672A" w14:textId="77777777" w:rsidTr="006E1DED">
        <w:trPr>
          <w:trHeight w:val="560"/>
        </w:trPr>
        <w:tc>
          <w:tcPr>
            <w:tcW w:w="2689" w:type="dxa"/>
            <w:noWrap/>
            <w:hideMark/>
          </w:tcPr>
          <w:p w14:paraId="53CEA055" w14:textId="77777777" w:rsidR="00703DBC" w:rsidRPr="00703DBC" w:rsidRDefault="00703DBC" w:rsidP="006E1DED">
            <w:pPr>
              <w:rPr>
                <w:sz w:val="28"/>
                <w:szCs w:val="28"/>
              </w:rPr>
            </w:pPr>
            <w:r w:rsidRPr="00703DBC">
              <w:rPr>
                <w:sz w:val="28"/>
                <w:szCs w:val="28"/>
              </w:rPr>
              <w:t xml:space="preserve">Reliable Equipment </w:t>
            </w:r>
          </w:p>
        </w:tc>
        <w:tc>
          <w:tcPr>
            <w:tcW w:w="1500" w:type="dxa"/>
            <w:noWrap/>
            <w:hideMark/>
          </w:tcPr>
          <w:p w14:paraId="38E9C63B" w14:textId="77777777" w:rsidR="00703DBC" w:rsidRPr="00703DBC" w:rsidRDefault="00703DBC" w:rsidP="006E1DED">
            <w:pPr>
              <w:rPr>
                <w:sz w:val="28"/>
                <w:szCs w:val="28"/>
              </w:rPr>
            </w:pPr>
            <w:r w:rsidRPr="00703DBC">
              <w:rPr>
                <w:sz w:val="28"/>
                <w:szCs w:val="28"/>
              </w:rPr>
              <w:t>ME, S, PE, O, PL</w:t>
            </w:r>
          </w:p>
        </w:tc>
        <w:tc>
          <w:tcPr>
            <w:tcW w:w="6058" w:type="dxa"/>
            <w:hideMark/>
          </w:tcPr>
          <w:p w14:paraId="7B6687BE" w14:textId="77777777" w:rsidR="00703DBC" w:rsidRPr="00703DBC" w:rsidRDefault="00703DBC" w:rsidP="006E1DED">
            <w:pPr>
              <w:rPr>
                <w:sz w:val="28"/>
                <w:szCs w:val="28"/>
              </w:rPr>
            </w:pPr>
            <w:r w:rsidRPr="00703DBC">
              <w:rPr>
                <w:sz w:val="28"/>
                <w:szCs w:val="28"/>
              </w:rPr>
              <w:t xml:space="preserve">The Manufacturing Engineers/Safety/Operator and Planning/Logistics body require that the equipment used to manufacture system shall be reliable. </w:t>
            </w:r>
          </w:p>
        </w:tc>
        <w:tc>
          <w:tcPr>
            <w:tcW w:w="1073" w:type="dxa"/>
            <w:noWrap/>
            <w:hideMark/>
          </w:tcPr>
          <w:p w14:paraId="27727AB6" w14:textId="77777777" w:rsidR="00703DBC" w:rsidRPr="00703DBC" w:rsidRDefault="00703DBC" w:rsidP="006E1DED">
            <w:pPr>
              <w:rPr>
                <w:sz w:val="28"/>
                <w:szCs w:val="28"/>
              </w:rPr>
            </w:pPr>
            <w:r w:rsidRPr="00703DBC">
              <w:rPr>
                <w:sz w:val="28"/>
                <w:szCs w:val="28"/>
              </w:rPr>
              <w:t> </w:t>
            </w:r>
          </w:p>
        </w:tc>
      </w:tr>
      <w:tr w:rsidR="006E1DED" w:rsidRPr="00703DBC" w14:paraId="6126C897" w14:textId="77777777" w:rsidTr="006E1DED">
        <w:trPr>
          <w:trHeight w:val="560"/>
        </w:trPr>
        <w:tc>
          <w:tcPr>
            <w:tcW w:w="2689" w:type="dxa"/>
            <w:noWrap/>
            <w:hideMark/>
          </w:tcPr>
          <w:p w14:paraId="6EB4A84C" w14:textId="77777777" w:rsidR="00703DBC" w:rsidRPr="00703DBC" w:rsidRDefault="00703DBC" w:rsidP="006E1DED">
            <w:pPr>
              <w:rPr>
                <w:sz w:val="28"/>
                <w:szCs w:val="28"/>
              </w:rPr>
            </w:pPr>
            <w:r w:rsidRPr="00703DBC">
              <w:rPr>
                <w:sz w:val="28"/>
                <w:szCs w:val="28"/>
              </w:rPr>
              <w:t>Easily Adaptable Processes</w:t>
            </w:r>
          </w:p>
        </w:tc>
        <w:tc>
          <w:tcPr>
            <w:tcW w:w="1500" w:type="dxa"/>
            <w:hideMark/>
          </w:tcPr>
          <w:p w14:paraId="23A95722" w14:textId="77777777" w:rsidR="00703DBC" w:rsidRPr="00703DBC" w:rsidRDefault="00703DBC" w:rsidP="006E1DED">
            <w:pPr>
              <w:rPr>
                <w:sz w:val="28"/>
                <w:szCs w:val="28"/>
              </w:rPr>
            </w:pPr>
            <w:r w:rsidRPr="00703DBC">
              <w:rPr>
                <w:sz w:val="28"/>
                <w:szCs w:val="28"/>
              </w:rPr>
              <w:t>PE, PL, S,</w:t>
            </w:r>
          </w:p>
        </w:tc>
        <w:tc>
          <w:tcPr>
            <w:tcW w:w="6058" w:type="dxa"/>
            <w:hideMark/>
          </w:tcPr>
          <w:p w14:paraId="32808001" w14:textId="77777777" w:rsidR="00703DBC" w:rsidRPr="00703DBC" w:rsidRDefault="00703DBC" w:rsidP="006E1DED">
            <w:pPr>
              <w:rPr>
                <w:sz w:val="28"/>
                <w:szCs w:val="28"/>
              </w:rPr>
            </w:pPr>
            <w:r w:rsidRPr="00703DBC">
              <w:rPr>
                <w:sz w:val="28"/>
                <w:szCs w:val="28"/>
              </w:rPr>
              <w:t xml:space="preserve">The Planning &amp; Logistics, Process Engineers and Safety body require that the processes used to manufacture the system shall be easily adaptable when required. </w:t>
            </w:r>
          </w:p>
        </w:tc>
        <w:tc>
          <w:tcPr>
            <w:tcW w:w="1073" w:type="dxa"/>
            <w:noWrap/>
            <w:hideMark/>
          </w:tcPr>
          <w:p w14:paraId="06BB793D" w14:textId="77777777" w:rsidR="00703DBC" w:rsidRPr="00703DBC" w:rsidRDefault="00703DBC" w:rsidP="006E1DED">
            <w:pPr>
              <w:rPr>
                <w:sz w:val="28"/>
                <w:szCs w:val="28"/>
              </w:rPr>
            </w:pPr>
            <w:r w:rsidRPr="00703DBC">
              <w:rPr>
                <w:sz w:val="28"/>
                <w:szCs w:val="28"/>
              </w:rPr>
              <w:t> </w:t>
            </w:r>
          </w:p>
        </w:tc>
      </w:tr>
      <w:tr w:rsidR="006E1DED" w:rsidRPr="00703DBC" w14:paraId="00C6FEF7" w14:textId="77777777" w:rsidTr="006E1DED">
        <w:trPr>
          <w:trHeight w:val="350"/>
        </w:trPr>
        <w:tc>
          <w:tcPr>
            <w:tcW w:w="2689" w:type="dxa"/>
            <w:noWrap/>
            <w:hideMark/>
          </w:tcPr>
          <w:p w14:paraId="27EA21DF" w14:textId="77777777" w:rsidR="00703DBC" w:rsidRPr="00703DBC" w:rsidRDefault="00703DBC" w:rsidP="006E1DED">
            <w:pPr>
              <w:rPr>
                <w:sz w:val="28"/>
                <w:szCs w:val="28"/>
              </w:rPr>
            </w:pPr>
            <w:r w:rsidRPr="00703DBC">
              <w:rPr>
                <w:sz w:val="28"/>
                <w:szCs w:val="28"/>
              </w:rPr>
              <w:t>Minimal Waste</w:t>
            </w:r>
          </w:p>
        </w:tc>
        <w:tc>
          <w:tcPr>
            <w:tcW w:w="1500" w:type="dxa"/>
            <w:noWrap/>
            <w:hideMark/>
          </w:tcPr>
          <w:p w14:paraId="5C2239C2" w14:textId="77777777" w:rsidR="00703DBC" w:rsidRPr="00703DBC" w:rsidRDefault="00703DBC" w:rsidP="006E1DED">
            <w:pPr>
              <w:rPr>
                <w:sz w:val="28"/>
                <w:szCs w:val="28"/>
              </w:rPr>
            </w:pPr>
            <w:r w:rsidRPr="00703DBC">
              <w:rPr>
                <w:sz w:val="28"/>
                <w:szCs w:val="28"/>
              </w:rPr>
              <w:t>S</w:t>
            </w:r>
          </w:p>
        </w:tc>
        <w:tc>
          <w:tcPr>
            <w:tcW w:w="6058" w:type="dxa"/>
            <w:hideMark/>
          </w:tcPr>
          <w:p w14:paraId="280EA7D6" w14:textId="77777777" w:rsidR="00703DBC" w:rsidRPr="00703DBC" w:rsidRDefault="00703DBC" w:rsidP="006E1DED">
            <w:pPr>
              <w:rPr>
                <w:sz w:val="28"/>
                <w:szCs w:val="28"/>
              </w:rPr>
            </w:pPr>
            <w:r w:rsidRPr="00703DBC">
              <w:rPr>
                <w:sz w:val="28"/>
                <w:szCs w:val="28"/>
              </w:rPr>
              <w:t>The Safety body require that system manufacturing shall minimise waste.</w:t>
            </w:r>
          </w:p>
        </w:tc>
        <w:tc>
          <w:tcPr>
            <w:tcW w:w="1073" w:type="dxa"/>
            <w:noWrap/>
            <w:hideMark/>
          </w:tcPr>
          <w:p w14:paraId="554986D8" w14:textId="77777777" w:rsidR="00703DBC" w:rsidRPr="00703DBC" w:rsidRDefault="00703DBC" w:rsidP="006E1DED">
            <w:pPr>
              <w:rPr>
                <w:sz w:val="28"/>
                <w:szCs w:val="28"/>
              </w:rPr>
            </w:pPr>
            <w:r w:rsidRPr="00703DBC">
              <w:rPr>
                <w:sz w:val="28"/>
                <w:szCs w:val="28"/>
              </w:rPr>
              <w:t> </w:t>
            </w:r>
          </w:p>
        </w:tc>
      </w:tr>
      <w:tr w:rsidR="006E1DED" w:rsidRPr="00703DBC" w14:paraId="211ADF87" w14:textId="77777777" w:rsidTr="006E1DED">
        <w:trPr>
          <w:trHeight w:val="350"/>
        </w:trPr>
        <w:tc>
          <w:tcPr>
            <w:tcW w:w="2689" w:type="dxa"/>
            <w:noWrap/>
            <w:hideMark/>
          </w:tcPr>
          <w:p w14:paraId="6D2FEBD2" w14:textId="77777777" w:rsidR="00703DBC" w:rsidRPr="00703DBC" w:rsidRDefault="00703DBC" w:rsidP="006E1DED">
            <w:pPr>
              <w:rPr>
                <w:sz w:val="28"/>
                <w:szCs w:val="28"/>
              </w:rPr>
            </w:pPr>
            <w:r w:rsidRPr="00703DBC">
              <w:rPr>
                <w:sz w:val="28"/>
                <w:szCs w:val="28"/>
              </w:rPr>
              <w:lastRenderedPageBreak/>
              <w:t>Low Capital Cost</w:t>
            </w:r>
          </w:p>
        </w:tc>
        <w:tc>
          <w:tcPr>
            <w:tcW w:w="1500" w:type="dxa"/>
            <w:noWrap/>
            <w:hideMark/>
          </w:tcPr>
          <w:p w14:paraId="6276C9EE" w14:textId="77777777" w:rsidR="00703DBC" w:rsidRPr="00703DBC" w:rsidRDefault="00703DBC" w:rsidP="006E1DED">
            <w:pPr>
              <w:rPr>
                <w:sz w:val="28"/>
                <w:szCs w:val="28"/>
              </w:rPr>
            </w:pPr>
            <w:r w:rsidRPr="00703DBC">
              <w:rPr>
                <w:sz w:val="28"/>
                <w:szCs w:val="28"/>
              </w:rPr>
              <w:t>PE</w:t>
            </w:r>
          </w:p>
        </w:tc>
        <w:tc>
          <w:tcPr>
            <w:tcW w:w="6058" w:type="dxa"/>
            <w:hideMark/>
          </w:tcPr>
          <w:p w14:paraId="022D9165" w14:textId="77777777" w:rsidR="00703DBC" w:rsidRPr="00703DBC" w:rsidRDefault="00703DBC" w:rsidP="006E1DED">
            <w:pPr>
              <w:rPr>
                <w:sz w:val="28"/>
                <w:szCs w:val="28"/>
              </w:rPr>
            </w:pPr>
            <w:r w:rsidRPr="00703DBC">
              <w:rPr>
                <w:sz w:val="28"/>
                <w:szCs w:val="28"/>
              </w:rPr>
              <w:t>The Process Engineers body require that system manufacturing shall low capital cost.</w:t>
            </w:r>
          </w:p>
        </w:tc>
        <w:tc>
          <w:tcPr>
            <w:tcW w:w="1073" w:type="dxa"/>
            <w:noWrap/>
            <w:hideMark/>
          </w:tcPr>
          <w:p w14:paraId="292F92AE" w14:textId="77777777" w:rsidR="00703DBC" w:rsidRPr="00703DBC" w:rsidRDefault="00703DBC" w:rsidP="006E1DED">
            <w:pPr>
              <w:rPr>
                <w:sz w:val="28"/>
                <w:szCs w:val="28"/>
              </w:rPr>
            </w:pPr>
            <w:r w:rsidRPr="00703DBC">
              <w:rPr>
                <w:sz w:val="28"/>
                <w:szCs w:val="28"/>
              </w:rPr>
              <w:t> </w:t>
            </w:r>
          </w:p>
        </w:tc>
      </w:tr>
      <w:tr w:rsidR="006E1DED" w:rsidRPr="00703DBC" w14:paraId="2E0A6DB3" w14:textId="77777777" w:rsidTr="006E1DED">
        <w:trPr>
          <w:trHeight w:val="350"/>
        </w:trPr>
        <w:tc>
          <w:tcPr>
            <w:tcW w:w="2689" w:type="dxa"/>
            <w:noWrap/>
            <w:hideMark/>
          </w:tcPr>
          <w:p w14:paraId="1EFDFF02" w14:textId="77777777" w:rsidR="00703DBC" w:rsidRPr="00703DBC" w:rsidRDefault="00703DBC" w:rsidP="006E1DED">
            <w:pPr>
              <w:rPr>
                <w:sz w:val="28"/>
                <w:szCs w:val="28"/>
              </w:rPr>
            </w:pPr>
            <w:r w:rsidRPr="00703DBC">
              <w:rPr>
                <w:sz w:val="28"/>
                <w:szCs w:val="28"/>
              </w:rPr>
              <w:t>Low Labour Cost</w:t>
            </w:r>
          </w:p>
        </w:tc>
        <w:tc>
          <w:tcPr>
            <w:tcW w:w="1500" w:type="dxa"/>
            <w:noWrap/>
            <w:hideMark/>
          </w:tcPr>
          <w:p w14:paraId="112CB5B6" w14:textId="77777777" w:rsidR="00703DBC" w:rsidRPr="00703DBC" w:rsidRDefault="00703DBC" w:rsidP="006E1DED">
            <w:pPr>
              <w:rPr>
                <w:sz w:val="28"/>
                <w:szCs w:val="28"/>
              </w:rPr>
            </w:pPr>
            <w:r w:rsidRPr="00703DBC">
              <w:rPr>
                <w:sz w:val="28"/>
                <w:szCs w:val="28"/>
              </w:rPr>
              <w:t>ME. PL</w:t>
            </w:r>
          </w:p>
        </w:tc>
        <w:tc>
          <w:tcPr>
            <w:tcW w:w="6058" w:type="dxa"/>
            <w:hideMark/>
          </w:tcPr>
          <w:p w14:paraId="7B43D39E" w14:textId="77777777" w:rsidR="00703DBC" w:rsidRPr="00703DBC" w:rsidRDefault="00703DBC" w:rsidP="006E1DED">
            <w:pPr>
              <w:rPr>
                <w:sz w:val="28"/>
                <w:szCs w:val="28"/>
              </w:rPr>
            </w:pPr>
            <w:r w:rsidRPr="00703DBC">
              <w:rPr>
                <w:sz w:val="28"/>
                <w:szCs w:val="28"/>
              </w:rPr>
              <w:t>The Manufacturing Engineers and Planning &amp; Logistics body require that system manufacturing shall have low labour costs.</w:t>
            </w:r>
          </w:p>
        </w:tc>
        <w:tc>
          <w:tcPr>
            <w:tcW w:w="1073" w:type="dxa"/>
            <w:noWrap/>
            <w:hideMark/>
          </w:tcPr>
          <w:p w14:paraId="741A3FB1" w14:textId="77777777" w:rsidR="00703DBC" w:rsidRPr="00703DBC" w:rsidRDefault="00703DBC" w:rsidP="006E1DED">
            <w:pPr>
              <w:rPr>
                <w:sz w:val="28"/>
                <w:szCs w:val="28"/>
              </w:rPr>
            </w:pPr>
            <w:r w:rsidRPr="00703DBC">
              <w:rPr>
                <w:sz w:val="28"/>
                <w:szCs w:val="28"/>
              </w:rPr>
              <w:t> </w:t>
            </w:r>
          </w:p>
        </w:tc>
      </w:tr>
      <w:tr w:rsidR="006E1DED" w:rsidRPr="00703DBC" w14:paraId="7627D78F" w14:textId="77777777" w:rsidTr="006E1DED">
        <w:trPr>
          <w:trHeight w:val="350"/>
        </w:trPr>
        <w:tc>
          <w:tcPr>
            <w:tcW w:w="2689" w:type="dxa"/>
            <w:noWrap/>
            <w:hideMark/>
          </w:tcPr>
          <w:p w14:paraId="611F445E" w14:textId="77777777" w:rsidR="00703DBC" w:rsidRPr="00703DBC" w:rsidRDefault="00703DBC" w:rsidP="006E1DED">
            <w:pPr>
              <w:rPr>
                <w:sz w:val="28"/>
                <w:szCs w:val="28"/>
              </w:rPr>
            </w:pPr>
            <w:r w:rsidRPr="00703DBC">
              <w:rPr>
                <w:sz w:val="28"/>
                <w:szCs w:val="28"/>
              </w:rPr>
              <w:t>Efficient Manufacturing Process</w:t>
            </w:r>
          </w:p>
        </w:tc>
        <w:tc>
          <w:tcPr>
            <w:tcW w:w="1500" w:type="dxa"/>
            <w:noWrap/>
            <w:hideMark/>
          </w:tcPr>
          <w:p w14:paraId="078EA9E9" w14:textId="77777777" w:rsidR="00703DBC" w:rsidRPr="00703DBC" w:rsidRDefault="00703DBC" w:rsidP="006E1DED">
            <w:pPr>
              <w:rPr>
                <w:sz w:val="28"/>
                <w:szCs w:val="28"/>
              </w:rPr>
            </w:pPr>
            <w:r w:rsidRPr="00703DBC">
              <w:rPr>
                <w:sz w:val="28"/>
                <w:szCs w:val="28"/>
              </w:rPr>
              <w:t>Q, PL</w:t>
            </w:r>
          </w:p>
        </w:tc>
        <w:tc>
          <w:tcPr>
            <w:tcW w:w="6058" w:type="dxa"/>
            <w:hideMark/>
          </w:tcPr>
          <w:p w14:paraId="0719085E" w14:textId="77777777" w:rsidR="00703DBC" w:rsidRPr="00703DBC" w:rsidRDefault="00703DBC" w:rsidP="006E1DED">
            <w:pPr>
              <w:rPr>
                <w:sz w:val="28"/>
                <w:szCs w:val="28"/>
              </w:rPr>
            </w:pPr>
            <w:r w:rsidRPr="00703DBC">
              <w:rPr>
                <w:sz w:val="28"/>
                <w:szCs w:val="28"/>
              </w:rPr>
              <w:t>The Quality and Planning &amp; Logistics body require that system manufacturing shall be efficient.</w:t>
            </w:r>
          </w:p>
        </w:tc>
        <w:tc>
          <w:tcPr>
            <w:tcW w:w="1073" w:type="dxa"/>
            <w:noWrap/>
            <w:hideMark/>
          </w:tcPr>
          <w:p w14:paraId="6662C4E1" w14:textId="77777777" w:rsidR="00703DBC" w:rsidRPr="00703DBC" w:rsidRDefault="00703DBC" w:rsidP="006E1DED">
            <w:pPr>
              <w:rPr>
                <w:sz w:val="28"/>
                <w:szCs w:val="28"/>
              </w:rPr>
            </w:pPr>
            <w:r w:rsidRPr="00703DBC">
              <w:rPr>
                <w:sz w:val="28"/>
                <w:szCs w:val="28"/>
              </w:rPr>
              <w:t> </w:t>
            </w:r>
          </w:p>
        </w:tc>
      </w:tr>
      <w:tr w:rsidR="006E1DED" w:rsidRPr="00703DBC" w14:paraId="289C52DD" w14:textId="77777777" w:rsidTr="006E1DED">
        <w:trPr>
          <w:trHeight w:val="350"/>
        </w:trPr>
        <w:tc>
          <w:tcPr>
            <w:tcW w:w="2689" w:type="dxa"/>
            <w:noWrap/>
            <w:hideMark/>
          </w:tcPr>
          <w:p w14:paraId="71857166" w14:textId="77777777" w:rsidR="00703DBC" w:rsidRPr="00703DBC" w:rsidRDefault="00703DBC" w:rsidP="006E1DED">
            <w:pPr>
              <w:rPr>
                <w:sz w:val="28"/>
                <w:szCs w:val="28"/>
              </w:rPr>
            </w:pPr>
            <w:r w:rsidRPr="00703DBC">
              <w:rPr>
                <w:sz w:val="28"/>
                <w:szCs w:val="28"/>
              </w:rPr>
              <w:t>Low Unit Cost</w:t>
            </w:r>
          </w:p>
        </w:tc>
        <w:tc>
          <w:tcPr>
            <w:tcW w:w="1500" w:type="dxa"/>
            <w:noWrap/>
            <w:hideMark/>
          </w:tcPr>
          <w:p w14:paraId="275C37FD" w14:textId="77777777" w:rsidR="00703DBC" w:rsidRPr="00703DBC" w:rsidRDefault="00703DBC" w:rsidP="006E1DED">
            <w:pPr>
              <w:rPr>
                <w:sz w:val="28"/>
                <w:szCs w:val="28"/>
              </w:rPr>
            </w:pPr>
            <w:r w:rsidRPr="00703DBC">
              <w:rPr>
                <w:sz w:val="28"/>
                <w:szCs w:val="28"/>
              </w:rPr>
              <w:t>PL, PE</w:t>
            </w:r>
          </w:p>
        </w:tc>
        <w:tc>
          <w:tcPr>
            <w:tcW w:w="6058" w:type="dxa"/>
            <w:hideMark/>
          </w:tcPr>
          <w:p w14:paraId="17DCA7F9" w14:textId="77777777" w:rsidR="00703DBC" w:rsidRPr="00703DBC" w:rsidRDefault="00703DBC" w:rsidP="006E1DED">
            <w:pPr>
              <w:rPr>
                <w:sz w:val="28"/>
                <w:szCs w:val="28"/>
              </w:rPr>
            </w:pPr>
            <w:r w:rsidRPr="00703DBC">
              <w:rPr>
                <w:sz w:val="28"/>
                <w:szCs w:val="28"/>
              </w:rPr>
              <w:t>The Planning &amp; Logistics and Process Engineers body require that system manufacturing shall have a low unit cost.</w:t>
            </w:r>
          </w:p>
        </w:tc>
        <w:tc>
          <w:tcPr>
            <w:tcW w:w="1073" w:type="dxa"/>
            <w:noWrap/>
            <w:hideMark/>
          </w:tcPr>
          <w:p w14:paraId="0724C4BE" w14:textId="77777777" w:rsidR="00703DBC" w:rsidRPr="00703DBC" w:rsidRDefault="00703DBC" w:rsidP="006E1DED">
            <w:pPr>
              <w:rPr>
                <w:sz w:val="28"/>
                <w:szCs w:val="28"/>
              </w:rPr>
            </w:pPr>
            <w:r w:rsidRPr="00703DBC">
              <w:rPr>
                <w:sz w:val="28"/>
                <w:szCs w:val="28"/>
              </w:rPr>
              <w:t> </w:t>
            </w:r>
          </w:p>
        </w:tc>
      </w:tr>
      <w:tr w:rsidR="006E1DED" w:rsidRPr="00703DBC" w14:paraId="6B4BBA9B" w14:textId="77777777" w:rsidTr="006E1DED">
        <w:trPr>
          <w:trHeight w:val="560"/>
        </w:trPr>
        <w:tc>
          <w:tcPr>
            <w:tcW w:w="2689" w:type="dxa"/>
            <w:noWrap/>
            <w:hideMark/>
          </w:tcPr>
          <w:p w14:paraId="1023B7B6" w14:textId="77777777" w:rsidR="00703DBC" w:rsidRPr="00703DBC" w:rsidRDefault="00703DBC" w:rsidP="006E1DED">
            <w:pPr>
              <w:rPr>
                <w:sz w:val="28"/>
                <w:szCs w:val="28"/>
              </w:rPr>
            </w:pPr>
            <w:r w:rsidRPr="00703DBC">
              <w:rPr>
                <w:sz w:val="28"/>
                <w:szCs w:val="28"/>
              </w:rPr>
              <w:t>Maintainable Equipment</w:t>
            </w:r>
          </w:p>
        </w:tc>
        <w:tc>
          <w:tcPr>
            <w:tcW w:w="1500" w:type="dxa"/>
            <w:noWrap/>
            <w:hideMark/>
          </w:tcPr>
          <w:p w14:paraId="454B8946" w14:textId="77777777" w:rsidR="00703DBC" w:rsidRPr="00703DBC" w:rsidRDefault="00703DBC" w:rsidP="006E1DED">
            <w:pPr>
              <w:rPr>
                <w:sz w:val="28"/>
                <w:szCs w:val="28"/>
              </w:rPr>
            </w:pPr>
            <w:r w:rsidRPr="00703DBC">
              <w:rPr>
                <w:sz w:val="28"/>
                <w:szCs w:val="28"/>
              </w:rPr>
              <w:t>ME, S, PE, O, PL</w:t>
            </w:r>
          </w:p>
        </w:tc>
        <w:tc>
          <w:tcPr>
            <w:tcW w:w="6058" w:type="dxa"/>
            <w:hideMark/>
          </w:tcPr>
          <w:p w14:paraId="7DDE1931" w14:textId="77777777" w:rsidR="00703DBC" w:rsidRPr="00703DBC" w:rsidRDefault="00703DBC" w:rsidP="006E1DED">
            <w:pPr>
              <w:rPr>
                <w:sz w:val="28"/>
                <w:szCs w:val="28"/>
              </w:rPr>
            </w:pPr>
            <w:r w:rsidRPr="00703DBC">
              <w:rPr>
                <w:sz w:val="28"/>
                <w:szCs w:val="28"/>
              </w:rPr>
              <w:t xml:space="preserve">The Manufacturing Engineers/Safety/Operator and Planning/Logistics body require that the equipment used to manufacture system shall be maintainable. </w:t>
            </w:r>
          </w:p>
        </w:tc>
        <w:tc>
          <w:tcPr>
            <w:tcW w:w="1073" w:type="dxa"/>
            <w:noWrap/>
            <w:hideMark/>
          </w:tcPr>
          <w:p w14:paraId="4C797A0A" w14:textId="77777777" w:rsidR="00703DBC" w:rsidRPr="00703DBC" w:rsidRDefault="00703DBC" w:rsidP="006E1DED">
            <w:pPr>
              <w:rPr>
                <w:sz w:val="28"/>
                <w:szCs w:val="28"/>
              </w:rPr>
            </w:pPr>
            <w:r w:rsidRPr="00703DBC">
              <w:rPr>
                <w:sz w:val="28"/>
                <w:szCs w:val="28"/>
              </w:rPr>
              <w:t> </w:t>
            </w:r>
          </w:p>
        </w:tc>
      </w:tr>
    </w:tbl>
    <w:p w14:paraId="2327F2D0" w14:textId="77777777" w:rsidR="00703DBC" w:rsidRDefault="00703DBC" w:rsidP="006C2479">
      <w:pPr>
        <w:rPr>
          <w:sz w:val="28"/>
          <w:szCs w:val="28"/>
        </w:rPr>
      </w:pPr>
    </w:p>
    <w:p w14:paraId="26EDCA77" w14:textId="77777777" w:rsidR="00703DBC" w:rsidRDefault="00703DBC" w:rsidP="006C2479">
      <w:pPr>
        <w:rPr>
          <w:sz w:val="28"/>
          <w:szCs w:val="28"/>
        </w:rPr>
      </w:pPr>
    </w:p>
    <w:p w14:paraId="6A72A987" w14:textId="77777777" w:rsidR="00703DBC" w:rsidRDefault="00703DBC" w:rsidP="006C2479">
      <w:pPr>
        <w:rPr>
          <w:sz w:val="28"/>
          <w:szCs w:val="28"/>
        </w:rPr>
      </w:pPr>
    </w:p>
    <w:p w14:paraId="3BA05C6D" w14:textId="2B16E100" w:rsidR="00D6764A" w:rsidRDefault="002978A9" w:rsidP="006C2479">
      <w:pPr>
        <w:rPr>
          <w:sz w:val="28"/>
          <w:szCs w:val="28"/>
        </w:rPr>
      </w:pPr>
      <w:r>
        <w:rPr>
          <w:sz w:val="28"/>
          <w:szCs w:val="28"/>
        </w:rPr>
        <w:t xml:space="preserve">A pairwise comparison was undertaken once more by the project Trojan group </w:t>
      </w:r>
      <w:r w:rsidR="00590BD6">
        <w:rPr>
          <w:sz w:val="28"/>
          <w:szCs w:val="28"/>
        </w:rPr>
        <w:t>which allowed</w:t>
      </w:r>
      <w:r>
        <w:rPr>
          <w:sz w:val="28"/>
          <w:szCs w:val="28"/>
        </w:rPr>
        <w:t xml:space="preserve"> for the</w:t>
      </w:r>
      <w:r w:rsidR="00590BD6">
        <w:rPr>
          <w:sz w:val="28"/>
          <w:szCs w:val="28"/>
        </w:rPr>
        <w:t xml:space="preserve"> key </w:t>
      </w:r>
      <w:r>
        <w:rPr>
          <w:sz w:val="28"/>
          <w:szCs w:val="28"/>
        </w:rPr>
        <w:t xml:space="preserve">requirement to be identified during manufacture. A generic functional flow was then compiled, and this enabled the Trojan Project team to understand the key functionality of manufacturing the RDX pellet. </w:t>
      </w:r>
      <w:r w:rsidR="00A31F32">
        <w:rPr>
          <w:sz w:val="28"/>
          <w:szCs w:val="28"/>
        </w:rPr>
        <w:t xml:space="preserve">The result from the pairwise comparison shows that the </w:t>
      </w:r>
      <w:r w:rsidR="00D6764A">
        <w:rPr>
          <w:sz w:val="28"/>
          <w:szCs w:val="28"/>
        </w:rPr>
        <w:t xml:space="preserve">most important requirement for manufacture was that the critical component must be reliable. This can be seen in figure 7 below from the pairwise comparisons results graph. </w:t>
      </w:r>
      <w:r w:rsidR="00A31F32">
        <w:rPr>
          <w:sz w:val="28"/>
          <w:szCs w:val="28"/>
        </w:rPr>
        <w:t xml:space="preserve"> </w:t>
      </w:r>
    </w:p>
    <w:p w14:paraId="03F06427" w14:textId="34FE6180" w:rsidR="00D6764A" w:rsidRDefault="00D6764A" w:rsidP="006C2479">
      <w:pPr>
        <w:rPr>
          <w:sz w:val="28"/>
          <w:szCs w:val="28"/>
        </w:rPr>
      </w:pPr>
      <w:r>
        <w:rPr>
          <w:noProof/>
        </w:rPr>
        <w:lastRenderedPageBreak/>
        <w:drawing>
          <wp:anchor distT="0" distB="0" distL="114300" distR="114300" simplePos="0" relativeHeight="251668480" behindDoc="1" locked="0" layoutInCell="1" allowOverlap="1" wp14:anchorId="1CC30397" wp14:editId="1DEF33F5">
            <wp:simplePos x="0" y="0"/>
            <wp:positionH relativeFrom="margin">
              <wp:align>right</wp:align>
            </wp:positionH>
            <wp:positionV relativeFrom="paragraph">
              <wp:posOffset>215856</wp:posOffset>
            </wp:positionV>
            <wp:extent cx="5731510" cy="2859405"/>
            <wp:effectExtent l="0" t="0" r="2540" b="0"/>
            <wp:wrapTight wrapText="bothSides">
              <wp:wrapPolygon edited="0">
                <wp:start x="0" y="0"/>
                <wp:lineTo x="0" y="21442"/>
                <wp:lineTo x="21538" y="21442"/>
                <wp:lineTo x="21538" y="0"/>
                <wp:lineTo x="0" y="0"/>
              </wp:wrapPolygon>
            </wp:wrapTight>
            <wp:docPr id="1797923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2374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2859405"/>
                    </a:xfrm>
                    <a:prstGeom prst="rect">
                      <a:avLst/>
                    </a:prstGeom>
                  </pic:spPr>
                </pic:pic>
              </a:graphicData>
            </a:graphic>
          </wp:anchor>
        </w:drawing>
      </w:r>
    </w:p>
    <w:p w14:paraId="5ED47196" w14:textId="269131E3" w:rsidR="00D6764A" w:rsidRDefault="00D6764A" w:rsidP="00D6764A">
      <w:pPr>
        <w:pStyle w:val="Caption"/>
        <w:jc w:val="center"/>
        <w:rPr>
          <w:sz w:val="28"/>
          <w:szCs w:val="28"/>
        </w:rPr>
      </w:pPr>
      <w:bookmarkStart w:id="32" w:name="_Toc196915906"/>
      <w:r>
        <w:t xml:space="preserve">Figure </w:t>
      </w:r>
      <w:fldSimple w:instr=" SEQ Figure \* ARABIC ">
        <w:r w:rsidR="00084F55">
          <w:rPr>
            <w:noProof/>
          </w:rPr>
          <w:t>7</w:t>
        </w:r>
      </w:fldSimple>
      <w:r>
        <w:t>-Manufacturing Pairwise Comparison Graph</w:t>
      </w:r>
      <w:bookmarkEnd w:id="32"/>
    </w:p>
    <w:p w14:paraId="53444D29" w14:textId="69305BA7" w:rsidR="00D6764A" w:rsidRDefault="00D6764A" w:rsidP="006C2479">
      <w:pPr>
        <w:rPr>
          <w:sz w:val="28"/>
          <w:szCs w:val="28"/>
        </w:rPr>
      </w:pPr>
    </w:p>
    <w:p w14:paraId="5E887143" w14:textId="77A5F6EA" w:rsidR="00D6764A" w:rsidRDefault="00D6764A" w:rsidP="006C2479">
      <w:pPr>
        <w:rPr>
          <w:sz w:val="28"/>
          <w:szCs w:val="28"/>
        </w:rPr>
      </w:pPr>
    </w:p>
    <w:p w14:paraId="4CA4E8C4" w14:textId="3F9AF82E" w:rsidR="00A31F32" w:rsidRDefault="00A31F32" w:rsidP="00D6764A">
      <w:pPr>
        <w:pStyle w:val="Heading2"/>
        <w:numPr>
          <w:ilvl w:val="1"/>
          <w:numId w:val="2"/>
        </w:numPr>
      </w:pPr>
      <w:bookmarkStart w:id="33" w:name="_Toc196903555"/>
      <w:r>
        <w:t>Manufacturing Functional flow, QFD 1</w:t>
      </w:r>
      <w:r w:rsidR="001112E5">
        <w:t>,</w:t>
      </w:r>
      <w:r>
        <w:t xml:space="preserve"> FMA</w:t>
      </w:r>
      <w:r w:rsidR="001112E5">
        <w:t xml:space="preserve"> and Pugh Diagram</w:t>
      </w:r>
      <w:bookmarkEnd w:id="33"/>
    </w:p>
    <w:p w14:paraId="48AFCDBD" w14:textId="6DA6C89A" w:rsidR="001112E5" w:rsidRDefault="00A31F32" w:rsidP="00A31F32">
      <w:pPr>
        <w:rPr>
          <w:sz w:val="28"/>
          <w:szCs w:val="28"/>
        </w:rPr>
      </w:pPr>
      <w:r w:rsidRPr="00A31F32">
        <w:rPr>
          <w:sz w:val="28"/>
          <w:szCs w:val="28"/>
        </w:rPr>
        <w:t>The functional flow was then completed, and this shows</w:t>
      </w:r>
      <w:r w:rsidR="00D6764A">
        <w:rPr>
          <w:sz w:val="28"/>
          <w:szCs w:val="28"/>
        </w:rPr>
        <w:t xml:space="preserve"> how the relevant and important steps which are completed to ensure safe and reliable manufacturing processes are undertaken. </w:t>
      </w:r>
      <w:r>
        <w:rPr>
          <w:sz w:val="28"/>
          <w:szCs w:val="28"/>
        </w:rPr>
        <w:t xml:space="preserve">The result from the functional flow allowed for a QFD 1 to be conducted and this showed that the integral function for manufacture of the RDX is </w:t>
      </w:r>
      <w:r w:rsidR="00D6764A">
        <w:rPr>
          <w:sz w:val="28"/>
          <w:szCs w:val="28"/>
        </w:rPr>
        <w:t>the process of pressing the material. This</w:t>
      </w:r>
      <w:r>
        <w:rPr>
          <w:sz w:val="28"/>
          <w:szCs w:val="28"/>
        </w:rPr>
        <w:t xml:space="preserve"> allowed for the trojan team to conduct an FMA o</w:t>
      </w:r>
      <w:r w:rsidR="00590BD6">
        <w:rPr>
          <w:sz w:val="28"/>
          <w:szCs w:val="28"/>
        </w:rPr>
        <w:t>n ways to manufacture RDX pellets</w:t>
      </w:r>
      <w:r>
        <w:rPr>
          <w:sz w:val="28"/>
          <w:szCs w:val="28"/>
        </w:rPr>
        <w:t xml:space="preserve">. The FMA enabled multiple manufacturing options which could be compared through the </w:t>
      </w:r>
      <w:r w:rsidR="00634414">
        <w:rPr>
          <w:sz w:val="28"/>
          <w:szCs w:val="28"/>
        </w:rPr>
        <w:t>p</w:t>
      </w:r>
      <w:r>
        <w:rPr>
          <w:sz w:val="28"/>
          <w:szCs w:val="28"/>
        </w:rPr>
        <w:t>ugh diagram. The three options suggested were: Robotic, Vacuum assisted and complete manual.</w:t>
      </w:r>
      <w:r w:rsidR="00D6764A">
        <w:rPr>
          <w:sz w:val="28"/>
          <w:szCs w:val="28"/>
        </w:rPr>
        <w:t xml:space="preserve"> The results from the FMA highlighted that the Vacuum assisted was the most viable </w:t>
      </w:r>
      <w:r w:rsidR="00E856EF">
        <w:rPr>
          <w:sz w:val="28"/>
          <w:szCs w:val="28"/>
        </w:rPr>
        <w:t xml:space="preserve">and efficient </w:t>
      </w:r>
      <w:r w:rsidR="00D6764A">
        <w:rPr>
          <w:sz w:val="28"/>
          <w:szCs w:val="28"/>
        </w:rPr>
        <w:t>option</w:t>
      </w:r>
      <w:r w:rsidR="00E856EF">
        <w:rPr>
          <w:sz w:val="28"/>
          <w:szCs w:val="28"/>
        </w:rPr>
        <w:t xml:space="preserve">. </w:t>
      </w:r>
      <w:r w:rsidR="00D6764A">
        <w:rPr>
          <w:sz w:val="28"/>
          <w:szCs w:val="28"/>
        </w:rPr>
        <w:t xml:space="preserve"> </w:t>
      </w:r>
    </w:p>
    <w:p w14:paraId="650F3065" w14:textId="77777777" w:rsidR="001112E5" w:rsidRDefault="001112E5" w:rsidP="00A31F32">
      <w:pPr>
        <w:rPr>
          <w:sz w:val="28"/>
          <w:szCs w:val="28"/>
        </w:rPr>
      </w:pPr>
    </w:p>
    <w:p w14:paraId="0CEDA92F" w14:textId="77777777" w:rsidR="001112E5" w:rsidRDefault="001112E5" w:rsidP="001112E5">
      <w:pPr>
        <w:pStyle w:val="Heading2"/>
        <w:numPr>
          <w:ilvl w:val="1"/>
          <w:numId w:val="2"/>
        </w:numPr>
      </w:pPr>
      <w:bookmarkStart w:id="34" w:name="_Toc196903556"/>
      <w:r>
        <w:t>QFD 2 and QFD 3</w:t>
      </w:r>
      <w:bookmarkEnd w:id="34"/>
      <w:r w:rsidR="00A31F32">
        <w:t xml:space="preserve"> </w:t>
      </w:r>
    </w:p>
    <w:p w14:paraId="6FDFC7E4" w14:textId="77777777" w:rsidR="00E856EF" w:rsidRDefault="00E856EF" w:rsidP="00E856EF"/>
    <w:p w14:paraId="7D768D96" w14:textId="40D73A53" w:rsidR="00E856EF" w:rsidRDefault="00E856EF" w:rsidP="00E856EF">
      <w:pPr>
        <w:rPr>
          <w:sz w:val="28"/>
          <w:szCs w:val="28"/>
        </w:rPr>
      </w:pPr>
      <w:r>
        <w:rPr>
          <w:noProof/>
        </w:rPr>
        <w:lastRenderedPageBreak/>
        <w:drawing>
          <wp:anchor distT="0" distB="0" distL="114300" distR="114300" simplePos="0" relativeHeight="251669504" behindDoc="1" locked="0" layoutInCell="1" allowOverlap="1" wp14:anchorId="7B22EDE2" wp14:editId="6314C6CA">
            <wp:simplePos x="0" y="0"/>
            <wp:positionH relativeFrom="column">
              <wp:posOffset>276446</wp:posOffset>
            </wp:positionH>
            <wp:positionV relativeFrom="paragraph">
              <wp:posOffset>1463690</wp:posOffset>
            </wp:positionV>
            <wp:extent cx="5731510" cy="3728085"/>
            <wp:effectExtent l="0" t="0" r="2540" b="5715"/>
            <wp:wrapTight wrapText="bothSides">
              <wp:wrapPolygon edited="0">
                <wp:start x="0" y="0"/>
                <wp:lineTo x="0" y="21523"/>
                <wp:lineTo x="21538" y="21523"/>
                <wp:lineTo x="21538" y="0"/>
                <wp:lineTo x="0" y="0"/>
              </wp:wrapPolygon>
            </wp:wrapTight>
            <wp:docPr id="1147623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623627"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728085"/>
                    </a:xfrm>
                    <a:prstGeom prst="rect">
                      <a:avLst/>
                    </a:prstGeom>
                  </pic:spPr>
                </pic:pic>
              </a:graphicData>
            </a:graphic>
          </wp:anchor>
        </w:drawing>
      </w:r>
      <w:r w:rsidRPr="00E856EF">
        <w:rPr>
          <w:sz w:val="28"/>
          <w:szCs w:val="28"/>
        </w:rPr>
        <w:t>The QFD 2 was undertaken by comparing the key features with the manufacturing process with the generic functionality. This produced an outcome that showed that the digital scale was the most integral to ensuring a high-quality product that is capable and reliable for producing the terminal effect within the system.</w:t>
      </w:r>
      <w:r>
        <w:rPr>
          <w:sz w:val="28"/>
          <w:szCs w:val="28"/>
        </w:rPr>
        <w:t xml:space="preserve"> This is seen below in figure 8 showing the results from the QFD 2 graph. </w:t>
      </w:r>
    </w:p>
    <w:p w14:paraId="0E9E67A9" w14:textId="664A060E" w:rsidR="00E856EF" w:rsidRDefault="00E856EF" w:rsidP="00E856EF">
      <w:pPr>
        <w:rPr>
          <w:sz w:val="28"/>
          <w:szCs w:val="28"/>
        </w:rPr>
      </w:pPr>
    </w:p>
    <w:p w14:paraId="6143D594" w14:textId="77777777" w:rsidR="00E856EF" w:rsidRDefault="00E856EF" w:rsidP="00E856EF">
      <w:pPr>
        <w:rPr>
          <w:sz w:val="28"/>
          <w:szCs w:val="28"/>
        </w:rPr>
      </w:pPr>
    </w:p>
    <w:p w14:paraId="680013DF" w14:textId="531B8420" w:rsidR="00E856EF" w:rsidRDefault="00E856EF" w:rsidP="00E856EF">
      <w:pPr>
        <w:pStyle w:val="Caption"/>
        <w:jc w:val="center"/>
        <w:rPr>
          <w:sz w:val="28"/>
          <w:szCs w:val="28"/>
        </w:rPr>
      </w:pPr>
      <w:bookmarkStart w:id="35" w:name="_Toc196915907"/>
      <w:r>
        <w:t xml:space="preserve">Figure </w:t>
      </w:r>
      <w:fldSimple w:instr=" SEQ Figure \* ARABIC ">
        <w:r w:rsidR="00084F55">
          <w:rPr>
            <w:noProof/>
          </w:rPr>
          <w:t>8</w:t>
        </w:r>
      </w:fldSimple>
      <w:r>
        <w:t>-Manufacturing QFD 2 results</w:t>
      </w:r>
      <w:bookmarkEnd w:id="35"/>
    </w:p>
    <w:p w14:paraId="3D2A50DE" w14:textId="77777777" w:rsidR="00E856EF" w:rsidRDefault="00E856EF" w:rsidP="00E856EF">
      <w:pPr>
        <w:rPr>
          <w:sz w:val="28"/>
          <w:szCs w:val="28"/>
        </w:rPr>
      </w:pPr>
    </w:p>
    <w:p w14:paraId="0F446510" w14:textId="4F723365" w:rsidR="00150611" w:rsidRDefault="00E856EF" w:rsidP="00E856EF">
      <w:pPr>
        <w:rPr>
          <w:sz w:val="28"/>
          <w:szCs w:val="28"/>
        </w:rPr>
      </w:pPr>
      <w:r>
        <w:rPr>
          <w:sz w:val="28"/>
          <w:szCs w:val="28"/>
        </w:rPr>
        <w:t xml:space="preserve">This therefore enabled for project Trojan to complete a QFD 3, </w:t>
      </w:r>
      <w:r w:rsidR="007939EC">
        <w:rPr>
          <w:sz w:val="28"/>
          <w:szCs w:val="28"/>
        </w:rPr>
        <w:t>this compared</w:t>
      </w:r>
      <w:r w:rsidR="00150611">
        <w:rPr>
          <w:sz w:val="28"/>
          <w:szCs w:val="28"/>
        </w:rPr>
        <w:t xml:space="preserve"> the controls of the manufacturing process with the types of noises which may disrupt manufacture</w:t>
      </w:r>
      <w:r w:rsidR="008F0848">
        <w:rPr>
          <w:sz w:val="28"/>
          <w:szCs w:val="28"/>
        </w:rPr>
        <w:t>. This</w:t>
      </w:r>
      <w:r w:rsidR="00150611">
        <w:rPr>
          <w:sz w:val="28"/>
          <w:szCs w:val="28"/>
        </w:rPr>
        <w:t xml:space="preserve"> </w:t>
      </w:r>
      <w:r w:rsidR="008F0848">
        <w:rPr>
          <w:sz w:val="28"/>
          <w:szCs w:val="28"/>
        </w:rPr>
        <w:t>provided</w:t>
      </w:r>
      <w:r w:rsidR="00150611">
        <w:rPr>
          <w:sz w:val="28"/>
          <w:szCs w:val="28"/>
        </w:rPr>
        <w:t xml:space="preserve"> project Trojan members </w:t>
      </w:r>
      <w:r w:rsidR="008F0848">
        <w:rPr>
          <w:sz w:val="28"/>
          <w:szCs w:val="28"/>
        </w:rPr>
        <w:t xml:space="preserve">with </w:t>
      </w:r>
      <w:r w:rsidR="00150611">
        <w:rPr>
          <w:sz w:val="28"/>
          <w:szCs w:val="28"/>
        </w:rPr>
        <w:t xml:space="preserve">the capability to understand the manufacturing technique importance which again showed that the digital scale was a key feature during the manufacturing process. This </w:t>
      </w:r>
      <w:r w:rsidR="00590BD6">
        <w:rPr>
          <w:sz w:val="28"/>
          <w:szCs w:val="28"/>
        </w:rPr>
        <w:t>complied with</w:t>
      </w:r>
      <w:r w:rsidR="00150611">
        <w:rPr>
          <w:sz w:val="28"/>
          <w:szCs w:val="28"/>
        </w:rPr>
        <w:t xml:space="preserve"> the key requirement ensuring that the RDX pellet was produced reliably. This then enabled process safety and design safety to undertake a Process Failure Mode Evaluation and Analysis (PFMEA) to understand potential functions which </w:t>
      </w:r>
      <w:r w:rsidR="00150611">
        <w:rPr>
          <w:sz w:val="28"/>
          <w:szCs w:val="28"/>
        </w:rPr>
        <w:lastRenderedPageBreak/>
        <w:t xml:space="preserve">may have been </w:t>
      </w:r>
      <w:r w:rsidR="008F0848">
        <w:rPr>
          <w:sz w:val="28"/>
          <w:szCs w:val="28"/>
        </w:rPr>
        <w:t>unrecognised</w:t>
      </w:r>
      <w:r w:rsidR="00150611">
        <w:rPr>
          <w:sz w:val="28"/>
          <w:szCs w:val="28"/>
        </w:rPr>
        <w:t xml:space="preserve"> </w:t>
      </w:r>
      <w:sdt>
        <w:sdtPr>
          <w:rPr>
            <w:sz w:val="28"/>
            <w:szCs w:val="28"/>
          </w:rPr>
          <w:id w:val="-763309280"/>
          <w:citation/>
        </w:sdtPr>
        <w:sdtContent>
          <w:r w:rsidR="00150611">
            <w:rPr>
              <w:sz w:val="28"/>
              <w:szCs w:val="28"/>
            </w:rPr>
            <w:fldChar w:fldCharType="begin"/>
          </w:r>
          <w:r w:rsidR="00150611">
            <w:rPr>
              <w:sz w:val="28"/>
              <w:szCs w:val="28"/>
            </w:rPr>
            <w:instrText xml:space="preserve"> CITATION Joh24 \l 2057 </w:instrText>
          </w:r>
          <w:r w:rsidR="00150611">
            <w:rPr>
              <w:sz w:val="28"/>
              <w:szCs w:val="28"/>
            </w:rPr>
            <w:fldChar w:fldCharType="separate"/>
          </w:r>
          <w:r w:rsidR="00150611" w:rsidRPr="00150611">
            <w:rPr>
              <w:noProof/>
              <w:sz w:val="28"/>
              <w:szCs w:val="28"/>
            </w:rPr>
            <w:t>[3]</w:t>
          </w:r>
          <w:r w:rsidR="00150611">
            <w:rPr>
              <w:sz w:val="28"/>
              <w:szCs w:val="28"/>
            </w:rPr>
            <w:fldChar w:fldCharType="end"/>
          </w:r>
        </w:sdtContent>
      </w:sdt>
      <w:r w:rsidR="00150611">
        <w:rPr>
          <w:sz w:val="28"/>
          <w:szCs w:val="28"/>
        </w:rPr>
        <w:t>.  This can be seen below in figure 9 which shows the QFD 3 results graph.</w:t>
      </w:r>
    </w:p>
    <w:p w14:paraId="600C68F4" w14:textId="77777777" w:rsidR="00150611" w:rsidRDefault="00150611" w:rsidP="00E856EF">
      <w:pPr>
        <w:rPr>
          <w:sz w:val="28"/>
          <w:szCs w:val="28"/>
        </w:rPr>
      </w:pPr>
    </w:p>
    <w:p w14:paraId="03FB85A5" w14:textId="5174CA05" w:rsidR="00150611" w:rsidRDefault="00150611" w:rsidP="00E856EF">
      <w:pPr>
        <w:rPr>
          <w:sz w:val="28"/>
          <w:szCs w:val="28"/>
        </w:rPr>
      </w:pPr>
      <w:r>
        <w:rPr>
          <w:noProof/>
        </w:rPr>
        <w:drawing>
          <wp:anchor distT="0" distB="0" distL="114300" distR="114300" simplePos="0" relativeHeight="251670528" behindDoc="1" locked="0" layoutInCell="1" allowOverlap="1" wp14:anchorId="0876F2F8" wp14:editId="7937A166">
            <wp:simplePos x="0" y="0"/>
            <wp:positionH relativeFrom="column">
              <wp:posOffset>0</wp:posOffset>
            </wp:positionH>
            <wp:positionV relativeFrom="paragraph">
              <wp:posOffset>-2378</wp:posOffset>
            </wp:positionV>
            <wp:extent cx="5731510" cy="3631565"/>
            <wp:effectExtent l="0" t="0" r="2540" b="6985"/>
            <wp:wrapTight wrapText="bothSides">
              <wp:wrapPolygon edited="0">
                <wp:start x="0" y="0"/>
                <wp:lineTo x="0" y="21528"/>
                <wp:lineTo x="21538" y="21528"/>
                <wp:lineTo x="21538" y="0"/>
                <wp:lineTo x="0" y="0"/>
              </wp:wrapPolygon>
            </wp:wrapTight>
            <wp:docPr id="76789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955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631565"/>
                    </a:xfrm>
                    <a:prstGeom prst="rect">
                      <a:avLst/>
                    </a:prstGeom>
                  </pic:spPr>
                </pic:pic>
              </a:graphicData>
            </a:graphic>
          </wp:anchor>
        </w:drawing>
      </w:r>
    </w:p>
    <w:p w14:paraId="1205E6C1" w14:textId="5B51B079" w:rsidR="00150611" w:rsidRDefault="00150611" w:rsidP="00150611">
      <w:pPr>
        <w:pStyle w:val="Caption"/>
        <w:jc w:val="center"/>
        <w:rPr>
          <w:sz w:val="28"/>
          <w:szCs w:val="28"/>
        </w:rPr>
      </w:pPr>
      <w:bookmarkStart w:id="36" w:name="_Toc196915908"/>
      <w:r>
        <w:t xml:space="preserve">Figure </w:t>
      </w:r>
      <w:fldSimple w:instr=" SEQ Figure \* ARABIC ">
        <w:r w:rsidR="00084F55">
          <w:rPr>
            <w:noProof/>
          </w:rPr>
          <w:t>9</w:t>
        </w:r>
      </w:fldSimple>
      <w:r>
        <w:t>-Process Technique Importance</w:t>
      </w:r>
      <w:bookmarkEnd w:id="36"/>
    </w:p>
    <w:p w14:paraId="432081F5" w14:textId="77777777" w:rsidR="00150611" w:rsidRDefault="00150611" w:rsidP="00E856EF">
      <w:pPr>
        <w:rPr>
          <w:sz w:val="28"/>
          <w:szCs w:val="28"/>
        </w:rPr>
      </w:pPr>
    </w:p>
    <w:p w14:paraId="4A8A468E" w14:textId="77777777" w:rsidR="00150611" w:rsidRDefault="00150611" w:rsidP="00E856EF">
      <w:pPr>
        <w:rPr>
          <w:sz w:val="28"/>
          <w:szCs w:val="28"/>
        </w:rPr>
      </w:pPr>
    </w:p>
    <w:p w14:paraId="647D7852" w14:textId="51266F57" w:rsidR="00E856EF" w:rsidRPr="00E856EF" w:rsidRDefault="00150611" w:rsidP="00E856EF">
      <w:pPr>
        <w:rPr>
          <w:sz w:val="28"/>
          <w:szCs w:val="28"/>
        </w:rPr>
      </w:pPr>
      <w:r>
        <w:rPr>
          <w:sz w:val="28"/>
          <w:szCs w:val="28"/>
        </w:rPr>
        <w:t xml:space="preserve"> </w:t>
      </w:r>
    </w:p>
    <w:p w14:paraId="5250164E" w14:textId="6218BF84" w:rsidR="001112E5" w:rsidRDefault="00122437" w:rsidP="00122437">
      <w:pPr>
        <w:pStyle w:val="Heading2"/>
        <w:numPr>
          <w:ilvl w:val="1"/>
          <w:numId w:val="2"/>
        </w:numPr>
      </w:pPr>
      <w:bookmarkStart w:id="37" w:name="_Toc196903557"/>
      <w:r>
        <w:lastRenderedPageBreak/>
        <w:t xml:space="preserve">Manufacturing </w:t>
      </w:r>
      <w:r w:rsidR="001112E5">
        <w:t>Parameter Diagram and What/Why Table</w:t>
      </w:r>
      <w:bookmarkEnd w:id="37"/>
      <w:r w:rsidR="001112E5">
        <w:t xml:space="preserve"> </w:t>
      </w:r>
    </w:p>
    <w:p w14:paraId="3199FDC4" w14:textId="57331F07" w:rsidR="0010227E" w:rsidRDefault="00122437" w:rsidP="00BE603D">
      <w:pPr>
        <w:rPr>
          <w:sz w:val="28"/>
          <w:szCs w:val="28"/>
        </w:rPr>
      </w:pPr>
      <w:r>
        <w:rPr>
          <w:noProof/>
        </w:rPr>
        <w:drawing>
          <wp:anchor distT="0" distB="0" distL="114300" distR="114300" simplePos="0" relativeHeight="251671552" behindDoc="1" locked="0" layoutInCell="1" allowOverlap="1" wp14:anchorId="1CA439E5" wp14:editId="21517BFF">
            <wp:simplePos x="0" y="0"/>
            <wp:positionH relativeFrom="margin">
              <wp:align>right</wp:align>
            </wp:positionH>
            <wp:positionV relativeFrom="paragraph">
              <wp:posOffset>1966329</wp:posOffset>
            </wp:positionV>
            <wp:extent cx="5731510" cy="3775075"/>
            <wp:effectExtent l="0" t="0" r="2540" b="0"/>
            <wp:wrapTight wrapText="bothSides">
              <wp:wrapPolygon edited="0">
                <wp:start x="0" y="0"/>
                <wp:lineTo x="0" y="21473"/>
                <wp:lineTo x="21538" y="21473"/>
                <wp:lineTo x="21538" y="0"/>
                <wp:lineTo x="0" y="0"/>
              </wp:wrapPolygon>
            </wp:wrapTight>
            <wp:docPr id="1191295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295463"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775075"/>
                    </a:xfrm>
                    <a:prstGeom prst="rect">
                      <a:avLst/>
                    </a:prstGeom>
                  </pic:spPr>
                </pic:pic>
              </a:graphicData>
            </a:graphic>
          </wp:anchor>
        </w:drawing>
      </w:r>
      <w:r>
        <w:rPr>
          <w:sz w:val="28"/>
          <w:szCs w:val="28"/>
        </w:rPr>
        <w:t xml:space="preserve">The manufacturing P diagram and What/why table was conducted by process and design safety to understand the key noises, controls and side effects during manufacture, which may impact on </w:t>
      </w:r>
      <w:r w:rsidR="007939EC">
        <w:rPr>
          <w:sz w:val="28"/>
          <w:szCs w:val="28"/>
        </w:rPr>
        <w:t>the RDX</w:t>
      </w:r>
      <w:r>
        <w:rPr>
          <w:sz w:val="28"/>
          <w:szCs w:val="28"/>
        </w:rPr>
        <w:t xml:space="preserve"> pellet’s reliability during operation. The key noises identified during operation were calibration over time and degradation of equipment during service life. The key controls identified was the wastage which may be accumulated as a side effect from processing. </w:t>
      </w:r>
      <w:r w:rsidR="00602CC9">
        <w:rPr>
          <w:sz w:val="28"/>
          <w:szCs w:val="28"/>
        </w:rPr>
        <w:t>Figures</w:t>
      </w:r>
      <w:r>
        <w:rPr>
          <w:sz w:val="28"/>
          <w:szCs w:val="28"/>
        </w:rPr>
        <w:t xml:space="preserve"> 10 and 11 show the noise importance graph and control importance graph respectively.</w:t>
      </w:r>
    </w:p>
    <w:p w14:paraId="3EF956D5" w14:textId="6A798DC2" w:rsidR="00122437" w:rsidRDefault="00122437" w:rsidP="00BE603D">
      <w:pPr>
        <w:rPr>
          <w:sz w:val="28"/>
          <w:szCs w:val="28"/>
        </w:rPr>
      </w:pPr>
    </w:p>
    <w:p w14:paraId="4FB6CE91" w14:textId="19A8DAED" w:rsidR="00122437" w:rsidRDefault="00122437" w:rsidP="00BE603D">
      <w:pPr>
        <w:rPr>
          <w:sz w:val="28"/>
          <w:szCs w:val="28"/>
        </w:rPr>
      </w:pPr>
    </w:p>
    <w:p w14:paraId="2DCE859A" w14:textId="000E052B" w:rsidR="00122437" w:rsidRDefault="00122437" w:rsidP="00122437">
      <w:pPr>
        <w:pStyle w:val="Caption"/>
        <w:jc w:val="center"/>
        <w:rPr>
          <w:sz w:val="28"/>
          <w:szCs w:val="28"/>
        </w:rPr>
      </w:pPr>
      <w:bookmarkStart w:id="38" w:name="_Toc196915909"/>
      <w:r>
        <w:t xml:space="preserve">Figure </w:t>
      </w:r>
      <w:fldSimple w:instr=" SEQ Figure \* ARABIC ">
        <w:r w:rsidR="00084F55">
          <w:rPr>
            <w:noProof/>
          </w:rPr>
          <w:t>10</w:t>
        </w:r>
      </w:fldSimple>
      <w:r>
        <w:t>-Manufacturing Critical Process Noise Importance Graph</w:t>
      </w:r>
      <w:bookmarkEnd w:id="38"/>
    </w:p>
    <w:p w14:paraId="5202BB96" w14:textId="77777777" w:rsidR="00122437" w:rsidRDefault="00122437" w:rsidP="00BE603D">
      <w:pPr>
        <w:rPr>
          <w:sz w:val="28"/>
          <w:szCs w:val="28"/>
        </w:rPr>
      </w:pPr>
    </w:p>
    <w:p w14:paraId="4C3BFD32" w14:textId="336F3D20" w:rsidR="00122437" w:rsidRDefault="00122437" w:rsidP="00BE603D">
      <w:pPr>
        <w:rPr>
          <w:sz w:val="28"/>
          <w:szCs w:val="28"/>
        </w:rPr>
      </w:pPr>
    </w:p>
    <w:p w14:paraId="5F595EF6" w14:textId="63534725" w:rsidR="00122437" w:rsidRDefault="00122437" w:rsidP="00BE603D">
      <w:pPr>
        <w:rPr>
          <w:sz w:val="28"/>
          <w:szCs w:val="28"/>
        </w:rPr>
      </w:pPr>
    </w:p>
    <w:p w14:paraId="6B81CAC4" w14:textId="77777777" w:rsidR="00122437" w:rsidRDefault="00122437" w:rsidP="00BE603D">
      <w:pPr>
        <w:rPr>
          <w:sz w:val="28"/>
          <w:szCs w:val="28"/>
        </w:rPr>
      </w:pPr>
    </w:p>
    <w:p w14:paraId="538A21E1" w14:textId="77777777" w:rsidR="00122437" w:rsidRDefault="00122437" w:rsidP="00BE603D">
      <w:pPr>
        <w:rPr>
          <w:sz w:val="28"/>
          <w:szCs w:val="28"/>
        </w:rPr>
      </w:pPr>
    </w:p>
    <w:p w14:paraId="46A897F7" w14:textId="77777777" w:rsidR="00122437" w:rsidRDefault="00122437" w:rsidP="00BE603D">
      <w:pPr>
        <w:rPr>
          <w:sz w:val="28"/>
          <w:szCs w:val="28"/>
        </w:rPr>
      </w:pPr>
    </w:p>
    <w:p w14:paraId="3AD64AFF" w14:textId="77777777" w:rsidR="00122437" w:rsidRDefault="00122437" w:rsidP="00BE603D">
      <w:pPr>
        <w:rPr>
          <w:sz w:val="28"/>
          <w:szCs w:val="28"/>
        </w:rPr>
      </w:pPr>
    </w:p>
    <w:p w14:paraId="17CC1281" w14:textId="77777777" w:rsidR="00122437" w:rsidRDefault="00122437" w:rsidP="00BE603D">
      <w:pPr>
        <w:rPr>
          <w:sz w:val="28"/>
          <w:szCs w:val="28"/>
        </w:rPr>
      </w:pPr>
    </w:p>
    <w:p w14:paraId="7CD88C21" w14:textId="464731D0" w:rsidR="00122437" w:rsidRDefault="00122437" w:rsidP="00BE603D">
      <w:pPr>
        <w:rPr>
          <w:sz w:val="28"/>
          <w:szCs w:val="28"/>
        </w:rPr>
      </w:pPr>
      <w:r>
        <w:rPr>
          <w:noProof/>
        </w:rPr>
        <w:drawing>
          <wp:inline distT="0" distB="0" distL="0" distR="0" wp14:anchorId="344EE522" wp14:editId="1B6B12CD">
            <wp:extent cx="5731510" cy="3743325"/>
            <wp:effectExtent l="0" t="0" r="2540" b="9525"/>
            <wp:docPr id="1601673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73396" name=""/>
                    <pic:cNvPicPr/>
                  </pic:nvPicPr>
                  <pic:blipFill>
                    <a:blip r:embed="rId21"/>
                    <a:stretch>
                      <a:fillRect/>
                    </a:stretch>
                  </pic:blipFill>
                  <pic:spPr>
                    <a:xfrm>
                      <a:off x="0" y="0"/>
                      <a:ext cx="5731510" cy="3743325"/>
                    </a:xfrm>
                    <a:prstGeom prst="rect">
                      <a:avLst/>
                    </a:prstGeom>
                  </pic:spPr>
                </pic:pic>
              </a:graphicData>
            </a:graphic>
          </wp:inline>
        </w:drawing>
      </w:r>
    </w:p>
    <w:p w14:paraId="7212748D" w14:textId="77777777" w:rsidR="00122437" w:rsidRDefault="00122437" w:rsidP="00BE603D">
      <w:pPr>
        <w:rPr>
          <w:sz w:val="28"/>
          <w:szCs w:val="28"/>
        </w:rPr>
      </w:pPr>
    </w:p>
    <w:p w14:paraId="40A779A8" w14:textId="4EBA20CF" w:rsidR="00122437" w:rsidRDefault="00122437" w:rsidP="00122437">
      <w:pPr>
        <w:pStyle w:val="Caption"/>
        <w:jc w:val="center"/>
        <w:rPr>
          <w:sz w:val="28"/>
          <w:szCs w:val="28"/>
        </w:rPr>
      </w:pPr>
      <w:bookmarkStart w:id="39" w:name="_Toc196915910"/>
      <w:r>
        <w:t xml:space="preserve">Figure </w:t>
      </w:r>
      <w:fldSimple w:instr=" SEQ Figure \* ARABIC ">
        <w:r w:rsidR="00084F55">
          <w:rPr>
            <w:noProof/>
          </w:rPr>
          <w:t>11</w:t>
        </w:r>
      </w:fldSimple>
      <w:r>
        <w:t>-Manufacture Critical Process Control Importance</w:t>
      </w:r>
      <w:bookmarkEnd w:id="39"/>
    </w:p>
    <w:p w14:paraId="4B790E66" w14:textId="77777777" w:rsidR="00122437" w:rsidRDefault="00122437" w:rsidP="00BE603D">
      <w:pPr>
        <w:rPr>
          <w:sz w:val="28"/>
          <w:szCs w:val="28"/>
        </w:rPr>
      </w:pPr>
    </w:p>
    <w:p w14:paraId="363FAA92" w14:textId="77777777" w:rsidR="00122437" w:rsidRDefault="00122437" w:rsidP="00BE603D">
      <w:pPr>
        <w:rPr>
          <w:sz w:val="28"/>
          <w:szCs w:val="28"/>
        </w:rPr>
      </w:pPr>
    </w:p>
    <w:p w14:paraId="594220F8" w14:textId="77777777" w:rsidR="00122437" w:rsidRPr="00BE603D" w:rsidRDefault="00122437" w:rsidP="00BE603D">
      <w:pPr>
        <w:rPr>
          <w:sz w:val="28"/>
          <w:szCs w:val="28"/>
        </w:rPr>
      </w:pPr>
    </w:p>
    <w:p w14:paraId="683ED327" w14:textId="083D475B" w:rsidR="001112E5" w:rsidRDefault="001112E5" w:rsidP="001112E5">
      <w:pPr>
        <w:pStyle w:val="Heading2"/>
        <w:numPr>
          <w:ilvl w:val="1"/>
          <w:numId w:val="2"/>
        </w:numPr>
      </w:pPr>
      <w:bookmarkStart w:id="40" w:name="_Toc196903558"/>
      <w:r>
        <w:t>QFD 4</w:t>
      </w:r>
      <w:bookmarkEnd w:id="40"/>
    </w:p>
    <w:p w14:paraId="2A35EECC" w14:textId="54DA8397" w:rsidR="00525F4D" w:rsidRPr="00C646EA" w:rsidRDefault="00525F4D" w:rsidP="0010227E">
      <w:pPr>
        <w:rPr>
          <w:sz w:val="28"/>
          <w:szCs w:val="28"/>
        </w:rPr>
      </w:pPr>
      <w:r w:rsidRPr="00C646EA">
        <w:rPr>
          <w:sz w:val="28"/>
          <w:szCs w:val="28"/>
        </w:rPr>
        <w:t>The QFD 4 was undertaken, and this compared the 5 most important controls with the process controls, and this enabled project Trojan members to understand the key process controls. The key process control factor identified was to ensure scheduled maintenance was undertaken and this would ensure reliability and accuracy of the critical component being manufactured</w:t>
      </w:r>
      <w:r w:rsidR="00C646EA">
        <w:rPr>
          <w:sz w:val="28"/>
          <w:szCs w:val="28"/>
        </w:rPr>
        <w:t xml:space="preserve"> and enable the </w:t>
      </w:r>
      <w:r w:rsidR="002A49CA">
        <w:rPr>
          <w:sz w:val="28"/>
          <w:szCs w:val="28"/>
        </w:rPr>
        <w:t xml:space="preserve">platform for the </w:t>
      </w:r>
      <w:r w:rsidR="00C646EA">
        <w:rPr>
          <w:sz w:val="28"/>
          <w:szCs w:val="28"/>
        </w:rPr>
        <w:t xml:space="preserve">key customer requirement of delivering the terminal effect </w:t>
      </w:r>
      <w:r w:rsidR="002A49CA">
        <w:rPr>
          <w:sz w:val="28"/>
          <w:szCs w:val="28"/>
        </w:rPr>
        <w:t>to be met competently</w:t>
      </w:r>
      <w:r w:rsidRPr="00C646EA">
        <w:rPr>
          <w:sz w:val="28"/>
          <w:szCs w:val="28"/>
        </w:rPr>
        <w:t xml:space="preserve">. This can be seen below in figure 12. </w:t>
      </w:r>
    </w:p>
    <w:p w14:paraId="7234C0F7" w14:textId="77777777" w:rsidR="00525F4D" w:rsidRDefault="00525F4D" w:rsidP="0010227E"/>
    <w:p w14:paraId="3F11AA6C" w14:textId="7C0D47B4" w:rsidR="00525F4D" w:rsidRDefault="008F0848" w:rsidP="0010227E">
      <w:r>
        <w:rPr>
          <w:noProof/>
        </w:rPr>
        <w:drawing>
          <wp:anchor distT="0" distB="0" distL="114300" distR="114300" simplePos="0" relativeHeight="251672576" behindDoc="1" locked="0" layoutInCell="1" allowOverlap="1" wp14:anchorId="33A91B27" wp14:editId="5C9D5A64">
            <wp:simplePos x="0" y="0"/>
            <wp:positionH relativeFrom="column">
              <wp:posOffset>-325925</wp:posOffset>
            </wp:positionH>
            <wp:positionV relativeFrom="paragraph">
              <wp:posOffset>157454</wp:posOffset>
            </wp:positionV>
            <wp:extent cx="6584538" cy="3424310"/>
            <wp:effectExtent l="0" t="0" r="6985" b="5080"/>
            <wp:wrapTight wrapText="bothSides">
              <wp:wrapPolygon edited="0">
                <wp:start x="0" y="0"/>
                <wp:lineTo x="0" y="21512"/>
                <wp:lineTo x="21560" y="21512"/>
                <wp:lineTo x="21560" y="0"/>
                <wp:lineTo x="0" y="0"/>
              </wp:wrapPolygon>
            </wp:wrapTight>
            <wp:docPr id="182711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19816" name=""/>
                    <pic:cNvPicPr/>
                  </pic:nvPicPr>
                  <pic:blipFill>
                    <a:blip r:embed="rId22">
                      <a:extLst>
                        <a:ext uri="{28A0092B-C50C-407E-A947-70E740481C1C}">
                          <a14:useLocalDpi xmlns:a14="http://schemas.microsoft.com/office/drawing/2010/main" val="0"/>
                        </a:ext>
                      </a:extLst>
                    </a:blip>
                    <a:stretch>
                      <a:fillRect/>
                    </a:stretch>
                  </pic:blipFill>
                  <pic:spPr>
                    <a:xfrm>
                      <a:off x="0" y="0"/>
                      <a:ext cx="6584538" cy="3424310"/>
                    </a:xfrm>
                    <a:prstGeom prst="rect">
                      <a:avLst/>
                    </a:prstGeom>
                  </pic:spPr>
                </pic:pic>
              </a:graphicData>
            </a:graphic>
          </wp:anchor>
        </w:drawing>
      </w:r>
    </w:p>
    <w:p w14:paraId="288C1280" w14:textId="24B476A6" w:rsidR="00525F4D" w:rsidRDefault="00525F4D" w:rsidP="00525F4D">
      <w:pPr>
        <w:pStyle w:val="Caption"/>
        <w:jc w:val="center"/>
      </w:pPr>
      <w:bookmarkStart w:id="41" w:name="_Toc196915911"/>
      <w:r>
        <w:t xml:space="preserve">Figure </w:t>
      </w:r>
      <w:fldSimple w:instr=" SEQ Figure \* ARABIC ">
        <w:r w:rsidR="00084F55">
          <w:rPr>
            <w:noProof/>
          </w:rPr>
          <w:t>12</w:t>
        </w:r>
      </w:fldSimple>
      <w:r>
        <w:t>-Manufacture QFD 4 Control Importance</w:t>
      </w:r>
      <w:bookmarkEnd w:id="41"/>
    </w:p>
    <w:p w14:paraId="3C52B701" w14:textId="23C3C5E8" w:rsidR="0010227E" w:rsidRDefault="00525F4D" w:rsidP="0010227E">
      <w:r>
        <w:t xml:space="preserve"> </w:t>
      </w:r>
    </w:p>
    <w:p w14:paraId="17A8397F" w14:textId="64C0D7CF" w:rsidR="00122437" w:rsidRDefault="005317A0" w:rsidP="005317A0">
      <w:pPr>
        <w:pStyle w:val="Heading2"/>
        <w:numPr>
          <w:ilvl w:val="1"/>
          <w:numId w:val="2"/>
        </w:numPr>
      </w:pPr>
      <w:bookmarkStart w:id="42" w:name="_Toc196903559"/>
      <w:r>
        <w:t xml:space="preserve">Breakdown and </w:t>
      </w:r>
      <w:r w:rsidR="00122437">
        <w:t>Disposal Parameter Diagram and What/Why Table</w:t>
      </w:r>
      <w:bookmarkEnd w:id="42"/>
      <w:r w:rsidR="00122437">
        <w:t xml:space="preserve"> </w:t>
      </w:r>
    </w:p>
    <w:p w14:paraId="2BB28153" w14:textId="6A094311" w:rsidR="00122437" w:rsidRDefault="00122437" w:rsidP="00122437">
      <w:pPr>
        <w:rPr>
          <w:sz w:val="28"/>
          <w:szCs w:val="28"/>
        </w:rPr>
      </w:pPr>
      <w:r w:rsidRPr="00BE603D">
        <w:rPr>
          <w:sz w:val="28"/>
          <w:szCs w:val="28"/>
        </w:rPr>
        <w:t xml:space="preserve">The breakdown and disposal </w:t>
      </w:r>
      <w:r w:rsidR="00590BD6">
        <w:rPr>
          <w:sz w:val="28"/>
          <w:szCs w:val="28"/>
        </w:rPr>
        <w:t xml:space="preserve">member </w:t>
      </w:r>
      <w:r w:rsidRPr="00BE603D">
        <w:rPr>
          <w:sz w:val="28"/>
          <w:szCs w:val="28"/>
        </w:rPr>
        <w:t xml:space="preserve">completed </w:t>
      </w:r>
      <w:r w:rsidR="00590BD6">
        <w:rPr>
          <w:sz w:val="28"/>
          <w:szCs w:val="28"/>
        </w:rPr>
        <w:t xml:space="preserve">a </w:t>
      </w:r>
      <w:r w:rsidRPr="00BE603D">
        <w:rPr>
          <w:sz w:val="28"/>
          <w:szCs w:val="28"/>
        </w:rPr>
        <w:t>what /why table and therefore identified the key noises involved during the breakdown and disposal process. The relative importance from the p diagram and the why/why was the side effects which may be cause during disposal. The discussion was had between members of project Trojan as inhalation could cause poisoning also. Another important control side effect which had to be mitigated against was carbon emissions as this is no</w:t>
      </w:r>
      <w:r w:rsidR="00084F55">
        <w:rPr>
          <w:sz w:val="28"/>
          <w:szCs w:val="28"/>
        </w:rPr>
        <w:t xml:space="preserve">t </w:t>
      </w:r>
      <w:r w:rsidRPr="00BE603D">
        <w:rPr>
          <w:sz w:val="28"/>
          <w:szCs w:val="28"/>
        </w:rPr>
        <w:t xml:space="preserve">environmentally friendly. </w:t>
      </w:r>
      <w:r>
        <w:rPr>
          <w:sz w:val="28"/>
          <w:szCs w:val="28"/>
        </w:rPr>
        <w:t xml:space="preserve">The RDX pellet </w:t>
      </w:r>
      <w:r w:rsidR="008F0848">
        <w:rPr>
          <w:sz w:val="28"/>
          <w:szCs w:val="28"/>
        </w:rPr>
        <w:t xml:space="preserve">would be capable for a </w:t>
      </w:r>
      <w:r>
        <w:rPr>
          <w:sz w:val="28"/>
          <w:szCs w:val="28"/>
        </w:rPr>
        <w:t xml:space="preserve">variety </w:t>
      </w:r>
      <w:r w:rsidR="007939EC">
        <w:rPr>
          <w:sz w:val="28"/>
          <w:szCs w:val="28"/>
        </w:rPr>
        <w:t>of options</w:t>
      </w:r>
      <w:r>
        <w:rPr>
          <w:sz w:val="28"/>
          <w:szCs w:val="28"/>
        </w:rPr>
        <w:t xml:space="preserve"> for disposal such as cannibalisation, self-destruction, burning etc. </w:t>
      </w:r>
    </w:p>
    <w:p w14:paraId="33712BC0" w14:textId="1DDF1915" w:rsidR="00122437" w:rsidRDefault="00084F55" w:rsidP="00292F9A">
      <w:pPr>
        <w:pStyle w:val="Caption"/>
        <w:jc w:val="center"/>
      </w:pPr>
      <w:bookmarkStart w:id="43" w:name="_Toc196915912"/>
      <w:r>
        <w:rPr>
          <w:noProof/>
        </w:rPr>
        <w:lastRenderedPageBreak/>
        <w:drawing>
          <wp:inline distT="0" distB="0" distL="0" distR="0" wp14:anchorId="218E78EC" wp14:editId="5470B647">
            <wp:extent cx="5731510" cy="2654935"/>
            <wp:effectExtent l="0" t="0" r="2540" b="0"/>
            <wp:docPr id="484734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34600" name=""/>
                    <pic:cNvPicPr/>
                  </pic:nvPicPr>
                  <pic:blipFill>
                    <a:blip r:embed="rId23"/>
                    <a:stretch>
                      <a:fillRect/>
                    </a:stretch>
                  </pic:blipFill>
                  <pic:spPr>
                    <a:xfrm>
                      <a:off x="0" y="0"/>
                      <a:ext cx="5731510" cy="2654935"/>
                    </a:xfrm>
                    <a:prstGeom prst="rect">
                      <a:avLst/>
                    </a:prstGeom>
                  </pic:spPr>
                </pic:pic>
              </a:graphicData>
            </a:graphic>
          </wp:inline>
        </w:drawing>
      </w:r>
      <w:r>
        <w:t xml:space="preserve"> </w:t>
      </w:r>
      <w:r w:rsidR="00292F9A">
        <w:t xml:space="preserve">Figure </w:t>
      </w:r>
      <w:fldSimple w:instr=" SEQ Figure \* ARABIC ">
        <w:r>
          <w:rPr>
            <w:noProof/>
          </w:rPr>
          <w:t>13</w:t>
        </w:r>
      </w:fldSimple>
      <w:r w:rsidR="00292F9A">
        <w:t>-Breakdown and Disposal Noise Factor Importance</w:t>
      </w:r>
      <w:bookmarkEnd w:id="43"/>
    </w:p>
    <w:p w14:paraId="61696A43" w14:textId="385FBE07" w:rsidR="00084F55" w:rsidRDefault="00084F55" w:rsidP="00084F55"/>
    <w:p w14:paraId="418CD2FB" w14:textId="337077A5" w:rsidR="00084F55" w:rsidRDefault="00084F55" w:rsidP="00084F55">
      <w:r>
        <w:rPr>
          <w:noProof/>
        </w:rPr>
        <w:drawing>
          <wp:anchor distT="0" distB="0" distL="114300" distR="114300" simplePos="0" relativeHeight="251674624" behindDoc="1" locked="0" layoutInCell="1" allowOverlap="1" wp14:anchorId="644DA5B1" wp14:editId="6C92F046">
            <wp:simplePos x="0" y="0"/>
            <wp:positionH relativeFrom="margin">
              <wp:posOffset>6985</wp:posOffset>
            </wp:positionH>
            <wp:positionV relativeFrom="paragraph">
              <wp:posOffset>177800</wp:posOffset>
            </wp:positionV>
            <wp:extent cx="6070600" cy="3318510"/>
            <wp:effectExtent l="0" t="0" r="6350" b="0"/>
            <wp:wrapTight wrapText="bothSides">
              <wp:wrapPolygon edited="0">
                <wp:start x="0" y="0"/>
                <wp:lineTo x="0" y="21451"/>
                <wp:lineTo x="21555" y="21451"/>
                <wp:lineTo x="21555" y="0"/>
                <wp:lineTo x="0" y="0"/>
              </wp:wrapPolygon>
            </wp:wrapTight>
            <wp:docPr id="1406750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50182" name=""/>
                    <pic:cNvPicPr/>
                  </pic:nvPicPr>
                  <pic:blipFill>
                    <a:blip r:embed="rId24">
                      <a:extLst>
                        <a:ext uri="{28A0092B-C50C-407E-A947-70E740481C1C}">
                          <a14:useLocalDpi xmlns:a14="http://schemas.microsoft.com/office/drawing/2010/main" val="0"/>
                        </a:ext>
                      </a:extLst>
                    </a:blip>
                    <a:stretch>
                      <a:fillRect/>
                    </a:stretch>
                  </pic:blipFill>
                  <pic:spPr>
                    <a:xfrm>
                      <a:off x="0" y="0"/>
                      <a:ext cx="6070600" cy="3318510"/>
                    </a:xfrm>
                    <a:prstGeom prst="rect">
                      <a:avLst/>
                    </a:prstGeom>
                  </pic:spPr>
                </pic:pic>
              </a:graphicData>
            </a:graphic>
            <wp14:sizeRelH relativeFrom="margin">
              <wp14:pctWidth>0</wp14:pctWidth>
            </wp14:sizeRelH>
            <wp14:sizeRelV relativeFrom="margin">
              <wp14:pctHeight>0</wp14:pctHeight>
            </wp14:sizeRelV>
          </wp:anchor>
        </w:drawing>
      </w:r>
    </w:p>
    <w:p w14:paraId="4CAD1DBD" w14:textId="660D44AB" w:rsidR="00084F55" w:rsidRDefault="00084F55" w:rsidP="00084F55">
      <w:pPr>
        <w:pStyle w:val="Caption"/>
        <w:jc w:val="center"/>
      </w:pPr>
      <w:bookmarkStart w:id="44" w:name="_Toc196915913"/>
      <w:r>
        <w:t xml:space="preserve">Figure </w:t>
      </w:r>
      <w:fldSimple w:instr=" SEQ Figure \* ARABIC ">
        <w:r>
          <w:rPr>
            <w:noProof/>
          </w:rPr>
          <w:t>14</w:t>
        </w:r>
      </w:fldSimple>
      <w:r>
        <w:t>- Breakdown and Disposal Control Factor Importance</w:t>
      </w:r>
      <w:bookmarkEnd w:id="44"/>
    </w:p>
    <w:p w14:paraId="05ACF933" w14:textId="7E30DBE2" w:rsidR="00084F55" w:rsidRDefault="00084F55" w:rsidP="00084F55"/>
    <w:p w14:paraId="205A6904" w14:textId="3A470369" w:rsidR="00084F55" w:rsidRPr="00084F55" w:rsidRDefault="00084F55" w:rsidP="00084F55"/>
    <w:p w14:paraId="72FA5BBC" w14:textId="11312E2D" w:rsidR="0010227E" w:rsidRDefault="0010227E" w:rsidP="005317A0">
      <w:pPr>
        <w:pStyle w:val="Heading1"/>
        <w:numPr>
          <w:ilvl w:val="0"/>
          <w:numId w:val="2"/>
        </w:numPr>
      </w:pPr>
      <w:bookmarkStart w:id="45" w:name="_Toc196903560"/>
      <w:r>
        <w:t>Conclusion</w:t>
      </w:r>
      <w:bookmarkEnd w:id="45"/>
    </w:p>
    <w:p w14:paraId="00363B6D" w14:textId="33B8028B" w:rsidR="001D390C" w:rsidRPr="002A49CA" w:rsidRDefault="002A49CA" w:rsidP="001112E5">
      <w:pPr>
        <w:rPr>
          <w:sz w:val="28"/>
          <w:szCs w:val="28"/>
        </w:rPr>
      </w:pPr>
      <w:r w:rsidRPr="002A49CA">
        <w:rPr>
          <w:sz w:val="28"/>
          <w:szCs w:val="28"/>
        </w:rPr>
        <w:t xml:space="preserve">In Conclusion, Project Trojan used a range of key systems engineering tools to produce a design which would deliver the terminal effect on the scenario provided by the customer. Project trojan designed a drone system </w:t>
      </w:r>
      <w:r w:rsidRPr="002A49CA">
        <w:rPr>
          <w:sz w:val="28"/>
          <w:szCs w:val="28"/>
        </w:rPr>
        <w:lastRenderedPageBreak/>
        <w:t>which enabled the capability to target and neutralise an external antenna with the communications centre. Key systems engineering tools were used to identify the system, subsystem and the critical component essential for the key customer requirement t</w:t>
      </w:r>
      <w:r w:rsidR="00484111">
        <w:rPr>
          <w:sz w:val="28"/>
          <w:szCs w:val="28"/>
        </w:rPr>
        <w:t>o</w:t>
      </w:r>
      <w:r w:rsidRPr="002A49CA">
        <w:rPr>
          <w:sz w:val="28"/>
          <w:szCs w:val="28"/>
        </w:rPr>
        <w:t xml:space="preserve"> be delivered confidently. Key process controls and disposal options were also explored to ensure safe disposal of the system as well as a competent manufacturing regime enabling for the manufacturing requirements to be suitably met. </w:t>
      </w:r>
    </w:p>
    <w:p w14:paraId="7C1E0DB2" w14:textId="77777777" w:rsidR="001D390C" w:rsidRDefault="001D390C" w:rsidP="001112E5"/>
    <w:p w14:paraId="300661C7" w14:textId="77777777" w:rsidR="001D390C" w:rsidRDefault="001D390C" w:rsidP="001112E5"/>
    <w:p w14:paraId="19352977" w14:textId="77777777" w:rsidR="001D390C" w:rsidRDefault="001D390C" w:rsidP="001112E5"/>
    <w:p w14:paraId="2093B1DB" w14:textId="77777777" w:rsidR="001D390C" w:rsidRDefault="001D390C" w:rsidP="001112E5"/>
    <w:p w14:paraId="6C4B4EA9" w14:textId="77777777" w:rsidR="001D390C" w:rsidRDefault="001D390C" w:rsidP="001112E5"/>
    <w:p w14:paraId="757219DE" w14:textId="77777777" w:rsidR="001D390C" w:rsidRDefault="001D390C" w:rsidP="001112E5"/>
    <w:p w14:paraId="7110C988" w14:textId="77777777" w:rsidR="001D390C" w:rsidRDefault="001D390C" w:rsidP="001112E5"/>
    <w:p w14:paraId="0A34F7E8" w14:textId="77777777" w:rsidR="001D390C" w:rsidRDefault="001D390C" w:rsidP="001112E5"/>
    <w:p w14:paraId="6CD53BBA" w14:textId="77777777" w:rsidR="001D390C" w:rsidRPr="001112E5" w:rsidRDefault="001D390C" w:rsidP="001112E5"/>
    <w:bookmarkStart w:id="46" w:name="_Toc196903561" w:displacedByCustomXml="next"/>
    <w:sdt>
      <w:sdtPr>
        <w:rPr>
          <w:rFonts w:asciiTheme="minorHAnsi" w:eastAsiaTheme="minorHAnsi" w:hAnsiTheme="minorHAnsi" w:cstheme="minorBidi"/>
          <w:color w:val="auto"/>
          <w:sz w:val="22"/>
          <w:szCs w:val="22"/>
        </w:rPr>
        <w:id w:val="-1918931902"/>
        <w:docPartObj>
          <w:docPartGallery w:val="Bibliographies"/>
          <w:docPartUnique/>
        </w:docPartObj>
      </w:sdtPr>
      <w:sdtContent>
        <w:p w14:paraId="5E99932B" w14:textId="0057E3EF" w:rsidR="001D390C" w:rsidRDefault="001D390C">
          <w:pPr>
            <w:pStyle w:val="Heading1"/>
          </w:pPr>
          <w:r>
            <w:t>References</w:t>
          </w:r>
          <w:bookmarkEnd w:id="46"/>
        </w:p>
        <w:sdt>
          <w:sdtPr>
            <w:id w:val="-573587230"/>
            <w:bibliography/>
          </w:sdtPr>
          <w:sdtContent>
            <w:p w14:paraId="22A6FE0F" w14:textId="77777777" w:rsidR="00334320" w:rsidRDefault="001D390C" w:rsidP="001D39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334320" w14:paraId="18A6DDC3" w14:textId="77777777">
                <w:trPr>
                  <w:divId w:val="1981881906"/>
                  <w:tblCellSpacing w:w="15" w:type="dxa"/>
                </w:trPr>
                <w:tc>
                  <w:tcPr>
                    <w:tcW w:w="50" w:type="pct"/>
                    <w:hideMark/>
                  </w:tcPr>
                  <w:p w14:paraId="6EB4189A" w14:textId="64761F98" w:rsidR="00334320" w:rsidRDefault="00334320">
                    <w:pPr>
                      <w:pStyle w:val="Bibliography"/>
                      <w:rPr>
                        <w:noProof/>
                        <w:sz w:val="24"/>
                        <w:szCs w:val="24"/>
                      </w:rPr>
                    </w:pPr>
                    <w:r>
                      <w:rPr>
                        <w:noProof/>
                      </w:rPr>
                      <w:t xml:space="preserve">[1] </w:t>
                    </w:r>
                  </w:p>
                </w:tc>
                <w:tc>
                  <w:tcPr>
                    <w:tcW w:w="0" w:type="auto"/>
                    <w:hideMark/>
                  </w:tcPr>
                  <w:p w14:paraId="0E20BAB1" w14:textId="77777777" w:rsidR="00334320" w:rsidRDefault="00334320">
                    <w:pPr>
                      <w:pStyle w:val="Bibliography"/>
                      <w:rPr>
                        <w:noProof/>
                      </w:rPr>
                    </w:pPr>
                    <w:r>
                      <w:rPr>
                        <w:noProof/>
                      </w:rPr>
                      <w:t>A. Rodgers, “How to Identify Stakeholder Requirements,” Simply Stakeholders , [Online]. Available: https://simplystakeholders.com/stakeholder-requirements/#:~:text=To%20identify%20your%20stakeholders%2C%20look,information%20that%20might%20be%20relevant.. [Accessed 29 April 2024].</w:t>
                    </w:r>
                  </w:p>
                </w:tc>
              </w:tr>
              <w:tr w:rsidR="00334320" w14:paraId="0132DF28" w14:textId="77777777">
                <w:trPr>
                  <w:divId w:val="1981881906"/>
                  <w:tblCellSpacing w:w="15" w:type="dxa"/>
                </w:trPr>
                <w:tc>
                  <w:tcPr>
                    <w:tcW w:w="50" w:type="pct"/>
                    <w:hideMark/>
                  </w:tcPr>
                  <w:p w14:paraId="549643ED" w14:textId="77777777" w:rsidR="00334320" w:rsidRDefault="00334320">
                    <w:pPr>
                      <w:pStyle w:val="Bibliography"/>
                      <w:rPr>
                        <w:noProof/>
                      </w:rPr>
                    </w:pPr>
                    <w:r>
                      <w:rPr>
                        <w:noProof/>
                      </w:rPr>
                      <w:t xml:space="preserve">[2] </w:t>
                    </w:r>
                  </w:p>
                </w:tc>
                <w:tc>
                  <w:tcPr>
                    <w:tcW w:w="0" w:type="auto"/>
                    <w:hideMark/>
                  </w:tcPr>
                  <w:p w14:paraId="23B8BCE2" w14:textId="77777777" w:rsidR="00334320" w:rsidRDefault="00334320">
                    <w:pPr>
                      <w:pStyle w:val="Bibliography"/>
                      <w:rPr>
                        <w:noProof/>
                      </w:rPr>
                    </w:pPr>
                    <w:r>
                      <w:rPr>
                        <w:noProof/>
                      </w:rPr>
                      <w:t>K. Brush, “What is a use case ?,” Tech Target, [Online]. Available: https://www.techtarget.com/searchsoftwarequality/definition/use-case. [Accessed 29 April 2024].</w:t>
                    </w:r>
                  </w:p>
                </w:tc>
              </w:tr>
              <w:tr w:rsidR="00334320" w14:paraId="6F85CF3F" w14:textId="77777777">
                <w:trPr>
                  <w:divId w:val="1981881906"/>
                  <w:tblCellSpacing w:w="15" w:type="dxa"/>
                </w:trPr>
                <w:tc>
                  <w:tcPr>
                    <w:tcW w:w="50" w:type="pct"/>
                    <w:hideMark/>
                  </w:tcPr>
                  <w:p w14:paraId="17A7A5B9" w14:textId="77777777" w:rsidR="00334320" w:rsidRDefault="00334320">
                    <w:pPr>
                      <w:pStyle w:val="Bibliography"/>
                      <w:rPr>
                        <w:noProof/>
                      </w:rPr>
                    </w:pPr>
                    <w:r>
                      <w:rPr>
                        <w:noProof/>
                      </w:rPr>
                      <w:t xml:space="preserve">[3] </w:t>
                    </w:r>
                  </w:p>
                </w:tc>
                <w:tc>
                  <w:tcPr>
                    <w:tcW w:w="0" w:type="auto"/>
                    <w:hideMark/>
                  </w:tcPr>
                  <w:p w14:paraId="158D79C9" w14:textId="77777777" w:rsidR="00334320" w:rsidRDefault="00334320">
                    <w:pPr>
                      <w:pStyle w:val="Bibliography"/>
                      <w:rPr>
                        <w:noProof/>
                      </w:rPr>
                    </w:pPr>
                    <w:r>
                      <w:rPr>
                        <w:noProof/>
                      </w:rPr>
                      <w:t>J. Hamilton, “Work based Group project - Process Safety,” John Hamilton , 2024.</w:t>
                    </w:r>
                  </w:p>
                </w:tc>
              </w:tr>
              <w:tr w:rsidR="00334320" w14:paraId="7EAE3613" w14:textId="77777777">
                <w:trPr>
                  <w:divId w:val="1981881906"/>
                  <w:tblCellSpacing w:w="15" w:type="dxa"/>
                </w:trPr>
                <w:tc>
                  <w:tcPr>
                    <w:tcW w:w="50" w:type="pct"/>
                    <w:hideMark/>
                  </w:tcPr>
                  <w:p w14:paraId="7B6CA76C" w14:textId="77777777" w:rsidR="00334320" w:rsidRDefault="00334320">
                    <w:pPr>
                      <w:pStyle w:val="Bibliography"/>
                      <w:rPr>
                        <w:noProof/>
                      </w:rPr>
                    </w:pPr>
                    <w:r>
                      <w:rPr>
                        <w:noProof/>
                      </w:rPr>
                      <w:t xml:space="preserve">[4] </w:t>
                    </w:r>
                  </w:p>
                </w:tc>
                <w:tc>
                  <w:tcPr>
                    <w:tcW w:w="0" w:type="auto"/>
                    <w:hideMark/>
                  </w:tcPr>
                  <w:p w14:paraId="125FC250" w14:textId="77777777" w:rsidR="00334320" w:rsidRDefault="00334320">
                    <w:pPr>
                      <w:pStyle w:val="Bibliography"/>
                      <w:rPr>
                        <w:noProof/>
                      </w:rPr>
                    </w:pPr>
                    <w:r>
                      <w:rPr>
                        <w:noProof/>
                      </w:rPr>
                      <w:t>D. S. Burge, “The Systems Engineering Tool Box,” Burge Hughes Wlash, 2006.</w:t>
                    </w:r>
                  </w:p>
                </w:tc>
              </w:tr>
            </w:tbl>
            <w:p w14:paraId="7C5D6DE3" w14:textId="77777777" w:rsidR="00334320" w:rsidRDefault="00334320">
              <w:pPr>
                <w:divId w:val="1981881906"/>
                <w:rPr>
                  <w:rFonts w:eastAsia="Times New Roman"/>
                  <w:noProof/>
                </w:rPr>
              </w:pPr>
            </w:p>
            <w:p w14:paraId="024F0DC5" w14:textId="025CD6A8" w:rsidR="001112E5" w:rsidRDefault="001D390C" w:rsidP="001D390C">
              <w:r>
                <w:rPr>
                  <w:b/>
                  <w:bCs/>
                  <w:noProof/>
                </w:rPr>
                <w:fldChar w:fldCharType="end"/>
              </w:r>
            </w:p>
          </w:sdtContent>
        </w:sdt>
      </w:sdtContent>
    </w:sdt>
    <w:p w14:paraId="0960266A" w14:textId="77777777" w:rsidR="00AD2E84" w:rsidRDefault="00AD2E84" w:rsidP="001D390C"/>
    <w:p w14:paraId="636A014C" w14:textId="77777777" w:rsidR="00AD2E84" w:rsidRDefault="00AD2E84" w:rsidP="001D390C"/>
    <w:p w14:paraId="1ECEFE79" w14:textId="77777777" w:rsidR="00AD2E84" w:rsidRDefault="00AD2E84" w:rsidP="001D390C"/>
    <w:p w14:paraId="1069DB6D" w14:textId="77777777" w:rsidR="00AD2E84" w:rsidRDefault="00AD2E84" w:rsidP="001D390C"/>
    <w:p w14:paraId="336A5AD1" w14:textId="77777777" w:rsidR="00AD2E84" w:rsidRDefault="00AD2E84" w:rsidP="001D390C"/>
    <w:p w14:paraId="0EE9D824" w14:textId="77777777" w:rsidR="00AD2E84" w:rsidRDefault="00AD2E84" w:rsidP="001D390C"/>
    <w:p w14:paraId="230F60FC" w14:textId="77777777" w:rsidR="00AD2E84" w:rsidRDefault="00AD2E84" w:rsidP="001D390C"/>
    <w:p w14:paraId="7BA60B59" w14:textId="77777777" w:rsidR="00AD2E84" w:rsidRDefault="00AD2E84" w:rsidP="001D390C"/>
    <w:p w14:paraId="3B8FCA8E" w14:textId="77777777" w:rsidR="00AD2E84" w:rsidRDefault="00AD2E84" w:rsidP="001D390C"/>
    <w:p w14:paraId="26828007" w14:textId="77777777" w:rsidR="00AD2E84" w:rsidRDefault="00AD2E84" w:rsidP="001D390C"/>
    <w:p w14:paraId="0EA82FCF" w14:textId="77777777" w:rsidR="00AD2E84" w:rsidRDefault="00AD2E84" w:rsidP="001D390C"/>
    <w:p w14:paraId="38825635" w14:textId="77777777" w:rsidR="00AD2E84" w:rsidRDefault="00AD2E84" w:rsidP="001D390C"/>
    <w:p w14:paraId="45BC9B9F" w14:textId="77777777" w:rsidR="00AD2E84" w:rsidRDefault="00AD2E84" w:rsidP="001D390C"/>
    <w:p w14:paraId="0C1703BA" w14:textId="77777777" w:rsidR="00AD2E84" w:rsidRDefault="00AD2E84" w:rsidP="001D390C"/>
    <w:p w14:paraId="37145DF6" w14:textId="77777777" w:rsidR="00AD2E84" w:rsidRDefault="00AD2E84" w:rsidP="001D390C"/>
    <w:p w14:paraId="0980F115" w14:textId="77777777" w:rsidR="00AD2E84" w:rsidRDefault="00AD2E84" w:rsidP="001D390C"/>
    <w:p w14:paraId="4224609E" w14:textId="77777777" w:rsidR="00AD2E84" w:rsidRDefault="00AD2E84" w:rsidP="001D390C"/>
    <w:p w14:paraId="4CA0A329" w14:textId="77777777" w:rsidR="00AD2E84" w:rsidRDefault="00AD2E84" w:rsidP="001D390C"/>
    <w:p w14:paraId="21C74425" w14:textId="77777777" w:rsidR="00AD2E84" w:rsidRDefault="00AD2E84" w:rsidP="001D390C"/>
    <w:p w14:paraId="0650A02A" w14:textId="77777777" w:rsidR="00AD2E84" w:rsidRDefault="00AD2E84" w:rsidP="001D390C"/>
    <w:p w14:paraId="1FF14FCC" w14:textId="77777777" w:rsidR="00AD2E84" w:rsidRDefault="00AD2E84" w:rsidP="001D390C"/>
    <w:p w14:paraId="143694E8" w14:textId="77777777" w:rsidR="00AD2E84" w:rsidRDefault="00AD2E84" w:rsidP="001D390C"/>
    <w:p w14:paraId="1EFC3E75" w14:textId="77777777" w:rsidR="00AD2E84" w:rsidRPr="001112E5" w:rsidRDefault="00AD2E84" w:rsidP="001D390C"/>
    <w:sectPr w:rsidR="00AD2E84" w:rsidRPr="001112E5" w:rsidSect="008E31A0">
      <w:head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0F2DD" w14:textId="77777777" w:rsidR="00266255" w:rsidRDefault="00266255" w:rsidP="000A511E">
      <w:pPr>
        <w:spacing w:after="0" w:line="240" w:lineRule="auto"/>
      </w:pPr>
      <w:r>
        <w:separator/>
      </w:r>
    </w:p>
  </w:endnote>
  <w:endnote w:type="continuationSeparator" w:id="0">
    <w:p w14:paraId="3A3E00ED" w14:textId="77777777" w:rsidR="00266255" w:rsidRDefault="00266255" w:rsidP="000A5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0007D0" w14:textId="77777777" w:rsidR="00266255" w:rsidRDefault="00266255" w:rsidP="000A511E">
      <w:pPr>
        <w:spacing w:after="0" w:line="240" w:lineRule="auto"/>
      </w:pPr>
      <w:r>
        <w:separator/>
      </w:r>
    </w:p>
  </w:footnote>
  <w:footnote w:type="continuationSeparator" w:id="0">
    <w:p w14:paraId="5B90B012" w14:textId="77777777" w:rsidR="00266255" w:rsidRDefault="00266255" w:rsidP="000A51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004909"/>
      <w:docPartObj>
        <w:docPartGallery w:val="Page Numbers (Top of Page)"/>
        <w:docPartUnique/>
      </w:docPartObj>
    </w:sdtPr>
    <w:sdtEndPr>
      <w:rPr>
        <w:noProof/>
      </w:rPr>
    </w:sdtEndPr>
    <w:sdtContent>
      <w:p w14:paraId="5C17255D" w14:textId="6F916282" w:rsidR="000A511E" w:rsidRDefault="000A511E">
        <w:pPr>
          <w:pStyle w:val="Header"/>
        </w:pPr>
        <w:r>
          <w:fldChar w:fldCharType="begin"/>
        </w:r>
        <w:r>
          <w:instrText xml:space="preserve"> PAGE   \* MERGEFORMAT </w:instrText>
        </w:r>
        <w:r>
          <w:fldChar w:fldCharType="separate"/>
        </w:r>
        <w:r>
          <w:rPr>
            <w:noProof/>
          </w:rPr>
          <w:t>2</w:t>
        </w:r>
        <w:r>
          <w:rPr>
            <w:noProof/>
          </w:rPr>
          <w:fldChar w:fldCharType="end"/>
        </w:r>
      </w:p>
    </w:sdtContent>
  </w:sdt>
  <w:p w14:paraId="1244C3DA" w14:textId="77777777" w:rsidR="000A511E" w:rsidRDefault="000A511E">
    <w:pPr>
      <w:pStyle w:val="Header"/>
    </w:pPr>
  </w:p>
</w:hdr>
</file>

<file path=word/intelligence2.xml><?xml version="1.0" encoding="utf-8"?>
<int2:intelligence xmlns:int2="http://schemas.microsoft.com/office/intelligence/2020/intelligence" xmlns:oel="http://schemas.microsoft.com/office/2019/extlst">
  <int2:observations>
    <int2:textHash int2:hashCode="E9Ur8vTjQfgTBC" int2:id="ICTgF2t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181D30"/>
    <w:multiLevelType w:val="hybridMultilevel"/>
    <w:tmpl w:val="BC50E3DE"/>
    <w:lvl w:ilvl="0" w:tplc="43D0D4B4">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630E58"/>
    <w:multiLevelType w:val="multilevel"/>
    <w:tmpl w:val="0E2C1F10"/>
    <w:lvl w:ilvl="0">
      <w:start w:val="5"/>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517C3E32"/>
    <w:multiLevelType w:val="hybridMultilevel"/>
    <w:tmpl w:val="F7AABCE2"/>
    <w:lvl w:ilvl="0" w:tplc="51B88872">
      <w:start w:val="7"/>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7D06E0C"/>
    <w:multiLevelType w:val="multilevel"/>
    <w:tmpl w:val="144C289E"/>
    <w:lvl w:ilvl="0">
      <w:start w:val="6"/>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528635110">
    <w:abstractNumId w:val="0"/>
  </w:num>
  <w:num w:numId="2" w16cid:durableId="2006199651">
    <w:abstractNumId w:val="1"/>
  </w:num>
  <w:num w:numId="3" w16cid:durableId="1218783068">
    <w:abstractNumId w:val="2"/>
  </w:num>
  <w:num w:numId="4" w16cid:durableId="15314102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4F4"/>
    <w:rsid w:val="00002CD4"/>
    <w:rsid w:val="00007B3E"/>
    <w:rsid w:val="00015974"/>
    <w:rsid w:val="00017EA1"/>
    <w:rsid w:val="00033CE8"/>
    <w:rsid w:val="00042D71"/>
    <w:rsid w:val="000530DD"/>
    <w:rsid w:val="00056B87"/>
    <w:rsid w:val="00057DBC"/>
    <w:rsid w:val="00060214"/>
    <w:rsid w:val="00063932"/>
    <w:rsid w:val="0006621C"/>
    <w:rsid w:val="000704CD"/>
    <w:rsid w:val="00071E55"/>
    <w:rsid w:val="00072A85"/>
    <w:rsid w:val="00080AC5"/>
    <w:rsid w:val="00084F55"/>
    <w:rsid w:val="00085173"/>
    <w:rsid w:val="000964A0"/>
    <w:rsid w:val="000A2842"/>
    <w:rsid w:val="000A511E"/>
    <w:rsid w:val="000A6B76"/>
    <w:rsid w:val="000C0267"/>
    <w:rsid w:val="000C1861"/>
    <w:rsid w:val="000C1AB3"/>
    <w:rsid w:val="000D0793"/>
    <w:rsid w:val="000D12D0"/>
    <w:rsid w:val="000E40E7"/>
    <w:rsid w:val="000E6D3B"/>
    <w:rsid w:val="000E7F41"/>
    <w:rsid w:val="000E7F4C"/>
    <w:rsid w:val="000F7858"/>
    <w:rsid w:val="0010227E"/>
    <w:rsid w:val="001057BA"/>
    <w:rsid w:val="0010684B"/>
    <w:rsid w:val="001112E5"/>
    <w:rsid w:val="0011200F"/>
    <w:rsid w:val="0011387B"/>
    <w:rsid w:val="00122437"/>
    <w:rsid w:val="00145E43"/>
    <w:rsid w:val="001479D0"/>
    <w:rsid w:val="00147BAB"/>
    <w:rsid w:val="0015023F"/>
    <w:rsid w:val="00150611"/>
    <w:rsid w:val="00152584"/>
    <w:rsid w:val="00160463"/>
    <w:rsid w:val="00171D8F"/>
    <w:rsid w:val="00172BDA"/>
    <w:rsid w:val="001736D5"/>
    <w:rsid w:val="00173CCE"/>
    <w:rsid w:val="0017670F"/>
    <w:rsid w:val="00185EE6"/>
    <w:rsid w:val="00194CF6"/>
    <w:rsid w:val="001A3861"/>
    <w:rsid w:val="001C2161"/>
    <w:rsid w:val="001D390C"/>
    <w:rsid w:val="001D3EB9"/>
    <w:rsid w:val="001D4610"/>
    <w:rsid w:val="001E6431"/>
    <w:rsid w:val="001F2B30"/>
    <w:rsid w:val="001F371D"/>
    <w:rsid w:val="00201CDB"/>
    <w:rsid w:val="00215697"/>
    <w:rsid w:val="00215D6B"/>
    <w:rsid w:val="00216B32"/>
    <w:rsid w:val="00226C4E"/>
    <w:rsid w:val="0022708A"/>
    <w:rsid w:val="00230011"/>
    <w:rsid w:val="002500C5"/>
    <w:rsid w:val="00251F55"/>
    <w:rsid w:val="002525B5"/>
    <w:rsid w:val="002528EA"/>
    <w:rsid w:val="00252D1A"/>
    <w:rsid w:val="0025793B"/>
    <w:rsid w:val="002642CC"/>
    <w:rsid w:val="00266255"/>
    <w:rsid w:val="00272F2B"/>
    <w:rsid w:val="00276798"/>
    <w:rsid w:val="002847E1"/>
    <w:rsid w:val="002920BB"/>
    <w:rsid w:val="00292F9A"/>
    <w:rsid w:val="00294C92"/>
    <w:rsid w:val="00295315"/>
    <w:rsid w:val="002978A9"/>
    <w:rsid w:val="002A38FC"/>
    <w:rsid w:val="002A49CA"/>
    <w:rsid w:val="002A548E"/>
    <w:rsid w:val="002B234B"/>
    <w:rsid w:val="002B2CC9"/>
    <w:rsid w:val="002B2EEB"/>
    <w:rsid w:val="002B4F2D"/>
    <w:rsid w:val="002C37AD"/>
    <w:rsid w:val="002C4549"/>
    <w:rsid w:val="002D20BB"/>
    <w:rsid w:val="002D61DC"/>
    <w:rsid w:val="002D6A3D"/>
    <w:rsid w:val="002E367F"/>
    <w:rsid w:val="002E5FAA"/>
    <w:rsid w:val="002E6715"/>
    <w:rsid w:val="002F3BD3"/>
    <w:rsid w:val="002F7BBD"/>
    <w:rsid w:val="00320CD3"/>
    <w:rsid w:val="0033034E"/>
    <w:rsid w:val="00330B76"/>
    <w:rsid w:val="00332FDF"/>
    <w:rsid w:val="00334320"/>
    <w:rsid w:val="0033578D"/>
    <w:rsid w:val="0033730B"/>
    <w:rsid w:val="003418B5"/>
    <w:rsid w:val="00347353"/>
    <w:rsid w:val="00354DBF"/>
    <w:rsid w:val="00362D5A"/>
    <w:rsid w:val="00376BEC"/>
    <w:rsid w:val="00380B39"/>
    <w:rsid w:val="00381964"/>
    <w:rsid w:val="00387D4D"/>
    <w:rsid w:val="00392073"/>
    <w:rsid w:val="003A3436"/>
    <w:rsid w:val="003A78BF"/>
    <w:rsid w:val="003D00B1"/>
    <w:rsid w:val="003D0AF2"/>
    <w:rsid w:val="003E28CE"/>
    <w:rsid w:val="00404120"/>
    <w:rsid w:val="004130B2"/>
    <w:rsid w:val="004136D1"/>
    <w:rsid w:val="00431820"/>
    <w:rsid w:val="00435D92"/>
    <w:rsid w:val="00474C5E"/>
    <w:rsid w:val="00474FBD"/>
    <w:rsid w:val="0047652C"/>
    <w:rsid w:val="00480AA9"/>
    <w:rsid w:val="004812E7"/>
    <w:rsid w:val="004814F4"/>
    <w:rsid w:val="0048235B"/>
    <w:rsid w:val="00484111"/>
    <w:rsid w:val="0048614E"/>
    <w:rsid w:val="00492B74"/>
    <w:rsid w:val="00497778"/>
    <w:rsid w:val="004C07DF"/>
    <w:rsid w:val="004C29AD"/>
    <w:rsid w:val="004C6047"/>
    <w:rsid w:val="004C665F"/>
    <w:rsid w:val="004E2332"/>
    <w:rsid w:val="004E3315"/>
    <w:rsid w:val="004F35FE"/>
    <w:rsid w:val="0050003B"/>
    <w:rsid w:val="005216F1"/>
    <w:rsid w:val="0052333F"/>
    <w:rsid w:val="00525F4D"/>
    <w:rsid w:val="005317A0"/>
    <w:rsid w:val="00550162"/>
    <w:rsid w:val="005512E9"/>
    <w:rsid w:val="00552B6B"/>
    <w:rsid w:val="005634F0"/>
    <w:rsid w:val="00566EBE"/>
    <w:rsid w:val="00570D3E"/>
    <w:rsid w:val="00572E70"/>
    <w:rsid w:val="00574A23"/>
    <w:rsid w:val="00590BD6"/>
    <w:rsid w:val="0059619E"/>
    <w:rsid w:val="005A44A2"/>
    <w:rsid w:val="005B0EAB"/>
    <w:rsid w:val="005B5EE5"/>
    <w:rsid w:val="005B7828"/>
    <w:rsid w:val="005C1A86"/>
    <w:rsid w:val="005D7CF7"/>
    <w:rsid w:val="005E0132"/>
    <w:rsid w:val="005E7CF7"/>
    <w:rsid w:val="005F5660"/>
    <w:rsid w:val="005F5C44"/>
    <w:rsid w:val="00602CC9"/>
    <w:rsid w:val="00605A6B"/>
    <w:rsid w:val="00616607"/>
    <w:rsid w:val="0062094F"/>
    <w:rsid w:val="00634414"/>
    <w:rsid w:val="00641189"/>
    <w:rsid w:val="0064427B"/>
    <w:rsid w:val="006500BB"/>
    <w:rsid w:val="00650C94"/>
    <w:rsid w:val="006527F3"/>
    <w:rsid w:val="0065395F"/>
    <w:rsid w:val="006563BF"/>
    <w:rsid w:val="00656F21"/>
    <w:rsid w:val="00664617"/>
    <w:rsid w:val="0067155B"/>
    <w:rsid w:val="00674201"/>
    <w:rsid w:val="00681120"/>
    <w:rsid w:val="00686FD7"/>
    <w:rsid w:val="006931CD"/>
    <w:rsid w:val="00694EB9"/>
    <w:rsid w:val="006A1C94"/>
    <w:rsid w:val="006B1C33"/>
    <w:rsid w:val="006C1C4C"/>
    <w:rsid w:val="006C2479"/>
    <w:rsid w:val="006E0583"/>
    <w:rsid w:val="006E1DED"/>
    <w:rsid w:val="006F2D9B"/>
    <w:rsid w:val="00703DBC"/>
    <w:rsid w:val="0070623C"/>
    <w:rsid w:val="0070752D"/>
    <w:rsid w:val="00712CC8"/>
    <w:rsid w:val="007148E8"/>
    <w:rsid w:val="00722677"/>
    <w:rsid w:val="00723B83"/>
    <w:rsid w:val="007319CE"/>
    <w:rsid w:val="00733560"/>
    <w:rsid w:val="00743E4D"/>
    <w:rsid w:val="00751384"/>
    <w:rsid w:val="00754E00"/>
    <w:rsid w:val="0076165E"/>
    <w:rsid w:val="00772A58"/>
    <w:rsid w:val="00773E0F"/>
    <w:rsid w:val="00776860"/>
    <w:rsid w:val="00777356"/>
    <w:rsid w:val="00777534"/>
    <w:rsid w:val="00777653"/>
    <w:rsid w:val="0078006E"/>
    <w:rsid w:val="007832EB"/>
    <w:rsid w:val="00786BF9"/>
    <w:rsid w:val="00790CE0"/>
    <w:rsid w:val="007939EC"/>
    <w:rsid w:val="007946EF"/>
    <w:rsid w:val="00796832"/>
    <w:rsid w:val="00796EA4"/>
    <w:rsid w:val="007B1531"/>
    <w:rsid w:val="007B2182"/>
    <w:rsid w:val="007B69E6"/>
    <w:rsid w:val="007C1D7D"/>
    <w:rsid w:val="007C420E"/>
    <w:rsid w:val="007D1477"/>
    <w:rsid w:val="007F50FD"/>
    <w:rsid w:val="00801A0F"/>
    <w:rsid w:val="008102DB"/>
    <w:rsid w:val="00812681"/>
    <w:rsid w:val="008146CE"/>
    <w:rsid w:val="0081636D"/>
    <w:rsid w:val="008229E0"/>
    <w:rsid w:val="00824D05"/>
    <w:rsid w:val="00827F88"/>
    <w:rsid w:val="00831710"/>
    <w:rsid w:val="008406D9"/>
    <w:rsid w:val="00866805"/>
    <w:rsid w:val="0088120E"/>
    <w:rsid w:val="0088637F"/>
    <w:rsid w:val="008937F1"/>
    <w:rsid w:val="008A36A3"/>
    <w:rsid w:val="008B0D57"/>
    <w:rsid w:val="008B1979"/>
    <w:rsid w:val="008C4411"/>
    <w:rsid w:val="008C61B8"/>
    <w:rsid w:val="008D4E45"/>
    <w:rsid w:val="008D75CB"/>
    <w:rsid w:val="008E0DDA"/>
    <w:rsid w:val="008E31A0"/>
    <w:rsid w:val="008E7DC4"/>
    <w:rsid w:val="008F0848"/>
    <w:rsid w:val="009039DF"/>
    <w:rsid w:val="00905500"/>
    <w:rsid w:val="00913DA8"/>
    <w:rsid w:val="00927855"/>
    <w:rsid w:val="00930D9C"/>
    <w:rsid w:val="00943E9C"/>
    <w:rsid w:val="00951C70"/>
    <w:rsid w:val="00957212"/>
    <w:rsid w:val="00964995"/>
    <w:rsid w:val="00966371"/>
    <w:rsid w:val="009727DF"/>
    <w:rsid w:val="0098150B"/>
    <w:rsid w:val="00983E27"/>
    <w:rsid w:val="00984C41"/>
    <w:rsid w:val="0098679B"/>
    <w:rsid w:val="009A1414"/>
    <w:rsid w:val="009A1A6C"/>
    <w:rsid w:val="009B038C"/>
    <w:rsid w:val="009B03BC"/>
    <w:rsid w:val="009B297B"/>
    <w:rsid w:val="009B7856"/>
    <w:rsid w:val="009C3977"/>
    <w:rsid w:val="009D01C6"/>
    <w:rsid w:val="009D14A3"/>
    <w:rsid w:val="009D14F4"/>
    <w:rsid w:val="009E0154"/>
    <w:rsid w:val="009E1102"/>
    <w:rsid w:val="00A0133E"/>
    <w:rsid w:val="00A1378D"/>
    <w:rsid w:val="00A15372"/>
    <w:rsid w:val="00A24BE0"/>
    <w:rsid w:val="00A268B4"/>
    <w:rsid w:val="00A31F32"/>
    <w:rsid w:val="00A4139F"/>
    <w:rsid w:val="00A41B71"/>
    <w:rsid w:val="00A41FFF"/>
    <w:rsid w:val="00A6198B"/>
    <w:rsid w:val="00A67D7E"/>
    <w:rsid w:val="00A76532"/>
    <w:rsid w:val="00A81A83"/>
    <w:rsid w:val="00AB1870"/>
    <w:rsid w:val="00AC71C1"/>
    <w:rsid w:val="00AD2E84"/>
    <w:rsid w:val="00AE0AA4"/>
    <w:rsid w:val="00AE1854"/>
    <w:rsid w:val="00AE7A85"/>
    <w:rsid w:val="00AF0E77"/>
    <w:rsid w:val="00AF4FB9"/>
    <w:rsid w:val="00B155C2"/>
    <w:rsid w:val="00B163C9"/>
    <w:rsid w:val="00B164B7"/>
    <w:rsid w:val="00B172A8"/>
    <w:rsid w:val="00B365F0"/>
    <w:rsid w:val="00B45E28"/>
    <w:rsid w:val="00B557DB"/>
    <w:rsid w:val="00B73B1E"/>
    <w:rsid w:val="00BA1508"/>
    <w:rsid w:val="00BA262D"/>
    <w:rsid w:val="00BA39F6"/>
    <w:rsid w:val="00BA405D"/>
    <w:rsid w:val="00BA4375"/>
    <w:rsid w:val="00BB5DBC"/>
    <w:rsid w:val="00BC15E6"/>
    <w:rsid w:val="00BC4EA1"/>
    <w:rsid w:val="00BC5D61"/>
    <w:rsid w:val="00BD193C"/>
    <w:rsid w:val="00BD232A"/>
    <w:rsid w:val="00BD3A29"/>
    <w:rsid w:val="00BE603D"/>
    <w:rsid w:val="00BF686B"/>
    <w:rsid w:val="00BF7E5C"/>
    <w:rsid w:val="00C10242"/>
    <w:rsid w:val="00C11B6F"/>
    <w:rsid w:val="00C32DBC"/>
    <w:rsid w:val="00C33871"/>
    <w:rsid w:val="00C35345"/>
    <w:rsid w:val="00C3617A"/>
    <w:rsid w:val="00C51537"/>
    <w:rsid w:val="00C52511"/>
    <w:rsid w:val="00C56F7C"/>
    <w:rsid w:val="00C57F3B"/>
    <w:rsid w:val="00C612E6"/>
    <w:rsid w:val="00C646EA"/>
    <w:rsid w:val="00C649E8"/>
    <w:rsid w:val="00C655C2"/>
    <w:rsid w:val="00C672AB"/>
    <w:rsid w:val="00C80A4B"/>
    <w:rsid w:val="00C93803"/>
    <w:rsid w:val="00C97480"/>
    <w:rsid w:val="00CA6BB2"/>
    <w:rsid w:val="00CB291F"/>
    <w:rsid w:val="00CC0A3D"/>
    <w:rsid w:val="00CC1D79"/>
    <w:rsid w:val="00CC3A7D"/>
    <w:rsid w:val="00CD044E"/>
    <w:rsid w:val="00CD7E61"/>
    <w:rsid w:val="00CE4ED3"/>
    <w:rsid w:val="00CF6FB9"/>
    <w:rsid w:val="00D06BE0"/>
    <w:rsid w:val="00D22689"/>
    <w:rsid w:val="00D23F65"/>
    <w:rsid w:val="00D3124E"/>
    <w:rsid w:val="00D418F8"/>
    <w:rsid w:val="00D41F1A"/>
    <w:rsid w:val="00D520AF"/>
    <w:rsid w:val="00D56955"/>
    <w:rsid w:val="00D60E6F"/>
    <w:rsid w:val="00D6764A"/>
    <w:rsid w:val="00D80B2C"/>
    <w:rsid w:val="00D80F0E"/>
    <w:rsid w:val="00D84AFA"/>
    <w:rsid w:val="00D854C1"/>
    <w:rsid w:val="00DA1845"/>
    <w:rsid w:val="00DB6CF3"/>
    <w:rsid w:val="00DC0CA7"/>
    <w:rsid w:val="00DD2E0B"/>
    <w:rsid w:val="00DD4F76"/>
    <w:rsid w:val="00DE5D15"/>
    <w:rsid w:val="00DE7773"/>
    <w:rsid w:val="00DF26FC"/>
    <w:rsid w:val="00E22306"/>
    <w:rsid w:val="00E23579"/>
    <w:rsid w:val="00E30F4E"/>
    <w:rsid w:val="00E32EBE"/>
    <w:rsid w:val="00E34EF7"/>
    <w:rsid w:val="00E518F7"/>
    <w:rsid w:val="00E616B9"/>
    <w:rsid w:val="00E73B23"/>
    <w:rsid w:val="00E805A0"/>
    <w:rsid w:val="00E856EF"/>
    <w:rsid w:val="00E948B4"/>
    <w:rsid w:val="00EA5FE1"/>
    <w:rsid w:val="00EB2F65"/>
    <w:rsid w:val="00EB5FE4"/>
    <w:rsid w:val="00EC547D"/>
    <w:rsid w:val="00EC68D9"/>
    <w:rsid w:val="00EC69B5"/>
    <w:rsid w:val="00EC79FE"/>
    <w:rsid w:val="00ED52E4"/>
    <w:rsid w:val="00ED6BC8"/>
    <w:rsid w:val="00EE4593"/>
    <w:rsid w:val="00EF0334"/>
    <w:rsid w:val="00EF21CD"/>
    <w:rsid w:val="00EF3B64"/>
    <w:rsid w:val="00F07198"/>
    <w:rsid w:val="00F17556"/>
    <w:rsid w:val="00F26DB9"/>
    <w:rsid w:val="00F302E1"/>
    <w:rsid w:val="00F36D7C"/>
    <w:rsid w:val="00F44299"/>
    <w:rsid w:val="00F53986"/>
    <w:rsid w:val="00F62ADB"/>
    <w:rsid w:val="00F76D21"/>
    <w:rsid w:val="00F80395"/>
    <w:rsid w:val="00F93DD3"/>
    <w:rsid w:val="00FA17C7"/>
    <w:rsid w:val="00FA1CEB"/>
    <w:rsid w:val="00FA5D01"/>
    <w:rsid w:val="00FA765F"/>
    <w:rsid w:val="00FC0A25"/>
    <w:rsid w:val="00FC6FC6"/>
    <w:rsid w:val="00FD5121"/>
    <w:rsid w:val="00FE18BF"/>
    <w:rsid w:val="00FE7425"/>
    <w:rsid w:val="436BCB7D"/>
    <w:rsid w:val="5C7DEEA6"/>
    <w:rsid w:val="69E276C7"/>
    <w:rsid w:val="6D881A09"/>
    <w:rsid w:val="70356F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CF09227"/>
  <w15:chartTrackingRefBased/>
  <w15:docId w15:val="{F8AD74E9-86D7-4E0F-A891-542781500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4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14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814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4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4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4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4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4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4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4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14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814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14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14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14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4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4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4F4"/>
    <w:rPr>
      <w:rFonts w:eastAsiaTheme="majorEastAsia" w:cstheme="majorBidi"/>
      <w:color w:val="272727" w:themeColor="text1" w:themeTint="D8"/>
    </w:rPr>
  </w:style>
  <w:style w:type="paragraph" w:styleId="Title">
    <w:name w:val="Title"/>
    <w:basedOn w:val="Normal"/>
    <w:next w:val="Normal"/>
    <w:link w:val="TitleChar"/>
    <w:uiPriority w:val="10"/>
    <w:qFormat/>
    <w:rsid w:val="004814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4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4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4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4F4"/>
    <w:pPr>
      <w:spacing w:before="160"/>
      <w:jc w:val="center"/>
    </w:pPr>
    <w:rPr>
      <w:i/>
      <w:iCs/>
      <w:color w:val="404040" w:themeColor="text1" w:themeTint="BF"/>
    </w:rPr>
  </w:style>
  <w:style w:type="character" w:customStyle="1" w:styleId="QuoteChar">
    <w:name w:val="Quote Char"/>
    <w:basedOn w:val="DefaultParagraphFont"/>
    <w:link w:val="Quote"/>
    <w:uiPriority w:val="29"/>
    <w:rsid w:val="004814F4"/>
    <w:rPr>
      <w:i/>
      <w:iCs/>
      <w:color w:val="404040" w:themeColor="text1" w:themeTint="BF"/>
    </w:rPr>
  </w:style>
  <w:style w:type="paragraph" w:styleId="ListParagraph">
    <w:name w:val="List Paragraph"/>
    <w:basedOn w:val="Normal"/>
    <w:uiPriority w:val="34"/>
    <w:qFormat/>
    <w:rsid w:val="004814F4"/>
    <w:pPr>
      <w:ind w:left="720"/>
      <w:contextualSpacing/>
    </w:pPr>
  </w:style>
  <w:style w:type="character" w:styleId="IntenseEmphasis">
    <w:name w:val="Intense Emphasis"/>
    <w:basedOn w:val="DefaultParagraphFont"/>
    <w:uiPriority w:val="21"/>
    <w:qFormat/>
    <w:rsid w:val="004814F4"/>
    <w:rPr>
      <w:i/>
      <w:iCs/>
      <w:color w:val="0F4761" w:themeColor="accent1" w:themeShade="BF"/>
    </w:rPr>
  </w:style>
  <w:style w:type="paragraph" w:styleId="IntenseQuote">
    <w:name w:val="Intense Quote"/>
    <w:basedOn w:val="Normal"/>
    <w:next w:val="Normal"/>
    <w:link w:val="IntenseQuoteChar"/>
    <w:uiPriority w:val="30"/>
    <w:qFormat/>
    <w:rsid w:val="004814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14F4"/>
    <w:rPr>
      <w:i/>
      <w:iCs/>
      <w:color w:val="0F4761" w:themeColor="accent1" w:themeShade="BF"/>
    </w:rPr>
  </w:style>
  <w:style w:type="character" w:styleId="IntenseReference">
    <w:name w:val="Intense Reference"/>
    <w:basedOn w:val="DefaultParagraphFont"/>
    <w:uiPriority w:val="32"/>
    <w:qFormat/>
    <w:rsid w:val="004814F4"/>
    <w:rPr>
      <w:b/>
      <w:bCs/>
      <w:smallCaps/>
      <w:color w:val="0F4761" w:themeColor="accent1" w:themeShade="BF"/>
      <w:spacing w:val="5"/>
    </w:rPr>
  </w:style>
  <w:style w:type="paragraph" w:styleId="NoSpacing">
    <w:name w:val="No Spacing"/>
    <w:link w:val="NoSpacingChar"/>
    <w:uiPriority w:val="1"/>
    <w:qFormat/>
    <w:rsid w:val="004814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14F4"/>
    <w:rPr>
      <w:rFonts w:eastAsiaTheme="minorEastAsia"/>
      <w:lang w:val="en-US"/>
    </w:rPr>
  </w:style>
  <w:style w:type="paragraph" w:styleId="Caption">
    <w:name w:val="caption"/>
    <w:basedOn w:val="Normal"/>
    <w:next w:val="Normal"/>
    <w:uiPriority w:val="35"/>
    <w:unhideWhenUsed/>
    <w:qFormat/>
    <w:rsid w:val="00404120"/>
    <w:pPr>
      <w:spacing w:after="200" w:line="240" w:lineRule="auto"/>
    </w:pPr>
    <w:rPr>
      <w:i/>
      <w:iCs/>
      <w:color w:val="0E2841" w:themeColor="text2"/>
      <w:sz w:val="18"/>
      <w:szCs w:val="18"/>
    </w:rPr>
  </w:style>
  <w:style w:type="table" w:styleId="TableGrid">
    <w:name w:val="Table Grid"/>
    <w:basedOn w:val="TableNormal"/>
    <w:uiPriority w:val="39"/>
    <w:rsid w:val="005634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A51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11E"/>
  </w:style>
  <w:style w:type="paragraph" w:styleId="Footer">
    <w:name w:val="footer"/>
    <w:basedOn w:val="Normal"/>
    <w:link w:val="FooterChar"/>
    <w:uiPriority w:val="99"/>
    <w:unhideWhenUsed/>
    <w:rsid w:val="000A51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11E"/>
  </w:style>
  <w:style w:type="paragraph" w:styleId="TOCHeading">
    <w:name w:val="TOC Heading"/>
    <w:basedOn w:val="Heading1"/>
    <w:next w:val="Normal"/>
    <w:uiPriority w:val="39"/>
    <w:unhideWhenUsed/>
    <w:qFormat/>
    <w:rsid w:val="000A511E"/>
    <w:pPr>
      <w:spacing w:before="240" w:after="0"/>
      <w:outlineLvl w:val="9"/>
    </w:pPr>
    <w:rPr>
      <w:sz w:val="32"/>
      <w:szCs w:val="32"/>
      <w:lang w:val="en-US"/>
    </w:rPr>
  </w:style>
  <w:style w:type="paragraph" w:styleId="TOC1">
    <w:name w:val="toc 1"/>
    <w:basedOn w:val="Normal"/>
    <w:next w:val="Normal"/>
    <w:autoRedefine/>
    <w:uiPriority w:val="39"/>
    <w:unhideWhenUsed/>
    <w:rsid w:val="000A511E"/>
    <w:pPr>
      <w:spacing w:after="100"/>
    </w:pPr>
  </w:style>
  <w:style w:type="paragraph" w:styleId="TOC2">
    <w:name w:val="toc 2"/>
    <w:basedOn w:val="Normal"/>
    <w:next w:val="Normal"/>
    <w:autoRedefine/>
    <w:uiPriority w:val="39"/>
    <w:unhideWhenUsed/>
    <w:rsid w:val="000A511E"/>
    <w:pPr>
      <w:spacing w:after="100"/>
      <w:ind w:left="220"/>
    </w:pPr>
  </w:style>
  <w:style w:type="paragraph" w:styleId="TOC3">
    <w:name w:val="toc 3"/>
    <w:basedOn w:val="Normal"/>
    <w:next w:val="Normal"/>
    <w:autoRedefine/>
    <w:uiPriority w:val="39"/>
    <w:unhideWhenUsed/>
    <w:rsid w:val="000A511E"/>
    <w:pPr>
      <w:spacing w:after="100"/>
      <w:ind w:left="440"/>
    </w:pPr>
  </w:style>
  <w:style w:type="character" w:styleId="Hyperlink">
    <w:name w:val="Hyperlink"/>
    <w:basedOn w:val="DefaultParagraphFont"/>
    <w:uiPriority w:val="99"/>
    <w:unhideWhenUsed/>
    <w:rsid w:val="000A511E"/>
    <w:rPr>
      <w:color w:val="467886" w:themeColor="hyperlink"/>
      <w:u w:val="single"/>
    </w:rPr>
  </w:style>
  <w:style w:type="paragraph" w:styleId="TableofFigures">
    <w:name w:val="table of figures"/>
    <w:basedOn w:val="Normal"/>
    <w:next w:val="Normal"/>
    <w:uiPriority w:val="99"/>
    <w:unhideWhenUsed/>
    <w:rsid w:val="00F44299"/>
    <w:pPr>
      <w:spacing w:after="0"/>
    </w:pPr>
  </w:style>
  <w:style w:type="paragraph" w:styleId="Bibliography">
    <w:name w:val="Bibliography"/>
    <w:basedOn w:val="Normal"/>
    <w:next w:val="Normal"/>
    <w:uiPriority w:val="37"/>
    <w:unhideWhenUsed/>
    <w:rsid w:val="001D3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197111">
      <w:bodyDiv w:val="1"/>
      <w:marLeft w:val="0"/>
      <w:marRight w:val="0"/>
      <w:marTop w:val="0"/>
      <w:marBottom w:val="0"/>
      <w:divBdr>
        <w:top w:val="none" w:sz="0" w:space="0" w:color="auto"/>
        <w:left w:val="none" w:sz="0" w:space="0" w:color="auto"/>
        <w:bottom w:val="none" w:sz="0" w:space="0" w:color="auto"/>
        <w:right w:val="none" w:sz="0" w:space="0" w:color="auto"/>
      </w:divBdr>
    </w:div>
    <w:div w:id="52509955">
      <w:bodyDiv w:val="1"/>
      <w:marLeft w:val="0"/>
      <w:marRight w:val="0"/>
      <w:marTop w:val="0"/>
      <w:marBottom w:val="0"/>
      <w:divBdr>
        <w:top w:val="none" w:sz="0" w:space="0" w:color="auto"/>
        <w:left w:val="none" w:sz="0" w:space="0" w:color="auto"/>
        <w:bottom w:val="none" w:sz="0" w:space="0" w:color="auto"/>
        <w:right w:val="none" w:sz="0" w:space="0" w:color="auto"/>
      </w:divBdr>
    </w:div>
    <w:div w:id="128404602">
      <w:bodyDiv w:val="1"/>
      <w:marLeft w:val="0"/>
      <w:marRight w:val="0"/>
      <w:marTop w:val="0"/>
      <w:marBottom w:val="0"/>
      <w:divBdr>
        <w:top w:val="none" w:sz="0" w:space="0" w:color="auto"/>
        <w:left w:val="none" w:sz="0" w:space="0" w:color="auto"/>
        <w:bottom w:val="none" w:sz="0" w:space="0" w:color="auto"/>
        <w:right w:val="none" w:sz="0" w:space="0" w:color="auto"/>
      </w:divBdr>
    </w:div>
    <w:div w:id="137576008">
      <w:bodyDiv w:val="1"/>
      <w:marLeft w:val="0"/>
      <w:marRight w:val="0"/>
      <w:marTop w:val="0"/>
      <w:marBottom w:val="0"/>
      <w:divBdr>
        <w:top w:val="none" w:sz="0" w:space="0" w:color="auto"/>
        <w:left w:val="none" w:sz="0" w:space="0" w:color="auto"/>
        <w:bottom w:val="none" w:sz="0" w:space="0" w:color="auto"/>
        <w:right w:val="none" w:sz="0" w:space="0" w:color="auto"/>
      </w:divBdr>
    </w:div>
    <w:div w:id="158355217">
      <w:bodyDiv w:val="1"/>
      <w:marLeft w:val="0"/>
      <w:marRight w:val="0"/>
      <w:marTop w:val="0"/>
      <w:marBottom w:val="0"/>
      <w:divBdr>
        <w:top w:val="none" w:sz="0" w:space="0" w:color="auto"/>
        <w:left w:val="none" w:sz="0" w:space="0" w:color="auto"/>
        <w:bottom w:val="none" w:sz="0" w:space="0" w:color="auto"/>
        <w:right w:val="none" w:sz="0" w:space="0" w:color="auto"/>
      </w:divBdr>
    </w:div>
    <w:div w:id="173958867">
      <w:bodyDiv w:val="1"/>
      <w:marLeft w:val="0"/>
      <w:marRight w:val="0"/>
      <w:marTop w:val="0"/>
      <w:marBottom w:val="0"/>
      <w:divBdr>
        <w:top w:val="none" w:sz="0" w:space="0" w:color="auto"/>
        <w:left w:val="none" w:sz="0" w:space="0" w:color="auto"/>
        <w:bottom w:val="none" w:sz="0" w:space="0" w:color="auto"/>
        <w:right w:val="none" w:sz="0" w:space="0" w:color="auto"/>
      </w:divBdr>
    </w:div>
    <w:div w:id="233784712">
      <w:bodyDiv w:val="1"/>
      <w:marLeft w:val="0"/>
      <w:marRight w:val="0"/>
      <w:marTop w:val="0"/>
      <w:marBottom w:val="0"/>
      <w:divBdr>
        <w:top w:val="none" w:sz="0" w:space="0" w:color="auto"/>
        <w:left w:val="none" w:sz="0" w:space="0" w:color="auto"/>
        <w:bottom w:val="none" w:sz="0" w:space="0" w:color="auto"/>
        <w:right w:val="none" w:sz="0" w:space="0" w:color="auto"/>
      </w:divBdr>
    </w:div>
    <w:div w:id="255411069">
      <w:bodyDiv w:val="1"/>
      <w:marLeft w:val="0"/>
      <w:marRight w:val="0"/>
      <w:marTop w:val="0"/>
      <w:marBottom w:val="0"/>
      <w:divBdr>
        <w:top w:val="none" w:sz="0" w:space="0" w:color="auto"/>
        <w:left w:val="none" w:sz="0" w:space="0" w:color="auto"/>
        <w:bottom w:val="none" w:sz="0" w:space="0" w:color="auto"/>
        <w:right w:val="none" w:sz="0" w:space="0" w:color="auto"/>
      </w:divBdr>
    </w:div>
    <w:div w:id="342364107">
      <w:bodyDiv w:val="1"/>
      <w:marLeft w:val="0"/>
      <w:marRight w:val="0"/>
      <w:marTop w:val="0"/>
      <w:marBottom w:val="0"/>
      <w:divBdr>
        <w:top w:val="none" w:sz="0" w:space="0" w:color="auto"/>
        <w:left w:val="none" w:sz="0" w:space="0" w:color="auto"/>
        <w:bottom w:val="none" w:sz="0" w:space="0" w:color="auto"/>
        <w:right w:val="none" w:sz="0" w:space="0" w:color="auto"/>
      </w:divBdr>
    </w:div>
    <w:div w:id="375547403">
      <w:bodyDiv w:val="1"/>
      <w:marLeft w:val="0"/>
      <w:marRight w:val="0"/>
      <w:marTop w:val="0"/>
      <w:marBottom w:val="0"/>
      <w:divBdr>
        <w:top w:val="none" w:sz="0" w:space="0" w:color="auto"/>
        <w:left w:val="none" w:sz="0" w:space="0" w:color="auto"/>
        <w:bottom w:val="none" w:sz="0" w:space="0" w:color="auto"/>
        <w:right w:val="none" w:sz="0" w:space="0" w:color="auto"/>
      </w:divBdr>
    </w:div>
    <w:div w:id="424232499">
      <w:bodyDiv w:val="1"/>
      <w:marLeft w:val="0"/>
      <w:marRight w:val="0"/>
      <w:marTop w:val="0"/>
      <w:marBottom w:val="0"/>
      <w:divBdr>
        <w:top w:val="none" w:sz="0" w:space="0" w:color="auto"/>
        <w:left w:val="none" w:sz="0" w:space="0" w:color="auto"/>
        <w:bottom w:val="none" w:sz="0" w:space="0" w:color="auto"/>
        <w:right w:val="none" w:sz="0" w:space="0" w:color="auto"/>
      </w:divBdr>
    </w:div>
    <w:div w:id="467209855">
      <w:bodyDiv w:val="1"/>
      <w:marLeft w:val="0"/>
      <w:marRight w:val="0"/>
      <w:marTop w:val="0"/>
      <w:marBottom w:val="0"/>
      <w:divBdr>
        <w:top w:val="none" w:sz="0" w:space="0" w:color="auto"/>
        <w:left w:val="none" w:sz="0" w:space="0" w:color="auto"/>
        <w:bottom w:val="none" w:sz="0" w:space="0" w:color="auto"/>
        <w:right w:val="none" w:sz="0" w:space="0" w:color="auto"/>
      </w:divBdr>
    </w:div>
    <w:div w:id="505900603">
      <w:bodyDiv w:val="1"/>
      <w:marLeft w:val="0"/>
      <w:marRight w:val="0"/>
      <w:marTop w:val="0"/>
      <w:marBottom w:val="0"/>
      <w:divBdr>
        <w:top w:val="none" w:sz="0" w:space="0" w:color="auto"/>
        <w:left w:val="none" w:sz="0" w:space="0" w:color="auto"/>
        <w:bottom w:val="none" w:sz="0" w:space="0" w:color="auto"/>
        <w:right w:val="none" w:sz="0" w:space="0" w:color="auto"/>
      </w:divBdr>
    </w:div>
    <w:div w:id="789084134">
      <w:bodyDiv w:val="1"/>
      <w:marLeft w:val="0"/>
      <w:marRight w:val="0"/>
      <w:marTop w:val="0"/>
      <w:marBottom w:val="0"/>
      <w:divBdr>
        <w:top w:val="none" w:sz="0" w:space="0" w:color="auto"/>
        <w:left w:val="none" w:sz="0" w:space="0" w:color="auto"/>
        <w:bottom w:val="none" w:sz="0" w:space="0" w:color="auto"/>
        <w:right w:val="none" w:sz="0" w:space="0" w:color="auto"/>
      </w:divBdr>
    </w:div>
    <w:div w:id="852648175">
      <w:bodyDiv w:val="1"/>
      <w:marLeft w:val="0"/>
      <w:marRight w:val="0"/>
      <w:marTop w:val="0"/>
      <w:marBottom w:val="0"/>
      <w:divBdr>
        <w:top w:val="none" w:sz="0" w:space="0" w:color="auto"/>
        <w:left w:val="none" w:sz="0" w:space="0" w:color="auto"/>
        <w:bottom w:val="none" w:sz="0" w:space="0" w:color="auto"/>
        <w:right w:val="none" w:sz="0" w:space="0" w:color="auto"/>
      </w:divBdr>
    </w:div>
    <w:div w:id="856697474">
      <w:bodyDiv w:val="1"/>
      <w:marLeft w:val="0"/>
      <w:marRight w:val="0"/>
      <w:marTop w:val="0"/>
      <w:marBottom w:val="0"/>
      <w:divBdr>
        <w:top w:val="none" w:sz="0" w:space="0" w:color="auto"/>
        <w:left w:val="none" w:sz="0" w:space="0" w:color="auto"/>
        <w:bottom w:val="none" w:sz="0" w:space="0" w:color="auto"/>
        <w:right w:val="none" w:sz="0" w:space="0" w:color="auto"/>
      </w:divBdr>
    </w:div>
    <w:div w:id="860700307">
      <w:bodyDiv w:val="1"/>
      <w:marLeft w:val="0"/>
      <w:marRight w:val="0"/>
      <w:marTop w:val="0"/>
      <w:marBottom w:val="0"/>
      <w:divBdr>
        <w:top w:val="none" w:sz="0" w:space="0" w:color="auto"/>
        <w:left w:val="none" w:sz="0" w:space="0" w:color="auto"/>
        <w:bottom w:val="none" w:sz="0" w:space="0" w:color="auto"/>
        <w:right w:val="none" w:sz="0" w:space="0" w:color="auto"/>
      </w:divBdr>
    </w:div>
    <w:div w:id="893852515">
      <w:bodyDiv w:val="1"/>
      <w:marLeft w:val="0"/>
      <w:marRight w:val="0"/>
      <w:marTop w:val="0"/>
      <w:marBottom w:val="0"/>
      <w:divBdr>
        <w:top w:val="none" w:sz="0" w:space="0" w:color="auto"/>
        <w:left w:val="none" w:sz="0" w:space="0" w:color="auto"/>
        <w:bottom w:val="none" w:sz="0" w:space="0" w:color="auto"/>
        <w:right w:val="none" w:sz="0" w:space="0" w:color="auto"/>
      </w:divBdr>
    </w:div>
    <w:div w:id="1149057726">
      <w:bodyDiv w:val="1"/>
      <w:marLeft w:val="0"/>
      <w:marRight w:val="0"/>
      <w:marTop w:val="0"/>
      <w:marBottom w:val="0"/>
      <w:divBdr>
        <w:top w:val="none" w:sz="0" w:space="0" w:color="auto"/>
        <w:left w:val="none" w:sz="0" w:space="0" w:color="auto"/>
        <w:bottom w:val="none" w:sz="0" w:space="0" w:color="auto"/>
        <w:right w:val="none" w:sz="0" w:space="0" w:color="auto"/>
      </w:divBdr>
    </w:div>
    <w:div w:id="1234975635">
      <w:bodyDiv w:val="1"/>
      <w:marLeft w:val="0"/>
      <w:marRight w:val="0"/>
      <w:marTop w:val="0"/>
      <w:marBottom w:val="0"/>
      <w:divBdr>
        <w:top w:val="none" w:sz="0" w:space="0" w:color="auto"/>
        <w:left w:val="none" w:sz="0" w:space="0" w:color="auto"/>
        <w:bottom w:val="none" w:sz="0" w:space="0" w:color="auto"/>
        <w:right w:val="none" w:sz="0" w:space="0" w:color="auto"/>
      </w:divBdr>
    </w:div>
    <w:div w:id="1300695268">
      <w:bodyDiv w:val="1"/>
      <w:marLeft w:val="0"/>
      <w:marRight w:val="0"/>
      <w:marTop w:val="0"/>
      <w:marBottom w:val="0"/>
      <w:divBdr>
        <w:top w:val="none" w:sz="0" w:space="0" w:color="auto"/>
        <w:left w:val="none" w:sz="0" w:space="0" w:color="auto"/>
        <w:bottom w:val="none" w:sz="0" w:space="0" w:color="auto"/>
        <w:right w:val="none" w:sz="0" w:space="0" w:color="auto"/>
      </w:divBdr>
    </w:div>
    <w:div w:id="1323504282">
      <w:bodyDiv w:val="1"/>
      <w:marLeft w:val="0"/>
      <w:marRight w:val="0"/>
      <w:marTop w:val="0"/>
      <w:marBottom w:val="0"/>
      <w:divBdr>
        <w:top w:val="none" w:sz="0" w:space="0" w:color="auto"/>
        <w:left w:val="none" w:sz="0" w:space="0" w:color="auto"/>
        <w:bottom w:val="none" w:sz="0" w:space="0" w:color="auto"/>
        <w:right w:val="none" w:sz="0" w:space="0" w:color="auto"/>
      </w:divBdr>
    </w:div>
    <w:div w:id="1478917126">
      <w:bodyDiv w:val="1"/>
      <w:marLeft w:val="0"/>
      <w:marRight w:val="0"/>
      <w:marTop w:val="0"/>
      <w:marBottom w:val="0"/>
      <w:divBdr>
        <w:top w:val="none" w:sz="0" w:space="0" w:color="auto"/>
        <w:left w:val="none" w:sz="0" w:space="0" w:color="auto"/>
        <w:bottom w:val="none" w:sz="0" w:space="0" w:color="auto"/>
        <w:right w:val="none" w:sz="0" w:space="0" w:color="auto"/>
      </w:divBdr>
    </w:div>
    <w:div w:id="1620137916">
      <w:bodyDiv w:val="1"/>
      <w:marLeft w:val="0"/>
      <w:marRight w:val="0"/>
      <w:marTop w:val="0"/>
      <w:marBottom w:val="0"/>
      <w:divBdr>
        <w:top w:val="none" w:sz="0" w:space="0" w:color="auto"/>
        <w:left w:val="none" w:sz="0" w:space="0" w:color="auto"/>
        <w:bottom w:val="none" w:sz="0" w:space="0" w:color="auto"/>
        <w:right w:val="none" w:sz="0" w:space="0" w:color="auto"/>
      </w:divBdr>
    </w:div>
    <w:div w:id="1626541047">
      <w:bodyDiv w:val="1"/>
      <w:marLeft w:val="0"/>
      <w:marRight w:val="0"/>
      <w:marTop w:val="0"/>
      <w:marBottom w:val="0"/>
      <w:divBdr>
        <w:top w:val="none" w:sz="0" w:space="0" w:color="auto"/>
        <w:left w:val="none" w:sz="0" w:space="0" w:color="auto"/>
        <w:bottom w:val="none" w:sz="0" w:space="0" w:color="auto"/>
        <w:right w:val="none" w:sz="0" w:space="0" w:color="auto"/>
      </w:divBdr>
    </w:div>
    <w:div w:id="1638682295">
      <w:bodyDiv w:val="1"/>
      <w:marLeft w:val="0"/>
      <w:marRight w:val="0"/>
      <w:marTop w:val="0"/>
      <w:marBottom w:val="0"/>
      <w:divBdr>
        <w:top w:val="none" w:sz="0" w:space="0" w:color="auto"/>
        <w:left w:val="none" w:sz="0" w:space="0" w:color="auto"/>
        <w:bottom w:val="none" w:sz="0" w:space="0" w:color="auto"/>
        <w:right w:val="none" w:sz="0" w:space="0" w:color="auto"/>
      </w:divBdr>
    </w:div>
    <w:div w:id="1683316498">
      <w:bodyDiv w:val="1"/>
      <w:marLeft w:val="0"/>
      <w:marRight w:val="0"/>
      <w:marTop w:val="0"/>
      <w:marBottom w:val="0"/>
      <w:divBdr>
        <w:top w:val="none" w:sz="0" w:space="0" w:color="auto"/>
        <w:left w:val="none" w:sz="0" w:space="0" w:color="auto"/>
        <w:bottom w:val="none" w:sz="0" w:space="0" w:color="auto"/>
        <w:right w:val="none" w:sz="0" w:space="0" w:color="auto"/>
      </w:divBdr>
    </w:div>
    <w:div w:id="1819032134">
      <w:bodyDiv w:val="1"/>
      <w:marLeft w:val="0"/>
      <w:marRight w:val="0"/>
      <w:marTop w:val="0"/>
      <w:marBottom w:val="0"/>
      <w:divBdr>
        <w:top w:val="none" w:sz="0" w:space="0" w:color="auto"/>
        <w:left w:val="none" w:sz="0" w:space="0" w:color="auto"/>
        <w:bottom w:val="none" w:sz="0" w:space="0" w:color="auto"/>
        <w:right w:val="none" w:sz="0" w:space="0" w:color="auto"/>
      </w:divBdr>
    </w:div>
    <w:div w:id="1845434557">
      <w:bodyDiv w:val="1"/>
      <w:marLeft w:val="0"/>
      <w:marRight w:val="0"/>
      <w:marTop w:val="0"/>
      <w:marBottom w:val="0"/>
      <w:divBdr>
        <w:top w:val="none" w:sz="0" w:space="0" w:color="auto"/>
        <w:left w:val="none" w:sz="0" w:space="0" w:color="auto"/>
        <w:bottom w:val="none" w:sz="0" w:space="0" w:color="auto"/>
        <w:right w:val="none" w:sz="0" w:space="0" w:color="auto"/>
      </w:divBdr>
    </w:div>
    <w:div w:id="1892493024">
      <w:bodyDiv w:val="1"/>
      <w:marLeft w:val="0"/>
      <w:marRight w:val="0"/>
      <w:marTop w:val="0"/>
      <w:marBottom w:val="0"/>
      <w:divBdr>
        <w:top w:val="none" w:sz="0" w:space="0" w:color="auto"/>
        <w:left w:val="none" w:sz="0" w:space="0" w:color="auto"/>
        <w:bottom w:val="none" w:sz="0" w:space="0" w:color="auto"/>
        <w:right w:val="none" w:sz="0" w:space="0" w:color="auto"/>
      </w:divBdr>
    </w:div>
    <w:div w:id="1981881906">
      <w:bodyDiv w:val="1"/>
      <w:marLeft w:val="0"/>
      <w:marRight w:val="0"/>
      <w:marTop w:val="0"/>
      <w:marBottom w:val="0"/>
      <w:divBdr>
        <w:top w:val="none" w:sz="0" w:space="0" w:color="auto"/>
        <w:left w:val="none" w:sz="0" w:space="0" w:color="auto"/>
        <w:bottom w:val="none" w:sz="0" w:space="0" w:color="auto"/>
        <w:right w:val="none" w:sz="0" w:space="0" w:color="auto"/>
      </w:divBdr>
    </w:div>
    <w:div w:id="2103452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870d3cc6e3ca0275ce356b024734d9a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b0247527f7c79c210ef7b0212f15fe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ObjectDetectorVersions"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DrS06</b:Tag>
    <b:SourceType>Report</b:SourceType>
    <b:Guid>{D4AB3519-D587-4E69-BE2D-05ECF2F160B6}</b:Guid>
    <b:Title>The Systems Engineering Tool Box</b:Title>
    <b:Year>2006</b:Year>
    <b:Publisher>Burge Hughes Wlash</b:Publisher>
    <b:Author>
      <b:Author>
        <b:NameList>
          <b:Person>
            <b:Last>Burge</b:Last>
            <b:First>Dr</b:First>
            <b:Middle>Stuart</b:Middle>
          </b:Person>
        </b:NameList>
      </b:Author>
    </b:Author>
    <b:RefOrder>4</b:RefOrder>
  </b:Source>
  <b:Source>
    <b:Tag>Ang24</b:Tag>
    <b:SourceType>InternetSite</b:SourceType>
    <b:Guid>{113B962E-E95E-4F41-8F50-A648435654FD}</b:Guid>
    <b:Title>How to Identify Stakeholder Requirements</b:Title>
    <b:Author>
      <b:Author>
        <b:NameList>
          <b:Person>
            <b:Last>Rodgers</b:Last>
            <b:First>Angela</b:First>
          </b:Person>
        </b:NameList>
      </b:Author>
    </b:Author>
    <b:ProductionCompany>Simply Stakeholders </b:ProductionCompany>
    <b:YearAccessed>2024</b:YearAccessed>
    <b:MonthAccessed>April</b:MonthAccessed>
    <b:DayAccessed>29</b:DayAccessed>
    <b:URL>https://simplystakeholders.com/stakeholder-requirements/#:~:text=To%20identify%20your%20stakeholders%2C%20look,information%20that%20might%20be%20relevant.</b:URL>
    <b:RefOrder>1</b:RefOrder>
  </b:Source>
  <b:Source>
    <b:Tag>Kat24</b:Tag>
    <b:SourceType>InternetSite</b:SourceType>
    <b:Guid>{5A28B35D-199A-4A7A-9415-FED190313721}</b:Guid>
    <b:Author>
      <b:Author>
        <b:NameList>
          <b:Person>
            <b:Last>Brush</b:Last>
            <b:First>Kate</b:First>
          </b:Person>
        </b:NameList>
      </b:Author>
    </b:Author>
    <b:Title>What is a use case ?</b:Title>
    <b:ProductionCompany>Tech Target</b:ProductionCompany>
    <b:YearAccessed>2024</b:YearAccessed>
    <b:MonthAccessed>April</b:MonthAccessed>
    <b:DayAccessed>29</b:DayAccessed>
    <b:URL>https://www.techtarget.com/searchsoftwarequality/definition/use-case</b:URL>
    <b:RefOrder>2</b:RefOrder>
  </b:Source>
  <b:Source>
    <b:Tag>Joh24</b:Tag>
    <b:SourceType>Report</b:SourceType>
    <b:Guid>{C01BBAC7-3BBB-4155-9504-DCF15441FEC2}</b:Guid>
    <b:Title>Work based Group project - Process Safety </b:Title>
    <b:Year>2024</b:Year>
    <b:Author>
      <b:Author>
        <b:NameList>
          <b:Person>
            <b:Last>Hamilton</b:Last>
            <b:First>John</b:First>
          </b:Person>
        </b:NameList>
      </b:Author>
    </b:Author>
    <b:Publisher>John Hamilton </b:Publisher>
    <b:RefOrder>3</b:RefOrder>
  </b:Source>
</b:Sources>
</file>

<file path=customXml/itemProps1.xml><?xml version="1.0" encoding="utf-8"?>
<ds:datastoreItem xmlns:ds="http://schemas.openxmlformats.org/officeDocument/2006/customXml" ds:itemID="{56C4D02D-7DF8-42F2-BA8A-BD2A98F0A872}">
  <ds:schemaRefs>
    <ds:schemaRef ds:uri="http://schemas.microsoft.com/sharepoint/v3/contenttype/forms"/>
  </ds:schemaRefs>
</ds:datastoreItem>
</file>

<file path=customXml/itemProps2.xml><?xml version="1.0" encoding="utf-8"?>
<ds:datastoreItem xmlns:ds="http://schemas.openxmlformats.org/officeDocument/2006/customXml" ds:itemID="{D9EF91B2-9A59-4BC3-BDE6-D1B501412904}">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737E2773-6BA8-4AE2-B985-6D7E78719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53C07E4-8AFD-44B8-9B10-889D14C03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5352</Words>
  <Characters>30510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Systems Engineering- Trojan Drone System</vt:lpstr>
    </vt:vector>
  </TitlesOfParts>
  <Company/>
  <LinksUpToDate>false</LinksUpToDate>
  <CharactersWithSpaces>35791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Trojan Drone System</dc:title>
  <dc:subject/>
  <dc:creator>John Hamilton</dc:creator>
  <cp:keywords/>
  <dc:description/>
  <cp:lastModifiedBy>John Hamilton</cp:lastModifiedBy>
  <cp:revision>2</cp:revision>
  <dcterms:created xsi:type="dcterms:W3CDTF">2025-05-09T12:59:00Z</dcterms:created>
  <dcterms:modified xsi:type="dcterms:W3CDTF">2025-05-09T12:59:00Z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MSIP_Label_8e28611e-2819-430a-bdf7-3581be6cbbdd_Enabled">
    <vt:lpwstr>true</vt:lpwstr>
  </property>
  <property fmtid="{D5CDD505-2E9C-101B-9397-08002B2CF9AE}" pid="4" name="MSIP_Label_8e28611e-2819-430a-bdf7-3581be6cbbdd_SetDate">
    <vt:lpwstr>2025-04-17T15:10:53Z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90d28505-fe5f-4eaa-b76c-74b075de1543</vt:lpwstr>
  </property>
  <property fmtid="{D5CDD505-2E9C-101B-9397-08002B2CF9AE}" pid="9" name="MSIP_Label_8e28611e-2819-430a-bdf7-3581be6cbbdd_ContentBits">
    <vt:lpwstr>0</vt:lpwstr>
  </property>
  <property fmtid="{D5CDD505-2E9C-101B-9397-08002B2CF9AE}" pid="10" name="MSIP_Label_8e28611e-2819-430a-bdf7-3581be6cbbdd_Tag">
    <vt:lpwstr>10, 0, 1, 2</vt:lpwstr>
  </property>
</Properties>
</file>