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61589994"/>
        <w:docPartObj>
          <w:docPartGallery w:val="Cover Pages"/>
          <w:docPartUnique/>
        </w:docPartObj>
      </w:sdtPr>
      <w:sdtEndPr>
        <w:rPr>
          <w:rFonts w:ascii="Arial" w:hAnsi="Arial" w:cs="Arial"/>
        </w:rPr>
      </w:sdtEndPr>
      <w:sdtContent>
        <w:p w14:paraId="01B883C2" w14:textId="253374B7" w:rsidR="001A4183" w:rsidRPr="00FC0EAD" w:rsidRDefault="00447808">
          <w:r w:rsidRPr="00FC0EAD">
            <w:rPr>
              <w:noProof/>
            </w:rPr>
            <w:drawing>
              <wp:anchor distT="0" distB="0" distL="114300" distR="114300" simplePos="0" relativeHeight="251657728" behindDoc="1" locked="0" layoutInCell="1" allowOverlap="1" wp14:anchorId="3E7D39FE" wp14:editId="6FB41FBD">
                <wp:simplePos x="0" y="0"/>
                <wp:positionH relativeFrom="margin">
                  <wp:align>center</wp:align>
                </wp:positionH>
                <wp:positionV relativeFrom="paragraph">
                  <wp:posOffset>7951</wp:posOffset>
                </wp:positionV>
                <wp:extent cx="3710940" cy="1233170"/>
                <wp:effectExtent l="0" t="0" r="3810" b="5080"/>
                <wp:wrapTight wrapText="bothSides">
                  <wp:wrapPolygon edited="0">
                    <wp:start x="0" y="0"/>
                    <wp:lineTo x="0" y="21355"/>
                    <wp:lineTo x="21511" y="21355"/>
                    <wp:lineTo x="21511" y="0"/>
                    <wp:lineTo x="0" y="0"/>
                  </wp:wrapPolygon>
                </wp:wrapTight>
                <wp:docPr id="2" name="Picture 3" descr="Academic Quality Hand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ademic Quality Handboo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0940" cy="1233170"/>
                        </a:xfrm>
                        <a:prstGeom prst="rect">
                          <a:avLst/>
                        </a:prstGeom>
                        <a:noFill/>
                        <a:ln>
                          <a:noFill/>
                        </a:ln>
                      </pic:spPr>
                    </pic:pic>
                  </a:graphicData>
                </a:graphic>
              </wp:anchor>
            </w:drawing>
          </w:r>
        </w:p>
        <w:p w14:paraId="6D45B6A3" w14:textId="1F578967" w:rsidR="008C7515" w:rsidRPr="00FC0EAD" w:rsidRDefault="008C7515" w:rsidP="008C7515">
          <w:pPr>
            <w:rPr>
              <w:rFonts w:ascii="Arial" w:hAnsi="Arial" w:cs="Arial"/>
            </w:rPr>
          </w:pPr>
        </w:p>
        <w:p w14:paraId="122003A7" w14:textId="496FF592" w:rsidR="008C7515" w:rsidRPr="00FC0EAD" w:rsidRDefault="008C7515" w:rsidP="008C7515">
          <w:pPr>
            <w:rPr>
              <w:rFonts w:ascii="Arial" w:hAnsi="Arial" w:cs="Arial"/>
            </w:rPr>
          </w:pPr>
        </w:p>
        <w:p w14:paraId="2F5140DC" w14:textId="3DAAB29F" w:rsidR="008C7515" w:rsidRPr="00FC0EAD" w:rsidRDefault="008C7515" w:rsidP="008C7515">
          <w:pPr>
            <w:rPr>
              <w:rFonts w:ascii="Arial" w:hAnsi="Arial" w:cs="Arial"/>
            </w:rPr>
          </w:pPr>
        </w:p>
        <w:p w14:paraId="294809E1" w14:textId="3C91316A" w:rsidR="008C7515" w:rsidRPr="00FC0EAD" w:rsidRDefault="008C7515" w:rsidP="008C7515">
          <w:pPr>
            <w:rPr>
              <w:rFonts w:ascii="Arial" w:hAnsi="Arial" w:cs="Arial"/>
            </w:rPr>
          </w:pPr>
        </w:p>
        <w:p w14:paraId="2F6C6F9E" w14:textId="4D2F7D68" w:rsidR="008C7515" w:rsidRPr="00FC0EAD" w:rsidRDefault="006B737C" w:rsidP="008C7515">
          <w:pPr>
            <w:rPr>
              <w:rFonts w:ascii="Arial" w:hAnsi="Arial" w:cs="Arial"/>
            </w:rPr>
          </w:pPr>
          <w:r w:rsidRPr="00FC0EAD">
            <w:rPr>
              <w:noProof/>
            </w:rPr>
            <w:drawing>
              <wp:anchor distT="0" distB="0" distL="114300" distR="114300" simplePos="0" relativeHeight="251656704" behindDoc="1" locked="0" layoutInCell="1" allowOverlap="1" wp14:anchorId="6B136C15" wp14:editId="7AD07869">
                <wp:simplePos x="0" y="0"/>
                <wp:positionH relativeFrom="margin">
                  <wp:posOffset>1876455</wp:posOffset>
                </wp:positionH>
                <wp:positionV relativeFrom="paragraph">
                  <wp:posOffset>11430</wp:posOffset>
                </wp:positionV>
                <wp:extent cx="1641130" cy="3153561"/>
                <wp:effectExtent l="0" t="0" r="0" b="8890"/>
                <wp:wrapNone/>
                <wp:docPr id="1" name="Picture 1" descr="Guinness Gravity Pint Draught Beer Set of 4 Glasses 20oz with Etched Logo  and Harp Design : Amazon.co.uk: Home &amp;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nness Gravity Pint Draught Beer Set of 4 Glasses 20oz with Etched Logo  and Harp Design : Amazon.co.uk: Home &amp; Kitch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41130" cy="31535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60BE3" w14:textId="095F67A4" w:rsidR="008C7515" w:rsidRPr="00FC0EAD" w:rsidRDefault="008C7515" w:rsidP="008C7515">
          <w:pPr>
            <w:rPr>
              <w:rFonts w:ascii="Arial" w:hAnsi="Arial" w:cs="Arial"/>
            </w:rPr>
          </w:pPr>
        </w:p>
        <w:p w14:paraId="35BAC0ED" w14:textId="012986F1" w:rsidR="714D05EA" w:rsidRPr="00FC0EAD" w:rsidRDefault="714D05EA" w:rsidP="714D05EA">
          <w:pPr>
            <w:rPr>
              <w:rFonts w:ascii="Arial" w:hAnsi="Arial" w:cs="Arial"/>
            </w:rPr>
          </w:pPr>
        </w:p>
        <w:p w14:paraId="4C1B1557" w14:textId="6302B80D" w:rsidR="714D05EA" w:rsidRPr="00FC0EAD" w:rsidRDefault="714D05EA" w:rsidP="714D05EA">
          <w:pPr>
            <w:rPr>
              <w:rFonts w:ascii="Arial" w:hAnsi="Arial" w:cs="Arial"/>
            </w:rPr>
          </w:pPr>
        </w:p>
        <w:p w14:paraId="6E3D2FCD" w14:textId="232D7D73" w:rsidR="714D05EA" w:rsidRPr="00FC0EAD" w:rsidRDefault="714D05EA" w:rsidP="714D05EA">
          <w:pPr>
            <w:rPr>
              <w:rFonts w:ascii="Arial" w:hAnsi="Arial" w:cs="Arial"/>
            </w:rPr>
          </w:pPr>
        </w:p>
        <w:p w14:paraId="62AFADF6" w14:textId="267C49F6" w:rsidR="714D05EA" w:rsidRPr="00FC0EAD" w:rsidRDefault="714D05EA" w:rsidP="714D05EA">
          <w:pPr>
            <w:rPr>
              <w:rFonts w:ascii="Arial" w:hAnsi="Arial" w:cs="Arial"/>
            </w:rPr>
          </w:pPr>
        </w:p>
        <w:p w14:paraId="5A961339" w14:textId="5DEFB1F1" w:rsidR="714D05EA" w:rsidRPr="00FC0EAD" w:rsidRDefault="714D05EA" w:rsidP="714D05EA">
          <w:pPr>
            <w:rPr>
              <w:rFonts w:ascii="Arial" w:hAnsi="Arial" w:cs="Arial"/>
            </w:rPr>
          </w:pPr>
        </w:p>
        <w:p w14:paraId="127353CF" w14:textId="00052595" w:rsidR="714D05EA" w:rsidRPr="00FC0EAD" w:rsidRDefault="714D05EA" w:rsidP="714D05EA">
          <w:pPr>
            <w:rPr>
              <w:rFonts w:ascii="Arial" w:hAnsi="Arial" w:cs="Arial"/>
            </w:rPr>
          </w:pPr>
        </w:p>
        <w:p w14:paraId="1836F41B" w14:textId="06D9E41B" w:rsidR="714D05EA" w:rsidRPr="00FC0EAD" w:rsidRDefault="714D05EA" w:rsidP="714D05EA">
          <w:pPr>
            <w:rPr>
              <w:rFonts w:ascii="Arial" w:hAnsi="Arial" w:cs="Arial"/>
            </w:rPr>
          </w:pPr>
        </w:p>
        <w:p w14:paraId="1F96273D" w14:textId="48972C82" w:rsidR="00D1100C" w:rsidRPr="00FC0EAD" w:rsidRDefault="00B87681">
          <w:pPr>
            <w:rPr>
              <w:rFonts w:ascii="Arial" w:hAnsi="Arial" w:cs="Arial"/>
            </w:rPr>
          </w:pPr>
          <w:r w:rsidRPr="00FC0EAD">
            <w:rPr>
              <w:rFonts w:ascii="Arial" w:hAnsi="Arial" w:cs="Arial"/>
              <w:noProof/>
            </w:rPr>
            <mc:AlternateContent>
              <mc:Choice Requires="wps">
                <w:drawing>
                  <wp:anchor distT="91440" distB="91440" distL="114300" distR="114300" simplePos="0" relativeHeight="251658752" behindDoc="0" locked="0" layoutInCell="1" allowOverlap="1" wp14:anchorId="60BE1D1E" wp14:editId="0DBBC726">
                    <wp:simplePos x="0" y="0"/>
                    <wp:positionH relativeFrom="margin">
                      <wp:posOffset>-438785</wp:posOffset>
                    </wp:positionH>
                    <wp:positionV relativeFrom="paragraph">
                      <wp:posOffset>3376930</wp:posOffset>
                    </wp:positionV>
                    <wp:extent cx="6646545" cy="3028208"/>
                    <wp:effectExtent l="0" t="0" r="0" b="127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6545" cy="3028208"/>
                            </a:xfrm>
                            <a:prstGeom prst="rect">
                              <a:avLst/>
                            </a:prstGeom>
                            <a:noFill/>
                            <a:ln w="9525">
                              <a:noFill/>
                              <a:miter lim="800000"/>
                              <a:headEnd/>
                              <a:tailEnd/>
                            </a:ln>
                          </wps:spPr>
                          <wps:txbx>
                            <w:txbxContent>
                              <w:p w14:paraId="15FBB81A" w14:textId="4C3A7CBF" w:rsidR="00124ED4" w:rsidRPr="00FC0EAD" w:rsidRDefault="00124ED4">
                                <w:pPr>
                                  <w:pBdr>
                                    <w:top w:val="single" w:sz="24" w:space="8" w:color="156082" w:themeColor="accent1"/>
                                    <w:bottom w:val="single" w:sz="24" w:space="8" w:color="156082" w:themeColor="accent1"/>
                                  </w:pBdr>
                                  <w:spacing w:after="0"/>
                                  <w:rPr>
                                    <w:rFonts w:ascii="Arial" w:hAnsi="Arial" w:cs="Arial"/>
                                    <w:color w:val="000000" w:themeColor="text1"/>
                                  </w:rPr>
                                </w:pPr>
                                <w:r w:rsidRPr="00FC0EAD">
                                  <w:rPr>
                                    <w:rFonts w:ascii="Arial" w:hAnsi="Arial" w:cs="Arial"/>
                                    <w:color w:val="000000" w:themeColor="text1"/>
                                  </w:rPr>
                                  <w:t>A study to provide understanding of why there are low numbers of Black and Asian police officers in senior rank position</w:t>
                                </w:r>
                                <w:r w:rsidR="008D39E8" w:rsidRPr="00FC0EAD">
                                  <w:rPr>
                                    <w:rFonts w:ascii="Arial" w:hAnsi="Arial" w:cs="Arial"/>
                                    <w:color w:val="000000" w:themeColor="text1"/>
                                  </w:rPr>
                                  <w:t>s.</w:t>
                                </w:r>
                                <w:r w:rsidR="00654A87" w:rsidRPr="00FC0EAD">
                                  <w:rPr>
                                    <w:rFonts w:ascii="Arial" w:hAnsi="Arial" w:cs="Arial"/>
                                    <w:color w:val="000000" w:themeColor="text1"/>
                                  </w:rPr>
                                  <w:t xml:space="preserve"> </w:t>
                                </w:r>
                                <w:r w:rsidR="008D39E8" w:rsidRPr="00FC0EAD">
                                  <w:rPr>
                                    <w:rFonts w:ascii="Arial" w:hAnsi="Arial" w:cs="Arial"/>
                                    <w:color w:val="000000" w:themeColor="text1"/>
                                  </w:rPr>
                                  <w:t>To</w:t>
                                </w:r>
                                <w:r w:rsidRPr="00FC0EAD">
                                  <w:rPr>
                                    <w:rFonts w:ascii="Arial" w:hAnsi="Arial" w:cs="Arial"/>
                                    <w:color w:val="000000" w:themeColor="text1"/>
                                  </w:rPr>
                                  <w:t xml:space="preserve"> determine if race is an influencing factor in selection processes, and how racial underrepresentation impacts society</w:t>
                                </w:r>
                                <w:r w:rsidR="00B13375">
                                  <w:rPr>
                                    <w:rFonts w:ascii="Arial" w:hAnsi="Arial" w:cs="Arial"/>
                                    <w:color w:val="000000" w:themeColor="text1"/>
                                  </w:rPr>
                                  <w:t>.</w:t>
                                </w:r>
                              </w:p>
                              <w:p w14:paraId="7F068F10" w14:textId="77777777" w:rsidR="00124ED4" w:rsidRPr="00FC0EAD" w:rsidRDefault="00124ED4">
                                <w:pPr>
                                  <w:pBdr>
                                    <w:top w:val="single" w:sz="24" w:space="8" w:color="156082" w:themeColor="accent1"/>
                                    <w:bottom w:val="single" w:sz="24" w:space="8" w:color="156082" w:themeColor="accent1"/>
                                  </w:pBdr>
                                  <w:spacing w:after="0"/>
                                  <w:rPr>
                                    <w:rFonts w:ascii="Arial" w:hAnsi="Arial" w:cs="Arial"/>
                                    <w:color w:val="000000" w:themeColor="text1"/>
                                  </w:rPr>
                                </w:pPr>
                              </w:p>
                              <w:p w14:paraId="482EAC86" w14:textId="77777777"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A Dissertation submitted for the Master of Science (MSc)</w:t>
                                </w:r>
                              </w:p>
                              <w:p w14:paraId="5A8290E7" w14:textId="77777777"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p>
                              <w:p w14:paraId="6B415F8B" w14:textId="1E330F98"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Supervised by: Jane Davies</w:t>
                                </w:r>
                              </w:p>
                              <w:p w14:paraId="58DFA2D4" w14:textId="6FC5A47E"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Author: Julian Hart</w:t>
                                </w:r>
                              </w:p>
                              <w:p w14:paraId="38B6D1D8" w14:textId="39194C78"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Date:</w:t>
                                </w:r>
                                <w:r w:rsidR="0085220C" w:rsidRPr="00FC0EAD">
                                  <w:rPr>
                                    <w:rFonts w:ascii="Arial" w:hAnsi="Arial" w:cs="Arial"/>
                                    <w:i/>
                                    <w:iCs/>
                                    <w:color w:val="000000" w:themeColor="text1"/>
                                  </w:rPr>
                                  <w:t xml:space="preserve"> </w:t>
                                </w:r>
                                <w:r w:rsidR="00AF65E9">
                                  <w:rPr>
                                    <w:rFonts w:ascii="Arial" w:hAnsi="Arial" w:cs="Arial"/>
                                    <w:i/>
                                    <w:iCs/>
                                    <w:color w:val="000000" w:themeColor="text1"/>
                                  </w:rPr>
                                  <w:t>03</w:t>
                                </w:r>
                                <w:r w:rsidR="0085220C" w:rsidRPr="00FC0EAD">
                                  <w:rPr>
                                    <w:rFonts w:ascii="Arial" w:hAnsi="Arial" w:cs="Arial"/>
                                    <w:i/>
                                    <w:iCs/>
                                    <w:color w:val="000000" w:themeColor="text1"/>
                                  </w:rPr>
                                  <w:t>/</w:t>
                                </w:r>
                                <w:r w:rsidR="00AF65E9">
                                  <w:rPr>
                                    <w:rFonts w:ascii="Arial" w:hAnsi="Arial" w:cs="Arial"/>
                                    <w:i/>
                                    <w:iCs/>
                                    <w:color w:val="000000" w:themeColor="text1"/>
                                  </w:rPr>
                                  <w:t>06</w:t>
                                </w:r>
                                <w:r w:rsidR="0085220C" w:rsidRPr="00FC0EAD">
                                  <w:rPr>
                                    <w:rFonts w:ascii="Arial" w:hAnsi="Arial" w:cs="Arial"/>
                                    <w:i/>
                                    <w:iCs/>
                                    <w:color w:val="000000" w:themeColor="text1"/>
                                  </w:rPr>
                                  <w:t>/2026</w:t>
                                </w:r>
                              </w:p>
                              <w:p w14:paraId="7A298874" w14:textId="7E5FEA24"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Student: 2217422</w:t>
                                </w:r>
                              </w:p>
                              <w:p w14:paraId="4CFA0E47" w14:textId="54E44326"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Module: BMPO7007D</w:t>
                                </w:r>
                              </w:p>
                              <w:p w14:paraId="5B254642" w14:textId="62424D26"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Word count:</w:t>
                                </w:r>
                                <w:r w:rsidR="000445AE" w:rsidRPr="00FC0EAD">
                                  <w:rPr>
                                    <w:rFonts w:ascii="Arial" w:hAnsi="Arial" w:cs="Arial"/>
                                    <w:i/>
                                    <w:iCs/>
                                    <w:color w:val="000000" w:themeColor="text1"/>
                                  </w:rPr>
                                  <w:t>16,</w:t>
                                </w:r>
                                <w:r w:rsidR="00742AF4">
                                  <w:rPr>
                                    <w:rFonts w:ascii="Arial" w:hAnsi="Arial" w:cs="Arial"/>
                                    <w:i/>
                                    <w:iCs/>
                                    <w:color w:val="000000" w:themeColor="text1"/>
                                  </w:rPr>
                                  <w:t>254</w:t>
                                </w:r>
                              </w:p>
                              <w:p w14:paraId="3F38DB7F" w14:textId="77777777" w:rsidR="00124ED4" w:rsidRPr="00FC0EAD" w:rsidRDefault="00124ED4" w:rsidP="00124ED4">
                                <w:pPr>
                                  <w:pBdr>
                                    <w:top w:val="single" w:sz="24" w:space="8" w:color="156082" w:themeColor="accent1"/>
                                    <w:bottom w:val="single" w:sz="24" w:space="8" w:color="156082" w:themeColor="accent1"/>
                                  </w:pBdr>
                                  <w:spacing w:after="0"/>
                                  <w:rPr>
                                    <w:i/>
                                    <w:iCs/>
                                    <w:color w:val="156082"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BE1D1E" id="_x0000_t202" coordsize="21600,21600" o:spt="202" path="m,l,21600r21600,l21600,xe">
                    <v:stroke joinstyle="miter"/>
                    <v:path gradientshapeok="t" o:connecttype="rect"/>
                  </v:shapetype>
                  <v:shape id="Text Box 2" o:spid="_x0000_s1026" type="#_x0000_t202" style="position:absolute;margin-left:-34.55pt;margin-top:265.9pt;width:523.35pt;height:238.45pt;z-index:25165875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" filled="f" stroked="f">
                    <v:textbox>
                      <w:txbxContent>
                        <w:p w14:paraId="15FBB81A" w14:textId="4C3A7CBF" w:rsidR="00124ED4" w:rsidRPr="00FC0EAD" w:rsidRDefault="00124ED4">
                          <w:pPr>
                            <w:pBdr>
                              <w:top w:val="single" w:sz="24" w:space="8" w:color="156082" w:themeColor="accent1"/>
                              <w:bottom w:val="single" w:sz="24" w:space="8" w:color="156082" w:themeColor="accent1"/>
                            </w:pBdr>
                            <w:spacing w:after="0"/>
                            <w:rPr>
                              <w:rFonts w:ascii="Arial" w:hAnsi="Arial" w:cs="Arial"/>
                              <w:color w:val="000000" w:themeColor="text1"/>
                            </w:rPr>
                          </w:pPr>
                          <w:r w:rsidRPr="00FC0EAD">
                            <w:rPr>
                              <w:rFonts w:ascii="Arial" w:hAnsi="Arial" w:cs="Arial"/>
                              <w:color w:val="000000" w:themeColor="text1"/>
                            </w:rPr>
                            <w:t>A study to provide understanding of why there are low numbers of Black and Asian police officers in senior rank position</w:t>
                          </w:r>
                          <w:r w:rsidR="008D39E8" w:rsidRPr="00FC0EAD">
                            <w:rPr>
                              <w:rFonts w:ascii="Arial" w:hAnsi="Arial" w:cs="Arial"/>
                              <w:color w:val="000000" w:themeColor="text1"/>
                            </w:rPr>
                            <w:t>s.</w:t>
                          </w:r>
                          <w:r w:rsidR="00654A87" w:rsidRPr="00FC0EAD">
                            <w:rPr>
                              <w:rFonts w:ascii="Arial" w:hAnsi="Arial" w:cs="Arial"/>
                              <w:color w:val="000000" w:themeColor="text1"/>
                            </w:rPr>
                            <w:t xml:space="preserve"> </w:t>
                          </w:r>
                          <w:r w:rsidR="008D39E8" w:rsidRPr="00FC0EAD">
                            <w:rPr>
                              <w:rFonts w:ascii="Arial" w:hAnsi="Arial" w:cs="Arial"/>
                              <w:color w:val="000000" w:themeColor="text1"/>
                            </w:rPr>
                            <w:t>To</w:t>
                          </w:r>
                          <w:r w:rsidRPr="00FC0EAD">
                            <w:rPr>
                              <w:rFonts w:ascii="Arial" w:hAnsi="Arial" w:cs="Arial"/>
                              <w:color w:val="000000" w:themeColor="text1"/>
                            </w:rPr>
                            <w:t xml:space="preserve"> determine if race is an influencing factor in selection processes, and how racial underrepresentation impacts society</w:t>
                          </w:r>
                          <w:r w:rsidR="00B13375">
                            <w:rPr>
                              <w:rFonts w:ascii="Arial" w:hAnsi="Arial" w:cs="Arial"/>
                              <w:color w:val="000000" w:themeColor="text1"/>
                            </w:rPr>
                            <w:t>.</w:t>
                          </w:r>
                        </w:p>
                        <w:p w14:paraId="7F068F10" w14:textId="77777777" w:rsidR="00124ED4" w:rsidRPr="00FC0EAD" w:rsidRDefault="00124ED4">
                          <w:pPr>
                            <w:pBdr>
                              <w:top w:val="single" w:sz="24" w:space="8" w:color="156082" w:themeColor="accent1"/>
                              <w:bottom w:val="single" w:sz="24" w:space="8" w:color="156082" w:themeColor="accent1"/>
                            </w:pBdr>
                            <w:spacing w:after="0"/>
                            <w:rPr>
                              <w:rFonts w:ascii="Arial" w:hAnsi="Arial" w:cs="Arial"/>
                              <w:color w:val="000000" w:themeColor="text1"/>
                            </w:rPr>
                          </w:pPr>
                        </w:p>
                        <w:p w14:paraId="482EAC86" w14:textId="77777777"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A Dissertation submitted for the Master of Science (MSc)</w:t>
                          </w:r>
                        </w:p>
                        <w:p w14:paraId="5A8290E7" w14:textId="77777777"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p>
                        <w:p w14:paraId="6B415F8B" w14:textId="1E330F98"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Supervised by: Jane Davies</w:t>
                          </w:r>
                        </w:p>
                        <w:p w14:paraId="58DFA2D4" w14:textId="6FC5A47E"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Author: Julian Hart</w:t>
                          </w:r>
                        </w:p>
                        <w:p w14:paraId="38B6D1D8" w14:textId="39194C78"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Date:</w:t>
                          </w:r>
                          <w:r w:rsidR="0085220C" w:rsidRPr="00FC0EAD">
                            <w:rPr>
                              <w:rFonts w:ascii="Arial" w:hAnsi="Arial" w:cs="Arial"/>
                              <w:i/>
                              <w:iCs/>
                              <w:color w:val="000000" w:themeColor="text1"/>
                            </w:rPr>
                            <w:t xml:space="preserve"> </w:t>
                          </w:r>
                          <w:r w:rsidR="00AF65E9">
                            <w:rPr>
                              <w:rFonts w:ascii="Arial" w:hAnsi="Arial" w:cs="Arial"/>
                              <w:i/>
                              <w:iCs/>
                              <w:color w:val="000000" w:themeColor="text1"/>
                            </w:rPr>
                            <w:t>03</w:t>
                          </w:r>
                          <w:r w:rsidR="0085220C" w:rsidRPr="00FC0EAD">
                            <w:rPr>
                              <w:rFonts w:ascii="Arial" w:hAnsi="Arial" w:cs="Arial"/>
                              <w:i/>
                              <w:iCs/>
                              <w:color w:val="000000" w:themeColor="text1"/>
                            </w:rPr>
                            <w:t>/</w:t>
                          </w:r>
                          <w:r w:rsidR="00AF65E9">
                            <w:rPr>
                              <w:rFonts w:ascii="Arial" w:hAnsi="Arial" w:cs="Arial"/>
                              <w:i/>
                              <w:iCs/>
                              <w:color w:val="000000" w:themeColor="text1"/>
                            </w:rPr>
                            <w:t>06</w:t>
                          </w:r>
                          <w:r w:rsidR="0085220C" w:rsidRPr="00FC0EAD">
                            <w:rPr>
                              <w:rFonts w:ascii="Arial" w:hAnsi="Arial" w:cs="Arial"/>
                              <w:i/>
                              <w:iCs/>
                              <w:color w:val="000000" w:themeColor="text1"/>
                            </w:rPr>
                            <w:t>/2026</w:t>
                          </w:r>
                        </w:p>
                        <w:p w14:paraId="7A298874" w14:textId="7E5FEA24"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Student: 2217422</w:t>
                          </w:r>
                        </w:p>
                        <w:p w14:paraId="4CFA0E47" w14:textId="54E44326"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Module: BMPO7007D</w:t>
                          </w:r>
                        </w:p>
                        <w:p w14:paraId="5B254642" w14:textId="62424D26" w:rsidR="00124ED4" w:rsidRPr="00FC0EAD" w:rsidRDefault="00124ED4" w:rsidP="00124ED4">
                          <w:pPr>
                            <w:pBdr>
                              <w:top w:val="single" w:sz="24" w:space="8" w:color="156082" w:themeColor="accent1"/>
                              <w:bottom w:val="single" w:sz="24" w:space="8" w:color="156082" w:themeColor="accent1"/>
                            </w:pBdr>
                            <w:spacing w:after="0"/>
                            <w:rPr>
                              <w:rFonts w:ascii="Arial" w:hAnsi="Arial" w:cs="Arial"/>
                              <w:i/>
                              <w:iCs/>
                              <w:color w:val="000000" w:themeColor="text1"/>
                            </w:rPr>
                          </w:pPr>
                          <w:r w:rsidRPr="00FC0EAD">
                            <w:rPr>
                              <w:rFonts w:ascii="Arial" w:hAnsi="Arial" w:cs="Arial"/>
                              <w:i/>
                              <w:iCs/>
                              <w:color w:val="000000" w:themeColor="text1"/>
                            </w:rPr>
                            <w:t>Word count:</w:t>
                          </w:r>
                          <w:r w:rsidR="000445AE" w:rsidRPr="00FC0EAD">
                            <w:rPr>
                              <w:rFonts w:ascii="Arial" w:hAnsi="Arial" w:cs="Arial"/>
                              <w:i/>
                              <w:iCs/>
                              <w:color w:val="000000" w:themeColor="text1"/>
                            </w:rPr>
                            <w:t>16,</w:t>
                          </w:r>
                          <w:r w:rsidR="00742AF4">
                            <w:rPr>
                              <w:rFonts w:ascii="Arial" w:hAnsi="Arial" w:cs="Arial"/>
                              <w:i/>
                              <w:iCs/>
                              <w:color w:val="000000" w:themeColor="text1"/>
                            </w:rPr>
                            <w:t>254</w:t>
                          </w:r>
                        </w:p>
                        <w:p w14:paraId="3F38DB7F" w14:textId="77777777" w:rsidR="00124ED4" w:rsidRPr="00FC0EAD" w:rsidRDefault="00124ED4" w:rsidP="00124ED4">
                          <w:pPr>
                            <w:pBdr>
                              <w:top w:val="single" w:sz="24" w:space="8" w:color="156082" w:themeColor="accent1"/>
                              <w:bottom w:val="single" w:sz="24" w:space="8" w:color="156082" w:themeColor="accent1"/>
                            </w:pBdr>
                            <w:spacing w:after="0"/>
                            <w:rPr>
                              <w:i/>
                              <w:iCs/>
                              <w:color w:val="156082" w:themeColor="accent1"/>
                            </w:rPr>
                          </w:pPr>
                        </w:p>
                      </w:txbxContent>
                    </v:textbox>
                    <w10:wrap type="topAndBottom" anchorx="margin"/>
                  </v:shape>
                </w:pict>
              </mc:Fallback>
            </mc:AlternateContent>
          </w:r>
          <w:r w:rsidR="001A4183" w:rsidRPr="00FC0EAD">
            <w:rPr>
              <w:rFonts w:ascii="Arial" w:hAnsi="Arial" w:cs="Arial"/>
            </w:rPr>
            <w:br w:type="page"/>
          </w:r>
        </w:p>
      </w:sdtContent>
    </w:sdt>
    <w:sdt>
      <w:sdtPr>
        <w:rPr>
          <w:rFonts w:asciiTheme="minorHAnsi" w:eastAsiaTheme="minorEastAsia" w:hAnsiTheme="minorHAnsi" w:cstheme="minorBidi"/>
          <w:color w:val="auto"/>
          <w:kern w:val="2"/>
          <w:sz w:val="24"/>
          <w:szCs w:val="24"/>
          <w14:ligatures w14:val="standardContextual"/>
        </w:rPr>
        <w:id w:val="-1714424340"/>
        <w:docPartObj>
          <w:docPartGallery w:val="Table of Contents"/>
          <w:docPartUnique/>
        </w:docPartObj>
      </w:sdtPr>
      <w:sdtEndPr>
        <w:rPr>
          <w:b/>
          <w:bCs/>
        </w:rPr>
      </w:sdtEndPr>
      <w:sdtContent>
        <w:p w14:paraId="5EFA5F28" w14:textId="045BB2D3" w:rsidR="00654A87" w:rsidRPr="00FC0EAD" w:rsidRDefault="00654A87">
          <w:pPr>
            <w:pStyle w:val="TOCHeading"/>
          </w:pPr>
          <w:r w:rsidRPr="00FC0EAD">
            <w:t>Contents</w:t>
          </w:r>
        </w:p>
        <w:p w14:paraId="43282DF2" w14:textId="6942985C" w:rsidR="00427352" w:rsidRDefault="00654A87">
          <w:pPr>
            <w:pStyle w:val="TOC1"/>
            <w:tabs>
              <w:tab w:val="right" w:leader="dot" w:pos="9016"/>
            </w:tabs>
            <w:rPr>
              <w:rFonts w:eastAsiaTheme="minorEastAsia"/>
              <w:noProof/>
              <w:lang w:val="en-US"/>
            </w:rPr>
          </w:pPr>
          <w:r w:rsidRPr="00FC0EAD">
            <w:fldChar w:fldCharType="begin"/>
          </w:r>
          <w:r w:rsidRPr="00FC0EAD">
            <w:instrText xml:space="preserve"> TOC \o "1-3" \h \z \u </w:instrText>
          </w:r>
          <w:r w:rsidRPr="00FC0EAD">
            <w:fldChar w:fldCharType="separate"/>
          </w:r>
          <w:hyperlink w:anchor="_Toc231387859" w:history="1">
            <w:r w:rsidR="00427352" w:rsidRPr="00075679">
              <w:rPr>
                <w:rStyle w:val="Hyperlink"/>
                <w:noProof/>
              </w:rPr>
              <w:t>Acknowledgements</w:t>
            </w:r>
            <w:r w:rsidR="00427352">
              <w:rPr>
                <w:noProof/>
                <w:webHidden/>
              </w:rPr>
              <w:tab/>
            </w:r>
            <w:r w:rsidR="00427352">
              <w:rPr>
                <w:noProof/>
                <w:webHidden/>
              </w:rPr>
              <w:fldChar w:fldCharType="begin"/>
            </w:r>
            <w:r w:rsidR="00427352">
              <w:rPr>
                <w:noProof/>
                <w:webHidden/>
              </w:rPr>
              <w:instrText xml:space="preserve"> PAGEREF _Toc231387859 \h </w:instrText>
            </w:r>
            <w:r w:rsidR="00427352">
              <w:rPr>
                <w:noProof/>
                <w:webHidden/>
              </w:rPr>
            </w:r>
            <w:r w:rsidR="00427352">
              <w:rPr>
                <w:noProof/>
                <w:webHidden/>
              </w:rPr>
              <w:fldChar w:fldCharType="separate"/>
            </w:r>
            <w:r w:rsidR="00427352">
              <w:rPr>
                <w:noProof/>
                <w:webHidden/>
              </w:rPr>
              <w:t>3</w:t>
            </w:r>
            <w:r w:rsidR="00427352">
              <w:rPr>
                <w:noProof/>
                <w:webHidden/>
              </w:rPr>
              <w:fldChar w:fldCharType="end"/>
            </w:r>
          </w:hyperlink>
        </w:p>
        <w:p w14:paraId="777783DD" w14:textId="2584C54F" w:rsidR="00427352" w:rsidRDefault="00427352">
          <w:pPr>
            <w:pStyle w:val="TOC1"/>
            <w:tabs>
              <w:tab w:val="right" w:leader="dot" w:pos="9016"/>
            </w:tabs>
            <w:rPr>
              <w:rFonts w:eastAsiaTheme="minorEastAsia"/>
              <w:noProof/>
              <w:lang w:val="en-US"/>
            </w:rPr>
          </w:pPr>
          <w:hyperlink w:anchor="_Toc231387860" w:history="1">
            <w:r w:rsidRPr="00075679">
              <w:rPr>
                <w:rStyle w:val="Hyperlink"/>
                <w:noProof/>
              </w:rPr>
              <w:t>Abbreviations</w:t>
            </w:r>
            <w:r>
              <w:rPr>
                <w:noProof/>
                <w:webHidden/>
              </w:rPr>
              <w:tab/>
            </w:r>
            <w:r>
              <w:rPr>
                <w:noProof/>
                <w:webHidden/>
              </w:rPr>
              <w:fldChar w:fldCharType="begin"/>
            </w:r>
            <w:r>
              <w:rPr>
                <w:noProof/>
                <w:webHidden/>
              </w:rPr>
              <w:instrText xml:space="preserve"> PAGEREF _Toc231387860 \h </w:instrText>
            </w:r>
            <w:r>
              <w:rPr>
                <w:noProof/>
                <w:webHidden/>
              </w:rPr>
            </w:r>
            <w:r>
              <w:rPr>
                <w:noProof/>
                <w:webHidden/>
              </w:rPr>
              <w:fldChar w:fldCharType="separate"/>
            </w:r>
            <w:r>
              <w:rPr>
                <w:noProof/>
                <w:webHidden/>
              </w:rPr>
              <w:t>4</w:t>
            </w:r>
            <w:r>
              <w:rPr>
                <w:noProof/>
                <w:webHidden/>
              </w:rPr>
              <w:fldChar w:fldCharType="end"/>
            </w:r>
          </w:hyperlink>
        </w:p>
        <w:p w14:paraId="3F0AA527" w14:textId="0DAAB934" w:rsidR="00427352" w:rsidRDefault="00427352">
          <w:pPr>
            <w:pStyle w:val="TOC1"/>
            <w:tabs>
              <w:tab w:val="right" w:leader="dot" w:pos="9016"/>
            </w:tabs>
            <w:rPr>
              <w:rFonts w:eastAsiaTheme="minorEastAsia"/>
              <w:noProof/>
              <w:lang w:val="en-US"/>
            </w:rPr>
          </w:pPr>
          <w:hyperlink w:anchor="_Toc231387861" w:history="1">
            <w:r w:rsidRPr="00075679">
              <w:rPr>
                <w:rStyle w:val="Hyperlink"/>
                <w:noProof/>
              </w:rPr>
              <w:t>Chapter 1 Introduction</w:t>
            </w:r>
            <w:r>
              <w:rPr>
                <w:noProof/>
                <w:webHidden/>
              </w:rPr>
              <w:tab/>
            </w:r>
            <w:r>
              <w:rPr>
                <w:noProof/>
                <w:webHidden/>
              </w:rPr>
              <w:fldChar w:fldCharType="begin"/>
            </w:r>
            <w:r>
              <w:rPr>
                <w:noProof/>
                <w:webHidden/>
              </w:rPr>
              <w:instrText xml:space="preserve"> PAGEREF _Toc231387861 \h </w:instrText>
            </w:r>
            <w:r>
              <w:rPr>
                <w:noProof/>
                <w:webHidden/>
              </w:rPr>
            </w:r>
            <w:r>
              <w:rPr>
                <w:noProof/>
                <w:webHidden/>
              </w:rPr>
              <w:fldChar w:fldCharType="separate"/>
            </w:r>
            <w:r>
              <w:rPr>
                <w:noProof/>
                <w:webHidden/>
              </w:rPr>
              <w:t>5</w:t>
            </w:r>
            <w:r>
              <w:rPr>
                <w:noProof/>
                <w:webHidden/>
              </w:rPr>
              <w:fldChar w:fldCharType="end"/>
            </w:r>
          </w:hyperlink>
        </w:p>
        <w:p w14:paraId="166EAA5A" w14:textId="49C6E479" w:rsidR="00427352" w:rsidRDefault="00427352">
          <w:pPr>
            <w:pStyle w:val="TOC2"/>
            <w:tabs>
              <w:tab w:val="right" w:leader="dot" w:pos="9016"/>
            </w:tabs>
            <w:rPr>
              <w:rFonts w:cstheme="minorBidi"/>
              <w:noProof/>
              <w:kern w:val="2"/>
              <w:sz w:val="24"/>
              <w:szCs w:val="24"/>
              <w:lang w:val="en-US"/>
              <w14:ligatures w14:val="standardContextual"/>
            </w:rPr>
          </w:pPr>
          <w:hyperlink w:anchor="_Toc231387862" w:history="1">
            <w:r w:rsidRPr="00075679">
              <w:rPr>
                <w:rStyle w:val="Hyperlink"/>
                <w:noProof/>
              </w:rPr>
              <w:t>1.1 Background</w:t>
            </w:r>
            <w:r>
              <w:rPr>
                <w:noProof/>
                <w:webHidden/>
              </w:rPr>
              <w:tab/>
            </w:r>
            <w:r>
              <w:rPr>
                <w:noProof/>
                <w:webHidden/>
              </w:rPr>
              <w:fldChar w:fldCharType="begin"/>
            </w:r>
            <w:r>
              <w:rPr>
                <w:noProof/>
                <w:webHidden/>
              </w:rPr>
              <w:instrText xml:space="preserve"> PAGEREF _Toc231387862 \h </w:instrText>
            </w:r>
            <w:r>
              <w:rPr>
                <w:noProof/>
                <w:webHidden/>
              </w:rPr>
            </w:r>
            <w:r>
              <w:rPr>
                <w:noProof/>
                <w:webHidden/>
              </w:rPr>
              <w:fldChar w:fldCharType="separate"/>
            </w:r>
            <w:r>
              <w:rPr>
                <w:noProof/>
                <w:webHidden/>
              </w:rPr>
              <w:t>5</w:t>
            </w:r>
            <w:r>
              <w:rPr>
                <w:noProof/>
                <w:webHidden/>
              </w:rPr>
              <w:fldChar w:fldCharType="end"/>
            </w:r>
          </w:hyperlink>
        </w:p>
        <w:p w14:paraId="2E8A08BA" w14:textId="70703CA8" w:rsidR="00427352" w:rsidRDefault="00427352">
          <w:pPr>
            <w:pStyle w:val="TOC2"/>
            <w:tabs>
              <w:tab w:val="right" w:leader="dot" w:pos="9016"/>
            </w:tabs>
            <w:rPr>
              <w:rFonts w:cstheme="minorBidi"/>
              <w:noProof/>
              <w:kern w:val="2"/>
              <w:sz w:val="24"/>
              <w:szCs w:val="24"/>
              <w:lang w:val="en-US"/>
              <w14:ligatures w14:val="standardContextual"/>
            </w:rPr>
          </w:pPr>
          <w:hyperlink w:anchor="_Toc231387863" w:history="1">
            <w:r w:rsidRPr="00075679">
              <w:rPr>
                <w:rStyle w:val="Hyperlink"/>
                <w:noProof/>
              </w:rPr>
              <w:t>1.2 Research focus</w:t>
            </w:r>
            <w:r>
              <w:rPr>
                <w:noProof/>
                <w:webHidden/>
              </w:rPr>
              <w:tab/>
            </w:r>
            <w:r>
              <w:rPr>
                <w:noProof/>
                <w:webHidden/>
              </w:rPr>
              <w:fldChar w:fldCharType="begin"/>
            </w:r>
            <w:r>
              <w:rPr>
                <w:noProof/>
                <w:webHidden/>
              </w:rPr>
              <w:instrText xml:space="preserve"> PAGEREF _Toc231387863 \h </w:instrText>
            </w:r>
            <w:r>
              <w:rPr>
                <w:noProof/>
                <w:webHidden/>
              </w:rPr>
            </w:r>
            <w:r>
              <w:rPr>
                <w:noProof/>
                <w:webHidden/>
              </w:rPr>
              <w:fldChar w:fldCharType="separate"/>
            </w:r>
            <w:r>
              <w:rPr>
                <w:noProof/>
                <w:webHidden/>
              </w:rPr>
              <w:t>7</w:t>
            </w:r>
            <w:r>
              <w:rPr>
                <w:noProof/>
                <w:webHidden/>
              </w:rPr>
              <w:fldChar w:fldCharType="end"/>
            </w:r>
          </w:hyperlink>
        </w:p>
        <w:p w14:paraId="007D8CBC" w14:textId="06F6F39F" w:rsidR="00427352" w:rsidRDefault="00427352">
          <w:pPr>
            <w:pStyle w:val="TOC2"/>
            <w:tabs>
              <w:tab w:val="right" w:leader="dot" w:pos="9016"/>
            </w:tabs>
            <w:rPr>
              <w:rFonts w:cstheme="minorBidi"/>
              <w:noProof/>
              <w:kern w:val="2"/>
              <w:sz w:val="24"/>
              <w:szCs w:val="24"/>
              <w:lang w:val="en-US"/>
              <w14:ligatures w14:val="standardContextual"/>
            </w:rPr>
          </w:pPr>
          <w:hyperlink w:anchor="_Toc231387864" w:history="1">
            <w:r w:rsidRPr="00075679">
              <w:rPr>
                <w:rStyle w:val="Hyperlink"/>
                <w:noProof/>
              </w:rPr>
              <w:t>1.3 Overall research aims and individual research objectives.</w:t>
            </w:r>
            <w:r>
              <w:rPr>
                <w:noProof/>
                <w:webHidden/>
              </w:rPr>
              <w:tab/>
            </w:r>
            <w:r>
              <w:rPr>
                <w:noProof/>
                <w:webHidden/>
              </w:rPr>
              <w:fldChar w:fldCharType="begin"/>
            </w:r>
            <w:r>
              <w:rPr>
                <w:noProof/>
                <w:webHidden/>
              </w:rPr>
              <w:instrText xml:space="preserve"> PAGEREF _Toc231387864 \h </w:instrText>
            </w:r>
            <w:r>
              <w:rPr>
                <w:noProof/>
                <w:webHidden/>
              </w:rPr>
            </w:r>
            <w:r>
              <w:rPr>
                <w:noProof/>
                <w:webHidden/>
              </w:rPr>
              <w:fldChar w:fldCharType="separate"/>
            </w:r>
            <w:r>
              <w:rPr>
                <w:noProof/>
                <w:webHidden/>
              </w:rPr>
              <w:t>9</w:t>
            </w:r>
            <w:r>
              <w:rPr>
                <w:noProof/>
                <w:webHidden/>
              </w:rPr>
              <w:fldChar w:fldCharType="end"/>
            </w:r>
          </w:hyperlink>
        </w:p>
        <w:p w14:paraId="6B8CAE82" w14:textId="7B4059DA" w:rsidR="00427352" w:rsidRDefault="00427352">
          <w:pPr>
            <w:pStyle w:val="TOC2"/>
            <w:tabs>
              <w:tab w:val="right" w:leader="dot" w:pos="9016"/>
            </w:tabs>
            <w:rPr>
              <w:rFonts w:cstheme="minorBidi"/>
              <w:noProof/>
              <w:kern w:val="2"/>
              <w:sz w:val="24"/>
              <w:szCs w:val="24"/>
              <w:lang w:val="en-US"/>
              <w14:ligatures w14:val="standardContextual"/>
            </w:rPr>
          </w:pPr>
          <w:hyperlink w:anchor="_Toc231387865" w:history="1">
            <w:r w:rsidRPr="00075679">
              <w:rPr>
                <w:rStyle w:val="Hyperlink"/>
                <w:noProof/>
              </w:rPr>
              <w:t>1.4 Outline research methods and timescales</w:t>
            </w:r>
            <w:r>
              <w:rPr>
                <w:noProof/>
                <w:webHidden/>
              </w:rPr>
              <w:tab/>
            </w:r>
            <w:r>
              <w:rPr>
                <w:noProof/>
                <w:webHidden/>
              </w:rPr>
              <w:fldChar w:fldCharType="begin"/>
            </w:r>
            <w:r>
              <w:rPr>
                <w:noProof/>
                <w:webHidden/>
              </w:rPr>
              <w:instrText xml:space="preserve"> PAGEREF _Toc231387865 \h </w:instrText>
            </w:r>
            <w:r>
              <w:rPr>
                <w:noProof/>
                <w:webHidden/>
              </w:rPr>
            </w:r>
            <w:r>
              <w:rPr>
                <w:noProof/>
                <w:webHidden/>
              </w:rPr>
              <w:fldChar w:fldCharType="separate"/>
            </w:r>
            <w:r>
              <w:rPr>
                <w:noProof/>
                <w:webHidden/>
              </w:rPr>
              <w:t>10</w:t>
            </w:r>
            <w:r>
              <w:rPr>
                <w:noProof/>
                <w:webHidden/>
              </w:rPr>
              <w:fldChar w:fldCharType="end"/>
            </w:r>
          </w:hyperlink>
        </w:p>
        <w:p w14:paraId="0F0FA37F" w14:textId="70A376F9" w:rsidR="00427352" w:rsidRDefault="00427352">
          <w:pPr>
            <w:pStyle w:val="TOC2"/>
            <w:tabs>
              <w:tab w:val="right" w:leader="dot" w:pos="9016"/>
            </w:tabs>
            <w:rPr>
              <w:rFonts w:cstheme="minorBidi"/>
              <w:noProof/>
              <w:kern w:val="2"/>
              <w:sz w:val="24"/>
              <w:szCs w:val="24"/>
              <w:lang w:val="en-US"/>
              <w14:ligatures w14:val="standardContextual"/>
            </w:rPr>
          </w:pPr>
          <w:hyperlink w:anchor="_Toc231387866" w:history="1">
            <w:r w:rsidRPr="00075679">
              <w:rPr>
                <w:rStyle w:val="Hyperlink"/>
                <w:noProof/>
              </w:rPr>
              <w:t>1.5 Value of this research</w:t>
            </w:r>
            <w:r>
              <w:rPr>
                <w:noProof/>
                <w:webHidden/>
              </w:rPr>
              <w:tab/>
            </w:r>
            <w:r>
              <w:rPr>
                <w:noProof/>
                <w:webHidden/>
              </w:rPr>
              <w:fldChar w:fldCharType="begin"/>
            </w:r>
            <w:r>
              <w:rPr>
                <w:noProof/>
                <w:webHidden/>
              </w:rPr>
              <w:instrText xml:space="preserve"> PAGEREF _Toc231387866 \h </w:instrText>
            </w:r>
            <w:r>
              <w:rPr>
                <w:noProof/>
                <w:webHidden/>
              </w:rPr>
            </w:r>
            <w:r>
              <w:rPr>
                <w:noProof/>
                <w:webHidden/>
              </w:rPr>
              <w:fldChar w:fldCharType="separate"/>
            </w:r>
            <w:r>
              <w:rPr>
                <w:noProof/>
                <w:webHidden/>
              </w:rPr>
              <w:t>11</w:t>
            </w:r>
            <w:r>
              <w:rPr>
                <w:noProof/>
                <w:webHidden/>
              </w:rPr>
              <w:fldChar w:fldCharType="end"/>
            </w:r>
          </w:hyperlink>
        </w:p>
        <w:p w14:paraId="65FFFE4D" w14:textId="1C0AE36C" w:rsidR="00427352" w:rsidRDefault="00427352">
          <w:pPr>
            <w:pStyle w:val="TOC1"/>
            <w:tabs>
              <w:tab w:val="right" w:leader="dot" w:pos="9016"/>
            </w:tabs>
            <w:rPr>
              <w:rFonts w:eastAsiaTheme="minorEastAsia"/>
              <w:noProof/>
              <w:lang w:val="en-US"/>
            </w:rPr>
          </w:pPr>
          <w:hyperlink w:anchor="_Toc231387867" w:history="1">
            <w:r w:rsidRPr="00075679">
              <w:rPr>
                <w:rStyle w:val="Hyperlink"/>
                <w:noProof/>
              </w:rPr>
              <w:t>Chapter 2 Literature Review</w:t>
            </w:r>
            <w:r>
              <w:rPr>
                <w:noProof/>
                <w:webHidden/>
              </w:rPr>
              <w:tab/>
            </w:r>
            <w:r>
              <w:rPr>
                <w:noProof/>
                <w:webHidden/>
              </w:rPr>
              <w:fldChar w:fldCharType="begin"/>
            </w:r>
            <w:r>
              <w:rPr>
                <w:noProof/>
                <w:webHidden/>
              </w:rPr>
              <w:instrText xml:space="preserve"> PAGEREF _Toc231387867 \h </w:instrText>
            </w:r>
            <w:r>
              <w:rPr>
                <w:noProof/>
                <w:webHidden/>
              </w:rPr>
            </w:r>
            <w:r>
              <w:rPr>
                <w:noProof/>
                <w:webHidden/>
              </w:rPr>
              <w:fldChar w:fldCharType="separate"/>
            </w:r>
            <w:r>
              <w:rPr>
                <w:noProof/>
                <w:webHidden/>
              </w:rPr>
              <w:t>13</w:t>
            </w:r>
            <w:r>
              <w:rPr>
                <w:noProof/>
                <w:webHidden/>
              </w:rPr>
              <w:fldChar w:fldCharType="end"/>
            </w:r>
          </w:hyperlink>
        </w:p>
        <w:p w14:paraId="28CBAE89" w14:textId="299789D1" w:rsidR="00427352" w:rsidRDefault="00427352">
          <w:pPr>
            <w:pStyle w:val="TOC2"/>
            <w:tabs>
              <w:tab w:val="right" w:leader="dot" w:pos="9016"/>
            </w:tabs>
            <w:rPr>
              <w:rFonts w:cstheme="minorBidi"/>
              <w:noProof/>
              <w:kern w:val="2"/>
              <w:sz w:val="24"/>
              <w:szCs w:val="24"/>
              <w:lang w:val="en-US"/>
              <w14:ligatures w14:val="standardContextual"/>
            </w:rPr>
          </w:pPr>
          <w:hyperlink w:anchor="_Toc231387868" w:history="1">
            <w:r w:rsidRPr="00075679">
              <w:rPr>
                <w:rStyle w:val="Hyperlink"/>
                <w:noProof/>
              </w:rPr>
              <w:t>2.1 The Theory</w:t>
            </w:r>
            <w:r>
              <w:rPr>
                <w:noProof/>
                <w:webHidden/>
              </w:rPr>
              <w:tab/>
            </w:r>
            <w:r>
              <w:rPr>
                <w:noProof/>
                <w:webHidden/>
              </w:rPr>
              <w:fldChar w:fldCharType="begin"/>
            </w:r>
            <w:r>
              <w:rPr>
                <w:noProof/>
                <w:webHidden/>
              </w:rPr>
              <w:instrText xml:space="preserve"> PAGEREF _Toc231387868 \h </w:instrText>
            </w:r>
            <w:r>
              <w:rPr>
                <w:noProof/>
                <w:webHidden/>
              </w:rPr>
            </w:r>
            <w:r>
              <w:rPr>
                <w:noProof/>
                <w:webHidden/>
              </w:rPr>
              <w:fldChar w:fldCharType="separate"/>
            </w:r>
            <w:r>
              <w:rPr>
                <w:noProof/>
                <w:webHidden/>
              </w:rPr>
              <w:t>15</w:t>
            </w:r>
            <w:r>
              <w:rPr>
                <w:noProof/>
                <w:webHidden/>
              </w:rPr>
              <w:fldChar w:fldCharType="end"/>
            </w:r>
          </w:hyperlink>
        </w:p>
        <w:p w14:paraId="28F37A17" w14:textId="44F160D2" w:rsidR="00427352" w:rsidRDefault="00427352">
          <w:pPr>
            <w:pStyle w:val="TOC2"/>
            <w:tabs>
              <w:tab w:val="right" w:leader="dot" w:pos="9016"/>
            </w:tabs>
            <w:rPr>
              <w:rFonts w:cstheme="minorBidi"/>
              <w:noProof/>
              <w:kern w:val="2"/>
              <w:sz w:val="24"/>
              <w:szCs w:val="24"/>
              <w:lang w:val="en-US"/>
              <w14:ligatures w14:val="standardContextual"/>
            </w:rPr>
          </w:pPr>
          <w:hyperlink w:anchor="_Toc231387869" w:history="1">
            <w:r w:rsidRPr="00075679">
              <w:rPr>
                <w:rStyle w:val="Hyperlink"/>
                <w:noProof/>
              </w:rPr>
              <w:t>2.2 Representative Bureaucracy Leadership case studies from the US</w:t>
            </w:r>
            <w:r>
              <w:rPr>
                <w:noProof/>
                <w:webHidden/>
              </w:rPr>
              <w:tab/>
            </w:r>
            <w:r>
              <w:rPr>
                <w:noProof/>
                <w:webHidden/>
              </w:rPr>
              <w:fldChar w:fldCharType="begin"/>
            </w:r>
            <w:r>
              <w:rPr>
                <w:noProof/>
                <w:webHidden/>
              </w:rPr>
              <w:instrText xml:space="preserve"> PAGEREF _Toc231387869 \h </w:instrText>
            </w:r>
            <w:r>
              <w:rPr>
                <w:noProof/>
                <w:webHidden/>
              </w:rPr>
            </w:r>
            <w:r>
              <w:rPr>
                <w:noProof/>
                <w:webHidden/>
              </w:rPr>
              <w:fldChar w:fldCharType="separate"/>
            </w:r>
            <w:r>
              <w:rPr>
                <w:noProof/>
                <w:webHidden/>
              </w:rPr>
              <w:t>18</w:t>
            </w:r>
            <w:r>
              <w:rPr>
                <w:noProof/>
                <w:webHidden/>
              </w:rPr>
              <w:fldChar w:fldCharType="end"/>
            </w:r>
          </w:hyperlink>
        </w:p>
        <w:p w14:paraId="1F9F804D" w14:textId="00FBAD59" w:rsidR="00427352" w:rsidRDefault="00427352">
          <w:pPr>
            <w:pStyle w:val="TOC2"/>
            <w:tabs>
              <w:tab w:val="right" w:leader="dot" w:pos="9016"/>
            </w:tabs>
            <w:rPr>
              <w:rFonts w:cstheme="minorBidi"/>
              <w:noProof/>
              <w:kern w:val="2"/>
              <w:sz w:val="24"/>
              <w:szCs w:val="24"/>
              <w:lang w:val="en-US"/>
              <w14:ligatures w14:val="standardContextual"/>
            </w:rPr>
          </w:pPr>
          <w:hyperlink w:anchor="_Toc231387870" w:history="1">
            <w:r w:rsidRPr="00075679">
              <w:rPr>
                <w:rStyle w:val="Hyperlink"/>
                <w:noProof/>
              </w:rPr>
              <w:t>2.3 Current situation in the UK</w:t>
            </w:r>
            <w:r>
              <w:rPr>
                <w:noProof/>
                <w:webHidden/>
              </w:rPr>
              <w:tab/>
            </w:r>
            <w:r>
              <w:rPr>
                <w:noProof/>
                <w:webHidden/>
              </w:rPr>
              <w:fldChar w:fldCharType="begin"/>
            </w:r>
            <w:r>
              <w:rPr>
                <w:noProof/>
                <w:webHidden/>
              </w:rPr>
              <w:instrText xml:space="preserve"> PAGEREF _Toc231387870 \h </w:instrText>
            </w:r>
            <w:r>
              <w:rPr>
                <w:noProof/>
                <w:webHidden/>
              </w:rPr>
            </w:r>
            <w:r>
              <w:rPr>
                <w:noProof/>
                <w:webHidden/>
              </w:rPr>
              <w:fldChar w:fldCharType="separate"/>
            </w:r>
            <w:r>
              <w:rPr>
                <w:noProof/>
                <w:webHidden/>
              </w:rPr>
              <w:t>22</w:t>
            </w:r>
            <w:r>
              <w:rPr>
                <w:noProof/>
                <w:webHidden/>
              </w:rPr>
              <w:fldChar w:fldCharType="end"/>
            </w:r>
          </w:hyperlink>
        </w:p>
        <w:p w14:paraId="4509C970" w14:textId="7A111C6F" w:rsidR="00427352" w:rsidRDefault="00427352">
          <w:pPr>
            <w:pStyle w:val="TOC2"/>
            <w:tabs>
              <w:tab w:val="right" w:leader="dot" w:pos="9016"/>
            </w:tabs>
            <w:rPr>
              <w:rFonts w:cstheme="minorBidi"/>
              <w:noProof/>
              <w:kern w:val="2"/>
              <w:sz w:val="24"/>
              <w:szCs w:val="24"/>
              <w:lang w:val="en-US"/>
              <w14:ligatures w14:val="standardContextual"/>
            </w:rPr>
          </w:pPr>
          <w:hyperlink w:anchor="_Toc231387871" w:history="1">
            <w:r w:rsidRPr="00075679">
              <w:rPr>
                <w:rStyle w:val="Hyperlink"/>
                <w:noProof/>
              </w:rPr>
              <w:t>2.4 Summary and emerging issues</w:t>
            </w:r>
            <w:r>
              <w:rPr>
                <w:noProof/>
                <w:webHidden/>
              </w:rPr>
              <w:tab/>
            </w:r>
            <w:r>
              <w:rPr>
                <w:noProof/>
                <w:webHidden/>
              </w:rPr>
              <w:fldChar w:fldCharType="begin"/>
            </w:r>
            <w:r>
              <w:rPr>
                <w:noProof/>
                <w:webHidden/>
              </w:rPr>
              <w:instrText xml:space="preserve"> PAGEREF _Toc231387871 \h </w:instrText>
            </w:r>
            <w:r>
              <w:rPr>
                <w:noProof/>
                <w:webHidden/>
              </w:rPr>
            </w:r>
            <w:r>
              <w:rPr>
                <w:noProof/>
                <w:webHidden/>
              </w:rPr>
              <w:fldChar w:fldCharType="separate"/>
            </w:r>
            <w:r>
              <w:rPr>
                <w:noProof/>
                <w:webHidden/>
              </w:rPr>
              <w:t>27</w:t>
            </w:r>
            <w:r>
              <w:rPr>
                <w:noProof/>
                <w:webHidden/>
              </w:rPr>
              <w:fldChar w:fldCharType="end"/>
            </w:r>
          </w:hyperlink>
        </w:p>
        <w:p w14:paraId="2381A1C2" w14:textId="39DAADE5" w:rsidR="00427352" w:rsidRDefault="00427352">
          <w:pPr>
            <w:pStyle w:val="TOC1"/>
            <w:tabs>
              <w:tab w:val="right" w:leader="dot" w:pos="9016"/>
            </w:tabs>
            <w:rPr>
              <w:rFonts w:eastAsiaTheme="minorEastAsia"/>
              <w:noProof/>
              <w:lang w:val="en-US"/>
            </w:rPr>
          </w:pPr>
          <w:hyperlink w:anchor="_Toc231387872" w:history="1">
            <w:r w:rsidRPr="00075679">
              <w:rPr>
                <w:rStyle w:val="Hyperlink"/>
                <w:noProof/>
              </w:rPr>
              <w:t>Chapter 3 Research Methods</w:t>
            </w:r>
            <w:r>
              <w:rPr>
                <w:noProof/>
                <w:webHidden/>
              </w:rPr>
              <w:tab/>
            </w:r>
            <w:r>
              <w:rPr>
                <w:noProof/>
                <w:webHidden/>
              </w:rPr>
              <w:fldChar w:fldCharType="begin"/>
            </w:r>
            <w:r>
              <w:rPr>
                <w:noProof/>
                <w:webHidden/>
              </w:rPr>
              <w:instrText xml:space="preserve"> PAGEREF _Toc231387872 \h </w:instrText>
            </w:r>
            <w:r>
              <w:rPr>
                <w:noProof/>
                <w:webHidden/>
              </w:rPr>
            </w:r>
            <w:r>
              <w:rPr>
                <w:noProof/>
                <w:webHidden/>
              </w:rPr>
              <w:fldChar w:fldCharType="separate"/>
            </w:r>
            <w:r>
              <w:rPr>
                <w:noProof/>
                <w:webHidden/>
              </w:rPr>
              <w:t>28</w:t>
            </w:r>
            <w:r>
              <w:rPr>
                <w:noProof/>
                <w:webHidden/>
              </w:rPr>
              <w:fldChar w:fldCharType="end"/>
            </w:r>
          </w:hyperlink>
        </w:p>
        <w:p w14:paraId="3F2761AC" w14:textId="6B3D0CC0" w:rsidR="00427352" w:rsidRDefault="00427352">
          <w:pPr>
            <w:pStyle w:val="TOC2"/>
            <w:tabs>
              <w:tab w:val="right" w:leader="dot" w:pos="9016"/>
            </w:tabs>
            <w:rPr>
              <w:rFonts w:cstheme="minorBidi"/>
              <w:noProof/>
              <w:kern w:val="2"/>
              <w:sz w:val="24"/>
              <w:szCs w:val="24"/>
              <w:lang w:val="en-US"/>
              <w14:ligatures w14:val="standardContextual"/>
            </w:rPr>
          </w:pPr>
          <w:hyperlink w:anchor="_Toc231387873" w:history="1">
            <w:r w:rsidRPr="00075679">
              <w:rPr>
                <w:rStyle w:val="Hyperlink"/>
                <w:noProof/>
              </w:rPr>
              <w:t>3.1 Introduction</w:t>
            </w:r>
            <w:r>
              <w:rPr>
                <w:noProof/>
                <w:webHidden/>
              </w:rPr>
              <w:tab/>
            </w:r>
            <w:r>
              <w:rPr>
                <w:noProof/>
                <w:webHidden/>
              </w:rPr>
              <w:fldChar w:fldCharType="begin"/>
            </w:r>
            <w:r>
              <w:rPr>
                <w:noProof/>
                <w:webHidden/>
              </w:rPr>
              <w:instrText xml:space="preserve"> PAGEREF _Toc231387873 \h </w:instrText>
            </w:r>
            <w:r>
              <w:rPr>
                <w:noProof/>
                <w:webHidden/>
              </w:rPr>
            </w:r>
            <w:r>
              <w:rPr>
                <w:noProof/>
                <w:webHidden/>
              </w:rPr>
              <w:fldChar w:fldCharType="separate"/>
            </w:r>
            <w:r>
              <w:rPr>
                <w:noProof/>
                <w:webHidden/>
              </w:rPr>
              <w:t>28</w:t>
            </w:r>
            <w:r>
              <w:rPr>
                <w:noProof/>
                <w:webHidden/>
              </w:rPr>
              <w:fldChar w:fldCharType="end"/>
            </w:r>
          </w:hyperlink>
        </w:p>
        <w:p w14:paraId="64DAE749" w14:textId="63F0B033" w:rsidR="00427352" w:rsidRDefault="00427352">
          <w:pPr>
            <w:pStyle w:val="TOC2"/>
            <w:tabs>
              <w:tab w:val="right" w:leader="dot" w:pos="9016"/>
            </w:tabs>
            <w:rPr>
              <w:rFonts w:cstheme="minorBidi"/>
              <w:noProof/>
              <w:kern w:val="2"/>
              <w:sz w:val="24"/>
              <w:szCs w:val="24"/>
              <w:lang w:val="en-US"/>
              <w14:ligatures w14:val="standardContextual"/>
            </w:rPr>
          </w:pPr>
          <w:hyperlink w:anchor="_Toc231387874" w:history="1">
            <w:r w:rsidRPr="00075679">
              <w:rPr>
                <w:rStyle w:val="Hyperlink"/>
                <w:noProof/>
              </w:rPr>
              <w:t>3.2 Research Strategy</w:t>
            </w:r>
            <w:r>
              <w:rPr>
                <w:noProof/>
                <w:webHidden/>
              </w:rPr>
              <w:tab/>
            </w:r>
            <w:r>
              <w:rPr>
                <w:noProof/>
                <w:webHidden/>
              </w:rPr>
              <w:fldChar w:fldCharType="begin"/>
            </w:r>
            <w:r>
              <w:rPr>
                <w:noProof/>
                <w:webHidden/>
              </w:rPr>
              <w:instrText xml:space="preserve"> PAGEREF _Toc231387874 \h </w:instrText>
            </w:r>
            <w:r>
              <w:rPr>
                <w:noProof/>
                <w:webHidden/>
              </w:rPr>
            </w:r>
            <w:r>
              <w:rPr>
                <w:noProof/>
                <w:webHidden/>
              </w:rPr>
              <w:fldChar w:fldCharType="separate"/>
            </w:r>
            <w:r>
              <w:rPr>
                <w:noProof/>
                <w:webHidden/>
              </w:rPr>
              <w:t>30</w:t>
            </w:r>
            <w:r>
              <w:rPr>
                <w:noProof/>
                <w:webHidden/>
              </w:rPr>
              <w:fldChar w:fldCharType="end"/>
            </w:r>
          </w:hyperlink>
        </w:p>
        <w:p w14:paraId="3CE7D9A0" w14:textId="76F134E5" w:rsidR="00427352" w:rsidRDefault="00427352">
          <w:pPr>
            <w:pStyle w:val="TOC2"/>
            <w:tabs>
              <w:tab w:val="right" w:leader="dot" w:pos="9016"/>
            </w:tabs>
            <w:rPr>
              <w:rFonts w:cstheme="minorBidi"/>
              <w:noProof/>
              <w:kern w:val="2"/>
              <w:sz w:val="24"/>
              <w:szCs w:val="24"/>
              <w:lang w:val="en-US"/>
              <w14:ligatures w14:val="standardContextual"/>
            </w:rPr>
          </w:pPr>
          <w:hyperlink w:anchor="_Toc231387875" w:history="1">
            <w:r w:rsidRPr="00075679">
              <w:rPr>
                <w:rStyle w:val="Hyperlink"/>
                <w:noProof/>
              </w:rPr>
              <w:t>3.3 Data Collection</w:t>
            </w:r>
            <w:r>
              <w:rPr>
                <w:noProof/>
                <w:webHidden/>
              </w:rPr>
              <w:tab/>
            </w:r>
            <w:r>
              <w:rPr>
                <w:noProof/>
                <w:webHidden/>
              </w:rPr>
              <w:fldChar w:fldCharType="begin"/>
            </w:r>
            <w:r>
              <w:rPr>
                <w:noProof/>
                <w:webHidden/>
              </w:rPr>
              <w:instrText xml:space="preserve"> PAGEREF _Toc231387875 \h </w:instrText>
            </w:r>
            <w:r>
              <w:rPr>
                <w:noProof/>
                <w:webHidden/>
              </w:rPr>
            </w:r>
            <w:r>
              <w:rPr>
                <w:noProof/>
                <w:webHidden/>
              </w:rPr>
              <w:fldChar w:fldCharType="separate"/>
            </w:r>
            <w:r>
              <w:rPr>
                <w:noProof/>
                <w:webHidden/>
              </w:rPr>
              <w:t>33</w:t>
            </w:r>
            <w:r>
              <w:rPr>
                <w:noProof/>
                <w:webHidden/>
              </w:rPr>
              <w:fldChar w:fldCharType="end"/>
            </w:r>
          </w:hyperlink>
        </w:p>
        <w:p w14:paraId="25949D80" w14:textId="41A87194" w:rsidR="00427352" w:rsidRDefault="00427352">
          <w:pPr>
            <w:pStyle w:val="TOC3"/>
            <w:tabs>
              <w:tab w:val="right" w:leader="dot" w:pos="9016"/>
            </w:tabs>
            <w:rPr>
              <w:rFonts w:cstheme="minorBidi"/>
              <w:noProof/>
              <w:kern w:val="2"/>
              <w:sz w:val="24"/>
              <w:szCs w:val="24"/>
              <w:lang w:val="en-US"/>
              <w14:ligatures w14:val="standardContextual"/>
            </w:rPr>
          </w:pPr>
          <w:hyperlink w:anchor="_Toc231387876" w:history="1">
            <w:r w:rsidRPr="00075679">
              <w:rPr>
                <w:rStyle w:val="Hyperlink"/>
                <w:noProof/>
              </w:rPr>
              <w:t>3.3.1 Where will the data come from</w:t>
            </w:r>
            <w:r>
              <w:rPr>
                <w:noProof/>
                <w:webHidden/>
              </w:rPr>
              <w:tab/>
            </w:r>
            <w:r>
              <w:rPr>
                <w:noProof/>
                <w:webHidden/>
              </w:rPr>
              <w:fldChar w:fldCharType="begin"/>
            </w:r>
            <w:r>
              <w:rPr>
                <w:noProof/>
                <w:webHidden/>
              </w:rPr>
              <w:instrText xml:space="preserve"> PAGEREF _Toc231387876 \h </w:instrText>
            </w:r>
            <w:r>
              <w:rPr>
                <w:noProof/>
                <w:webHidden/>
              </w:rPr>
            </w:r>
            <w:r>
              <w:rPr>
                <w:noProof/>
                <w:webHidden/>
              </w:rPr>
              <w:fldChar w:fldCharType="separate"/>
            </w:r>
            <w:r>
              <w:rPr>
                <w:noProof/>
                <w:webHidden/>
              </w:rPr>
              <w:t>33</w:t>
            </w:r>
            <w:r>
              <w:rPr>
                <w:noProof/>
                <w:webHidden/>
              </w:rPr>
              <w:fldChar w:fldCharType="end"/>
            </w:r>
          </w:hyperlink>
        </w:p>
        <w:p w14:paraId="516B1130" w14:textId="5FA4065A" w:rsidR="00427352" w:rsidRDefault="00427352">
          <w:pPr>
            <w:pStyle w:val="TOC3"/>
            <w:tabs>
              <w:tab w:val="right" w:leader="dot" w:pos="9016"/>
            </w:tabs>
            <w:rPr>
              <w:rFonts w:cstheme="minorBidi"/>
              <w:noProof/>
              <w:kern w:val="2"/>
              <w:sz w:val="24"/>
              <w:szCs w:val="24"/>
              <w:lang w:val="en-US"/>
              <w14:ligatures w14:val="standardContextual"/>
            </w:rPr>
          </w:pPr>
          <w:hyperlink w:anchor="_Toc231387877" w:history="1">
            <w:r w:rsidRPr="00075679">
              <w:rPr>
                <w:rStyle w:val="Hyperlink"/>
                <w:noProof/>
              </w:rPr>
              <w:t>3.3.2 How will the data be collected</w:t>
            </w:r>
            <w:r>
              <w:rPr>
                <w:noProof/>
                <w:webHidden/>
              </w:rPr>
              <w:tab/>
            </w:r>
            <w:r>
              <w:rPr>
                <w:noProof/>
                <w:webHidden/>
              </w:rPr>
              <w:fldChar w:fldCharType="begin"/>
            </w:r>
            <w:r>
              <w:rPr>
                <w:noProof/>
                <w:webHidden/>
              </w:rPr>
              <w:instrText xml:space="preserve"> PAGEREF _Toc231387877 \h </w:instrText>
            </w:r>
            <w:r>
              <w:rPr>
                <w:noProof/>
                <w:webHidden/>
              </w:rPr>
            </w:r>
            <w:r>
              <w:rPr>
                <w:noProof/>
                <w:webHidden/>
              </w:rPr>
              <w:fldChar w:fldCharType="separate"/>
            </w:r>
            <w:r>
              <w:rPr>
                <w:noProof/>
                <w:webHidden/>
              </w:rPr>
              <w:t>36</w:t>
            </w:r>
            <w:r>
              <w:rPr>
                <w:noProof/>
                <w:webHidden/>
              </w:rPr>
              <w:fldChar w:fldCharType="end"/>
            </w:r>
          </w:hyperlink>
        </w:p>
        <w:p w14:paraId="137F488A" w14:textId="09FA676C" w:rsidR="00427352" w:rsidRDefault="00427352">
          <w:pPr>
            <w:pStyle w:val="TOC2"/>
            <w:tabs>
              <w:tab w:val="right" w:leader="dot" w:pos="9016"/>
            </w:tabs>
            <w:rPr>
              <w:rFonts w:cstheme="minorBidi"/>
              <w:noProof/>
              <w:kern w:val="2"/>
              <w:sz w:val="24"/>
              <w:szCs w:val="24"/>
              <w:lang w:val="en-US"/>
              <w14:ligatures w14:val="standardContextual"/>
            </w:rPr>
          </w:pPr>
          <w:hyperlink w:anchor="_Toc231387878" w:history="1">
            <w:r w:rsidRPr="00075679">
              <w:rPr>
                <w:rStyle w:val="Hyperlink"/>
                <w:noProof/>
              </w:rPr>
              <w:t>3.4 Data Analysis</w:t>
            </w:r>
            <w:r>
              <w:rPr>
                <w:noProof/>
                <w:webHidden/>
              </w:rPr>
              <w:tab/>
            </w:r>
            <w:r>
              <w:rPr>
                <w:noProof/>
                <w:webHidden/>
              </w:rPr>
              <w:fldChar w:fldCharType="begin"/>
            </w:r>
            <w:r>
              <w:rPr>
                <w:noProof/>
                <w:webHidden/>
              </w:rPr>
              <w:instrText xml:space="preserve"> PAGEREF _Toc231387878 \h </w:instrText>
            </w:r>
            <w:r>
              <w:rPr>
                <w:noProof/>
                <w:webHidden/>
              </w:rPr>
            </w:r>
            <w:r>
              <w:rPr>
                <w:noProof/>
                <w:webHidden/>
              </w:rPr>
              <w:fldChar w:fldCharType="separate"/>
            </w:r>
            <w:r>
              <w:rPr>
                <w:noProof/>
                <w:webHidden/>
              </w:rPr>
              <w:t>36</w:t>
            </w:r>
            <w:r>
              <w:rPr>
                <w:noProof/>
                <w:webHidden/>
              </w:rPr>
              <w:fldChar w:fldCharType="end"/>
            </w:r>
          </w:hyperlink>
        </w:p>
        <w:p w14:paraId="150E9167" w14:textId="4D2DF5E4" w:rsidR="00427352" w:rsidRDefault="00427352">
          <w:pPr>
            <w:pStyle w:val="TOC2"/>
            <w:tabs>
              <w:tab w:val="right" w:leader="dot" w:pos="9016"/>
            </w:tabs>
            <w:rPr>
              <w:rFonts w:cstheme="minorBidi"/>
              <w:noProof/>
              <w:kern w:val="2"/>
              <w:sz w:val="24"/>
              <w:szCs w:val="24"/>
              <w:lang w:val="en-US"/>
              <w14:ligatures w14:val="standardContextual"/>
            </w:rPr>
          </w:pPr>
          <w:hyperlink w:anchor="_Toc231387879" w:history="1">
            <w:r w:rsidRPr="00075679">
              <w:rPr>
                <w:rStyle w:val="Hyperlink"/>
                <w:noProof/>
              </w:rPr>
              <w:t>3.5 Limitations and potential hurdles</w:t>
            </w:r>
            <w:r>
              <w:rPr>
                <w:noProof/>
                <w:webHidden/>
              </w:rPr>
              <w:tab/>
            </w:r>
            <w:r>
              <w:rPr>
                <w:noProof/>
                <w:webHidden/>
              </w:rPr>
              <w:fldChar w:fldCharType="begin"/>
            </w:r>
            <w:r>
              <w:rPr>
                <w:noProof/>
                <w:webHidden/>
              </w:rPr>
              <w:instrText xml:space="preserve"> PAGEREF _Toc231387879 \h </w:instrText>
            </w:r>
            <w:r>
              <w:rPr>
                <w:noProof/>
                <w:webHidden/>
              </w:rPr>
            </w:r>
            <w:r>
              <w:rPr>
                <w:noProof/>
                <w:webHidden/>
              </w:rPr>
              <w:fldChar w:fldCharType="separate"/>
            </w:r>
            <w:r>
              <w:rPr>
                <w:noProof/>
                <w:webHidden/>
              </w:rPr>
              <w:t>37</w:t>
            </w:r>
            <w:r>
              <w:rPr>
                <w:noProof/>
                <w:webHidden/>
              </w:rPr>
              <w:fldChar w:fldCharType="end"/>
            </w:r>
          </w:hyperlink>
        </w:p>
        <w:p w14:paraId="6AECE9E4" w14:textId="45BE1A55" w:rsidR="00427352" w:rsidRDefault="00427352">
          <w:pPr>
            <w:pStyle w:val="TOC1"/>
            <w:tabs>
              <w:tab w:val="right" w:leader="dot" w:pos="9016"/>
            </w:tabs>
            <w:rPr>
              <w:rFonts w:eastAsiaTheme="minorEastAsia"/>
              <w:noProof/>
              <w:lang w:val="en-US"/>
            </w:rPr>
          </w:pPr>
          <w:hyperlink w:anchor="_Toc231387880" w:history="1">
            <w:r w:rsidRPr="00075679">
              <w:rPr>
                <w:rStyle w:val="Hyperlink"/>
                <w:noProof/>
              </w:rPr>
              <w:t>Chapter 4 Survey Findings: Description, Analysis and Synthesis</w:t>
            </w:r>
            <w:r>
              <w:rPr>
                <w:noProof/>
                <w:webHidden/>
              </w:rPr>
              <w:tab/>
            </w:r>
            <w:r>
              <w:rPr>
                <w:noProof/>
                <w:webHidden/>
              </w:rPr>
              <w:fldChar w:fldCharType="begin"/>
            </w:r>
            <w:r>
              <w:rPr>
                <w:noProof/>
                <w:webHidden/>
              </w:rPr>
              <w:instrText xml:space="preserve"> PAGEREF _Toc231387880 \h </w:instrText>
            </w:r>
            <w:r>
              <w:rPr>
                <w:noProof/>
                <w:webHidden/>
              </w:rPr>
            </w:r>
            <w:r>
              <w:rPr>
                <w:noProof/>
                <w:webHidden/>
              </w:rPr>
              <w:fldChar w:fldCharType="separate"/>
            </w:r>
            <w:r>
              <w:rPr>
                <w:noProof/>
                <w:webHidden/>
              </w:rPr>
              <w:t>39</w:t>
            </w:r>
            <w:r>
              <w:rPr>
                <w:noProof/>
                <w:webHidden/>
              </w:rPr>
              <w:fldChar w:fldCharType="end"/>
            </w:r>
          </w:hyperlink>
        </w:p>
        <w:p w14:paraId="1DD5C8FD" w14:textId="3E85EB09" w:rsidR="00427352" w:rsidRDefault="00427352">
          <w:pPr>
            <w:pStyle w:val="TOC2"/>
            <w:tabs>
              <w:tab w:val="right" w:leader="dot" w:pos="9016"/>
            </w:tabs>
            <w:rPr>
              <w:rFonts w:cstheme="minorBidi"/>
              <w:noProof/>
              <w:kern w:val="2"/>
              <w:sz w:val="24"/>
              <w:szCs w:val="24"/>
              <w:lang w:val="en-US"/>
              <w14:ligatures w14:val="standardContextual"/>
            </w:rPr>
          </w:pPr>
          <w:hyperlink w:anchor="_Toc231387881" w:history="1">
            <w:r w:rsidRPr="00075679">
              <w:rPr>
                <w:rStyle w:val="Hyperlink"/>
                <w:noProof/>
              </w:rPr>
              <w:t>4.1 Introduction</w:t>
            </w:r>
            <w:r>
              <w:rPr>
                <w:noProof/>
                <w:webHidden/>
              </w:rPr>
              <w:tab/>
            </w:r>
            <w:r>
              <w:rPr>
                <w:noProof/>
                <w:webHidden/>
              </w:rPr>
              <w:fldChar w:fldCharType="begin"/>
            </w:r>
            <w:r>
              <w:rPr>
                <w:noProof/>
                <w:webHidden/>
              </w:rPr>
              <w:instrText xml:space="preserve"> PAGEREF _Toc231387881 \h </w:instrText>
            </w:r>
            <w:r>
              <w:rPr>
                <w:noProof/>
                <w:webHidden/>
              </w:rPr>
            </w:r>
            <w:r>
              <w:rPr>
                <w:noProof/>
                <w:webHidden/>
              </w:rPr>
              <w:fldChar w:fldCharType="separate"/>
            </w:r>
            <w:r>
              <w:rPr>
                <w:noProof/>
                <w:webHidden/>
              </w:rPr>
              <w:t>39</w:t>
            </w:r>
            <w:r>
              <w:rPr>
                <w:noProof/>
                <w:webHidden/>
              </w:rPr>
              <w:fldChar w:fldCharType="end"/>
            </w:r>
          </w:hyperlink>
        </w:p>
        <w:p w14:paraId="2D8C60D0" w14:textId="57643757" w:rsidR="00427352" w:rsidRDefault="00427352">
          <w:pPr>
            <w:pStyle w:val="TOC2"/>
            <w:tabs>
              <w:tab w:val="right" w:leader="dot" w:pos="9016"/>
            </w:tabs>
            <w:rPr>
              <w:rFonts w:cstheme="minorBidi"/>
              <w:noProof/>
              <w:kern w:val="2"/>
              <w:sz w:val="24"/>
              <w:szCs w:val="24"/>
              <w:lang w:val="en-US"/>
              <w14:ligatures w14:val="standardContextual"/>
            </w:rPr>
          </w:pPr>
          <w:hyperlink w:anchor="_Toc231387882" w:history="1">
            <w:r w:rsidRPr="00075679">
              <w:rPr>
                <w:rStyle w:val="Hyperlink"/>
                <w:noProof/>
              </w:rPr>
              <w:t>4.2 Findings</w:t>
            </w:r>
            <w:r>
              <w:rPr>
                <w:noProof/>
                <w:webHidden/>
              </w:rPr>
              <w:tab/>
            </w:r>
            <w:r>
              <w:rPr>
                <w:noProof/>
                <w:webHidden/>
              </w:rPr>
              <w:fldChar w:fldCharType="begin"/>
            </w:r>
            <w:r>
              <w:rPr>
                <w:noProof/>
                <w:webHidden/>
              </w:rPr>
              <w:instrText xml:space="preserve"> PAGEREF _Toc231387882 \h </w:instrText>
            </w:r>
            <w:r>
              <w:rPr>
                <w:noProof/>
                <w:webHidden/>
              </w:rPr>
            </w:r>
            <w:r>
              <w:rPr>
                <w:noProof/>
                <w:webHidden/>
              </w:rPr>
              <w:fldChar w:fldCharType="separate"/>
            </w:r>
            <w:r>
              <w:rPr>
                <w:noProof/>
                <w:webHidden/>
              </w:rPr>
              <w:t>41</w:t>
            </w:r>
            <w:r>
              <w:rPr>
                <w:noProof/>
                <w:webHidden/>
              </w:rPr>
              <w:fldChar w:fldCharType="end"/>
            </w:r>
          </w:hyperlink>
        </w:p>
        <w:p w14:paraId="7D6AC94D" w14:textId="7036796D" w:rsidR="00427352" w:rsidRDefault="00427352">
          <w:pPr>
            <w:pStyle w:val="TOC3"/>
            <w:tabs>
              <w:tab w:val="right" w:leader="dot" w:pos="9016"/>
            </w:tabs>
            <w:rPr>
              <w:rFonts w:cstheme="minorBidi"/>
              <w:noProof/>
              <w:kern w:val="2"/>
              <w:sz w:val="24"/>
              <w:szCs w:val="24"/>
              <w:lang w:val="en-US"/>
              <w14:ligatures w14:val="standardContextual"/>
            </w:rPr>
          </w:pPr>
          <w:hyperlink w:anchor="_Toc231387883" w:history="1">
            <w:r w:rsidRPr="00075679">
              <w:rPr>
                <w:rStyle w:val="Hyperlink"/>
                <w:noProof/>
              </w:rPr>
              <w:t>4.2.1 Theme Inconsistent progression, support &amp; structured pathway opportunities.</w:t>
            </w:r>
            <w:r>
              <w:rPr>
                <w:noProof/>
                <w:webHidden/>
              </w:rPr>
              <w:tab/>
            </w:r>
            <w:r>
              <w:rPr>
                <w:noProof/>
                <w:webHidden/>
              </w:rPr>
              <w:fldChar w:fldCharType="begin"/>
            </w:r>
            <w:r>
              <w:rPr>
                <w:noProof/>
                <w:webHidden/>
              </w:rPr>
              <w:instrText xml:space="preserve"> PAGEREF _Toc231387883 \h </w:instrText>
            </w:r>
            <w:r>
              <w:rPr>
                <w:noProof/>
                <w:webHidden/>
              </w:rPr>
            </w:r>
            <w:r>
              <w:rPr>
                <w:noProof/>
                <w:webHidden/>
              </w:rPr>
              <w:fldChar w:fldCharType="separate"/>
            </w:r>
            <w:r>
              <w:rPr>
                <w:noProof/>
                <w:webHidden/>
              </w:rPr>
              <w:t>42</w:t>
            </w:r>
            <w:r>
              <w:rPr>
                <w:noProof/>
                <w:webHidden/>
              </w:rPr>
              <w:fldChar w:fldCharType="end"/>
            </w:r>
          </w:hyperlink>
        </w:p>
        <w:p w14:paraId="04B98297" w14:textId="669742B8" w:rsidR="00427352" w:rsidRDefault="00427352">
          <w:pPr>
            <w:pStyle w:val="TOC3"/>
            <w:tabs>
              <w:tab w:val="right" w:leader="dot" w:pos="9016"/>
            </w:tabs>
            <w:rPr>
              <w:rFonts w:cstheme="minorBidi"/>
              <w:noProof/>
              <w:kern w:val="2"/>
              <w:sz w:val="24"/>
              <w:szCs w:val="24"/>
              <w:lang w:val="en-US"/>
              <w14:ligatures w14:val="standardContextual"/>
            </w:rPr>
          </w:pPr>
          <w:hyperlink w:anchor="_Toc231387884" w:history="1">
            <w:r w:rsidRPr="00075679">
              <w:rPr>
                <w:rStyle w:val="Hyperlink"/>
                <w:noProof/>
              </w:rPr>
              <w:t>4.2.2 Theme Process fairness, transparency, consistency and feedback</w:t>
            </w:r>
            <w:r>
              <w:rPr>
                <w:noProof/>
                <w:webHidden/>
              </w:rPr>
              <w:tab/>
            </w:r>
            <w:r>
              <w:rPr>
                <w:noProof/>
                <w:webHidden/>
              </w:rPr>
              <w:fldChar w:fldCharType="begin"/>
            </w:r>
            <w:r>
              <w:rPr>
                <w:noProof/>
                <w:webHidden/>
              </w:rPr>
              <w:instrText xml:space="preserve"> PAGEREF _Toc231387884 \h </w:instrText>
            </w:r>
            <w:r>
              <w:rPr>
                <w:noProof/>
                <w:webHidden/>
              </w:rPr>
            </w:r>
            <w:r>
              <w:rPr>
                <w:noProof/>
                <w:webHidden/>
              </w:rPr>
              <w:fldChar w:fldCharType="separate"/>
            </w:r>
            <w:r>
              <w:rPr>
                <w:noProof/>
                <w:webHidden/>
              </w:rPr>
              <w:t>46</w:t>
            </w:r>
            <w:r>
              <w:rPr>
                <w:noProof/>
                <w:webHidden/>
              </w:rPr>
              <w:fldChar w:fldCharType="end"/>
            </w:r>
          </w:hyperlink>
        </w:p>
        <w:p w14:paraId="5BD398D2" w14:textId="7451A015" w:rsidR="00427352" w:rsidRDefault="00427352">
          <w:pPr>
            <w:pStyle w:val="TOC3"/>
            <w:tabs>
              <w:tab w:val="right" w:leader="dot" w:pos="9016"/>
            </w:tabs>
            <w:rPr>
              <w:rFonts w:cstheme="minorBidi"/>
              <w:noProof/>
              <w:kern w:val="2"/>
              <w:sz w:val="24"/>
              <w:szCs w:val="24"/>
              <w:lang w:val="en-US"/>
              <w14:ligatures w14:val="standardContextual"/>
            </w:rPr>
          </w:pPr>
          <w:hyperlink w:anchor="_Toc231387885" w:history="1">
            <w:r w:rsidRPr="00075679">
              <w:rPr>
                <w:rStyle w:val="Hyperlink"/>
                <w:noProof/>
              </w:rPr>
              <w:t>4.2.3 Theme Social sponsorship, attainment and informal power</w:t>
            </w:r>
            <w:r>
              <w:rPr>
                <w:noProof/>
                <w:webHidden/>
              </w:rPr>
              <w:tab/>
            </w:r>
            <w:r>
              <w:rPr>
                <w:noProof/>
                <w:webHidden/>
              </w:rPr>
              <w:fldChar w:fldCharType="begin"/>
            </w:r>
            <w:r>
              <w:rPr>
                <w:noProof/>
                <w:webHidden/>
              </w:rPr>
              <w:instrText xml:space="preserve"> PAGEREF _Toc231387885 \h </w:instrText>
            </w:r>
            <w:r>
              <w:rPr>
                <w:noProof/>
                <w:webHidden/>
              </w:rPr>
            </w:r>
            <w:r>
              <w:rPr>
                <w:noProof/>
                <w:webHidden/>
              </w:rPr>
              <w:fldChar w:fldCharType="separate"/>
            </w:r>
            <w:r>
              <w:rPr>
                <w:noProof/>
                <w:webHidden/>
              </w:rPr>
              <w:t>48</w:t>
            </w:r>
            <w:r>
              <w:rPr>
                <w:noProof/>
                <w:webHidden/>
              </w:rPr>
              <w:fldChar w:fldCharType="end"/>
            </w:r>
          </w:hyperlink>
        </w:p>
        <w:p w14:paraId="5F9A9272" w14:textId="49EA6EB7" w:rsidR="00427352" w:rsidRDefault="00427352">
          <w:pPr>
            <w:pStyle w:val="TOC3"/>
            <w:tabs>
              <w:tab w:val="right" w:leader="dot" w:pos="9016"/>
            </w:tabs>
            <w:rPr>
              <w:rFonts w:cstheme="minorBidi"/>
              <w:noProof/>
              <w:kern w:val="2"/>
              <w:sz w:val="24"/>
              <w:szCs w:val="24"/>
              <w:lang w:val="en-US"/>
              <w14:ligatures w14:val="standardContextual"/>
            </w:rPr>
          </w:pPr>
          <w:hyperlink w:anchor="_Toc231387886" w:history="1">
            <w:r w:rsidRPr="00075679">
              <w:rPr>
                <w:rStyle w:val="Hyperlink"/>
                <w:noProof/>
              </w:rPr>
              <w:t>4.2.4 Theme Cultural acceptance, role modelling and barriers</w:t>
            </w:r>
            <w:r>
              <w:rPr>
                <w:noProof/>
                <w:webHidden/>
              </w:rPr>
              <w:tab/>
            </w:r>
            <w:r>
              <w:rPr>
                <w:noProof/>
                <w:webHidden/>
              </w:rPr>
              <w:fldChar w:fldCharType="begin"/>
            </w:r>
            <w:r>
              <w:rPr>
                <w:noProof/>
                <w:webHidden/>
              </w:rPr>
              <w:instrText xml:space="preserve"> PAGEREF _Toc231387886 \h </w:instrText>
            </w:r>
            <w:r>
              <w:rPr>
                <w:noProof/>
                <w:webHidden/>
              </w:rPr>
            </w:r>
            <w:r>
              <w:rPr>
                <w:noProof/>
                <w:webHidden/>
              </w:rPr>
              <w:fldChar w:fldCharType="separate"/>
            </w:r>
            <w:r>
              <w:rPr>
                <w:noProof/>
                <w:webHidden/>
              </w:rPr>
              <w:t>52</w:t>
            </w:r>
            <w:r>
              <w:rPr>
                <w:noProof/>
                <w:webHidden/>
              </w:rPr>
              <w:fldChar w:fldCharType="end"/>
            </w:r>
          </w:hyperlink>
        </w:p>
        <w:p w14:paraId="47F0F74E" w14:textId="22C9576D" w:rsidR="00427352" w:rsidRDefault="00427352">
          <w:pPr>
            <w:pStyle w:val="TOC2"/>
            <w:tabs>
              <w:tab w:val="right" w:leader="dot" w:pos="9016"/>
            </w:tabs>
            <w:rPr>
              <w:rFonts w:cstheme="minorBidi"/>
              <w:noProof/>
              <w:kern w:val="2"/>
              <w:sz w:val="24"/>
              <w:szCs w:val="24"/>
              <w:lang w:val="en-US"/>
              <w14:ligatures w14:val="standardContextual"/>
            </w:rPr>
          </w:pPr>
          <w:hyperlink w:anchor="_Toc231387887" w:history="1">
            <w:r w:rsidRPr="00075679">
              <w:rPr>
                <w:rStyle w:val="Hyperlink"/>
                <w:noProof/>
              </w:rPr>
              <w:t>4.3 Synthesis of findings with Literature review</w:t>
            </w:r>
            <w:r>
              <w:rPr>
                <w:noProof/>
                <w:webHidden/>
              </w:rPr>
              <w:tab/>
            </w:r>
            <w:r>
              <w:rPr>
                <w:noProof/>
                <w:webHidden/>
              </w:rPr>
              <w:fldChar w:fldCharType="begin"/>
            </w:r>
            <w:r>
              <w:rPr>
                <w:noProof/>
                <w:webHidden/>
              </w:rPr>
              <w:instrText xml:space="preserve"> PAGEREF _Toc231387887 \h </w:instrText>
            </w:r>
            <w:r>
              <w:rPr>
                <w:noProof/>
                <w:webHidden/>
              </w:rPr>
            </w:r>
            <w:r>
              <w:rPr>
                <w:noProof/>
                <w:webHidden/>
              </w:rPr>
              <w:fldChar w:fldCharType="separate"/>
            </w:r>
            <w:r>
              <w:rPr>
                <w:noProof/>
                <w:webHidden/>
              </w:rPr>
              <w:t>55</w:t>
            </w:r>
            <w:r>
              <w:rPr>
                <w:noProof/>
                <w:webHidden/>
              </w:rPr>
              <w:fldChar w:fldCharType="end"/>
            </w:r>
          </w:hyperlink>
        </w:p>
        <w:p w14:paraId="024C47A7" w14:textId="26195259" w:rsidR="00427352" w:rsidRDefault="00427352">
          <w:pPr>
            <w:pStyle w:val="TOC2"/>
            <w:tabs>
              <w:tab w:val="right" w:leader="dot" w:pos="9016"/>
            </w:tabs>
            <w:rPr>
              <w:rFonts w:cstheme="minorBidi"/>
              <w:noProof/>
              <w:kern w:val="2"/>
              <w:sz w:val="24"/>
              <w:szCs w:val="24"/>
              <w:lang w:val="en-US"/>
              <w14:ligatures w14:val="standardContextual"/>
            </w:rPr>
          </w:pPr>
          <w:hyperlink w:anchor="_Toc231387888" w:history="1">
            <w:r w:rsidRPr="00075679">
              <w:rPr>
                <w:rStyle w:val="Hyperlink"/>
                <w:noProof/>
              </w:rPr>
              <w:t>4.4 Summary</w:t>
            </w:r>
            <w:r>
              <w:rPr>
                <w:noProof/>
                <w:webHidden/>
              </w:rPr>
              <w:tab/>
            </w:r>
            <w:r>
              <w:rPr>
                <w:noProof/>
                <w:webHidden/>
              </w:rPr>
              <w:fldChar w:fldCharType="begin"/>
            </w:r>
            <w:r>
              <w:rPr>
                <w:noProof/>
                <w:webHidden/>
              </w:rPr>
              <w:instrText xml:space="preserve"> PAGEREF _Toc231387888 \h </w:instrText>
            </w:r>
            <w:r>
              <w:rPr>
                <w:noProof/>
                <w:webHidden/>
              </w:rPr>
            </w:r>
            <w:r>
              <w:rPr>
                <w:noProof/>
                <w:webHidden/>
              </w:rPr>
              <w:fldChar w:fldCharType="separate"/>
            </w:r>
            <w:r>
              <w:rPr>
                <w:noProof/>
                <w:webHidden/>
              </w:rPr>
              <w:t>56</w:t>
            </w:r>
            <w:r>
              <w:rPr>
                <w:noProof/>
                <w:webHidden/>
              </w:rPr>
              <w:fldChar w:fldCharType="end"/>
            </w:r>
          </w:hyperlink>
        </w:p>
        <w:p w14:paraId="43657CC0" w14:textId="1BD26D52" w:rsidR="00427352" w:rsidRDefault="00427352">
          <w:pPr>
            <w:pStyle w:val="TOC1"/>
            <w:tabs>
              <w:tab w:val="right" w:leader="dot" w:pos="9016"/>
            </w:tabs>
            <w:rPr>
              <w:rFonts w:eastAsiaTheme="minorEastAsia"/>
              <w:noProof/>
              <w:lang w:val="en-US"/>
            </w:rPr>
          </w:pPr>
          <w:hyperlink w:anchor="_Toc231387889" w:history="1">
            <w:r w:rsidRPr="00075679">
              <w:rPr>
                <w:rStyle w:val="Hyperlink"/>
                <w:noProof/>
              </w:rPr>
              <w:t>Chapter 5 Conclusion(s) and recommendation(s)</w:t>
            </w:r>
            <w:r>
              <w:rPr>
                <w:noProof/>
                <w:webHidden/>
              </w:rPr>
              <w:tab/>
            </w:r>
            <w:r>
              <w:rPr>
                <w:noProof/>
                <w:webHidden/>
              </w:rPr>
              <w:fldChar w:fldCharType="begin"/>
            </w:r>
            <w:r>
              <w:rPr>
                <w:noProof/>
                <w:webHidden/>
              </w:rPr>
              <w:instrText xml:space="preserve"> PAGEREF _Toc231387889 \h </w:instrText>
            </w:r>
            <w:r>
              <w:rPr>
                <w:noProof/>
                <w:webHidden/>
              </w:rPr>
            </w:r>
            <w:r>
              <w:rPr>
                <w:noProof/>
                <w:webHidden/>
              </w:rPr>
              <w:fldChar w:fldCharType="separate"/>
            </w:r>
            <w:r>
              <w:rPr>
                <w:noProof/>
                <w:webHidden/>
              </w:rPr>
              <w:t>58</w:t>
            </w:r>
            <w:r>
              <w:rPr>
                <w:noProof/>
                <w:webHidden/>
              </w:rPr>
              <w:fldChar w:fldCharType="end"/>
            </w:r>
          </w:hyperlink>
        </w:p>
        <w:p w14:paraId="276FBC9A" w14:textId="2FC83099" w:rsidR="00427352" w:rsidRDefault="00427352">
          <w:pPr>
            <w:pStyle w:val="TOC2"/>
            <w:tabs>
              <w:tab w:val="right" w:leader="dot" w:pos="9016"/>
            </w:tabs>
            <w:rPr>
              <w:rFonts w:cstheme="minorBidi"/>
              <w:noProof/>
              <w:kern w:val="2"/>
              <w:sz w:val="24"/>
              <w:szCs w:val="24"/>
              <w:lang w:val="en-US"/>
              <w14:ligatures w14:val="standardContextual"/>
            </w:rPr>
          </w:pPr>
          <w:hyperlink w:anchor="_Toc231387890" w:history="1">
            <w:r w:rsidRPr="00075679">
              <w:rPr>
                <w:rStyle w:val="Hyperlink"/>
                <w:noProof/>
              </w:rPr>
              <w:t>5.1 Introduction</w:t>
            </w:r>
            <w:r>
              <w:rPr>
                <w:noProof/>
                <w:webHidden/>
              </w:rPr>
              <w:tab/>
            </w:r>
            <w:r>
              <w:rPr>
                <w:noProof/>
                <w:webHidden/>
              </w:rPr>
              <w:fldChar w:fldCharType="begin"/>
            </w:r>
            <w:r>
              <w:rPr>
                <w:noProof/>
                <w:webHidden/>
              </w:rPr>
              <w:instrText xml:space="preserve"> PAGEREF _Toc231387890 \h </w:instrText>
            </w:r>
            <w:r>
              <w:rPr>
                <w:noProof/>
                <w:webHidden/>
              </w:rPr>
            </w:r>
            <w:r>
              <w:rPr>
                <w:noProof/>
                <w:webHidden/>
              </w:rPr>
              <w:fldChar w:fldCharType="separate"/>
            </w:r>
            <w:r>
              <w:rPr>
                <w:noProof/>
                <w:webHidden/>
              </w:rPr>
              <w:t>58</w:t>
            </w:r>
            <w:r>
              <w:rPr>
                <w:noProof/>
                <w:webHidden/>
              </w:rPr>
              <w:fldChar w:fldCharType="end"/>
            </w:r>
          </w:hyperlink>
        </w:p>
        <w:p w14:paraId="04A32B2D" w14:textId="659783AA" w:rsidR="00427352" w:rsidRDefault="00427352">
          <w:pPr>
            <w:pStyle w:val="TOC2"/>
            <w:tabs>
              <w:tab w:val="right" w:leader="dot" w:pos="9016"/>
            </w:tabs>
            <w:rPr>
              <w:rFonts w:cstheme="minorBidi"/>
              <w:noProof/>
              <w:kern w:val="2"/>
              <w:sz w:val="24"/>
              <w:szCs w:val="24"/>
              <w:lang w:val="en-US"/>
              <w14:ligatures w14:val="standardContextual"/>
            </w:rPr>
          </w:pPr>
          <w:hyperlink w:anchor="_Toc231387891" w:history="1">
            <w:r w:rsidRPr="00075679">
              <w:rPr>
                <w:rStyle w:val="Hyperlink"/>
                <w:noProof/>
              </w:rPr>
              <w:t>5.2 Research objectives; summary of findings and conclusion</w:t>
            </w:r>
            <w:r>
              <w:rPr>
                <w:noProof/>
                <w:webHidden/>
              </w:rPr>
              <w:tab/>
            </w:r>
            <w:r>
              <w:rPr>
                <w:noProof/>
                <w:webHidden/>
              </w:rPr>
              <w:fldChar w:fldCharType="begin"/>
            </w:r>
            <w:r>
              <w:rPr>
                <w:noProof/>
                <w:webHidden/>
              </w:rPr>
              <w:instrText xml:space="preserve"> PAGEREF _Toc231387891 \h </w:instrText>
            </w:r>
            <w:r>
              <w:rPr>
                <w:noProof/>
                <w:webHidden/>
              </w:rPr>
            </w:r>
            <w:r>
              <w:rPr>
                <w:noProof/>
                <w:webHidden/>
              </w:rPr>
              <w:fldChar w:fldCharType="separate"/>
            </w:r>
            <w:r>
              <w:rPr>
                <w:noProof/>
                <w:webHidden/>
              </w:rPr>
              <w:t>59</w:t>
            </w:r>
            <w:r>
              <w:rPr>
                <w:noProof/>
                <w:webHidden/>
              </w:rPr>
              <w:fldChar w:fldCharType="end"/>
            </w:r>
          </w:hyperlink>
        </w:p>
        <w:p w14:paraId="02BC1EEA" w14:textId="078CE48C" w:rsidR="00427352" w:rsidRDefault="00427352">
          <w:pPr>
            <w:pStyle w:val="TOC2"/>
            <w:tabs>
              <w:tab w:val="right" w:leader="dot" w:pos="9016"/>
            </w:tabs>
            <w:rPr>
              <w:rFonts w:cstheme="minorBidi"/>
              <w:noProof/>
              <w:kern w:val="2"/>
              <w:sz w:val="24"/>
              <w:szCs w:val="24"/>
              <w:lang w:val="en-US"/>
              <w14:ligatures w14:val="standardContextual"/>
            </w:rPr>
          </w:pPr>
          <w:hyperlink w:anchor="_Toc231387892" w:history="1">
            <w:r w:rsidRPr="00075679">
              <w:rPr>
                <w:rStyle w:val="Hyperlink"/>
                <w:noProof/>
              </w:rPr>
              <w:t>Conclusion 1</w:t>
            </w:r>
            <w:r>
              <w:rPr>
                <w:noProof/>
                <w:webHidden/>
              </w:rPr>
              <w:tab/>
            </w:r>
            <w:r>
              <w:rPr>
                <w:noProof/>
                <w:webHidden/>
              </w:rPr>
              <w:fldChar w:fldCharType="begin"/>
            </w:r>
            <w:r>
              <w:rPr>
                <w:noProof/>
                <w:webHidden/>
              </w:rPr>
              <w:instrText xml:space="preserve"> PAGEREF _Toc231387892 \h </w:instrText>
            </w:r>
            <w:r>
              <w:rPr>
                <w:noProof/>
                <w:webHidden/>
              </w:rPr>
            </w:r>
            <w:r>
              <w:rPr>
                <w:noProof/>
                <w:webHidden/>
              </w:rPr>
              <w:fldChar w:fldCharType="separate"/>
            </w:r>
            <w:r>
              <w:rPr>
                <w:noProof/>
                <w:webHidden/>
              </w:rPr>
              <w:t>60</w:t>
            </w:r>
            <w:r>
              <w:rPr>
                <w:noProof/>
                <w:webHidden/>
              </w:rPr>
              <w:fldChar w:fldCharType="end"/>
            </w:r>
          </w:hyperlink>
        </w:p>
        <w:p w14:paraId="05FAA804" w14:textId="04EBF11C" w:rsidR="00427352" w:rsidRDefault="00427352">
          <w:pPr>
            <w:pStyle w:val="TOC2"/>
            <w:tabs>
              <w:tab w:val="right" w:leader="dot" w:pos="9016"/>
            </w:tabs>
            <w:rPr>
              <w:rFonts w:cstheme="minorBidi"/>
              <w:noProof/>
              <w:kern w:val="2"/>
              <w:sz w:val="24"/>
              <w:szCs w:val="24"/>
              <w:lang w:val="en-US"/>
              <w14:ligatures w14:val="standardContextual"/>
            </w:rPr>
          </w:pPr>
          <w:hyperlink w:anchor="_Toc231387893" w:history="1">
            <w:r w:rsidRPr="00075679">
              <w:rPr>
                <w:rStyle w:val="Hyperlink"/>
                <w:noProof/>
              </w:rPr>
              <w:t>Conclusion 2</w:t>
            </w:r>
            <w:r>
              <w:rPr>
                <w:noProof/>
                <w:webHidden/>
              </w:rPr>
              <w:tab/>
            </w:r>
            <w:r>
              <w:rPr>
                <w:noProof/>
                <w:webHidden/>
              </w:rPr>
              <w:fldChar w:fldCharType="begin"/>
            </w:r>
            <w:r>
              <w:rPr>
                <w:noProof/>
                <w:webHidden/>
              </w:rPr>
              <w:instrText xml:space="preserve"> PAGEREF _Toc231387893 \h </w:instrText>
            </w:r>
            <w:r>
              <w:rPr>
                <w:noProof/>
                <w:webHidden/>
              </w:rPr>
            </w:r>
            <w:r>
              <w:rPr>
                <w:noProof/>
                <w:webHidden/>
              </w:rPr>
              <w:fldChar w:fldCharType="separate"/>
            </w:r>
            <w:r>
              <w:rPr>
                <w:noProof/>
                <w:webHidden/>
              </w:rPr>
              <w:t>61</w:t>
            </w:r>
            <w:r>
              <w:rPr>
                <w:noProof/>
                <w:webHidden/>
              </w:rPr>
              <w:fldChar w:fldCharType="end"/>
            </w:r>
          </w:hyperlink>
        </w:p>
        <w:p w14:paraId="7C0C4CFC" w14:textId="4D5A9429" w:rsidR="00427352" w:rsidRDefault="00427352">
          <w:pPr>
            <w:pStyle w:val="TOC2"/>
            <w:tabs>
              <w:tab w:val="right" w:leader="dot" w:pos="9016"/>
            </w:tabs>
            <w:rPr>
              <w:rFonts w:cstheme="minorBidi"/>
              <w:noProof/>
              <w:kern w:val="2"/>
              <w:sz w:val="24"/>
              <w:szCs w:val="24"/>
              <w:lang w:val="en-US"/>
              <w14:ligatures w14:val="standardContextual"/>
            </w:rPr>
          </w:pPr>
          <w:hyperlink w:anchor="_Toc231387894" w:history="1">
            <w:r w:rsidRPr="00075679">
              <w:rPr>
                <w:rStyle w:val="Hyperlink"/>
                <w:noProof/>
              </w:rPr>
              <w:t>Conclusion 3</w:t>
            </w:r>
            <w:r>
              <w:rPr>
                <w:noProof/>
                <w:webHidden/>
              </w:rPr>
              <w:tab/>
            </w:r>
            <w:r>
              <w:rPr>
                <w:noProof/>
                <w:webHidden/>
              </w:rPr>
              <w:fldChar w:fldCharType="begin"/>
            </w:r>
            <w:r>
              <w:rPr>
                <w:noProof/>
                <w:webHidden/>
              </w:rPr>
              <w:instrText xml:space="preserve"> PAGEREF _Toc231387894 \h </w:instrText>
            </w:r>
            <w:r>
              <w:rPr>
                <w:noProof/>
                <w:webHidden/>
              </w:rPr>
            </w:r>
            <w:r>
              <w:rPr>
                <w:noProof/>
                <w:webHidden/>
              </w:rPr>
              <w:fldChar w:fldCharType="separate"/>
            </w:r>
            <w:r>
              <w:rPr>
                <w:noProof/>
                <w:webHidden/>
              </w:rPr>
              <w:t>62</w:t>
            </w:r>
            <w:r>
              <w:rPr>
                <w:noProof/>
                <w:webHidden/>
              </w:rPr>
              <w:fldChar w:fldCharType="end"/>
            </w:r>
          </w:hyperlink>
        </w:p>
        <w:p w14:paraId="7EF264D5" w14:textId="4A9592ED" w:rsidR="00427352" w:rsidRDefault="00427352">
          <w:pPr>
            <w:pStyle w:val="TOC2"/>
            <w:tabs>
              <w:tab w:val="right" w:leader="dot" w:pos="9016"/>
            </w:tabs>
            <w:rPr>
              <w:rFonts w:cstheme="minorBidi"/>
              <w:noProof/>
              <w:kern w:val="2"/>
              <w:sz w:val="24"/>
              <w:szCs w:val="24"/>
              <w:lang w:val="en-US"/>
              <w14:ligatures w14:val="standardContextual"/>
            </w:rPr>
          </w:pPr>
          <w:hyperlink w:anchor="_Toc231387895" w:history="1">
            <w:r w:rsidRPr="00075679">
              <w:rPr>
                <w:rStyle w:val="Hyperlink"/>
                <w:noProof/>
              </w:rPr>
              <w:t>Conclusion 4</w:t>
            </w:r>
            <w:r>
              <w:rPr>
                <w:noProof/>
                <w:webHidden/>
              </w:rPr>
              <w:tab/>
            </w:r>
            <w:r>
              <w:rPr>
                <w:noProof/>
                <w:webHidden/>
              </w:rPr>
              <w:fldChar w:fldCharType="begin"/>
            </w:r>
            <w:r>
              <w:rPr>
                <w:noProof/>
                <w:webHidden/>
              </w:rPr>
              <w:instrText xml:space="preserve"> PAGEREF _Toc231387895 \h </w:instrText>
            </w:r>
            <w:r>
              <w:rPr>
                <w:noProof/>
                <w:webHidden/>
              </w:rPr>
            </w:r>
            <w:r>
              <w:rPr>
                <w:noProof/>
                <w:webHidden/>
              </w:rPr>
              <w:fldChar w:fldCharType="separate"/>
            </w:r>
            <w:r>
              <w:rPr>
                <w:noProof/>
                <w:webHidden/>
              </w:rPr>
              <w:t>63</w:t>
            </w:r>
            <w:r>
              <w:rPr>
                <w:noProof/>
                <w:webHidden/>
              </w:rPr>
              <w:fldChar w:fldCharType="end"/>
            </w:r>
          </w:hyperlink>
        </w:p>
        <w:p w14:paraId="341335B1" w14:textId="12A2212F" w:rsidR="00427352" w:rsidRDefault="00427352">
          <w:pPr>
            <w:pStyle w:val="TOC2"/>
            <w:tabs>
              <w:tab w:val="right" w:leader="dot" w:pos="9016"/>
            </w:tabs>
            <w:rPr>
              <w:rFonts w:cstheme="minorBidi"/>
              <w:noProof/>
              <w:kern w:val="2"/>
              <w:sz w:val="24"/>
              <w:szCs w:val="24"/>
              <w:lang w:val="en-US"/>
              <w14:ligatures w14:val="standardContextual"/>
            </w:rPr>
          </w:pPr>
          <w:hyperlink w:anchor="_Toc231387896" w:history="1">
            <w:r w:rsidRPr="00075679">
              <w:rPr>
                <w:rStyle w:val="Hyperlink"/>
                <w:noProof/>
              </w:rPr>
              <w:t>5.3 Recommendations</w:t>
            </w:r>
            <w:r>
              <w:rPr>
                <w:noProof/>
                <w:webHidden/>
              </w:rPr>
              <w:tab/>
            </w:r>
            <w:r>
              <w:rPr>
                <w:noProof/>
                <w:webHidden/>
              </w:rPr>
              <w:fldChar w:fldCharType="begin"/>
            </w:r>
            <w:r>
              <w:rPr>
                <w:noProof/>
                <w:webHidden/>
              </w:rPr>
              <w:instrText xml:space="preserve"> PAGEREF _Toc231387896 \h </w:instrText>
            </w:r>
            <w:r>
              <w:rPr>
                <w:noProof/>
                <w:webHidden/>
              </w:rPr>
            </w:r>
            <w:r>
              <w:rPr>
                <w:noProof/>
                <w:webHidden/>
              </w:rPr>
              <w:fldChar w:fldCharType="separate"/>
            </w:r>
            <w:r>
              <w:rPr>
                <w:noProof/>
                <w:webHidden/>
              </w:rPr>
              <w:t>63</w:t>
            </w:r>
            <w:r>
              <w:rPr>
                <w:noProof/>
                <w:webHidden/>
              </w:rPr>
              <w:fldChar w:fldCharType="end"/>
            </w:r>
          </w:hyperlink>
        </w:p>
        <w:p w14:paraId="5FFF99F2" w14:textId="52787E67" w:rsidR="00427352" w:rsidRDefault="00427352">
          <w:pPr>
            <w:pStyle w:val="TOC3"/>
            <w:tabs>
              <w:tab w:val="right" w:leader="dot" w:pos="9016"/>
            </w:tabs>
            <w:rPr>
              <w:rFonts w:cstheme="minorBidi"/>
              <w:noProof/>
              <w:kern w:val="2"/>
              <w:sz w:val="24"/>
              <w:szCs w:val="24"/>
              <w:lang w:val="en-US"/>
              <w14:ligatures w14:val="standardContextual"/>
            </w:rPr>
          </w:pPr>
          <w:hyperlink w:anchor="_Toc231387897" w:history="1">
            <w:r w:rsidRPr="00075679">
              <w:rPr>
                <w:rStyle w:val="Hyperlink"/>
                <w:noProof/>
              </w:rPr>
              <w:t>Recommendation 1</w:t>
            </w:r>
            <w:r>
              <w:rPr>
                <w:noProof/>
                <w:webHidden/>
              </w:rPr>
              <w:tab/>
            </w:r>
            <w:r>
              <w:rPr>
                <w:noProof/>
                <w:webHidden/>
              </w:rPr>
              <w:fldChar w:fldCharType="begin"/>
            </w:r>
            <w:r>
              <w:rPr>
                <w:noProof/>
                <w:webHidden/>
              </w:rPr>
              <w:instrText xml:space="preserve"> PAGEREF _Toc231387897 \h </w:instrText>
            </w:r>
            <w:r>
              <w:rPr>
                <w:noProof/>
                <w:webHidden/>
              </w:rPr>
            </w:r>
            <w:r>
              <w:rPr>
                <w:noProof/>
                <w:webHidden/>
              </w:rPr>
              <w:fldChar w:fldCharType="separate"/>
            </w:r>
            <w:r>
              <w:rPr>
                <w:noProof/>
                <w:webHidden/>
              </w:rPr>
              <w:t>63</w:t>
            </w:r>
            <w:r>
              <w:rPr>
                <w:noProof/>
                <w:webHidden/>
              </w:rPr>
              <w:fldChar w:fldCharType="end"/>
            </w:r>
          </w:hyperlink>
        </w:p>
        <w:p w14:paraId="6BC1C02A" w14:textId="5F5862B3" w:rsidR="00427352" w:rsidRDefault="00427352">
          <w:pPr>
            <w:pStyle w:val="TOC3"/>
            <w:tabs>
              <w:tab w:val="right" w:leader="dot" w:pos="9016"/>
            </w:tabs>
            <w:rPr>
              <w:rFonts w:cstheme="minorBidi"/>
              <w:noProof/>
              <w:kern w:val="2"/>
              <w:sz w:val="24"/>
              <w:szCs w:val="24"/>
              <w:lang w:val="en-US"/>
              <w14:ligatures w14:val="standardContextual"/>
            </w:rPr>
          </w:pPr>
          <w:hyperlink w:anchor="_Toc231387898" w:history="1">
            <w:r w:rsidRPr="00075679">
              <w:rPr>
                <w:rStyle w:val="Hyperlink"/>
                <w:noProof/>
              </w:rPr>
              <w:t>Recommendation 2</w:t>
            </w:r>
            <w:r>
              <w:rPr>
                <w:noProof/>
                <w:webHidden/>
              </w:rPr>
              <w:tab/>
            </w:r>
            <w:r>
              <w:rPr>
                <w:noProof/>
                <w:webHidden/>
              </w:rPr>
              <w:fldChar w:fldCharType="begin"/>
            </w:r>
            <w:r>
              <w:rPr>
                <w:noProof/>
                <w:webHidden/>
              </w:rPr>
              <w:instrText xml:space="preserve"> PAGEREF _Toc231387898 \h </w:instrText>
            </w:r>
            <w:r>
              <w:rPr>
                <w:noProof/>
                <w:webHidden/>
              </w:rPr>
            </w:r>
            <w:r>
              <w:rPr>
                <w:noProof/>
                <w:webHidden/>
              </w:rPr>
              <w:fldChar w:fldCharType="separate"/>
            </w:r>
            <w:r>
              <w:rPr>
                <w:noProof/>
                <w:webHidden/>
              </w:rPr>
              <w:t>64</w:t>
            </w:r>
            <w:r>
              <w:rPr>
                <w:noProof/>
                <w:webHidden/>
              </w:rPr>
              <w:fldChar w:fldCharType="end"/>
            </w:r>
          </w:hyperlink>
        </w:p>
        <w:p w14:paraId="02F5F0A4" w14:textId="17238138" w:rsidR="00427352" w:rsidRDefault="00427352">
          <w:pPr>
            <w:pStyle w:val="TOC3"/>
            <w:tabs>
              <w:tab w:val="right" w:leader="dot" w:pos="9016"/>
            </w:tabs>
            <w:rPr>
              <w:rFonts w:cstheme="minorBidi"/>
              <w:noProof/>
              <w:kern w:val="2"/>
              <w:sz w:val="24"/>
              <w:szCs w:val="24"/>
              <w:lang w:val="en-US"/>
              <w14:ligatures w14:val="standardContextual"/>
            </w:rPr>
          </w:pPr>
          <w:hyperlink w:anchor="_Toc231387899" w:history="1">
            <w:r w:rsidRPr="00075679">
              <w:rPr>
                <w:rStyle w:val="Hyperlink"/>
                <w:noProof/>
              </w:rPr>
              <w:t>Recommendation 3</w:t>
            </w:r>
            <w:r>
              <w:rPr>
                <w:noProof/>
                <w:webHidden/>
              </w:rPr>
              <w:tab/>
            </w:r>
            <w:r>
              <w:rPr>
                <w:noProof/>
                <w:webHidden/>
              </w:rPr>
              <w:fldChar w:fldCharType="begin"/>
            </w:r>
            <w:r>
              <w:rPr>
                <w:noProof/>
                <w:webHidden/>
              </w:rPr>
              <w:instrText xml:space="preserve"> PAGEREF _Toc231387899 \h </w:instrText>
            </w:r>
            <w:r>
              <w:rPr>
                <w:noProof/>
                <w:webHidden/>
              </w:rPr>
            </w:r>
            <w:r>
              <w:rPr>
                <w:noProof/>
                <w:webHidden/>
              </w:rPr>
              <w:fldChar w:fldCharType="separate"/>
            </w:r>
            <w:r>
              <w:rPr>
                <w:noProof/>
                <w:webHidden/>
              </w:rPr>
              <w:t>64</w:t>
            </w:r>
            <w:r>
              <w:rPr>
                <w:noProof/>
                <w:webHidden/>
              </w:rPr>
              <w:fldChar w:fldCharType="end"/>
            </w:r>
          </w:hyperlink>
        </w:p>
        <w:p w14:paraId="301D6DEA" w14:textId="35B892CE" w:rsidR="00427352" w:rsidRDefault="00427352">
          <w:pPr>
            <w:pStyle w:val="TOC3"/>
            <w:tabs>
              <w:tab w:val="right" w:leader="dot" w:pos="9016"/>
            </w:tabs>
            <w:rPr>
              <w:rFonts w:cstheme="minorBidi"/>
              <w:noProof/>
              <w:kern w:val="2"/>
              <w:sz w:val="24"/>
              <w:szCs w:val="24"/>
              <w:lang w:val="en-US"/>
              <w14:ligatures w14:val="standardContextual"/>
            </w:rPr>
          </w:pPr>
          <w:hyperlink w:anchor="_Toc231387900" w:history="1">
            <w:r w:rsidRPr="00075679">
              <w:rPr>
                <w:rStyle w:val="Hyperlink"/>
                <w:noProof/>
              </w:rPr>
              <w:t>Recommendation 4</w:t>
            </w:r>
            <w:r>
              <w:rPr>
                <w:noProof/>
                <w:webHidden/>
              </w:rPr>
              <w:tab/>
            </w:r>
            <w:r>
              <w:rPr>
                <w:noProof/>
                <w:webHidden/>
              </w:rPr>
              <w:fldChar w:fldCharType="begin"/>
            </w:r>
            <w:r>
              <w:rPr>
                <w:noProof/>
                <w:webHidden/>
              </w:rPr>
              <w:instrText xml:space="preserve"> PAGEREF _Toc231387900 \h </w:instrText>
            </w:r>
            <w:r>
              <w:rPr>
                <w:noProof/>
                <w:webHidden/>
              </w:rPr>
            </w:r>
            <w:r>
              <w:rPr>
                <w:noProof/>
                <w:webHidden/>
              </w:rPr>
              <w:fldChar w:fldCharType="separate"/>
            </w:r>
            <w:r>
              <w:rPr>
                <w:noProof/>
                <w:webHidden/>
              </w:rPr>
              <w:t>65</w:t>
            </w:r>
            <w:r>
              <w:rPr>
                <w:noProof/>
                <w:webHidden/>
              </w:rPr>
              <w:fldChar w:fldCharType="end"/>
            </w:r>
          </w:hyperlink>
        </w:p>
        <w:p w14:paraId="740E7589" w14:textId="53C5DE48" w:rsidR="00427352" w:rsidRDefault="00427352">
          <w:pPr>
            <w:pStyle w:val="TOC1"/>
            <w:tabs>
              <w:tab w:val="right" w:leader="dot" w:pos="9016"/>
            </w:tabs>
            <w:rPr>
              <w:rFonts w:eastAsiaTheme="minorEastAsia"/>
              <w:noProof/>
              <w:lang w:val="en-US"/>
            </w:rPr>
          </w:pPr>
          <w:hyperlink w:anchor="_Toc231387901" w:history="1">
            <w:r w:rsidRPr="00075679">
              <w:rPr>
                <w:rStyle w:val="Hyperlink"/>
                <w:noProof/>
              </w:rPr>
              <w:t>Closing statement</w:t>
            </w:r>
            <w:r>
              <w:rPr>
                <w:noProof/>
                <w:webHidden/>
              </w:rPr>
              <w:tab/>
            </w:r>
            <w:r>
              <w:rPr>
                <w:noProof/>
                <w:webHidden/>
              </w:rPr>
              <w:fldChar w:fldCharType="begin"/>
            </w:r>
            <w:r>
              <w:rPr>
                <w:noProof/>
                <w:webHidden/>
              </w:rPr>
              <w:instrText xml:space="preserve"> PAGEREF _Toc231387901 \h </w:instrText>
            </w:r>
            <w:r>
              <w:rPr>
                <w:noProof/>
                <w:webHidden/>
              </w:rPr>
            </w:r>
            <w:r>
              <w:rPr>
                <w:noProof/>
                <w:webHidden/>
              </w:rPr>
              <w:fldChar w:fldCharType="separate"/>
            </w:r>
            <w:r>
              <w:rPr>
                <w:noProof/>
                <w:webHidden/>
              </w:rPr>
              <w:t>66</w:t>
            </w:r>
            <w:r>
              <w:rPr>
                <w:noProof/>
                <w:webHidden/>
              </w:rPr>
              <w:fldChar w:fldCharType="end"/>
            </w:r>
          </w:hyperlink>
        </w:p>
        <w:p w14:paraId="69BFFD35" w14:textId="7447B5C5" w:rsidR="00427352" w:rsidRDefault="00427352">
          <w:pPr>
            <w:pStyle w:val="TOC1"/>
            <w:tabs>
              <w:tab w:val="right" w:leader="dot" w:pos="9016"/>
            </w:tabs>
            <w:rPr>
              <w:rFonts w:eastAsiaTheme="minorEastAsia"/>
              <w:noProof/>
              <w:lang w:val="en-US"/>
            </w:rPr>
          </w:pPr>
          <w:hyperlink w:anchor="_Toc231387902" w:history="1">
            <w:r w:rsidRPr="00075679">
              <w:rPr>
                <w:rStyle w:val="Hyperlink"/>
                <w:noProof/>
              </w:rPr>
              <w:t>List of Figures</w:t>
            </w:r>
            <w:r>
              <w:rPr>
                <w:noProof/>
                <w:webHidden/>
              </w:rPr>
              <w:tab/>
            </w:r>
            <w:r>
              <w:rPr>
                <w:noProof/>
                <w:webHidden/>
              </w:rPr>
              <w:fldChar w:fldCharType="begin"/>
            </w:r>
            <w:r>
              <w:rPr>
                <w:noProof/>
                <w:webHidden/>
              </w:rPr>
              <w:instrText xml:space="preserve"> PAGEREF _Toc231387902 \h </w:instrText>
            </w:r>
            <w:r>
              <w:rPr>
                <w:noProof/>
                <w:webHidden/>
              </w:rPr>
            </w:r>
            <w:r>
              <w:rPr>
                <w:noProof/>
                <w:webHidden/>
              </w:rPr>
              <w:fldChar w:fldCharType="separate"/>
            </w:r>
            <w:r>
              <w:rPr>
                <w:noProof/>
                <w:webHidden/>
              </w:rPr>
              <w:t>67</w:t>
            </w:r>
            <w:r>
              <w:rPr>
                <w:noProof/>
                <w:webHidden/>
              </w:rPr>
              <w:fldChar w:fldCharType="end"/>
            </w:r>
          </w:hyperlink>
        </w:p>
        <w:p w14:paraId="0561BE96" w14:textId="0E0CEA90" w:rsidR="00427352" w:rsidRDefault="00427352">
          <w:pPr>
            <w:pStyle w:val="TOC2"/>
            <w:tabs>
              <w:tab w:val="right" w:leader="dot" w:pos="9016"/>
            </w:tabs>
            <w:rPr>
              <w:rFonts w:cstheme="minorBidi"/>
              <w:noProof/>
              <w:kern w:val="2"/>
              <w:sz w:val="24"/>
              <w:szCs w:val="24"/>
              <w:lang w:val="en-US"/>
              <w14:ligatures w14:val="standardContextual"/>
            </w:rPr>
          </w:pPr>
          <w:hyperlink w:anchor="_Toc231387903" w:history="1">
            <w:r w:rsidRPr="00075679">
              <w:rPr>
                <w:rStyle w:val="Hyperlink"/>
                <w:noProof/>
              </w:rPr>
              <w:t>Figure 1: Confidence in the local police crime survey for England and Wales 2024</w:t>
            </w:r>
            <w:r>
              <w:rPr>
                <w:noProof/>
                <w:webHidden/>
              </w:rPr>
              <w:tab/>
            </w:r>
            <w:r>
              <w:rPr>
                <w:noProof/>
                <w:webHidden/>
              </w:rPr>
              <w:fldChar w:fldCharType="begin"/>
            </w:r>
            <w:r>
              <w:rPr>
                <w:noProof/>
                <w:webHidden/>
              </w:rPr>
              <w:instrText xml:space="preserve"> PAGEREF _Toc231387903 \h </w:instrText>
            </w:r>
            <w:r>
              <w:rPr>
                <w:noProof/>
                <w:webHidden/>
              </w:rPr>
            </w:r>
            <w:r>
              <w:rPr>
                <w:noProof/>
                <w:webHidden/>
              </w:rPr>
              <w:fldChar w:fldCharType="separate"/>
            </w:r>
            <w:r>
              <w:rPr>
                <w:noProof/>
                <w:webHidden/>
              </w:rPr>
              <w:t>67</w:t>
            </w:r>
            <w:r>
              <w:rPr>
                <w:noProof/>
                <w:webHidden/>
              </w:rPr>
              <w:fldChar w:fldCharType="end"/>
            </w:r>
          </w:hyperlink>
        </w:p>
        <w:p w14:paraId="11D93C4A" w14:textId="34AF94D0" w:rsidR="00427352" w:rsidRDefault="00427352">
          <w:pPr>
            <w:pStyle w:val="TOC2"/>
            <w:tabs>
              <w:tab w:val="right" w:leader="dot" w:pos="9016"/>
            </w:tabs>
            <w:rPr>
              <w:rFonts w:cstheme="minorBidi"/>
              <w:noProof/>
              <w:kern w:val="2"/>
              <w:sz w:val="24"/>
              <w:szCs w:val="24"/>
              <w:lang w:val="en-US"/>
              <w14:ligatures w14:val="standardContextual"/>
            </w:rPr>
          </w:pPr>
          <w:hyperlink w:anchor="_Toc231387904" w:history="1">
            <w:r w:rsidRPr="00075679">
              <w:rPr>
                <w:rStyle w:val="Hyperlink"/>
                <w:noProof/>
              </w:rPr>
              <w:t>Figure 2: Perception and experience of police and criminal justice system, England and Wales; year ending March 2025</w:t>
            </w:r>
            <w:r>
              <w:rPr>
                <w:noProof/>
                <w:webHidden/>
              </w:rPr>
              <w:tab/>
            </w:r>
            <w:r>
              <w:rPr>
                <w:noProof/>
                <w:webHidden/>
              </w:rPr>
              <w:fldChar w:fldCharType="begin"/>
            </w:r>
            <w:r>
              <w:rPr>
                <w:noProof/>
                <w:webHidden/>
              </w:rPr>
              <w:instrText xml:space="preserve"> PAGEREF _Toc231387904 \h </w:instrText>
            </w:r>
            <w:r>
              <w:rPr>
                <w:noProof/>
                <w:webHidden/>
              </w:rPr>
            </w:r>
            <w:r>
              <w:rPr>
                <w:noProof/>
                <w:webHidden/>
              </w:rPr>
              <w:fldChar w:fldCharType="separate"/>
            </w:r>
            <w:r>
              <w:rPr>
                <w:noProof/>
                <w:webHidden/>
              </w:rPr>
              <w:t>68</w:t>
            </w:r>
            <w:r>
              <w:rPr>
                <w:noProof/>
                <w:webHidden/>
              </w:rPr>
              <w:fldChar w:fldCharType="end"/>
            </w:r>
          </w:hyperlink>
        </w:p>
        <w:p w14:paraId="55EA9469" w14:textId="6CCF07E6" w:rsidR="00427352" w:rsidRDefault="00427352">
          <w:pPr>
            <w:pStyle w:val="TOC2"/>
            <w:tabs>
              <w:tab w:val="right" w:leader="dot" w:pos="9016"/>
            </w:tabs>
            <w:rPr>
              <w:rFonts w:cstheme="minorBidi"/>
              <w:noProof/>
              <w:kern w:val="2"/>
              <w:sz w:val="24"/>
              <w:szCs w:val="24"/>
              <w:lang w:val="en-US"/>
              <w14:ligatures w14:val="standardContextual"/>
            </w:rPr>
          </w:pPr>
          <w:hyperlink w:anchor="_Toc231387905" w:history="1">
            <w:r w:rsidRPr="00075679">
              <w:rPr>
                <w:rStyle w:val="Hyperlink"/>
                <w:noProof/>
              </w:rPr>
              <w:t>Figure 3: Home Office Police workforce 2025.</w:t>
            </w:r>
            <w:r>
              <w:rPr>
                <w:noProof/>
                <w:webHidden/>
              </w:rPr>
              <w:tab/>
            </w:r>
            <w:r>
              <w:rPr>
                <w:noProof/>
                <w:webHidden/>
              </w:rPr>
              <w:fldChar w:fldCharType="begin"/>
            </w:r>
            <w:r>
              <w:rPr>
                <w:noProof/>
                <w:webHidden/>
              </w:rPr>
              <w:instrText xml:space="preserve"> PAGEREF _Toc231387905 \h </w:instrText>
            </w:r>
            <w:r>
              <w:rPr>
                <w:noProof/>
                <w:webHidden/>
              </w:rPr>
            </w:r>
            <w:r>
              <w:rPr>
                <w:noProof/>
                <w:webHidden/>
              </w:rPr>
              <w:fldChar w:fldCharType="separate"/>
            </w:r>
            <w:r>
              <w:rPr>
                <w:noProof/>
                <w:webHidden/>
              </w:rPr>
              <w:t>69</w:t>
            </w:r>
            <w:r>
              <w:rPr>
                <w:noProof/>
                <w:webHidden/>
              </w:rPr>
              <w:fldChar w:fldCharType="end"/>
            </w:r>
          </w:hyperlink>
        </w:p>
        <w:p w14:paraId="234C5C75" w14:textId="03DE3FDA" w:rsidR="00427352" w:rsidRDefault="00427352">
          <w:pPr>
            <w:pStyle w:val="TOC2"/>
            <w:tabs>
              <w:tab w:val="right" w:leader="dot" w:pos="9016"/>
            </w:tabs>
            <w:rPr>
              <w:rFonts w:cstheme="minorBidi"/>
              <w:noProof/>
              <w:kern w:val="2"/>
              <w:sz w:val="24"/>
              <w:szCs w:val="24"/>
              <w:lang w:val="en-US"/>
              <w14:ligatures w14:val="standardContextual"/>
            </w:rPr>
          </w:pPr>
          <w:hyperlink w:anchor="_Toc231387906" w:history="1">
            <w:r w:rsidRPr="00075679">
              <w:rPr>
                <w:rStyle w:val="Hyperlink"/>
                <w:noProof/>
              </w:rPr>
              <w:t>Figure 4: Promotions trends of Inspectors to Chief Inspectors and Superintendent 2020-2025</w:t>
            </w:r>
            <w:r>
              <w:rPr>
                <w:noProof/>
                <w:webHidden/>
              </w:rPr>
              <w:tab/>
            </w:r>
            <w:r>
              <w:rPr>
                <w:noProof/>
                <w:webHidden/>
              </w:rPr>
              <w:fldChar w:fldCharType="begin"/>
            </w:r>
            <w:r>
              <w:rPr>
                <w:noProof/>
                <w:webHidden/>
              </w:rPr>
              <w:instrText xml:space="preserve"> PAGEREF _Toc231387906 \h </w:instrText>
            </w:r>
            <w:r>
              <w:rPr>
                <w:noProof/>
                <w:webHidden/>
              </w:rPr>
            </w:r>
            <w:r>
              <w:rPr>
                <w:noProof/>
                <w:webHidden/>
              </w:rPr>
              <w:fldChar w:fldCharType="separate"/>
            </w:r>
            <w:r>
              <w:rPr>
                <w:noProof/>
                <w:webHidden/>
              </w:rPr>
              <w:t>70</w:t>
            </w:r>
            <w:r>
              <w:rPr>
                <w:noProof/>
                <w:webHidden/>
              </w:rPr>
              <w:fldChar w:fldCharType="end"/>
            </w:r>
          </w:hyperlink>
        </w:p>
        <w:p w14:paraId="4383C5F3" w14:textId="562ACE8F" w:rsidR="00427352" w:rsidRDefault="00427352">
          <w:pPr>
            <w:pStyle w:val="TOC2"/>
            <w:tabs>
              <w:tab w:val="right" w:leader="dot" w:pos="9016"/>
            </w:tabs>
            <w:rPr>
              <w:rFonts w:cstheme="minorBidi"/>
              <w:noProof/>
              <w:kern w:val="2"/>
              <w:sz w:val="24"/>
              <w:szCs w:val="24"/>
              <w:lang w:val="en-US"/>
              <w14:ligatures w14:val="standardContextual"/>
            </w:rPr>
          </w:pPr>
          <w:hyperlink w:anchor="_Toc231387907" w:history="1">
            <w:r w:rsidRPr="00075679">
              <w:rPr>
                <w:rStyle w:val="Hyperlink"/>
                <w:noProof/>
              </w:rPr>
              <w:t>Figure 5: List of associations and support groups for survey participant identification.</w:t>
            </w:r>
            <w:r>
              <w:rPr>
                <w:noProof/>
                <w:webHidden/>
              </w:rPr>
              <w:tab/>
            </w:r>
            <w:r>
              <w:rPr>
                <w:noProof/>
                <w:webHidden/>
              </w:rPr>
              <w:fldChar w:fldCharType="begin"/>
            </w:r>
            <w:r>
              <w:rPr>
                <w:noProof/>
                <w:webHidden/>
              </w:rPr>
              <w:instrText xml:space="preserve"> PAGEREF _Toc231387907 \h </w:instrText>
            </w:r>
            <w:r>
              <w:rPr>
                <w:noProof/>
                <w:webHidden/>
              </w:rPr>
            </w:r>
            <w:r>
              <w:rPr>
                <w:noProof/>
                <w:webHidden/>
              </w:rPr>
              <w:fldChar w:fldCharType="separate"/>
            </w:r>
            <w:r>
              <w:rPr>
                <w:noProof/>
                <w:webHidden/>
              </w:rPr>
              <w:t>70</w:t>
            </w:r>
            <w:r>
              <w:rPr>
                <w:noProof/>
                <w:webHidden/>
              </w:rPr>
              <w:fldChar w:fldCharType="end"/>
            </w:r>
          </w:hyperlink>
        </w:p>
        <w:p w14:paraId="314DE620" w14:textId="03C8ECB1" w:rsidR="00427352" w:rsidRDefault="00427352">
          <w:pPr>
            <w:pStyle w:val="TOC2"/>
            <w:tabs>
              <w:tab w:val="right" w:leader="dot" w:pos="9016"/>
            </w:tabs>
            <w:rPr>
              <w:rFonts w:cstheme="minorBidi"/>
              <w:noProof/>
              <w:kern w:val="2"/>
              <w:sz w:val="24"/>
              <w:szCs w:val="24"/>
              <w:lang w:val="en-US"/>
              <w14:ligatures w14:val="standardContextual"/>
            </w:rPr>
          </w:pPr>
          <w:hyperlink w:anchor="_Toc231387908" w:history="1">
            <w:r w:rsidRPr="00075679">
              <w:rPr>
                <w:rStyle w:val="Hyperlink"/>
                <w:noProof/>
              </w:rPr>
              <w:t>Figure 6:  Braun and Clarkes six phases of thematic analysis.</w:t>
            </w:r>
            <w:r>
              <w:rPr>
                <w:noProof/>
                <w:webHidden/>
              </w:rPr>
              <w:tab/>
            </w:r>
            <w:r>
              <w:rPr>
                <w:noProof/>
                <w:webHidden/>
              </w:rPr>
              <w:fldChar w:fldCharType="begin"/>
            </w:r>
            <w:r>
              <w:rPr>
                <w:noProof/>
                <w:webHidden/>
              </w:rPr>
              <w:instrText xml:space="preserve"> PAGEREF _Toc231387908 \h </w:instrText>
            </w:r>
            <w:r>
              <w:rPr>
                <w:noProof/>
                <w:webHidden/>
              </w:rPr>
            </w:r>
            <w:r>
              <w:rPr>
                <w:noProof/>
                <w:webHidden/>
              </w:rPr>
              <w:fldChar w:fldCharType="separate"/>
            </w:r>
            <w:r>
              <w:rPr>
                <w:noProof/>
                <w:webHidden/>
              </w:rPr>
              <w:t>72</w:t>
            </w:r>
            <w:r>
              <w:rPr>
                <w:noProof/>
                <w:webHidden/>
              </w:rPr>
              <w:fldChar w:fldCharType="end"/>
            </w:r>
          </w:hyperlink>
        </w:p>
        <w:p w14:paraId="14823437" w14:textId="2CDDD07A" w:rsidR="00427352" w:rsidRDefault="00427352">
          <w:pPr>
            <w:pStyle w:val="TOC2"/>
            <w:tabs>
              <w:tab w:val="right" w:leader="dot" w:pos="9016"/>
            </w:tabs>
            <w:rPr>
              <w:rFonts w:cstheme="minorBidi"/>
              <w:noProof/>
              <w:kern w:val="2"/>
              <w:sz w:val="24"/>
              <w:szCs w:val="24"/>
              <w:lang w:val="en-US"/>
              <w14:ligatures w14:val="standardContextual"/>
            </w:rPr>
          </w:pPr>
          <w:hyperlink w:anchor="_Toc231387909" w:history="1">
            <w:r w:rsidRPr="00075679">
              <w:rPr>
                <w:rStyle w:val="Hyperlink"/>
                <w:noProof/>
              </w:rPr>
              <w:t>Figure 7: Empirical respondent demographic data.</w:t>
            </w:r>
            <w:r>
              <w:rPr>
                <w:noProof/>
                <w:webHidden/>
              </w:rPr>
              <w:tab/>
            </w:r>
            <w:r>
              <w:rPr>
                <w:noProof/>
                <w:webHidden/>
              </w:rPr>
              <w:fldChar w:fldCharType="begin"/>
            </w:r>
            <w:r>
              <w:rPr>
                <w:noProof/>
                <w:webHidden/>
              </w:rPr>
              <w:instrText xml:space="preserve"> PAGEREF _Toc231387909 \h </w:instrText>
            </w:r>
            <w:r>
              <w:rPr>
                <w:noProof/>
                <w:webHidden/>
              </w:rPr>
            </w:r>
            <w:r>
              <w:rPr>
                <w:noProof/>
                <w:webHidden/>
              </w:rPr>
              <w:fldChar w:fldCharType="separate"/>
            </w:r>
            <w:r>
              <w:rPr>
                <w:noProof/>
                <w:webHidden/>
              </w:rPr>
              <w:t>73</w:t>
            </w:r>
            <w:r>
              <w:rPr>
                <w:noProof/>
                <w:webHidden/>
              </w:rPr>
              <w:fldChar w:fldCharType="end"/>
            </w:r>
          </w:hyperlink>
        </w:p>
        <w:p w14:paraId="6219EC9B" w14:textId="3E8E9E71" w:rsidR="00427352" w:rsidRDefault="00427352">
          <w:pPr>
            <w:pStyle w:val="TOC1"/>
            <w:tabs>
              <w:tab w:val="right" w:leader="dot" w:pos="9016"/>
            </w:tabs>
            <w:rPr>
              <w:rFonts w:eastAsiaTheme="minorEastAsia"/>
              <w:noProof/>
              <w:lang w:val="en-US"/>
            </w:rPr>
          </w:pPr>
          <w:hyperlink w:anchor="_Toc231387910" w:history="1">
            <w:r w:rsidRPr="00075679">
              <w:rPr>
                <w:rStyle w:val="Hyperlink"/>
                <w:noProof/>
              </w:rPr>
              <w:t>Appendices</w:t>
            </w:r>
            <w:r>
              <w:rPr>
                <w:noProof/>
                <w:webHidden/>
              </w:rPr>
              <w:tab/>
            </w:r>
            <w:r>
              <w:rPr>
                <w:noProof/>
                <w:webHidden/>
              </w:rPr>
              <w:fldChar w:fldCharType="begin"/>
            </w:r>
            <w:r>
              <w:rPr>
                <w:noProof/>
                <w:webHidden/>
              </w:rPr>
              <w:instrText xml:space="preserve"> PAGEREF _Toc231387910 \h </w:instrText>
            </w:r>
            <w:r>
              <w:rPr>
                <w:noProof/>
                <w:webHidden/>
              </w:rPr>
            </w:r>
            <w:r>
              <w:rPr>
                <w:noProof/>
                <w:webHidden/>
              </w:rPr>
              <w:fldChar w:fldCharType="separate"/>
            </w:r>
            <w:r>
              <w:rPr>
                <w:noProof/>
                <w:webHidden/>
              </w:rPr>
              <w:t>74</w:t>
            </w:r>
            <w:r>
              <w:rPr>
                <w:noProof/>
                <w:webHidden/>
              </w:rPr>
              <w:fldChar w:fldCharType="end"/>
            </w:r>
          </w:hyperlink>
        </w:p>
        <w:p w14:paraId="1796F338" w14:textId="2A2E5F90" w:rsidR="00427352" w:rsidRDefault="00427352">
          <w:pPr>
            <w:pStyle w:val="TOC2"/>
            <w:tabs>
              <w:tab w:val="right" w:leader="dot" w:pos="9016"/>
            </w:tabs>
            <w:rPr>
              <w:rFonts w:cstheme="minorBidi"/>
              <w:noProof/>
              <w:kern w:val="2"/>
              <w:sz w:val="24"/>
              <w:szCs w:val="24"/>
              <w:lang w:val="en-US"/>
              <w14:ligatures w14:val="standardContextual"/>
            </w:rPr>
          </w:pPr>
          <w:hyperlink w:anchor="_Toc231387911" w:history="1">
            <w:r w:rsidRPr="00075679">
              <w:rPr>
                <w:rStyle w:val="Hyperlink"/>
                <w:noProof/>
              </w:rPr>
              <w:t>Appendix A: Survey question sets – Group 1 &amp; Group 2.</w:t>
            </w:r>
            <w:r>
              <w:rPr>
                <w:noProof/>
                <w:webHidden/>
              </w:rPr>
              <w:tab/>
            </w:r>
            <w:r>
              <w:rPr>
                <w:noProof/>
                <w:webHidden/>
              </w:rPr>
              <w:fldChar w:fldCharType="begin"/>
            </w:r>
            <w:r>
              <w:rPr>
                <w:noProof/>
                <w:webHidden/>
              </w:rPr>
              <w:instrText xml:space="preserve"> PAGEREF _Toc231387911 \h </w:instrText>
            </w:r>
            <w:r>
              <w:rPr>
                <w:noProof/>
                <w:webHidden/>
              </w:rPr>
            </w:r>
            <w:r>
              <w:rPr>
                <w:noProof/>
                <w:webHidden/>
              </w:rPr>
              <w:fldChar w:fldCharType="separate"/>
            </w:r>
            <w:r>
              <w:rPr>
                <w:noProof/>
                <w:webHidden/>
              </w:rPr>
              <w:t>74</w:t>
            </w:r>
            <w:r>
              <w:rPr>
                <w:noProof/>
                <w:webHidden/>
              </w:rPr>
              <w:fldChar w:fldCharType="end"/>
            </w:r>
          </w:hyperlink>
        </w:p>
        <w:p w14:paraId="14FD56F4" w14:textId="4D85AFF6" w:rsidR="00427352" w:rsidRDefault="00427352">
          <w:pPr>
            <w:pStyle w:val="TOC1"/>
            <w:tabs>
              <w:tab w:val="right" w:leader="dot" w:pos="9016"/>
            </w:tabs>
            <w:rPr>
              <w:rFonts w:eastAsiaTheme="minorEastAsia"/>
              <w:noProof/>
              <w:lang w:val="en-US"/>
            </w:rPr>
          </w:pPr>
          <w:hyperlink w:anchor="_Toc231387912" w:history="1">
            <w:r w:rsidRPr="00075679">
              <w:rPr>
                <w:rStyle w:val="Hyperlink"/>
                <w:noProof/>
              </w:rPr>
              <w:t>References</w:t>
            </w:r>
            <w:r>
              <w:rPr>
                <w:noProof/>
                <w:webHidden/>
              </w:rPr>
              <w:tab/>
            </w:r>
            <w:r>
              <w:rPr>
                <w:noProof/>
                <w:webHidden/>
              </w:rPr>
              <w:fldChar w:fldCharType="begin"/>
            </w:r>
            <w:r>
              <w:rPr>
                <w:noProof/>
                <w:webHidden/>
              </w:rPr>
              <w:instrText xml:space="preserve"> PAGEREF _Toc231387912 \h </w:instrText>
            </w:r>
            <w:r>
              <w:rPr>
                <w:noProof/>
                <w:webHidden/>
              </w:rPr>
            </w:r>
            <w:r>
              <w:rPr>
                <w:noProof/>
                <w:webHidden/>
              </w:rPr>
              <w:fldChar w:fldCharType="separate"/>
            </w:r>
            <w:r>
              <w:rPr>
                <w:noProof/>
                <w:webHidden/>
              </w:rPr>
              <w:t>75</w:t>
            </w:r>
            <w:r>
              <w:rPr>
                <w:noProof/>
                <w:webHidden/>
              </w:rPr>
              <w:fldChar w:fldCharType="end"/>
            </w:r>
          </w:hyperlink>
        </w:p>
        <w:p w14:paraId="55FD9D8A" w14:textId="7D32D389" w:rsidR="00427352" w:rsidRDefault="00427352">
          <w:pPr>
            <w:pStyle w:val="TOC1"/>
            <w:tabs>
              <w:tab w:val="right" w:leader="dot" w:pos="9016"/>
            </w:tabs>
            <w:rPr>
              <w:rFonts w:eastAsiaTheme="minorEastAsia"/>
              <w:noProof/>
              <w:lang w:val="en-US"/>
            </w:rPr>
          </w:pPr>
          <w:hyperlink w:anchor="_Toc231387913" w:history="1">
            <w:r w:rsidRPr="00075679">
              <w:rPr>
                <w:rStyle w:val="Hyperlink"/>
                <w:noProof/>
              </w:rPr>
              <w:t>Declaration about the use of AI</w:t>
            </w:r>
            <w:r>
              <w:rPr>
                <w:noProof/>
                <w:webHidden/>
              </w:rPr>
              <w:tab/>
            </w:r>
            <w:r>
              <w:rPr>
                <w:noProof/>
                <w:webHidden/>
              </w:rPr>
              <w:fldChar w:fldCharType="begin"/>
            </w:r>
            <w:r>
              <w:rPr>
                <w:noProof/>
                <w:webHidden/>
              </w:rPr>
              <w:instrText xml:space="preserve"> PAGEREF _Toc231387913 \h </w:instrText>
            </w:r>
            <w:r>
              <w:rPr>
                <w:noProof/>
                <w:webHidden/>
              </w:rPr>
            </w:r>
            <w:r>
              <w:rPr>
                <w:noProof/>
                <w:webHidden/>
              </w:rPr>
              <w:fldChar w:fldCharType="separate"/>
            </w:r>
            <w:r>
              <w:rPr>
                <w:noProof/>
                <w:webHidden/>
              </w:rPr>
              <w:t>82</w:t>
            </w:r>
            <w:r>
              <w:rPr>
                <w:noProof/>
                <w:webHidden/>
              </w:rPr>
              <w:fldChar w:fldCharType="end"/>
            </w:r>
          </w:hyperlink>
        </w:p>
        <w:p w14:paraId="7D919B3C" w14:textId="30D3AFB9" w:rsidR="00427352" w:rsidRDefault="00427352">
          <w:pPr>
            <w:pStyle w:val="TOC1"/>
            <w:tabs>
              <w:tab w:val="right" w:leader="dot" w:pos="9016"/>
            </w:tabs>
            <w:rPr>
              <w:rFonts w:eastAsiaTheme="minorEastAsia"/>
              <w:noProof/>
              <w:lang w:val="en-US"/>
            </w:rPr>
          </w:pPr>
          <w:hyperlink w:anchor="_Toc231387914" w:history="1">
            <w:r w:rsidRPr="00075679">
              <w:rPr>
                <w:rStyle w:val="Hyperlink"/>
                <w:noProof/>
              </w:rPr>
              <w:t>Abstract</w:t>
            </w:r>
            <w:r>
              <w:rPr>
                <w:noProof/>
                <w:webHidden/>
              </w:rPr>
              <w:tab/>
            </w:r>
            <w:r>
              <w:rPr>
                <w:noProof/>
                <w:webHidden/>
              </w:rPr>
              <w:fldChar w:fldCharType="begin"/>
            </w:r>
            <w:r>
              <w:rPr>
                <w:noProof/>
                <w:webHidden/>
              </w:rPr>
              <w:instrText xml:space="preserve"> PAGEREF _Toc231387914 \h </w:instrText>
            </w:r>
            <w:r>
              <w:rPr>
                <w:noProof/>
                <w:webHidden/>
              </w:rPr>
            </w:r>
            <w:r>
              <w:rPr>
                <w:noProof/>
                <w:webHidden/>
              </w:rPr>
              <w:fldChar w:fldCharType="separate"/>
            </w:r>
            <w:r>
              <w:rPr>
                <w:noProof/>
                <w:webHidden/>
              </w:rPr>
              <w:t>82</w:t>
            </w:r>
            <w:r>
              <w:rPr>
                <w:noProof/>
                <w:webHidden/>
              </w:rPr>
              <w:fldChar w:fldCharType="end"/>
            </w:r>
          </w:hyperlink>
        </w:p>
        <w:p w14:paraId="46215A65" w14:textId="55FD4069" w:rsidR="00654A87" w:rsidRPr="00FC0EAD" w:rsidRDefault="00654A87">
          <w:r w:rsidRPr="00FC0EAD">
            <w:rPr>
              <w:b/>
              <w:bCs/>
            </w:rPr>
            <w:fldChar w:fldCharType="end"/>
          </w:r>
        </w:p>
      </w:sdtContent>
    </w:sdt>
    <w:p w14:paraId="648FD191" w14:textId="77777777" w:rsidR="00654A87" w:rsidRPr="00FC0EAD" w:rsidRDefault="00654A87">
      <w:pPr>
        <w:rPr>
          <w:rFonts w:ascii="Arial" w:hAnsi="Arial" w:cs="Arial"/>
        </w:rPr>
      </w:pPr>
    </w:p>
    <w:p w14:paraId="760126CF" w14:textId="77777777" w:rsidR="00654A87" w:rsidRPr="00FC0EAD" w:rsidRDefault="00654A87">
      <w:pPr>
        <w:rPr>
          <w:rFonts w:ascii="Arial" w:hAnsi="Arial" w:cs="Arial"/>
        </w:rPr>
      </w:pPr>
    </w:p>
    <w:p w14:paraId="590153E0" w14:textId="77777777" w:rsidR="00654A87" w:rsidRPr="00FC0EAD" w:rsidRDefault="00654A87">
      <w:pPr>
        <w:rPr>
          <w:rFonts w:ascii="Arial" w:hAnsi="Arial" w:cs="Arial"/>
        </w:rPr>
      </w:pPr>
    </w:p>
    <w:p w14:paraId="2AE559F8" w14:textId="77777777" w:rsidR="00654A87" w:rsidRPr="00FC0EAD" w:rsidRDefault="00654A87">
      <w:pPr>
        <w:rPr>
          <w:rFonts w:ascii="Arial" w:hAnsi="Arial" w:cs="Arial"/>
        </w:rPr>
      </w:pPr>
    </w:p>
    <w:p w14:paraId="4FEFEB32" w14:textId="77777777" w:rsidR="00491D03" w:rsidRPr="00FC0EAD" w:rsidRDefault="00491D03">
      <w:pPr>
        <w:rPr>
          <w:rFonts w:ascii="Arial" w:hAnsi="Arial" w:cs="Arial"/>
        </w:rPr>
      </w:pPr>
    </w:p>
    <w:p w14:paraId="32816EF4" w14:textId="77777777" w:rsidR="00491D03" w:rsidRDefault="00491D03">
      <w:pPr>
        <w:rPr>
          <w:rFonts w:ascii="Arial" w:hAnsi="Arial" w:cs="Arial"/>
        </w:rPr>
      </w:pPr>
    </w:p>
    <w:p w14:paraId="45008D45" w14:textId="77777777" w:rsidR="00A56E88" w:rsidRDefault="00A56E88">
      <w:pPr>
        <w:rPr>
          <w:rFonts w:ascii="Arial" w:hAnsi="Arial" w:cs="Arial"/>
        </w:rPr>
      </w:pPr>
    </w:p>
    <w:p w14:paraId="7D016354" w14:textId="77777777" w:rsidR="00A56E88" w:rsidRDefault="00A56E88">
      <w:pPr>
        <w:rPr>
          <w:rFonts w:ascii="Arial" w:hAnsi="Arial" w:cs="Arial"/>
        </w:rPr>
      </w:pPr>
    </w:p>
    <w:p w14:paraId="1FEC51FC" w14:textId="0B63FCCF" w:rsidR="00491D03" w:rsidRPr="00FC0EAD" w:rsidRDefault="00BC534B" w:rsidP="00BC534B">
      <w:pPr>
        <w:pStyle w:val="Heading1"/>
      </w:pPr>
      <w:bookmarkStart w:id="0" w:name="_Toc231387859"/>
      <w:r w:rsidRPr="00FC0EAD">
        <w:lastRenderedPageBreak/>
        <w:t>Acknowledgements</w:t>
      </w:r>
      <w:bookmarkEnd w:id="0"/>
    </w:p>
    <w:p w14:paraId="3F7DA028" w14:textId="6155C295" w:rsidR="00BC534B" w:rsidRPr="00FC0EAD" w:rsidRDefault="00BC534B" w:rsidP="004451DA">
      <w:pPr>
        <w:spacing w:line="480" w:lineRule="auto"/>
        <w:rPr>
          <w:rFonts w:ascii="Arial" w:hAnsi="Arial" w:cs="Arial"/>
        </w:rPr>
      </w:pPr>
      <w:r w:rsidRPr="00FC0EAD">
        <w:rPr>
          <w:rFonts w:ascii="Arial" w:hAnsi="Arial" w:cs="Arial"/>
        </w:rPr>
        <w:t>Firstly, I would like to thank my supervisor Jane Davies for her guidance and support over the past year, which has been very supportive and understanding given the commitments to her other student cohorts. I also want to acknowledge the support provided by former lecturer Alison Cooke for her unwavering belief and confidence in my ability to succeed on this Masters journey</w:t>
      </w:r>
      <w:r w:rsidR="007148CB" w:rsidRPr="00FC0EAD">
        <w:rPr>
          <w:rFonts w:ascii="Arial" w:hAnsi="Arial" w:cs="Arial"/>
        </w:rPr>
        <w:t>.</w:t>
      </w:r>
    </w:p>
    <w:p w14:paraId="674A949C" w14:textId="357105C5" w:rsidR="004451DA" w:rsidRPr="00FC0EAD" w:rsidRDefault="004451DA" w:rsidP="004451DA">
      <w:pPr>
        <w:spacing w:line="480" w:lineRule="auto"/>
        <w:rPr>
          <w:rFonts w:ascii="Arial" w:hAnsi="Arial" w:cs="Arial"/>
        </w:rPr>
      </w:pPr>
      <w:r w:rsidRPr="00FC0EAD">
        <w:rPr>
          <w:rFonts w:ascii="Arial" w:hAnsi="Arial" w:cs="Arial"/>
        </w:rPr>
        <w:t>I would also like to extend my thanks to my fellow students, to whom we have provided a source of support whilst being on this journey of part-time study and also holding full time jobs as police officers, the mutual support has been both necessary and greatly appreciated.</w:t>
      </w:r>
    </w:p>
    <w:p w14:paraId="58F0FEA8" w14:textId="77777777" w:rsidR="004451DA" w:rsidRPr="00FC0EAD" w:rsidRDefault="004451DA" w:rsidP="004451DA">
      <w:pPr>
        <w:spacing w:line="480" w:lineRule="auto"/>
        <w:rPr>
          <w:rFonts w:ascii="Arial" w:hAnsi="Arial" w:cs="Arial"/>
        </w:rPr>
      </w:pPr>
      <w:r w:rsidRPr="00FC0EAD">
        <w:rPr>
          <w:rFonts w:ascii="Arial" w:hAnsi="Arial" w:cs="Arial"/>
        </w:rPr>
        <w:t xml:space="preserve">I also want to thank </w:t>
      </w:r>
      <w:r w:rsidR="003051D2" w:rsidRPr="00FC0EAD">
        <w:rPr>
          <w:rFonts w:ascii="Arial" w:hAnsi="Arial" w:cs="Arial"/>
        </w:rPr>
        <w:t>Dr Victor Olis</w:t>
      </w:r>
      <w:r w:rsidRPr="00FC0EAD">
        <w:rPr>
          <w:rFonts w:ascii="Arial" w:hAnsi="Arial" w:cs="Arial"/>
        </w:rPr>
        <w:t>a QPM for his guidance, time and experiential support.</w:t>
      </w:r>
    </w:p>
    <w:p w14:paraId="04E8F075" w14:textId="27963175" w:rsidR="003051D2" w:rsidRPr="00FC0EAD" w:rsidRDefault="004451DA" w:rsidP="004451DA">
      <w:pPr>
        <w:spacing w:line="480" w:lineRule="auto"/>
        <w:rPr>
          <w:rFonts w:ascii="Arial" w:hAnsi="Arial" w:cs="Arial"/>
        </w:rPr>
      </w:pPr>
      <w:r w:rsidRPr="00FC0EAD">
        <w:rPr>
          <w:rFonts w:ascii="Arial" w:hAnsi="Arial" w:cs="Arial"/>
        </w:rPr>
        <w:t xml:space="preserve">Also to thank my colleagues whom have had the patience and enthusiasm to see me succeed on this academic journey. </w:t>
      </w:r>
    </w:p>
    <w:p w14:paraId="5B05A48D" w14:textId="10EBCA14" w:rsidR="003051D2" w:rsidRPr="00FC0EAD" w:rsidRDefault="004451DA" w:rsidP="004B69C0">
      <w:pPr>
        <w:spacing w:line="480" w:lineRule="auto"/>
        <w:rPr>
          <w:rFonts w:ascii="Arial" w:hAnsi="Arial" w:cs="Arial"/>
        </w:rPr>
      </w:pPr>
      <w:r w:rsidRPr="00FC0EAD">
        <w:rPr>
          <w:rFonts w:ascii="Arial" w:hAnsi="Arial" w:cs="Arial"/>
        </w:rPr>
        <w:t>Finally, I would like to thank my wife Jo and family for their understanding, especially for providing me with the time and space to study as well as being patient around events that I have forsaken to study.</w:t>
      </w:r>
    </w:p>
    <w:p w14:paraId="3799D90F" w14:textId="77777777" w:rsidR="004451DA" w:rsidRPr="00FC0EAD" w:rsidRDefault="004451DA">
      <w:pPr>
        <w:rPr>
          <w:rFonts w:ascii="Arial" w:hAnsi="Arial" w:cs="Arial"/>
        </w:rPr>
      </w:pPr>
    </w:p>
    <w:p w14:paraId="51D45859" w14:textId="77777777" w:rsidR="004451DA" w:rsidRPr="00FC0EAD" w:rsidRDefault="004451DA">
      <w:pPr>
        <w:rPr>
          <w:rFonts w:ascii="Arial" w:hAnsi="Arial" w:cs="Arial"/>
        </w:rPr>
      </w:pPr>
    </w:p>
    <w:p w14:paraId="0270BCC8" w14:textId="77777777" w:rsidR="004451DA" w:rsidRPr="00FC0EAD" w:rsidRDefault="004451DA">
      <w:pPr>
        <w:rPr>
          <w:rFonts w:ascii="Arial" w:hAnsi="Arial" w:cs="Arial"/>
        </w:rPr>
      </w:pPr>
    </w:p>
    <w:p w14:paraId="39B77306" w14:textId="77777777" w:rsidR="004451DA" w:rsidRPr="00FC0EAD" w:rsidRDefault="004451DA">
      <w:pPr>
        <w:rPr>
          <w:rFonts w:ascii="Arial" w:hAnsi="Arial" w:cs="Arial"/>
        </w:rPr>
      </w:pPr>
    </w:p>
    <w:p w14:paraId="08377416" w14:textId="77777777" w:rsidR="004451DA" w:rsidRPr="00FC0EAD" w:rsidRDefault="004451DA">
      <w:pPr>
        <w:rPr>
          <w:rFonts w:ascii="Arial" w:hAnsi="Arial" w:cs="Arial"/>
        </w:rPr>
      </w:pPr>
    </w:p>
    <w:p w14:paraId="3FFF23E1" w14:textId="77777777" w:rsidR="004451DA" w:rsidRPr="00FC0EAD" w:rsidRDefault="004451DA">
      <w:pPr>
        <w:rPr>
          <w:rFonts w:ascii="Arial" w:hAnsi="Arial" w:cs="Arial"/>
        </w:rPr>
      </w:pPr>
    </w:p>
    <w:p w14:paraId="1BD19D8E" w14:textId="77777777" w:rsidR="004451DA" w:rsidRPr="00FC0EAD" w:rsidRDefault="004451DA">
      <w:pPr>
        <w:rPr>
          <w:rFonts w:ascii="Arial" w:hAnsi="Arial" w:cs="Arial"/>
        </w:rPr>
      </w:pPr>
    </w:p>
    <w:p w14:paraId="20052505" w14:textId="77777777" w:rsidR="004451DA" w:rsidRPr="00FC0EAD" w:rsidRDefault="004451DA">
      <w:pPr>
        <w:rPr>
          <w:rFonts w:ascii="Arial" w:hAnsi="Arial" w:cs="Arial"/>
        </w:rPr>
      </w:pPr>
    </w:p>
    <w:p w14:paraId="28ACB35D" w14:textId="5B4E6274" w:rsidR="00BC534B" w:rsidRPr="00FC0EAD" w:rsidRDefault="00BC534B" w:rsidP="00BC534B">
      <w:pPr>
        <w:pStyle w:val="Heading1"/>
      </w:pPr>
      <w:bookmarkStart w:id="1" w:name="_Toc231387860"/>
      <w:r w:rsidRPr="00FC0EAD">
        <w:lastRenderedPageBreak/>
        <w:t>Abbreviations</w:t>
      </w:r>
      <w:bookmarkEnd w:id="1"/>
    </w:p>
    <w:p w14:paraId="11B61BFB" w14:textId="77777777" w:rsidR="001F246A" w:rsidRPr="00FC0EAD" w:rsidRDefault="001F246A" w:rsidP="001F246A"/>
    <w:p w14:paraId="2D63799B" w14:textId="0A7D88E5" w:rsidR="000147AC" w:rsidRPr="00FC0EAD" w:rsidRDefault="001F246A" w:rsidP="000147AC">
      <w:pPr>
        <w:rPr>
          <w:rFonts w:ascii="Arial" w:hAnsi="Arial" w:cs="Arial"/>
        </w:rPr>
      </w:pPr>
      <w:r w:rsidRPr="00FC0EAD">
        <w:rPr>
          <w:rFonts w:ascii="Arial" w:hAnsi="Arial" w:cs="Arial"/>
        </w:rPr>
        <w:t>ACC</w:t>
      </w:r>
      <w:r w:rsidRPr="00FC0EAD">
        <w:rPr>
          <w:rFonts w:ascii="Arial" w:hAnsi="Arial" w:cs="Arial"/>
        </w:rPr>
        <w:tab/>
      </w:r>
      <w:r w:rsidRPr="00FC0EAD">
        <w:rPr>
          <w:rFonts w:ascii="Arial" w:hAnsi="Arial" w:cs="Arial"/>
        </w:rPr>
        <w:tab/>
        <w:t>Assistant Chief Constable</w:t>
      </w:r>
    </w:p>
    <w:p w14:paraId="191E67BB" w14:textId="41D59A8D" w:rsidR="001F246A" w:rsidRPr="00FC0EAD" w:rsidRDefault="001F246A" w:rsidP="000147AC">
      <w:pPr>
        <w:rPr>
          <w:rFonts w:ascii="Arial" w:hAnsi="Arial" w:cs="Arial"/>
        </w:rPr>
      </w:pPr>
      <w:r w:rsidRPr="00FC0EAD">
        <w:rPr>
          <w:rFonts w:ascii="Arial" w:hAnsi="Arial" w:cs="Arial"/>
        </w:rPr>
        <w:t>BPA</w:t>
      </w:r>
      <w:r w:rsidRPr="00FC0EAD">
        <w:rPr>
          <w:rFonts w:ascii="Arial" w:hAnsi="Arial" w:cs="Arial"/>
        </w:rPr>
        <w:tab/>
      </w:r>
      <w:r w:rsidRPr="00FC0EAD">
        <w:rPr>
          <w:rFonts w:ascii="Arial" w:hAnsi="Arial" w:cs="Arial"/>
        </w:rPr>
        <w:tab/>
        <w:t>Black Police Officers Association</w:t>
      </w:r>
    </w:p>
    <w:p w14:paraId="3061ADFE" w14:textId="33447FE0" w:rsidR="001F246A" w:rsidRPr="00FC0EAD" w:rsidRDefault="001F246A" w:rsidP="000147AC">
      <w:pPr>
        <w:rPr>
          <w:rFonts w:ascii="Arial" w:hAnsi="Arial" w:cs="Arial"/>
        </w:rPr>
      </w:pPr>
      <w:r w:rsidRPr="00FC0EAD">
        <w:rPr>
          <w:rFonts w:ascii="Arial" w:hAnsi="Arial" w:cs="Arial"/>
        </w:rPr>
        <w:t>CI</w:t>
      </w:r>
      <w:r w:rsidRPr="00FC0EAD">
        <w:rPr>
          <w:rFonts w:ascii="Arial" w:hAnsi="Arial" w:cs="Arial"/>
        </w:rPr>
        <w:tab/>
      </w:r>
      <w:r w:rsidRPr="00FC0EAD">
        <w:rPr>
          <w:rFonts w:ascii="Arial" w:hAnsi="Arial" w:cs="Arial"/>
        </w:rPr>
        <w:tab/>
        <w:t>Chief Inspector</w:t>
      </w:r>
    </w:p>
    <w:p w14:paraId="7CC9C729" w14:textId="5AF6A822" w:rsidR="001F246A" w:rsidRPr="00FC0EAD" w:rsidRDefault="001F246A" w:rsidP="000147AC">
      <w:pPr>
        <w:rPr>
          <w:rFonts w:ascii="Arial" w:hAnsi="Arial" w:cs="Arial"/>
        </w:rPr>
      </w:pPr>
      <w:r w:rsidRPr="00FC0EAD">
        <w:rPr>
          <w:rFonts w:ascii="Arial" w:hAnsi="Arial" w:cs="Arial"/>
        </w:rPr>
        <w:t>COP</w:t>
      </w:r>
      <w:r w:rsidRPr="00FC0EAD">
        <w:rPr>
          <w:rFonts w:ascii="Arial" w:hAnsi="Arial" w:cs="Arial"/>
        </w:rPr>
        <w:tab/>
      </w:r>
      <w:r w:rsidRPr="00FC0EAD">
        <w:rPr>
          <w:rFonts w:ascii="Arial" w:hAnsi="Arial" w:cs="Arial"/>
        </w:rPr>
        <w:tab/>
        <w:t>College of Policing</w:t>
      </w:r>
    </w:p>
    <w:p w14:paraId="70C67804" w14:textId="5FE02E30" w:rsidR="001F246A" w:rsidRPr="00FC0EAD" w:rsidRDefault="001F246A" w:rsidP="000147AC">
      <w:pPr>
        <w:rPr>
          <w:rFonts w:ascii="Arial" w:hAnsi="Arial" w:cs="Arial"/>
        </w:rPr>
      </w:pPr>
      <w:r w:rsidRPr="00FC0EAD">
        <w:rPr>
          <w:rFonts w:ascii="Arial" w:hAnsi="Arial" w:cs="Arial"/>
        </w:rPr>
        <w:t>ESL</w:t>
      </w:r>
      <w:r w:rsidRPr="00FC0EAD">
        <w:rPr>
          <w:rFonts w:ascii="Arial" w:hAnsi="Arial" w:cs="Arial"/>
        </w:rPr>
        <w:tab/>
      </w:r>
      <w:r w:rsidRPr="00FC0EAD">
        <w:rPr>
          <w:rFonts w:ascii="Arial" w:hAnsi="Arial" w:cs="Arial"/>
        </w:rPr>
        <w:tab/>
        <w:t>East St Louis Police Department</w:t>
      </w:r>
    </w:p>
    <w:p w14:paraId="27EBDE26" w14:textId="39BD5B3B" w:rsidR="000147AC" w:rsidRPr="00FC0EAD" w:rsidRDefault="00636E2F" w:rsidP="000147AC">
      <w:pPr>
        <w:rPr>
          <w:rFonts w:ascii="Arial" w:hAnsi="Arial" w:cs="Arial"/>
        </w:rPr>
      </w:pPr>
      <w:r w:rsidRPr="00FC0EAD">
        <w:rPr>
          <w:rFonts w:ascii="Arial" w:hAnsi="Arial" w:cs="Arial"/>
        </w:rPr>
        <w:t xml:space="preserve">HMICFRS </w:t>
      </w:r>
      <w:r w:rsidRPr="00FC0EAD">
        <w:rPr>
          <w:rFonts w:ascii="Arial" w:hAnsi="Arial" w:cs="Arial"/>
        </w:rPr>
        <w:tab/>
        <w:t>His Majesty’s Inspectorate Constabulary and Fire &amp; Rescue Services</w:t>
      </w:r>
    </w:p>
    <w:p w14:paraId="11A64CE1" w14:textId="3F3FF3B8" w:rsidR="00636E2F" w:rsidRPr="00FC0EAD" w:rsidRDefault="001F246A" w:rsidP="000147AC">
      <w:pPr>
        <w:rPr>
          <w:rFonts w:ascii="Arial" w:hAnsi="Arial" w:cs="Arial"/>
        </w:rPr>
      </w:pPr>
      <w:r w:rsidRPr="00FC0EAD">
        <w:rPr>
          <w:rFonts w:ascii="Arial" w:hAnsi="Arial" w:cs="Arial"/>
        </w:rPr>
        <w:t>MPS</w:t>
      </w:r>
      <w:r w:rsidRPr="00FC0EAD">
        <w:rPr>
          <w:rFonts w:ascii="Arial" w:hAnsi="Arial" w:cs="Arial"/>
        </w:rPr>
        <w:tab/>
      </w:r>
      <w:r w:rsidRPr="00FC0EAD">
        <w:rPr>
          <w:rFonts w:ascii="Arial" w:hAnsi="Arial" w:cs="Arial"/>
        </w:rPr>
        <w:tab/>
        <w:t>Metropolitan Police service</w:t>
      </w:r>
    </w:p>
    <w:p w14:paraId="630428BC" w14:textId="1621DED4" w:rsidR="001F246A" w:rsidRPr="00FC0EAD" w:rsidRDefault="001F246A" w:rsidP="000147AC">
      <w:pPr>
        <w:rPr>
          <w:rFonts w:ascii="Arial" w:hAnsi="Arial" w:cs="Arial"/>
        </w:rPr>
      </w:pPr>
      <w:r w:rsidRPr="00FC0EAD">
        <w:rPr>
          <w:rFonts w:ascii="Arial" w:hAnsi="Arial" w:cs="Arial"/>
        </w:rPr>
        <w:t>NARPO</w:t>
      </w:r>
      <w:r w:rsidRPr="00FC0EAD">
        <w:rPr>
          <w:rFonts w:ascii="Arial" w:hAnsi="Arial" w:cs="Arial"/>
        </w:rPr>
        <w:tab/>
        <w:t>National Association of Retired Police Officers</w:t>
      </w:r>
    </w:p>
    <w:p w14:paraId="59672533" w14:textId="0EB675E8" w:rsidR="001F246A" w:rsidRPr="00FC0EAD" w:rsidRDefault="001F246A" w:rsidP="000147AC">
      <w:pPr>
        <w:rPr>
          <w:rFonts w:ascii="Arial" w:hAnsi="Arial" w:cs="Arial"/>
        </w:rPr>
      </w:pPr>
      <w:r w:rsidRPr="00FC0EAD">
        <w:rPr>
          <w:rFonts w:ascii="Arial" w:hAnsi="Arial" w:cs="Arial"/>
        </w:rPr>
        <w:t>NHS</w:t>
      </w:r>
      <w:r w:rsidRPr="00FC0EAD">
        <w:rPr>
          <w:rFonts w:ascii="Arial" w:hAnsi="Arial" w:cs="Arial"/>
        </w:rPr>
        <w:tab/>
      </w:r>
      <w:r w:rsidRPr="00FC0EAD">
        <w:rPr>
          <w:rFonts w:ascii="Arial" w:hAnsi="Arial" w:cs="Arial"/>
        </w:rPr>
        <w:tab/>
        <w:t>National Health Service</w:t>
      </w:r>
    </w:p>
    <w:p w14:paraId="74D163F8" w14:textId="6FFE4B2D" w:rsidR="001F246A" w:rsidRPr="00FC0EAD" w:rsidRDefault="001F246A" w:rsidP="000147AC">
      <w:pPr>
        <w:rPr>
          <w:rFonts w:ascii="Arial" w:hAnsi="Arial" w:cs="Arial"/>
        </w:rPr>
      </w:pPr>
      <w:r w:rsidRPr="00FC0EAD">
        <w:rPr>
          <w:rFonts w:ascii="Arial" w:hAnsi="Arial" w:cs="Arial"/>
        </w:rPr>
        <w:t>ONS</w:t>
      </w:r>
      <w:r w:rsidRPr="00FC0EAD">
        <w:rPr>
          <w:rFonts w:ascii="Arial" w:hAnsi="Arial" w:cs="Arial"/>
        </w:rPr>
        <w:tab/>
      </w:r>
      <w:r w:rsidRPr="00FC0EAD">
        <w:rPr>
          <w:rFonts w:ascii="Arial" w:hAnsi="Arial" w:cs="Arial"/>
        </w:rPr>
        <w:tab/>
        <w:t>Office for National Statistics</w:t>
      </w:r>
    </w:p>
    <w:p w14:paraId="48FD8869" w14:textId="3487BE93" w:rsidR="001F246A" w:rsidRPr="00FC0EAD" w:rsidRDefault="001F246A" w:rsidP="000147AC">
      <w:pPr>
        <w:rPr>
          <w:rFonts w:ascii="Arial" w:hAnsi="Arial" w:cs="Arial"/>
        </w:rPr>
      </w:pPr>
      <w:r w:rsidRPr="00FC0EAD">
        <w:rPr>
          <w:rFonts w:ascii="Arial" w:hAnsi="Arial" w:cs="Arial"/>
        </w:rPr>
        <w:t>PFEW</w:t>
      </w:r>
      <w:r w:rsidRPr="00FC0EAD">
        <w:rPr>
          <w:rFonts w:ascii="Arial" w:hAnsi="Arial" w:cs="Arial"/>
        </w:rPr>
        <w:tab/>
      </w:r>
      <w:r w:rsidRPr="00FC0EAD">
        <w:rPr>
          <w:rFonts w:ascii="Arial" w:hAnsi="Arial" w:cs="Arial"/>
        </w:rPr>
        <w:tab/>
        <w:t>Police Federation of England and Wales</w:t>
      </w:r>
    </w:p>
    <w:p w14:paraId="0B0BF824" w14:textId="469DBD36" w:rsidR="001F246A" w:rsidRPr="00FC0EAD" w:rsidRDefault="001F246A" w:rsidP="000147AC">
      <w:pPr>
        <w:rPr>
          <w:rFonts w:ascii="Arial" w:hAnsi="Arial" w:cs="Arial"/>
        </w:rPr>
      </w:pPr>
      <w:r w:rsidRPr="00FC0EAD">
        <w:rPr>
          <w:rFonts w:ascii="Arial" w:hAnsi="Arial" w:cs="Arial"/>
        </w:rPr>
        <w:t>PRAP</w:t>
      </w:r>
      <w:r w:rsidRPr="00FC0EAD">
        <w:rPr>
          <w:rFonts w:ascii="Arial" w:hAnsi="Arial" w:cs="Arial"/>
        </w:rPr>
        <w:tab/>
      </w:r>
      <w:r w:rsidRPr="00FC0EAD">
        <w:rPr>
          <w:rFonts w:ascii="Arial" w:hAnsi="Arial" w:cs="Arial"/>
        </w:rPr>
        <w:tab/>
        <w:t>Police Race Action Plan</w:t>
      </w:r>
    </w:p>
    <w:p w14:paraId="268F05D5" w14:textId="6A6A6666" w:rsidR="001F246A" w:rsidRPr="00FC0EAD" w:rsidRDefault="001F246A" w:rsidP="000147AC">
      <w:pPr>
        <w:rPr>
          <w:rFonts w:ascii="Arial" w:hAnsi="Arial" w:cs="Arial"/>
        </w:rPr>
      </w:pPr>
      <w:r w:rsidRPr="00FC0EAD">
        <w:rPr>
          <w:rFonts w:ascii="Arial" w:hAnsi="Arial" w:cs="Arial"/>
        </w:rPr>
        <w:t>UWTSD</w:t>
      </w:r>
      <w:r w:rsidRPr="00FC0EAD">
        <w:rPr>
          <w:rFonts w:ascii="Arial" w:hAnsi="Arial" w:cs="Arial"/>
        </w:rPr>
        <w:tab/>
        <w:t>University of Wales Trinity St David</w:t>
      </w:r>
    </w:p>
    <w:p w14:paraId="58651AAE" w14:textId="77777777" w:rsidR="001F246A" w:rsidRPr="00FC0EAD" w:rsidRDefault="001F246A" w:rsidP="000147AC"/>
    <w:p w14:paraId="4C201532" w14:textId="77777777" w:rsidR="000147AC" w:rsidRPr="00FC0EAD" w:rsidRDefault="000147AC" w:rsidP="000147AC"/>
    <w:p w14:paraId="14A2DF04" w14:textId="77777777" w:rsidR="000147AC" w:rsidRPr="00FC0EAD" w:rsidRDefault="000147AC" w:rsidP="000147AC"/>
    <w:p w14:paraId="3B5B5470" w14:textId="77777777" w:rsidR="000147AC" w:rsidRPr="00FC0EAD" w:rsidRDefault="000147AC" w:rsidP="000147AC"/>
    <w:p w14:paraId="0B2BE2F0" w14:textId="77777777" w:rsidR="000147AC" w:rsidRPr="00FC0EAD" w:rsidRDefault="000147AC" w:rsidP="000147AC"/>
    <w:p w14:paraId="00A6052E" w14:textId="77777777" w:rsidR="000147AC" w:rsidRPr="00FC0EAD" w:rsidRDefault="000147AC" w:rsidP="000147AC"/>
    <w:p w14:paraId="29D87C16" w14:textId="77777777" w:rsidR="000147AC" w:rsidRPr="00FC0EAD" w:rsidRDefault="000147AC" w:rsidP="000147AC"/>
    <w:p w14:paraId="0408785A" w14:textId="77777777" w:rsidR="000147AC" w:rsidRPr="00FC0EAD" w:rsidRDefault="000147AC" w:rsidP="000147AC"/>
    <w:p w14:paraId="4C84742B" w14:textId="77777777" w:rsidR="000147AC" w:rsidRPr="00FC0EAD" w:rsidRDefault="000147AC" w:rsidP="000147AC"/>
    <w:p w14:paraId="3ABFF2B1" w14:textId="77777777" w:rsidR="000147AC" w:rsidRPr="00FC0EAD" w:rsidRDefault="000147AC" w:rsidP="000147AC"/>
    <w:p w14:paraId="334A2C69" w14:textId="77777777" w:rsidR="000147AC" w:rsidRPr="00FC0EAD" w:rsidRDefault="000147AC" w:rsidP="000147AC"/>
    <w:p w14:paraId="0A82EF3A" w14:textId="77777777" w:rsidR="000147AC" w:rsidRPr="00FC0EAD" w:rsidRDefault="000147AC" w:rsidP="000147AC"/>
    <w:p w14:paraId="5D21EEF5" w14:textId="77777777" w:rsidR="000147AC" w:rsidRPr="00FC0EAD" w:rsidRDefault="000147AC" w:rsidP="000147AC"/>
    <w:p w14:paraId="58688FEF" w14:textId="005BB68E" w:rsidR="00F42D66" w:rsidRPr="00FC0EAD" w:rsidRDefault="007E0D44" w:rsidP="00C56524">
      <w:pPr>
        <w:pStyle w:val="Heading1"/>
      </w:pPr>
      <w:bookmarkStart w:id="2" w:name="_Toc212035691"/>
      <w:bookmarkStart w:id="3" w:name="_Toc229321916"/>
      <w:bookmarkStart w:id="4" w:name="_Toc231387861"/>
      <w:r w:rsidRPr="00FC0EAD">
        <w:lastRenderedPageBreak/>
        <w:t xml:space="preserve">Chapter 1 </w:t>
      </w:r>
      <w:r w:rsidR="00F42D66" w:rsidRPr="00FC0EAD">
        <w:t>Introduction</w:t>
      </w:r>
      <w:bookmarkEnd w:id="2"/>
      <w:bookmarkEnd w:id="3"/>
      <w:bookmarkEnd w:id="4"/>
    </w:p>
    <w:p w14:paraId="46902004" w14:textId="77777777" w:rsidR="00921C2D" w:rsidRPr="00FC0EAD" w:rsidRDefault="00921C2D" w:rsidP="00383374">
      <w:pPr>
        <w:spacing w:line="480" w:lineRule="auto"/>
        <w:rPr>
          <w:rFonts w:ascii="Arial" w:hAnsi="Arial" w:cs="Arial"/>
        </w:rPr>
      </w:pPr>
    </w:p>
    <w:p w14:paraId="5090607C" w14:textId="3B690275" w:rsidR="00262ECE" w:rsidRPr="00FC0EAD" w:rsidRDefault="00C82606" w:rsidP="00F26579">
      <w:pPr>
        <w:pStyle w:val="Heading2"/>
      </w:pPr>
      <w:bookmarkStart w:id="5" w:name="_Toc229321917"/>
      <w:bookmarkStart w:id="6" w:name="_Toc231387862"/>
      <w:r w:rsidRPr="00FC0EAD">
        <w:t xml:space="preserve">1.1 </w:t>
      </w:r>
      <w:r w:rsidR="00BA428E" w:rsidRPr="00FC0EAD">
        <w:t>Background</w:t>
      </w:r>
      <w:bookmarkEnd w:id="5"/>
      <w:bookmarkEnd w:id="6"/>
    </w:p>
    <w:p w14:paraId="59CD9038" w14:textId="5727AAD5" w:rsidR="003873F3" w:rsidRPr="00FC0EAD" w:rsidRDefault="00F24AB1" w:rsidP="00383374">
      <w:pPr>
        <w:spacing w:line="480" w:lineRule="auto"/>
        <w:rPr>
          <w:rFonts w:ascii="Arial" w:hAnsi="Arial" w:cs="Arial"/>
        </w:rPr>
      </w:pPr>
      <w:r w:rsidRPr="00FC0EAD">
        <w:rPr>
          <w:rFonts w:ascii="Arial" w:hAnsi="Arial" w:cs="Arial"/>
        </w:rPr>
        <w:t>Understa</w:t>
      </w:r>
      <w:r w:rsidR="005B5C95" w:rsidRPr="00FC0EAD">
        <w:rPr>
          <w:rFonts w:ascii="Arial" w:hAnsi="Arial" w:cs="Arial"/>
        </w:rPr>
        <w:t xml:space="preserve">nding the </w:t>
      </w:r>
      <w:r w:rsidR="004000F2" w:rsidRPr="00FC0EAD">
        <w:rPr>
          <w:rFonts w:ascii="Arial" w:hAnsi="Arial" w:cs="Arial"/>
        </w:rPr>
        <w:t>importance of racial representation</w:t>
      </w:r>
      <w:r w:rsidR="008E4503" w:rsidRPr="00FC0EAD">
        <w:rPr>
          <w:rFonts w:ascii="Arial" w:hAnsi="Arial" w:cs="Arial"/>
        </w:rPr>
        <w:t xml:space="preserve"> in </w:t>
      </w:r>
      <w:r w:rsidR="00A914BF" w:rsidRPr="00FC0EAD">
        <w:rPr>
          <w:rFonts w:ascii="Arial" w:hAnsi="Arial" w:cs="Arial"/>
        </w:rPr>
        <w:t xml:space="preserve">any organisation </w:t>
      </w:r>
      <w:r w:rsidR="00D207EB" w:rsidRPr="00FC0EAD">
        <w:rPr>
          <w:rFonts w:ascii="Arial" w:hAnsi="Arial" w:cs="Arial"/>
        </w:rPr>
        <w:t>is key to how that organisation is viewed by its workforce, society and service users</w:t>
      </w:r>
      <w:r w:rsidR="005F4688" w:rsidRPr="00FC0EAD">
        <w:rPr>
          <w:rFonts w:ascii="Arial" w:hAnsi="Arial" w:cs="Arial"/>
        </w:rPr>
        <w:t xml:space="preserve"> </w:t>
      </w:r>
      <w:sdt>
        <w:sdtPr>
          <w:rPr>
            <w:rFonts w:ascii="Arial" w:hAnsi="Arial" w:cs="Arial"/>
          </w:rPr>
          <w:id w:val="606004580"/>
          <w:citation/>
        </w:sdtPr>
        <w:sdtEndPr/>
        <w:sdtContent>
          <w:r w:rsidR="005F4688" w:rsidRPr="00FC0EAD">
            <w:rPr>
              <w:rFonts w:ascii="Arial" w:hAnsi="Arial" w:cs="Arial"/>
            </w:rPr>
            <w:fldChar w:fldCharType="begin"/>
          </w:r>
          <w:r w:rsidR="004820AD" w:rsidRPr="00FC0EAD">
            <w:rPr>
              <w:rFonts w:ascii="Arial" w:hAnsi="Arial" w:cs="Arial"/>
            </w:rPr>
            <w:instrText xml:space="preserve">CITATION Ste24 \l 2057 </w:instrText>
          </w:r>
          <w:r w:rsidR="005F4688" w:rsidRPr="00FC0EAD">
            <w:rPr>
              <w:rFonts w:ascii="Arial" w:hAnsi="Arial" w:cs="Arial"/>
            </w:rPr>
            <w:fldChar w:fldCharType="separate"/>
          </w:r>
          <w:r w:rsidR="001B33AE" w:rsidRPr="00FC0EAD">
            <w:rPr>
              <w:rFonts w:ascii="Arial" w:hAnsi="Arial" w:cs="Arial"/>
            </w:rPr>
            <w:t>(Steinberg &amp; McDowell, 2024)</w:t>
          </w:r>
          <w:r w:rsidR="005F4688" w:rsidRPr="00FC0EAD">
            <w:rPr>
              <w:rFonts w:ascii="Arial" w:hAnsi="Arial" w:cs="Arial"/>
            </w:rPr>
            <w:fldChar w:fldCharType="end"/>
          </w:r>
        </w:sdtContent>
      </w:sdt>
      <w:r w:rsidR="00DF6139" w:rsidRPr="00FC0EAD">
        <w:rPr>
          <w:rFonts w:ascii="Arial" w:hAnsi="Arial" w:cs="Arial"/>
        </w:rPr>
        <w:t>. I</w:t>
      </w:r>
      <w:r w:rsidR="004000F2" w:rsidRPr="00FC0EAD">
        <w:rPr>
          <w:rFonts w:ascii="Arial" w:hAnsi="Arial" w:cs="Arial"/>
        </w:rPr>
        <w:t xml:space="preserve">n policing </w:t>
      </w:r>
      <w:r w:rsidR="00DF6139" w:rsidRPr="00FC0EAD">
        <w:rPr>
          <w:rFonts w:ascii="Arial" w:hAnsi="Arial" w:cs="Arial"/>
        </w:rPr>
        <w:t xml:space="preserve">that is also attributable as to </w:t>
      </w:r>
      <w:r w:rsidR="00070FE1" w:rsidRPr="00FC0EAD">
        <w:rPr>
          <w:rFonts w:ascii="Arial" w:hAnsi="Arial" w:cs="Arial"/>
        </w:rPr>
        <w:t xml:space="preserve"> how that links to increased confidence and legitimacy in society</w:t>
      </w:r>
      <w:r w:rsidR="00095B7D" w:rsidRPr="00FC0EAD">
        <w:rPr>
          <w:rFonts w:ascii="Arial" w:hAnsi="Arial" w:cs="Arial"/>
        </w:rPr>
        <w:t xml:space="preserve">, </w:t>
      </w:r>
      <w:r w:rsidR="00617DB2" w:rsidRPr="00FC0EAD">
        <w:rPr>
          <w:rFonts w:ascii="Arial" w:hAnsi="Arial" w:cs="Arial"/>
        </w:rPr>
        <w:t>and</w:t>
      </w:r>
      <w:r w:rsidR="00CD1C14" w:rsidRPr="00FC0EAD">
        <w:rPr>
          <w:rFonts w:ascii="Arial" w:hAnsi="Arial" w:cs="Arial"/>
        </w:rPr>
        <w:t xml:space="preserve"> supports</w:t>
      </w:r>
      <w:r w:rsidR="00617DB2" w:rsidRPr="00FC0EAD">
        <w:rPr>
          <w:rFonts w:ascii="Arial" w:hAnsi="Arial" w:cs="Arial"/>
        </w:rPr>
        <w:t xml:space="preserve"> decreasing </w:t>
      </w:r>
      <w:r w:rsidR="008C6244" w:rsidRPr="00FC0EAD">
        <w:rPr>
          <w:rFonts w:ascii="Arial" w:hAnsi="Arial" w:cs="Arial"/>
        </w:rPr>
        <w:t>racial conflict</w:t>
      </w:r>
      <w:r w:rsidR="00095B7D" w:rsidRPr="00FC0EAD">
        <w:rPr>
          <w:rFonts w:ascii="Arial" w:hAnsi="Arial" w:cs="Arial"/>
        </w:rPr>
        <w:t xml:space="preserve"> </w:t>
      </w:r>
      <w:r w:rsidR="00CD1C14" w:rsidRPr="00FC0EAD">
        <w:rPr>
          <w:rFonts w:ascii="Arial" w:hAnsi="Arial" w:cs="Arial"/>
        </w:rPr>
        <w:t xml:space="preserve">in communities </w:t>
      </w:r>
      <w:r w:rsidR="00070FE1" w:rsidRPr="00FC0EAD">
        <w:rPr>
          <w:rFonts w:ascii="Arial" w:hAnsi="Arial" w:cs="Arial"/>
        </w:rPr>
        <w:t>has long</w:t>
      </w:r>
      <w:r w:rsidR="00C55B42">
        <w:rPr>
          <w:rFonts w:ascii="Arial" w:hAnsi="Arial" w:cs="Arial"/>
        </w:rPr>
        <w:t xml:space="preserve"> been</w:t>
      </w:r>
      <w:r w:rsidR="00D230C6" w:rsidRPr="00FC0EAD">
        <w:rPr>
          <w:rFonts w:ascii="Arial" w:hAnsi="Arial" w:cs="Arial"/>
        </w:rPr>
        <w:t xml:space="preserve"> debated</w:t>
      </w:r>
      <w:r w:rsidR="00CD1C14" w:rsidRPr="00FC0EAD">
        <w:rPr>
          <w:rFonts w:ascii="Arial" w:hAnsi="Arial" w:cs="Arial"/>
        </w:rPr>
        <w:t xml:space="preserve"> </w:t>
      </w:r>
      <w:sdt>
        <w:sdtPr>
          <w:rPr>
            <w:rFonts w:ascii="Arial" w:hAnsi="Arial" w:cs="Arial"/>
          </w:rPr>
          <w:id w:val="163288632"/>
          <w:citation/>
        </w:sdtPr>
        <w:sdtEndPr/>
        <w:sdtContent>
          <w:r w:rsidR="00945486" w:rsidRPr="00FC0EAD">
            <w:rPr>
              <w:rFonts w:ascii="Arial" w:hAnsi="Arial" w:cs="Arial"/>
            </w:rPr>
            <w:fldChar w:fldCharType="begin"/>
          </w:r>
          <w:r w:rsidR="004820AD" w:rsidRPr="00FC0EAD">
            <w:rPr>
              <w:rFonts w:ascii="Arial" w:hAnsi="Arial" w:cs="Arial"/>
            </w:rPr>
            <w:instrText xml:space="preserve">CITATION Cas13 \l 1033 </w:instrText>
          </w:r>
          <w:r w:rsidR="00945486" w:rsidRPr="00FC0EAD">
            <w:rPr>
              <w:rFonts w:ascii="Arial" w:hAnsi="Arial" w:cs="Arial"/>
            </w:rPr>
            <w:fldChar w:fldCharType="separate"/>
          </w:r>
          <w:r w:rsidR="001B33AE" w:rsidRPr="00FC0EAD">
            <w:rPr>
              <w:rFonts w:ascii="Arial" w:hAnsi="Arial" w:cs="Arial"/>
            </w:rPr>
            <w:t>(Cashmore &amp; McLaughlin, 2013)</w:t>
          </w:r>
          <w:r w:rsidR="00945486" w:rsidRPr="00FC0EAD">
            <w:rPr>
              <w:rFonts w:ascii="Arial" w:hAnsi="Arial" w:cs="Arial"/>
            </w:rPr>
            <w:fldChar w:fldCharType="end"/>
          </w:r>
        </w:sdtContent>
      </w:sdt>
      <w:sdt>
        <w:sdtPr>
          <w:rPr>
            <w:rFonts w:ascii="Arial" w:hAnsi="Arial" w:cs="Arial"/>
          </w:rPr>
          <w:id w:val="418835425"/>
          <w:citation/>
        </w:sdtPr>
        <w:sdtEndPr/>
        <w:sdtContent>
          <w:r w:rsidR="00945486" w:rsidRPr="00FC0EAD">
            <w:rPr>
              <w:rFonts w:ascii="Arial" w:hAnsi="Arial" w:cs="Arial"/>
            </w:rPr>
            <w:fldChar w:fldCharType="begin"/>
          </w:r>
          <w:r w:rsidR="004820AD" w:rsidRPr="00FC0EAD">
            <w:rPr>
              <w:rFonts w:ascii="Arial" w:hAnsi="Arial" w:cs="Arial"/>
            </w:rPr>
            <w:instrText xml:space="preserve">CITATION Sch03 \l 1033 </w:instrText>
          </w:r>
          <w:r w:rsidR="00945486" w:rsidRPr="00FC0EAD">
            <w:rPr>
              <w:rFonts w:ascii="Arial" w:hAnsi="Arial" w:cs="Arial"/>
            </w:rPr>
            <w:fldChar w:fldCharType="separate"/>
          </w:r>
          <w:r w:rsidR="001B33AE" w:rsidRPr="00FC0EAD">
            <w:rPr>
              <w:rFonts w:ascii="Arial" w:hAnsi="Arial" w:cs="Arial"/>
            </w:rPr>
            <w:t xml:space="preserve"> (Schafer, </w:t>
          </w:r>
          <w:r w:rsidR="001B33AE" w:rsidRPr="00FC0EAD">
            <w:rPr>
              <w:rFonts w:ascii="Arial" w:hAnsi="Arial" w:cs="Arial"/>
              <w:i/>
              <w:iCs/>
            </w:rPr>
            <w:t>et al</w:t>
          </w:r>
          <w:r w:rsidR="001B33AE" w:rsidRPr="00FC0EAD">
            <w:rPr>
              <w:rFonts w:ascii="Arial" w:hAnsi="Arial" w:cs="Arial"/>
            </w:rPr>
            <w:t>., 2003)</w:t>
          </w:r>
          <w:r w:rsidR="00945486" w:rsidRPr="00FC0EAD">
            <w:rPr>
              <w:rFonts w:ascii="Arial" w:hAnsi="Arial" w:cs="Arial"/>
            </w:rPr>
            <w:fldChar w:fldCharType="end"/>
          </w:r>
        </w:sdtContent>
      </w:sdt>
      <w:r w:rsidR="00E720FA" w:rsidRPr="00FC0EAD">
        <w:rPr>
          <w:rFonts w:ascii="Arial" w:hAnsi="Arial" w:cs="Arial"/>
        </w:rPr>
        <w:t xml:space="preserve">, however there is </w:t>
      </w:r>
      <w:r w:rsidR="00231791" w:rsidRPr="00FC0EAD">
        <w:rPr>
          <w:rFonts w:ascii="Arial" w:hAnsi="Arial" w:cs="Arial"/>
        </w:rPr>
        <w:t xml:space="preserve">increasing </w:t>
      </w:r>
      <w:r w:rsidR="00B5096C" w:rsidRPr="00FC0EAD">
        <w:rPr>
          <w:rFonts w:ascii="Arial" w:hAnsi="Arial" w:cs="Arial"/>
        </w:rPr>
        <w:t xml:space="preserve">evidence to support links between police </w:t>
      </w:r>
      <w:r w:rsidR="000930AD" w:rsidRPr="00FC0EAD">
        <w:rPr>
          <w:rFonts w:ascii="Arial" w:hAnsi="Arial" w:cs="Arial"/>
        </w:rPr>
        <w:t xml:space="preserve">service representativeness and community </w:t>
      </w:r>
      <w:r w:rsidR="00B113B0" w:rsidRPr="00FC0EAD">
        <w:rPr>
          <w:rFonts w:ascii="Arial" w:hAnsi="Arial" w:cs="Arial"/>
        </w:rPr>
        <w:t xml:space="preserve">acceptance of </w:t>
      </w:r>
      <w:r w:rsidR="00AB3983" w:rsidRPr="00FC0EAD">
        <w:rPr>
          <w:rFonts w:ascii="Arial" w:hAnsi="Arial" w:cs="Arial"/>
        </w:rPr>
        <w:t xml:space="preserve">services that are more reflective </w:t>
      </w:r>
      <w:r w:rsidR="003F75E2" w:rsidRPr="00FC0EAD">
        <w:rPr>
          <w:rFonts w:ascii="Arial" w:hAnsi="Arial" w:cs="Arial"/>
        </w:rPr>
        <w:t xml:space="preserve">culturally and </w:t>
      </w:r>
      <w:r w:rsidR="009876D8" w:rsidRPr="00FC0EAD">
        <w:rPr>
          <w:rFonts w:ascii="Arial" w:hAnsi="Arial" w:cs="Arial"/>
        </w:rPr>
        <w:t xml:space="preserve">demographically </w:t>
      </w:r>
      <w:sdt>
        <w:sdtPr>
          <w:rPr>
            <w:rFonts w:ascii="Arial" w:hAnsi="Arial" w:cs="Arial"/>
          </w:rPr>
          <w:id w:val="572019411"/>
          <w:citation/>
        </w:sdtPr>
        <w:sdtEndPr/>
        <w:sdtContent>
          <w:r w:rsidR="00AB3983" w:rsidRPr="00FC0EAD">
            <w:rPr>
              <w:rFonts w:ascii="Arial" w:hAnsi="Arial" w:cs="Arial"/>
            </w:rPr>
            <w:fldChar w:fldCharType="begin"/>
          </w:r>
          <w:r w:rsidR="004820AD" w:rsidRPr="00FC0EAD">
            <w:rPr>
              <w:rFonts w:ascii="Arial" w:hAnsi="Arial" w:cs="Arial"/>
            </w:rPr>
            <w:instrText xml:space="preserve">CITATION Tro16 \l 1033 </w:instrText>
          </w:r>
          <w:r w:rsidR="00AB3983" w:rsidRPr="00FC0EAD">
            <w:rPr>
              <w:rFonts w:ascii="Arial" w:hAnsi="Arial" w:cs="Arial"/>
            </w:rPr>
            <w:fldChar w:fldCharType="separate"/>
          </w:r>
          <w:r w:rsidR="001B33AE" w:rsidRPr="00FC0EAD">
            <w:rPr>
              <w:rFonts w:ascii="Arial" w:hAnsi="Arial" w:cs="Arial"/>
            </w:rPr>
            <w:t>(Trochmann &amp; Gover, 2016)</w:t>
          </w:r>
          <w:r w:rsidR="00AB3983" w:rsidRPr="00FC0EAD">
            <w:rPr>
              <w:rFonts w:ascii="Arial" w:hAnsi="Arial" w:cs="Arial"/>
            </w:rPr>
            <w:fldChar w:fldCharType="end"/>
          </w:r>
        </w:sdtContent>
      </w:sdt>
      <w:r w:rsidR="0046148C" w:rsidRPr="00FC0EAD">
        <w:rPr>
          <w:rFonts w:ascii="Arial" w:hAnsi="Arial" w:cs="Arial"/>
        </w:rPr>
        <w:t xml:space="preserve"> </w:t>
      </w:r>
      <w:sdt>
        <w:sdtPr>
          <w:rPr>
            <w:rFonts w:ascii="Arial" w:hAnsi="Arial" w:cs="Arial"/>
          </w:rPr>
          <w:id w:val="-318268659"/>
          <w:citation/>
        </w:sdtPr>
        <w:sdtEndPr/>
        <w:sdtContent>
          <w:r w:rsidR="0046148C" w:rsidRPr="00FC0EAD">
            <w:rPr>
              <w:rFonts w:ascii="Arial" w:hAnsi="Arial" w:cs="Arial"/>
            </w:rPr>
            <w:fldChar w:fldCharType="begin"/>
          </w:r>
          <w:r w:rsidR="004820AD" w:rsidRPr="00FC0EAD">
            <w:rPr>
              <w:rFonts w:ascii="Arial" w:hAnsi="Arial" w:cs="Arial"/>
            </w:rPr>
            <w:instrText xml:space="preserve">CITATION Ris24 \l 1033 </w:instrText>
          </w:r>
          <w:r w:rsidR="0046148C" w:rsidRPr="00FC0EAD">
            <w:rPr>
              <w:rFonts w:ascii="Arial" w:hAnsi="Arial" w:cs="Arial"/>
            </w:rPr>
            <w:fldChar w:fldCharType="separate"/>
          </w:r>
          <w:r w:rsidR="001B33AE" w:rsidRPr="00FC0EAD">
            <w:rPr>
              <w:rFonts w:ascii="Arial" w:hAnsi="Arial" w:cs="Arial"/>
            </w:rPr>
            <w:t>(Risi &amp; Graif, 2024)</w:t>
          </w:r>
          <w:r w:rsidR="0046148C" w:rsidRPr="00FC0EAD">
            <w:rPr>
              <w:rFonts w:ascii="Arial" w:hAnsi="Arial" w:cs="Arial"/>
            </w:rPr>
            <w:fldChar w:fldCharType="end"/>
          </w:r>
        </w:sdtContent>
      </w:sdt>
      <w:r w:rsidR="00E0301F" w:rsidRPr="00FC0EAD">
        <w:rPr>
          <w:rFonts w:ascii="Arial" w:hAnsi="Arial" w:cs="Arial"/>
        </w:rPr>
        <w:t xml:space="preserve"> </w:t>
      </w:r>
      <w:sdt>
        <w:sdtPr>
          <w:rPr>
            <w:rFonts w:ascii="Arial" w:hAnsi="Arial" w:cs="Arial"/>
          </w:rPr>
          <w:id w:val="788393075"/>
          <w:citation/>
        </w:sdtPr>
        <w:sdtEndPr/>
        <w:sdtContent>
          <w:r w:rsidR="00E0301F" w:rsidRPr="00FC0EAD">
            <w:rPr>
              <w:rFonts w:ascii="Arial" w:hAnsi="Arial" w:cs="Arial"/>
            </w:rPr>
            <w:fldChar w:fldCharType="begin"/>
          </w:r>
          <w:r w:rsidR="004820AD" w:rsidRPr="00FC0EAD">
            <w:rPr>
              <w:rFonts w:ascii="Arial" w:hAnsi="Arial" w:cs="Arial"/>
            </w:rPr>
            <w:instrText xml:space="preserve">CITATION The09 \l 2057 </w:instrText>
          </w:r>
          <w:r w:rsidR="00E0301F" w:rsidRPr="00FC0EAD">
            <w:rPr>
              <w:rFonts w:ascii="Arial" w:hAnsi="Arial" w:cs="Arial"/>
            </w:rPr>
            <w:fldChar w:fldCharType="separate"/>
          </w:r>
          <w:r w:rsidR="001B33AE" w:rsidRPr="00FC0EAD">
            <w:rPr>
              <w:rFonts w:ascii="Arial" w:hAnsi="Arial" w:cs="Arial"/>
            </w:rPr>
            <w:t>(Theobald &amp; Haider-Markel, 2009)</w:t>
          </w:r>
          <w:r w:rsidR="00E0301F" w:rsidRPr="00FC0EAD">
            <w:rPr>
              <w:rFonts w:ascii="Arial" w:hAnsi="Arial" w:cs="Arial"/>
            </w:rPr>
            <w:fldChar w:fldCharType="end"/>
          </w:r>
        </w:sdtContent>
      </w:sdt>
      <w:r w:rsidR="009876D8" w:rsidRPr="00FC0EAD">
        <w:rPr>
          <w:rFonts w:ascii="Arial" w:hAnsi="Arial" w:cs="Arial"/>
        </w:rPr>
        <w:t>.</w:t>
      </w:r>
      <w:r w:rsidR="00307B52" w:rsidRPr="00FC0EAD">
        <w:rPr>
          <w:rFonts w:ascii="Arial" w:hAnsi="Arial" w:cs="Arial"/>
        </w:rPr>
        <w:t xml:space="preserve"> </w:t>
      </w:r>
    </w:p>
    <w:p w14:paraId="41A92E03" w14:textId="3EC2653A" w:rsidR="003B19E1" w:rsidRPr="00FC0EAD" w:rsidRDefault="00307B52" w:rsidP="00383374">
      <w:pPr>
        <w:spacing w:line="480" w:lineRule="auto"/>
        <w:rPr>
          <w:rFonts w:ascii="Arial" w:hAnsi="Arial" w:cs="Arial"/>
        </w:rPr>
      </w:pPr>
      <w:r w:rsidRPr="00FC0EAD">
        <w:rPr>
          <w:rFonts w:ascii="Arial" w:hAnsi="Arial" w:cs="Arial"/>
        </w:rPr>
        <w:t>Although attempts have been made to increase recruitment to build diverse workforces in policing on the back of such re</w:t>
      </w:r>
      <w:r w:rsidR="00EC639A" w:rsidRPr="00FC0EAD">
        <w:rPr>
          <w:rFonts w:ascii="Arial" w:hAnsi="Arial" w:cs="Arial"/>
        </w:rPr>
        <w:t>p</w:t>
      </w:r>
      <w:r w:rsidRPr="00FC0EAD">
        <w:rPr>
          <w:rFonts w:ascii="Arial" w:hAnsi="Arial" w:cs="Arial"/>
        </w:rPr>
        <w:t xml:space="preserve">orts as the McPherson report </w:t>
      </w:r>
      <w:sdt>
        <w:sdtPr>
          <w:rPr>
            <w:rFonts w:ascii="Arial" w:hAnsi="Arial" w:cs="Arial"/>
          </w:rPr>
          <w:id w:val="-1195761716"/>
          <w:citation/>
        </w:sdtPr>
        <w:sdtEndPr/>
        <w:sdtContent>
          <w:r w:rsidRPr="00FC0EAD">
            <w:rPr>
              <w:rFonts w:ascii="Arial" w:hAnsi="Arial" w:cs="Arial"/>
            </w:rPr>
            <w:fldChar w:fldCharType="begin"/>
          </w:r>
          <w:r w:rsidR="004820AD" w:rsidRPr="00FC0EAD">
            <w:rPr>
              <w:rFonts w:ascii="Arial" w:hAnsi="Arial" w:cs="Arial"/>
            </w:rPr>
            <w:instrText xml:space="preserve">CITATION Wil99 \n  \l 1033 </w:instrText>
          </w:r>
          <w:r w:rsidRPr="00FC0EAD">
            <w:rPr>
              <w:rFonts w:ascii="Arial" w:hAnsi="Arial" w:cs="Arial"/>
            </w:rPr>
            <w:fldChar w:fldCharType="separate"/>
          </w:r>
          <w:r w:rsidR="001B33AE" w:rsidRPr="00FC0EAD">
            <w:rPr>
              <w:rFonts w:ascii="Arial" w:hAnsi="Arial" w:cs="Arial"/>
            </w:rPr>
            <w:t>(1999)</w:t>
          </w:r>
          <w:r w:rsidRPr="00FC0EAD">
            <w:rPr>
              <w:rFonts w:ascii="Arial" w:hAnsi="Arial" w:cs="Arial"/>
            </w:rPr>
            <w:fldChar w:fldCharType="end"/>
          </w:r>
        </w:sdtContent>
      </w:sdt>
      <w:r w:rsidRPr="00FC0EAD">
        <w:rPr>
          <w:rFonts w:ascii="Arial" w:hAnsi="Arial" w:cs="Arial"/>
        </w:rPr>
        <w:t xml:space="preserve"> </w:t>
      </w:r>
      <w:r w:rsidR="00701553" w:rsidRPr="00FC0EAD">
        <w:rPr>
          <w:rFonts w:ascii="Arial" w:hAnsi="Arial" w:cs="Arial"/>
        </w:rPr>
        <w:t>and</w:t>
      </w:r>
      <w:r w:rsidR="00606CD3" w:rsidRPr="00FC0EAD">
        <w:rPr>
          <w:rFonts w:ascii="Arial" w:hAnsi="Arial" w:cs="Arial"/>
        </w:rPr>
        <w:t xml:space="preserve"> more recently </w:t>
      </w:r>
      <w:r w:rsidR="00701553" w:rsidRPr="00FC0EAD">
        <w:rPr>
          <w:rFonts w:ascii="Arial" w:hAnsi="Arial" w:cs="Arial"/>
        </w:rPr>
        <w:t>the Police Race Action Plan</w:t>
      </w:r>
      <w:r w:rsidR="003F75E2" w:rsidRPr="00FC0EAD">
        <w:rPr>
          <w:rFonts w:ascii="Arial" w:hAnsi="Arial" w:cs="Arial"/>
        </w:rPr>
        <w:t xml:space="preserve"> </w:t>
      </w:r>
      <w:sdt>
        <w:sdtPr>
          <w:rPr>
            <w:rFonts w:ascii="Arial" w:hAnsi="Arial" w:cs="Arial"/>
          </w:rPr>
          <w:id w:val="-834377505"/>
          <w:citation/>
        </w:sdtPr>
        <w:sdtEndPr/>
        <w:sdtContent>
          <w:r w:rsidR="003F75E2" w:rsidRPr="00FC0EAD">
            <w:rPr>
              <w:rFonts w:ascii="Arial" w:hAnsi="Arial" w:cs="Arial"/>
            </w:rPr>
            <w:fldChar w:fldCharType="begin"/>
          </w:r>
          <w:r w:rsidR="00DC2C9E" w:rsidRPr="00FC0EAD">
            <w:rPr>
              <w:rFonts w:ascii="Arial" w:hAnsi="Arial" w:cs="Arial"/>
            </w:rPr>
            <w:instrText xml:space="preserve">CITATION Nat22 \l 1033 </w:instrText>
          </w:r>
          <w:r w:rsidR="003F75E2" w:rsidRPr="00FC0EAD">
            <w:rPr>
              <w:rFonts w:ascii="Arial" w:hAnsi="Arial" w:cs="Arial"/>
            </w:rPr>
            <w:fldChar w:fldCharType="separate"/>
          </w:r>
          <w:r w:rsidR="001B33AE" w:rsidRPr="00FC0EAD">
            <w:rPr>
              <w:rFonts w:ascii="Arial" w:hAnsi="Arial" w:cs="Arial"/>
            </w:rPr>
            <w:t>(National Police Chiefs' Council; The College of Policing;, 2022)</w:t>
          </w:r>
          <w:r w:rsidR="003F75E2" w:rsidRPr="00FC0EAD">
            <w:rPr>
              <w:rFonts w:ascii="Arial" w:hAnsi="Arial" w:cs="Arial"/>
            </w:rPr>
            <w:fldChar w:fldCharType="end"/>
          </w:r>
        </w:sdtContent>
      </w:sdt>
      <w:r w:rsidR="003F75E2" w:rsidRPr="00FC0EAD">
        <w:rPr>
          <w:rFonts w:ascii="Arial" w:hAnsi="Arial" w:cs="Arial"/>
        </w:rPr>
        <w:t xml:space="preserve"> </w:t>
      </w:r>
      <w:r w:rsidR="004E745C" w:rsidRPr="00FC0EAD">
        <w:rPr>
          <w:rFonts w:ascii="Arial" w:hAnsi="Arial" w:cs="Arial"/>
        </w:rPr>
        <w:t>arguably because the mix is still not right</w:t>
      </w:r>
      <w:r w:rsidR="009C4FA1" w:rsidRPr="00FC0EAD">
        <w:rPr>
          <w:rFonts w:ascii="Arial" w:hAnsi="Arial" w:cs="Arial"/>
        </w:rPr>
        <w:t xml:space="preserve"> despite the passage of time</w:t>
      </w:r>
      <w:r w:rsidR="00B327C9" w:rsidRPr="00FC0EAD">
        <w:rPr>
          <w:rFonts w:ascii="Arial" w:hAnsi="Arial" w:cs="Arial"/>
        </w:rPr>
        <w:t>. T</w:t>
      </w:r>
      <w:r w:rsidR="004E745C" w:rsidRPr="00FC0EAD">
        <w:rPr>
          <w:rFonts w:ascii="Arial" w:hAnsi="Arial" w:cs="Arial"/>
        </w:rPr>
        <w:t>he statistics show that the workforce is still not reflective of the community in terms of diversity</w:t>
      </w:r>
      <w:r w:rsidR="009C4FA1" w:rsidRPr="00FC0EAD">
        <w:rPr>
          <w:rFonts w:ascii="Arial" w:hAnsi="Arial" w:cs="Arial"/>
        </w:rPr>
        <w:t xml:space="preserve">, whilst there have been significant improvements in </w:t>
      </w:r>
      <w:r w:rsidR="00FE71A8" w:rsidRPr="00FC0EAD">
        <w:rPr>
          <w:rFonts w:ascii="Arial" w:hAnsi="Arial" w:cs="Arial"/>
        </w:rPr>
        <w:t xml:space="preserve">police workforce ethnicity levels </w:t>
      </w:r>
      <w:sdt>
        <w:sdtPr>
          <w:rPr>
            <w:rFonts w:ascii="Arial" w:hAnsi="Arial" w:cs="Arial"/>
          </w:rPr>
          <w:id w:val="119967391"/>
          <w:citation/>
        </w:sdtPr>
        <w:sdtEndPr/>
        <w:sdtContent>
          <w:r w:rsidR="00FE71A8" w:rsidRPr="00FC0EAD">
            <w:rPr>
              <w:rFonts w:ascii="Arial" w:hAnsi="Arial" w:cs="Arial"/>
            </w:rPr>
            <w:fldChar w:fldCharType="begin"/>
          </w:r>
          <w:r w:rsidR="004820AD" w:rsidRPr="00FC0EAD">
            <w:rPr>
              <w:rFonts w:ascii="Arial" w:hAnsi="Arial" w:cs="Arial"/>
            </w:rPr>
            <w:instrText xml:space="preserve">CITATION The253 \l 1033 </w:instrText>
          </w:r>
          <w:r w:rsidR="00FE71A8" w:rsidRPr="00FC0EAD">
            <w:rPr>
              <w:rFonts w:ascii="Arial" w:hAnsi="Arial" w:cs="Arial"/>
            </w:rPr>
            <w:fldChar w:fldCharType="separate"/>
          </w:r>
          <w:r w:rsidR="001B33AE" w:rsidRPr="00FC0EAD">
            <w:rPr>
              <w:rFonts w:ascii="Arial" w:hAnsi="Arial" w:cs="Arial"/>
            </w:rPr>
            <w:t>(The Home Office, 2025)</w:t>
          </w:r>
          <w:r w:rsidR="00FE71A8" w:rsidRPr="00FC0EAD">
            <w:rPr>
              <w:rFonts w:ascii="Arial" w:hAnsi="Arial" w:cs="Arial"/>
            </w:rPr>
            <w:fldChar w:fldCharType="end"/>
          </w:r>
        </w:sdtContent>
      </w:sdt>
      <w:r w:rsidR="00CD688B" w:rsidRPr="00FC0EAD">
        <w:rPr>
          <w:rFonts w:ascii="Arial" w:hAnsi="Arial" w:cs="Arial"/>
        </w:rPr>
        <w:t xml:space="preserve"> there are occasionally </w:t>
      </w:r>
      <w:r w:rsidRPr="00FC0EAD">
        <w:rPr>
          <w:rFonts w:ascii="Arial" w:hAnsi="Arial" w:cs="Arial"/>
        </w:rPr>
        <w:t>scandals that have heavily critici</w:t>
      </w:r>
      <w:r w:rsidR="006A38F6" w:rsidRPr="00FC0EAD">
        <w:rPr>
          <w:rFonts w:ascii="Arial" w:hAnsi="Arial" w:cs="Arial"/>
        </w:rPr>
        <w:t>s</w:t>
      </w:r>
      <w:r w:rsidRPr="00FC0EAD">
        <w:rPr>
          <w:rFonts w:ascii="Arial" w:hAnsi="Arial" w:cs="Arial"/>
        </w:rPr>
        <w:t xml:space="preserve">ed </w:t>
      </w:r>
      <w:r w:rsidR="00701553" w:rsidRPr="00FC0EAD">
        <w:rPr>
          <w:rFonts w:ascii="Arial" w:hAnsi="Arial" w:cs="Arial"/>
        </w:rPr>
        <w:t xml:space="preserve">police </w:t>
      </w:r>
      <w:r w:rsidRPr="00FC0EAD">
        <w:rPr>
          <w:rFonts w:ascii="Arial" w:hAnsi="Arial" w:cs="Arial"/>
        </w:rPr>
        <w:t>culture</w:t>
      </w:r>
      <w:r w:rsidR="00F81AD8" w:rsidRPr="00FC0EAD">
        <w:rPr>
          <w:rFonts w:ascii="Arial" w:hAnsi="Arial" w:cs="Arial"/>
        </w:rPr>
        <w:t xml:space="preserve"> and lack of diversity</w:t>
      </w:r>
      <w:r w:rsidRPr="00FC0EAD">
        <w:rPr>
          <w:rFonts w:ascii="Arial" w:hAnsi="Arial" w:cs="Arial"/>
        </w:rPr>
        <w:t xml:space="preserve"> </w:t>
      </w:r>
      <w:sdt>
        <w:sdtPr>
          <w:rPr>
            <w:rFonts w:ascii="Arial" w:hAnsi="Arial" w:cs="Arial"/>
          </w:rPr>
          <w:id w:val="-510682278"/>
          <w:citation/>
        </w:sdtPr>
        <w:sdtEndPr/>
        <w:sdtContent>
          <w:r w:rsidR="00450278" w:rsidRPr="00FC0EAD">
            <w:rPr>
              <w:rFonts w:ascii="Arial" w:hAnsi="Arial" w:cs="Arial"/>
            </w:rPr>
            <w:fldChar w:fldCharType="begin"/>
          </w:r>
          <w:r w:rsidR="004820AD" w:rsidRPr="00FC0EAD">
            <w:rPr>
              <w:rFonts w:ascii="Arial" w:hAnsi="Arial" w:cs="Arial"/>
            </w:rPr>
            <w:instrText xml:space="preserve">CITATION Cas23 \l 1033 </w:instrText>
          </w:r>
          <w:r w:rsidR="00450278" w:rsidRPr="00FC0EAD">
            <w:rPr>
              <w:rFonts w:ascii="Arial" w:hAnsi="Arial" w:cs="Arial"/>
            </w:rPr>
            <w:fldChar w:fldCharType="separate"/>
          </w:r>
          <w:r w:rsidR="001B33AE" w:rsidRPr="00FC0EAD">
            <w:rPr>
              <w:rFonts w:ascii="Arial" w:hAnsi="Arial" w:cs="Arial"/>
            </w:rPr>
            <w:t>(Casey, 2023)</w:t>
          </w:r>
          <w:r w:rsidR="00450278" w:rsidRPr="00FC0EAD">
            <w:rPr>
              <w:rFonts w:ascii="Arial" w:hAnsi="Arial" w:cs="Arial"/>
            </w:rPr>
            <w:fldChar w:fldCharType="end"/>
          </w:r>
        </w:sdtContent>
      </w:sdt>
      <w:r w:rsidR="00450278" w:rsidRPr="00FC0EAD">
        <w:rPr>
          <w:rFonts w:ascii="Arial" w:hAnsi="Arial" w:cs="Arial"/>
        </w:rPr>
        <w:t xml:space="preserve"> </w:t>
      </w:r>
      <w:sdt>
        <w:sdtPr>
          <w:rPr>
            <w:rFonts w:ascii="Arial" w:hAnsi="Arial" w:cs="Arial"/>
          </w:rPr>
          <w:id w:val="-1662080843"/>
          <w:citation/>
        </w:sdtPr>
        <w:sdtEndPr/>
        <w:sdtContent>
          <w:r w:rsidR="00EC639A" w:rsidRPr="00FC0EAD">
            <w:rPr>
              <w:rFonts w:ascii="Arial" w:hAnsi="Arial" w:cs="Arial"/>
            </w:rPr>
            <w:fldChar w:fldCharType="begin"/>
          </w:r>
          <w:r w:rsidR="004820AD" w:rsidRPr="00FC0EAD">
            <w:rPr>
              <w:rFonts w:ascii="Arial" w:hAnsi="Arial" w:cs="Arial"/>
            </w:rPr>
            <w:instrText xml:space="preserve">CITATION Ang24 \l 1033 </w:instrText>
          </w:r>
          <w:r w:rsidR="00EC639A" w:rsidRPr="00FC0EAD">
            <w:rPr>
              <w:rFonts w:ascii="Arial" w:hAnsi="Arial" w:cs="Arial"/>
            </w:rPr>
            <w:fldChar w:fldCharType="separate"/>
          </w:r>
          <w:r w:rsidR="001B33AE" w:rsidRPr="00FC0EAD">
            <w:rPr>
              <w:rFonts w:ascii="Arial" w:hAnsi="Arial" w:cs="Arial"/>
            </w:rPr>
            <w:t>(Angiolini, 2024)</w:t>
          </w:r>
          <w:r w:rsidR="00EC639A" w:rsidRPr="00FC0EAD">
            <w:rPr>
              <w:rFonts w:ascii="Arial" w:hAnsi="Arial" w:cs="Arial"/>
            </w:rPr>
            <w:fldChar w:fldCharType="end"/>
          </w:r>
        </w:sdtContent>
      </w:sdt>
      <w:r w:rsidR="00CD688B" w:rsidRPr="00FC0EAD">
        <w:rPr>
          <w:rFonts w:ascii="Arial" w:hAnsi="Arial" w:cs="Arial"/>
        </w:rPr>
        <w:t>.</w:t>
      </w:r>
      <w:r w:rsidR="00452E14" w:rsidRPr="00FC0EAD">
        <w:rPr>
          <w:rFonts w:ascii="Arial" w:hAnsi="Arial" w:cs="Arial"/>
        </w:rPr>
        <w:t xml:space="preserve"> </w:t>
      </w:r>
      <w:r w:rsidR="00163393" w:rsidRPr="00FC0EAD">
        <w:rPr>
          <w:rFonts w:ascii="Arial" w:hAnsi="Arial" w:cs="Arial"/>
        </w:rPr>
        <w:t>Evidence suggests</w:t>
      </w:r>
      <w:r w:rsidR="008124D7" w:rsidRPr="00FC0EAD">
        <w:rPr>
          <w:rFonts w:ascii="Arial" w:hAnsi="Arial" w:cs="Arial"/>
        </w:rPr>
        <w:t xml:space="preserve"> that Black and Asian officers are</w:t>
      </w:r>
      <w:r w:rsidR="00052D10" w:rsidRPr="00FC0EAD">
        <w:rPr>
          <w:rFonts w:ascii="Arial" w:hAnsi="Arial" w:cs="Arial"/>
        </w:rPr>
        <w:t xml:space="preserve"> twice as likely to resign from policing than white officers</w:t>
      </w:r>
      <w:r w:rsidR="003B19E1" w:rsidRPr="00FC0EAD">
        <w:rPr>
          <w:rFonts w:ascii="Arial" w:hAnsi="Arial" w:cs="Arial"/>
        </w:rPr>
        <w:t xml:space="preserve"> and also be subjected to m</w:t>
      </w:r>
      <w:r w:rsidR="007E65B0" w:rsidRPr="00FC0EAD">
        <w:rPr>
          <w:rFonts w:ascii="Arial" w:hAnsi="Arial" w:cs="Arial"/>
        </w:rPr>
        <w:t>isconduct proceedings</w:t>
      </w:r>
      <w:r w:rsidR="00052D10" w:rsidRPr="00FC0EAD">
        <w:rPr>
          <w:rFonts w:ascii="Arial" w:hAnsi="Arial" w:cs="Arial"/>
        </w:rPr>
        <w:t xml:space="preserve"> </w:t>
      </w:r>
      <w:sdt>
        <w:sdtPr>
          <w:rPr>
            <w:rFonts w:ascii="Arial" w:hAnsi="Arial" w:cs="Arial"/>
          </w:rPr>
          <w:id w:val="491448866"/>
          <w:citation/>
        </w:sdtPr>
        <w:sdtEndPr/>
        <w:sdtContent>
          <w:r w:rsidR="00052D10" w:rsidRPr="00FC0EAD">
            <w:rPr>
              <w:rFonts w:ascii="Arial" w:hAnsi="Arial" w:cs="Arial"/>
            </w:rPr>
            <w:fldChar w:fldCharType="begin"/>
          </w:r>
          <w:r w:rsidR="004820AD" w:rsidRPr="00FC0EAD">
            <w:rPr>
              <w:rFonts w:ascii="Arial" w:hAnsi="Arial" w:cs="Arial"/>
            </w:rPr>
            <w:instrText xml:space="preserve">CITATION Wal \l 1033 </w:instrText>
          </w:r>
          <w:r w:rsidR="00052D10" w:rsidRPr="00FC0EAD">
            <w:rPr>
              <w:rFonts w:ascii="Arial" w:hAnsi="Arial" w:cs="Arial"/>
            </w:rPr>
            <w:fldChar w:fldCharType="separate"/>
          </w:r>
          <w:r w:rsidR="001B33AE" w:rsidRPr="00FC0EAD">
            <w:rPr>
              <w:rFonts w:ascii="Arial" w:hAnsi="Arial" w:cs="Arial"/>
            </w:rPr>
            <w:t>(Walcott, 2021)</w:t>
          </w:r>
          <w:r w:rsidR="00052D10" w:rsidRPr="00FC0EAD">
            <w:rPr>
              <w:rFonts w:ascii="Arial" w:hAnsi="Arial" w:cs="Arial"/>
            </w:rPr>
            <w:fldChar w:fldCharType="end"/>
          </w:r>
        </w:sdtContent>
      </w:sdt>
      <w:r w:rsidR="007E65B0" w:rsidRPr="00FC0EAD">
        <w:rPr>
          <w:rFonts w:ascii="Arial" w:hAnsi="Arial" w:cs="Arial"/>
        </w:rPr>
        <w:t xml:space="preserve">. This coupled with racial abuse inside the workplace and in the community </w:t>
      </w:r>
      <w:r w:rsidR="00A25DF2" w:rsidRPr="00FC0EAD">
        <w:rPr>
          <w:rFonts w:ascii="Arial" w:hAnsi="Arial" w:cs="Arial"/>
        </w:rPr>
        <w:t>it is hardly surprising why attrition rates high</w:t>
      </w:r>
      <w:r w:rsidR="00D57CC0" w:rsidRPr="00FC0EAD">
        <w:rPr>
          <w:rFonts w:ascii="Arial" w:hAnsi="Arial" w:cs="Arial"/>
        </w:rPr>
        <w:t xml:space="preserve">er than </w:t>
      </w:r>
      <w:r w:rsidR="009E716E" w:rsidRPr="00FC0EAD">
        <w:rPr>
          <w:rFonts w:ascii="Arial" w:hAnsi="Arial" w:cs="Arial"/>
        </w:rPr>
        <w:t xml:space="preserve">for white officers. Additionally a recent Freedom of Information request by </w:t>
      </w:r>
      <w:r w:rsidR="009A61F1" w:rsidRPr="00FC0EAD">
        <w:rPr>
          <w:rFonts w:ascii="Arial" w:hAnsi="Arial" w:cs="Arial"/>
        </w:rPr>
        <w:t xml:space="preserve">Police Oracle </w:t>
      </w:r>
      <w:sdt>
        <w:sdtPr>
          <w:rPr>
            <w:rFonts w:ascii="Arial" w:hAnsi="Arial" w:cs="Arial"/>
          </w:rPr>
          <w:id w:val="657580218"/>
          <w:citation/>
        </w:sdtPr>
        <w:sdtEndPr/>
        <w:sdtContent>
          <w:r w:rsidR="009A61F1" w:rsidRPr="00FC0EAD">
            <w:rPr>
              <w:rFonts w:ascii="Arial" w:hAnsi="Arial" w:cs="Arial"/>
            </w:rPr>
            <w:fldChar w:fldCharType="begin"/>
          </w:r>
          <w:r w:rsidR="004820AD" w:rsidRPr="00FC0EAD">
            <w:rPr>
              <w:rFonts w:ascii="Arial" w:hAnsi="Arial" w:cs="Arial"/>
            </w:rPr>
            <w:instrText xml:space="preserve">CITATION Pol26 \n  \l 1033 </w:instrText>
          </w:r>
          <w:r w:rsidR="009A61F1" w:rsidRPr="00FC0EAD">
            <w:rPr>
              <w:rFonts w:ascii="Arial" w:hAnsi="Arial" w:cs="Arial"/>
            </w:rPr>
            <w:fldChar w:fldCharType="separate"/>
          </w:r>
          <w:r w:rsidR="001B33AE" w:rsidRPr="00FC0EAD">
            <w:rPr>
              <w:rFonts w:ascii="Arial" w:hAnsi="Arial" w:cs="Arial"/>
            </w:rPr>
            <w:t>(2026)</w:t>
          </w:r>
          <w:r w:rsidR="009A61F1" w:rsidRPr="00FC0EAD">
            <w:rPr>
              <w:rFonts w:ascii="Arial" w:hAnsi="Arial" w:cs="Arial"/>
            </w:rPr>
            <w:fldChar w:fldCharType="end"/>
          </w:r>
        </w:sdtContent>
      </w:sdt>
      <w:r w:rsidR="009A61F1" w:rsidRPr="00FC0EAD">
        <w:rPr>
          <w:rFonts w:ascii="Arial" w:hAnsi="Arial" w:cs="Arial"/>
        </w:rPr>
        <w:t xml:space="preserve"> highlighted that 11,000 hate crimes against police officers had occurred in </w:t>
      </w:r>
      <w:r w:rsidR="00D21AD5" w:rsidRPr="00FC0EAD">
        <w:rPr>
          <w:rFonts w:ascii="Arial" w:hAnsi="Arial" w:cs="Arial"/>
        </w:rPr>
        <w:t xml:space="preserve">the prevailing 3 years, although this was only captured responses from 23 forces with the remainder citing that to collate would be too expensive, this hinting at the data was </w:t>
      </w:r>
      <w:r w:rsidR="007073CE" w:rsidRPr="00FC0EAD">
        <w:rPr>
          <w:rFonts w:ascii="Arial" w:hAnsi="Arial" w:cs="Arial"/>
        </w:rPr>
        <w:t>either not captured, or in the too difficult to do box</w:t>
      </w:r>
      <w:r w:rsidR="00BD5012" w:rsidRPr="00FC0EAD">
        <w:rPr>
          <w:rFonts w:ascii="Arial" w:hAnsi="Arial" w:cs="Arial"/>
        </w:rPr>
        <w:t xml:space="preserve">, other </w:t>
      </w:r>
      <w:r w:rsidR="0019310C" w:rsidRPr="00FC0EAD">
        <w:rPr>
          <w:rFonts w:ascii="Arial" w:hAnsi="Arial" w:cs="Arial"/>
        </w:rPr>
        <w:t xml:space="preserve">forces and </w:t>
      </w:r>
      <w:r w:rsidR="004D0FA0" w:rsidRPr="00FC0EAD">
        <w:rPr>
          <w:rFonts w:ascii="Arial" w:hAnsi="Arial" w:cs="Arial"/>
        </w:rPr>
        <w:t>Police F</w:t>
      </w:r>
      <w:r w:rsidR="0019310C" w:rsidRPr="00FC0EAD">
        <w:rPr>
          <w:rFonts w:ascii="Arial" w:hAnsi="Arial" w:cs="Arial"/>
        </w:rPr>
        <w:t>ederation</w:t>
      </w:r>
      <w:r w:rsidR="004D0FA0" w:rsidRPr="00FC0EAD">
        <w:rPr>
          <w:rFonts w:ascii="Arial" w:hAnsi="Arial" w:cs="Arial"/>
        </w:rPr>
        <w:t xml:space="preserve"> branches </w:t>
      </w:r>
      <w:r w:rsidR="0019310C" w:rsidRPr="00FC0EAD">
        <w:rPr>
          <w:rFonts w:ascii="Arial" w:hAnsi="Arial" w:cs="Arial"/>
        </w:rPr>
        <w:t xml:space="preserve">are now beginning to </w:t>
      </w:r>
      <w:r w:rsidR="004D0FA0" w:rsidRPr="00FC0EAD">
        <w:rPr>
          <w:rFonts w:ascii="Arial" w:hAnsi="Arial" w:cs="Arial"/>
        </w:rPr>
        <w:t xml:space="preserve">understand the impact on their officers and </w:t>
      </w:r>
      <w:r w:rsidR="0019310C" w:rsidRPr="00FC0EAD">
        <w:rPr>
          <w:rFonts w:ascii="Arial" w:hAnsi="Arial" w:cs="Arial"/>
        </w:rPr>
        <w:t xml:space="preserve">unravel the scale of the problems more locally and taking action to lobby for a change in legislation </w:t>
      </w:r>
      <w:sdt>
        <w:sdtPr>
          <w:rPr>
            <w:rFonts w:ascii="Arial" w:hAnsi="Arial" w:cs="Arial"/>
          </w:rPr>
          <w:id w:val="-121689287"/>
          <w:citation/>
        </w:sdtPr>
        <w:sdtEndPr/>
        <w:sdtContent>
          <w:r w:rsidR="0019310C" w:rsidRPr="00FC0EAD">
            <w:rPr>
              <w:rFonts w:ascii="Arial" w:hAnsi="Arial" w:cs="Arial"/>
            </w:rPr>
            <w:fldChar w:fldCharType="begin"/>
          </w:r>
          <w:r w:rsidR="004820AD" w:rsidRPr="00FC0EAD">
            <w:rPr>
              <w:rFonts w:ascii="Arial" w:hAnsi="Arial" w:cs="Arial"/>
            </w:rPr>
            <w:instrText xml:space="preserve">CITATION Hum26 \l 1033 </w:instrText>
          </w:r>
          <w:r w:rsidR="0019310C" w:rsidRPr="00FC0EAD">
            <w:rPr>
              <w:rFonts w:ascii="Arial" w:hAnsi="Arial" w:cs="Arial"/>
            </w:rPr>
            <w:fldChar w:fldCharType="separate"/>
          </w:r>
          <w:r w:rsidR="001B33AE" w:rsidRPr="00FC0EAD">
            <w:rPr>
              <w:rFonts w:ascii="Arial" w:hAnsi="Arial" w:cs="Arial"/>
            </w:rPr>
            <w:t>(Humberside Police Federation, 2026)</w:t>
          </w:r>
          <w:r w:rsidR="0019310C" w:rsidRPr="00FC0EAD">
            <w:rPr>
              <w:rFonts w:ascii="Arial" w:hAnsi="Arial" w:cs="Arial"/>
            </w:rPr>
            <w:fldChar w:fldCharType="end"/>
          </w:r>
        </w:sdtContent>
      </w:sdt>
      <w:r w:rsidR="004D0FA0" w:rsidRPr="00FC0EAD">
        <w:rPr>
          <w:rFonts w:ascii="Arial" w:hAnsi="Arial" w:cs="Arial"/>
        </w:rPr>
        <w:t xml:space="preserve"> </w:t>
      </w:r>
      <w:r w:rsidR="007073CE" w:rsidRPr="00FC0EAD">
        <w:rPr>
          <w:rFonts w:ascii="Arial" w:hAnsi="Arial" w:cs="Arial"/>
        </w:rPr>
        <w:t>.</w:t>
      </w:r>
    </w:p>
    <w:p w14:paraId="77469A97" w14:textId="24E55A5C" w:rsidR="00307B52" w:rsidRPr="00FC0EAD" w:rsidRDefault="007073CE" w:rsidP="00383374">
      <w:pPr>
        <w:spacing w:line="480" w:lineRule="auto"/>
        <w:rPr>
          <w:rFonts w:ascii="Arial" w:hAnsi="Arial" w:cs="Arial"/>
        </w:rPr>
      </w:pPr>
      <w:r w:rsidRPr="00FC0EAD">
        <w:rPr>
          <w:rFonts w:ascii="Arial" w:hAnsi="Arial" w:cs="Arial"/>
        </w:rPr>
        <w:t>Clearly these</w:t>
      </w:r>
      <w:r w:rsidR="00E22546" w:rsidRPr="00FC0EAD">
        <w:rPr>
          <w:rFonts w:ascii="Arial" w:hAnsi="Arial" w:cs="Arial"/>
        </w:rPr>
        <w:t xml:space="preserve"> </w:t>
      </w:r>
      <w:r w:rsidR="007039FF" w:rsidRPr="00FC0EAD">
        <w:rPr>
          <w:rFonts w:ascii="Arial" w:hAnsi="Arial" w:cs="Arial"/>
        </w:rPr>
        <w:t xml:space="preserve">are </w:t>
      </w:r>
      <w:r w:rsidR="00E22546" w:rsidRPr="00FC0EAD">
        <w:rPr>
          <w:rFonts w:ascii="Arial" w:hAnsi="Arial" w:cs="Arial"/>
        </w:rPr>
        <w:t>factor</w:t>
      </w:r>
      <w:r w:rsidRPr="00FC0EAD">
        <w:rPr>
          <w:rFonts w:ascii="Arial" w:hAnsi="Arial" w:cs="Arial"/>
        </w:rPr>
        <w:t>s</w:t>
      </w:r>
      <w:r w:rsidR="00E22546" w:rsidRPr="00FC0EAD">
        <w:rPr>
          <w:rFonts w:ascii="Arial" w:hAnsi="Arial" w:cs="Arial"/>
        </w:rPr>
        <w:t xml:space="preserve"> </w:t>
      </w:r>
      <w:r w:rsidR="00ED0308" w:rsidRPr="00FC0EAD">
        <w:rPr>
          <w:rFonts w:ascii="Arial" w:hAnsi="Arial" w:cs="Arial"/>
        </w:rPr>
        <w:t xml:space="preserve">when </w:t>
      </w:r>
      <w:r w:rsidR="00E22546" w:rsidRPr="00FC0EAD">
        <w:rPr>
          <w:rFonts w:ascii="Arial" w:hAnsi="Arial" w:cs="Arial"/>
        </w:rPr>
        <w:t>considering where the police service representation s</w:t>
      </w:r>
      <w:r w:rsidR="0073357D" w:rsidRPr="00FC0EAD">
        <w:rPr>
          <w:rFonts w:ascii="Arial" w:hAnsi="Arial" w:cs="Arial"/>
        </w:rPr>
        <w:t>hould be</w:t>
      </w:r>
      <w:r w:rsidR="00641426" w:rsidRPr="00FC0EAD">
        <w:rPr>
          <w:rFonts w:ascii="Arial" w:hAnsi="Arial" w:cs="Arial"/>
        </w:rPr>
        <w:t xml:space="preserve"> now</w:t>
      </w:r>
      <w:r w:rsidRPr="00FC0EAD">
        <w:rPr>
          <w:rFonts w:ascii="Arial" w:hAnsi="Arial" w:cs="Arial"/>
        </w:rPr>
        <w:t>,</w:t>
      </w:r>
      <w:r w:rsidR="0073357D" w:rsidRPr="00FC0EAD">
        <w:rPr>
          <w:rFonts w:ascii="Arial" w:hAnsi="Arial" w:cs="Arial"/>
        </w:rPr>
        <w:t xml:space="preserve"> given that the McPherson report is now last century</w:t>
      </w:r>
      <w:r w:rsidR="00641426" w:rsidRPr="00FC0EAD">
        <w:rPr>
          <w:rFonts w:ascii="Arial" w:hAnsi="Arial" w:cs="Arial"/>
        </w:rPr>
        <w:t xml:space="preserve">, to where it currently finds itself with </w:t>
      </w:r>
      <w:r w:rsidR="0012598A" w:rsidRPr="00FC0EAD">
        <w:rPr>
          <w:rFonts w:ascii="Arial" w:hAnsi="Arial" w:cs="Arial"/>
        </w:rPr>
        <w:t xml:space="preserve">projections </w:t>
      </w:r>
      <w:r w:rsidR="00683C1B" w:rsidRPr="00FC0EAD">
        <w:rPr>
          <w:rFonts w:ascii="Arial" w:hAnsi="Arial" w:cs="Arial"/>
        </w:rPr>
        <w:t>offered by Dr Kryztian Posch</w:t>
      </w:r>
      <w:r w:rsidR="0012598A" w:rsidRPr="00FC0EAD">
        <w:rPr>
          <w:rFonts w:ascii="Arial" w:hAnsi="Arial" w:cs="Arial"/>
        </w:rPr>
        <w:t xml:space="preserve">, stating that </w:t>
      </w:r>
      <w:r w:rsidR="00641426" w:rsidRPr="00FC0EAD">
        <w:rPr>
          <w:rFonts w:ascii="Arial" w:hAnsi="Arial" w:cs="Arial"/>
        </w:rPr>
        <w:t xml:space="preserve">at current recruitment levels </w:t>
      </w:r>
      <w:r w:rsidR="00A13F32" w:rsidRPr="00FC0EAD">
        <w:rPr>
          <w:rFonts w:ascii="Arial" w:hAnsi="Arial" w:cs="Arial"/>
        </w:rPr>
        <w:t xml:space="preserve">it will be 2052 </w:t>
      </w:r>
      <w:r w:rsidR="0012598A" w:rsidRPr="00FC0EAD">
        <w:rPr>
          <w:rFonts w:ascii="Arial" w:hAnsi="Arial" w:cs="Arial"/>
        </w:rPr>
        <w:t xml:space="preserve">(or </w:t>
      </w:r>
      <w:r w:rsidR="00A05F7A" w:rsidRPr="00FC0EAD">
        <w:rPr>
          <w:rFonts w:ascii="Arial" w:hAnsi="Arial" w:cs="Arial"/>
        </w:rPr>
        <w:t>2077 with e</w:t>
      </w:r>
      <w:r w:rsidR="001C2E23" w:rsidRPr="00FC0EAD">
        <w:rPr>
          <w:rFonts w:ascii="Arial" w:hAnsi="Arial" w:cs="Arial"/>
        </w:rPr>
        <w:t>xpected increase in community diversity</w:t>
      </w:r>
      <w:r w:rsidR="0012598A" w:rsidRPr="00FC0EAD">
        <w:rPr>
          <w:rFonts w:ascii="Arial" w:hAnsi="Arial" w:cs="Arial"/>
        </w:rPr>
        <w:t>)</w:t>
      </w:r>
      <w:r w:rsidR="001C2E23" w:rsidRPr="00FC0EAD">
        <w:rPr>
          <w:rFonts w:ascii="Arial" w:hAnsi="Arial" w:cs="Arial"/>
        </w:rPr>
        <w:t xml:space="preserve"> </w:t>
      </w:r>
      <w:r w:rsidR="00A13F32" w:rsidRPr="00FC0EAD">
        <w:rPr>
          <w:rFonts w:ascii="Arial" w:hAnsi="Arial" w:cs="Arial"/>
        </w:rPr>
        <w:t xml:space="preserve">before policing is representative of the community it serves </w:t>
      </w:r>
      <w:sdt>
        <w:sdtPr>
          <w:rPr>
            <w:rFonts w:ascii="Arial" w:hAnsi="Arial" w:cs="Arial"/>
          </w:rPr>
          <w:id w:val="1173068644"/>
          <w:citation/>
        </w:sdtPr>
        <w:sdtEndPr/>
        <w:sdtContent>
          <w:r w:rsidR="00075AE7" w:rsidRPr="00FC0EAD">
            <w:rPr>
              <w:rFonts w:ascii="Arial" w:hAnsi="Arial" w:cs="Arial"/>
            </w:rPr>
            <w:fldChar w:fldCharType="begin"/>
          </w:r>
          <w:r w:rsidR="004820AD" w:rsidRPr="00FC0EAD">
            <w:rPr>
              <w:rFonts w:ascii="Arial" w:hAnsi="Arial" w:cs="Arial"/>
            </w:rPr>
            <w:instrText xml:space="preserve">CITATION Dod18 \l 1033 </w:instrText>
          </w:r>
          <w:r w:rsidR="00075AE7" w:rsidRPr="00FC0EAD">
            <w:rPr>
              <w:rFonts w:ascii="Arial" w:hAnsi="Arial" w:cs="Arial"/>
            </w:rPr>
            <w:fldChar w:fldCharType="separate"/>
          </w:r>
          <w:r w:rsidR="001B33AE" w:rsidRPr="00FC0EAD">
            <w:rPr>
              <w:rFonts w:ascii="Arial" w:hAnsi="Arial" w:cs="Arial"/>
            </w:rPr>
            <w:t>(Dodds, 2018)</w:t>
          </w:r>
          <w:r w:rsidR="00075AE7" w:rsidRPr="00FC0EAD">
            <w:rPr>
              <w:rFonts w:ascii="Arial" w:hAnsi="Arial" w:cs="Arial"/>
            </w:rPr>
            <w:fldChar w:fldCharType="end"/>
          </w:r>
        </w:sdtContent>
      </w:sdt>
      <w:r w:rsidR="00075AE7" w:rsidRPr="00FC0EAD">
        <w:rPr>
          <w:rFonts w:ascii="Arial" w:hAnsi="Arial" w:cs="Arial"/>
        </w:rPr>
        <w:t>.</w:t>
      </w:r>
      <w:r w:rsidR="00FE5CDA" w:rsidRPr="00FC0EAD">
        <w:rPr>
          <w:rFonts w:ascii="Arial" w:hAnsi="Arial" w:cs="Arial"/>
        </w:rPr>
        <w:t xml:space="preserve"> </w:t>
      </w:r>
      <w:r w:rsidR="002556D9" w:rsidRPr="00FC0EAD">
        <w:rPr>
          <w:rFonts w:ascii="Arial" w:hAnsi="Arial" w:cs="Arial"/>
        </w:rPr>
        <w:t>Even as recently as 2020 there were lofty or ambitious target</w:t>
      </w:r>
      <w:r w:rsidR="00271555" w:rsidRPr="00FC0EAD">
        <w:rPr>
          <w:rFonts w:ascii="Arial" w:hAnsi="Arial" w:cs="Arial"/>
        </w:rPr>
        <w:t xml:space="preserve">s </w:t>
      </w:r>
      <w:r w:rsidR="002556D9" w:rsidRPr="00FC0EAD">
        <w:rPr>
          <w:rFonts w:ascii="Arial" w:hAnsi="Arial" w:cs="Arial"/>
        </w:rPr>
        <w:t xml:space="preserve">for </w:t>
      </w:r>
      <w:r w:rsidR="00FD6261" w:rsidRPr="00FC0EAD">
        <w:rPr>
          <w:rFonts w:ascii="Arial" w:hAnsi="Arial" w:cs="Arial"/>
        </w:rPr>
        <w:t xml:space="preserve">the Metropolitan </w:t>
      </w:r>
      <w:r w:rsidR="00271555" w:rsidRPr="00FC0EAD">
        <w:rPr>
          <w:rFonts w:ascii="Arial" w:hAnsi="Arial" w:cs="Arial"/>
        </w:rPr>
        <w:t>P</w:t>
      </w:r>
      <w:r w:rsidR="00FD6261" w:rsidRPr="00FC0EAD">
        <w:rPr>
          <w:rFonts w:ascii="Arial" w:hAnsi="Arial" w:cs="Arial"/>
        </w:rPr>
        <w:t xml:space="preserve">olice </w:t>
      </w:r>
      <w:r w:rsidR="009259AC" w:rsidRPr="00FC0EAD">
        <w:rPr>
          <w:rFonts w:ascii="Arial" w:hAnsi="Arial" w:cs="Arial"/>
        </w:rPr>
        <w:t xml:space="preserve">Service </w:t>
      </w:r>
      <w:r w:rsidR="00351B3F" w:rsidRPr="00FC0EAD">
        <w:rPr>
          <w:rFonts w:ascii="Arial" w:hAnsi="Arial" w:cs="Arial"/>
        </w:rPr>
        <w:t xml:space="preserve">(MPS) </w:t>
      </w:r>
      <w:r w:rsidR="005064D2" w:rsidRPr="00FC0EAD">
        <w:rPr>
          <w:rFonts w:ascii="Arial" w:hAnsi="Arial" w:cs="Arial"/>
        </w:rPr>
        <w:t xml:space="preserve">which has by far the largest proportion of </w:t>
      </w:r>
      <w:r w:rsidR="00351B3F" w:rsidRPr="00FC0EAD">
        <w:rPr>
          <w:rFonts w:ascii="Arial" w:hAnsi="Arial" w:cs="Arial"/>
        </w:rPr>
        <w:t>Black and Asian officers as the U</w:t>
      </w:r>
      <w:r w:rsidR="001635CA" w:rsidRPr="00FC0EAD">
        <w:rPr>
          <w:rFonts w:ascii="Arial" w:hAnsi="Arial" w:cs="Arial"/>
        </w:rPr>
        <w:t>K</w:t>
      </w:r>
      <w:r w:rsidR="00351B3F" w:rsidRPr="00FC0EAD">
        <w:rPr>
          <w:rFonts w:ascii="Arial" w:hAnsi="Arial" w:cs="Arial"/>
        </w:rPr>
        <w:t>s largest police force set out</w:t>
      </w:r>
      <w:r w:rsidR="009259AC" w:rsidRPr="00FC0EAD">
        <w:rPr>
          <w:rFonts w:ascii="Arial" w:hAnsi="Arial" w:cs="Arial"/>
        </w:rPr>
        <w:t xml:space="preserve"> </w:t>
      </w:r>
      <w:r w:rsidR="00FD6261" w:rsidRPr="00FC0EAD">
        <w:rPr>
          <w:rFonts w:ascii="Arial" w:hAnsi="Arial" w:cs="Arial"/>
        </w:rPr>
        <w:t>to achieve 16% of its officer workforce</w:t>
      </w:r>
      <w:r w:rsidR="009418CC" w:rsidRPr="00FC0EAD">
        <w:rPr>
          <w:rFonts w:ascii="Arial" w:hAnsi="Arial" w:cs="Arial"/>
        </w:rPr>
        <w:t xml:space="preserve"> by 2022, 21% by 2024</w:t>
      </w:r>
      <w:r w:rsidR="00271555" w:rsidRPr="00FC0EAD">
        <w:rPr>
          <w:rFonts w:ascii="Arial" w:hAnsi="Arial" w:cs="Arial"/>
        </w:rPr>
        <w:t xml:space="preserve"> and a huge 28% by 2030 by the Mayor Sadiq Khan </w:t>
      </w:r>
      <w:sdt>
        <w:sdtPr>
          <w:rPr>
            <w:rFonts w:ascii="Arial" w:hAnsi="Arial" w:cs="Arial"/>
          </w:rPr>
          <w:id w:val="-554547965"/>
          <w:citation/>
        </w:sdtPr>
        <w:sdtEndPr/>
        <w:sdtContent>
          <w:r w:rsidR="00CD28EA" w:rsidRPr="00FC0EAD">
            <w:rPr>
              <w:rFonts w:ascii="Arial" w:hAnsi="Arial" w:cs="Arial"/>
            </w:rPr>
            <w:fldChar w:fldCharType="begin"/>
          </w:r>
          <w:r w:rsidR="004820AD" w:rsidRPr="00FC0EAD">
            <w:rPr>
              <w:rFonts w:ascii="Arial" w:hAnsi="Arial" w:cs="Arial"/>
            </w:rPr>
            <w:instrText xml:space="preserve">CITATION May20 \l 2057 </w:instrText>
          </w:r>
          <w:r w:rsidR="00CD28EA" w:rsidRPr="00FC0EAD">
            <w:rPr>
              <w:rFonts w:ascii="Arial" w:hAnsi="Arial" w:cs="Arial"/>
            </w:rPr>
            <w:fldChar w:fldCharType="separate"/>
          </w:r>
          <w:r w:rsidR="001B33AE" w:rsidRPr="00FC0EAD">
            <w:rPr>
              <w:rFonts w:ascii="Arial" w:hAnsi="Arial" w:cs="Arial"/>
            </w:rPr>
            <w:t>(London Assembly, 2020)</w:t>
          </w:r>
          <w:r w:rsidR="00CD28EA" w:rsidRPr="00FC0EAD">
            <w:rPr>
              <w:rFonts w:ascii="Arial" w:hAnsi="Arial" w:cs="Arial"/>
            </w:rPr>
            <w:fldChar w:fldCharType="end"/>
          </w:r>
        </w:sdtContent>
      </w:sdt>
      <w:r w:rsidR="009259AC" w:rsidRPr="00FC0EAD">
        <w:rPr>
          <w:rFonts w:ascii="Arial" w:hAnsi="Arial" w:cs="Arial"/>
        </w:rPr>
        <w:t xml:space="preserve"> currently the figure for the MPS is around 15.5%</w:t>
      </w:r>
      <w:r w:rsidR="00BA7BDF" w:rsidRPr="00FC0EAD">
        <w:rPr>
          <w:rFonts w:ascii="Arial" w:hAnsi="Arial" w:cs="Arial"/>
        </w:rPr>
        <w:t xml:space="preserve"> </w:t>
      </w:r>
      <w:sdt>
        <w:sdtPr>
          <w:rPr>
            <w:rFonts w:ascii="Arial" w:hAnsi="Arial" w:cs="Arial"/>
          </w:rPr>
          <w:id w:val="-953789497"/>
          <w:citation/>
        </w:sdtPr>
        <w:sdtEndPr/>
        <w:sdtContent>
          <w:r w:rsidR="00BA7BDF" w:rsidRPr="00FC0EAD">
            <w:rPr>
              <w:rFonts w:ascii="Arial" w:hAnsi="Arial" w:cs="Arial"/>
            </w:rPr>
            <w:fldChar w:fldCharType="begin"/>
          </w:r>
          <w:r w:rsidR="004820AD" w:rsidRPr="00FC0EAD">
            <w:rPr>
              <w:rFonts w:ascii="Arial" w:hAnsi="Arial" w:cs="Arial"/>
            </w:rPr>
            <w:instrText xml:space="preserve">CITATION Hom251 \l 2057 </w:instrText>
          </w:r>
          <w:r w:rsidR="00BA7BDF" w:rsidRPr="00FC0EAD">
            <w:rPr>
              <w:rFonts w:ascii="Arial" w:hAnsi="Arial" w:cs="Arial"/>
            </w:rPr>
            <w:fldChar w:fldCharType="separate"/>
          </w:r>
          <w:r w:rsidR="001B33AE" w:rsidRPr="00FC0EAD">
            <w:rPr>
              <w:rFonts w:ascii="Arial" w:hAnsi="Arial" w:cs="Arial"/>
            </w:rPr>
            <w:t>(Home Office, 2025)</w:t>
          </w:r>
          <w:r w:rsidR="00BA7BDF" w:rsidRPr="00FC0EAD">
            <w:rPr>
              <w:rFonts w:ascii="Arial" w:hAnsi="Arial" w:cs="Arial"/>
            </w:rPr>
            <w:fldChar w:fldCharType="end"/>
          </w:r>
        </w:sdtContent>
      </w:sdt>
      <w:r w:rsidR="00BA7BDF" w:rsidRPr="00FC0EAD">
        <w:rPr>
          <w:rFonts w:ascii="Arial" w:hAnsi="Arial" w:cs="Arial"/>
        </w:rPr>
        <w:t xml:space="preserve">, effectively this is four years behind target. </w:t>
      </w:r>
    </w:p>
    <w:p w14:paraId="59498CB7" w14:textId="07FD7326" w:rsidR="00B86C60" w:rsidRPr="00FC0EAD" w:rsidRDefault="00684E4B" w:rsidP="00383374">
      <w:pPr>
        <w:spacing w:line="480" w:lineRule="auto"/>
        <w:rPr>
          <w:rFonts w:ascii="Arial" w:hAnsi="Arial" w:cs="Arial"/>
        </w:rPr>
      </w:pPr>
      <w:r w:rsidRPr="00FC0EAD">
        <w:rPr>
          <w:rFonts w:ascii="Arial" w:hAnsi="Arial" w:cs="Arial"/>
        </w:rPr>
        <w:t xml:space="preserve">Accepting that there are both internal and external drivers, evidence and </w:t>
      </w:r>
      <w:r w:rsidR="00494E2F" w:rsidRPr="00FC0EAD">
        <w:rPr>
          <w:rFonts w:ascii="Arial" w:hAnsi="Arial" w:cs="Arial"/>
        </w:rPr>
        <w:t xml:space="preserve">legitimate cause for increases in </w:t>
      </w:r>
      <w:r w:rsidR="007F1E7A" w:rsidRPr="00FC0EAD">
        <w:rPr>
          <w:rFonts w:ascii="Arial" w:hAnsi="Arial" w:cs="Arial"/>
        </w:rPr>
        <w:t xml:space="preserve">racial representation in policing at all ranks, this paper seeks to understand why so few lower ranks translate into senior ranks in policing, despite </w:t>
      </w:r>
      <w:r w:rsidR="00D84D70" w:rsidRPr="00FC0EAD">
        <w:rPr>
          <w:rFonts w:ascii="Arial" w:hAnsi="Arial" w:cs="Arial"/>
        </w:rPr>
        <w:t>all of the aforementioned, focus</w:t>
      </w:r>
      <w:r w:rsidR="007124A5" w:rsidRPr="00FC0EAD">
        <w:rPr>
          <w:rFonts w:ascii="Arial" w:hAnsi="Arial" w:cs="Arial"/>
        </w:rPr>
        <w:t>,</w:t>
      </w:r>
      <w:r w:rsidR="00D84D70" w:rsidRPr="00FC0EAD">
        <w:rPr>
          <w:rFonts w:ascii="Arial" w:hAnsi="Arial" w:cs="Arial"/>
        </w:rPr>
        <w:t xml:space="preserve"> intent and scrutiny to do so. </w:t>
      </w:r>
      <w:r w:rsidR="007124A5" w:rsidRPr="00FC0EAD">
        <w:rPr>
          <w:rFonts w:ascii="Arial" w:hAnsi="Arial" w:cs="Arial"/>
        </w:rPr>
        <w:t xml:space="preserve"> </w:t>
      </w:r>
      <w:r w:rsidR="00313B3A" w:rsidRPr="00FC0EAD">
        <w:rPr>
          <w:rFonts w:ascii="Arial" w:hAnsi="Arial" w:cs="Arial"/>
        </w:rPr>
        <w:t xml:space="preserve">In her </w:t>
      </w:r>
      <w:r w:rsidR="00D1014D" w:rsidRPr="00FC0EAD">
        <w:rPr>
          <w:rFonts w:ascii="Arial" w:hAnsi="Arial" w:cs="Arial"/>
        </w:rPr>
        <w:t xml:space="preserve">research to understand </w:t>
      </w:r>
      <w:r w:rsidR="00CB3621" w:rsidRPr="00FC0EAD">
        <w:rPr>
          <w:rFonts w:ascii="Arial" w:hAnsi="Arial" w:cs="Arial"/>
        </w:rPr>
        <w:t xml:space="preserve">if values and bias of police officers </w:t>
      </w:r>
      <w:r w:rsidR="00AA4580" w:rsidRPr="00FC0EAD">
        <w:rPr>
          <w:rFonts w:ascii="Arial" w:hAnsi="Arial" w:cs="Arial"/>
        </w:rPr>
        <w:t xml:space="preserve">are blockers to achieving racial parity </w:t>
      </w:r>
      <w:r w:rsidR="00432133" w:rsidRPr="00FC0EAD">
        <w:rPr>
          <w:rFonts w:ascii="Arial" w:hAnsi="Arial" w:cs="Arial"/>
        </w:rPr>
        <w:t xml:space="preserve">particularly </w:t>
      </w:r>
      <w:r w:rsidR="00AA4580" w:rsidRPr="00FC0EAD">
        <w:rPr>
          <w:rFonts w:ascii="Arial" w:hAnsi="Arial" w:cs="Arial"/>
        </w:rPr>
        <w:t>at senior levels</w:t>
      </w:r>
      <w:r w:rsidR="009E4C4C" w:rsidRPr="00FC0EAD">
        <w:rPr>
          <w:rFonts w:ascii="Arial" w:hAnsi="Arial" w:cs="Arial"/>
        </w:rPr>
        <w:t xml:space="preserve"> in policing</w:t>
      </w:r>
      <w:r w:rsidR="00AA4580" w:rsidRPr="00FC0EAD">
        <w:rPr>
          <w:rFonts w:ascii="Arial" w:hAnsi="Arial" w:cs="Arial"/>
        </w:rPr>
        <w:t xml:space="preserve"> </w:t>
      </w:r>
      <w:r w:rsidR="009E4C4C" w:rsidRPr="00FC0EAD">
        <w:rPr>
          <w:rFonts w:ascii="Arial" w:hAnsi="Arial" w:cs="Arial"/>
        </w:rPr>
        <w:t>Afful</w:t>
      </w:r>
      <w:r w:rsidR="0057611B" w:rsidRPr="00FC0EAD">
        <w:rPr>
          <w:rFonts w:ascii="Arial" w:hAnsi="Arial" w:cs="Arial"/>
        </w:rPr>
        <w:t xml:space="preserve"> </w:t>
      </w:r>
      <w:sdt>
        <w:sdtPr>
          <w:rPr>
            <w:rFonts w:ascii="Arial" w:hAnsi="Arial" w:cs="Arial"/>
          </w:rPr>
          <w:id w:val="-1235463160"/>
          <w:citation/>
        </w:sdtPr>
        <w:sdtEndPr/>
        <w:sdtContent>
          <w:r w:rsidR="0057611B" w:rsidRPr="00FC0EAD">
            <w:rPr>
              <w:rFonts w:ascii="Arial" w:hAnsi="Arial" w:cs="Arial"/>
            </w:rPr>
            <w:fldChar w:fldCharType="begin"/>
          </w:r>
          <w:r w:rsidR="004820AD" w:rsidRPr="00FC0EAD">
            <w:rPr>
              <w:rFonts w:ascii="Arial" w:hAnsi="Arial" w:cs="Arial"/>
            </w:rPr>
            <w:instrText xml:space="preserve">CITATION Aff18 \n  \l 2057 </w:instrText>
          </w:r>
          <w:r w:rsidR="0057611B" w:rsidRPr="00FC0EAD">
            <w:rPr>
              <w:rFonts w:ascii="Arial" w:hAnsi="Arial" w:cs="Arial"/>
            </w:rPr>
            <w:fldChar w:fldCharType="separate"/>
          </w:r>
          <w:r w:rsidR="001B33AE" w:rsidRPr="00FC0EAD">
            <w:rPr>
              <w:rFonts w:ascii="Arial" w:hAnsi="Arial" w:cs="Arial"/>
            </w:rPr>
            <w:t>(2018)</w:t>
          </w:r>
          <w:r w:rsidR="0057611B" w:rsidRPr="00FC0EAD">
            <w:rPr>
              <w:rFonts w:ascii="Arial" w:hAnsi="Arial" w:cs="Arial"/>
            </w:rPr>
            <w:fldChar w:fldCharType="end"/>
          </w:r>
        </w:sdtContent>
      </w:sdt>
      <w:r w:rsidR="009E4C4C" w:rsidRPr="00FC0EAD">
        <w:rPr>
          <w:rFonts w:ascii="Arial" w:hAnsi="Arial" w:cs="Arial"/>
        </w:rPr>
        <w:t xml:space="preserve"> offers a critical finding as part of her </w:t>
      </w:r>
      <w:r w:rsidR="001A1A0F" w:rsidRPr="00FC0EAD">
        <w:rPr>
          <w:rFonts w:ascii="Arial" w:hAnsi="Arial" w:cs="Arial"/>
        </w:rPr>
        <w:t>conclusion; -</w:t>
      </w:r>
    </w:p>
    <w:p w14:paraId="4D8A1D59" w14:textId="2CEB8921" w:rsidR="00B86C60" w:rsidRPr="00FC0EAD" w:rsidRDefault="008E4503" w:rsidP="00C55B42">
      <w:pPr>
        <w:spacing w:line="240" w:lineRule="auto"/>
        <w:ind w:left="720"/>
        <w:rPr>
          <w:rFonts w:ascii="Arial" w:hAnsi="Arial" w:cs="Arial"/>
          <w:color w:val="000000" w:themeColor="text1"/>
        </w:rPr>
      </w:pPr>
      <w:r w:rsidRPr="00FC0EAD">
        <w:rPr>
          <w:rFonts w:ascii="Arial" w:hAnsi="Arial" w:cs="Arial"/>
          <w:color w:val="000000" w:themeColor="text1"/>
          <w:shd w:val="clear" w:color="auto" w:fill="FFFFFF"/>
        </w:rPr>
        <w:lastRenderedPageBreak/>
        <w:t>‘</w:t>
      </w:r>
      <w:r w:rsidR="00B86C60" w:rsidRPr="00FC0EAD">
        <w:rPr>
          <w:rFonts w:ascii="Arial" w:hAnsi="Arial" w:cs="Arial"/>
          <w:color w:val="000000" w:themeColor="text1"/>
          <w:shd w:val="clear" w:color="auto" w:fill="FFFFFF"/>
        </w:rPr>
        <w:t>Policies and strategies are important and have their place, but it is people who translate them into action; people whose values, attitudes and behaviour either support or hinder these policies and strategies. Behaviour can be managed because it is observable, yet underlying values and attitudes are hidden</w:t>
      </w:r>
      <w:r w:rsidRPr="00FC0EAD">
        <w:rPr>
          <w:rFonts w:ascii="Arial" w:hAnsi="Arial" w:cs="Arial"/>
          <w:color w:val="000000" w:themeColor="text1"/>
          <w:shd w:val="clear" w:color="auto" w:fill="FFFFFF"/>
        </w:rPr>
        <w:t>’</w:t>
      </w:r>
      <w:r w:rsidR="00BD18CC" w:rsidRPr="00FC0EAD">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873037851"/>
          <w:citation/>
        </w:sdtPr>
        <w:sdtEndPr/>
        <w:sdtContent>
          <w:r w:rsidR="00BD18CC" w:rsidRPr="00FC0EAD">
            <w:rPr>
              <w:rFonts w:ascii="Arial" w:hAnsi="Arial" w:cs="Arial"/>
              <w:color w:val="000000" w:themeColor="text1"/>
              <w:shd w:val="clear" w:color="auto" w:fill="FFFFFF"/>
            </w:rPr>
            <w:fldChar w:fldCharType="begin"/>
          </w:r>
          <w:r w:rsidR="004820AD" w:rsidRPr="00FC0EAD">
            <w:rPr>
              <w:rFonts w:ascii="Arial" w:hAnsi="Arial" w:cs="Arial"/>
              <w:color w:val="000000" w:themeColor="text1"/>
              <w:shd w:val="clear" w:color="auto" w:fill="FFFFFF"/>
            </w:rPr>
            <w:instrText xml:space="preserve">CITATION Aff18 \p 32-59 \l 1033 </w:instrText>
          </w:r>
          <w:r w:rsidR="00BD18CC" w:rsidRPr="00FC0EAD">
            <w:rPr>
              <w:rFonts w:ascii="Arial" w:hAnsi="Arial" w:cs="Arial"/>
              <w:color w:val="000000" w:themeColor="text1"/>
              <w:shd w:val="clear" w:color="auto" w:fill="FFFFFF"/>
            </w:rPr>
            <w:fldChar w:fldCharType="separate"/>
          </w:r>
          <w:r w:rsidR="001B33AE" w:rsidRPr="00FC0EAD">
            <w:rPr>
              <w:rFonts w:ascii="Arial" w:hAnsi="Arial" w:cs="Arial"/>
              <w:color w:val="000000" w:themeColor="text1"/>
              <w:shd w:val="clear" w:color="auto" w:fill="FFFFFF"/>
            </w:rPr>
            <w:t>(Afful, 2018, pp. 32-59)</w:t>
          </w:r>
          <w:r w:rsidR="00BD18CC" w:rsidRPr="00FC0EAD">
            <w:rPr>
              <w:rFonts w:ascii="Arial" w:hAnsi="Arial" w:cs="Arial"/>
              <w:color w:val="000000" w:themeColor="text1"/>
              <w:shd w:val="clear" w:color="auto" w:fill="FFFFFF"/>
            </w:rPr>
            <w:fldChar w:fldCharType="end"/>
          </w:r>
        </w:sdtContent>
      </w:sdt>
      <w:r w:rsidR="00B86C60" w:rsidRPr="00FC0EAD">
        <w:rPr>
          <w:rFonts w:ascii="Arial" w:hAnsi="Arial" w:cs="Arial"/>
          <w:color w:val="000000" w:themeColor="text1"/>
          <w:shd w:val="clear" w:color="auto" w:fill="FFFFFF"/>
        </w:rPr>
        <w:t>.</w:t>
      </w:r>
    </w:p>
    <w:p w14:paraId="79A0FF10" w14:textId="7F9B18DD" w:rsidR="00226487" w:rsidRPr="00FC0EAD" w:rsidRDefault="00226487" w:rsidP="00383374">
      <w:pPr>
        <w:spacing w:line="480" w:lineRule="auto"/>
        <w:rPr>
          <w:rFonts w:ascii="Arial" w:hAnsi="Arial" w:cs="Arial"/>
        </w:rPr>
      </w:pPr>
      <w:r w:rsidRPr="00FC0EAD">
        <w:rPr>
          <w:rFonts w:ascii="Arial" w:hAnsi="Arial" w:cs="Arial"/>
        </w:rPr>
        <w:t>Whilst</w:t>
      </w:r>
      <w:r w:rsidR="005902CB" w:rsidRPr="00FC0EAD">
        <w:rPr>
          <w:rFonts w:ascii="Arial" w:hAnsi="Arial" w:cs="Arial"/>
        </w:rPr>
        <w:t xml:space="preserve"> a lack of representation in leadership roles is </w:t>
      </w:r>
      <w:r w:rsidRPr="00FC0EAD">
        <w:rPr>
          <w:rFonts w:ascii="Arial" w:hAnsi="Arial" w:cs="Arial"/>
        </w:rPr>
        <w:t xml:space="preserve">not confined to policing representation also has limitations in industry with the suggestion that Black and Asian people in leadership roles, mirrors the image of Guiness, in that Black and minority ethnic people only go so high </w:t>
      </w:r>
      <w:sdt>
        <w:sdtPr>
          <w:rPr>
            <w:rFonts w:ascii="Arial" w:hAnsi="Arial" w:cs="Arial"/>
          </w:rPr>
          <w:id w:val="144181985"/>
          <w:citation/>
        </w:sdtPr>
        <w:sdtEndPr/>
        <w:sdtContent>
          <w:r w:rsidRPr="00FC0EAD">
            <w:rPr>
              <w:rFonts w:ascii="Arial" w:hAnsi="Arial" w:cs="Arial"/>
            </w:rPr>
            <w:fldChar w:fldCharType="begin"/>
          </w:r>
          <w:r w:rsidR="004820AD" w:rsidRPr="00FC0EAD">
            <w:rPr>
              <w:rFonts w:ascii="Arial" w:hAnsi="Arial" w:cs="Arial"/>
            </w:rPr>
            <w:instrText xml:space="preserve">CITATION Cor24 \l 2057 </w:instrText>
          </w:r>
          <w:r w:rsidRPr="00FC0EAD">
            <w:rPr>
              <w:rFonts w:ascii="Arial" w:hAnsi="Arial" w:cs="Arial"/>
            </w:rPr>
            <w:fldChar w:fldCharType="separate"/>
          </w:r>
          <w:r w:rsidR="001B33AE" w:rsidRPr="00FC0EAD">
            <w:rPr>
              <w:rFonts w:ascii="Arial" w:hAnsi="Arial" w:cs="Arial"/>
            </w:rPr>
            <w:t>(Cordelia, 2024)</w:t>
          </w:r>
          <w:r w:rsidRPr="00FC0EAD">
            <w:rPr>
              <w:rFonts w:ascii="Arial" w:hAnsi="Arial" w:cs="Arial"/>
            </w:rPr>
            <w:fldChar w:fldCharType="end"/>
          </w:r>
        </w:sdtContent>
      </w:sdt>
      <w:r w:rsidRPr="00FC0EAD">
        <w:rPr>
          <w:rFonts w:ascii="Arial" w:hAnsi="Arial" w:cs="Arial"/>
        </w:rPr>
        <w:t xml:space="preserve"> which the author found to be somewhat of an epiphany</w:t>
      </w:r>
      <w:r w:rsidR="00432133" w:rsidRPr="00FC0EAD">
        <w:rPr>
          <w:rFonts w:ascii="Arial" w:hAnsi="Arial" w:cs="Arial"/>
        </w:rPr>
        <w:t>. A</w:t>
      </w:r>
      <w:r w:rsidR="005902CB" w:rsidRPr="00FC0EAD">
        <w:rPr>
          <w:rFonts w:ascii="Arial" w:hAnsi="Arial" w:cs="Arial"/>
        </w:rPr>
        <w:t xml:space="preserve">lthough </w:t>
      </w:r>
      <w:r w:rsidR="00BD78F5" w:rsidRPr="00FC0EAD">
        <w:rPr>
          <w:rFonts w:ascii="Arial" w:hAnsi="Arial" w:cs="Arial"/>
        </w:rPr>
        <w:t>in comparison other public sectors enjoy much higher rates of representation at senior levels</w:t>
      </w:r>
      <w:r w:rsidR="0033216C" w:rsidRPr="00FC0EAD">
        <w:rPr>
          <w:rFonts w:ascii="Arial" w:hAnsi="Arial" w:cs="Arial"/>
        </w:rPr>
        <w:t xml:space="preserve"> including the N</w:t>
      </w:r>
      <w:r w:rsidR="003D4E73" w:rsidRPr="00FC0EAD">
        <w:rPr>
          <w:rFonts w:ascii="Arial" w:hAnsi="Arial" w:cs="Arial"/>
        </w:rPr>
        <w:t>ational Health Service (N</w:t>
      </w:r>
      <w:r w:rsidR="0033216C" w:rsidRPr="00FC0EAD">
        <w:rPr>
          <w:rFonts w:ascii="Arial" w:hAnsi="Arial" w:cs="Arial"/>
        </w:rPr>
        <w:t>HS</w:t>
      </w:r>
      <w:r w:rsidR="003D4E73" w:rsidRPr="00FC0EAD">
        <w:rPr>
          <w:rFonts w:ascii="Arial" w:hAnsi="Arial" w:cs="Arial"/>
        </w:rPr>
        <w:t>)</w:t>
      </w:r>
      <w:r w:rsidR="0033216C" w:rsidRPr="00FC0EAD">
        <w:rPr>
          <w:rFonts w:ascii="Arial" w:hAnsi="Arial" w:cs="Arial"/>
        </w:rPr>
        <w:t xml:space="preserve"> where </w:t>
      </w:r>
      <w:r w:rsidR="00EF2D74" w:rsidRPr="00FC0EAD">
        <w:rPr>
          <w:rFonts w:ascii="Arial" w:hAnsi="Arial" w:cs="Arial"/>
        </w:rPr>
        <w:t xml:space="preserve">28.6% </w:t>
      </w:r>
      <w:r w:rsidR="00E36516" w:rsidRPr="00FC0EAD">
        <w:rPr>
          <w:rFonts w:ascii="Arial" w:hAnsi="Arial" w:cs="Arial"/>
        </w:rPr>
        <w:t xml:space="preserve">of the workforce are from a </w:t>
      </w:r>
      <w:r w:rsidR="00153835" w:rsidRPr="00FC0EAD">
        <w:rPr>
          <w:rFonts w:ascii="Arial" w:hAnsi="Arial" w:cs="Arial"/>
        </w:rPr>
        <w:t xml:space="preserve">Black and Minority Ethnic (BME) background and </w:t>
      </w:r>
      <w:r w:rsidR="00866AD7" w:rsidRPr="00FC0EAD">
        <w:rPr>
          <w:rFonts w:ascii="Arial" w:hAnsi="Arial" w:cs="Arial"/>
        </w:rPr>
        <w:t xml:space="preserve">staff in very senior </w:t>
      </w:r>
      <w:r w:rsidR="00EA036F" w:rsidRPr="00FC0EAD">
        <w:rPr>
          <w:rFonts w:ascii="Arial" w:hAnsi="Arial" w:cs="Arial"/>
        </w:rPr>
        <w:t xml:space="preserve">management levels is at 54% </w:t>
      </w:r>
      <w:sdt>
        <w:sdtPr>
          <w:rPr>
            <w:rFonts w:ascii="Arial" w:hAnsi="Arial" w:cs="Arial"/>
          </w:rPr>
          <w:id w:val="766042376"/>
          <w:citation/>
        </w:sdtPr>
        <w:sdtEndPr/>
        <w:sdtContent>
          <w:r w:rsidR="00EA036F" w:rsidRPr="00FC0EAD">
            <w:rPr>
              <w:rFonts w:ascii="Arial" w:hAnsi="Arial" w:cs="Arial"/>
            </w:rPr>
            <w:fldChar w:fldCharType="begin"/>
          </w:r>
          <w:r w:rsidR="004820AD" w:rsidRPr="00FC0EAD">
            <w:rPr>
              <w:rFonts w:ascii="Arial" w:hAnsi="Arial" w:cs="Arial"/>
            </w:rPr>
            <w:instrText xml:space="preserve">CITATION NHS24 \l 1033 </w:instrText>
          </w:r>
          <w:r w:rsidR="00EA036F" w:rsidRPr="00FC0EAD">
            <w:rPr>
              <w:rFonts w:ascii="Arial" w:hAnsi="Arial" w:cs="Arial"/>
            </w:rPr>
            <w:fldChar w:fldCharType="separate"/>
          </w:r>
          <w:r w:rsidR="001B33AE" w:rsidRPr="00FC0EAD">
            <w:rPr>
              <w:rFonts w:ascii="Arial" w:hAnsi="Arial" w:cs="Arial"/>
            </w:rPr>
            <w:t>(NHS England, 2024)</w:t>
          </w:r>
          <w:r w:rsidR="00EA036F" w:rsidRPr="00FC0EAD">
            <w:rPr>
              <w:rFonts w:ascii="Arial" w:hAnsi="Arial" w:cs="Arial"/>
            </w:rPr>
            <w:fldChar w:fldCharType="end"/>
          </w:r>
        </w:sdtContent>
      </w:sdt>
      <w:r w:rsidR="00BD78F5" w:rsidRPr="00FC0EAD">
        <w:rPr>
          <w:rFonts w:ascii="Arial" w:hAnsi="Arial" w:cs="Arial"/>
        </w:rPr>
        <w:t xml:space="preserve"> </w:t>
      </w:r>
      <w:r w:rsidR="001A5442" w:rsidRPr="00FC0EAD">
        <w:rPr>
          <w:rFonts w:ascii="Arial" w:hAnsi="Arial" w:cs="Arial"/>
        </w:rPr>
        <w:t xml:space="preserve">Whilst the Civil service data shows </w:t>
      </w:r>
      <w:r w:rsidR="00800954" w:rsidRPr="00FC0EAD">
        <w:rPr>
          <w:rFonts w:ascii="Arial" w:hAnsi="Arial" w:cs="Arial"/>
        </w:rPr>
        <w:t xml:space="preserve">app 19% of their workforce are from a BME background with </w:t>
      </w:r>
      <w:r w:rsidR="005001D1" w:rsidRPr="00FC0EAD">
        <w:rPr>
          <w:rFonts w:ascii="Arial" w:hAnsi="Arial" w:cs="Arial"/>
        </w:rPr>
        <w:t>around 11% making up senior civil service roles</w:t>
      </w:r>
      <w:r w:rsidR="00387682" w:rsidRPr="00FC0EAD">
        <w:rPr>
          <w:rFonts w:ascii="Arial" w:hAnsi="Arial" w:cs="Arial"/>
        </w:rPr>
        <w:t xml:space="preserve"> </w:t>
      </w:r>
      <w:sdt>
        <w:sdtPr>
          <w:rPr>
            <w:rFonts w:ascii="Arial" w:hAnsi="Arial" w:cs="Arial"/>
          </w:rPr>
          <w:id w:val="-1656755873"/>
          <w:citation/>
        </w:sdtPr>
        <w:sdtEndPr/>
        <w:sdtContent>
          <w:r w:rsidR="00B1004C" w:rsidRPr="00FC0EAD">
            <w:rPr>
              <w:rFonts w:ascii="Arial" w:hAnsi="Arial" w:cs="Arial"/>
            </w:rPr>
            <w:fldChar w:fldCharType="begin"/>
          </w:r>
          <w:r w:rsidR="004820AD" w:rsidRPr="00FC0EAD">
            <w:rPr>
              <w:rFonts w:ascii="Arial" w:hAnsi="Arial" w:cs="Arial"/>
            </w:rPr>
            <w:instrText xml:space="preserve">CITATION Ins24 \l 1033 </w:instrText>
          </w:r>
          <w:r w:rsidR="00B1004C" w:rsidRPr="00FC0EAD">
            <w:rPr>
              <w:rFonts w:ascii="Arial" w:hAnsi="Arial" w:cs="Arial"/>
            </w:rPr>
            <w:fldChar w:fldCharType="separate"/>
          </w:r>
          <w:r w:rsidR="001B33AE" w:rsidRPr="00FC0EAD">
            <w:rPr>
              <w:rFonts w:ascii="Arial" w:hAnsi="Arial" w:cs="Arial"/>
            </w:rPr>
            <w:t>(Institute for Government, 2024)</w:t>
          </w:r>
          <w:r w:rsidR="00B1004C" w:rsidRPr="00FC0EAD">
            <w:rPr>
              <w:rFonts w:ascii="Arial" w:hAnsi="Arial" w:cs="Arial"/>
            </w:rPr>
            <w:fldChar w:fldCharType="end"/>
          </w:r>
        </w:sdtContent>
      </w:sdt>
      <w:r w:rsidR="00B1004C" w:rsidRPr="00FC0EAD">
        <w:rPr>
          <w:rFonts w:ascii="Arial" w:hAnsi="Arial" w:cs="Arial"/>
        </w:rPr>
        <w:t>.</w:t>
      </w:r>
      <w:r w:rsidR="00CB4744" w:rsidRPr="00FC0EAD">
        <w:rPr>
          <w:rFonts w:ascii="Arial" w:hAnsi="Arial" w:cs="Arial"/>
        </w:rPr>
        <w:t xml:space="preserve"> In comparison those figures are 7.5% and 4% respectively </w:t>
      </w:r>
      <w:sdt>
        <w:sdtPr>
          <w:rPr>
            <w:rFonts w:ascii="Arial" w:hAnsi="Arial" w:cs="Arial"/>
          </w:rPr>
          <w:id w:val="1052966403"/>
          <w:citation/>
        </w:sdtPr>
        <w:sdtEndPr/>
        <w:sdtContent>
          <w:r w:rsidR="00CB4744" w:rsidRPr="00FC0EAD">
            <w:rPr>
              <w:rFonts w:ascii="Arial" w:hAnsi="Arial" w:cs="Arial"/>
            </w:rPr>
            <w:fldChar w:fldCharType="begin"/>
          </w:r>
          <w:r w:rsidR="004820AD" w:rsidRPr="00FC0EAD">
            <w:rPr>
              <w:rFonts w:ascii="Arial" w:hAnsi="Arial" w:cs="Arial"/>
            </w:rPr>
            <w:instrText xml:space="preserve">CITATION The253 \l 1033 </w:instrText>
          </w:r>
          <w:r w:rsidR="00CB4744" w:rsidRPr="00FC0EAD">
            <w:rPr>
              <w:rFonts w:ascii="Arial" w:hAnsi="Arial" w:cs="Arial"/>
            </w:rPr>
            <w:fldChar w:fldCharType="separate"/>
          </w:r>
          <w:r w:rsidR="001B33AE" w:rsidRPr="00FC0EAD">
            <w:rPr>
              <w:rFonts w:ascii="Arial" w:hAnsi="Arial" w:cs="Arial"/>
            </w:rPr>
            <w:t>(The Home Office, 2025)</w:t>
          </w:r>
          <w:r w:rsidR="00CB4744" w:rsidRPr="00FC0EAD">
            <w:rPr>
              <w:rFonts w:ascii="Arial" w:hAnsi="Arial" w:cs="Arial"/>
            </w:rPr>
            <w:fldChar w:fldCharType="end"/>
          </w:r>
        </w:sdtContent>
      </w:sdt>
      <w:r w:rsidR="00CB4744" w:rsidRPr="00FC0EAD">
        <w:rPr>
          <w:rFonts w:ascii="Arial" w:hAnsi="Arial" w:cs="Arial"/>
        </w:rPr>
        <w:t>.</w:t>
      </w:r>
    </w:p>
    <w:p w14:paraId="558322E2" w14:textId="65DBE975" w:rsidR="00BA428E" w:rsidRPr="00FC0EAD" w:rsidRDefault="00C82606" w:rsidP="00F26579">
      <w:pPr>
        <w:pStyle w:val="Heading2"/>
      </w:pPr>
      <w:bookmarkStart w:id="7" w:name="_Toc229321918"/>
      <w:bookmarkStart w:id="8" w:name="_Toc231387863"/>
      <w:r w:rsidRPr="00FC0EAD">
        <w:t xml:space="preserve">1.2 </w:t>
      </w:r>
      <w:r w:rsidR="00BA428E" w:rsidRPr="00FC0EAD">
        <w:t>Research focus</w:t>
      </w:r>
      <w:bookmarkEnd w:id="7"/>
      <w:bookmarkEnd w:id="8"/>
    </w:p>
    <w:p w14:paraId="4484AFF8" w14:textId="1247FD6B" w:rsidR="00177ECC" w:rsidRPr="00FC0EAD" w:rsidRDefault="00E730D7" w:rsidP="00383374">
      <w:pPr>
        <w:spacing w:line="480" w:lineRule="auto"/>
        <w:rPr>
          <w:rFonts w:ascii="Arial" w:hAnsi="Arial" w:cs="Arial"/>
        </w:rPr>
      </w:pPr>
      <w:r w:rsidRPr="00FC0EAD">
        <w:rPr>
          <w:rFonts w:ascii="Arial" w:hAnsi="Arial" w:cs="Arial"/>
        </w:rPr>
        <w:t>The c</w:t>
      </w:r>
      <w:r w:rsidR="00177ECC" w:rsidRPr="00FC0EAD">
        <w:rPr>
          <w:rFonts w:ascii="Arial" w:hAnsi="Arial" w:cs="Arial"/>
        </w:rPr>
        <w:t xml:space="preserve">oncern around a lack of chief officers with from Black and Asian backgrounds has also been highlighted by the HMICFRCS in its leading lights report </w:t>
      </w:r>
      <w:sdt>
        <w:sdtPr>
          <w:rPr>
            <w:rFonts w:ascii="Arial" w:hAnsi="Arial" w:cs="Arial"/>
          </w:rPr>
          <w:id w:val="1872569451"/>
          <w:citation/>
        </w:sdtPr>
        <w:sdtEndPr/>
        <w:sdtContent>
          <w:r w:rsidR="00177ECC" w:rsidRPr="00FC0EAD">
            <w:rPr>
              <w:rFonts w:ascii="Arial" w:hAnsi="Arial" w:cs="Arial"/>
            </w:rPr>
            <w:fldChar w:fldCharType="begin"/>
          </w:r>
          <w:r w:rsidR="004820AD" w:rsidRPr="00FC0EAD">
            <w:rPr>
              <w:rFonts w:ascii="Arial" w:hAnsi="Arial" w:cs="Arial"/>
            </w:rPr>
            <w:instrText xml:space="preserve">CITATION HMI231 \l 2057 </w:instrText>
          </w:r>
          <w:r w:rsidR="00177ECC" w:rsidRPr="00FC0EAD">
            <w:rPr>
              <w:rFonts w:ascii="Arial" w:hAnsi="Arial" w:cs="Arial"/>
            </w:rPr>
            <w:fldChar w:fldCharType="separate"/>
          </w:r>
          <w:r w:rsidR="001B33AE" w:rsidRPr="00FC0EAD">
            <w:rPr>
              <w:rFonts w:ascii="Arial" w:hAnsi="Arial" w:cs="Arial"/>
            </w:rPr>
            <w:t>(HMICFRS, 2023)</w:t>
          </w:r>
          <w:r w:rsidR="00177ECC" w:rsidRPr="00FC0EAD">
            <w:rPr>
              <w:rFonts w:ascii="Arial" w:hAnsi="Arial" w:cs="Arial"/>
            </w:rPr>
            <w:fldChar w:fldCharType="end"/>
          </w:r>
        </w:sdtContent>
      </w:sdt>
      <w:r w:rsidR="00177ECC" w:rsidRPr="00FC0EAD">
        <w:rPr>
          <w:rFonts w:ascii="Arial" w:hAnsi="Arial" w:cs="Arial"/>
        </w:rPr>
        <w:t xml:space="preserve"> where it outlines that initiatives such as Police Now and Direct Entry (</w:t>
      </w:r>
      <w:r w:rsidR="003D4E73" w:rsidRPr="00FC0EAD">
        <w:rPr>
          <w:rFonts w:ascii="Arial" w:hAnsi="Arial" w:cs="Arial"/>
        </w:rPr>
        <w:t xml:space="preserve">Inspector and </w:t>
      </w:r>
      <w:r w:rsidR="00177ECC" w:rsidRPr="00FC0EAD">
        <w:rPr>
          <w:rFonts w:ascii="Arial" w:hAnsi="Arial" w:cs="Arial"/>
        </w:rPr>
        <w:t>Sup</w:t>
      </w:r>
      <w:r w:rsidR="003D4E73" w:rsidRPr="00FC0EAD">
        <w:rPr>
          <w:rFonts w:ascii="Arial" w:hAnsi="Arial" w:cs="Arial"/>
        </w:rPr>
        <w:t>erintendent</w:t>
      </w:r>
      <w:r w:rsidR="00177ECC" w:rsidRPr="00FC0EAD">
        <w:rPr>
          <w:rFonts w:ascii="Arial" w:hAnsi="Arial" w:cs="Arial"/>
        </w:rPr>
        <w:t xml:space="preserve"> ranks) into the police service are not making an impact in the desired outcomes of transition of black and Asian candidates making it to Chief Officer levels despite being well intentioned, concluding that significant progress needs to be made and that there is a culture of underlying resentment among </w:t>
      </w:r>
      <w:r w:rsidR="003D4E73" w:rsidRPr="00FC0EAD">
        <w:rPr>
          <w:rFonts w:ascii="Arial" w:hAnsi="Arial" w:cs="Arial"/>
        </w:rPr>
        <w:t>officers from a non-ethnically diverse background</w:t>
      </w:r>
      <w:r w:rsidR="00177ECC" w:rsidRPr="00FC0EAD">
        <w:rPr>
          <w:rFonts w:ascii="Arial" w:hAnsi="Arial" w:cs="Arial"/>
        </w:rPr>
        <w:t xml:space="preserve">. The Strategic Review of policing report </w:t>
      </w:r>
      <w:sdt>
        <w:sdtPr>
          <w:rPr>
            <w:rFonts w:ascii="Arial" w:hAnsi="Arial" w:cs="Arial"/>
          </w:rPr>
          <w:id w:val="1245145166"/>
          <w:citation/>
        </w:sdtPr>
        <w:sdtEndPr/>
        <w:sdtContent>
          <w:r w:rsidR="00177ECC" w:rsidRPr="00FC0EAD">
            <w:rPr>
              <w:rFonts w:ascii="Arial" w:hAnsi="Arial" w:cs="Arial"/>
            </w:rPr>
            <w:fldChar w:fldCharType="begin"/>
          </w:r>
          <w:r w:rsidR="004820AD" w:rsidRPr="00FC0EAD">
            <w:rPr>
              <w:rFonts w:ascii="Arial" w:hAnsi="Arial" w:cs="Arial"/>
            </w:rPr>
            <w:instrText xml:space="preserve">CITATION The22 \l 2057 </w:instrText>
          </w:r>
          <w:r w:rsidR="00177ECC" w:rsidRPr="00FC0EAD">
            <w:rPr>
              <w:rFonts w:ascii="Arial" w:hAnsi="Arial" w:cs="Arial"/>
            </w:rPr>
            <w:fldChar w:fldCharType="separate"/>
          </w:r>
          <w:r w:rsidR="001B33AE" w:rsidRPr="00FC0EAD">
            <w:rPr>
              <w:rFonts w:ascii="Arial" w:hAnsi="Arial" w:cs="Arial"/>
            </w:rPr>
            <w:t>(The Police Foundation, 2022)</w:t>
          </w:r>
          <w:r w:rsidR="00177ECC" w:rsidRPr="00FC0EAD">
            <w:rPr>
              <w:rFonts w:ascii="Arial" w:hAnsi="Arial" w:cs="Arial"/>
            </w:rPr>
            <w:fldChar w:fldCharType="end"/>
          </w:r>
        </w:sdtContent>
      </w:sdt>
      <w:r w:rsidR="00177ECC" w:rsidRPr="00FC0EAD">
        <w:rPr>
          <w:rFonts w:ascii="Arial" w:hAnsi="Arial" w:cs="Arial"/>
        </w:rPr>
        <w:t xml:space="preserve"> also recommending that performance </w:t>
      </w:r>
      <w:r w:rsidR="00177ECC" w:rsidRPr="00FC0EAD">
        <w:rPr>
          <w:rFonts w:ascii="Arial" w:hAnsi="Arial" w:cs="Arial"/>
        </w:rPr>
        <w:lastRenderedPageBreak/>
        <w:t xml:space="preserve">indicators should prioritise the recruitment retention and critically progression of </w:t>
      </w:r>
      <w:r w:rsidR="003D4E73" w:rsidRPr="00FC0EAD">
        <w:rPr>
          <w:rFonts w:ascii="Arial" w:hAnsi="Arial" w:cs="Arial"/>
        </w:rPr>
        <w:t xml:space="preserve">ethnically minority group </w:t>
      </w:r>
      <w:r w:rsidR="00177ECC" w:rsidRPr="00FC0EAD">
        <w:rPr>
          <w:rFonts w:ascii="Arial" w:hAnsi="Arial" w:cs="Arial"/>
        </w:rPr>
        <w:t xml:space="preserve">officers in wider society to eliminate racial bias and demonstrate fairness in all aspects of policing. </w:t>
      </w:r>
      <w:r w:rsidR="00426ACE" w:rsidRPr="00FC0EAD">
        <w:rPr>
          <w:rFonts w:ascii="Arial" w:hAnsi="Arial" w:cs="Arial"/>
        </w:rPr>
        <w:t xml:space="preserve">When considering that there has only ever been one Black Chief Constable </w:t>
      </w:r>
      <w:r w:rsidR="00611899" w:rsidRPr="00FC0EAD">
        <w:rPr>
          <w:rFonts w:ascii="Arial" w:hAnsi="Arial" w:cs="Arial"/>
        </w:rPr>
        <w:t>in policing history</w:t>
      </w:r>
      <w:r w:rsidR="00497DD1" w:rsidRPr="00FC0EAD">
        <w:rPr>
          <w:rFonts w:ascii="Arial" w:hAnsi="Arial" w:cs="Arial"/>
        </w:rPr>
        <w:t xml:space="preserve">, Michael Fuller </w:t>
      </w:r>
      <w:sdt>
        <w:sdtPr>
          <w:rPr>
            <w:rFonts w:ascii="Arial" w:hAnsi="Arial" w:cs="Arial"/>
          </w:rPr>
          <w:id w:val="1741747514"/>
          <w:citation/>
        </w:sdtPr>
        <w:sdtEndPr/>
        <w:sdtContent>
          <w:r w:rsidR="00497DD1" w:rsidRPr="00FC0EAD">
            <w:rPr>
              <w:rFonts w:ascii="Arial" w:hAnsi="Arial" w:cs="Arial"/>
            </w:rPr>
            <w:fldChar w:fldCharType="begin"/>
          </w:r>
          <w:r w:rsidR="004820AD" w:rsidRPr="00FC0EAD">
            <w:rPr>
              <w:rFonts w:ascii="Arial" w:hAnsi="Arial" w:cs="Arial"/>
            </w:rPr>
            <w:instrText xml:space="preserve">CITATION The19 \l 2057 </w:instrText>
          </w:r>
          <w:r w:rsidR="00497DD1" w:rsidRPr="00FC0EAD">
            <w:rPr>
              <w:rFonts w:ascii="Arial" w:hAnsi="Arial" w:cs="Arial"/>
            </w:rPr>
            <w:fldChar w:fldCharType="separate"/>
          </w:r>
          <w:r w:rsidR="001B33AE" w:rsidRPr="00FC0EAD">
            <w:rPr>
              <w:rFonts w:ascii="Arial" w:hAnsi="Arial" w:cs="Arial"/>
            </w:rPr>
            <w:t>(The Guardian, 2019)</w:t>
          </w:r>
          <w:r w:rsidR="00497DD1" w:rsidRPr="00FC0EAD">
            <w:rPr>
              <w:rFonts w:ascii="Arial" w:hAnsi="Arial" w:cs="Arial"/>
            </w:rPr>
            <w:fldChar w:fldCharType="end"/>
          </w:r>
        </w:sdtContent>
      </w:sdt>
      <w:r w:rsidR="00E15CBA" w:rsidRPr="00FC0EAD">
        <w:rPr>
          <w:rFonts w:ascii="Arial" w:hAnsi="Arial" w:cs="Arial"/>
        </w:rPr>
        <w:t xml:space="preserve">, whom has committed his memoirs to a book </w:t>
      </w:r>
      <w:r w:rsidR="00AE0B57" w:rsidRPr="00FC0EAD">
        <w:rPr>
          <w:rFonts w:ascii="Arial" w:hAnsi="Arial" w:cs="Arial"/>
        </w:rPr>
        <w:t xml:space="preserve">“Kill the Black one first” </w:t>
      </w:r>
      <w:sdt>
        <w:sdtPr>
          <w:rPr>
            <w:rFonts w:ascii="Arial" w:hAnsi="Arial" w:cs="Arial"/>
          </w:rPr>
          <w:id w:val="-1391721566"/>
          <w:citation/>
        </w:sdtPr>
        <w:sdtEndPr/>
        <w:sdtContent>
          <w:r w:rsidR="00AE0B57" w:rsidRPr="00FC0EAD">
            <w:rPr>
              <w:rFonts w:ascii="Arial" w:hAnsi="Arial" w:cs="Arial"/>
            </w:rPr>
            <w:fldChar w:fldCharType="begin"/>
          </w:r>
          <w:r w:rsidR="004820AD" w:rsidRPr="00FC0EAD">
            <w:rPr>
              <w:rFonts w:ascii="Arial" w:hAnsi="Arial" w:cs="Arial"/>
            </w:rPr>
            <w:instrText xml:space="preserve">CITATION Ful19 \l 2057 </w:instrText>
          </w:r>
          <w:r w:rsidR="00AE0B57" w:rsidRPr="00FC0EAD">
            <w:rPr>
              <w:rFonts w:ascii="Arial" w:hAnsi="Arial" w:cs="Arial"/>
            </w:rPr>
            <w:fldChar w:fldCharType="separate"/>
          </w:r>
          <w:r w:rsidR="001B33AE" w:rsidRPr="00FC0EAD">
            <w:rPr>
              <w:rFonts w:ascii="Arial" w:hAnsi="Arial" w:cs="Arial"/>
            </w:rPr>
            <w:t>(Fuller, 2019)</w:t>
          </w:r>
          <w:r w:rsidR="00AE0B57" w:rsidRPr="00FC0EAD">
            <w:rPr>
              <w:rFonts w:ascii="Arial" w:hAnsi="Arial" w:cs="Arial"/>
            </w:rPr>
            <w:fldChar w:fldCharType="end"/>
          </w:r>
        </w:sdtContent>
      </w:sdt>
      <w:r w:rsidR="003A5EBF" w:rsidRPr="00FC0EAD">
        <w:rPr>
          <w:rFonts w:ascii="Arial" w:hAnsi="Arial" w:cs="Arial"/>
        </w:rPr>
        <w:t xml:space="preserve"> in which he outlines his first</w:t>
      </w:r>
      <w:r w:rsidR="00B14527" w:rsidRPr="00FC0EAD">
        <w:rPr>
          <w:rFonts w:ascii="Arial" w:hAnsi="Arial" w:cs="Arial"/>
        </w:rPr>
        <w:t>-</w:t>
      </w:r>
      <w:r w:rsidR="003A5EBF" w:rsidRPr="00FC0EAD">
        <w:rPr>
          <w:rFonts w:ascii="Arial" w:hAnsi="Arial" w:cs="Arial"/>
        </w:rPr>
        <w:t>hand experience of direct racism throughout his career and progression. Fuller is not alone in decidin</w:t>
      </w:r>
      <w:r w:rsidR="00BC1121" w:rsidRPr="00FC0EAD">
        <w:rPr>
          <w:rFonts w:ascii="Arial" w:hAnsi="Arial" w:cs="Arial"/>
        </w:rPr>
        <w:t>g to put pen to paper to highlight his struggles</w:t>
      </w:r>
      <w:r w:rsidR="00BF6550" w:rsidRPr="00FC0EAD">
        <w:rPr>
          <w:rFonts w:ascii="Arial" w:hAnsi="Arial" w:cs="Arial"/>
        </w:rPr>
        <w:t>,</w:t>
      </w:r>
      <w:r w:rsidR="00BC1121" w:rsidRPr="00FC0EAD">
        <w:rPr>
          <w:rFonts w:ascii="Arial" w:hAnsi="Arial" w:cs="Arial"/>
        </w:rPr>
        <w:t xml:space="preserve"> </w:t>
      </w:r>
      <w:r w:rsidR="00576487" w:rsidRPr="00FC0EAD">
        <w:rPr>
          <w:rFonts w:ascii="Arial" w:hAnsi="Arial" w:cs="Arial"/>
        </w:rPr>
        <w:t>there is</w:t>
      </w:r>
      <w:r w:rsidR="00BF6550" w:rsidRPr="00FC0EAD">
        <w:rPr>
          <w:rFonts w:ascii="Arial" w:hAnsi="Arial" w:cs="Arial"/>
        </w:rPr>
        <w:t xml:space="preserve"> recently</w:t>
      </w:r>
      <w:r w:rsidR="00576487" w:rsidRPr="00FC0EAD">
        <w:rPr>
          <w:rFonts w:ascii="Arial" w:hAnsi="Arial" w:cs="Arial"/>
        </w:rPr>
        <w:t xml:space="preserve"> a growing number of </w:t>
      </w:r>
      <w:r w:rsidR="00BF0AFB" w:rsidRPr="00FC0EAD">
        <w:rPr>
          <w:rFonts w:ascii="Arial" w:hAnsi="Arial" w:cs="Arial"/>
        </w:rPr>
        <w:t>autobiographies by Black</w:t>
      </w:r>
      <w:r w:rsidR="00E7245F" w:rsidRPr="00FC0EAD">
        <w:rPr>
          <w:rFonts w:ascii="Arial" w:hAnsi="Arial" w:cs="Arial"/>
        </w:rPr>
        <w:t xml:space="preserve"> and Asian </w:t>
      </w:r>
      <w:r w:rsidR="00BF0AFB" w:rsidRPr="00FC0EAD">
        <w:rPr>
          <w:rFonts w:ascii="Arial" w:hAnsi="Arial" w:cs="Arial"/>
        </w:rPr>
        <w:t>ex</w:t>
      </w:r>
      <w:r w:rsidR="00415E4A" w:rsidRPr="00FC0EAD">
        <w:rPr>
          <w:rFonts w:ascii="Arial" w:hAnsi="Arial" w:cs="Arial"/>
        </w:rPr>
        <w:t xml:space="preserve"> senior p</w:t>
      </w:r>
      <w:r w:rsidR="00BF0AFB" w:rsidRPr="00FC0EAD">
        <w:rPr>
          <w:rFonts w:ascii="Arial" w:hAnsi="Arial" w:cs="Arial"/>
        </w:rPr>
        <w:t xml:space="preserve">olice officers that chart their painful </w:t>
      </w:r>
      <w:r w:rsidR="00F60B3A" w:rsidRPr="00FC0EAD">
        <w:rPr>
          <w:rFonts w:ascii="Arial" w:hAnsi="Arial" w:cs="Arial"/>
        </w:rPr>
        <w:t xml:space="preserve">career journeys </w:t>
      </w:r>
      <w:sdt>
        <w:sdtPr>
          <w:rPr>
            <w:rFonts w:ascii="Arial" w:hAnsi="Arial" w:cs="Arial"/>
          </w:rPr>
          <w:id w:val="-1474442989"/>
          <w:citation/>
        </w:sdtPr>
        <w:sdtEndPr/>
        <w:sdtContent>
          <w:r w:rsidR="00F60B3A" w:rsidRPr="00FC0EAD">
            <w:rPr>
              <w:rFonts w:ascii="Arial" w:hAnsi="Arial" w:cs="Arial"/>
            </w:rPr>
            <w:fldChar w:fldCharType="begin"/>
          </w:r>
          <w:r w:rsidR="004820AD" w:rsidRPr="00FC0EAD">
            <w:rPr>
              <w:rFonts w:ascii="Arial" w:hAnsi="Arial" w:cs="Arial"/>
            </w:rPr>
            <w:instrText xml:space="preserve">CITATION Gri21 \l 2057 </w:instrText>
          </w:r>
          <w:r w:rsidR="00F60B3A" w:rsidRPr="00FC0EAD">
            <w:rPr>
              <w:rFonts w:ascii="Arial" w:hAnsi="Arial" w:cs="Arial"/>
            </w:rPr>
            <w:fldChar w:fldCharType="separate"/>
          </w:r>
          <w:r w:rsidR="001B33AE" w:rsidRPr="00FC0EAD">
            <w:rPr>
              <w:rFonts w:ascii="Arial" w:hAnsi="Arial" w:cs="Arial"/>
            </w:rPr>
            <w:t>(Grieve, 2021)</w:t>
          </w:r>
          <w:r w:rsidR="00F60B3A" w:rsidRPr="00FC0EAD">
            <w:rPr>
              <w:rFonts w:ascii="Arial" w:hAnsi="Arial" w:cs="Arial"/>
            </w:rPr>
            <w:fldChar w:fldCharType="end"/>
          </w:r>
        </w:sdtContent>
      </w:sdt>
      <w:r w:rsidR="00F60B3A" w:rsidRPr="00FC0EAD">
        <w:rPr>
          <w:rFonts w:ascii="Arial" w:hAnsi="Arial" w:cs="Arial"/>
        </w:rPr>
        <w:t xml:space="preserve"> These in</w:t>
      </w:r>
      <w:r w:rsidR="00EF0399" w:rsidRPr="00FC0EAD">
        <w:rPr>
          <w:rFonts w:ascii="Arial" w:hAnsi="Arial" w:cs="Arial"/>
        </w:rPr>
        <w:t xml:space="preserve">clude </w:t>
      </w:r>
      <w:r w:rsidR="00415E4A" w:rsidRPr="00FC0EAD">
        <w:rPr>
          <w:rFonts w:ascii="Arial" w:hAnsi="Arial" w:cs="Arial"/>
        </w:rPr>
        <w:t>several</w:t>
      </w:r>
      <w:r w:rsidR="00E43992" w:rsidRPr="00FC0EAD">
        <w:rPr>
          <w:rFonts w:ascii="Arial" w:hAnsi="Arial" w:cs="Arial"/>
        </w:rPr>
        <w:t xml:space="preserve"> that have all been released in close proximity and very recent in context to t</w:t>
      </w:r>
      <w:r w:rsidR="00E01E83" w:rsidRPr="00FC0EAD">
        <w:rPr>
          <w:rFonts w:ascii="Arial" w:hAnsi="Arial" w:cs="Arial"/>
        </w:rPr>
        <w:t xml:space="preserve">his study </w:t>
      </w:r>
      <w:sdt>
        <w:sdtPr>
          <w:rPr>
            <w:rFonts w:ascii="Arial" w:hAnsi="Arial" w:cs="Arial"/>
          </w:rPr>
          <w:id w:val="787785745"/>
          <w:citation/>
        </w:sdtPr>
        <w:sdtEndPr/>
        <w:sdtContent>
          <w:r w:rsidR="00E01E83" w:rsidRPr="00FC0EAD">
            <w:rPr>
              <w:rFonts w:ascii="Arial" w:hAnsi="Arial" w:cs="Arial"/>
            </w:rPr>
            <w:fldChar w:fldCharType="begin"/>
          </w:r>
          <w:r w:rsidR="004820AD" w:rsidRPr="00FC0EAD">
            <w:rPr>
              <w:rFonts w:ascii="Arial" w:hAnsi="Arial" w:cs="Arial"/>
            </w:rPr>
            <w:instrText xml:space="preserve">CITATION Log20 \l 2057 </w:instrText>
          </w:r>
          <w:r w:rsidR="00E01E83" w:rsidRPr="00FC0EAD">
            <w:rPr>
              <w:rFonts w:ascii="Arial" w:hAnsi="Arial" w:cs="Arial"/>
            </w:rPr>
            <w:fldChar w:fldCharType="separate"/>
          </w:r>
          <w:r w:rsidR="001B33AE" w:rsidRPr="00FC0EAD">
            <w:rPr>
              <w:rFonts w:ascii="Arial" w:hAnsi="Arial" w:cs="Arial"/>
            </w:rPr>
            <w:t>(Logan, 2020)</w:t>
          </w:r>
          <w:r w:rsidR="00E01E83" w:rsidRPr="00FC0EAD">
            <w:rPr>
              <w:rFonts w:ascii="Arial" w:hAnsi="Arial" w:cs="Arial"/>
            </w:rPr>
            <w:fldChar w:fldCharType="end"/>
          </w:r>
        </w:sdtContent>
      </w:sdt>
      <w:r w:rsidR="001F6CD1" w:rsidRPr="00FC0EAD">
        <w:rPr>
          <w:rFonts w:ascii="Arial" w:hAnsi="Arial" w:cs="Arial"/>
        </w:rPr>
        <w:t xml:space="preserve"> </w:t>
      </w:r>
      <w:sdt>
        <w:sdtPr>
          <w:rPr>
            <w:rFonts w:ascii="Arial" w:hAnsi="Arial" w:cs="Arial"/>
          </w:rPr>
          <w:id w:val="-220977223"/>
          <w:citation/>
        </w:sdtPr>
        <w:sdtEndPr/>
        <w:sdtContent>
          <w:r w:rsidR="001F6CD1" w:rsidRPr="00FC0EAD">
            <w:rPr>
              <w:rFonts w:ascii="Arial" w:hAnsi="Arial" w:cs="Arial"/>
            </w:rPr>
            <w:fldChar w:fldCharType="begin"/>
          </w:r>
          <w:r w:rsidR="004820AD" w:rsidRPr="00FC0EAD">
            <w:rPr>
              <w:rFonts w:ascii="Arial" w:hAnsi="Arial" w:cs="Arial"/>
            </w:rPr>
            <w:instrText xml:space="preserve">CITATION San21 \l 2057 </w:instrText>
          </w:r>
          <w:r w:rsidR="001F6CD1" w:rsidRPr="00FC0EAD">
            <w:rPr>
              <w:rFonts w:ascii="Arial" w:hAnsi="Arial" w:cs="Arial"/>
            </w:rPr>
            <w:fldChar w:fldCharType="separate"/>
          </w:r>
          <w:r w:rsidR="001B33AE" w:rsidRPr="00FC0EAD">
            <w:rPr>
              <w:rFonts w:ascii="Arial" w:hAnsi="Arial" w:cs="Arial"/>
            </w:rPr>
            <w:t>(Sandhu &amp; Prebble, 2021)</w:t>
          </w:r>
          <w:r w:rsidR="001F6CD1" w:rsidRPr="00FC0EAD">
            <w:rPr>
              <w:rFonts w:ascii="Arial" w:hAnsi="Arial" w:cs="Arial"/>
            </w:rPr>
            <w:fldChar w:fldCharType="end"/>
          </w:r>
        </w:sdtContent>
      </w:sdt>
      <w:r w:rsidR="001F6CD1" w:rsidRPr="00FC0EAD">
        <w:rPr>
          <w:rFonts w:ascii="Arial" w:hAnsi="Arial" w:cs="Arial"/>
        </w:rPr>
        <w:t xml:space="preserve"> </w:t>
      </w:r>
      <w:r w:rsidR="00E83A38" w:rsidRPr="00FC0EAD">
        <w:rPr>
          <w:rFonts w:ascii="Arial" w:hAnsi="Arial" w:cs="Arial"/>
        </w:rPr>
        <w:t xml:space="preserve">as well as others that have had their careers cut short </w:t>
      </w:r>
      <w:r w:rsidR="004A075D" w:rsidRPr="00FC0EAD">
        <w:rPr>
          <w:rFonts w:ascii="Arial" w:hAnsi="Arial" w:cs="Arial"/>
        </w:rPr>
        <w:t xml:space="preserve">or affected </w:t>
      </w:r>
      <w:r w:rsidR="00E83A38" w:rsidRPr="00FC0EAD">
        <w:rPr>
          <w:rFonts w:ascii="Arial" w:hAnsi="Arial" w:cs="Arial"/>
        </w:rPr>
        <w:t xml:space="preserve">by detrimental treatment </w:t>
      </w:r>
      <w:sdt>
        <w:sdtPr>
          <w:rPr>
            <w:rFonts w:ascii="Arial" w:hAnsi="Arial" w:cs="Arial"/>
          </w:rPr>
          <w:id w:val="1300730246"/>
          <w:citation/>
        </w:sdtPr>
        <w:sdtEndPr/>
        <w:sdtContent>
          <w:r w:rsidR="004A075D" w:rsidRPr="00FC0EAD">
            <w:rPr>
              <w:rFonts w:ascii="Arial" w:hAnsi="Arial" w:cs="Arial"/>
            </w:rPr>
            <w:fldChar w:fldCharType="begin"/>
          </w:r>
          <w:r w:rsidR="004820AD" w:rsidRPr="00FC0EAD">
            <w:rPr>
              <w:rFonts w:ascii="Arial" w:hAnsi="Arial" w:cs="Arial"/>
            </w:rPr>
            <w:instrText xml:space="preserve">CITATION Max20 \l 2057 </w:instrText>
          </w:r>
          <w:r w:rsidR="004A075D" w:rsidRPr="00FC0EAD">
            <w:rPr>
              <w:rFonts w:ascii="Arial" w:hAnsi="Arial" w:cs="Arial"/>
            </w:rPr>
            <w:fldChar w:fldCharType="separate"/>
          </w:r>
          <w:r w:rsidR="001B33AE" w:rsidRPr="00FC0EAD">
            <w:rPr>
              <w:rFonts w:ascii="Arial" w:hAnsi="Arial" w:cs="Arial"/>
            </w:rPr>
            <w:t>(Maxwell, 2020)</w:t>
          </w:r>
          <w:r w:rsidR="004A075D" w:rsidRPr="00FC0EAD">
            <w:rPr>
              <w:rFonts w:ascii="Arial" w:hAnsi="Arial" w:cs="Arial"/>
            </w:rPr>
            <w:fldChar w:fldCharType="end"/>
          </w:r>
        </w:sdtContent>
      </w:sdt>
      <w:sdt>
        <w:sdtPr>
          <w:rPr>
            <w:rFonts w:ascii="Arial" w:hAnsi="Arial" w:cs="Arial"/>
          </w:rPr>
          <w:id w:val="-1285577289"/>
          <w:citation/>
        </w:sdtPr>
        <w:sdtEndPr/>
        <w:sdtContent>
          <w:r w:rsidR="004A075D" w:rsidRPr="00FC0EAD">
            <w:rPr>
              <w:rFonts w:ascii="Arial" w:hAnsi="Arial" w:cs="Arial"/>
            </w:rPr>
            <w:fldChar w:fldCharType="begin"/>
          </w:r>
          <w:r w:rsidR="004820AD" w:rsidRPr="00FC0EAD">
            <w:rPr>
              <w:rFonts w:ascii="Arial" w:hAnsi="Arial" w:cs="Arial"/>
            </w:rPr>
            <w:instrText xml:space="preserve">CITATION Vir18 \l 2057 </w:instrText>
          </w:r>
          <w:r w:rsidR="004A075D" w:rsidRPr="00FC0EAD">
            <w:rPr>
              <w:rFonts w:ascii="Arial" w:hAnsi="Arial" w:cs="Arial"/>
            </w:rPr>
            <w:fldChar w:fldCharType="separate"/>
          </w:r>
          <w:r w:rsidR="001B33AE" w:rsidRPr="00FC0EAD">
            <w:rPr>
              <w:rFonts w:ascii="Arial" w:hAnsi="Arial" w:cs="Arial"/>
            </w:rPr>
            <w:t xml:space="preserve"> (Virdi, 2018)</w:t>
          </w:r>
          <w:r w:rsidR="004A075D" w:rsidRPr="00FC0EAD">
            <w:rPr>
              <w:rFonts w:ascii="Arial" w:hAnsi="Arial" w:cs="Arial"/>
            </w:rPr>
            <w:fldChar w:fldCharType="end"/>
          </w:r>
        </w:sdtContent>
      </w:sdt>
      <w:r w:rsidR="004A075D" w:rsidRPr="00FC0EAD">
        <w:rPr>
          <w:rFonts w:ascii="Arial" w:hAnsi="Arial" w:cs="Arial"/>
        </w:rPr>
        <w:t>.</w:t>
      </w:r>
      <w:r w:rsidR="007D79EF" w:rsidRPr="00FC0EAD">
        <w:rPr>
          <w:rFonts w:ascii="Arial" w:hAnsi="Arial" w:cs="Arial"/>
        </w:rPr>
        <w:t xml:space="preserve"> </w:t>
      </w:r>
      <w:r w:rsidR="00420BF7" w:rsidRPr="00FC0EAD">
        <w:rPr>
          <w:rFonts w:ascii="Arial" w:hAnsi="Arial" w:cs="Arial"/>
        </w:rPr>
        <w:t>T</w:t>
      </w:r>
      <w:r w:rsidR="007D79EF" w:rsidRPr="00FC0EAD">
        <w:rPr>
          <w:rFonts w:ascii="Arial" w:hAnsi="Arial" w:cs="Arial"/>
        </w:rPr>
        <w:t xml:space="preserve">here is one distinct commonality with all of the above </w:t>
      </w:r>
      <w:r w:rsidR="00420BF7" w:rsidRPr="00FC0EAD">
        <w:rPr>
          <w:rFonts w:ascii="Arial" w:hAnsi="Arial" w:cs="Arial"/>
        </w:rPr>
        <w:t>they all served in the MPS</w:t>
      </w:r>
      <w:r w:rsidR="003B6EE2" w:rsidRPr="00FC0EAD">
        <w:rPr>
          <w:rFonts w:ascii="Arial" w:hAnsi="Arial" w:cs="Arial"/>
        </w:rPr>
        <w:t>.</w:t>
      </w:r>
    </w:p>
    <w:p w14:paraId="3984B3A3" w14:textId="4B7149B8" w:rsidR="00177ECC" w:rsidRPr="00FC0EAD" w:rsidRDefault="00072C74" w:rsidP="00383374">
      <w:pPr>
        <w:spacing w:line="480" w:lineRule="auto"/>
        <w:rPr>
          <w:rFonts w:ascii="Arial" w:hAnsi="Arial" w:cs="Arial"/>
        </w:rPr>
      </w:pPr>
      <w:r w:rsidRPr="00FC0EAD">
        <w:rPr>
          <w:rFonts w:ascii="Arial" w:hAnsi="Arial" w:cs="Arial"/>
        </w:rPr>
        <w:t>In conjunction with concerns around a lack of senior Black and Asian police leadership</w:t>
      </w:r>
      <w:r w:rsidR="003C48A7" w:rsidRPr="00FC0EAD">
        <w:rPr>
          <w:rFonts w:ascii="Arial" w:hAnsi="Arial" w:cs="Arial"/>
        </w:rPr>
        <w:t xml:space="preserve">, </w:t>
      </w:r>
      <w:r w:rsidR="00B67F97" w:rsidRPr="00FC0EAD">
        <w:rPr>
          <w:rFonts w:ascii="Arial" w:hAnsi="Arial" w:cs="Arial"/>
        </w:rPr>
        <w:t xml:space="preserve">culturally </w:t>
      </w:r>
      <w:r w:rsidR="00177ECC" w:rsidRPr="00FC0EAD">
        <w:rPr>
          <w:rFonts w:ascii="Arial" w:hAnsi="Arial" w:cs="Arial"/>
        </w:rPr>
        <w:t>there is arguably the biggest race divide</w:t>
      </w:r>
      <w:r w:rsidR="00B67F97" w:rsidRPr="00FC0EAD">
        <w:rPr>
          <w:rFonts w:ascii="Arial" w:hAnsi="Arial" w:cs="Arial"/>
        </w:rPr>
        <w:t xml:space="preserve"> </w:t>
      </w:r>
      <w:r w:rsidR="00177ECC" w:rsidRPr="00FC0EAD">
        <w:rPr>
          <w:rFonts w:ascii="Arial" w:hAnsi="Arial" w:cs="Arial"/>
        </w:rPr>
        <w:t xml:space="preserve">society </w:t>
      </w:r>
      <w:r w:rsidR="00B67F97" w:rsidRPr="00FC0EAD">
        <w:rPr>
          <w:rFonts w:ascii="Arial" w:hAnsi="Arial" w:cs="Arial"/>
        </w:rPr>
        <w:t>has witness for decades</w:t>
      </w:r>
      <w:r w:rsidR="00177ECC" w:rsidRPr="00FC0EAD">
        <w:rPr>
          <w:rFonts w:ascii="Arial" w:hAnsi="Arial" w:cs="Arial"/>
        </w:rPr>
        <w:t xml:space="preserve"> with community tensions, described as a tinderbox </w:t>
      </w:r>
      <w:sdt>
        <w:sdtPr>
          <w:rPr>
            <w:rFonts w:ascii="Arial" w:hAnsi="Arial" w:cs="Arial"/>
          </w:rPr>
          <w:id w:val="442732828"/>
          <w:citation/>
        </w:sdtPr>
        <w:sdtEndPr/>
        <w:sdtContent>
          <w:r w:rsidR="00177ECC" w:rsidRPr="00FC0EAD">
            <w:rPr>
              <w:rFonts w:ascii="Arial" w:hAnsi="Arial" w:cs="Arial"/>
            </w:rPr>
            <w:fldChar w:fldCharType="begin"/>
          </w:r>
          <w:r w:rsidR="004820AD" w:rsidRPr="00FC0EAD">
            <w:rPr>
              <w:rFonts w:ascii="Arial" w:hAnsi="Arial" w:cs="Arial"/>
            </w:rPr>
            <w:instrText xml:space="preserve">CITATION Pud25 \l 1033 </w:instrText>
          </w:r>
          <w:r w:rsidR="00177ECC" w:rsidRPr="00FC0EAD">
            <w:rPr>
              <w:rFonts w:ascii="Arial" w:hAnsi="Arial" w:cs="Arial"/>
            </w:rPr>
            <w:fldChar w:fldCharType="separate"/>
          </w:r>
          <w:r w:rsidR="001B33AE" w:rsidRPr="00FC0EAD">
            <w:rPr>
              <w:rFonts w:ascii="Arial" w:hAnsi="Arial" w:cs="Arial"/>
            </w:rPr>
            <w:t xml:space="preserve">(Puddle, </w:t>
          </w:r>
          <w:r w:rsidR="001B33AE" w:rsidRPr="00FC0EAD">
            <w:rPr>
              <w:rFonts w:ascii="Arial" w:hAnsi="Arial" w:cs="Arial"/>
              <w:i/>
              <w:iCs/>
            </w:rPr>
            <w:t>et al</w:t>
          </w:r>
          <w:r w:rsidR="001B33AE" w:rsidRPr="00FC0EAD">
            <w:rPr>
              <w:rFonts w:ascii="Arial" w:hAnsi="Arial" w:cs="Arial"/>
            </w:rPr>
            <w:t>., 2025)</w:t>
          </w:r>
          <w:r w:rsidR="00177ECC" w:rsidRPr="00FC0EAD">
            <w:rPr>
              <w:rFonts w:ascii="Arial" w:hAnsi="Arial" w:cs="Arial"/>
            </w:rPr>
            <w:fldChar w:fldCharType="end"/>
          </w:r>
        </w:sdtContent>
      </w:sdt>
      <w:r w:rsidR="00177ECC" w:rsidRPr="00FC0EAD">
        <w:rPr>
          <w:rFonts w:ascii="Arial" w:hAnsi="Arial" w:cs="Arial"/>
        </w:rPr>
        <w:t xml:space="preserve">. There is a sharp and polarized focus on topics such as Immigration, war across mainly the middle-east, which has origins in race and religion, arguably the public media exposure garnered appetite accounts for a 25% year on year (2022-23 / 2023-24) increase in religious motivated hate crime </w:t>
      </w:r>
      <w:sdt>
        <w:sdtPr>
          <w:rPr>
            <w:rFonts w:ascii="Arial" w:hAnsi="Arial" w:cs="Arial"/>
          </w:rPr>
          <w:id w:val="1656955260"/>
          <w:citation/>
        </w:sdtPr>
        <w:sdtEndPr/>
        <w:sdtContent>
          <w:r w:rsidR="00177ECC" w:rsidRPr="00FC0EAD">
            <w:rPr>
              <w:rFonts w:ascii="Arial" w:hAnsi="Arial" w:cs="Arial"/>
            </w:rPr>
            <w:fldChar w:fldCharType="begin"/>
          </w:r>
          <w:r w:rsidR="004820AD" w:rsidRPr="00FC0EAD">
            <w:rPr>
              <w:rFonts w:ascii="Arial" w:hAnsi="Arial" w:cs="Arial"/>
            </w:rPr>
            <w:instrText xml:space="preserve">CITATION Hom242 \l 2057 </w:instrText>
          </w:r>
          <w:r w:rsidR="00177ECC" w:rsidRPr="00FC0EAD">
            <w:rPr>
              <w:rFonts w:ascii="Arial" w:hAnsi="Arial" w:cs="Arial"/>
            </w:rPr>
            <w:fldChar w:fldCharType="separate"/>
          </w:r>
          <w:r w:rsidR="001B33AE" w:rsidRPr="00FC0EAD">
            <w:rPr>
              <w:rFonts w:ascii="Arial" w:hAnsi="Arial" w:cs="Arial"/>
            </w:rPr>
            <w:t>(Home Office, 2024)</w:t>
          </w:r>
          <w:r w:rsidR="00177ECC" w:rsidRPr="00FC0EAD">
            <w:rPr>
              <w:rFonts w:ascii="Arial" w:hAnsi="Arial" w:cs="Arial"/>
            </w:rPr>
            <w:fldChar w:fldCharType="end"/>
          </w:r>
        </w:sdtContent>
      </w:sdt>
      <w:r w:rsidR="00177ECC" w:rsidRPr="00FC0EAD">
        <w:rPr>
          <w:rFonts w:ascii="Arial" w:hAnsi="Arial" w:cs="Arial"/>
        </w:rPr>
        <w:t>, and more locally politics, all of which have generated a real interest among UK</w:t>
      </w:r>
      <w:r w:rsidR="00C55B42">
        <w:rPr>
          <w:rFonts w:ascii="Arial" w:hAnsi="Arial" w:cs="Arial"/>
        </w:rPr>
        <w:t>’s</w:t>
      </w:r>
      <w:r w:rsidR="00177ECC" w:rsidRPr="00FC0EAD">
        <w:rPr>
          <w:rFonts w:ascii="Arial" w:hAnsi="Arial" w:cs="Arial"/>
        </w:rPr>
        <w:t xml:space="preserve"> communities. </w:t>
      </w:r>
    </w:p>
    <w:p w14:paraId="409FBAFC" w14:textId="26D4D67D" w:rsidR="00426ACE" w:rsidRPr="00FC0EAD" w:rsidRDefault="00744215" w:rsidP="00383374">
      <w:pPr>
        <w:spacing w:line="480" w:lineRule="auto"/>
        <w:rPr>
          <w:rFonts w:ascii="Arial" w:hAnsi="Arial" w:cs="Arial"/>
        </w:rPr>
      </w:pPr>
      <w:r w:rsidRPr="00FC0EAD">
        <w:rPr>
          <w:rFonts w:ascii="Arial" w:hAnsi="Arial" w:cs="Arial"/>
        </w:rPr>
        <w:t xml:space="preserve">Politically </w:t>
      </w:r>
      <w:r w:rsidR="00F866C0" w:rsidRPr="00FC0EAD">
        <w:rPr>
          <w:rFonts w:ascii="Arial" w:hAnsi="Arial" w:cs="Arial"/>
        </w:rPr>
        <w:t>the country feels more divisive,</w:t>
      </w:r>
      <w:r w:rsidR="00426ACE" w:rsidRPr="00FC0EAD">
        <w:rPr>
          <w:rFonts w:ascii="Arial" w:hAnsi="Arial" w:cs="Arial"/>
        </w:rPr>
        <w:t xml:space="preserve"> and polarization has increased in recent years in terms of left and right wing aligned </w:t>
      </w:r>
      <w:sdt>
        <w:sdtPr>
          <w:rPr>
            <w:rFonts w:ascii="Arial" w:hAnsi="Arial" w:cs="Arial"/>
          </w:rPr>
          <w:id w:val="-1952234727"/>
          <w:citation/>
        </w:sdtPr>
        <w:sdtEndPr/>
        <w:sdtContent>
          <w:r w:rsidR="00426ACE" w:rsidRPr="00FC0EAD">
            <w:rPr>
              <w:rFonts w:ascii="Arial" w:hAnsi="Arial" w:cs="Arial"/>
            </w:rPr>
            <w:fldChar w:fldCharType="begin"/>
          </w:r>
          <w:r w:rsidR="004820AD" w:rsidRPr="00FC0EAD">
            <w:rPr>
              <w:rFonts w:ascii="Arial" w:hAnsi="Arial" w:cs="Arial"/>
            </w:rPr>
            <w:instrText xml:space="preserve">CITATION Per21 \l 2057 </w:instrText>
          </w:r>
          <w:r w:rsidR="00426ACE" w:rsidRPr="00FC0EAD">
            <w:rPr>
              <w:rFonts w:ascii="Arial" w:hAnsi="Arial" w:cs="Arial"/>
            </w:rPr>
            <w:fldChar w:fldCharType="separate"/>
          </w:r>
          <w:r w:rsidR="001B33AE" w:rsidRPr="00FC0EAD">
            <w:rPr>
              <w:rFonts w:ascii="Arial" w:hAnsi="Arial" w:cs="Arial"/>
            </w:rPr>
            <w:t>(Perrett, 2021)</w:t>
          </w:r>
          <w:r w:rsidR="00426ACE" w:rsidRPr="00FC0EAD">
            <w:rPr>
              <w:rFonts w:ascii="Arial" w:hAnsi="Arial" w:cs="Arial"/>
            </w:rPr>
            <w:fldChar w:fldCharType="end"/>
          </w:r>
        </w:sdtContent>
      </w:sdt>
      <w:r w:rsidR="00F866C0" w:rsidRPr="00FC0EAD">
        <w:rPr>
          <w:rFonts w:ascii="Arial" w:hAnsi="Arial" w:cs="Arial"/>
        </w:rPr>
        <w:t xml:space="preserve">. </w:t>
      </w:r>
      <w:r w:rsidR="00426ACE" w:rsidRPr="00FC0EAD">
        <w:rPr>
          <w:rFonts w:ascii="Arial" w:hAnsi="Arial" w:cs="Arial"/>
        </w:rPr>
        <w:t>It is therefore perhaps</w:t>
      </w:r>
      <w:r w:rsidR="005B6756" w:rsidRPr="00FC0EAD">
        <w:rPr>
          <w:rFonts w:ascii="Arial" w:hAnsi="Arial" w:cs="Arial"/>
        </w:rPr>
        <w:t xml:space="preserve"> </w:t>
      </w:r>
      <w:r w:rsidR="00426ACE" w:rsidRPr="00FC0EAD">
        <w:rPr>
          <w:rFonts w:ascii="Arial" w:hAnsi="Arial" w:cs="Arial"/>
        </w:rPr>
        <w:t>crucial that the police service</w:t>
      </w:r>
      <w:r w:rsidR="00E36050" w:rsidRPr="00FC0EAD">
        <w:rPr>
          <w:rFonts w:ascii="Arial" w:hAnsi="Arial" w:cs="Arial"/>
        </w:rPr>
        <w:t xml:space="preserve">, particularly at the highest ranks </w:t>
      </w:r>
      <w:r w:rsidR="00426ACE" w:rsidRPr="00FC0EAD">
        <w:rPr>
          <w:rFonts w:ascii="Arial" w:hAnsi="Arial" w:cs="Arial"/>
        </w:rPr>
        <w:t xml:space="preserve">reflects society now </w:t>
      </w:r>
      <w:r w:rsidR="00426ACE" w:rsidRPr="00FC0EAD">
        <w:rPr>
          <w:rFonts w:ascii="Arial" w:hAnsi="Arial" w:cs="Arial"/>
        </w:rPr>
        <w:lastRenderedPageBreak/>
        <w:t xml:space="preserve">more than it ever has done in history, as it is now being drawn into arguments over two tier policing and policing bias </w:t>
      </w:r>
      <w:sdt>
        <w:sdtPr>
          <w:rPr>
            <w:rFonts w:ascii="Arial" w:hAnsi="Arial" w:cs="Arial"/>
          </w:rPr>
          <w:id w:val="927460305"/>
          <w:citation/>
        </w:sdtPr>
        <w:sdtEndPr/>
        <w:sdtContent>
          <w:r w:rsidR="00426ACE" w:rsidRPr="00FC0EAD">
            <w:rPr>
              <w:rFonts w:ascii="Arial" w:hAnsi="Arial" w:cs="Arial"/>
            </w:rPr>
            <w:fldChar w:fldCharType="begin"/>
          </w:r>
          <w:r w:rsidR="00515641">
            <w:rPr>
              <w:rFonts w:ascii="Arial" w:hAnsi="Arial" w:cs="Arial"/>
            </w:rPr>
            <w:instrText xml:space="preserve">CITATION The243 \l 1033 </w:instrText>
          </w:r>
          <w:r w:rsidR="00426ACE" w:rsidRPr="00FC0EAD">
            <w:rPr>
              <w:rFonts w:ascii="Arial" w:hAnsi="Arial" w:cs="Arial"/>
            </w:rPr>
            <w:fldChar w:fldCharType="separate"/>
          </w:r>
          <w:r w:rsidR="00515641" w:rsidRPr="00515641">
            <w:rPr>
              <w:rFonts w:ascii="Arial" w:hAnsi="Arial" w:cs="Arial"/>
              <w:noProof/>
            </w:rPr>
            <w:t>(The London School of Economics, 2024)</w:t>
          </w:r>
          <w:r w:rsidR="00426ACE" w:rsidRPr="00FC0EAD">
            <w:rPr>
              <w:rFonts w:ascii="Arial" w:hAnsi="Arial" w:cs="Arial"/>
            </w:rPr>
            <w:fldChar w:fldCharType="end"/>
          </w:r>
        </w:sdtContent>
      </w:sdt>
      <w:r w:rsidR="00426ACE" w:rsidRPr="00FC0EAD">
        <w:rPr>
          <w:rFonts w:ascii="Arial" w:hAnsi="Arial" w:cs="Arial"/>
        </w:rPr>
        <w:t xml:space="preserve">. </w:t>
      </w:r>
      <w:r w:rsidR="00125C30" w:rsidRPr="00FC0EAD">
        <w:rPr>
          <w:rFonts w:ascii="Arial" w:hAnsi="Arial" w:cs="Arial"/>
        </w:rPr>
        <w:t>Although</w:t>
      </w:r>
      <w:r w:rsidR="00F866C0" w:rsidRPr="00FC0EAD">
        <w:rPr>
          <w:rFonts w:ascii="Arial" w:hAnsi="Arial" w:cs="Arial"/>
        </w:rPr>
        <w:t xml:space="preserve"> opportunities </w:t>
      </w:r>
      <w:r w:rsidR="00125C30" w:rsidRPr="00FC0EAD">
        <w:rPr>
          <w:rFonts w:ascii="Arial" w:hAnsi="Arial" w:cs="Arial"/>
        </w:rPr>
        <w:t xml:space="preserve">in </w:t>
      </w:r>
      <w:r w:rsidR="00337331" w:rsidRPr="00FC0EAD">
        <w:rPr>
          <w:rFonts w:ascii="Arial" w:hAnsi="Arial" w:cs="Arial"/>
        </w:rPr>
        <w:t xml:space="preserve">senior ranks of </w:t>
      </w:r>
      <w:r w:rsidR="00125C30" w:rsidRPr="00FC0EAD">
        <w:rPr>
          <w:rFonts w:ascii="Arial" w:hAnsi="Arial" w:cs="Arial"/>
        </w:rPr>
        <w:t>police leadership may well be reducing due to a policing reform</w:t>
      </w:r>
      <w:r w:rsidR="00732BD6" w:rsidRPr="00FC0EAD">
        <w:rPr>
          <w:rFonts w:ascii="Arial" w:hAnsi="Arial" w:cs="Arial"/>
        </w:rPr>
        <w:t xml:space="preserve"> paper </w:t>
      </w:r>
      <w:r w:rsidR="00125C30" w:rsidRPr="00FC0EAD">
        <w:rPr>
          <w:rFonts w:ascii="Arial" w:hAnsi="Arial" w:cs="Arial"/>
        </w:rPr>
        <w:t xml:space="preserve">which is </w:t>
      </w:r>
      <w:r w:rsidR="00732BD6" w:rsidRPr="00FC0EAD">
        <w:rPr>
          <w:rFonts w:ascii="Arial" w:hAnsi="Arial" w:cs="Arial"/>
        </w:rPr>
        <w:t>outlining a</w:t>
      </w:r>
      <w:r w:rsidR="00125C30" w:rsidRPr="00FC0EAD">
        <w:rPr>
          <w:rFonts w:ascii="Arial" w:hAnsi="Arial" w:cs="Arial"/>
        </w:rPr>
        <w:t xml:space="preserve"> </w:t>
      </w:r>
      <w:r w:rsidR="00B14527" w:rsidRPr="00FC0EAD">
        <w:rPr>
          <w:rFonts w:ascii="Arial" w:hAnsi="Arial" w:cs="Arial"/>
        </w:rPr>
        <w:t xml:space="preserve">radical </w:t>
      </w:r>
      <w:r w:rsidR="00732BD6" w:rsidRPr="00FC0EAD">
        <w:rPr>
          <w:rFonts w:ascii="Arial" w:hAnsi="Arial" w:cs="Arial"/>
        </w:rPr>
        <w:t>reduction to pol</w:t>
      </w:r>
      <w:r w:rsidR="00125C30" w:rsidRPr="00FC0EAD">
        <w:rPr>
          <w:rFonts w:ascii="Arial" w:hAnsi="Arial" w:cs="Arial"/>
        </w:rPr>
        <w:t>ice force</w:t>
      </w:r>
      <w:r w:rsidR="00B14527" w:rsidRPr="00FC0EAD">
        <w:rPr>
          <w:rFonts w:ascii="Arial" w:hAnsi="Arial" w:cs="Arial"/>
        </w:rPr>
        <w:t xml:space="preserve"> numbers </w:t>
      </w:r>
      <w:r w:rsidR="00732BD6" w:rsidRPr="00FC0EAD">
        <w:rPr>
          <w:rFonts w:ascii="Arial" w:hAnsi="Arial" w:cs="Arial"/>
        </w:rPr>
        <w:t xml:space="preserve">and thereby senior positions from 43 to much fewer larger forces </w:t>
      </w:r>
      <w:sdt>
        <w:sdtPr>
          <w:rPr>
            <w:rFonts w:ascii="Arial" w:hAnsi="Arial" w:cs="Arial"/>
          </w:rPr>
          <w:id w:val="-1369289475"/>
          <w:citation/>
        </w:sdtPr>
        <w:sdtEndPr/>
        <w:sdtContent>
          <w:r w:rsidR="00732BD6" w:rsidRPr="00FC0EAD">
            <w:rPr>
              <w:rFonts w:ascii="Arial" w:hAnsi="Arial" w:cs="Arial"/>
            </w:rPr>
            <w:fldChar w:fldCharType="begin"/>
          </w:r>
          <w:r w:rsidR="004820AD" w:rsidRPr="00FC0EAD">
            <w:rPr>
              <w:rFonts w:ascii="Arial" w:hAnsi="Arial" w:cs="Arial"/>
            </w:rPr>
            <w:instrText xml:space="preserve">CITATION Hom26 \l 2057 </w:instrText>
          </w:r>
          <w:r w:rsidR="00732BD6" w:rsidRPr="00FC0EAD">
            <w:rPr>
              <w:rFonts w:ascii="Arial" w:hAnsi="Arial" w:cs="Arial"/>
            </w:rPr>
            <w:fldChar w:fldCharType="separate"/>
          </w:r>
          <w:r w:rsidR="001B33AE" w:rsidRPr="00FC0EAD">
            <w:rPr>
              <w:rFonts w:ascii="Arial" w:hAnsi="Arial" w:cs="Arial"/>
            </w:rPr>
            <w:t>(Home Office, 2026)</w:t>
          </w:r>
          <w:r w:rsidR="00732BD6" w:rsidRPr="00FC0EAD">
            <w:rPr>
              <w:rFonts w:ascii="Arial" w:hAnsi="Arial" w:cs="Arial"/>
            </w:rPr>
            <w:fldChar w:fldCharType="end"/>
          </w:r>
        </w:sdtContent>
      </w:sdt>
      <w:r w:rsidR="00732BD6" w:rsidRPr="00FC0EAD">
        <w:rPr>
          <w:rFonts w:ascii="Arial" w:hAnsi="Arial" w:cs="Arial"/>
        </w:rPr>
        <w:t>.</w:t>
      </w:r>
      <w:r w:rsidR="00E92E94" w:rsidRPr="00FC0EAD">
        <w:rPr>
          <w:rFonts w:ascii="Arial" w:hAnsi="Arial" w:cs="Arial"/>
        </w:rPr>
        <w:t xml:space="preserve"> </w:t>
      </w:r>
      <w:r w:rsidR="00641E49" w:rsidRPr="00FC0EAD">
        <w:rPr>
          <w:rFonts w:ascii="Arial" w:hAnsi="Arial" w:cs="Arial"/>
        </w:rPr>
        <w:t>Now is the time to critically understand from an ob</w:t>
      </w:r>
      <w:r w:rsidR="009861E1" w:rsidRPr="00FC0EAD">
        <w:rPr>
          <w:rFonts w:ascii="Arial" w:hAnsi="Arial" w:cs="Arial"/>
        </w:rPr>
        <w:t>jective basis</w:t>
      </w:r>
      <w:r w:rsidR="00641E49" w:rsidRPr="00FC0EAD">
        <w:rPr>
          <w:rFonts w:ascii="Arial" w:hAnsi="Arial" w:cs="Arial"/>
        </w:rPr>
        <w:t xml:space="preserve"> why </w:t>
      </w:r>
      <w:r w:rsidR="009861E1" w:rsidRPr="00FC0EAD">
        <w:rPr>
          <w:rFonts w:ascii="Arial" w:hAnsi="Arial" w:cs="Arial"/>
        </w:rPr>
        <w:t xml:space="preserve">policing finds itself in this </w:t>
      </w:r>
      <w:r w:rsidR="00753EE5" w:rsidRPr="00FC0EAD">
        <w:rPr>
          <w:rFonts w:ascii="Arial" w:hAnsi="Arial" w:cs="Arial"/>
        </w:rPr>
        <w:t xml:space="preserve">diametrically opposed </w:t>
      </w:r>
      <w:r w:rsidR="009861E1" w:rsidRPr="00FC0EAD">
        <w:rPr>
          <w:rFonts w:ascii="Arial" w:hAnsi="Arial" w:cs="Arial"/>
        </w:rPr>
        <w:t>quandary</w:t>
      </w:r>
      <w:r w:rsidR="0015312F" w:rsidRPr="00FC0EAD">
        <w:rPr>
          <w:rFonts w:ascii="Arial" w:hAnsi="Arial" w:cs="Arial"/>
        </w:rPr>
        <w:t xml:space="preserve"> position </w:t>
      </w:r>
      <w:r w:rsidR="008764C8" w:rsidRPr="00FC0EAD">
        <w:rPr>
          <w:rFonts w:ascii="Arial" w:hAnsi="Arial" w:cs="Arial"/>
        </w:rPr>
        <w:t xml:space="preserve">of wanting to increase representation in leadership roles, having the basis of a workforce that supports it, but not seeing fruitful outcomes, </w:t>
      </w:r>
      <w:r w:rsidR="002B1F0B" w:rsidRPr="00FC0EAD">
        <w:rPr>
          <w:rFonts w:ascii="Arial" w:hAnsi="Arial" w:cs="Arial"/>
        </w:rPr>
        <w:t>which forms</w:t>
      </w:r>
      <w:r w:rsidR="008764C8" w:rsidRPr="00FC0EAD">
        <w:rPr>
          <w:rFonts w:ascii="Arial" w:hAnsi="Arial" w:cs="Arial"/>
        </w:rPr>
        <w:t xml:space="preserve"> the basis of this research. </w:t>
      </w:r>
    </w:p>
    <w:p w14:paraId="309438AD" w14:textId="72602E8C" w:rsidR="00394D0D" w:rsidRPr="00FC0EAD" w:rsidRDefault="00614628" w:rsidP="00383374">
      <w:pPr>
        <w:spacing w:line="480" w:lineRule="auto"/>
        <w:rPr>
          <w:rFonts w:ascii="Arial" w:hAnsi="Arial" w:cs="Arial"/>
        </w:rPr>
      </w:pPr>
      <w:r w:rsidRPr="00FC0EAD">
        <w:rPr>
          <w:rFonts w:ascii="Arial" w:hAnsi="Arial" w:cs="Arial"/>
        </w:rPr>
        <w:t xml:space="preserve">To gain a deeper understanding </w:t>
      </w:r>
      <w:r w:rsidR="00F75603" w:rsidRPr="00FC0EAD">
        <w:rPr>
          <w:rFonts w:ascii="Arial" w:hAnsi="Arial" w:cs="Arial"/>
        </w:rPr>
        <w:t>of this phenomena</w:t>
      </w:r>
      <w:r w:rsidR="00AD65AA" w:rsidRPr="00FC0EAD">
        <w:rPr>
          <w:rFonts w:ascii="Arial" w:hAnsi="Arial" w:cs="Arial"/>
        </w:rPr>
        <w:t xml:space="preserve">l situation </w:t>
      </w:r>
      <w:r w:rsidR="00D44229" w:rsidRPr="00FC0EAD">
        <w:rPr>
          <w:rFonts w:ascii="Arial" w:hAnsi="Arial" w:cs="Arial"/>
        </w:rPr>
        <w:t xml:space="preserve">two areas of research will be concluded in more depth, a literature review </w:t>
      </w:r>
      <w:r w:rsidR="009F2D8A" w:rsidRPr="00FC0EAD">
        <w:rPr>
          <w:rFonts w:ascii="Arial" w:hAnsi="Arial" w:cs="Arial"/>
        </w:rPr>
        <w:t xml:space="preserve">to gain further insight and understanding </w:t>
      </w:r>
      <w:r w:rsidR="00183E9B" w:rsidRPr="00FC0EAD">
        <w:rPr>
          <w:rFonts w:ascii="Arial" w:hAnsi="Arial" w:cs="Arial"/>
        </w:rPr>
        <w:t>and empirical data collection on bo</w:t>
      </w:r>
      <w:r w:rsidR="00DE3764" w:rsidRPr="00FC0EAD">
        <w:rPr>
          <w:rFonts w:ascii="Arial" w:hAnsi="Arial" w:cs="Arial"/>
        </w:rPr>
        <w:t>t</w:t>
      </w:r>
      <w:r w:rsidR="00183E9B" w:rsidRPr="00FC0EAD">
        <w:rPr>
          <w:rFonts w:ascii="Arial" w:hAnsi="Arial" w:cs="Arial"/>
        </w:rPr>
        <w:t xml:space="preserve">h serving and </w:t>
      </w:r>
      <w:r w:rsidR="00DE3764" w:rsidRPr="00FC0EAD">
        <w:rPr>
          <w:rFonts w:ascii="Arial" w:hAnsi="Arial" w:cs="Arial"/>
        </w:rPr>
        <w:t>retired police officer experiences to build both an evidence based and richer understanding.</w:t>
      </w:r>
    </w:p>
    <w:p w14:paraId="0E09214C" w14:textId="24CE73DB" w:rsidR="00BA428E" w:rsidRPr="00FC0EAD" w:rsidRDefault="00B838C1" w:rsidP="00F26579">
      <w:pPr>
        <w:pStyle w:val="Heading2"/>
      </w:pPr>
      <w:bookmarkStart w:id="9" w:name="_Toc229321919"/>
      <w:bookmarkStart w:id="10" w:name="_Toc231387864"/>
      <w:r w:rsidRPr="00FC0EAD">
        <w:t xml:space="preserve">1.3 </w:t>
      </w:r>
      <w:r w:rsidR="00634407" w:rsidRPr="00FC0EAD">
        <w:t xml:space="preserve">Overall research aims and individual research </w:t>
      </w:r>
      <w:r w:rsidR="001A1A0F" w:rsidRPr="00FC0EAD">
        <w:t>objectives.</w:t>
      </w:r>
      <w:bookmarkEnd w:id="9"/>
      <w:bookmarkEnd w:id="10"/>
    </w:p>
    <w:p w14:paraId="61F7EC15" w14:textId="2F734772" w:rsidR="008E2CA9" w:rsidRPr="00FC0EAD" w:rsidRDefault="008E2CA9" w:rsidP="00383374">
      <w:pPr>
        <w:spacing w:line="480" w:lineRule="auto"/>
        <w:rPr>
          <w:rFonts w:ascii="Arial" w:hAnsi="Arial" w:cs="Arial"/>
        </w:rPr>
      </w:pPr>
      <w:r w:rsidRPr="00FC0EAD">
        <w:rPr>
          <w:rFonts w:ascii="Arial" w:hAnsi="Arial" w:cs="Arial"/>
        </w:rPr>
        <w:t>The overall aim of this research is to understand why there is a comparatively low proportion of Black and Asian officers in senior rank positions</w:t>
      </w:r>
      <w:r w:rsidR="00E81C94" w:rsidRPr="00FC0EAD">
        <w:rPr>
          <w:rFonts w:ascii="Arial" w:hAnsi="Arial" w:cs="Arial"/>
        </w:rPr>
        <w:t>,</w:t>
      </w:r>
      <w:r w:rsidRPr="00FC0EAD">
        <w:rPr>
          <w:rFonts w:ascii="Arial" w:hAnsi="Arial" w:cs="Arial"/>
        </w:rPr>
        <w:t xml:space="preserve"> A</w:t>
      </w:r>
      <w:r w:rsidR="003D4E73" w:rsidRPr="00FC0EAD">
        <w:rPr>
          <w:rFonts w:ascii="Arial" w:hAnsi="Arial" w:cs="Arial"/>
        </w:rPr>
        <w:t>ssistant Chief Constable</w:t>
      </w:r>
      <w:r w:rsidR="00E81C94" w:rsidRPr="00FC0EAD">
        <w:rPr>
          <w:rFonts w:ascii="Arial" w:hAnsi="Arial" w:cs="Arial"/>
        </w:rPr>
        <w:t xml:space="preserve"> (ACC)</w:t>
      </w:r>
      <w:r w:rsidR="003D4E73" w:rsidRPr="00FC0EAD">
        <w:rPr>
          <w:rFonts w:ascii="Arial" w:hAnsi="Arial" w:cs="Arial"/>
        </w:rPr>
        <w:t xml:space="preserve"> </w:t>
      </w:r>
      <w:r w:rsidR="00E81C94" w:rsidRPr="00FC0EAD">
        <w:rPr>
          <w:rFonts w:ascii="Arial" w:hAnsi="Arial" w:cs="Arial"/>
        </w:rPr>
        <w:t>a</w:t>
      </w:r>
      <w:r w:rsidRPr="00FC0EAD">
        <w:rPr>
          <w:rFonts w:ascii="Arial" w:hAnsi="Arial" w:cs="Arial"/>
        </w:rPr>
        <w:t xml:space="preserve">nd above in policing. To determine if race is an influencing factor in selection processes, and how racial underrepresentation impacts on society. </w:t>
      </w:r>
    </w:p>
    <w:p w14:paraId="1F665EA9" w14:textId="73676BF4" w:rsidR="00564695" w:rsidRPr="00FC0EAD" w:rsidRDefault="00564695" w:rsidP="00383374">
      <w:pPr>
        <w:spacing w:line="480" w:lineRule="auto"/>
        <w:rPr>
          <w:rFonts w:ascii="Arial" w:hAnsi="Arial" w:cs="Arial"/>
        </w:rPr>
      </w:pPr>
      <w:r w:rsidRPr="00FC0EAD">
        <w:rPr>
          <w:rFonts w:ascii="Arial" w:hAnsi="Arial" w:cs="Arial"/>
        </w:rPr>
        <w:t>To determine causation to and significance of under representation (race) in senior policing ranks (ACC and above) th</w:t>
      </w:r>
      <w:r w:rsidR="0040118D" w:rsidRPr="00FC0EAD">
        <w:rPr>
          <w:rFonts w:ascii="Arial" w:hAnsi="Arial" w:cs="Arial"/>
        </w:rPr>
        <w:t>e</w:t>
      </w:r>
      <w:r w:rsidRPr="00FC0EAD">
        <w:rPr>
          <w:rFonts w:ascii="Arial" w:hAnsi="Arial" w:cs="Arial"/>
        </w:rPr>
        <w:t xml:space="preserve"> research </w:t>
      </w:r>
      <w:r w:rsidR="0040118D" w:rsidRPr="00FC0EAD">
        <w:rPr>
          <w:rFonts w:ascii="Arial" w:hAnsi="Arial" w:cs="Arial"/>
        </w:rPr>
        <w:t xml:space="preserve">objectives of this </w:t>
      </w:r>
      <w:r w:rsidR="00F74CC4" w:rsidRPr="00FC0EAD">
        <w:rPr>
          <w:rFonts w:ascii="Arial" w:hAnsi="Arial" w:cs="Arial"/>
        </w:rPr>
        <w:t>study</w:t>
      </w:r>
      <w:r w:rsidR="0040118D" w:rsidRPr="00FC0EAD">
        <w:rPr>
          <w:rFonts w:ascii="Arial" w:hAnsi="Arial" w:cs="Arial"/>
        </w:rPr>
        <w:t xml:space="preserve"> </w:t>
      </w:r>
      <w:r w:rsidRPr="00FC0EAD">
        <w:rPr>
          <w:rFonts w:ascii="Arial" w:hAnsi="Arial" w:cs="Arial"/>
        </w:rPr>
        <w:t>will do the following:</w:t>
      </w:r>
    </w:p>
    <w:p w14:paraId="7DB8C9DD" w14:textId="77777777" w:rsidR="00564695" w:rsidRPr="00FC0EAD" w:rsidRDefault="00564695" w:rsidP="00383374">
      <w:pPr>
        <w:pStyle w:val="ListParagraph"/>
        <w:numPr>
          <w:ilvl w:val="0"/>
          <w:numId w:val="1"/>
        </w:numPr>
        <w:spacing w:line="480" w:lineRule="auto"/>
        <w:rPr>
          <w:rFonts w:ascii="Arial" w:hAnsi="Arial" w:cs="Arial"/>
        </w:rPr>
      </w:pPr>
      <w:r w:rsidRPr="00FC0EAD">
        <w:rPr>
          <w:rFonts w:ascii="Arial" w:hAnsi="Arial" w:cs="Arial"/>
          <w:i/>
          <w:iCs/>
        </w:rPr>
        <w:t>Critically evaluate</w:t>
      </w:r>
      <w:r w:rsidRPr="00FC0EAD">
        <w:rPr>
          <w:rFonts w:ascii="Arial" w:hAnsi="Arial" w:cs="Arial"/>
        </w:rPr>
        <w:t xml:space="preserve"> the wider impact of under representation in Police leadership on society and policing from a cultural and legitimacy perspective.</w:t>
      </w:r>
    </w:p>
    <w:p w14:paraId="35252762" w14:textId="77777777" w:rsidR="00564695" w:rsidRPr="00FC0EAD" w:rsidRDefault="00564695" w:rsidP="00383374">
      <w:pPr>
        <w:pStyle w:val="ListParagraph"/>
        <w:numPr>
          <w:ilvl w:val="0"/>
          <w:numId w:val="1"/>
        </w:numPr>
        <w:spacing w:line="480" w:lineRule="auto"/>
        <w:rPr>
          <w:rFonts w:ascii="Arial" w:hAnsi="Arial" w:cs="Arial"/>
        </w:rPr>
      </w:pPr>
      <w:r w:rsidRPr="00FC0EAD">
        <w:rPr>
          <w:rFonts w:ascii="Arial" w:hAnsi="Arial" w:cs="Arial"/>
          <w:i/>
          <w:iCs/>
        </w:rPr>
        <w:lastRenderedPageBreak/>
        <w:t xml:space="preserve">Analyse </w:t>
      </w:r>
      <w:r w:rsidRPr="00FC0EAD">
        <w:rPr>
          <w:rFonts w:ascii="Arial" w:hAnsi="Arial" w:cs="Arial"/>
        </w:rPr>
        <w:t>the current representation of Black and Asian officers in senior police ranks (ACC and above)</w:t>
      </w:r>
    </w:p>
    <w:p w14:paraId="6D64BD6E" w14:textId="77777777" w:rsidR="00564695" w:rsidRPr="00FC0EAD" w:rsidRDefault="00564695" w:rsidP="00383374">
      <w:pPr>
        <w:pStyle w:val="ListParagraph"/>
        <w:numPr>
          <w:ilvl w:val="0"/>
          <w:numId w:val="1"/>
        </w:numPr>
        <w:spacing w:line="480" w:lineRule="auto"/>
        <w:rPr>
          <w:rFonts w:ascii="Arial" w:hAnsi="Arial" w:cs="Arial"/>
        </w:rPr>
      </w:pPr>
      <w:r w:rsidRPr="00FC0EAD">
        <w:rPr>
          <w:rFonts w:ascii="Arial" w:hAnsi="Arial" w:cs="Arial"/>
          <w:i/>
          <w:iCs/>
        </w:rPr>
        <w:t>Examine</w:t>
      </w:r>
      <w:r w:rsidRPr="00FC0EAD">
        <w:rPr>
          <w:rFonts w:ascii="Arial" w:hAnsi="Arial" w:cs="Arial"/>
        </w:rPr>
        <w:t xml:space="preserve"> current selection and promotion processes for senior police leadership including perceptions of fairness, transparency, and bias.</w:t>
      </w:r>
    </w:p>
    <w:p w14:paraId="4CC41534" w14:textId="77777777" w:rsidR="00564695" w:rsidRPr="00FC0EAD" w:rsidRDefault="00564695" w:rsidP="00383374">
      <w:pPr>
        <w:pStyle w:val="ListParagraph"/>
        <w:numPr>
          <w:ilvl w:val="0"/>
          <w:numId w:val="1"/>
        </w:numPr>
        <w:spacing w:line="480" w:lineRule="auto"/>
        <w:rPr>
          <w:rFonts w:ascii="Arial" w:hAnsi="Arial" w:cs="Arial"/>
        </w:rPr>
      </w:pPr>
      <w:r w:rsidRPr="00FC0EAD">
        <w:rPr>
          <w:rFonts w:ascii="Arial" w:hAnsi="Arial" w:cs="Arial"/>
          <w:i/>
          <w:iCs/>
        </w:rPr>
        <w:t>Investigate</w:t>
      </w:r>
      <w:r w:rsidRPr="00FC0EAD">
        <w:rPr>
          <w:rFonts w:ascii="Arial" w:hAnsi="Arial" w:cs="Arial"/>
        </w:rPr>
        <w:t xml:space="preserve"> perceptual barriers for progression to senior levels within policing for Black and Asian officers.</w:t>
      </w:r>
    </w:p>
    <w:p w14:paraId="196E49A1" w14:textId="77777777" w:rsidR="00564695" w:rsidRPr="00FC0EAD" w:rsidRDefault="00564695" w:rsidP="00383374">
      <w:pPr>
        <w:pStyle w:val="ListParagraph"/>
        <w:numPr>
          <w:ilvl w:val="0"/>
          <w:numId w:val="1"/>
        </w:numPr>
        <w:spacing w:line="480" w:lineRule="auto"/>
        <w:rPr>
          <w:rFonts w:ascii="Arial" w:hAnsi="Arial" w:cs="Arial"/>
        </w:rPr>
      </w:pPr>
      <w:r w:rsidRPr="00FC0EAD">
        <w:rPr>
          <w:rFonts w:ascii="Arial" w:hAnsi="Arial" w:cs="Arial"/>
          <w:i/>
          <w:iCs/>
        </w:rPr>
        <w:t>Propose</w:t>
      </w:r>
      <w:r w:rsidRPr="00FC0EAD">
        <w:rPr>
          <w:rFonts w:ascii="Arial" w:hAnsi="Arial" w:cs="Arial"/>
        </w:rPr>
        <w:t xml:space="preserve"> recommendations for improving racial equity in senior police leadership position</w:t>
      </w:r>
    </w:p>
    <w:p w14:paraId="7CDA75CA" w14:textId="6302CD1A" w:rsidR="00ED1085" w:rsidRPr="00FC0EAD" w:rsidRDefault="003403F7" w:rsidP="00383374">
      <w:pPr>
        <w:spacing w:line="480" w:lineRule="auto"/>
        <w:rPr>
          <w:rFonts w:ascii="Arial" w:hAnsi="Arial" w:cs="Arial"/>
        </w:rPr>
      </w:pPr>
      <w:r w:rsidRPr="00FC0EAD">
        <w:rPr>
          <w:rFonts w:ascii="Arial" w:hAnsi="Arial" w:cs="Arial"/>
        </w:rPr>
        <w:t xml:space="preserve">There is a perception that </w:t>
      </w:r>
      <w:r w:rsidR="000F27B5" w:rsidRPr="00FC0EAD">
        <w:rPr>
          <w:rFonts w:ascii="Arial" w:hAnsi="Arial" w:cs="Arial"/>
        </w:rPr>
        <w:t xml:space="preserve">representation </w:t>
      </w:r>
      <w:r w:rsidR="00BE2114" w:rsidRPr="00FC0EAD">
        <w:rPr>
          <w:rFonts w:ascii="Arial" w:hAnsi="Arial" w:cs="Arial"/>
        </w:rPr>
        <w:t>is required in policing to better serve communities</w:t>
      </w:r>
      <w:r w:rsidR="002517CC" w:rsidRPr="00FC0EAD">
        <w:rPr>
          <w:rFonts w:ascii="Arial" w:hAnsi="Arial" w:cs="Arial"/>
        </w:rPr>
        <w:t xml:space="preserve"> and solidify legitimacy in a democratic society</w:t>
      </w:r>
      <w:r w:rsidR="00BE2114" w:rsidRPr="00FC0EAD">
        <w:rPr>
          <w:rFonts w:ascii="Arial" w:hAnsi="Arial" w:cs="Arial"/>
        </w:rPr>
        <w:t>, but does that deliver better outcomes for service</w:t>
      </w:r>
      <w:r w:rsidR="00C51DAA" w:rsidRPr="00FC0EAD">
        <w:rPr>
          <w:rFonts w:ascii="Arial" w:hAnsi="Arial" w:cs="Arial"/>
        </w:rPr>
        <w:t xml:space="preserve"> users, </w:t>
      </w:r>
      <w:r w:rsidR="00436022" w:rsidRPr="00FC0EAD">
        <w:rPr>
          <w:rFonts w:ascii="Arial" w:hAnsi="Arial" w:cs="Arial"/>
        </w:rPr>
        <w:t>which</w:t>
      </w:r>
      <w:r w:rsidR="00C51DAA" w:rsidRPr="00FC0EAD">
        <w:rPr>
          <w:rFonts w:ascii="Arial" w:hAnsi="Arial" w:cs="Arial"/>
        </w:rPr>
        <w:t xml:space="preserve"> will be </w:t>
      </w:r>
      <w:r w:rsidR="00633DC2" w:rsidRPr="00FC0EAD">
        <w:rPr>
          <w:rFonts w:ascii="Arial" w:hAnsi="Arial" w:cs="Arial"/>
        </w:rPr>
        <w:t>explored in more detail (obj</w:t>
      </w:r>
      <w:r w:rsidR="002517CC" w:rsidRPr="00FC0EAD">
        <w:rPr>
          <w:rFonts w:ascii="Arial" w:hAnsi="Arial" w:cs="Arial"/>
        </w:rPr>
        <w:t>e</w:t>
      </w:r>
      <w:r w:rsidR="0005362A" w:rsidRPr="00FC0EAD">
        <w:rPr>
          <w:rFonts w:ascii="Arial" w:hAnsi="Arial" w:cs="Arial"/>
        </w:rPr>
        <w:t xml:space="preserve">ctive 1). Whilst there have been </w:t>
      </w:r>
      <w:r w:rsidR="00C21055" w:rsidRPr="00FC0EAD">
        <w:rPr>
          <w:rFonts w:ascii="Arial" w:hAnsi="Arial" w:cs="Arial"/>
        </w:rPr>
        <w:t>targets</w:t>
      </w:r>
      <w:r w:rsidR="0005362A" w:rsidRPr="00FC0EAD">
        <w:rPr>
          <w:rFonts w:ascii="Arial" w:hAnsi="Arial" w:cs="Arial"/>
        </w:rPr>
        <w:t xml:space="preserve"> to increase representation in police leadership </w:t>
      </w:r>
      <w:r w:rsidR="00F63B45" w:rsidRPr="00FC0EAD">
        <w:rPr>
          <w:rFonts w:ascii="Arial" w:hAnsi="Arial" w:cs="Arial"/>
        </w:rPr>
        <w:t xml:space="preserve">since the turn of the century where are we now in terms of those </w:t>
      </w:r>
      <w:r w:rsidR="0083082B" w:rsidRPr="00FC0EAD">
        <w:rPr>
          <w:rFonts w:ascii="Arial" w:hAnsi="Arial" w:cs="Arial"/>
        </w:rPr>
        <w:t xml:space="preserve">visionary </w:t>
      </w:r>
      <w:r w:rsidR="00C21055" w:rsidRPr="00FC0EAD">
        <w:rPr>
          <w:rFonts w:ascii="Arial" w:hAnsi="Arial" w:cs="Arial"/>
        </w:rPr>
        <w:t>ambitions</w:t>
      </w:r>
      <w:r w:rsidR="00CE1C8D" w:rsidRPr="00FC0EAD">
        <w:rPr>
          <w:rFonts w:ascii="Arial" w:hAnsi="Arial" w:cs="Arial"/>
        </w:rPr>
        <w:t xml:space="preserve"> (objective 2).</w:t>
      </w:r>
      <w:r w:rsidR="0085374F" w:rsidRPr="00FC0EAD">
        <w:rPr>
          <w:rFonts w:ascii="Arial" w:hAnsi="Arial" w:cs="Arial"/>
        </w:rPr>
        <w:t xml:space="preserve"> There is </w:t>
      </w:r>
      <w:r w:rsidR="006F09ED" w:rsidRPr="00FC0EAD">
        <w:rPr>
          <w:rFonts w:ascii="Arial" w:hAnsi="Arial" w:cs="Arial"/>
        </w:rPr>
        <w:t xml:space="preserve">potentially a wide ranging variance of selection process for promotion in policing, some deemed to </w:t>
      </w:r>
      <w:r w:rsidR="00635240" w:rsidRPr="00FC0EAD">
        <w:rPr>
          <w:rFonts w:ascii="Arial" w:hAnsi="Arial" w:cs="Arial"/>
        </w:rPr>
        <w:t>more objective and fairer than others, some may be open to manipulation and driven by</w:t>
      </w:r>
      <w:r w:rsidR="00913241" w:rsidRPr="00FC0EAD">
        <w:rPr>
          <w:rFonts w:ascii="Arial" w:hAnsi="Arial" w:cs="Arial"/>
        </w:rPr>
        <w:t xml:space="preserve"> police</w:t>
      </w:r>
      <w:r w:rsidR="00635240" w:rsidRPr="00FC0EAD">
        <w:rPr>
          <w:rFonts w:ascii="Arial" w:hAnsi="Arial" w:cs="Arial"/>
        </w:rPr>
        <w:t xml:space="preserve"> </w:t>
      </w:r>
      <w:r w:rsidR="00F956EF" w:rsidRPr="00FC0EAD">
        <w:rPr>
          <w:rFonts w:ascii="Arial" w:hAnsi="Arial" w:cs="Arial"/>
        </w:rPr>
        <w:t>cultur</w:t>
      </w:r>
      <w:r w:rsidR="00913241" w:rsidRPr="00FC0EAD">
        <w:rPr>
          <w:rFonts w:ascii="Arial" w:hAnsi="Arial" w:cs="Arial"/>
        </w:rPr>
        <w:t>e</w:t>
      </w:r>
      <w:r w:rsidR="006A43AA" w:rsidRPr="00FC0EAD">
        <w:rPr>
          <w:rFonts w:ascii="Arial" w:hAnsi="Arial" w:cs="Arial"/>
        </w:rPr>
        <w:t xml:space="preserve"> </w:t>
      </w:r>
      <w:sdt>
        <w:sdtPr>
          <w:rPr>
            <w:rFonts w:ascii="Arial" w:hAnsi="Arial" w:cs="Arial"/>
          </w:rPr>
          <w:id w:val="1688801293"/>
          <w:citation/>
        </w:sdtPr>
        <w:sdtEndPr/>
        <w:sdtContent>
          <w:r w:rsidR="006A43AA" w:rsidRPr="00FC0EAD">
            <w:rPr>
              <w:rFonts w:ascii="Arial" w:hAnsi="Arial" w:cs="Arial"/>
            </w:rPr>
            <w:fldChar w:fldCharType="begin"/>
          </w:r>
          <w:r w:rsidR="004820AD" w:rsidRPr="00FC0EAD">
            <w:rPr>
              <w:rFonts w:ascii="Arial" w:hAnsi="Arial" w:cs="Arial"/>
            </w:rPr>
            <w:instrText xml:space="preserve">CITATION Lof08 \l 2057 </w:instrText>
          </w:r>
          <w:r w:rsidR="006A43AA" w:rsidRPr="00FC0EAD">
            <w:rPr>
              <w:rFonts w:ascii="Arial" w:hAnsi="Arial" w:cs="Arial"/>
            </w:rPr>
            <w:fldChar w:fldCharType="separate"/>
          </w:r>
          <w:r w:rsidR="001B33AE" w:rsidRPr="00FC0EAD">
            <w:rPr>
              <w:rFonts w:ascii="Arial" w:hAnsi="Arial" w:cs="Arial"/>
            </w:rPr>
            <w:t>(Loftus, 2008)</w:t>
          </w:r>
          <w:r w:rsidR="006A43AA" w:rsidRPr="00FC0EAD">
            <w:rPr>
              <w:rFonts w:ascii="Arial" w:hAnsi="Arial" w:cs="Arial"/>
            </w:rPr>
            <w:fldChar w:fldCharType="end"/>
          </w:r>
        </w:sdtContent>
      </w:sdt>
      <w:r w:rsidR="00F956EF" w:rsidRPr="00FC0EAD">
        <w:rPr>
          <w:rFonts w:ascii="Arial" w:hAnsi="Arial" w:cs="Arial"/>
        </w:rPr>
        <w:t xml:space="preserve"> </w:t>
      </w:r>
      <w:r w:rsidR="00A87A0C" w:rsidRPr="00FC0EAD">
        <w:rPr>
          <w:rFonts w:ascii="Arial" w:hAnsi="Arial" w:cs="Arial"/>
        </w:rPr>
        <w:t xml:space="preserve">and other </w:t>
      </w:r>
      <w:r w:rsidR="00F956EF" w:rsidRPr="00FC0EAD">
        <w:rPr>
          <w:rFonts w:ascii="Arial" w:hAnsi="Arial" w:cs="Arial"/>
        </w:rPr>
        <w:t xml:space="preserve">factors </w:t>
      </w:r>
      <w:r w:rsidR="00A87A0C" w:rsidRPr="00FC0EAD">
        <w:rPr>
          <w:rFonts w:ascii="Arial" w:hAnsi="Arial" w:cs="Arial"/>
        </w:rPr>
        <w:t xml:space="preserve">including </w:t>
      </w:r>
      <w:r w:rsidR="00F956EF" w:rsidRPr="00FC0EAD">
        <w:rPr>
          <w:rFonts w:ascii="Arial" w:hAnsi="Arial" w:cs="Arial"/>
        </w:rPr>
        <w:t>bias</w:t>
      </w:r>
      <w:r w:rsidR="00A87A0C" w:rsidRPr="00FC0EAD">
        <w:rPr>
          <w:rFonts w:ascii="Arial" w:hAnsi="Arial" w:cs="Arial"/>
        </w:rPr>
        <w:t>es</w:t>
      </w:r>
      <w:r w:rsidR="009F18CC" w:rsidRPr="00FC0EAD">
        <w:rPr>
          <w:rFonts w:ascii="Arial" w:hAnsi="Arial" w:cs="Arial"/>
        </w:rPr>
        <w:t xml:space="preserve"> both conscious and unconscious </w:t>
      </w:r>
      <w:sdt>
        <w:sdtPr>
          <w:rPr>
            <w:rFonts w:ascii="Arial" w:hAnsi="Arial" w:cs="Arial"/>
          </w:rPr>
          <w:id w:val="550196414"/>
          <w:citation/>
        </w:sdtPr>
        <w:sdtEndPr/>
        <w:sdtContent>
          <w:r w:rsidR="00C04CEC" w:rsidRPr="00FC0EAD">
            <w:rPr>
              <w:rFonts w:ascii="Arial" w:hAnsi="Arial" w:cs="Arial"/>
            </w:rPr>
            <w:fldChar w:fldCharType="begin"/>
          </w:r>
          <w:r w:rsidR="004820AD" w:rsidRPr="00FC0EAD">
            <w:rPr>
              <w:rFonts w:ascii="Arial" w:hAnsi="Arial" w:cs="Arial"/>
            </w:rPr>
            <w:instrText xml:space="preserve">CITATION Obe18 \l 2057 </w:instrText>
          </w:r>
          <w:r w:rsidR="00C04CEC" w:rsidRPr="00FC0EAD">
            <w:rPr>
              <w:rFonts w:ascii="Arial" w:hAnsi="Arial" w:cs="Arial"/>
            </w:rPr>
            <w:fldChar w:fldCharType="separate"/>
          </w:r>
          <w:r w:rsidR="001B33AE" w:rsidRPr="00FC0EAD">
            <w:rPr>
              <w:rFonts w:ascii="Arial" w:hAnsi="Arial" w:cs="Arial"/>
            </w:rPr>
            <w:t>(Oberai &amp; Anand, 2018)</w:t>
          </w:r>
          <w:r w:rsidR="00C04CEC" w:rsidRPr="00FC0EAD">
            <w:rPr>
              <w:rFonts w:ascii="Arial" w:hAnsi="Arial" w:cs="Arial"/>
            </w:rPr>
            <w:fldChar w:fldCharType="end"/>
          </w:r>
        </w:sdtContent>
      </w:sdt>
      <w:r w:rsidR="003D0A70" w:rsidRPr="00FC0EAD">
        <w:rPr>
          <w:rFonts w:ascii="Arial" w:hAnsi="Arial" w:cs="Arial"/>
        </w:rPr>
        <w:t xml:space="preserve">, this study aims to discover the </w:t>
      </w:r>
      <w:r w:rsidR="009E32A4" w:rsidRPr="00FC0EAD">
        <w:rPr>
          <w:rFonts w:ascii="Arial" w:hAnsi="Arial" w:cs="Arial"/>
        </w:rPr>
        <w:t>if those perceptions resonate</w:t>
      </w:r>
      <w:r w:rsidR="00DB10F6" w:rsidRPr="00FC0EAD">
        <w:rPr>
          <w:rFonts w:ascii="Arial" w:hAnsi="Arial" w:cs="Arial"/>
        </w:rPr>
        <w:t xml:space="preserve"> across UK (objective 3) and</w:t>
      </w:r>
      <w:r w:rsidR="003D0A70" w:rsidRPr="00FC0EAD">
        <w:rPr>
          <w:rFonts w:ascii="Arial" w:hAnsi="Arial" w:cs="Arial"/>
        </w:rPr>
        <w:t xml:space="preserve"> to understand whether th</w:t>
      </w:r>
      <w:r w:rsidR="00961CF0" w:rsidRPr="00FC0EAD">
        <w:rPr>
          <w:rFonts w:ascii="Arial" w:hAnsi="Arial" w:cs="Arial"/>
        </w:rPr>
        <w:t xml:space="preserve">ese </w:t>
      </w:r>
      <w:r w:rsidR="00E4197E" w:rsidRPr="00FC0EAD">
        <w:rPr>
          <w:rFonts w:ascii="Arial" w:hAnsi="Arial" w:cs="Arial"/>
        </w:rPr>
        <w:t>and other</w:t>
      </w:r>
      <w:r w:rsidR="00961CF0" w:rsidRPr="00FC0EAD">
        <w:rPr>
          <w:rFonts w:ascii="Arial" w:hAnsi="Arial" w:cs="Arial"/>
        </w:rPr>
        <w:t xml:space="preserve"> causes</w:t>
      </w:r>
      <w:r w:rsidR="00E4197E" w:rsidRPr="00FC0EAD">
        <w:rPr>
          <w:rFonts w:ascii="Arial" w:hAnsi="Arial" w:cs="Arial"/>
        </w:rPr>
        <w:t xml:space="preserve"> are the </w:t>
      </w:r>
      <w:r w:rsidR="00CB70C8" w:rsidRPr="00FC0EAD">
        <w:rPr>
          <w:rFonts w:ascii="Arial" w:hAnsi="Arial" w:cs="Arial"/>
        </w:rPr>
        <w:t>reason</w:t>
      </w:r>
      <w:r w:rsidR="00D84FA1" w:rsidRPr="00FC0EAD">
        <w:rPr>
          <w:rFonts w:ascii="Arial" w:hAnsi="Arial" w:cs="Arial"/>
        </w:rPr>
        <w:t xml:space="preserve"> fewer Black and Asian office</w:t>
      </w:r>
      <w:r w:rsidR="00667E69">
        <w:rPr>
          <w:rFonts w:ascii="Arial" w:hAnsi="Arial" w:cs="Arial"/>
        </w:rPr>
        <w:t>r</w:t>
      </w:r>
      <w:r w:rsidR="00CB70C8" w:rsidRPr="00FC0EAD">
        <w:rPr>
          <w:rFonts w:ascii="Arial" w:hAnsi="Arial" w:cs="Arial"/>
        </w:rPr>
        <w:t>s succeed in progression (objective 4). Finally</w:t>
      </w:r>
      <w:r w:rsidR="004C696E" w:rsidRPr="00FC0EAD">
        <w:rPr>
          <w:rFonts w:ascii="Arial" w:hAnsi="Arial" w:cs="Arial"/>
        </w:rPr>
        <w:t>,</w:t>
      </w:r>
      <w:r w:rsidR="00CB70C8" w:rsidRPr="00FC0EAD">
        <w:rPr>
          <w:rFonts w:ascii="Arial" w:hAnsi="Arial" w:cs="Arial"/>
        </w:rPr>
        <w:t xml:space="preserve"> the </w:t>
      </w:r>
      <w:r w:rsidR="00907C91" w:rsidRPr="00FC0EAD">
        <w:rPr>
          <w:rFonts w:ascii="Arial" w:hAnsi="Arial" w:cs="Arial"/>
        </w:rPr>
        <w:t xml:space="preserve">study will support from findings some recommendations to improve </w:t>
      </w:r>
      <w:r w:rsidR="000312B1" w:rsidRPr="00FC0EAD">
        <w:rPr>
          <w:rFonts w:ascii="Arial" w:hAnsi="Arial" w:cs="Arial"/>
        </w:rPr>
        <w:t xml:space="preserve">the proportional representative mix </w:t>
      </w:r>
      <w:r w:rsidR="00B3446D" w:rsidRPr="00FC0EAD">
        <w:rPr>
          <w:rFonts w:ascii="Arial" w:hAnsi="Arial" w:cs="Arial"/>
        </w:rPr>
        <w:t>based on the content of the study (objective 5).</w:t>
      </w:r>
    </w:p>
    <w:p w14:paraId="56C20908" w14:textId="2DA63E11" w:rsidR="00634407" w:rsidRPr="00FC0EAD" w:rsidRDefault="00B838C1" w:rsidP="00296F1A">
      <w:pPr>
        <w:pStyle w:val="Heading2"/>
      </w:pPr>
      <w:bookmarkStart w:id="11" w:name="_Toc229321920"/>
      <w:bookmarkStart w:id="12" w:name="_Toc231387865"/>
      <w:r w:rsidRPr="00FC0EAD">
        <w:t xml:space="preserve">1.4 </w:t>
      </w:r>
      <w:r w:rsidR="00634407" w:rsidRPr="00FC0EAD">
        <w:t>Outline research metho</w:t>
      </w:r>
      <w:r w:rsidR="00C259B6" w:rsidRPr="00FC0EAD">
        <w:t>ds and timescales</w:t>
      </w:r>
      <w:bookmarkEnd w:id="11"/>
      <w:bookmarkEnd w:id="12"/>
    </w:p>
    <w:p w14:paraId="6D0A820C" w14:textId="71C16353" w:rsidR="005B65D1" w:rsidRPr="00FC0EAD" w:rsidRDefault="004F1E7C" w:rsidP="00383374">
      <w:pPr>
        <w:spacing w:line="480" w:lineRule="auto"/>
        <w:rPr>
          <w:rFonts w:ascii="Arial" w:hAnsi="Arial" w:cs="Arial"/>
        </w:rPr>
      </w:pPr>
      <w:r w:rsidRPr="00FC0EAD">
        <w:rPr>
          <w:rFonts w:ascii="Arial" w:hAnsi="Arial" w:cs="Arial"/>
        </w:rPr>
        <w:t xml:space="preserve">This research will </w:t>
      </w:r>
      <w:r w:rsidR="006F2DE1" w:rsidRPr="00FC0EAD">
        <w:rPr>
          <w:rFonts w:ascii="Arial" w:hAnsi="Arial" w:cs="Arial"/>
        </w:rPr>
        <w:t xml:space="preserve">broadly align with table 1 in terms of </w:t>
      </w:r>
      <w:r w:rsidR="0043684F" w:rsidRPr="00FC0EAD">
        <w:rPr>
          <w:rFonts w:ascii="Arial" w:hAnsi="Arial" w:cs="Arial"/>
        </w:rPr>
        <w:t>commencement from proposal to conclusion</w:t>
      </w:r>
      <w:r w:rsidR="003211CE" w:rsidRPr="00FC0EAD">
        <w:rPr>
          <w:rFonts w:ascii="Arial" w:hAnsi="Arial" w:cs="Arial"/>
        </w:rPr>
        <w:t xml:space="preserve"> and </w:t>
      </w:r>
      <w:r w:rsidR="00ED0CF5" w:rsidRPr="00FC0EAD">
        <w:rPr>
          <w:rFonts w:ascii="Arial" w:hAnsi="Arial" w:cs="Arial"/>
        </w:rPr>
        <w:t xml:space="preserve">expected timescale for each increment of the dissertation </w:t>
      </w:r>
      <w:r w:rsidR="00ED0CF5" w:rsidRPr="00FC0EAD">
        <w:rPr>
          <w:rFonts w:ascii="Arial" w:hAnsi="Arial" w:cs="Arial"/>
        </w:rPr>
        <w:lastRenderedPageBreak/>
        <w:t>research</w:t>
      </w:r>
      <w:r w:rsidR="0043684F" w:rsidRPr="00FC0EAD">
        <w:rPr>
          <w:rFonts w:ascii="Arial" w:hAnsi="Arial" w:cs="Arial"/>
        </w:rPr>
        <w:t xml:space="preserve">. The literature review </w:t>
      </w:r>
      <w:r w:rsidR="0085063E" w:rsidRPr="00FC0EAD">
        <w:rPr>
          <w:rFonts w:ascii="Arial" w:hAnsi="Arial" w:cs="Arial"/>
        </w:rPr>
        <w:t>(objectives 1</w:t>
      </w:r>
      <w:r w:rsidR="00C3128D" w:rsidRPr="00FC0EAD">
        <w:rPr>
          <w:rFonts w:ascii="Arial" w:hAnsi="Arial" w:cs="Arial"/>
        </w:rPr>
        <w:t xml:space="preserve"> and 2) will be sourced from a wide range of </w:t>
      </w:r>
      <w:r w:rsidR="0062713B" w:rsidRPr="00FC0EAD">
        <w:rPr>
          <w:rFonts w:ascii="Arial" w:hAnsi="Arial" w:cs="Arial"/>
        </w:rPr>
        <w:t>available information</w:t>
      </w:r>
      <w:r w:rsidR="00931081" w:rsidRPr="00FC0EAD">
        <w:rPr>
          <w:rFonts w:ascii="Arial" w:hAnsi="Arial" w:cs="Arial"/>
        </w:rPr>
        <w:t>,</w:t>
      </w:r>
      <w:r w:rsidR="00CF18B1" w:rsidRPr="00FC0EAD">
        <w:rPr>
          <w:rFonts w:ascii="Arial" w:hAnsi="Arial" w:cs="Arial"/>
        </w:rPr>
        <w:t xml:space="preserve"> but also police specific publications including</w:t>
      </w:r>
      <w:r w:rsidR="0062713B" w:rsidRPr="00FC0EAD">
        <w:rPr>
          <w:rFonts w:ascii="Arial" w:hAnsi="Arial" w:cs="Arial"/>
        </w:rPr>
        <w:t xml:space="preserve"> journals</w:t>
      </w:r>
      <w:r w:rsidR="00ED419D" w:rsidRPr="00FC0EAD">
        <w:rPr>
          <w:rFonts w:ascii="Arial" w:hAnsi="Arial" w:cs="Arial"/>
        </w:rPr>
        <w:t>, particularly those linked with policing</w:t>
      </w:r>
      <w:r w:rsidR="00CF18B1" w:rsidRPr="00FC0EAD">
        <w:rPr>
          <w:rFonts w:ascii="Arial" w:hAnsi="Arial" w:cs="Arial"/>
        </w:rPr>
        <w:t>, report</w:t>
      </w:r>
      <w:r w:rsidR="004F2B33" w:rsidRPr="00FC0EAD">
        <w:rPr>
          <w:rFonts w:ascii="Arial" w:hAnsi="Arial" w:cs="Arial"/>
        </w:rPr>
        <w:t xml:space="preserve">s published by those in </w:t>
      </w:r>
      <w:r w:rsidR="00AD5358" w:rsidRPr="00FC0EAD">
        <w:rPr>
          <w:rFonts w:ascii="Arial" w:hAnsi="Arial" w:cs="Arial"/>
        </w:rPr>
        <w:t xml:space="preserve">governance roles such as </w:t>
      </w:r>
      <w:r w:rsidR="004F2B33" w:rsidRPr="00FC0EAD">
        <w:rPr>
          <w:rFonts w:ascii="Arial" w:hAnsi="Arial" w:cs="Arial"/>
        </w:rPr>
        <w:t>The College of Policin</w:t>
      </w:r>
      <w:r w:rsidR="00902722" w:rsidRPr="00FC0EAD">
        <w:rPr>
          <w:rFonts w:ascii="Arial" w:hAnsi="Arial" w:cs="Arial"/>
        </w:rPr>
        <w:t>g</w:t>
      </w:r>
      <w:r w:rsidR="002A1885" w:rsidRPr="00FC0EAD">
        <w:rPr>
          <w:rFonts w:ascii="Arial" w:hAnsi="Arial" w:cs="Arial"/>
        </w:rPr>
        <w:t xml:space="preserve"> (CoP)</w:t>
      </w:r>
      <w:r w:rsidR="00902722" w:rsidRPr="00FC0EAD">
        <w:rPr>
          <w:rFonts w:ascii="Arial" w:hAnsi="Arial" w:cs="Arial"/>
        </w:rPr>
        <w:t xml:space="preserve"> and</w:t>
      </w:r>
      <w:r w:rsidR="002A1885" w:rsidRPr="00FC0EAD">
        <w:rPr>
          <w:rFonts w:ascii="Arial" w:hAnsi="Arial" w:cs="Arial"/>
        </w:rPr>
        <w:t xml:space="preserve"> </w:t>
      </w:r>
      <w:r w:rsidR="002A1885" w:rsidRPr="00FC0EAD">
        <w:t>His Majesty’s Inspectorate Constabulary and Fire &amp; Rescue Services</w:t>
      </w:r>
      <w:r w:rsidR="002A1885" w:rsidRPr="00FC0EAD">
        <w:rPr>
          <w:rFonts w:ascii="Arial" w:hAnsi="Arial" w:cs="Arial"/>
        </w:rPr>
        <w:t xml:space="preserve"> (</w:t>
      </w:r>
      <w:r w:rsidR="004F2B33" w:rsidRPr="00FC0EAD">
        <w:rPr>
          <w:rFonts w:ascii="Arial" w:hAnsi="Arial" w:cs="Arial"/>
        </w:rPr>
        <w:t>HMICFRS</w:t>
      </w:r>
      <w:r w:rsidR="002A1885" w:rsidRPr="00FC0EAD">
        <w:rPr>
          <w:rFonts w:ascii="Arial" w:hAnsi="Arial" w:cs="Arial"/>
        </w:rPr>
        <w:t>)</w:t>
      </w:r>
      <w:r w:rsidR="001F658F" w:rsidRPr="00FC0EAD">
        <w:rPr>
          <w:rFonts w:ascii="Arial" w:hAnsi="Arial" w:cs="Arial"/>
        </w:rPr>
        <w:t>. A</w:t>
      </w:r>
      <w:r w:rsidR="008F7376" w:rsidRPr="00FC0EAD">
        <w:rPr>
          <w:rFonts w:ascii="Arial" w:hAnsi="Arial" w:cs="Arial"/>
        </w:rPr>
        <w:t xml:space="preserve">lso </w:t>
      </w:r>
      <w:r w:rsidR="00122225" w:rsidRPr="00FC0EAD">
        <w:rPr>
          <w:rFonts w:ascii="Arial" w:hAnsi="Arial" w:cs="Arial"/>
        </w:rPr>
        <w:t>due to the unique</w:t>
      </w:r>
      <w:r w:rsidR="007A5A56" w:rsidRPr="00FC0EAD">
        <w:rPr>
          <w:rFonts w:ascii="Arial" w:hAnsi="Arial" w:cs="Arial"/>
        </w:rPr>
        <w:t xml:space="preserve"> and co</w:t>
      </w:r>
      <w:r w:rsidR="00091C08" w:rsidRPr="00FC0EAD">
        <w:rPr>
          <w:rFonts w:ascii="Arial" w:hAnsi="Arial" w:cs="Arial"/>
        </w:rPr>
        <w:t>mplex</w:t>
      </w:r>
      <w:r w:rsidR="00122225" w:rsidRPr="00FC0EAD">
        <w:rPr>
          <w:rFonts w:ascii="Arial" w:hAnsi="Arial" w:cs="Arial"/>
        </w:rPr>
        <w:t xml:space="preserve"> space that policing occupies</w:t>
      </w:r>
      <w:r w:rsidR="00091C08" w:rsidRPr="00FC0EAD">
        <w:rPr>
          <w:rFonts w:ascii="Arial" w:hAnsi="Arial" w:cs="Arial"/>
        </w:rPr>
        <w:t xml:space="preserve"> </w:t>
      </w:r>
      <w:sdt>
        <w:sdtPr>
          <w:rPr>
            <w:rFonts w:ascii="Arial" w:hAnsi="Arial" w:cs="Arial"/>
          </w:rPr>
          <w:id w:val="482051817"/>
          <w:citation/>
        </w:sdtPr>
        <w:sdtEndPr/>
        <w:sdtContent>
          <w:r w:rsidR="00445A4D" w:rsidRPr="00FC0EAD">
            <w:rPr>
              <w:rFonts w:ascii="Arial" w:hAnsi="Arial" w:cs="Arial"/>
            </w:rPr>
            <w:fldChar w:fldCharType="begin"/>
          </w:r>
          <w:r w:rsidR="004820AD" w:rsidRPr="00FC0EAD">
            <w:rPr>
              <w:rFonts w:ascii="Arial" w:hAnsi="Arial" w:cs="Arial"/>
            </w:rPr>
            <w:instrText xml:space="preserve">CITATION Rei13 \l 2057 </w:instrText>
          </w:r>
          <w:r w:rsidR="00445A4D" w:rsidRPr="00FC0EAD">
            <w:rPr>
              <w:rFonts w:ascii="Arial" w:hAnsi="Arial" w:cs="Arial"/>
            </w:rPr>
            <w:fldChar w:fldCharType="separate"/>
          </w:r>
          <w:r w:rsidR="001B33AE" w:rsidRPr="00FC0EAD">
            <w:rPr>
              <w:rFonts w:ascii="Arial" w:hAnsi="Arial" w:cs="Arial"/>
            </w:rPr>
            <w:t>(Reiner, 2013)</w:t>
          </w:r>
          <w:r w:rsidR="00445A4D" w:rsidRPr="00FC0EAD">
            <w:rPr>
              <w:rFonts w:ascii="Arial" w:hAnsi="Arial" w:cs="Arial"/>
            </w:rPr>
            <w:fldChar w:fldCharType="end"/>
          </w:r>
        </w:sdtContent>
      </w:sdt>
      <w:r w:rsidR="00B70C95" w:rsidRPr="00FC0EAD">
        <w:rPr>
          <w:rFonts w:ascii="Arial" w:hAnsi="Arial" w:cs="Arial"/>
        </w:rPr>
        <w:t>,</w:t>
      </w:r>
      <w:r w:rsidR="00445A4D" w:rsidRPr="00FC0EAD">
        <w:rPr>
          <w:rFonts w:ascii="Arial" w:hAnsi="Arial" w:cs="Arial"/>
        </w:rPr>
        <w:t xml:space="preserve"> it often finds itself culturally and publicly more accountable</w:t>
      </w:r>
      <w:r w:rsidR="00EB7B47" w:rsidRPr="00FC0EAD">
        <w:rPr>
          <w:rFonts w:ascii="Arial" w:hAnsi="Arial" w:cs="Arial"/>
        </w:rPr>
        <w:t xml:space="preserve"> </w:t>
      </w:r>
      <w:sdt>
        <w:sdtPr>
          <w:rPr>
            <w:rFonts w:ascii="Arial" w:hAnsi="Arial" w:cs="Arial"/>
          </w:rPr>
          <w:id w:val="-31259561"/>
          <w:citation/>
        </w:sdtPr>
        <w:sdtEndPr/>
        <w:sdtContent>
          <w:r w:rsidR="00EB7B47" w:rsidRPr="00FC0EAD">
            <w:rPr>
              <w:rFonts w:ascii="Arial" w:hAnsi="Arial" w:cs="Arial"/>
            </w:rPr>
            <w:fldChar w:fldCharType="begin"/>
          </w:r>
          <w:r w:rsidR="004820AD" w:rsidRPr="00FC0EAD">
            <w:rPr>
              <w:rFonts w:ascii="Arial" w:hAnsi="Arial" w:cs="Arial"/>
            </w:rPr>
            <w:instrText xml:space="preserve">CITATION Row20 \l 2057 </w:instrText>
          </w:r>
          <w:r w:rsidR="00EB7B47" w:rsidRPr="00FC0EAD">
            <w:rPr>
              <w:rFonts w:ascii="Arial" w:hAnsi="Arial" w:cs="Arial"/>
            </w:rPr>
            <w:fldChar w:fldCharType="separate"/>
          </w:r>
          <w:r w:rsidR="001B33AE" w:rsidRPr="00FC0EAD">
            <w:rPr>
              <w:rFonts w:ascii="Arial" w:hAnsi="Arial" w:cs="Arial"/>
            </w:rPr>
            <w:t>(Rowe, 2020)</w:t>
          </w:r>
          <w:r w:rsidR="00EB7B47" w:rsidRPr="00FC0EAD">
            <w:rPr>
              <w:rFonts w:ascii="Arial" w:hAnsi="Arial" w:cs="Arial"/>
            </w:rPr>
            <w:fldChar w:fldCharType="end"/>
          </w:r>
        </w:sdtContent>
      </w:sdt>
      <w:r w:rsidR="00445A4D" w:rsidRPr="00FC0EAD">
        <w:rPr>
          <w:rFonts w:ascii="Arial" w:hAnsi="Arial" w:cs="Arial"/>
        </w:rPr>
        <w:t xml:space="preserve"> and often in the headlines, and as such there will also be </w:t>
      </w:r>
      <w:r w:rsidR="00D825ED" w:rsidRPr="00FC0EAD">
        <w:rPr>
          <w:rFonts w:ascii="Arial" w:hAnsi="Arial" w:cs="Arial"/>
        </w:rPr>
        <w:t xml:space="preserve">media sources explored. </w:t>
      </w:r>
      <w:r w:rsidR="00A57573" w:rsidRPr="00FC0EAD">
        <w:rPr>
          <w:rFonts w:ascii="Arial" w:hAnsi="Arial" w:cs="Arial"/>
        </w:rPr>
        <w:t xml:space="preserve">Those sources will be gathered from the </w:t>
      </w:r>
      <w:r w:rsidR="003E2CC3" w:rsidRPr="00FC0EAD">
        <w:rPr>
          <w:rFonts w:ascii="Arial" w:hAnsi="Arial" w:cs="Arial"/>
        </w:rPr>
        <w:t>U</w:t>
      </w:r>
      <w:r w:rsidR="00E81C94" w:rsidRPr="00FC0EAD">
        <w:rPr>
          <w:rFonts w:ascii="Arial" w:hAnsi="Arial" w:cs="Arial"/>
        </w:rPr>
        <w:t>niversity of Wales Trinity St David</w:t>
      </w:r>
      <w:r w:rsidR="006107E4" w:rsidRPr="00FC0EAD">
        <w:rPr>
          <w:rFonts w:ascii="Arial" w:hAnsi="Arial" w:cs="Arial"/>
        </w:rPr>
        <w:t xml:space="preserve"> (UWTSD)</w:t>
      </w:r>
      <w:r w:rsidR="00E81C94" w:rsidRPr="00FC0EAD">
        <w:rPr>
          <w:rFonts w:ascii="Arial" w:hAnsi="Arial" w:cs="Arial"/>
        </w:rPr>
        <w:t xml:space="preserve"> lib</w:t>
      </w:r>
      <w:r w:rsidR="003E2CC3" w:rsidRPr="00FC0EAD">
        <w:rPr>
          <w:rFonts w:ascii="Arial" w:hAnsi="Arial" w:cs="Arial"/>
        </w:rPr>
        <w:t xml:space="preserve">rary, other online </w:t>
      </w:r>
      <w:r w:rsidR="00AB3AB1" w:rsidRPr="00FC0EAD">
        <w:rPr>
          <w:rFonts w:ascii="Arial" w:hAnsi="Arial" w:cs="Arial"/>
        </w:rPr>
        <w:t>sources such as Home Office documentation and open</w:t>
      </w:r>
      <w:r w:rsidR="00612D67" w:rsidRPr="00FC0EAD">
        <w:rPr>
          <w:rFonts w:ascii="Arial" w:hAnsi="Arial" w:cs="Arial"/>
        </w:rPr>
        <w:t>-</w:t>
      </w:r>
      <w:r w:rsidR="00AB3AB1" w:rsidRPr="00FC0EAD">
        <w:rPr>
          <w:rFonts w:ascii="Arial" w:hAnsi="Arial" w:cs="Arial"/>
        </w:rPr>
        <w:t>source research</w:t>
      </w:r>
      <w:r w:rsidR="00612D67" w:rsidRPr="00FC0EAD">
        <w:rPr>
          <w:rFonts w:ascii="Arial" w:hAnsi="Arial" w:cs="Arial"/>
        </w:rPr>
        <w:t>. The empirical data</w:t>
      </w:r>
      <w:r w:rsidR="00A52591" w:rsidRPr="00FC0EAD">
        <w:rPr>
          <w:rFonts w:ascii="Arial" w:hAnsi="Arial" w:cs="Arial"/>
        </w:rPr>
        <w:t xml:space="preserve"> </w:t>
      </w:r>
      <w:r w:rsidR="009B25B8" w:rsidRPr="00FC0EAD">
        <w:rPr>
          <w:rFonts w:ascii="Arial" w:hAnsi="Arial" w:cs="Arial"/>
        </w:rPr>
        <w:t xml:space="preserve">(objective 3 and 4) </w:t>
      </w:r>
      <w:r w:rsidR="00A52591" w:rsidRPr="00FC0EAD">
        <w:rPr>
          <w:rFonts w:ascii="Arial" w:hAnsi="Arial" w:cs="Arial"/>
        </w:rPr>
        <w:t xml:space="preserve">will be </w:t>
      </w:r>
      <w:r w:rsidR="000658ED" w:rsidRPr="00FC0EAD">
        <w:rPr>
          <w:rFonts w:ascii="Arial" w:hAnsi="Arial" w:cs="Arial"/>
        </w:rPr>
        <w:t>obtained using a survey</w:t>
      </w:r>
      <w:r w:rsidR="00ED0CF5" w:rsidRPr="00FC0EAD">
        <w:rPr>
          <w:rFonts w:ascii="Arial" w:hAnsi="Arial" w:cs="Arial"/>
        </w:rPr>
        <w:t>-</w:t>
      </w:r>
      <w:r w:rsidR="000658ED" w:rsidRPr="00FC0EAD">
        <w:rPr>
          <w:rFonts w:ascii="Arial" w:hAnsi="Arial" w:cs="Arial"/>
        </w:rPr>
        <w:t xml:space="preserve">based approach </w:t>
      </w:r>
      <w:r w:rsidR="009B25B8" w:rsidRPr="00FC0EAD">
        <w:rPr>
          <w:rFonts w:ascii="Arial" w:hAnsi="Arial" w:cs="Arial"/>
        </w:rPr>
        <w:t xml:space="preserve">and </w:t>
      </w:r>
      <w:r w:rsidR="000658ED" w:rsidRPr="00FC0EAD">
        <w:rPr>
          <w:rFonts w:ascii="Arial" w:hAnsi="Arial" w:cs="Arial"/>
        </w:rPr>
        <w:t xml:space="preserve">will be gathered from </w:t>
      </w:r>
      <w:r w:rsidR="006C5277" w:rsidRPr="00FC0EAD">
        <w:rPr>
          <w:rFonts w:ascii="Arial" w:hAnsi="Arial" w:cs="Arial"/>
        </w:rPr>
        <w:t>both serving and ex</w:t>
      </w:r>
      <w:r w:rsidR="009B25B8" w:rsidRPr="00FC0EAD">
        <w:rPr>
          <w:rFonts w:ascii="Arial" w:hAnsi="Arial" w:cs="Arial"/>
        </w:rPr>
        <w:t>/</w:t>
      </w:r>
      <w:r w:rsidR="006C5277" w:rsidRPr="00FC0EAD">
        <w:rPr>
          <w:rFonts w:ascii="Arial" w:hAnsi="Arial" w:cs="Arial"/>
        </w:rPr>
        <w:t>retired officers</w:t>
      </w:r>
      <w:r w:rsidR="00A16396" w:rsidRPr="00FC0EAD">
        <w:rPr>
          <w:rFonts w:ascii="Arial" w:hAnsi="Arial" w:cs="Arial"/>
        </w:rPr>
        <w:t xml:space="preserve">, full details of the research methods </w:t>
      </w:r>
      <w:r w:rsidR="004F4B5D" w:rsidRPr="00FC0EAD">
        <w:rPr>
          <w:rFonts w:ascii="Arial" w:hAnsi="Arial" w:cs="Arial"/>
        </w:rPr>
        <w:t xml:space="preserve">specifically for the collection of primary data </w:t>
      </w:r>
      <w:r w:rsidR="00A16396" w:rsidRPr="00FC0EAD">
        <w:rPr>
          <w:rFonts w:ascii="Arial" w:hAnsi="Arial" w:cs="Arial"/>
        </w:rPr>
        <w:t>can be found in the research methods chapter.</w:t>
      </w:r>
    </w:p>
    <w:p w14:paraId="7377D902" w14:textId="60D3F2AA" w:rsidR="005E69C2" w:rsidRPr="00FC0EAD" w:rsidRDefault="005E69C2" w:rsidP="00383374">
      <w:pPr>
        <w:spacing w:line="480" w:lineRule="auto"/>
        <w:rPr>
          <w:rFonts w:ascii="Arial" w:hAnsi="Arial" w:cs="Arial"/>
        </w:rPr>
      </w:pPr>
      <w:r w:rsidRPr="00FC0EAD">
        <w:rPr>
          <w:rFonts w:ascii="Arial" w:hAnsi="Arial" w:cs="Arial"/>
        </w:rPr>
        <w:t>Table 1 breakdown of dissertation timescales</w:t>
      </w:r>
    </w:p>
    <w:p w14:paraId="77478E36" w14:textId="6B7A26C8" w:rsidR="003801D4" w:rsidRPr="00FC0EAD" w:rsidRDefault="003801D4" w:rsidP="00383374">
      <w:pPr>
        <w:spacing w:line="480" w:lineRule="auto"/>
        <w:rPr>
          <w:rFonts w:ascii="Arial" w:hAnsi="Arial" w:cs="Arial"/>
        </w:rPr>
      </w:pPr>
      <w:r w:rsidRPr="00FC0EAD">
        <w:rPr>
          <w:rFonts w:ascii="Arial" w:hAnsi="Arial" w:cs="Arial"/>
          <w:noProof/>
        </w:rPr>
        <w:drawing>
          <wp:inline distT="0" distB="0" distL="0" distR="0" wp14:anchorId="482EB03B" wp14:editId="273C1027">
            <wp:extent cx="5731510" cy="1467967"/>
            <wp:effectExtent l="0" t="0" r="2540" b="0"/>
            <wp:docPr id="1181374445" name="Picture 1" descr="A white grid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74445" name="Picture 1" descr="A white grid with black numbers&#10;&#10;AI-generated content may be incorrect."/>
                    <pic:cNvPicPr/>
                  </pic:nvPicPr>
                  <pic:blipFill>
                    <a:blip r:embed="rId13"/>
                    <a:stretch>
                      <a:fillRect/>
                    </a:stretch>
                  </pic:blipFill>
                  <pic:spPr>
                    <a:xfrm>
                      <a:off x="0" y="0"/>
                      <a:ext cx="5731510" cy="1467967"/>
                    </a:xfrm>
                    <a:prstGeom prst="rect">
                      <a:avLst/>
                    </a:prstGeom>
                  </pic:spPr>
                </pic:pic>
              </a:graphicData>
            </a:graphic>
          </wp:inline>
        </w:drawing>
      </w:r>
    </w:p>
    <w:p w14:paraId="6145CBAE" w14:textId="77777777" w:rsidR="003801D4" w:rsidRPr="00FC0EAD" w:rsidRDefault="003801D4" w:rsidP="00383374">
      <w:pPr>
        <w:spacing w:line="480" w:lineRule="auto"/>
        <w:rPr>
          <w:rFonts w:ascii="Arial" w:hAnsi="Arial" w:cs="Arial"/>
        </w:rPr>
      </w:pPr>
    </w:p>
    <w:p w14:paraId="26EDA3E6" w14:textId="3B4E9B41" w:rsidR="00C259B6" w:rsidRPr="00FC0EAD" w:rsidRDefault="00B838C1" w:rsidP="00296F1A">
      <w:pPr>
        <w:pStyle w:val="Heading2"/>
      </w:pPr>
      <w:bookmarkStart w:id="13" w:name="_Toc229321921"/>
      <w:bookmarkStart w:id="14" w:name="_Toc231387866"/>
      <w:r w:rsidRPr="00FC0EAD">
        <w:t xml:space="preserve">1.5 </w:t>
      </w:r>
      <w:r w:rsidR="00C259B6" w:rsidRPr="00FC0EAD">
        <w:t>Value of this research</w:t>
      </w:r>
      <w:bookmarkEnd w:id="13"/>
      <w:bookmarkEnd w:id="14"/>
    </w:p>
    <w:p w14:paraId="0629502F" w14:textId="77F0C525" w:rsidR="00230732" w:rsidRPr="00FC0EAD" w:rsidRDefault="005F66E3" w:rsidP="00383374">
      <w:pPr>
        <w:spacing w:line="480" w:lineRule="auto"/>
        <w:rPr>
          <w:rFonts w:ascii="Arial" w:hAnsi="Arial" w:cs="Arial"/>
        </w:rPr>
      </w:pPr>
      <w:r w:rsidRPr="00FC0EAD">
        <w:rPr>
          <w:rFonts w:ascii="Arial" w:hAnsi="Arial" w:cs="Arial"/>
        </w:rPr>
        <w:t>This research adds value to current research in a number of ways</w:t>
      </w:r>
      <w:r w:rsidR="008A4651" w:rsidRPr="00FC0EAD">
        <w:rPr>
          <w:rFonts w:ascii="Arial" w:hAnsi="Arial" w:cs="Arial"/>
        </w:rPr>
        <w:t xml:space="preserve">. </w:t>
      </w:r>
    </w:p>
    <w:p w14:paraId="1B168B12" w14:textId="617A4A26" w:rsidR="008A4651" w:rsidRPr="00FC0EAD" w:rsidRDefault="008A4651" w:rsidP="00383374">
      <w:pPr>
        <w:spacing w:line="480" w:lineRule="auto"/>
        <w:rPr>
          <w:rFonts w:ascii="Arial" w:hAnsi="Arial" w:cs="Arial"/>
        </w:rPr>
      </w:pPr>
      <w:r w:rsidRPr="00FC0EAD">
        <w:rPr>
          <w:rFonts w:ascii="Arial" w:hAnsi="Arial" w:cs="Arial"/>
        </w:rPr>
        <w:t xml:space="preserve">Firstly there is a lack of </w:t>
      </w:r>
      <w:r w:rsidR="00531C6D" w:rsidRPr="00FC0EAD">
        <w:rPr>
          <w:rFonts w:ascii="Arial" w:hAnsi="Arial" w:cs="Arial"/>
        </w:rPr>
        <w:t>stud</w:t>
      </w:r>
      <w:r w:rsidR="00EA3ECE" w:rsidRPr="00FC0EAD">
        <w:rPr>
          <w:rFonts w:ascii="Arial" w:hAnsi="Arial" w:cs="Arial"/>
        </w:rPr>
        <w:t xml:space="preserve">ies available in the UK about </w:t>
      </w:r>
      <w:r w:rsidR="003512D1" w:rsidRPr="00FC0EAD">
        <w:rPr>
          <w:rFonts w:ascii="Arial" w:hAnsi="Arial" w:cs="Arial"/>
        </w:rPr>
        <w:t xml:space="preserve">race and workforce diversity in policing leadership roles, with </w:t>
      </w:r>
      <w:r w:rsidR="000E638B" w:rsidRPr="00FC0EAD">
        <w:rPr>
          <w:rFonts w:ascii="Arial" w:hAnsi="Arial" w:cs="Arial"/>
        </w:rPr>
        <w:t xml:space="preserve">Silvestri </w:t>
      </w:r>
      <w:sdt>
        <w:sdtPr>
          <w:rPr>
            <w:rFonts w:ascii="Arial" w:hAnsi="Arial" w:cs="Arial"/>
          </w:rPr>
          <w:id w:val="493461620"/>
          <w:citation/>
        </w:sdtPr>
        <w:sdtEndPr/>
        <w:sdtContent>
          <w:r w:rsidR="003512D1" w:rsidRPr="00FC0EAD">
            <w:rPr>
              <w:rFonts w:ascii="Arial" w:hAnsi="Arial" w:cs="Arial"/>
            </w:rPr>
            <w:fldChar w:fldCharType="begin"/>
          </w:r>
          <w:r w:rsidR="004820AD" w:rsidRPr="00FC0EAD">
            <w:rPr>
              <w:rFonts w:ascii="Arial" w:hAnsi="Arial" w:cs="Arial"/>
            </w:rPr>
            <w:instrText xml:space="preserve">CITATION Sil19 \n  \l 2057 </w:instrText>
          </w:r>
          <w:r w:rsidR="003512D1" w:rsidRPr="00FC0EAD">
            <w:rPr>
              <w:rFonts w:ascii="Arial" w:hAnsi="Arial" w:cs="Arial"/>
            </w:rPr>
            <w:fldChar w:fldCharType="separate"/>
          </w:r>
          <w:r w:rsidR="001B33AE" w:rsidRPr="00FC0EAD">
            <w:rPr>
              <w:rFonts w:ascii="Arial" w:hAnsi="Arial" w:cs="Arial"/>
            </w:rPr>
            <w:t>(2019)</w:t>
          </w:r>
          <w:r w:rsidR="003512D1" w:rsidRPr="00FC0EAD">
            <w:rPr>
              <w:rFonts w:ascii="Arial" w:hAnsi="Arial" w:cs="Arial"/>
            </w:rPr>
            <w:fldChar w:fldCharType="end"/>
          </w:r>
        </w:sdtContent>
      </w:sdt>
      <w:r w:rsidR="000E638B" w:rsidRPr="00FC0EAD">
        <w:rPr>
          <w:rFonts w:ascii="Arial" w:hAnsi="Arial" w:cs="Arial"/>
        </w:rPr>
        <w:t xml:space="preserve"> suggesting that Scholars </w:t>
      </w:r>
      <w:r w:rsidR="000E638B" w:rsidRPr="00FC0EAD">
        <w:rPr>
          <w:rFonts w:ascii="Arial" w:hAnsi="Arial" w:cs="Arial"/>
        </w:rPr>
        <w:lastRenderedPageBreak/>
        <w:t>have not focussed in depth in this area of policing, this is likely for such a small reference pool</w:t>
      </w:r>
      <w:r w:rsidR="008B79FA" w:rsidRPr="00FC0EAD">
        <w:rPr>
          <w:rFonts w:ascii="Arial" w:hAnsi="Arial" w:cs="Arial"/>
        </w:rPr>
        <w:t xml:space="preserve"> available. Th</w:t>
      </w:r>
      <w:r w:rsidR="003A0131" w:rsidRPr="00FC0EAD">
        <w:rPr>
          <w:rFonts w:ascii="Arial" w:hAnsi="Arial" w:cs="Arial"/>
        </w:rPr>
        <w:t xml:space="preserve">is is highlighted by Afful </w:t>
      </w:r>
      <w:sdt>
        <w:sdtPr>
          <w:rPr>
            <w:rFonts w:ascii="Arial" w:hAnsi="Arial" w:cs="Arial"/>
          </w:rPr>
          <w:id w:val="884763226"/>
          <w:citation/>
        </w:sdtPr>
        <w:sdtEndPr/>
        <w:sdtContent>
          <w:r w:rsidR="003A0131" w:rsidRPr="00FC0EAD">
            <w:rPr>
              <w:rFonts w:ascii="Arial" w:hAnsi="Arial" w:cs="Arial"/>
            </w:rPr>
            <w:fldChar w:fldCharType="begin"/>
          </w:r>
          <w:r w:rsidR="004820AD" w:rsidRPr="00FC0EAD">
            <w:rPr>
              <w:rFonts w:ascii="Arial" w:hAnsi="Arial" w:cs="Arial"/>
            </w:rPr>
            <w:instrText xml:space="preserve">CITATION Aff18 \n  \l 2057 </w:instrText>
          </w:r>
          <w:r w:rsidR="003A0131" w:rsidRPr="00FC0EAD">
            <w:rPr>
              <w:rFonts w:ascii="Arial" w:hAnsi="Arial" w:cs="Arial"/>
            </w:rPr>
            <w:fldChar w:fldCharType="separate"/>
          </w:r>
          <w:r w:rsidR="001B33AE" w:rsidRPr="00FC0EAD">
            <w:rPr>
              <w:rFonts w:ascii="Arial" w:hAnsi="Arial" w:cs="Arial"/>
            </w:rPr>
            <w:t>(2018)</w:t>
          </w:r>
          <w:r w:rsidR="003A0131" w:rsidRPr="00FC0EAD">
            <w:rPr>
              <w:rFonts w:ascii="Arial" w:hAnsi="Arial" w:cs="Arial"/>
            </w:rPr>
            <w:fldChar w:fldCharType="end"/>
          </w:r>
        </w:sdtContent>
      </w:sdt>
      <w:r w:rsidR="008B79FA" w:rsidRPr="00FC0EAD">
        <w:rPr>
          <w:rFonts w:ascii="Arial" w:hAnsi="Arial" w:cs="Arial"/>
        </w:rPr>
        <w:t xml:space="preserve"> </w:t>
      </w:r>
      <w:r w:rsidR="003A0131" w:rsidRPr="00FC0EAD">
        <w:rPr>
          <w:rFonts w:ascii="Arial" w:hAnsi="Arial" w:cs="Arial"/>
        </w:rPr>
        <w:t xml:space="preserve">in her </w:t>
      </w:r>
      <w:r w:rsidR="008B79FA" w:rsidRPr="00FC0EAD">
        <w:rPr>
          <w:rFonts w:ascii="Arial" w:hAnsi="Arial" w:cs="Arial"/>
        </w:rPr>
        <w:t xml:space="preserve">study </w:t>
      </w:r>
      <w:r w:rsidR="003A0131" w:rsidRPr="00FC0EAD">
        <w:rPr>
          <w:rFonts w:ascii="Arial" w:hAnsi="Arial" w:cs="Arial"/>
        </w:rPr>
        <w:t xml:space="preserve">which focused on a small sample size. Largely </w:t>
      </w:r>
      <w:r w:rsidR="00A05D8B" w:rsidRPr="00FC0EAD">
        <w:rPr>
          <w:rFonts w:ascii="Arial" w:hAnsi="Arial" w:cs="Arial"/>
        </w:rPr>
        <w:t xml:space="preserve">this is reflective of what is present in current literature, </w:t>
      </w:r>
      <w:r w:rsidR="009D0C4E" w:rsidRPr="00FC0EAD">
        <w:rPr>
          <w:rFonts w:ascii="Arial" w:hAnsi="Arial" w:cs="Arial"/>
        </w:rPr>
        <w:t xml:space="preserve">studies confined to hyper local areas such as singular department of police forces or single forces. This </w:t>
      </w:r>
      <w:r w:rsidR="00212BD5" w:rsidRPr="00FC0EAD">
        <w:rPr>
          <w:rFonts w:ascii="Arial" w:hAnsi="Arial" w:cs="Arial"/>
        </w:rPr>
        <w:t xml:space="preserve">study will be open to all UK police forces </w:t>
      </w:r>
      <w:r w:rsidR="00DA391E" w:rsidRPr="00FC0EAD">
        <w:rPr>
          <w:rFonts w:ascii="Arial" w:hAnsi="Arial" w:cs="Arial"/>
        </w:rPr>
        <w:t>for officers that meet the participant criteria</w:t>
      </w:r>
      <w:r w:rsidR="00FF0724" w:rsidRPr="00FC0EAD">
        <w:rPr>
          <w:rFonts w:ascii="Arial" w:hAnsi="Arial" w:cs="Arial"/>
        </w:rPr>
        <w:t>, Chief Inspector</w:t>
      </w:r>
      <w:r w:rsidR="00DA391E" w:rsidRPr="00FC0EAD">
        <w:rPr>
          <w:rFonts w:ascii="Arial" w:hAnsi="Arial" w:cs="Arial"/>
        </w:rPr>
        <w:t xml:space="preserve"> </w:t>
      </w:r>
      <w:r w:rsidR="00FF0724" w:rsidRPr="00FC0EAD">
        <w:rPr>
          <w:rFonts w:ascii="Arial" w:hAnsi="Arial" w:cs="Arial"/>
        </w:rPr>
        <w:t xml:space="preserve">(CI) </w:t>
      </w:r>
      <w:r w:rsidR="00DA391E" w:rsidRPr="00FC0EAD">
        <w:rPr>
          <w:rFonts w:ascii="Arial" w:hAnsi="Arial" w:cs="Arial"/>
        </w:rPr>
        <w:t>or above</w:t>
      </w:r>
      <w:r w:rsidR="00436022" w:rsidRPr="00FC0EAD">
        <w:rPr>
          <w:rFonts w:ascii="Arial" w:hAnsi="Arial" w:cs="Arial"/>
        </w:rPr>
        <w:t>,</w:t>
      </w:r>
      <w:r w:rsidR="00DA391E" w:rsidRPr="00FC0EAD">
        <w:rPr>
          <w:rFonts w:ascii="Arial" w:hAnsi="Arial" w:cs="Arial"/>
        </w:rPr>
        <w:t xml:space="preserve"> and this includes serving and retired / ex officers, it is therefore the </w:t>
      </w:r>
      <w:r w:rsidR="00043D4A" w:rsidRPr="00FC0EAD">
        <w:rPr>
          <w:rFonts w:ascii="Arial" w:hAnsi="Arial" w:cs="Arial"/>
        </w:rPr>
        <w:t xml:space="preserve">only known study of its kind to date. </w:t>
      </w:r>
    </w:p>
    <w:p w14:paraId="5F83A8F6" w14:textId="06A09A51" w:rsidR="00ED297F" w:rsidRPr="00FC0EAD" w:rsidRDefault="00ED297F" w:rsidP="00383374">
      <w:pPr>
        <w:spacing w:line="480" w:lineRule="auto"/>
        <w:rPr>
          <w:rFonts w:ascii="Arial" w:hAnsi="Arial" w:cs="Arial"/>
        </w:rPr>
      </w:pPr>
      <w:r w:rsidRPr="00FC0EAD">
        <w:rPr>
          <w:rFonts w:ascii="Arial" w:hAnsi="Arial" w:cs="Arial"/>
        </w:rPr>
        <w:t xml:space="preserve">Owing to a lack or known research material, the literature review will not only focus on </w:t>
      </w:r>
      <w:r w:rsidR="00AA5086" w:rsidRPr="00FC0EAD">
        <w:rPr>
          <w:rFonts w:ascii="Arial" w:hAnsi="Arial" w:cs="Arial"/>
        </w:rPr>
        <w:t>literature from the UK it will also draw on literature from other similar countries in terms of democratic policing jurisdictions with a higher ratio of representative policing leadership such as the U</w:t>
      </w:r>
      <w:r w:rsidR="00C544DC" w:rsidRPr="00FC0EAD">
        <w:rPr>
          <w:rFonts w:ascii="Arial" w:hAnsi="Arial" w:cs="Arial"/>
        </w:rPr>
        <w:t>S. This will allow theory gained f</w:t>
      </w:r>
      <w:r w:rsidR="00C627A6">
        <w:rPr>
          <w:rFonts w:ascii="Arial" w:hAnsi="Arial" w:cs="Arial"/>
        </w:rPr>
        <w:t>r</w:t>
      </w:r>
      <w:r w:rsidR="00C544DC" w:rsidRPr="00FC0EAD">
        <w:rPr>
          <w:rFonts w:ascii="Arial" w:hAnsi="Arial" w:cs="Arial"/>
        </w:rPr>
        <w:t xml:space="preserve">om the literature review to be compared and contrasted with lived experience from the primary research and therefore provide </w:t>
      </w:r>
      <w:r w:rsidR="009116DD" w:rsidRPr="00FC0EAD">
        <w:rPr>
          <w:rFonts w:ascii="Arial" w:hAnsi="Arial" w:cs="Arial"/>
        </w:rPr>
        <w:t xml:space="preserve">meaningful and constructive recommendations, but more than this it will also allow understanding of how if at all policing has progressed against its own ambitions set at the turn of the century with </w:t>
      </w:r>
      <w:r w:rsidR="003F0084" w:rsidRPr="00FC0EAD">
        <w:rPr>
          <w:rFonts w:ascii="Arial" w:hAnsi="Arial" w:cs="Arial"/>
        </w:rPr>
        <w:t>recommendations outlined by the McPherson report</w:t>
      </w:r>
      <w:r w:rsidR="00186CAF" w:rsidRPr="00FC0EAD">
        <w:rPr>
          <w:rFonts w:ascii="Arial" w:hAnsi="Arial" w:cs="Arial"/>
        </w:rPr>
        <w:t xml:space="preserve">. </w:t>
      </w:r>
    </w:p>
    <w:p w14:paraId="78F3A77D" w14:textId="1B46DE61" w:rsidR="0030103A" w:rsidRDefault="0030103A" w:rsidP="00383374">
      <w:pPr>
        <w:spacing w:line="480" w:lineRule="auto"/>
        <w:rPr>
          <w:rFonts w:ascii="Arial" w:hAnsi="Arial" w:cs="Arial"/>
        </w:rPr>
      </w:pPr>
      <w:r w:rsidRPr="00FC0EAD">
        <w:rPr>
          <w:rFonts w:ascii="Arial" w:hAnsi="Arial" w:cs="Arial"/>
        </w:rPr>
        <w:t>This research will benefit the existing l</w:t>
      </w:r>
      <w:r w:rsidR="007F357F">
        <w:rPr>
          <w:rFonts w:ascii="Arial" w:hAnsi="Arial" w:cs="Arial"/>
        </w:rPr>
        <w:t>imited</w:t>
      </w:r>
      <w:r w:rsidRPr="00FC0EAD">
        <w:rPr>
          <w:rFonts w:ascii="Arial" w:hAnsi="Arial" w:cs="Arial"/>
        </w:rPr>
        <w:t xml:space="preserve"> </w:t>
      </w:r>
      <w:r w:rsidR="00F44BC8" w:rsidRPr="00FC0EAD">
        <w:rPr>
          <w:rFonts w:ascii="Arial" w:hAnsi="Arial" w:cs="Arial"/>
        </w:rPr>
        <w:t xml:space="preserve">academic material to help provide context to and understanding of </w:t>
      </w:r>
      <w:r w:rsidR="00CD6385" w:rsidRPr="00FC0EAD">
        <w:rPr>
          <w:rFonts w:ascii="Arial" w:hAnsi="Arial" w:cs="Arial"/>
        </w:rPr>
        <w:t xml:space="preserve">theoretical and experiential beliefs to shape future </w:t>
      </w:r>
      <w:r w:rsidR="00A911E5" w:rsidRPr="00FC0EAD">
        <w:rPr>
          <w:rFonts w:ascii="Arial" w:hAnsi="Arial" w:cs="Arial"/>
        </w:rPr>
        <w:t xml:space="preserve">direction of how representation may be increased, </w:t>
      </w:r>
      <w:r w:rsidR="00171321" w:rsidRPr="00FC0EAD">
        <w:rPr>
          <w:rFonts w:ascii="Arial" w:hAnsi="Arial" w:cs="Arial"/>
        </w:rPr>
        <w:t>finally</w:t>
      </w:r>
      <w:r w:rsidR="00A911E5" w:rsidRPr="00FC0EAD">
        <w:rPr>
          <w:rFonts w:ascii="Arial" w:hAnsi="Arial" w:cs="Arial"/>
        </w:rPr>
        <w:t xml:space="preserve"> it shines a light on policing</w:t>
      </w:r>
      <w:r w:rsidR="00E524A6" w:rsidRPr="00FC0EAD">
        <w:rPr>
          <w:rFonts w:ascii="Arial" w:hAnsi="Arial" w:cs="Arial"/>
        </w:rPr>
        <w:t xml:space="preserve"> culture, expectation and ambition from within, directly from the sources that it is intending to </w:t>
      </w:r>
      <w:r w:rsidR="00BD26AA" w:rsidRPr="00FC0EAD">
        <w:rPr>
          <w:rFonts w:ascii="Arial" w:hAnsi="Arial" w:cs="Arial"/>
        </w:rPr>
        <w:t>champion</w:t>
      </w:r>
      <w:r w:rsidR="00171321" w:rsidRPr="00FC0EAD">
        <w:rPr>
          <w:rFonts w:ascii="Arial" w:hAnsi="Arial" w:cs="Arial"/>
        </w:rPr>
        <w:t xml:space="preserve"> and </w:t>
      </w:r>
      <w:r w:rsidR="003D2CF4" w:rsidRPr="00FC0EAD">
        <w:rPr>
          <w:rFonts w:ascii="Arial" w:hAnsi="Arial" w:cs="Arial"/>
        </w:rPr>
        <w:t>support</w:t>
      </w:r>
      <w:r w:rsidR="00BD26AA" w:rsidRPr="00FC0EAD">
        <w:rPr>
          <w:rFonts w:ascii="Arial" w:hAnsi="Arial" w:cs="Arial"/>
        </w:rPr>
        <w:t>.</w:t>
      </w:r>
    </w:p>
    <w:p w14:paraId="35356099" w14:textId="77777777" w:rsidR="00853403" w:rsidRDefault="00853403" w:rsidP="00383374">
      <w:pPr>
        <w:spacing w:line="480" w:lineRule="auto"/>
        <w:rPr>
          <w:rFonts w:ascii="Arial" w:hAnsi="Arial" w:cs="Arial"/>
        </w:rPr>
      </w:pPr>
    </w:p>
    <w:p w14:paraId="13D0BE88" w14:textId="77777777" w:rsidR="00853403" w:rsidRPr="00FC0EAD" w:rsidRDefault="00853403" w:rsidP="00383374">
      <w:pPr>
        <w:spacing w:line="480" w:lineRule="auto"/>
        <w:rPr>
          <w:rFonts w:ascii="Arial" w:hAnsi="Arial" w:cs="Arial"/>
        </w:rPr>
      </w:pPr>
    </w:p>
    <w:p w14:paraId="7F10F0F0" w14:textId="0EF7FD3F" w:rsidR="00F42D66" w:rsidRPr="00FC0EAD" w:rsidRDefault="00F66E1A" w:rsidP="00C56524">
      <w:pPr>
        <w:pStyle w:val="Heading1"/>
      </w:pPr>
      <w:bookmarkStart w:id="15" w:name="_Toc212035692"/>
      <w:bookmarkStart w:id="16" w:name="_Toc229321922"/>
      <w:bookmarkStart w:id="17" w:name="_Toc231387867"/>
      <w:r w:rsidRPr="00FC0EAD">
        <w:lastRenderedPageBreak/>
        <w:t xml:space="preserve">Chapter </w:t>
      </w:r>
      <w:r w:rsidR="00DB6459" w:rsidRPr="00FC0EAD">
        <w:t>2</w:t>
      </w:r>
      <w:r w:rsidR="009D7356" w:rsidRPr="00FC0EAD">
        <w:t xml:space="preserve"> </w:t>
      </w:r>
      <w:r w:rsidR="00F42D66" w:rsidRPr="00FC0EAD">
        <w:t>Literature Review</w:t>
      </w:r>
      <w:bookmarkEnd w:id="15"/>
      <w:bookmarkEnd w:id="16"/>
      <w:bookmarkEnd w:id="17"/>
    </w:p>
    <w:p w14:paraId="3AC87F91" w14:textId="77777777" w:rsidR="00DC2C9E" w:rsidRPr="00FC0EAD" w:rsidRDefault="00DC2C9E" w:rsidP="00DC2C9E"/>
    <w:p w14:paraId="67686C82" w14:textId="46D66D64" w:rsidR="00910755" w:rsidRPr="00FC0EAD" w:rsidRDefault="00AB05EC" w:rsidP="007305F6">
      <w:pPr>
        <w:spacing w:line="480" w:lineRule="auto"/>
        <w:rPr>
          <w:rFonts w:ascii="Arial" w:hAnsi="Arial" w:cs="Arial"/>
        </w:rPr>
      </w:pPr>
      <w:r w:rsidRPr="00FC0EAD">
        <w:rPr>
          <w:rFonts w:ascii="Arial" w:hAnsi="Arial" w:cs="Arial"/>
        </w:rPr>
        <w:t>Chapter 1</w:t>
      </w:r>
      <w:r w:rsidR="00140E63" w:rsidRPr="00FC0EAD">
        <w:rPr>
          <w:rFonts w:ascii="Arial" w:hAnsi="Arial" w:cs="Arial"/>
        </w:rPr>
        <w:t xml:space="preserve"> </w:t>
      </w:r>
      <w:r w:rsidR="00C33539" w:rsidRPr="00FC0EAD">
        <w:rPr>
          <w:rFonts w:ascii="Arial" w:hAnsi="Arial" w:cs="Arial"/>
        </w:rPr>
        <w:t xml:space="preserve">outlines </w:t>
      </w:r>
      <w:r w:rsidR="00910755" w:rsidRPr="00FC0EAD">
        <w:rPr>
          <w:rFonts w:ascii="Arial" w:hAnsi="Arial" w:cs="Arial"/>
        </w:rPr>
        <w:t>th</w:t>
      </w:r>
      <w:r w:rsidR="00CB0A04" w:rsidRPr="00FC0EAD">
        <w:rPr>
          <w:rFonts w:ascii="Arial" w:hAnsi="Arial" w:cs="Arial"/>
        </w:rPr>
        <w:t>e</w:t>
      </w:r>
      <w:r w:rsidR="00910755" w:rsidRPr="00FC0EAD">
        <w:rPr>
          <w:rFonts w:ascii="Arial" w:hAnsi="Arial" w:cs="Arial"/>
        </w:rPr>
        <w:t xml:space="preserve"> research aims and objectives for this dissertation. </w:t>
      </w:r>
      <w:r w:rsidR="00AE1E09" w:rsidRPr="00FC0EAD">
        <w:rPr>
          <w:rFonts w:ascii="Arial" w:hAnsi="Arial" w:cs="Arial"/>
        </w:rPr>
        <w:t xml:space="preserve">This review of literature will focus on objectives </w:t>
      </w:r>
      <w:r w:rsidR="00DC4055" w:rsidRPr="00FC0EAD">
        <w:rPr>
          <w:rFonts w:ascii="Arial" w:hAnsi="Arial" w:cs="Arial"/>
        </w:rPr>
        <w:t xml:space="preserve">1 and 2 below. It will also touch on objective 3, albeit that will be covered in more detail in chapter </w:t>
      </w:r>
      <w:r w:rsidR="00CE162D" w:rsidRPr="00FC0EAD">
        <w:rPr>
          <w:rFonts w:ascii="Arial" w:hAnsi="Arial" w:cs="Arial"/>
        </w:rPr>
        <w:t>3</w:t>
      </w:r>
      <w:r w:rsidR="006B2041" w:rsidRPr="00FC0EAD">
        <w:rPr>
          <w:rFonts w:ascii="Arial" w:hAnsi="Arial" w:cs="Arial"/>
        </w:rPr>
        <w:t>, where</w:t>
      </w:r>
      <w:r w:rsidR="00372CFA" w:rsidRPr="00FC0EAD">
        <w:rPr>
          <w:rFonts w:ascii="Arial" w:hAnsi="Arial" w:cs="Arial"/>
        </w:rPr>
        <w:t xml:space="preserve"> the</w:t>
      </w:r>
      <w:r w:rsidR="006B2041" w:rsidRPr="00FC0EAD">
        <w:rPr>
          <w:rFonts w:ascii="Arial" w:hAnsi="Arial" w:cs="Arial"/>
        </w:rPr>
        <w:t xml:space="preserve"> </w:t>
      </w:r>
      <w:r w:rsidR="00104151" w:rsidRPr="00FC0EAD">
        <w:rPr>
          <w:rFonts w:ascii="Arial" w:hAnsi="Arial" w:cs="Arial"/>
        </w:rPr>
        <w:t>second element</w:t>
      </w:r>
      <w:r w:rsidR="00622A2A" w:rsidRPr="00FC0EAD">
        <w:rPr>
          <w:rFonts w:ascii="Arial" w:hAnsi="Arial" w:cs="Arial"/>
        </w:rPr>
        <w:t xml:space="preserve"> of that objective (a)</w:t>
      </w:r>
      <w:r w:rsidR="00104151" w:rsidRPr="00FC0EAD">
        <w:rPr>
          <w:rFonts w:ascii="Arial" w:hAnsi="Arial" w:cs="Arial"/>
        </w:rPr>
        <w:t xml:space="preserve"> </w:t>
      </w:r>
      <w:r w:rsidR="006B2041" w:rsidRPr="00FC0EAD">
        <w:rPr>
          <w:rFonts w:ascii="Arial" w:hAnsi="Arial" w:cs="Arial"/>
        </w:rPr>
        <w:t xml:space="preserve">will be covered </w:t>
      </w:r>
      <w:r w:rsidR="00104151" w:rsidRPr="00FC0EAD">
        <w:rPr>
          <w:rFonts w:ascii="Arial" w:hAnsi="Arial" w:cs="Arial"/>
        </w:rPr>
        <w:t xml:space="preserve">via an empirical study. </w:t>
      </w:r>
      <w:r w:rsidR="003603BE" w:rsidRPr="00FC0EAD">
        <w:rPr>
          <w:rFonts w:ascii="Arial" w:hAnsi="Arial" w:cs="Arial"/>
        </w:rPr>
        <w:t>Ob</w:t>
      </w:r>
      <w:r w:rsidR="0057465A" w:rsidRPr="00FC0EAD">
        <w:rPr>
          <w:rFonts w:ascii="Arial" w:hAnsi="Arial" w:cs="Arial"/>
        </w:rPr>
        <w:t>j</w:t>
      </w:r>
      <w:r w:rsidR="003603BE" w:rsidRPr="00FC0EAD">
        <w:rPr>
          <w:rFonts w:ascii="Arial" w:hAnsi="Arial" w:cs="Arial"/>
        </w:rPr>
        <w:t xml:space="preserve">ective 3 therefore spans chapters </w:t>
      </w:r>
      <w:r w:rsidR="00E912D6" w:rsidRPr="00FC0EAD">
        <w:rPr>
          <w:rFonts w:ascii="Arial" w:hAnsi="Arial" w:cs="Arial"/>
        </w:rPr>
        <w:t xml:space="preserve">2 and 3. Objective 4 will be based on the combined </w:t>
      </w:r>
      <w:r w:rsidR="00436022" w:rsidRPr="00FC0EAD">
        <w:rPr>
          <w:rFonts w:ascii="Arial" w:hAnsi="Arial" w:cs="Arial"/>
        </w:rPr>
        <w:t>findings</w:t>
      </w:r>
      <w:r w:rsidR="00E912D6" w:rsidRPr="00FC0EAD">
        <w:rPr>
          <w:rFonts w:ascii="Arial" w:hAnsi="Arial" w:cs="Arial"/>
        </w:rPr>
        <w:t xml:space="preserve"> of the literature review and the findings from the empirical study</w:t>
      </w:r>
      <w:r w:rsidR="00E7302B" w:rsidRPr="00FC0EAD">
        <w:rPr>
          <w:rFonts w:ascii="Arial" w:hAnsi="Arial" w:cs="Arial"/>
        </w:rPr>
        <w:t xml:space="preserve"> covered in chapter 4</w:t>
      </w:r>
      <w:r w:rsidR="00E912D6" w:rsidRPr="00FC0EAD">
        <w:rPr>
          <w:rFonts w:ascii="Arial" w:hAnsi="Arial" w:cs="Arial"/>
        </w:rPr>
        <w:t>.</w:t>
      </w:r>
      <w:r w:rsidR="006F2F78" w:rsidRPr="00FC0EAD">
        <w:rPr>
          <w:rFonts w:ascii="Arial" w:hAnsi="Arial" w:cs="Arial"/>
        </w:rPr>
        <w:t xml:space="preserve"> Objective 5 will be covered in chapter</w:t>
      </w:r>
      <w:r w:rsidR="00894E04" w:rsidRPr="00FC0EAD">
        <w:rPr>
          <w:rFonts w:ascii="Arial" w:hAnsi="Arial" w:cs="Arial"/>
        </w:rPr>
        <w:t xml:space="preserve"> 5</w:t>
      </w:r>
      <w:r w:rsidR="006F2F78" w:rsidRPr="00FC0EAD">
        <w:rPr>
          <w:rFonts w:ascii="Arial" w:hAnsi="Arial" w:cs="Arial"/>
        </w:rPr>
        <w:t xml:space="preserve"> and will </w:t>
      </w:r>
      <w:r w:rsidR="005D00AE" w:rsidRPr="00FC0EAD">
        <w:rPr>
          <w:rFonts w:ascii="Arial" w:hAnsi="Arial" w:cs="Arial"/>
        </w:rPr>
        <w:t xml:space="preserve">outline measures for proposals based on the entire research. </w:t>
      </w:r>
    </w:p>
    <w:p w14:paraId="6FAF9480" w14:textId="65C722C6" w:rsidR="00E86E37" w:rsidRPr="00FC0EAD" w:rsidRDefault="00E86E37" w:rsidP="00197B98">
      <w:pPr>
        <w:pStyle w:val="ListParagraph"/>
        <w:numPr>
          <w:ilvl w:val="0"/>
          <w:numId w:val="2"/>
        </w:numPr>
        <w:spacing w:line="480" w:lineRule="auto"/>
        <w:rPr>
          <w:rFonts w:ascii="Arial" w:hAnsi="Arial" w:cs="Arial"/>
          <w:color w:val="000000" w:themeColor="text1"/>
        </w:rPr>
      </w:pPr>
      <w:r w:rsidRPr="00FC0EAD">
        <w:rPr>
          <w:rFonts w:ascii="Arial" w:hAnsi="Arial" w:cs="Arial"/>
          <w:color w:val="000000" w:themeColor="text1"/>
        </w:rPr>
        <w:t>Critically evaluate the wider impact of under representation in Police leadership on society</w:t>
      </w:r>
      <w:r w:rsidR="0061031F" w:rsidRPr="00FC0EAD">
        <w:rPr>
          <w:rFonts w:ascii="Arial" w:hAnsi="Arial" w:cs="Arial"/>
          <w:color w:val="000000" w:themeColor="text1"/>
        </w:rPr>
        <w:t xml:space="preserve"> </w:t>
      </w:r>
      <w:r w:rsidRPr="00FC0EAD">
        <w:rPr>
          <w:rFonts w:ascii="Arial" w:hAnsi="Arial" w:cs="Arial"/>
          <w:color w:val="000000" w:themeColor="text1"/>
        </w:rPr>
        <w:t>and policing from a cultural and legitimacy perspective.</w:t>
      </w:r>
    </w:p>
    <w:p w14:paraId="3DE0E5AA" w14:textId="569EEF05" w:rsidR="00E86E37" w:rsidRPr="00FC0EAD" w:rsidRDefault="00E86E37" w:rsidP="00197B98">
      <w:pPr>
        <w:pStyle w:val="ListParagraph"/>
        <w:numPr>
          <w:ilvl w:val="0"/>
          <w:numId w:val="2"/>
        </w:numPr>
        <w:spacing w:line="480" w:lineRule="auto"/>
        <w:rPr>
          <w:rFonts w:ascii="Arial" w:hAnsi="Arial" w:cs="Arial"/>
          <w:color w:val="000000" w:themeColor="text1"/>
        </w:rPr>
      </w:pPr>
      <w:r w:rsidRPr="00FC0EAD">
        <w:rPr>
          <w:rFonts w:ascii="Arial" w:hAnsi="Arial" w:cs="Arial"/>
          <w:color w:val="000000" w:themeColor="text1"/>
        </w:rPr>
        <w:t>Analyse the current representation of Black and Asian officers in senior police ranks (ACC and above)</w:t>
      </w:r>
    </w:p>
    <w:p w14:paraId="4B36E3F6" w14:textId="73106021" w:rsidR="00622A2A" w:rsidRPr="00FC0EAD" w:rsidRDefault="005B43CF" w:rsidP="00197B98">
      <w:pPr>
        <w:pStyle w:val="ListParagraph"/>
        <w:numPr>
          <w:ilvl w:val="0"/>
          <w:numId w:val="2"/>
        </w:numPr>
        <w:spacing w:line="480" w:lineRule="auto"/>
        <w:rPr>
          <w:rFonts w:ascii="Arial" w:hAnsi="Arial" w:cs="Arial"/>
          <w:color w:val="000000" w:themeColor="text1"/>
        </w:rPr>
      </w:pPr>
      <w:r w:rsidRPr="00FC0EAD">
        <w:rPr>
          <w:rFonts w:ascii="Arial" w:hAnsi="Arial" w:cs="Arial"/>
          <w:color w:val="000000" w:themeColor="text1"/>
        </w:rPr>
        <w:t>Examine current selection and promotion processes for senior police leadership</w:t>
      </w:r>
      <w:r w:rsidR="00371A1D" w:rsidRPr="00FC0EAD">
        <w:rPr>
          <w:rFonts w:ascii="Arial" w:hAnsi="Arial" w:cs="Arial"/>
          <w:color w:val="000000" w:themeColor="text1"/>
        </w:rPr>
        <w:t xml:space="preserve">. </w:t>
      </w:r>
    </w:p>
    <w:p w14:paraId="4D473218" w14:textId="6DDB0BB5" w:rsidR="001172F6" w:rsidRPr="00FC0EAD" w:rsidRDefault="00622A2A" w:rsidP="00197B98">
      <w:pPr>
        <w:pStyle w:val="ListParagraph"/>
        <w:numPr>
          <w:ilvl w:val="0"/>
          <w:numId w:val="3"/>
        </w:numPr>
        <w:spacing w:line="480" w:lineRule="auto"/>
        <w:rPr>
          <w:rFonts w:ascii="Arial" w:hAnsi="Arial" w:cs="Arial"/>
          <w:color w:val="000000" w:themeColor="text1"/>
        </w:rPr>
      </w:pPr>
      <w:r w:rsidRPr="00FC0EAD">
        <w:rPr>
          <w:rFonts w:ascii="Arial" w:hAnsi="Arial" w:cs="Arial"/>
          <w:color w:val="000000" w:themeColor="text1"/>
        </w:rPr>
        <w:t>i</w:t>
      </w:r>
      <w:r w:rsidR="005B43CF" w:rsidRPr="00FC0EAD">
        <w:rPr>
          <w:rFonts w:ascii="Arial" w:hAnsi="Arial" w:cs="Arial"/>
          <w:color w:val="000000" w:themeColor="text1"/>
        </w:rPr>
        <w:t>ncluding perceptions of fairness, transparency, and bi</w:t>
      </w:r>
      <w:r w:rsidR="00E469CB" w:rsidRPr="00FC0EAD">
        <w:rPr>
          <w:rFonts w:ascii="Arial" w:hAnsi="Arial" w:cs="Arial"/>
          <w:color w:val="000000" w:themeColor="text1"/>
        </w:rPr>
        <w:t>as</w:t>
      </w:r>
      <w:r w:rsidR="00931E33" w:rsidRPr="00FC0EAD">
        <w:rPr>
          <w:rFonts w:ascii="Arial" w:hAnsi="Arial" w:cs="Arial"/>
          <w:color w:val="000000" w:themeColor="text1"/>
        </w:rPr>
        <w:t xml:space="preserve"> (also covered in chapter 3).</w:t>
      </w:r>
    </w:p>
    <w:p w14:paraId="34DFCEDE" w14:textId="77777777" w:rsidR="00D01584" w:rsidRPr="00FC0EAD" w:rsidRDefault="00D01584" w:rsidP="00197B98">
      <w:pPr>
        <w:pStyle w:val="ListParagraph"/>
        <w:numPr>
          <w:ilvl w:val="0"/>
          <w:numId w:val="2"/>
        </w:numPr>
        <w:spacing w:line="480" w:lineRule="auto"/>
        <w:rPr>
          <w:rFonts w:ascii="Arial" w:hAnsi="Arial" w:cs="Arial"/>
        </w:rPr>
      </w:pPr>
      <w:r w:rsidRPr="00FC0EAD">
        <w:rPr>
          <w:rFonts w:ascii="Arial" w:hAnsi="Arial" w:cs="Arial"/>
        </w:rPr>
        <w:t>4). Investigate perceptual barriers for progression to senior levels within policing for Black and Asian officers.</w:t>
      </w:r>
    </w:p>
    <w:p w14:paraId="4C440578" w14:textId="77777777" w:rsidR="005124F6" w:rsidRPr="00FC0EAD" w:rsidRDefault="005124F6" w:rsidP="00197B98">
      <w:pPr>
        <w:pStyle w:val="ListParagraph"/>
        <w:numPr>
          <w:ilvl w:val="0"/>
          <w:numId w:val="2"/>
        </w:numPr>
        <w:spacing w:line="480" w:lineRule="auto"/>
        <w:rPr>
          <w:rFonts w:ascii="Arial" w:hAnsi="Arial" w:cs="Arial"/>
        </w:rPr>
      </w:pPr>
      <w:r w:rsidRPr="00FC0EAD">
        <w:rPr>
          <w:rFonts w:ascii="Arial" w:hAnsi="Arial" w:cs="Arial"/>
        </w:rPr>
        <w:t>Propose recommendations for improving racial equity in senior police leadership position</w:t>
      </w:r>
    </w:p>
    <w:p w14:paraId="2B4BB719" w14:textId="0D0CC4AC" w:rsidR="005124F6" w:rsidRPr="00FC0EAD" w:rsidRDefault="0047406F" w:rsidP="007305F6">
      <w:pPr>
        <w:spacing w:line="480" w:lineRule="auto"/>
        <w:rPr>
          <w:rFonts w:ascii="Arial" w:hAnsi="Arial" w:cs="Arial"/>
        </w:rPr>
      </w:pPr>
      <w:r w:rsidRPr="00FC0EAD">
        <w:rPr>
          <w:rFonts w:ascii="Arial" w:hAnsi="Arial" w:cs="Arial"/>
        </w:rPr>
        <w:t xml:space="preserve">Understanding through research the </w:t>
      </w:r>
      <w:r w:rsidR="00741564" w:rsidRPr="00FC0EAD">
        <w:rPr>
          <w:rFonts w:ascii="Arial" w:hAnsi="Arial" w:cs="Arial"/>
        </w:rPr>
        <w:t>issues that are identified in literature, through empirical study</w:t>
      </w:r>
      <w:r w:rsidR="001827AE" w:rsidRPr="00FC0EAD">
        <w:rPr>
          <w:rFonts w:ascii="Arial" w:hAnsi="Arial" w:cs="Arial"/>
        </w:rPr>
        <w:t xml:space="preserve"> and analysing several strands of opinion and view will allow this </w:t>
      </w:r>
      <w:r w:rsidR="001827AE" w:rsidRPr="00FC0EAD">
        <w:rPr>
          <w:rFonts w:ascii="Arial" w:hAnsi="Arial" w:cs="Arial"/>
        </w:rPr>
        <w:lastRenderedPageBreak/>
        <w:t xml:space="preserve">research project to </w:t>
      </w:r>
      <w:r w:rsidR="001A04D8" w:rsidRPr="00FC0EAD">
        <w:rPr>
          <w:rFonts w:ascii="Arial" w:hAnsi="Arial" w:cs="Arial"/>
        </w:rPr>
        <w:t xml:space="preserve">suggest relevant and meaningful proposals to this timely and </w:t>
      </w:r>
      <w:r w:rsidR="002E3B10" w:rsidRPr="00FC0EAD">
        <w:rPr>
          <w:rFonts w:ascii="Arial" w:hAnsi="Arial" w:cs="Arial"/>
        </w:rPr>
        <w:t>critical</w:t>
      </w:r>
      <w:r w:rsidR="001A04D8" w:rsidRPr="00FC0EAD">
        <w:rPr>
          <w:rFonts w:ascii="Arial" w:hAnsi="Arial" w:cs="Arial"/>
        </w:rPr>
        <w:t xml:space="preserve"> area of policing at a time when it has </w:t>
      </w:r>
      <w:r w:rsidR="00CE7FAA" w:rsidRPr="00FC0EAD">
        <w:rPr>
          <w:rFonts w:ascii="Arial" w:hAnsi="Arial" w:cs="Arial"/>
        </w:rPr>
        <w:t xml:space="preserve">perhaps been needed the most. </w:t>
      </w:r>
    </w:p>
    <w:p w14:paraId="7FAB6772" w14:textId="448B4484" w:rsidR="00DB25EC" w:rsidRPr="00FC0EAD" w:rsidRDefault="0003077B" w:rsidP="007305F6">
      <w:pPr>
        <w:spacing w:line="480" w:lineRule="auto"/>
        <w:rPr>
          <w:rFonts w:ascii="Arial" w:hAnsi="Arial" w:cs="Arial"/>
        </w:rPr>
      </w:pPr>
      <w:r w:rsidRPr="00FC0EAD">
        <w:rPr>
          <w:rFonts w:ascii="Arial" w:hAnsi="Arial" w:cs="Arial"/>
        </w:rPr>
        <w:t>To begin this chapter</w:t>
      </w:r>
      <w:r w:rsidR="00CB0A04" w:rsidRPr="00FC0EAD">
        <w:rPr>
          <w:rFonts w:ascii="Arial" w:hAnsi="Arial" w:cs="Arial"/>
        </w:rPr>
        <w:t>,</w:t>
      </w:r>
      <w:r w:rsidRPr="00FC0EAD">
        <w:rPr>
          <w:rFonts w:ascii="Arial" w:hAnsi="Arial" w:cs="Arial"/>
        </w:rPr>
        <w:t xml:space="preserve"> we must look at some facts around UK policing</w:t>
      </w:r>
      <w:r w:rsidR="00FF6162" w:rsidRPr="00FC0EAD">
        <w:rPr>
          <w:rFonts w:ascii="Arial" w:hAnsi="Arial" w:cs="Arial"/>
        </w:rPr>
        <w:t xml:space="preserve"> where representation is concerned</w:t>
      </w:r>
      <w:r w:rsidRPr="00FC0EAD">
        <w:rPr>
          <w:rFonts w:ascii="Arial" w:hAnsi="Arial" w:cs="Arial"/>
        </w:rPr>
        <w:t>. Firstly</w:t>
      </w:r>
      <w:r w:rsidR="000725E4" w:rsidRPr="00FC0EAD">
        <w:rPr>
          <w:rFonts w:ascii="Arial" w:hAnsi="Arial" w:cs="Arial"/>
        </w:rPr>
        <w:t>,</w:t>
      </w:r>
      <w:r w:rsidRPr="00FC0EAD">
        <w:rPr>
          <w:rFonts w:ascii="Arial" w:hAnsi="Arial" w:cs="Arial"/>
        </w:rPr>
        <w:t xml:space="preserve"> in al</w:t>
      </w:r>
      <w:r w:rsidR="00FF6162" w:rsidRPr="00FC0EAD">
        <w:rPr>
          <w:rFonts w:ascii="Arial" w:hAnsi="Arial" w:cs="Arial"/>
        </w:rPr>
        <w:t>most 200 years</w:t>
      </w:r>
      <w:r w:rsidR="00D21CC1" w:rsidRPr="00FC0EAD">
        <w:rPr>
          <w:rFonts w:ascii="Arial" w:hAnsi="Arial" w:cs="Arial"/>
        </w:rPr>
        <w:t xml:space="preserve"> policing history</w:t>
      </w:r>
      <w:r w:rsidR="00FF6162" w:rsidRPr="00FC0EAD">
        <w:rPr>
          <w:rFonts w:ascii="Arial" w:hAnsi="Arial" w:cs="Arial"/>
        </w:rPr>
        <w:t xml:space="preserve"> there has only been on</w:t>
      </w:r>
      <w:r w:rsidR="00860479" w:rsidRPr="00FC0EAD">
        <w:rPr>
          <w:rFonts w:ascii="Arial" w:hAnsi="Arial" w:cs="Arial"/>
        </w:rPr>
        <w:t xml:space="preserve">e </w:t>
      </w:r>
      <w:r w:rsidR="00FF6162" w:rsidRPr="00FC0EAD">
        <w:rPr>
          <w:rFonts w:ascii="Arial" w:hAnsi="Arial" w:cs="Arial"/>
        </w:rPr>
        <w:t>Black Chief Constable</w:t>
      </w:r>
      <w:r w:rsidR="000322B2" w:rsidRPr="00FC0EAD">
        <w:rPr>
          <w:rFonts w:ascii="Arial" w:hAnsi="Arial" w:cs="Arial"/>
        </w:rPr>
        <w:t xml:space="preserve"> Michael Fuller</w:t>
      </w:r>
      <w:r w:rsidR="00FF6162" w:rsidRPr="00FC0EAD">
        <w:rPr>
          <w:rFonts w:ascii="Arial" w:hAnsi="Arial" w:cs="Arial"/>
        </w:rPr>
        <w:t xml:space="preserve"> </w:t>
      </w:r>
      <w:sdt>
        <w:sdtPr>
          <w:rPr>
            <w:rFonts w:ascii="Arial" w:hAnsi="Arial" w:cs="Arial"/>
          </w:rPr>
          <w:id w:val="334196855"/>
          <w:citation/>
        </w:sdtPr>
        <w:sdtEndPr/>
        <w:sdtContent>
          <w:r w:rsidR="00770ADA" w:rsidRPr="00FC0EAD">
            <w:rPr>
              <w:rFonts w:ascii="Arial" w:hAnsi="Arial" w:cs="Arial"/>
            </w:rPr>
            <w:fldChar w:fldCharType="begin"/>
          </w:r>
          <w:r w:rsidR="004820AD" w:rsidRPr="00FC0EAD">
            <w:rPr>
              <w:rFonts w:ascii="Arial" w:hAnsi="Arial" w:cs="Arial"/>
            </w:rPr>
            <w:instrText xml:space="preserve">CITATION The19 \l 2057 </w:instrText>
          </w:r>
          <w:r w:rsidR="00770ADA" w:rsidRPr="00FC0EAD">
            <w:rPr>
              <w:rFonts w:ascii="Arial" w:hAnsi="Arial" w:cs="Arial"/>
            </w:rPr>
            <w:fldChar w:fldCharType="separate"/>
          </w:r>
          <w:r w:rsidR="001B33AE" w:rsidRPr="00FC0EAD">
            <w:rPr>
              <w:rFonts w:ascii="Arial" w:hAnsi="Arial" w:cs="Arial"/>
            </w:rPr>
            <w:t>(The Guardian, 2019)</w:t>
          </w:r>
          <w:r w:rsidR="00770ADA" w:rsidRPr="00FC0EAD">
            <w:rPr>
              <w:rFonts w:ascii="Arial" w:hAnsi="Arial" w:cs="Arial"/>
            </w:rPr>
            <w:fldChar w:fldCharType="end"/>
          </w:r>
        </w:sdtContent>
      </w:sdt>
      <w:r w:rsidR="008364FA" w:rsidRPr="00FC0EAD">
        <w:rPr>
          <w:rFonts w:ascii="Arial" w:hAnsi="Arial" w:cs="Arial"/>
        </w:rPr>
        <w:t xml:space="preserve">, and there is currently less than 5% of senior police leaders ACC and above that </w:t>
      </w:r>
      <w:r w:rsidR="00AF7C19" w:rsidRPr="00FC0EAD">
        <w:rPr>
          <w:rFonts w:ascii="Arial" w:hAnsi="Arial" w:cs="Arial"/>
        </w:rPr>
        <w:t>identify</w:t>
      </w:r>
      <w:r w:rsidR="008364FA" w:rsidRPr="00FC0EAD">
        <w:rPr>
          <w:rFonts w:ascii="Arial" w:hAnsi="Arial" w:cs="Arial"/>
        </w:rPr>
        <w:t xml:space="preserve"> to be black or Asian</w:t>
      </w:r>
      <w:r w:rsidR="00D97B31" w:rsidRPr="00FC0EAD">
        <w:rPr>
          <w:rFonts w:ascii="Arial" w:hAnsi="Arial" w:cs="Arial"/>
        </w:rPr>
        <w:t xml:space="preserve"> </w:t>
      </w:r>
      <w:sdt>
        <w:sdtPr>
          <w:rPr>
            <w:rFonts w:ascii="Arial" w:hAnsi="Arial" w:cs="Arial"/>
          </w:rPr>
          <w:id w:val="1382683918"/>
          <w:citation/>
        </w:sdtPr>
        <w:sdtEndPr/>
        <w:sdtContent>
          <w:r w:rsidR="00D97B31" w:rsidRPr="00FC0EAD">
            <w:rPr>
              <w:rFonts w:ascii="Arial" w:hAnsi="Arial" w:cs="Arial"/>
            </w:rPr>
            <w:fldChar w:fldCharType="begin"/>
          </w:r>
          <w:r w:rsidR="004820AD" w:rsidRPr="00FC0EAD">
            <w:rPr>
              <w:rFonts w:ascii="Arial" w:hAnsi="Arial" w:cs="Arial"/>
            </w:rPr>
            <w:instrText xml:space="preserve">CITATION Hom251 \l 2057 </w:instrText>
          </w:r>
          <w:r w:rsidR="00D97B31" w:rsidRPr="00FC0EAD">
            <w:rPr>
              <w:rFonts w:ascii="Arial" w:hAnsi="Arial" w:cs="Arial"/>
            </w:rPr>
            <w:fldChar w:fldCharType="separate"/>
          </w:r>
          <w:r w:rsidR="001B33AE" w:rsidRPr="00FC0EAD">
            <w:rPr>
              <w:rFonts w:ascii="Arial" w:hAnsi="Arial" w:cs="Arial"/>
            </w:rPr>
            <w:t>(Home Office, 2025)</w:t>
          </w:r>
          <w:r w:rsidR="00D97B31" w:rsidRPr="00FC0EAD">
            <w:rPr>
              <w:rFonts w:ascii="Arial" w:hAnsi="Arial" w:cs="Arial"/>
            </w:rPr>
            <w:fldChar w:fldCharType="end"/>
          </w:r>
        </w:sdtContent>
      </w:sdt>
      <w:r w:rsidR="001164B1" w:rsidRPr="00FC0EAD">
        <w:rPr>
          <w:rFonts w:ascii="Arial" w:hAnsi="Arial" w:cs="Arial"/>
        </w:rPr>
        <w:t xml:space="preserve">. </w:t>
      </w:r>
      <w:r w:rsidR="00964ED8" w:rsidRPr="00FC0EAD">
        <w:rPr>
          <w:rFonts w:ascii="Arial" w:hAnsi="Arial" w:cs="Arial"/>
        </w:rPr>
        <w:t>Where ethnicity is known for police officers</w:t>
      </w:r>
      <w:r w:rsidR="0040252D" w:rsidRPr="00FC0EAD">
        <w:rPr>
          <w:rFonts w:ascii="Arial" w:hAnsi="Arial" w:cs="Arial"/>
        </w:rPr>
        <w:t xml:space="preserve"> at all ranks</w:t>
      </w:r>
      <w:r w:rsidR="00964ED8" w:rsidRPr="00FC0EAD">
        <w:rPr>
          <w:rFonts w:ascii="Arial" w:hAnsi="Arial" w:cs="Arial"/>
        </w:rPr>
        <w:t xml:space="preserve"> in the UK (143k) 91</w:t>
      </w:r>
      <w:r w:rsidR="00F13F52" w:rsidRPr="00FC0EAD">
        <w:rPr>
          <w:rFonts w:ascii="Arial" w:hAnsi="Arial" w:cs="Arial"/>
        </w:rPr>
        <w:t>.6% are white.</w:t>
      </w:r>
    </w:p>
    <w:p w14:paraId="2B022F40" w14:textId="4E3A3A43" w:rsidR="00860479" w:rsidRPr="00FC0EAD" w:rsidRDefault="001164B1" w:rsidP="007305F6">
      <w:pPr>
        <w:spacing w:line="480" w:lineRule="auto"/>
        <w:rPr>
          <w:rFonts w:ascii="Arial" w:hAnsi="Arial" w:cs="Arial"/>
        </w:rPr>
      </w:pPr>
      <w:r w:rsidRPr="00FC0EAD">
        <w:rPr>
          <w:rFonts w:ascii="Arial" w:hAnsi="Arial" w:cs="Arial"/>
        </w:rPr>
        <w:t>T</w:t>
      </w:r>
      <w:r w:rsidR="00392C02" w:rsidRPr="00FC0EAD">
        <w:rPr>
          <w:rFonts w:ascii="Arial" w:hAnsi="Arial" w:cs="Arial"/>
        </w:rPr>
        <w:t>he context of</w:t>
      </w:r>
      <w:r w:rsidR="00CB0A04" w:rsidRPr="00FC0EAD">
        <w:rPr>
          <w:rFonts w:ascii="Arial" w:hAnsi="Arial" w:cs="Arial"/>
        </w:rPr>
        <w:t xml:space="preserve"> and </w:t>
      </w:r>
      <w:r w:rsidR="00392C02" w:rsidRPr="00FC0EAD">
        <w:rPr>
          <w:rFonts w:ascii="Arial" w:hAnsi="Arial" w:cs="Arial"/>
        </w:rPr>
        <w:t>understand</w:t>
      </w:r>
      <w:r w:rsidR="005607DC" w:rsidRPr="00FC0EAD">
        <w:rPr>
          <w:rFonts w:ascii="Arial" w:hAnsi="Arial" w:cs="Arial"/>
        </w:rPr>
        <w:t>ing</w:t>
      </w:r>
      <w:r w:rsidR="00392C02" w:rsidRPr="00FC0EAD">
        <w:rPr>
          <w:rFonts w:ascii="Arial" w:hAnsi="Arial" w:cs="Arial"/>
        </w:rPr>
        <w:t xml:space="preserve"> the impact </w:t>
      </w:r>
      <w:r w:rsidR="00CB0A04" w:rsidRPr="00FC0EAD">
        <w:rPr>
          <w:rFonts w:ascii="Arial" w:hAnsi="Arial" w:cs="Arial"/>
        </w:rPr>
        <w:t xml:space="preserve">of police leadership representation </w:t>
      </w:r>
      <w:r w:rsidR="00392C02" w:rsidRPr="00FC0EAD">
        <w:rPr>
          <w:rFonts w:ascii="Arial" w:hAnsi="Arial" w:cs="Arial"/>
        </w:rPr>
        <w:t>on society</w:t>
      </w:r>
      <w:r w:rsidR="005607DC" w:rsidRPr="00FC0EAD">
        <w:rPr>
          <w:rFonts w:ascii="Arial" w:hAnsi="Arial" w:cs="Arial"/>
        </w:rPr>
        <w:t xml:space="preserve"> </w:t>
      </w:r>
      <w:r w:rsidR="00CB0A04" w:rsidRPr="00FC0EAD">
        <w:rPr>
          <w:rFonts w:ascii="Arial" w:hAnsi="Arial" w:cs="Arial"/>
        </w:rPr>
        <w:t>in the UK</w:t>
      </w:r>
      <w:r w:rsidRPr="00FC0EAD">
        <w:rPr>
          <w:rFonts w:ascii="Arial" w:hAnsi="Arial" w:cs="Arial"/>
        </w:rPr>
        <w:t xml:space="preserve"> </w:t>
      </w:r>
      <w:r w:rsidR="005607DC" w:rsidRPr="00FC0EAD">
        <w:rPr>
          <w:rFonts w:ascii="Arial" w:hAnsi="Arial" w:cs="Arial"/>
        </w:rPr>
        <w:t xml:space="preserve">from both </w:t>
      </w:r>
      <w:r w:rsidR="00860479" w:rsidRPr="00FC0EAD">
        <w:rPr>
          <w:rFonts w:ascii="Arial" w:hAnsi="Arial" w:cs="Arial"/>
        </w:rPr>
        <w:t xml:space="preserve">a </w:t>
      </w:r>
      <w:r w:rsidR="005607DC" w:rsidRPr="00FC0EAD">
        <w:rPr>
          <w:rFonts w:ascii="Arial" w:hAnsi="Arial" w:cs="Arial"/>
        </w:rPr>
        <w:t xml:space="preserve">culturally and legitimacy perspective is arguably </w:t>
      </w:r>
      <w:r w:rsidR="00975739" w:rsidRPr="00FC0EAD">
        <w:rPr>
          <w:rFonts w:ascii="Arial" w:hAnsi="Arial" w:cs="Arial"/>
        </w:rPr>
        <w:t xml:space="preserve">largely </w:t>
      </w:r>
      <w:r w:rsidR="005607DC" w:rsidRPr="00FC0EAD">
        <w:rPr>
          <w:rFonts w:ascii="Arial" w:hAnsi="Arial" w:cs="Arial"/>
        </w:rPr>
        <w:t>untested</w:t>
      </w:r>
      <w:r w:rsidR="00975739" w:rsidRPr="00FC0EAD">
        <w:rPr>
          <w:rFonts w:ascii="Arial" w:hAnsi="Arial" w:cs="Arial"/>
        </w:rPr>
        <w:t xml:space="preserve"> due to the small percentages of black and Asian police leaders. It</w:t>
      </w:r>
      <w:r w:rsidR="005607DC" w:rsidRPr="00FC0EAD">
        <w:rPr>
          <w:rFonts w:ascii="Arial" w:hAnsi="Arial" w:cs="Arial"/>
        </w:rPr>
        <w:t xml:space="preserve"> cannot be </w:t>
      </w:r>
      <w:r w:rsidR="00BD7F63" w:rsidRPr="00FC0EAD">
        <w:rPr>
          <w:rFonts w:ascii="Arial" w:hAnsi="Arial" w:cs="Arial"/>
        </w:rPr>
        <w:t>evidenced convincingly</w:t>
      </w:r>
      <w:r w:rsidR="005607DC" w:rsidRPr="00FC0EAD">
        <w:rPr>
          <w:rFonts w:ascii="Arial" w:hAnsi="Arial" w:cs="Arial"/>
        </w:rPr>
        <w:t xml:space="preserve"> as to whether </w:t>
      </w:r>
      <w:r w:rsidR="00256489" w:rsidRPr="00FC0EAD">
        <w:rPr>
          <w:rFonts w:ascii="Arial" w:hAnsi="Arial" w:cs="Arial"/>
        </w:rPr>
        <w:t>that disparity is borne out</w:t>
      </w:r>
      <w:r w:rsidR="00860479" w:rsidRPr="00FC0EAD">
        <w:rPr>
          <w:rFonts w:ascii="Arial" w:hAnsi="Arial" w:cs="Arial"/>
        </w:rPr>
        <w:t xml:space="preserve"> when linking to outcomes and confidence</w:t>
      </w:r>
      <w:r w:rsidR="00256489" w:rsidRPr="00FC0EAD">
        <w:rPr>
          <w:rFonts w:ascii="Arial" w:hAnsi="Arial" w:cs="Arial"/>
        </w:rPr>
        <w:t xml:space="preserve">. </w:t>
      </w:r>
    </w:p>
    <w:p w14:paraId="18015CB2" w14:textId="688A6404" w:rsidR="004A4E65" w:rsidRPr="00FC0EAD" w:rsidRDefault="00256489" w:rsidP="007305F6">
      <w:pPr>
        <w:spacing w:line="480" w:lineRule="auto"/>
        <w:rPr>
          <w:rFonts w:ascii="Arial" w:hAnsi="Arial" w:cs="Arial"/>
        </w:rPr>
      </w:pPr>
      <w:r w:rsidRPr="00FC0EAD">
        <w:rPr>
          <w:rFonts w:ascii="Arial" w:hAnsi="Arial" w:cs="Arial"/>
        </w:rPr>
        <w:t>To understand this phenomenon</w:t>
      </w:r>
      <w:r w:rsidR="00D67489" w:rsidRPr="00FC0EAD">
        <w:rPr>
          <w:rFonts w:ascii="Arial" w:hAnsi="Arial" w:cs="Arial"/>
        </w:rPr>
        <w:t xml:space="preserve"> in greater detail</w:t>
      </w:r>
      <w:r w:rsidRPr="00FC0EAD">
        <w:rPr>
          <w:rFonts w:ascii="Arial" w:hAnsi="Arial" w:cs="Arial"/>
        </w:rPr>
        <w:t xml:space="preserve"> research in this chapter </w:t>
      </w:r>
      <w:r w:rsidR="00392430" w:rsidRPr="00FC0EAD">
        <w:rPr>
          <w:rFonts w:ascii="Arial" w:hAnsi="Arial" w:cs="Arial"/>
        </w:rPr>
        <w:t>is not confined to the UK</w:t>
      </w:r>
      <w:r w:rsidR="00D67489" w:rsidRPr="00FC0EAD">
        <w:rPr>
          <w:rFonts w:ascii="Arial" w:hAnsi="Arial" w:cs="Arial"/>
        </w:rPr>
        <w:t>,</w:t>
      </w:r>
      <w:r w:rsidR="00392430" w:rsidRPr="00FC0EAD">
        <w:rPr>
          <w:rFonts w:ascii="Arial" w:hAnsi="Arial" w:cs="Arial"/>
        </w:rPr>
        <w:t xml:space="preserve"> </w:t>
      </w:r>
      <w:r w:rsidR="000E731F" w:rsidRPr="00FC0EAD">
        <w:rPr>
          <w:rFonts w:ascii="Arial" w:hAnsi="Arial" w:cs="Arial"/>
        </w:rPr>
        <w:t>instead it</w:t>
      </w:r>
      <w:r w:rsidRPr="00FC0EAD">
        <w:rPr>
          <w:rFonts w:ascii="Arial" w:hAnsi="Arial" w:cs="Arial"/>
        </w:rPr>
        <w:t xml:space="preserve"> turns to </w:t>
      </w:r>
      <w:r w:rsidR="004D78AC" w:rsidRPr="00FC0EAD">
        <w:rPr>
          <w:rFonts w:ascii="Arial" w:hAnsi="Arial" w:cs="Arial"/>
        </w:rPr>
        <w:t xml:space="preserve">societies where this can be measured and evidenced </w:t>
      </w:r>
      <w:r w:rsidR="00131E0E" w:rsidRPr="00FC0EAD">
        <w:rPr>
          <w:rFonts w:ascii="Arial" w:hAnsi="Arial" w:cs="Arial"/>
        </w:rPr>
        <w:t xml:space="preserve">by way of case study </w:t>
      </w:r>
      <w:r w:rsidR="000F1027" w:rsidRPr="00FC0EAD">
        <w:rPr>
          <w:rFonts w:ascii="Arial" w:hAnsi="Arial" w:cs="Arial"/>
        </w:rPr>
        <w:t>and therefore</w:t>
      </w:r>
      <w:r w:rsidR="004D78AC" w:rsidRPr="00FC0EAD">
        <w:rPr>
          <w:rFonts w:ascii="Arial" w:hAnsi="Arial" w:cs="Arial"/>
        </w:rPr>
        <w:t xml:space="preserve"> discussed</w:t>
      </w:r>
      <w:r w:rsidR="000F1027" w:rsidRPr="00FC0EAD">
        <w:rPr>
          <w:rFonts w:ascii="Arial" w:hAnsi="Arial" w:cs="Arial"/>
        </w:rPr>
        <w:t xml:space="preserve"> in greater detail</w:t>
      </w:r>
      <w:r w:rsidR="004D78AC" w:rsidRPr="00FC0EAD">
        <w:rPr>
          <w:rFonts w:ascii="Arial" w:hAnsi="Arial" w:cs="Arial"/>
        </w:rPr>
        <w:t xml:space="preserve">. </w:t>
      </w:r>
      <w:r w:rsidR="004A043B" w:rsidRPr="00FC0EAD">
        <w:rPr>
          <w:rFonts w:ascii="Arial" w:hAnsi="Arial" w:cs="Arial"/>
        </w:rPr>
        <w:t xml:space="preserve">The most similar </w:t>
      </w:r>
      <w:r w:rsidR="00481FF3" w:rsidRPr="00FC0EAD">
        <w:rPr>
          <w:rFonts w:ascii="Arial" w:hAnsi="Arial" w:cs="Arial"/>
        </w:rPr>
        <w:t>aligned country to the UK</w:t>
      </w:r>
      <w:r w:rsidR="0028040A" w:rsidRPr="00FC0EAD">
        <w:rPr>
          <w:rFonts w:ascii="Arial" w:hAnsi="Arial" w:cs="Arial"/>
        </w:rPr>
        <w:t xml:space="preserve"> </w:t>
      </w:r>
      <w:r w:rsidR="00481FF3" w:rsidRPr="00FC0EAD">
        <w:rPr>
          <w:rFonts w:ascii="Arial" w:hAnsi="Arial" w:cs="Arial"/>
        </w:rPr>
        <w:t>is</w:t>
      </w:r>
      <w:r w:rsidR="007109D9" w:rsidRPr="00FC0EAD">
        <w:rPr>
          <w:rFonts w:ascii="Arial" w:hAnsi="Arial" w:cs="Arial"/>
        </w:rPr>
        <w:t xml:space="preserve"> perhaps</w:t>
      </w:r>
      <w:r w:rsidR="00481FF3" w:rsidRPr="00FC0EAD">
        <w:rPr>
          <w:rFonts w:ascii="Arial" w:hAnsi="Arial" w:cs="Arial"/>
        </w:rPr>
        <w:t xml:space="preserve"> the Un</w:t>
      </w:r>
      <w:r w:rsidR="00AE768D" w:rsidRPr="00FC0EAD">
        <w:rPr>
          <w:rFonts w:ascii="Arial" w:hAnsi="Arial" w:cs="Arial"/>
        </w:rPr>
        <w:t>i</w:t>
      </w:r>
      <w:r w:rsidR="00481FF3" w:rsidRPr="00FC0EAD">
        <w:rPr>
          <w:rFonts w:ascii="Arial" w:hAnsi="Arial" w:cs="Arial"/>
        </w:rPr>
        <w:t xml:space="preserve">ted States </w:t>
      </w:r>
      <w:r w:rsidR="00296DA2" w:rsidRPr="00FC0EAD">
        <w:rPr>
          <w:rFonts w:ascii="Arial" w:hAnsi="Arial" w:cs="Arial"/>
        </w:rPr>
        <w:t xml:space="preserve">when considering </w:t>
      </w:r>
      <w:r w:rsidR="00806442" w:rsidRPr="00FC0EAD">
        <w:rPr>
          <w:rFonts w:ascii="Arial" w:hAnsi="Arial" w:cs="Arial"/>
        </w:rPr>
        <w:t xml:space="preserve">the </w:t>
      </w:r>
      <w:r w:rsidR="001A6709" w:rsidRPr="00FC0EAD">
        <w:rPr>
          <w:rFonts w:ascii="Arial" w:hAnsi="Arial" w:cs="Arial"/>
        </w:rPr>
        <w:t xml:space="preserve">disproportionality that make up the population of the criminal justice system </w:t>
      </w:r>
      <w:r w:rsidR="00A31C12" w:rsidRPr="00FC0EAD">
        <w:rPr>
          <w:rFonts w:ascii="Arial" w:hAnsi="Arial" w:cs="Arial"/>
        </w:rPr>
        <w:t xml:space="preserve">versus the general </w:t>
      </w:r>
      <w:r w:rsidR="006119C1" w:rsidRPr="00FC0EAD">
        <w:rPr>
          <w:rFonts w:ascii="Arial" w:hAnsi="Arial" w:cs="Arial"/>
        </w:rPr>
        <w:t>population and</w:t>
      </w:r>
      <w:r w:rsidR="00CB584E" w:rsidRPr="00FC0EAD">
        <w:rPr>
          <w:rFonts w:ascii="Arial" w:hAnsi="Arial" w:cs="Arial"/>
        </w:rPr>
        <w:t xml:space="preserve"> thus is relevant to this research</w:t>
      </w:r>
      <w:r w:rsidR="00A31C12" w:rsidRPr="00FC0EAD">
        <w:rPr>
          <w:rFonts w:ascii="Arial" w:hAnsi="Arial" w:cs="Arial"/>
        </w:rPr>
        <w:t xml:space="preserve"> </w:t>
      </w:r>
      <w:sdt>
        <w:sdtPr>
          <w:rPr>
            <w:rFonts w:ascii="Arial" w:hAnsi="Arial" w:cs="Arial"/>
          </w:rPr>
          <w:id w:val="454692519"/>
          <w:citation/>
        </w:sdtPr>
        <w:sdtEndPr/>
        <w:sdtContent>
          <w:r w:rsidR="001864A6" w:rsidRPr="00FC0EAD">
            <w:rPr>
              <w:rFonts w:ascii="Arial" w:hAnsi="Arial" w:cs="Arial"/>
            </w:rPr>
            <w:fldChar w:fldCharType="begin"/>
          </w:r>
          <w:r w:rsidR="004820AD" w:rsidRPr="00FC0EAD">
            <w:rPr>
              <w:rFonts w:ascii="Arial" w:hAnsi="Arial" w:cs="Arial"/>
            </w:rPr>
            <w:instrText xml:space="preserve">CITATION Lam17 \l 2057 </w:instrText>
          </w:r>
          <w:r w:rsidR="001864A6" w:rsidRPr="00FC0EAD">
            <w:rPr>
              <w:rFonts w:ascii="Arial" w:hAnsi="Arial" w:cs="Arial"/>
            </w:rPr>
            <w:fldChar w:fldCharType="separate"/>
          </w:r>
          <w:r w:rsidR="001B33AE" w:rsidRPr="00FC0EAD">
            <w:rPr>
              <w:rFonts w:ascii="Arial" w:hAnsi="Arial" w:cs="Arial"/>
            </w:rPr>
            <w:t>(Lammy, 2017)</w:t>
          </w:r>
          <w:r w:rsidR="001864A6" w:rsidRPr="00FC0EAD">
            <w:rPr>
              <w:rFonts w:ascii="Arial" w:hAnsi="Arial" w:cs="Arial"/>
            </w:rPr>
            <w:fldChar w:fldCharType="end"/>
          </w:r>
        </w:sdtContent>
      </w:sdt>
      <w:r w:rsidR="001864A6" w:rsidRPr="00FC0EAD">
        <w:rPr>
          <w:rFonts w:ascii="Arial" w:hAnsi="Arial" w:cs="Arial"/>
        </w:rPr>
        <w:t>. T</w:t>
      </w:r>
      <w:r w:rsidR="00481FF3" w:rsidRPr="00FC0EAD">
        <w:rPr>
          <w:rFonts w:ascii="Arial" w:hAnsi="Arial" w:cs="Arial"/>
        </w:rPr>
        <w:t xml:space="preserve">his chapter will seek to tease out </w:t>
      </w:r>
      <w:r w:rsidR="00E1337C" w:rsidRPr="00FC0EAD">
        <w:rPr>
          <w:rFonts w:ascii="Arial" w:hAnsi="Arial" w:cs="Arial"/>
        </w:rPr>
        <w:t>the required evaluation</w:t>
      </w:r>
      <w:r w:rsidR="00CB0A04" w:rsidRPr="00FC0EAD">
        <w:rPr>
          <w:rFonts w:ascii="Arial" w:hAnsi="Arial" w:cs="Arial"/>
        </w:rPr>
        <w:t xml:space="preserve"> and comparison from the US</w:t>
      </w:r>
      <w:r w:rsidR="00E1337C" w:rsidRPr="00FC0EAD">
        <w:rPr>
          <w:rFonts w:ascii="Arial" w:hAnsi="Arial" w:cs="Arial"/>
        </w:rPr>
        <w:t xml:space="preserve"> that is relevant to this research.</w:t>
      </w:r>
    </w:p>
    <w:p w14:paraId="41B2D7F5" w14:textId="0D835ABE" w:rsidR="00545A38" w:rsidRPr="00FC0EAD" w:rsidRDefault="00410384" w:rsidP="007305F6">
      <w:pPr>
        <w:spacing w:line="480" w:lineRule="auto"/>
        <w:rPr>
          <w:rFonts w:ascii="Arial" w:hAnsi="Arial" w:cs="Arial"/>
        </w:rPr>
      </w:pPr>
      <w:r w:rsidRPr="00FC0EAD">
        <w:rPr>
          <w:rFonts w:ascii="Arial" w:hAnsi="Arial" w:cs="Arial"/>
        </w:rPr>
        <w:t xml:space="preserve">In comparison the proportion of US black police chiefs is </w:t>
      </w:r>
      <w:r w:rsidR="000C6A20" w:rsidRPr="00FC0EAD">
        <w:rPr>
          <w:rFonts w:ascii="Arial" w:hAnsi="Arial" w:cs="Arial"/>
        </w:rPr>
        <w:t>believed to be around 38% in cities that have a population of 25</w:t>
      </w:r>
      <w:r w:rsidR="0063083E" w:rsidRPr="00FC0EAD">
        <w:rPr>
          <w:rFonts w:ascii="Arial" w:hAnsi="Arial" w:cs="Arial"/>
        </w:rPr>
        <w:t>0,000 resident</w:t>
      </w:r>
      <w:r w:rsidR="006C0840" w:rsidRPr="00FC0EAD">
        <w:rPr>
          <w:rFonts w:ascii="Arial" w:hAnsi="Arial" w:cs="Arial"/>
        </w:rPr>
        <w:t xml:space="preserve">s </w:t>
      </w:r>
      <w:sdt>
        <w:sdtPr>
          <w:rPr>
            <w:rFonts w:ascii="Arial" w:hAnsi="Arial" w:cs="Arial"/>
          </w:rPr>
          <w:id w:val="937644501"/>
          <w:citation/>
        </w:sdtPr>
        <w:sdtEndPr/>
        <w:sdtContent>
          <w:r w:rsidR="006C0840" w:rsidRPr="00FC0EAD">
            <w:rPr>
              <w:rFonts w:ascii="Arial" w:hAnsi="Arial" w:cs="Arial"/>
            </w:rPr>
            <w:fldChar w:fldCharType="begin"/>
          </w:r>
          <w:r w:rsidR="004820AD" w:rsidRPr="00FC0EAD">
            <w:rPr>
              <w:rFonts w:ascii="Arial" w:hAnsi="Arial" w:cs="Arial"/>
            </w:rPr>
            <w:instrText xml:space="preserve">CITATION Mor23 \l 2057 </w:instrText>
          </w:r>
          <w:r w:rsidR="006C0840" w:rsidRPr="00FC0EAD">
            <w:rPr>
              <w:rFonts w:ascii="Arial" w:hAnsi="Arial" w:cs="Arial"/>
            </w:rPr>
            <w:fldChar w:fldCharType="separate"/>
          </w:r>
          <w:r w:rsidR="001B33AE" w:rsidRPr="00FC0EAD">
            <w:rPr>
              <w:rFonts w:ascii="Arial" w:hAnsi="Arial" w:cs="Arial"/>
            </w:rPr>
            <w:t>(Morrison, 2023)</w:t>
          </w:r>
          <w:r w:rsidR="006C0840" w:rsidRPr="00FC0EAD">
            <w:rPr>
              <w:rFonts w:ascii="Arial" w:hAnsi="Arial" w:cs="Arial"/>
            </w:rPr>
            <w:fldChar w:fldCharType="end"/>
          </w:r>
        </w:sdtContent>
      </w:sdt>
      <w:r w:rsidR="00BF63B2" w:rsidRPr="00FC0EAD">
        <w:rPr>
          <w:rFonts w:ascii="Arial" w:hAnsi="Arial" w:cs="Arial"/>
        </w:rPr>
        <w:t xml:space="preserve">. This data is </w:t>
      </w:r>
      <w:r w:rsidR="00BF63B2" w:rsidRPr="00FC0EAD">
        <w:rPr>
          <w:rFonts w:ascii="Arial" w:hAnsi="Arial" w:cs="Arial"/>
        </w:rPr>
        <w:lastRenderedPageBreak/>
        <w:t xml:space="preserve">from </w:t>
      </w:r>
      <w:r w:rsidR="006119C1" w:rsidRPr="00FC0EAD">
        <w:rPr>
          <w:rFonts w:ascii="Arial" w:hAnsi="Arial" w:cs="Arial"/>
        </w:rPr>
        <w:t>2020;</w:t>
      </w:r>
      <w:r w:rsidR="00BF63B2" w:rsidRPr="00FC0EAD">
        <w:rPr>
          <w:rFonts w:ascii="Arial" w:hAnsi="Arial" w:cs="Arial"/>
        </w:rPr>
        <w:t xml:space="preserve"> </w:t>
      </w:r>
      <w:r w:rsidR="00B25346" w:rsidRPr="00FC0EAD">
        <w:rPr>
          <w:rFonts w:ascii="Arial" w:hAnsi="Arial" w:cs="Arial"/>
        </w:rPr>
        <w:t>however,</w:t>
      </w:r>
      <w:r w:rsidR="00BF63B2" w:rsidRPr="00FC0EAD">
        <w:rPr>
          <w:rFonts w:ascii="Arial" w:hAnsi="Arial" w:cs="Arial"/>
        </w:rPr>
        <w:t xml:space="preserve"> the exact number cannot be confirmed</w:t>
      </w:r>
      <w:r w:rsidR="00147059" w:rsidRPr="00FC0EAD">
        <w:rPr>
          <w:rFonts w:ascii="Arial" w:hAnsi="Arial" w:cs="Arial"/>
        </w:rPr>
        <w:t xml:space="preserve"> particularly in smaller </w:t>
      </w:r>
      <w:r w:rsidR="0022239F" w:rsidRPr="00FC0EAD">
        <w:rPr>
          <w:rFonts w:ascii="Arial" w:hAnsi="Arial" w:cs="Arial"/>
        </w:rPr>
        <w:t>police departments</w:t>
      </w:r>
      <w:r w:rsidR="00147059" w:rsidRPr="00FC0EAD">
        <w:rPr>
          <w:rFonts w:ascii="Arial" w:hAnsi="Arial" w:cs="Arial"/>
        </w:rPr>
        <w:t xml:space="preserve">. </w:t>
      </w:r>
    </w:p>
    <w:p w14:paraId="52B1E42F" w14:textId="6F0053D0" w:rsidR="00DE1BBD" w:rsidRPr="00FC0EAD" w:rsidRDefault="00296F1A" w:rsidP="00296F1A">
      <w:pPr>
        <w:pStyle w:val="Heading2"/>
      </w:pPr>
      <w:bookmarkStart w:id="18" w:name="_Toc229321923"/>
      <w:bookmarkStart w:id="19" w:name="_Toc231387868"/>
      <w:r w:rsidRPr="00FC0EAD">
        <w:t xml:space="preserve">2.1 </w:t>
      </w:r>
      <w:r w:rsidR="00DE1BBD" w:rsidRPr="00FC0EAD">
        <w:t>The Th</w:t>
      </w:r>
      <w:r w:rsidR="00960DDD" w:rsidRPr="00FC0EAD">
        <w:t>e</w:t>
      </w:r>
      <w:r w:rsidR="00DE1BBD" w:rsidRPr="00FC0EAD">
        <w:t>o</w:t>
      </w:r>
      <w:r w:rsidR="00960DDD" w:rsidRPr="00FC0EAD">
        <w:t>r</w:t>
      </w:r>
      <w:r w:rsidR="00DE1BBD" w:rsidRPr="00FC0EAD">
        <w:t>y</w:t>
      </w:r>
      <w:bookmarkEnd w:id="18"/>
      <w:bookmarkEnd w:id="19"/>
    </w:p>
    <w:p w14:paraId="5638C726" w14:textId="7A2FAC2F" w:rsidR="00EC5B9F" w:rsidRPr="00FC0EAD" w:rsidRDefault="00EC5B9F" w:rsidP="007305F6">
      <w:pPr>
        <w:spacing w:line="480" w:lineRule="auto"/>
        <w:rPr>
          <w:rFonts w:ascii="Arial" w:hAnsi="Arial" w:cs="Arial"/>
        </w:rPr>
      </w:pPr>
      <w:r w:rsidRPr="00FC0EAD">
        <w:rPr>
          <w:rFonts w:ascii="Arial" w:hAnsi="Arial" w:cs="Arial"/>
        </w:rPr>
        <w:t>There are theories offered around representation, it is believed that representation bureaucracy theory was first defined by Kingsley as “a governmental system under which the ministers and civil servants hold similar social and economic views”</w:t>
      </w:r>
      <w:r w:rsidR="00E16370" w:rsidRPr="00FC0EAD">
        <w:rPr>
          <w:rFonts w:ascii="Arial" w:hAnsi="Arial" w:cs="Arial"/>
        </w:rPr>
        <w:t xml:space="preserve"> </w:t>
      </w:r>
      <w:sdt>
        <w:sdtPr>
          <w:rPr>
            <w:rFonts w:ascii="Arial" w:hAnsi="Arial" w:cs="Arial"/>
          </w:rPr>
          <w:id w:val="1790862350"/>
          <w:citation/>
        </w:sdtPr>
        <w:sdtEndPr/>
        <w:sdtContent>
          <w:r w:rsidR="00E16370" w:rsidRPr="00FC0EAD">
            <w:rPr>
              <w:rFonts w:ascii="Arial" w:hAnsi="Arial" w:cs="Arial"/>
            </w:rPr>
            <w:fldChar w:fldCharType="begin"/>
          </w:r>
          <w:r w:rsidR="004820AD" w:rsidRPr="00FC0EAD">
            <w:rPr>
              <w:rFonts w:ascii="Arial" w:hAnsi="Arial" w:cs="Arial"/>
            </w:rPr>
            <w:instrText xml:space="preserve">CITATION Ewi45 \p 241-242 \l 2057 </w:instrText>
          </w:r>
          <w:r w:rsidR="00E16370" w:rsidRPr="00FC0EAD">
            <w:rPr>
              <w:rFonts w:ascii="Arial" w:hAnsi="Arial" w:cs="Arial"/>
            </w:rPr>
            <w:fldChar w:fldCharType="separate"/>
          </w:r>
          <w:r w:rsidR="001B33AE" w:rsidRPr="00FC0EAD">
            <w:rPr>
              <w:rFonts w:ascii="Arial" w:hAnsi="Arial" w:cs="Arial"/>
            </w:rPr>
            <w:t>(Ewing, 1945, pp. 241-242)</w:t>
          </w:r>
          <w:r w:rsidR="00E16370" w:rsidRPr="00FC0EAD">
            <w:rPr>
              <w:rFonts w:ascii="Arial" w:hAnsi="Arial" w:cs="Arial"/>
            </w:rPr>
            <w:fldChar w:fldCharType="end"/>
          </w:r>
        </w:sdtContent>
      </w:sdt>
      <w:r w:rsidRPr="00FC0EAD">
        <w:rPr>
          <w:rFonts w:ascii="Arial" w:hAnsi="Arial" w:cs="Arial"/>
        </w:rPr>
        <w:t>. The definition suggests that public service bureaucracy should mirror the demographics it serves. Clearly due to when it was proposed that was not considering race as part of representation, more around class systems</w:t>
      </w:r>
      <w:r w:rsidR="00CB0A04" w:rsidRPr="00FC0EAD">
        <w:rPr>
          <w:rFonts w:ascii="Arial" w:hAnsi="Arial" w:cs="Arial"/>
        </w:rPr>
        <w:t xml:space="preserve"> of those </w:t>
      </w:r>
      <w:r w:rsidRPr="00FC0EAD">
        <w:rPr>
          <w:rFonts w:ascii="Arial" w:hAnsi="Arial" w:cs="Arial"/>
        </w:rPr>
        <w:t>heading organisations and public departments</w:t>
      </w:r>
      <w:r w:rsidR="00CB0A04" w:rsidRPr="00FC0EAD">
        <w:rPr>
          <w:rFonts w:ascii="Arial" w:hAnsi="Arial" w:cs="Arial"/>
        </w:rPr>
        <w:t>. A</w:t>
      </w:r>
      <w:r w:rsidR="0042509F" w:rsidRPr="00FC0EAD">
        <w:rPr>
          <w:rFonts w:ascii="Arial" w:hAnsi="Arial" w:cs="Arial"/>
        </w:rPr>
        <w:t xml:space="preserve"> more up</w:t>
      </w:r>
      <w:r w:rsidR="0036304F" w:rsidRPr="00FC0EAD">
        <w:rPr>
          <w:rFonts w:ascii="Arial" w:hAnsi="Arial" w:cs="Arial"/>
        </w:rPr>
        <w:t xml:space="preserve"> </w:t>
      </w:r>
      <w:r w:rsidR="0042509F" w:rsidRPr="00FC0EAD">
        <w:rPr>
          <w:rFonts w:ascii="Arial" w:hAnsi="Arial" w:cs="Arial"/>
        </w:rPr>
        <w:t xml:space="preserve">to date concept is that representative </w:t>
      </w:r>
      <w:r w:rsidR="00BB0862" w:rsidRPr="00FC0EAD">
        <w:rPr>
          <w:rFonts w:ascii="Arial" w:hAnsi="Arial" w:cs="Arial"/>
        </w:rPr>
        <w:t>bureaucracy</w:t>
      </w:r>
      <w:r w:rsidR="0042509F" w:rsidRPr="00FC0EAD">
        <w:rPr>
          <w:rFonts w:ascii="Arial" w:hAnsi="Arial" w:cs="Arial"/>
        </w:rPr>
        <w:t xml:space="preserve"> </w:t>
      </w:r>
      <w:r w:rsidR="006424D3" w:rsidRPr="00FC0EAD">
        <w:rPr>
          <w:rFonts w:ascii="Arial" w:hAnsi="Arial" w:cs="Arial"/>
        </w:rPr>
        <w:t xml:space="preserve">also known as community accountability </w:t>
      </w:r>
      <w:r w:rsidR="0042509F" w:rsidRPr="00FC0EAD">
        <w:rPr>
          <w:rFonts w:ascii="Arial" w:hAnsi="Arial" w:cs="Arial"/>
        </w:rPr>
        <w:t xml:space="preserve">theory </w:t>
      </w:r>
      <w:r w:rsidR="00B23D1E" w:rsidRPr="00FC0EAD">
        <w:rPr>
          <w:rFonts w:ascii="Arial" w:hAnsi="Arial" w:cs="Arial"/>
        </w:rPr>
        <w:t xml:space="preserve">suggests increased </w:t>
      </w:r>
      <w:r w:rsidR="00A04D75" w:rsidRPr="00FC0EAD">
        <w:rPr>
          <w:rFonts w:ascii="Arial" w:hAnsi="Arial" w:cs="Arial"/>
        </w:rPr>
        <w:t>diversity among a workforce improves the legitimac</w:t>
      </w:r>
      <w:r w:rsidR="00DD440D" w:rsidRPr="00FC0EAD">
        <w:rPr>
          <w:rFonts w:ascii="Arial" w:hAnsi="Arial" w:cs="Arial"/>
        </w:rPr>
        <w:t>y</w:t>
      </w:r>
      <w:r w:rsidR="00A04D75" w:rsidRPr="00FC0EAD">
        <w:rPr>
          <w:rFonts w:ascii="Arial" w:hAnsi="Arial" w:cs="Arial"/>
        </w:rPr>
        <w:t xml:space="preserve"> of</w:t>
      </w:r>
      <w:r w:rsidR="00DD440D" w:rsidRPr="00FC0EAD">
        <w:rPr>
          <w:rFonts w:ascii="Arial" w:hAnsi="Arial" w:cs="Arial"/>
        </w:rPr>
        <w:t xml:space="preserve"> policing in the</w:t>
      </w:r>
      <w:r w:rsidR="006424D3" w:rsidRPr="00FC0EAD">
        <w:rPr>
          <w:rFonts w:ascii="Arial" w:hAnsi="Arial" w:cs="Arial"/>
        </w:rPr>
        <w:t xml:space="preserve"> </w:t>
      </w:r>
      <w:r w:rsidR="00DD440D" w:rsidRPr="00FC0EAD">
        <w:rPr>
          <w:rFonts w:ascii="Arial" w:hAnsi="Arial" w:cs="Arial"/>
        </w:rPr>
        <w:t>communities they serve, this includes officer</w:t>
      </w:r>
      <w:r w:rsidR="00CD27AA" w:rsidRPr="00FC0EAD">
        <w:rPr>
          <w:rFonts w:ascii="Arial" w:hAnsi="Arial" w:cs="Arial"/>
        </w:rPr>
        <w:t xml:space="preserve"> / pub</w:t>
      </w:r>
      <w:r w:rsidR="00DD440D" w:rsidRPr="00FC0EAD">
        <w:rPr>
          <w:rFonts w:ascii="Arial" w:hAnsi="Arial" w:cs="Arial"/>
        </w:rPr>
        <w:t xml:space="preserve">lic engagement </w:t>
      </w:r>
      <w:sdt>
        <w:sdtPr>
          <w:rPr>
            <w:rFonts w:ascii="Arial" w:hAnsi="Arial" w:cs="Arial"/>
          </w:rPr>
          <w:id w:val="-1916387349"/>
          <w:citation/>
        </w:sdtPr>
        <w:sdtEndPr/>
        <w:sdtContent>
          <w:r w:rsidR="00AF7229" w:rsidRPr="00FC0EAD">
            <w:rPr>
              <w:rFonts w:ascii="Arial" w:hAnsi="Arial" w:cs="Arial"/>
            </w:rPr>
            <w:fldChar w:fldCharType="begin"/>
          </w:r>
          <w:r w:rsidR="004820AD" w:rsidRPr="00FC0EAD">
            <w:rPr>
              <w:rFonts w:ascii="Arial" w:hAnsi="Arial" w:cs="Arial"/>
            </w:rPr>
            <w:instrText xml:space="preserve">CITATION Dav20 \l 2057 </w:instrText>
          </w:r>
          <w:r w:rsidR="00AF7229" w:rsidRPr="00FC0EAD">
            <w:rPr>
              <w:rFonts w:ascii="Arial" w:hAnsi="Arial" w:cs="Arial"/>
            </w:rPr>
            <w:fldChar w:fldCharType="separate"/>
          </w:r>
          <w:r w:rsidR="001B33AE" w:rsidRPr="00FC0EAD">
            <w:rPr>
              <w:rFonts w:ascii="Arial" w:hAnsi="Arial" w:cs="Arial"/>
            </w:rPr>
            <w:t>(Davies,</w:t>
          </w:r>
          <w:r w:rsidR="001B33AE" w:rsidRPr="00FC0EAD">
            <w:rPr>
              <w:rFonts w:ascii="Arial" w:hAnsi="Arial" w:cs="Arial"/>
              <w:i/>
              <w:iCs/>
            </w:rPr>
            <w:t xml:space="preserve"> et al</w:t>
          </w:r>
          <w:r w:rsidR="001B33AE" w:rsidRPr="00FC0EAD">
            <w:rPr>
              <w:rFonts w:ascii="Arial" w:hAnsi="Arial" w:cs="Arial"/>
            </w:rPr>
            <w:t>., 2020)</w:t>
          </w:r>
          <w:r w:rsidR="00AF7229" w:rsidRPr="00FC0EAD">
            <w:rPr>
              <w:rFonts w:ascii="Arial" w:hAnsi="Arial" w:cs="Arial"/>
            </w:rPr>
            <w:fldChar w:fldCharType="end"/>
          </w:r>
        </w:sdtContent>
      </w:sdt>
    </w:p>
    <w:p w14:paraId="75D1D7DF" w14:textId="249A7FD1" w:rsidR="00556FCE" w:rsidRPr="00FC0EAD" w:rsidRDefault="009E5866" w:rsidP="007305F6">
      <w:pPr>
        <w:shd w:val="clear" w:color="auto" w:fill="FFFFFF"/>
        <w:spacing w:after="180" w:line="480" w:lineRule="auto"/>
        <w:rPr>
          <w:rFonts w:ascii="Arial" w:hAnsi="Arial" w:cs="Arial"/>
        </w:rPr>
      </w:pPr>
      <w:r w:rsidRPr="00FC0EAD">
        <w:rPr>
          <w:rFonts w:ascii="Arial" w:hAnsi="Arial" w:cs="Arial"/>
        </w:rPr>
        <w:t>Representation bureaucracy theory</w:t>
      </w:r>
      <w:r w:rsidR="00146D34" w:rsidRPr="00FC0EAD">
        <w:rPr>
          <w:rFonts w:ascii="Arial" w:hAnsi="Arial" w:cs="Arial"/>
        </w:rPr>
        <w:t xml:space="preserve"> is an umbrella </w:t>
      </w:r>
      <w:r w:rsidR="000F2A3F" w:rsidRPr="00FC0EAD">
        <w:rPr>
          <w:rFonts w:ascii="Arial" w:hAnsi="Arial" w:cs="Arial"/>
        </w:rPr>
        <w:t xml:space="preserve">theory and contains several </w:t>
      </w:r>
      <w:r w:rsidR="00F25148" w:rsidRPr="00FC0EAD">
        <w:rPr>
          <w:rFonts w:ascii="Arial" w:hAnsi="Arial" w:cs="Arial"/>
        </w:rPr>
        <w:t xml:space="preserve">concepts </w:t>
      </w:r>
      <w:r w:rsidR="000F2A3F" w:rsidRPr="00FC0EAD">
        <w:rPr>
          <w:rFonts w:ascii="Arial" w:hAnsi="Arial" w:cs="Arial"/>
        </w:rPr>
        <w:t>wit</w:t>
      </w:r>
      <w:r w:rsidR="00564362" w:rsidRPr="00FC0EAD">
        <w:rPr>
          <w:rFonts w:ascii="Arial" w:hAnsi="Arial" w:cs="Arial"/>
        </w:rPr>
        <w:t xml:space="preserve">hin </w:t>
      </w:r>
      <w:r w:rsidRPr="00FC0EAD">
        <w:rPr>
          <w:rFonts w:ascii="Arial" w:hAnsi="Arial" w:cs="Arial"/>
        </w:rPr>
        <w:t xml:space="preserve">it </w:t>
      </w:r>
      <w:r w:rsidR="007064C0" w:rsidRPr="00FC0EAD">
        <w:rPr>
          <w:rFonts w:ascii="Arial" w:hAnsi="Arial" w:cs="Arial"/>
        </w:rPr>
        <w:t xml:space="preserve">including those defined by </w:t>
      </w:r>
      <w:r w:rsidR="006119C1" w:rsidRPr="00FC0EAD">
        <w:rPr>
          <w:rFonts w:ascii="Arial" w:hAnsi="Arial" w:cs="Arial"/>
        </w:rPr>
        <w:t>Mosher.</w:t>
      </w:r>
    </w:p>
    <w:p w14:paraId="661D76D6" w14:textId="676C3BEA" w:rsidR="008C48AA" w:rsidRPr="00FC0EAD" w:rsidRDefault="00F25148" w:rsidP="007305F6">
      <w:pPr>
        <w:shd w:val="clear" w:color="auto" w:fill="FFFFFF"/>
        <w:spacing w:after="180" w:line="480" w:lineRule="auto"/>
        <w:ind w:left="720"/>
        <w:rPr>
          <w:rFonts w:ascii="Arial" w:eastAsia="Times New Roman" w:hAnsi="Arial" w:cs="Arial"/>
          <w:color w:val="0A0A0A"/>
          <w:kern w:val="0"/>
          <w14:ligatures w14:val="none"/>
        </w:rPr>
      </w:pPr>
      <w:r w:rsidRPr="00FC0EAD">
        <w:rPr>
          <w:rFonts w:ascii="Arial" w:hAnsi="Arial" w:cs="Arial"/>
        </w:rPr>
        <w:t>P</w:t>
      </w:r>
      <w:r w:rsidR="00893EF3" w:rsidRPr="00FC0EAD">
        <w:rPr>
          <w:rFonts w:ascii="Arial" w:hAnsi="Arial" w:cs="Arial"/>
        </w:rPr>
        <w:t>assive</w:t>
      </w:r>
      <w:r w:rsidRPr="00FC0EAD">
        <w:rPr>
          <w:rFonts w:ascii="Arial" w:hAnsi="Arial" w:cs="Arial"/>
        </w:rPr>
        <w:t xml:space="preserve"> representation,</w:t>
      </w:r>
      <w:r w:rsidR="00893EF3" w:rsidRPr="00FC0EAD">
        <w:rPr>
          <w:rFonts w:ascii="Arial" w:hAnsi="Arial" w:cs="Arial"/>
        </w:rPr>
        <w:t xml:space="preserve"> </w:t>
      </w:r>
      <w:r w:rsidRPr="00FC0EAD">
        <w:rPr>
          <w:rFonts w:ascii="Arial" w:hAnsi="Arial" w:cs="Arial"/>
        </w:rPr>
        <w:t>t</w:t>
      </w:r>
      <w:r w:rsidR="003E348A" w:rsidRPr="00FC0EAD">
        <w:rPr>
          <w:rFonts w:ascii="Arial" w:eastAsia="Times New Roman" w:hAnsi="Arial" w:cs="Arial"/>
          <w:color w:val="0A0A0A"/>
          <w:kern w:val="0"/>
          <w14:ligatures w14:val="none"/>
        </w:rPr>
        <w:t>he degree to which the demographics of public servants (like race, gender, or ethnicity) match the demographics of the public</w:t>
      </w:r>
      <w:r w:rsidR="00187FD4" w:rsidRPr="00FC0EAD">
        <w:rPr>
          <w:rFonts w:ascii="Arial" w:eastAsia="Times New Roman" w:hAnsi="Arial" w:cs="Arial"/>
          <w:color w:val="0A0A0A"/>
          <w:kern w:val="0"/>
          <w14:ligatures w14:val="none"/>
        </w:rPr>
        <w:t>.</w:t>
      </w:r>
      <w:r w:rsidR="003E348A" w:rsidRPr="00FC0EAD">
        <w:rPr>
          <w:rFonts w:ascii="Arial" w:hAnsi="Arial" w:cs="Arial"/>
        </w:rPr>
        <w:t xml:space="preserve"> </w:t>
      </w:r>
      <w:r w:rsidRPr="00FC0EAD">
        <w:rPr>
          <w:rFonts w:ascii="Arial" w:hAnsi="Arial" w:cs="Arial"/>
        </w:rPr>
        <w:t>A</w:t>
      </w:r>
      <w:r w:rsidR="003E348A" w:rsidRPr="00FC0EAD">
        <w:rPr>
          <w:rFonts w:ascii="Arial" w:hAnsi="Arial" w:cs="Arial"/>
        </w:rPr>
        <w:t>ctive representation</w:t>
      </w:r>
      <w:r w:rsidR="00893EF3" w:rsidRPr="00FC0EAD">
        <w:rPr>
          <w:rFonts w:ascii="Arial" w:hAnsi="Arial" w:cs="Arial"/>
        </w:rPr>
        <w:t xml:space="preserve">, </w:t>
      </w:r>
      <w:r w:rsidRPr="00FC0EAD">
        <w:rPr>
          <w:rFonts w:ascii="Arial" w:hAnsi="Arial" w:cs="Arial"/>
        </w:rPr>
        <w:t>t</w:t>
      </w:r>
      <w:r w:rsidR="008C48AA" w:rsidRPr="00FC0EAD">
        <w:rPr>
          <w:rFonts w:ascii="Arial" w:eastAsia="Times New Roman" w:hAnsi="Arial" w:cs="Arial"/>
          <w:color w:val="0A0A0A"/>
          <w:kern w:val="0"/>
          <w14:ligatures w14:val="none"/>
        </w:rPr>
        <w:t>he extent to which bureaucrats act in the interests of the groups they represent, often based on their shared values and experiences</w:t>
      </w:r>
      <w:r w:rsidR="002B0534" w:rsidRPr="00FC0EAD">
        <w:rPr>
          <w:rFonts w:ascii="Arial" w:eastAsia="Times New Roman" w:hAnsi="Arial" w:cs="Arial"/>
          <w:color w:val="0A0A0A"/>
          <w:kern w:val="0"/>
          <w14:ligatures w14:val="none"/>
        </w:rPr>
        <w:t xml:space="preserve"> </w:t>
      </w:r>
      <w:sdt>
        <w:sdtPr>
          <w:rPr>
            <w:rFonts w:ascii="Arial" w:eastAsia="Times New Roman" w:hAnsi="Arial" w:cs="Arial"/>
            <w:color w:val="0A0A0A"/>
            <w:kern w:val="0"/>
            <w14:ligatures w14:val="none"/>
          </w:rPr>
          <w:id w:val="2004312011"/>
          <w:citation/>
        </w:sdtPr>
        <w:sdtEndPr/>
        <w:sdtContent>
          <w:r w:rsidR="002B0534" w:rsidRPr="00FC0EAD">
            <w:rPr>
              <w:rFonts w:ascii="Arial" w:eastAsia="Times New Roman" w:hAnsi="Arial" w:cs="Arial"/>
              <w:color w:val="0A0A0A"/>
              <w:kern w:val="0"/>
              <w14:ligatures w14:val="none"/>
            </w:rPr>
            <w:fldChar w:fldCharType="begin"/>
          </w:r>
          <w:r w:rsidR="004820AD" w:rsidRPr="00FC0EAD">
            <w:rPr>
              <w:rFonts w:ascii="Arial" w:eastAsia="Times New Roman" w:hAnsi="Arial" w:cs="Arial"/>
              <w:color w:val="0A0A0A"/>
              <w:kern w:val="0"/>
              <w14:ligatures w14:val="none"/>
            </w:rPr>
            <w:instrText xml:space="preserve">CITATION Mos68 \p 200-201 \l 2057 </w:instrText>
          </w:r>
          <w:r w:rsidR="002B0534" w:rsidRPr="00FC0EAD">
            <w:rPr>
              <w:rFonts w:ascii="Arial" w:eastAsia="Times New Roman" w:hAnsi="Arial" w:cs="Arial"/>
              <w:color w:val="0A0A0A"/>
              <w:kern w:val="0"/>
              <w14:ligatures w14:val="none"/>
            </w:rPr>
            <w:fldChar w:fldCharType="separate"/>
          </w:r>
          <w:r w:rsidR="001B33AE" w:rsidRPr="00FC0EAD">
            <w:rPr>
              <w:rFonts w:ascii="Arial" w:eastAsia="Times New Roman" w:hAnsi="Arial" w:cs="Arial"/>
              <w:color w:val="0A0A0A"/>
              <w:kern w:val="0"/>
              <w14:ligatures w14:val="none"/>
            </w:rPr>
            <w:t>(Jacob, 1969, pp. 200-201)</w:t>
          </w:r>
          <w:r w:rsidR="002B0534" w:rsidRPr="00FC0EAD">
            <w:rPr>
              <w:rFonts w:ascii="Arial" w:eastAsia="Times New Roman" w:hAnsi="Arial" w:cs="Arial"/>
              <w:color w:val="0A0A0A"/>
              <w:kern w:val="0"/>
              <w14:ligatures w14:val="none"/>
            </w:rPr>
            <w:fldChar w:fldCharType="end"/>
          </w:r>
        </w:sdtContent>
      </w:sdt>
    </w:p>
    <w:p w14:paraId="4EE94914" w14:textId="75B06102" w:rsidR="002A29A1" w:rsidRPr="00FC0EAD" w:rsidRDefault="00FF59F6" w:rsidP="007305F6">
      <w:pPr>
        <w:spacing w:line="480" w:lineRule="auto"/>
        <w:rPr>
          <w:rFonts w:ascii="Arial" w:hAnsi="Arial" w:cs="Arial"/>
        </w:rPr>
      </w:pPr>
      <w:r w:rsidRPr="00FC0EAD">
        <w:rPr>
          <w:rFonts w:ascii="Arial" w:hAnsi="Arial" w:cs="Arial"/>
        </w:rPr>
        <w:t>Over time these theories have been subject to several reviews and critique as t</w:t>
      </w:r>
      <w:r w:rsidR="00106F0C" w:rsidRPr="00FC0EAD">
        <w:rPr>
          <w:rFonts w:ascii="Arial" w:hAnsi="Arial" w:cs="Arial"/>
        </w:rPr>
        <w:t>o</w:t>
      </w:r>
      <w:r w:rsidRPr="00FC0EAD">
        <w:rPr>
          <w:rFonts w:ascii="Arial" w:hAnsi="Arial" w:cs="Arial"/>
        </w:rPr>
        <w:t xml:space="preserve"> whether they are effective </w:t>
      </w:r>
      <w:r w:rsidR="00830EF0" w:rsidRPr="00FC0EAD">
        <w:rPr>
          <w:rFonts w:ascii="Arial" w:hAnsi="Arial" w:cs="Arial"/>
        </w:rPr>
        <w:t>and inclusi</w:t>
      </w:r>
      <w:r w:rsidR="00391D1D" w:rsidRPr="00FC0EAD">
        <w:rPr>
          <w:rFonts w:ascii="Arial" w:hAnsi="Arial" w:cs="Arial"/>
        </w:rPr>
        <w:t>v</w:t>
      </w:r>
      <w:r w:rsidR="00830EF0" w:rsidRPr="00FC0EAD">
        <w:rPr>
          <w:rFonts w:ascii="Arial" w:hAnsi="Arial" w:cs="Arial"/>
        </w:rPr>
        <w:t xml:space="preserve">e </w:t>
      </w:r>
      <w:r w:rsidRPr="00FC0EAD">
        <w:rPr>
          <w:rFonts w:ascii="Arial" w:hAnsi="Arial" w:cs="Arial"/>
        </w:rPr>
        <w:t>or</w:t>
      </w:r>
      <w:r w:rsidR="00767E78" w:rsidRPr="00FC0EAD">
        <w:rPr>
          <w:rFonts w:ascii="Arial" w:hAnsi="Arial" w:cs="Arial"/>
        </w:rPr>
        <w:t xml:space="preserve"> </w:t>
      </w:r>
      <w:r w:rsidRPr="00FC0EAD">
        <w:rPr>
          <w:rFonts w:ascii="Arial" w:hAnsi="Arial" w:cs="Arial"/>
        </w:rPr>
        <w:t>not</w:t>
      </w:r>
      <w:r w:rsidR="00ED7B96" w:rsidRPr="00FC0EAD">
        <w:rPr>
          <w:rFonts w:ascii="Arial" w:hAnsi="Arial" w:cs="Arial"/>
        </w:rPr>
        <w:t>,</w:t>
      </w:r>
      <w:r w:rsidR="000B0ABA" w:rsidRPr="00FC0EAD">
        <w:rPr>
          <w:rFonts w:ascii="Arial" w:hAnsi="Arial" w:cs="Arial"/>
        </w:rPr>
        <w:t xml:space="preserve"> including within which agencies they are most effective. </w:t>
      </w:r>
      <w:r w:rsidR="00684C7C" w:rsidRPr="00FC0EAD">
        <w:rPr>
          <w:rFonts w:ascii="Arial" w:hAnsi="Arial" w:cs="Arial"/>
        </w:rPr>
        <w:t>Some</w:t>
      </w:r>
      <w:r w:rsidR="00FA3576" w:rsidRPr="00FC0EAD">
        <w:rPr>
          <w:rFonts w:ascii="Arial" w:hAnsi="Arial" w:cs="Arial"/>
        </w:rPr>
        <w:t xml:space="preserve"> argue that representation</w:t>
      </w:r>
      <w:r w:rsidR="00391D1D" w:rsidRPr="00FC0EAD">
        <w:rPr>
          <w:rFonts w:ascii="Arial" w:hAnsi="Arial" w:cs="Arial"/>
        </w:rPr>
        <w:t xml:space="preserve"> around race</w:t>
      </w:r>
      <w:r w:rsidR="00FA3576" w:rsidRPr="00FC0EAD">
        <w:rPr>
          <w:rFonts w:ascii="Arial" w:hAnsi="Arial" w:cs="Arial"/>
        </w:rPr>
        <w:t xml:space="preserve"> alone is not enough </w:t>
      </w:r>
      <w:r w:rsidR="0079069C" w:rsidRPr="00FC0EAD">
        <w:rPr>
          <w:rFonts w:ascii="Arial" w:hAnsi="Arial" w:cs="Arial"/>
        </w:rPr>
        <w:lastRenderedPageBreak/>
        <w:t xml:space="preserve">and </w:t>
      </w:r>
      <w:r w:rsidR="00436022" w:rsidRPr="00FC0EAD">
        <w:rPr>
          <w:rFonts w:ascii="Arial" w:hAnsi="Arial" w:cs="Arial"/>
        </w:rPr>
        <w:t>that</w:t>
      </w:r>
      <w:r w:rsidR="0079069C" w:rsidRPr="00FC0EAD">
        <w:rPr>
          <w:rFonts w:ascii="Arial" w:hAnsi="Arial" w:cs="Arial"/>
        </w:rPr>
        <w:t xml:space="preserve"> confining representation to class and race is too narrow, </w:t>
      </w:r>
      <w:r w:rsidR="00A16E33" w:rsidRPr="00FC0EAD">
        <w:rPr>
          <w:rFonts w:ascii="Arial" w:hAnsi="Arial" w:cs="Arial"/>
        </w:rPr>
        <w:t xml:space="preserve">asserting that </w:t>
      </w:r>
      <w:r w:rsidR="00E50E6D" w:rsidRPr="00FC0EAD">
        <w:rPr>
          <w:rFonts w:ascii="Arial" w:hAnsi="Arial" w:cs="Arial"/>
        </w:rPr>
        <w:t xml:space="preserve">not enough weighting is given to gender </w:t>
      </w:r>
      <w:sdt>
        <w:sdtPr>
          <w:rPr>
            <w:rFonts w:ascii="Arial" w:hAnsi="Arial" w:cs="Arial"/>
          </w:rPr>
          <w:id w:val="583421701"/>
          <w:citation/>
        </w:sdtPr>
        <w:sdtEndPr/>
        <w:sdtContent>
          <w:r w:rsidR="00E50E6D" w:rsidRPr="00FC0EAD">
            <w:rPr>
              <w:rFonts w:ascii="Arial" w:hAnsi="Arial" w:cs="Arial"/>
            </w:rPr>
            <w:fldChar w:fldCharType="begin"/>
          </w:r>
          <w:r w:rsidR="004820AD" w:rsidRPr="00FC0EAD">
            <w:rPr>
              <w:rFonts w:ascii="Arial" w:hAnsi="Arial" w:cs="Arial"/>
            </w:rPr>
            <w:instrText xml:space="preserve">CITATION Bis20 \l 2057 </w:instrText>
          </w:r>
          <w:r w:rsidR="00E50E6D" w:rsidRPr="00FC0EAD">
            <w:rPr>
              <w:rFonts w:ascii="Arial" w:hAnsi="Arial" w:cs="Arial"/>
            </w:rPr>
            <w:fldChar w:fldCharType="separate"/>
          </w:r>
          <w:r w:rsidR="001B33AE" w:rsidRPr="00FC0EAD">
            <w:rPr>
              <w:rFonts w:ascii="Arial" w:hAnsi="Arial" w:cs="Arial"/>
            </w:rPr>
            <w:t>(Bishu &amp; Kennedy, 2020)</w:t>
          </w:r>
          <w:r w:rsidR="00E50E6D" w:rsidRPr="00FC0EAD">
            <w:rPr>
              <w:rFonts w:ascii="Arial" w:hAnsi="Arial" w:cs="Arial"/>
            </w:rPr>
            <w:fldChar w:fldCharType="end"/>
          </w:r>
        </w:sdtContent>
      </w:sdt>
    </w:p>
    <w:p w14:paraId="65487BB9" w14:textId="74A90DD3" w:rsidR="00FB514B" w:rsidRPr="00FC0EAD" w:rsidRDefault="00A66C86" w:rsidP="007305F6">
      <w:pPr>
        <w:spacing w:line="480" w:lineRule="auto"/>
        <w:rPr>
          <w:rFonts w:ascii="Arial" w:hAnsi="Arial" w:cs="Arial"/>
        </w:rPr>
      </w:pPr>
      <w:r w:rsidRPr="00FC0EAD">
        <w:rPr>
          <w:rFonts w:ascii="Arial" w:hAnsi="Arial" w:cs="Arial"/>
        </w:rPr>
        <w:t xml:space="preserve">It is worth noting that </w:t>
      </w:r>
      <w:r w:rsidR="009836D4" w:rsidRPr="00FC0EAD">
        <w:rPr>
          <w:rFonts w:ascii="Arial" w:hAnsi="Arial" w:cs="Arial"/>
        </w:rPr>
        <w:t xml:space="preserve">representative bureaucracy suggests that organisations such as those engaged in </w:t>
      </w:r>
      <w:r w:rsidR="003674F3" w:rsidRPr="00FC0EAD">
        <w:rPr>
          <w:rFonts w:ascii="Arial" w:hAnsi="Arial" w:cs="Arial"/>
        </w:rPr>
        <w:t>policing</w:t>
      </w:r>
      <w:r w:rsidR="009836D4" w:rsidRPr="00FC0EAD">
        <w:rPr>
          <w:rFonts w:ascii="Arial" w:hAnsi="Arial" w:cs="Arial"/>
        </w:rPr>
        <w:t xml:space="preserve"> and proc</w:t>
      </w:r>
      <w:r w:rsidR="001F2296" w:rsidRPr="00FC0EAD">
        <w:rPr>
          <w:rFonts w:ascii="Arial" w:hAnsi="Arial" w:cs="Arial"/>
        </w:rPr>
        <w:t xml:space="preserve">edural justice will </w:t>
      </w:r>
      <w:r w:rsidR="002058E6" w:rsidRPr="00FC0EAD">
        <w:rPr>
          <w:rFonts w:ascii="Arial" w:hAnsi="Arial" w:cs="Arial"/>
        </w:rPr>
        <w:t xml:space="preserve">reap several benefits </w:t>
      </w:r>
      <w:r w:rsidR="00574E62" w:rsidRPr="00FC0EAD">
        <w:rPr>
          <w:rFonts w:ascii="Arial" w:hAnsi="Arial" w:cs="Arial"/>
        </w:rPr>
        <w:t xml:space="preserve">if they are representative of the communities they serve </w:t>
      </w:r>
      <w:r w:rsidR="00655221" w:rsidRPr="00FC0EAD">
        <w:rPr>
          <w:rFonts w:ascii="Arial" w:hAnsi="Arial" w:cs="Arial"/>
        </w:rPr>
        <w:t>in addition to a</w:t>
      </w:r>
      <w:r w:rsidR="0099317F" w:rsidRPr="00FC0EAD">
        <w:rPr>
          <w:rFonts w:ascii="Arial" w:hAnsi="Arial" w:cs="Arial"/>
        </w:rPr>
        <w:t xml:space="preserve"> </w:t>
      </w:r>
      <w:r w:rsidR="00655221" w:rsidRPr="00FC0EAD">
        <w:rPr>
          <w:rFonts w:ascii="Arial" w:hAnsi="Arial" w:cs="Arial"/>
        </w:rPr>
        <w:t xml:space="preserve">shared understanding of </w:t>
      </w:r>
      <w:r w:rsidR="00FF77C5" w:rsidRPr="00FC0EAD">
        <w:rPr>
          <w:rFonts w:ascii="Arial" w:hAnsi="Arial" w:cs="Arial"/>
        </w:rPr>
        <w:t>local i</w:t>
      </w:r>
      <w:r w:rsidR="0099317F" w:rsidRPr="00FC0EAD">
        <w:rPr>
          <w:rFonts w:ascii="Arial" w:hAnsi="Arial" w:cs="Arial"/>
        </w:rPr>
        <w:t>ssues and problems</w:t>
      </w:r>
      <w:r w:rsidR="002D6862" w:rsidRPr="00FC0EAD">
        <w:rPr>
          <w:rFonts w:ascii="Arial" w:hAnsi="Arial" w:cs="Arial"/>
        </w:rPr>
        <w:t>,</w:t>
      </w:r>
      <w:r w:rsidR="00574E62" w:rsidRPr="00FC0EAD">
        <w:rPr>
          <w:rFonts w:ascii="Arial" w:hAnsi="Arial" w:cs="Arial"/>
        </w:rPr>
        <w:t xml:space="preserve"> </w:t>
      </w:r>
      <w:r w:rsidR="00BF2F1D" w:rsidRPr="00FC0EAD">
        <w:rPr>
          <w:rFonts w:ascii="Arial" w:hAnsi="Arial" w:cs="Arial"/>
        </w:rPr>
        <w:t>legitimac</w:t>
      </w:r>
      <w:r w:rsidR="00655221" w:rsidRPr="00FC0EAD">
        <w:rPr>
          <w:rFonts w:ascii="Arial" w:hAnsi="Arial" w:cs="Arial"/>
        </w:rPr>
        <w:t>y</w:t>
      </w:r>
      <w:r w:rsidR="008B2744" w:rsidRPr="00FC0EAD">
        <w:rPr>
          <w:rFonts w:ascii="Arial" w:hAnsi="Arial" w:cs="Arial"/>
        </w:rPr>
        <w:t xml:space="preserve"> also is increased as officers with shared values</w:t>
      </w:r>
      <w:r w:rsidR="00CE25DF" w:rsidRPr="00FC0EAD">
        <w:rPr>
          <w:rFonts w:ascii="Arial" w:hAnsi="Arial" w:cs="Arial"/>
        </w:rPr>
        <w:t xml:space="preserve"> an</w:t>
      </w:r>
      <w:r w:rsidR="008A521A" w:rsidRPr="00FC0EAD">
        <w:rPr>
          <w:rFonts w:ascii="Arial" w:hAnsi="Arial" w:cs="Arial"/>
        </w:rPr>
        <w:t>d</w:t>
      </w:r>
      <w:r w:rsidR="007E0D8A" w:rsidRPr="00FC0EAD">
        <w:rPr>
          <w:rFonts w:ascii="Arial" w:hAnsi="Arial" w:cs="Arial"/>
        </w:rPr>
        <w:t xml:space="preserve"> experiences</w:t>
      </w:r>
      <w:r w:rsidR="008B2744" w:rsidRPr="00FC0EAD">
        <w:rPr>
          <w:rFonts w:ascii="Arial" w:hAnsi="Arial" w:cs="Arial"/>
        </w:rPr>
        <w:t xml:space="preserve"> </w:t>
      </w:r>
      <w:r w:rsidR="00B56632" w:rsidRPr="00FC0EAD">
        <w:rPr>
          <w:rFonts w:ascii="Arial" w:hAnsi="Arial" w:cs="Arial"/>
        </w:rPr>
        <w:t>provide a l</w:t>
      </w:r>
      <w:r w:rsidR="00C02044" w:rsidRPr="00FC0EAD">
        <w:rPr>
          <w:rFonts w:ascii="Arial" w:hAnsi="Arial" w:cs="Arial"/>
        </w:rPr>
        <w:t>ink</w:t>
      </w:r>
      <w:r w:rsidR="008A521A" w:rsidRPr="00FC0EAD">
        <w:rPr>
          <w:rFonts w:ascii="Arial" w:hAnsi="Arial" w:cs="Arial"/>
        </w:rPr>
        <w:t xml:space="preserve"> to</w:t>
      </w:r>
      <w:r w:rsidR="00C02044" w:rsidRPr="00FC0EAD">
        <w:rPr>
          <w:rFonts w:ascii="Arial" w:hAnsi="Arial" w:cs="Arial"/>
        </w:rPr>
        <w:t xml:space="preserve"> both </w:t>
      </w:r>
      <w:r w:rsidR="007B154E" w:rsidRPr="00FC0EAD">
        <w:rPr>
          <w:rFonts w:ascii="Arial" w:hAnsi="Arial" w:cs="Arial"/>
        </w:rPr>
        <w:t>representative bureaucracy and social identity theory</w:t>
      </w:r>
      <w:r w:rsidR="00E03F6F" w:rsidRPr="00FC0EAD">
        <w:rPr>
          <w:rFonts w:ascii="Arial" w:hAnsi="Arial" w:cs="Arial"/>
        </w:rPr>
        <w:t xml:space="preserve"> with the benefits of perceived social justice</w:t>
      </w:r>
      <w:r w:rsidR="00B56632" w:rsidRPr="00FC0EAD">
        <w:rPr>
          <w:rFonts w:ascii="Arial" w:hAnsi="Arial" w:cs="Arial"/>
        </w:rPr>
        <w:t xml:space="preserve">, trustworthiness and </w:t>
      </w:r>
      <w:r w:rsidR="00F8420F" w:rsidRPr="00FC0EAD">
        <w:rPr>
          <w:rFonts w:ascii="Arial" w:hAnsi="Arial" w:cs="Arial"/>
        </w:rPr>
        <w:t xml:space="preserve">fair treatment </w:t>
      </w:r>
      <w:r w:rsidR="0009754A" w:rsidRPr="00FC0EAD">
        <w:rPr>
          <w:rFonts w:ascii="Arial" w:hAnsi="Arial" w:cs="Arial"/>
        </w:rPr>
        <w:t xml:space="preserve">from a procedural justice basis </w:t>
      </w:r>
      <w:sdt>
        <w:sdtPr>
          <w:rPr>
            <w:rFonts w:ascii="Arial" w:hAnsi="Arial" w:cs="Arial"/>
          </w:rPr>
          <w:id w:val="1262499071"/>
          <w:citation/>
        </w:sdtPr>
        <w:sdtEndPr/>
        <w:sdtContent>
          <w:r w:rsidR="0009754A" w:rsidRPr="00FC0EAD">
            <w:rPr>
              <w:rFonts w:ascii="Arial" w:hAnsi="Arial" w:cs="Arial"/>
            </w:rPr>
            <w:fldChar w:fldCharType="begin"/>
          </w:r>
          <w:r w:rsidR="004820AD" w:rsidRPr="00FC0EAD">
            <w:rPr>
              <w:rFonts w:ascii="Arial" w:hAnsi="Arial" w:cs="Arial"/>
            </w:rPr>
            <w:instrText xml:space="preserve">CITATION Bra14 \l 2057 </w:instrText>
          </w:r>
          <w:r w:rsidR="0009754A" w:rsidRPr="00FC0EAD">
            <w:rPr>
              <w:rFonts w:ascii="Arial" w:hAnsi="Arial" w:cs="Arial"/>
            </w:rPr>
            <w:fldChar w:fldCharType="separate"/>
          </w:r>
          <w:r w:rsidR="001B33AE" w:rsidRPr="00FC0EAD">
            <w:rPr>
              <w:rFonts w:ascii="Arial" w:hAnsi="Arial" w:cs="Arial"/>
            </w:rPr>
            <w:t xml:space="preserve">(Bradford, </w:t>
          </w:r>
          <w:r w:rsidR="001B33AE" w:rsidRPr="00FC0EAD">
            <w:rPr>
              <w:rFonts w:ascii="Arial" w:hAnsi="Arial" w:cs="Arial"/>
              <w:i/>
              <w:iCs/>
            </w:rPr>
            <w:t>et al</w:t>
          </w:r>
          <w:r w:rsidR="001B33AE" w:rsidRPr="00FC0EAD">
            <w:rPr>
              <w:rFonts w:ascii="Arial" w:hAnsi="Arial" w:cs="Arial"/>
            </w:rPr>
            <w:t>., 2014)</w:t>
          </w:r>
          <w:r w:rsidR="0009754A" w:rsidRPr="00FC0EAD">
            <w:rPr>
              <w:rFonts w:ascii="Arial" w:hAnsi="Arial" w:cs="Arial"/>
            </w:rPr>
            <w:fldChar w:fldCharType="end"/>
          </w:r>
        </w:sdtContent>
      </w:sdt>
      <w:r w:rsidR="0009754A" w:rsidRPr="00FC0EAD">
        <w:rPr>
          <w:rFonts w:ascii="Arial" w:hAnsi="Arial" w:cs="Arial"/>
        </w:rPr>
        <w:t>.</w:t>
      </w:r>
    </w:p>
    <w:p w14:paraId="11E8CE30" w14:textId="59E87A9A" w:rsidR="002C7425" w:rsidRPr="00FC0EAD" w:rsidRDefault="00E04C2E" w:rsidP="007305F6">
      <w:pPr>
        <w:spacing w:line="480" w:lineRule="auto"/>
        <w:rPr>
          <w:rFonts w:ascii="Arial" w:hAnsi="Arial" w:cs="Arial"/>
          <w:color w:val="333333"/>
          <w:shd w:val="clear" w:color="auto" w:fill="FFFFFF"/>
        </w:rPr>
      </w:pPr>
      <w:r w:rsidRPr="00FC0EAD">
        <w:rPr>
          <w:rFonts w:ascii="Arial" w:hAnsi="Arial" w:cs="Arial"/>
          <w:color w:val="333333"/>
          <w:shd w:val="clear" w:color="auto" w:fill="FFFFFF"/>
        </w:rPr>
        <w:t xml:space="preserve">The opposed views to the benefits of representative bureaucracy </w:t>
      </w:r>
      <w:r w:rsidR="006133BE" w:rsidRPr="00FC0EAD">
        <w:rPr>
          <w:rFonts w:ascii="Arial" w:hAnsi="Arial" w:cs="Arial"/>
          <w:color w:val="333333"/>
          <w:shd w:val="clear" w:color="auto" w:fill="FFFFFF"/>
        </w:rPr>
        <w:t xml:space="preserve">centre around the </w:t>
      </w:r>
      <w:r w:rsidR="00140842" w:rsidRPr="00FC0EAD">
        <w:rPr>
          <w:rFonts w:ascii="Arial" w:hAnsi="Arial" w:cs="Arial"/>
          <w:color w:val="333333"/>
          <w:shd w:val="clear" w:color="auto" w:fill="FFFFFF"/>
        </w:rPr>
        <w:t xml:space="preserve">culture and </w:t>
      </w:r>
      <w:r w:rsidR="00B77DBD" w:rsidRPr="00FC0EAD">
        <w:rPr>
          <w:rFonts w:ascii="Arial" w:hAnsi="Arial" w:cs="Arial"/>
          <w:color w:val="333333"/>
          <w:shd w:val="clear" w:color="auto" w:fill="FFFFFF"/>
        </w:rPr>
        <w:t>soci</w:t>
      </w:r>
      <w:r w:rsidR="00CD1857" w:rsidRPr="00FC0EAD">
        <w:rPr>
          <w:rFonts w:ascii="Arial" w:hAnsi="Arial" w:cs="Arial"/>
          <w:color w:val="333333"/>
          <w:shd w:val="clear" w:color="auto" w:fill="FFFFFF"/>
        </w:rPr>
        <w:t>o</w:t>
      </w:r>
      <w:r w:rsidR="00B77DBD" w:rsidRPr="00FC0EAD">
        <w:rPr>
          <w:rFonts w:ascii="Arial" w:hAnsi="Arial" w:cs="Arial"/>
          <w:color w:val="333333"/>
          <w:shd w:val="clear" w:color="auto" w:fill="FFFFFF"/>
        </w:rPr>
        <w:t xml:space="preserve">-economic values of an area </w:t>
      </w:r>
      <w:r w:rsidR="00CD1857" w:rsidRPr="00FC0EAD">
        <w:rPr>
          <w:rFonts w:ascii="Arial" w:hAnsi="Arial" w:cs="Arial"/>
          <w:color w:val="333333"/>
          <w:shd w:val="clear" w:color="auto" w:fill="FFFFFF"/>
        </w:rPr>
        <w:t xml:space="preserve">as opposed to officer ethnicity. </w:t>
      </w:r>
    </w:p>
    <w:p w14:paraId="3A784BDD" w14:textId="6B850BF0" w:rsidR="009F1EB5" w:rsidRPr="00FC0EAD" w:rsidRDefault="009F1EB5" w:rsidP="007305F6">
      <w:pPr>
        <w:spacing w:line="480" w:lineRule="auto"/>
        <w:rPr>
          <w:rFonts w:ascii="Arial" w:hAnsi="Arial" w:cs="Arial"/>
          <w:color w:val="333333"/>
          <w:shd w:val="clear" w:color="auto" w:fill="FFFFFF"/>
        </w:rPr>
      </w:pPr>
      <w:r w:rsidRPr="00FC0EAD">
        <w:rPr>
          <w:rFonts w:ascii="Arial" w:hAnsi="Arial" w:cs="Arial"/>
          <w:color w:val="333333"/>
          <w:shd w:val="clear" w:color="auto" w:fill="FFFFFF"/>
        </w:rPr>
        <w:t xml:space="preserve">In their study </w:t>
      </w:r>
      <w:r w:rsidR="00AC3F42" w:rsidRPr="00FC0EAD">
        <w:rPr>
          <w:rFonts w:ascii="Arial" w:hAnsi="Arial" w:cs="Arial"/>
          <w:color w:val="333333"/>
          <w:shd w:val="clear" w:color="auto" w:fill="FFFFFF"/>
        </w:rPr>
        <w:t xml:space="preserve">of </w:t>
      </w:r>
      <w:r w:rsidR="00103C8A" w:rsidRPr="00FC0EAD">
        <w:rPr>
          <w:rFonts w:ascii="Arial" w:hAnsi="Arial" w:cs="Arial"/>
          <w:color w:val="333333"/>
          <w:shd w:val="clear" w:color="auto" w:fill="FFFFFF"/>
        </w:rPr>
        <w:t xml:space="preserve">the </w:t>
      </w:r>
      <w:r w:rsidR="0074459B" w:rsidRPr="00FC0EAD">
        <w:rPr>
          <w:rFonts w:ascii="Arial" w:hAnsi="Arial" w:cs="Arial"/>
          <w:color w:val="333333"/>
          <w:shd w:val="clear" w:color="auto" w:fill="FFFFFF"/>
        </w:rPr>
        <w:t xml:space="preserve">East St Louis </w:t>
      </w:r>
      <w:r w:rsidR="00103C8A" w:rsidRPr="00FC0EAD">
        <w:rPr>
          <w:rFonts w:ascii="Arial" w:hAnsi="Arial" w:cs="Arial"/>
          <w:color w:val="333333"/>
          <w:shd w:val="clear" w:color="auto" w:fill="FFFFFF"/>
        </w:rPr>
        <w:t>police department</w:t>
      </w:r>
      <w:r w:rsidR="00B23DC4" w:rsidRPr="00FC0EAD">
        <w:rPr>
          <w:rFonts w:ascii="Arial" w:hAnsi="Arial" w:cs="Arial"/>
          <w:color w:val="333333"/>
          <w:shd w:val="clear" w:color="auto" w:fill="FFFFFF"/>
        </w:rPr>
        <w:t xml:space="preserve"> (ESL)</w:t>
      </w:r>
      <w:r w:rsidR="00103C8A" w:rsidRPr="00FC0EAD">
        <w:rPr>
          <w:rFonts w:ascii="Arial" w:hAnsi="Arial" w:cs="Arial"/>
          <w:color w:val="333333"/>
          <w:shd w:val="clear" w:color="auto" w:fill="FFFFFF"/>
        </w:rPr>
        <w:t xml:space="preserve">, whereby the </w:t>
      </w:r>
      <w:r w:rsidR="0032167E" w:rsidRPr="00FC0EAD">
        <w:rPr>
          <w:rFonts w:ascii="Arial" w:hAnsi="Arial" w:cs="Arial"/>
          <w:color w:val="333333"/>
          <w:shd w:val="clear" w:color="auto" w:fill="FFFFFF"/>
        </w:rPr>
        <w:t xml:space="preserve">research focus was on </w:t>
      </w:r>
      <w:r w:rsidR="008C173F" w:rsidRPr="00FC0EAD">
        <w:rPr>
          <w:rFonts w:ascii="Arial" w:hAnsi="Arial" w:cs="Arial"/>
          <w:color w:val="333333"/>
          <w:shd w:val="clear" w:color="auto" w:fill="FFFFFF"/>
        </w:rPr>
        <w:t xml:space="preserve">police confidence and encounters from a satisfaction perspective Brunson and Gau </w:t>
      </w:r>
      <w:sdt>
        <w:sdtPr>
          <w:rPr>
            <w:rFonts w:ascii="Arial" w:hAnsi="Arial" w:cs="Arial"/>
            <w:color w:val="333333"/>
            <w:shd w:val="clear" w:color="auto" w:fill="FFFFFF"/>
          </w:rPr>
          <w:id w:val="341062149"/>
          <w:citation/>
        </w:sdtPr>
        <w:sdtEndPr/>
        <w:sdtContent>
          <w:r w:rsidR="008C173F"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Bru15 \n  \l 2057 </w:instrText>
          </w:r>
          <w:r w:rsidR="008C173F"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(2015)</w:t>
          </w:r>
          <w:r w:rsidR="008C173F" w:rsidRPr="00FC0EAD">
            <w:rPr>
              <w:rFonts w:ascii="Arial" w:hAnsi="Arial" w:cs="Arial"/>
              <w:color w:val="333333"/>
              <w:shd w:val="clear" w:color="auto" w:fill="FFFFFF"/>
            </w:rPr>
            <w:fldChar w:fldCharType="end"/>
          </w:r>
        </w:sdtContent>
      </w:sdt>
      <w:r w:rsidR="008C173F" w:rsidRPr="00FC0EAD">
        <w:rPr>
          <w:rFonts w:ascii="Arial" w:hAnsi="Arial" w:cs="Arial"/>
          <w:color w:val="333333"/>
          <w:shd w:val="clear" w:color="auto" w:fill="FFFFFF"/>
        </w:rPr>
        <w:t xml:space="preserve"> concluded that </w:t>
      </w:r>
      <w:r w:rsidR="00776FAD" w:rsidRPr="00FC0EAD">
        <w:rPr>
          <w:rFonts w:ascii="Arial" w:hAnsi="Arial" w:cs="Arial"/>
          <w:color w:val="333333"/>
          <w:shd w:val="clear" w:color="auto" w:fill="FFFFFF"/>
        </w:rPr>
        <w:t xml:space="preserve">whilst many respondents were </w:t>
      </w:r>
      <w:r w:rsidR="00B23DC4" w:rsidRPr="00FC0EAD">
        <w:rPr>
          <w:rFonts w:ascii="Arial" w:hAnsi="Arial" w:cs="Arial"/>
          <w:color w:val="333333"/>
          <w:shd w:val="clear" w:color="auto" w:fill="FFFFFF"/>
        </w:rPr>
        <w:t>dissatisfied with and had little confidence in the ESL this was mainly due to scarcity of resources</w:t>
      </w:r>
      <w:r w:rsidR="004207B6" w:rsidRPr="00FC0EAD">
        <w:rPr>
          <w:rFonts w:ascii="Arial" w:hAnsi="Arial" w:cs="Arial"/>
          <w:color w:val="333333"/>
          <w:shd w:val="clear" w:color="auto" w:fill="FFFFFF"/>
        </w:rPr>
        <w:t>,</w:t>
      </w:r>
      <w:r w:rsidR="00B23DC4" w:rsidRPr="00FC0EAD">
        <w:rPr>
          <w:rFonts w:ascii="Arial" w:hAnsi="Arial" w:cs="Arial"/>
          <w:color w:val="333333"/>
          <w:shd w:val="clear" w:color="auto" w:fill="FFFFFF"/>
        </w:rPr>
        <w:t xml:space="preserve"> </w:t>
      </w:r>
      <w:r w:rsidR="001C3D55" w:rsidRPr="00FC0EAD">
        <w:rPr>
          <w:rFonts w:ascii="Arial" w:hAnsi="Arial" w:cs="Arial"/>
          <w:color w:val="333333"/>
          <w:shd w:val="clear" w:color="auto" w:fill="FFFFFF"/>
        </w:rPr>
        <w:t>low satisfaction</w:t>
      </w:r>
      <w:r w:rsidR="004207B6" w:rsidRPr="00FC0EAD">
        <w:rPr>
          <w:rFonts w:ascii="Arial" w:hAnsi="Arial" w:cs="Arial"/>
          <w:color w:val="333333"/>
          <w:shd w:val="clear" w:color="auto" w:fill="FFFFFF"/>
        </w:rPr>
        <w:t xml:space="preserve">, corruption and </w:t>
      </w:r>
      <w:r w:rsidR="000D7641" w:rsidRPr="00FC0EAD">
        <w:rPr>
          <w:rFonts w:ascii="Arial" w:hAnsi="Arial" w:cs="Arial"/>
          <w:color w:val="333333"/>
          <w:shd w:val="clear" w:color="auto" w:fill="FFFFFF"/>
        </w:rPr>
        <w:t>a lack of</w:t>
      </w:r>
      <w:r w:rsidR="001C3D55" w:rsidRPr="00FC0EAD">
        <w:rPr>
          <w:rFonts w:ascii="Arial" w:hAnsi="Arial" w:cs="Arial"/>
          <w:color w:val="333333"/>
          <w:shd w:val="clear" w:color="auto" w:fill="FFFFFF"/>
        </w:rPr>
        <w:t xml:space="preserve"> crimes being positively solved. </w:t>
      </w:r>
      <w:r w:rsidR="009017B4" w:rsidRPr="00FC0EAD">
        <w:rPr>
          <w:rFonts w:ascii="Arial" w:hAnsi="Arial" w:cs="Arial"/>
          <w:color w:val="333333"/>
          <w:shd w:val="clear" w:color="auto" w:fill="FFFFFF"/>
        </w:rPr>
        <w:t xml:space="preserve">Race was therefore not a factor in either participant or officer perception, </w:t>
      </w:r>
      <w:r w:rsidR="00ED0337" w:rsidRPr="00FC0EAD">
        <w:rPr>
          <w:rFonts w:ascii="Arial" w:hAnsi="Arial" w:cs="Arial"/>
          <w:color w:val="333333"/>
          <w:shd w:val="clear" w:color="auto" w:fill="FFFFFF"/>
        </w:rPr>
        <w:t xml:space="preserve">although </w:t>
      </w:r>
      <w:r w:rsidR="00C23304" w:rsidRPr="00FC0EAD">
        <w:rPr>
          <w:rFonts w:ascii="Arial" w:hAnsi="Arial" w:cs="Arial"/>
          <w:color w:val="333333"/>
          <w:shd w:val="clear" w:color="auto" w:fill="FFFFFF"/>
        </w:rPr>
        <w:t xml:space="preserve">a </w:t>
      </w:r>
      <w:r w:rsidR="000D7641" w:rsidRPr="00FC0EAD">
        <w:rPr>
          <w:rFonts w:ascii="Arial" w:hAnsi="Arial" w:cs="Arial"/>
          <w:color w:val="333333"/>
          <w:shd w:val="clear" w:color="auto" w:fill="FFFFFF"/>
        </w:rPr>
        <w:t xml:space="preserve">stand out </w:t>
      </w:r>
      <w:r w:rsidR="00ED0337" w:rsidRPr="00FC0EAD">
        <w:rPr>
          <w:rFonts w:ascii="Arial" w:hAnsi="Arial" w:cs="Arial"/>
          <w:color w:val="333333"/>
          <w:shd w:val="clear" w:color="auto" w:fill="FFFFFF"/>
        </w:rPr>
        <w:t xml:space="preserve">factor of this study must be that </w:t>
      </w:r>
      <w:r w:rsidR="00A6518A" w:rsidRPr="00FC0EAD">
        <w:rPr>
          <w:rFonts w:ascii="Arial" w:hAnsi="Arial" w:cs="Arial"/>
          <w:color w:val="333333"/>
          <w:shd w:val="clear" w:color="auto" w:fill="FFFFFF"/>
        </w:rPr>
        <w:t>the ESL is made up of 93% black officers in a po</w:t>
      </w:r>
      <w:r w:rsidR="00E24AA9" w:rsidRPr="00FC0EAD">
        <w:rPr>
          <w:rFonts w:ascii="Arial" w:hAnsi="Arial" w:cs="Arial"/>
          <w:color w:val="333333"/>
          <w:shd w:val="clear" w:color="auto" w:fill="FFFFFF"/>
        </w:rPr>
        <w:t>pu</w:t>
      </w:r>
      <w:r w:rsidR="00A6518A" w:rsidRPr="00FC0EAD">
        <w:rPr>
          <w:rFonts w:ascii="Arial" w:hAnsi="Arial" w:cs="Arial"/>
          <w:color w:val="333333"/>
          <w:shd w:val="clear" w:color="auto" w:fill="FFFFFF"/>
        </w:rPr>
        <w:t>la</w:t>
      </w:r>
      <w:r w:rsidR="00E24AA9" w:rsidRPr="00FC0EAD">
        <w:rPr>
          <w:rFonts w:ascii="Arial" w:hAnsi="Arial" w:cs="Arial"/>
          <w:color w:val="333333"/>
          <w:shd w:val="clear" w:color="auto" w:fill="FFFFFF"/>
        </w:rPr>
        <w:t>t</w:t>
      </w:r>
      <w:r w:rsidR="00A6518A" w:rsidRPr="00FC0EAD">
        <w:rPr>
          <w:rFonts w:ascii="Arial" w:hAnsi="Arial" w:cs="Arial"/>
          <w:color w:val="333333"/>
          <w:shd w:val="clear" w:color="auto" w:fill="FFFFFF"/>
        </w:rPr>
        <w:t xml:space="preserve">ion average of 97% Black </w:t>
      </w:r>
      <w:r w:rsidR="00E24AA9" w:rsidRPr="00FC0EAD">
        <w:rPr>
          <w:rFonts w:ascii="Arial" w:hAnsi="Arial" w:cs="Arial"/>
          <w:color w:val="333333"/>
          <w:shd w:val="clear" w:color="auto" w:fill="FFFFFF"/>
        </w:rPr>
        <w:t>and therefore this study must be viewed with caution, th</w:t>
      </w:r>
      <w:r w:rsidR="00571848" w:rsidRPr="00FC0EAD">
        <w:rPr>
          <w:rFonts w:ascii="Arial" w:hAnsi="Arial" w:cs="Arial"/>
          <w:color w:val="333333"/>
          <w:shd w:val="clear" w:color="auto" w:fill="FFFFFF"/>
        </w:rPr>
        <w:t xml:space="preserve">is does highlight that a shared racial background does not guarantee </w:t>
      </w:r>
      <w:r w:rsidR="003E0E4D" w:rsidRPr="00FC0EAD">
        <w:rPr>
          <w:rFonts w:ascii="Arial" w:hAnsi="Arial" w:cs="Arial"/>
          <w:color w:val="333333"/>
          <w:shd w:val="clear" w:color="auto" w:fill="FFFFFF"/>
        </w:rPr>
        <w:t xml:space="preserve">increased levels of confidence but arguably this survey and the current </w:t>
      </w:r>
      <w:r w:rsidR="00FB73E1" w:rsidRPr="00FC0EAD">
        <w:rPr>
          <w:rFonts w:ascii="Arial" w:hAnsi="Arial" w:cs="Arial"/>
          <w:color w:val="333333"/>
          <w:shd w:val="clear" w:color="auto" w:fill="FFFFFF"/>
        </w:rPr>
        <w:t xml:space="preserve">demographic representation in the UK are </w:t>
      </w:r>
      <w:r w:rsidR="00A050D4" w:rsidRPr="00FC0EAD">
        <w:rPr>
          <w:rFonts w:ascii="Arial" w:hAnsi="Arial" w:cs="Arial"/>
          <w:color w:val="333333"/>
          <w:shd w:val="clear" w:color="auto" w:fill="FFFFFF"/>
        </w:rPr>
        <w:t xml:space="preserve">comparatively </w:t>
      </w:r>
      <w:r w:rsidR="00FB73E1" w:rsidRPr="00FC0EAD">
        <w:rPr>
          <w:rFonts w:ascii="Arial" w:hAnsi="Arial" w:cs="Arial"/>
          <w:color w:val="333333"/>
          <w:shd w:val="clear" w:color="auto" w:fill="FFFFFF"/>
        </w:rPr>
        <w:t>worlds apart.</w:t>
      </w:r>
    </w:p>
    <w:p w14:paraId="5955AA96" w14:textId="5879CA83" w:rsidR="00B370A7" w:rsidRPr="00FC0EAD" w:rsidRDefault="003C5279" w:rsidP="007305F6">
      <w:pPr>
        <w:spacing w:line="480" w:lineRule="auto"/>
        <w:rPr>
          <w:rFonts w:ascii="Arial" w:hAnsi="Arial" w:cs="Arial"/>
          <w:color w:val="333333"/>
          <w:shd w:val="clear" w:color="auto" w:fill="FFFFFF"/>
        </w:rPr>
      </w:pPr>
      <w:r w:rsidRPr="00FC0EAD">
        <w:rPr>
          <w:rFonts w:ascii="Arial" w:hAnsi="Arial" w:cs="Arial"/>
          <w:color w:val="333333"/>
          <w:shd w:val="clear" w:color="auto" w:fill="FFFFFF"/>
        </w:rPr>
        <w:lastRenderedPageBreak/>
        <w:t xml:space="preserve">To test the </w:t>
      </w:r>
      <w:r w:rsidR="00274EBE" w:rsidRPr="00FC0EAD">
        <w:rPr>
          <w:rFonts w:ascii="Arial" w:hAnsi="Arial" w:cs="Arial"/>
          <w:color w:val="333333"/>
          <w:shd w:val="clear" w:color="auto" w:fill="FFFFFF"/>
        </w:rPr>
        <w:t xml:space="preserve">representative bureaucracy theory more locally, and against </w:t>
      </w:r>
      <w:r w:rsidR="00233799" w:rsidRPr="00FC0EAD">
        <w:rPr>
          <w:rFonts w:ascii="Arial" w:hAnsi="Arial" w:cs="Arial"/>
          <w:color w:val="333333"/>
          <w:shd w:val="clear" w:color="auto" w:fill="FFFFFF"/>
        </w:rPr>
        <w:t>a less diverse d</w:t>
      </w:r>
      <w:r w:rsidR="00BC1C4C" w:rsidRPr="00FC0EAD">
        <w:rPr>
          <w:rFonts w:ascii="Arial" w:hAnsi="Arial" w:cs="Arial"/>
          <w:color w:val="333333"/>
          <w:shd w:val="clear" w:color="auto" w:fill="FFFFFF"/>
        </w:rPr>
        <w:t xml:space="preserve">emographic </w:t>
      </w:r>
      <w:r w:rsidR="00A21763" w:rsidRPr="00FC0EAD">
        <w:rPr>
          <w:rFonts w:ascii="Arial" w:hAnsi="Arial" w:cs="Arial"/>
          <w:color w:val="333333"/>
          <w:shd w:val="clear" w:color="auto" w:fill="FFFFFF"/>
        </w:rPr>
        <w:t xml:space="preserve">Davies </w:t>
      </w:r>
      <w:r w:rsidR="00755BE6" w:rsidRPr="00FC0EAD">
        <w:rPr>
          <w:rFonts w:ascii="Arial" w:hAnsi="Arial" w:cs="Arial"/>
          <w:i/>
          <w:iCs/>
          <w:color w:val="333333"/>
          <w:shd w:val="clear" w:color="auto" w:fill="FFFFFF"/>
        </w:rPr>
        <w:t>et al</w:t>
      </w:r>
      <w:r w:rsidR="00A21763" w:rsidRPr="00FC0EAD">
        <w:rPr>
          <w:rFonts w:ascii="Arial" w:hAnsi="Arial" w:cs="Arial"/>
          <w:color w:val="333333"/>
          <w:shd w:val="clear" w:color="auto" w:fill="FFFFFF"/>
        </w:rPr>
        <w:t xml:space="preserve"> </w:t>
      </w:r>
      <w:sdt>
        <w:sdtPr>
          <w:rPr>
            <w:rFonts w:ascii="Arial" w:hAnsi="Arial" w:cs="Arial"/>
            <w:color w:val="333333"/>
            <w:shd w:val="clear" w:color="auto" w:fill="FFFFFF"/>
          </w:rPr>
          <w:id w:val="-1814787266"/>
          <w:citation/>
        </w:sdtPr>
        <w:sdtEndPr/>
        <w:sdtContent>
          <w:r w:rsidR="00BC1C4C"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Dav20 \n  \l 2057 </w:instrText>
          </w:r>
          <w:r w:rsidR="00BC1C4C"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(2020)</w:t>
          </w:r>
          <w:r w:rsidR="00BC1C4C" w:rsidRPr="00FC0EAD">
            <w:rPr>
              <w:rFonts w:ascii="Arial" w:hAnsi="Arial" w:cs="Arial"/>
              <w:color w:val="333333"/>
              <w:shd w:val="clear" w:color="auto" w:fill="FFFFFF"/>
            </w:rPr>
            <w:fldChar w:fldCharType="end"/>
          </w:r>
        </w:sdtContent>
      </w:sdt>
      <w:r w:rsidR="00BC1C4C" w:rsidRPr="00FC0EAD">
        <w:rPr>
          <w:rFonts w:ascii="Arial" w:hAnsi="Arial" w:cs="Arial"/>
          <w:color w:val="333333"/>
          <w:shd w:val="clear" w:color="auto" w:fill="FFFFFF"/>
        </w:rPr>
        <w:t xml:space="preserve"> conducted </w:t>
      </w:r>
      <w:r w:rsidR="001341A5" w:rsidRPr="00FC0EAD">
        <w:rPr>
          <w:rFonts w:ascii="Arial" w:hAnsi="Arial" w:cs="Arial"/>
          <w:color w:val="333333"/>
          <w:shd w:val="clear" w:color="auto" w:fill="FFFFFF"/>
        </w:rPr>
        <w:t xml:space="preserve">an </w:t>
      </w:r>
      <w:r w:rsidR="00A21763" w:rsidRPr="00FC0EAD">
        <w:rPr>
          <w:rFonts w:ascii="Arial" w:hAnsi="Arial" w:cs="Arial"/>
          <w:color w:val="333333"/>
          <w:shd w:val="clear" w:color="auto" w:fill="FFFFFF"/>
        </w:rPr>
        <w:t>emotionally based</w:t>
      </w:r>
      <w:r w:rsidR="002039CB" w:rsidRPr="00FC0EAD">
        <w:rPr>
          <w:rFonts w:ascii="Arial" w:hAnsi="Arial" w:cs="Arial"/>
          <w:color w:val="333333"/>
          <w:shd w:val="clear" w:color="auto" w:fill="FFFFFF"/>
        </w:rPr>
        <w:t xml:space="preserve"> </w:t>
      </w:r>
      <w:r w:rsidR="001341A5" w:rsidRPr="00FC0EAD">
        <w:rPr>
          <w:rFonts w:ascii="Arial" w:hAnsi="Arial" w:cs="Arial"/>
          <w:color w:val="333333"/>
          <w:shd w:val="clear" w:color="auto" w:fill="FFFFFF"/>
        </w:rPr>
        <w:t>experiment of how ethnic appearanc</w:t>
      </w:r>
      <w:r w:rsidR="00A21763" w:rsidRPr="00FC0EAD">
        <w:rPr>
          <w:rFonts w:ascii="Arial" w:hAnsi="Arial" w:cs="Arial"/>
          <w:color w:val="333333"/>
          <w:shd w:val="clear" w:color="auto" w:fill="FFFFFF"/>
        </w:rPr>
        <w:t>e</w:t>
      </w:r>
      <w:r w:rsidR="001341A5" w:rsidRPr="00FC0EAD">
        <w:rPr>
          <w:rFonts w:ascii="Arial" w:hAnsi="Arial" w:cs="Arial"/>
          <w:color w:val="333333"/>
          <w:shd w:val="clear" w:color="auto" w:fill="FFFFFF"/>
        </w:rPr>
        <w:t xml:space="preserve"> </w:t>
      </w:r>
      <w:r w:rsidR="00BC781D" w:rsidRPr="00FC0EAD">
        <w:rPr>
          <w:rFonts w:ascii="Arial" w:hAnsi="Arial" w:cs="Arial"/>
          <w:color w:val="333333"/>
          <w:shd w:val="clear" w:color="auto" w:fill="FFFFFF"/>
        </w:rPr>
        <w:t xml:space="preserve">of officers </w:t>
      </w:r>
      <w:r w:rsidR="00A21763" w:rsidRPr="00FC0EAD">
        <w:rPr>
          <w:rFonts w:ascii="Arial" w:hAnsi="Arial" w:cs="Arial"/>
          <w:color w:val="333333"/>
          <w:shd w:val="clear" w:color="auto" w:fill="FFFFFF"/>
        </w:rPr>
        <w:t>(Black , Asian</w:t>
      </w:r>
      <w:r w:rsidR="00FF51F4" w:rsidRPr="00FC0EAD">
        <w:rPr>
          <w:rFonts w:ascii="Arial" w:hAnsi="Arial" w:cs="Arial"/>
          <w:color w:val="333333"/>
          <w:shd w:val="clear" w:color="auto" w:fill="FFFFFF"/>
        </w:rPr>
        <w:t>,</w:t>
      </w:r>
      <w:r w:rsidR="00A21763" w:rsidRPr="00FC0EAD">
        <w:rPr>
          <w:rFonts w:ascii="Arial" w:hAnsi="Arial" w:cs="Arial"/>
          <w:color w:val="333333"/>
          <w:shd w:val="clear" w:color="auto" w:fill="FFFFFF"/>
        </w:rPr>
        <w:t xml:space="preserve"> White) made </w:t>
      </w:r>
      <w:r w:rsidR="00BC781D" w:rsidRPr="00FC0EAD">
        <w:rPr>
          <w:rFonts w:ascii="Arial" w:hAnsi="Arial" w:cs="Arial"/>
          <w:color w:val="333333"/>
          <w:shd w:val="clear" w:color="auto" w:fill="FFFFFF"/>
        </w:rPr>
        <w:t xml:space="preserve">participants feel in </w:t>
      </w:r>
      <w:r w:rsidR="00BE7212" w:rsidRPr="00FC0EAD">
        <w:rPr>
          <w:rFonts w:ascii="Arial" w:hAnsi="Arial" w:cs="Arial"/>
          <w:color w:val="333333"/>
          <w:shd w:val="clear" w:color="auto" w:fill="FFFFFF"/>
        </w:rPr>
        <w:t>relation</w:t>
      </w:r>
      <w:r w:rsidR="009F2831" w:rsidRPr="00FC0EAD">
        <w:rPr>
          <w:rFonts w:ascii="Arial" w:hAnsi="Arial" w:cs="Arial"/>
          <w:color w:val="333333"/>
          <w:shd w:val="clear" w:color="auto" w:fill="FFFFFF"/>
        </w:rPr>
        <w:t xml:space="preserve"> to only</w:t>
      </w:r>
      <w:r w:rsidR="00BE7212" w:rsidRPr="00FC0EAD">
        <w:rPr>
          <w:rFonts w:ascii="Arial" w:hAnsi="Arial" w:cs="Arial"/>
          <w:color w:val="333333"/>
          <w:shd w:val="clear" w:color="auto" w:fill="FFFFFF"/>
        </w:rPr>
        <w:t xml:space="preserve"> </w:t>
      </w:r>
      <w:r w:rsidR="007D13BB" w:rsidRPr="00FC0EAD">
        <w:rPr>
          <w:rFonts w:ascii="Arial" w:hAnsi="Arial" w:cs="Arial"/>
          <w:color w:val="333333"/>
          <w:shd w:val="clear" w:color="auto" w:fill="FFFFFF"/>
        </w:rPr>
        <w:t>viewing images of</w:t>
      </w:r>
      <w:r w:rsidR="00A21763" w:rsidRPr="00FC0EAD">
        <w:rPr>
          <w:rFonts w:ascii="Arial" w:hAnsi="Arial" w:cs="Arial"/>
          <w:color w:val="333333"/>
          <w:shd w:val="clear" w:color="auto" w:fill="FFFFFF"/>
        </w:rPr>
        <w:t xml:space="preserve"> those</w:t>
      </w:r>
      <w:r w:rsidR="007D13BB" w:rsidRPr="00FC0EAD">
        <w:rPr>
          <w:rFonts w:ascii="Arial" w:hAnsi="Arial" w:cs="Arial"/>
          <w:color w:val="333333"/>
          <w:shd w:val="clear" w:color="auto" w:fill="FFFFFF"/>
        </w:rPr>
        <w:t xml:space="preserve"> officers</w:t>
      </w:r>
      <w:r w:rsidR="00A21763" w:rsidRPr="00FC0EAD">
        <w:rPr>
          <w:rFonts w:ascii="Arial" w:hAnsi="Arial" w:cs="Arial"/>
          <w:color w:val="333333"/>
          <w:shd w:val="clear" w:color="auto" w:fill="FFFFFF"/>
        </w:rPr>
        <w:t xml:space="preserve">. The experiment was designed to measure responses to </w:t>
      </w:r>
      <w:r w:rsidR="00BE7212" w:rsidRPr="00FC0EAD">
        <w:rPr>
          <w:rFonts w:ascii="Arial" w:hAnsi="Arial" w:cs="Arial"/>
          <w:color w:val="333333"/>
          <w:shd w:val="clear" w:color="auto" w:fill="FFFFFF"/>
        </w:rPr>
        <w:t xml:space="preserve">several </w:t>
      </w:r>
      <w:r w:rsidR="005229D0" w:rsidRPr="00FC0EAD">
        <w:rPr>
          <w:rFonts w:ascii="Arial" w:hAnsi="Arial" w:cs="Arial"/>
          <w:color w:val="333333"/>
          <w:shd w:val="clear" w:color="auto" w:fill="FFFFFF"/>
        </w:rPr>
        <w:t>factors</w:t>
      </w:r>
      <w:r w:rsidR="00A21763" w:rsidRPr="00FC0EAD">
        <w:rPr>
          <w:rFonts w:ascii="Arial" w:hAnsi="Arial" w:cs="Arial"/>
          <w:color w:val="333333"/>
          <w:shd w:val="clear" w:color="auto" w:fill="FFFFFF"/>
        </w:rPr>
        <w:t xml:space="preserve">, </w:t>
      </w:r>
      <w:r w:rsidR="005229D0" w:rsidRPr="00FC0EAD">
        <w:rPr>
          <w:rFonts w:ascii="Arial" w:hAnsi="Arial" w:cs="Arial"/>
          <w:color w:val="333333"/>
          <w:shd w:val="clear" w:color="auto" w:fill="FFFFFF"/>
        </w:rPr>
        <w:t xml:space="preserve">these were </w:t>
      </w:r>
      <w:r w:rsidR="00917199" w:rsidRPr="00FC0EAD">
        <w:rPr>
          <w:rFonts w:ascii="Arial" w:hAnsi="Arial" w:cs="Arial"/>
          <w:color w:val="333333"/>
          <w:shd w:val="clear" w:color="auto" w:fill="FFFFFF"/>
        </w:rPr>
        <w:t xml:space="preserve">whether on </w:t>
      </w:r>
      <w:r w:rsidR="00A21763" w:rsidRPr="00FC0EAD">
        <w:rPr>
          <w:rFonts w:ascii="Arial" w:hAnsi="Arial" w:cs="Arial"/>
          <w:color w:val="333333"/>
          <w:shd w:val="clear" w:color="auto" w:fill="FFFFFF"/>
        </w:rPr>
        <w:t xml:space="preserve">viewing the </w:t>
      </w:r>
      <w:r w:rsidR="00917199" w:rsidRPr="00FC0EAD">
        <w:rPr>
          <w:rFonts w:ascii="Arial" w:hAnsi="Arial" w:cs="Arial"/>
          <w:color w:val="333333"/>
          <w:shd w:val="clear" w:color="auto" w:fill="FFFFFF"/>
        </w:rPr>
        <w:t>images</w:t>
      </w:r>
      <w:r w:rsidR="007D56F0" w:rsidRPr="00FC0EAD">
        <w:rPr>
          <w:rFonts w:ascii="Arial" w:hAnsi="Arial" w:cs="Arial"/>
          <w:color w:val="333333"/>
          <w:shd w:val="clear" w:color="auto" w:fill="FFFFFF"/>
        </w:rPr>
        <w:t>, participants</w:t>
      </w:r>
      <w:r w:rsidR="00FE2771" w:rsidRPr="00FC0EAD">
        <w:rPr>
          <w:rFonts w:ascii="Arial" w:hAnsi="Arial" w:cs="Arial"/>
          <w:color w:val="333333"/>
          <w:shd w:val="clear" w:color="auto" w:fill="FFFFFF"/>
        </w:rPr>
        <w:t xml:space="preserve"> (60% white, 20% Asian</w:t>
      </w:r>
      <w:r w:rsidR="00AA71FF" w:rsidRPr="00FC0EAD">
        <w:rPr>
          <w:rFonts w:ascii="Arial" w:hAnsi="Arial" w:cs="Arial"/>
          <w:color w:val="333333"/>
          <w:shd w:val="clear" w:color="auto" w:fill="FFFFFF"/>
        </w:rPr>
        <w:t>, 20% Black)</w:t>
      </w:r>
      <w:r w:rsidR="007D56F0" w:rsidRPr="00FC0EAD">
        <w:rPr>
          <w:rFonts w:ascii="Arial" w:hAnsi="Arial" w:cs="Arial"/>
          <w:color w:val="333333"/>
          <w:shd w:val="clear" w:color="auto" w:fill="FFFFFF"/>
        </w:rPr>
        <w:t xml:space="preserve"> felt</w:t>
      </w:r>
      <w:r w:rsidR="00917199" w:rsidRPr="00FC0EAD">
        <w:rPr>
          <w:rFonts w:ascii="Arial" w:hAnsi="Arial" w:cs="Arial"/>
          <w:color w:val="333333"/>
          <w:shd w:val="clear" w:color="auto" w:fill="FFFFFF"/>
        </w:rPr>
        <w:t xml:space="preserve"> the officers were approachable, </w:t>
      </w:r>
      <w:r w:rsidR="00C336D3" w:rsidRPr="00FC0EAD">
        <w:rPr>
          <w:rFonts w:ascii="Arial" w:hAnsi="Arial" w:cs="Arial"/>
          <w:color w:val="333333"/>
          <w:shd w:val="clear" w:color="auto" w:fill="FFFFFF"/>
        </w:rPr>
        <w:t xml:space="preserve">aggressive, friendly, respectful </w:t>
      </w:r>
      <w:r w:rsidR="00E37DC4" w:rsidRPr="00FC0EAD">
        <w:rPr>
          <w:rFonts w:ascii="Arial" w:hAnsi="Arial" w:cs="Arial"/>
          <w:color w:val="333333"/>
          <w:shd w:val="clear" w:color="auto" w:fill="FFFFFF"/>
        </w:rPr>
        <w:t xml:space="preserve">and trustworthy based on a scale of 1-5. </w:t>
      </w:r>
      <w:r w:rsidR="0026365A" w:rsidRPr="00FC0EAD">
        <w:rPr>
          <w:rFonts w:ascii="Arial" w:hAnsi="Arial" w:cs="Arial"/>
          <w:color w:val="333333"/>
          <w:shd w:val="clear" w:color="auto" w:fill="FFFFFF"/>
        </w:rPr>
        <w:t xml:space="preserve">Whilst this study could be argued to be one dimensional, it did yield some interesting results. </w:t>
      </w:r>
      <w:r w:rsidR="00D3304B" w:rsidRPr="00FC0EAD">
        <w:rPr>
          <w:rFonts w:ascii="Arial" w:hAnsi="Arial" w:cs="Arial"/>
          <w:color w:val="333333"/>
          <w:shd w:val="clear" w:color="auto" w:fill="FFFFFF"/>
        </w:rPr>
        <w:t xml:space="preserve">These were mainly that </w:t>
      </w:r>
      <w:r w:rsidR="007F46A4" w:rsidRPr="00FC0EAD">
        <w:rPr>
          <w:rFonts w:ascii="Arial" w:hAnsi="Arial" w:cs="Arial"/>
          <w:color w:val="333333"/>
          <w:shd w:val="clear" w:color="auto" w:fill="FFFFFF"/>
        </w:rPr>
        <w:t xml:space="preserve">black officers were rated more positively than white and Asian </w:t>
      </w:r>
      <w:r w:rsidR="00FF4403" w:rsidRPr="00FC0EAD">
        <w:rPr>
          <w:rFonts w:ascii="Arial" w:hAnsi="Arial" w:cs="Arial"/>
          <w:color w:val="333333"/>
          <w:shd w:val="clear" w:color="auto" w:fill="FFFFFF"/>
        </w:rPr>
        <w:t>among all respondents</w:t>
      </w:r>
      <w:r w:rsidR="009E3153" w:rsidRPr="00FC0EAD">
        <w:rPr>
          <w:rFonts w:ascii="Arial" w:hAnsi="Arial" w:cs="Arial"/>
          <w:color w:val="333333"/>
          <w:shd w:val="clear" w:color="auto" w:fill="FFFFFF"/>
        </w:rPr>
        <w:t xml:space="preserve">, and that black respondents rated the images of all officers as less respectful, lest trustworthy and more aggressive. </w:t>
      </w:r>
      <w:r w:rsidR="007F46A4" w:rsidRPr="00FC0EAD">
        <w:rPr>
          <w:rFonts w:ascii="Arial" w:hAnsi="Arial" w:cs="Arial"/>
          <w:color w:val="333333"/>
          <w:shd w:val="clear" w:color="auto" w:fill="FFFFFF"/>
        </w:rPr>
        <w:t xml:space="preserve"> </w:t>
      </w:r>
      <w:r w:rsidR="0002277A" w:rsidRPr="00FC0EAD">
        <w:rPr>
          <w:rFonts w:ascii="Arial" w:hAnsi="Arial" w:cs="Arial"/>
          <w:color w:val="333333"/>
          <w:shd w:val="clear" w:color="auto" w:fill="FFFFFF"/>
        </w:rPr>
        <w:t xml:space="preserve">This demonstrates that </w:t>
      </w:r>
      <w:r w:rsidR="000D7EAF" w:rsidRPr="00FC0EAD">
        <w:rPr>
          <w:rFonts w:ascii="Arial" w:hAnsi="Arial" w:cs="Arial"/>
          <w:color w:val="333333"/>
          <w:shd w:val="clear" w:color="auto" w:fill="FFFFFF"/>
        </w:rPr>
        <w:t>respondents did not place officers within their own groups more favourably, highlighting that assumptions should not be made about for example black citizens favouring black officers</w:t>
      </w:r>
      <w:r w:rsidR="00CD6BD0" w:rsidRPr="00FC0EAD">
        <w:rPr>
          <w:rFonts w:ascii="Arial" w:hAnsi="Arial" w:cs="Arial"/>
          <w:color w:val="333333"/>
          <w:shd w:val="clear" w:color="auto" w:fill="FFFFFF"/>
        </w:rPr>
        <w:t xml:space="preserve"> as</w:t>
      </w:r>
      <w:r w:rsidR="008A192E" w:rsidRPr="00FC0EAD">
        <w:rPr>
          <w:rFonts w:ascii="Arial" w:hAnsi="Arial" w:cs="Arial"/>
          <w:color w:val="333333"/>
          <w:shd w:val="clear" w:color="auto" w:fill="FFFFFF"/>
        </w:rPr>
        <w:t xml:space="preserve"> an overarching basis to suggest representation is </w:t>
      </w:r>
      <w:r w:rsidR="00F677A6" w:rsidRPr="00FC0EAD">
        <w:rPr>
          <w:rFonts w:ascii="Arial" w:hAnsi="Arial" w:cs="Arial"/>
          <w:color w:val="333333"/>
          <w:shd w:val="clear" w:color="auto" w:fill="FFFFFF"/>
        </w:rPr>
        <w:t>a flat equation</w:t>
      </w:r>
      <w:r w:rsidR="000D7EAF" w:rsidRPr="00FC0EAD">
        <w:rPr>
          <w:rFonts w:ascii="Arial" w:hAnsi="Arial" w:cs="Arial"/>
          <w:color w:val="333333"/>
          <w:shd w:val="clear" w:color="auto" w:fill="FFFFFF"/>
        </w:rPr>
        <w:t xml:space="preserve">. </w:t>
      </w:r>
    </w:p>
    <w:p w14:paraId="404163B5" w14:textId="06FA4C94" w:rsidR="00402EA3" w:rsidRPr="00FC0EAD" w:rsidRDefault="00402EA3" w:rsidP="007305F6">
      <w:pPr>
        <w:spacing w:line="480" w:lineRule="auto"/>
        <w:rPr>
          <w:rFonts w:ascii="Arial" w:hAnsi="Arial" w:cs="Arial"/>
          <w:color w:val="333333"/>
          <w:shd w:val="clear" w:color="auto" w:fill="FFFFFF"/>
        </w:rPr>
      </w:pPr>
      <w:r w:rsidRPr="00FC0EAD">
        <w:rPr>
          <w:rFonts w:ascii="Arial" w:hAnsi="Arial" w:cs="Arial"/>
          <w:color w:val="333333"/>
          <w:shd w:val="clear" w:color="auto" w:fill="FFFFFF"/>
        </w:rPr>
        <w:t xml:space="preserve">In their study </w:t>
      </w:r>
      <w:r w:rsidR="00554285" w:rsidRPr="00FC0EAD">
        <w:rPr>
          <w:rFonts w:ascii="Arial" w:hAnsi="Arial" w:cs="Arial"/>
          <w:color w:val="333333"/>
          <w:shd w:val="clear" w:color="auto" w:fill="FFFFFF"/>
        </w:rPr>
        <w:t>of health services and environmental justice</w:t>
      </w:r>
      <w:r w:rsidR="00B94C9D" w:rsidRPr="00FC0EAD">
        <w:rPr>
          <w:rFonts w:ascii="Arial" w:hAnsi="Arial" w:cs="Arial"/>
          <w:color w:val="333333"/>
          <w:shd w:val="clear" w:color="auto" w:fill="FFFFFF"/>
        </w:rPr>
        <w:t xml:space="preserve"> Kennedy </w:t>
      </w:r>
      <w:r w:rsidR="00755BE6" w:rsidRPr="00FC0EAD">
        <w:rPr>
          <w:rFonts w:ascii="Arial" w:hAnsi="Arial" w:cs="Arial"/>
          <w:i/>
          <w:iCs/>
          <w:color w:val="333333"/>
          <w:shd w:val="clear" w:color="auto" w:fill="FFFFFF"/>
        </w:rPr>
        <w:t>et al</w:t>
      </w:r>
      <w:r w:rsidR="00554285" w:rsidRPr="00FC0EAD">
        <w:rPr>
          <w:rFonts w:ascii="Arial" w:hAnsi="Arial" w:cs="Arial"/>
          <w:color w:val="333333"/>
          <w:shd w:val="clear" w:color="auto" w:fill="FFFFFF"/>
        </w:rPr>
        <w:t xml:space="preserve"> </w:t>
      </w:r>
      <w:sdt>
        <w:sdtPr>
          <w:rPr>
            <w:rFonts w:ascii="Arial" w:hAnsi="Arial" w:cs="Arial"/>
            <w:color w:val="333333"/>
            <w:shd w:val="clear" w:color="auto" w:fill="FFFFFF"/>
          </w:rPr>
          <w:id w:val="-1829886332"/>
          <w:citation/>
        </w:sdtPr>
        <w:sdtEndPr/>
        <w:sdtContent>
          <w:r w:rsidR="00172508"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Ken25 \n  \l 2057 </w:instrText>
          </w:r>
          <w:r w:rsidR="00172508"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(2025)</w:t>
          </w:r>
          <w:r w:rsidR="00172508" w:rsidRPr="00FC0EAD">
            <w:rPr>
              <w:rFonts w:ascii="Arial" w:hAnsi="Arial" w:cs="Arial"/>
              <w:color w:val="333333"/>
              <w:shd w:val="clear" w:color="auto" w:fill="FFFFFF"/>
            </w:rPr>
            <w:fldChar w:fldCharType="end"/>
          </w:r>
        </w:sdtContent>
      </w:sdt>
      <w:r w:rsidR="00172508" w:rsidRPr="00FC0EAD">
        <w:rPr>
          <w:rFonts w:ascii="Arial" w:hAnsi="Arial" w:cs="Arial"/>
          <w:color w:val="333333"/>
          <w:shd w:val="clear" w:color="auto" w:fill="FFFFFF"/>
        </w:rPr>
        <w:t xml:space="preserve"> a</w:t>
      </w:r>
      <w:r w:rsidR="00244C67" w:rsidRPr="00FC0EAD">
        <w:rPr>
          <w:rFonts w:ascii="Arial" w:hAnsi="Arial" w:cs="Arial"/>
          <w:color w:val="333333"/>
          <w:shd w:val="clear" w:color="auto" w:fill="FFFFFF"/>
        </w:rPr>
        <w:t xml:space="preserve">rgue that </w:t>
      </w:r>
      <w:r w:rsidR="00FF37D8" w:rsidRPr="00FC0EAD">
        <w:rPr>
          <w:rFonts w:ascii="Arial" w:hAnsi="Arial" w:cs="Arial"/>
          <w:color w:val="333333"/>
          <w:shd w:val="clear" w:color="auto" w:fill="FFFFFF"/>
        </w:rPr>
        <w:t xml:space="preserve">boundaries of representative bureaucracy theory to this point has been too narrow in its </w:t>
      </w:r>
      <w:r w:rsidR="000E45C0" w:rsidRPr="00FC0EAD">
        <w:rPr>
          <w:rFonts w:ascii="Arial" w:hAnsi="Arial" w:cs="Arial"/>
          <w:color w:val="333333"/>
          <w:shd w:val="clear" w:color="auto" w:fill="FFFFFF"/>
        </w:rPr>
        <w:t>application and relevance</w:t>
      </w:r>
      <w:r w:rsidR="007C4EF2" w:rsidRPr="00FC0EAD">
        <w:rPr>
          <w:rFonts w:ascii="Arial" w:hAnsi="Arial" w:cs="Arial"/>
          <w:color w:val="333333"/>
          <w:shd w:val="clear" w:color="auto" w:fill="FFFFFF"/>
        </w:rPr>
        <w:t xml:space="preserve"> being focused generally on race and gender</w:t>
      </w:r>
      <w:r w:rsidR="0052788F" w:rsidRPr="00FC0EAD">
        <w:rPr>
          <w:rFonts w:ascii="Arial" w:hAnsi="Arial" w:cs="Arial"/>
          <w:color w:val="333333"/>
          <w:shd w:val="clear" w:color="auto" w:fill="FFFFFF"/>
        </w:rPr>
        <w:t xml:space="preserve"> when considering organizational outcomes</w:t>
      </w:r>
      <w:r w:rsidR="007C4EF2" w:rsidRPr="00FC0EAD">
        <w:rPr>
          <w:rFonts w:ascii="Arial" w:hAnsi="Arial" w:cs="Arial"/>
          <w:color w:val="333333"/>
          <w:shd w:val="clear" w:color="auto" w:fill="FFFFFF"/>
        </w:rPr>
        <w:t>,</w:t>
      </w:r>
      <w:r w:rsidR="000E45C0" w:rsidRPr="00FC0EAD">
        <w:rPr>
          <w:rFonts w:ascii="Arial" w:hAnsi="Arial" w:cs="Arial"/>
          <w:color w:val="333333"/>
          <w:shd w:val="clear" w:color="auto" w:fill="FFFFFF"/>
        </w:rPr>
        <w:t xml:space="preserve"> suggesting that </w:t>
      </w:r>
      <w:r w:rsidR="0023401E" w:rsidRPr="00FC0EAD">
        <w:rPr>
          <w:rFonts w:ascii="Arial" w:hAnsi="Arial" w:cs="Arial"/>
          <w:color w:val="333333"/>
          <w:shd w:val="clear" w:color="auto" w:fill="FFFFFF"/>
        </w:rPr>
        <w:t xml:space="preserve">there is more need to focus </w:t>
      </w:r>
      <w:r w:rsidR="00196218" w:rsidRPr="00FC0EAD">
        <w:rPr>
          <w:rFonts w:ascii="Arial" w:hAnsi="Arial" w:cs="Arial"/>
          <w:color w:val="333333"/>
          <w:shd w:val="clear" w:color="auto" w:fill="FFFFFF"/>
        </w:rPr>
        <w:t xml:space="preserve">representative bureaucracy theory on both individual decision making </w:t>
      </w:r>
      <w:r w:rsidR="00A43BB5" w:rsidRPr="00FC0EAD">
        <w:rPr>
          <w:rFonts w:ascii="Arial" w:hAnsi="Arial" w:cs="Arial"/>
          <w:color w:val="333333"/>
          <w:shd w:val="clear" w:color="auto" w:fill="FFFFFF"/>
        </w:rPr>
        <w:t xml:space="preserve">from a procedural justice outcome perspective, but also considering intersectionality </w:t>
      </w:r>
      <w:r w:rsidR="007621B3" w:rsidRPr="00FC0EAD">
        <w:rPr>
          <w:rFonts w:ascii="Arial" w:hAnsi="Arial" w:cs="Arial"/>
          <w:color w:val="333333"/>
          <w:shd w:val="clear" w:color="auto" w:fill="FFFFFF"/>
        </w:rPr>
        <w:t xml:space="preserve">theory framework </w:t>
      </w:r>
      <w:r w:rsidR="00824299" w:rsidRPr="00FC0EAD">
        <w:rPr>
          <w:rFonts w:ascii="Arial" w:hAnsi="Arial" w:cs="Arial"/>
          <w:color w:val="333333"/>
          <w:shd w:val="clear" w:color="auto" w:fill="FFFFFF"/>
        </w:rPr>
        <w:t xml:space="preserve">offered by Crenshaw </w:t>
      </w:r>
      <w:sdt>
        <w:sdtPr>
          <w:rPr>
            <w:rFonts w:ascii="Arial" w:hAnsi="Arial" w:cs="Arial"/>
            <w:color w:val="333333"/>
            <w:shd w:val="clear" w:color="auto" w:fill="FFFFFF"/>
          </w:rPr>
          <w:id w:val="-1366748539"/>
          <w:citation/>
        </w:sdtPr>
        <w:sdtEndPr/>
        <w:sdtContent>
          <w:r w:rsidR="00824299"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Cre89 \n  \l 2057 </w:instrText>
          </w:r>
          <w:r w:rsidR="00824299"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(1989)</w:t>
          </w:r>
          <w:r w:rsidR="00824299" w:rsidRPr="00FC0EAD">
            <w:rPr>
              <w:rFonts w:ascii="Arial" w:hAnsi="Arial" w:cs="Arial"/>
              <w:color w:val="333333"/>
              <w:shd w:val="clear" w:color="auto" w:fill="FFFFFF"/>
            </w:rPr>
            <w:fldChar w:fldCharType="end"/>
          </w:r>
        </w:sdtContent>
      </w:sdt>
      <w:r w:rsidR="00824299" w:rsidRPr="00FC0EAD">
        <w:rPr>
          <w:rFonts w:ascii="Arial" w:hAnsi="Arial" w:cs="Arial"/>
          <w:color w:val="333333"/>
          <w:shd w:val="clear" w:color="auto" w:fill="FFFFFF"/>
        </w:rPr>
        <w:t xml:space="preserve"> as a basis to extend the scope beyond </w:t>
      </w:r>
      <w:r w:rsidR="00606499" w:rsidRPr="00FC0EAD">
        <w:rPr>
          <w:rFonts w:ascii="Arial" w:hAnsi="Arial" w:cs="Arial"/>
          <w:color w:val="333333"/>
          <w:shd w:val="clear" w:color="auto" w:fill="FFFFFF"/>
        </w:rPr>
        <w:t>simply race and gender</w:t>
      </w:r>
      <w:r w:rsidR="00990A5F" w:rsidRPr="00FC0EAD">
        <w:rPr>
          <w:rFonts w:ascii="Arial" w:hAnsi="Arial" w:cs="Arial"/>
          <w:color w:val="333333"/>
          <w:shd w:val="clear" w:color="auto" w:fill="FFFFFF"/>
        </w:rPr>
        <w:t xml:space="preserve"> where outcomes </w:t>
      </w:r>
      <w:r w:rsidR="00A21763" w:rsidRPr="00FC0EAD">
        <w:rPr>
          <w:rFonts w:ascii="Arial" w:hAnsi="Arial" w:cs="Arial"/>
          <w:color w:val="333333"/>
          <w:shd w:val="clear" w:color="auto" w:fill="FFFFFF"/>
        </w:rPr>
        <w:t xml:space="preserve">and impact </w:t>
      </w:r>
      <w:r w:rsidR="00990A5F" w:rsidRPr="00FC0EAD">
        <w:rPr>
          <w:rFonts w:ascii="Arial" w:hAnsi="Arial" w:cs="Arial"/>
          <w:color w:val="333333"/>
          <w:shd w:val="clear" w:color="auto" w:fill="FFFFFF"/>
        </w:rPr>
        <w:t>are measured</w:t>
      </w:r>
      <w:r w:rsidR="00D50B60" w:rsidRPr="00FC0EAD">
        <w:rPr>
          <w:rFonts w:ascii="Arial" w:hAnsi="Arial" w:cs="Arial"/>
          <w:color w:val="333333"/>
          <w:shd w:val="clear" w:color="auto" w:fill="FFFFFF"/>
        </w:rPr>
        <w:t xml:space="preserve">, </w:t>
      </w:r>
      <w:r w:rsidR="00990A5F" w:rsidRPr="00FC0EAD">
        <w:rPr>
          <w:rFonts w:ascii="Arial" w:hAnsi="Arial" w:cs="Arial"/>
          <w:color w:val="333333"/>
          <w:shd w:val="clear" w:color="auto" w:fill="FFFFFF"/>
        </w:rPr>
        <w:t>considered and presided over.</w:t>
      </w:r>
      <w:r w:rsidR="00A21763" w:rsidRPr="00FC0EAD">
        <w:rPr>
          <w:rFonts w:ascii="Arial" w:hAnsi="Arial" w:cs="Arial"/>
          <w:color w:val="333333"/>
          <w:shd w:val="clear" w:color="auto" w:fill="FFFFFF"/>
        </w:rPr>
        <w:t xml:space="preserve"> This highlights a more multi-dimensional approach </w:t>
      </w:r>
      <w:r w:rsidR="00A21763" w:rsidRPr="00FC0EAD">
        <w:rPr>
          <w:rFonts w:ascii="Arial" w:hAnsi="Arial" w:cs="Arial"/>
          <w:color w:val="333333"/>
          <w:shd w:val="clear" w:color="auto" w:fill="FFFFFF"/>
        </w:rPr>
        <w:lastRenderedPageBreak/>
        <w:t>than representative bureaucracy alon</w:t>
      </w:r>
      <w:r w:rsidR="00AB1DD5" w:rsidRPr="00FC0EAD">
        <w:rPr>
          <w:rFonts w:ascii="Arial" w:hAnsi="Arial" w:cs="Arial"/>
          <w:color w:val="333333"/>
          <w:shd w:val="clear" w:color="auto" w:fill="FFFFFF"/>
        </w:rPr>
        <w:t>e</w:t>
      </w:r>
      <w:r w:rsidR="00A21763" w:rsidRPr="00FC0EAD">
        <w:rPr>
          <w:rFonts w:ascii="Arial" w:hAnsi="Arial" w:cs="Arial"/>
          <w:color w:val="333333"/>
          <w:shd w:val="clear" w:color="auto" w:fill="FFFFFF"/>
        </w:rPr>
        <w:t xml:space="preserve">, drawing on the increased complexity of </w:t>
      </w:r>
      <w:r w:rsidR="00B537FE" w:rsidRPr="00FC0EAD">
        <w:rPr>
          <w:rFonts w:ascii="Arial" w:hAnsi="Arial" w:cs="Arial"/>
          <w:color w:val="333333"/>
          <w:shd w:val="clear" w:color="auto" w:fill="FFFFFF"/>
        </w:rPr>
        <w:t xml:space="preserve">social identity based on more than characteristics and individual is born with. </w:t>
      </w:r>
    </w:p>
    <w:p w14:paraId="6B40C6F5" w14:textId="64A36186" w:rsidR="00824299" w:rsidRPr="00FC0EAD" w:rsidRDefault="00D1786F" w:rsidP="007305F6">
      <w:pPr>
        <w:spacing w:line="480" w:lineRule="auto"/>
        <w:rPr>
          <w:rFonts w:ascii="Arial" w:hAnsi="Arial" w:cs="Arial"/>
          <w:color w:val="333333"/>
          <w:shd w:val="clear" w:color="auto" w:fill="FFFFFF"/>
        </w:rPr>
      </w:pPr>
      <w:r w:rsidRPr="00FC0EAD">
        <w:rPr>
          <w:rFonts w:ascii="Arial" w:hAnsi="Arial" w:cs="Arial"/>
          <w:color w:val="333333"/>
          <w:shd w:val="clear" w:color="auto" w:fill="FFFFFF"/>
        </w:rPr>
        <w:t>It is clear that representative bureaucracy</w:t>
      </w:r>
      <w:r w:rsidR="002F1720" w:rsidRPr="00FC0EAD">
        <w:rPr>
          <w:rFonts w:ascii="Arial" w:hAnsi="Arial" w:cs="Arial"/>
          <w:color w:val="333333"/>
          <w:shd w:val="clear" w:color="auto" w:fill="FFFFFF"/>
        </w:rPr>
        <w:t xml:space="preserve"> </w:t>
      </w:r>
      <w:r w:rsidR="00ED77D0" w:rsidRPr="00FC0EAD">
        <w:rPr>
          <w:rFonts w:ascii="Arial" w:hAnsi="Arial" w:cs="Arial"/>
          <w:color w:val="333333"/>
          <w:shd w:val="clear" w:color="auto" w:fill="FFFFFF"/>
        </w:rPr>
        <w:t xml:space="preserve">theory </w:t>
      </w:r>
      <w:r w:rsidR="002F1720" w:rsidRPr="00FC0EAD">
        <w:rPr>
          <w:rFonts w:ascii="Arial" w:hAnsi="Arial" w:cs="Arial"/>
          <w:color w:val="333333"/>
          <w:shd w:val="clear" w:color="auto" w:fill="FFFFFF"/>
        </w:rPr>
        <w:t xml:space="preserve">alone has complexities that should be </w:t>
      </w:r>
      <w:r w:rsidR="00ED77D0" w:rsidRPr="00FC0EAD">
        <w:rPr>
          <w:rFonts w:ascii="Arial" w:hAnsi="Arial" w:cs="Arial"/>
          <w:color w:val="333333"/>
          <w:shd w:val="clear" w:color="auto" w:fill="FFFFFF"/>
        </w:rPr>
        <w:t xml:space="preserve">approached with caution when </w:t>
      </w:r>
      <w:r w:rsidR="003469CE" w:rsidRPr="00FC0EAD">
        <w:rPr>
          <w:rFonts w:ascii="Arial" w:hAnsi="Arial" w:cs="Arial"/>
          <w:color w:val="333333"/>
          <w:shd w:val="clear" w:color="auto" w:fill="FFFFFF"/>
        </w:rPr>
        <w:t>considering if a greater representation of a diverse workforce will benefit the community it serves</w:t>
      </w:r>
      <w:r w:rsidR="00C21424" w:rsidRPr="00FC0EAD">
        <w:rPr>
          <w:rFonts w:ascii="Arial" w:hAnsi="Arial" w:cs="Arial"/>
          <w:color w:val="333333"/>
          <w:shd w:val="clear" w:color="auto" w:fill="FFFFFF"/>
        </w:rPr>
        <w:t xml:space="preserve"> in either</w:t>
      </w:r>
      <w:r w:rsidR="002F1D0D" w:rsidRPr="00FC0EAD">
        <w:rPr>
          <w:rFonts w:ascii="Arial" w:hAnsi="Arial" w:cs="Arial"/>
          <w:color w:val="333333"/>
          <w:shd w:val="clear" w:color="auto" w:fill="FFFFFF"/>
        </w:rPr>
        <w:t xml:space="preserve"> passive or active </w:t>
      </w:r>
      <w:r w:rsidR="00C21424" w:rsidRPr="00FC0EAD">
        <w:rPr>
          <w:rFonts w:ascii="Arial" w:hAnsi="Arial" w:cs="Arial"/>
          <w:color w:val="333333"/>
          <w:shd w:val="clear" w:color="auto" w:fill="FFFFFF"/>
        </w:rPr>
        <w:t>capacities</w:t>
      </w:r>
      <w:r w:rsidR="003B459D" w:rsidRPr="00FC0EAD">
        <w:rPr>
          <w:rFonts w:ascii="Arial" w:hAnsi="Arial" w:cs="Arial"/>
          <w:color w:val="333333"/>
          <w:shd w:val="clear" w:color="auto" w:fill="FFFFFF"/>
        </w:rPr>
        <w:t xml:space="preserve"> with better outcomes</w:t>
      </w:r>
      <w:r w:rsidR="00C21424" w:rsidRPr="00FC0EAD">
        <w:rPr>
          <w:rFonts w:ascii="Arial" w:hAnsi="Arial" w:cs="Arial"/>
          <w:color w:val="333333"/>
          <w:shd w:val="clear" w:color="auto" w:fill="FFFFFF"/>
        </w:rPr>
        <w:t>. There is also the consideration of meritocracy</w:t>
      </w:r>
      <w:r w:rsidR="00416BF4" w:rsidRPr="00FC0EAD">
        <w:rPr>
          <w:rFonts w:ascii="Arial" w:hAnsi="Arial" w:cs="Arial"/>
          <w:color w:val="333333"/>
          <w:shd w:val="clear" w:color="auto" w:fill="FFFFFF"/>
        </w:rPr>
        <w:t>, the question of who is right for the job based on merit</w:t>
      </w:r>
      <w:r w:rsidR="007A7E97" w:rsidRPr="00FC0EAD">
        <w:rPr>
          <w:rFonts w:ascii="Arial" w:hAnsi="Arial" w:cs="Arial"/>
          <w:color w:val="333333"/>
          <w:shd w:val="clear" w:color="auto" w:fill="FFFFFF"/>
        </w:rPr>
        <w:t xml:space="preserve"> versus</w:t>
      </w:r>
      <w:r w:rsidR="00A84324" w:rsidRPr="00FC0EAD">
        <w:rPr>
          <w:rFonts w:ascii="Arial" w:hAnsi="Arial" w:cs="Arial"/>
          <w:color w:val="333333"/>
          <w:shd w:val="clear" w:color="auto" w:fill="FFFFFF"/>
        </w:rPr>
        <w:t xml:space="preserve"> wanting to select candidates that mirror society</w:t>
      </w:r>
      <w:r w:rsidR="00EF73AB" w:rsidRPr="00FC0EAD">
        <w:rPr>
          <w:rFonts w:ascii="Arial" w:hAnsi="Arial" w:cs="Arial"/>
          <w:color w:val="333333"/>
          <w:shd w:val="clear" w:color="auto" w:fill="FFFFFF"/>
        </w:rPr>
        <w:t xml:space="preserve"> </w:t>
      </w:r>
      <w:sdt>
        <w:sdtPr>
          <w:rPr>
            <w:rFonts w:ascii="Arial" w:hAnsi="Arial" w:cs="Arial"/>
            <w:color w:val="333333"/>
            <w:shd w:val="clear" w:color="auto" w:fill="FFFFFF"/>
          </w:rPr>
          <w:id w:val="-1568949820"/>
          <w:citation/>
        </w:sdtPr>
        <w:sdtEndPr/>
        <w:sdtContent>
          <w:r w:rsidR="00EF73AB"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Bra14 \l 2057 </w:instrText>
          </w:r>
          <w:r w:rsidR="00EF73AB"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 xml:space="preserve">(Bradford, </w:t>
          </w:r>
          <w:r w:rsidR="001B33AE" w:rsidRPr="00FC0EAD">
            <w:rPr>
              <w:rFonts w:ascii="Arial" w:hAnsi="Arial" w:cs="Arial"/>
              <w:i/>
              <w:iCs/>
              <w:color w:val="333333"/>
              <w:shd w:val="clear" w:color="auto" w:fill="FFFFFF"/>
            </w:rPr>
            <w:t>et al</w:t>
          </w:r>
          <w:r w:rsidR="001B33AE" w:rsidRPr="00FC0EAD">
            <w:rPr>
              <w:rFonts w:ascii="Arial" w:hAnsi="Arial" w:cs="Arial"/>
              <w:color w:val="333333"/>
              <w:shd w:val="clear" w:color="auto" w:fill="FFFFFF"/>
            </w:rPr>
            <w:t>., 2014)</w:t>
          </w:r>
          <w:r w:rsidR="00EF73AB" w:rsidRPr="00FC0EAD">
            <w:rPr>
              <w:rFonts w:ascii="Arial" w:hAnsi="Arial" w:cs="Arial"/>
              <w:color w:val="333333"/>
              <w:shd w:val="clear" w:color="auto" w:fill="FFFFFF"/>
            </w:rPr>
            <w:fldChar w:fldCharType="end"/>
          </w:r>
        </w:sdtContent>
      </w:sdt>
      <w:r w:rsidR="00526B17" w:rsidRPr="00FC0EAD">
        <w:rPr>
          <w:rFonts w:ascii="Arial" w:hAnsi="Arial" w:cs="Arial"/>
          <w:color w:val="333333"/>
          <w:shd w:val="clear" w:color="auto" w:fill="FFFFFF"/>
        </w:rPr>
        <w:t>.</w:t>
      </w:r>
      <w:r w:rsidR="001A1E6A" w:rsidRPr="00FC0EAD">
        <w:rPr>
          <w:rFonts w:ascii="Arial" w:hAnsi="Arial" w:cs="Arial"/>
          <w:color w:val="333333"/>
          <w:shd w:val="clear" w:color="auto" w:fill="FFFFFF"/>
        </w:rPr>
        <w:t xml:space="preserve"> There is </w:t>
      </w:r>
      <w:r w:rsidR="00D84E7F" w:rsidRPr="00FC0EAD">
        <w:rPr>
          <w:rFonts w:ascii="Arial" w:hAnsi="Arial" w:cs="Arial"/>
          <w:color w:val="333333"/>
          <w:shd w:val="clear" w:color="auto" w:fill="FFFFFF"/>
        </w:rPr>
        <w:t xml:space="preserve">often perceptual </w:t>
      </w:r>
      <w:r w:rsidR="00431D6F" w:rsidRPr="00FC0EAD">
        <w:rPr>
          <w:rFonts w:ascii="Arial" w:hAnsi="Arial" w:cs="Arial"/>
          <w:color w:val="333333"/>
          <w:shd w:val="clear" w:color="auto" w:fill="FFFFFF"/>
        </w:rPr>
        <w:t>tension</w:t>
      </w:r>
      <w:r w:rsidR="001A1E6A" w:rsidRPr="00FC0EAD">
        <w:rPr>
          <w:rFonts w:ascii="Arial" w:hAnsi="Arial" w:cs="Arial"/>
          <w:color w:val="333333"/>
          <w:shd w:val="clear" w:color="auto" w:fill="FFFFFF"/>
        </w:rPr>
        <w:t xml:space="preserve"> in this area</w:t>
      </w:r>
      <w:r w:rsidR="00431D6F" w:rsidRPr="00FC0EAD">
        <w:rPr>
          <w:rFonts w:ascii="Arial" w:hAnsi="Arial" w:cs="Arial"/>
          <w:color w:val="333333"/>
          <w:shd w:val="clear" w:color="auto" w:fill="FFFFFF"/>
        </w:rPr>
        <w:t xml:space="preserve">, </w:t>
      </w:r>
      <w:r w:rsidR="00351994" w:rsidRPr="00FC0EAD">
        <w:rPr>
          <w:rFonts w:ascii="Arial" w:hAnsi="Arial" w:cs="Arial"/>
          <w:color w:val="333333"/>
          <w:shd w:val="clear" w:color="auto" w:fill="FFFFFF"/>
        </w:rPr>
        <w:t xml:space="preserve">a policy based on meritocracy </w:t>
      </w:r>
      <w:r w:rsidR="00C904A3" w:rsidRPr="00FC0EAD">
        <w:rPr>
          <w:rFonts w:ascii="Arial" w:hAnsi="Arial" w:cs="Arial"/>
          <w:color w:val="333333"/>
          <w:shd w:val="clear" w:color="auto" w:fill="FFFFFF"/>
        </w:rPr>
        <w:t>does not promote diversity and vice versa</w:t>
      </w:r>
      <w:r w:rsidR="00670833" w:rsidRPr="00FC0EAD">
        <w:rPr>
          <w:rFonts w:ascii="Arial" w:hAnsi="Arial" w:cs="Arial"/>
          <w:color w:val="333333"/>
          <w:shd w:val="clear" w:color="auto" w:fill="FFFFFF"/>
        </w:rPr>
        <w:t xml:space="preserve"> as </w:t>
      </w:r>
      <w:r w:rsidR="00E42FEA" w:rsidRPr="00FC0EAD">
        <w:rPr>
          <w:rFonts w:ascii="Arial" w:hAnsi="Arial" w:cs="Arial"/>
          <w:color w:val="333333"/>
          <w:shd w:val="clear" w:color="auto" w:fill="FFFFFF"/>
        </w:rPr>
        <w:t xml:space="preserve">articulated </w:t>
      </w:r>
      <w:r w:rsidR="00670833" w:rsidRPr="00FC0EAD">
        <w:rPr>
          <w:rFonts w:ascii="Arial" w:hAnsi="Arial" w:cs="Arial"/>
          <w:color w:val="333333"/>
          <w:shd w:val="clear" w:color="auto" w:fill="FFFFFF"/>
        </w:rPr>
        <w:t xml:space="preserve">by </w:t>
      </w:r>
      <w:r w:rsidR="00E42FEA" w:rsidRPr="00FC0EAD">
        <w:rPr>
          <w:rFonts w:ascii="Arial" w:hAnsi="Arial" w:cs="Arial"/>
          <w:color w:val="333333"/>
          <w:shd w:val="clear" w:color="auto" w:fill="FFFFFF"/>
        </w:rPr>
        <w:t>Ima</w:t>
      </w:r>
      <w:r w:rsidR="00E00115" w:rsidRPr="00FC0EAD">
        <w:rPr>
          <w:rFonts w:ascii="Arial" w:hAnsi="Arial" w:cs="Arial"/>
          <w:color w:val="333333"/>
          <w:shd w:val="clear" w:color="auto" w:fill="FFFFFF"/>
        </w:rPr>
        <w:t>mura</w:t>
      </w:r>
      <w:r w:rsidR="00C904A3" w:rsidRPr="00FC0EAD">
        <w:rPr>
          <w:rFonts w:ascii="Arial" w:hAnsi="Arial" w:cs="Arial"/>
          <w:color w:val="333333"/>
          <w:shd w:val="clear" w:color="auto" w:fill="FFFFFF"/>
        </w:rPr>
        <w:t xml:space="preserve"> </w:t>
      </w:r>
      <w:sdt>
        <w:sdtPr>
          <w:rPr>
            <w:rFonts w:ascii="Arial" w:hAnsi="Arial" w:cs="Arial"/>
            <w:color w:val="333333"/>
            <w:shd w:val="clear" w:color="auto" w:fill="FFFFFF"/>
          </w:rPr>
          <w:id w:val="-393732087"/>
          <w:citation/>
        </w:sdtPr>
        <w:sdtEndPr/>
        <w:sdtContent>
          <w:r w:rsidR="00C904A3"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ima25 \n  \l 2057 </w:instrText>
          </w:r>
          <w:r w:rsidR="00C904A3"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(2025)</w:t>
          </w:r>
          <w:r w:rsidR="00C904A3" w:rsidRPr="00FC0EAD">
            <w:rPr>
              <w:rFonts w:ascii="Arial" w:hAnsi="Arial" w:cs="Arial"/>
              <w:color w:val="333333"/>
              <w:shd w:val="clear" w:color="auto" w:fill="FFFFFF"/>
            </w:rPr>
            <w:fldChar w:fldCharType="end"/>
          </w:r>
        </w:sdtContent>
      </w:sdt>
      <w:r w:rsidR="00AD5337" w:rsidRPr="00FC0EAD">
        <w:rPr>
          <w:rFonts w:ascii="Arial" w:hAnsi="Arial" w:cs="Arial"/>
          <w:color w:val="333333"/>
          <w:shd w:val="clear" w:color="auto" w:fill="FFFFFF"/>
        </w:rPr>
        <w:t>. T</w:t>
      </w:r>
      <w:r w:rsidR="00152471" w:rsidRPr="00FC0EAD">
        <w:rPr>
          <w:rFonts w:ascii="Arial" w:hAnsi="Arial" w:cs="Arial"/>
          <w:color w:val="333333"/>
          <w:shd w:val="clear" w:color="auto" w:fill="FFFFFF"/>
        </w:rPr>
        <w:t>hough t</w:t>
      </w:r>
      <w:r w:rsidR="00AD5337" w:rsidRPr="00FC0EAD">
        <w:rPr>
          <w:rFonts w:ascii="Arial" w:hAnsi="Arial" w:cs="Arial"/>
          <w:color w:val="333333"/>
          <w:shd w:val="clear" w:color="auto" w:fill="FFFFFF"/>
        </w:rPr>
        <w:t xml:space="preserve">hese tensions or conflicts are often </w:t>
      </w:r>
      <w:r w:rsidR="00152471" w:rsidRPr="00FC0EAD">
        <w:rPr>
          <w:rFonts w:ascii="Arial" w:hAnsi="Arial" w:cs="Arial"/>
          <w:color w:val="333333"/>
          <w:shd w:val="clear" w:color="auto" w:fill="FFFFFF"/>
        </w:rPr>
        <w:t xml:space="preserve">under-currents in organizational culture for fear on either side of </w:t>
      </w:r>
      <w:r w:rsidR="00B537FE" w:rsidRPr="00FC0EAD">
        <w:rPr>
          <w:rFonts w:ascii="Arial" w:hAnsi="Arial" w:cs="Arial"/>
          <w:color w:val="333333"/>
          <w:shd w:val="clear" w:color="auto" w:fill="FFFFFF"/>
        </w:rPr>
        <w:t xml:space="preserve">the </w:t>
      </w:r>
      <w:r w:rsidR="00920435" w:rsidRPr="00FC0EAD">
        <w:rPr>
          <w:rFonts w:ascii="Arial" w:hAnsi="Arial" w:cs="Arial"/>
          <w:color w:val="333333"/>
          <w:shd w:val="clear" w:color="auto" w:fill="FFFFFF"/>
        </w:rPr>
        <w:t>argument</w:t>
      </w:r>
      <w:r w:rsidR="003E186A" w:rsidRPr="00FC0EAD">
        <w:rPr>
          <w:rFonts w:ascii="Arial" w:hAnsi="Arial" w:cs="Arial"/>
          <w:color w:val="333333"/>
          <w:shd w:val="clear" w:color="auto" w:fill="FFFFFF"/>
        </w:rPr>
        <w:t xml:space="preserve"> of </w:t>
      </w:r>
      <w:r w:rsidR="003853E6" w:rsidRPr="00FC0EAD">
        <w:rPr>
          <w:rFonts w:ascii="Arial" w:hAnsi="Arial" w:cs="Arial"/>
          <w:color w:val="333333"/>
          <w:shd w:val="clear" w:color="auto" w:fill="FFFFFF"/>
        </w:rPr>
        <w:t>calling one out over the other when it comes to selection processes.</w:t>
      </w:r>
      <w:r w:rsidR="00152471" w:rsidRPr="00FC0EAD">
        <w:rPr>
          <w:rFonts w:ascii="Arial" w:hAnsi="Arial" w:cs="Arial"/>
          <w:color w:val="333333"/>
          <w:shd w:val="clear" w:color="auto" w:fill="FFFFFF"/>
        </w:rPr>
        <w:t xml:space="preserve"> </w:t>
      </w:r>
    </w:p>
    <w:p w14:paraId="0565B29E" w14:textId="7718ECB4" w:rsidR="00386132" w:rsidRPr="00FC0EAD" w:rsidRDefault="00386132" w:rsidP="007305F6">
      <w:pPr>
        <w:spacing w:line="480" w:lineRule="auto"/>
        <w:rPr>
          <w:rFonts w:ascii="Arial" w:hAnsi="Arial" w:cs="Arial"/>
          <w:color w:val="333333"/>
          <w:shd w:val="clear" w:color="auto" w:fill="FFFFFF"/>
        </w:rPr>
      </w:pPr>
      <w:r w:rsidRPr="00FC0EAD">
        <w:rPr>
          <w:rFonts w:ascii="Arial" w:hAnsi="Arial" w:cs="Arial"/>
          <w:color w:val="333333"/>
          <w:shd w:val="clear" w:color="auto" w:fill="FFFFFF"/>
        </w:rPr>
        <w:t xml:space="preserve">Pertaining to policing there are further studies that support the concept of </w:t>
      </w:r>
      <w:r w:rsidR="007A240E" w:rsidRPr="00FC0EAD">
        <w:rPr>
          <w:rFonts w:ascii="Arial" w:hAnsi="Arial" w:cs="Arial"/>
          <w:color w:val="333333"/>
          <w:shd w:val="clear" w:color="auto" w:fill="FFFFFF"/>
        </w:rPr>
        <w:t xml:space="preserve">police culture over riding representation </w:t>
      </w:r>
      <w:r w:rsidR="00E709E5" w:rsidRPr="00FC0EAD">
        <w:rPr>
          <w:rFonts w:ascii="Arial" w:hAnsi="Arial" w:cs="Arial"/>
          <w:color w:val="333333"/>
          <w:shd w:val="clear" w:color="auto" w:fill="FFFFFF"/>
        </w:rPr>
        <w:t xml:space="preserve">from early in </w:t>
      </w:r>
      <w:r w:rsidR="00DC6B6A" w:rsidRPr="00FC0EAD">
        <w:rPr>
          <w:rFonts w:ascii="Arial" w:hAnsi="Arial" w:cs="Arial"/>
          <w:color w:val="333333"/>
          <w:shd w:val="clear" w:color="auto" w:fill="FFFFFF"/>
        </w:rPr>
        <w:t>officers</w:t>
      </w:r>
      <w:r w:rsidR="00E709E5" w:rsidRPr="00FC0EAD">
        <w:rPr>
          <w:rFonts w:ascii="Arial" w:hAnsi="Arial" w:cs="Arial"/>
          <w:color w:val="333333"/>
          <w:shd w:val="clear" w:color="auto" w:fill="FFFFFF"/>
        </w:rPr>
        <w:t xml:space="preserve"> service and adopting a </w:t>
      </w:r>
      <w:r w:rsidR="00607718" w:rsidRPr="00FC0EAD">
        <w:rPr>
          <w:rFonts w:ascii="Arial" w:hAnsi="Arial" w:cs="Arial"/>
          <w:color w:val="333333"/>
          <w:shd w:val="clear" w:color="auto" w:fill="FFFFFF"/>
        </w:rPr>
        <w:t>‘</w:t>
      </w:r>
      <w:r w:rsidR="00E709E5" w:rsidRPr="00FC0EAD">
        <w:rPr>
          <w:rFonts w:ascii="Arial" w:hAnsi="Arial" w:cs="Arial"/>
          <w:color w:val="333333"/>
          <w:shd w:val="clear" w:color="auto" w:fill="FFFFFF"/>
        </w:rPr>
        <w:t>code of silence</w:t>
      </w:r>
      <w:r w:rsidR="00607718" w:rsidRPr="00FC0EAD">
        <w:rPr>
          <w:rFonts w:ascii="Arial" w:hAnsi="Arial" w:cs="Arial"/>
          <w:color w:val="333333"/>
          <w:shd w:val="clear" w:color="auto" w:fill="FFFFFF"/>
        </w:rPr>
        <w:t>’</w:t>
      </w:r>
      <w:r w:rsidR="00750EE2" w:rsidRPr="00FC0EAD">
        <w:rPr>
          <w:rFonts w:ascii="Arial" w:hAnsi="Arial" w:cs="Arial"/>
          <w:color w:val="333333"/>
          <w:shd w:val="clear" w:color="auto" w:fill="FFFFFF"/>
        </w:rPr>
        <w:t>, suggesting that allegiance to one another is more important than the</w:t>
      </w:r>
      <w:r w:rsidR="00A71D63" w:rsidRPr="00FC0EAD">
        <w:rPr>
          <w:rFonts w:ascii="Arial" w:hAnsi="Arial" w:cs="Arial"/>
          <w:color w:val="333333"/>
          <w:shd w:val="clear" w:color="auto" w:fill="FFFFFF"/>
        </w:rPr>
        <w:t xml:space="preserve"> </w:t>
      </w:r>
      <w:r w:rsidR="00750EE2" w:rsidRPr="00FC0EAD">
        <w:rPr>
          <w:rFonts w:ascii="Arial" w:hAnsi="Arial" w:cs="Arial"/>
          <w:color w:val="333333"/>
          <w:shd w:val="clear" w:color="auto" w:fill="FFFFFF"/>
        </w:rPr>
        <w:t xml:space="preserve">way they are perceived by citizens of </w:t>
      </w:r>
      <w:r w:rsidR="00C4232E" w:rsidRPr="00FC0EAD">
        <w:rPr>
          <w:rFonts w:ascii="Arial" w:hAnsi="Arial" w:cs="Arial"/>
          <w:color w:val="333333"/>
          <w:shd w:val="clear" w:color="auto" w:fill="FFFFFF"/>
        </w:rPr>
        <w:t xml:space="preserve">outgroups </w:t>
      </w:r>
      <w:sdt>
        <w:sdtPr>
          <w:rPr>
            <w:rFonts w:ascii="Arial" w:hAnsi="Arial" w:cs="Arial"/>
            <w:color w:val="333333"/>
            <w:shd w:val="clear" w:color="auto" w:fill="FFFFFF"/>
          </w:rPr>
          <w:id w:val="1102456520"/>
          <w:citation/>
        </w:sdtPr>
        <w:sdtEndPr/>
        <w:sdtContent>
          <w:r w:rsidR="00C4232E"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Sch22 \l 2057 </w:instrText>
          </w:r>
          <w:r w:rsidR="00C4232E"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(Schuck &amp; Rabe-Hemp, 2022)</w:t>
          </w:r>
          <w:r w:rsidR="00C4232E" w:rsidRPr="00FC0EAD">
            <w:rPr>
              <w:rFonts w:ascii="Arial" w:hAnsi="Arial" w:cs="Arial"/>
              <w:color w:val="333333"/>
              <w:shd w:val="clear" w:color="auto" w:fill="FFFFFF"/>
            </w:rPr>
            <w:fldChar w:fldCharType="end"/>
          </w:r>
        </w:sdtContent>
      </w:sdt>
      <w:r w:rsidR="00C4232E" w:rsidRPr="00FC0EAD">
        <w:rPr>
          <w:rFonts w:ascii="Arial" w:hAnsi="Arial" w:cs="Arial"/>
          <w:color w:val="333333"/>
          <w:shd w:val="clear" w:color="auto" w:fill="FFFFFF"/>
        </w:rPr>
        <w:t>.</w:t>
      </w:r>
      <w:r w:rsidR="006617FB" w:rsidRPr="00FC0EAD">
        <w:rPr>
          <w:rFonts w:ascii="Arial" w:hAnsi="Arial" w:cs="Arial"/>
          <w:color w:val="333333"/>
          <w:shd w:val="clear" w:color="auto" w:fill="FFFFFF"/>
        </w:rPr>
        <w:t xml:space="preserve"> Hong </w:t>
      </w:r>
      <w:sdt>
        <w:sdtPr>
          <w:rPr>
            <w:rFonts w:ascii="Arial" w:hAnsi="Arial" w:cs="Arial"/>
            <w:color w:val="333333"/>
            <w:shd w:val="clear" w:color="auto" w:fill="FFFFFF"/>
          </w:rPr>
          <w:id w:val="849136733"/>
          <w:citation/>
        </w:sdtPr>
        <w:sdtEndPr/>
        <w:sdtContent>
          <w:r w:rsidR="006617FB"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Hon16 \n  \l 2057 </w:instrText>
          </w:r>
          <w:r w:rsidR="006617FB"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(2016)</w:t>
          </w:r>
          <w:r w:rsidR="006617FB" w:rsidRPr="00FC0EAD">
            <w:rPr>
              <w:rFonts w:ascii="Arial" w:hAnsi="Arial" w:cs="Arial"/>
              <w:color w:val="333333"/>
              <w:shd w:val="clear" w:color="auto" w:fill="FFFFFF"/>
            </w:rPr>
            <w:fldChar w:fldCharType="end"/>
          </w:r>
        </w:sdtContent>
      </w:sdt>
      <w:r w:rsidR="006617FB" w:rsidRPr="00FC0EAD">
        <w:rPr>
          <w:rFonts w:ascii="Arial" w:hAnsi="Arial" w:cs="Arial"/>
          <w:color w:val="333333"/>
          <w:shd w:val="clear" w:color="auto" w:fill="FFFFFF"/>
        </w:rPr>
        <w:t xml:space="preserve"> suggests that </w:t>
      </w:r>
      <w:r w:rsidR="00357F62" w:rsidRPr="00FC0EAD">
        <w:rPr>
          <w:rFonts w:ascii="Arial" w:hAnsi="Arial" w:cs="Arial"/>
          <w:color w:val="333333"/>
          <w:shd w:val="clear" w:color="auto" w:fill="FFFFFF"/>
        </w:rPr>
        <w:t>a 10% percent increase in police diversity in the UK correlates to a 1.4-3.8</w:t>
      </w:r>
      <w:r w:rsidR="00AB3010" w:rsidRPr="00FC0EAD">
        <w:rPr>
          <w:rFonts w:ascii="Arial" w:hAnsi="Arial" w:cs="Arial"/>
          <w:color w:val="333333"/>
          <w:shd w:val="clear" w:color="auto" w:fill="FFFFFF"/>
        </w:rPr>
        <w:t>% reduction in recorded crime.</w:t>
      </w:r>
      <w:r w:rsidR="00D728F9" w:rsidRPr="00FC0EAD">
        <w:rPr>
          <w:rFonts w:ascii="Arial" w:hAnsi="Arial" w:cs="Arial"/>
          <w:color w:val="333333"/>
          <w:shd w:val="clear" w:color="auto" w:fill="FFFFFF"/>
        </w:rPr>
        <w:t xml:space="preserve"> Similarly</w:t>
      </w:r>
      <w:r w:rsidR="00074AA1" w:rsidRPr="00FC0EAD">
        <w:rPr>
          <w:rFonts w:ascii="Arial" w:hAnsi="Arial" w:cs="Arial"/>
          <w:color w:val="333333"/>
          <w:shd w:val="clear" w:color="auto" w:fill="FFFFFF"/>
        </w:rPr>
        <w:t>,</w:t>
      </w:r>
      <w:r w:rsidR="00D728F9" w:rsidRPr="00FC0EAD">
        <w:rPr>
          <w:rFonts w:ascii="Arial" w:hAnsi="Arial" w:cs="Arial"/>
          <w:color w:val="333333"/>
          <w:shd w:val="clear" w:color="auto" w:fill="FFFFFF"/>
        </w:rPr>
        <w:t xml:space="preserve"> </w:t>
      </w:r>
      <w:r w:rsidR="001C310D" w:rsidRPr="00FC0EAD">
        <w:rPr>
          <w:rFonts w:ascii="Arial" w:hAnsi="Arial" w:cs="Arial"/>
          <w:color w:val="333333"/>
          <w:shd w:val="clear" w:color="auto" w:fill="FFFFFF"/>
        </w:rPr>
        <w:t xml:space="preserve">Brunson and Gau </w:t>
      </w:r>
      <w:sdt>
        <w:sdtPr>
          <w:rPr>
            <w:rFonts w:ascii="Arial" w:hAnsi="Arial" w:cs="Arial"/>
            <w:color w:val="333333"/>
            <w:shd w:val="clear" w:color="auto" w:fill="FFFFFF"/>
          </w:rPr>
          <w:id w:val="-974440992"/>
          <w:citation/>
        </w:sdtPr>
        <w:sdtEndPr/>
        <w:sdtContent>
          <w:r w:rsidR="001C310D" w:rsidRPr="00FC0EAD">
            <w:rPr>
              <w:rFonts w:ascii="Arial" w:hAnsi="Arial" w:cs="Arial"/>
              <w:color w:val="333333"/>
              <w:shd w:val="clear" w:color="auto" w:fill="FFFFFF"/>
            </w:rPr>
            <w:fldChar w:fldCharType="begin"/>
          </w:r>
          <w:r w:rsidR="004820AD" w:rsidRPr="00FC0EAD">
            <w:rPr>
              <w:rFonts w:ascii="Arial" w:hAnsi="Arial" w:cs="Arial"/>
              <w:color w:val="333333"/>
              <w:shd w:val="clear" w:color="auto" w:fill="FFFFFF"/>
            </w:rPr>
            <w:instrText xml:space="preserve">CITATION Bru15 \n  \l 2057 </w:instrText>
          </w:r>
          <w:r w:rsidR="001C310D" w:rsidRPr="00FC0EAD">
            <w:rPr>
              <w:rFonts w:ascii="Arial" w:hAnsi="Arial" w:cs="Arial"/>
              <w:color w:val="333333"/>
              <w:shd w:val="clear" w:color="auto" w:fill="FFFFFF"/>
            </w:rPr>
            <w:fldChar w:fldCharType="separate"/>
          </w:r>
          <w:r w:rsidR="001B33AE" w:rsidRPr="00FC0EAD">
            <w:rPr>
              <w:rFonts w:ascii="Arial" w:hAnsi="Arial" w:cs="Arial"/>
              <w:color w:val="333333"/>
              <w:shd w:val="clear" w:color="auto" w:fill="FFFFFF"/>
            </w:rPr>
            <w:t>(2015)</w:t>
          </w:r>
          <w:r w:rsidR="001C310D" w:rsidRPr="00FC0EAD">
            <w:rPr>
              <w:rFonts w:ascii="Arial" w:hAnsi="Arial" w:cs="Arial"/>
              <w:color w:val="333333"/>
              <w:shd w:val="clear" w:color="auto" w:fill="FFFFFF"/>
            </w:rPr>
            <w:fldChar w:fldCharType="end"/>
          </w:r>
        </w:sdtContent>
      </w:sdt>
      <w:r w:rsidR="001C310D" w:rsidRPr="00FC0EAD">
        <w:rPr>
          <w:rFonts w:ascii="Arial" w:hAnsi="Arial" w:cs="Arial"/>
          <w:color w:val="333333"/>
          <w:shd w:val="clear" w:color="auto" w:fill="FFFFFF"/>
        </w:rPr>
        <w:t xml:space="preserve"> conclude that </w:t>
      </w:r>
      <w:r w:rsidR="009D5F15" w:rsidRPr="00FC0EAD">
        <w:rPr>
          <w:rFonts w:ascii="Arial" w:hAnsi="Arial" w:cs="Arial"/>
          <w:color w:val="333333"/>
          <w:shd w:val="clear" w:color="auto" w:fill="FFFFFF"/>
        </w:rPr>
        <w:t xml:space="preserve">whilst a more representative workforce will not guarantee better outcomes for citizens </w:t>
      </w:r>
      <w:r w:rsidR="00B11123" w:rsidRPr="00FC0EAD">
        <w:rPr>
          <w:rFonts w:ascii="Arial" w:hAnsi="Arial" w:cs="Arial"/>
          <w:color w:val="333333"/>
          <w:shd w:val="clear" w:color="auto" w:fill="FFFFFF"/>
        </w:rPr>
        <w:t>there will be per</w:t>
      </w:r>
      <w:r w:rsidR="00724EF8" w:rsidRPr="00FC0EAD">
        <w:rPr>
          <w:rFonts w:ascii="Arial" w:hAnsi="Arial" w:cs="Arial"/>
          <w:color w:val="333333"/>
          <w:shd w:val="clear" w:color="auto" w:fill="FFFFFF"/>
        </w:rPr>
        <w:t xml:space="preserve">ceptions of the possibility of fairer treatment by the Police. </w:t>
      </w:r>
    </w:p>
    <w:p w14:paraId="1449749F" w14:textId="6BAC3C42" w:rsidR="00DC6B6A" w:rsidRPr="00FC0EAD" w:rsidRDefault="00296F1A" w:rsidP="00296F1A">
      <w:pPr>
        <w:pStyle w:val="Heading2"/>
      </w:pPr>
      <w:bookmarkStart w:id="20" w:name="_Toc229321924"/>
      <w:bookmarkStart w:id="21" w:name="_Toc231387869"/>
      <w:r w:rsidRPr="00FC0EAD">
        <w:t xml:space="preserve">2.2 </w:t>
      </w:r>
      <w:r w:rsidR="000803C8" w:rsidRPr="00FC0EAD">
        <w:t xml:space="preserve">Representative </w:t>
      </w:r>
      <w:r w:rsidR="00832BD2" w:rsidRPr="00FC0EAD">
        <w:t>Bureaucracy</w:t>
      </w:r>
      <w:r w:rsidR="000803C8" w:rsidRPr="00FC0EAD">
        <w:t xml:space="preserve"> </w:t>
      </w:r>
      <w:r w:rsidR="00DC6B6A" w:rsidRPr="00FC0EAD">
        <w:t>Leadership case stud</w:t>
      </w:r>
      <w:r w:rsidR="001C04F6" w:rsidRPr="00FC0EAD">
        <w:t xml:space="preserve">ies </w:t>
      </w:r>
      <w:r w:rsidR="00DC6B6A" w:rsidRPr="00FC0EAD">
        <w:t>from the US</w:t>
      </w:r>
      <w:bookmarkEnd w:id="20"/>
      <w:bookmarkEnd w:id="21"/>
    </w:p>
    <w:p w14:paraId="532C4C21" w14:textId="48B14872" w:rsidR="00B537FE" w:rsidRPr="00FC0EAD" w:rsidRDefault="006856A2" w:rsidP="007305F6">
      <w:pPr>
        <w:spacing w:after="0"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Research into </w:t>
      </w:r>
      <w:r w:rsidR="00EC5E2D" w:rsidRPr="00FC0EAD">
        <w:rPr>
          <w:rFonts w:ascii="Arial" w:eastAsia="Times New Roman" w:hAnsi="Arial" w:cs="Arial"/>
          <w:color w:val="000000"/>
          <w:kern w:val="0"/>
          <w14:ligatures w14:val="none"/>
        </w:rPr>
        <w:t xml:space="preserve">representative </w:t>
      </w:r>
      <w:r w:rsidRPr="00FC0EAD">
        <w:rPr>
          <w:rFonts w:ascii="Arial" w:eastAsia="Times New Roman" w:hAnsi="Arial" w:cs="Arial"/>
          <w:color w:val="000000"/>
          <w:kern w:val="0"/>
          <w14:ligatures w14:val="none"/>
        </w:rPr>
        <w:t>police leadership in the USA by Shoub &amp; Christiani</w:t>
      </w:r>
      <w:r w:rsidR="00472E2F" w:rsidRPr="00FC0EAD">
        <w:rPr>
          <w:rFonts w:ascii="Arial" w:eastAsia="Times New Roman" w:hAnsi="Arial" w:cs="Arial"/>
          <w:color w:val="000000"/>
          <w:kern w:val="0"/>
          <w14:ligatures w14:val="none"/>
        </w:rPr>
        <w:t xml:space="preserve"> </w:t>
      </w:r>
      <w:sdt>
        <w:sdtPr>
          <w:rPr>
            <w:rFonts w:ascii="Arial" w:eastAsia="Times New Roman" w:hAnsi="Arial" w:cs="Arial"/>
            <w:color w:val="000000"/>
            <w:kern w:val="0"/>
            <w14:ligatures w14:val="none"/>
          </w:rPr>
          <w:id w:val="-822963007"/>
          <w:citation/>
        </w:sdtPr>
        <w:sdtEndPr/>
        <w:sdtContent>
          <w:r w:rsidR="00DC6B6A"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Sho23 \n  \l 2057 </w:instrText>
          </w:r>
          <w:r w:rsidR="00DC6B6A"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(2023)</w:t>
          </w:r>
          <w:r w:rsidR="00DC6B6A" w:rsidRPr="00FC0EAD">
            <w:rPr>
              <w:rFonts w:ascii="Arial" w:eastAsia="Times New Roman" w:hAnsi="Arial" w:cs="Arial"/>
              <w:color w:val="000000"/>
              <w:kern w:val="0"/>
              <w14:ligatures w14:val="none"/>
            </w:rPr>
            <w:fldChar w:fldCharType="end"/>
          </w:r>
        </w:sdtContent>
      </w:sdt>
      <w:r w:rsidR="00472E2F"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 xml:space="preserve">does highlight a distinction in racial representation of black police leaders and </w:t>
      </w:r>
      <w:r w:rsidR="00DC6B6A" w:rsidRPr="00FC0EAD">
        <w:rPr>
          <w:rFonts w:ascii="Arial" w:eastAsia="Times New Roman" w:hAnsi="Arial" w:cs="Arial"/>
          <w:color w:val="000000"/>
          <w:kern w:val="0"/>
          <w14:ligatures w14:val="none"/>
        </w:rPr>
        <w:lastRenderedPageBreak/>
        <w:t>changes to outcomes. It uses Traffic stops data from 9 Police Departments</w:t>
      </w:r>
      <w:r w:rsidR="00472E2F" w:rsidRPr="00FC0EAD">
        <w:rPr>
          <w:rFonts w:ascii="Arial" w:eastAsia="Times New Roman" w:hAnsi="Arial" w:cs="Arial"/>
          <w:color w:val="000000"/>
          <w:kern w:val="0"/>
          <w14:ligatures w14:val="none"/>
        </w:rPr>
        <w:t xml:space="preserve"> and</w:t>
      </w:r>
      <w:r w:rsidR="00DC6B6A" w:rsidRPr="00FC0EAD">
        <w:rPr>
          <w:rFonts w:ascii="Arial" w:eastAsia="Times New Roman" w:hAnsi="Arial" w:cs="Arial"/>
          <w:color w:val="000000"/>
          <w:kern w:val="0"/>
          <w14:ligatures w14:val="none"/>
        </w:rPr>
        <w:t xml:space="preserve"> draws upon improving policing </w:t>
      </w:r>
      <w:r w:rsidR="00ED5B0D" w:rsidRPr="00FC0EAD">
        <w:rPr>
          <w:rFonts w:ascii="Arial" w:eastAsia="Times New Roman" w:hAnsi="Arial" w:cs="Arial"/>
          <w:color w:val="000000"/>
          <w:kern w:val="0"/>
          <w14:ligatures w14:val="none"/>
        </w:rPr>
        <w:t>equating to</w:t>
      </w:r>
      <w:r w:rsidR="00B161FD"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decreasing negative and harsh involuntary contact with poli</w:t>
      </w:r>
      <w:r w:rsidR="00B161FD" w:rsidRPr="00FC0EAD">
        <w:rPr>
          <w:rFonts w:ascii="Arial" w:eastAsia="Times New Roman" w:hAnsi="Arial" w:cs="Arial"/>
          <w:color w:val="000000"/>
          <w:kern w:val="0"/>
          <w14:ligatures w14:val="none"/>
        </w:rPr>
        <w:t>ce officers</w:t>
      </w:r>
      <w:r w:rsidR="00DC6B6A" w:rsidRPr="00FC0EAD">
        <w:rPr>
          <w:rFonts w:ascii="Arial" w:eastAsia="Times New Roman" w:hAnsi="Arial" w:cs="Arial"/>
          <w:color w:val="000000"/>
          <w:kern w:val="0"/>
          <w14:ligatures w14:val="none"/>
        </w:rPr>
        <w:t>. It also introduces the term 'descriptive representation'</w:t>
      </w:r>
      <w:r w:rsidR="00431F52" w:rsidRPr="00FC0EAD">
        <w:rPr>
          <w:rFonts w:ascii="Arial" w:eastAsia="Times New Roman" w:hAnsi="Arial" w:cs="Arial"/>
          <w:color w:val="000000"/>
          <w:kern w:val="0"/>
          <w14:ligatures w14:val="none"/>
        </w:rPr>
        <w:t xml:space="preserve"> </w:t>
      </w:r>
      <w:sdt>
        <w:sdtPr>
          <w:rPr>
            <w:rFonts w:ascii="Arial" w:eastAsia="Times New Roman" w:hAnsi="Arial" w:cs="Arial"/>
            <w:color w:val="000000"/>
            <w:kern w:val="0"/>
            <w14:ligatures w14:val="none"/>
          </w:rPr>
          <w:id w:val="-171650411"/>
          <w:citation/>
        </w:sdtPr>
        <w:sdtEndPr/>
        <w:sdtContent>
          <w:r w:rsidR="00431F52"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Mos681 \l 2057 </w:instrText>
          </w:r>
          <w:r w:rsidR="00431F52"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(Mosher, 1968)</w:t>
          </w:r>
          <w:r w:rsidR="00431F52" w:rsidRPr="00FC0EAD">
            <w:rPr>
              <w:rFonts w:ascii="Arial" w:eastAsia="Times New Roman" w:hAnsi="Arial" w:cs="Arial"/>
              <w:color w:val="000000"/>
              <w:kern w:val="0"/>
              <w14:ligatures w14:val="none"/>
            </w:rPr>
            <w:fldChar w:fldCharType="end"/>
          </w:r>
        </w:sdtContent>
      </w:sdt>
      <w:r w:rsidR="00431F52" w:rsidRPr="00FC0EAD">
        <w:rPr>
          <w:rFonts w:ascii="Arial" w:eastAsia="Times New Roman" w:hAnsi="Arial" w:cs="Arial"/>
          <w:color w:val="000000"/>
          <w:kern w:val="0"/>
          <w14:ligatures w14:val="none"/>
        </w:rPr>
        <w:t xml:space="preserve"> </w:t>
      </w:r>
      <w:sdt>
        <w:sdtPr>
          <w:rPr>
            <w:rFonts w:ascii="Arial" w:eastAsia="Times New Roman" w:hAnsi="Arial" w:cs="Arial"/>
            <w:color w:val="000000"/>
            <w:kern w:val="0"/>
            <w14:ligatures w14:val="none"/>
          </w:rPr>
          <w:id w:val="27688747"/>
          <w:citation/>
        </w:sdtPr>
        <w:sdtEndPr/>
        <w:sdtContent>
          <w:r w:rsidR="00431F52"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Pit67 \l 2057 </w:instrText>
          </w:r>
          <w:r w:rsidR="00431F52"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(Pitkin, 1967)</w:t>
          </w:r>
          <w:r w:rsidR="00431F52" w:rsidRPr="00FC0EAD">
            <w:rPr>
              <w:rFonts w:ascii="Arial" w:eastAsia="Times New Roman" w:hAnsi="Arial" w:cs="Arial"/>
              <w:color w:val="000000"/>
              <w:kern w:val="0"/>
              <w14:ligatures w14:val="none"/>
            </w:rPr>
            <w:fldChar w:fldCharType="end"/>
          </w:r>
        </w:sdtContent>
      </w:sdt>
      <w:r w:rsidR="00431F52"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which refers to the exten</w:t>
      </w:r>
      <w:r w:rsidR="00B161FD" w:rsidRPr="00FC0EAD">
        <w:rPr>
          <w:rFonts w:ascii="Arial" w:eastAsia="Times New Roman" w:hAnsi="Arial" w:cs="Arial"/>
          <w:color w:val="000000"/>
          <w:kern w:val="0"/>
          <w14:ligatures w14:val="none"/>
        </w:rPr>
        <w:t>t o</w:t>
      </w:r>
      <w:r w:rsidR="00DC6B6A" w:rsidRPr="00FC0EAD">
        <w:rPr>
          <w:rFonts w:ascii="Arial" w:eastAsia="Times New Roman" w:hAnsi="Arial" w:cs="Arial"/>
          <w:color w:val="000000"/>
          <w:kern w:val="0"/>
          <w14:ligatures w14:val="none"/>
        </w:rPr>
        <w:t>f which identity of those in leadership represent</w:t>
      </w:r>
      <w:r w:rsidR="00431F52"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their communit</w:t>
      </w:r>
      <w:r w:rsidR="00431F52" w:rsidRPr="00FC0EAD">
        <w:rPr>
          <w:rFonts w:ascii="Arial" w:eastAsia="Times New Roman" w:hAnsi="Arial" w:cs="Arial"/>
          <w:color w:val="000000"/>
          <w:kern w:val="0"/>
          <w14:ligatures w14:val="none"/>
        </w:rPr>
        <w:t>ies socially as well as racially.</w:t>
      </w:r>
      <w:r w:rsidR="00DC6B6A" w:rsidRPr="00FC0EAD">
        <w:rPr>
          <w:rFonts w:ascii="Arial" w:eastAsia="Times New Roman" w:hAnsi="Arial" w:cs="Arial"/>
          <w:color w:val="000000"/>
          <w:kern w:val="0"/>
          <w14:ligatures w14:val="none"/>
        </w:rPr>
        <w:t xml:space="preserve"> It outlines that descriptive representation can be translated into substantive representation which produces outcomes that are </w:t>
      </w:r>
      <w:r w:rsidR="00B161FD" w:rsidRPr="00FC0EAD">
        <w:rPr>
          <w:rFonts w:ascii="Arial" w:eastAsia="Times New Roman" w:hAnsi="Arial" w:cs="Arial"/>
          <w:color w:val="000000"/>
          <w:kern w:val="0"/>
          <w14:ligatures w14:val="none"/>
        </w:rPr>
        <w:t>b</w:t>
      </w:r>
      <w:r w:rsidR="00DC6B6A" w:rsidRPr="00FC0EAD">
        <w:rPr>
          <w:rFonts w:ascii="Arial" w:eastAsia="Times New Roman" w:hAnsi="Arial" w:cs="Arial"/>
          <w:color w:val="000000"/>
          <w:kern w:val="0"/>
          <w14:ligatures w14:val="none"/>
        </w:rPr>
        <w:t xml:space="preserve">roadly beneficial to the communities they represent. It does distinguish </w:t>
      </w:r>
      <w:r w:rsidR="00431F52" w:rsidRPr="00FC0EAD">
        <w:rPr>
          <w:rFonts w:ascii="Arial" w:eastAsia="Times New Roman" w:hAnsi="Arial" w:cs="Arial"/>
          <w:color w:val="000000"/>
          <w:kern w:val="0"/>
          <w14:ligatures w14:val="none"/>
        </w:rPr>
        <w:t>three</w:t>
      </w:r>
      <w:r w:rsidR="00DC6B6A" w:rsidRPr="00FC0EAD">
        <w:rPr>
          <w:rFonts w:ascii="Arial" w:eastAsia="Times New Roman" w:hAnsi="Arial" w:cs="Arial"/>
          <w:color w:val="000000"/>
          <w:kern w:val="0"/>
          <w14:ligatures w14:val="none"/>
        </w:rPr>
        <w:t xml:space="preserve"> areas as part of its study. </w:t>
      </w:r>
      <w:r w:rsidR="00394DF3" w:rsidRPr="00FC0EAD">
        <w:rPr>
          <w:rFonts w:ascii="Arial" w:eastAsia="Times New Roman" w:hAnsi="Arial" w:cs="Arial"/>
          <w:color w:val="000000"/>
          <w:kern w:val="0"/>
          <w14:ligatures w14:val="none"/>
        </w:rPr>
        <w:t>F</w:t>
      </w:r>
      <w:r w:rsidR="006119C1" w:rsidRPr="00FC0EAD">
        <w:rPr>
          <w:rFonts w:ascii="Arial" w:eastAsia="Times New Roman" w:hAnsi="Arial" w:cs="Arial"/>
          <w:color w:val="000000"/>
          <w:kern w:val="0"/>
          <w14:ligatures w14:val="none"/>
        </w:rPr>
        <w:t>irstly,</w:t>
      </w:r>
      <w:r w:rsidR="00DC6B6A" w:rsidRPr="00FC0EAD">
        <w:rPr>
          <w:rFonts w:ascii="Arial" w:eastAsia="Times New Roman" w:hAnsi="Arial" w:cs="Arial"/>
          <w:color w:val="000000"/>
          <w:kern w:val="0"/>
          <w14:ligatures w14:val="none"/>
        </w:rPr>
        <w:t xml:space="preserve"> that the reason for appointment </w:t>
      </w:r>
      <w:r w:rsidR="00431F52" w:rsidRPr="00FC0EAD">
        <w:rPr>
          <w:rFonts w:ascii="Arial" w:eastAsia="Times New Roman" w:hAnsi="Arial" w:cs="Arial"/>
          <w:color w:val="000000"/>
          <w:kern w:val="0"/>
          <w14:ligatures w14:val="none"/>
        </w:rPr>
        <w:t xml:space="preserve">or transition type </w:t>
      </w:r>
      <w:r w:rsidR="00ED5B0D" w:rsidRPr="00FC0EAD">
        <w:rPr>
          <w:rFonts w:ascii="Arial" w:eastAsia="Times New Roman" w:hAnsi="Arial" w:cs="Arial"/>
          <w:color w:val="000000"/>
          <w:kern w:val="0"/>
          <w14:ligatures w14:val="none"/>
        </w:rPr>
        <w:t>of police chiefs</w:t>
      </w:r>
      <w:r w:rsidR="003745C4"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(retire, misconduct of previous chief / mandate for change) does affect the outcome rates, for both whit</w:t>
      </w:r>
      <w:r w:rsidR="003745C4" w:rsidRPr="00FC0EAD">
        <w:rPr>
          <w:rFonts w:ascii="Arial" w:eastAsia="Times New Roman" w:hAnsi="Arial" w:cs="Arial"/>
          <w:color w:val="000000"/>
          <w:kern w:val="0"/>
          <w14:ligatures w14:val="none"/>
        </w:rPr>
        <w:t>e</w:t>
      </w:r>
      <w:r w:rsidR="00DC6B6A" w:rsidRPr="00FC0EAD">
        <w:rPr>
          <w:rFonts w:ascii="Arial" w:eastAsia="Times New Roman" w:hAnsi="Arial" w:cs="Arial"/>
          <w:color w:val="000000"/>
          <w:kern w:val="0"/>
          <w14:ligatures w14:val="none"/>
        </w:rPr>
        <w:t xml:space="preserve"> and black</w:t>
      </w:r>
      <w:r w:rsidR="003745C4" w:rsidRPr="00FC0EAD">
        <w:rPr>
          <w:rFonts w:ascii="Arial" w:eastAsia="Times New Roman" w:hAnsi="Arial" w:cs="Arial"/>
          <w:color w:val="000000"/>
          <w:kern w:val="0"/>
          <w14:ligatures w14:val="none"/>
        </w:rPr>
        <w:t xml:space="preserve"> officers</w:t>
      </w:r>
      <w:r w:rsidR="00DC6B6A" w:rsidRPr="00FC0EAD">
        <w:rPr>
          <w:rFonts w:ascii="Arial" w:eastAsia="Times New Roman" w:hAnsi="Arial" w:cs="Arial"/>
          <w:color w:val="000000"/>
          <w:kern w:val="0"/>
          <w14:ligatures w14:val="none"/>
        </w:rPr>
        <w:t>, however outcomes are even better if the incumbent is black. Additionally</w:t>
      </w:r>
      <w:r w:rsidR="00431F52"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the research shows that having a mandate for reform and a black police chief reduce negative policing outcomes. It also suggests that black drivers are less likely to be searched by agencies led by a police chief appointed with a mandate for change. White drivers are more likely to experience a search under a black chief or when a mandate for change occurs. On the whole research finds evidence that the identity of the police chief and their</w:t>
      </w:r>
      <w:r w:rsidR="009F6910" w:rsidRPr="00FC0EAD">
        <w:rPr>
          <w:rFonts w:ascii="Arial" w:eastAsia="Times New Roman" w:hAnsi="Arial" w:cs="Arial"/>
          <w:color w:val="000000"/>
          <w:kern w:val="0"/>
          <w14:ligatures w14:val="none"/>
        </w:rPr>
        <w:t xml:space="preserve"> reason for</w:t>
      </w:r>
      <w:r w:rsidR="00DC6B6A" w:rsidRPr="00FC0EAD">
        <w:rPr>
          <w:rFonts w:ascii="Arial" w:eastAsia="Times New Roman" w:hAnsi="Arial" w:cs="Arial"/>
          <w:color w:val="000000"/>
          <w:kern w:val="0"/>
          <w14:ligatures w14:val="none"/>
        </w:rPr>
        <w:t xml:space="preserve"> appointment matters for policing outcomes. The research also indicates the context under which a black chief comes to power is vital to whether policing outcomes change, hinting at the limitations of descriptive representation alone can do. </w:t>
      </w:r>
    </w:p>
    <w:p w14:paraId="5A3DA888" w14:textId="6FAAD9EB" w:rsidR="001D2373" w:rsidRPr="00FC0EAD" w:rsidRDefault="001D2373" w:rsidP="007305F6">
      <w:pPr>
        <w:spacing w:after="0" w:line="480" w:lineRule="auto"/>
        <w:rPr>
          <w:rFonts w:ascii="Arial" w:eastAsia="Times New Roman" w:hAnsi="Arial" w:cs="Arial"/>
          <w:color w:val="000000"/>
          <w:kern w:val="0"/>
          <w14:ligatures w14:val="none"/>
        </w:rPr>
      </w:pPr>
    </w:p>
    <w:p w14:paraId="188F8B02" w14:textId="791D049A" w:rsidR="00DC6B6A" w:rsidRPr="00FC0EAD" w:rsidRDefault="001D2373" w:rsidP="007305F6">
      <w:pPr>
        <w:spacing w:after="0"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Whilst the research </w:t>
      </w:r>
      <w:r w:rsidR="003D1A2F" w:rsidRPr="00FC0EAD">
        <w:rPr>
          <w:rFonts w:ascii="Arial" w:eastAsia="Times New Roman" w:hAnsi="Arial" w:cs="Arial"/>
          <w:color w:val="000000"/>
          <w:kern w:val="0"/>
          <w14:ligatures w14:val="none"/>
        </w:rPr>
        <w:t>yields positive insight</w:t>
      </w:r>
      <w:r w:rsidR="00B01913" w:rsidRPr="00FC0EAD">
        <w:rPr>
          <w:rFonts w:ascii="Arial" w:eastAsia="Times New Roman" w:hAnsi="Arial" w:cs="Arial"/>
          <w:color w:val="000000"/>
          <w:kern w:val="0"/>
          <w14:ligatures w14:val="none"/>
        </w:rPr>
        <w:t>s</w:t>
      </w:r>
      <w:r w:rsidR="003D1A2F" w:rsidRPr="00FC0EAD">
        <w:rPr>
          <w:rFonts w:ascii="Arial" w:eastAsia="Times New Roman" w:hAnsi="Arial" w:cs="Arial"/>
          <w:color w:val="000000"/>
          <w:kern w:val="0"/>
          <w14:ligatures w14:val="none"/>
        </w:rPr>
        <w:t>, it is worth noting</w:t>
      </w:r>
      <w:r w:rsidR="00DC6B6A" w:rsidRPr="00FC0EAD">
        <w:rPr>
          <w:rFonts w:ascii="Arial" w:eastAsia="Times New Roman" w:hAnsi="Arial" w:cs="Arial"/>
          <w:color w:val="000000"/>
          <w:kern w:val="0"/>
          <w14:ligatures w14:val="none"/>
        </w:rPr>
        <w:t xml:space="preserve"> that: (1) no Black chiefs were appointed following a predecessor being fired for personal misconduct; (2) a substantial proportion of Black chiefs were appointed following a mandate for change, indicating that Black leaders do seem to be brought in after scandals; and </w:t>
      </w:r>
      <w:r w:rsidR="00DC6B6A" w:rsidRPr="00FC0EAD">
        <w:rPr>
          <w:rFonts w:ascii="Arial" w:eastAsia="Times New Roman" w:hAnsi="Arial" w:cs="Arial"/>
          <w:color w:val="000000"/>
          <w:kern w:val="0"/>
          <w14:ligatures w14:val="none"/>
        </w:rPr>
        <w:lastRenderedPageBreak/>
        <w:t>(3) the most common reason for a transition is due to retirement. This research has its limitations conducted on traffic stops only in 9 forces, all within the same state</w:t>
      </w:r>
      <w:r w:rsidR="001B3024" w:rsidRPr="00FC0EAD">
        <w:rPr>
          <w:rFonts w:ascii="Arial" w:eastAsia="Times New Roman" w:hAnsi="Arial" w:cs="Arial"/>
          <w:color w:val="000000"/>
          <w:kern w:val="0"/>
          <w14:ligatures w14:val="none"/>
        </w:rPr>
        <w:t xml:space="preserve"> </w:t>
      </w:r>
      <w:r w:rsidR="00DC6B6A" w:rsidRPr="00FC0EAD">
        <w:rPr>
          <w:rFonts w:ascii="Arial" w:eastAsia="Times New Roman" w:hAnsi="Arial" w:cs="Arial"/>
          <w:color w:val="000000"/>
          <w:kern w:val="0"/>
          <w14:ligatures w14:val="none"/>
        </w:rPr>
        <w:t>and it could not determine the accuracy of when a police chief came and left. All chiefs in this study are men</w:t>
      </w:r>
      <w:r w:rsidR="001B3024" w:rsidRPr="00FC0EAD">
        <w:rPr>
          <w:rFonts w:ascii="Arial" w:eastAsia="Times New Roman" w:hAnsi="Arial" w:cs="Arial"/>
          <w:color w:val="000000"/>
          <w:kern w:val="0"/>
          <w14:ligatures w14:val="none"/>
        </w:rPr>
        <w:t xml:space="preserve">. Clearly a similar study in the UK would focus on stop and search as there is correlation in satisfaction / confidence </w:t>
      </w:r>
      <w:r w:rsidR="008D5C81" w:rsidRPr="00FC0EAD">
        <w:rPr>
          <w:rFonts w:ascii="Arial" w:eastAsia="Times New Roman" w:hAnsi="Arial" w:cs="Arial"/>
          <w:color w:val="000000"/>
          <w:kern w:val="0"/>
          <w14:ligatures w14:val="none"/>
        </w:rPr>
        <w:t xml:space="preserve">to this area of policing. Although due to a lack of police leaders from Black and Asian backgrounds </w:t>
      </w:r>
      <w:r w:rsidR="006314F9" w:rsidRPr="00FC0EAD">
        <w:rPr>
          <w:rFonts w:ascii="Arial" w:eastAsia="Times New Roman" w:hAnsi="Arial" w:cs="Arial"/>
          <w:color w:val="000000"/>
          <w:kern w:val="0"/>
          <w14:ligatures w14:val="none"/>
        </w:rPr>
        <w:t xml:space="preserve">the same conditions cannot be replicated. </w:t>
      </w:r>
    </w:p>
    <w:p w14:paraId="38A47B10" w14:textId="77777777" w:rsidR="001C04F6" w:rsidRPr="00FC0EAD" w:rsidRDefault="001C04F6" w:rsidP="007305F6">
      <w:pPr>
        <w:spacing w:after="0" w:line="480" w:lineRule="auto"/>
        <w:rPr>
          <w:rFonts w:ascii="Arial" w:eastAsia="Times New Roman" w:hAnsi="Arial" w:cs="Arial"/>
          <w:color w:val="000000"/>
          <w:kern w:val="0"/>
          <w14:ligatures w14:val="none"/>
        </w:rPr>
      </w:pPr>
    </w:p>
    <w:p w14:paraId="357BCABC" w14:textId="0855A64E" w:rsidR="00F82209" w:rsidRPr="00FC0EAD" w:rsidRDefault="001C04F6" w:rsidP="007305F6">
      <w:pPr>
        <w:spacing w:after="0"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The study of traffic related stops in the USA whilst indicative o</w:t>
      </w:r>
      <w:r w:rsidR="00CA13DC" w:rsidRPr="00FC0EAD">
        <w:rPr>
          <w:rFonts w:ascii="Arial" w:eastAsia="Times New Roman" w:hAnsi="Arial" w:cs="Arial"/>
          <w:color w:val="000000"/>
          <w:kern w:val="0"/>
          <w14:ligatures w14:val="none"/>
        </w:rPr>
        <w:t>f</w:t>
      </w:r>
      <w:r w:rsidRPr="00FC0EAD">
        <w:rPr>
          <w:rFonts w:ascii="Arial" w:eastAsia="Times New Roman" w:hAnsi="Arial" w:cs="Arial"/>
          <w:color w:val="000000"/>
          <w:kern w:val="0"/>
          <w14:ligatures w14:val="none"/>
        </w:rPr>
        <w:t xml:space="preserve"> </w:t>
      </w:r>
      <w:r w:rsidR="00E8603B" w:rsidRPr="00FC0EAD">
        <w:rPr>
          <w:rFonts w:ascii="Arial" w:eastAsia="Times New Roman" w:hAnsi="Arial" w:cs="Arial"/>
          <w:color w:val="000000"/>
          <w:kern w:val="0"/>
          <w14:ligatures w14:val="none"/>
        </w:rPr>
        <w:t>perhaps bias, or even unconscious bias is eclipsed by one of the biggest concerns among</w:t>
      </w:r>
      <w:r w:rsidR="00CA13DC" w:rsidRPr="00FC0EAD">
        <w:rPr>
          <w:rFonts w:ascii="Arial" w:eastAsia="Times New Roman" w:hAnsi="Arial" w:cs="Arial"/>
          <w:color w:val="000000"/>
          <w:kern w:val="0"/>
          <w14:ligatures w14:val="none"/>
        </w:rPr>
        <w:t xml:space="preserve"> Black communities in the US, </w:t>
      </w:r>
      <w:r w:rsidR="00E8603B" w:rsidRPr="00FC0EAD">
        <w:rPr>
          <w:rFonts w:ascii="Arial" w:eastAsia="Times New Roman" w:hAnsi="Arial" w:cs="Arial"/>
          <w:color w:val="000000"/>
          <w:kern w:val="0"/>
          <w14:ligatures w14:val="none"/>
        </w:rPr>
        <w:t xml:space="preserve"> </w:t>
      </w:r>
      <w:r w:rsidR="00F82209" w:rsidRPr="00FC0EAD">
        <w:rPr>
          <w:rFonts w:ascii="Arial" w:eastAsia="Times New Roman" w:hAnsi="Arial" w:cs="Arial"/>
          <w:color w:val="000000"/>
          <w:kern w:val="0"/>
          <w14:ligatures w14:val="none"/>
        </w:rPr>
        <w:t>specifically young B</w:t>
      </w:r>
      <w:r w:rsidR="00E8603B" w:rsidRPr="00FC0EAD">
        <w:rPr>
          <w:rFonts w:ascii="Arial" w:eastAsia="Times New Roman" w:hAnsi="Arial" w:cs="Arial"/>
          <w:color w:val="000000"/>
          <w:kern w:val="0"/>
          <w14:ligatures w14:val="none"/>
        </w:rPr>
        <w:t>lack</w:t>
      </w:r>
      <w:r w:rsidR="00F82209" w:rsidRPr="00FC0EAD">
        <w:rPr>
          <w:rFonts w:ascii="Arial" w:eastAsia="Times New Roman" w:hAnsi="Arial" w:cs="Arial"/>
          <w:color w:val="000000"/>
          <w:kern w:val="0"/>
          <w14:ligatures w14:val="none"/>
        </w:rPr>
        <w:t xml:space="preserve"> c</w:t>
      </w:r>
      <w:r w:rsidR="00E8603B" w:rsidRPr="00FC0EAD">
        <w:rPr>
          <w:rFonts w:ascii="Arial" w:eastAsia="Times New Roman" w:hAnsi="Arial" w:cs="Arial"/>
          <w:color w:val="000000"/>
          <w:kern w:val="0"/>
          <w14:ligatures w14:val="none"/>
        </w:rPr>
        <w:t>ommunities which is</w:t>
      </w:r>
      <w:r w:rsidR="00F82209" w:rsidRPr="00FC0EAD">
        <w:rPr>
          <w:rFonts w:ascii="Arial" w:eastAsia="Times New Roman" w:hAnsi="Arial" w:cs="Arial"/>
          <w:color w:val="000000"/>
          <w:kern w:val="0"/>
          <w14:ligatures w14:val="none"/>
        </w:rPr>
        <w:t xml:space="preserve"> the propensity for </w:t>
      </w:r>
      <w:r w:rsidR="00CA13DC" w:rsidRPr="00FC0EAD">
        <w:rPr>
          <w:rFonts w:ascii="Arial" w:eastAsia="Times New Roman" w:hAnsi="Arial" w:cs="Arial"/>
          <w:color w:val="000000"/>
          <w:kern w:val="0"/>
          <w14:ligatures w14:val="none"/>
        </w:rPr>
        <w:t xml:space="preserve">both physical and psychological violence, </w:t>
      </w:r>
      <w:r w:rsidR="00F82209" w:rsidRPr="00FC0EAD">
        <w:rPr>
          <w:rFonts w:ascii="Arial" w:eastAsia="Times New Roman" w:hAnsi="Arial" w:cs="Arial"/>
          <w:color w:val="000000"/>
          <w:kern w:val="0"/>
          <w14:ligatures w14:val="none"/>
        </w:rPr>
        <w:t xml:space="preserve">excessive force and </w:t>
      </w:r>
      <w:r w:rsidR="00E8603B" w:rsidRPr="00FC0EAD">
        <w:rPr>
          <w:rFonts w:ascii="Arial" w:eastAsia="Times New Roman" w:hAnsi="Arial" w:cs="Arial"/>
          <w:color w:val="000000"/>
          <w:kern w:val="0"/>
          <w14:ligatures w14:val="none"/>
        </w:rPr>
        <w:t>fatal shootings</w:t>
      </w:r>
      <w:r w:rsidR="00F82209" w:rsidRPr="00FC0EAD">
        <w:rPr>
          <w:rFonts w:ascii="Arial" w:eastAsia="Times New Roman" w:hAnsi="Arial" w:cs="Arial"/>
          <w:color w:val="000000"/>
          <w:kern w:val="0"/>
          <w14:ligatures w14:val="none"/>
        </w:rPr>
        <w:t xml:space="preserve">, It has been defined as structural violence </w:t>
      </w:r>
      <w:sdt>
        <w:sdtPr>
          <w:rPr>
            <w:rFonts w:ascii="Arial" w:eastAsia="Times New Roman" w:hAnsi="Arial" w:cs="Arial"/>
            <w:color w:val="000000"/>
            <w:kern w:val="0"/>
            <w14:ligatures w14:val="none"/>
          </w:rPr>
          <w:id w:val="123745465"/>
          <w:citation/>
        </w:sdtPr>
        <w:sdtEndPr/>
        <w:sdtContent>
          <w:r w:rsidR="00F82209"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Far04 \l 2057 </w:instrText>
          </w:r>
          <w:r w:rsidR="00F82209"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 xml:space="preserve">(Farmer, </w:t>
          </w:r>
          <w:r w:rsidR="001B33AE" w:rsidRPr="00FC0EAD">
            <w:rPr>
              <w:rFonts w:ascii="Arial" w:eastAsia="Times New Roman" w:hAnsi="Arial" w:cs="Arial"/>
              <w:i/>
              <w:iCs/>
              <w:color w:val="000000"/>
              <w:kern w:val="0"/>
              <w14:ligatures w14:val="none"/>
            </w:rPr>
            <w:t>et al</w:t>
          </w:r>
          <w:r w:rsidR="001B33AE" w:rsidRPr="00FC0EAD">
            <w:rPr>
              <w:rFonts w:ascii="Arial" w:eastAsia="Times New Roman" w:hAnsi="Arial" w:cs="Arial"/>
              <w:color w:val="000000"/>
              <w:kern w:val="0"/>
              <w14:ligatures w14:val="none"/>
            </w:rPr>
            <w:t>., 2004)</w:t>
          </w:r>
          <w:r w:rsidR="00F82209" w:rsidRPr="00FC0EAD">
            <w:rPr>
              <w:rFonts w:ascii="Arial" w:eastAsia="Times New Roman" w:hAnsi="Arial" w:cs="Arial"/>
              <w:color w:val="000000"/>
              <w:kern w:val="0"/>
              <w14:ligatures w14:val="none"/>
            </w:rPr>
            <w:fldChar w:fldCharType="end"/>
          </w:r>
        </w:sdtContent>
      </w:sdt>
      <w:r w:rsidR="00F82209" w:rsidRPr="00FC0EAD">
        <w:rPr>
          <w:rFonts w:ascii="Arial" w:eastAsia="Times New Roman" w:hAnsi="Arial" w:cs="Arial"/>
          <w:color w:val="000000"/>
          <w:kern w:val="0"/>
          <w14:ligatures w14:val="none"/>
        </w:rPr>
        <w:t xml:space="preserve">. </w:t>
      </w:r>
      <w:r w:rsidR="00CA13DC" w:rsidRPr="00FC0EAD">
        <w:rPr>
          <w:rFonts w:ascii="Arial" w:eastAsia="Times New Roman" w:hAnsi="Arial" w:cs="Arial"/>
          <w:color w:val="000000"/>
          <w:kern w:val="0"/>
          <w14:ligatures w14:val="none"/>
        </w:rPr>
        <w:t xml:space="preserve">Studies have shown that Black youth feel targeted and profiled by law enforcement </w:t>
      </w:r>
      <w:sdt>
        <w:sdtPr>
          <w:rPr>
            <w:rFonts w:ascii="Arial" w:eastAsia="Times New Roman" w:hAnsi="Arial" w:cs="Arial"/>
            <w:color w:val="000000"/>
            <w:kern w:val="0"/>
            <w14:ligatures w14:val="none"/>
          </w:rPr>
          <w:id w:val="-310252062"/>
          <w:citation/>
        </w:sdtPr>
        <w:sdtEndPr/>
        <w:sdtContent>
          <w:r w:rsidR="00CA13DC"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Wen22 \l 2057 </w:instrText>
          </w:r>
          <w:r w:rsidR="00CA13DC"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 xml:space="preserve">(Wendel, </w:t>
          </w:r>
          <w:r w:rsidR="001B33AE" w:rsidRPr="00FC0EAD">
            <w:rPr>
              <w:rFonts w:ascii="Arial" w:eastAsia="Times New Roman" w:hAnsi="Arial" w:cs="Arial"/>
              <w:i/>
              <w:iCs/>
              <w:color w:val="000000"/>
              <w:kern w:val="0"/>
              <w14:ligatures w14:val="none"/>
            </w:rPr>
            <w:t>et al</w:t>
          </w:r>
          <w:r w:rsidR="001B33AE" w:rsidRPr="00FC0EAD">
            <w:rPr>
              <w:rFonts w:ascii="Arial" w:eastAsia="Times New Roman" w:hAnsi="Arial" w:cs="Arial"/>
              <w:color w:val="000000"/>
              <w:kern w:val="0"/>
              <w14:ligatures w14:val="none"/>
            </w:rPr>
            <w:t>., 2022)</w:t>
          </w:r>
          <w:r w:rsidR="00CA13DC" w:rsidRPr="00FC0EAD">
            <w:rPr>
              <w:rFonts w:ascii="Arial" w:eastAsia="Times New Roman" w:hAnsi="Arial" w:cs="Arial"/>
              <w:color w:val="000000"/>
              <w:kern w:val="0"/>
              <w14:ligatures w14:val="none"/>
            </w:rPr>
            <w:fldChar w:fldCharType="end"/>
          </w:r>
        </w:sdtContent>
      </w:sdt>
      <w:r w:rsidR="00CA13DC" w:rsidRPr="00FC0EAD">
        <w:rPr>
          <w:rFonts w:ascii="Arial" w:eastAsia="Times New Roman" w:hAnsi="Arial" w:cs="Arial"/>
          <w:color w:val="000000"/>
          <w:kern w:val="0"/>
          <w14:ligatures w14:val="none"/>
        </w:rPr>
        <w:t>.</w:t>
      </w:r>
    </w:p>
    <w:p w14:paraId="78B910FE" w14:textId="77777777" w:rsidR="00CA13DC" w:rsidRPr="00FC0EAD" w:rsidRDefault="00CA13DC" w:rsidP="007305F6">
      <w:pPr>
        <w:spacing w:after="0" w:line="480" w:lineRule="auto"/>
        <w:rPr>
          <w:rFonts w:ascii="Arial" w:eastAsia="Times New Roman" w:hAnsi="Arial" w:cs="Arial"/>
          <w:color w:val="000000"/>
          <w:kern w:val="0"/>
          <w14:ligatures w14:val="none"/>
        </w:rPr>
      </w:pPr>
    </w:p>
    <w:p w14:paraId="59A5FB19" w14:textId="4F119132" w:rsidR="00EC6A0E" w:rsidRPr="00FC0EAD" w:rsidRDefault="00E8603B" w:rsidP="007305F6">
      <w:pPr>
        <w:spacing w:after="0"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Research conducted by Yong-Chan &amp; Menfield  </w:t>
      </w:r>
      <w:sdt>
        <w:sdtPr>
          <w:rPr>
            <w:rFonts w:ascii="Arial" w:eastAsia="Times New Roman" w:hAnsi="Arial" w:cs="Arial"/>
            <w:color w:val="000000"/>
            <w:kern w:val="0"/>
            <w14:ligatures w14:val="none"/>
          </w:rPr>
          <w:id w:val="-786898617"/>
          <w:citation/>
        </w:sdtPr>
        <w:sdtEndPr/>
        <w:sdtContent>
          <w:r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Yon24 \n  \l 2057 </w:instrText>
          </w:r>
          <w:r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(2024)</w:t>
          </w:r>
          <w:r w:rsidRPr="00FC0EAD">
            <w:rPr>
              <w:rFonts w:ascii="Arial" w:eastAsia="Times New Roman" w:hAnsi="Arial" w:cs="Arial"/>
              <w:color w:val="000000"/>
              <w:kern w:val="0"/>
              <w14:ligatures w14:val="none"/>
            </w:rPr>
            <w:fldChar w:fldCharType="end"/>
          </w:r>
        </w:sdtContent>
      </w:sdt>
      <w:r w:rsidRPr="00FC0EAD">
        <w:rPr>
          <w:rFonts w:ascii="Arial" w:eastAsia="Times New Roman" w:hAnsi="Arial" w:cs="Arial"/>
          <w:color w:val="000000"/>
          <w:kern w:val="0"/>
          <w14:ligatures w14:val="none"/>
        </w:rPr>
        <w:t xml:space="preserve"> into understanding where police departments had effective community policing policies (CPP) translated in seeing reductions in police killings in the USA. Their work hypothesized that an effective CPP in reducing the killings of Black citizens was dependent on having a Black </w:t>
      </w:r>
      <w:r w:rsidR="00171130" w:rsidRPr="00FC0EAD">
        <w:rPr>
          <w:rFonts w:ascii="Arial" w:eastAsia="Times New Roman" w:hAnsi="Arial" w:cs="Arial"/>
          <w:color w:val="000000"/>
          <w:kern w:val="0"/>
          <w14:ligatures w14:val="none"/>
        </w:rPr>
        <w:t>c</w:t>
      </w:r>
      <w:r w:rsidRPr="00FC0EAD">
        <w:rPr>
          <w:rFonts w:ascii="Arial" w:eastAsia="Times New Roman" w:hAnsi="Arial" w:cs="Arial"/>
          <w:color w:val="000000"/>
          <w:kern w:val="0"/>
          <w14:ligatures w14:val="none"/>
        </w:rPr>
        <w:t xml:space="preserve">hief and that training for officers was more effective </w:t>
      </w:r>
      <w:r w:rsidR="00171130" w:rsidRPr="00FC0EAD">
        <w:rPr>
          <w:rFonts w:ascii="Arial" w:eastAsia="Times New Roman" w:hAnsi="Arial" w:cs="Arial"/>
          <w:color w:val="000000"/>
          <w:kern w:val="0"/>
          <w14:ligatures w14:val="none"/>
        </w:rPr>
        <w:t>where there was a Black chief in post.</w:t>
      </w:r>
      <w:r w:rsidR="00E820F7" w:rsidRPr="00FC0EAD">
        <w:rPr>
          <w:rFonts w:ascii="Arial" w:eastAsia="Times New Roman" w:hAnsi="Arial" w:cs="Arial"/>
          <w:color w:val="000000"/>
          <w:kern w:val="0"/>
          <w14:ligatures w14:val="none"/>
        </w:rPr>
        <w:t xml:space="preserve"> The research also highlight</w:t>
      </w:r>
      <w:r w:rsidR="00C9461A" w:rsidRPr="00FC0EAD">
        <w:rPr>
          <w:rFonts w:ascii="Arial" w:eastAsia="Times New Roman" w:hAnsi="Arial" w:cs="Arial"/>
          <w:color w:val="000000"/>
          <w:kern w:val="0"/>
          <w14:ligatures w14:val="none"/>
        </w:rPr>
        <w:t xml:space="preserve">s that </w:t>
      </w:r>
      <w:r w:rsidR="00E820F7" w:rsidRPr="00FC0EAD">
        <w:rPr>
          <w:rFonts w:ascii="Arial" w:eastAsia="Times New Roman" w:hAnsi="Arial" w:cs="Arial"/>
          <w:color w:val="000000"/>
          <w:kern w:val="0"/>
          <w14:ligatures w14:val="none"/>
        </w:rPr>
        <w:t xml:space="preserve">while not directly involved in outcomes, black police chiefs achieve more equitable outcomes in police related shootings. </w:t>
      </w:r>
      <w:r w:rsidR="00C9461A" w:rsidRPr="00FC0EAD">
        <w:rPr>
          <w:rFonts w:ascii="Arial" w:eastAsia="Times New Roman" w:hAnsi="Arial" w:cs="Arial"/>
          <w:color w:val="000000"/>
          <w:kern w:val="0"/>
          <w14:ligatures w14:val="none"/>
        </w:rPr>
        <w:t xml:space="preserve">In other </w:t>
      </w:r>
      <w:r w:rsidR="006119C1" w:rsidRPr="00FC0EAD">
        <w:rPr>
          <w:rFonts w:ascii="Arial" w:eastAsia="Times New Roman" w:hAnsi="Arial" w:cs="Arial"/>
          <w:color w:val="000000"/>
          <w:kern w:val="0"/>
          <w14:ligatures w14:val="none"/>
        </w:rPr>
        <w:t>words,</w:t>
      </w:r>
      <w:r w:rsidR="00C9461A" w:rsidRPr="00FC0EAD">
        <w:rPr>
          <w:rFonts w:ascii="Arial" w:eastAsia="Times New Roman" w:hAnsi="Arial" w:cs="Arial"/>
          <w:color w:val="000000"/>
          <w:kern w:val="0"/>
          <w14:ligatures w14:val="none"/>
        </w:rPr>
        <w:t xml:space="preserve"> they help bring policy to life and off the page. </w:t>
      </w:r>
    </w:p>
    <w:p w14:paraId="5D04C9B3" w14:textId="77777777" w:rsidR="00F12BCF" w:rsidRPr="00FC0EAD" w:rsidRDefault="00F12BCF" w:rsidP="007305F6">
      <w:pPr>
        <w:spacing w:after="0" w:line="480" w:lineRule="auto"/>
        <w:rPr>
          <w:rFonts w:ascii="Arial" w:eastAsia="Times New Roman" w:hAnsi="Arial" w:cs="Arial"/>
          <w:color w:val="000000"/>
          <w:kern w:val="0"/>
          <w14:ligatures w14:val="none"/>
        </w:rPr>
      </w:pPr>
    </w:p>
    <w:p w14:paraId="2BDE753F" w14:textId="26F9835A" w:rsidR="00B828C8" w:rsidRPr="00FC0EAD" w:rsidRDefault="00F12BCF" w:rsidP="007305F6">
      <w:pPr>
        <w:spacing w:after="0"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lastRenderedPageBreak/>
        <w:t>When considering representation and how that links to better outcomes and legitimacy Salt</w:t>
      </w:r>
      <w:r w:rsidR="0039703F" w:rsidRPr="00FC0EAD">
        <w:rPr>
          <w:rFonts w:ascii="Arial" w:eastAsia="Times New Roman" w:hAnsi="Arial" w:cs="Arial"/>
          <w:color w:val="000000"/>
          <w:kern w:val="0"/>
          <w14:ligatures w14:val="none"/>
        </w:rPr>
        <w:t>zs</w:t>
      </w:r>
      <w:r w:rsidRPr="00FC0EAD">
        <w:rPr>
          <w:rFonts w:ascii="Arial" w:eastAsia="Times New Roman" w:hAnsi="Arial" w:cs="Arial"/>
          <w:color w:val="000000"/>
          <w:kern w:val="0"/>
          <w14:ligatures w14:val="none"/>
        </w:rPr>
        <w:t xml:space="preserve">tein </w:t>
      </w:r>
      <w:sdt>
        <w:sdtPr>
          <w:rPr>
            <w:rFonts w:ascii="Arial" w:eastAsia="Times New Roman" w:hAnsi="Arial" w:cs="Arial"/>
            <w:color w:val="000000"/>
            <w:kern w:val="0"/>
            <w14:ligatures w14:val="none"/>
          </w:rPr>
          <w:id w:val="55678500"/>
          <w:citation/>
        </w:sdtPr>
        <w:sdtEndPr/>
        <w:sdtContent>
          <w:r w:rsidR="0039703F"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Sal89 \n  \l 2057 </w:instrText>
          </w:r>
          <w:r w:rsidR="0039703F"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(1989)</w:t>
          </w:r>
          <w:r w:rsidR="0039703F" w:rsidRPr="00FC0EAD">
            <w:rPr>
              <w:rFonts w:ascii="Arial" w:eastAsia="Times New Roman" w:hAnsi="Arial" w:cs="Arial"/>
              <w:color w:val="000000"/>
              <w:kern w:val="0"/>
              <w14:ligatures w14:val="none"/>
            </w:rPr>
            <w:fldChar w:fldCharType="end"/>
          </w:r>
        </w:sdtContent>
      </w:sdt>
      <w:r w:rsidR="0039703F" w:rsidRPr="00FC0EAD">
        <w:rPr>
          <w:rFonts w:ascii="Arial" w:eastAsia="Times New Roman" w:hAnsi="Arial" w:cs="Arial"/>
          <w:color w:val="000000"/>
          <w:kern w:val="0"/>
          <w14:ligatures w14:val="none"/>
        </w:rPr>
        <w:t xml:space="preserve"> argued that having a Black mayor increases representation among both officers and staff it is not proven that alone increases positive outcomes for citizens. If we apply that principle to the </w:t>
      </w:r>
      <w:r w:rsidR="006119C1" w:rsidRPr="00FC0EAD">
        <w:rPr>
          <w:rFonts w:ascii="Arial" w:eastAsia="Times New Roman" w:hAnsi="Arial" w:cs="Arial"/>
          <w:color w:val="000000"/>
          <w:kern w:val="0"/>
          <w14:ligatures w14:val="none"/>
        </w:rPr>
        <w:t>UK,</w:t>
      </w:r>
      <w:r w:rsidR="0039703F" w:rsidRPr="00FC0EAD">
        <w:rPr>
          <w:rFonts w:ascii="Arial" w:eastAsia="Times New Roman" w:hAnsi="Arial" w:cs="Arial"/>
          <w:color w:val="000000"/>
          <w:kern w:val="0"/>
          <w14:ligatures w14:val="none"/>
        </w:rPr>
        <w:t xml:space="preserve"> then we must consider the role of the Police and Crime Commissioner</w:t>
      </w:r>
      <w:r w:rsidR="00FF0724" w:rsidRPr="00FC0EAD">
        <w:rPr>
          <w:rFonts w:ascii="Arial" w:eastAsia="Times New Roman" w:hAnsi="Arial" w:cs="Arial"/>
          <w:color w:val="000000"/>
          <w:kern w:val="0"/>
          <w14:ligatures w14:val="none"/>
        </w:rPr>
        <w:t xml:space="preserve"> (PCC)</w:t>
      </w:r>
      <w:r w:rsidR="0039703F" w:rsidRPr="00FC0EAD">
        <w:rPr>
          <w:rFonts w:ascii="Arial" w:eastAsia="Times New Roman" w:hAnsi="Arial" w:cs="Arial"/>
          <w:color w:val="000000"/>
          <w:kern w:val="0"/>
          <w14:ligatures w14:val="none"/>
        </w:rPr>
        <w:t xml:space="preserve"> </w:t>
      </w:r>
      <w:r w:rsidR="00217162" w:rsidRPr="00FC0EAD">
        <w:rPr>
          <w:rFonts w:ascii="Arial" w:eastAsia="Times New Roman" w:hAnsi="Arial" w:cs="Arial"/>
          <w:color w:val="000000"/>
          <w:kern w:val="0"/>
          <w14:ligatures w14:val="none"/>
        </w:rPr>
        <w:t xml:space="preserve">as being the equivalent to Mayors in the US as holding responsibility for totality of policing. Although a recent announcement by the Labour government sees the demise of PCCs in 2028 to be replaced by the mayoral system where there is one in place and where there is not the role will be fulfilled by </w:t>
      </w:r>
      <w:r w:rsidR="002B7962" w:rsidRPr="00FC0EAD">
        <w:rPr>
          <w:rFonts w:ascii="Arial" w:eastAsia="Times New Roman" w:hAnsi="Arial" w:cs="Arial"/>
          <w:color w:val="000000"/>
          <w:kern w:val="0"/>
          <w14:ligatures w14:val="none"/>
        </w:rPr>
        <w:t xml:space="preserve">council leaders </w:t>
      </w:r>
      <w:sdt>
        <w:sdtPr>
          <w:rPr>
            <w:rFonts w:ascii="Arial" w:eastAsia="Times New Roman" w:hAnsi="Arial" w:cs="Arial"/>
            <w:color w:val="000000"/>
            <w:kern w:val="0"/>
            <w14:ligatures w14:val="none"/>
          </w:rPr>
          <w:id w:val="1852070836"/>
          <w:citation/>
        </w:sdtPr>
        <w:sdtEndPr/>
        <w:sdtContent>
          <w:r w:rsidR="002B7962"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Ins25 \l 2057 </w:instrText>
          </w:r>
          <w:r w:rsidR="002B7962"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(Institute For Government, 2025)</w:t>
          </w:r>
          <w:r w:rsidR="002B7962" w:rsidRPr="00FC0EAD">
            <w:rPr>
              <w:rFonts w:ascii="Arial" w:eastAsia="Times New Roman" w:hAnsi="Arial" w:cs="Arial"/>
              <w:color w:val="000000"/>
              <w:kern w:val="0"/>
              <w14:ligatures w14:val="none"/>
            </w:rPr>
            <w:fldChar w:fldCharType="end"/>
          </w:r>
        </w:sdtContent>
      </w:sdt>
      <w:r w:rsidR="00B828C8" w:rsidRPr="00FC0EAD">
        <w:rPr>
          <w:rFonts w:ascii="Arial" w:eastAsia="Times New Roman" w:hAnsi="Arial" w:cs="Arial"/>
          <w:color w:val="000000"/>
          <w:kern w:val="0"/>
          <w14:ligatures w14:val="none"/>
        </w:rPr>
        <w:t>, however of the current 37 PCC</w:t>
      </w:r>
      <w:r w:rsidR="00FF0724" w:rsidRPr="00FC0EAD">
        <w:rPr>
          <w:rFonts w:ascii="Arial" w:eastAsia="Times New Roman" w:hAnsi="Arial" w:cs="Arial"/>
          <w:color w:val="000000"/>
          <w:kern w:val="0"/>
          <w14:ligatures w14:val="none"/>
        </w:rPr>
        <w:t>’s</w:t>
      </w:r>
      <w:r w:rsidR="00B828C8" w:rsidRPr="00FC0EAD">
        <w:rPr>
          <w:rFonts w:ascii="Arial" w:eastAsia="Times New Roman" w:hAnsi="Arial" w:cs="Arial"/>
          <w:color w:val="000000"/>
          <w:kern w:val="0"/>
          <w14:ligatures w14:val="none"/>
        </w:rPr>
        <w:t xml:space="preserve"> in England and Wales only 2 </w:t>
      </w:r>
      <w:r w:rsidR="00F77D5A" w:rsidRPr="00FC0EAD">
        <w:rPr>
          <w:rFonts w:ascii="Arial" w:eastAsia="Times New Roman" w:hAnsi="Arial" w:cs="Arial"/>
          <w:color w:val="000000"/>
          <w:kern w:val="0"/>
          <w14:ligatures w14:val="none"/>
        </w:rPr>
        <w:t xml:space="preserve">are Black or Asian, both are Black women </w:t>
      </w:r>
      <w:sdt>
        <w:sdtPr>
          <w:rPr>
            <w:rFonts w:ascii="Arial" w:eastAsia="Times New Roman" w:hAnsi="Arial" w:cs="Arial"/>
            <w:color w:val="000000"/>
            <w:kern w:val="0"/>
            <w14:ligatures w14:val="none"/>
          </w:rPr>
          <w:id w:val="-563641206"/>
          <w:citation/>
        </w:sdtPr>
        <w:sdtEndPr/>
        <w:sdtContent>
          <w:r w:rsidR="00F77D5A"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Ass241 \l 2057 </w:instrText>
          </w:r>
          <w:r w:rsidR="00F77D5A"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(Association of Police and Crime Commissioners, 2024)</w:t>
          </w:r>
          <w:r w:rsidR="00F77D5A" w:rsidRPr="00FC0EAD">
            <w:rPr>
              <w:rFonts w:ascii="Arial" w:eastAsia="Times New Roman" w:hAnsi="Arial" w:cs="Arial"/>
              <w:color w:val="000000"/>
              <w:kern w:val="0"/>
              <w14:ligatures w14:val="none"/>
            </w:rPr>
            <w:fldChar w:fldCharType="end"/>
          </w:r>
        </w:sdtContent>
      </w:sdt>
      <w:r w:rsidR="00F77D5A" w:rsidRPr="00FC0EAD">
        <w:rPr>
          <w:rFonts w:ascii="Arial" w:eastAsia="Times New Roman" w:hAnsi="Arial" w:cs="Arial"/>
          <w:color w:val="000000"/>
          <w:kern w:val="0"/>
          <w14:ligatures w14:val="none"/>
        </w:rPr>
        <w:t>. This equates to 5.4%, while the majority are White men, this is similarly replicated across Policin</w:t>
      </w:r>
      <w:r w:rsidR="006F5705" w:rsidRPr="00FC0EAD">
        <w:rPr>
          <w:rFonts w:ascii="Arial" w:eastAsia="Times New Roman" w:hAnsi="Arial" w:cs="Arial"/>
          <w:color w:val="000000"/>
          <w:kern w:val="0"/>
          <w14:ligatures w14:val="none"/>
        </w:rPr>
        <w:t xml:space="preserve">g, which the next area of this chapter will discuss in more detail. </w:t>
      </w:r>
    </w:p>
    <w:p w14:paraId="019D17B0" w14:textId="77777777" w:rsidR="004E14C5" w:rsidRPr="00FC0EAD" w:rsidRDefault="004E14C5" w:rsidP="007305F6">
      <w:pPr>
        <w:spacing w:after="0" w:line="480" w:lineRule="auto"/>
        <w:rPr>
          <w:rFonts w:ascii="Arial" w:eastAsia="Times New Roman" w:hAnsi="Arial" w:cs="Arial"/>
          <w:color w:val="000000"/>
          <w:kern w:val="0"/>
          <w14:ligatures w14:val="none"/>
        </w:rPr>
      </w:pPr>
    </w:p>
    <w:p w14:paraId="62E5DD87" w14:textId="0E3DF70B" w:rsidR="00724EF8" w:rsidRPr="00FC0EAD" w:rsidRDefault="004E14C5" w:rsidP="007305F6">
      <w:pPr>
        <w:spacing w:after="0" w:line="480" w:lineRule="auto"/>
        <w:rPr>
          <w:rFonts w:ascii="Arial" w:hAnsi="Arial" w:cs="Arial"/>
          <w:color w:val="333333"/>
        </w:rPr>
      </w:pPr>
      <w:r w:rsidRPr="00FC0EAD">
        <w:rPr>
          <w:rFonts w:ascii="Arial" w:eastAsia="Times New Roman" w:hAnsi="Arial" w:cs="Arial"/>
          <w:color w:val="000000"/>
          <w:kern w:val="0"/>
          <w14:ligatures w14:val="none"/>
        </w:rPr>
        <w:t xml:space="preserve">To </w:t>
      </w:r>
      <w:r w:rsidR="00C07F3B" w:rsidRPr="00FC0EAD">
        <w:rPr>
          <w:rFonts w:ascii="Arial" w:eastAsia="Times New Roman" w:hAnsi="Arial" w:cs="Arial"/>
          <w:color w:val="000000"/>
          <w:kern w:val="0"/>
          <w14:ligatures w14:val="none"/>
        </w:rPr>
        <w:t xml:space="preserve">conclude </w:t>
      </w:r>
      <w:r w:rsidRPr="00FC0EAD">
        <w:rPr>
          <w:rFonts w:ascii="Arial" w:eastAsia="Times New Roman" w:hAnsi="Arial" w:cs="Arial"/>
          <w:color w:val="000000"/>
          <w:kern w:val="0"/>
          <w14:ligatures w14:val="none"/>
        </w:rPr>
        <w:t xml:space="preserve">whilst there </w:t>
      </w:r>
      <w:r w:rsidR="006119C1" w:rsidRPr="00FC0EAD">
        <w:rPr>
          <w:rFonts w:ascii="Arial" w:eastAsia="Times New Roman" w:hAnsi="Arial" w:cs="Arial"/>
          <w:color w:val="000000"/>
          <w:kern w:val="0"/>
          <w14:ligatures w14:val="none"/>
        </w:rPr>
        <w:t>are</w:t>
      </w:r>
      <w:r w:rsidRPr="00FC0EAD">
        <w:rPr>
          <w:rFonts w:ascii="Arial" w:eastAsia="Times New Roman" w:hAnsi="Arial" w:cs="Arial"/>
          <w:color w:val="000000"/>
          <w:kern w:val="0"/>
          <w14:ligatures w14:val="none"/>
        </w:rPr>
        <w:t xml:space="preserve"> substantial </w:t>
      </w:r>
      <w:r w:rsidR="00DC2406" w:rsidRPr="00FC0EAD">
        <w:rPr>
          <w:rFonts w:ascii="Arial" w:eastAsia="Times New Roman" w:hAnsi="Arial" w:cs="Arial"/>
          <w:color w:val="000000"/>
          <w:kern w:val="0"/>
          <w14:ligatures w14:val="none"/>
        </w:rPr>
        <w:t>theoretical benefits to support representative bureaucracy</w:t>
      </w:r>
      <w:r w:rsidR="00844F5A" w:rsidRPr="00FC0EAD">
        <w:rPr>
          <w:rFonts w:ascii="Arial" w:eastAsia="Times New Roman" w:hAnsi="Arial" w:cs="Arial"/>
          <w:color w:val="000000"/>
          <w:kern w:val="0"/>
          <w14:ligatures w14:val="none"/>
        </w:rPr>
        <w:t>, it alone cannot be evidenced to improve outcomes for citizens, but what can be drawn from the research is that per</w:t>
      </w:r>
      <w:r w:rsidR="00E75C55" w:rsidRPr="00FC0EAD">
        <w:rPr>
          <w:rFonts w:ascii="Arial" w:eastAsia="Times New Roman" w:hAnsi="Arial" w:cs="Arial"/>
          <w:color w:val="000000"/>
          <w:kern w:val="0"/>
          <w14:ligatures w14:val="none"/>
        </w:rPr>
        <w:t xml:space="preserve">ceptions are improved which does then increase confidence around a fair and just police service, and the author </w:t>
      </w:r>
      <w:r w:rsidR="00CA5009" w:rsidRPr="00FC0EAD">
        <w:rPr>
          <w:rFonts w:ascii="Arial" w:eastAsia="Times New Roman" w:hAnsi="Arial" w:cs="Arial"/>
          <w:color w:val="000000"/>
          <w:kern w:val="0"/>
          <w14:ligatures w14:val="none"/>
        </w:rPr>
        <w:t>supports the theory for increased representation among police leaders in the UK.</w:t>
      </w:r>
      <w:r w:rsidR="006F5705" w:rsidRPr="00FC0EAD">
        <w:rPr>
          <w:rFonts w:ascii="Arial" w:eastAsia="Times New Roman" w:hAnsi="Arial" w:cs="Arial"/>
          <w:color w:val="000000"/>
          <w:kern w:val="0"/>
          <w14:ligatures w14:val="none"/>
        </w:rPr>
        <w:t xml:space="preserve"> There is of course wider systemic representation required in areas linked to policing, PCCs, Mayors and judiciary to support true legitimacy through the criminal justice sector from a community perspective. </w:t>
      </w:r>
    </w:p>
    <w:p w14:paraId="2770800D" w14:textId="77777777" w:rsidR="00724EF8" w:rsidRPr="00FC0EAD" w:rsidRDefault="00724EF8" w:rsidP="007305F6">
      <w:pPr>
        <w:spacing w:line="480" w:lineRule="auto"/>
        <w:rPr>
          <w:rFonts w:ascii="Arial" w:hAnsi="Arial" w:cs="Arial"/>
        </w:rPr>
      </w:pPr>
    </w:p>
    <w:p w14:paraId="21ED3DCE" w14:textId="37564385" w:rsidR="00724EF8" w:rsidRPr="00FC0EAD" w:rsidRDefault="00296F1A" w:rsidP="00296F1A">
      <w:pPr>
        <w:pStyle w:val="Heading2"/>
      </w:pPr>
      <w:bookmarkStart w:id="22" w:name="_Toc229321925"/>
      <w:bookmarkStart w:id="23" w:name="_Toc231387870"/>
      <w:r w:rsidRPr="00FC0EAD">
        <w:lastRenderedPageBreak/>
        <w:t xml:space="preserve">2.3 </w:t>
      </w:r>
      <w:r w:rsidR="00724EF8" w:rsidRPr="00FC0EAD">
        <w:t>Current situation in the UK</w:t>
      </w:r>
      <w:bookmarkEnd w:id="22"/>
      <w:bookmarkEnd w:id="23"/>
    </w:p>
    <w:p w14:paraId="2568BB77" w14:textId="21924F07" w:rsidR="00724EF8" w:rsidRPr="00FC0EAD" w:rsidRDefault="00724EF8" w:rsidP="007305F6">
      <w:pPr>
        <w:spacing w:line="480" w:lineRule="auto"/>
        <w:rPr>
          <w:rFonts w:ascii="Arial" w:hAnsi="Arial" w:cs="Arial"/>
        </w:rPr>
      </w:pPr>
      <w:r w:rsidRPr="00FC0EAD">
        <w:rPr>
          <w:rFonts w:ascii="Arial" w:hAnsi="Arial" w:cs="Arial"/>
        </w:rPr>
        <w:t xml:space="preserve">The Police Race Action Plan (PRAP) </w:t>
      </w:r>
      <w:sdt>
        <w:sdtPr>
          <w:rPr>
            <w:rFonts w:ascii="Arial" w:hAnsi="Arial" w:cs="Arial"/>
          </w:rPr>
          <w:id w:val="-706721387"/>
          <w:citation/>
        </w:sdtPr>
        <w:sdtEndPr/>
        <w:sdtContent>
          <w:r w:rsidRPr="00FC0EAD">
            <w:rPr>
              <w:rFonts w:ascii="Arial" w:hAnsi="Arial" w:cs="Arial"/>
            </w:rPr>
            <w:fldChar w:fldCharType="begin"/>
          </w:r>
          <w:r w:rsidR="00DC2C9E" w:rsidRPr="00FC0EAD">
            <w:rPr>
              <w:rFonts w:ascii="Arial" w:hAnsi="Arial" w:cs="Arial"/>
            </w:rPr>
            <w:instrText xml:space="preserve">CITATION Nat22 \l 2057 </w:instrText>
          </w:r>
          <w:r w:rsidRPr="00FC0EAD">
            <w:rPr>
              <w:rFonts w:ascii="Arial" w:hAnsi="Arial" w:cs="Arial"/>
            </w:rPr>
            <w:fldChar w:fldCharType="separate"/>
          </w:r>
          <w:r w:rsidR="001B33AE" w:rsidRPr="00FC0EAD">
            <w:rPr>
              <w:rFonts w:ascii="Arial" w:hAnsi="Arial" w:cs="Arial"/>
            </w:rPr>
            <w:t>(National Police Chiefs' Council; The College of Policing;, 2022)</w:t>
          </w:r>
          <w:r w:rsidRPr="00FC0EAD">
            <w:rPr>
              <w:rFonts w:ascii="Arial" w:hAnsi="Arial" w:cs="Arial"/>
            </w:rPr>
            <w:fldChar w:fldCharType="end"/>
          </w:r>
        </w:sdtContent>
      </w:sdt>
      <w:r w:rsidRPr="00FC0EAD">
        <w:rPr>
          <w:rFonts w:ascii="Arial" w:hAnsi="Arial" w:cs="Arial"/>
        </w:rPr>
        <w:t xml:space="preserve"> published in the wake of increased community tensions following the death of George Floyd in the US in 2020 highlights significant deficits in representation in police leadership, and cites the need to be an anti-racist service as opposed to </w:t>
      </w:r>
      <w:r w:rsidR="0072456E" w:rsidRPr="00FC0EAD">
        <w:rPr>
          <w:rFonts w:ascii="Arial" w:hAnsi="Arial" w:cs="Arial"/>
        </w:rPr>
        <w:t xml:space="preserve">simply </w:t>
      </w:r>
      <w:r w:rsidRPr="00FC0EAD">
        <w:rPr>
          <w:rFonts w:ascii="Arial" w:hAnsi="Arial" w:cs="Arial"/>
        </w:rPr>
        <w:t>not</w:t>
      </w:r>
      <w:r w:rsidR="0072456E" w:rsidRPr="00FC0EAD">
        <w:rPr>
          <w:rFonts w:ascii="Arial" w:hAnsi="Arial" w:cs="Arial"/>
        </w:rPr>
        <w:t xml:space="preserve"> being</w:t>
      </w:r>
      <w:r w:rsidRPr="00FC0EAD">
        <w:rPr>
          <w:rFonts w:ascii="Arial" w:hAnsi="Arial" w:cs="Arial"/>
        </w:rPr>
        <w:t xml:space="preserve"> racist. It maps out its vision for change highlighting that having only had one Black Police Chief in history as a failure. It also links lack of confidence around representation to policing legitimacy and relationships with </w:t>
      </w:r>
      <w:r w:rsidR="006119C1" w:rsidRPr="00FC0EAD">
        <w:rPr>
          <w:rFonts w:ascii="Arial" w:hAnsi="Arial" w:cs="Arial"/>
        </w:rPr>
        <w:t>its</w:t>
      </w:r>
      <w:r w:rsidRPr="00FC0EAD">
        <w:rPr>
          <w:rFonts w:ascii="Arial" w:hAnsi="Arial" w:cs="Arial"/>
        </w:rPr>
        <w:t xml:space="preserve"> communities outlining that Black officers and staff face barriers to retention and more relevant to this study, progression. </w:t>
      </w:r>
    </w:p>
    <w:p w14:paraId="3DEC7D7A" w14:textId="64527FFD" w:rsidR="00724EF8" w:rsidRPr="00FC0EAD" w:rsidRDefault="00724EF8" w:rsidP="007305F6">
      <w:pPr>
        <w:spacing w:line="480" w:lineRule="auto"/>
        <w:rPr>
          <w:rFonts w:ascii="Arial" w:hAnsi="Arial" w:cs="Arial"/>
        </w:rPr>
      </w:pPr>
      <w:r w:rsidRPr="00FC0EAD">
        <w:rPr>
          <w:rFonts w:ascii="Arial" w:hAnsi="Arial" w:cs="Arial"/>
        </w:rPr>
        <w:t xml:space="preserve">Whilst the notional link to a lack of trust and confidence is intertwined with representation throughout the rank structure, the report uses data from the crime survey of England and Wales </w:t>
      </w:r>
      <w:sdt>
        <w:sdtPr>
          <w:rPr>
            <w:rFonts w:ascii="Arial" w:hAnsi="Arial" w:cs="Arial"/>
          </w:rPr>
          <w:id w:val="-81758713"/>
          <w:citation/>
        </w:sdtPr>
        <w:sdtEndPr/>
        <w:sdtContent>
          <w:r w:rsidRPr="00FC0EAD">
            <w:rPr>
              <w:rFonts w:ascii="Arial" w:hAnsi="Arial" w:cs="Arial"/>
            </w:rPr>
            <w:fldChar w:fldCharType="begin"/>
          </w:r>
          <w:r w:rsidR="004820AD" w:rsidRPr="00FC0EAD">
            <w:rPr>
              <w:rFonts w:ascii="Arial" w:hAnsi="Arial" w:cs="Arial"/>
            </w:rPr>
            <w:instrText xml:space="preserve">CITATION Cri24 \n  \l 2057 </w:instrText>
          </w:r>
          <w:r w:rsidRPr="00FC0EAD">
            <w:rPr>
              <w:rFonts w:ascii="Arial" w:hAnsi="Arial" w:cs="Arial"/>
            </w:rPr>
            <w:fldChar w:fldCharType="separate"/>
          </w:r>
          <w:r w:rsidR="001B33AE" w:rsidRPr="00FC0EAD">
            <w:rPr>
              <w:rFonts w:ascii="Arial" w:hAnsi="Arial" w:cs="Arial"/>
            </w:rPr>
            <w:t>(2024)</w:t>
          </w:r>
          <w:r w:rsidRPr="00FC0EAD">
            <w:rPr>
              <w:rFonts w:ascii="Arial" w:hAnsi="Arial" w:cs="Arial"/>
            </w:rPr>
            <w:fldChar w:fldCharType="end"/>
          </w:r>
        </w:sdtContent>
      </w:sdt>
      <w:r w:rsidRPr="00FC0EAD">
        <w:rPr>
          <w:rFonts w:ascii="Arial" w:hAnsi="Arial" w:cs="Arial"/>
        </w:rPr>
        <w:t xml:space="preserve"> confidence in the local police (segregated by ethnicity) to understand low confidence levels in policing among the community demographic measured by ethnicity. </w:t>
      </w:r>
    </w:p>
    <w:p w14:paraId="34968278" w14:textId="6F56D861" w:rsidR="00724EF8" w:rsidRPr="00FC0EAD" w:rsidRDefault="00724EF8" w:rsidP="007305F6">
      <w:pPr>
        <w:spacing w:line="480" w:lineRule="auto"/>
        <w:rPr>
          <w:rFonts w:ascii="Arial" w:hAnsi="Arial" w:cs="Arial"/>
        </w:rPr>
      </w:pPr>
      <w:r w:rsidRPr="00FC0EAD">
        <w:rPr>
          <w:rFonts w:ascii="Arial" w:hAnsi="Arial" w:cs="Arial"/>
        </w:rPr>
        <w:t xml:space="preserve">The report distinctly focuses on and highlights a 20% deficit around confidence in comparison of the national average when ethnicity among the Black Caribbean community is recorded (see fig 1), however these statistics are based upon victims experiences rather than perception, additionally Black Caribbean is a subset within the broader Black Category, which shows Black African being at 65% confidence, which is broadly in line with the mean in terms of confidence (68%) in addition the data capture is 2022-23, and whilst the number of respondents are not listed, it is more of a focused snap shot and it is very probable that that respondents may have been contaminated by media and social exposure around the death of George Floyd at the time of collection. Confidence perceptions are therefore subjective and so to </w:t>
      </w:r>
      <w:r w:rsidRPr="00FC0EAD">
        <w:rPr>
          <w:rFonts w:ascii="Arial" w:hAnsi="Arial" w:cs="Arial"/>
        </w:rPr>
        <w:lastRenderedPageBreak/>
        <w:t xml:space="preserve">some extent this is not representative of confidence </w:t>
      </w:r>
      <w:r w:rsidR="007B7644" w:rsidRPr="00FC0EAD">
        <w:rPr>
          <w:rFonts w:ascii="Arial" w:hAnsi="Arial" w:cs="Arial"/>
        </w:rPr>
        <w:t>overall</w:t>
      </w:r>
      <w:r w:rsidRPr="00FC0EAD">
        <w:rPr>
          <w:rFonts w:ascii="Arial" w:hAnsi="Arial" w:cs="Arial"/>
        </w:rPr>
        <w:t xml:space="preserve"> when </w:t>
      </w:r>
      <w:r w:rsidR="007B7644" w:rsidRPr="00FC0EAD">
        <w:rPr>
          <w:rFonts w:ascii="Arial" w:hAnsi="Arial" w:cs="Arial"/>
        </w:rPr>
        <w:t>considering</w:t>
      </w:r>
      <w:r w:rsidRPr="00FC0EAD">
        <w:rPr>
          <w:rFonts w:ascii="Arial" w:hAnsi="Arial" w:cs="Arial"/>
        </w:rPr>
        <w:t xml:space="preserve"> how the community feels around perception especially those that have may </w:t>
      </w:r>
      <w:r w:rsidRPr="00FC0EAD">
        <w:rPr>
          <w:rFonts w:ascii="Arial" w:hAnsi="Arial" w:cs="Arial"/>
          <w:u w:val="single"/>
        </w:rPr>
        <w:t>not</w:t>
      </w:r>
      <w:r w:rsidRPr="00FC0EAD">
        <w:rPr>
          <w:rFonts w:ascii="Arial" w:hAnsi="Arial" w:cs="Arial"/>
        </w:rPr>
        <w:t xml:space="preserve"> have had interactions with police. </w:t>
      </w:r>
    </w:p>
    <w:p w14:paraId="0D180492" w14:textId="1CE36DC1" w:rsidR="00724EF8" w:rsidRPr="00FC0EAD" w:rsidRDefault="00724EF8" w:rsidP="007305F6">
      <w:pPr>
        <w:spacing w:line="480" w:lineRule="auto"/>
        <w:rPr>
          <w:rFonts w:ascii="Arial" w:hAnsi="Arial" w:cs="Arial"/>
        </w:rPr>
      </w:pPr>
      <w:r w:rsidRPr="00FC0EAD">
        <w:rPr>
          <w:rFonts w:ascii="Arial" w:hAnsi="Arial" w:cs="Arial"/>
        </w:rPr>
        <w:t xml:space="preserve">A broader and more balanced survey published by the Office </w:t>
      </w:r>
      <w:r w:rsidR="00B25346" w:rsidRPr="00FC0EAD">
        <w:rPr>
          <w:rFonts w:ascii="Arial" w:hAnsi="Arial" w:cs="Arial"/>
        </w:rPr>
        <w:t>for</w:t>
      </w:r>
      <w:r w:rsidRPr="00FC0EAD">
        <w:rPr>
          <w:rFonts w:ascii="Arial" w:hAnsi="Arial" w:cs="Arial"/>
        </w:rPr>
        <w:t xml:space="preserve"> National Statistics (ONS) </w:t>
      </w:r>
      <w:sdt>
        <w:sdtPr>
          <w:rPr>
            <w:rFonts w:ascii="Arial" w:hAnsi="Arial" w:cs="Arial"/>
          </w:rPr>
          <w:id w:val="1674222128"/>
          <w:citation/>
        </w:sdtPr>
        <w:sdtEndPr/>
        <w:sdtContent>
          <w:r w:rsidRPr="00FC0EAD">
            <w:rPr>
              <w:rFonts w:ascii="Arial" w:hAnsi="Arial" w:cs="Arial"/>
            </w:rPr>
            <w:fldChar w:fldCharType="begin"/>
          </w:r>
          <w:r w:rsidR="004820AD" w:rsidRPr="00FC0EAD">
            <w:rPr>
              <w:rFonts w:ascii="Arial" w:hAnsi="Arial" w:cs="Arial"/>
            </w:rPr>
            <w:instrText xml:space="preserve">CITATION Off25 \n  \l 2057 </w:instrText>
          </w:r>
          <w:r w:rsidRPr="00FC0EAD">
            <w:rPr>
              <w:rFonts w:ascii="Arial" w:hAnsi="Arial" w:cs="Arial"/>
            </w:rPr>
            <w:fldChar w:fldCharType="separate"/>
          </w:r>
          <w:r w:rsidR="001B33AE" w:rsidRPr="00FC0EAD">
            <w:rPr>
              <w:rFonts w:ascii="Arial" w:hAnsi="Arial" w:cs="Arial"/>
            </w:rPr>
            <w:t>(2025)</w:t>
          </w:r>
          <w:r w:rsidRPr="00FC0EAD">
            <w:rPr>
              <w:rFonts w:ascii="Arial" w:hAnsi="Arial" w:cs="Arial"/>
            </w:rPr>
            <w:fldChar w:fldCharType="end"/>
          </w:r>
        </w:sdtContent>
      </w:sdt>
      <w:r w:rsidRPr="00FC0EAD">
        <w:rPr>
          <w:rFonts w:ascii="Arial" w:hAnsi="Arial" w:cs="Arial"/>
        </w:rPr>
        <w:t xml:space="preserve"> appears much more relevant to the PRAP. It draws upon both experience and perception and the data is collected and tracked over a longer</w:t>
      </w:r>
      <w:r w:rsidR="00385D54" w:rsidRPr="00FC0EAD">
        <w:rPr>
          <w:rFonts w:ascii="Arial" w:hAnsi="Arial" w:cs="Arial"/>
        </w:rPr>
        <w:t xml:space="preserve"> time</w:t>
      </w:r>
      <w:r w:rsidRPr="00FC0EAD">
        <w:rPr>
          <w:rFonts w:ascii="Arial" w:hAnsi="Arial" w:cs="Arial"/>
        </w:rPr>
        <w:t xml:space="preserve"> range and with more respondents (2011-2023), this survey suggests that respondents from a Black, Asian and other ethnic group were more likely to rate their local police positively than those within the white ethnic group. In </w:t>
      </w:r>
      <w:r w:rsidR="00B25346" w:rsidRPr="00FC0EAD">
        <w:rPr>
          <w:rFonts w:ascii="Arial" w:hAnsi="Arial" w:cs="Arial"/>
        </w:rPr>
        <w:t>general,</w:t>
      </w:r>
      <w:r w:rsidRPr="00FC0EAD">
        <w:rPr>
          <w:rFonts w:ascii="Arial" w:hAnsi="Arial" w:cs="Arial"/>
        </w:rPr>
        <w:t xml:space="preserve"> </w:t>
      </w:r>
      <w:r w:rsidR="00436022" w:rsidRPr="00FC0EAD">
        <w:rPr>
          <w:rFonts w:ascii="Arial" w:hAnsi="Arial" w:cs="Arial"/>
        </w:rPr>
        <w:t>however,</w:t>
      </w:r>
      <w:r w:rsidRPr="00FC0EAD">
        <w:rPr>
          <w:rFonts w:ascii="Arial" w:hAnsi="Arial" w:cs="Arial"/>
        </w:rPr>
        <w:t xml:space="preserve"> confidence in policing has had a gradual downward trend since 2011 (fig 2).</w:t>
      </w:r>
      <w:r w:rsidR="00054574" w:rsidRPr="00FC0EAD">
        <w:rPr>
          <w:rFonts w:ascii="Arial" w:hAnsi="Arial" w:cs="Arial"/>
        </w:rPr>
        <w:t xml:space="preserve"> </w:t>
      </w:r>
    </w:p>
    <w:p w14:paraId="2DDBE083" w14:textId="642DC719" w:rsidR="00226A9E" w:rsidRPr="00FC0EAD" w:rsidRDefault="00226A9E" w:rsidP="007305F6">
      <w:pPr>
        <w:spacing w:line="480" w:lineRule="auto"/>
        <w:rPr>
          <w:rFonts w:ascii="Arial" w:hAnsi="Arial" w:cs="Arial"/>
        </w:rPr>
      </w:pPr>
      <w:r w:rsidRPr="00FC0EAD">
        <w:rPr>
          <w:rFonts w:ascii="Arial" w:hAnsi="Arial" w:cs="Arial"/>
        </w:rPr>
        <w:t xml:space="preserve">Recent research by the University of Law </w:t>
      </w:r>
      <w:sdt>
        <w:sdtPr>
          <w:rPr>
            <w:rFonts w:ascii="Arial" w:hAnsi="Arial" w:cs="Arial"/>
          </w:rPr>
          <w:id w:val="-1078358235"/>
          <w:citation/>
        </w:sdtPr>
        <w:sdtEndPr/>
        <w:sdtContent>
          <w:r w:rsidRPr="00FC0EAD">
            <w:rPr>
              <w:rFonts w:ascii="Arial" w:hAnsi="Arial" w:cs="Arial"/>
            </w:rPr>
            <w:fldChar w:fldCharType="begin"/>
          </w:r>
          <w:r w:rsidR="004820AD" w:rsidRPr="00FC0EAD">
            <w:rPr>
              <w:rFonts w:ascii="Arial" w:hAnsi="Arial" w:cs="Arial"/>
            </w:rPr>
            <w:instrText xml:space="preserve">CITATION The23 \n  \l 2057 </w:instrText>
          </w:r>
          <w:r w:rsidRPr="00FC0EAD">
            <w:rPr>
              <w:rFonts w:ascii="Arial" w:hAnsi="Arial" w:cs="Arial"/>
            </w:rPr>
            <w:fldChar w:fldCharType="separate"/>
          </w:r>
          <w:r w:rsidR="001B33AE" w:rsidRPr="00FC0EAD">
            <w:rPr>
              <w:rFonts w:ascii="Arial" w:hAnsi="Arial" w:cs="Arial"/>
            </w:rPr>
            <w:t>(2023)</w:t>
          </w:r>
          <w:r w:rsidRPr="00FC0EAD">
            <w:rPr>
              <w:rFonts w:ascii="Arial" w:hAnsi="Arial" w:cs="Arial"/>
            </w:rPr>
            <w:fldChar w:fldCharType="end"/>
          </w:r>
        </w:sdtContent>
      </w:sdt>
      <w:r w:rsidRPr="00FC0EAD">
        <w:rPr>
          <w:rFonts w:ascii="Arial" w:hAnsi="Arial" w:cs="Arial"/>
        </w:rPr>
        <w:t xml:space="preserve"> highlighted that almost a quarter of people from mixed or multiple ethnicity backgrounds do not see themselves represented in their local police force, they also discovered that 1 in 3 believe that this negatively affects their relationships with police. Their report also highlights that as little 0.6% of police leadership (S</w:t>
      </w:r>
      <w:r w:rsidR="001F246A" w:rsidRPr="00FC0EAD">
        <w:rPr>
          <w:rFonts w:ascii="Arial" w:hAnsi="Arial" w:cs="Arial"/>
        </w:rPr>
        <w:t>ergeant</w:t>
      </w:r>
      <w:r w:rsidRPr="00FC0EAD">
        <w:rPr>
          <w:rFonts w:ascii="Arial" w:hAnsi="Arial" w:cs="Arial"/>
        </w:rPr>
        <w:t xml:space="preserve"> and above) are from a Black and Asian background in some areas in the UK. </w:t>
      </w:r>
      <w:r w:rsidR="00315B4D" w:rsidRPr="00FC0EAD">
        <w:rPr>
          <w:rFonts w:ascii="Arial" w:hAnsi="Arial" w:cs="Arial"/>
        </w:rPr>
        <w:t>The links to reflecting society among police representation</w:t>
      </w:r>
      <w:r w:rsidR="008E3717" w:rsidRPr="00FC0EAD">
        <w:rPr>
          <w:rFonts w:ascii="Arial" w:hAnsi="Arial" w:cs="Arial"/>
        </w:rPr>
        <w:t xml:space="preserve"> </w:t>
      </w:r>
      <w:sdt>
        <w:sdtPr>
          <w:rPr>
            <w:rFonts w:ascii="Arial" w:hAnsi="Arial" w:cs="Arial"/>
          </w:rPr>
          <w:id w:val="-439600065"/>
          <w:citation/>
        </w:sdtPr>
        <w:sdtEndPr/>
        <w:sdtContent>
          <w:r w:rsidR="008E3717" w:rsidRPr="00FC0EAD">
            <w:rPr>
              <w:rFonts w:ascii="Arial" w:hAnsi="Arial" w:cs="Arial"/>
            </w:rPr>
            <w:fldChar w:fldCharType="begin"/>
          </w:r>
          <w:r w:rsidR="004820AD" w:rsidRPr="00FC0EAD">
            <w:rPr>
              <w:rFonts w:ascii="Arial" w:hAnsi="Arial" w:cs="Arial"/>
            </w:rPr>
            <w:instrText xml:space="preserve">CITATION Bra14 \l 2057 </w:instrText>
          </w:r>
          <w:r w:rsidR="008E3717" w:rsidRPr="00FC0EAD">
            <w:rPr>
              <w:rFonts w:ascii="Arial" w:hAnsi="Arial" w:cs="Arial"/>
            </w:rPr>
            <w:fldChar w:fldCharType="separate"/>
          </w:r>
          <w:r w:rsidR="001B33AE" w:rsidRPr="00FC0EAD">
            <w:rPr>
              <w:rFonts w:ascii="Arial" w:hAnsi="Arial" w:cs="Arial"/>
            </w:rPr>
            <w:t xml:space="preserve">(Bradford, </w:t>
          </w:r>
          <w:r w:rsidR="001B33AE" w:rsidRPr="00FC0EAD">
            <w:rPr>
              <w:rFonts w:ascii="Arial" w:hAnsi="Arial" w:cs="Arial"/>
              <w:i/>
              <w:iCs/>
            </w:rPr>
            <w:t>et al</w:t>
          </w:r>
          <w:r w:rsidR="001B33AE" w:rsidRPr="00FC0EAD">
            <w:rPr>
              <w:rFonts w:ascii="Arial" w:hAnsi="Arial" w:cs="Arial"/>
            </w:rPr>
            <w:t>., 2014)</w:t>
          </w:r>
          <w:r w:rsidR="008E3717" w:rsidRPr="00FC0EAD">
            <w:rPr>
              <w:rFonts w:ascii="Arial" w:hAnsi="Arial" w:cs="Arial"/>
            </w:rPr>
            <w:fldChar w:fldCharType="end"/>
          </w:r>
        </w:sdtContent>
      </w:sdt>
      <w:r w:rsidR="00315B4D" w:rsidRPr="00FC0EAD">
        <w:rPr>
          <w:rFonts w:ascii="Arial" w:hAnsi="Arial" w:cs="Arial"/>
        </w:rPr>
        <w:t xml:space="preserve"> and more specifically police leadership are also raised in </w:t>
      </w:r>
      <w:r w:rsidR="00E82B94" w:rsidRPr="00FC0EAD">
        <w:rPr>
          <w:rFonts w:ascii="Arial" w:hAnsi="Arial" w:cs="Arial"/>
        </w:rPr>
        <w:t xml:space="preserve">the report </w:t>
      </w:r>
      <w:r w:rsidR="008E3717" w:rsidRPr="00FC0EAD">
        <w:rPr>
          <w:rFonts w:ascii="Arial" w:hAnsi="Arial" w:cs="Arial"/>
        </w:rPr>
        <w:t>The State of Us: Community strength and cohesion in the UK</w:t>
      </w:r>
      <w:r w:rsidR="00E82B94" w:rsidRPr="00FC0EAD">
        <w:rPr>
          <w:rFonts w:ascii="Arial" w:hAnsi="Arial" w:cs="Arial"/>
        </w:rPr>
        <w:t>, which</w:t>
      </w:r>
      <w:r w:rsidR="008E3717" w:rsidRPr="00FC0EAD">
        <w:rPr>
          <w:rFonts w:ascii="Arial" w:hAnsi="Arial" w:cs="Arial"/>
        </w:rPr>
        <w:t xml:space="preserve"> draws on the events of Summer 2024 to understand the impact on cohesion and provides recommendations about how to build stronger societies</w:t>
      </w:r>
      <w:r w:rsidR="00E82B94" w:rsidRPr="00FC0EAD">
        <w:rPr>
          <w:rFonts w:ascii="Arial" w:hAnsi="Arial" w:cs="Arial"/>
        </w:rPr>
        <w:t xml:space="preserve">, it highlights; ‘In a more diverse society, sources of inclusive identity and pride across our differences become more important, to break down ‘them and us’ boundaries and strengthen a shared sense of ‘we’ </w:t>
      </w:r>
      <w:sdt>
        <w:sdtPr>
          <w:rPr>
            <w:rFonts w:ascii="Arial" w:hAnsi="Arial" w:cs="Arial"/>
          </w:rPr>
          <w:id w:val="851773710"/>
          <w:citation/>
        </w:sdtPr>
        <w:sdtEndPr/>
        <w:sdtContent>
          <w:r w:rsidR="00E82B94" w:rsidRPr="00FC0EAD">
            <w:rPr>
              <w:rFonts w:ascii="Arial" w:hAnsi="Arial" w:cs="Arial"/>
            </w:rPr>
            <w:fldChar w:fldCharType="begin"/>
          </w:r>
          <w:r w:rsidR="004820AD" w:rsidRPr="00FC0EAD">
            <w:rPr>
              <w:rFonts w:ascii="Arial" w:hAnsi="Arial" w:cs="Arial"/>
            </w:rPr>
            <w:instrText xml:space="preserve">CITATION Pud25 \p 96 \l 2057 </w:instrText>
          </w:r>
          <w:r w:rsidR="00E82B94" w:rsidRPr="00FC0EAD">
            <w:rPr>
              <w:rFonts w:ascii="Arial" w:hAnsi="Arial" w:cs="Arial"/>
            </w:rPr>
            <w:fldChar w:fldCharType="separate"/>
          </w:r>
          <w:r w:rsidR="001B33AE" w:rsidRPr="00FC0EAD">
            <w:rPr>
              <w:rFonts w:ascii="Arial" w:hAnsi="Arial" w:cs="Arial"/>
            </w:rPr>
            <w:t xml:space="preserve">(Puddle, </w:t>
          </w:r>
          <w:r w:rsidR="001B33AE" w:rsidRPr="00FC0EAD">
            <w:rPr>
              <w:rFonts w:ascii="Arial" w:hAnsi="Arial" w:cs="Arial"/>
              <w:i/>
              <w:iCs/>
            </w:rPr>
            <w:t>et al</w:t>
          </w:r>
          <w:r w:rsidR="001B33AE" w:rsidRPr="00FC0EAD">
            <w:rPr>
              <w:rFonts w:ascii="Arial" w:hAnsi="Arial" w:cs="Arial"/>
            </w:rPr>
            <w:t>., 2025, p. 96)</w:t>
          </w:r>
          <w:r w:rsidR="00E82B94" w:rsidRPr="00FC0EAD">
            <w:rPr>
              <w:rFonts w:ascii="Arial" w:hAnsi="Arial" w:cs="Arial"/>
            </w:rPr>
            <w:fldChar w:fldCharType="end"/>
          </w:r>
        </w:sdtContent>
      </w:sdt>
      <w:r w:rsidR="00E82B94" w:rsidRPr="00FC0EAD">
        <w:rPr>
          <w:rFonts w:ascii="Arial" w:hAnsi="Arial" w:cs="Arial"/>
        </w:rPr>
        <w:t xml:space="preserve">. The report also brings into focus that despite efforts to increase confidence among diverse communities, policing faces trust issues among society especially following </w:t>
      </w:r>
      <w:r w:rsidR="00E82B94" w:rsidRPr="00FC0EAD">
        <w:rPr>
          <w:rFonts w:ascii="Arial" w:hAnsi="Arial" w:cs="Arial"/>
        </w:rPr>
        <w:lastRenderedPageBreak/>
        <w:t xml:space="preserve">polarising events where discriminatory treatment is perceived to be evidence of two-tier policing. </w:t>
      </w:r>
    </w:p>
    <w:p w14:paraId="79586271" w14:textId="69F07285" w:rsidR="00142936" w:rsidRPr="00FC0EAD" w:rsidRDefault="00135440" w:rsidP="007305F6">
      <w:pPr>
        <w:spacing w:line="480" w:lineRule="auto"/>
        <w:rPr>
          <w:rFonts w:ascii="Arial" w:hAnsi="Arial" w:cs="Arial"/>
          <w:u w:val="single"/>
        </w:rPr>
      </w:pPr>
      <w:r w:rsidRPr="00FC0EAD">
        <w:rPr>
          <w:rFonts w:ascii="Arial" w:hAnsi="Arial" w:cs="Arial"/>
          <w:u w:val="single"/>
        </w:rPr>
        <w:t>T</w:t>
      </w:r>
      <w:r w:rsidR="00142936" w:rsidRPr="00FC0EAD">
        <w:rPr>
          <w:rFonts w:ascii="Arial" w:hAnsi="Arial" w:cs="Arial"/>
          <w:u w:val="single"/>
        </w:rPr>
        <w:t>he current representation of Black and Asian officers in senior police ranks (ACC and above)</w:t>
      </w:r>
    </w:p>
    <w:p w14:paraId="3F7DA1A3" w14:textId="2A7A14D6" w:rsidR="00FB4CF3" w:rsidRPr="00FC0EAD" w:rsidRDefault="0035319E" w:rsidP="007305F6">
      <w:pPr>
        <w:spacing w:line="480" w:lineRule="auto"/>
        <w:rPr>
          <w:rFonts w:ascii="Arial" w:hAnsi="Arial" w:cs="Arial"/>
        </w:rPr>
      </w:pPr>
      <w:r w:rsidRPr="00FC0EAD">
        <w:rPr>
          <w:rFonts w:ascii="Arial" w:hAnsi="Arial" w:cs="Arial"/>
        </w:rPr>
        <w:t xml:space="preserve">This paper specifically aims to understand why representation among senior officers is proportionally lower at the </w:t>
      </w:r>
      <w:r w:rsidR="00272E47" w:rsidRPr="00FC0EAD">
        <w:rPr>
          <w:rFonts w:ascii="Arial" w:hAnsi="Arial" w:cs="Arial"/>
        </w:rPr>
        <w:t xml:space="preserve">most senior </w:t>
      </w:r>
      <w:r w:rsidRPr="00FC0EAD">
        <w:rPr>
          <w:rFonts w:ascii="Arial" w:hAnsi="Arial" w:cs="Arial"/>
        </w:rPr>
        <w:t>ranks</w:t>
      </w:r>
      <w:r w:rsidR="00CA7566" w:rsidRPr="00FC0EAD">
        <w:rPr>
          <w:rFonts w:ascii="Arial" w:hAnsi="Arial" w:cs="Arial"/>
        </w:rPr>
        <w:t xml:space="preserve"> in comparison to the proportion of other ranks</w:t>
      </w:r>
      <w:r w:rsidRPr="00FC0EAD">
        <w:rPr>
          <w:rFonts w:ascii="Arial" w:hAnsi="Arial" w:cs="Arial"/>
        </w:rPr>
        <w:t xml:space="preserve">, </w:t>
      </w:r>
      <w:r w:rsidR="00272E47" w:rsidRPr="00FC0EAD">
        <w:rPr>
          <w:rFonts w:ascii="Arial" w:hAnsi="Arial" w:cs="Arial"/>
        </w:rPr>
        <w:t xml:space="preserve">senior ranks for the purposes of this paper </w:t>
      </w:r>
      <w:r w:rsidR="00760F7A" w:rsidRPr="00FC0EAD">
        <w:rPr>
          <w:rFonts w:ascii="Arial" w:hAnsi="Arial" w:cs="Arial"/>
        </w:rPr>
        <w:t>are</w:t>
      </w:r>
      <w:r w:rsidR="00272E47" w:rsidRPr="00FC0EAD">
        <w:rPr>
          <w:rFonts w:ascii="Arial" w:hAnsi="Arial" w:cs="Arial"/>
        </w:rPr>
        <w:t xml:space="preserve"> d</w:t>
      </w:r>
      <w:r w:rsidRPr="00FC0EAD">
        <w:rPr>
          <w:rFonts w:ascii="Arial" w:hAnsi="Arial" w:cs="Arial"/>
        </w:rPr>
        <w:t xml:space="preserve">etermined to be Assistant Chief Constable and above. </w:t>
      </w:r>
      <w:r w:rsidR="00CA0B6B" w:rsidRPr="00FC0EAD">
        <w:rPr>
          <w:rFonts w:ascii="Arial" w:hAnsi="Arial" w:cs="Arial"/>
        </w:rPr>
        <w:t xml:space="preserve">The most recent workforce survey by the Home Office </w:t>
      </w:r>
      <w:sdt>
        <w:sdtPr>
          <w:rPr>
            <w:rFonts w:ascii="Arial" w:hAnsi="Arial" w:cs="Arial"/>
          </w:rPr>
          <w:id w:val="887234660"/>
          <w:citation/>
        </w:sdtPr>
        <w:sdtEndPr/>
        <w:sdtContent>
          <w:r w:rsidR="00CA0B6B" w:rsidRPr="00FC0EAD">
            <w:rPr>
              <w:rFonts w:ascii="Arial" w:hAnsi="Arial" w:cs="Arial"/>
            </w:rPr>
            <w:fldChar w:fldCharType="begin"/>
          </w:r>
          <w:r w:rsidR="004820AD" w:rsidRPr="00FC0EAD">
            <w:rPr>
              <w:rFonts w:ascii="Arial" w:hAnsi="Arial" w:cs="Arial"/>
            </w:rPr>
            <w:instrText xml:space="preserve">CITATION The253 \n  \l 2057 </w:instrText>
          </w:r>
          <w:r w:rsidR="00CA0B6B" w:rsidRPr="00FC0EAD">
            <w:rPr>
              <w:rFonts w:ascii="Arial" w:hAnsi="Arial" w:cs="Arial"/>
            </w:rPr>
            <w:fldChar w:fldCharType="separate"/>
          </w:r>
          <w:r w:rsidR="001B33AE" w:rsidRPr="00FC0EAD">
            <w:rPr>
              <w:rFonts w:ascii="Arial" w:hAnsi="Arial" w:cs="Arial"/>
            </w:rPr>
            <w:t>(2025)</w:t>
          </w:r>
          <w:r w:rsidR="00CA0B6B" w:rsidRPr="00FC0EAD">
            <w:rPr>
              <w:rFonts w:ascii="Arial" w:hAnsi="Arial" w:cs="Arial"/>
            </w:rPr>
            <w:fldChar w:fldCharType="end"/>
          </w:r>
        </w:sdtContent>
      </w:sdt>
      <w:r w:rsidR="00CA0B6B" w:rsidRPr="00FC0EAD">
        <w:rPr>
          <w:rFonts w:ascii="Arial" w:hAnsi="Arial" w:cs="Arial"/>
        </w:rPr>
        <w:t xml:space="preserve"> demonstrates that officers by ethnicity over time has broadly moved in line with graduated increases for all ranks from 2.5%-7% over the 2007-2024 timeframe, except for senior ranks, especially at Chief Superintendent and above, however the picture is more concerning at Chief Officer ranks (ACC and above) </w:t>
      </w:r>
      <w:r w:rsidR="00581B3A" w:rsidRPr="00FC0EAD">
        <w:rPr>
          <w:rFonts w:ascii="Arial" w:hAnsi="Arial" w:cs="Arial"/>
        </w:rPr>
        <w:t xml:space="preserve">where it drops from its peak in 2022 of 6.8% to its current position of 4.4% in 2025 (fig 3). This could be due to the low numbers that are present in those ranks, however it does stand out especially when the ranks below are moving at a consistent rate and trajectory, </w:t>
      </w:r>
      <w:r w:rsidR="00E1389F" w:rsidRPr="00FC0EAD">
        <w:rPr>
          <w:rFonts w:ascii="Arial" w:hAnsi="Arial" w:cs="Arial"/>
        </w:rPr>
        <w:t>for example</w:t>
      </w:r>
      <w:r w:rsidR="0015257C" w:rsidRPr="00FC0EAD">
        <w:rPr>
          <w:rFonts w:ascii="Arial" w:hAnsi="Arial" w:cs="Arial"/>
        </w:rPr>
        <w:t xml:space="preserve"> </w:t>
      </w:r>
      <w:r w:rsidR="00581B3A" w:rsidRPr="00FC0EAD">
        <w:rPr>
          <w:rFonts w:ascii="Arial" w:hAnsi="Arial" w:cs="Arial"/>
        </w:rPr>
        <w:t xml:space="preserve">there are suitable feeding ranks to support the sustained numbers at Chief Officer levels. </w:t>
      </w:r>
    </w:p>
    <w:p w14:paraId="14D8F7F8" w14:textId="215352C3" w:rsidR="008A3318" w:rsidRPr="00FC0EAD" w:rsidRDefault="00391D1A" w:rsidP="007305F6">
      <w:pPr>
        <w:spacing w:line="480" w:lineRule="auto"/>
        <w:rPr>
          <w:rFonts w:ascii="Arial" w:hAnsi="Arial" w:cs="Arial"/>
        </w:rPr>
      </w:pPr>
      <w:r w:rsidRPr="00FC0EAD">
        <w:rPr>
          <w:rFonts w:ascii="Arial" w:hAnsi="Arial" w:cs="Arial"/>
        </w:rPr>
        <w:t xml:space="preserve">Numerically this equates (where identity is known) to 3 Asian officers (0.8%) 7 Black officers (1.9%) 6 from a mixed background (1.7%). </w:t>
      </w:r>
      <w:r w:rsidR="00B25346" w:rsidRPr="00FC0EAD">
        <w:rPr>
          <w:rFonts w:ascii="Arial" w:hAnsi="Arial" w:cs="Arial"/>
        </w:rPr>
        <w:t>So,</w:t>
      </w:r>
      <w:r w:rsidR="00786F3A" w:rsidRPr="00FC0EAD">
        <w:rPr>
          <w:rFonts w:ascii="Arial" w:hAnsi="Arial" w:cs="Arial"/>
        </w:rPr>
        <w:t xml:space="preserve"> a total of 16 officers from a cohort of 229 (95.3% white)</w:t>
      </w:r>
      <w:r w:rsidR="008A3318" w:rsidRPr="00FC0EAD">
        <w:rPr>
          <w:rFonts w:ascii="Arial" w:hAnsi="Arial" w:cs="Arial"/>
        </w:rPr>
        <w:t>.</w:t>
      </w:r>
    </w:p>
    <w:p w14:paraId="29055BFB" w14:textId="0C1CBF6A" w:rsidR="0035319E" w:rsidRPr="00FC0EAD" w:rsidRDefault="008A3318" w:rsidP="007305F6">
      <w:pPr>
        <w:spacing w:line="480" w:lineRule="auto"/>
        <w:rPr>
          <w:rFonts w:ascii="Arial" w:hAnsi="Arial" w:cs="Arial"/>
        </w:rPr>
      </w:pPr>
      <w:r w:rsidRPr="00FC0EAD">
        <w:rPr>
          <w:rFonts w:ascii="Arial" w:hAnsi="Arial" w:cs="Arial"/>
        </w:rPr>
        <w:t xml:space="preserve">Historically several studies have attempted to understand why officers from diverse backgrounds have not converted into the most senior positions. Studies have identified </w:t>
      </w:r>
      <w:r w:rsidR="003D3D39" w:rsidRPr="00FC0EAD">
        <w:rPr>
          <w:rFonts w:ascii="Arial" w:hAnsi="Arial" w:cs="Arial"/>
        </w:rPr>
        <w:t>that</w:t>
      </w:r>
      <w:r w:rsidR="00167499" w:rsidRPr="00FC0EAD">
        <w:rPr>
          <w:rFonts w:ascii="Arial" w:hAnsi="Arial" w:cs="Arial"/>
        </w:rPr>
        <w:t xml:space="preserve"> there is a lack of visible role models </w:t>
      </w:r>
      <w:sdt>
        <w:sdtPr>
          <w:rPr>
            <w:rFonts w:ascii="Arial" w:hAnsi="Arial" w:cs="Arial"/>
          </w:rPr>
          <w:id w:val="1317913437"/>
          <w:citation/>
        </w:sdtPr>
        <w:sdtEndPr/>
        <w:sdtContent>
          <w:r w:rsidR="00167499" w:rsidRPr="00FC0EAD">
            <w:rPr>
              <w:rFonts w:ascii="Arial" w:hAnsi="Arial" w:cs="Arial"/>
            </w:rPr>
            <w:fldChar w:fldCharType="begin"/>
          </w:r>
          <w:r w:rsidR="004820AD" w:rsidRPr="00FC0EAD">
            <w:rPr>
              <w:rFonts w:ascii="Arial" w:hAnsi="Arial" w:cs="Arial"/>
            </w:rPr>
            <w:instrText xml:space="preserve">CITATION Wal \l 2057 </w:instrText>
          </w:r>
          <w:r w:rsidR="00167499" w:rsidRPr="00FC0EAD">
            <w:rPr>
              <w:rFonts w:ascii="Arial" w:hAnsi="Arial" w:cs="Arial"/>
            </w:rPr>
            <w:fldChar w:fldCharType="separate"/>
          </w:r>
          <w:r w:rsidR="001B33AE" w:rsidRPr="00FC0EAD">
            <w:rPr>
              <w:rFonts w:ascii="Arial" w:hAnsi="Arial" w:cs="Arial"/>
            </w:rPr>
            <w:t>(Walcott, 2021)</w:t>
          </w:r>
          <w:r w:rsidR="00167499" w:rsidRPr="00FC0EAD">
            <w:rPr>
              <w:rFonts w:ascii="Arial" w:hAnsi="Arial" w:cs="Arial"/>
            </w:rPr>
            <w:fldChar w:fldCharType="end"/>
          </w:r>
        </w:sdtContent>
      </w:sdt>
      <w:r w:rsidR="00167499" w:rsidRPr="00FC0EAD">
        <w:rPr>
          <w:rFonts w:ascii="Arial" w:hAnsi="Arial" w:cs="Arial"/>
        </w:rPr>
        <w:t xml:space="preserve"> and</w:t>
      </w:r>
      <w:r w:rsidR="003D3D39" w:rsidRPr="00FC0EAD">
        <w:rPr>
          <w:rFonts w:ascii="Arial" w:hAnsi="Arial" w:cs="Arial"/>
        </w:rPr>
        <w:t xml:space="preserve"> opportunities available to white male officers such as coaching, mentoring may be in policy to </w:t>
      </w:r>
      <w:r w:rsidR="003D3D39" w:rsidRPr="00FC0EAD">
        <w:rPr>
          <w:rFonts w:ascii="Arial" w:hAnsi="Arial" w:cs="Arial"/>
        </w:rPr>
        <w:lastRenderedPageBreak/>
        <w:t>support Black and Asian officers</w:t>
      </w:r>
      <w:r w:rsidR="00B80086" w:rsidRPr="00FC0EAD">
        <w:rPr>
          <w:rFonts w:ascii="Arial" w:hAnsi="Arial" w:cs="Arial"/>
        </w:rPr>
        <w:t xml:space="preserve"> </w:t>
      </w:r>
      <w:sdt>
        <w:sdtPr>
          <w:rPr>
            <w:rFonts w:ascii="Arial" w:hAnsi="Arial" w:cs="Arial"/>
          </w:rPr>
          <w:id w:val="1678689992"/>
          <w:citation/>
        </w:sdtPr>
        <w:sdtEndPr/>
        <w:sdtContent>
          <w:r w:rsidR="00B80086" w:rsidRPr="00FC0EAD">
            <w:rPr>
              <w:rFonts w:ascii="Arial" w:hAnsi="Arial" w:cs="Arial"/>
            </w:rPr>
            <w:fldChar w:fldCharType="begin"/>
          </w:r>
          <w:r w:rsidR="004820AD" w:rsidRPr="00FC0EAD">
            <w:rPr>
              <w:rFonts w:ascii="Arial" w:hAnsi="Arial" w:cs="Arial"/>
            </w:rPr>
            <w:instrText xml:space="preserve">CITATION Ver15 \l 2057 </w:instrText>
          </w:r>
          <w:r w:rsidR="00B80086" w:rsidRPr="00FC0EAD">
            <w:rPr>
              <w:rFonts w:ascii="Arial" w:hAnsi="Arial" w:cs="Arial"/>
            </w:rPr>
            <w:fldChar w:fldCharType="separate"/>
          </w:r>
          <w:r w:rsidR="001B33AE" w:rsidRPr="00FC0EAD">
            <w:rPr>
              <w:rFonts w:ascii="Arial" w:hAnsi="Arial" w:cs="Arial"/>
            </w:rPr>
            <w:t>(Verma, 2015)</w:t>
          </w:r>
          <w:r w:rsidR="00B80086" w:rsidRPr="00FC0EAD">
            <w:rPr>
              <w:rFonts w:ascii="Arial" w:hAnsi="Arial" w:cs="Arial"/>
            </w:rPr>
            <w:fldChar w:fldCharType="end"/>
          </w:r>
        </w:sdtContent>
      </w:sdt>
      <w:r w:rsidR="003D3D39" w:rsidRPr="00FC0EAD">
        <w:rPr>
          <w:rFonts w:ascii="Arial" w:hAnsi="Arial" w:cs="Arial"/>
        </w:rPr>
        <w:t xml:space="preserve">, </w:t>
      </w:r>
      <w:r w:rsidR="00742386" w:rsidRPr="00FC0EAD">
        <w:rPr>
          <w:rFonts w:ascii="Arial" w:hAnsi="Arial" w:cs="Arial"/>
        </w:rPr>
        <w:t xml:space="preserve">however </w:t>
      </w:r>
      <w:r w:rsidR="003D3D39" w:rsidRPr="00FC0EAD">
        <w:rPr>
          <w:rFonts w:ascii="Arial" w:hAnsi="Arial" w:cs="Arial"/>
        </w:rPr>
        <w:t xml:space="preserve">the reality is that culturally and socially officers from Black and Asian backgrounds </w:t>
      </w:r>
      <w:r w:rsidR="00061166" w:rsidRPr="00FC0EAD">
        <w:rPr>
          <w:rFonts w:ascii="Arial" w:hAnsi="Arial" w:cs="Arial"/>
        </w:rPr>
        <w:t xml:space="preserve">regardless of academic achievement </w:t>
      </w:r>
      <w:sdt>
        <w:sdtPr>
          <w:rPr>
            <w:rFonts w:ascii="Arial" w:hAnsi="Arial" w:cs="Arial"/>
          </w:rPr>
          <w:id w:val="347145595"/>
          <w:citation/>
        </w:sdtPr>
        <w:sdtEndPr/>
        <w:sdtContent>
          <w:r w:rsidR="00061166" w:rsidRPr="00FC0EAD">
            <w:rPr>
              <w:rFonts w:ascii="Arial" w:hAnsi="Arial" w:cs="Arial"/>
            </w:rPr>
            <w:fldChar w:fldCharType="begin"/>
          </w:r>
          <w:r w:rsidR="004820AD" w:rsidRPr="00FC0EAD">
            <w:rPr>
              <w:rFonts w:ascii="Arial" w:hAnsi="Arial" w:cs="Arial"/>
            </w:rPr>
            <w:instrText xml:space="preserve">CITATION Vum25 \l 2057 </w:instrText>
          </w:r>
          <w:r w:rsidR="00061166" w:rsidRPr="00FC0EAD">
            <w:rPr>
              <w:rFonts w:ascii="Arial" w:hAnsi="Arial" w:cs="Arial"/>
            </w:rPr>
            <w:fldChar w:fldCharType="separate"/>
          </w:r>
          <w:r w:rsidR="001B33AE" w:rsidRPr="00FC0EAD">
            <w:rPr>
              <w:rFonts w:ascii="Arial" w:hAnsi="Arial" w:cs="Arial"/>
            </w:rPr>
            <w:t>(Vuma, 2025)</w:t>
          </w:r>
          <w:r w:rsidR="00061166" w:rsidRPr="00FC0EAD">
            <w:rPr>
              <w:rFonts w:ascii="Arial" w:hAnsi="Arial" w:cs="Arial"/>
            </w:rPr>
            <w:fldChar w:fldCharType="end"/>
          </w:r>
        </w:sdtContent>
      </w:sdt>
      <w:r w:rsidR="00061166" w:rsidRPr="00FC0EAD">
        <w:rPr>
          <w:rFonts w:ascii="Arial" w:hAnsi="Arial" w:cs="Arial"/>
        </w:rPr>
        <w:t xml:space="preserve"> </w:t>
      </w:r>
      <w:r w:rsidR="003D3D39" w:rsidRPr="00FC0EAD">
        <w:rPr>
          <w:rFonts w:ascii="Arial" w:hAnsi="Arial" w:cs="Arial"/>
        </w:rPr>
        <w:t>are often e</w:t>
      </w:r>
      <w:r w:rsidR="00B50D5D" w:rsidRPr="00FC0EAD">
        <w:rPr>
          <w:rFonts w:ascii="Arial" w:hAnsi="Arial" w:cs="Arial"/>
        </w:rPr>
        <w:t xml:space="preserve">xcluded from these </w:t>
      </w:r>
      <w:r w:rsidR="003D3D39" w:rsidRPr="00FC0EAD">
        <w:rPr>
          <w:rFonts w:ascii="Arial" w:hAnsi="Arial" w:cs="Arial"/>
        </w:rPr>
        <w:t>th</w:t>
      </w:r>
      <w:r w:rsidR="00B80086" w:rsidRPr="00FC0EAD">
        <w:rPr>
          <w:rFonts w:ascii="Arial" w:hAnsi="Arial" w:cs="Arial"/>
        </w:rPr>
        <w:t>e</w:t>
      </w:r>
      <w:r w:rsidR="003D3D39" w:rsidRPr="00FC0EAD">
        <w:rPr>
          <w:rFonts w:ascii="Arial" w:hAnsi="Arial" w:cs="Arial"/>
        </w:rPr>
        <w:t xml:space="preserve"> </w:t>
      </w:r>
      <w:r w:rsidR="00742386" w:rsidRPr="00FC0EAD">
        <w:rPr>
          <w:rFonts w:ascii="Arial" w:hAnsi="Arial" w:cs="Arial"/>
        </w:rPr>
        <w:t>‘</w:t>
      </w:r>
      <w:r w:rsidR="003D3D39" w:rsidRPr="00FC0EAD">
        <w:rPr>
          <w:rFonts w:ascii="Arial" w:hAnsi="Arial" w:cs="Arial"/>
        </w:rPr>
        <w:t>social</w:t>
      </w:r>
      <w:r w:rsidR="00B50D5D" w:rsidRPr="00FC0EAD">
        <w:rPr>
          <w:rFonts w:ascii="Arial" w:hAnsi="Arial" w:cs="Arial"/>
        </w:rPr>
        <w:t xml:space="preserve"> network</w:t>
      </w:r>
      <w:r w:rsidR="00742386" w:rsidRPr="00FC0EAD">
        <w:rPr>
          <w:rFonts w:ascii="Arial" w:hAnsi="Arial" w:cs="Arial"/>
        </w:rPr>
        <w:t>’</w:t>
      </w:r>
      <w:r w:rsidR="003D3D39" w:rsidRPr="00FC0EAD">
        <w:rPr>
          <w:rFonts w:ascii="Arial" w:hAnsi="Arial" w:cs="Arial"/>
        </w:rPr>
        <w:t xml:space="preserve"> inclusion of chief officer sponsorship</w:t>
      </w:r>
      <w:r w:rsidR="00B80086" w:rsidRPr="00FC0EAD">
        <w:rPr>
          <w:rFonts w:ascii="Arial" w:hAnsi="Arial" w:cs="Arial"/>
        </w:rPr>
        <w:t xml:space="preserve"> ‘clubs’ </w:t>
      </w:r>
      <w:sdt>
        <w:sdtPr>
          <w:rPr>
            <w:rFonts w:ascii="Arial" w:hAnsi="Arial" w:cs="Arial"/>
          </w:rPr>
          <w:id w:val="1902246660"/>
          <w:citation/>
        </w:sdtPr>
        <w:sdtEndPr/>
        <w:sdtContent>
          <w:r w:rsidR="00B80086" w:rsidRPr="00FC0EAD">
            <w:rPr>
              <w:rFonts w:ascii="Arial" w:hAnsi="Arial" w:cs="Arial"/>
            </w:rPr>
            <w:fldChar w:fldCharType="begin"/>
          </w:r>
          <w:r w:rsidR="004820AD" w:rsidRPr="00FC0EAD">
            <w:rPr>
              <w:rFonts w:ascii="Arial" w:hAnsi="Arial" w:cs="Arial"/>
            </w:rPr>
            <w:instrText xml:space="preserve">CITATION Cla24 \l 2057 </w:instrText>
          </w:r>
          <w:r w:rsidR="00B80086" w:rsidRPr="00FC0EAD">
            <w:rPr>
              <w:rFonts w:ascii="Arial" w:hAnsi="Arial" w:cs="Arial"/>
            </w:rPr>
            <w:fldChar w:fldCharType="separate"/>
          </w:r>
          <w:r w:rsidR="001B33AE" w:rsidRPr="00FC0EAD">
            <w:rPr>
              <w:rFonts w:ascii="Arial" w:hAnsi="Arial" w:cs="Arial"/>
            </w:rPr>
            <w:t>(Clarke &amp; Smith, 2024)</w:t>
          </w:r>
          <w:r w:rsidR="00B80086" w:rsidRPr="00FC0EAD">
            <w:rPr>
              <w:rFonts w:ascii="Arial" w:hAnsi="Arial" w:cs="Arial"/>
            </w:rPr>
            <w:fldChar w:fldCharType="end"/>
          </w:r>
        </w:sdtContent>
      </w:sdt>
      <w:r w:rsidR="003D3D39" w:rsidRPr="00FC0EAD">
        <w:rPr>
          <w:rFonts w:ascii="Arial" w:hAnsi="Arial" w:cs="Arial"/>
        </w:rPr>
        <w:t xml:space="preserve">, and instead internal closed network groups operated covertly to favour white male officers </w:t>
      </w:r>
      <w:r w:rsidR="00742386" w:rsidRPr="00FC0EAD">
        <w:rPr>
          <w:rFonts w:ascii="Arial" w:hAnsi="Arial" w:cs="Arial"/>
        </w:rPr>
        <w:t>suggesting that</w:t>
      </w:r>
      <w:r w:rsidR="003D3D39" w:rsidRPr="00FC0EAD">
        <w:rPr>
          <w:rFonts w:ascii="Arial" w:hAnsi="Arial" w:cs="Arial"/>
        </w:rPr>
        <w:t xml:space="preserve"> covert institutional racism is at play. </w:t>
      </w:r>
      <w:r w:rsidR="00B80086" w:rsidRPr="00FC0EAD">
        <w:rPr>
          <w:rFonts w:ascii="Arial" w:hAnsi="Arial" w:cs="Arial"/>
        </w:rPr>
        <w:t>Unfortunately</w:t>
      </w:r>
      <w:r w:rsidR="0054049D" w:rsidRPr="00FC0EAD">
        <w:rPr>
          <w:rFonts w:ascii="Arial" w:hAnsi="Arial" w:cs="Arial"/>
        </w:rPr>
        <w:t xml:space="preserve">, </w:t>
      </w:r>
      <w:r w:rsidR="00B80086" w:rsidRPr="00FC0EAD">
        <w:rPr>
          <w:rFonts w:ascii="Arial" w:hAnsi="Arial" w:cs="Arial"/>
        </w:rPr>
        <w:t>this is believed to be happening where there</w:t>
      </w:r>
      <w:r w:rsidR="00742386" w:rsidRPr="00FC0EAD">
        <w:rPr>
          <w:rFonts w:ascii="Arial" w:hAnsi="Arial" w:cs="Arial"/>
        </w:rPr>
        <w:t xml:space="preserve"> are</w:t>
      </w:r>
      <w:r w:rsidR="00B80086" w:rsidRPr="00FC0EAD">
        <w:rPr>
          <w:rFonts w:ascii="Arial" w:hAnsi="Arial" w:cs="Arial"/>
        </w:rPr>
        <w:t xml:space="preserve"> arguably the biggest concentration of Black and Asian officers </w:t>
      </w:r>
      <w:r w:rsidR="007B7644" w:rsidRPr="00FC0EAD">
        <w:rPr>
          <w:rFonts w:ascii="Arial" w:hAnsi="Arial" w:cs="Arial"/>
        </w:rPr>
        <w:t>and</w:t>
      </w:r>
      <w:r w:rsidR="003C004E" w:rsidRPr="00FC0EAD">
        <w:rPr>
          <w:rFonts w:ascii="Arial" w:hAnsi="Arial" w:cs="Arial"/>
        </w:rPr>
        <w:t xml:space="preserve"> </w:t>
      </w:r>
      <w:r w:rsidR="00B80086" w:rsidRPr="00FC0EAD">
        <w:rPr>
          <w:rFonts w:ascii="Arial" w:hAnsi="Arial" w:cs="Arial"/>
        </w:rPr>
        <w:t xml:space="preserve">perhaps the most opportunities to increase representation, </w:t>
      </w:r>
      <w:r w:rsidR="00742386" w:rsidRPr="00FC0EAD">
        <w:rPr>
          <w:rFonts w:ascii="Arial" w:hAnsi="Arial" w:cs="Arial"/>
        </w:rPr>
        <w:t xml:space="preserve">The Metropolitan Police Service (MPS) and National Police Chiefs Council </w:t>
      </w:r>
      <w:sdt>
        <w:sdtPr>
          <w:rPr>
            <w:rFonts w:ascii="Arial" w:hAnsi="Arial" w:cs="Arial"/>
          </w:rPr>
          <w:id w:val="-639338720"/>
          <w:citation/>
        </w:sdtPr>
        <w:sdtEndPr/>
        <w:sdtContent>
          <w:r w:rsidR="00742386" w:rsidRPr="00FC0EAD">
            <w:rPr>
              <w:rFonts w:ascii="Arial" w:hAnsi="Arial" w:cs="Arial"/>
            </w:rPr>
            <w:fldChar w:fldCharType="begin"/>
          </w:r>
          <w:r w:rsidR="004820AD" w:rsidRPr="00FC0EAD">
            <w:rPr>
              <w:rFonts w:ascii="Arial" w:hAnsi="Arial" w:cs="Arial"/>
            </w:rPr>
            <w:instrText xml:space="preserve">CITATION Cla20 \l 2057 </w:instrText>
          </w:r>
          <w:r w:rsidR="00742386" w:rsidRPr="00FC0EAD">
            <w:rPr>
              <w:rFonts w:ascii="Arial" w:hAnsi="Arial" w:cs="Arial"/>
            </w:rPr>
            <w:fldChar w:fldCharType="separate"/>
          </w:r>
          <w:r w:rsidR="001B33AE" w:rsidRPr="00FC0EAD">
            <w:rPr>
              <w:rFonts w:ascii="Arial" w:hAnsi="Arial" w:cs="Arial"/>
            </w:rPr>
            <w:t>(Clarke, 2020)</w:t>
          </w:r>
          <w:r w:rsidR="00742386" w:rsidRPr="00FC0EAD">
            <w:rPr>
              <w:rFonts w:ascii="Arial" w:hAnsi="Arial" w:cs="Arial"/>
            </w:rPr>
            <w:fldChar w:fldCharType="end"/>
          </w:r>
        </w:sdtContent>
      </w:sdt>
      <w:r w:rsidR="00742386" w:rsidRPr="00FC0EAD">
        <w:rPr>
          <w:rFonts w:ascii="Arial" w:hAnsi="Arial" w:cs="Arial"/>
        </w:rPr>
        <w:t>.</w:t>
      </w:r>
      <w:r w:rsidR="006729E6" w:rsidRPr="00FC0EAD">
        <w:rPr>
          <w:rFonts w:ascii="Arial" w:hAnsi="Arial" w:cs="Arial"/>
        </w:rPr>
        <w:t xml:space="preserve"> The M</w:t>
      </w:r>
      <w:r w:rsidR="003C004E" w:rsidRPr="00FC0EAD">
        <w:rPr>
          <w:rFonts w:ascii="Arial" w:hAnsi="Arial" w:cs="Arial"/>
        </w:rPr>
        <w:t>PS</w:t>
      </w:r>
      <w:r w:rsidR="006729E6" w:rsidRPr="00FC0EAD">
        <w:rPr>
          <w:rFonts w:ascii="Arial" w:hAnsi="Arial" w:cs="Arial"/>
        </w:rPr>
        <w:t xml:space="preserve"> is of course no stranger to controversy</w:t>
      </w:r>
      <w:r w:rsidR="003C004E" w:rsidRPr="00FC0EAD">
        <w:rPr>
          <w:rFonts w:ascii="Arial" w:hAnsi="Arial" w:cs="Arial"/>
        </w:rPr>
        <w:t xml:space="preserve"> and is the shop window of British Policing,</w:t>
      </w:r>
      <w:r w:rsidR="006729E6" w:rsidRPr="00FC0EAD">
        <w:rPr>
          <w:rFonts w:ascii="Arial" w:hAnsi="Arial" w:cs="Arial"/>
        </w:rPr>
        <w:t xml:space="preserve"> with Commissioner Sir Mark Rowley </w:t>
      </w:r>
      <w:r w:rsidR="00855403" w:rsidRPr="00FC0EAD">
        <w:rPr>
          <w:rFonts w:ascii="Arial" w:hAnsi="Arial" w:cs="Arial"/>
        </w:rPr>
        <w:t xml:space="preserve">refusing to accept ‘Institutional’ racism over systemic failures </w:t>
      </w:r>
      <w:sdt>
        <w:sdtPr>
          <w:rPr>
            <w:rFonts w:ascii="Arial" w:hAnsi="Arial" w:cs="Arial"/>
          </w:rPr>
          <w:id w:val="-612443718"/>
          <w:citation/>
        </w:sdtPr>
        <w:sdtEndPr/>
        <w:sdtContent>
          <w:r w:rsidR="00855403" w:rsidRPr="00FC0EAD">
            <w:rPr>
              <w:rFonts w:ascii="Arial" w:hAnsi="Arial" w:cs="Arial"/>
            </w:rPr>
            <w:fldChar w:fldCharType="begin"/>
          </w:r>
          <w:r w:rsidR="004820AD" w:rsidRPr="00FC0EAD">
            <w:rPr>
              <w:rFonts w:ascii="Arial" w:hAnsi="Arial" w:cs="Arial"/>
            </w:rPr>
            <w:instrText xml:space="preserve">CITATION You23 \l 2057 </w:instrText>
          </w:r>
          <w:r w:rsidR="00855403" w:rsidRPr="00FC0EAD">
            <w:rPr>
              <w:rFonts w:ascii="Arial" w:hAnsi="Arial" w:cs="Arial"/>
            </w:rPr>
            <w:fldChar w:fldCharType="separate"/>
          </w:r>
          <w:r w:rsidR="001B33AE" w:rsidRPr="00FC0EAD">
            <w:rPr>
              <w:rFonts w:ascii="Arial" w:hAnsi="Arial" w:cs="Arial"/>
            </w:rPr>
            <w:t>(Youtube, 2023)</w:t>
          </w:r>
          <w:r w:rsidR="00855403" w:rsidRPr="00FC0EAD">
            <w:rPr>
              <w:rFonts w:ascii="Arial" w:hAnsi="Arial" w:cs="Arial"/>
            </w:rPr>
            <w:fldChar w:fldCharType="end"/>
          </w:r>
        </w:sdtContent>
      </w:sdt>
      <w:r w:rsidR="00855403" w:rsidRPr="00FC0EAD">
        <w:rPr>
          <w:rFonts w:ascii="Arial" w:hAnsi="Arial" w:cs="Arial"/>
        </w:rPr>
        <w:t xml:space="preserve"> in response to the Casey review </w:t>
      </w:r>
      <w:sdt>
        <w:sdtPr>
          <w:rPr>
            <w:rFonts w:ascii="Arial" w:hAnsi="Arial" w:cs="Arial"/>
          </w:rPr>
          <w:id w:val="-337999610"/>
          <w:citation/>
        </w:sdtPr>
        <w:sdtEndPr/>
        <w:sdtContent>
          <w:r w:rsidR="00855403" w:rsidRPr="00FC0EAD">
            <w:rPr>
              <w:rFonts w:ascii="Arial" w:hAnsi="Arial" w:cs="Arial"/>
            </w:rPr>
            <w:fldChar w:fldCharType="begin"/>
          </w:r>
          <w:r w:rsidR="004820AD" w:rsidRPr="00FC0EAD">
            <w:rPr>
              <w:rFonts w:ascii="Arial" w:hAnsi="Arial" w:cs="Arial"/>
            </w:rPr>
            <w:instrText xml:space="preserve">CITATION Cas23 \n  \l 2057 </w:instrText>
          </w:r>
          <w:r w:rsidR="00855403" w:rsidRPr="00FC0EAD">
            <w:rPr>
              <w:rFonts w:ascii="Arial" w:hAnsi="Arial" w:cs="Arial"/>
            </w:rPr>
            <w:fldChar w:fldCharType="separate"/>
          </w:r>
          <w:r w:rsidR="001B33AE" w:rsidRPr="00FC0EAD">
            <w:rPr>
              <w:rFonts w:ascii="Arial" w:hAnsi="Arial" w:cs="Arial"/>
            </w:rPr>
            <w:t>(2023)</w:t>
          </w:r>
          <w:r w:rsidR="00855403" w:rsidRPr="00FC0EAD">
            <w:rPr>
              <w:rFonts w:ascii="Arial" w:hAnsi="Arial" w:cs="Arial"/>
            </w:rPr>
            <w:fldChar w:fldCharType="end"/>
          </w:r>
        </w:sdtContent>
      </w:sdt>
      <w:r w:rsidR="00855403" w:rsidRPr="00FC0EAD">
        <w:rPr>
          <w:rFonts w:ascii="Arial" w:hAnsi="Arial" w:cs="Arial"/>
        </w:rPr>
        <w:t xml:space="preserve"> which specifically raises underrepresentation at higher ranks among women and men. The report also cites higher attrition rates among Black and Asian officers </w:t>
      </w:r>
      <w:r w:rsidR="006B2F02" w:rsidRPr="00FC0EAD">
        <w:rPr>
          <w:rFonts w:ascii="Arial" w:hAnsi="Arial" w:cs="Arial"/>
        </w:rPr>
        <w:t xml:space="preserve">with significant racism in the workplace, </w:t>
      </w:r>
      <w:r w:rsidR="00855403" w:rsidRPr="00FC0EAD">
        <w:rPr>
          <w:rFonts w:ascii="Arial" w:hAnsi="Arial" w:cs="Arial"/>
        </w:rPr>
        <w:t xml:space="preserve">and a </w:t>
      </w:r>
      <w:r w:rsidR="006B2F02" w:rsidRPr="00FC0EAD">
        <w:rPr>
          <w:rFonts w:ascii="Arial" w:hAnsi="Arial" w:cs="Arial"/>
        </w:rPr>
        <w:t xml:space="preserve">systemically biased misconduct system. </w:t>
      </w:r>
      <w:r w:rsidR="00CB3E1F" w:rsidRPr="00FC0EAD">
        <w:rPr>
          <w:rFonts w:ascii="Arial" w:hAnsi="Arial" w:cs="Arial"/>
        </w:rPr>
        <w:t xml:space="preserve">Whilst some of these findings are relatively new, unfortunately some also echo similar concerns raised by the Macpherson report </w:t>
      </w:r>
      <w:sdt>
        <w:sdtPr>
          <w:rPr>
            <w:rFonts w:ascii="Arial" w:hAnsi="Arial" w:cs="Arial"/>
          </w:rPr>
          <w:id w:val="1705056576"/>
          <w:citation/>
        </w:sdtPr>
        <w:sdtEndPr/>
        <w:sdtContent>
          <w:r w:rsidR="00CB3E1F" w:rsidRPr="00FC0EAD">
            <w:rPr>
              <w:rFonts w:ascii="Arial" w:hAnsi="Arial" w:cs="Arial"/>
            </w:rPr>
            <w:fldChar w:fldCharType="begin"/>
          </w:r>
          <w:r w:rsidR="004820AD" w:rsidRPr="00FC0EAD">
            <w:rPr>
              <w:rFonts w:ascii="Arial" w:hAnsi="Arial" w:cs="Arial"/>
            </w:rPr>
            <w:instrText xml:space="preserve">CITATION Wil99 \n  \l 2057 </w:instrText>
          </w:r>
          <w:r w:rsidR="00CB3E1F" w:rsidRPr="00FC0EAD">
            <w:rPr>
              <w:rFonts w:ascii="Arial" w:hAnsi="Arial" w:cs="Arial"/>
            </w:rPr>
            <w:fldChar w:fldCharType="separate"/>
          </w:r>
          <w:r w:rsidR="001B33AE" w:rsidRPr="00FC0EAD">
            <w:rPr>
              <w:rFonts w:ascii="Arial" w:hAnsi="Arial" w:cs="Arial"/>
            </w:rPr>
            <w:t>(1999)</w:t>
          </w:r>
          <w:r w:rsidR="00CB3E1F" w:rsidRPr="00FC0EAD">
            <w:rPr>
              <w:rFonts w:ascii="Arial" w:hAnsi="Arial" w:cs="Arial"/>
            </w:rPr>
            <w:fldChar w:fldCharType="end"/>
          </w:r>
        </w:sdtContent>
      </w:sdt>
      <w:r w:rsidR="00CB3E1F" w:rsidRPr="00FC0EAD">
        <w:rPr>
          <w:rFonts w:ascii="Arial" w:hAnsi="Arial" w:cs="Arial"/>
        </w:rPr>
        <w:t xml:space="preserve"> more than quarter of a century ag</w:t>
      </w:r>
      <w:r w:rsidR="007C5E22" w:rsidRPr="00FC0EAD">
        <w:rPr>
          <w:rFonts w:ascii="Arial" w:hAnsi="Arial" w:cs="Arial"/>
        </w:rPr>
        <w:t>o</w:t>
      </w:r>
      <w:r w:rsidR="00CB3E1F" w:rsidRPr="00FC0EAD">
        <w:rPr>
          <w:rFonts w:ascii="Arial" w:hAnsi="Arial" w:cs="Arial"/>
        </w:rPr>
        <w:t>. Although represen</w:t>
      </w:r>
      <w:r w:rsidR="007C5E22" w:rsidRPr="00FC0EAD">
        <w:rPr>
          <w:rFonts w:ascii="Arial" w:hAnsi="Arial" w:cs="Arial"/>
        </w:rPr>
        <w:t xml:space="preserve">tation has increased generally it is still not reflective of communities, especially at senior ranks. </w:t>
      </w:r>
      <w:r w:rsidR="00396268" w:rsidRPr="00FC0EAD">
        <w:rPr>
          <w:rFonts w:ascii="Arial" w:hAnsi="Arial" w:cs="Arial"/>
        </w:rPr>
        <w:t xml:space="preserve">Again these concerns were raised more recently by </w:t>
      </w:r>
      <w:r w:rsidR="00354A5B" w:rsidRPr="00FC0EAD">
        <w:rPr>
          <w:rFonts w:ascii="Arial" w:hAnsi="Arial" w:cs="Arial"/>
        </w:rPr>
        <w:t xml:space="preserve">HMICFRS </w:t>
      </w:r>
      <w:sdt>
        <w:sdtPr>
          <w:rPr>
            <w:rFonts w:ascii="Arial" w:hAnsi="Arial" w:cs="Arial"/>
          </w:rPr>
          <w:id w:val="-620380415"/>
          <w:citation/>
        </w:sdtPr>
        <w:sdtEndPr/>
        <w:sdtContent>
          <w:r w:rsidR="00396268" w:rsidRPr="00FC0EAD">
            <w:rPr>
              <w:rFonts w:ascii="Arial" w:hAnsi="Arial" w:cs="Arial"/>
            </w:rPr>
            <w:fldChar w:fldCharType="begin"/>
          </w:r>
          <w:r w:rsidR="004820AD" w:rsidRPr="00FC0EAD">
            <w:rPr>
              <w:rFonts w:ascii="Arial" w:hAnsi="Arial" w:cs="Arial"/>
            </w:rPr>
            <w:instrText xml:space="preserve">CITATION HMI231 \n  \l 2057 </w:instrText>
          </w:r>
          <w:r w:rsidR="00396268" w:rsidRPr="00FC0EAD">
            <w:rPr>
              <w:rFonts w:ascii="Arial" w:hAnsi="Arial" w:cs="Arial"/>
            </w:rPr>
            <w:fldChar w:fldCharType="separate"/>
          </w:r>
          <w:r w:rsidR="001B33AE" w:rsidRPr="00FC0EAD">
            <w:rPr>
              <w:rFonts w:ascii="Arial" w:hAnsi="Arial" w:cs="Arial"/>
            </w:rPr>
            <w:t>(2023)</w:t>
          </w:r>
          <w:r w:rsidR="00396268" w:rsidRPr="00FC0EAD">
            <w:rPr>
              <w:rFonts w:ascii="Arial" w:hAnsi="Arial" w:cs="Arial"/>
            </w:rPr>
            <w:fldChar w:fldCharType="end"/>
          </w:r>
        </w:sdtContent>
      </w:sdt>
      <w:r w:rsidR="00396268" w:rsidRPr="00FC0EAD">
        <w:rPr>
          <w:rFonts w:ascii="Arial" w:hAnsi="Arial" w:cs="Arial"/>
        </w:rPr>
        <w:t xml:space="preserve"> and</w:t>
      </w:r>
      <w:r w:rsidR="00354A5B" w:rsidRPr="00FC0EAD">
        <w:rPr>
          <w:rFonts w:ascii="Arial" w:hAnsi="Arial" w:cs="Arial"/>
        </w:rPr>
        <w:t xml:space="preserve"> The Police foundation</w:t>
      </w:r>
      <w:r w:rsidR="00396268" w:rsidRPr="00FC0EAD">
        <w:rPr>
          <w:rFonts w:ascii="Arial" w:hAnsi="Arial" w:cs="Arial"/>
        </w:rPr>
        <w:t xml:space="preserve"> </w:t>
      </w:r>
      <w:sdt>
        <w:sdtPr>
          <w:rPr>
            <w:rFonts w:ascii="Arial" w:hAnsi="Arial" w:cs="Arial"/>
          </w:rPr>
          <w:id w:val="1043783918"/>
          <w:citation/>
        </w:sdtPr>
        <w:sdtEndPr/>
        <w:sdtContent>
          <w:r w:rsidR="00396268" w:rsidRPr="00FC0EAD">
            <w:rPr>
              <w:rFonts w:ascii="Arial" w:hAnsi="Arial" w:cs="Arial"/>
            </w:rPr>
            <w:fldChar w:fldCharType="begin"/>
          </w:r>
          <w:r w:rsidR="004820AD" w:rsidRPr="00FC0EAD">
            <w:rPr>
              <w:rFonts w:ascii="Arial" w:hAnsi="Arial" w:cs="Arial"/>
            </w:rPr>
            <w:instrText xml:space="preserve">CITATION The22 \n  \l 2057 </w:instrText>
          </w:r>
          <w:r w:rsidR="00396268" w:rsidRPr="00FC0EAD">
            <w:rPr>
              <w:rFonts w:ascii="Arial" w:hAnsi="Arial" w:cs="Arial"/>
            </w:rPr>
            <w:fldChar w:fldCharType="separate"/>
          </w:r>
          <w:r w:rsidR="001B33AE" w:rsidRPr="00FC0EAD">
            <w:rPr>
              <w:rFonts w:ascii="Arial" w:hAnsi="Arial" w:cs="Arial"/>
            </w:rPr>
            <w:t>(2022)</w:t>
          </w:r>
          <w:r w:rsidR="00396268" w:rsidRPr="00FC0EAD">
            <w:rPr>
              <w:rFonts w:ascii="Arial" w:hAnsi="Arial" w:cs="Arial"/>
            </w:rPr>
            <w:fldChar w:fldCharType="end"/>
          </w:r>
        </w:sdtContent>
      </w:sdt>
      <w:r w:rsidR="00EB7C5B" w:rsidRPr="00FC0EAD">
        <w:rPr>
          <w:rFonts w:ascii="Arial" w:hAnsi="Arial" w:cs="Arial"/>
        </w:rPr>
        <w:t xml:space="preserve"> and whilst there are </w:t>
      </w:r>
      <w:r w:rsidR="002D7ADC" w:rsidRPr="00FC0EAD">
        <w:rPr>
          <w:rFonts w:ascii="Arial" w:hAnsi="Arial" w:cs="Arial"/>
        </w:rPr>
        <w:t>initiatives</w:t>
      </w:r>
      <w:r w:rsidR="00EB7C5B" w:rsidRPr="00FC0EAD">
        <w:rPr>
          <w:rFonts w:ascii="Arial" w:hAnsi="Arial" w:cs="Arial"/>
        </w:rPr>
        <w:t xml:space="preserve"> that encourage </w:t>
      </w:r>
      <w:r w:rsidR="002D7ADC" w:rsidRPr="00FC0EAD">
        <w:rPr>
          <w:rFonts w:ascii="Arial" w:hAnsi="Arial" w:cs="Arial"/>
        </w:rPr>
        <w:t xml:space="preserve">and promote candidates from diverse backgrounds such as the college of policing current Fast Track Inspector to Superintendent (FTIS) programme which states one of the aims is to “improve the number and diversity of those accessing the pipeline to chief officer ranks” </w:t>
      </w:r>
      <w:sdt>
        <w:sdtPr>
          <w:rPr>
            <w:rFonts w:ascii="Arial" w:hAnsi="Arial" w:cs="Arial"/>
          </w:rPr>
          <w:id w:val="576172559"/>
          <w:citation/>
        </w:sdtPr>
        <w:sdtEndPr/>
        <w:sdtContent>
          <w:r w:rsidR="002D7ADC" w:rsidRPr="00FC0EAD">
            <w:rPr>
              <w:rFonts w:ascii="Arial" w:hAnsi="Arial" w:cs="Arial"/>
            </w:rPr>
            <w:fldChar w:fldCharType="begin"/>
          </w:r>
          <w:r w:rsidR="004820AD" w:rsidRPr="00FC0EAD">
            <w:rPr>
              <w:rFonts w:ascii="Arial" w:hAnsi="Arial" w:cs="Arial"/>
            </w:rPr>
            <w:instrText xml:space="preserve">CITATION Col251 \l 2057 </w:instrText>
          </w:r>
          <w:r w:rsidR="002D7ADC" w:rsidRPr="00FC0EAD">
            <w:rPr>
              <w:rFonts w:ascii="Arial" w:hAnsi="Arial" w:cs="Arial"/>
            </w:rPr>
            <w:fldChar w:fldCharType="separate"/>
          </w:r>
          <w:r w:rsidR="001B33AE" w:rsidRPr="00FC0EAD">
            <w:rPr>
              <w:rFonts w:ascii="Arial" w:hAnsi="Arial" w:cs="Arial"/>
            </w:rPr>
            <w:t>(College of Policing, 2025)</w:t>
          </w:r>
          <w:r w:rsidR="002D7ADC" w:rsidRPr="00FC0EAD">
            <w:rPr>
              <w:rFonts w:ascii="Arial" w:hAnsi="Arial" w:cs="Arial"/>
            </w:rPr>
            <w:fldChar w:fldCharType="end"/>
          </w:r>
        </w:sdtContent>
      </w:sdt>
      <w:r w:rsidR="00C42DA3" w:rsidRPr="00FC0EAD">
        <w:rPr>
          <w:rFonts w:ascii="Arial" w:hAnsi="Arial" w:cs="Arial"/>
        </w:rPr>
        <w:t>. Sadly</w:t>
      </w:r>
      <w:r w:rsidR="0047386D" w:rsidRPr="00FC0EAD">
        <w:rPr>
          <w:rFonts w:ascii="Arial" w:hAnsi="Arial" w:cs="Arial"/>
        </w:rPr>
        <w:t>,</w:t>
      </w:r>
      <w:r w:rsidR="00C42DA3" w:rsidRPr="00FC0EAD">
        <w:rPr>
          <w:rFonts w:ascii="Arial" w:hAnsi="Arial" w:cs="Arial"/>
        </w:rPr>
        <w:t xml:space="preserve"> the initial pathway into the programme </w:t>
      </w:r>
      <w:r w:rsidR="00716A60" w:rsidRPr="00FC0EAD">
        <w:rPr>
          <w:rFonts w:ascii="Arial" w:hAnsi="Arial" w:cs="Arial"/>
        </w:rPr>
        <w:t>is a</w:t>
      </w:r>
      <w:r w:rsidR="00172EC9" w:rsidRPr="00FC0EAD">
        <w:rPr>
          <w:rFonts w:ascii="Arial" w:hAnsi="Arial" w:cs="Arial"/>
        </w:rPr>
        <w:t>t</w:t>
      </w:r>
      <w:r w:rsidR="00C42DA3" w:rsidRPr="00FC0EAD">
        <w:rPr>
          <w:rFonts w:ascii="Arial" w:hAnsi="Arial" w:cs="Arial"/>
        </w:rPr>
        <w:t xml:space="preserve"> forces discretion as to which candidates </w:t>
      </w:r>
      <w:r w:rsidR="00C42DA3" w:rsidRPr="00FC0EAD">
        <w:rPr>
          <w:rFonts w:ascii="Arial" w:hAnsi="Arial" w:cs="Arial"/>
        </w:rPr>
        <w:lastRenderedPageBreak/>
        <w:t>the force submits for the national assessment centre, as the author has first</w:t>
      </w:r>
      <w:r w:rsidR="0047386D" w:rsidRPr="00FC0EAD">
        <w:rPr>
          <w:rFonts w:ascii="Arial" w:hAnsi="Arial" w:cs="Arial"/>
        </w:rPr>
        <w:t>-</w:t>
      </w:r>
      <w:r w:rsidR="00C42DA3" w:rsidRPr="00FC0EAD">
        <w:rPr>
          <w:rFonts w:ascii="Arial" w:hAnsi="Arial" w:cs="Arial"/>
        </w:rPr>
        <w:t xml:space="preserve">hand experience. This does then suggest that the programme is not impartial in entirety and supports the concerns raised by HMICFRS and The Police Foundation, that selection needs to be more impartial than it currently is. </w:t>
      </w:r>
    </w:p>
    <w:p w14:paraId="1EFD3D88" w14:textId="6222D14F" w:rsidR="00297E5E" w:rsidRPr="00FC0EAD" w:rsidRDefault="00FB4284" w:rsidP="007305F6">
      <w:pPr>
        <w:spacing w:line="480" w:lineRule="auto"/>
        <w:rPr>
          <w:rFonts w:ascii="Arial" w:hAnsi="Arial" w:cs="Arial"/>
        </w:rPr>
      </w:pPr>
      <w:r w:rsidRPr="00FC0EAD">
        <w:rPr>
          <w:rFonts w:ascii="Arial" w:hAnsi="Arial" w:cs="Arial"/>
        </w:rPr>
        <w:t xml:space="preserve">Where police promotions are concerned there is of course the balance to be struck between positive action and the need for increased representation. </w:t>
      </w:r>
      <w:r w:rsidR="00297E5E" w:rsidRPr="00FC0EAD">
        <w:rPr>
          <w:rFonts w:ascii="Arial" w:hAnsi="Arial" w:cs="Arial"/>
        </w:rPr>
        <w:t xml:space="preserve">Whilst under </w:t>
      </w:r>
      <w:r w:rsidR="00760F7A" w:rsidRPr="00FC0EAD">
        <w:rPr>
          <w:rFonts w:ascii="Arial" w:hAnsi="Arial" w:cs="Arial"/>
        </w:rPr>
        <w:t>equality</w:t>
      </w:r>
      <w:r w:rsidR="006E626A" w:rsidRPr="00FC0EAD">
        <w:rPr>
          <w:rFonts w:ascii="Arial" w:hAnsi="Arial" w:cs="Arial"/>
        </w:rPr>
        <w:t xml:space="preserve"> legislation</w:t>
      </w:r>
      <w:r w:rsidR="009A754B" w:rsidRPr="00FC0EAD">
        <w:rPr>
          <w:rFonts w:ascii="Arial" w:hAnsi="Arial" w:cs="Arial"/>
        </w:rPr>
        <w:t xml:space="preserve">, </w:t>
      </w:r>
      <w:r w:rsidR="00297E5E" w:rsidRPr="00FC0EAD">
        <w:rPr>
          <w:rFonts w:ascii="Arial" w:hAnsi="Arial" w:cs="Arial"/>
        </w:rPr>
        <w:t xml:space="preserve">positive action is a legitimate tool for increasing diversity the application is not only legally but also culturally fraught with danger, as pointed out by Gold </w:t>
      </w:r>
      <w:sdt>
        <w:sdtPr>
          <w:rPr>
            <w:rFonts w:ascii="Arial" w:hAnsi="Arial" w:cs="Arial"/>
          </w:rPr>
          <w:id w:val="1210688165"/>
          <w:citation/>
        </w:sdtPr>
        <w:sdtEndPr/>
        <w:sdtContent>
          <w:r w:rsidR="00297E5E" w:rsidRPr="00FC0EAD">
            <w:rPr>
              <w:rFonts w:ascii="Arial" w:hAnsi="Arial" w:cs="Arial"/>
            </w:rPr>
            <w:fldChar w:fldCharType="begin"/>
          </w:r>
          <w:r w:rsidR="004820AD" w:rsidRPr="00FC0EAD">
            <w:rPr>
              <w:rFonts w:ascii="Arial" w:hAnsi="Arial" w:cs="Arial"/>
            </w:rPr>
            <w:instrText xml:space="preserve">CITATION Gol23 \n  \l 2057 </w:instrText>
          </w:r>
          <w:r w:rsidR="00297E5E" w:rsidRPr="00FC0EAD">
            <w:rPr>
              <w:rFonts w:ascii="Arial" w:hAnsi="Arial" w:cs="Arial"/>
            </w:rPr>
            <w:fldChar w:fldCharType="separate"/>
          </w:r>
          <w:r w:rsidR="001B33AE" w:rsidRPr="00FC0EAD">
            <w:rPr>
              <w:rFonts w:ascii="Arial" w:hAnsi="Arial" w:cs="Arial"/>
            </w:rPr>
            <w:t>(2023)</w:t>
          </w:r>
          <w:r w:rsidR="00297E5E" w:rsidRPr="00FC0EAD">
            <w:rPr>
              <w:rFonts w:ascii="Arial" w:hAnsi="Arial" w:cs="Arial"/>
            </w:rPr>
            <w:fldChar w:fldCharType="end"/>
          </w:r>
        </w:sdtContent>
      </w:sdt>
      <w:r w:rsidR="00297E5E" w:rsidRPr="00FC0EAD">
        <w:rPr>
          <w:rFonts w:ascii="Arial" w:hAnsi="Arial" w:cs="Arial"/>
        </w:rPr>
        <w:t xml:space="preserve">. Legally to be compliant with law, in a promotion </w:t>
      </w:r>
      <w:r w:rsidR="00B25346" w:rsidRPr="00FC0EAD">
        <w:rPr>
          <w:rFonts w:ascii="Arial" w:hAnsi="Arial" w:cs="Arial"/>
        </w:rPr>
        <w:t>process.</w:t>
      </w:r>
      <w:r w:rsidR="00297E5E" w:rsidRPr="00FC0EAD">
        <w:rPr>
          <w:rFonts w:ascii="Arial" w:hAnsi="Arial" w:cs="Arial"/>
        </w:rPr>
        <w:t xml:space="preserve"> </w:t>
      </w:r>
    </w:p>
    <w:p w14:paraId="3CC383DE" w14:textId="33A6BF14" w:rsidR="00297E5E" w:rsidRPr="00FC0EAD" w:rsidRDefault="00297E5E" w:rsidP="007305F6">
      <w:pPr>
        <w:spacing w:line="480" w:lineRule="auto"/>
        <w:ind w:left="720"/>
        <w:rPr>
          <w:rFonts w:ascii="Arial" w:hAnsi="Arial" w:cs="Arial"/>
        </w:rPr>
      </w:pPr>
      <w:r w:rsidRPr="00FC0EAD">
        <w:rPr>
          <w:rFonts w:ascii="Arial" w:hAnsi="Arial" w:cs="Arial"/>
        </w:rPr>
        <w:t>(i) The person is “as qualified as” the person who does not have the protected characteristic:</w:t>
      </w:r>
    </w:p>
    <w:p w14:paraId="2E6788FF" w14:textId="7B81816A" w:rsidR="00297E5E" w:rsidRPr="00FC0EAD" w:rsidRDefault="00297E5E" w:rsidP="007305F6">
      <w:pPr>
        <w:spacing w:line="480" w:lineRule="auto"/>
        <w:ind w:left="720"/>
        <w:rPr>
          <w:rFonts w:ascii="Arial" w:hAnsi="Arial" w:cs="Arial"/>
        </w:rPr>
      </w:pPr>
      <w:r w:rsidRPr="00FC0EAD">
        <w:rPr>
          <w:rFonts w:ascii="Arial" w:hAnsi="Arial" w:cs="Arial"/>
        </w:rPr>
        <w:t>(ii)  The employer “does not have a policy of treating persons who share the protected characteristic more favourably in connection with recruitment or promotion than persons who do not share it</w:t>
      </w:r>
      <w:r w:rsidR="007B7644" w:rsidRPr="00FC0EAD">
        <w:rPr>
          <w:rFonts w:ascii="Arial" w:hAnsi="Arial" w:cs="Arial"/>
        </w:rPr>
        <w:t>”.</w:t>
      </w:r>
      <w:r w:rsidRPr="00FC0EAD">
        <w:rPr>
          <w:rFonts w:ascii="Arial" w:hAnsi="Arial" w:cs="Arial"/>
        </w:rPr>
        <w:t xml:space="preserve"> </w:t>
      </w:r>
    </w:p>
    <w:p w14:paraId="63807829" w14:textId="1FD9A23C" w:rsidR="00142936" w:rsidRPr="00FC0EAD" w:rsidRDefault="00297E5E" w:rsidP="007305F6">
      <w:pPr>
        <w:spacing w:line="480" w:lineRule="auto"/>
        <w:ind w:left="720"/>
        <w:rPr>
          <w:rFonts w:ascii="Arial" w:hAnsi="Arial" w:cs="Arial"/>
        </w:rPr>
      </w:pPr>
      <w:r w:rsidRPr="00FC0EAD">
        <w:rPr>
          <w:rFonts w:ascii="Arial" w:hAnsi="Arial" w:cs="Arial"/>
        </w:rPr>
        <w:t>(iii)  The action is a proportionate means of overcoming or minimising the disadvantage connected to the characteristic</w:t>
      </w:r>
      <w:r w:rsidR="00485153" w:rsidRPr="00FC0EAD">
        <w:rPr>
          <w:rFonts w:ascii="Arial" w:hAnsi="Arial" w:cs="Arial"/>
        </w:rPr>
        <w:t>.</w:t>
      </w:r>
      <w:r w:rsidR="00736A67" w:rsidRPr="00FC0EAD">
        <w:rPr>
          <w:rFonts w:ascii="Arial" w:hAnsi="Arial" w:cs="Arial"/>
        </w:rPr>
        <w:t xml:space="preserve"> </w:t>
      </w:r>
      <w:r w:rsidR="00C555C6" w:rsidRPr="00FC0EAD">
        <w:rPr>
          <w:rFonts w:ascii="Arial" w:hAnsi="Arial" w:cs="Arial"/>
        </w:rPr>
        <w:t xml:space="preserve">S159 </w:t>
      </w:r>
      <w:r w:rsidR="00CD3B63" w:rsidRPr="00FC0EAD">
        <w:rPr>
          <w:rFonts w:ascii="Arial" w:hAnsi="Arial" w:cs="Arial"/>
        </w:rPr>
        <w:t xml:space="preserve">of </w:t>
      </w:r>
      <w:r w:rsidR="00736A67" w:rsidRPr="00FC0EAD">
        <w:rPr>
          <w:rFonts w:ascii="Arial" w:hAnsi="Arial" w:cs="Arial"/>
        </w:rPr>
        <w:t xml:space="preserve">The Equality Act </w:t>
      </w:r>
      <w:sdt>
        <w:sdtPr>
          <w:rPr>
            <w:rFonts w:ascii="Arial" w:hAnsi="Arial" w:cs="Arial"/>
          </w:rPr>
          <w:id w:val="614258275"/>
          <w:citation/>
        </w:sdtPr>
        <w:sdtEndPr/>
        <w:sdtContent>
          <w:r w:rsidR="00736A67" w:rsidRPr="00FC0EAD">
            <w:rPr>
              <w:rFonts w:ascii="Arial" w:hAnsi="Arial" w:cs="Arial"/>
            </w:rPr>
            <w:fldChar w:fldCharType="begin"/>
          </w:r>
          <w:r w:rsidR="004820AD" w:rsidRPr="00FC0EAD">
            <w:rPr>
              <w:rFonts w:ascii="Arial" w:hAnsi="Arial" w:cs="Arial"/>
            </w:rPr>
            <w:instrText xml:space="preserve">CITATION The10 \n  \l 2057 </w:instrText>
          </w:r>
          <w:r w:rsidR="00736A67" w:rsidRPr="00FC0EAD">
            <w:rPr>
              <w:rFonts w:ascii="Arial" w:hAnsi="Arial" w:cs="Arial"/>
            </w:rPr>
            <w:fldChar w:fldCharType="separate"/>
          </w:r>
          <w:r w:rsidR="001B33AE" w:rsidRPr="00FC0EAD">
            <w:rPr>
              <w:rFonts w:ascii="Arial" w:hAnsi="Arial" w:cs="Arial"/>
            </w:rPr>
            <w:t>(2010)</w:t>
          </w:r>
          <w:r w:rsidR="00736A67" w:rsidRPr="00FC0EAD">
            <w:rPr>
              <w:rFonts w:ascii="Arial" w:hAnsi="Arial" w:cs="Arial"/>
            </w:rPr>
            <w:fldChar w:fldCharType="end"/>
          </w:r>
        </w:sdtContent>
      </w:sdt>
    </w:p>
    <w:p w14:paraId="1B3D1506" w14:textId="7FE4D5A5" w:rsidR="00736A67" w:rsidRPr="00FC0EAD" w:rsidRDefault="00736A67" w:rsidP="007305F6">
      <w:pPr>
        <w:spacing w:line="480" w:lineRule="auto"/>
        <w:rPr>
          <w:rFonts w:ascii="Arial" w:hAnsi="Arial" w:cs="Arial"/>
          <w:i/>
          <w:iCs/>
        </w:rPr>
      </w:pPr>
      <w:r w:rsidRPr="00FC0EAD">
        <w:rPr>
          <w:rFonts w:ascii="Arial" w:hAnsi="Arial" w:cs="Arial"/>
        </w:rPr>
        <w:t xml:space="preserve">Culturally this has implications </w:t>
      </w:r>
      <w:r w:rsidR="00EC03CD" w:rsidRPr="00FC0EAD">
        <w:rPr>
          <w:rFonts w:ascii="Arial" w:hAnsi="Arial" w:cs="Arial"/>
        </w:rPr>
        <w:t>for</w:t>
      </w:r>
      <w:r w:rsidRPr="00FC0EAD">
        <w:rPr>
          <w:rFonts w:ascii="Arial" w:hAnsi="Arial" w:cs="Arial"/>
        </w:rPr>
        <w:t xml:space="preserve"> the workforce, where the balance to be struck can be seen as selecting a candidate because of a protected characteristic. In his research Stubbs</w:t>
      </w:r>
      <w:r w:rsidR="00D810C5" w:rsidRPr="00FC0EAD">
        <w:rPr>
          <w:rFonts w:ascii="Arial" w:hAnsi="Arial" w:cs="Arial"/>
        </w:rPr>
        <w:t xml:space="preserve"> </w:t>
      </w:r>
      <w:sdt>
        <w:sdtPr>
          <w:rPr>
            <w:rFonts w:ascii="Arial" w:hAnsi="Arial" w:cs="Arial"/>
          </w:rPr>
          <w:id w:val="213698232"/>
          <w:citation/>
        </w:sdtPr>
        <w:sdtEndPr/>
        <w:sdtContent>
          <w:r w:rsidR="00D810C5" w:rsidRPr="00FC0EAD">
            <w:rPr>
              <w:rFonts w:ascii="Arial" w:hAnsi="Arial" w:cs="Arial"/>
            </w:rPr>
            <w:fldChar w:fldCharType="begin"/>
          </w:r>
          <w:r w:rsidR="004820AD" w:rsidRPr="00FC0EAD">
            <w:rPr>
              <w:rFonts w:ascii="Arial" w:hAnsi="Arial" w:cs="Arial"/>
            </w:rPr>
            <w:instrText xml:space="preserve">CITATION Stu23 \n  \l 2057 </w:instrText>
          </w:r>
          <w:r w:rsidR="00D810C5" w:rsidRPr="00FC0EAD">
            <w:rPr>
              <w:rFonts w:ascii="Arial" w:hAnsi="Arial" w:cs="Arial"/>
            </w:rPr>
            <w:fldChar w:fldCharType="separate"/>
          </w:r>
          <w:r w:rsidR="001B33AE" w:rsidRPr="00FC0EAD">
            <w:rPr>
              <w:rFonts w:ascii="Arial" w:hAnsi="Arial" w:cs="Arial"/>
            </w:rPr>
            <w:t>(2023)</w:t>
          </w:r>
          <w:r w:rsidR="00D810C5" w:rsidRPr="00FC0EAD">
            <w:rPr>
              <w:rFonts w:ascii="Arial" w:hAnsi="Arial" w:cs="Arial"/>
            </w:rPr>
            <w:fldChar w:fldCharType="end"/>
          </w:r>
        </w:sdtContent>
      </w:sdt>
      <w:r w:rsidRPr="00FC0EAD">
        <w:rPr>
          <w:rFonts w:ascii="Arial" w:hAnsi="Arial" w:cs="Arial"/>
        </w:rPr>
        <w:t xml:space="preserve"> uncovers a hidden racial </w:t>
      </w:r>
      <w:r w:rsidR="008F62DC" w:rsidRPr="00FC0EAD">
        <w:rPr>
          <w:rFonts w:ascii="Arial" w:hAnsi="Arial" w:cs="Arial"/>
        </w:rPr>
        <w:t>taboo</w:t>
      </w:r>
      <w:r w:rsidRPr="00FC0EAD">
        <w:rPr>
          <w:rFonts w:ascii="Arial" w:hAnsi="Arial" w:cs="Arial"/>
        </w:rPr>
        <w:t xml:space="preserve"> whereby officers competing for promotion would face a dichotomy of ethics, one hand suggest that there needs to be an increase in representation within promotion process, on the other also stipulate a need to ensure the right person for the job was selected based on meritocracy, thus suggests that under represented candidates may be perceived to only be promoted because of a characteristic – again this could be due to a lack of </w:t>
      </w:r>
      <w:r w:rsidRPr="00FC0EAD">
        <w:rPr>
          <w:rFonts w:ascii="Arial" w:hAnsi="Arial" w:cs="Arial"/>
        </w:rPr>
        <w:lastRenderedPageBreak/>
        <w:t>awareness around legislation, but culturally it is a toxic sub-culture which may ferment on a false belief</w:t>
      </w:r>
      <w:r w:rsidR="008F62DC" w:rsidRPr="00FC0EAD">
        <w:rPr>
          <w:rFonts w:ascii="Arial" w:hAnsi="Arial" w:cs="Arial"/>
        </w:rPr>
        <w:t xml:space="preserve"> if left unchecked which can create sub divisions of in and out groups in leadership and policin</w:t>
      </w:r>
      <w:r w:rsidR="00D810C5" w:rsidRPr="00FC0EAD">
        <w:rPr>
          <w:rFonts w:ascii="Arial" w:hAnsi="Arial" w:cs="Arial"/>
        </w:rPr>
        <w:t>g generally as it assumes the under</w:t>
      </w:r>
      <w:r w:rsidR="00AA1AD6" w:rsidRPr="00FC0EAD">
        <w:rPr>
          <w:rFonts w:ascii="Arial" w:hAnsi="Arial" w:cs="Arial"/>
        </w:rPr>
        <w:t>-</w:t>
      </w:r>
      <w:r w:rsidR="00D810C5" w:rsidRPr="00FC0EAD">
        <w:rPr>
          <w:rFonts w:ascii="Arial" w:hAnsi="Arial" w:cs="Arial"/>
        </w:rPr>
        <w:t xml:space="preserve">represented candidate is not as competent as candidates without a protected characteristic. </w:t>
      </w:r>
    </w:p>
    <w:p w14:paraId="10E2339E" w14:textId="77777777" w:rsidR="00962ACC" w:rsidRPr="00FC0EAD" w:rsidRDefault="00962ACC" w:rsidP="007305F6">
      <w:pPr>
        <w:pStyle w:val="ListParagraph"/>
        <w:spacing w:line="480" w:lineRule="auto"/>
        <w:rPr>
          <w:rFonts w:ascii="Arial" w:hAnsi="Arial" w:cs="Arial"/>
          <w:color w:val="156082" w:themeColor="accent1"/>
          <w:u w:val="single"/>
        </w:rPr>
      </w:pPr>
    </w:p>
    <w:p w14:paraId="635C7620" w14:textId="53333260" w:rsidR="00090FC3" w:rsidRPr="00FC0EAD" w:rsidRDefault="00296F1A" w:rsidP="00296F1A">
      <w:pPr>
        <w:pStyle w:val="Heading2"/>
      </w:pPr>
      <w:bookmarkStart w:id="24" w:name="_Toc229321926"/>
      <w:bookmarkStart w:id="25" w:name="_Toc231387871"/>
      <w:r w:rsidRPr="00FC0EAD">
        <w:t xml:space="preserve">2.4 </w:t>
      </w:r>
      <w:r w:rsidR="00090FC3" w:rsidRPr="00FC0EAD">
        <w:t>Summary and emerging issues</w:t>
      </w:r>
      <w:bookmarkEnd w:id="24"/>
      <w:bookmarkEnd w:id="25"/>
      <w:r w:rsidR="00090FC3" w:rsidRPr="00FC0EAD">
        <w:t xml:space="preserve"> </w:t>
      </w:r>
    </w:p>
    <w:p w14:paraId="56E1785A" w14:textId="77777777" w:rsidR="00AF3EE7" w:rsidRPr="00FC0EAD" w:rsidRDefault="00AF3EE7" w:rsidP="007305F6">
      <w:pPr>
        <w:pStyle w:val="ListParagraph"/>
        <w:spacing w:line="480" w:lineRule="auto"/>
        <w:rPr>
          <w:rFonts w:ascii="Arial" w:hAnsi="Arial" w:cs="Arial"/>
          <w:u w:val="single"/>
        </w:rPr>
      </w:pPr>
    </w:p>
    <w:p w14:paraId="4E5690E1" w14:textId="1FB57828" w:rsidR="00F76BDA" w:rsidRPr="00FC0EAD" w:rsidRDefault="008026B0" w:rsidP="007305F6">
      <w:pPr>
        <w:spacing w:line="480" w:lineRule="auto"/>
        <w:rPr>
          <w:rFonts w:ascii="Arial" w:hAnsi="Arial" w:cs="Arial"/>
        </w:rPr>
      </w:pPr>
      <w:r w:rsidRPr="00FC0EAD">
        <w:rPr>
          <w:rFonts w:ascii="Arial" w:hAnsi="Arial" w:cs="Arial"/>
        </w:rPr>
        <w:t xml:space="preserve">This </w:t>
      </w:r>
      <w:r w:rsidR="001741CF" w:rsidRPr="00FC0EAD">
        <w:rPr>
          <w:rFonts w:ascii="Arial" w:hAnsi="Arial" w:cs="Arial"/>
        </w:rPr>
        <w:t xml:space="preserve">literature review </w:t>
      </w:r>
      <w:r w:rsidRPr="00FC0EAD">
        <w:rPr>
          <w:rFonts w:ascii="Arial" w:hAnsi="Arial" w:cs="Arial"/>
        </w:rPr>
        <w:t xml:space="preserve">has highlighted that </w:t>
      </w:r>
      <w:r w:rsidR="005A2F7E" w:rsidRPr="00FC0EAD">
        <w:rPr>
          <w:rFonts w:ascii="Arial" w:hAnsi="Arial" w:cs="Arial"/>
        </w:rPr>
        <w:t>there is under representation of Black and Asian senior officers in poli</w:t>
      </w:r>
      <w:r w:rsidR="00E772F1" w:rsidRPr="00FC0EAD">
        <w:rPr>
          <w:rFonts w:ascii="Arial" w:hAnsi="Arial" w:cs="Arial"/>
        </w:rPr>
        <w:t xml:space="preserve">cing and that </w:t>
      </w:r>
      <w:r w:rsidRPr="00FC0EAD">
        <w:rPr>
          <w:rFonts w:ascii="Arial" w:hAnsi="Arial" w:cs="Arial"/>
        </w:rPr>
        <w:t xml:space="preserve">representation alone does not guarantee </w:t>
      </w:r>
      <w:r w:rsidR="001741CF" w:rsidRPr="00FC0EAD">
        <w:rPr>
          <w:rFonts w:ascii="Arial" w:hAnsi="Arial" w:cs="Arial"/>
        </w:rPr>
        <w:t>increases in confidence or legitimacy</w:t>
      </w:r>
      <w:r w:rsidR="004432B8" w:rsidRPr="00FC0EAD">
        <w:rPr>
          <w:rFonts w:ascii="Arial" w:hAnsi="Arial" w:cs="Arial"/>
        </w:rPr>
        <w:t xml:space="preserve"> and certainly would not </w:t>
      </w:r>
      <w:r w:rsidR="00FD0D51" w:rsidRPr="00FC0EAD">
        <w:rPr>
          <w:rFonts w:ascii="Arial" w:hAnsi="Arial" w:cs="Arial"/>
        </w:rPr>
        <w:t>necessarily</w:t>
      </w:r>
      <w:r w:rsidR="004432B8" w:rsidRPr="00FC0EAD">
        <w:rPr>
          <w:rFonts w:ascii="Arial" w:hAnsi="Arial" w:cs="Arial"/>
        </w:rPr>
        <w:t xml:space="preserve"> increase</w:t>
      </w:r>
      <w:r w:rsidR="00FD0D51" w:rsidRPr="00FC0EAD">
        <w:rPr>
          <w:rFonts w:ascii="Arial" w:hAnsi="Arial" w:cs="Arial"/>
        </w:rPr>
        <w:t xml:space="preserve"> positive outcomes for service users or the communities</w:t>
      </w:r>
      <w:r w:rsidR="000C7E7B" w:rsidRPr="00FC0EAD">
        <w:rPr>
          <w:rFonts w:ascii="Arial" w:hAnsi="Arial" w:cs="Arial"/>
        </w:rPr>
        <w:t>. This</w:t>
      </w:r>
      <w:r w:rsidR="009F572A" w:rsidRPr="00FC0EAD">
        <w:rPr>
          <w:rFonts w:ascii="Arial" w:hAnsi="Arial" w:cs="Arial"/>
        </w:rPr>
        <w:t xml:space="preserve"> is </w:t>
      </w:r>
      <w:r w:rsidR="000C7E7B" w:rsidRPr="00FC0EAD">
        <w:rPr>
          <w:rFonts w:ascii="Arial" w:hAnsi="Arial" w:cs="Arial"/>
        </w:rPr>
        <w:t>evidenced</w:t>
      </w:r>
      <w:r w:rsidR="00CB05EF" w:rsidRPr="00FC0EAD">
        <w:rPr>
          <w:rFonts w:ascii="Arial" w:hAnsi="Arial" w:cs="Arial"/>
        </w:rPr>
        <w:t xml:space="preserve"> in areas </w:t>
      </w:r>
      <w:r w:rsidR="00FD0D51" w:rsidRPr="00FC0EAD">
        <w:rPr>
          <w:rFonts w:ascii="Arial" w:hAnsi="Arial" w:cs="Arial"/>
        </w:rPr>
        <w:t>that have increase</w:t>
      </w:r>
      <w:r w:rsidR="00DE0EA9" w:rsidRPr="00FC0EAD">
        <w:rPr>
          <w:rFonts w:ascii="Arial" w:hAnsi="Arial" w:cs="Arial"/>
        </w:rPr>
        <w:t xml:space="preserve">d </w:t>
      </w:r>
      <w:r w:rsidR="00FD0D51" w:rsidRPr="00FC0EAD">
        <w:rPr>
          <w:rFonts w:ascii="Arial" w:hAnsi="Arial" w:cs="Arial"/>
        </w:rPr>
        <w:t>representation</w:t>
      </w:r>
      <w:r w:rsidR="00DE0EA9" w:rsidRPr="00FC0EAD">
        <w:rPr>
          <w:rFonts w:ascii="Arial" w:hAnsi="Arial" w:cs="Arial"/>
        </w:rPr>
        <w:t xml:space="preserve"> among police leadership </w:t>
      </w:r>
      <w:r w:rsidR="00CB05EF" w:rsidRPr="00FC0EAD">
        <w:rPr>
          <w:rFonts w:ascii="Arial" w:hAnsi="Arial" w:cs="Arial"/>
        </w:rPr>
        <w:t>and are more reflective of the communities</w:t>
      </w:r>
      <w:r w:rsidR="00B37E43" w:rsidRPr="00FC0EAD">
        <w:rPr>
          <w:rFonts w:ascii="Arial" w:hAnsi="Arial" w:cs="Arial"/>
        </w:rPr>
        <w:t xml:space="preserve"> they </w:t>
      </w:r>
      <w:r w:rsidR="00DE0EA9" w:rsidRPr="00FC0EAD">
        <w:rPr>
          <w:rFonts w:ascii="Arial" w:hAnsi="Arial" w:cs="Arial"/>
        </w:rPr>
        <w:t>serve</w:t>
      </w:r>
      <w:r w:rsidR="000C7E7B" w:rsidRPr="00FC0EAD">
        <w:rPr>
          <w:rFonts w:ascii="Arial" w:hAnsi="Arial" w:cs="Arial"/>
        </w:rPr>
        <w:t xml:space="preserve">, where </w:t>
      </w:r>
      <w:r w:rsidR="003A6E4B" w:rsidRPr="00FC0EAD">
        <w:rPr>
          <w:rFonts w:ascii="Arial" w:hAnsi="Arial" w:cs="Arial"/>
        </w:rPr>
        <w:t xml:space="preserve">social demographics and deprivation </w:t>
      </w:r>
      <w:r w:rsidR="00EC03CD" w:rsidRPr="00FC0EAD">
        <w:rPr>
          <w:rFonts w:ascii="Arial" w:hAnsi="Arial" w:cs="Arial"/>
        </w:rPr>
        <w:t>become</w:t>
      </w:r>
      <w:r w:rsidR="003A6E4B" w:rsidRPr="00FC0EAD">
        <w:rPr>
          <w:rFonts w:ascii="Arial" w:hAnsi="Arial" w:cs="Arial"/>
        </w:rPr>
        <w:t xml:space="preserve"> a determining factor.</w:t>
      </w:r>
      <w:r w:rsidR="00B37E43" w:rsidRPr="00FC0EAD">
        <w:rPr>
          <w:rFonts w:ascii="Arial" w:hAnsi="Arial" w:cs="Arial"/>
        </w:rPr>
        <w:t xml:space="preserve"> What is perhaps more striking </w:t>
      </w:r>
      <w:r w:rsidR="001741CF" w:rsidRPr="00FC0EAD">
        <w:rPr>
          <w:rFonts w:ascii="Arial" w:hAnsi="Arial" w:cs="Arial"/>
        </w:rPr>
        <w:t xml:space="preserve">however </w:t>
      </w:r>
      <w:r w:rsidR="009B6865" w:rsidRPr="00FC0EAD">
        <w:rPr>
          <w:rFonts w:ascii="Arial" w:hAnsi="Arial" w:cs="Arial"/>
        </w:rPr>
        <w:t xml:space="preserve">is that </w:t>
      </w:r>
      <w:r w:rsidR="001741CF" w:rsidRPr="00FC0EAD">
        <w:rPr>
          <w:rFonts w:ascii="Arial" w:hAnsi="Arial" w:cs="Arial"/>
        </w:rPr>
        <w:t xml:space="preserve">it also highlights that a lack of representation does </w:t>
      </w:r>
      <w:r w:rsidR="00A4563D" w:rsidRPr="00FC0EAD">
        <w:rPr>
          <w:rFonts w:ascii="Arial" w:hAnsi="Arial" w:cs="Arial"/>
        </w:rPr>
        <w:t xml:space="preserve">support the reverse of representation theory, that is that a lack of </w:t>
      </w:r>
      <w:r w:rsidR="00DE0EA9" w:rsidRPr="00FC0EAD">
        <w:rPr>
          <w:rFonts w:ascii="Arial" w:hAnsi="Arial" w:cs="Arial"/>
        </w:rPr>
        <w:t>trust</w:t>
      </w:r>
      <w:r w:rsidR="009B6865" w:rsidRPr="00FC0EAD">
        <w:rPr>
          <w:rFonts w:ascii="Arial" w:hAnsi="Arial" w:cs="Arial"/>
        </w:rPr>
        <w:t xml:space="preserve"> and confidence in areas where representation is low or not reflective.</w:t>
      </w:r>
      <w:r w:rsidR="00160154" w:rsidRPr="00FC0EAD">
        <w:rPr>
          <w:rFonts w:ascii="Arial" w:hAnsi="Arial" w:cs="Arial"/>
        </w:rPr>
        <w:t xml:space="preserve"> This demonstrates that </w:t>
      </w:r>
      <w:r w:rsidR="00AB4779" w:rsidRPr="00FC0EAD">
        <w:rPr>
          <w:rFonts w:ascii="Arial" w:hAnsi="Arial" w:cs="Arial"/>
        </w:rPr>
        <w:t xml:space="preserve">there is clearly a belief that representation is needed to provide a </w:t>
      </w:r>
      <w:r w:rsidR="003136C1" w:rsidRPr="00FC0EAD">
        <w:rPr>
          <w:rFonts w:ascii="Arial" w:hAnsi="Arial" w:cs="Arial"/>
        </w:rPr>
        <w:t>basis at least for a starting point of increased legitimacy</w:t>
      </w:r>
      <w:r w:rsidR="00130517" w:rsidRPr="00FC0EAD">
        <w:rPr>
          <w:rFonts w:ascii="Arial" w:hAnsi="Arial" w:cs="Arial"/>
        </w:rPr>
        <w:t xml:space="preserve"> and increased confidence</w:t>
      </w:r>
      <w:r w:rsidR="003136C1" w:rsidRPr="00FC0EAD">
        <w:rPr>
          <w:rFonts w:ascii="Arial" w:hAnsi="Arial" w:cs="Arial"/>
        </w:rPr>
        <w:t xml:space="preserve">, that is echoed </w:t>
      </w:r>
      <w:r w:rsidR="00EC03CD" w:rsidRPr="00FC0EAD">
        <w:rPr>
          <w:rFonts w:ascii="Arial" w:hAnsi="Arial" w:cs="Arial"/>
        </w:rPr>
        <w:t>by</w:t>
      </w:r>
      <w:r w:rsidR="003136C1" w:rsidRPr="00FC0EAD">
        <w:rPr>
          <w:rFonts w:ascii="Arial" w:hAnsi="Arial" w:cs="Arial"/>
        </w:rPr>
        <w:t xml:space="preserve"> the communities, the police service </w:t>
      </w:r>
      <w:r w:rsidR="00BF3FCE" w:rsidRPr="00FC0EAD">
        <w:rPr>
          <w:rFonts w:ascii="Arial" w:hAnsi="Arial" w:cs="Arial"/>
        </w:rPr>
        <w:t xml:space="preserve">as a body, but also those that are closely linked (NPCC / </w:t>
      </w:r>
      <w:r w:rsidR="002F5285" w:rsidRPr="00FC0EAD">
        <w:rPr>
          <w:rFonts w:ascii="Arial" w:hAnsi="Arial" w:cs="Arial"/>
        </w:rPr>
        <w:t>CoP / HMICFRS)</w:t>
      </w:r>
      <w:r w:rsidR="00485153" w:rsidRPr="00FC0EAD">
        <w:rPr>
          <w:rFonts w:ascii="Arial" w:hAnsi="Arial" w:cs="Arial"/>
        </w:rPr>
        <w:t>.</w:t>
      </w:r>
    </w:p>
    <w:p w14:paraId="3467E90B" w14:textId="5177C43A" w:rsidR="00485153" w:rsidRPr="00FC0EAD" w:rsidRDefault="00F36FDA" w:rsidP="007305F6">
      <w:pPr>
        <w:spacing w:line="480" w:lineRule="auto"/>
        <w:rPr>
          <w:rFonts w:ascii="Arial" w:hAnsi="Arial" w:cs="Arial"/>
        </w:rPr>
      </w:pPr>
      <w:r w:rsidRPr="00FC0EAD">
        <w:rPr>
          <w:rFonts w:ascii="Arial" w:hAnsi="Arial" w:cs="Arial"/>
        </w:rPr>
        <w:t xml:space="preserve">There are </w:t>
      </w:r>
      <w:r w:rsidR="009C4E2C" w:rsidRPr="00FC0EAD">
        <w:rPr>
          <w:rFonts w:ascii="Arial" w:hAnsi="Arial" w:cs="Arial"/>
        </w:rPr>
        <w:t xml:space="preserve">clearly undertones of social </w:t>
      </w:r>
      <w:r w:rsidR="007C3EE2" w:rsidRPr="00FC0EAD">
        <w:rPr>
          <w:rFonts w:ascii="Arial" w:hAnsi="Arial" w:cs="Arial"/>
        </w:rPr>
        <w:t xml:space="preserve">inclusion as a factor for success when it comes to being ‘sponsored’ or supported for promotion pathways. Evidence suggested that </w:t>
      </w:r>
      <w:r w:rsidR="00C14EEB" w:rsidRPr="00FC0EAD">
        <w:rPr>
          <w:rFonts w:ascii="Arial" w:hAnsi="Arial" w:cs="Arial"/>
        </w:rPr>
        <w:t xml:space="preserve">some Black and Asian officers that are not socially included as part of informal groups may not </w:t>
      </w:r>
      <w:r w:rsidR="005C61CA" w:rsidRPr="00FC0EAD">
        <w:rPr>
          <w:rFonts w:ascii="Arial" w:hAnsi="Arial" w:cs="Arial"/>
        </w:rPr>
        <w:t>be offered the same opportunities for mentoring a</w:t>
      </w:r>
      <w:r w:rsidR="007214AA" w:rsidRPr="00FC0EAD">
        <w:rPr>
          <w:rFonts w:ascii="Arial" w:hAnsi="Arial" w:cs="Arial"/>
        </w:rPr>
        <w:t xml:space="preserve">t least </w:t>
      </w:r>
      <w:r w:rsidR="007214AA" w:rsidRPr="00FC0EAD">
        <w:rPr>
          <w:rFonts w:ascii="Arial" w:hAnsi="Arial" w:cs="Arial"/>
        </w:rPr>
        <w:lastRenderedPageBreak/>
        <w:t>unofficially</w:t>
      </w:r>
      <w:r w:rsidR="008217CC" w:rsidRPr="00FC0EAD">
        <w:rPr>
          <w:rFonts w:ascii="Arial" w:hAnsi="Arial" w:cs="Arial"/>
        </w:rPr>
        <w:t xml:space="preserve"> – this has links to groups outside of policing such as the freemasons </w:t>
      </w:r>
      <w:r w:rsidR="00F46A90" w:rsidRPr="00FC0EAD">
        <w:rPr>
          <w:rFonts w:ascii="Arial" w:hAnsi="Arial" w:cs="Arial"/>
        </w:rPr>
        <w:t xml:space="preserve">and being members of other influential groups such as </w:t>
      </w:r>
      <w:r w:rsidR="00C92A7F" w:rsidRPr="00FC0EAD">
        <w:rPr>
          <w:rFonts w:ascii="Arial" w:hAnsi="Arial" w:cs="Arial"/>
        </w:rPr>
        <w:t xml:space="preserve">sports teams etc. This suggests that </w:t>
      </w:r>
      <w:r w:rsidR="001D09FE" w:rsidRPr="00FC0EAD">
        <w:rPr>
          <w:rFonts w:ascii="Arial" w:hAnsi="Arial" w:cs="Arial"/>
        </w:rPr>
        <w:t>‘</w:t>
      </w:r>
      <w:r w:rsidR="008C05AE" w:rsidRPr="00FC0EAD">
        <w:rPr>
          <w:rFonts w:ascii="Arial" w:hAnsi="Arial" w:cs="Arial"/>
        </w:rPr>
        <w:t>we like you as you are like us</w:t>
      </w:r>
      <w:r w:rsidR="001D09FE" w:rsidRPr="00FC0EAD">
        <w:rPr>
          <w:rFonts w:ascii="Arial" w:hAnsi="Arial" w:cs="Arial"/>
        </w:rPr>
        <w:t>’</w:t>
      </w:r>
      <w:r w:rsidR="008C05AE" w:rsidRPr="00FC0EAD">
        <w:rPr>
          <w:rFonts w:ascii="Arial" w:hAnsi="Arial" w:cs="Arial"/>
        </w:rPr>
        <w:t xml:space="preserve"> adage still exists where opportunities are being considered</w:t>
      </w:r>
      <w:r w:rsidR="00291483" w:rsidRPr="00FC0EAD">
        <w:rPr>
          <w:rFonts w:ascii="Arial" w:hAnsi="Arial" w:cs="Arial"/>
        </w:rPr>
        <w:t xml:space="preserve"> and</w:t>
      </w:r>
      <w:r w:rsidR="008C05AE" w:rsidRPr="00FC0EAD">
        <w:rPr>
          <w:rFonts w:ascii="Arial" w:hAnsi="Arial" w:cs="Arial"/>
        </w:rPr>
        <w:t xml:space="preserve"> offered.</w:t>
      </w:r>
    </w:p>
    <w:p w14:paraId="414FBBDB" w14:textId="3A1EF464" w:rsidR="008E7E69" w:rsidRPr="00FC0EAD" w:rsidRDefault="008E7E69" w:rsidP="007305F6">
      <w:pPr>
        <w:spacing w:line="480" w:lineRule="auto"/>
        <w:rPr>
          <w:rFonts w:ascii="Arial" w:hAnsi="Arial" w:cs="Arial"/>
        </w:rPr>
      </w:pPr>
      <w:r w:rsidRPr="00FC0EAD">
        <w:rPr>
          <w:rFonts w:ascii="Arial" w:hAnsi="Arial" w:cs="Arial"/>
        </w:rPr>
        <w:t xml:space="preserve">The racial taboo of positive action is still being treated as a </w:t>
      </w:r>
      <w:r w:rsidR="000F6ADF" w:rsidRPr="00FC0EAD">
        <w:rPr>
          <w:rFonts w:ascii="Arial" w:hAnsi="Arial" w:cs="Arial"/>
        </w:rPr>
        <w:t xml:space="preserve">conversation that people do not want to have, it demonstrates that there </w:t>
      </w:r>
      <w:r w:rsidR="002544D0" w:rsidRPr="00FC0EAD">
        <w:rPr>
          <w:rFonts w:ascii="Arial" w:hAnsi="Arial" w:cs="Arial"/>
        </w:rPr>
        <w:t>i</w:t>
      </w:r>
      <w:r w:rsidR="000F6ADF" w:rsidRPr="00FC0EAD">
        <w:rPr>
          <w:rFonts w:ascii="Arial" w:hAnsi="Arial" w:cs="Arial"/>
        </w:rPr>
        <w:t xml:space="preserve">s an undercurrent of a </w:t>
      </w:r>
      <w:r w:rsidR="003530E6" w:rsidRPr="00FC0EAD">
        <w:rPr>
          <w:rFonts w:ascii="Arial" w:hAnsi="Arial" w:cs="Arial"/>
        </w:rPr>
        <w:t>‘</w:t>
      </w:r>
      <w:r w:rsidR="000F6ADF" w:rsidRPr="00FC0EAD">
        <w:rPr>
          <w:rFonts w:ascii="Arial" w:hAnsi="Arial" w:cs="Arial"/>
        </w:rPr>
        <w:t>candidate only got a promotion because of a characteristic</w:t>
      </w:r>
      <w:r w:rsidR="003530E6" w:rsidRPr="00FC0EAD">
        <w:rPr>
          <w:rFonts w:ascii="Arial" w:hAnsi="Arial" w:cs="Arial"/>
        </w:rPr>
        <w:t>’</w:t>
      </w:r>
      <w:r w:rsidR="000F6ADF" w:rsidRPr="00FC0EAD">
        <w:rPr>
          <w:rFonts w:ascii="Arial" w:hAnsi="Arial" w:cs="Arial"/>
        </w:rPr>
        <w:t xml:space="preserve"> </w:t>
      </w:r>
      <w:r w:rsidR="0065074F" w:rsidRPr="00FC0EAD">
        <w:rPr>
          <w:rFonts w:ascii="Arial" w:hAnsi="Arial" w:cs="Arial"/>
        </w:rPr>
        <w:t>or at least a belief that Black and Asian candidates are not as competent as others</w:t>
      </w:r>
      <w:r w:rsidR="00CF1BBF" w:rsidRPr="00FC0EAD">
        <w:rPr>
          <w:rFonts w:ascii="Arial" w:hAnsi="Arial" w:cs="Arial"/>
        </w:rPr>
        <w:t xml:space="preserve">, a dangerous and toxic sub-culture which harbours resentment and </w:t>
      </w:r>
      <w:r w:rsidR="00096CCB" w:rsidRPr="00FC0EAD">
        <w:rPr>
          <w:rFonts w:ascii="Arial" w:hAnsi="Arial" w:cs="Arial"/>
        </w:rPr>
        <w:t xml:space="preserve">disdain that can have long lasting effects for officers that may find themselves on the mistaken belief that </w:t>
      </w:r>
      <w:r w:rsidR="00BB43C8" w:rsidRPr="00FC0EAD">
        <w:rPr>
          <w:rFonts w:ascii="Arial" w:hAnsi="Arial" w:cs="Arial"/>
        </w:rPr>
        <w:t>they are not as competent as others in similar r</w:t>
      </w:r>
      <w:r w:rsidR="008B2D64" w:rsidRPr="00FC0EAD">
        <w:rPr>
          <w:rFonts w:ascii="Arial" w:hAnsi="Arial" w:cs="Arial"/>
        </w:rPr>
        <w:t xml:space="preserve">anks and roles. </w:t>
      </w:r>
    </w:p>
    <w:p w14:paraId="1940EF80" w14:textId="3E2A4452" w:rsidR="008B2D64" w:rsidRPr="00FC0EAD" w:rsidRDefault="00416402" w:rsidP="007305F6">
      <w:pPr>
        <w:spacing w:line="480" w:lineRule="auto"/>
        <w:rPr>
          <w:rFonts w:ascii="Arial" w:hAnsi="Arial" w:cs="Arial"/>
        </w:rPr>
      </w:pPr>
      <w:bookmarkStart w:id="26" w:name="_Hlk227478125"/>
      <w:r w:rsidRPr="00FC0EAD">
        <w:rPr>
          <w:rFonts w:ascii="Arial" w:hAnsi="Arial" w:cs="Arial"/>
        </w:rPr>
        <w:t xml:space="preserve">Empirical research will now be conducted to establish if there is evidence of issues raised in this literature review, including what barriers, perceptual or otherwise exist </w:t>
      </w:r>
      <w:r w:rsidR="00A0601D" w:rsidRPr="00FC0EAD">
        <w:rPr>
          <w:rFonts w:ascii="Arial" w:hAnsi="Arial" w:cs="Arial"/>
        </w:rPr>
        <w:t>for Black and Asian officers that are unable to penetrate through to the highest ranks in policing</w:t>
      </w:r>
      <w:r w:rsidR="00D16078" w:rsidRPr="00FC0EAD">
        <w:rPr>
          <w:rFonts w:ascii="Arial" w:hAnsi="Arial" w:cs="Arial"/>
        </w:rPr>
        <w:t>.</w:t>
      </w:r>
      <w:bookmarkEnd w:id="26"/>
      <w:r w:rsidR="00D16078" w:rsidRPr="00FC0EAD">
        <w:rPr>
          <w:rFonts w:ascii="Arial" w:hAnsi="Arial" w:cs="Arial"/>
        </w:rPr>
        <w:t xml:space="preserve"> The next stage of this research will </w:t>
      </w:r>
      <w:r w:rsidR="0095592A" w:rsidRPr="00FC0EAD">
        <w:rPr>
          <w:rFonts w:ascii="Arial" w:hAnsi="Arial" w:cs="Arial"/>
        </w:rPr>
        <w:t>detail research methods used to capture this data</w:t>
      </w:r>
      <w:r w:rsidR="00962F35" w:rsidRPr="00FC0EAD">
        <w:rPr>
          <w:rFonts w:ascii="Arial" w:hAnsi="Arial" w:cs="Arial"/>
        </w:rPr>
        <w:t xml:space="preserve">. This will include </w:t>
      </w:r>
      <w:r w:rsidR="00092416" w:rsidRPr="00FC0EAD">
        <w:rPr>
          <w:rFonts w:ascii="Arial" w:hAnsi="Arial" w:cs="Arial"/>
        </w:rPr>
        <w:t>research strategy, d</w:t>
      </w:r>
      <w:r w:rsidR="00865B79" w:rsidRPr="00FC0EAD">
        <w:rPr>
          <w:rFonts w:ascii="Arial" w:hAnsi="Arial" w:cs="Arial"/>
        </w:rPr>
        <w:t>a</w:t>
      </w:r>
      <w:r w:rsidR="00092416" w:rsidRPr="00FC0EAD">
        <w:rPr>
          <w:rFonts w:ascii="Arial" w:hAnsi="Arial" w:cs="Arial"/>
        </w:rPr>
        <w:t>ta collection techniques sample selection</w:t>
      </w:r>
      <w:r w:rsidR="00865B79" w:rsidRPr="00FC0EAD">
        <w:rPr>
          <w:rFonts w:ascii="Arial" w:hAnsi="Arial" w:cs="Arial"/>
        </w:rPr>
        <w:t xml:space="preserve">, question sets and management of the </w:t>
      </w:r>
      <w:r w:rsidR="006119C1" w:rsidRPr="00FC0EAD">
        <w:rPr>
          <w:rFonts w:ascii="Arial" w:hAnsi="Arial" w:cs="Arial"/>
        </w:rPr>
        <w:t>researchers’</w:t>
      </w:r>
      <w:r w:rsidR="00865B79" w:rsidRPr="00FC0EAD">
        <w:rPr>
          <w:rFonts w:ascii="Arial" w:hAnsi="Arial" w:cs="Arial"/>
        </w:rPr>
        <w:t xml:space="preserve"> role. </w:t>
      </w:r>
    </w:p>
    <w:p w14:paraId="4611B2B3" w14:textId="77777777" w:rsidR="008B2D64" w:rsidRPr="00FC0EAD" w:rsidRDefault="008B2D64" w:rsidP="00DE0EA9">
      <w:pPr>
        <w:spacing w:line="276" w:lineRule="auto"/>
        <w:rPr>
          <w:rFonts w:ascii="Arial" w:hAnsi="Arial" w:cs="Arial"/>
        </w:rPr>
      </w:pPr>
    </w:p>
    <w:p w14:paraId="3A1F4732" w14:textId="5F07F4A0" w:rsidR="00DE4516" w:rsidRPr="00FC0EAD" w:rsidRDefault="007E0D44" w:rsidP="00C56524">
      <w:pPr>
        <w:pStyle w:val="Heading1"/>
      </w:pPr>
      <w:bookmarkStart w:id="27" w:name="_Toc212035693"/>
      <w:bookmarkStart w:id="28" w:name="_Toc229321927"/>
      <w:bookmarkStart w:id="29" w:name="_Toc231387872"/>
      <w:r w:rsidRPr="00FC0EAD">
        <w:t xml:space="preserve">Chapter </w:t>
      </w:r>
      <w:r w:rsidR="00052310" w:rsidRPr="00FC0EAD">
        <w:t xml:space="preserve">3 </w:t>
      </w:r>
      <w:r w:rsidR="00E45D11" w:rsidRPr="00FC0EAD">
        <w:t>Research Methods</w:t>
      </w:r>
      <w:bookmarkEnd w:id="27"/>
      <w:bookmarkEnd w:id="28"/>
      <w:bookmarkEnd w:id="29"/>
    </w:p>
    <w:p w14:paraId="6D4DA794" w14:textId="5D94327C" w:rsidR="00035049" w:rsidRPr="00FC0EAD" w:rsidRDefault="00035049" w:rsidP="00296F1A">
      <w:pPr>
        <w:pStyle w:val="Heading2"/>
      </w:pPr>
      <w:bookmarkStart w:id="30" w:name="_Toc229321928"/>
      <w:bookmarkStart w:id="31" w:name="_Toc231387873"/>
      <w:r w:rsidRPr="00FC0EAD">
        <w:t>3.1 Introduction</w:t>
      </w:r>
      <w:bookmarkEnd w:id="30"/>
      <w:bookmarkEnd w:id="31"/>
    </w:p>
    <w:p w14:paraId="05406938" w14:textId="45559197" w:rsidR="005954A0" w:rsidRPr="00FC0EAD" w:rsidRDefault="00923BB9" w:rsidP="00251B29">
      <w:pPr>
        <w:spacing w:line="480" w:lineRule="auto"/>
        <w:rPr>
          <w:rFonts w:ascii="Arial" w:hAnsi="Arial" w:cs="Arial"/>
        </w:rPr>
      </w:pPr>
      <w:r w:rsidRPr="00FC0EAD">
        <w:rPr>
          <w:rFonts w:ascii="Arial" w:hAnsi="Arial" w:cs="Arial"/>
        </w:rPr>
        <w:t>The literature review highlighted</w:t>
      </w:r>
      <w:r w:rsidR="00BF7CE8" w:rsidRPr="00FC0EAD">
        <w:rPr>
          <w:rFonts w:ascii="Arial" w:hAnsi="Arial" w:cs="Arial"/>
        </w:rPr>
        <w:t xml:space="preserve"> that there is under representation of Black and Asian officers at senior ranks within policing</w:t>
      </w:r>
      <w:r w:rsidR="000F77B7" w:rsidRPr="00FC0EAD">
        <w:rPr>
          <w:rFonts w:ascii="Arial" w:hAnsi="Arial" w:cs="Arial"/>
        </w:rPr>
        <w:t xml:space="preserve">. It also highlighted that there are concerns around social inclusion of groups of officers which may lead to </w:t>
      </w:r>
      <w:r w:rsidR="00870136" w:rsidRPr="00FC0EAD">
        <w:rPr>
          <w:rFonts w:ascii="Arial" w:hAnsi="Arial" w:cs="Arial"/>
        </w:rPr>
        <w:t xml:space="preserve">outgroup </w:t>
      </w:r>
      <w:r w:rsidR="00870136" w:rsidRPr="00FC0EAD">
        <w:rPr>
          <w:rFonts w:ascii="Arial" w:hAnsi="Arial" w:cs="Arial"/>
        </w:rPr>
        <w:lastRenderedPageBreak/>
        <w:t>mentality. Additionally</w:t>
      </w:r>
      <w:r w:rsidR="0022661A" w:rsidRPr="00FC0EAD">
        <w:rPr>
          <w:rFonts w:ascii="Arial" w:hAnsi="Arial" w:cs="Arial"/>
        </w:rPr>
        <w:t>,</w:t>
      </w:r>
      <w:r w:rsidR="00870136" w:rsidRPr="00FC0EAD">
        <w:rPr>
          <w:rFonts w:ascii="Arial" w:hAnsi="Arial" w:cs="Arial"/>
        </w:rPr>
        <w:t xml:space="preserve"> whilst representation theory alone is not enough to increase outcomes, it is a starting basis for increased trust by communities.</w:t>
      </w:r>
      <w:r w:rsidR="00C309D6" w:rsidRPr="00FC0EAD">
        <w:rPr>
          <w:rFonts w:ascii="Arial" w:hAnsi="Arial" w:cs="Arial"/>
        </w:rPr>
        <w:t xml:space="preserve"> </w:t>
      </w:r>
    </w:p>
    <w:p w14:paraId="6E1EA824" w14:textId="63C5D0B5" w:rsidR="00923BB9" w:rsidRPr="00FC0EAD" w:rsidRDefault="00C309D6" w:rsidP="00251B29">
      <w:pPr>
        <w:spacing w:line="480" w:lineRule="auto"/>
        <w:rPr>
          <w:rFonts w:ascii="Arial" w:hAnsi="Arial" w:cs="Arial"/>
        </w:rPr>
      </w:pPr>
      <w:r w:rsidRPr="00FC0EAD">
        <w:rPr>
          <w:rFonts w:ascii="Arial" w:hAnsi="Arial" w:cs="Arial"/>
        </w:rPr>
        <w:t xml:space="preserve">Empirical research will now be conducted to seek to understand why that lack of representation is </w:t>
      </w:r>
      <w:r w:rsidR="005954A0" w:rsidRPr="00FC0EAD">
        <w:rPr>
          <w:rFonts w:ascii="Arial" w:hAnsi="Arial" w:cs="Arial"/>
        </w:rPr>
        <w:t>so profound among Black and Asian officers</w:t>
      </w:r>
      <w:r w:rsidR="007C7830" w:rsidRPr="00FC0EAD">
        <w:rPr>
          <w:rFonts w:ascii="Arial" w:hAnsi="Arial" w:cs="Arial"/>
        </w:rPr>
        <w:t xml:space="preserve"> at Chief officer level</w:t>
      </w:r>
      <w:r w:rsidR="004045B8" w:rsidRPr="00FC0EAD">
        <w:rPr>
          <w:rFonts w:ascii="Arial" w:hAnsi="Arial" w:cs="Arial"/>
        </w:rPr>
        <w:t>,</w:t>
      </w:r>
      <w:r w:rsidR="00542E54" w:rsidRPr="00FC0EAD">
        <w:rPr>
          <w:rFonts w:ascii="Arial" w:hAnsi="Arial" w:cs="Arial"/>
        </w:rPr>
        <w:t xml:space="preserve"> and from an experiential perspective tease out </w:t>
      </w:r>
      <w:r w:rsidR="00664C34" w:rsidRPr="00FC0EAD">
        <w:rPr>
          <w:rFonts w:ascii="Arial" w:hAnsi="Arial" w:cs="Arial"/>
        </w:rPr>
        <w:t xml:space="preserve">understanding to match </w:t>
      </w:r>
      <w:r w:rsidR="00D1347E" w:rsidRPr="00FC0EAD">
        <w:rPr>
          <w:rFonts w:ascii="Arial" w:hAnsi="Arial" w:cs="Arial"/>
        </w:rPr>
        <w:t>theory with real life experience from participants.</w:t>
      </w:r>
      <w:r w:rsidR="00B74BAD" w:rsidRPr="00FC0EAD">
        <w:rPr>
          <w:rFonts w:ascii="Arial" w:hAnsi="Arial" w:cs="Arial"/>
        </w:rPr>
        <w:t xml:space="preserve"> </w:t>
      </w:r>
    </w:p>
    <w:p w14:paraId="28AF6A42" w14:textId="1E76DA1C" w:rsidR="004A535D" w:rsidRPr="00FC0EAD" w:rsidRDefault="0012011E" w:rsidP="00251B29">
      <w:pPr>
        <w:spacing w:line="480" w:lineRule="auto"/>
        <w:rPr>
          <w:rFonts w:ascii="Arial" w:hAnsi="Arial" w:cs="Arial"/>
        </w:rPr>
      </w:pPr>
      <w:r w:rsidRPr="00FC0EAD">
        <w:rPr>
          <w:rFonts w:ascii="Arial" w:hAnsi="Arial" w:cs="Arial"/>
        </w:rPr>
        <w:t>This chapter deals with</w:t>
      </w:r>
      <w:r w:rsidR="00544CB3" w:rsidRPr="00FC0EAD">
        <w:rPr>
          <w:rFonts w:ascii="Arial" w:hAnsi="Arial" w:cs="Arial"/>
        </w:rPr>
        <w:t xml:space="preserve"> the second element in objective 3</w:t>
      </w:r>
      <w:r w:rsidR="00E03A6C" w:rsidRPr="00FC0EAD">
        <w:rPr>
          <w:rFonts w:ascii="Arial" w:hAnsi="Arial" w:cs="Arial"/>
        </w:rPr>
        <w:t xml:space="preserve"> (perceptions of fairness, transparency and bias)</w:t>
      </w:r>
      <w:r w:rsidR="006173EF" w:rsidRPr="00FC0EAD">
        <w:rPr>
          <w:rFonts w:ascii="Arial" w:hAnsi="Arial" w:cs="Arial"/>
        </w:rPr>
        <w:t xml:space="preserve">, by examining </w:t>
      </w:r>
      <w:r w:rsidR="001A1B39" w:rsidRPr="00FC0EAD">
        <w:rPr>
          <w:rFonts w:ascii="Arial" w:hAnsi="Arial" w:cs="Arial"/>
        </w:rPr>
        <w:t xml:space="preserve">both that element of the objective, and also objective 4 </w:t>
      </w:r>
      <w:r w:rsidR="00CC2068" w:rsidRPr="00FC0EAD">
        <w:rPr>
          <w:rFonts w:ascii="Arial" w:hAnsi="Arial" w:cs="Arial"/>
        </w:rPr>
        <w:t>(below)</w:t>
      </w:r>
      <w:r w:rsidR="00BB7ABF" w:rsidRPr="00FC0EAD">
        <w:rPr>
          <w:rFonts w:ascii="Arial" w:hAnsi="Arial" w:cs="Arial"/>
        </w:rPr>
        <w:t xml:space="preserve">, </w:t>
      </w:r>
    </w:p>
    <w:p w14:paraId="0D349FE1" w14:textId="439C6B82" w:rsidR="004A535D" w:rsidRPr="00FC0EAD" w:rsidRDefault="004A535D" w:rsidP="00251B29">
      <w:pPr>
        <w:spacing w:line="480" w:lineRule="auto"/>
        <w:ind w:left="1080"/>
        <w:rPr>
          <w:rFonts w:ascii="Arial" w:hAnsi="Arial" w:cs="Arial"/>
        </w:rPr>
      </w:pPr>
      <w:r w:rsidRPr="00FC0EAD">
        <w:rPr>
          <w:rFonts w:ascii="Arial" w:hAnsi="Arial" w:cs="Arial"/>
        </w:rPr>
        <w:t>3.) perceptions of fairness, transparency, and bias (promotion processes)</w:t>
      </w:r>
    </w:p>
    <w:p w14:paraId="36E64585" w14:textId="77777777" w:rsidR="004A535D" w:rsidRPr="00FC0EAD" w:rsidRDefault="004A535D" w:rsidP="00251B29">
      <w:pPr>
        <w:spacing w:line="480" w:lineRule="auto"/>
        <w:ind w:left="1080"/>
        <w:rPr>
          <w:rFonts w:ascii="Arial" w:hAnsi="Arial" w:cs="Arial"/>
          <w:color w:val="156082" w:themeColor="accent1"/>
        </w:rPr>
      </w:pPr>
      <w:r w:rsidRPr="00FC0EAD">
        <w:rPr>
          <w:rFonts w:ascii="Arial" w:hAnsi="Arial" w:cs="Arial"/>
        </w:rPr>
        <w:t>4). Investigate perceptual barriers for progression to senior levels within policing for Black and Asian officers.</w:t>
      </w:r>
    </w:p>
    <w:p w14:paraId="59961C53" w14:textId="77777777" w:rsidR="004A535D" w:rsidRPr="00FC0EAD" w:rsidRDefault="004A535D" w:rsidP="00251B29">
      <w:pPr>
        <w:spacing w:line="480" w:lineRule="auto"/>
        <w:ind w:left="720"/>
        <w:rPr>
          <w:rFonts w:ascii="Arial" w:hAnsi="Arial" w:cs="Arial"/>
        </w:rPr>
      </w:pPr>
    </w:p>
    <w:p w14:paraId="7328EA49" w14:textId="58E5A128" w:rsidR="008377E9" w:rsidRPr="00FC0EAD" w:rsidRDefault="004A535D" w:rsidP="00251B29">
      <w:pPr>
        <w:spacing w:line="480" w:lineRule="auto"/>
        <w:rPr>
          <w:rFonts w:ascii="Arial" w:hAnsi="Arial" w:cs="Arial"/>
        </w:rPr>
      </w:pPr>
      <w:r w:rsidRPr="00FC0EAD">
        <w:rPr>
          <w:rFonts w:ascii="Arial" w:hAnsi="Arial" w:cs="Arial"/>
        </w:rPr>
        <w:t>I</w:t>
      </w:r>
      <w:r w:rsidR="00BB7ABF" w:rsidRPr="00FC0EAD">
        <w:rPr>
          <w:rFonts w:ascii="Arial" w:hAnsi="Arial" w:cs="Arial"/>
        </w:rPr>
        <w:t xml:space="preserve">t will seek to gather </w:t>
      </w:r>
      <w:r w:rsidR="00FA401A" w:rsidRPr="00FC0EAD">
        <w:rPr>
          <w:rFonts w:ascii="Arial" w:hAnsi="Arial" w:cs="Arial"/>
        </w:rPr>
        <w:t xml:space="preserve">views from research participants </w:t>
      </w:r>
      <w:r w:rsidR="00E10D60" w:rsidRPr="00FC0EAD">
        <w:rPr>
          <w:rFonts w:ascii="Arial" w:hAnsi="Arial" w:cs="Arial"/>
        </w:rPr>
        <w:t>on promotion processes and also address perceptual barriers</w:t>
      </w:r>
      <w:r w:rsidR="002E41EE" w:rsidRPr="00FC0EAD">
        <w:rPr>
          <w:rFonts w:ascii="Arial" w:hAnsi="Arial" w:cs="Arial"/>
        </w:rPr>
        <w:t xml:space="preserve"> according to their experiences. </w:t>
      </w:r>
      <w:r w:rsidR="00D43103" w:rsidRPr="00FC0EAD">
        <w:rPr>
          <w:rFonts w:ascii="Arial" w:hAnsi="Arial" w:cs="Arial"/>
        </w:rPr>
        <w:t xml:space="preserve">This includes </w:t>
      </w:r>
      <w:r w:rsidR="00765D4E" w:rsidRPr="00FC0EAD">
        <w:rPr>
          <w:rFonts w:ascii="Arial" w:hAnsi="Arial" w:cs="Arial"/>
        </w:rPr>
        <w:t>the research strategy to be employed to meet those objectives</w:t>
      </w:r>
      <w:r w:rsidR="008029B4" w:rsidRPr="00FC0EAD">
        <w:rPr>
          <w:rFonts w:ascii="Arial" w:hAnsi="Arial" w:cs="Arial"/>
        </w:rPr>
        <w:t xml:space="preserve">, </w:t>
      </w:r>
      <w:r w:rsidR="005D35E8" w:rsidRPr="00FC0EAD">
        <w:rPr>
          <w:rFonts w:ascii="Arial" w:hAnsi="Arial" w:cs="Arial"/>
        </w:rPr>
        <w:t>and</w:t>
      </w:r>
      <w:r w:rsidR="008029B4" w:rsidRPr="00FC0EAD">
        <w:rPr>
          <w:rFonts w:ascii="Arial" w:hAnsi="Arial" w:cs="Arial"/>
        </w:rPr>
        <w:t xml:space="preserve"> how data will be collected, participant identification and selection</w:t>
      </w:r>
      <w:r w:rsidR="009E434F" w:rsidRPr="00FC0EAD">
        <w:rPr>
          <w:rFonts w:ascii="Arial" w:hAnsi="Arial" w:cs="Arial"/>
        </w:rPr>
        <w:t>, sample size and how collected data will be assessed and analysed</w:t>
      </w:r>
      <w:r w:rsidR="009E7DFA" w:rsidRPr="00FC0EAD">
        <w:rPr>
          <w:rFonts w:ascii="Arial" w:hAnsi="Arial" w:cs="Arial"/>
        </w:rPr>
        <w:t xml:space="preserve"> </w:t>
      </w:r>
      <w:sdt>
        <w:sdtPr>
          <w:rPr>
            <w:rFonts w:ascii="Arial" w:hAnsi="Arial" w:cs="Arial"/>
          </w:rPr>
          <w:id w:val="1178469461"/>
          <w:citation/>
        </w:sdtPr>
        <w:sdtEndPr/>
        <w:sdtContent>
          <w:r w:rsidR="004A0EB0" w:rsidRPr="00FC0EAD">
            <w:rPr>
              <w:rFonts w:ascii="Arial" w:hAnsi="Arial" w:cs="Arial"/>
            </w:rPr>
            <w:fldChar w:fldCharType="begin"/>
          </w:r>
          <w:r w:rsidR="004820AD" w:rsidRPr="00FC0EAD">
            <w:rPr>
              <w:rFonts w:ascii="Arial" w:hAnsi="Arial" w:cs="Arial"/>
            </w:rPr>
            <w:instrText xml:space="preserve">CITATION Big21 \l 2057 </w:instrText>
          </w:r>
          <w:r w:rsidR="004A0EB0" w:rsidRPr="00FC0EAD">
            <w:rPr>
              <w:rFonts w:ascii="Arial" w:hAnsi="Arial" w:cs="Arial"/>
            </w:rPr>
            <w:fldChar w:fldCharType="separate"/>
          </w:r>
          <w:r w:rsidR="001B33AE" w:rsidRPr="00FC0EAD">
            <w:rPr>
              <w:rFonts w:ascii="Arial" w:hAnsi="Arial" w:cs="Arial"/>
            </w:rPr>
            <w:t>(Biggam, 2021)</w:t>
          </w:r>
          <w:r w:rsidR="004A0EB0" w:rsidRPr="00FC0EAD">
            <w:rPr>
              <w:rFonts w:ascii="Arial" w:hAnsi="Arial" w:cs="Arial"/>
            </w:rPr>
            <w:fldChar w:fldCharType="end"/>
          </w:r>
        </w:sdtContent>
      </w:sdt>
      <w:r w:rsidR="009E434F" w:rsidRPr="00FC0EAD">
        <w:rPr>
          <w:rFonts w:ascii="Arial" w:hAnsi="Arial" w:cs="Arial"/>
        </w:rPr>
        <w:t xml:space="preserve">. </w:t>
      </w:r>
    </w:p>
    <w:p w14:paraId="35AA1AC2" w14:textId="1EFD31B9" w:rsidR="00795285" w:rsidRPr="00FC0EAD" w:rsidRDefault="00AE2C73" w:rsidP="00251B29">
      <w:pPr>
        <w:spacing w:line="480" w:lineRule="auto"/>
        <w:rPr>
          <w:rFonts w:ascii="Arial" w:hAnsi="Arial" w:cs="Arial"/>
        </w:rPr>
      </w:pPr>
      <w:r w:rsidRPr="00FC0EAD">
        <w:rPr>
          <w:rFonts w:ascii="Arial" w:hAnsi="Arial" w:cs="Arial"/>
        </w:rPr>
        <w:t>The</w:t>
      </w:r>
      <w:r w:rsidR="00310497" w:rsidRPr="00FC0EAD">
        <w:rPr>
          <w:rFonts w:ascii="Arial" w:hAnsi="Arial" w:cs="Arial"/>
        </w:rPr>
        <w:t xml:space="preserve"> literature review has identified themes that should now be tested by way of research of participants that </w:t>
      </w:r>
      <w:r w:rsidR="00BE290C" w:rsidRPr="00FC0EAD">
        <w:rPr>
          <w:rFonts w:ascii="Arial" w:hAnsi="Arial" w:cs="Arial"/>
        </w:rPr>
        <w:t xml:space="preserve">are themselves subject </w:t>
      </w:r>
      <w:r w:rsidR="006816E2" w:rsidRPr="00FC0EAD">
        <w:rPr>
          <w:rFonts w:ascii="Arial" w:hAnsi="Arial" w:cs="Arial"/>
        </w:rPr>
        <w:t>to the consequences</w:t>
      </w:r>
      <w:r w:rsidR="00EA1C75" w:rsidRPr="00FC0EAD">
        <w:rPr>
          <w:rFonts w:ascii="Arial" w:hAnsi="Arial" w:cs="Arial"/>
        </w:rPr>
        <w:t xml:space="preserve"> of</w:t>
      </w:r>
      <w:r w:rsidR="00BE290C" w:rsidRPr="00FC0EAD">
        <w:rPr>
          <w:rFonts w:ascii="Arial" w:hAnsi="Arial" w:cs="Arial"/>
        </w:rPr>
        <w:t xml:space="preserve"> behaviours </w:t>
      </w:r>
      <w:r w:rsidR="00EA1C75" w:rsidRPr="00FC0EAD">
        <w:rPr>
          <w:rFonts w:ascii="Arial" w:hAnsi="Arial" w:cs="Arial"/>
        </w:rPr>
        <w:t>and</w:t>
      </w:r>
      <w:r w:rsidR="00BE290C" w:rsidRPr="00FC0EAD">
        <w:rPr>
          <w:rFonts w:ascii="Arial" w:hAnsi="Arial" w:cs="Arial"/>
        </w:rPr>
        <w:t xml:space="preserve"> treatment</w:t>
      </w:r>
      <w:r w:rsidR="00EA1C75" w:rsidRPr="00FC0EAD">
        <w:rPr>
          <w:rFonts w:ascii="Arial" w:hAnsi="Arial" w:cs="Arial"/>
        </w:rPr>
        <w:t xml:space="preserve"> outlined in the literature review</w:t>
      </w:r>
      <w:r w:rsidR="00BE290C" w:rsidRPr="00FC0EAD">
        <w:rPr>
          <w:rFonts w:ascii="Arial" w:hAnsi="Arial" w:cs="Arial"/>
        </w:rPr>
        <w:t>, that is both serving</w:t>
      </w:r>
      <w:r w:rsidR="000350ED" w:rsidRPr="00FC0EAD">
        <w:rPr>
          <w:rFonts w:ascii="Arial" w:hAnsi="Arial" w:cs="Arial"/>
        </w:rPr>
        <w:t xml:space="preserve"> </w:t>
      </w:r>
      <w:r w:rsidR="00BE290C" w:rsidRPr="00FC0EAD">
        <w:rPr>
          <w:rFonts w:ascii="Arial" w:hAnsi="Arial" w:cs="Arial"/>
        </w:rPr>
        <w:t xml:space="preserve">and </w:t>
      </w:r>
      <w:r w:rsidR="008825DF" w:rsidRPr="00FC0EAD">
        <w:rPr>
          <w:rFonts w:ascii="Arial" w:hAnsi="Arial" w:cs="Arial"/>
        </w:rPr>
        <w:t>ex</w:t>
      </w:r>
      <w:r w:rsidR="00184831" w:rsidRPr="00FC0EAD">
        <w:rPr>
          <w:rFonts w:ascii="Arial" w:hAnsi="Arial" w:cs="Arial"/>
        </w:rPr>
        <w:t xml:space="preserve"> / </w:t>
      </w:r>
      <w:r w:rsidR="00BE290C" w:rsidRPr="00FC0EAD">
        <w:rPr>
          <w:rFonts w:ascii="Arial" w:hAnsi="Arial" w:cs="Arial"/>
        </w:rPr>
        <w:t>retired officers</w:t>
      </w:r>
      <w:r w:rsidR="00063596" w:rsidRPr="00FC0EAD">
        <w:rPr>
          <w:rFonts w:ascii="Arial" w:hAnsi="Arial" w:cs="Arial"/>
        </w:rPr>
        <w:t xml:space="preserve">. </w:t>
      </w:r>
    </w:p>
    <w:p w14:paraId="50981180" w14:textId="1E452367" w:rsidR="008D5CC4" w:rsidRPr="00FC0EAD" w:rsidRDefault="00063596" w:rsidP="00251B29">
      <w:pPr>
        <w:spacing w:line="480" w:lineRule="auto"/>
        <w:rPr>
          <w:rFonts w:ascii="Arial" w:hAnsi="Arial" w:cs="Arial"/>
        </w:rPr>
      </w:pPr>
      <w:r w:rsidRPr="00FC0EAD">
        <w:rPr>
          <w:rFonts w:ascii="Arial" w:hAnsi="Arial" w:cs="Arial"/>
        </w:rPr>
        <w:lastRenderedPageBreak/>
        <w:t>Not</w:t>
      </w:r>
      <w:r w:rsidR="007272E1" w:rsidRPr="00FC0EAD">
        <w:rPr>
          <w:rFonts w:ascii="Arial" w:hAnsi="Arial" w:cs="Arial"/>
        </w:rPr>
        <w:t xml:space="preserve">e </w:t>
      </w:r>
      <w:r w:rsidRPr="00FC0EAD">
        <w:rPr>
          <w:rFonts w:ascii="Arial" w:hAnsi="Arial" w:cs="Arial"/>
        </w:rPr>
        <w:t xml:space="preserve">there is a distinction here between ex and retired, the reason for this is that there will be occasions where due to </w:t>
      </w:r>
      <w:r w:rsidR="002717D0" w:rsidRPr="00FC0EAD">
        <w:rPr>
          <w:rFonts w:ascii="Arial" w:hAnsi="Arial" w:cs="Arial"/>
        </w:rPr>
        <w:t xml:space="preserve">some of the behaviours, limitations or lack of progression outlined in this paper </w:t>
      </w:r>
      <w:r w:rsidR="001308AE" w:rsidRPr="00FC0EAD">
        <w:rPr>
          <w:rFonts w:ascii="Arial" w:hAnsi="Arial" w:cs="Arial"/>
        </w:rPr>
        <w:t xml:space="preserve">for </w:t>
      </w:r>
      <w:r w:rsidR="002717D0" w:rsidRPr="00FC0EAD">
        <w:rPr>
          <w:rFonts w:ascii="Arial" w:hAnsi="Arial" w:cs="Arial"/>
        </w:rPr>
        <w:t>some officers</w:t>
      </w:r>
      <w:r w:rsidR="00435B31" w:rsidRPr="00FC0EAD">
        <w:rPr>
          <w:rFonts w:ascii="Arial" w:hAnsi="Arial" w:cs="Arial"/>
        </w:rPr>
        <w:t xml:space="preserve"> that alone</w:t>
      </w:r>
      <w:r w:rsidR="002717D0" w:rsidRPr="00FC0EAD">
        <w:rPr>
          <w:rFonts w:ascii="Arial" w:hAnsi="Arial" w:cs="Arial"/>
        </w:rPr>
        <w:t xml:space="preserve"> may</w:t>
      </w:r>
      <w:r w:rsidR="00CC5740" w:rsidRPr="00FC0EAD">
        <w:rPr>
          <w:rFonts w:ascii="Arial" w:hAnsi="Arial" w:cs="Arial"/>
        </w:rPr>
        <w:t xml:space="preserve"> </w:t>
      </w:r>
      <w:r w:rsidR="00795285" w:rsidRPr="00FC0EAD">
        <w:rPr>
          <w:rFonts w:ascii="Arial" w:hAnsi="Arial" w:cs="Arial"/>
        </w:rPr>
        <w:t xml:space="preserve">be </w:t>
      </w:r>
      <w:r w:rsidR="002B0225" w:rsidRPr="00FC0EAD">
        <w:rPr>
          <w:rFonts w:ascii="Arial" w:hAnsi="Arial" w:cs="Arial"/>
        </w:rPr>
        <w:t>an influencing factor for</w:t>
      </w:r>
      <w:r w:rsidR="00CC5740" w:rsidRPr="00FC0EAD">
        <w:rPr>
          <w:rFonts w:ascii="Arial" w:hAnsi="Arial" w:cs="Arial"/>
        </w:rPr>
        <w:t xml:space="preserve"> officers for them to</w:t>
      </w:r>
      <w:r w:rsidR="002717D0" w:rsidRPr="00FC0EAD">
        <w:rPr>
          <w:rFonts w:ascii="Arial" w:hAnsi="Arial" w:cs="Arial"/>
        </w:rPr>
        <w:t xml:space="preserve"> have chosen to prematurely end their policing careers</w:t>
      </w:r>
      <w:r w:rsidR="00C7786E" w:rsidRPr="00FC0EAD">
        <w:rPr>
          <w:rFonts w:ascii="Arial" w:hAnsi="Arial" w:cs="Arial"/>
        </w:rPr>
        <w:t xml:space="preserve"> voluntarily</w:t>
      </w:r>
      <w:r w:rsidR="00C51CEC" w:rsidRPr="00FC0EAD">
        <w:rPr>
          <w:rFonts w:ascii="Arial" w:hAnsi="Arial" w:cs="Arial"/>
        </w:rPr>
        <w:t>. T</w:t>
      </w:r>
      <w:r w:rsidR="00121268" w:rsidRPr="00FC0EAD">
        <w:rPr>
          <w:rFonts w:ascii="Arial" w:hAnsi="Arial" w:cs="Arial"/>
        </w:rPr>
        <w:t xml:space="preserve">his </w:t>
      </w:r>
      <w:r w:rsidR="00CC5740" w:rsidRPr="00FC0EAD">
        <w:rPr>
          <w:rFonts w:ascii="Arial" w:hAnsi="Arial" w:cs="Arial"/>
        </w:rPr>
        <w:t>could also be</w:t>
      </w:r>
      <w:r w:rsidR="007272E1" w:rsidRPr="00FC0EAD">
        <w:rPr>
          <w:rFonts w:ascii="Arial" w:hAnsi="Arial" w:cs="Arial"/>
        </w:rPr>
        <w:t xml:space="preserve"> </w:t>
      </w:r>
      <w:r w:rsidR="00693219" w:rsidRPr="00FC0EAD">
        <w:rPr>
          <w:rFonts w:ascii="Arial" w:hAnsi="Arial" w:cs="Arial"/>
        </w:rPr>
        <w:t>linked to high attrition rates for Black and Asian</w:t>
      </w:r>
      <w:r w:rsidR="00092593" w:rsidRPr="00FC0EAD">
        <w:rPr>
          <w:rFonts w:ascii="Arial" w:hAnsi="Arial" w:cs="Arial"/>
        </w:rPr>
        <w:t xml:space="preserve"> officers </w:t>
      </w:r>
      <w:sdt>
        <w:sdtPr>
          <w:rPr>
            <w:rFonts w:ascii="Arial" w:hAnsi="Arial" w:cs="Arial"/>
          </w:rPr>
          <w:id w:val="-1922252038"/>
          <w:citation/>
        </w:sdtPr>
        <w:sdtEndPr/>
        <w:sdtContent>
          <w:r w:rsidR="00092593" w:rsidRPr="00FC0EAD">
            <w:rPr>
              <w:rFonts w:ascii="Arial" w:hAnsi="Arial" w:cs="Arial"/>
            </w:rPr>
            <w:fldChar w:fldCharType="begin"/>
          </w:r>
          <w:r w:rsidR="004820AD" w:rsidRPr="00FC0EAD">
            <w:rPr>
              <w:rFonts w:ascii="Arial" w:hAnsi="Arial" w:cs="Arial"/>
            </w:rPr>
            <w:instrText xml:space="preserve">CITATION Wal \l 2057 </w:instrText>
          </w:r>
          <w:r w:rsidR="00092593" w:rsidRPr="00FC0EAD">
            <w:rPr>
              <w:rFonts w:ascii="Arial" w:hAnsi="Arial" w:cs="Arial"/>
            </w:rPr>
            <w:fldChar w:fldCharType="separate"/>
          </w:r>
          <w:r w:rsidR="001B33AE" w:rsidRPr="00FC0EAD">
            <w:rPr>
              <w:rFonts w:ascii="Arial" w:hAnsi="Arial" w:cs="Arial"/>
            </w:rPr>
            <w:t>(Walcott, 2021)</w:t>
          </w:r>
          <w:r w:rsidR="00092593" w:rsidRPr="00FC0EAD">
            <w:rPr>
              <w:rFonts w:ascii="Arial" w:hAnsi="Arial" w:cs="Arial"/>
            </w:rPr>
            <w:fldChar w:fldCharType="end"/>
          </w:r>
        </w:sdtContent>
      </w:sdt>
      <w:r w:rsidR="00693219" w:rsidRPr="00FC0EAD">
        <w:rPr>
          <w:rFonts w:ascii="Arial" w:hAnsi="Arial" w:cs="Arial"/>
        </w:rPr>
        <w:t xml:space="preserve"> and </w:t>
      </w:r>
      <w:r w:rsidR="00491A15" w:rsidRPr="00FC0EAD">
        <w:rPr>
          <w:rFonts w:ascii="Arial" w:hAnsi="Arial" w:cs="Arial"/>
        </w:rPr>
        <w:t xml:space="preserve">it </w:t>
      </w:r>
      <w:r w:rsidR="00B73097" w:rsidRPr="00FC0EAD">
        <w:rPr>
          <w:rFonts w:ascii="Arial" w:hAnsi="Arial" w:cs="Arial"/>
        </w:rPr>
        <w:t xml:space="preserve">cannot be </w:t>
      </w:r>
      <w:r w:rsidR="00092593" w:rsidRPr="00FC0EAD">
        <w:rPr>
          <w:rFonts w:ascii="Arial" w:hAnsi="Arial" w:cs="Arial"/>
        </w:rPr>
        <w:t xml:space="preserve">overlooked </w:t>
      </w:r>
      <w:r w:rsidR="00B73097" w:rsidRPr="00FC0EAD">
        <w:rPr>
          <w:rFonts w:ascii="Arial" w:hAnsi="Arial" w:cs="Arial"/>
        </w:rPr>
        <w:t xml:space="preserve">that this does not apply </w:t>
      </w:r>
      <w:r w:rsidR="00092593" w:rsidRPr="00FC0EAD">
        <w:rPr>
          <w:rFonts w:ascii="Arial" w:hAnsi="Arial" w:cs="Arial"/>
        </w:rPr>
        <w:t>higher up the rank structure</w:t>
      </w:r>
      <w:r w:rsidR="00C51CEC" w:rsidRPr="00FC0EAD">
        <w:rPr>
          <w:rFonts w:ascii="Arial" w:hAnsi="Arial" w:cs="Arial"/>
        </w:rPr>
        <w:t xml:space="preserve"> too as well as more junior ranks</w:t>
      </w:r>
      <w:r w:rsidR="00121796" w:rsidRPr="00FC0EAD">
        <w:rPr>
          <w:rFonts w:ascii="Arial" w:hAnsi="Arial" w:cs="Arial"/>
        </w:rPr>
        <w:t>. For</w:t>
      </w:r>
      <w:r w:rsidR="000350ED" w:rsidRPr="00FC0EAD">
        <w:rPr>
          <w:rFonts w:ascii="Arial" w:hAnsi="Arial" w:cs="Arial"/>
        </w:rPr>
        <w:t xml:space="preserve"> ease serving officers will now be referred to as group 1 participants and</w:t>
      </w:r>
      <w:r w:rsidR="00184831" w:rsidRPr="00FC0EAD">
        <w:rPr>
          <w:rFonts w:ascii="Arial" w:hAnsi="Arial" w:cs="Arial"/>
        </w:rPr>
        <w:t xml:space="preserve"> ex /</w:t>
      </w:r>
      <w:r w:rsidR="000350ED" w:rsidRPr="00FC0EAD">
        <w:rPr>
          <w:rFonts w:ascii="Arial" w:hAnsi="Arial" w:cs="Arial"/>
        </w:rPr>
        <w:t xml:space="preserve"> retired officers will be referred to as group 2 participants.</w:t>
      </w:r>
      <w:r w:rsidR="00EA1C75" w:rsidRPr="00FC0EAD">
        <w:rPr>
          <w:rFonts w:ascii="Arial" w:hAnsi="Arial" w:cs="Arial"/>
        </w:rPr>
        <w:t xml:space="preserve"> This will allow for </w:t>
      </w:r>
      <w:r w:rsidR="008B7345" w:rsidRPr="00FC0EAD">
        <w:rPr>
          <w:rFonts w:ascii="Arial" w:hAnsi="Arial" w:cs="Arial"/>
        </w:rPr>
        <w:t xml:space="preserve">synthesizing the literature with views of those cohorts of officers and provide </w:t>
      </w:r>
      <w:r w:rsidR="00157073" w:rsidRPr="00FC0EAD">
        <w:rPr>
          <w:rFonts w:ascii="Arial" w:hAnsi="Arial" w:cs="Arial"/>
        </w:rPr>
        <w:t xml:space="preserve">real world lived current and previous experiences from those that can add legitimate weight to </w:t>
      </w:r>
      <w:r w:rsidR="00874833" w:rsidRPr="00FC0EAD">
        <w:rPr>
          <w:rFonts w:ascii="Arial" w:hAnsi="Arial" w:cs="Arial"/>
        </w:rPr>
        <w:t>theory</w:t>
      </w:r>
      <w:r w:rsidR="00AE0EF3" w:rsidRPr="00FC0EAD">
        <w:rPr>
          <w:rFonts w:ascii="Arial" w:hAnsi="Arial" w:cs="Arial"/>
        </w:rPr>
        <w:t xml:space="preserve"> and literature. </w:t>
      </w:r>
    </w:p>
    <w:p w14:paraId="795CB3EE" w14:textId="3706143A" w:rsidR="004045B8" w:rsidRPr="00FC0EAD" w:rsidRDefault="00AE0EF3" w:rsidP="00251B29">
      <w:pPr>
        <w:spacing w:line="480" w:lineRule="auto"/>
        <w:rPr>
          <w:rFonts w:ascii="Arial" w:hAnsi="Arial" w:cs="Arial"/>
        </w:rPr>
      </w:pPr>
      <w:r w:rsidRPr="00FC0EAD">
        <w:rPr>
          <w:rFonts w:ascii="Arial" w:hAnsi="Arial" w:cs="Arial"/>
        </w:rPr>
        <w:t xml:space="preserve">The importance of participant </w:t>
      </w:r>
      <w:r w:rsidR="009E5234" w:rsidRPr="00FC0EAD">
        <w:rPr>
          <w:rFonts w:ascii="Arial" w:hAnsi="Arial" w:cs="Arial"/>
        </w:rPr>
        <w:t xml:space="preserve">research </w:t>
      </w:r>
      <w:r w:rsidRPr="00FC0EAD">
        <w:rPr>
          <w:rFonts w:ascii="Arial" w:hAnsi="Arial" w:cs="Arial"/>
        </w:rPr>
        <w:t xml:space="preserve">engagement and </w:t>
      </w:r>
      <w:r w:rsidR="00DC1CFD" w:rsidRPr="00FC0EAD">
        <w:rPr>
          <w:rFonts w:ascii="Arial" w:hAnsi="Arial" w:cs="Arial"/>
        </w:rPr>
        <w:t xml:space="preserve">opinion will help to shape the direction of this research and will ultimately </w:t>
      </w:r>
      <w:r w:rsidR="00E461ED" w:rsidRPr="00FC0EAD">
        <w:rPr>
          <w:rFonts w:ascii="Arial" w:hAnsi="Arial" w:cs="Arial"/>
        </w:rPr>
        <w:t xml:space="preserve">provide an </w:t>
      </w:r>
      <w:r w:rsidR="002D62D2" w:rsidRPr="00FC0EAD">
        <w:rPr>
          <w:rFonts w:ascii="Arial" w:hAnsi="Arial" w:cs="Arial"/>
        </w:rPr>
        <w:t>up-to-date</w:t>
      </w:r>
      <w:r w:rsidR="00E461ED" w:rsidRPr="00FC0EAD">
        <w:rPr>
          <w:rFonts w:ascii="Arial" w:hAnsi="Arial" w:cs="Arial"/>
        </w:rPr>
        <w:t xml:space="preserve"> picture of what experiences </w:t>
      </w:r>
      <w:r w:rsidR="00883EDA" w:rsidRPr="00FC0EAD">
        <w:rPr>
          <w:rFonts w:ascii="Arial" w:hAnsi="Arial" w:cs="Arial"/>
        </w:rPr>
        <w:t xml:space="preserve">can add to the </w:t>
      </w:r>
      <w:r w:rsidR="009E5234" w:rsidRPr="00FC0EAD">
        <w:rPr>
          <w:rFonts w:ascii="Arial" w:hAnsi="Arial" w:cs="Arial"/>
        </w:rPr>
        <w:t xml:space="preserve">existing </w:t>
      </w:r>
      <w:r w:rsidR="00883EDA" w:rsidRPr="00FC0EAD">
        <w:rPr>
          <w:rFonts w:ascii="Arial" w:hAnsi="Arial" w:cs="Arial"/>
        </w:rPr>
        <w:t>research</w:t>
      </w:r>
      <w:r w:rsidR="009E5234" w:rsidRPr="00FC0EAD">
        <w:rPr>
          <w:rFonts w:ascii="Arial" w:hAnsi="Arial" w:cs="Arial"/>
        </w:rPr>
        <w:t xml:space="preserve"> and literature, including </w:t>
      </w:r>
      <w:r w:rsidR="00825FA5" w:rsidRPr="00FC0EAD">
        <w:rPr>
          <w:rFonts w:ascii="Arial" w:hAnsi="Arial" w:cs="Arial"/>
        </w:rPr>
        <w:t xml:space="preserve">views, treatment perceptions on promotion process including </w:t>
      </w:r>
      <w:r w:rsidR="008D5CC4" w:rsidRPr="00FC0EAD">
        <w:rPr>
          <w:rFonts w:ascii="Arial" w:hAnsi="Arial" w:cs="Arial"/>
        </w:rPr>
        <w:t>fairness and dealing with disappointment this will</w:t>
      </w:r>
      <w:r w:rsidR="00350BC4" w:rsidRPr="00FC0EAD">
        <w:rPr>
          <w:rFonts w:ascii="Arial" w:hAnsi="Arial" w:cs="Arial"/>
        </w:rPr>
        <w:t xml:space="preserve"> assist with this and future research projects.</w:t>
      </w:r>
    </w:p>
    <w:p w14:paraId="7CC865E5" w14:textId="77777777" w:rsidR="001721E9" w:rsidRPr="00FC0EAD" w:rsidRDefault="001721E9" w:rsidP="00251B29">
      <w:pPr>
        <w:pStyle w:val="ListParagraph"/>
        <w:spacing w:line="480" w:lineRule="auto"/>
        <w:rPr>
          <w:rFonts w:ascii="Arial" w:hAnsi="Arial" w:cs="Arial"/>
          <w:color w:val="156082" w:themeColor="accent1"/>
        </w:rPr>
      </w:pPr>
    </w:p>
    <w:p w14:paraId="3AB48F1C" w14:textId="77777777" w:rsidR="00B97415" w:rsidRPr="00FC0EAD" w:rsidRDefault="00B97415" w:rsidP="00251B29">
      <w:pPr>
        <w:pStyle w:val="ListParagraph"/>
        <w:spacing w:line="480" w:lineRule="auto"/>
        <w:rPr>
          <w:rFonts w:ascii="Arial" w:hAnsi="Arial" w:cs="Arial"/>
          <w:color w:val="156082" w:themeColor="accent1"/>
        </w:rPr>
      </w:pPr>
    </w:p>
    <w:p w14:paraId="0FAB58C3" w14:textId="77777777" w:rsidR="00B97415" w:rsidRPr="00FC0EAD" w:rsidRDefault="00B97415" w:rsidP="00251B29">
      <w:pPr>
        <w:pStyle w:val="ListParagraph"/>
        <w:spacing w:line="480" w:lineRule="auto"/>
        <w:rPr>
          <w:rFonts w:ascii="Arial" w:hAnsi="Arial" w:cs="Arial"/>
          <w:color w:val="156082" w:themeColor="accent1"/>
        </w:rPr>
      </w:pPr>
    </w:p>
    <w:p w14:paraId="31293CAF" w14:textId="7CE48557" w:rsidR="00BD0E36" w:rsidRPr="00FC0EAD" w:rsidRDefault="00B81D41" w:rsidP="00296F1A">
      <w:pPr>
        <w:pStyle w:val="Heading2"/>
      </w:pPr>
      <w:bookmarkStart w:id="32" w:name="_Toc229321929"/>
      <w:bookmarkStart w:id="33" w:name="_Toc231387874"/>
      <w:r w:rsidRPr="00FC0EAD">
        <w:t>3.2 Research Strategy</w:t>
      </w:r>
      <w:bookmarkEnd w:id="32"/>
      <w:bookmarkEnd w:id="33"/>
    </w:p>
    <w:p w14:paraId="36DA10C8" w14:textId="77777777" w:rsidR="00B97415" w:rsidRPr="00FC0EAD" w:rsidRDefault="00B97415" w:rsidP="00251B29">
      <w:pPr>
        <w:spacing w:line="480" w:lineRule="auto"/>
        <w:rPr>
          <w:rFonts w:ascii="Arial" w:hAnsi="Arial" w:cs="Arial"/>
        </w:rPr>
      </w:pPr>
    </w:p>
    <w:p w14:paraId="36F861B6" w14:textId="5558484A" w:rsidR="005E4D32" w:rsidRPr="00FC0EAD" w:rsidRDefault="00730EDE" w:rsidP="00251B29">
      <w:pPr>
        <w:spacing w:line="480" w:lineRule="auto"/>
        <w:rPr>
          <w:rFonts w:ascii="Arial" w:hAnsi="Arial" w:cs="Arial"/>
        </w:rPr>
      </w:pPr>
      <w:r w:rsidRPr="00FC0EAD">
        <w:rPr>
          <w:rFonts w:ascii="Arial" w:hAnsi="Arial" w:cs="Arial"/>
        </w:rPr>
        <w:t>The research strategy that will be employed is a</w:t>
      </w:r>
      <w:r w:rsidR="005C3D29" w:rsidRPr="00FC0EAD">
        <w:rPr>
          <w:rFonts w:ascii="Arial" w:hAnsi="Arial" w:cs="Arial"/>
        </w:rPr>
        <w:t xml:space="preserve"> mixed method comprising of a</w:t>
      </w:r>
      <w:r w:rsidRPr="00FC0EAD">
        <w:rPr>
          <w:rFonts w:ascii="Arial" w:hAnsi="Arial" w:cs="Arial"/>
        </w:rPr>
        <w:t xml:space="preserve"> series of </w:t>
      </w:r>
      <w:r w:rsidR="00CF3823" w:rsidRPr="00FC0EAD">
        <w:rPr>
          <w:rFonts w:ascii="Arial" w:hAnsi="Arial" w:cs="Arial"/>
        </w:rPr>
        <w:t>surveys</w:t>
      </w:r>
      <w:r w:rsidR="007F1899" w:rsidRPr="00FC0EAD">
        <w:rPr>
          <w:rFonts w:ascii="Arial" w:hAnsi="Arial" w:cs="Arial"/>
        </w:rPr>
        <w:t xml:space="preserve"> and where possible interviews. </w:t>
      </w:r>
    </w:p>
    <w:p w14:paraId="2ACD0D64" w14:textId="2D3B4DA7" w:rsidR="00E548E4" w:rsidRPr="00FC0EAD" w:rsidRDefault="006F711D" w:rsidP="00251B29">
      <w:pPr>
        <w:spacing w:line="480" w:lineRule="auto"/>
        <w:rPr>
          <w:rFonts w:ascii="Arial" w:hAnsi="Arial" w:cs="Arial"/>
        </w:rPr>
      </w:pPr>
      <w:r w:rsidRPr="00FC0EAD">
        <w:rPr>
          <w:rFonts w:ascii="Arial" w:hAnsi="Arial" w:cs="Arial"/>
        </w:rPr>
        <w:lastRenderedPageBreak/>
        <w:t xml:space="preserve">A survey is defined as </w:t>
      </w:r>
      <w:r w:rsidR="007E6E2E" w:rsidRPr="00FC0EAD">
        <w:rPr>
          <w:rFonts w:ascii="Arial" w:hAnsi="Arial" w:cs="Arial"/>
        </w:rPr>
        <w:t>an examination of people’s opinions</w:t>
      </w:r>
      <w:r w:rsidR="004034F4" w:rsidRPr="00FC0EAD">
        <w:rPr>
          <w:rFonts w:ascii="Arial" w:hAnsi="Arial" w:cs="Arial"/>
        </w:rPr>
        <w:t xml:space="preserve">, behaviour </w:t>
      </w:r>
      <w:r w:rsidR="00CD1215" w:rsidRPr="00FC0EAD">
        <w:rPr>
          <w:rFonts w:ascii="Arial" w:hAnsi="Arial" w:cs="Arial"/>
        </w:rPr>
        <w:t>for example</w:t>
      </w:r>
      <w:r w:rsidR="004034F4" w:rsidRPr="00FC0EAD">
        <w:rPr>
          <w:rFonts w:ascii="Arial" w:hAnsi="Arial" w:cs="Arial"/>
        </w:rPr>
        <w:t xml:space="preserve"> by asking them questions </w:t>
      </w:r>
      <w:sdt>
        <w:sdtPr>
          <w:rPr>
            <w:rFonts w:ascii="Arial" w:hAnsi="Arial" w:cs="Arial"/>
          </w:rPr>
          <w:id w:val="-2044744368"/>
          <w:citation/>
        </w:sdtPr>
        <w:sdtEndPr/>
        <w:sdtContent>
          <w:r w:rsidR="00A37D6C" w:rsidRPr="00FC0EAD">
            <w:rPr>
              <w:rFonts w:ascii="Arial" w:hAnsi="Arial" w:cs="Arial"/>
            </w:rPr>
            <w:fldChar w:fldCharType="begin"/>
          </w:r>
          <w:r w:rsidR="004820AD" w:rsidRPr="00FC0EAD">
            <w:rPr>
              <w:rFonts w:ascii="Arial" w:hAnsi="Arial" w:cs="Arial"/>
            </w:rPr>
            <w:instrText xml:space="preserve">CITATION Cam26 \l 2057 </w:instrText>
          </w:r>
          <w:r w:rsidR="00A37D6C" w:rsidRPr="00FC0EAD">
            <w:rPr>
              <w:rFonts w:ascii="Arial" w:hAnsi="Arial" w:cs="Arial"/>
            </w:rPr>
            <w:fldChar w:fldCharType="separate"/>
          </w:r>
          <w:r w:rsidR="001B33AE" w:rsidRPr="00FC0EAD">
            <w:rPr>
              <w:rFonts w:ascii="Arial" w:hAnsi="Arial" w:cs="Arial"/>
            </w:rPr>
            <w:t>(Cambridge, 2026)</w:t>
          </w:r>
          <w:r w:rsidR="00A37D6C" w:rsidRPr="00FC0EAD">
            <w:rPr>
              <w:rFonts w:ascii="Arial" w:hAnsi="Arial" w:cs="Arial"/>
            </w:rPr>
            <w:fldChar w:fldCharType="end"/>
          </w:r>
        </w:sdtContent>
      </w:sdt>
      <w:r w:rsidR="00A21FAC" w:rsidRPr="00FC0EAD">
        <w:rPr>
          <w:rFonts w:ascii="Arial" w:hAnsi="Arial" w:cs="Arial"/>
        </w:rPr>
        <w:t xml:space="preserve">. </w:t>
      </w:r>
      <w:r w:rsidR="007F1899" w:rsidRPr="00FC0EAD">
        <w:rPr>
          <w:rFonts w:ascii="Arial" w:hAnsi="Arial" w:cs="Arial"/>
        </w:rPr>
        <w:t xml:space="preserve">The benefits of surveys are that they </w:t>
      </w:r>
      <w:r w:rsidR="00B32CCA" w:rsidRPr="00FC0EAD">
        <w:rPr>
          <w:rFonts w:ascii="Arial" w:hAnsi="Arial" w:cs="Arial"/>
        </w:rPr>
        <w:t xml:space="preserve">a convenient means of obtaining </w:t>
      </w:r>
      <w:r w:rsidR="00BF75FA" w:rsidRPr="00FC0EAD">
        <w:rPr>
          <w:rFonts w:ascii="Arial" w:hAnsi="Arial" w:cs="Arial"/>
        </w:rPr>
        <w:t xml:space="preserve">specific </w:t>
      </w:r>
      <w:r w:rsidR="00B32CCA" w:rsidRPr="00FC0EAD">
        <w:rPr>
          <w:rFonts w:ascii="Arial" w:hAnsi="Arial" w:cs="Arial"/>
        </w:rPr>
        <w:t>data in a cost-effective</w:t>
      </w:r>
      <w:r w:rsidR="007A5209" w:rsidRPr="00FC0EAD">
        <w:rPr>
          <w:rFonts w:ascii="Arial" w:hAnsi="Arial" w:cs="Arial"/>
        </w:rPr>
        <w:t xml:space="preserve">, targeted and </w:t>
      </w:r>
      <w:r w:rsidR="008A0AE5" w:rsidRPr="00FC0EAD">
        <w:rPr>
          <w:rFonts w:ascii="Arial" w:hAnsi="Arial" w:cs="Arial"/>
        </w:rPr>
        <w:t>rapid way</w:t>
      </w:r>
      <w:r w:rsidR="008C3690" w:rsidRPr="00FC0EAD">
        <w:rPr>
          <w:rFonts w:ascii="Arial" w:hAnsi="Arial" w:cs="Arial"/>
        </w:rPr>
        <w:t xml:space="preserve"> </w:t>
      </w:r>
      <w:sdt>
        <w:sdtPr>
          <w:rPr>
            <w:rFonts w:ascii="Arial" w:hAnsi="Arial" w:cs="Arial"/>
          </w:rPr>
          <w:id w:val="-355667128"/>
          <w:citation/>
        </w:sdtPr>
        <w:sdtEndPr/>
        <w:sdtContent>
          <w:r w:rsidR="00BF75FA" w:rsidRPr="00FC0EAD">
            <w:rPr>
              <w:rFonts w:ascii="Arial" w:hAnsi="Arial" w:cs="Arial"/>
            </w:rPr>
            <w:fldChar w:fldCharType="begin"/>
          </w:r>
          <w:r w:rsidR="004820AD" w:rsidRPr="00FC0EAD">
            <w:rPr>
              <w:rFonts w:ascii="Arial" w:hAnsi="Arial" w:cs="Arial"/>
            </w:rPr>
            <w:instrText xml:space="preserve">CITATION Cra24 \l 2057 </w:instrText>
          </w:r>
          <w:r w:rsidR="00BF75FA" w:rsidRPr="00FC0EAD">
            <w:rPr>
              <w:rFonts w:ascii="Arial" w:hAnsi="Arial" w:cs="Arial"/>
            </w:rPr>
            <w:fldChar w:fldCharType="separate"/>
          </w:r>
          <w:r w:rsidR="001B33AE" w:rsidRPr="00FC0EAD">
            <w:rPr>
              <w:rFonts w:ascii="Arial" w:hAnsi="Arial" w:cs="Arial"/>
            </w:rPr>
            <w:t xml:space="preserve">(Craig, </w:t>
          </w:r>
          <w:r w:rsidR="001B33AE" w:rsidRPr="00FC0EAD">
            <w:rPr>
              <w:rFonts w:ascii="Arial" w:hAnsi="Arial" w:cs="Arial"/>
              <w:i/>
              <w:iCs/>
            </w:rPr>
            <w:t>et al</w:t>
          </w:r>
          <w:r w:rsidR="001B33AE" w:rsidRPr="00FC0EAD">
            <w:rPr>
              <w:rFonts w:ascii="Arial" w:hAnsi="Arial" w:cs="Arial"/>
            </w:rPr>
            <w:t>., 2024)</w:t>
          </w:r>
          <w:r w:rsidR="00BF75FA" w:rsidRPr="00FC0EAD">
            <w:rPr>
              <w:rFonts w:ascii="Arial" w:hAnsi="Arial" w:cs="Arial"/>
            </w:rPr>
            <w:fldChar w:fldCharType="end"/>
          </w:r>
        </w:sdtContent>
      </w:sdt>
      <w:r w:rsidR="00BF75FA" w:rsidRPr="00FC0EAD">
        <w:rPr>
          <w:rFonts w:ascii="Arial" w:hAnsi="Arial" w:cs="Arial"/>
        </w:rPr>
        <w:t xml:space="preserve">. </w:t>
      </w:r>
      <w:r w:rsidR="00F36B5A" w:rsidRPr="00FC0EAD">
        <w:rPr>
          <w:rFonts w:ascii="Arial" w:hAnsi="Arial" w:cs="Arial"/>
        </w:rPr>
        <w:t xml:space="preserve">It will also allow for opinion and views to be expressed </w:t>
      </w:r>
      <w:r w:rsidR="00891A5C" w:rsidRPr="00FC0EAD">
        <w:rPr>
          <w:rFonts w:ascii="Arial" w:hAnsi="Arial" w:cs="Arial"/>
        </w:rPr>
        <w:t xml:space="preserve">in a narrative way that will provide qualitative context. </w:t>
      </w:r>
      <w:r w:rsidR="00577630" w:rsidRPr="00FC0EAD">
        <w:rPr>
          <w:rFonts w:ascii="Arial" w:hAnsi="Arial" w:cs="Arial"/>
        </w:rPr>
        <w:t xml:space="preserve">The author believes that this is </w:t>
      </w:r>
      <w:r w:rsidR="00E2013D" w:rsidRPr="00FC0EAD">
        <w:rPr>
          <w:rFonts w:ascii="Arial" w:hAnsi="Arial" w:cs="Arial"/>
        </w:rPr>
        <w:t xml:space="preserve">particularly </w:t>
      </w:r>
      <w:r w:rsidR="00577630" w:rsidRPr="00FC0EAD">
        <w:rPr>
          <w:rFonts w:ascii="Arial" w:hAnsi="Arial" w:cs="Arial"/>
        </w:rPr>
        <w:t xml:space="preserve">most suitable for </w:t>
      </w:r>
      <w:r w:rsidR="00C26C77" w:rsidRPr="00FC0EAD">
        <w:rPr>
          <w:rFonts w:ascii="Arial" w:hAnsi="Arial" w:cs="Arial"/>
        </w:rPr>
        <w:t>g</w:t>
      </w:r>
      <w:r w:rsidR="00D926EF" w:rsidRPr="00FC0EAD">
        <w:rPr>
          <w:rFonts w:ascii="Arial" w:hAnsi="Arial" w:cs="Arial"/>
        </w:rPr>
        <w:t>roup</w:t>
      </w:r>
      <w:r w:rsidR="00C26C77" w:rsidRPr="00FC0EAD">
        <w:rPr>
          <w:rFonts w:ascii="Arial" w:hAnsi="Arial" w:cs="Arial"/>
        </w:rPr>
        <w:t xml:space="preserve"> 1</w:t>
      </w:r>
      <w:r w:rsidR="00D926EF" w:rsidRPr="00FC0EAD">
        <w:rPr>
          <w:rFonts w:ascii="Arial" w:hAnsi="Arial" w:cs="Arial"/>
        </w:rPr>
        <w:t xml:space="preserve"> </w:t>
      </w:r>
      <w:r w:rsidR="00874833" w:rsidRPr="00FC0EAD">
        <w:rPr>
          <w:rFonts w:ascii="Arial" w:hAnsi="Arial" w:cs="Arial"/>
        </w:rPr>
        <w:t>participants:</w:t>
      </w:r>
      <w:r w:rsidR="00D926EF" w:rsidRPr="00FC0EAD">
        <w:rPr>
          <w:rFonts w:ascii="Arial" w:hAnsi="Arial" w:cs="Arial"/>
        </w:rPr>
        <w:t xml:space="preserve"> serving officers. This is because it allows the question sets </w:t>
      </w:r>
      <w:r w:rsidR="007B7770" w:rsidRPr="00FC0EAD">
        <w:rPr>
          <w:rFonts w:ascii="Arial" w:hAnsi="Arial" w:cs="Arial"/>
        </w:rPr>
        <w:t>(</w:t>
      </w:r>
      <w:r w:rsidR="00DB0B37" w:rsidRPr="00FC0EAD">
        <w:rPr>
          <w:rFonts w:ascii="Arial" w:hAnsi="Arial" w:cs="Arial"/>
        </w:rPr>
        <w:t>Appendix A</w:t>
      </w:r>
      <w:r w:rsidR="007B7770" w:rsidRPr="00FC0EAD">
        <w:rPr>
          <w:rFonts w:ascii="Arial" w:hAnsi="Arial" w:cs="Arial"/>
        </w:rPr>
        <w:t>)</w:t>
      </w:r>
      <w:r w:rsidR="00571C70" w:rsidRPr="00FC0EAD">
        <w:rPr>
          <w:rFonts w:ascii="Arial" w:hAnsi="Arial" w:cs="Arial"/>
        </w:rPr>
        <w:t xml:space="preserve"> </w:t>
      </w:r>
      <w:r w:rsidR="00D926EF" w:rsidRPr="00FC0EAD">
        <w:rPr>
          <w:rFonts w:ascii="Arial" w:hAnsi="Arial" w:cs="Arial"/>
        </w:rPr>
        <w:t xml:space="preserve">to be answered in a confidential way without exposing their details, force or region. </w:t>
      </w:r>
      <w:r w:rsidR="00705B1D" w:rsidRPr="00FC0EAD">
        <w:rPr>
          <w:rFonts w:ascii="Arial" w:hAnsi="Arial" w:cs="Arial"/>
        </w:rPr>
        <w:t>There will be some identification in terms of geography to understand if there is a pattern based on locality to the research, for example North East</w:t>
      </w:r>
      <w:r w:rsidR="0051194A" w:rsidRPr="00FC0EAD">
        <w:rPr>
          <w:rFonts w:ascii="Arial" w:hAnsi="Arial" w:cs="Arial"/>
        </w:rPr>
        <w:t xml:space="preserve">, and so on. Whilst this will not identify which force </w:t>
      </w:r>
      <w:r w:rsidR="005E4D32" w:rsidRPr="00FC0EAD">
        <w:rPr>
          <w:rFonts w:ascii="Arial" w:hAnsi="Arial" w:cs="Arial"/>
        </w:rPr>
        <w:t xml:space="preserve">or </w:t>
      </w:r>
      <w:r w:rsidR="00A45E34" w:rsidRPr="00FC0EAD">
        <w:rPr>
          <w:rFonts w:ascii="Arial" w:hAnsi="Arial" w:cs="Arial"/>
        </w:rPr>
        <w:t xml:space="preserve">region per se </w:t>
      </w:r>
      <w:r w:rsidR="0051194A" w:rsidRPr="00FC0EAD">
        <w:rPr>
          <w:rFonts w:ascii="Arial" w:hAnsi="Arial" w:cs="Arial"/>
        </w:rPr>
        <w:t>the officers are attached too</w:t>
      </w:r>
      <w:r w:rsidR="00C86B23" w:rsidRPr="00FC0EAD">
        <w:rPr>
          <w:rFonts w:ascii="Arial" w:hAnsi="Arial" w:cs="Arial"/>
        </w:rPr>
        <w:t>,</w:t>
      </w:r>
      <w:r w:rsidR="0051194A" w:rsidRPr="00FC0EAD">
        <w:rPr>
          <w:rFonts w:ascii="Arial" w:hAnsi="Arial" w:cs="Arial"/>
        </w:rPr>
        <w:t xml:space="preserve"> it will draw a distinction based on socio-demographic </w:t>
      </w:r>
      <w:r w:rsidR="005864AB" w:rsidRPr="00FC0EAD">
        <w:rPr>
          <w:rFonts w:ascii="Arial" w:hAnsi="Arial" w:cs="Arial"/>
        </w:rPr>
        <w:t xml:space="preserve">factors or where </w:t>
      </w:r>
      <w:r w:rsidR="00A45E34" w:rsidRPr="00FC0EAD">
        <w:rPr>
          <w:rFonts w:ascii="Arial" w:hAnsi="Arial" w:cs="Arial"/>
        </w:rPr>
        <w:t xml:space="preserve">there is a concentration of similar respondent answers. </w:t>
      </w:r>
    </w:p>
    <w:p w14:paraId="776C8757" w14:textId="744440A5" w:rsidR="005A3E63" w:rsidRPr="00FC0EAD" w:rsidRDefault="0051296A" w:rsidP="00251B29">
      <w:pPr>
        <w:spacing w:line="480" w:lineRule="auto"/>
        <w:rPr>
          <w:rFonts w:ascii="Arial" w:hAnsi="Arial" w:cs="Arial"/>
          <w:color w:val="333333"/>
        </w:rPr>
      </w:pPr>
      <w:r w:rsidRPr="00FC0EAD">
        <w:rPr>
          <w:rFonts w:ascii="Arial" w:hAnsi="Arial" w:cs="Arial"/>
        </w:rPr>
        <w:t>The second group of participants</w:t>
      </w:r>
      <w:r w:rsidR="00561A36" w:rsidRPr="00FC0EAD">
        <w:rPr>
          <w:rFonts w:ascii="Arial" w:hAnsi="Arial" w:cs="Arial"/>
        </w:rPr>
        <w:t xml:space="preserve">; </w:t>
      </w:r>
      <w:r w:rsidR="00C86B23" w:rsidRPr="00FC0EAD">
        <w:rPr>
          <w:rFonts w:ascii="Arial" w:hAnsi="Arial" w:cs="Arial"/>
        </w:rPr>
        <w:t>ex/</w:t>
      </w:r>
      <w:r w:rsidR="00561A36" w:rsidRPr="00FC0EAD">
        <w:rPr>
          <w:rFonts w:ascii="Arial" w:hAnsi="Arial" w:cs="Arial"/>
        </w:rPr>
        <w:t>retired officers</w:t>
      </w:r>
      <w:r w:rsidRPr="00FC0EAD">
        <w:rPr>
          <w:rFonts w:ascii="Arial" w:hAnsi="Arial" w:cs="Arial"/>
        </w:rPr>
        <w:t xml:space="preserve"> will </w:t>
      </w:r>
      <w:r w:rsidR="00C86B23" w:rsidRPr="00FC0EAD">
        <w:rPr>
          <w:rFonts w:ascii="Arial" w:hAnsi="Arial" w:cs="Arial"/>
        </w:rPr>
        <w:t xml:space="preserve">have the additional option to </w:t>
      </w:r>
      <w:r w:rsidRPr="00FC0EAD">
        <w:rPr>
          <w:rFonts w:ascii="Arial" w:hAnsi="Arial" w:cs="Arial"/>
        </w:rPr>
        <w:t>be interviewed</w:t>
      </w:r>
      <w:r w:rsidR="00561A36" w:rsidRPr="00FC0EAD">
        <w:rPr>
          <w:rFonts w:ascii="Arial" w:hAnsi="Arial" w:cs="Arial"/>
        </w:rPr>
        <w:t xml:space="preserve">, the reason for this is </w:t>
      </w:r>
      <w:r w:rsidR="005B1C07" w:rsidRPr="00FC0EAD">
        <w:rPr>
          <w:rFonts w:ascii="Arial" w:hAnsi="Arial" w:cs="Arial"/>
        </w:rPr>
        <w:t xml:space="preserve">that whilst group </w:t>
      </w:r>
      <w:r w:rsidR="00B93781" w:rsidRPr="00FC0EAD">
        <w:rPr>
          <w:rFonts w:ascii="Arial" w:hAnsi="Arial" w:cs="Arial"/>
        </w:rPr>
        <w:t xml:space="preserve">1 may provide more </w:t>
      </w:r>
      <w:r w:rsidR="00A126D7" w:rsidRPr="00FC0EAD">
        <w:rPr>
          <w:rFonts w:ascii="Arial" w:hAnsi="Arial" w:cs="Arial"/>
        </w:rPr>
        <w:t>quantitative</w:t>
      </w:r>
      <w:r w:rsidR="00B93781" w:rsidRPr="00FC0EAD">
        <w:rPr>
          <w:rFonts w:ascii="Arial" w:hAnsi="Arial" w:cs="Arial"/>
        </w:rPr>
        <w:t xml:space="preserve"> research</w:t>
      </w:r>
      <w:r w:rsidR="00425844" w:rsidRPr="00FC0EAD">
        <w:rPr>
          <w:rFonts w:ascii="Arial" w:hAnsi="Arial" w:cs="Arial"/>
        </w:rPr>
        <w:t xml:space="preserve"> and views</w:t>
      </w:r>
      <w:r w:rsidR="009911B9" w:rsidRPr="00FC0EAD">
        <w:rPr>
          <w:rFonts w:ascii="Arial" w:hAnsi="Arial" w:cs="Arial"/>
        </w:rPr>
        <w:t xml:space="preserve"> in addition to qualitative</w:t>
      </w:r>
      <w:r w:rsidR="00B93781" w:rsidRPr="00FC0EAD">
        <w:rPr>
          <w:rFonts w:ascii="Arial" w:hAnsi="Arial" w:cs="Arial"/>
        </w:rPr>
        <w:t xml:space="preserve">, and </w:t>
      </w:r>
      <w:r w:rsidR="00425844" w:rsidRPr="00FC0EAD">
        <w:rPr>
          <w:rFonts w:ascii="Arial" w:hAnsi="Arial" w:cs="Arial"/>
        </w:rPr>
        <w:t xml:space="preserve">as </w:t>
      </w:r>
      <w:r w:rsidR="005B6549" w:rsidRPr="00FC0EAD">
        <w:rPr>
          <w:rFonts w:ascii="Arial" w:hAnsi="Arial" w:cs="Arial"/>
        </w:rPr>
        <w:t>mentioned above that is due to risks around exposing identities of those officers still serving</w:t>
      </w:r>
      <w:r w:rsidR="00425844" w:rsidRPr="00FC0EAD">
        <w:rPr>
          <w:rFonts w:ascii="Arial" w:hAnsi="Arial" w:cs="Arial"/>
        </w:rPr>
        <w:t>. G</w:t>
      </w:r>
      <w:r w:rsidR="005B6549" w:rsidRPr="00FC0EAD">
        <w:rPr>
          <w:rFonts w:ascii="Arial" w:hAnsi="Arial" w:cs="Arial"/>
        </w:rPr>
        <w:t xml:space="preserve">roup 2 which will largely be made up of </w:t>
      </w:r>
      <w:r w:rsidR="00A915C2" w:rsidRPr="00FC0EAD">
        <w:rPr>
          <w:rFonts w:ascii="Arial" w:hAnsi="Arial" w:cs="Arial"/>
        </w:rPr>
        <w:t>ex-</w:t>
      </w:r>
      <w:r w:rsidR="005B6549" w:rsidRPr="00FC0EAD">
        <w:rPr>
          <w:rFonts w:ascii="Arial" w:hAnsi="Arial" w:cs="Arial"/>
        </w:rPr>
        <w:t>retired officers</w:t>
      </w:r>
      <w:r w:rsidR="00417FE9" w:rsidRPr="00FC0EAD">
        <w:rPr>
          <w:rFonts w:ascii="Arial" w:hAnsi="Arial" w:cs="Arial"/>
        </w:rPr>
        <w:t xml:space="preserve"> some recent others not so, and interview provides a richer experiential </w:t>
      </w:r>
      <w:r w:rsidR="005A3E63" w:rsidRPr="00FC0EAD">
        <w:rPr>
          <w:rFonts w:ascii="Arial" w:hAnsi="Arial" w:cs="Arial"/>
        </w:rPr>
        <w:t>reflective and therefore more qualitative area of research that will allow the author to really</w:t>
      </w:r>
      <w:r w:rsidR="003609D3" w:rsidRPr="00FC0EAD">
        <w:rPr>
          <w:rFonts w:ascii="Arial" w:hAnsi="Arial" w:cs="Arial"/>
        </w:rPr>
        <w:t xml:space="preserve"> understand </w:t>
      </w:r>
      <w:r w:rsidR="000A1A88" w:rsidRPr="00FC0EAD">
        <w:rPr>
          <w:rFonts w:ascii="Arial" w:hAnsi="Arial" w:cs="Arial"/>
        </w:rPr>
        <w:t xml:space="preserve">opinion and more importantly beliefs first hand. </w:t>
      </w:r>
      <w:r w:rsidR="00F66538" w:rsidRPr="00FC0EAD">
        <w:rPr>
          <w:rFonts w:ascii="Arial" w:hAnsi="Arial" w:cs="Arial"/>
        </w:rPr>
        <w:t xml:space="preserve">In person interviews are preferable, but the author accepts that due to times, geography and capacity </w:t>
      </w:r>
      <w:r w:rsidR="00367826" w:rsidRPr="00FC0EAD">
        <w:rPr>
          <w:rFonts w:ascii="Arial" w:hAnsi="Arial" w:cs="Arial"/>
        </w:rPr>
        <w:t xml:space="preserve">interviews conducted online may be more appropriate. </w:t>
      </w:r>
      <w:r w:rsidR="00EB21CF" w:rsidRPr="00FC0EAD">
        <w:rPr>
          <w:rFonts w:ascii="Arial" w:hAnsi="Arial" w:cs="Arial"/>
        </w:rPr>
        <w:t xml:space="preserve">In their research </w:t>
      </w:r>
      <w:r w:rsidR="002D67D0" w:rsidRPr="00FC0EAD">
        <w:rPr>
          <w:rFonts w:ascii="Arial" w:hAnsi="Arial" w:cs="Arial"/>
        </w:rPr>
        <w:t xml:space="preserve">into </w:t>
      </w:r>
      <w:r w:rsidR="00D26832" w:rsidRPr="00FC0EAD">
        <w:rPr>
          <w:rFonts w:ascii="Arial" w:hAnsi="Arial" w:cs="Arial"/>
        </w:rPr>
        <w:t xml:space="preserve">how to best makes sense of interviews </w:t>
      </w:r>
      <w:r w:rsidR="00B35A3E" w:rsidRPr="00FC0EAD">
        <w:rPr>
          <w:rFonts w:ascii="Arial" w:hAnsi="Arial" w:cs="Arial"/>
        </w:rPr>
        <w:t>and how to get the best out of the interviewee Willink &amp; Shur</w:t>
      </w:r>
      <w:r w:rsidR="003816C5" w:rsidRPr="00FC0EAD">
        <w:rPr>
          <w:rFonts w:ascii="Arial" w:hAnsi="Arial" w:cs="Arial"/>
        </w:rPr>
        <w:t>ki</w:t>
      </w:r>
      <w:r w:rsidR="00B35A3E" w:rsidRPr="00FC0EAD">
        <w:rPr>
          <w:rFonts w:ascii="Arial" w:hAnsi="Arial" w:cs="Arial"/>
        </w:rPr>
        <w:t xml:space="preserve"> </w:t>
      </w:r>
      <w:sdt>
        <w:sdtPr>
          <w:rPr>
            <w:rFonts w:ascii="Arial" w:hAnsi="Arial" w:cs="Arial"/>
          </w:rPr>
          <w:id w:val="-1453776267"/>
          <w:citation/>
        </w:sdtPr>
        <w:sdtEndPr/>
        <w:sdtContent>
          <w:r w:rsidR="00B35A3E" w:rsidRPr="00FC0EAD">
            <w:rPr>
              <w:rFonts w:ascii="Arial" w:hAnsi="Arial" w:cs="Arial"/>
            </w:rPr>
            <w:fldChar w:fldCharType="begin"/>
          </w:r>
          <w:r w:rsidR="004820AD" w:rsidRPr="00FC0EAD">
            <w:rPr>
              <w:rFonts w:ascii="Arial" w:hAnsi="Arial" w:cs="Arial"/>
            </w:rPr>
            <w:instrText xml:space="preserve">CITATION Wil18 \n  \l 2057 </w:instrText>
          </w:r>
          <w:r w:rsidR="00B35A3E" w:rsidRPr="00FC0EAD">
            <w:rPr>
              <w:rFonts w:ascii="Arial" w:hAnsi="Arial" w:cs="Arial"/>
            </w:rPr>
            <w:fldChar w:fldCharType="separate"/>
          </w:r>
          <w:r w:rsidR="001B33AE" w:rsidRPr="00FC0EAD">
            <w:rPr>
              <w:rFonts w:ascii="Arial" w:hAnsi="Arial" w:cs="Arial"/>
            </w:rPr>
            <w:t>(2018)</w:t>
          </w:r>
          <w:r w:rsidR="00B35A3E" w:rsidRPr="00FC0EAD">
            <w:rPr>
              <w:rFonts w:ascii="Arial" w:hAnsi="Arial" w:cs="Arial"/>
            </w:rPr>
            <w:fldChar w:fldCharType="end"/>
          </w:r>
        </w:sdtContent>
      </w:sdt>
      <w:r w:rsidR="00EB21CF" w:rsidRPr="00FC0EAD">
        <w:rPr>
          <w:rFonts w:ascii="Arial" w:hAnsi="Arial" w:cs="Arial"/>
        </w:rPr>
        <w:t xml:space="preserve"> suggest that interviews should be </w:t>
      </w:r>
      <w:r w:rsidR="00EB21CF" w:rsidRPr="00FC0EAD">
        <w:rPr>
          <w:rFonts w:ascii="Arial" w:hAnsi="Arial" w:cs="Arial"/>
          <w:color w:val="333333"/>
        </w:rPr>
        <w:t>“</w:t>
      </w:r>
      <w:r w:rsidR="005A3E63" w:rsidRPr="00FC0EAD">
        <w:rPr>
          <w:rFonts w:ascii="Arial" w:hAnsi="Arial" w:cs="Arial"/>
          <w:color w:val="333333"/>
        </w:rPr>
        <w:t>relational events that are shaped by the people, objects, atmosphere, and affective tonalities</w:t>
      </w:r>
      <w:r w:rsidR="003816C5" w:rsidRPr="00FC0EAD">
        <w:rPr>
          <w:rFonts w:ascii="Arial" w:hAnsi="Arial" w:cs="Arial"/>
          <w:color w:val="333333"/>
        </w:rPr>
        <w:t xml:space="preserve">. That is to say that an interview should be more </w:t>
      </w:r>
      <w:r w:rsidR="003816C5" w:rsidRPr="00FC0EAD">
        <w:rPr>
          <w:rFonts w:ascii="Arial" w:hAnsi="Arial" w:cs="Arial"/>
          <w:color w:val="333333"/>
        </w:rPr>
        <w:lastRenderedPageBreak/>
        <w:t>than just a list of questions that need answering</w:t>
      </w:r>
      <w:r w:rsidR="006C0303" w:rsidRPr="00FC0EAD">
        <w:rPr>
          <w:rFonts w:ascii="Arial" w:hAnsi="Arial" w:cs="Arial"/>
          <w:color w:val="333333"/>
        </w:rPr>
        <w:t xml:space="preserve">, the tone of the interviewer, the attunement and relationship building </w:t>
      </w:r>
      <w:r w:rsidR="00A44E74" w:rsidRPr="00FC0EAD">
        <w:rPr>
          <w:rFonts w:ascii="Arial" w:hAnsi="Arial" w:cs="Arial"/>
          <w:color w:val="333333"/>
        </w:rPr>
        <w:t>are</w:t>
      </w:r>
      <w:r w:rsidR="006C0303" w:rsidRPr="00FC0EAD">
        <w:rPr>
          <w:rFonts w:ascii="Arial" w:hAnsi="Arial" w:cs="Arial"/>
          <w:color w:val="333333"/>
        </w:rPr>
        <w:t xml:space="preserve"> as important as the questioning, and that is why the author feels that group 2 would be more </w:t>
      </w:r>
      <w:r w:rsidR="00BC5F94" w:rsidRPr="00FC0EAD">
        <w:rPr>
          <w:rFonts w:ascii="Arial" w:hAnsi="Arial" w:cs="Arial"/>
          <w:color w:val="333333"/>
        </w:rPr>
        <w:t xml:space="preserve">conducive to interview as opposed to survey. </w:t>
      </w:r>
    </w:p>
    <w:p w14:paraId="484BB241" w14:textId="4A325A4E" w:rsidR="005C51AC" w:rsidRPr="00FC0EAD" w:rsidRDefault="0011154A" w:rsidP="00251B29">
      <w:pPr>
        <w:spacing w:line="480" w:lineRule="auto"/>
        <w:rPr>
          <w:rFonts w:ascii="Arial" w:hAnsi="Arial" w:cs="Arial"/>
          <w:color w:val="333333"/>
        </w:rPr>
      </w:pPr>
      <w:r w:rsidRPr="00FC0EAD">
        <w:rPr>
          <w:rFonts w:ascii="Arial" w:hAnsi="Arial" w:cs="Arial"/>
          <w:color w:val="333333"/>
        </w:rPr>
        <w:t xml:space="preserve">To provide additional context the author also has </w:t>
      </w:r>
      <w:r w:rsidR="00BF26FA" w:rsidRPr="00FC0EAD">
        <w:rPr>
          <w:rFonts w:ascii="Arial" w:hAnsi="Arial" w:cs="Arial"/>
          <w:color w:val="333333"/>
        </w:rPr>
        <w:t xml:space="preserve">anonymity as a factor in determining which method is most appropriate for which groups. The serving officers are more likely to participate if they are </w:t>
      </w:r>
      <w:r w:rsidR="00716BF5" w:rsidRPr="00FC0EAD">
        <w:rPr>
          <w:rFonts w:ascii="Arial" w:hAnsi="Arial" w:cs="Arial"/>
          <w:color w:val="333333"/>
        </w:rPr>
        <w:t xml:space="preserve">satisfied that their details will not be divulged, especially around the content of the study or fear of detrimental treatment. </w:t>
      </w:r>
      <w:r w:rsidR="00CF5578" w:rsidRPr="00FC0EAD">
        <w:rPr>
          <w:rFonts w:ascii="Arial" w:hAnsi="Arial" w:cs="Arial"/>
          <w:color w:val="333333"/>
        </w:rPr>
        <w:t xml:space="preserve">The retired officers on the other hand are less likely to be guarded about their identities, however where that is the case the option </w:t>
      </w:r>
      <w:r w:rsidR="00A44E74" w:rsidRPr="00FC0EAD">
        <w:rPr>
          <w:rFonts w:ascii="Arial" w:hAnsi="Arial" w:cs="Arial"/>
          <w:color w:val="333333"/>
        </w:rPr>
        <w:t>of</w:t>
      </w:r>
      <w:r w:rsidR="00CF5578" w:rsidRPr="00FC0EAD">
        <w:rPr>
          <w:rFonts w:ascii="Arial" w:hAnsi="Arial" w:cs="Arial"/>
          <w:color w:val="333333"/>
        </w:rPr>
        <w:t xml:space="preserve"> </w:t>
      </w:r>
      <w:r w:rsidR="005828BC" w:rsidRPr="00FC0EAD">
        <w:rPr>
          <w:rFonts w:ascii="Arial" w:hAnsi="Arial" w:cs="Arial"/>
          <w:color w:val="333333"/>
        </w:rPr>
        <w:t>being anonymous remains for those participants too.</w:t>
      </w:r>
    </w:p>
    <w:p w14:paraId="03800E88" w14:textId="12155AA7" w:rsidR="000047D7" w:rsidRPr="00FC0EAD" w:rsidRDefault="006E0834" w:rsidP="00251B29">
      <w:pPr>
        <w:spacing w:line="480" w:lineRule="auto"/>
        <w:rPr>
          <w:rFonts w:ascii="Arial" w:hAnsi="Arial" w:cs="Arial"/>
          <w:color w:val="333333"/>
        </w:rPr>
      </w:pPr>
      <w:r w:rsidRPr="00FC0EAD">
        <w:rPr>
          <w:rFonts w:ascii="Arial" w:hAnsi="Arial" w:cs="Arial"/>
          <w:color w:val="333333"/>
        </w:rPr>
        <w:t>This research adopts a</w:t>
      </w:r>
      <w:r w:rsidR="007335CB" w:rsidRPr="00FC0EAD">
        <w:rPr>
          <w:rFonts w:ascii="Arial" w:hAnsi="Arial" w:cs="Arial"/>
          <w:color w:val="333333"/>
        </w:rPr>
        <w:t xml:space="preserve"> social constructivism </w:t>
      </w:r>
      <w:sdt>
        <w:sdtPr>
          <w:rPr>
            <w:rFonts w:ascii="Arial" w:hAnsi="Arial" w:cs="Arial"/>
            <w:color w:val="333333"/>
          </w:rPr>
          <w:id w:val="-1857337562"/>
          <w:citation/>
        </w:sdtPr>
        <w:sdtEndPr/>
        <w:sdtContent>
          <w:r w:rsidR="007335CB" w:rsidRPr="00FC0EAD">
            <w:rPr>
              <w:rFonts w:ascii="Arial" w:hAnsi="Arial" w:cs="Arial"/>
              <w:color w:val="333333"/>
            </w:rPr>
            <w:fldChar w:fldCharType="begin"/>
          </w:r>
          <w:r w:rsidR="004820AD" w:rsidRPr="00FC0EAD">
            <w:rPr>
              <w:rFonts w:ascii="Arial" w:hAnsi="Arial" w:cs="Arial"/>
              <w:color w:val="333333"/>
            </w:rPr>
            <w:instrText xml:space="preserve">CITATION Vyg78 \l 2057 </w:instrText>
          </w:r>
          <w:r w:rsidR="007335CB" w:rsidRPr="00FC0EAD">
            <w:rPr>
              <w:rFonts w:ascii="Arial" w:hAnsi="Arial" w:cs="Arial"/>
              <w:color w:val="333333"/>
            </w:rPr>
            <w:fldChar w:fldCharType="separate"/>
          </w:r>
          <w:r w:rsidR="001B33AE" w:rsidRPr="00FC0EAD">
            <w:rPr>
              <w:rFonts w:ascii="Arial" w:hAnsi="Arial" w:cs="Arial"/>
              <w:color w:val="333333"/>
            </w:rPr>
            <w:t>(Vygotsky, 1978)</w:t>
          </w:r>
          <w:r w:rsidR="007335CB" w:rsidRPr="00FC0EAD">
            <w:rPr>
              <w:rFonts w:ascii="Arial" w:hAnsi="Arial" w:cs="Arial"/>
              <w:color w:val="333333"/>
            </w:rPr>
            <w:fldChar w:fldCharType="end"/>
          </w:r>
        </w:sdtContent>
      </w:sdt>
      <w:r w:rsidR="007335CB" w:rsidRPr="00FC0EAD">
        <w:rPr>
          <w:rFonts w:ascii="Arial" w:hAnsi="Arial" w:cs="Arial"/>
          <w:color w:val="333333"/>
        </w:rPr>
        <w:t xml:space="preserve"> </w:t>
      </w:r>
      <w:r w:rsidR="00294652" w:rsidRPr="00FC0EAD">
        <w:rPr>
          <w:rFonts w:ascii="Arial" w:hAnsi="Arial" w:cs="Arial"/>
          <w:color w:val="333333"/>
        </w:rPr>
        <w:t xml:space="preserve">ontological position, </w:t>
      </w:r>
      <w:r w:rsidR="00980457" w:rsidRPr="00FC0EAD">
        <w:rPr>
          <w:rFonts w:ascii="Arial" w:hAnsi="Arial" w:cs="Arial"/>
          <w:color w:val="333333"/>
        </w:rPr>
        <w:t xml:space="preserve">understanding that </w:t>
      </w:r>
      <w:r w:rsidR="00E13A10" w:rsidRPr="00FC0EAD">
        <w:rPr>
          <w:rFonts w:ascii="Arial" w:hAnsi="Arial" w:cs="Arial"/>
          <w:color w:val="333333"/>
        </w:rPr>
        <w:t xml:space="preserve">under-representation of Black and Asian officers at senior ranks </w:t>
      </w:r>
      <w:r w:rsidR="009D29F5" w:rsidRPr="00FC0EAD">
        <w:rPr>
          <w:rFonts w:ascii="Arial" w:hAnsi="Arial" w:cs="Arial"/>
          <w:color w:val="333333"/>
        </w:rPr>
        <w:t>is shaped</w:t>
      </w:r>
      <w:r w:rsidR="006A252A" w:rsidRPr="00FC0EAD">
        <w:rPr>
          <w:rFonts w:ascii="Arial" w:hAnsi="Arial" w:cs="Arial"/>
          <w:color w:val="333333"/>
        </w:rPr>
        <w:t xml:space="preserve"> or at least perceived to be</w:t>
      </w:r>
      <w:r w:rsidR="009D29F5" w:rsidRPr="00FC0EAD">
        <w:rPr>
          <w:rFonts w:ascii="Arial" w:hAnsi="Arial" w:cs="Arial"/>
          <w:color w:val="333333"/>
        </w:rPr>
        <w:t xml:space="preserve"> by </w:t>
      </w:r>
      <w:r w:rsidR="00F01278" w:rsidRPr="00FC0EAD">
        <w:rPr>
          <w:rFonts w:ascii="Arial" w:hAnsi="Arial" w:cs="Arial"/>
          <w:color w:val="333333"/>
        </w:rPr>
        <w:t xml:space="preserve">social and </w:t>
      </w:r>
      <w:r w:rsidR="00914EDE" w:rsidRPr="00FC0EAD">
        <w:rPr>
          <w:rFonts w:ascii="Arial" w:hAnsi="Arial" w:cs="Arial"/>
          <w:color w:val="333333"/>
        </w:rPr>
        <w:t>cultural</w:t>
      </w:r>
      <w:r w:rsidR="00F01278" w:rsidRPr="00FC0EAD">
        <w:rPr>
          <w:rFonts w:ascii="Arial" w:hAnsi="Arial" w:cs="Arial"/>
          <w:color w:val="333333"/>
        </w:rPr>
        <w:t xml:space="preserve"> factors</w:t>
      </w:r>
      <w:r w:rsidR="00CF0884" w:rsidRPr="00FC0EAD">
        <w:rPr>
          <w:rFonts w:ascii="Arial" w:hAnsi="Arial" w:cs="Arial"/>
          <w:color w:val="333333"/>
        </w:rPr>
        <w:t xml:space="preserve"> in the public ey</w:t>
      </w:r>
      <w:r w:rsidR="003434F0" w:rsidRPr="00FC0EAD">
        <w:rPr>
          <w:rFonts w:ascii="Arial" w:hAnsi="Arial" w:cs="Arial"/>
          <w:color w:val="333333"/>
        </w:rPr>
        <w:t xml:space="preserve">e, however </w:t>
      </w:r>
      <w:r w:rsidR="006A252A" w:rsidRPr="00FC0EAD">
        <w:rPr>
          <w:rFonts w:ascii="Arial" w:hAnsi="Arial" w:cs="Arial"/>
          <w:color w:val="333333"/>
        </w:rPr>
        <w:t>organi</w:t>
      </w:r>
      <w:r w:rsidR="005B0BC1" w:rsidRPr="00FC0EAD">
        <w:rPr>
          <w:rFonts w:ascii="Arial" w:hAnsi="Arial" w:cs="Arial"/>
          <w:color w:val="333333"/>
        </w:rPr>
        <w:t>s</w:t>
      </w:r>
      <w:r w:rsidR="006A252A" w:rsidRPr="00FC0EAD">
        <w:rPr>
          <w:rFonts w:ascii="Arial" w:hAnsi="Arial" w:cs="Arial"/>
          <w:color w:val="333333"/>
        </w:rPr>
        <w:t xml:space="preserve">ationally </w:t>
      </w:r>
      <w:r w:rsidR="00155512" w:rsidRPr="00FC0EAD">
        <w:rPr>
          <w:rFonts w:ascii="Arial" w:hAnsi="Arial" w:cs="Arial"/>
          <w:color w:val="333333"/>
        </w:rPr>
        <w:t xml:space="preserve">well intended aspirations are perhaps stifled when it comes to progression by </w:t>
      </w:r>
      <w:r w:rsidR="005B0BC1" w:rsidRPr="00FC0EAD">
        <w:rPr>
          <w:rFonts w:ascii="Arial" w:hAnsi="Arial" w:cs="Arial"/>
          <w:color w:val="333333"/>
        </w:rPr>
        <w:t xml:space="preserve">internal </w:t>
      </w:r>
      <w:r w:rsidR="002923B5" w:rsidRPr="00FC0EAD">
        <w:rPr>
          <w:rFonts w:ascii="Arial" w:hAnsi="Arial" w:cs="Arial"/>
          <w:color w:val="333333"/>
        </w:rPr>
        <w:t>barriers</w:t>
      </w:r>
      <w:r w:rsidR="00565FFA" w:rsidRPr="00FC0EAD">
        <w:rPr>
          <w:rFonts w:ascii="Arial" w:hAnsi="Arial" w:cs="Arial"/>
          <w:color w:val="333333"/>
        </w:rPr>
        <w:t xml:space="preserve"> and potentially ster</w:t>
      </w:r>
      <w:r w:rsidR="00231E61" w:rsidRPr="00FC0EAD">
        <w:rPr>
          <w:rFonts w:ascii="Arial" w:hAnsi="Arial" w:cs="Arial"/>
          <w:color w:val="333333"/>
        </w:rPr>
        <w:t>e</w:t>
      </w:r>
      <w:r w:rsidR="00565FFA" w:rsidRPr="00FC0EAD">
        <w:rPr>
          <w:rFonts w:ascii="Arial" w:hAnsi="Arial" w:cs="Arial"/>
          <w:color w:val="333333"/>
        </w:rPr>
        <w:t>otypes</w:t>
      </w:r>
      <w:r w:rsidR="002923B5" w:rsidRPr="00FC0EAD">
        <w:rPr>
          <w:rFonts w:ascii="Arial" w:hAnsi="Arial" w:cs="Arial"/>
          <w:color w:val="333333"/>
        </w:rPr>
        <w:t xml:space="preserve"> which </w:t>
      </w:r>
      <w:r w:rsidR="001B1F05" w:rsidRPr="00FC0EAD">
        <w:rPr>
          <w:rFonts w:ascii="Arial" w:hAnsi="Arial" w:cs="Arial"/>
          <w:color w:val="333333"/>
        </w:rPr>
        <w:t>hinder true potential</w:t>
      </w:r>
      <w:r w:rsidR="00D96604" w:rsidRPr="00FC0EAD">
        <w:rPr>
          <w:rFonts w:ascii="Arial" w:hAnsi="Arial" w:cs="Arial"/>
          <w:color w:val="333333"/>
        </w:rPr>
        <w:t xml:space="preserve">, and so a realist or objective approach to research may </w:t>
      </w:r>
      <w:r w:rsidR="00E10E96" w:rsidRPr="00FC0EAD">
        <w:rPr>
          <w:rFonts w:ascii="Arial" w:hAnsi="Arial" w:cs="Arial"/>
          <w:color w:val="333333"/>
        </w:rPr>
        <w:t xml:space="preserve">be too one dimensional to understand the </w:t>
      </w:r>
      <w:r w:rsidR="00135907" w:rsidRPr="00FC0EAD">
        <w:rPr>
          <w:rFonts w:ascii="Arial" w:hAnsi="Arial" w:cs="Arial"/>
          <w:color w:val="333333"/>
        </w:rPr>
        <w:t xml:space="preserve">variance of experience within the participant </w:t>
      </w:r>
      <w:r w:rsidR="006A33B3" w:rsidRPr="00FC0EAD">
        <w:rPr>
          <w:rFonts w:ascii="Arial" w:hAnsi="Arial" w:cs="Arial"/>
          <w:color w:val="333333"/>
        </w:rPr>
        <w:t>cohorts and r</w:t>
      </w:r>
      <w:r w:rsidR="00135907" w:rsidRPr="00FC0EAD">
        <w:rPr>
          <w:rFonts w:ascii="Arial" w:hAnsi="Arial" w:cs="Arial"/>
          <w:color w:val="333333"/>
        </w:rPr>
        <w:t>esponses</w:t>
      </w:r>
      <w:r w:rsidR="002A496D" w:rsidRPr="00FC0EAD">
        <w:rPr>
          <w:rFonts w:ascii="Arial" w:hAnsi="Arial" w:cs="Arial"/>
          <w:color w:val="333333"/>
        </w:rPr>
        <w:t xml:space="preserve"> according to their own cultural paradigms</w:t>
      </w:r>
      <w:r w:rsidR="00092283" w:rsidRPr="00FC0EAD">
        <w:rPr>
          <w:rFonts w:ascii="Arial" w:hAnsi="Arial" w:cs="Arial"/>
          <w:color w:val="333333"/>
        </w:rPr>
        <w:t xml:space="preserve"> </w:t>
      </w:r>
      <w:sdt>
        <w:sdtPr>
          <w:rPr>
            <w:rFonts w:ascii="Arial" w:hAnsi="Arial" w:cs="Arial"/>
            <w:color w:val="333333"/>
          </w:rPr>
          <w:id w:val="-1835129063"/>
          <w:citation/>
        </w:sdtPr>
        <w:sdtEndPr/>
        <w:sdtContent>
          <w:r w:rsidR="00787A8A" w:rsidRPr="00FC0EAD">
            <w:rPr>
              <w:rFonts w:ascii="Arial" w:hAnsi="Arial" w:cs="Arial"/>
              <w:color w:val="333333"/>
            </w:rPr>
            <w:fldChar w:fldCharType="begin"/>
          </w:r>
          <w:r w:rsidR="004820AD" w:rsidRPr="00FC0EAD">
            <w:rPr>
              <w:rFonts w:ascii="Arial" w:hAnsi="Arial" w:cs="Arial"/>
              <w:color w:val="333333"/>
            </w:rPr>
            <w:instrText xml:space="preserve">CITATION Rog26 \l 2057 </w:instrText>
          </w:r>
          <w:r w:rsidR="00787A8A" w:rsidRPr="00FC0EAD">
            <w:rPr>
              <w:rFonts w:ascii="Arial" w:hAnsi="Arial" w:cs="Arial"/>
              <w:color w:val="333333"/>
            </w:rPr>
            <w:fldChar w:fldCharType="separate"/>
          </w:r>
          <w:r w:rsidR="001B33AE" w:rsidRPr="00FC0EAD">
            <w:rPr>
              <w:rFonts w:ascii="Arial" w:hAnsi="Arial" w:cs="Arial"/>
              <w:color w:val="333333"/>
            </w:rPr>
            <w:t>(Rogoff, 2026)</w:t>
          </w:r>
          <w:r w:rsidR="00787A8A" w:rsidRPr="00FC0EAD">
            <w:rPr>
              <w:rFonts w:ascii="Arial" w:hAnsi="Arial" w:cs="Arial"/>
              <w:color w:val="333333"/>
            </w:rPr>
            <w:fldChar w:fldCharType="end"/>
          </w:r>
        </w:sdtContent>
      </w:sdt>
      <w:r w:rsidR="00135907" w:rsidRPr="00FC0EAD">
        <w:rPr>
          <w:rFonts w:ascii="Arial" w:hAnsi="Arial" w:cs="Arial"/>
          <w:color w:val="333333"/>
        </w:rPr>
        <w:t xml:space="preserve">. </w:t>
      </w:r>
      <w:r w:rsidR="00092283" w:rsidRPr="00FC0EAD">
        <w:rPr>
          <w:rFonts w:ascii="Arial" w:hAnsi="Arial" w:cs="Arial"/>
          <w:color w:val="333333"/>
        </w:rPr>
        <w:t xml:space="preserve">This </w:t>
      </w:r>
      <w:r w:rsidR="006D4C27" w:rsidRPr="00FC0EAD">
        <w:rPr>
          <w:rFonts w:ascii="Arial" w:hAnsi="Arial" w:cs="Arial"/>
          <w:color w:val="333333"/>
        </w:rPr>
        <w:t>C</w:t>
      </w:r>
      <w:r w:rsidR="00135907" w:rsidRPr="00FC0EAD">
        <w:rPr>
          <w:rFonts w:ascii="Arial" w:hAnsi="Arial" w:cs="Arial"/>
          <w:color w:val="333333"/>
        </w:rPr>
        <w:t xml:space="preserve">oupled with </w:t>
      </w:r>
      <w:r w:rsidR="00BB41D5" w:rsidRPr="00FC0EAD">
        <w:rPr>
          <w:rFonts w:ascii="Arial" w:hAnsi="Arial" w:cs="Arial"/>
          <w:color w:val="333333"/>
        </w:rPr>
        <w:t>a</w:t>
      </w:r>
      <w:r w:rsidR="006D4C27" w:rsidRPr="00FC0EAD">
        <w:rPr>
          <w:rFonts w:ascii="Arial" w:hAnsi="Arial" w:cs="Arial"/>
          <w:color w:val="333333"/>
        </w:rPr>
        <w:t>n</w:t>
      </w:r>
      <w:r w:rsidR="00BB41D5" w:rsidRPr="00FC0EAD">
        <w:rPr>
          <w:rFonts w:ascii="Arial" w:hAnsi="Arial" w:cs="Arial"/>
          <w:color w:val="333333"/>
        </w:rPr>
        <w:t xml:space="preserve"> interpretivis</w:t>
      </w:r>
      <w:r w:rsidR="002E4704" w:rsidRPr="00FC0EAD">
        <w:rPr>
          <w:rFonts w:ascii="Arial" w:hAnsi="Arial" w:cs="Arial"/>
          <w:color w:val="333333"/>
        </w:rPr>
        <w:t>t</w:t>
      </w:r>
      <w:r w:rsidR="00BB41D5" w:rsidRPr="00FC0EAD">
        <w:rPr>
          <w:rFonts w:ascii="Arial" w:hAnsi="Arial" w:cs="Arial"/>
          <w:color w:val="333333"/>
        </w:rPr>
        <w:t xml:space="preserve"> </w:t>
      </w:r>
      <w:sdt>
        <w:sdtPr>
          <w:rPr>
            <w:rFonts w:ascii="Arial" w:hAnsi="Arial" w:cs="Arial"/>
            <w:color w:val="333333"/>
          </w:rPr>
          <w:id w:val="2052568084"/>
          <w:citation/>
        </w:sdtPr>
        <w:sdtEndPr/>
        <w:sdtContent>
          <w:r w:rsidR="00BB41D5" w:rsidRPr="00FC0EAD">
            <w:rPr>
              <w:rFonts w:ascii="Arial" w:hAnsi="Arial" w:cs="Arial"/>
              <w:color w:val="333333"/>
            </w:rPr>
            <w:fldChar w:fldCharType="begin"/>
          </w:r>
          <w:r w:rsidR="004820AD" w:rsidRPr="00FC0EAD">
            <w:rPr>
              <w:rFonts w:ascii="Arial" w:hAnsi="Arial" w:cs="Arial"/>
              <w:color w:val="333333"/>
            </w:rPr>
            <w:instrText xml:space="preserve">CITATION Web21 \l 2057 </w:instrText>
          </w:r>
          <w:r w:rsidR="00BB41D5" w:rsidRPr="00FC0EAD">
            <w:rPr>
              <w:rFonts w:ascii="Arial" w:hAnsi="Arial" w:cs="Arial"/>
              <w:color w:val="333333"/>
            </w:rPr>
            <w:fldChar w:fldCharType="separate"/>
          </w:r>
          <w:r w:rsidR="001B33AE" w:rsidRPr="00FC0EAD">
            <w:rPr>
              <w:rFonts w:ascii="Arial" w:hAnsi="Arial" w:cs="Arial"/>
              <w:color w:val="333333"/>
            </w:rPr>
            <w:t>(Weber, 1921)</w:t>
          </w:r>
          <w:r w:rsidR="00BB41D5" w:rsidRPr="00FC0EAD">
            <w:rPr>
              <w:rFonts w:ascii="Arial" w:hAnsi="Arial" w:cs="Arial"/>
              <w:color w:val="333333"/>
            </w:rPr>
            <w:fldChar w:fldCharType="end"/>
          </w:r>
        </w:sdtContent>
      </w:sdt>
      <w:r w:rsidR="002E4704" w:rsidRPr="00FC0EAD">
        <w:rPr>
          <w:rFonts w:ascii="Arial" w:hAnsi="Arial" w:cs="Arial"/>
          <w:color w:val="333333"/>
        </w:rPr>
        <w:t xml:space="preserve"> </w:t>
      </w:r>
      <w:r w:rsidR="002647AC" w:rsidRPr="00FC0EAD">
        <w:rPr>
          <w:rFonts w:ascii="Arial" w:hAnsi="Arial" w:cs="Arial"/>
          <w:color w:val="333333"/>
        </w:rPr>
        <w:t>epistemological</w:t>
      </w:r>
      <w:r w:rsidR="00FE00F1" w:rsidRPr="00FC0EAD">
        <w:rPr>
          <w:rFonts w:ascii="Arial" w:hAnsi="Arial" w:cs="Arial"/>
          <w:color w:val="333333"/>
        </w:rPr>
        <w:t xml:space="preserve"> position </w:t>
      </w:r>
      <w:r w:rsidR="005D3C41" w:rsidRPr="00FC0EAD">
        <w:rPr>
          <w:rFonts w:ascii="Arial" w:hAnsi="Arial" w:cs="Arial"/>
          <w:color w:val="333333"/>
        </w:rPr>
        <w:t xml:space="preserve">which acknowledges that </w:t>
      </w:r>
      <w:r w:rsidR="0080365F" w:rsidRPr="00FC0EAD">
        <w:rPr>
          <w:rFonts w:ascii="Arial" w:hAnsi="Arial" w:cs="Arial"/>
          <w:color w:val="333333"/>
        </w:rPr>
        <w:t>indiv</w:t>
      </w:r>
      <w:r w:rsidR="00945529" w:rsidRPr="00FC0EAD">
        <w:rPr>
          <w:rFonts w:ascii="Arial" w:hAnsi="Arial" w:cs="Arial"/>
          <w:color w:val="333333"/>
        </w:rPr>
        <w:t xml:space="preserve">idual experiences will have different meaning to participants based on their view and how they make sense of their own treatment and </w:t>
      </w:r>
      <w:r w:rsidR="00904333" w:rsidRPr="00FC0EAD">
        <w:rPr>
          <w:rFonts w:ascii="Arial" w:hAnsi="Arial" w:cs="Arial"/>
          <w:color w:val="333333"/>
        </w:rPr>
        <w:t>environments</w:t>
      </w:r>
      <w:r w:rsidR="00E77305" w:rsidRPr="00FC0EAD">
        <w:rPr>
          <w:rFonts w:ascii="Arial" w:hAnsi="Arial" w:cs="Arial"/>
          <w:color w:val="333333"/>
        </w:rPr>
        <w:t xml:space="preserve"> </w:t>
      </w:r>
      <w:r w:rsidR="00CB73D4" w:rsidRPr="00FC0EAD">
        <w:rPr>
          <w:rFonts w:ascii="Arial" w:hAnsi="Arial" w:cs="Arial"/>
          <w:color w:val="333333"/>
        </w:rPr>
        <w:t xml:space="preserve">based upon their </w:t>
      </w:r>
      <w:r w:rsidR="00CE681A" w:rsidRPr="00FC0EAD">
        <w:rPr>
          <w:rFonts w:ascii="Arial" w:hAnsi="Arial" w:cs="Arial"/>
          <w:color w:val="333333"/>
        </w:rPr>
        <w:t>sensitivities and reflection</w:t>
      </w:r>
      <w:r w:rsidR="007B4F51" w:rsidRPr="00FC0EAD">
        <w:rPr>
          <w:rFonts w:ascii="Arial" w:hAnsi="Arial" w:cs="Arial"/>
          <w:color w:val="333333"/>
        </w:rPr>
        <w:t xml:space="preserve"> </w:t>
      </w:r>
      <w:sdt>
        <w:sdtPr>
          <w:rPr>
            <w:rFonts w:ascii="Arial" w:hAnsi="Arial" w:cs="Arial"/>
            <w:color w:val="333333"/>
          </w:rPr>
          <w:id w:val="-1615135121"/>
          <w:citation/>
        </w:sdtPr>
        <w:sdtEndPr/>
        <w:sdtContent>
          <w:r w:rsidR="007B4F51" w:rsidRPr="00FC0EAD">
            <w:rPr>
              <w:rFonts w:ascii="Arial" w:hAnsi="Arial" w:cs="Arial"/>
              <w:color w:val="333333"/>
            </w:rPr>
            <w:fldChar w:fldCharType="begin"/>
          </w:r>
          <w:r w:rsidR="004820AD" w:rsidRPr="00FC0EAD">
            <w:rPr>
              <w:rFonts w:ascii="Arial" w:hAnsi="Arial" w:cs="Arial"/>
              <w:color w:val="333333"/>
            </w:rPr>
            <w:instrText xml:space="preserve">CITATION Yar26 \l 2057 </w:instrText>
          </w:r>
          <w:r w:rsidR="007B4F51" w:rsidRPr="00FC0EAD">
            <w:rPr>
              <w:rFonts w:ascii="Arial" w:hAnsi="Arial" w:cs="Arial"/>
              <w:color w:val="333333"/>
            </w:rPr>
            <w:fldChar w:fldCharType="separate"/>
          </w:r>
          <w:r w:rsidR="001B33AE" w:rsidRPr="00FC0EAD">
            <w:rPr>
              <w:rFonts w:ascii="Arial" w:hAnsi="Arial" w:cs="Arial"/>
              <w:color w:val="333333"/>
            </w:rPr>
            <w:t>(Yardely, 2026)</w:t>
          </w:r>
          <w:r w:rsidR="007B4F51" w:rsidRPr="00FC0EAD">
            <w:rPr>
              <w:rFonts w:ascii="Arial" w:hAnsi="Arial" w:cs="Arial"/>
              <w:color w:val="333333"/>
            </w:rPr>
            <w:fldChar w:fldCharType="end"/>
          </w:r>
        </w:sdtContent>
      </w:sdt>
      <w:r w:rsidR="00CE681A" w:rsidRPr="00FC0EAD">
        <w:rPr>
          <w:rFonts w:ascii="Arial" w:hAnsi="Arial" w:cs="Arial"/>
          <w:color w:val="333333"/>
        </w:rPr>
        <w:t xml:space="preserve">. It </w:t>
      </w:r>
      <w:r w:rsidR="00E77305" w:rsidRPr="00FC0EAD">
        <w:rPr>
          <w:rFonts w:ascii="Arial" w:hAnsi="Arial" w:cs="Arial"/>
          <w:color w:val="333333"/>
        </w:rPr>
        <w:t xml:space="preserve">will allow the researcher to </w:t>
      </w:r>
      <w:r w:rsidR="008C4311" w:rsidRPr="00FC0EAD">
        <w:rPr>
          <w:rFonts w:ascii="Arial" w:hAnsi="Arial" w:cs="Arial"/>
          <w:color w:val="333333"/>
        </w:rPr>
        <w:t xml:space="preserve">explore in a more engaged and immersive </w:t>
      </w:r>
      <w:r w:rsidR="008D7B45" w:rsidRPr="00FC0EAD">
        <w:rPr>
          <w:rFonts w:ascii="Arial" w:hAnsi="Arial" w:cs="Arial"/>
          <w:color w:val="333333"/>
        </w:rPr>
        <w:t>in</w:t>
      </w:r>
      <w:r w:rsidR="003E4605" w:rsidRPr="00FC0EAD">
        <w:rPr>
          <w:rFonts w:ascii="Arial" w:hAnsi="Arial" w:cs="Arial"/>
          <w:color w:val="333333"/>
        </w:rPr>
        <w:t>-</w:t>
      </w:r>
      <w:r w:rsidR="008D7B45" w:rsidRPr="00FC0EAD">
        <w:rPr>
          <w:rFonts w:ascii="Arial" w:hAnsi="Arial" w:cs="Arial"/>
          <w:color w:val="333333"/>
        </w:rPr>
        <w:t xml:space="preserve">depth subjective </w:t>
      </w:r>
      <w:r w:rsidR="003E4605" w:rsidRPr="00FC0EAD">
        <w:rPr>
          <w:rFonts w:ascii="Arial" w:hAnsi="Arial" w:cs="Arial"/>
          <w:color w:val="333333"/>
        </w:rPr>
        <w:t xml:space="preserve">approach </w:t>
      </w:r>
      <w:r w:rsidR="00CE681A" w:rsidRPr="00FC0EAD">
        <w:rPr>
          <w:rFonts w:ascii="Arial" w:hAnsi="Arial" w:cs="Arial"/>
          <w:color w:val="333333"/>
        </w:rPr>
        <w:t xml:space="preserve">true understanding </w:t>
      </w:r>
      <w:r w:rsidR="006163A7" w:rsidRPr="00FC0EAD">
        <w:rPr>
          <w:rFonts w:ascii="Arial" w:hAnsi="Arial" w:cs="Arial"/>
          <w:color w:val="333333"/>
        </w:rPr>
        <w:t xml:space="preserve">and inductive learning </w:t>
      </w:r>
      <w:sdt>
        <w:sdtPr>
          <w:rPr>
            <w:rFonts w:ascii="Arial" w:hAnsi="Arial" w:cs="Arial"/>
            <w:color w:val="333333"/>
          </w:rPr>
          <w:id w:val="-1933881810"/>
          <w:citation/>
        </w:sdtPr>
        <w:sdtEndPr/>
        <w:sdtContent>
          <w:r w:rsidR="00862C48" w:rsidRPr="00FC0EAD">
            <w:rPr>
              <w:rFonts w:ascii="Arial" w:hAnsi="Arial" w:cs="Arial"/>
              <w:color w:val="333333"/>
            </w:rPr>
            <w:fldChar w:fldCharType="begin"/>
          </w:r>
          <w:r w:rsidR="004820AD" w:rsidRPr="00FC0EAD">
            <w:rPr>
              <w:rFonts w:ascii="Arial" w:hAnsi="Arial" w:cs="Arial"/>
              <w:color w:val="333333"/>
            </w:rPr>
            <w:instrText xml:space="preserve">CITATION Mic83 \l 2057 </w:instrText>
          </w:r>
          <w:r w:rsidR="00862C48" w:rsidRPr="00FC0EAD">
            <w:rPr>
              <w:rFonts w:ascii="Arial" w:hAnsi="Arial" w:cs="Arial"/>
              <w:color w:val="333333"/>
            </w:rPr>
            <w:fldChar w:fldCharType="separate"/>
          </w:r>
          <w:r w:rsidR="001B33AE" w:rsidRPr="00FC0EAD">
            <w:rPr>
              <w:rFonts w:ascii="Arial" w:hAnsi="Arial" w:cs="Arial"/>
              <w:color w:val="333333"/>
            </w:rPr>
            <w:t>(Michalski, 1983)</w:t>
          </w:r>
          <w:r w:rsidR="00862C48" w:rsidRPr="00FC0EAD">
            <w:rPr>
              <w:rFonts w:ascii="Arial" w:hAnsi="Arial" w:cs="Arial"/>
              <w:color w:val="333333"/>
            </w:rPr>
            <w:fldChar w:fldCharType="end"/>
          </w:r>
        </w:sdtContent>
      </w:sdt>
      <w:r w:rsidR="0008114D" w:rsidRPr="00FC0EAD">
        <w:rPr>
          <w:rFonts w:ascii="Arial" w:hAnsi="Arial" w:cs="Arial"/>
          <w:color w:val="333333"/>
        </w:rPr>
        <w:t xml:space="preserve"> </w:t>
      </w:r>
      <w:r w:rsidR="00862C48" w:rsidRPr="00FC0EAD">
        <w:rPr>
          <w:rFonts w:ascii="Arial" w:hAnsi="Arial" w:cs="Arial"/>
          <w:color w:val="333333"/>
        </w:rPr>
        <w:t>.</w:t>
      </w:r>
    </w:p>
    <w:p w14:paraId="31697724" w14:textId="77777777" w:rsidR="00BF75FA" w:rsidRPr="00FC0EAD" w:rsidRDefault="00BF75FA" w:rsidP="00251B29">
      <w:pPr>
        <w:spacing w:line="480" w:lineRule="auto"/>
        <w:rPr>
          <w:rFonts w:ascii="Arial" w:hAnsi="Arial" w:cs="Arial"/>
          <w:color w:val="212121"/>
          <w:shd w:val="clear" w:color="auto" w:fill="FFFFFF"/>
        </w:rPr>
      </w:pPr>
    </w:p>
    <w:p w14:paraId="6BCFA382" w14:textId="1675AE89" w:rsidR="00B81D41" w:rsidRPr="00FC0EAD" w:rsidRDefault="00B81D41" w:rsidP="00296F1A">
      <w:pPr>
        <w:pStyle w:val="Heading2"/>
      </w:pPr>
      <w:bookmarkStart w:id="34" w:name="_Toc229321930"/>
      <w:bookmarkStart w:id="35" w:name="_Toc231387875"/>
      <w:r w:rsidRPr="00FC0EAD">
        <w:t>3.3 Data Collection</w:t>
      </w:r>
      <w:bookmarkEnd w:id="34"/>
      <w:bookmarkEnd w:id="35"/>
    </w:p>
    <w:p w14:paraId="6D567A21" w14:textId="77777777" w:rsidR="00296F1A" w:rsidRPr="00FC0EAD" w:rsidRDefault="00296F1A" w:rsidP="00296F1A"/>
    <w:p w14:paraId="298BEE5C" w14:textId="3F18FDC5" w:rsidR="00B81D41" w:rsidRPr="00FC0EAD" w:rsidRDefault="00815047" w:rsidP="00296F1A">
      <w:pPr>
        <w:pStyle w:val="Heading3"/>
      </w:pPr>
      <w:bookmarkStart w:id="36" w:name="_Toc229321931"/>
      <w:bookmarkStart w:id="37" w:name="_Toc231387876"/>
      <w:r w:rsidRPr="00FC0EAD">
        <w:t>3.3.1 Where will the data come from</w:t>
      </w:r>
      <w:bookmarkEnd w:id="36"/>
      <w:bookmarkEnd w:id="37"/>
    </w:p>
    <w:p w14:paraId="7B83630E" w14:textId="2B9CF0BF" w:rsidR="001F086F" w:rsidRPr="00FC0EAD" w:rsidRDefault="002672C8" w:rsidP="00251B29">
      <w:pPr>
        <w:spacing w:line="480" w:lineRule="auto"/>
        <w:rPr>
          <w:rFonts w:ascii="Arial" w:hAnsi="Arial" w:cs="Arial"/>
        </w:rPr>
      </w:pPr>
      <w:r w:rsidRPr="00FC0EAD">
        <w:rPr>
          <w:rFonts w:ascii="Arial" w:hAnsi="Arial" w:cs="Arial"/>
        </w:rPr>
        <w:t xml:space="preserve">As mentioned in the previous section, data will be </w:t>
      </w:r>
      <w:r w:rsidR="00090FC9" w:rsidRPr="00FC0EAD">
        <w:rPr>
          <w:rFonts w:ascii="Arial" w:hAnsi="Arial" w:cs="Arial"/>
        </w:rPr>
        <w:t xml:space="preserve">collated from two groups of police officers. Group 1 will be current serving police officers </w:t>
      </w:r>
      <w:r w:rsidR="00732120" w:rsidRPr="00FC0EAD">
        <w:rPr>
          <w:rFonts w:ascii="Arial" w:hAnsi="Arial" w:cs="Arial"/>
        </w:rPr>
        <w:t xml:space="preserve">and group 2 will be </w:t>
      </w:r>
      <w:r w:rsidR="00397367" w:rsidRPr="00FC0EAD">
        <w:rPr>
          <w:rFonts w:ascii="Arial" w:hAnsi="Arial" w:cs="Arial"/>
        </w:rPr>
        <w:t xml:space="preserve">ex / </w:t>
      </w:r>
      <w:r w:rsidR="00732120" w:rsidRPr="00FC0EAD">
        <w:rPr>
          <w:rFonts w:ascii="Arial" w:hAnsi="Arial" w:cs="Arial"/>
        </w:rPr>
        <w:t xml:space="preserve">retired officers. </w:t>
      </w:r>
      <w:r w:rsidR="00902BB4" w:rsidRPr="00FC0EAD">
        <w:rPr>
          <w:rFonts w:ascii="Arial" w:hAnsi="Arial" w:cs="Arial"/>
        </w:rPr>
        <w:t xml:space="preserve">To break down each group in more detail and to meet the </w:t>
      </w:r>
      <w:r w:rsidR="002207F4" w:rsidRPr="00FC0EAD">
        <w:rPr>
          <w:rFonts w:ascii="Arial" w:hAnsi="Arial" w:cs="Arial"/>
        </w:rPr>
        <w:t xml:space="preserve">research </w:t>
      </w:r>
      <w:r w:rsidR="001F086F" w:rsidRPr="00FC0EAD">
        <w:rPr>
          <w:rFonts w:ascii="Arial" w:hAnsi="Arial" w:cs="Arial"/>
        </w:rPr>
        <w:t xml:space="preserve">objectives outlined at 3.a and 4 there is more detailed criteria that must be applied. </w:t>
      </w:r>
      <w:r w:rsidR="00452F38" w:rsidRPr="00FC0EAD">
        <w:rPr>
          <w:rFonts w:ascii="Arial" w:hAnsi="Arial" w:cs="Arial"/>
        </w:rPr>
        <w:t>Therefore,</w:t>
      </w:r>
      <w:r w:rsidR="001F086F" w:rsidRPr="00FC0EAD">
        <w:rPr>
          <w:rFonts w:ascii="Arial" w:hAnsi="Arial" w:cs="Arial"/>
        </w:rPr>
        <w:t xml:space="preserve"> </w:t>
      </w:r>
      <w:r w:rsidR="003B3D50" w:rsidRPr="00FC0EAD">
        <w:rPr>
          <w:rFonts w:ascii="Arial" w:hAnsi="Arial" w:cs="Arial"/>
        </w:rPr>
        <w:t xml:space="preserve">each group is as </w:t>
      </w:r>
      <w:r w:rsidR="00A44E74" w:rsidRPr="00FC0EAD">
        <w:rPr>
          <w:rFonts w:ascii="Arial" w:hAnsi="Arial" w:cs="Arial"/>
        </w:rPr>
        <w:t>follows; -</w:t>
      </w:r>
    </w:p>
    <w:p w14:paraId="4F121846" w14:textId="69BF2224" w:rsidR="003B3D50" w:rsidRPr="00FC0EAD" w:rsidRDefault="003B3D50" w:rsidP="00251B29">
      <w:pPr>
        <w:spacing w:line="480" w:lineRule="auto"/>
        <w:rPr>
          <w:rFonts w:ascii="Arial" w:hAnsi="Arial" w:cs="Arial"/>
        </w:rPr>
      </w:pPr>
      <w:r w:rsidRPr="00FC0EAD">
        <w:rPr>
          <w:rFonts w:ascii="Arial" w:hAnsi="Arial" w:cs="Arial"/>
        </w:rPr>
        <w:t xml:space="preserve">Group 1 – serving police officers in </w:t>
      </w:r>
      <w:r w:rsidR="00307427" w:rsidRPr="00FC0EAD">
        <w:rPr>
          <w:rFonts w:ascii="Arial" w:hAnsi="Arial" w:cs="Arial"/>
        </w:rPr>
        <w:t>the UK that have reached at least the rank of Chief Inspector</w:t>
      </w:r>
      <w:r w:rsidR="00F174D0" w:rsidRPr="00FC0EAD">
        <w:rPr>
          <w:rFonts w:ascii="Arial" w:hAnsi="Arial" w:cs="Arial"/>
        </w:rPr>
        <w:t xml:space="preserve"> </w:t>
      </w:r>
      <w:r w:rsidR="00635C8A" w:rsidRPr="00FC0EAD">
        <w:rPr>
          <w:rFonts w:ascii="Arial" w:hAnsi="Arial" w:cs="Arial"/>
        </w:rPr>
        <w:t xml:space="preserve">or above </w:t>
      </w:r>
      <w:r w:rsidR="00F426A4" w:rsidRPr="00FC0EAD">
        <w:rPr>
          <w:rFonts w:ascii="Arial" w:hAnsi="Arial" w:cs="Arial"/>
        </w:rPr>
        <w:t xml:space="preserve">that identify as being </w:t>
      </w:r>
      <w:r w:rsidR="00F174D0" w:rsidRPr="00FC0EAD">
        <w:rPr>
          <w:rFonts w:ascii="Arial" w:hAnsi="Arial" w:cs="Arial"/>
        </w:rPr>
        <w:t xml:space="preserve">from a Black or Asian </w:t>
      </w:r>
      <w:r w:rsidR="00A44E74" w:rsidRPr="00FC0EAD">
        <w:rPr>
          <w:rFonts w:ascii="Arial" w:hAnsi="Arial" w:cs="Arial"/>
        </w:rPr>
        <w:t>background.</w:t>
      </w:r>
    </w:p>
    <w:p w14:paraId="4F793D5D" w14:textId="2EF7FE30" w:rsidR="00F174D0" w:rsidRPr="00FC0EAD" w:rsidRDefault="00F174D0" w:rsidP="00251B29">
      <w:pPr>
        <w:spacing w:line="480" w:lineRule="auto"/>
        <w:rPr>
          <w:rFonts w:ascii="Arial" w:hAnsi="Arial" w:cs="Arial"/>
        </w:rPr>
      </w:pPr>
      <w:r w:rsidRPr="00FC0EAD">
        <w:rPr>
          <w:rFonts w:ascii="Arial" w:hAnsi="Arial" w:cs="Arial"/>
        </w:rPr>
        <w:t xml:space="preserve">Group 2 – </w:t>
      </w:r>
      <w:r w:rsidR="00166C46" w:rsidRPr="00FC0EAD">
        <w:rPr>
          <w:rFonts w:ascii="Arial" w:hAnsi="Arial" w:cs="Arial"/>
        </w:rPr>
        <w:t xml:space="preserve">ex / </w:t>
      </w:r>
      <w:r w:rsidRPr="00FC0EAD">
        <w:rPr>
          <w:rFonts w:ascii="Arial" w:hAnsi="Arial" w:cs="Arial"/>
        </w:rPr>
        <w:t xml:space="preserve">retired police officers </w:t>
      </w:r>
      <w:r w:rsidR="00422575" w:rsidRPr="00FC0EAD">
        <w:rPr>
          <w:rFonts w:ascii="Arial" w:hAnsi="Arial" w:cs="Arial"/>
        </w:rPr>
        <w:t xml:space="preserve">that have served in the UK </w:t>
      </w:r>
      <w:r w:rsidR="00635C8A" w:rsidRPr="00FC0EAD">
        <w:rPr>
          <w:rFonts w:ascii="Arial" w:hAnsi="Arial" w:cs="Arial"/>
        </w:rPr>
        <w:t>that have reach the rank of Chief Inspector or</w:t>
      </w:r>
      <w:r w:rsidR="00F426A4" w:rsidRPr="00FC0EAD">
        <w:rPr>
          <w:rFonts w:ascii="Arial" w:hAnsi="Arial" w:cs="Arial"/>
        </w:rPr>
        <w:t xml:space="preserve"> above that identify as being from </w:t>
      </w:r>
      <w:r w:rsidR="00635C8A" w:rsidRPr="00FC0EAD">
        <w:rPr>
          <w:rFonts w:ascii="Arial" w:hAnsi="Arial" w:cs="Arial"/>
        </w:rPr>
        <w:t>a Black or Asian background</w:t>
      </w:r>
      <w:r w:rsidR="00342981" w:rsidRPr="00FC0EAD">
        <w:rPr>
          <w:rFonts w:ascii="Arial" w:hAnsi="Arial" w:cs="Arial"/>
        </w:rPr>
        <w:t>.</w:t>
      </w:r>
    </w:p>
    <w:p w14:paraId="6D02F83F" w14:textId="2D4EDA90" w:rsidR="00342981" w:rsidRPr="00FC0EAD" w:rsidRDefault="001A5335" w:rsidP="00251B29">
      <w:pPr>
        <w:spacing w:line="480" w:lineRule="auto"/>
        <w:rPr>
          <w:rFonts w:ascii="Arial" w:hAnsi="Arial" w:cs="Arial"/>
        </w:rPr>
      </w:pPr>
      <w:r w:rsidRPr="00FC0EAD">
        <w:rPr>
          <w:rFonts w:ascii="Arial" w:hAnsi="Arial" w:cs="Arial"/>
        </w:rPr>
        <w:t xml:space="preserve">The rationale for having </w:t>
      </w:r>
      <w:r w:rsidR="00EC5D6C" w:rsidRPr="00FC0EAD">
        <w:rPr>
          <w:rFonts w:ascii="Arial" w:hAnsi="Arial" w:cs="Arial"/>
        </w:rPr>
        <w:t xml:space="preserve">two groups </w:t>
      </w:r>
      <w:r w:rsidR="00A44E74" w:rsidRPr="00FC0EAD">
        <w:rPr>
          <w:rFonts w:ascii="Arial" w:hAnsi="Arial" w:cs="Arial"/>
        </w:rPr>
        <w:t>are</w:t>
      </w:r>
      <w:r w:rsidR="00EC5D6C" w:rsidRPr="00FC0EAD">
        <w:rPr>
          <w:rFonts w:ascii="Arial" w:hAnsi="Arial" w:cs="Arial"/>
        </w:rPr>
        <w:t xml:space="preserve"> that serving officers can provide current insight into their perceptions of </w:t>
      </w:r>
      <w:r w:rsidR="00090AFD" w:rsidRPr="00FC0EAD">
        <w:rPr>
          <w:rFonts w:ascii="Arial" w:hAnsi="Arial" w:cs="Arial"/>
        </w:rPr>
        <w:t xml:space="preserve">fairness, </w:t>
      </w:r>
      <w:r w:rsidR="000C0F0A" w:rsidRPr="00FC0EAD">
        <w:rPr>
          <w:rFonts w:ascii="Arial" w:hAnsi="Arial" w:cs="Arial"/>
        </w:rPr>
        <w:t xml:space="preserve">transparency and </w:t>
      </w:r>
      <w:r w:rsidR="00090AFD" w:rsidRPr="00FC0EAD">
        <w:rPr>
          <w:rFonts w:ascii="Arial" w:hAnsi="Arial" w:cs="Arial"/>
        </w:rPr>
        <w:t>bias</w:t>
      </w:r>
      <w:r w:rsidR="000C0F0A" w:rsidRPr="00FC0EAD">
        <w:rPr>
          <w:rFonts w:ascii="Arial" w:hAnsi="Arial" w:cs="Arial"/>
        </w:rPr>
        <w:t xml:space="preserve"> around promotion processes. This includes </w:t>
      </w:r>
      <w:r w:rsidR="009725A5" w:rsidRPr="00FC0EAD">
        <w:rPr>
          <w:rFonts w:ascii="Arial" w:hAnsi="Arial" w:cs="Arial"/>
        </w:rPr>
        <w:t xml:space="preserve">being passed over for </w:t>
      </w:r>
      <w:r w:rsidR="00E57253" w:rsidRPr="00FC0EAD">
        <w:rPr>
          <w:rFonts w:ascii="Arial" w:hAnsi="Arial" w:cs="Arial"/>
        </w:rPr>
        <w:t>promotion</w:t>
      </w:r>
      <w:r w:rsidR="00292190" w:rsidRPr="00FC0EAD">
        <w:rPr>
          <w:rFonts w:ascii="Arial" w:hAnsi="Arial" w:cs="Arial"/>
        </w:rPr>
        <w:t>,</w:t>
      </w:r>
      <w:r w:rsidR="00E57253" w:rsidRPr="00FC0EAD">
        <w:rPr>
          <w:rFonts w:ascii="Arial" w:hAnsi="Arial" w:cs="Arial"/>
        </w:rPr>
        <w:t xml:space="preserve"> current active promotion processes employed by their force</w:t>
      </w:r>
      <w:r w:rsidR="005745F3" w:rsidRPr="00FC0EAD">
        <w:rPr>
          <w:rFonts w:ascii="Arial" w:hAnsi="Arial" w:cs="Arial"/>
        </w:rPr>
        <w:t xml:space="preserve"> and perhaps most importantly the current barriers that they perceive exist. In relation to </w:t>
      </w:r>
      <w:r w:rsidR="00690A63" w:rsidRPr="00FC0EAD">
        <w:rPr>
          <w:rFonts w:ascii="Arial" w:hAnsi="Arial" w:cs="Arial"/>
        </w:rPr>
        <w:t>ex or retired</w:t>
      </w:r>
      <w:r w:rsidR="005745F3" w:rsidRPr="00FC0EAD">
        <w:rPr>
          <w:rFonts w:ascii="Arial" w:hAnsi="Arial" w:cs="Arial"/>
        </w:rPr>
        <w:t xml:space="preserve"> officers the same as above will also be relevant but </w:t>
      </w:r>
      <w:r w:rsidR="00690A63" w:rsidRPr="00FC0EAD">
        <w:rPr>
          <w:rFonts w:ascii="Arial" w:hAnsi="Arial" w:cs="Arial"/>
        </w:rPr>
        <w:t>an additional dimension is added with their inclusion around potentially exploring reasons for leaving the service</w:t>
      </w:r>
      <w:r w:rsidR="00A3607D" w:rsidRPr="00FC0EAD">
        <w:rPr>
          <w:rFonts w:ascii="Arial" w:hAnsi="Arial" w:cs="Arial"/>
        </w:rPr>
        <w:t xml:space="preserve">, transferring forces </w:t>
      </w:r>
      <w:r w:rsidR="009E3EF0" w:rsidRPr="00FC0EAD">
        <w:rPr>
          <w:rFonts w:ascii="Arial" w:hAnsi="Arial" w:cs="Arial"/>
        </w:rPr>
        <w:t xml:space="preserve">or not seeking promotion. Additionally retired officers offer a unique reflective experience, which may be more objective than those currently in service. </w:t>
      </w:r>
    </w:p>
    <w:p w14:paraId="47A3B029" w14:textId="41C69AEA" w:rsidR="00FE1C90" w:rsidRPr="00FC0EAD" w:rsidRDefault="003574C8" w:rsidP="00251B29">
      <w:pPr>
        <w:spacing w:line="480" w:lineRule="auto"/>
        <w:rPr>
          <w:rFonts w:ascii="Arial" w:hAnsi="Arial" w:cs="Arial"/>
        </w:rPr>
      </w:pPr>
      <w:r w:rsidRPr="00FC0EAD">
        <w:rPr>
          <w:rFonts w:ascii="Arial" w:hAnsi="Arial" w:cs="Arial"/>
        </w:rPr>
        <w:lastRenderedPageBreak/>
        <w:t xml:space="preserve">The rank of Chief Inspector or above has been chosen </w:t>
      </w:r>
      <w:r w:rsidR="001E58B9" w:rsidRPr="00FC0EAD">
        <w:rPr>
          <w:rFonts w:ascii="Arial" w:hAnsi="Arial" w:cs="Arial"/>
        </w:rPr>
        <w:t xml:space="preserve">as it is the top inspecting rank and often considered </w:t>
      </w:r>
      <w:r w:rsidR="00C16521" w:rsidRPr="00FC0EAD">
        <w:rPr>
          <w:rFonts w:ascii="Arial" w:hAnsi="Arial" w:cs="Arial"/>
        </w:rPr>
        <w:t xml:space="preserve">an upper middle management rank in policing. </w:t>
      </w:r>
      <w:r w:rsidR="001F79E5" w:rsidRPr="00FC0EAD">
        <w:rPr>
          <w:rFonts w:ascii="Arial" w:hAnsi="Arial" w:cs="Arial"/>
        </w:rPr>
        <w:t>Many see the rank of Chief Inspector as being a gateway to being a Superintendent, with arguments that the rank is actually not need</w:t>
      </w:r>
      <w:r w:rsidR="00C13864" w:rsidRPr="00FC0EAD">
        <w:rPr>
          <w:rFonts w:ascii="Arial" w:hAnsi="Arial" w:cs="Arial"/>
        </w:rPr>
        <w:t>ed and</w:t>
      </w:r>
      <w:r w:rsidR="001F79E5" w:rsidRPr="00FC0EAD">
        <w:rPr>
          <w:rFonts w:ascii="Arial" w:hAnsi="Arial" w:cs="Arial"/>
        </w:rPr>
        <w:t xml:space="preserve"> holds no additional </w:t>
      </w:r>
      <w:r w:rsidR="0022403F" w:rsidRPr="00FC0EAD">
        <w:rPr>
          <w:rFonts w:ascii="Arial" w:hAnsi="Arial" w:cs="Arial"/>
        </w:rPr>
        <w:t xml:space="preserve">legal powers and therefore serves largely to be a springboard to senior leadership in policing, as the </w:t>
      </w:r>
      <w:r w:rsidR="004B1EFB" w:rsidRPr="00FC0EAD">
        <w:rPr>
          <w:rFonts w:ascii="Arial" w:hAnsi="Arial" w:cs="Arial"/>
        </w:rPr>
        <w:t>responsibilities</w:t>
      </w:r>
      <w:r w:rsidR="0022403F" w:rsidRPr="00FC0EAD">
        <w:rPr>
          <w:rFonts w:ascii="Arial" w:hAnsi="Arial" w:cs="Arial"/>
        </w:rPr>
        <w:t xml:space="preserve"> are increased and the starting pay marginally more than an Inspector top line salary. </w:t>
      </w:r>
      <w:r w:rsidR="00353E83" w:rsidRPr="00FC0EAD">
        <w:rPr>
          <w:rFonts w:ascii="Arial" w:hAnsi="Arial" w:cs="Arial"/>
        </w:rPr>
        <w:t xml:space="preserve">Some forces have considered removing the rank entirely, or have done so before reinstating </w:t>
      </w:r>
      <w:r w:rsidR="003E3C33" w:rsidRPr="00FC0EAD">
        <w:rPr>
          <w:rFonts w:ascii="Arial" w:hAnsi="Arial" w:cs="Arial"/>
        </w:rPr>
        <w:t xml:space="preserve">it, </w:t>
      </w:r>
      <w:r w:rsidR="00353E83" w:rsidRPr="00FC0EAD">
        <w:rPr>
          <w:rFonts w:ascii="Arial" w:hAnsi="Arial" w:cs="Arial"/>
        </w:rPr>
        <w:t xml:space="preserve">such as Wiltshire Police in 2014 </w:t>
      </w:r>
      <w:sdt>
        <w:sdtPr>
          <w:rPr>
            <w:rFonts w:ascii="Arial" w:hAnsi="Arial" w:cs="Arial"/>
          </w:rPr>
          <w:id w:val="-1141955589"/>
          <w:citation/>
        </w:sdtPr>
        <w:sdtEndPr/>
        <w:sdtContent>
          <w:r w:rsidR="00353E83" w:rsidRPr="00FC0EAD">
            <w:rPr>
              <w:rFonts w:ascii="Arial" w:hAnsi="Arial" w:cs="Arial"/>
            </w:rPr>
            <w:fldChar w:fldCharType="begin"/>
          </w:r>
          <w:r w:rsidR="004820AD" w:rsidRPr="00FC0EAD">
            <w:rPr>
              <w:rFonts w:ascii="Arial" w:hAnsi="Arial" w:cs="Arial"/>
            </w:rPr>
            <w:instrText xml:space="preserve">CITATION Pol141 \l 2057 </w:instrText>
          </w:r>
          <w:r w:rsidR="00353E83" w:rsidRPr="00FC0EAD">
            <w:rPr>
              <w:rFonts w:ascii="Arial" w:hAnsi="Arial" w:cs="Arial"/>
            </w:rPr>
            <w:fldChar w:fldCharType="separate"/>
          </w:r>
          <w:r w:rsidR="001B33AE" w:rsidRPr="00FC0EAD">
            <w:rPr>
              <w:rFonts w:ascii="Arial" w:hAnsi="Arial" w:cs="Arial"/>
            </w:rPr>
            <w:t>(Police Professional, 2014)</w:t>
          </w:r>
          <w:r w:rsidR="00353E83" w:rsidRPr="00FC0EAD">
            <w:rPr>
              <w:rFonts w:ascii="Arial" w:hAnsi="Arial" w:cs="Arial"/>
            </w:rPr>
            <w:fldChar w:fldCharType="end"/>
          </w:r>
        </w:sdtContent>
      </w:sdt>
      <w:r w:rsidR="00353E83" w:rsidRPr="00FC0EAD">
        <w:rPr>
          <w:rFonts w:ascii="Arial" w:hAnsi="Arial" w:cs="Arial"/>
        </w:rPr>
        <w:t>.</w:t>
      </w:r>
      <w:r w:rsidR="00BE4E42" w:rsidRPr="00FC0EAD">
        <w:rPr>
          <w:rFonts w:ascii="Arial" w:hAnsi="Arial" w:cs="Arial"/>
        </w:rPr>
        <w:t>Evidence of this can be illustrated by the Metropolitan polices recent publication that showed appetite for Inspectors seeking promotion to Chief Inspector and likewise Chief Inspectors seeking promotion to Superin</w:t>
      </w:r>
      <w:r w:rsidR="004C28CB" w:rsidRPr="00FC0EAD">
        <w:rPr>
          <w:rFonts w:ascii="Arial" w:hAnsi="Arial" w:cs="Arial"/>
        </w:rPr>
        <w:t xml:space="preserve">tendent. In both cases the most recent year used for the illustration is 2024 whereby </w:t>
      </w:r>
      <w:r w:rsidR="00F864E8" w:rsidRPr="00FC0EAD">
        <w:rPr>
          <w:rFonts w:ascii="Arial" w:hAnsi="Arial" w:cs="Arial"/>
        </w:rPr>
        <w:t>288</w:t>
      </w:r>
      <w:r w:rsidR="007C32A7" w:rsidRPr="00FC0EAD">
        <w:rPr>
          <w:rFonts w:ascii="Arial" w:hAnsi="Arial" w:cs="Arial"/>
        </w:rPr>
        <w:t xml:space="preserve"> of 1152 eligible Inspectors </w:t>
      </w:r>
      <w:r w:rsidR="0042146B" w:rsidRPr="00FC0EAD">
        <w:rPr>
          <w:rFonts w:ascii="Arial" w:hAnsi="Arial" w:cs="Arial"/>
        </w:rPr>
        <w:t>(</w:t>
      </w:r>
      <w:r w:rsidR="00E3323C" w:rsidRPr="00FC0EAD">
        <w:rPr>
          <w:rFonts w:ascii="Arial" w:hAnsi="Arial" w:cs="Arial"/>
        </w:rPr>
        <w:t>25</w:t>
      </w:r>
      <w:r w:rsidR="0042146B" w:rsidRPr="00FC0EAD">
        <w:rPr>
          <w:rFonts w:ascii="Arial" w:hAnsi="Arial" w:cs="Arial"/>
        </w:rPr>
        <w:t>%)</w:t>
      </w:r>
      <w:r w:rsidR="00F864E8" w:rsidRPr="00FC0EAD">
        <w:rPr>
          <w:rFonts w:ascii="Arial" w:hAnsi="Arial" w:cs="Arial"/>
        </w:rPr>
        <w:t xml:space="preserve"> </w:t>
      </w:r>
      <w:r w:rsidR="00E3323C" w:rsidRPr="00FC0EAD">
        <w:rPr>
          <w:rFonts w:ascii="Arial" w:hAnsi="Arial" w:cs="Arial"/>
        </w:rPr>
        <w:t xml:space="preserve">submitted applications for promotion versus </w:t>
      </w:r>
      <w:r w:rsidR="00E043A2" w:rsidRPr="00FC0EAD">
        <w:rPr>
          <w:rFonts w:ascii="Arial" w:hAnsi="Arial" w:cs="Arial"/>
        </w:rPr>
        <w:t xml:space="preserve">162 of 410 </w:t>
      </w:r>
      <w:r w:rsidR="006000EF" w:rsidRPr="00FC0EAD">
        <w:rPr>
          <w:rFonts w:ascii="Arial" w:hAnsi="Arial" w:cs="Arial"/>
        </w:rPr>
        <w:t xml:space="preserve">(40%) </w:t>
      </w:r>
      <w:r w:rsidR="00E043A2" w:rsidRPr="00FC0EAD">
        <w:rPr>
          <w:rFonts w:ascii="Arial" w:hAnsi="Arial" w:cs="Arial"/>
        </w:rPr>
        <w:t>eligible officers seeking promotion from chief Inspector to superintendent</w:t>
      </w:r>
      <w:r w:rsidR="006000EF" w:rsidRPr="00FC0EAD">
        <w:rPr>
          <w:rFonts w:ascii="Arial" w:hAnsi="Arial" w:cs="Arial"/>
        </w:rPr>
        <w:t xml:space="preserve"> </w:t>
      </w:r>
      <w:r w:rsidR="00BE4E42" w:rsidRPr="00FC0EAD">
        <w:rPr>
          <w:rFonts w:ascii="Arial" w:hAnsi="Arial" w:cs="Arial"/>
        </w:rPr>
        <w:t>Fig</w:t>
      </w:r>
      <w:r w:rsidR="00924D6D" w:rsidRPr="00FC0EAD">
        <w:rPr>
          <w:rFonts w:ascii="Arial" w:hAnsi="Arial" w:cs="Arial"/>
        </w:rPr>
        <w:t xml:space="preserve"> 4</w:t>
      </w:r>
      <w:r w:rsidR="008A65AB" w:rsidRPr="00FC0EAD">
        <w:rPr>
          <w:rFonts w:ascii="Arial" w:hAnsi="Arial" w:cs="Arial"/>
        </w:rPr>
        <w:t xml:space="preserve"> </w:t>
      </w:r>
      <w:sdt>
        <w:sdtPr>
          <w:rPr>
            <w:rFonts w:ascii="Arial" w:hAnsi="Arial" w:cs="Arial"/>
          </w:rPr>
          <w:id w:val="372886936"/>
          <w:citation/>
        </w:sdtPr>
        <w:sdtEndPr/>
        <w:sdtContent>
          <w:r w:rsidR="008A65AB" w:rsidRPr="00FC0EAD">
            <w:rPr>
              <w:rFonts w:ascii="Arial" w:hAnsi="Arial" w:cs="Arial"/>
            </w:rPr>
            <w:fldChar w:fldCharType="begin"/>
          </w:r>
          <w:r w:rsidR="004820AD" w:rsidRPr="00FC0EAD">
            <w:rPr>
              <w:rFonts w:ascii="Arial" w:hAnsi="Arial" w:cs="Arial"/>
            </w:rPr>
            <w:instrText xml:space="preserve">CITATION Met25 \l 2057 </w:instrText>
          </w:r>
          <w:r w:rsidR="008A65AB" w:rsidRPr="00FC0EAD">
            <w:rPr>
              <w:rFonts w:ascii="Arial" w:hAnsi="Arial" w:cs="Arial"/>
            </w:rPr>
            <w:fldChar w:fldCharType="separate"/>
          </w:r>
          <w:r w:rsidR="001B33AE" w:rsidRPr="00FC0EAD">
            <w:rPr>
              <w:rFonts w:ascii="Arial" w:hAnsi="Arial" w:cs="Arial"/>
            </w:rPr>
            <w:t>(Metropolitan Police Service, 2025)</w:t>
          </w:r>
          <w:r w:rsidR="008A65AB" w:rsidRPr="00FC0EAD">
            <w:rPr>
              <w:rFonts w:ascii="Arial" w:hAnsi="Arial" w:cs="Arial"/>
            </w:rPr>
            <w:fldChar w:fldCharType="end"/>
          </w:r>
        </w:sdtContent>
      </w:sdt>
      <w:r w:rsidR="008A65AB" w:rsidRPr="00FC0EAD">
        <w:rPr>
          <w:rFonts w:ascii="Arial" w:hAnsi="Arial" w:cs="Arial"/>
        </w:rPr>
        <w:t xml:space="preserve">. </w:t>
      </w:r>
    </w:p>
    <w:p w14:paraId="61C0D897" w14:textId="6A434C12" w:rsidR="009E3EF0" w:rsidRPr="00FC0EAD" w:rsidRDefault="008A65AB" w:rsidP="00251B29">
      <w:pPr>
        <w:spacing w:line="480" w:lineRule="auto"/>
        <w:rPr>
          <w:rFonts w:ascii="Arial" w:hAnsi="Arial" w:cs="Arial"/>
        </w:rPr>
      </w:pPr>
      <w:r w:rsidRPr="00FC0EAD">
        <w:rPr>
          <w:rFonts w:ascii="Arial" w:hAnsi="Arial" w:cs="Arial"/>
        </w:rPr>
        <w:t xml:space="preserve">This demonstrates that there is a greater </w:t>
      </w:r>
      <w:r w:rsidR="00554FAA" w:rsidRPr="00FC0EAD">
        <w:rPr>
          <w:rFonts w:ascii="Arial" w:hAnsi="Arial" w:cs="Arial"/>
        </w:rPr>
        <w:t>desire for Chief Inspectors to seek promotion into senior rank positions</w:t>
      </w:r>
      <w:r w:rsidR="00FE1C90" w:rsidRPr="00FC0EAD">
        <w:rPr>
          <w:rFonts w:ascii="Arial" w:hAnsi="Arial" w:cs="Arial"/>
        </w:rPr>
        <w:t xml:space="preserve">, coupled with it being the highest rank sustaining </w:t>
      </w:r>
      <w:r w:rsidR="00747FDD" w:rsidRPr="00FC0EAD">
        <w:rPr>
          <w:rFonts w:ascii="Arial" w:hAnsi="Arial" w:cs="Arial"/>
        </w:rPr>
        <w:t xml:space="preserve">7.5% diverse representation </w:t>
      </w:r>
      <w:sdt>
        <w:sdtPr>
          <w:rPr>
            <w:rFonts w:ascii="Arial" w:hAnsi="Arial" w:cs="Arial"/>
          </w:rPr>
          <w:id w:val="-894660949"/>
          <w:citation/>
        </w:sdtPr>
        <w:sdtEndPr/>
        <w:sdtContent>
          <w:r w:rsidR="00747FDD" w:rsidRPr="00FC0EAD">
            <w:rPr>
              <w:rFonts w:ascii="Arial" w:hAnsi="Arial" w:cs="Arial"/>
            </w:rPr>
            <w:fldChar w:fldCharType="begin"/>
          </w:r>
          <w:r w:rsidR="004820AD" w:rsidRPr="00FC0EAD">
            <w:rPr>
              <w:rFonts w:ascii="Arial" w:hAnsi="Arial" w:cs="Arial"/>
            </w:rPr>
            <w:instrText xml:space="preserve">CITATION Hom251 \l 2057 </w:instrText>
          </w:r>
          <w:r w:rsidR="00747FDD" w:rsidRPr="00FC0EAD">
            <w:rPr>
              <w:rFonts w:ascii="Arial" w:hAnsi="Arial" w:cs="Arial"/>
            </w:rPr>
            <w:fldChar w:fldCharType="separate"/>
          </w:r>
          <w:r w:rsidR="001B33AE" w:rsidRPr="00FC0EAD">
            <w:rPr>
              <w:rFonts w:ascii="Arial" w:hAnsi="Arial" w:cs="Arial"/>
            </w:rPr>
            <w:t>(Home Office, 2025)</w:t>
          </w:r>
          <w:r w:rsidR="00747FDD" w:rsidRPr="00FC0EAD">
            <w:rPr>
              <w:rFonts w:ascii="Arial" w:hAnsi="Arial" w:cs="Arial"/>
            </w:rPr>
            <w:fldChar w:fldCharType="end"/>
          </w:r>
        </w:sdtContent>
      </w:sdt>
      <w:r w:rsidR="00F9330A" w:rsidRPr="00FC0EAD">
        <w:rPr>
          <w:rFonts w:ascii="Arial" w:hAnsi="Arial" w:cs="Arial"/>
        </w:rPr>
        <w:t xml:space="preserve"> </w:t>
      </w:r>
      <w:r w:rsidR="00E3073F" w:rsidRPr="00FC0EAD">
        <w:rPr>
          <w:rFonts w:ascii="Arial" w:hAnsi="Arial" w:cs="Arial"/>
        </w:rPr>
        <w:t>it should offer significant insights to causation for the trend declining into more senior ranks</w:t>
      </w:r>
      <w:r w:rsidR="00554FAA" w:rsidRPr="00FC0EAD">
        <w:rPr>
          <w:rFonts w:ascii="Arial" w:hAnsi="Arial" w:cs="Arial"/>
        </w:rPr>
        <w:t xml:space="preserve">, </w:t>
      </w:r>
      <w:r w:rsidR="00E3073F" w:rsidRPr="00FC0EAD">
        <w:rPr>
          <w:rFonts w:ascii="Arial" w:hAnsi="Arial" w:cs="Arial"/>
        </w:rPr>
        <w:t xml:space="preserve"> therefore </w:t>
      </w:r>
      <w:r w:rsidR="00554FAA" w:rsidRPr="00FC0EAD">
        <w:rPr>
          <w:rFonts w:ascii="Arial" w:hAnsi="Arial" w:cs="Arial"/>
        </w:rPr>
        <w:t>for the purpose of this research that rank has been se</w:t>
      </w:r>
      <w:r w:rsidR="00E3073F" w:rsidRPr="00FC0EAD">
        <w:rPr>
          <w:rFonts w:ascii="Arial" w:hAnsi="Arial" w:cs="Arial"/>
        </w:rPr>
        <w:t>lected</w:t>
      </w:r>
      <w:r w:rsidR="00554FAA" w:rsidRPr="00FC0EAD">
        <w:rPr>
          <w:rFonts w:ascii="Arial" w:hAnsi="Arial" w:cs="Arial"/>
        </w:rPr>
        <w:t xml:space="preserve"> as the base</w:t>
      </w:r>
      <w:r w:rsidR="00E3073F" w:rsidRPr="00FC0EAD">
        <w:rPr>
          <w:rFonts w:ascii="Arial" w:hAnsi="Arial" w:cs="Arial"/>
        </w:rPr>
        <w:t xml:space="preserve"> rank for</w:t>
      </w:r>
      <w:r w:rsidR="00554FAA" w:rsidRPr="00FC0EAD">
        <w:rPr>
          <w:rFonts w:ascii="Arial" w:hAnsi="Arial" w:cs="Arial"/>
        </w:rPr>
        <w:t xml:space="preserve"> empirical </w:t>
      </w:r>
      <w:r w:rsidR="008F75AE" w:rsidRPr="00FC0EAD">
        <w:rPr>
          <w:rFonts w:ascii="Arial" w:hAnsi="Arial" w:cs="Arial"/>
        </w:rPr>
        <w:t xml:space="preserve">data collection purposes. </w:t>
      </w:r>
    </w:p>
    <w:p w14:paraId="3B3F0E97" w14:textId="256CE712" w:rsidR="00980521" w:rsidRPr="00FC0EAD" w:rsidRDefault="00741062" w:rsidP="00251B29">
      <w:pPr>
        <w:spacing w:line="480" w:lineRule="auto"/>
        <w:rPr>
          <w:rFonts w:ascii="Arial" w:hAnsi="Arial" w:cs="Arial"/>
        </w:rPr>
      </w:pPr>
      <w:r w:rsidRPr="00FC0EAD">
        <w:rPr>
          <w:rFonts w:ascii="Arial" w:hAnsi="Arial" w:cs="Arial"/>
        </w:rPr>
        <w:t xml:space="preserve">The data will be collected in the following </w:t>
      </w:r>
      <w:r w:rsidR="005C319F" w:rsidRPr="00FC0EAD">
        <w:rPr>
          <w:rFonts w:ascii="Arial" w:hAnsi="Arial" w:cs="Arial"/>
        </w:rPr>
        <w:t>ways:</w:t>
      </w:r>
      <w:r w:rsidR="00A44E74" w:rsidRPr="00FC0EAD">
        <w:rPr>
          <w:rFonts w:ascii="Arial" w:hAnsi="Arial" w:cs="Arial"/>
        </w:rPr>
        <w:t xml:space="preserve"> -</w:t>
      </w:r>
    </w:p>
    <w:p w14:paraId="54859DDF" w14:textId="307CBA2C" w:rsidR="00741062" w:rsidRPr="00FC0EAD" w:rsidRDefault="00741062" w:rsidP="00251B29">
      <w:pPr>
        <w:spacing w:line="480" w:lineRule="auto"/>
        <w:rPr>
          <w:rFonts w:ascii="Arial" w:hAnsi="Arial" w:cs="Arial"/>
        </w:rPr>
      </w:pPr>
      <w:r w:rsidRPr="00FC0EAD">
        <w:rPr>
          <w:rFonts w:ascii="Arial" w:hAnsi="Arial" w:cs="Arial"/>
        </w:rPr>
        <w:t xml:space="preserve">Group 1 serving officers. </w:t>
      </w:r>
    </w:p>
    <w:p w14:paraId="4087AFBB" w14:textId="6C23F709" w:rsidR="00614481" w:rsidRPr="00FC0EAD" w:rsidRDefault="005227E9" w:rsidP="00251B29">
      <w:pPr>
        <w:spacing w:line="480" w:lineRule="auto"/>
        <w:rPr>
          <w:rFonts w:ascii="Arial" w:hAnsi="Arial" w:cs="Arial"/>
        </w:rPr>
      </w:pPr>
      <w:r w:rsidRPr="00FC0EAD">
        <w:rPr>
          <w:rFonts w:ascii="Arial" w:hAnsi="Arial" w:cs="Arial"/>
        </w:rPr>
        <w:lastRenderedPageBreak/>
        <w:t xml:space="preserve">The author will approach all </w:t>
      </w:r>
      <w:r w:rsidR="00220132" w:rsidRPr="00FC0EAD">
        <w:rPr>
          <w:rFonts w:ascii="Arial" w:hAnsi="Arial" w:cs="Arial"/>
        </w:rPr>
        <w:t xml:space="preserve">UK forces, this includes </w:t>
      </w:r>
      <w:r w:rsidR="00A16629" w:rsidRPr="00FC0EAD">
        <w:rPr>
          <w:rFonts w:ascii="Arial" w:hAnsi="Arial" w:cs="Arial"/>
        </w:rPr>
        <w:t xml:space="preserve">Police Scotland and request that all forces forward on </w:t>
      </w:r>
      <w:r w:rsidR="00A22076" w:rsidRPr="00FC0EAD">
        <w:rPr>
          <w:rFonts w:ascii="Arial" w:hAnsi="Arial" w:cs="Arial"/>
        </w:rPr>
        <w:t xml:space="preserve">the survey for completion </w:t>
      </w:r>
      <w:r w:rsidR="00D95FF3" w:rsidRPr="00FC0EAD">
        <w:rPr>
          <w:rFonts w:ascii="Arial" w:hAnsi="Arial" w:cs="Arial"/>
        </w:rPr>
        <w:t xml:space="preserve">to </w:t>
      </w:r>
      <w:r w:rsidR="00A22076" w:rsidRPr="00FC0EAD">
        <w:rPr>
          <w:rFonts w:ascii="Arial" w:hAnsi="Arial" w:cs="Arial"/>
        </w:rPr>
        <w:t xml:space="preserve">officers at Chief Inspector rank and above </w:t>
      </w:r>
      <w:r w:rsidR="0083567D" w:rsidRPr="00FC0EAD">
        <w:rPr>
          <w:rFonts w:ascii="Arial" w:hAnsi="Arial" w:cs="Arial"/>
        </w:rPr>
        <w:t>that identify as being Black or Asian</w:t>
      </w:r>
      <w:r w:rsidR="00D95FF3" w:rsidRPr="00FC0EAD">
        <w:rPr>
          <w:rFonts w:ascii="Arial" w:hAnsi="Arial" w:cs="Arial"/>
        </w:rPr>
        <w:t xml:space="preserve"> and that those officers</w:t>
      </w:r>
      <w:r w:rsidR="0083567D" w:rsidRPr="00FC0EAD">
        <w:rPr>
          <w:rFonts w:ascii="Arial" w:hAnsi="Arial" w:cs="Arial"/>
        </w:rPr>
        <w:t xml:space="preserve"> are afforded the opportunity to complete the survey</w:t>
      </w:r>
      <w:r w:rsidR="00DF6678" w:rsidRPr="00FC0EAD">
        <w:rPr>
          <w:rFonts w:ascii="Arial" w:hAnsi="Arial" w:cs="Arial"/>
        </w:rPr>
        <w:t xml:space="preserve"> should they wish to participate. </w:t>
      </w:r>
      <w:r w:rsidR="00782C03" w:rsidRPr="00FC0EAD">
        <w:rPr>
          <w:rFonts w:ascii="Arial" w:hAnsi="Arial" w:cs="Arial"/>
        </w:rPr>
        <w:t xml:space="preserve">There is an assumption that most if not all forces will have </w:t>
      </w:r>
      <w:r w:rsidR="002B433B" w:rsidRPr="00FC0EAD">
        <w:rPr>
          <w:rFonts w:ascii="Arial" w:hAnsi="Arial" w:cs="Arial"/>
        </w:rPr>
        <w:t>within them minority support forums</w:t>
      </w:r>
      <w:r w:rsidR="002309F6" w:rsidRPr="00FC0EAD">
        <w:rPr>
          <w:rFonts w:ascii="Arial" w:hAnsi="Arial" w:cs="Arial"/>
        </w:rPr>
        <w:t xml:space="preserve"> / </w:t>
      </w:r>
      <w:r w:rsidR="00EA7751" w:rsidRPr="00FC0EAD">
        <w:rPr>
          <w:rFonts w:ascii="Arial" w:hAnsi="Arial" w:cs="Arial"/>
        </w:rPr>
        <w:t>networks /</w:t>
      </w:r>
      <w:r w:rsidR="009D206F" w:rsidRPr="00FC0EAD">
        <w:rPr>
          <w:rFonts w:ascii="Arial" w:hAnsi="Arial" w:cs="Arial"/>
        </w:rPr>
        <w:t xml:space="preserve"> </w:t>
      </w:r>
      <w:r w:rsidR="002309F6" w:rsidRPr="00FC0EAD">
        <w:rPr>
          <w:rFonts w:ascii="Arial" w:hAnsi="Arial" w:cs="Arial"/>
        </w:rPr>
        <w:t xml:space="preserve">associations </w:t>
      </w:r>
      <w:r w:rsidR="002937A1" w:rsidRPr="00FC0EAD">
        <w:rPr>
          <w:rFonts w:ascii="Arial" w:hAnsi="Arial" w:cs="Arial"/>
        </w:rPr>
        <w:t xml:space="preserve">which </w:t>
      </w:r>
      <w:r w:rsidR="002B433B" w:rsidRPr="00FC0EAD">
        <w:rPr>
          <w:rFonts w:ascii="Arial" w:hAnsi="Arial" w:cs="Arial"/>
        </w:rPr>
        <w:t xml:space="preserve">may be able to assist with identifying </w:t>
      </w:r>
      <w:r w:rsidR="002309F6" w:rsidRPr="00FC0EAD">
        <w:rPr>
          <w:rFonts w:ascii="Arial" w:hAnsi="Arial" w:cs="Arial"/>
        </w:rPr>
        <w:t>group 1 officers, should their own records not hold such data</w:t>
      </w:r>
      <w:r w:rsidR="00D9284E" w:rsidRPr="00FC0EAD">
        <w:rPr>
          <w:rFonts w:ascii="Arial" w:hAnsi="Arial" w:cs="Arial"/>
        </w:rPr>
        <w:t xml:space="preserve">. This is because </w:t>
      </w:r>
      <w:r w:rsidR="00A87824" w:rsidRPr="00FC0EAD">
        <w:rPr>
          <w:rFonts w:ascii="Arial" w:hAnsi="Arial" w:cs="Arial"/>
        </w:rPr>
        <w:t xml:space="preserve">officers </w:t>
      </w:r>
      <w:r w:rsidR="00D9284E" w:rsidRPr="00FC0EAD">
        <w:rPr>
          <w:rFonts w:ascii="Arial" w:hAnsi="Arial" w:cs="Arial"/>
        </w:rPr>
        <w:t>may be reluctan</w:t>
      </w:r>
      <w:r w:rsidR="00A87824" w:rsidRPr="00FC0EAD">
        <w:rPr>
          <w:rFonts w:ascii="Arial" w:hAnsi="Arial" w:cs="Arial"/>
        </w:rPr>
        <w:t xml:space="preserve">t </w:t>
      </w:r>
      <w:r w:rsidR="00D9284E" w:rsidRPr="00FC0EAD">
        <w:rPr>
          <w:rFonts w:ascii="Arial" w:hAnsi="Arial" w:cs="Arial"/>
        </w:rPr>
        <w:t xml:space="preserve">to identify </w:t>
      </w:r>
      <w:r w:rsidR="00A87824" w:rsidRPr="00FC0EAD">
        <w:rPr>
          <w:rFonts w:ascii="Arial" w:hAnsi="Arial" w:cs="Arial"/>
        </w:rPr>
        <w:t>their ethnicity.</w:t>
      </w:r>
    </w:p>
    <w:p w14:paraId="41F0C66C" w14:textId="11E4CE44" w:rsidR="00DF6678" w:rsidRPr="00FC0EAD" w:rsidRDefault="00DF6678" w:rsidP="00251B29">
      <w:pPr>
        <w:spacing w:line="480" w:lineRule="auto"/>
        <w:rPr>
          <w:rFonts w:ascii="Arial" w:hAnsi="Arial" w:cs="Arial"/>
        </w:rPr>
      </w:pPr>
      <w:r w:rsidRPr="00FC0EAD">
        <w:rPr>
          <w:rFonts w:ascii="Arial" w:hAnsi="Arial" w:cs="Arial"/>
        </w:rPr>
        <w:t>Group 2 ex / retired officers</w:t>
      </w:r>
      <w:r w:rsidR="000377A7" w:rsidRPr="00FC0EAD">
        <w:rPr>
          <w:rFonts w:ascii="Arial" w:hAnsi="Arial" w:cs="Arial"/>
        </w:rPr>
        <w:t>.</w:t>
      </w:r>
    </w:p>
    <w:p w14:paraId="02DB89AE" w14:textId="3ECE0011" w:rsidR="000377A7" w:rsidRPr="00FC0EAD" w:rsidRDefault="000377A7" w:rsidP="00251B29">
      <w:pPr>
        <w:spacing w:line="480" w:lineRule="auto"/>
        <w:rPr>
          <w:rFonts w:ascii="Arial" w:hAnsi="Arial" w:cs="Arial"/>
        </w:rPr>
      </w:pPr>
      <w:r w:rsidRPr="00FC0EAD">
        <w:rPr>
          <w:rFonts w:ascii="Arial" w:hAnsi="Arial" w:cs="Arial"/>
        </w:rPr>
        <w:t>The author will utilise the support of the National Association of Re</w:t>
      </w:r>
      <w:r w:rsidR="00A76F7B" w:rsidRPr="00FC0EAD">
        <w:rPr>
          <w:rFonts w:ascii="Arial" w:hAnsi="Arial" w:cs="Arial"/>
        </w:rPr>
        <w:t xml:space="preserve">tired Police Officers (NARPO) to </w:t>
      </w:r>
      <w:r w:rsidR="007B76EF" w:rsidRPr="00FC0EAD">
        <w:rPr>
          <w:rFonts w:ascii="Arial" w:hAnsi="Arial" w:cs="Arial"/>
        </w:rPr>
        <w:t xml:space="preserve">advertise the </w:t>
      </w:r>
      <w:r w:rsidR="00FB14A3" w:rsidRPr="00FC0EAD">
        <w:rPr>
          <w:rFonts w:ascii="Arial" w:hAnsi="Arial" w:cs="Arial"/>
        </w:rPr>
        <w:t xml:space="preserve">research project in their monthly issued magazine, again for retired officers that reached the rank of Chief Inspector or above and also identify as Black or Asian. </w:t>
      </w:r>
    </w:p>
    <w:p w14:paraId="2AF04278" w14:textId="4729FB60" w:rsidR="00770B6A" w:rsidRPr="00FC0EAD" w:rsidRDefault="00F5438D" w:rsidP="00251B29">
      <w:pPr>
        <w:spacing w:line="480" w:lineRule="auto"/>
        <w:rPr>
          <w:rFonts w:ascii="Arial" w:hAnsi="Arial" w:cs="Arial"/>
        </w:rPr>
      </w:pPr>
      <w:r w:rsidRPr="00FC0EAD">
        <w:rPr>
          <w:rFonts w:ascii="Arial" w:hAnsi="Arial" w:cs="Arial"/>
        </w:rPr>
        <w:t xml:space="preserve">At the risk of neither </w:t>
      </w:r>
      <w:r w:rsidR="00A44E74" w:rsidRPr="00FC0EAD">
        <w:rPr>
          <w:rFonts w:ascii="Arial" w:hAnsi="Arial" w:cs="Arial"/>
        </w:rPr>
        <w:t>option</w:t>
      </w:r>
      <w:r w:rsidRPr="00FC0EAD">
        <w:rPr>
          <w:rFonts w:ascii="Arial" w:hAnsi="Arial" w:cs="Arial"/>
        </w:rPr>
        <w:t xml:space="preserve"> above </w:t>
      </w:r>
      <w:r w:rsidR="00930F6F" w:rsidRPr="00FC0EAD">
        <w:rPr>
          <w:rFonts w:ascii="Arial" w:hAnsi="Arial" w:cs="Arial"/>
        </w:rPr>
        <w:t xml:space="preserve">being able to reach group 1 or 2 participants the author will also </w:t>
      </w:r>
      <w:r w:rsidR="00312720" w:rsidRPr="00FC0EAD">
        <w:rPr>
          <w:rFonts w:ascii="Arial" w:hAnsi="Arial" w:cs="Arial"/>
        </w:rPr>
        <w:t xml:space="preserve">approach national support groups, including for example The National Black Police Association (NBPA) The National Association of Muslim </w:t>
      </w:r>
      <w:r w:rsidR="00EC06A9" w:rsidRPr="00FC0EAD">
        <w:rPr>
          <w:rFonts w:ascii="Arial" w:hAnsi="Arial" w:cs="Arial"/>
        </w:rPr>
        <w:t>Police (NAMP), a more comprehensive list is found at Fig</w:t>
      </w:r>
      <w:r w:rsidR="008524C7" w:rsidRPr="00FC0EAD">
        <w:rPr>
          <w:rFonts w:ascii="Arial" w:hAnsi="Arial" w:cs="Arial"/>
        </w:rPr>
        <w:t>ure 5</w:t>
      </w:r>
      <w:r w:rsidR="00D152E1" w:rsidRPr="00FC0EAD">
        <w:rPr>
          <w:rFonts w:ascii="Arial" w:hAnsi="Arial" w:cs="Arial"/>
        </w:rPr>
        <w:t xml:space="preserve">. Finally to support </w:t>
      </w:r>
      <w:r w:rsidR="007525F6" w:rsidRPr="00FC0EAD">
        <w:rPr>
          <w:rFonts w:ascii="Arial" w:hAnsi="Arial" w:cs="Arial"/>
        </w:rPr>
        <w:t>largely the ex-police officers element of group 2 participants</w:t>
      </w:r>
      <w:r w:rsidR="005F1A05" w:rsidRPr="00FC0EAD">
        <w:rPr>
          <w:rFonts w:ascii="Arial" w:hAnsi="Arial" w:cs="Arial"/>
        </w:rPr>
        <w:t xml:space="preserve"> </w:t>
      </w:r>
      <w:r w:rsidR="00676E6F" w:rsidRPr="00FC0EAD">
        <w:rPr>
          <w:rFonts w:ascii="Arial" w:hAnsi="Arial" w:cs="Arial"/>
        </w:rPr>
        <w:t>the researcher</w:t>
      </w:r>
      <w:r w:rsidR="005F1A05" w:rsidRPr="00FC0EAD">
        <w:rPr>
          <w:rFonts w:ascii="Arial" w:hAnsi="Arial" w:cs="Arial"/>
        </w:rPr>
        <w:t xml:space="preserve"> will also approach the Police Federation of England and Wales (PFEW) to assist</w:t>
      </w:r>
      <w:r w:rsidR="00F218EA" w:rsidRPr="00FC0EAD">
        <w:rPr>
          <w:rFonts w:ascii="Arial" w:hAnsi="Arial" w:cs="Arial"/>
        </w:rPr>
        <w:t>, they will have data which will be relevant to both eth</w:t>
      </w:r>
      <w:r w:rsidR="0098645D" w:rsidRPr="00FC0EAD">
        <w:rPr>
          <w:rFonts w:ascii="Arial" w:hAnsi="Arial" w:cs="Arial"/>
        </w:rPr>
        <w:t xml:space="preserve">nicity and whilst officers may not be members of individual support groups, it is likely that they will all </w:t>
      </w:r>
      <w:r w:rsidR="00A90620" w:rsidRPr="00FC0EAD">
        <w:rPr>
          <w:rFonts w:ascii="Arial" w:hAnsi="Arial" w:cs="Arial"/>
        </w:rPr>
        <w:t>have been at one point during their service a contributing member of the PFEW</w:t>
      </w:r>
      <w:r w:rsidR="00921BA3" w:rsidRPr="00FC0EAD">
        <w:rPr>
          <w:rFonts w:ascii="Arial" w:hAnsi="Arial" w:cs="Arial"/>
        </w:rPr>
        <w:t xml:space="preserve"> the PFEW will also be able to support contacting officers directly through personal e-mails and update on cases where they have been instructed to represent their membership </w:t>
      </w:r>
      <w:r w:rsidR="009F4F28" w:rsidRPr="00FC0EAD">
        <w:rPr>
          <w:rFonts w:ascii="Arial" w:hAnsi="Arial" w:cs="Arial"/>
        </w:rPr>
        <w:t xml:space="preserve">on a wide </w:t>
      </w:r>
      <w:r w:rsidR="009F4F28" w:rsidRPr="00FC0EAD">
        <w:rPr>
          <w:rFonts w:ascii="Arial" w:hAnsi="Arial" w:cs="Arial"/>
        </w:rPr>
        <w:lastRenderedPageBreak/>
        <w:t xml:space="preserve">ranging list of supportive mechanisms, for example claims for </w:t>
      </w:r>
      <w:r w:rsidR="00142CCF" w:rsidRPr="00FC0EAD">
        <w:rPr>
          <w:rFonts w:ascii="Arial" w:hAnsi="Arial" w:cs="Arial"/>
        </w:rPr>
        <w:t>discrimination</w:t>
      </w:r>
      <w:r w:rsidR="00770B6A" w:rsidRPr="00FC0EAD">
        <w:rPr>
          <w:rFonts w:ascii="Arial" w:hAnsi="Arial" w:cs="Arial"/>
        </w:rPr>
        <w:t>, personal injury and employment tribunals etc and so they support many aspects relevant to this research</w:t>
      </w:r>
      <w:r w:rsidR="00A90620" w:rsidRPr="00FC0EAD">
        <w:rPr>
          <w:rFonts w:ascii="Arial" w:hAnsi="Arial" w:cs="Arial"/>
        </w:rPr>
        <w:t xml:space="preserve">. </w:t>
      </w:r>
    </w:p>
    <w:p w14:paraId="2E2754E1" w14:textId="16E0036E" w:rsidR="00BE709C" w:rsidRPr="00FC0EAD" w:rsidRDefault="00F075E3" w:rsidP="00251B29">
      <w:pPr>
        <w:spacing w:line="480" w:lineRule="auto"/>
        <w:rPr>
          <w:rFonts w:ascii="Arial" w:hAnsi="Arial" w:cs="Arial"/>
        </w:rPr>
      </w:pPr>
      <w:r w:rsidRPr="00FC0EAD">
        <w:rPr>
          <w:rFonts w:ascii="Arial" w:hAnsi="Arial" w:cs="Arial"/>
        </w:rPr>
        <w:t xml:space="preserve">This approach may have overlap and some risk of duplicity, but it should be comprehensive in at least reaching a wide range of officers nationally. </w:t>
      </w:r>
    </w:p>
    <w:p w14:paraId="086F4DF5" w14:textId="5CE68EE9" w:rsidR="00815047" w:rsidRPr="00FC0EAD" w:rsidRDefault="00815047" w:rsidP="00296F1A">
      <w:pPr>
        <w:pStyle w:val="Heading3"/>
      </w:pPr>
      <w:bookmarkStart w:id="38" w:name="_Toc229321932"/>
      <w:bookmarkStart w:id="39" w:name="_Toc231387877"/>
      <w:r w:rsidRPr="00FC0EAD">
        <w:t>3.3.2 How will the data be collected</w:t>
      </w:r>
      <w:bookmarkEnd w:id="38"/>
      <w:bookmarkEnd w:id="39"/>
    </w:p>
    <w:p w14:paraId="619F7E44" w14:textId="33FA4990" w:rsidR="00F1221B" w:rsidRPr="00FC0EAD" w:rsidRDefault="0092772E" w:rsidP="00251B29">
      <w:pPr>
        <w:spacing w:line="480" w:lineRule="auto"/>
        <w:rPr>
          <w:rFonts w:ascii="Arial" w:hAnsi="Arial" w:cs="Arial"/>
        </w:rPr>
      </w:pPr>
      <w:r w:rsidRPr="00FC0EAD">
        <w:rPr>
          <w:rFonts w:ascii="Arial" w:hAnsi="Arial" w:cs="Arial"/>
        </w:rPr>
        <w:t>The survey questionnaires will be completed using Microsoft Forms</w:t>
      </w:r>
      <w:r w:rsidR="00E06B55" w:rsidRPr="00FC0EAD">
        <w:rPr>
          <w:rFonts w:ascii="Arial" w:hAnsi="Arial" w:cs="Arial"/>
        </w:rPr>
        <w:t>. A link will be shared with those listed above to share with relevant partic</w:t>
      </w:r>
      <w:r w:rsidR="008A58AD" w:rsidRPr="00FC0EAD">
        <w:rPr>
          <w:rFonts w:ascii="Arial" w:hAnsi="Arial" w:cs="Arial"/>
        </w:rPr>
        <w:t>ipants and then</w:t>
      </w:r>
      <w:r w:rsidR="00E11D5E" w:rsidRPr="00FC0EAD">
        <w:rPr>
          <w:rFonts w:ascii="Arial" w:hAnsi="Arial" w:cs="Arial"/>
        </w:rPr>
        <w:t xml:space="preserve"> </w:t>
      </w:r>
      <w:r w:rsidR="005713A5" w:rsidRPr="00FC0EAD">
        <w:rPr>
          <w:rFonts w:ascii="Arial" w:hAnsi="Arial" w:cs="Arial"/>
        </w:rPr>
        <w:t xml:space="preserve">on completion the data will </w:t>
      </w:r>
      <w:r w:rsidR="00D77B84" w:rsidRPr="00FC0EAD">
        <w:rPr>
          <w:rFonts w:ascii="Arial" w:hAnsi="Arial" w:cs="Arial"/>
        </w:rPr>
        <w:t>be collected centrally on MS forms. Where participant contact details are share with the author, those that are group 2 participants will be offered the opportunity of an interview</w:t>
      </w:r>
      <w:r w:rsidR="00906111" w:rsidRPr="00FC0EAD">
        <w:rPr>
          <w:rFonts w:ascii="Arial" w:hAnsi="Arial" w:cs="Arial"/>
        </w:rPr>
        <w:t xml:space="preserve"> or</w:t>
      </w:r>
      <w:r w:rsidR="004763CF" w:rsidRPr="00FC0EAD">
        <w:rPr>
          <w:rFonts w:ascii="Arial" w:hAnsi="Arial" w:cs="Arial"/>
        </w:rPr>
        <w:t xml:space="preserve"> questionnaire</w:t>
      </w:r>
      <w:r w:rsidR="00D77B84" w:rsidRPr="00FC0EAD">
        <w:rPr>
          <w:rFonts w:ascii="Arial" w:hAnsi="Arial" w:cs="Arial"/>
        </w:rPr>
        <w:t xml:space="preserve"> </w:t>
      </w:r>
      <w:r w:rsidR="00906111" w:rsidRPr="00FC0EAD">
        <w:rPr>
          <w:rFonts w:ascii="Arial" w:hAnsi="Arial" w:cs="Arial"/>
        </w:rPr>
        <w:t>instead of only a link to the questionnaires</w:t>
      </w:r>
      <w:r w:rsidR="00195977" w:rsidRPr="00FC0EAD">
        <w:rPr>
          <w:rFonts w:ascii="Arial" w:hAnsi="Arial" w:cs="Arial"/>
        </w:rPr>
        <w:t>, this is due to issues raised earlier in this chapter about a potential fear of exposure / participation by group 1 participants, but also group 2 may prefer to be interviewed</w:t>
      </w:r>
      <w:r w:rsidR="000D0C4B" w:rsidRPr="00FC0EAD">
        <w:rPr>
          <w:rFonts w:ascii="Arial" w:hAnsi="Arial" w:cs="Arial"/>
        </w:rPr>
        <w:t>, both options will therefore be presented</w:t>
      </w:r>
      <w:r w:rsidR="000D1697" w:rsidRPr="00FC0EAD">
        <w:rPr>
          <w:rFonts w:ascii="Arial" w:hAnsi="Arial" w:cs="Arial"/>
        </w:rPr>
        <w:t xml:space="preserve"> to group 2. </w:t>
      </w:r>
    </w:p>
    <w:p w14:paraId="27FFDE0F" w14:textId="14055D09" w:rsidR="00DC29B3" w:rsidRPr="00FC0EAD" w:rsidRDefault="00815047" w:rsidP="00296F1A">
      <w:pPr>
        <w:pStyle w:val="Heading2"/>
      </w:pPr>
      <w:bookmarkStart w:id="40" w:name="_Toc229321933"/>
      <w:bookmarkStart w:id="41" w:name="_Toc231387878"/>
      <w:r w:rsidRPr="00FC0EAD">
        <w:t xml:space="preserve">3.4 </w:t>
      </w:r>
      <w:r w:rsidR="005C2548" w:rsidRPr="00FC0EAD">
        <w:t>Data Analysis</w:t>
      </w:r>
      <w:bookmarkEnd w:id="40"/>
      <w:bookmarkEnd w:id="41"/>
    </w:p>
    <w:p w14:paraId="268EEA2D" w14:textId="1F149AB0" w:rsidR="009E25FC" w:rsidRPr="00FC0EAD" w:rsidRDefault="000930B1" w:rsidP="00251B29">
      <w:pPr>
        <w:spacing w:line="480" w:lineRule="auto"/>
        <w:rPr>
          <w:rFonts w:ascii="Arial" w:hAnsi="Arial" w:cs="Arial"/>
        </w:rPr>
      </w:pPr>
      <w:r w:rsidRPr="00FC0EAD">
        <w:rPr>
          <w:rFonts w:ascii="Arial" w:hAnsi="Arial" w:cs="Arial"/>
        </w:rPr>
        <w:t xml:space="preserve">As highlighted </w:t>
      </w:r>
      <w:r w:rsidR="00D00F5C" w:rsidRPr="00FC0EAD">
        <w:rPr>
          <w:rFonts w:ascii="Arial" w:hAnsi="Arial" w:cs="Arial"/>
        </w:rPr>
        <w:t>earlier in this chapter</w:t>
      </w:r>
      <w:r w:rsidR="005675BC" w:rsidRPr="00FC0EAD">
        <w:rPr>
          <w:rFonts w:ascii="Arial" w:hAnsi="Arial" w:cs="Arial"/>
        </w:rPr>
        <w:t xml:space="preserve"> the research will fall into two separate categories, Group 1 and Group 2, they will effectively </w:t>
      </w:r>
      <w:r w:rsidR="00597645" w:rsidRPr="00FC0EAD">
        <w:rPr>
          <w:rFonts w:ascii="Arial" w:hAnsi="Arial" w:cs="Arial"/>
        </w:rPr>
        <w:t>be t</w:t>
      </w:r>
      <w:r w:rsidR="00555437" w:rsidRPr="00FC0EAD">
        <w:rPr>
          <w:rFonts w:ascii="Arial" w:hAnsi="Arial" w:cs="Arial"/>
        </w:rPr>
        <w:t>wo research strands of the same</w:t>
      </w:r>
      <w:r w:rsidR="00A50789" w:rsidRPr="00FC0EAD">
        <w:rPr>
          <w:rFonts w:ascii="Arial" w:hAnsi="Arial" w:cs="Arial"/>
        </w:rPr>
        <w:t xml:space="preserve"> project. This is to understand what both serving officers and ex/retired officers views are on both </w:t>
      </w:r>
      <w:r w:rsidR="008378E1" w:rsidRPr="00FC0EAD">
        <w:rPr>
          <w:rFonts w:ascii="Arial" w:hAnsi="Arial" w:cs="Arial"/>
        </w:rPr>
        <w:t>perceptions of fairness, barriers and relevance to</w:t>
      </w:r>
      <w:r w:rsidR="00597645" w:rsidRPr="00FC0EAD">
        <w:rPr>
          <w:rFonts w:ascii="Arial" w:hAnsi="Arial" w:cs="Arial"/>
        </w:rPr>
        <w:t xml:space="preserve"> promotion processes and</w:t>
      </w:r>
      <w:r w:rsidR="008378E1" w:rsidRPr="00FC0EAD">
        <w:rPr>
          <w:rFonts w:ascii="Arial" w:hAnsi="Arial" w:cs="Arial"/>
        </w:rPr>
        <w:t xml:space="preserve"> representation</w:t>
      </w:r>
      <w:r w:rsidR="00597645" w:rsidRPr="00FC0EAD">
        <w:rPr>
          <w:rFonts w:ascii="Arial" w:hAnsi="Arial" w:cs="Arial"/>
        </w:rPr>
        <w:t xml:space="preserve"> are</w:t>
      </w:r>
      <w:r w:rsidR="008378E1" w:rsidRPr="00FC0EAD">
        <w:rPr>
          <w:rFonts w:ascii="Arial" w:hAnsi="Arial" w:cs="Arial"/>
        </w:rPr>
        <w:t xml:space="preserve">. </w:t>
      </w:r>
      <w:r w:rsidR="00BF2078" w:rsidRPr="00FC0EAD">
        <w:rPr>
          <w:rFonts w:ascii="Arial" w:hAnsi="Arial" w:cs="Arial"/>
        </w:rPr>
        <w:t>Both sets of data will be evaluated separately and then brought to</w:t>
      </w:r>
      <w:r w:rsidR="0071368E" w:rsidRPr="00FC0EAD">
        <w:rPr>
          <w:rFonts w:ascii="Arial" w:hAnsi="Arial" w:cs="Arial"/>
        </w:rPr>
        <w:t xml:space="preserve">gether to form </w:t>
      </w:r>
      <w:r w:rsidR="00EF6EE4" w:rsidRPr="00FC0EAD">
        <w:rPr>
          <w:rFonts w:ascii="Arial" w:hAnsi="Arial" w:cs="Arial"/>
        </w:rPr>
        <w:t>the findings of t</w:t>
      </w:r>
      <w:r w:rsidR="007E0663" w:rsidRPr="00FC0EAD">
        <w:rPr>
          <w:rFonts w:ascii="Arial" w:hAnsi="Arial" w:cs="Arial"/>
        </w:rPr>
        <w:t>he study</w:t>
      </w:r>
      <w:r w:rsidR="007B443C" w:rsidRPr="00FC0EAD">
        <w:rPr>
          <w:rFonts w:ascii="Arial" w:hAnsi="Arial" w:cs="Arial"/>
        </w:rPr>
        <w:t xml:space="preserve"> in line with the </w:t>
      </w:r>
      <w:r w:rsidR="002367F9" w:rsidRPr="00FC0EAD">
        <w:rPr>
          <w:rFonts w:ascii="Arial" w:hAnsi="Arial" w:cs="Arial"/>
        </w:rPr>
        <w:t>objectives and theory derived from the literature review</w:t>
      </w:r>
      <w:r w:rsidR="007E0663" w:rsidRPr="00FC0EAD">
        <w:rPr>
          <w:rFonts w:ascii="Arial" w:hAnsi="Arial" w:cs="Arial"/>
        </w:rPr>
        <w:t xml:space="preserve">, which will help with </w:t>
      </w:r>
      <w:r w:rsidR="002367F9" w:rsidRPr="00FC0EAD">
        <w:rPr>
          <w:rFonts w:ascii="Arial" w:hAnsi="Arial" w:cs="Arial"/>
        </w:rPr>
        <w:t xml:space="preserve">supporting the findings for this research. </w:t>
      </w:r>
      <w:r w:rsidR="00EB7303" w:rsidRPr="00FC0EAD">
        <w:rPr>
          <w:rFonts w:ascii="Arial" w:hAnsi="Arial" w:cs="Arial"/>
        </w:rPr>
        <w:t xml:space="preserve">Whilst the framework </w:t>
      </w:r>
      <w:r w:rsidR="00B75CAC" w:rsidRPr="00FC0EAD">
        <w:rPr>
          <w:rFonts w:ascii="Arial" w:hAnsi="Arial" w:cs="Arial"/>
        </w:rPr>
        <w:t xml:space="preserve">encapsulating </w:t>
      </w:r>
      <w:r w:rsidR="000C1729" w:rsidRPr="00FC0EAD">
        <w:rPr>
          <w:rFonts w:ascii="Arial" w:hAnsi="Arial" w:cs="Arial"/>
        </w:rPr>
        <w:t xml:space="preserve">this chapter set out by Biggam </w:t>
      </w:r>
      <w:sdt>
        <w:sdtPr>
          <w:rPr>
            <w:rFonts w:ascii="Arial" w:hAnsi="Arial" w:cs="Arial"/>
          </w:rPr>
          <w:id w:val="376438981"/>
          <w:citation/>
        </w:sdtPr>
        <w:sdtEndPr/>
        <w:sdtContent>
          <w:r w:rsidR="000C1729" w:rsidRPr="00FC0EAD">
            <w:rPr>
              <w:rFonts w:ascii="Arial" w:hAnsi="Arial" w:cs="Arial"/>
            </w:rPr>
            <w:fldChar w:fldCharType="begin"/>
          </w:r>
          <w:r w:rsidR="004820AD" w:rsidRPr="00FC0EAD">
            <w:rPr>
              <w:rFonts w:ascii="Arial" w:hAnsi="Arial" w:cs="Arial"/>
            </w:rPr>
            <w:instrText xml:space="preserve">CITATION Big21 \n  \l 1033 </w:instrText>
          </w:r>
          <w:r w:rsidR="000C1729" w:rsidRPr="00FC0EAD">
            <w:rPr>
              <w:rFonts w:ascii="Arial" w:hAnsi="Arial" w:cs="Arial"/>
            </w:rPr>
            <w:fldChar w:fldCharType="separate"/>
          </w:r>
          <w:r w:rsidR="001B33AE" w:rsidRPr="00FC0EAD">
            <w:rPr>
              <w:rFonts w:ascii="Arial" w:hAnsi="Arial" w:cs="Arial"/>
            </w:rPr>
            <w:t>(2021)</w:t>
          </w:r>
          <w:r w:rsidR="000C1729" w:rsidRPr="00FC0EAD">
            <w:rPr>
              <w:rFonts w:ascii="Arial" w:hAnsi="Arial" w:cs="Arial"/>
            </w:rPr>
            <w:fldChar w:fldCharType="end"/>
          </w:r>
        </w:sdtContent>
      </w:sdt>
      <w:r w:rsidR="003B4D08" w:rsidRPr="00FC0EAD">
        <w:rPr>
          <w:rFonts w:ascii="Arial" w:hAnsi="Arial" w:cs="Arial"/>
        </w:rPr>
        <w:t xml:space="preserve"> </w:t>
      </w:r>
      <w:r w:rsidR="000C1729" w:rsidRPr="00FC0EAD">
        <w:rPr>
          <w:rFonts w:ascii="Arial" w:hAnsi="Arial" w:cs="Arial"/>
        </w:rPr>
        <w:t>is</w:t>
      </w:r>
      <w:r w:rsidR="00942D8A" w:rsidRPr="00FC0EAD">
        <w:rPr>
          <w:rFonts w:ascii="Arial" w:hAnsi="Arial" w:cs="Arial"/>
        </w:rPr>
        <w:t xml:space="preserve"> broadly aligned with </w:t>
      </w:r>
      <w:r w:rsidR="00B1365E" w:rsidRPr="00FC0EAD">
        <w:rPr>
          <w:rFonts w:ascii="Arial" w:hAnsi="Arial" w:cs="Arial"/>
        </w:rPr>
        <w:t xml:space="preserve">The Research Onion </w:t>
      </w:r>
      <w:sdt>
        <w:sdtPr>
          <w:rPr>
            <w:rFonts w:ascii="Arial" w:hAnsi="Arial" w:cs="Arial"/>
          </w:rPr>
          <w:id w:val="-1484619444"/>
          <w:citation/>
        </w:sdtPr>
        <w:sdtEndPr/>
        <w:sdtContent>
          <w:r w:rsidR="00B1365E" w:rsidRPr="00FC0EAD">
            <w:rPr>
              <w:rFonts w:ascii="Arial" w:hAnsi="Arial" w:cs="Arial"/>
            </w:rPr>
            <w:fldChar w:fldCharType="begin"/>
          </w:r>
          <w:r w:rsidR="004820AD" w:rsidRPr="00FC0EAD">
            <w:rPr>
              <w:rFonts w:ascii="Arial" w:hAnsi="Arial" w:cs="Arial"/>
            </w:rPr>
            <w:instrText xml:space="preserve">CITATION Sau23 \l 2057 </w:instrText>
          </w:r>
          <w:r w:rsidR="00B1365E" w:rsidRPr="00FC0EAD">
            <w:rPr>
              <w:rFonts w:ascii="Arial" w:hAnsi="Arial" w:cs="Arial"/>
            </w:rPr>
            <w:fldChar w:fldCharType="separate"/>
          </w:r>
          <w:r w:rsidR="001B33AE" w:rsidRPr="00FC0EAD">
            <w:rPr>
              <w:rFonts w:ascii="Arial" w:hAnsi="Arial" w:cs="Arial"/>
            </w:rPr>
            <w:t xml:space="preserve">(Saunders, </w:t>
          </w:r>
          <w:r w:rsidR="001B33AE" w:rsidRPr="00FC0EAD">
            <w:rPr>
              <w:rFonts w:ascii="Arial" w:hAnsi="Arial" w:cs="Arial"/>
              <w:i/>
              <w:iCs/>
            </w:rPr>
            <w:t>et al</w:t>
          </w:r>
          <w:r w:rsidR="001B33AE" w:rsidRPr="00FC0EAD">
            <w:rPr>
              <w:rFonts w:ascii="Arial" w:hAnsi="Arial" w:cs="Arial"/>
            </w:rPr>
            <w:t>., 2023)</w:t>
          </w:r>
          <w:r w:rsidR="00B1365E" w:rsidRPr="00FC0EAD">
            <w:rPr>
              <w:rFonts w:ascii="Arial" w:hAnsi="Arial" w:cs="Arial"/>
            </w:rPr>
            <w:fldChar w:fldCharType="end"/>
          </w:r>
        </w:sdtContent>
      </w:sdt>
      <w:r w:rsidR="001333C2" w:rsidRPr="00FC0EAD">
        <w:rPr>
          <w:rFonts w:ascii="Arial" w:hAnsi="Arial" w:cs="Arial"/>
        </w:rPr>
        <w:t xml:space="preserve"> </w:t>
      </w:r>
      <w:r w:rsidR="000C1729" w:rsidRPr="00FC0EAD">
        <w:rPr>
          <w:rFonts w:ascii="Arial" w:hAnsi="Arial" w:cs="Arial"/>
        </w:rPr>
        <w:t xml:space="preserve"> </w:t>
      </w:r>
      <w:r w:rsidR="003B4D08" w:rsidRPr="00FC0EAD">
        <w:rPr>
          <w:rFonts w:ascii="Arial" w:hAnsi="Arial" w:cs="Arial"/>
        </w:rPr>
        <w:t xml:space="preserve">In terms of </w:t>
      </w:r>
      <w:r w:rsidR="00BB5AD6" w:rsidRPr="00FC0EAD">
        <w:rPr>
          <w:rFonts w:ascii="Arial" w:hAnsi="Arial" w:cs="Arial"/>
        </w:rPr>
        <w:t xml:space="preserve">specific </w:t>
      </w:r>
      <w:r w:rsidR="004D770C" w:rsidRPr="00FC0EAD">
        <w:rPr>
          <w:rFonts w:ascii="Arial" w:hAnsi="Arial" w:cs="Arial"/>
        </w:rPr>
        <w:t xml:space="preserve">methods for </w:t>
      </w:r>
      <w:r w:rsidR="00EB7303" w:rsidRPr="00FC0EAD">
        <w:rPr>
          <w:rFonts w:ascii="Arial" w:hAnsi="Arial" w:cs="Arial"/>
        </w:rPr>
        <w:t xml:space="preserve">raw </w:t>
      </w:r>
      <w:r w:rsidR="004D770C" w:rsidRPr="00FC0EAD">
        <w:rPr>
          <w:rFonts w:ascii="Arial" w:hAnsi="Arial" w:cs="Arial"/>
        </w:rPr>
        <w:t>data analysis the</w:t>
      </w:r>
      <w:r w:rsidR="00EB7303" w:rsidRPr="00FC0EAD">
        <w:rPr>
          <w:rFonts w:ascii="Arial" w:hAnsi="Arial" w:cs="Arial"/>
        </w:rPr>
        <w:t xml:space="preserve"> </w:t>
      </w:r>
      <w:r w:rsidR="008A34B2" w:rsidRPr="00FC0EAD">
        <w:rPr>
          <w:rFonts w:ascii="Arial" w:hAnsi="Arial" w:cs="Arial"/>
        </w:rPr>
        <w:t xml:space="preserve">model to be employed </w:t>
      </w:r>
      <w:r w:rsidR="00793018" w:rsidRPr="00FC0EAD">
        <w:rPr>
          <w:rFonts w:ascii="Arial" w:hAnsi="Arial" w:cs="Arial"/>
        </w:rPr>
        <w:t>will be</w:t>
      </w:r>
      <w:r w:rsidR="007274AC" w:rsidRPr="00FC0EAD">
        <w:rPr>
          <w:rFonts w:ascii="Arial" w:hAnsi="Arial" w:cs="Arial"/>
        </w:rPr>
        <w:t xml:space="preserve"> The six </w:t>
      </w:r>
      <w:r w:rsidR="007274AC" w:rsidRPr="00FC0EAD">
        <w:rPr>
          <w:rFonts w:ascii="Arial" w:hAnsi="Arial" w:cs="Arial"/>
        </w:rPr>
        <w:lastRenderedPageBreak/>
        <w:t xml:space="preserve">phases of thematic analysis </w:t>
      </w:r>
      <w:r w:rsidR="00F518F3" w:rsidRPr="00FC0EAD">
        <w:rPr>
          <w:rFonts w:ascii="Arial" w:hAnsi="Arial" w:cs="Arial"/>
        </w:rPr>
        <w:t xml:space="preserve">model by Braun and Clarke </w:t>
      </w:r>
      <w:sdt>
        <w:sdtPr>
          <w:rPr>
            <w:rFonts w:ascii="Arial" w:hAnsi="Arial" w:cs="Arial"/>
          </w:rPr>
          <w:id w:val="2124871529"/>
          <w:citation/>
        </w:sdtPr>
        <w:sdtEndPr/>
        <w:sdtContent>
          <w:r w:rsidR="00F518F3" w:rsidRPr="00FC0EAD">
            <w:rPr>
              <w:rFonts w:ascii="Arial" w:hAnsi="Arial" w:cs="Arial"/>
            </w:rPr>
            <w:fldChar w:fldCharType="begin"/>
          </w:r>
          <w:r w:rsidR="004820AD" w:rsidRPr="00FC0EAD">
            <w:rPr>
              <w:rFonts w:ascii="Arial" w:hAnsi="Arial" w:cs="Arial"/>
            </w:rPr>
            <w:instrText xml:space="preserve">CITATION Bra06 \n  \l 2057 </w:instrText>
          </w:r>
          <w:r w:rsidR="00F518F3" w:rsidRPr="00FC0EAD">
            <w:rPr>
              <w:rFonts w:ascii="Arial" w:hAnsi="Arial" w:cs="Arial"/>
            </w:rPr>
            <w:fldChar w:fldCharType="separate"/>
          </w:r>
          <w:r w:rsidR="001B33AE" w:rsidRPr="00FC0EAD">
            <w:rPr>
              <w:rFonts w:ascii="Arial" w:hAnsi="Arial" w:cs="Arial"/>
            </w:rPr>
            <w:t>(2006)</w:t>
          </w:r>
          <w:r w:rsidR="00F518F3" w:rsidRPr="00FC0EAD">
            <w:rPr>
              <w:rFonts w:ascii="Arial" w:hAnsi="Arial" w:cs="Arial"/>
            </w:rPr>
            <w:fldChar w:fldCharType="end"/>
          </w:r>
        </w:sdtContent>
      </w:sdt>
      <w:r w:rsidR="00344456" w:rsidRPr="00FC0EAD">
        <w:rPr>
          <w:rFonts w:ascii="Arial" w:hAnsi="Arial" w:cs="Arial"/>
        </w:rPr>
        <w:t xml:space="preserve">. </w:t>
      </w:r>
      <w:r w:rsidR="007274AC" w:rsidRPr="00FC0EAD">
        <w:rPr>
          <w:rFonts w:ascii="Arial" w:hAnsi="Arial" w:cs="Arial"/>
        </w:rPr>
        <w:t>This model (</w:t>
      </w:r>
      <w:r w:rsidR="00D604F8" w:rsidRPr="00FC0EAD">
        <w:rPr>
          <w:rFonts w:ascii="Arial" w:hAnsi="Arial" w:cs="Arial"/>
        </w:rPr>
        <w:t>figure</w:t>
      </w:r>
      <w:r w:rsidR="00611668" w:rsidRPr="00FC0EAD">
        <w:rPr>
          <w:rFonts w:ascii="Arial" w:hAnsi="Arial" w:cs="Arial"/>
        </w:rPr>
        <w:t xml:space="preserve"> 6</w:t>
      </w:r>
      <w:r w:rsidR="00D604F8" w:rsidRPr="00FC0EAD">
        <w:rPr>
          <w:rFonts w:ascii="Arial" w:hAnsi="Arial" w:cs="Arial"/>
        </w:rPr>
        <w:t xml:space="preserve">) </w:t>
      </w:r>
      <w:r w:rsidR="007C2FF2" w:rsidRPr="00FC0EAD">
        <w:rPr>
          <w:rFonts w:ascii="Arial" w:hAnsi="Arial" w:cs="Arial"/>
        </w:rPr>
        <w:t>provides key benefits where raw data analysis is concerned over the research onion. It</w:t>
      </w:r>
      <w:r w:rsidR="00B854D6" w:rsidRPr="00FC0EAD">
        <w:rPr>
          <w:rFonts w:ascii="Arial" w:hAnsi="Arial" w:cs="Arial"/>
        </w:rPr>
        <w:t>s focus is more specific</w:t>
      </w:r>
      <w:r w:rsidR="00372AF8" w:rsidRPr="00FC0EAD">
        <w:rPr>
          <w:rFonts w:ascii="Arial" w:hAnsi="Arial" w:cs="Arial"/>
        </w:rPr>
        <w:t xml:space="preserve">, </w:t>
      </w:r>
      <w:r w:rsidR="00073979" w:rsidRPr="00FC0EAD">
        <w:rPr>
          <w:rFonts w:ascii="Arial" w:hAnsi="Arial" w:cs="Arial"/>
        </w:rPr>
        <w:t xml:space="preserve">flexible </w:t>
      </w:r>
      <w:r w:rsidR="008F2433" w:rsidRPr="00FC0EAD">
        <w:rPr>
          <w:rFonts w:ascii="Arial" w:hAnsi="Arial" w:cs="Arial"/>
        </w:rPr>
        <w:t xml:space="preserve">and </w:t>
      </w:r>
      <w:r w:rsidR="00073979" w:rsidRPr="00FC0EAD">
        <w:rPr>
          <w:rFonts w:ascii="Arial" w:hAnsi="Arial" w:cs="Arial"/>
        </w:rPr>
        <w:t xml:space="preserve">its </w:t>
      </w:r>
      <w:r w:rsidR="008F2433" w:rsidRPr="00FC0EAD">
        <w:rPr>
          <w:rFonts w:ascii="Arial" w:hAnsi="Arial" w:cs="Arial"/>
        </w:rPr>
        <w:t xml:space="preserve">emphasis is </w:t>
      </w:r>
      <w:r w:rsidR="00073979" w:rsidRPr="00FC0EAD">
        <w:rPr>
          <w:rFonts w:ascii="Arial" w:hAnsi="Arial" w:cs="Arial"/>
        </w:rPr>
        <w:t xml:space="preserve">on primary qualitative data that allows </w:t>
      </w:r>
      <w:r w:rsidR="00B90BD3" w:rsidRPr="00FC0EAD">
        <w:rPr>
          <w:rFonts w:ascii="Arial" w:hAnsi="Arial" w:cs="Arial"/>
        </w:rPr>
        <w:t>a greater degree of flexibility and identifies key patterns derived from the data in comparison with the research onion which is a broader</w:t>
      </w:r>
      <w:r w:rsidR="00D167D4" w:rsidRPr="00FC0EAD">
        <w:rPr>
          <w:rFonts w:ascii="Arial" w:hAnsi="Arial" w:cs="Arial"/>
        </w:rPr>
        <w:t xml:space="preserve"> design project</w:t>
      </w:r>
      <w:r w:rsidR="00B90BD3" w:rsidRPr="00FC0EAD">
        <w:rPr>
          <w:rFonts w:ascii="Arial" w:hAnsi="Arial" w:cs="Arial"/>
        </w:rPr>
        <w:t xml:space="preserve"> fram</w:t>
      </w:r>
      <w:r w:rsidR="00D167D4" w:rsidRPr="00FC0EAD">
        <w:rPr>
          <w:rFonts w:ascii="Arial" w:hAnsi="Arial" w:cs="Arial"/>
        </w:rPr>
        <w:t xml:space="preserve">ework. </w:t>
      </w:r>
    </w:p>
    <w:p w14:paraId="36A117F1" w14:textId="77777777" w:rsidR="002367F9" w:rsidRPr="00FC0EAD" w:rsidRDefault="002367F9" w:rsidP="00296F1A">
      <w:pPr>
        <w:pStyle w:val="Heading2"/>
      </w:pPr>
    </w:p>
    <w:p w14:paraId="5928233D" w14:textId="653C5972" w:rsidR="00586D3B" w:rsidRPr="00FC0EAD" w:rsidRDefault="00586D3B" w:rsidP="00296F1A">
      <w:pPr>
        <w:pStyle w:val="Heading2"/>
      </w:pPr>
      <w:bookmarkStart w:id="42" w:name="_Toc229321934"/>
      <w:bookmarkStart w:id="43" w:name="_Toc231387879"/>
      <w:r w:rsidRPr="00FC0EAD">
        <w:t>3.</w:t>
      </w:r>
      <w:r w:rsidR="009E25FC" w:rsidRPr="00FC0EAD">
        <w:t>5</w:t>
      </w:r>
      <w:r w:rsidRPr="00FC0EAD">
        <w:t xml:space="preserve"> Limitations and potential hurdles</w:t>
      </w:r>
      <w:bookmarkEnd w:id="42"/>
      <w:bookmarkEnd w:id="43"/>
      <w:r w:rsidRPr="00FC0EAD">
        <w:t xml:space="preserve"> </w:t>
      </w:r>
    </w:p>
    <w:p w14:paraId="79A43E06" w14:textId="63E5D354" w:rsidR="001D1595" w:rsidRPr="00FC0EAD" w:rsidRDefault="00AF00B0" w:rsidP="00251B29">
      <w:pPr>
        <w:spacing w:line="480" w:lineRule="auto"/>
        <w:rPr>
          <w:rFonts w:ascii="Arial" w:hAnsi="Arial" w:cs="Arial"/>
        </w:rPr>
      </w:pPr>
      <w:r w:rsidRPr="00FC0EAD">
        <w:rPr>
          <w:rFonts w:ascii="Arial" w:hAnsi="Arial" w:cs="Arial"/>
        </w:rPr>
        <w:t>Like any research project th</w:t>
      </w:r>
      <w:r w:rsidR="001D1595" w:rsidRPr="00FC0EAD">
        <w:rPr>
          <w:rFonts w:ascii="Arial" w:hAnsi="Arial" w:cs="Arial"/>
        </w:rPr>
        <w:t>ere are limitations to th</w:t>
      </w:r>
      <w:r w:rsidR="005E2782" w:rsidRPr="00FC0EAD">
        <w:rPr>
          <w:rFonts w:ascii="Arial" w:hAnsi="Arial" w:cs="Arial"/>
        </w:rPr>
        <w:t>is</w:t>
      </w:r>
      <w:r w:rsidR="001D1595" w:rsidRPr="00FC0EAD">
        <w:rPr>
          <w:rFonts w:ascii="Arial" w:hAnsi="Arial" w:cs="Arial"/>
        </w:rPr>
        <w:t xml:space="preserve"> research</w:t>
      </w:r>
      <w:r w:rsidR="0018437D" w:rsidRPr="00FC0EAD">
        <w:rPr>
          <w:rFonts w:ascii="Arial" w:hAnsi="Arial" w:cs="Arial"/>
        </w:rPr>
        <w:t xml:space="preserve">. </w:t>
      </w:r>
      <w:r w:rsidR="003A2CA4" w:rsidRPr="00FC0EAD">
        <w:rPr>
          <w:rFonts w:ascii="Arial" w:hAnsi="Arial" w:cs="Arial"/>
        </w:rPr>
        <w:t xml:space="preserve">They will be </w:t>
      </w:r>
      <w:r w:rsidR="0018437D" w:rsidRPr="00FC0EAD">
        <w:rPr>
          <w:rFonts w:ascii="Arial" w:hAnsi="Arial" w:cs="Arial"/>
        </w:rPr>
        <w:t>highlight</w:t>
      </w:r>
      <w:r w:rsidR="003A2CA4" w:rsidRPr="00FC0EAD">
        <w:rPr>
          <w:rFonts w:ascii="Arial" w:hAnsi="Arial" w:cs="Arial"/>
        </w:rPr>
        <w:t xml:space="preserve">ed </w:t>
      </w:r>
      <w:r w:rsidR="0018437D" w:rsidRPr="00FC0EAD">
        <w:rPr>
          <w:rFonts w:ascii="Arial" w:hAnsi="Arial" w:cs="Arial"/>
        </w:rPr>
        <w:t xml:space="preserve">below and what if any mitigation can be implemented to </w:t>
      </w:r>
      <w:r w:rsidR="009B7635" w:rsidRPr="00FC0EAD">
        <w:rPr>
          <w:rFonts w:ascii="Arial" w:hAnsi="Arial" w:cs="Arial"/>
        </w:rPr>
        <w:t>reduce those limitations.</w:t>
      </w:r>
    </w:p>
    <w:p w14:paraId="24A0CE1A" w14:textId="25ABA3B9" w:rsidR="004634C8" w:rsidRPr="00FC0EAD" w:rsidRDefault="00756EDA" w:rsidP="00197B98">
      <w:pPr>
        <w:pStyle w:val="ListParagraph"/>
        <w:numPr>
          <w:ilvl w:val="0"/>
          <w:numId w:val="7"/>
        </w:numPr>
        <w:spacing w:line="480" w:lineRule="auto"/>
        <w:rPr>
          <w:rFonts w:ascii="Arial" w:hAnsi="Arial" w:cs="Arial"/>
        </w:rPr>
      </w:pPr>
      <w:r w:rsidRPr="00FC0EAD">
        <w:rPr>
          <w:rFonts w:ascii="Arial" w:hAnsi="Arial" w:cs="Arial"/>
        </w:rPr>
        <w:t>T</w:t>
      </w:r>
      <w:r w:rsidR="00E8367B" w:rsidRPr="00FC0EAD">
        <w:rPr>
          <w:rFonts w:ascii="Arial" w:hAnsi="Arial" w:cs="Arial"/>
        </w:rPr>
        <w:t xml:space="preserve">here are potential </w:t>
      </w:r>
      <w:r w:rsidR="00DB3C94" w:rsidRPr="00FC0EAD">
        <w:rPr>
          <w:rFonts w:ascii="Arial" w:hAnsi="Arial" w:cs="Arial"/>
        </w:rPr>
        <w:t xml:space="preserve">limitations to </w:t>
      </w:r>
      <w:r w:rsidR="00883660" w:rsidRPr="00FC0EAD">
        <w:rPr>
          <w:rFonts w:ascii="Arial" w:hAnsi="Arial" w:cs="Arial"/>
        </w:rPr>
        <w:t xml:space="preserve">participation, duplicity and authenticity. The </w:t>
      </w:r>
      <w:r w:rsidR="00E51660" w:rsidRPr="00FC0EAD">
        <w:rPr>
          <w:rFonts w:ascii="Arial" w:hAnsi="Arial" w:cs="Arial"/>
        </w:rPr>
        <w:t>scope</w:t>
      </w:r>
      <w:r w:rsidR="00883660" w:rsidRPr="00FC0EAD">
        <w:rPr>
          <w:rFonts w:ascii="Arial" w:hAnsi="Arial" w:cs="Arial"/>
        </w:rPr>
        <w:t xml:space="preserve"> of p</w:t>
      </w:r>
      <w:r w:rsidR="00E51660" w:rsidRPr="00FC0EAD">
        <w:rPr>
          <w:rFonts w:ascii="Arial" w:hAnsi="Arial" w:cs="Arial"/>
        </w:rPr>
        <w:t>articipants</w:t>
      </w:r>
      <w:r w:rsidR="00883660" w:rsidRPr="00FC0EAD">
        <w:rPr>
          <w:rFonts w:ascii="Arial" w:hAnsi="Arial" w:cs="Arial"/>
        </w:rPr>
        <w:t xml:space="preserve"> that this research aims to </w:t>
      </w:r>
      <w:r w:rsidR="008E5A4A" w:rsidRPr="00FC0EAD">
        <w:rPr>
          <w:rFonts w:ascii="Arial" w:hAnsi="Arial" w:cs="Arial"/>
        </w:rPr>
        <w:t xml:space="preserve">canvass is wide, for example it includes current serving officers and retired officers. Whilst the cohort sizes may not be </w:t>
      </w:r>
      <w:r w:rsidR="00E51660" w:rsidRPr="00FC0EAD">
        <w:rPr>
          <w:rFonts w:ascii="Arial" w:hAnsi="Arial" w:cs="Arial"/>
        </w:rPr>
        <w:t xml:space="preserve">large in context the range of how those participants are secured involves many agencies </w:t>
      </w:r>
      <w:r w:rsidR="0075144B" w:rsidRPr="00FC0EAD">
        <w:rPr>
          <w:rFonts w:ascii="Arial" w:hAnsi="Arial" w:cs="Arial"/>
        </w:rPr>
        <w:t xml:space="preserve">/ bodies. </w:t>
      </w:r>
      <w:r w:rsidR="006D6D2A" w:rsidRPr="00FC0EAD">
        <w:rPr>
          <w:rFonts w:ascii="Arial" w:hAnsi="Arial" w:cs="Arial"/>
        </w:rPr>
        <w:t>As this research project support</w:t>
      </w:r>
      <w:r w:rsidR="00801BC6" w:rsidRPr="00FC0EAD">
        <w:rPr>
          <w:rFonts w:ascii="Arial" w:hAnsi="Arial" w:cs="Arial"/>
        </w:rPr>
        <w:t xml:space="preserve">s </w:t>
      </w:r>
      <w:r w:rsidR="006D6D2A" w:rsidRPr="00FC0EAD">
        <w:rPr>
          <w:rFonts w:ascii="Arial" w:hAnsi="Arial" w:cs="Arial"/>
        </w:rPr>
        <w:t>anonymity of participants</w:t>
      </w:r>
      <w:r w:rsidR="00565868" w:rsidRPr="00FC0EAD">
        <w:rPr>
          <w:rFonts w:ascii="Arial" w:hAnsi="Arial" w:cs="Arial"/>
        </w:rPr>
        <w:t xml:space="preserve">, which is arguably </w:t>
      </w:r>
      <w:r w:rsidR="0081373C" w:rsidRPr="00FC0EAD">
        <w:rPr>
          <w:rFonts w:ascii="Arial" w:hAnsi="Arial" w:cs="Arial"/>
        </w:rPr>
        <w:t xml:space="preserve">one way of </w:t>
      </w:r>
      <w:r w:rsidR="00990B4E" w:rsidRPr="00FC0EAD">
        <w:rPr>
          <w:rFonts w:ascii="Arial" w:hAnsi="Arial" w:cs="Arial"/>
        </w:rPr>
        <w:t xml:space="preserve">securing more sensitive information over a survey that is conducted confidentially </w:t>
      </w:r>
      <w:sdt>
        <w:sdtPr>
          <w:rPr>
            <w:rFonts w:ascii="Arial" w:hAnsi="Arial" w:cs="Arial"/>
          </w:rPr>
          <w:id w:val="-1206798297"/>
          <w:citation/>
        </w:sdtPr>
        <w:sdtEndPr/>
        <w:sdtContent>
          <w:r w:rsidR="00990B4E" w:rsidRPr="00FC0EAD">
            <w:rPr>
              <w:rFonts w:ascii="Arial" w:hAnsi="Arial" w:cs="Arial"/>
            </w:rPr>
            <w:fldChar w:fldCharType="begin"/>
          </w:r>
          <w:r w:rsidR="004820AD" w:rsidRPr="00FC0EAD">
            <w:rPr>
              <w:rFonts w:ascii="Arial" w:hAnsi="Arial" w:cs="Arial"/>
            </w:rPr>
            <w:instrText xml:space="preserve">CITATION Mur14 \l 2057 </w:instrText>
          </w:r>
          <w:r w:rsidR="00990B4E" w:rsidRPr="00FC0EAD">
            <w:rPr>
              <w:rFonts w:ascii="Arial" w:hAnsi="Arial" w:cs="Arial"/>
            </w:rPr>
            <w:fldChar w:fldCharType="separate"/>
          </w:r>
          <w:r w:rsidR="001B33AE" w:rsidRPr="00FC0EAD">
            <w:rPr>
              <w:rFonts w:ascii="Arial" w:hAnsi="Arial" w:cs="Arial"/>
            </w:rPr>
            <w:t xml:space="preserve">(Murdoch, </w:t>
          </w:r>
          <w:r w:rsidR="001B33AE" w:rsidRPr="00FC0EAD">
            <w:rPr>
              <w:rFonts w:ascii="Arial" w:hAnsi="Arial" w:cs="Arial"/>
              <w:i/>
              <w:iCs/>
            </w:rPr>
            <w:t>et al</w:t>
          </w:r>
          <w:r w:rsidR="001B33AE" w:rsidRPr="00FC0EAD">
            <w:rPr>
              <w:rFonts w:ascii="Arial" w:hAnsi="Arial" w:cs="Arial"/>
            </w:rPr>
            <w:t>., 2014)</w:t>
          </w:r>
          <w:r w:rsidR="00990B4E" w:rsidRPr="00FC0EAD">
            <w:rPr>
              <w:rFonts w:ascii="Arial" w:hAnsi="Arial" w:cs="Arial"/>
            </w:rPr>
            <w:fldChar w:fldCharType="end"/>
          </w:r>
        </w:sdtContent>
      </w:sdt>
      <w:r w:rsidR="00B5335D" w:rsidRPr="00FC0EAD">
        <w:rPr>
          <w:rFonts w:ascii="Arial" w:hAnsi="Arial" w:cs="Arial"/>
        </w:rPr>
        <w:t xml:space="preserve"> particularly around hard to reach or reluctant participants </w:t>
      </w:r>
      <w:sdt>
        <w:sdtPr>
          <w:rPr>
            <w:rFonts w:ascii="Arial" w:hAnsi="Arial" w:cs="Arial"/>
          </w:rPr>
          <w:id w:val="-1231219179"/>
          <w:citation/>
        </w:sdtPr>
        <w:sdtEndPr/>
        <w:sdtContent>
          <w:r w:rsidR="00B5335D" w:rsidRPr="00FC0EAD">
            <w:rPr>
              <w:rFonts w:ascii="Arial" w:hAnsi="Arial" w:cs="Arial"/>
            </w:rPr>
            <w:fldChar w:fldCharType="begin"/>
          </w:r>
          <w:r w:rsidR="004820AD" w:rsidRPr="00FC0EAD">
            <w:rPr>
              <w:rFonts w:ascii="Arial" w:hAnsi="Arial" w:cs="Arial"/>
            </w:rPr>
            <w:instrText xml:space="preserve">CITATION Ste18 \l 2057 </w:instrText>
          </w:r>
          <w:r w:rsidR="00B5335D" w:rsidRPr="00FC0EAD">
            <w:rPr>
              <w:rFonts w:ascii="Arial" w:hAnsi="Arial" w:cs="Arial"/>
            </w:rPr>
            <w:fldChar w:fldCharType="separate"/>
          </w:r>
          <w:r w:rsidR="001B33AE" w:rsidRPr="00FC0EAD">
            <w:rPr>
              <w:rFonts w:ascii="Arial" w:hAnsi="Arial" w:cs="Arial"/>
            </w:rPr>
            <w:t xml:space="preserve">(Sterzing, </w:t>
          </w:r>
          <w:r w:rsidR="001B33AE" w:rsidRPr="00FC0EAD">
            <w:rPr>
              <w:rFonts w:ascii="Arial" w:hAnsi="Arial" w:cs="Arial"/>
              <w:i/>
              <w:iCs/>
            </w:rPr>
            <w:t>et al</w:t>
          </w:r>
          <w:r w:rsidR="001B33AE" w:rsidRPr="00FC0EAD">
            <w:rPr>
              <w:rFonts w:ascii="Arial" w:hAnsi="Arial" w:cs="Arial"/>
            </w:rPr>
            <w:t>., 2018)</w:t>
          </w:r>
          <w:r w:rsidR="00B5335D" w:rsidRPr="00FC0EAD">
            <w:rPr>
              <w:rFonts w:ascii="Arial" w:hAnsi="Arial" w:cs="Arial"/>
            </w:rPr>
            <w:fldChar w:fldCharType="end"/>
          </w:r>
        </w:sdtContent>
      </w:sdt>
      <w:r w:rsidR="00F34690" w:rsidRPr="00FC0EAD">
        <w:rPr>
          <w:rFonts w:ascii="Arial" w:hAnsi="Arial" w:cs="Arial"/>
        </w:rPr>
        <w:t xml:space="preserve">, ensuring </w:t>
      </w:r>
      <w:r w:rsidR="00156EC0" w:rsidRPr="00FC0EAD">
        <w:rPr>
          <w:rFonts w:ascii="Arial" w:hAnsi="Arial" w:cs="Arial"/>
        </w:rPr>
        <w:t xml:space="preserve">fairness and </w:t>
      </w:r>
      <w:r w:rsidR="00F34690" w:rsidRPr="00FC0EAD">
        <w:rPr>
          <w:rFonts w:ascii="Arial" w:hAnsi="Arial" w:cs="Arial"/>
        </w:rPr>
        <w:t xml:space="preserve">bias </w:t>
      </w:r>
      <w:r w:rsidR="00156EC0" w:rsidRPr="00FC0EAD">
        <w:rPr>
          <w:rFonts w:ascii="Arial" w:hAnsi="Arial" w:cs="Arial"/>
        </w:rPr>
        <w:t>r</w:t>
      </w:r>
      <w:r w:rsidR="00D00DE4" w:rsidRPr="00FC0EAD">
        <w:rPr>
          <w:rFonts w:ascii="Arial" w:hAnsi="Arial" w:cs="Arial"/>
        </w:rPr>
        <w:t>emov</w:t>
      </w:r>
      <w:r w:rsidR="00156EC0" w:rsidRPr="00FC0EAD">
        <w:rPr>
          <w:rFonts w:ascii="Arial" w:hAnsi="Arial" w:cs="Arial"/>
        </w:rPr>
        <w:t xml:space="preserve">al </w:t>
      </w:r>
      <w:sdt>
        <w:sdtPr>
          <w:rPr>
            <w:rFonts w:ascii="Arial" w:hAnsi="Arial" w:cs="Arial"/>
          </w:rPr>
          <w:id w:val="668134116"/>
          <w:citation/>
        </w:sdtPr>
        <w:sdtEndPr/>
        <w:sdtContent>
          <w:r w:rsidR="00156EC0" w:rsidRPr="00FC0EAD">
            <w:rPr>
              <w:rFonts w:ascii="Arial" w:hAnsi="Arial" w:cs="Arial"/>
            </w:rPr>
            <w:fldChar w:fldCharType="begin"/>
          </w:r>
          <w:r w:rsidR="004820AD" w:rsidRPr="00FC0EAD">
            <w:rPr>
              <w:rFonts w:ascii="Arial" w:hAnsi="Arial" w:cs="Arial"/>
            </w:rPr>
            <w:instrText xml:space="preserve">CITATION Pit18 \l 2057 </w:instrText>
          </w:r>
          <w:r w:rsidR="00156EC0" w:rsidRPr="00FC0EAD">
            <w:rPr>
              <w:rFonts w:ascii="Arial" w:hAnsi="Arial" w:cs="Arial"/>
            </w:rPr>
            <w:fldChar w:fldCharType="separate"/>
          </w:r>
          <w:r w:rsidR="001B33AE" w:rsidRPr="00FC0EAD">
            <w:rPr>
              <w:rFonts w:ascii="Arial" w:hAnsi="Arial" w:cs="Arial"/>
            </w:rPr>
            <w:t>(Pitt &amp; Winstone, 2018)</w:t>
          </w:r>
          <w:r w:rsidR="00156EC0" w:rsidRPr="00FC0EAD">
            <w:rPr>
              <w:rFonts w:ascii="Arial" w:hAnsi="Arial" w:cs="Arial"/>
            </w:rPr>
            <w:fldChar w:fldCharType="end"/>
          </w:r>
        </w:sdtContent>
      </w:sdt>
      <w:r w:rsidR="00156EC0" w:rsidRPr="00FC0EAD">
        <w:rPr>
          <w:rFonts w:ascii="Arial" w:hAnsi="Arial" w:cs="Arial"/>
        </w:rPr>
        <w:t>.</w:t>
      </w:r>
      <w:r w:rsidR="00D00DE4" w:rsidRPr="00FC0EAD">
        <w:rPr>
          <w:rFonts w:ascii="Arial" w:hAnsi="Arial" w:cs="Arial"/>
        </w:rPr>
        <w:t xml:space="preserve"> </w:t>
      </w:r>
      <w:r w:rsidR="00990B4E" w:rsidRPr="00FC0EAD">
        <w:rPr>
          <w:rFonts w:ascii="Arial" w:hAnsi="Arial" w:cs="Arial"/>
        </w:rPr>
        <w:t xml:space="preserve">It does however </w:t>
      </w:r>
      <w:r w:rsidR="00286592" w:rsidRPr="00FC0EAD">
        <w:rPr>
          <w:rFonts w:ascii="Arial" w:hAnsi="Arial" w:cs="Arial"/>
        </w:rPr>
        <w:t xml:space="preserve">highlight some concerns around </w:t>
      </w:r>
      <w:r w:rsidR="00B5335D" w:rsidRPr="00FC0EAD">
        <w:rPr>
          <w:rFonts w:ascii="Arial" w:hAnsi="Arial" w:cs="Arial"/>
        </w:rPr>
        <w:t xml:space="preserve">data integrity and </w:t>
      </w:r>
      <w:r w:rsidR="007B44E3" w:rsidRPr="00FC0EAD">
        <w:rPr>
          <w:rFonts w:ascii="Arial" w:hAnsi="Arial" w:cs="Arial"/>
        </w:rPr>
        <w:t xml:space="preserve">behavioural responses, and therefore seriousness checks or </w:t>
      </w:r>
      <w:r w:rsidR="00180375" w:rsidRPr="00FC0EAD">
        <w:rPr>
          <w:rFonts w:ascii="Arial" w:hAnsi="Arial" w:cs="Arial"/>
        </w:rPr>
        <w:t xml:space="preserve">unique identifiers are preferable to reduce these instances </w:t>
      </w:r>
      <w:sdt>
        <w:sdtPr>
          <w:rPr>
            <w:rFonts w:ascii="Arial" w:hAnsi="Arial" w:cs="Arial"/>
          </w:rPr>
          <w:id w:val="-1823962247"/>
          <w:citation/>
        </w:sdtPr>
        <w:sdtEndPr/>
        <w:sdtContent>
          <w:r w:rsidR="008C3DB2" w:rsidRPr="00FC0EAD">
            <w:rPr>
              <w:rFonts w:ascii="Arial" w:hAnsi="Arial" w:cs="Arial"/>
            </w:rPr>
            <w:fldChar w:fldCharType="begin"/>
          </w:r>
          <w:r w:rsidR="004820AD" w:rsidRPr="00FC0EAD">
            <w:rPr>
              <w:rFonts w:ascii="Arial" w:hAnsi="Arial" w:cs="Arial"/>
            </w:rPr>
            <w:instrText xml:space="preserve">CITATION Aus13 \l 2057 </w:instrText>
          </w:r>
          <w:r w:rsidR="008C3DB2" w:rsidRPr="00FC0EAD">
            <w:rPr>
              <w:rFonts w:ascii="Arial" w:hAnsi="Arial" w:cs="Arial"/>
            </w:rPr>
            <w:fldChar w:fldCharType="separate"/>
          </w:r>
          <w:r w:rsidR="001B33AE" w:rsidRPr="00FC0EAD">
            <w:rPr>
              <w:rFonts w:ascii="Arial" w:hAnsi="Arial" w:cs="Arial"/>
            </w:rPr>
            <w:t xml:space="preserve">(Aust, </w:t>
          </w:r>
          <w:r w:rsidR="001B33AE" w:rsidRPr="00FC0EAD">
            <w:rPr>
              <w:rFonts w:ascii="Arial" w:hAnsi="Arial" w:cs="Arial"/>
              <w:i/>
              <w:iCs/>
            </w:rPr>
            <w:t>et al</w:t>
          </w:r>
          <w:r w:rsidR="001B33AE" w:rsidRPr="00FC0EAD">
            <w:rPr>
              <w:rFonts w:ascii="Arial" w:hAnsi="Arial" w:cs="Arial"/>
            </w:rPr>
            <w:t>., 2013)</w:t>
          </w:r>
          <w:r w:rsidR="008C3DB2" w:rsidRPr="00FC0EAD">
            <w:rPr>
              <w:rFonts w:ascii="Arial" w:hAnsi="Arial" w:cs="Arial"/>
            </w:rPr>
            <w:fldChar w:fldCharType="end"/>
          </w:r>
        </w:sdtContent>
      </w:sdt>
    </w:p>
    <w:p w14:paraId="3944F95E" w14:textId="039D359E" w:rsidR="007C3190" w:rsidRPr="00FC0EAD" w:rsidRDefault="007C3190" w:rsidP="00251B29">
      <w:pPr>
        <w:pStyle w:val="ListParagraph"/>
        <w:spacing w:line="480" w:lineRule="auto"/>
        <w:rPr>
          <w:rFonts w:ascii="Arial" w:hAnsi="Arial" w:cs="Arial"/>
        </w:rPr>
      </w:pPr>
      <w:r w:rsidRPr="00FC0EAD">
        <w:rPr>
          <w:rFonts w:ascii="Arial" w:hAnsi="Arial" w:cs="Arial"/>
        </w:rPr>
        <w:t xml:space="preserve">Mitigation </w:t>
      </w:r>
      <w:r w:rsidR="00EE0334" w:rsidRPr="00FC0EAD">
        <w:rPr>
          <w:rFonts w:ascii="Arial" w:hAnsi="Arial" w:cs="Arial"/>
        </w:rPr>
        <w:t>measure:</w:t>
      </w:r>
      <w:r w:rsidRPr="00FC0EAD">
        <w:rPr>
          <w:rFonts w:ascii="Arial" w:hAnsi="Arial" w:cs="Arial"/>
        </w:rPr>
        <w:t xml:space="preserve"> Include DOB</w:t>
      </w:r>
      <w:r w:rsidR="00A317B4" w:rsidRPr="00FC0EAD">
        <w:rPr>
          <w:rFonts w:ascii="Arial" w:hAnsi="Arial" w:cs="Arial"/>
        </w:rPr>
        <w:t xml:space="preserve"> year</w:t>
      </w:r>
      <w:r w:rsidRPr="00FC0EAD">
        <w:rPr>
          <w:rFonts w:ascii="Arial" w:hAnsi="Arial" w:cs="Arial"/>
        </w:rPr>
        <w:t xml:space="preserve"> </w:t>
      </w:r>
      <w:r w:rsidR="00244650" w:rsidRPr="00FC0EAD">
        <w:rPr>
          <w:rFonts w:ascii="Arial" w:hAnsi="Arial" w:cs="Arial"/>
        </w:rPr>
        <w:t xml:space="preserve">as a unique reference identifier as part of the survey, this addresses some of the issues raised while maintaining </w:t>
      </w:r>
      <w:r w:rsidR="00FE5F8D" w:rsidRPr="00FC0EAD">
        <w:rPr>
          <w:rFonts w:ascii="Arial" w:hAnsi="Arial" w:cs="Arial"/>
        </w:rPr>
        <w:t>anonymity.</w:t>
      </w:r>
    </w:p>
    <w:p w14:paraId="74BDAADA" w14:textId="60A77262" w:rsidR="009B7635" w:rsidRPr="00FC0EAD" w:rsidRDefault="007B5204" w:rsidP="00197B98">
      <w:pPr>
        <w:pStyle w:val="ListParagraph"/>
        <w:numPr>
          <w:ilvl w:val="0"/>
          <w:numId w:val="7"/>
        </w:numPr>
        <w:spacing w:line="480" w:lineRule="auto"/>
        <w:rPr>
          <w:rFonts w:ascii="Arial" w:hAnsi="Arial" w:cs="Arial"/>
        </w:rPr>
      </w:pPr>
      <w:r w:rsidRPr="00FC0EAD">
        <w:rPr>
          <w:rFonts w:ascii="Arial" w:hAnsi="Arial" w:cs="Arial"/>
        </w:rPr>
        <w:lastRenderedPageBreak/>
        <w:t>T</w:t>
      </w:r>
      <w:r w:rsidR="006D6D2A" w:rsidRPr="00FC0EAD">
        <w:rPr>
          <w:rFonts w:ascii="Arial" w:hAnsi="Arial" w:cs="Arial"/>
        </w:rPr>
        <w:t xml:space="preserve">here is no way of knowing that a) the participants </w:t>
      </w:r>
      <w:r w:rsidR="003D6DC2" w:rsidRPr="00FC0EAD">
        <w:rPr>
          <w:rFonts w:ascii="Arial" w:hAnsi="Arial" w:cs="Arial"/>
        </w:rPr>
        <w:t xml:space="preserve">are in fact the subjects of the target cohort b) that the same participants have not completed the </w:t>
      </w:r>
      <w:r w:rsidR="00D34122" w:rsidRPr="00FC0EAD">
        <w:rPr>
          <w:rFonts w:ascii="Arial" w:hAnsi="Arial" w:cs="Arial"/>
        </w:rPr>
        <w:t xml:space="preserve">surveys more than once (i.e. by using different e-mail accounts). C) </w:t>
      </w:r>
      <w:r w:rsidR="009F733F" w:rsidRPr="00FC0EAD">
        <w:rPr>
          <w:rFonts w:ascii="Arial" w:hAnsi="Arial" w:cs="Arial"/>
        </w:rPr>
        <w:t>owing to anonymity there is no way of</w:t>
      </w:r>
      <w:r w:rsidR="0094085D" w:rsidRPr="00FC0EAD">
        <w:rPr>
          <w:rFonts w:ascii="Arial" w:hAnsi="Arial" w:cs="Arial"/>
        </w:rPr>
        <w:t xml:space="preserve"> being able to contact participants for verification. </w:t>
      </w:r>
    </w:p>
    <w:p w14:paraId="1D58CDBB" w14:textId="514E0BE1" w:rsidR="007B5204" w:rsidRPr="00FC0EAD" w:rsidRDefault="007B5204" w:rsidP="00251B29">
      <w:pPr>
        <w:pStyle w:val="ListParagraph"/>
        <w:spacing w:line="480" w:lineRule="auto"/>
        <w:rPr>
          <w:rFonts w:ascii="Arial" w:hAnsi="Arial" w:cs="Arial"/>
        </w:rPr>
      </w:pPr>
      <w:r w:rsidRPr="00FC0EAD">
        <w:rPr>
          <w:rFonts w:ascii="Arial" w:hAnsi="Arial" w:cs="Arial"/>
        </w:rPr>
        <w:t xml:space="preserve">Mitigation </w:t>
      </w:r>
      <w:r w:rsidR="00EE0334" w:rsidRPr="00FC0EAD">
        <w:rPr>
          <w:rFonts w:ascii="Arial" w:hAnsi="Arial" w:cs="Arial"/>
        </w:rPr>
        <w:t>measure:</w:t>
      </w:r>
      <w:r w:rsidRPr="00FC0EAD">
        <w:rPr>
          <w:rFonts w:ascii="Arial" w:hAnsi="Arial" w:cs="Arial"/>
        </w:rPr>
        <w:t xml:space="preserve"> only participants </w:t>
      </w:r>
      <w:r w:rsidR="0077164F" w:rsidRPr="00FC0EAD">
        <w:rPr>
          <w:rFonts w:ascii="Arial" w:hAnsi="Arial" w:cs="Arial"/>
        </w:rPr>
        <w:t>that contact the author</w:t>
      </w:r>
      <w:r w:rsidR="009A2B72" w:rsidRPr="00FC0EAD">
        <w:rPr>
          <w:rFonts w:ascii="Arial" w:hAnsi="Arial" w:cs="Arial"/>
        </w:rPr>
        <w:t xml:space="preserve">, via the appropriate facilitation, i.e NARPO / </w:t>
      </w:r>
      <w:r w:rsidR="00830DC3" w:rsidRPr="00FC0EAD">
        <w:rPr>
          <w:rFonts w:ascii="Arial" w:hAnsi="Arial" w:cs="Arial"/>
        </w:rPr>
        <w:t xml:space="preserve">Home office forces </w:t>
      </w:r>
      <w:r w:rsidR="009A2B72" w:rsidRPr="00FC0EAD">
        <w:rPr>
          <w:rFonts w:ascii="Arial" w:hAnsi="Arial" w:cs="Arial"/>
        </w:rPr>
        <w:t>will be sent a link</w:t>
      </w:r>
      <w:r w:rsidR="00830DC3" w:rsidRPr="00FC0EAD">
        <w:rPr>
          <w:rFonts w:ascii="Arial" w:hAnsi="Arial" w:cs="Arial"/>
        </w:rPr>
        <w:t xml:space="preserve"> for completion. This reduces the cascade effect of </w:t>
      </w:r>
      <w:r w:rsidR="00B076D4" w:rsidRPr="00FC0EAD">
        <w:rPr>
          <w:rFonts w:ascii="Arial" w:hAnsi="Arial" w:cs="Arial"/>
        </w:rPr>
        <w:t xml:space="preserve">forces distributing a link </w:t>
      </w:r>
      <w:r w:rsidR="002765AD" w:rsidRPr="00FC0EAD">
        <w:rPr>
          <w:rFonts w:ascii="Arial" w:hAnsi="Arial" w:cs="Arial"/>
        </w:rPr>
        <w:t xml:space="preserve">a link to participants and will allow the author to maintain a measure of those requesting a link to survey completion and correlate to the completed surveys, for example if 50 participants request a link but 100 complete the survey it would highlight a data integrity issue. </w:t>
      </w:r>
    </w:p>
    <w:p w14:paraId="474920E8" w14:textId="224B83B9" w:rsidR="00D25BE8" w:rsidRPr="00FC0EAD" w:rsidRDefault="00D25BE8" w:rsidP="00197B98">
      <w:pPr>
        <w:pStyle w:val="ListParagraph"/>
        <w:numPr>
          <w:ilvl w:val="0"/>
          <w:numId w:val="7"/>
        </w:numPr>
        <w:spacing w:line="480" w:lineRule="auto"/>
        <w:rPr>
          <w:rFonts w:ascii="Arial" w:hAnsi="Arial" w:cs="Arial"/>
        </w:rPr>
      </w:pPr>
      <w:r w:rsidRPr="00FC0EAD">
        <w:rPr>
          <w:rFonts w:ascii="Arial" w:hAnsi="Arial" w:cs="Arial"/>
        </w:rPr>
        <w:t>Volume</w:t>
      </w:r>
      <w:r w:rsidR="00EC6668" w:rsidRPr="00FC0EAD">
        <w:rPr>
          <w:rFonts w:ascii="Arial" w:hAnsi="Arial" w:cs="Arial"/>
        </w:rPr>
        <w:t xml:space="preserve">, </w:t>
      </w:r>
      <w:r w:rsidR="005B2EC9" w:rsidRPr="00FC0EAD">
        <w:rPr>
          <w:rFonts w:ascii="Arial" w:hAnsi="Arial" w:cs="Arial"/>
        </w:rPr>
        <w:t>participant uptake</w:t>
      </w:r>
      <w:r w:rsidR="00EC6668" w:rsidRPr="00FC0EAD">
        <w:rPr>
          <w:rFonts w:ascii="Arial" w:hAnsi="Arial" w:cs="Arial"/>
        </w:rPr>
        <w:t xml:space="preserve"> and time</w:t>
      </w:r>
      <w:r w:rsidR="001950BE" w:rsidRPr="00FC0EAD">
        <w:rPr>
          <w:rFonts w:ascii="Arial" w:hAnsi="Arial" w:cs="Arial"/>
        </w:rPr>
        <w:t>liness</w:t>
      </w:r>
      <w:r w:rsidRPr="00FC0EAD">
        <w:rPr>
          <w:rFonts w:ascii="Arial" w:hAnsi="Arial" w:cs="Arial"/>
        </w:rPr>
        <w:t xml:space="preserve"> – although those that identify as Black and Asian should be low in number at C</w:t>
      </w:r>
      <w:r w:rsidR="001F246A" w:rsidRPr="00FC0EAD">
        <w:rPr>
          <w:rFonts w:ascii="Arial" w:hAnsi="Arial" w:cs="Arial"/>
        </w:rPr>
        <w:t xml:space="preserve">hief </w:t>
      </w:r>
      <w:r w:rsidRPr="00FC0EAD">
        <w:rPr>
          <w:rFonts w:ascii="Arial" w:hAnsi="Arial" w:cs="Arial"/>
        </w:rPr>
        <w:t>I</w:t>
      </w:r>
      <w:r w:rsidR="001F246A" w:rsidRPr="00FC0EAD">
        <w:rPr>
          <w:rFonts w:ascii="Arial" w:hAnsi="Arial" w:cs="Arial"/>
        </w:rPr>
        <w:t>nspector</w:t>
      </w:r>
      <w:r w:rsidRPr="00FC0EAD">
        <w:rPr>
          <w:rFonts w:ascii="Arial" w:hAnsi="Arial" w:cs="Arial"/>
        </w:rPr>
        <w:t xml:space="preserve"> rank</w:t>
      </w:r>
      <w:r w:rsidR="00EC6668" w:rsidRPr="00FC0EAD">
        <w:rPr>
          <w:rFonts w:ascii="Arial" w:hAnsi="Arial" w:cs="Arial"/>
        </w:rPr>
        <w:t xml:space="preserve"> and above</w:t>
      </w:r>
      <w:r w:rsidR="005B2EC9" w:rsidRPr="00FC0EAD">
        <w:rPr>
          <w:rFonts w:ascii="Arial" w:hAnsi="Arial" w:cs="Arial"/>
        </w:rPr>
        <w:t>, there are no guarantees that parti</w:t>
      </w:r>
      <w:r w:rsidR="005E05CC" w:rsidRPr="00FC0EAD">
        <w:rPr>
          <w:rFonts w:ascii="Arial" w:hAnsi="Arial" w:cs="Arial"/>
        </w:rPr>
        <w:t>c</w:t>
      </w:r>
      <w:r w:rsidR="00EC6668" w:rsidRPr="00FC0EAD">
        <w:rPr>
          <w:rFonts w:ascii="Arial" w:hAnsi="Arial" w:cs="Arial"/>
        </w:rPr>
        <w:t>i</w:t>
      </w:r>
      <w:r w:rsidR="005E05CC" w:rsidRPr="00FC0EAD">
        <w:rPr>
          <w:rFonts w:ascii="Arial" w:hAnsi="Arial" w:cs="Arial"/>
        </w:rPr>
        <w:t>pants will engage</w:t>
      </w:r>
      <w:r w:rsidR="00EC6668" w:rsidRPr="00FC0EAD">
        <w:rPr>
          <w:rFonts w:ascii="Arial" w:hAnsi="Arial" w:cs="Arial"/>
        </w:rPr>
        <w:t xml:space="preserve"> with the </w:t>
      </w:r>
      <w:r w:rsidR="00D145C3" w:rsidRPr="00FC0EAD">
        <w:rPr>
          <w:rFonts w:ascii="Arial" w:hAnsi="Arial" w:cs="Arial"/>
        </w:rPr>
        <w:t>research. There is also a collapsing timeframe for completion</w:t>
      </w:r>
      <w:r w:rsidR="00C87323" w:rsidRPr="00FC0EAD">
        <w:rPr>
          <w:rFonts w:ascii="Arial" w:hAnsi="Arial" w:cs="Arial"/>
        </w:rPr>
        <w:t xml:space="preserve">, this also applies with regard to high uptake, and so there is a need to have a cut off in terms of when </w:t>
      </w:r>
      <w:r w:rsidR="000B640B" w:rsidRPr="00FC0EAD">
        <w:rPr>
          <w:rFonts w:ascii="Arial" w:hAnsi="Arial" w:cs="Arial"/>
        </w:rPr>
        <w:t>to conclude that participants have had sufficient timeliness</w:t>
      </w:r>
      <w:r w:rsidR="006F69A4" w:rsidRPr="00FC0EAD">
        <w:rPr>
          <w:rFonts w:ascii="Arial" w:hAnsi="Arial" w:cs="Arial"/>
        </w:rPr>
        <w:t xml:space="preserve"> to complete the survey. </w:t>
      </w:r>
      <w:r w:rsidRPr="00FC0EAD">
        <w:rPr>
          <w:rFonts w:ascii="Arial" w:hAnsi="Arial" w:cs="Arial"/>
        </w:rPr>
        <w:t xml:space="preserve"> </w:t>
      </w:r>
    </w:p>
    <w:p w14:paraId="22EE14C6" w14:textId="0E32CCDB" w:rsidR="00A002C4" w:rsidRPr="00FC0EAD" w:rsidRDefault="006F69A4" w:rsidP="00251B29">
      <w:pPr>
        <w:pStyle w:val="ListParagraph"/>
        <w:spacing w:line="480" w:lineRule="auto"/>
        <w:rPr>
          <w:rFonts w:ascii="Arial" w:hAnsi="Arial" w:cs="Arial"/>
        </w:rPr>
      </w:pPr>
      <w:r w:rsidRPr="00FC0EAD">
        <w:rPr>
          <w:rFonts w:ascii="Arial" w:hAnsi="Arial" w:cs="Arial"/>
        </w:rPr>
        <w:t xml:space="preserve">Mitigation </w:t>
      </w:r>
      <w:r w:rsidR="00EE0334" w:rsidRPr="00FC0EAD">
        <w:rPr>
          <w:rFonts w:ascii="Arial" w:hAnsi="Arial" w:cs="Arial"/>
        </w:rPr>
        <w:t>measure:</w:t>
      </w:r>
      <w:r w:rsidRPr="00FC0EAD">
        <w:rPr>
          <w:rFonts w:ascii="Arial" w:hAnsi="Arial" w:cs="Arial"/>
        </w:rPr>
        <w:t xml:space="preserve"> </w:t>
      </w:r>
      <w:r w:rsidR="00976391" w:rsidRPr="00FC0EAD">
        <w:rPr>
          <w:rFonts w:ascii="Arial" w:hAnsi="Arial" w:cs="Arial"/>
        </w:rPr>
        <w:t xml:space="preserve">when sharing a link with participants to the survey they will be given one month to complete the survey, and links will not be shared </w:t>
      </w:r>
      <w:r w:rsidR="001950BE" w:rsidRPr="00FC0EAD">
        <w:rPr>
          <w:rFonts w:ascii="Arial" w:hAnsi="Arial" w:cs="Arial"/>
        </w:rPr>
        <w:t>after 1</w:t>
      </w:r>
      <w:r w:rsidR="001950BE" w:rsidRPr="00FC0EAD">
        <w:rPr>
          <w:rFonts w:ascii="Arial" w:hAnsi="Arial" w:cs="Arial"/>
          <w:vertAlign w:val="superscript"/>
        </w:rPr>
        <w:t>st</w:t>
      </w:r>
      <w:r w:rsidR="001950BE" w:rsidRPr="00FC0EAD">
        <w:rPr>
          <w:rFonts w:ascii="Arial" w:hAnsi="Arial" w:cs="Arial"/>
        </w:rPr>
        <w:t xml:space="preserve"> March 2026, ensuring that</w:t>
      </w:r>
      <w:r w:rsidR="00D75F64" w:rsidRPr="00FC0EAD">
        <w:rPr>
          <w:rFonts w:ascii="Arial" w:hAnsi="Arial" w:cs="Arial"/>
        </w:rPr>
        <w:t xml:space="preserve"> all participant data is collected by 1 April 2026 for analysis and evaluation. </w:t>
      </w:r>
      <w:r w:rsidR="001950BE" w:rsidRPr="00FC0EAD">
        <w:rPr>
          <w:rFonts w:ascii="Arial" w:hAnsi="Arial" w:cs="Arial"/>
        </w:rPr>
        <w:t xml:space="preserve"> </w:t>
      </w:r>
    </w:p>
    <w:p w14:paraId="6D33C352" w14:textId="4AEB22C0" w:rsidR="003045D9" w:rsidRPr="00FC0EAD" w:rsidRDefault="00995740" w:rsidP="00296F1A">
      <w:pPr>
        <w:spacing w:line="480" w:lineRule="auto"/>
        <w:rPr>
          <w:rFonts w:ascii="Arial" w:hAnsi="Arial" w:cs="Arial"/>
        </w:rPr>
      </w:pPr>
      <w:r w:rsidRPr="00FC0EAD">
        <w:rPr>
          <w:rFonts w:ascii="Arial" w:hAnsi="Arial" w:cs="Arial"/>
        </w:rPr>
        <w:t xml:space="preserve">These mitigation measures are key to securing the most reliable data to </w:t>
      </w:r>
      <w:r w:rsidR="008A7BD5" w:rsidRPr="00FC0EAD">
        <w:rPr>
          <w:rFonts w:ascii="Arial" w:hAnsi="Arial" w:cs="Arial"/>
        </w:rPr>
        <w:t xml:space="preserve">provide critical and in-depth </w:t>
      </w:r>
      <w:r w:rsidR="00F839B7" w:rsidRPr="00FC0EAD">
        <w:rPr>
          <w:rFonts w:ascii="Arial" w:hAnsi="Arial" w:cs="Arial"/>
        </w:rPr>
        <w:t xml:space="preserve">crucial information to support the understanding of </w:t>
      </w:r>
      <w:r w:rsidR="0074049A" w:rsidRPr="00FC0EAD">
        <w:rPr>
          <w:rFonts w:ascii="Arial" w:hAnsi="Arial" w:cs="Arial"/>
        </w:rPr>
        <w:t xml:space="preserve">the ‘why’ element of this research to support </w:t>
      </w:r>
      <w:r w:rsidR="00C65C8D" w:rsidRPr="00FC0EAD">
        <w:rPr>
          <w:rFonts w:ascii="Arial" w:hAnsi="Arial" w:cs="Arial"/>
        </w:rPr>
        <w:t>statistical data and theory behind causation</w:t>
      </w:r>
      <w:r w:rsidR="00CF7097" w:rsidRPr="00FC0EAD">
        <w:rPr>
          <w:rFonts w:ascii="Arial" w:hAnsi="Arial" w:cs="Arial"/>
        </w:rPr>
        <w:t xml:space="preserve"> or </w:t>
      </w:r>
      <w:r w:rsidR="00CF7097" w:rsidRPr="00FC0EAD">
        <w:rPr>
          <w:rFonts w:ascii="Arial" w:hAnsi="Arial" w:cs="Arial"/>
        </w:rPr>
        <w:lastRenderedPageBreak/>
        <w:t xml:space="preserve">understanding of what barriers there are to progression </w:t>
      </w:r>
      <w:r w:rsidR="002707E3" w:rsidRPr="00FC0EAD">
        <w:rPr>
          <w:rFonts w:ascii="Arial" w:hAnsi="Arial" w:cs="Arial"/>
        </w:rPr>
        <w:t xml:space="preserve">and increased representation at senior levels in policing. </w:t>
      </w:r>
      <w:r w:rsidR="00CC63B5" w:rsidRPr="00FC0EAD">
        <w:rPr>
          <w:rFonts w:ascii="Arial" w:hAnsi="Arial" w:cs="Arial"/>
        </w:rPr>
        <w:t xml:space="preserve">The findings of this research will be key to understanding how to address and increase representation. </w:t>
      </w:r>
    </w:p>
    <w:p w14:paraId="617F7DA8" w14:textId="77777777" w:rsidR="00EA4958" w:rsidRPr="00FC0EAD" w:rsidRDefault="00EA4958" w:rsidP="00EA4958"/>
    <w:p w14:paraId="41B12D77" w14:textId="116B0837" w:rsidR="00DE4516" w:rsidRPr="00FC0EAD" w:rsidRDefault="007E0D44" w:rsidP="00C56524">
      <w:pPr>
        <w:pStyle w:val="Heading1"/>
      </w:pPr>
      <w:bookmarkStart w:id="44" w:name="_Toc212035694"/>
      <w:bookmarkStart w:id="45" w:name="_Toc229321935"/>
      <w:bookmarkStart w:id="46" w:name="_Toc231387880"/>
      <w:bookmarkStart w:id="47" w:name="_Hlk227855751"/>
      <w:r w:rsidRPr="00FC0EAD">
        <w:t xml:space="preserve">Chapter </w:t>
      </w:r>
      <w:r w:rsidR="00052310" w:rsidRPr="00FC0EAD">
        <w:t xml:space="preserve">4 </w:t>
      </w:r>
      <w:r w:rsidR="004B255F" w:rsidRPr="00FC0EAD">
        <w:t>Survey</w:t>
      </w:r>
      <w:r w:rsidR="003164C0" w:rsidRPr="00FC0EAD">
        <w:t xml:space="preserve"> </w:t>
      </w:r>
      <w:r w:rsidR="00405D9E" w:rsidRPr="00FC0EAD">
        <w:t>F</w:t>
      </w:r>
      <w:r w:rsidR="00596760" w:rsidRPr="00FC0EAD">
        <w:t>indings</w:t>
      </w:r>
      <w:r w:rsidR="003164C0" w:rsidRPr="00FC0EAD">
        <w:t>: Description</w:t>
      </w:r>
      <w:r w:rsidR="004E0813" w:rsidRPr="00FC0EAD">
        <w:t>, Analysis and Synthesis</w:t>
      </w:r>
      <w:bookmarkEnd w:id="44"/>
      <w:bookmarkEnd w:id="45"/>
      <w:bookmarkEnd w:id="46"/>
    </w:p>
    <w:p w14:paraId="5F3CFADC" w14:textId="77777777" w:rsidR="000475E5" w:rsidRPr="00FC0EAD" w:rsidRDefault="000475E5" w:rsidP="000475E5">
      <w:pPr>
        <w:spacing w:line="480" w:lineRule="auto"/>
        <w:rPr>
          <w:rFonts w:ascii="Arial" w:hAnsi="Arial" w:cs="Arial"/>
        </w:rPr>
      </w:pPr>
    </w:p>
    <w:p w14:paraId="164B368C" w14:textId="6BBA257C" w:rsidR="000475E5" w:rsidRPr="00FC0EAD" w:rsidRDefault="000475E5" w:rsidP="00296F1A">
      <w:pPr>
        <w:pStyle w:val="Heading2"/>
      </w:pPr>
      <w:bookmarkStart w:id="48" w:name="_Toc229321936"/>
      <w:bookmarkStart w:id="49" w:name="_Toc231387881"/>
      <w:r w:rsidRPr="00FC0EAD">
        <w:t>4.1 Introduction</w:t>
      </w:r>
      <w:bookmarkEnd w:id="48"/>
      <w:bookmarkEnd w:id="49"/>
    </w:p>
    <w:p w14:paraId="5E78552D" w14:textId="77777777" w:rsidR="000475E5" w:rsidRPr="00FC0EAD" w:rsidRDefault="000475E5" w:rsidP="000475E5">
      <w:pPr>
        <w:spacing w:line="480" w:lineRule="auto"/>
        <w:rPr>
          <w:rFonts w:ascii="Arial" w:hAnsi="Arial" w:cs="Arial"/>
        </w:rPr>
      </w:pPr>
      <w:r w:rsidRPr="00FC0EAD">
        <w:rPr>
          <w:rFonts w:ascii="Arial" w:hAnsi="Arial" w:cs="Arial"/>
        </w:rPr>
        <w:t>This study covers research objectives 3 &amp; 4 of this dissertation from an empirical perspective.</w:t>
      </w:r>
    </w:p>
    <w:p w14:paraId="496881A7" w14:textId="77777777" w:rsidR="000475E5" w:rsidRPr="00FC0EAD" w:rsidRDefault="000475E5" w:rsidP="00F63B3D">
      <w:pPr>
        <w:numPr>
          <w:ilvl w:val="0"/>
          <w:numId w:val="9"/>
        </w:numPr>
        <w:spacing w:line="480" w:lineRule="auto"/>
        <w:contextualSpacing/>
        <w:rPr>
          <w:rFonts w:ascii="Arial" w:hAnsi="Arial" w:cs="Arial"/>
        </w:rPr>
      </w:pPr>
      <w:bookmarkStart w:id="50" w:name="_Hlk227849085"/>
      <w:r w:rsidRPr="00FC0EAD">
        <w:rPr>
          <w:rFonts w:ascii="Arial" w:hAnsi="Arial" w:cs="Arial"/>
        </w:rPr>
        <w:t>Examine current selection and promotion processes for senior police leadership including perceptions of fairness, transparency, and bias.</w:t>
      </w:r>
    </w:p>
    <w:p w14:paraId="4942C97F" w14:textId="77777777" w:rsidR="000475E5" w:rsidRPr="00FC0EAD" w:rsidRDefault="000475E5" w:rsidP="00F63B3D">
      <w:pPr>
        <w:numPr>
          <w:ilvl w:val="0"/>
          <w:numId w:val="9"/>
        </w:numPr>
        <w:spacing w:line="480" w:lineRule="auto"/>
        <w:contextualSpacing/>
        <w:rPr>
          <w:rFonts w:ascii="Arial" w:eastAsia="Aptos" w:hAnsi="Arial" w:cs="Arial"/>
        </w:rPr>
      </w:pPr>
      <w:r w:rsidRPr="00FC0EAD">
        <w:rPr>
          <w:rFonts w:ascii="Arial" w:eastAsia="Aptos" w:hAnsi="Arial" w:cs="Arial"/>
        </w:rPr>
        <w:t>Investigate perceptual barriers for progression to senior levels within policing for Black and Asian officers.</w:t>
      </w:r>
    </w:p>
    <w:bookmarkEnd w:id="50"/>
    <w:p w14:paraId="2238E135" w14:textId="77777777" w:rsidR="000475E5" w:rsidRPr="00FC0EAD" w:rsidRDefault="000475E5" w:rsidP="000475E5">
      <w:pPr>
        <w:spacing w:line="480" w:lineRule="auto"/>
        <w:contextualSpacing/>
        <w:rPr>
          <w:rFonts w:ascii="Arial" w:hAnsi="Arial" w:cs="Arial"/>
        </w:rPr>
      </w:pPr>
      <w:r w:rsidRPr="00FC0EAD">
        <w:rPr>
          <w:rFonts w:ascii="Arial" w:eastAsia="Aptos" w:hAnsi="Arial" w:cs="Arial"/>
        </w:rPr>
        <w:t xml:space="preserve">The data was collected from two groups of participants serving (Group 1) and retired / ex police officers (Group 2). The purpose of the data collection was </w:t>
      </w:r>
      <w:r w:rsidRPr="00FC0EAD">
        <w:rPr>
          <w:rFonts w:ascii="Arial" w:hAnsi="Arial" w:cs="Arial"/>
        </w:rPr>
        <w:t xml:space="preserve">to gather views from research participants on the themes of promotion processes and also perceptual barriers according to their experiences and views as outlined at Chapter 3 research methods. The means of collection was via survey which was adapted slightly differently for Group 1 and Group 2 participants (see Appendix A). The survey was sent out to all 43 police forces in England and Wales, also Police Scotland, Garda and several support groups including Black Police Association (BPA), National Association of Muslim Police (NAMP), and the Police Federation (PFEW) for serving </w:t>
      </w:r>
      <w:r w:rsidRPr="00FC0EAD">
        <w:rPr>
          <w:rFonts w:ascii="Arial" w:hAnsi="Arial" w:cs="Arial"/>
        </w:rPr>
        <w:lastRenderedPageBreak/>
        <w:t xml:space="preserve">officers and the National Association of Retired Police Officers (NARPO). As has been outlined in chapter 3 all completed surveys were received anonymously. </w:t>
      </w:r>
    </w:p>
    <w:p w14:paraId="7B248072" w14:textId="77777777" w:rsidR="000475E5" w:rsidRPr="00FC0EAD" w:rsidRDefault="000475E5" w:rsidP="000475E5">
      <w:pPr>
        <w:spacing w:line="480" w:lineRule="auto"/>
        <w:contextualSpacing/>
        <w:rPr>
          <w:rFonts w:ascii="Arial" w:hAnsi="Arial" w:cs="Arial"/>
        </w:rPr>
      </w:pPr>
      <w:r w:rsidRPr="00FC0EAD">
        <w:rPr>
          <w:rFonts w:ascii="Arial" w:hAnsi="Arial" w:cs="Arial"/>
        </w:rPr>
        <w:t>The following makes up the completed survey cohort responses.</w:t>
      </w:r>
    </w:p>
    <w:p w14:paraId="42609F95" w14:textId="77777777" w:rsidR="000475E5" w:rsidRPr="00FC0EAD" w:rsidRDefault="000475E5" w:rsidP="000475E5">
      <w:pPr>
        <w:spacing w:line="480" w:lineRule="auto"/>
        <w:contextualSpacing/>
        <w:rPr>
          <w:rFonts w:ascii="Arial" w:hAnsi="Arial" w:cs="Arial"/>
        </w:rPr>
      </w:pPr>
      <w:r w:rsidRPr="00FC0EAD">
        <w:rPr>
          <w:rFonts w:ascii="Arial" w:hAnsi="Arial" w:cs="Arial"/>
        </w:rPr>
        <w:t xml:space="preserve">Group 1 = seven </w:t>
      </w:r>
    </w:p>
    <w:p w14:paraId="0FD6EEE0" w14:textId="77777777" w:rsidR="000475E5" w:rsidRPr="00FC0EAD" w:rsidRDefault="000475E5" w:rsidP="000475E5">
      <w:pPr>
        <w:spacing w:line="480" w:lineRule="auto"/>
        <w:contextualSpacing/>
        <w:rPr>
          <w:rFonts w:ascii="Arial" w:hAnsi="Arial" w:cs="Arial"/>
        </w:rPr>
      </w:pPr>
      <w:r w:rsidRPr="00FC0EAD">
        <w:rPr>
          <w:rFonts w:ascii="Arial" w:hAnsi="Arial" w:cs="Arial"/>
        </w:rPr>
        <w:t xml:space="preserve">Group 2 = four. </w:t>
      </w:r>
    </w:p>
    <w:p w14:paraId="4396AF63" w14:textId="77777777" w:rsidR="000475E5" w:rsidRPr="00FC0EAD" w:rsidRDefault="000475E5" w:rsidP="000475E5">
      <w:pPr>
        <w:spacing w:line="480" w:lineRule="auto"/>
        <w:contextualSpacing/>
        <w:rPr>
          <w:rFonts w:ascii="Arial" w:hAnsi="Arial" w:cs="Arial"/>
        </w:rPr>
      </w:pPr>
      <w:r w:rsidRPr="00FC0EAD">
        <w:rPr>
          <w:rFonts w:ascii="Arial" w:hAnsi="Arial" w:cs="Arial"/>
        </w:rPr>
        <w:t xml:space="preserve">These will be explored in more detail throughout this chapter. </w:t>
      </w:r>
    </w:p>
    <w:p w14:paraId="06D342A8" w14:textId="245BC6E0" w:rsidR="000475E5" w:rsidRPr="00FC0EAD" w:rsidRDefault="000475E5" w:rsidP="000475E5">
      <w:pPr>
        <w:spacing w:line="480" w:lineRule="auto"/>
        <w:contextualSpacing/>
        <w:rPr>
          <w:rFonts w:ascii="Arial" w:hAnsi="Arial" w:cs="Arial"/>
        </w:rPr>
      </w:pPr>
      <w:r w:rsidRPr="00FC0EAD">
        <w:rPr>
          <w:rFonts w:ascii="Arial" w:hAnsi="Arial" w:cs="Arial"/>
        </w:rPr>
        <w:t xml:space="preserve">The </w:t>
      </w:r>
      <w:r w:rsidR="002D1D5B">
        <w:rPr>
          <w:rFonts w:ascii="Arial" w:hAnsi="Arial" w:cs="Arial"/>
        </w:rPr>
        <w:t>analysis compares cohort responses</w:t>
      </w:r>
      <w:r w:rsidRPr="00FC0EAD">
        <w:rPr>
          <w:rFonts w:ascii="Arial" w:hAnsi="Arial" w:cs="Arial"/>
        </w:rPr>
        <w:t>, identif</w:t>
      </w:r>
      <w:r w:rsidR="00670CB1">
        <w:rPr>
          <w:rFonts w:ascii="Arial" w:hAnsi="Arial" w:cs="Arial"/>
        </w:rPr>
        <w:t xml:space="preserve">ies </w:t>
      </w:r>
      <w:r w:rsidRPr="00FC0EAD">
        <w:rPr>
          <w:rFonts w:ascii="Arial" w:hAnsi="Arial" w:cs="Arial"/>
        </w:rPr>
        <w:t>common themes</w:t>
      </w:r>
      <w:r w:rsidR="008B768B">
        <w:rPr>
          <w:rFonts w:ascii="Arial" w:hAnsi="Arial" w:cs="Arial"/>
        </w:rPr>
        <w:t xml:space="preserve">, </w:t>
      </w:r>
      <w:r w:rsidRPr="00FC0EAD">
        <w:rPr>
          <w:rFonts w:ascii="Arial" w:hAnsi="Arial" w:cs="Arial"/>
        </w:rPr>
        <w:t xml:space="preserve">allowing for some differences, </w:t>
      </w:r>
      <w:r w:rsidR="00412000" w:rsidRPr="00FC0EAD">
        <w:rPr>
          <w:rFonts w:ascii="Arial" w:hAnsi="Arial" w:cs="Arial"/>
        </w:rPr>
        <w:t>for example</w:t>
      </w:r>
      <w:r w:rsidRPr="00FC0EAD">
        <w:rPr>
          <w:rFonts w:ascii="Arial" w:hAnsi="Arial" w:cs="Arial"/>
        </w:rPr>
        <w:t xml:space="preserve"> Group 1 is based in the present context, whilst Group 2 is more reflective and rear facing contextually. Those grouped themes outlined when analysed will then be contrasted with the Literature Review findings (Chapter 2).  </w:t>
      </w:r>
    </w:p>
    <w:p w14:paraId="79847E26" w14:textId="2315F73E" w:rsidR="00412000" w:rsidRPr="00FC0EAD" w:rsidRDefault="000475E5" w:rsidP="000475E5">
      <w:pPr>
        <w:spacing w:line="480" w:lineRule="auto"/>
        <w:contextualSpacing/>
        <w:rPr>
          <w:rFonts w:ascii="Arial" w:hAnsi="Arial" w:cs="Arial"/>
        </w:rPr>
      </w:pPr>
      <w:r w:rsidRPr="00FC0EAD">
        <w:rPr>
          <w:rFonts w:ascii="Arial" w:hAnsi="Arial" w:cs="Arial"/>
        </w:rPr>
        <w:t xml:space="preserve">There was some variation in responses to the request for research from some institutions, e.g. some such as British Transport Police needed to put all research requests through a research board, </w:t>
      </w:r>
      <w:r w:rsidR="00217C7D">
        <w:rPr>
          <w:rFonts w:ascii="Arial" w:hAnsi="Arial" w:cs="Arial"/>
        </w:rPr>
        <w:t>one force indicated that organisational pressures prevented participation</w:t>
      </w:r>
      <w:r w:rsidRPr="00FC0EAD">
        <w:rPr>
          <w:rFonts w:ascii="Arial" w:hAnsi="Arial" w:cs="Arial"/>
        </w:rPr>
        <w:t xml:space="preserve"> to complete research at that point in time in the lead up to a HMICFRS inspection. Other forces were happy to share with their appropriate cohorts directly whilst others (Police Scotland) had a central contact that then disseminated surveys based on their approval. What has been written thus far in this dissertation highlights a lack of representation at Chief Officer level in policing, and all things considered the cohort of officers that meet the criteria whilst not being plentiful</w:t>
      </w:r>
      <w:r w:rsidR="00412000" w:rsidRPr="00FC0EAD">
        <w:rPr>
          <w:rFonts w:ascii="Arial" w:hAnsi="Arial" w:cs="Arial"/>
        </w:rPr>
        <w:t>. While</w:t>
      </w:r>
      <w:r w:rsidRPr="00FC0EAD">
        <w:rPr>
          <w:rFonts w:ascii="Arial" w:hAnsi="Arial" w:cs="Arial"/>
        </w:rPr>
        <w:t xml:space="preserve"> </w:t>
      </w:r>
      <w:r w:rsidR="00412000" w:rsidRPr="00FC0EAD">
        <w:rPr>
          <w:rFonts w:ascii="Arial" w:hAnsi="Arial" w:cs="Arial"/>
        </w:rPr>
        <w:t>the researcher had anticipated a larger dataset, participant engagement was limited. This may reflect organisational pressures, competing priorities, or concerns around confidentiality, which could warrant further investigation.</w:t>
      </w:r>
    </w:p>
    <w:p w14:paraId="2B2B42D6" w14:textId="6207B62F" w:rsidR="000475E5" w:rsidRPr="00FC0EAD" w:rsidRDefault="000475E5" w:rsidP="000475E5">
      <w:pPr>
        <w:spacing w:line="480" w:lineRule="auto"/>
        <w:contextualSpacing/>
        <w:rPr>
          <w:rFonts w:ascii="Arial" w:eastAsia="Aptos" w:hAnsi="Arial" w:cs="Arial"/>
        </w:rPr>
      </w:pPr>
      <w:r w:rsidRPr="00FC0EAD">
        <w:rPr>
          <w:rFonts w:ascii="Arial" w:eastAsia="Aptos" w:hAnsi="Arial" w:cs="Arial"/>
        </w:rPr>
        <w:lastRenderedPageBreak/>
        <w:t xml:space="preserve">The next </w:t>
      </w:r>
      <w:r w:rsidR="00CF74C5">
        <w:rPr>
          <w:rFonts w:ascii="Arial" w:eastAsia="Aptos" w:hAnsi="Arial" w:cs="Arial"/>
        </w:rPr>
        <w:t xml:space="preserve">section </w:t>
      </w:r>
      <w:r w:rsidR="00C41324">
        <w:rPr>
          <w:rFonts w:ascii="Arial" w:eastAsia="Aptos" w:hAnsi="Arial" w:cs="Arial"/>
        </w:rPr>
        <w:t>presents</w:t>
      </w:r>
      <w:r w:rsidRPr="00FC0EAD">
        <w:rPr>
          <w:rFonts w:ascii="Arial" w:eastAsia="Aptos" w:hAnsi="Arial" w:cs="Arial"/>
        </w:rPr>
        <w:t xml:space="preserve"> thematic analysis of the empirical study data, as chapter 3 highlighted, to support this Braun and Clarke’s </w:t>
      </w:r>
      <w:sdt>
        <w:sdtPr>
          <w:rPr>
            <w:rFonts w:ascii="Arial" w:eastAsia="Aptos" w:hAnsi="Arial" w:cs="Arial"/>
          </w:rPr>
          <w:id w:val="1905722217"/>
          <w:citation/>
        </w:sdtPr>
        <w:sdtEndPr/>
        <w:sdtContent>
          <w:r w:rsidRPr="00FC0EAD">
            <w:rPr>
              <w:rFonts w:ascii="Arial" w:eastAsia="Aptos" w:hAnsi="Arial" w:cs="Arial"/>
            </w:rPr>
            <w:fldChar w:fldCharType="begin"/>
          </w:r>
          <w:r w:rsidR="004820AD" w:rsidRPr="00FC0EAD">
            <w:rPr>
              <w:rFonts w:ascii="Arial" w:eastAsia="Aptos" w:hAnsi="Arial" w:cs="Arial"/>
            </w:rPr>
            <w:instrText xml:space="preserve">CITATION Bra06 \n  \l 2057 </w:instrText>
          </w:r>
          <w:r w:rsidRPr="00FC0EAD">
            <w:rPr>
              <w:rFonts w:ascii="Arial" w:eastAsia="Aptos" w:hAnsi="Arial" w:cs="Arial"/>
            </w:rPr>
            <w:fldChar w:fldCharType="separate"/>
          </w:r>
          <w:r w:rsidR="001B33AE" w:rsidRPr="00FC0EAD">
            <w:rPr>
              <w:rFonts w:ascii="Arial" w:eastAsia="Aptos" w:hAnsi="Arial" w:cs="Arial"/>
            </w:rPr>
            <w:t>(2006)</w:t>
          </w:r>
          <w:r w:rsidRPr="00FC0EAD">
            <w:rPr>
              <w:rFonts w:ascii="Arial" w:eastAsia="Aptos" w:hAnsi="Arial" w:cs="Arial"/>
            </w:rPr>
            <w:fldChar w:fldCharType="end"/>
          </w:r>
        </w:sdtContent>
      </w:sdt>
      <w:r w:rsidRPr="00FC0EAD">
        <w:rPr>
          <w:rFonts w:ascii="Arial" w:eastAsia="Aptos" w:hAnsi="Arial" w:cs="Arial"/>
        </w:rPr>
        <w:t xml:space="preserve"> six phases of thematic analysis will be utilised.</w:t>
      </w:r>
    </w:p>
    <w:p w14:paraId="35AFD94B" w14:textId="77777777" w:rsidR="000475E5" w:rsidRPr="00FC0EAD" w:rsidRDefault="000475E5" w:rsidP="000475E5">
      <w:pPr>
        <w:spacing w:line="480" w:lineRule="auto"/>
        <w:contextualSpacing/>
        <w:rPr>
          <w:rFonts w:ascii="Arial" w:eastAsia="Aptos" w:hAnsi="Arial" w:cs="Arial"/>
        </w:rPr>
      </w:pPr>
      <w:r w:rsidRPr="00FC0EAD">
        <w:rPr>
          <w:rFonts w:ascii="Arial" w:eastAsia="Aptos" w:hAnsi="Arial" w:cs="Arial"/>
        </w:rPr>
        <w:t>The themes have been refined from coding the survey data and broadly aligning with the following theme categories;-</w:t>
      </w:r>
    </w:p>
    <w:p w14:paraId="362FEC03" w14:textId="77777777" w:rsidR="000475E5" w:rsidRPr="00FC0EAD" w:rsidRDefault="000475E5" w:rsidP="00F63B3D">
      <w:pPr>
        <w:numPr>
          <w:ilvl w:val="0"/>
          <w:numId w:val="10"/>
        </w:numPr>
        <w:spacing w:line="480" w:lineRule="auto"/>
        <w:contextualSpacing/>
        <w:rPr>
          <w:rFonts w:ascii="Arial" w:hAnsi="Arial" w:cs="Arial"/>
        </w:rPr>
      </w:pPr>
      <w:bookmarkStart w:id="51" w:name="_Hlk227849107"/>
      <w:r w:rsidRPr="00FC0EAD">
        <w:rPr>
          <w:rFonts w:ascii="Arial" w:hAnsi="Arial" w:cs="Arial"/>
        </w:rPr>
        <w:t>Inconsistent progression pathway opportunities</w:t>
      </w:r>
    </w:p>
    <w:p w14:paraId="677DF9CB" w14:textId="77777777" w:rsidR="000475E5" w:rsidRPr="00FC0EAD" w:rsidRDefault="000475E5" w:rsidP="00F63B3D">
      <w:pPr>
        <w:numPr>
          <w:ilvl w:val="0"/>
          <w:numId w:val="10"/>
        </w:numPr>
        <w:spacing w:line="480" w:lineRule="auto"/>
        <w:contextualSpacing/>
        <w:rPr>
          <w:rFonts w:ascii="Arial" w:hAnsi="Arial" w:cs="Arial"/>
        </w:rPr>
      </w:pPr>
      <w:r w:rsidRPr="00FC0EAD">
        <w:rPr>
          <w:rFonts w:ascii="Arial" w:hAnsi="Arial" w:cs="Arial"/>
        </w:rPr>
        <w:t>Process fairness, transparency and consistency.</w:t>
      </w:r>
    </w:p>
    <w:p w14:paraId="66E4BE41" w14:textId="77777777" w:rsidR="000475E5" w:rsidRPr="00FC0EAD" w:rsidRDefault="000475E5" w:rsidP="00F63B3D">
      <w:pPr>
        <w:numPr>
          <w:ilvl w:val="0"/>
          <w:numId w:val="10"/>
        </w:numPr>
        <w:spacing w:line="480" w:lineRule="auto"/>
        <w:contextualSpacing/>
        <w:rPr>
          <w:rFonts w:ascii="Arial" w:hAnsi="Arial" w:cs="Arial"/>
        </w:rPr>
      </w:pPr>
      <w:r w:rsidRPr="00FC0EAD">
        <w:rPr>
          <w:rFonts w:ascii="Arial" w:hAnsi="Arial" w:cs="Arial"/>
        </w:rPr>
        <w:t>Social sponsorship and informal power</w:t>
      </w:r>
    </w:p>
    <w:p w14:paraId="7063B7D3" w14:textId="77777777" w:rsidR="000475E5" w:rsidRPr="00FC0EAD" w:rsidRDefault="000475E5" w:rsidP="00F63B3D">
      <w:pPr>
        <w:numPr>
          <w:ilvl w:val="0"/>
          <w:numId w:val="10"/>
        </w:numPr>
        <w:spacing w:line="480" w:lineRule="auto"/>
        <w:contextualSpacing/>
        <w:rPr>
          <w:rFonts w:ascii="Arial" w:hAnsi="Arial" w:cs="Arial"/>
        </w:rPr>
      </w:pPr>
      <w:r w:rsidRPr="00FC0EAD">
        <w:rPr>
          <w:rFonts w:ascii="Arial" w:hAnsi="Arial" w:cs="Arial"/>
        </w:rPr>
        <w:t>Cultural acceptance and role modelling</w:t>
      </w:r>
    </w:p>
    <w:p w14:paraId="6C669AD7" w14:textId="77777777" w:rsidR="00296F1A" w:rsidRPr="00FC0EAD" w:rsidRDefault="00296F1A" w:rsidP="00296F1A">
      <w:pPr>
        <w:spacing w:line="480" w:lineRule="auto"/>
        <w:contextualSpacing/>
        <w:rPr>
          <w:rFonts w:ascii="Arial" w:hAnsi="Arial" w:cs="Arial"/>
        </w:rPr>
      </w:pPr>
    </w:p>
    <w:p w14:paraId="7088E3FB" w14:textId="3C5BC915" w:rsidR="00296F1A" w:rsidRPr="00FC0EAD" w:rsidRDefault="00296F1A" w:rsidP="00296F1A">
      <w:pPr>
        <w:pStyle w:val="Heading2"/>
      </w:pPr>
      <w:bookmarkStart w:id="52" w:name="_Toc229321937"/>
      <w:bookmarkStart w:id="53" w:name="_Toc231387882"/>
      <w:r w:rsidRPr="00FC0EAD">
        <w:t>4.2 Findings</w:t>
      </w:r>
      <w:bookmarkEnd w:id="52"/>
      <w:bookmarkEnd w:id="53"/>
    </w:p>
    <w:p w14:paraId="5987E217" w14:textId="77777777" w:rsidR="00D043F7" w:rsidRPr="00FC0EAD" w:rsidRDefault="00D043F7" w:rsidP="00D043F7">
      <w:pPr>
        <w:spacing w:line="480" w:lineRule="auto"/>
        <w:ind w:left="720"/>
        <w:contextualSpacing/>
        <w:rPr>
          <w:rFonts w:ascii="Arial" w:hAnsi="Arial" w:cs="Arial"/>
        </w:rPr>
      </w:pPr>
    </w:p>
    <w:bookmarkEnd w:id="51"/>
    <w:p w14:paraId="570A5C57" w14:textId="0BE44083" w:rsidR="00DD2850" w:rsidRPr="00FC0EAD" w:rsidRDefault="000475E5" w:rsidP="00BA19D0">
      <w:pPr>
        <w:spacing w:line="480" w:lineRule="auto"/>
        <w:rPr>
          <w:rFonts w:ascii="Arial" w:hAnsi="Arial" w:cs="Arial"/>
        </w:rPr>
      </w:pPr>
      <w:r w:rsidRPr="00FC0EAD">
        <w:rPr>
          <w:rFonts w:ascii="Arial" w:hAnsi="Arial" w:cs="Arial"/>
        </w:rPr>
        <w:t>Before going into specific themes, it is useful to highlight some of the statistical demographics regarding respondents within both group</w:t>
      </w:r>
      <w:r w:rsidR="00D043F7" w:rsidRPr="00FC0EAD">
        <w:rPr>
          <w:rFonts w:ascii="Arial" w:hAnsi="Arial" w:cs="Arial"/>
        </w:rPr>
        <w:t>s 1 and 2</w:t>
      </w:r>
      <w:r w:rsidRPr="00FC0EAD">
        <w:rPr>
          <w:rFonts w:ascii="Arial" w:hAnsi="Arial" w:cs="Arial"/>
        </w:rPr>
        <w:t xml:space="preserve">. </w:t>
      </w:r>
      <w:r w:rsidR="00DD2850" w:rsidRPr="00FC0EAD">
        <w:rPr>
          <w:rFonts w:ascii="Arial" w:hAnsi="Arial" w:cs="Arial"/>
        </w:rPr>
        <w:t>Figure 7 illustrates e</w:t>
      </w:r>
      <w:r w:rsidR="00DD2850" w:rsidRPr="00FC0EAD">
        <w:t>mpirical respondent demographic.</w:t>
      </w:r>
      <w:r w:rsidR="00BA19D0" w:rsidRPr="00FC0EAD">
        <w:t xml:space="preserve"> All g</w:t>
      </w:r>
      <w:r w:rsidR="00BA19D0" w:rsidRPr="00FC0EAD">
        <w:rPr>
          <w:rFonts w:ascii="Arial" w:hAnsi="Arial" w:cs="Arial"/>
        </w:rPr>
        <w:t xml:space="preserve">roup 2 respondents completed 30 years’ service, which for that that time-frame was considered a full policing career, due to recent changes to police pensions first brought about in 2006 </w:t>
      </w:r>
      <w:sdt>
        <w:sdtPr>
          <w:rPr>
            <w:rFonts w:ascii="Arial" w:hAnsi="Arial" w:cs="Arial"/>
          </w:rPr>
          <w:id w:val="1811976191"/>
          <w:citation/>
        </w:sdtPr>
        <w:sdtEndPr/>
        <w:sdtContent>
          <w:r w:rsidR="00BA19D0" w:rsidRPr="00FC0EAD">
            <w:rPr>
              <w:rFonts w:ascii="Arial" w:hAnsi="Arial" w:cs="Arial"/>
            </w:rPr>
            <w:fldChar w:fldCharType="begin"/>
          </w:r>
          <w:r w:rsidR="004820AD" w:rsidRPr="00FC0EAD">
            <w:rPr>
              <w:rFonts w:ascii="Arial" w:hAnsi="Arial" w:cs="Arial"/>
            </w:rPr>
            <w:instrText xml:space="preserve">CITATION Cra14 \l 2057 </w:instrText>
          </w:r>
          <w:r w:rsidR="00BA19D0" w:rsidRPr="00FC0EAD">
            <w:rPr>
              <w:rFonts w:ascii="Arial" w:hAnsi="Arial" w:cs="Arial"/>
            </w:rPr>
            <w:fldChar w:fldCharType="separate"/>
          </w:r>
          <w:r w:rsidR="001B33AE" w:rsidRPr="00FC0EAD">
            <w:rPr>
              <w:rFonts w:ascii="Arial" w:hAnsi="Arial" w:cs="Arial"/>
            </w:rPr>
            <w:t>(Crawford &amp; Disney, 2014)</w:t>
          </w:r>
          <w:r w:rsidR="00BA19D0" w:rsidRPr="00FC0EAD">
            <w:rPr>
              <w:rFonts w:ascii="Arial" w:hAnsi="Arial" w:cs="Arial"/>
            </w:rPr>
            <w:fldChar w:fldCharType="end"/>
          </w:r>
        </w:sdtContent>
      </w:sdt>
      <w:r w:rsidR="00BA19D0" w:rsidRPr="00FC0EAD">
        <w:rPr>
          <w:rFonts w:ascii="Arial" w:hAnsi="Arial" w:cs="Arial"/>
        </w:rPr>
        <w:t>.</w:t>
      </w:r>
    </w:p>
    <w:p w14:paraId="26925EC2" w14:textId="77777777" w:rsidR="002D49A8" w:rsidRPr="00FC0EAD" w:rsidRDefault="002D49A8" w:rsidP="00BA19D0">
      <w:pPr>
        <w:spacing w:line="480" w:lineRule="auto"/>
        <w:rPr>
          <w:rFonts w:ascii="Arial" w:hAnsi="Arial" w:cs="Arial"/>
        </w:rPr>
      </w:pPr>
    </w:p>
    <w:p w14:paraId="2351700D" w14:textId="77777777" w:rsidR="00296F1A" w:rsidRPr="00FC0EAD" w:rsidRDefault="00296F1A" w:rsidP="00BA19D0">
      <w:pPr>
        <w:spacing w:line="480" w:lineRule="auto"/>
        <w:rPr>
          <w:rFonts w:ascii="Arial" w:hAnsi="Arial" w:cs="Arial"/>
        </w:rPr>
      </w:pPr>
    </w:p>
    <w:p w14:paraId="2971A458" w14:textId="77777777" w:rsidR="002D49A8" w:rsidRPr="00FC0EAD" w:rsidRDefault="002D49A8" w:rsidP="00BA19D0">
      <w:pPr>
        <w:spacing w:line="480" w:lineRule="auto"/>
        <w:rPr>
          <w:rFonts w:ascii="Arial" w:hAnsi="Arial" w:cs="Arial"/>
        </w:rPr>
      </w:pPr>
    </w:p>
    <w:p w14:paraId="1CD7A4CA" w14:textId="77777777" w:rsidR="002D49A8" w:rsidRDefault="002D49A8" w:rsidP="00BA19D0">
      <w:pPr>
        <w:spacing w:line="480" w:lineRule="auto"/>
      </w:pPr>
    </w:p>
    <w:p w14:paraId="09966E76" w14:textId="77777777" w:rsidR="00D30D81" w:rsidRPr="00FC0EAD" w:rsidRDefault="00D30D81" w:rsidP="00BA19D0">
      <w:pPr>
        <w:spacing w:line="480" w:lineRule="auto"/>
      </w:pPr>
    </w:p>
    <w:p w14:paraId="1AB1F5FC" w14:textId="33C16166" w:rsidR="000475E5" w:rsidRPr="00FC0EAD" w:rsidRDefault="00BA19D0" w:rsidP="000475E5">
      <w:pPr>
        <w:spacing w:line="480" w:lineRule="auto"/>
        <w:rPr>
          <w:rFonts w:ascii="Arial" w:hAnsi="Arial" w:cs="Arial"/>
        </w:rPr>
      </w:pPr>
      <w:r w:rsidRPr="00FC0EAD">
        <w:rPr>
          <w:rFonts w:ascii="Arial" w:hAnsi="Arial" w:cs="Arial"/>
        </w:rPr>
        <w:lastRenderedPageBreak/>
        <w:t xml:space="preserve">Figure 7 - </w:t>
      </w:r>
      <w:r w:rsidRPr="00FC0EAD">
        <w:t>Empirical respondent demographic data.</w:t>
      </w:r>
    </w:p>
    <w:p w14:paraId="56143C2A" w14:textId="0CB07818" w:rsidR="000475E5" w:rsidRPr="00FC0EAD" w:rsidRDefault="000042B2" w:rsidP="00BA19D0">
      <w:pPr>
        <w:spacing w:line="480" w:lineRule="auto"/>
        <w:rPr>
          <w:rFonts w:ascii="Arial" w:hAnsi="Arial" w:cs="Arial"/>
        </w:rPr>
      </w:pPr>
      <w:r w:rsidRPr="00FC0EAD">
        <w:rPr>
          <w:rFonts w:ascii="Arial" w:hAnsi="Arial" w:cs="Arial"/>
          <w:noProof/>
        </w:rPr>
        <w:drawing>
          <wp:inline distT="0" distB="0" distL="0" distR="0" wp14:anchorId="054D97C0" wp14:editId="21DE74C2">
            <wp:extent cx="5731510" cy="4168775"/>
            <wp:effectExtent l="0" t="0" r="2540" b="3175"/>
            <wp:docPr id="206986646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66460" name="Picture 1" descr="A table with numbers and text&#10;&#10;AI-generated content may be incorrect."/>
                    <pic:cNvPicPr/>
                  </pic:nvPicPr>
                  <pic:blipFill>
                    <a:blip r:embed="rId14"/>
                    <a:stretch>
                      <a:fillRect/>
                    </a:stretch>
                  </pic:blipFill>
                  <pic:spPr>
                    <a:xfrm>
                      <a:off x="0" y="0"/>
                      <a:ext cx="5731510" cy="4168775"/>
                    </a:xfrm>
                    <a:prstGeom prst="rect">
                      <a:avLst/>
                    </a:prstGeom>
                  </pic:spPr>
                </pic:pic>
              </a:graphicData>
            </a:graphic>
          </wp:inline>
        </w:drawing>
      </w:r>
      <w:r w:rsidR="000475E5" w:rsidRPr="00FC0EAD">
        <w:rPr>
          <w:rFonts w:ascii="Arial" w:hAnsi="Arial" w:cs="Arial"/>
        </w:rPr>
        <w:t xml:space="preserve"> </w:t>
      </w:r>
    </w:p>
    <w:p w14:paraId="384D43CF" w14:textId="77777777" w:rsidR="000475E5" w:rsidRPr="00FC0EAD" w:rsidRDefault="000475E5" w:rsidP="000475E5">
      <w:pPr>
        <w:spacing w:line="480" w:lineRule="auto"/>
        <w:rPr>
          <w:rFonts w:ascii="Arial" w:hAnsi="Arial" w:cs="Arial"/>
        </w:rPr>
      </w:pPr>
    </w:p>
    <w:p w14:paraId="072F24A9" w14:textId="470512A2" w:rsidR="000475E5" w:rsidRPr="00FC0EAD" w:rsidRDefault="00296F1A" w:rsidP="00296F1A">
      <w:pPr>
        <w:pStyle w:val="Heading3"/>
      </w:pPr>
      <w:bookmarkStart w:id="54" w:name="_Toc229321938"/>
      <w:bookmarkStart w:id="55" w:name="_Toc230370365"/>
      <w:bookmarkStart w:id="56" w:name="_Toc231387883"/>
      <w:r w:rsidRPr="00FC0EAD">
        <w:t xml:space="preserve">4.2.1 </w:t>
      </w:r>
      <w:r w:rsidR="000475E5" w:rsidRPr="00FC0EAD">
        <w:t>Theme Inconsistent progression, support &amp; structured pathway opportunities</w:t>
      </w:r>
      <w:r w:rsidR="004F0B04" w:rsidRPr="00FC0EAD">
        <w:t>.</w:t>
      </w:r>
      <w:bookmarkEnd w:id="54"/>
      <w:bookmarkEnd w:id="55"/>
      <w:bookmarkEnd w:id="56"/>
    </w:p>
    <w:p w14:paraId="513D7A1F" w14:textId="77777777" w:rsidR="00296F1A" w:rsidRPr="00FC0EAD" w:rsidRDefault="00296F1A" w:rsidP="000475E5">
      <w:pPr>
        <w:spacing w:line="480" w:lineRule="auto"/>
        <w:rPr>
          <w:rFonts w:ascii="Arial" w:hAnsi="Arial" w:cs="Arial"/>
        </w:rPr>
      </w:pPr>
    </w:p>
    <w:p w14:paraId="369E0D4F" w14:textId="2CBC5CB6" w:rsidR="000475E5" w:rsidRPr="00FC0EAD" w:rsidRDefault="000475E5" w:rsidP="000475E5">
      <w:pPr>
        <w:spacing w:line="480" w:lineRule="auto"/>
        <w:rPr>
          <w:rFonts w:ascii="Arial" w:hAnsi="Arial" w:cs="Arial"/>
        </w:rPr>
      </w:pPr>
      <w:r w:rsidRPr="00FC0EAD">
        <w:rPr>
          <w:rFonts w:ascii="Arial" w:hAnsi="Arial" w:cs="Arial"/>
        </w:rPr>
        <w:t>This theme highlights that survey respondents demonstrated in their opinion and experience that progression is dependent upon varying factors. This includes perceived correct and appropriate experiences, postings which offer both opportunities and structured development. Respondents suggest these are managed or distributed inequitably in terms of application or access. The theme is built upon respondents suggesting lack of progressive and structured career support and opportunities, also stagnation in terms of settling for realised ambition.</w:t>
      </w:r>
    </w:p>
    <w:p w14:paraId="61666AC0"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lastRenderedPageBreak/>
        <w:t>Group 1 responses.</w:t>
      </w:r>
    </w:p>
    <w:p w14:paraId="7027352B" w14:textId="4E47721C" w:rsidR="00BA3FCF" w:rsidRPr="00FC0EAD" w:rsidRDefault="00BA3FCF" w:rsidP="000B1C63">
      <w:pPr>
        <w:pStyle w:val="pf0"/>
        <w:spacing w:line="480" w:lineRule="auto"/>
        <w:rPr>
          <w:rStyle w:val="cf01"/>
          <w:rFonts w:ascii="Arial" w:eastAsiaTheme="majorEastAsia" w:hAnsi="Arial" w:cs="Arial"/>
          <w:sz w:val="24"/>
          <w:szCs w:val="24"/>
        </w:rPr>
      </w:pPr>
      <w:r w:rsidRPr="00FC0EAD">
        <w:rPr>
          <w:rStyle w:val="cf01"/>
          <w:rFonts w:ascii="Arial" w:eastAsiaTheme="majorEastAsia" w:hAnsi="Arial" w:cs="Arial"/>
          <w:sz w:val="24"/>
          <w:szCs w:val="24"/>
        </w:rPr>
        <w:t xml:space="preserve">Of the seven respondents, three reported having served in more than one police force. Two attributed this to family-related reasons, such as relocating to support childcare arrangements, while one respondent 7 stated that their transfer was motivated primarily by promotion opportunities. Despite having achieved rapid progression to the rank of Chief Superintendent within 20 years of service and holding this rank for four years, the respondent reported no ambition to progress further and intends to retire at their current rank. This may indicate either contentment with their current position or a response to cumulative barriers experienced during previous promotion processes, resulting in the individual reassessing their career aspirations. When considered alongside the broader cohort, this reflects a pattern in which officers, even those who progress quickly, may encounter a perceived ceiling beyond which further advancement is viewed as unattainable or undesirable. This aligns with Abele et al.’s </w:t>
      </w:r>
      <w:sdt>
        <w:sdtPr>
          <w:rPr>
            <w:rStyle w:val="cf01"/>
            <w:rFonts w:ascii="Arial" w:eastAsiaTheme="majorEastAsia" w:hAnsi="Arial" w:cs="Arial"/>
            <w:sz w:val="24"/>
            <w:szCs w:val="24"/>
          </w:rPr>
          <w:id w:val="1583496344"/>
          <w:citation/>
        </w:sdtPr>
        <w:sdtEndPr>
          <w:rPr>
            <w:rStyle w:val="cf01"/>
          </w:rPr>
        </w:sdtEndPr>
        <w:sdtContent>
          <w:r w:rsidRPr="00FC0EAD">
            <w:rPr>
              <w:rStyle w:val="cf01"/>
              <w:rFonts w:ascii="Arial" w:eastAsiaTheme="majorEastAsia" w:hAnsi="Arial" w:cs="Arial"/>
              <w:sz w:val="24"/>
              <w:szCs w:val="24"/>
            </w:rPr>
            <w:fldChar w:fldCharType="begin"/>
          </w:r>
          <w:r w:rsidR="004820AD" w:rsidRPr="00FC0EAD">
            <w:rPr>
              <w:rStyle w:val="cf01"/>
              <w:rFonts w:ascii="Arial" w:eastAsiaTheme="majorEastAsia" w:hAnsi="Arial" w:cs="Arial"/>
              <w:sz w:val="24"/>
              <w:szCs w:val="24"/>
            </w:rPr>
            <w:instrText xml:space="preserve">CITATION Abe12 \n  \l 2057 </w:instrText>
          </w:r>
          <w:r w:rsidRPr="00FC0EAD">
            <w:rPr>
              <w:rStyle w:val="cf01"/>
              <w:rFonts w:ascii="Arial" w:eastAsiaTheme="majorEastAsia" w:hAnsi="Arial" w:cs="Arial"/>
              <w:sz w:val="24"/>
              <w:szCs w:val="24"/>
            </w:rPr>
            <w:fldChar w:fldCharType="separate"/>
          </w:r>
          <w:r w:rsidR="001B33AE" w:rsidRPr="00FC0EAD">
            <w:rPr>
              <w:rFonts w:ascii="Arial" w:eastAsiaTheme="majorEastAsia" w:hAnsi="Arial" w:cs="Arial"/>
            </w:rPr>
            <w:t>(2012)</w:t>
          </w:r>
          <w:r w:rsidRPr="00FC0EAD">
            <w:rPr>
              <w:rStyle w:val="cf01"/>
              <w:rFonts w:ascii="Arial" w:eastAsiaTheme="majorEastAsia" w:hAnsi="Arial" w:cs="Arial"/>
              <w:sz w:val="24"/>
              <w:szCs w:val="24"/>
            </w:rPr>
            <w:fldChar w:fldCharType="end"/>
          </w:r>
        </w:sdtContent>
      </w:sdt>
      <w:r w:rsidRPr="00FC0EAD">
        <w:rPr>
          <w:rStyle w:val="cf01"/>
          <w:rFonts w:ascii="Arial" w:eastAsiaTheme="majorEastAsia" w:hAnsi="Arial" w:cs="Arial"/>
          <w:sz w:val="24"/>
          <w:szCs w:val="24"/>
        </w:rPr>
        <w:t xml:space="preserve"> concept of career stagnation, whereby repeated barriers or organisational constraints lead individuals to disengage from further progression, reinforcing the theme of inconsistent and inequitable promotion pathways identified across the dataset.</w:t>
      </w:r>
    </w:p>
    <w:p w14:paraId="5FE78F4C" w14:textId="1147241C" w:rsidR="000B1C63" w:rsidRPr="00FC0EAD" w:rsidRDefault="000B1C63" w:rsidP="000B1C63">
      <w:pPr>
        <w:pStyle w:val="pf0"/>
        <w:spacing w:line="480" w:lineRule="auto"/>
        <w:rPr>
          <w:rFonts w:ascii="Arial" w:hAnsi="Arial" w:cs="Arial"/>
          <w:u w:val="single"/>
        </w:rPr>
      </w:pPr>
      <w:r w:rsidRPr="00FC0EAD">
        <w:rPr>
          <w:rStyle w:val="cf01"/>
          <w:rFonts w:ascii="Arial" w:eastAsiaTheme="majorEastAsia" w:hAnsi="Arial" w:cs="Arial"/>
          <w:sz w:val="24"/>
          <w:szCs w:val="24"/>
          <w:u w:val="single"/>
        </w:rPr>
        <w:t>Progression</w:t>
      </w:r>
    </w:p>
    <w:p w14:paraId="57DFB1F8" w14:textId="0DFDAEA3" w:rsidR="000475E5" w:rsidRPr="00FC0EAD" w:rsidRDefault="000475E5" w:rsidP="000475E5">
      <w:pPr>
        <w:spacing w:line="480" w:lineRule="auto"/>
        <w:rPr>
          <w:rFonts w:ascii="Arial" w:hAnsi="Arial" w:cs="Arial"/>
        </w:rPr>
      </w:pPr>
      <w:r w:rsidRPr="00FC0EAD">
        <w:rPr>
          <w:rFonts w:ascii="Arial" w:hAnsi="Arial" w:cs="Arial"/>
        </w:rPr>
        <w:t xml:space="preserve">When focussing on how long respondents have held their substantive ranks it ranges from three to six years, all baring two respondents (3&amp;7) are actively seeking promotion to the next ranks suggesting that there is evidence of stagnation. Four of the seven (57%) respondents have not been offered the opportunity to take up a temporary higher rank which does tend to suggest a lack of progression approaches and opportunities. Of the three that were offered temporary promotions each has </w:t>
      </w:r>
      <w:r w:rsidRPr="00FC0EAD">
        <w:rPr>
          <w:rFonts w:ascii="Arial" w:hAnsi="Arial" w:cs="Arial"/>
        </w:rPr>
        <w:lastRenderedPageBreak/>
        <w:t>outlined that it was for either short term temporary cover or that they had been paper sifted out from a forthcoming process. Likewise, whilst all but two respondents appear to be actively seeking promotion, both respondents that have attained the rank of Ch</w:t>
      </w:r>
      <w:r w:rsidR="001F246A" w:rsidRPr="00FC0EAD">
        <w:rPr>
          <w:rFonts w:ascii="Arial" w:hAnsi="Arial" w:cs="Arial"/>
        </w:rPr>
        <w:t>ief</w:t>
      </w:r>
      <w:r w:rsidRPr="00FC0EAD">
        <w:rPr>
          <w:rFonts w:ascii="Arial" w:hAnsi="Arial" w:cs="Arial"/>
        </w:rPr>
        <w:t xml:space="preserve"> Sup</w:t>
      </w:r>
      <w:r w:rsidR="001F246A" w:rsidRPr="00FC0EAD">
        <w:rPr>
          <w:rFonts w:ascii="Arial" w:hAnsi="Arial" w:cs="Arial"/>
        </w:rPr>
        <w:t>erintendent</w:t>
      </w:r>
      <w:r w:rsidRPr="00FC0EAD">
        <w:rPr>
          <w:rFonts w:ascii="Arial" w:hAnsi="Arial" w:cs="Arial"/>
        </w:rPr>
        <w:t xml:space="preserve"> do not see themselves progressing beyond this rank despite still having at least 5 years’ service remaining and having achieved much success in their careers thus far. </w:t>
      </w:r>
    </w:p>
    <w:p w14:paraId="3BBB4B63" w14:textId="1EFFEE26" w:rsidR="000475E5" w:rsidRPr="00FC0EAD" w:rsidRDefault="000475E5" w:rsidP="000475E5">
      <w:pPr>
        <w:spacing w:line="480" w:lineRule="auto"/>
        <w:rPr>
          <w:rFonts w:ascii="Arial" w:hAnsi="Arial" w:cs="Arial"/>
        </w:rPr>
      </w:pPr>
      <w:r w:rsidRPr="00FC0EAD">
        <w:rPr>
          <w:rFonts w:ascii="Arial" w:hAnsi="Arial" w:cs="Arial"/>
        </w:rPr>
        <w:t>In terms of additional progression only two (29%) of seven respondents have been offered enhanced and bespoke support for supporting with future promotion boards, such as CPD or mentoring support following their most recent failure at a previous promotion process.</w:t>
      </w:r>
    </w:p>
    <w:p w14:paraId="1B47FC12" w14:textId="77777777" w:rsidR="000475E5" w:rsidRPr="00FC0EAD" w:rsidRDefault="000475E5" w:rsidP="00F63B3D">
      <w:pPr>
        <w:pStyle w:val="ListParagraph"/>
        <w:numPr>
          <w:ilvl w:val="0"/>
          <w:numId w:val="15"/>
        </w:numPr>
        <w:spacing w:line="480" w:lineRule="auto"/>
        <w:rPr>
          <w:rFonts w:ascii="Arial" w:hAnsi="Arial" w:cs="Arial"/>
          <w:u w:val="single"/>
        </w:rPr>
      </w:pPr>
      <w:r w:rsidRPr="00FC0EAD">
        <w:rPr>
          <w:rFonts w:ascii="Arial" w:hAnsi="Arial" w:cs="Arial"/>
          <w:u w:val="single"/>
        </w:rPr>
        <w:t>Group 2 responses.</w:t>
      </w:r>
    </w:p>
    <w:p w14:paraId="339DEF9E" w14:textId="09AAEBA8" w:rsidR="000475E5" w:rsidRPr="00FC0EAD" w:rsidRDefault="000475E5" w:rsidP="000475E5">
      <w:pPr>
        <w:spacing w:line="480" w:lineRule="auto"/>
        <w:rPr>
          <w:rFonts w:ascii="Arial" w:hAnsi="Arial" w:cs="Arial"/>
        </w:rPr>
      </w:pPr>
      <w:r w:rsidRPr="00FC0EAD">
        <w:rPr>
          <w:rFonts w:ascii="Arial" w:hAnsi="Arial" w:cs="Arial"/>
        </w:rPr>
        <w:t xml:space="preserve">When contrasting with Group 2 respondents, considering service within one force or more and final ranks achieved it ranged from a minimum of 4 years up to 10 years spent in final rank. </w:t>
      </w:r>
      <w:r w:rsidR="004F0B04" w:rsidRPr="00FC0EAD">
        <w:rPr>
          <w:rFonts w:ascii="Arial" w:hAnsi="Arial" w:cs="Arial"/>
        </w:rPr>
        <w:t>50%</w:t>
      </w:r>
      <w:r w:rsidRPr="00FC0EAD">
        <w:rPr>
          <w:rFonts w:ascii="Arial" w:hAnsi="Arial" w:cs="Arial"/>
        </w:rPr>
        <w:t xml:space="preserve"> of respondents making attempts to or at least having ambition on being promoted to a higher rank prior to retirement. </w:t>
      </w:r>
    </w:p>
    <w:p w14:paraId="4CFE5943" w14:textId="73E5FF88" w:rsidR="000475E5" w:rsidRPr="00FC0EAD" w:rsidRDefault="000475E5" w:rsidP="000475E5">
      <w:pPr>
        <w:spacing w:line="480" w:lineRule="auto"/>
        <w:rPr>
          <w:rFonts w:ascii="Arial" w:hAnsi="Arial" w:cs="Arial"/>
        </w:rPr>
      </w:pPr>
      <w:r w:rsidRPr="00FC0EAD">
        <w:rPr>
          <w:rFonts w:ascii="Arial" w:hAnsi="Arial" w:cs="Arial"/>
        </w:rPr>
        <w:t>Only one respondent (1) was actually offered a temporary promotion whilst in their final rank (as a reminder this is the respondent that is a non-visible minority ethnic officer), though this was a short secondment to a major incident overseas. One respondent (4) stated that they had move</w:t>
      </w:r>
      <w:r w:rsidR="00E32D63">
        <w:rPr>
          <w:rFonts w:ascii="Arial" w:hAnsi="Arial" w:cs="Arial"/>
        </w:rPr>
        <w:t>d</w:t>
      </w:r>
      <w:r w:rsidRPr="00FC0EAD">
        <w:rPr>
          <w:rFonts w:ascii="Arial" w:hAnsi="Arial" w:cs="Arial"/>
        </w:rPr>
        <w:t xml:space="preserve"> force to both gain a broader policing experience and for promotion opportunities.</w:t>
      </w:r>
    </w:p>
    <w:p w14:paraId="54B34983" w14:textId="77777777" w:rsidR="000475E5" w:rsidRPr="00FC0EAD" w:rsidRDefault="000475E5" w:rsidP="000475E5">
      <w:pPr>
        <w:spacing w:line="480" w:lineRule="auto"/>
        <w:rPr>
          <w:rFonts w:ascii="Arial" w:hAnsi="Arial" w:cs="Arial"/>
        </w:rPr>
      </w:pPr>
      <w:r w:rsidRPr="00FC0EAD">
        <w:rPr>
          <w:rFonts w:ascii="Arial" w:hAnsi="Arial" w:cs="Arial"/>
        </w:rPr>
        <w:t xml:space="preserve">When considering support following a board failure two were offered bespoke CPD for a future promotion board. </w:t>
      </w:r>
    </w:p>
    <w:p w14:paraId="7D180F30" w14:textId="0C5683CD" w:rsidR="000475E5" w:rsidRPr="00FC0EAD" w:rsidRDefault="000475E5" w:rsidP="000475E5">
      <w:pPr>
        <w:spacing w:line="480" w:lineRule="auto"/>
        <w:rPr>
          <w:rFonts w:ascii="Arial" w:hAnsi="Arial" w:cs="Arial"/>
        </w:rPr>
      </w:pPr>
      <w:r w:rsidRPr="00FC0EAD">
        <w:rPr>
          <w:rFonts w:ascii="Arial" w:hAnsi="Arial" w:cs="Arial"/>
        </w:rPr>
        <w:t xml:space="preserve">There is commonality between Group 1 and Group 2 in this theme, firstly one respondent from each group stated that they had moved forces for promotion, whilst </w:t>
      </w:r>
      <w:r w:rsidRPr="00FC0EAD">
        <w:rPr>
          <w:rFonts w:ascii="Arial" w:hAnsi="Arial" w:cs="Arial"/>
        </w:rPr>
        <w:lastRenderedPageBreak/>
        <w:t xml:space="preserve">this does suggest that there are not always opportunities within one’s own force, some are willing to move forces for family and other supportive reasons, but for others progression opportunities are also a factor. That can be influenced by many reasons such as size of force, ambition vs effort in requiring the move which is not always a simple move, the availability and timings of promotion process and of course perceived fairness or organisational justice </w:t>
      </w:r>
      <w:sdt>
        <w:sdtPr>
          <w:rPr>
            <w:rFonts w:ascii="Arial" w:hAnsi="Arial" w:cs="Arial"/>
          </w:rPr>
          <w:id w:val="1500930320"/>
          <w:citation/>
        </w:sdtPr>
        <w:sdtEndPr/>
        <w:sdtContent>
          <w:r w:rsidRPr="00FC0EAD">
            <w:rPr>
              <w:rFonts w:ascii="Arial" w:hAnsi="Arial" w:cs="Arial"/>
            </w:rPr>
            <w:fldChar w:fldCharType="begin"/>
          </w:r>
          <w:r w:rsidR="004820AD" w:rsidRPr="00FC0EAD">
            <w:rPr>
              <w:rFonts w:ascii="Arial" w:hAnsi="Arial" w:cs="Arial"/>
            </w:rPr>
            <w:instrText xml:space="preserve">CITATION Gre87 \l 2057 </w:instrText>
          </w:r>
          <w:r w:rsidRPr="00FC0EAD">
            <w:rPr>
              <w:rFonts w:ascii="Arial" w:hAnsi="Arial" w:cs="Arial"/>
            </w:rPr>
            <w:fldChar w:fldCharType="separate"/>
          </w:r>
          <w:r w:rsidR="001B33AE" w:rsidRPr="00FC0EAD">
            <w:rPr>
              <w:rFonts w:ascii="Arial" w:hAnsi="Arial" w:cs="Arial"/>
            </w:rPr>
            <w:t>(Greenberg &amp; Tyler, 1987)</w:t>
          </w:r>
          <w:r w:rsidRPr="00FC0EAD">
            <w:rPr>
              <w:rFonts w:ascii="Arial" w:hAnsi="Arial" w:cs="Arial"/>
            </w:rPr>
            <w:fldChar w:fldCharType="end"/>
          </w:r>
        </w:sdtContent>
      </w:sdt>
      <w:r w:rsidRPr="00FC0EAD">
        <w:rPr>
          <w:rFonts w:ascii="Arial" w:hAnsi="Arial" w:cs="Arial"/>
        </w:rPr>
        <w:t xml:space="preserve"> that is either absent or present in decision making. Interestingly both officers in Group 1 and Group 2 are or finished the same rank Ch</w:t>
      </w:r>
      <w:r w:rsidR="001F246A" w:rsidRPr="00FC0EAD">
        <w:rPr>
          <w:rFonts w:ascii="Arial" w:hAnsi="Arial" w:cs="Arial"/>
        </w:rPr>
        <w:t>ief Su</w:t>
      </w:r>
      <w:r w:rsidRPr="00FC0EAD">
        <w:rPr>
          <w:rFonts w:ascii="Arial" w:hAnsi="Arial" w:cs="Arial"/>
        </w:rPr>
        <w:t>p</w:t>
      </w:r>
      <w:r w:rsidR="001F246A" w:rsidRPr="00FC0EAD">
        <w:rPr>
          <w:rFonts w:ascii="Arial" w:hAnsi="Arial" w:cs="Arial"/>
        </w:rPr>
        <w:t>erintenden</w:t>
      </w:r>
      <w:r w:rsidRPr="00FC0EAD">
        <w:rPr>
          <w:rFonts w:ascii="Arial" w:hAnsi="Arial" w:cs="Arial"/>
        </w:rPr>
        <w:t xml:space="preserve">t. </w:t>
      </w:r>
    </w:p>
    <w:p w14:paraId="1F0B9428" w14:textId="5B7D8672" w:rsidR="000475E5" w:rsidRPr="00FC0EAD" w:rsidRDefault="000475E5" w:rsidP="000475E5">
      <w:pPr>
        <w:spacing w:line="480" w:lineRule="auto"/>
        <w:rPr>
          <w:rFonts w:ascii="Arial" w:hAnsi="Arial" w:cs="Arial"/>
        </w:rPr>
      </w:pPr>
      <w:r w:rsidRPr="00FC0EAD">
        <w:rPr>
          <w:rFonts w:ascii="Arial" w:hAnsi="Arial" w:cs="Arial"/>
        </w:rPr>
        <w:t>Again when considering how long some respondents in both groups have held their current / final ranks there is some lengthy periods six years in a rank for an aspiring officer that is still serving is considerable, as is ten years (a third of the officers career) for an officer to spend prior to retirement, both of these officers are outliers in their respective groups, but both attempted several promotion process.</w:t>
      </w:r>
    </w:p>
    <w:p w14:paraId="1A3F95C7" w14:textId="01F493AF" w:rsidR="000475E5" w:rsidRPr="00FC0EAD" w:rsidRDefault="000475E5" w:rsidP="000475E5">
      <w:pPr>
        <w:spacing w:line="480" w:lineRule="auto"/>
        <w:rPr>
          <w:rFonts w:ascii="Arial" w:hAnsi="Arial" w:cs="Arial"/>
        </w:rPr>
      </w:pPr>
      <w:r w:rsidRPr="00FC0EAD">
        <w:rPr>
          <w:rFonts w:ascii="Arial" w:hAnsi="Arial" w:cs="Arial"/>
        </w:rPr>
        <w:t xml:space="preserve">Officers being offered temporary promotions in both groups is low with less than 50% across both groups and in group 2, it was offered only to the non-visible minority ethnic officer, and in the case of group 1 officers all have reverted to their substantive roles following a short temporary spell in higher ranks. Structured and bespoke CPD is also common among both groups with only two in each group being offered meaningful support.  This is poor for both groups by todays standard if forces are serious about progression as per the Police Race Action plan (2022), and may be indicative of a glass or bamboo ceiling effect </w:t>
      </w:r>
      <w:sdt>
        <w:sdtPr>
          <w:rPr>
            <w:rFonts w:ascii="Arial" w:hAnsi="Arial" w:cs="Arial"/>
          </w:rPr>
          <w:id w:val="786244717"/>
          <w:citation/>
        </w:sdtPr>
        <w:sdtEndPr/>
        <w:sdtContent>
          <w:r w:rsidRPr="00FC0EAD">
            <w:rPr>
              <w:rFonts w:ascii="Arial" w:hAnsi="Arial" w:cs="Arial"/>
            </w:rPr>
            <w:fldChar w:fldCharType="begin"/>
          </w:r>
          <w:r w:rsidR="004820AD" w:rsidRPr="00FC0EAD">
            <w:rPr>
              <w:rFonts w:ascii="Arial" w:hAnsi="Arial" w:cs="Arial"/>
            </w:rPr>
            <w:instrText xml:space="preserve">CITATION Cot01 \l 2057 </w:instrText>
          </w:r>
          <w:r w:rsidRPr="00FC0EAD">
            <w:rPr>
              <w:rFonts w:ascii="Arial" w:hAnsi="Arial" w:cs="Arial"/>
            </w:rPr>
            <w:fldChar w:fldCharType="separate"/>
          </w:r>
          <w:r w:rsidR="001B33AE" w:rsidRPr="00FC0EAD">
            <w:rPr>
              <w:rFonts w:ascii="Arial" w:hAnsi="Arial" w:cs="Arial"/>
            </w:rPr>
            <w:t xml:space="preserve">(Cotter, </w:t>
          </w:r>
          <w:r w:rsidR="001B33AE" w:rsidRPr="00FC0EAD">
            <w:rPr>
              <w:rFonts w:ascii="Arial" w:hAnsi="Arial" w:cs="Arial"/>
              <w:i/>
              <w:iCs/>
            </w:rPr>
            <w:t>et al</w:t>
          </w:r>
          <w:r w:rsidR="001B33AE" w:rsidRPr="00FC0EAD">
            <w:rPr>
              <w:rFonts w:ascii="Arial" w:hAnsi="Arial" w:cs="Arial"/>
            </w:rPr>
            <w:t>., 2001)</w:t>
          </w:r>
          <w:r w:rsidRPr="00FC0EAD">
            <w:rPr>
              <w:rFonts w:ascii="Arial" w:hAnsi="Arial" w:cs="Arial"/>
            </w:rPr>
            <w:fldChar w:fldCharType="end"/>
          </w:r>
        </w:sdtContent>
      </w:sdt>
      <w:sdt>
        <w:sdtPr>
          <w:rPr>
            <w:rFonts w:ascii="Arial" w:hAnsi="Arial" w:cs="Arial"/>
          </w:rPr>
          <w:id w:val="-1186439956"/>
          <w:citation/>
        </w:sdtPr>
        <w:sdtEndPr/>
        <w:sdtContent>
          <w:r w:rsidRPr="00FC0EAD">
            <w:rPr>
              <w:rFonts w:ascii="Arial" w:hAnsi="Arial" w:cs="Arial"/>
            </w:rPr>
            <w:fldChar w:fldCharType="begin"/>
          </w:r>
          <w:r w:rsidR="004820AD" w:rsidRPr="00FC0EAD">
            <w:rPr>
              <w:rFonts w:ascii="Arial" w:hAnsi="Arial" w:cs="Arial"/>
            </w:rPr>
            <w:instrText xml:space="preserve">CITATION LuG24 \l 2057 </w:instrText>
          </w:r>
          <w:r w:rsidRPr="00FC0EAD">
            <w:rPr>
              <w:rFonts w:ascii="Arial" w:hAnsi="Arial" w:cs="Arial"/>
            </w:rPr>
            <w:fldChar w:fldCharType="separate"/>
          </w:r>
          <w:r w:rsidR="001B33AE" w:rsidRPr="00FC0EAD">
            <w:rPr>
              <w:rFonts w:ascii="Arial" w:hAnsi="Arial" w:cs="Arial"/>
            </w:rPr>
            <w:t xml:space="preserve"> (Lu, 2024)</w:t>
          </w:r>
          <w:r w:rsidRPr="00FC0EAD">
            <w:rPr>
              <w:rFonts w:ascii="Arial" w:hAnsi="Arial" w:cs="Arial"/>
            </w:rPr>
            <w:fldChar w:fldCharType="end"/>
          </w:r>
        </w:sdtContent>
      </w:sdt>
      <w:r w:rsidRPr="00FC0EAD">
        <w:rPr>
          <w:rFonts w:ascii="Arial" w:hAnsi="Arial" w:cs="Arial"/>
        </w:rPr>
        <w:t>.</w:t>
      </w:r>
    </w:p>
    <w:p w14:paraId="1461C591" w14:textId="77777777" w:rsidR="000475E5" w:rsidRPr="00FC0EAD" w:rsidRDefault="000475E5" w:rsidP="000475E5">
      <w:pPr>
        <w:spacing w:line="480" w:lineRule="auto"/>
        <w:rPr>
          <w:rFonts w:ascii="Arial" w:hAnsi="Arial" w:cs="Arial"/>
        </w:rPr>
      </w:pPr>
    </w:p>
    <w:p w14:paraId="05E51017" w14:textId="6AF0CCB4" w:rsidR="000475E5" w:rsidRPr="00FC0EAD" w:rsidRDefault="00296F1A" w:rsidP="00296F1A">
      <w:pPr>
        <w:pStyle w:val="Heading3"/>
      </w:pPr>
      <w:bookmarkStart w:id="57" w:name="_Toc229321939"/>
      <w:bookmarkStart w:id="58" w:name="_Toc230370366"/>
      <w:bookmarkStart w:id="59" w:name="_Toc231387884"/>
      <w:r w:rsidRPr="00FC0EAD">
        <w:lastRenderedPageBreak/>
        <w:t xml:space="preserve">4.2.2 </w:t>
      </w:r>
      <w:r w:rsidR="000475E5" w:rsidRPr="00FC0EAD">
        <w:t>Theme Process fairness, transparency, consistency and feedback</w:t>
      </w:r>
      <w:bookmarkEnd w:id="57"/>
      <w:bookmarkEnd w:id="58"/>
      <w:bookmarkEnd w:id="59"/>
    </w:p>
    <w:p w14:paraId="3FA6EF9D" w14:textId="77777777" w:rsidR="000475E5" w:rsidRPr="00FC0EAD" w:rsidRDefault="000475E5" w:rsidP="000475E5">
      <w:pPr>
        <w:spacing w:line="480" w:lineRule="auto"/>
        <w:rPr>
          <w:rFonts w:ascii="Arial" w:hAnsi="Arial" w:cs="Arial"/>
        </w:rPr>
      </w:pPr>
      <w:r w:rsidRPr="00FC0EAD">
        <w:rPr>
          <w:rFonts w:ascii="Arial" w:hAnsi="Arial" w:cs="Arial"/>
        </w:rPr>
        <w:t xml:space="preserve">This theme draws upon respondents’ experiences of promotion and selection processes being legitimate, objective, clear and transparent. It also outlines whether a perceived unfairness in a process discourages respondents and breed’s mistrust. Additionally, it compares and contrasts standardisation across the UK and seeks to understand if inconsistencies are based on process or a lack of true transparency. The theme is built upon respondents highlighting a lack of faith in the process, inconsistency in feedback provided and a demonstration of differing models for selection in the UK. </w:t>
      </w:r>
    </w:p>
    <w:p w14:paraId="024328CA"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t>Group 1 responses.</w:t>
      </w:r>
    </w:p>
    <w:p w14:paraId="65807D2F" w14:textId="77777777"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Four of the seven respondents had attempted to pass a promotion process from their current ranks to the next rank. One respondent (5) has attempted the process four times and has been unsuccessful on each occasion. Whilst feedback had been provided to all respondents for their most recent attempts at passing a promotion process. Three of the four respondents stated that they felt the feedback was both supportive and constructive in terms of assisting with future promotion processes, but one respondent (5) did not believe that the feedback they received was useful towards a future process. When considering on the whole, including respondents’ perceptions of all promotion processes that they have participated in whether they believed their forces promotion process were fair, objective and transparent five out of seven respondents believed the processes were not. </w:t>
      </w:r>
    </w:p>
    <w:p w14:paraId="0D4F6FF0" w14:textId="1F54E9B0"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When asked if respondents believed ethnicity was an influencing factor in promotion processes five of the seven respondents stated they believed it was an influencing factor, with two respondents (1 &amp;3) specifically stating it was not. Interestingly respondent 4 outlined that he believed that due to him being a non-visible minority </w:t>
      </w:r>
      <w:r w:rsidRPr="00FC0EAD">
        <w:rPr>
          <w:rFonts w:ascii="Arial" w:eastAsia="Times New Roman" w:hAnsi="Arial" w:cs="Arial"/>
          <w:color w:val="000000"/>
          <w:kern w:val="0"/>
          <w14:ligatures w14:val="none"/>
        </w:rPr>
        <w:lastRenderedPageBreak/>
        <w:t>ethnic officer that he had found this to be more the case of those in decision making roles on selection process and opportunities were more pronounced when those knew of his heritage as opposed to decisions made about his progress when the decision makers were unaware of his heritage and background. Respondent 4 also cites that he had contrasted this where his assessment and performance along with qualifications and competences against peers have seen them be awarded opportunities over him, which he strongly believes is evidence of awareness of his heritage which he has measured over his 20-year service</w:t>
      </w:r>
      <w:r w:rsidR="004370CA" w:rsidRPr="00FC0EAD">
        <w:rPr>
          <w:rFonts w:ascii="Arial" w:eastAsia="Times New Roman" w:hAnsi="Arial" w:cs="Arial"/>
          <w:color w:val="000000"/>
          <w:kern w:val="0"/>
          <w14:ligatures w14:val="none"/>
        </w:rPr>
        <w:t>, this</w:t>
      </w:r>
      <w:r w:rsidR="00341BC8" w:rsidRPr="00FC0EAD">
        <w:rPr>
          <w:rFonts w:ascii="Arial" w:eastAsia="Times New Roman" w:hAnsi="Arial" w:cs="Arial"/>
          <w:color w:val="000000"/>
          <w:kern w:val="0"/>
          <w14:ligatures w14:val="none"/>
        </w:rPr>
        <w:t xml:space="preserve"> scenario</w:t>
      </w:r>
      <w:r w:rsidR="004370CA" w:rsidRPr="00FC0EAD">
        <w:rPr>
          <w:rFonts w:ascii="Arial" w:eastAsia="Times New Roman" w:hAnsi="Arial" w:cs="Arial"/>
          <w:color w:val="000000"/>
          <w:kern w:val="0"/>
          <w14:ligatures w14:val="none"/>
        </w:rPr>
        <w:t xml:space="preserve"> </w:t>
      </w:r>
      <w:r w:rsidR="00341BC8" w:rsidRPr="00FC0EAD">
        <w:rPr>
          <w:rFonts w:ascii="Arial" w:eastAsia="Times New Roman" w:hAnsi="Arial" w:cs="Arial"/>
          <w:color w:val="000000"/>
          <w:kern w:val="0"/>
          <w14:ligatures w14:val="none"/>
        </w:rPr>
        <w:t xml:space="preserve">was evidenced in </w:t>
      </w:r>
      <w:r w:rsidR="004370CA" w:rsidRPr="00FC0EAD">
        <w:rPr>
          <w:rFonts w:ascii="Arial" w:eastAsia="Times New Roman" w:hAnsi="Arial" w:cs="Arial"/>
          <w:color w:val="000000"/>
          <w:kern w:val="0"/>
          <w14:ligatures w14:val="none"/>
        </w:rPr>
        <w:t xml:space="preserve">the literature review </w:t>
      </w:r>
      <w:r w:rsidR="00341BC8" w:rsidRPr="00FC0EAD">
        <w:rPr>
          <w:rFonts w:ascii="Arial" w:eastAsia="Times New Roman" w:hAnsi="Arial" w:cs="Arial"/>
          <w:color w:val="000000"/>
          <w:kern w:val="0"/>
          <w14:ligatures w14:val="none"/>
        </w:rPr>
        <w:t xml:space="preserve">by Verma </w:t>
      </w:r>
      <w:sdt>
        <w:sdtPr>
          <w:rPr>
            <w:rFonts w:ascii="Arial" w:eastAsia="Times New Roman" w:hAnsi="Arial" w:cs="Arial"/>
            <w:color w:val="000000"/>
            <w:kern w:val="0"/>
            <w14:ligatures w14:val="none"/>
          </w:rPr>
          <w:id w:val="-330607866"/>
          <w:citation/>
        </w:sdtPr>
        <w:sdtEndPr/>
        <w:sdtContent>
          <w:r w:rsidR="00341BC8"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Ver15 \n  \l 2057 </w:instrText>
          </w:r>
          <w:r w:rsidR="00341BC8"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(2015)</w:t>
          </w:r>
          <w:r w:rsidR="00341BC8" w:rsidRPr="00FC0EAD">
            <w:rPr>
              <w:rFonts w:ascii="Arial" w:eastAsia="Times New Roman" w:hAnsi="Arial" w:cs="Arial"/>
              <w:color w:val="000000"/>
              <w:kern w:val="0"/>
              <w14:ligatures w14:val="none"/>
            </w:rPr>
            <w:fldChar w:fldCharType="end"/>
          </w:r>
        </w:sdtContent>
      </w:sdt>
      <w:r w:rsidR="00341BC8" w:rsidRPr="00FC0EAD">
        <w:rPr>
          <w:rFonts w:ascii="Arial" w:eastAsia="Times New Roman" w:hAnsi="Arial" w:cs="Arial"/>
          <w:color w:val="000000"/>
          <w:kern w:val="0"/>
          <w14:ligatures w14:val="none"/>
        </w:rPr>
        <w:t>.</w:t>
      </w:r>
    </w:p>
    <w:p w14:paraId="3B85F7F8"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t>Group 2 responses</w:t>
      </w:r>
    </w:p>
    <w:p w14:paraId="1D86BE43" w14:textId="77777777"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hAnsi="Arial" w:cs="Arial"/>
        </w:rPr>
        <w:t xml:space="preserve">In comparison to Group 1, Group 2 respondents responses appear to mirror the same around inconsistencies of process they had undertaken whilst serving. Only one respondent had not attempted promotion in their final substantive rank to the next one. Of the </w:t>
      </w:r>
      <w:r w:rsidRPr="00FC0EAD">
        <w:rPr>
          <w:rFonts w:ascii="Arial" w:eastAsia="Times New Roman" w:hAnsi="Arial" w:cs="Arial"/>
          <w:color w:val="000000"/>
          <w:kern w:val="0"/>
          <w14:ligatures w14:val="none"/>
        </w:rPr>
        <w:t xml:space="preserve">Three respondents that had attempted a promotion board in their final rank (all unsuccessful), one respondent (respondent 2 whom held their final rank for 10 years ) had 3 attempts at promotion, highlighted they were provided with feedback but did not consider it supportive and constructive, although the other participants did receive feedback and believed it was supportive and constructive. Two believed their forces’ promotion processes were fair (of which participant 1 was non VME) and two did not believe it was fair. Only one of the four respondents (respondent 2) believed that their ethnicity was a factor in being unsuccessful in their promotion process, largely due to having failed it three consecutive times with no real trust in the feedback or support therefore calling into doubt the integrity of the process. </w:t>
      </w:r>
    </w:p>
    <w:p w14:paraId="553DC9A9" w14:textId="3C0953F6"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hAnsi="Arial" w:cs="Arial"/>
        </w:rPr>
        <w:lastRenderedPageBreak/>
        <w:t xml:space="preserve">It is apparent from respondents that there are </w:t>
      </w:r>
      <w:r w:rsidRPr="00FC0EAD">
        <w:rPr>
          <w:rFonts w:ascii="Arial" w:eastAsia="Times New Roman" w:hAnsi="Arial" w:cs="Arial"/>
          <w:color w:val="000000"/>
          <w:kern w:val="0"/>
          <w14:ligatures w14:val="none"/>
        </w:rPr>
        <w:t>varying processes with several layers of mostly subjective rather than objective barriers. The variety includes the largely standardised system of application followed by presentation and interview. There are also some forces which are arguably more objectively based from the outset, respondent 3 states in his force the selection process includes completing a portfolio of evidence which is submitted and evaluated as to whether the candidate can proceed to a promotion panel. Some are based on other factors such as operational competence for example one process includes a briefing exercise, followed by a media exercise then interview (respondent 4). The majority however include having support from both immediate line management and also in some cases a senior leadership teams endorsement, this comes with a potential opportunity for nepotism</w:t>
      </w:r>
      <w:r w:rsidR="00341BC8" w:rsidRPr="00FC0EAD">
        <w:rPr>
          <w:rFonts w:ascii="Arial" w:eastAsia="Times New Roman" w:hAnsi="Arial" w:cs="Arial"/>
          <w:color w:val="000000"/>
          <w:kern w:val="0"/>
          <w14:ligatures w14:val="none"/>
        </w:rPr>
        <w:t xml:space="preserve"> and </w:t>
      </w:r>
      <w:r w:rsidR="008433B2" w:rsidRPr="00FC0EAD">
        <w:rPr>
          <w:rFonts w:ascii="Arial" w:eastAsia="Times New Roman" w:hAnsi="Arial" w:cs="Arial"/>
          <w:color w:val="000000"/>
          <w:kern w:val="0"/>
          <w14:ligatures w14:val="none"/>
        </w:rPr>
        <w:t xml:space="preserve">endorses the social inclusion factor </w:t>
      </w:r>
      <w:sdt>
        <w:sdtPr>
          <w:rPr>
            <w:rFonts w:ascii="Arial" w:eastAsia="Times New Roman" w:hAnsi="Arial" w:cs="Arial"/>
            <w:color w:val="000000"/>
            <w:kern w:val="0"/>
            <w14:ligatures w14:val="none"/>
          </w:rPr>
          <w:id w:val="1115948439"/>
          <w:citation/>
        </w:sdtPr>
        <w:sdtEndPr/>
        <w:sdtContent>
          <w:r w:rsidR="008433B2"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Cla24 \l 2057 </w:instrText>
          </w:r>
          <w:r w:rsidR="008433B2"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(Clarke &amp; Smith, 2024)</w:t>
          </w:r>
          <w:r w:rsidR="008433B2" w:rsidRPr="00FC0EAD">
            <w:rPr>
              <w:rFonts w:ascii="Arial" w:eastAsia="Times New Roman" w:hAnsi="Arial" w:cs="Arial"/>
              <w:color w:val="000000"/>
              <w:kern w:val="0"/>
              <w14:ligatures w14:val="none"/>
            </w:rPr>
            <w:fldChar w:fldCharType="end"/>
          </w:r>
        </w:sdtContent>
      </w:sdt>
      <w:r w:rsidR="008433B2" w:rsidRPr="00FC0EAD">
        <w:rPr>
          <w:rFonts w:ascii="Arial" w:eastAsia="Times New Roman" w:hAnsi="Arial" w:cs="Arial"/>
          <w:color w:val="000000"/>
          <w:kern w:val="0"/>
          <w14:ligatures w14:val="none"/>
        </w:rPr>
        <w:t xml:space="preserve"> highlighted in literature review</w:t>
      </w:r>
      <w:r w:rsidRPr="00FC0EAD">
        <w:rPr>
          <w:rFonts w:ascii="Arial" w:eastAsia="Times New Roman" w:hAnsi="Arial" w:cs="Arial"/>
          <w:color w:val="000000"/>
          <w:kern w:val="0"/>
          <w14:ligatures w14:val="none"/>
        </w:rPr>
        <w:t>, in other words if the candidate is viewed on opinion to be ready for promotion and largely is liked collectively then they may get support to proceed, control is certainly at this stage subjective and whilst one force uses a portfolio of evidence the question is how much weight that does that portfolio have in the overall score.</w:t>
      </w:r>
    </w:p>
    <w:p w14:paraId="3E6E3083" w14:textId="77777777" w:rsidR="000475E5" w:rsidRPr="00FC0EAD" w:rsidRDefault="000475E5" w:rsidP="00296F1A">
      <w:pPr>
        <w:pStyle w:val="Heading3"/>
        <w:rPr>
          <w:rFonts w:eastAsia="Times New Roman"/>
        </w:rPr>
      </w:pPr>
    </w:p>
    <w:p w14:paraId="2447DC72" w14:textId="709D3BE8" w:rsidR="000475E5" w:rsidRPr="00FC0EAD" w:rsidRDefault="00296F1A" w:rsidP="00296F1A">
      <w:pPr>
        <w:pStyle w:val="Heading3"/>
      </w:pPr>
      <w:bookmarkStart w:id="60" w:name="_Toc229321940"/>
      <w:bookmarkStart w:id="61" w:name="_Toc230370367"/>
      <w:bookmarkStart w:id="62" w:name="_Toc231387885"/>
      <w:r w:rsidRPr="00FC0EAD">
        <w:t xml:space="preserve">4.2.3 </w:t>
      </w:r>
      <w:r w:rsidR="000475E5" w:rsidRPr="00FC0EAD">
        <w:t>Theme Social sponsorship</w:t>
      </w:r>
      <w:r w:rsidR="00E73C17" w:rsidRPr="00FC0EAD">
        <w:t>,</w:t>
      </w:r>
      <w:r w:rsidR="000475E5" w:rsidRPr="00FC0EAD">
        <w:t xml:space="preserve"> attainment and informal power</w:t>
      </w:r>
      <w:bookmarkEnd w:id="60"/>
      <w:bookmarkEnd w:id="61"/>
      <w:bookmarkEnd w:id="62"/>
    </w:p>
    <w:p w14:paraId="73E0C67F" w14:textId="77777777" w:rsidR="000475E5" w:rsidRPr="00FC0EAD" w:rsidRDefault="000475E5" w:rsidP="000475E5">
      <w:pPr>
        <w:spacing w:line="480" w:lineRule="auto"/>
        <w:rPr>
          <w:rFonts w:ascii="Arial" w:hAnsi="Arial" w:cs="Arial"/>
        </w:rPr>
      </w:pPr>
      <w:r w:rsidRPr="00FC0EAD">
        <w:rPr>
          <w:rFonts w:ascii="Arial" w:hAnsi="Arial" w:cs="Arial"/>
        </w:rPr>
        <w:t xml:space="preserve">This theme seeks to understand respondents’ perceptions that some progression may be both influenced and supported by informal networks and advantage with those in positions to ‘sponsor’ some candidates demonstrating that not all support is perceived to be fair or equal, regardless of allies, merit or competence. The theme draws upon key respondent analysis of academic and operational attainment and </w:t>
      </w:r>
      <w:r w:rsidRPr="00FC0EAD">
        <w:rPr>
          <w:rFonts w:ascii="Arial" w:hAnsi="Arial" w:cs="Arial"/>
        </w:rPr>
        <w:lastRenderedPageBreak/>
        <w:t>influence vs an open lack advocation and opportunities and covers inferiority complex.</w:t>
      </w:r>
    </w:p>
    <w:p w14:paraId="112BE21D"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t>Group 1 responses</w:t>
      </w:r>
    </w:p>
    <w:p w14:paraId="5B8E1C45" w14:textId="77777777" w:rsidR="000475E5" w:rsidRPr="00FC0EAD" w:rsidRDefault="000475E5" w:rsidP="000475E5">
      <w:pPr>
        <w:spacing w:line="480" w:lineRule="auto"/>
        <w:rPr>
          <w:rFonts w:ascii="Arial" w:hAnsi="Arial" w:cs="Arial"/>
        </w:rPr>
      </w:pPr>
      <w:r w:rsidRPr="00FC0EAD">
        <w:rPr>
          <w:rFonts w:ascii="Arial" w:hAnsi="Arial" w:cs="Arial"/>
        </w:rPr>
        <w:t xml:space="preserve">One of the seven respondents stated that they spend time socially with peers / senior leaders outside of the work setting. All of the respondents that had been provided with opportunities to act in a higher rank appear to be for short term periods or covering others briefly. </w:t>
      </w:r>
    </w:p>
    <w:p w14:paraId="75DF6392" w14:textId="737F4FDB"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hAnsi="Arial" w:cs="Arial"/>
        </w:rPr>
        <w:t>When reviewing academic attainment four of the seven respondents hold a degree or equivalent, the remaining three have A-level or equivalent. All respondents appear to have achieved the relevant functional policing qualifications relative to their field, for example Senior Investigating Officer (SIO) for detective respondents, and Tactical Firearms Command (TFC) and Public Order Public Safety (POPSA) for uniformed officers. These are generally commensurate with role rather than rank; however, one respondent (3) has several within his discipline. This is interesting as only two respondents (1&amp;7) believe that either academic or policing qualifications are important factors in supporting progression. Whilst five of seven have stated they have had support in either achieving or supporting efforts to gain academic qualifications, only one respondent of the two that has outlined no support for obtaining academic qualifications (participant 2) states they would consider obtaining academic qualifications in the future if offered, although three more respondents suggested they would welcome future support in academic qualifications. Two of the three that have suggested they would not want further academic qualifications are both degree or equivalent holders. Respondent four</w:t>
      </w:r>
      <w:r w:rsidR="00787CE1" w:rsidRPr="00FC0EAD">
        <w:rPr>
          <w:rFonts w:ascii="Arial" w:hAnsi="Arial" w:cs="Arial"/>
        </w:rPr>
        <w:t xml:space="preserve"> stated the following regarding qualifications</w:t>
      </w:r>
      <w:r w:rsidRPr="00FC0EAD">
        <w:rPr>
          <w:rFonts w:ascii="Arial" w:hAnsi="Arial" w:cs="Arial"/>
        </w:rPr>
        <w:t xml:space="preserve"> </w:t>
      </w:r>
      <w:r w:rsidRPr="00FC0EAD">
        <w:rPr>
          <w:rFonts w:ascii="Arial" w:hAnsi="Arial" w:cs="Arial"/>
          <w:i/>
          <w:iCs/>
        </w:rPr>
        <w:t>“</w:t>
      </w:r>
      <w:r w:rsidRPr="00FC0EAD">
        <w:rPr>
          <w:rFonts w:ascii="Arial" w:eastAsia="Times New Roman" w:hAnsi="Arial" w:cs="Arial"/>
          <w:i/>
          <w:iCs/>
          <w:color w:val="000000"/>
          <w:kern w:val="0"/>
          <w14:ligatures w14:val="none"/>
        </w:rPr>
        <w:t xml:space="preserve">We talk about representing the community but then insist on </w:t>
      </w:r>
      <w:r w:rsidRPr="00FC0EAD">
        <w:rPr>
          <w:rFonts w:ascii="Arial" w:eastAsia="Times New Roman" w:hAnsi="Arial" w:cs="Arial"/>
          <w:i/>
          <w:iCs/>
          <w:color w:val="000000"/>
          <w:kern w:val="0"/>
          <w14:ligatures w14:val="none"/>
        </w:rPr>
        <w:lastRenderedPageBreak/>
        <w:t xml:space="preserve">qualifications that most of the community don’t have”. </w:t>
      </w:r>
      <w:r w:rsidRPr="00FC0EAD">
        <w:rPr>
          <w:rFonts w:ascii="Arial" w:eastAsia="Times New Roman" w:hAnsi="Arial" w:cs="Arial"/>
          <w:color w:val="000000"/>
          <w:kern w:val="0"/>
          <w14:ligatures w14:val="none"/>
        </w:rPr>
        <w:t xml:space="preserve">Clearly this comment is reflective through the rank structure including the lowest ranks but it’s impact resonates at the top, highlighting a perhaps a flawed belief for a need for academic achievement is key to professionalisation </w:t>
      </w:r>
      <w:sdt>
        <w:sdtPr>
          <w:rPr>
            <w:rFonts w:ascii="Arial" w:eastAsia="Times New Roman" w:hAnsi="Arial" w:cs="Arial"/>
            <w:color w:val="000000"/>
            <w:kern w:val="0"/>
            <w14:ligatures w14:val="none"/>
          </w:rPr>
          <w:id w:val="-398973720"/>
          <w:citation/>
        </w:sdtPr>
        <w:sdtEndPr/>
        <w:sdtContent>
          <w:r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McM \l 2057 </w:instrText>
          </w:r>
          <w:r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(McMahon, 2021)</w:t>
          </w:r>
          <w:r w:rsidRPr="00FC0EAD">
            <w:rPr>
              <w:rFonts w:ascii="Arial" w:eastAsia="Times New Roman" w:hAnsi="Arial" w:cs="Arial"/>
              <w:color w:val="000000"/>
              <w:kern w:val="0"/>
              <w14:ligatures w14:val="none"/>
            </w:rPr>
            <w:fldChar w:fldCharType="end"/>
          </w:r>
        </w:sdtContent>
      </w:sdt>
      <w:r w:rsidRPr="00FC0EAD">
        <w:rPr>
          <w:rFonts w:ascii="Arial" w:eastAsia="Times New Roman" w:hAnsi="Arial" w:cs="Arial"/>
          <w:color w:val="000000"/>
          <w:kern w:val="0"/>
          <w14:ligatures w14:val="none"/>
        </w:rPr>
        <w:t xml:space="preserve"> </w:t>
      </w:r>
      <w:sdt>
        <w:sdtPr>
          <w:rPr>
            <w:rFonts w:ascii="Arial" w:eastAsia="Times New Roman" w:hAnsi="Arial" w:cs="Arial"/>
            <w:color w:val="000000"/>
            <w:kern w:val="0"/>
            <w14:ligatures w14:val="none"/>
          </w:rPr>
          <w:id w:val="1513575878"/>
          <w:citation/>
        </w:sdtPr>
        <w:sdtEndPr/>
        <w:sdtContent>
          <w:r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Col20 \l 2057 </w:instrText>
          </w:r>
          <w:r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(College of Policing, 2020)</w:t>
          </w:r>
          <w:r w:rsidRPr="00FC0EAD">
            <w:rPr>
              <w:rFonts w:ascii="Arial" w:eastAsia="Times New Roman" w:hAnsi="Arial" w:cs="Arial"/>
              <w:color w:val="000000"/>
              <w:kern w:val="0"/>
              <w14:ligatures w14:val="none"/>
            </w:rPr>
            <w:fldChar w:fldCharType="end"/>
          </w:r>
        </w:sdtContent>
      </w:sdt>
      <w:r w:rsidRPr="00FC0EAD">
        <w:rPr>
          <w:rFonts w:ascii="Arial" w:eastAsia="Times New Roman" w:hAnsi="Arial" w:cs="Arial"/>
          <w:color w:val="000000"/>
          <w:kern w:val="0"/>
          <w14:ligatures w14:val="none"/>
        </w:rPr>
        <w:t xml:space="preserve"> of the police service as a whole but also those in leadership roles, however others </w:t>
      </w:r>
      <w:sdt>
        <w:sdtPr>
          <w:rPr>
            <w:rFonts w:ascii="Arial" w:eastAsia="Times New Roman" w:hAnsi="Arial" w:cs="Arial"/>
            <w:color w:val="000000"/>
            <w:kern w:val="0"/>
            <w14:ligatures w14:val="none"/>
          </w:rPr>
          <w:id w:val="2002856644"/>
          <w:citation/>
        </w:sdtPr>
        <w:sdtEndPr/>
        <w:sdtContent>
          <w:r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Sch11 \l 2057 </w:instrText>
          </w:r>
          <w:r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(Schafer, 2010)</w:t>
          </w:r>
          <w:r w:rsidRPr="00FC0EAD">
            <w:rPr>
              <w:rFonts w:ascii="Arial" w:eastAsia="Times New Roman" w:hAnsi="Arial" w:cs="Arial"/>
              <w:color w:val="000000"/>
              <w:kern w:val="0"/>
              <w14:ligatures w14:val="none"/>
            </w:rPr>
            <w:fldChar w:fldCharType="end"/>
          </w:r>
        </w:sdtContent>
      </w:sdt>
      <w:r w:rsidRPr="00FC0EAD">
        <w:rPr>
          <w:rFonts w:ascii="Arial" w:eastAsia="Times New Roman" w:hAnsi="Arial" w:cs="Arial"/>
          <w:color w:val="000000"/>
          <w:kern w:val="0"/>
          <w14:ligatures w14:val="none"/>
        </w:rPr>
        <w:t xml:space="preserve"> </w:t>
      </w:r>
      <w:sdt>
        <w:sdtPr>
          <w:rPr>
            <w:rFonts w:ascii="Arial" w:eastAsia="Times New Roman" w:hAnsi="Arial" w:cs="Arial"/>
            <w:color w:val="000000"/>
            <w:kern w:val="0"/>
            <w14:ligatures w14:val="none"/>
          </w:rPr>
          <w:id w:val="477044635"/>
          <w:citation/>
        </w:sdtPr>
        <w:sdtEndPr/>
        <w:sdtContent>
          <w:r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Man11 \l 2057 </w:instrText>
          </w:r>
          <w:r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(Manning, 2011)</w:t>
          </w:r>
          <w:r w:rsidRPr="00FC0EAD">
            <w:rPr>
              <w:rFonts w:ascii="Arial" w:eastAsia="Times New Roman" w:hAnsi="Arial" w:cs="Arial"/>
              <w:color w:val="000000"/>
              <w:kern w:val="0"/>
              <w14:ligatures w14:val="none"/>
            </w:rPr>
            <w:fldChar w:fldCharType="end"/>
          </w:r>
        </w:sdtContent>
      </w:sdt>
      <w:r w:rsidRPr="00FC0EAD">
        <w:rPr>
          <w:rFonts w:ascii="Arial" w:eastAsia="Times New Roman" w:hAnsi="Arial" w:cs="Arial"/>
          <w:color w:val="000000"/>
          <w:kern w:val="0"/>
          <w14:ligatures w14:val="none"/>
        </w:rPr>
        <w:t xml:space="preserve"> argue that personal attributes matter as much as academic attainment particularly around leadership and trust.</w:t>
      </w:r>
    </w:p>
    <w:p w14:paraId="15FBD672"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t>Group 2 responses</w:t>
      </w:r>
    </w:p>
    <w:p w14:paraId="795E975F" w14:textId="77777777" w:rsidR="000475E5" w:rsidRPr="00FC0EAD" w:rsidRDefault="000475E5" w:rsidP="000475E5">
      <w:pPr>
        <w:spacing w:line="480" w:lineRule="auto"/>
        <w:rPr>
          <w:rFonts w:ascii="Arial" w:hAnsi="Arial" w:cs="Arial"/>
        </w:rPr>
      </w:pPr>
      <w:r w:rsidRPr="00FC0EAD">
        <w:rPr>
          <w:rFonts w:ascii="Arial" w:hAnsi="Arial" w:cs="Arial"/>
        </w:rPr>
        <w:t>Contrasted with Group 1 respondents, three of the four group 2 respondents suggested that they spent time socially with peers / senior leaders Only one respondent (1) spent time in an acting higher rank prior to retirement.</w:t>
      </w:r>
    </w:p>
    <w:p w14:paraId="3CE20E0C" w14:textId="5576FBAC" w:rsidR="000475E5" w:rsidRPr="00FC0EAD" w:rsidRDefault="000475E5" w:rsidP="000475E5">
      <w:pPr>
        <w:spacing w:line="480" w:lineRule="auto"/>
        <w:rPr>
          <w:rFonts w:ascii="Arial" w:hAnsi="Arial" w:cs="Arial"/>
        </w:rPr>
      </w:pPr>
      <w:r w:rsidRPr="00FC0EAD">
        <w:rPr>
          <w:rFonts w:ascii="Arial" w:hAnsi="Arial" w:cs="Arial"/>
        </w:rPr>
        <w:t>Respondents were proportionally higher qualified with all three of the visible minority ethnic officers achieving a degree or equivalent, and one (respondent 4) holding a PhD, participant 1 the non-visible minority officer was educated to A-level standard. Respondent 4, academically the most qualified states they held no significant policing qualifications such as S</w:t>
      </w:r>
      <w:r w:rsidR="006066FF" w:rsidRPr="00FC0EAD">
        <w:rPr>
          <w:rFonts w:ascii="Arial" w:hAnsi="Arial" w:cs="Arial"/>
        </w:rPr>
        <w:t xml:space="preserve">enior </w:t>
      </w:r>
      <w:r w:rsidRPr="00FC0EAD">
        <w:rPr>
          <w:rFonts w:ascii="Arial" w:hAnsi="Arial" w:cs="Arial"/>
        </w:rPr>
        <w:t>I</w:t>
      </w:r>
      <w:r w:rsidR="006066FF" w:rsidRPr="00FC0EAD">
        <w:rPr>
          <w:rFonts w:ascii="Arial" w:hAnsi="Arial" w:cs="Arial"/>
        </w:rPr>
        <w:t xml:space="preserve">nvestigating </w:t>
      </w:r>
      <w:r w:rsidRPr="00FC0EAD">
        <w:rPr>
          <w:rFonts w:ascii="Arial" w:hAnsi="Arial" w:cs="Arial"/>
        </w:rPr>
        <w:t>O</w:t>
      </w:r>
      <w:r w:rsidR="006066FF" w:rsidRPr="00FC0EAD">
        <w:rPr>
          <w:rFonts w:ascii="Arial" w:hAnsi="Arial" w:cs="Arial"/>
        </w:rPr>
        <w:t>fficer</w:t>
      </w:r>
      <w:r w:rsidRPr="00FC0EAD">
        <w:rPr>
          <w:rFonts w:ascii="Arial" w:hAnsi="Arial" w:cs="Arial"/>
        </w:rPr>
        <w:t xml:space="preserve"> / P</w:t>
      </w:r>
      <w:r w:rsidR="006066FF" w:rsidRPr="00FC0EAD">
        <w:rPr>
          <w:rFonts w:ascii="Arial" w:hAnsi="Arial" w:cs="Arial"/>
        </w:rPr>
        <w:t xml:space="preserve">ublic </w:t>
      </w:r>
      <w:r w:rsidRPr="00FC0EAD">
        <w:rPr>
          <w:rFonts w:ascii="Arial" w:hAnsi="Arial" w:cs="Arial"/>
        </w:rPr>
        <w:t>O</w:t>
      </w:r>
      <w:r w:rsidR="006066FF" w:rsidRPr="00FC0EAD">
        <w:rPr>
          <w:rFonts w:ascii="Arial" w:hAnsi="Arial" w:cs="Arial"/>
        </w:rPr>
        <w:t xml:space="preserve">rder </w:t>
      </w:r>
      <w:r w:rsidRPr="00FC0EAD">
        <w:rPr>
          <w:rFonts w:ascii="Arial" w:hAnsi="Arial" w:cs="Arial"/>
        </w:rPr>
        <w:t>P</w:t>
      </w:r>
      <w:r w:rsidR="006066FF" w:rsidRPr="00FC0EAD">
        <w:rPr>
          <w:rFonts w:ascii="Arial" w:hAnsi="Arial" w:cs="Arial"/>
        </w:rPr>
        <w:t xml:space="preserve">ublic </w:t>
      </w:r>
      <w:r w:rsidRPr="00FC0EAD">
        <w:rPr>
          <w:rFonts w:ascii="Arial" w:hAnsi="Arial" w:cs="Arial"/>
        </w:rPr>
        <w:t>S</w:t>
      </w:r>
      <w:r w:rsidR="006066FF" w:rsidRPr="00FC0EAD">
        <w:rPr>
          <w:rFonts w:ascii="Arial" w:hAnsi="Arial" w:cs="Arial"/>
        </w:rPr>
        <w:t xml:space="preserve">afety </w:t>
      </w:r>
      <w:r w:rsidRPr="00FC0EAD">
        <w:rPr>
          <w:rFonts w:ascii="Arial" w:hAnsi="Arial" w:cs="Arial"/>
        </w:rPr>
        <w:t>A</w:t>
      </w:r>
      <w:r w:rsidR="006066FF" w:rsidRPr="00FC0EAD">
        <w:rPr>
          <w:rFonts w:ascii="Arial" w:hAnsi="Arial" w:cs="Arial"/>
        </w:rPr>
        <w:t>dvisor</w:t>
      </w:r>
      <w:r w:rsidRPr="00FC0EAD">
        <w:rPr>
          <w:rFonts w:ascii="Arial" w:hAnsi="Arial" w:cs="Arial"/>
        </w:rPr>
        <w:t>, T</w:t>
      </w:r>
      <w:r w:rsidR="006066FF" w:rsidRPr="00FC0EAD">
        <w:rPr>
          <w:rFonts w:ascii="Arial" w:hAnsi="Arial" w:cs="Arial"/>
        </w:rPr>
        <w:t xml:space="preserve">actical </w:t>
      </w:r>
      <w:r w:rsidRPr="00FC0EAD">
        <w:rPr>
          <w:rFonts w:ascii="Arial" w:hAnsi="Arial" w:cs="Arial"/>
        </w:rPr>
        <w:t>F</w:t>
      </w:r>
      <w:r w:rsidR="006066FF" w:rsidRPr="00FC0EAD">
        <w:rPr>
          <w:rFonts w:ascii="Arial" w:hAnsi="Arial" w:cs="Arial"/>
        </w:rPr>
        <w:t xml:space="preserve">irearms </w:t>
      </w:r>
      <w:r w:rsidRPr="00FC0EAD">
        <w:rPr>
          <w:rFonts w:ascii="Arial" w:hAnsi="Arial" w:cs="Arial"/>
        </w:rPr>
        <w:t>C</w:t>
      </w:r>
      <w:r w:rsidR="006066FF" w:rsidRPr="00FC0EAD">
        <w:rPr>
          <w:rFonts w:ascii="Arial" w:hAnsi="Arial" w:cs="Arial"/>
        </w:rPr>
        <w:t>ommander</w:t>
      </w:r>
      <w:r w:rsidRPr="00FC0EAD">
        <w:rPr>
          <w:rFonts w:ascii="Arial" w:hAnsi="Arial" w:cs="Arial"/>
        </w:rPr>
        <w:t>, although by contrast respondent 1 is as functionally qualified as the others citing 9 judges commendations, this highlights experiential competency based recognition for participant 1 hold more weight over their academic attainment, however given the age of participant 1 (85) this may be reflective of the time. Respondents 2 &amp; 4 appear to have obtained functional qualifications in line with their roles (T</w:t>
      </w:r>
      <w:r w:rsidR="006066FF" w:rsidRPr="00FC0EAD">
        <w:rPr>
          <w:rFonts w:ascii="Arial" w:hAnsi="Arial" w:cs="Arial"/>
        </w:rPr>
        <w:t xml:space="preserve">actical </w:t>
      </w:r>
      <w:r w:rsidRPr="00FC0EAD">
        <w:rPr>
          <w:rFonts w:ascii="Arial" w:hAnsi="Arial" w:cs="Arial"/>
        </w:rPr>
        <w:t>F</w:t>
      </w:r>
      <w:r w:rsidR="006066FF" w:rsidRPr="00FC0EAD">
        <w:rPr>
          <w:rFonts w:ascii="Arial" w:hAnsi="Arial" w:cs="Arial"/>
        </w:rPr>
        <w:t xml:space="preserve">irearms </w:t>
      </w:r>
      <w:r w:rsidRPr="00FC0EAD">
        <w:rPr>
          <w:rFonts w:ascii="Arial" w:hAnsi="Arial" w:cs="Arial"/>
        </w:rPr>
        <w:t>C</w:t>
      </w:r>
      <w:r w:rsidR="006066FF" w:rsidRPr="00FC0EAD">
        <w:rPr>
          <w:rFonts w:ascii="Arial" w:hAnsi="Arial" w:cs="Arial"/>
        </w:rPr>
        <w:t>ommander</w:t>
      </w:r>
      <w:r w:rsidRPr="00FC0EAD">
        <w:rPr>
          <w:rFonts w:ascii="Arial" w:hAnsi="Arial" w:cs="Arial"/>
        </w:rPr>
        <w:t xml:space="preserve"> / S</w:t>
      </w:r>
      <w:r w:rsidR="006066FF" w:rsidRPr="00FC0EAD">
        <w:rPr>
          <w:rFonts w:ascii="Arial" w:hAnsi="Arial" w:cs="Arial"/>
        </w:rPr>
        <w:t xml:space="preserve">enior </w:t>
      </w:r>
      <w:r w:rsidRPr="00FC0EAD">
        <w:rPr>
          <w:rFonts w:ascii="Arial" w:hAnsi="Arial" w:cs="Arial"/>
        </w:rPr>
        <w:t>I</w:t>
      </w:r>
      <w:r w:rsidR="006066FF" w:rsidRPr="00FC0EAD">
        <w:rPr>
          <w:rFonts w:ascii="Arial" w:hAnsi="Arial" w:cs="Arial"/>
        </w:rPr>
        <w:t>nvestigati</w:t>
      </w:r>
      <w:r w:rsidR="00CF69B6" w:rsidRPr="00FC0EAD">
        <w:rPr>
          <w:rFonts w:ascii="Arial" w:hAnsi="Arial" w:cs="Arial"/>
        </w:rPr>
        <w:t>ng</w:t>
      </w:r>
      <w:r w:rsidR="006066FF" w:rsidRPr="00FC0EAD">
        <w:rPr>
          <w:rFonts w:ascii="Arial" w:hAnsi="Arial" w:cs="Arial"/>
        </w:rPr>
        <w:t xml:space="preserve"> </w:t>
      </w:r>
      <w:r w:rsidRPr="00FC0EAD">
        <w:rPr>
          <w:rFonts w:ascii="Arial" w:hAnsi="Arial" w:cs="Arial"/>
        </w:rPr>
        <w:t>O</w:t>
      </w:r>
      <w:r w:rsidR="006066FF" w:rsidRPr="00FC0EAD">
        <w:rPr>
          <w:rFonts w:ascii="Arial" w:hAnsi="Arial" w:cs="Arial"/>
        </w:rPr>
        <w:t>fficer</w:t>
      </w:r>
      <w:r w:rsidRPr="00FC0EAD">
        <w:rPr>
          <w:rFonts w:ascii="Arial" w:hAnsi="Arial" w:cs="Arial"/>
        </w:rPr>
        <w:t xml:space="preserve">). </w:t>
      </w:r>
    </w:p>
    <w:p w14:paraId="4741C9FC" w14:textId="5BAAAAA7" w:rsidR="000475E5" w:rsidRPr="00FC0EAD" w:rsidRDefault="000475E5" w:rsidP="000475E5">
      <w:pPr>
        <w:spacing w:line="480" w:lineRule="auto"/>
        <w:rPr>
          <w:rFonts w:ascii="Arial" w:hAnsi="Arial" w:cs="Arial"/>
        </w:rPr>
      </w:pPr>
      <w:r w:rsidRPr="00FC0EAD">
        <w:rPr>
          <w:rFonts w:ascii="Arial" w:hAnsi="Arial" w:cs="Arial"/>
        </w:rPr>
        <w:lastRenderedPageBreak/>
        <w:t>Likewise participants 1 and 2 do not believe either academic or policing qualifications were important during their service, whereas respondents 3 &amp; 4 believe both are important in their career progression, this supports to some extent respondent 2s narrative throughout, that despite having a degree that is irrelevant and would not materially have changed things in terms of progression as they don’t appear to have been accepted or ‘sponsored’ in their force regardless of qualification or experience</w:t>
      </w:r>
      <w:r w:rsidR="009D0BC5" w:rsidRPr="00FC0EAD">
        <w:rPr>
          <w:rFonts w:ascii="Arial" w:hAnsi="Arial" w:cs="Arial"/>
        </w:rPr>
        <w:t xml:space="preserve">. </w:t>
      </w:r>
    </w:p>
    <w:p w14:paraId="41EEAA67" w14:textId="77777777" w:rsidR="000475E5" w:rsidRPr="00FC0EAD" w:rsidRDefault="000475E5" w:rsidP="000475E5">
      <w:pPr>
        <w:spacing w:line="480" w:lineRule="auto"/>
        <w:rPr>
          <w:rFonts w:ascii="Arial" w:hAnsi="Arial" w:cs="Arial"/>
        </w:rPr>
      </w:pPr>
      <w:r w:rsidRPr="00FC0EAD">
        <w:rPr>
          <w:rFonts w:ascii="Arial" w:hAnsi="Arial" w:cs="Arial"/>
        </w:rPr>
        <w:t xml:space="preserve">All bar respondent 1 were supported academically, although this again may be a snapshot in time and relevance to policing where service is considered with respondent 1 serving much earlier than the other three, supported by the suggestion that respondent 1 never sought or would accept support to obtain academic qualifications, only two respondents (2&amp;3) would have cared to obtain further academic qualifications, although again this could be due to the belief by respondent 1 that they are not as important, and participant 4 holding a PhD and effectively have maxed out on academia. </w:t>
      </w:r>
    </w:p>
    <w:p w14:paraId="7C0C13CC" w14:textId="1F14E0CD" w:rsidR="000475E5" w:rsidRPr="00FC0EAD" w:rsidRDefault="000475E5" w:rsidP="000475E5">
      <w:pPr>
        <w:spacing w:line="480" w:lineRule="auto"/>
        <w:rPr>
          <w:rFonts w:ascii="Arial" w:hAnsi="Arial" w:cs="Arial"/>
        </w:rPr>
      </w:pPr>
      <w:r w:rsidRPr="00FC0EAD">
        <w:rPr>
          <w:rFonts w:ascii="Arial" w:hAnsi="Arial" w:cs="Arial"/>
        </w:rPr>
        <w:t xml:space="preserve">Fuller </w:t>
      </w:r>
      <w:sdt>
        <w:sdtPr>
          <w:rPr>
            <w:rFonts w:ascii="Arial" w:hAnsi="Arial" w:cs="Arial"/>
          </w:rPr>
          <w:id w:val="-1226827938"/>
          <w:citation/>
        </w:sdtPr>
        <w:sdtEndPr/>
        <w:sdtContent>
          <w:r w:rsidRPr="00FC0EAD">
            <w:rPr>
              <w:rFonts w:ascii="Arial" w:hAnsi="Arial" w:cs="Arial"/>
            </w:rPr>
            <w:fldChar w:fldCharType="begin"/>
          </w:r>
          <w:r w:rsidR="004820AD" w:rsidRPr="00FC0EAD">
            <w:rPr>
              <w:rFonts w:ascii="Arial" w:hAnsi="Arial" w:cs="Arial"/>
            </w:rPr>
            <w:instrText xml:space="preserve">CITATION Ful19 \p 64 \n  \l 2057 </w:instrText>
          </w:r>
          <w:r w:rsidRPr="00FC0EAD">
            <w:rPr>
              <w:rFonts w:ascii="Arial" w:hAnsi="Arial" w:cs="Arial"/>
            </w:rPr>
            <w:fldChar w:fldCharType="separate"/>
          </w:r>
          <w:r w:rsidR="001B33AE" w:rsidRPr="00FC0EAD">
            <w:rPr>
              <w:rFonts w:ascii="Arial" w:hAnsi="Arial" w:cs="Arial"/>
            </w:rPr>
            <w:t>(2019, p. 64)</w:t>
          </w:r>
          <w:r w:rsidRPr="00FC0EAD">
            <w:rPr>
              <w:rFonts w:ascii="Arial" w:hAnsi="Arial" w:cs="Arial"/>
            </w:rPr>
            <w:fldChar w:fldCharType="end"/>
          </w:r>
        </w:sdtContent>
      </w:sdt>
      <w:r w:rsidRPr="00FC0EAD">
        <w:rPr>
          <w:rFonts w:ascii="Arial" w:hAnsi="Arial" w:cs="Arial"/>
        </w:rPr>
        <w:t xml:space="preserve"> believed that ensuring he was as qualified as the next person was an assurance that no one could accuse him of being under-qualified as a reason for not being chosen or selected for progression, as such he attempted to make himself impregnable to what is described as ‘implied inferiority’ </w:t>
      </w:r>
      <w:sdt>
        <w:sdtPr>
          <w:rPr>
            <w:rFonts w:ascii="Arial" w:hAnsi="Arial" w:cs="Arial"/>
          </w:rPr>
          <w:id w:val="1990893744"/>
          <w:citation/>
        </w:sdtPr>
        <w:sdtEndPr/>
        <w:sdtContent>
          <w:r w:rsidRPr="00FC0EAD">
            <w:rPr>
              <w:rFonts w:ascii="Arial" w:hAnsi="Arial" w:cs="Arial"/>
            </w:rPr>
            <w:fldChar w:fldCharType="begin"/>
          </w:r>
          <w:r w:rsidR="004820AD" w:rsidRPr="00FC0EAD">
            <w:rPr>
              <w:rFonts w:ascii="Arial" w:hAnsi="Arial" w:cs="Arial"/>
            </w:rPr>
            <w:instrText xml:space="preserve">CITATION Yea03 \l 2057 </w:instrText>
          </w:r>
          <w:r w:rsidRPr="00FC0EAD">
            <w:rPr>
              <w:rFonts w:ascii="Arial" w:hAnsi="Arial" w:cs="Arial"/>
            </w:rPr>
            <w:fldChar w:fldCharType="separate"/>
          </w:r>
          <w:r w:rsidR="001B33AE" w:rsidRPr="00FC0EAD">
            <w:rPr>
              <w:rFonts w:ascii="Arial" w:hAnsi="Arial" w:cs="Arial"/>
            </w:rPr>
            <w:t>(Yeakey &amp; Henderson, 2003)</w:t>
          </w:r>
          <w:r w:rsidRPr="00FC0EAD">
            <w:rPr>
              <w:rFonts w:ascii="Arial" w:hAnsi="Arial" w:cs="Arial"/>
            </w:rPr>
            <w:fldChar w:fldCharType="end"/>
          </w:r>
        </w:sdtContent>
      </w:sdt>
      <w:r w:rsidRPr="00FC0EAD">
        <w:rPr>
          <w:rFonts w:ascii="Arial" w:hAnsi="Arial" w:cs="Arial"/>
        </w:rPr>
        <w:t xml:space="preserve"> either academically or operationally. This is a common internal feeling among Black and Asian people when considering that some officers must combat racial bias, within hierarchical structures or institutions and is described as imposter phenomenon or imposter syndrome where there is a fear of self-doubt and ability to deliver on potential </w:t>
      </w:r>
      <w:sdt>
        <w:sdtPr>
          <w:rPr>
            <w:rFonts w:ascii="Arial" w:hAnsi="Arial" w:cs="Arial"/>
          </w:rPr>
          <w:id w:val="903642233"/>
          <w:citation/>
        </w:sdtPr>
        <w:sdtEndPr/>
        <w:sdtContent>
          <w:r w:rsidRPr="00FC0EAD">
            <w:rPr>
              <w:rFonts w:ascii="Arial" w:hAnsi="Arial" w:cs="Arial"/>
            </w:rPr>
            <w:fldChar w:fldCharType="begin"/>
          </w:r>
          <w:r w:rsidR="004820AD" w:rsidRPr="00FC0EAD">
            <w:rPr>
              <w:rFonts w:ascii="Arial" w:hAnsi="Arial" w:cs="Arial"/>
            </w:rPr>
            <w:instrText xml:space="preserve">CITATION McG22 \l 2057 </w:instrText>
          </w:r>
          <w:r w:rsidRPr="00FC0EAD">
            <w:rPr>
              <w:rFonts w:ascii="Arial" w:hAnsi="Arial" w:cs="Arial"/>
            </w:rPr>
            <w:fldChar w:fldCharType="separate"/>
          </w:r>
          <w:r w:rsidR="001B33AE" w:rsidRPr="00FC0EAD">
            <w:rPr>
              <w:rFonts w:ascii="Arial" w:hAnsi="Arial" w:cs="Arial"/>
            </w:rPr>
            <w:t>(McGee,</w:t>
          </w:r>
          <w:r w:rsidR="001B33AE" w:rsidRPr="00FC0EAD">
            <w:rPr>
              <w:rFonts w:ascii="Arial" w:hAnsi="Arial" w:cs="Arial"/>
              <w:i/>
              <w:iCs/>
            </w:rPr>
            <w:t xml:space="preserve"> et al</w:t>
          </w:r>
          <w:r w:rsidR="001B33AE" w:rsidRPr="00FC0EAD">
            <w:rPr>
              <w:rFonts w:ascii="Arial" w:hAnsi="Arial" w:cs="Arial"/>
            </w:rPr>
            <w:t>., 2022)</w:t>
          </w:r>
          <w:r w:rsidRPr="00FC0EAD">
            <w:rPr>
              <w:rFonts w:ascii="Arial" w:hAnsi="Arial" w:cs="Arial"/>
            </w:rPr>
            <w:fldChar w:fldCharType="end"/>
          </w:r>
        </w:sdtContent>
      </w:sdt>
      <w:r w:rsidRPr="00FC0EAD">
        <w:rPr>
          <w:rFonts w:ascii="Arial" w:hAnsi="Arial" w:cs="Arial"/>
        </w:rPr>
        <w:t>.</w:t>
      </w:r>
    </w:p>
    <w:p w14:paraId="65C0E59A" w14:textId="55E3E1B9" w:rsidR="009D0BC5" w:rsidRPr="00FC0EAD" w:rsidRDefault="009D0BC5" w:rsidP="000475E5">
      <w:pPr>
        <w:spacing w:line="480" w:lineRule="auto"/>
        <w:rPr>
          <w:rFonts w:ascii="Arial" w:hAnsi="Arial" w:cs="Arial"/>
        </w:rPr>
      </w:pPr>
      <w:r w:rsidRPr="00FC0EAD">
        <w:rPr>
          <w:rFonts w:ascii="Arial" w:hAnsi="Arial" w:cs="Arial"/>
        </w:rPr>
        <w:lastRenderedPageBreak/>
        <w:t xml:space="preserve">This theme has highlighted that despite those that see academic qualifications as necessary for progression, informal power is viewed as being a more dominant factor, and supports the information in the literature review that qualifications </w:t>
      </w:r>
      <w:sdt>
        <w:sdtPr>
          <w:rPr>
            <w:rFonts w:ascii="Arial" w:hAnsi="Arial" w:cs="Arial"/>
          </w:rPr>
          <w:id w:val="1582643771"/>
          <w:citation/>
        </w:sdtPr>
        <w:sdtEndPr/>
        <w:sdtContent>
          <w:r w:rsidRPr="00FC0EAD">
            <w:rPr>
              <w:rFonts w:ascii="Arial" w:hAnsi="Arial" w:cs="Arial"/>
            </w:rPr>
            <w:fldChar w:fldCharType="begin"/>
          </w:r>
          <w:r w:rsidR="004820AD" w:rsidRPr="00FC0EAD">
            <w:rPr>
              <w:rFonts w:ascii="Arial" w:hAnsi="Arial" w:cs="Arial"/>
            </w:rPr>
            <w:instrText xml:space="preserve">CITATION Vum25 \l 2057 </w:instrText>
          </w:r>
          <w:r w:rsidRPr="00FC0EAD">
            <w:rPr>
              <w:rFonts w:ascii="Arial" w:hAnsi="Arial" w:cs="Arial"/>
            </w:rPr>
            <w:fldChar w:fldCharType="separate"/>
          </w:r>
          <w:r w:rsidR="001B33AE" w:rsidRPr="00FC0EAD">
            <w:rPr>
              <w:rFonts w:ascii="Arial" w:hAnsi="Arial" w:cs="Arial"/>
            </w:rPr>
            <w:t>(Vuma, 2025)</w:t>
          </w:r>
          <w:r w:rsidRPr="00FC0EAD">
            <w:rPr>
              <w:rFonts w:ascii="Arial" w:hAnsi="Arial" w:cs="Arial"/>
            </w:rPr>
            <w:fldChar w:fldCharType="end"/>
          </w:r>
        </w:sdtContent>
      </w:sdt>
      <w:r w:rsidRPr="00FC0EAD">
        <w:rPr>
          <w:rFonts w:ascii="Arial" w:hAnsi="Arial" w:cs="Arial"/>
        </w:rPr>
        <w:t xml:space="preserve"> and merit </w:t>
      </w:r>
      <w:sdt>
        <w:sdtPr>
          <w:rPr>
            <w:rFonts w:ascii="Arial" w:hAnsi="Arial" w:cs="Arial"/>
          </w:rPr>
          <w:id w:val="607471113"/>
          <w:citation/>
        </w:sdtPr>
        <w:sdtEndPr/>
        <w:sdtContent>
          <w:r w:rsidR="00FE1761" w:rsidRPr="00FC0EAD">
            <w:rPr>
              <w:rFonts w:ascii="Arial" w:hAnsi="Arial" w:cs="Arial"/>
            </w:rPr>
            <w:fldChar w:fldCharType="begin"/>
          </w:r>
          <w:r w:rsidR="004820AD" w:rsidRPr="00FC0EAD">
            <w:rPr>
              <w:rFonts w:ascii="Arial" w:hAnsi="Arial" w:cs="Arial"/>
            </w:rPr>
            <w:instrText xml:space="preserve">CITATION Bra14 \l 2057 </w:instrText>
          </w:r>
          <w:r w:rsidR="00FE1761" w:rsidRPr="00FC0EAD">
            <w:rPr>
              <w:rFonts w:ascii="Arial" w:hAnsi="Arial" w:cs="Arial"/>
            </w:rPr>
            <w:fldChar w:fldCharType="separate"/>
          </w:r>
          <w:r w:rsidR="001B33AE" w:rsidRPr="00FC0EAD">
            <w:rPr>
              <w:rFonts w:ascii="Arial" w:hAnsi="Arial" w:cs="Arial"/>
            </w:rPr>
            <w:t xml:space="preserve">(Bradford, </w:t>
          </w:r>
          <w:r w:rsidR="001B33AE" w:rsidRPr="00FC0EAD">
            <w:rPr>
              <w:rFonts w:ascii="Arial" w:hAnsi="Arial" w:cs="Arial"/>
              <w:i/>
              <w:iCs/>
            </w:rPr>
            <w:t>et al</w:t>
          </w:r>
          <w:r w:rsidR="001B33AE" w:rsidRPr="00FC0EAD">
            <w:rPr>
              <w:rFonts w:ascii="Arial" w:hAnsi="Arial" w:cs="Arial"/>
            </w:rPr>
            <w:t>., 2014)</w:t>
          </w:r>
          <w:r w:rsidR="00FE1761" w:rsidRPr="00FC0EAD">
            <w:rPr>
              <w:rFonts w:ascii="Arial" w:hAnsi="Arial" w:cs="Arial"/>
            </w:rPr>
            <w:fldChar w:fldCharType="end"/>
          </w:r>
        </w:sdtContent>
      </w:sdt>
      <w:r w:rsidR="00FE1761" w:rsidRPr="00FC0EAD">
        <w:rPr>
          <w:rFonts w:ascii="Arial" w:hAnsi="Arial" w:cs="Arial"/>
        </w:rPr>
        <w:t xml:space="preserve"> </w:t>
      </w:r>
      <w:r w:rsidRPr="00FC0EAD">
        <w:rPr>
          <w:rFonts w:ascii="Arial" w:hAnsi="Arial" w:cs="Arial"/>
        </w:rPr>
        <w:t>are not alone a recipe for success.</w:t>
      </w:r>
    </w:p>
    <w:p w14:paraId="766065E7" w14:textId="77777777" w:rsidR="000475E5" w:rsidRPr="00FC0EAD" w:rsidRDefault="000475E5" w:rsidP="00296F1A">
      <w:pPr>
        <w:pStyle w:val="Heading3"/>
      </w:pPr>
    </w:p>
    <w:p w14:paraId="6B32453A" w14:textId="5B1013F0" w:rsidR="000475E5" w:rsidRPr="00FC0EAD" w:rsidRDefault="00296F1A" w:rsidP="00296F1A">
      <w:pPr>
        <w:pStyle w:val="Heading3"/>
      </w:pPr>
      <w:bookmarkStart w:id="63" w:name="_Toc229321941"/>
      <w:bookmarkStart w:id="64" w:name="_Toc230370368"/>
      <w:bookmarkStart w:id="65" w:name="_Toc231387886"/>
      <w:r w:rsidRPr="00FC0EAD">
        <w:t xml:space="preserve">4.2.4 </w:t>
      </w:r>
      <w:r w:rsidR="000475E5" w:rsidRPr="00FC0EAD">
        <w:t>Theme Cultural acceptance</w:t>
      </w:r>
      <w:r w:rsidR="00E73C17" w:rsidRPr="00FC0EAD">
        <w:t>,</w:t>
      </w:r>
      <w:r w:rsidR="000475E5" w:rsidRPr="00FC0EAD">
        <w:t xml:space="preserve"> role modelling and barriers</w:t>
      </w:r>
      <w:bookmarkEnd w:id="63"/>
      <w:bookmarkEnd w:id="64"/>
      <w:bookmarkEnd w:id="65"/>
    </w:p>
    <w:p w14:paraId="0296BB15" w14:textId="77777777" w:rsidR="000475E5" w:rsidRPr="00FC0EAD" w:rsidRDefault="000475E5" w:rsidP="000475E5">
      <w:pPr>
        <w:spacing w:line="480" w:lineRule="auto"/>
        <w:rPr>
          <w:rFonts w:ascii="Arial" w:hAnsi="Arial" w:cs="Arial"/>
        </w:rPr>
      </w:pPr>
      <w:r w:rsidRPr="00FC0EAD">
        <w:rPr>
          <w:rFonts w:ascii="Arial" w:hAnsi="Arial" w:cs="Arial"/>
        </w:rPr>
        <w:t>This theme explores cultural belonging and acceptance, it is shaped by respondents outlining and identifying some wider organisational observations around tokenism, role modelling, lack of appropriate and visible leadership alongside cultural resistance and perceived barriers.</w:t>
      </w:r>
    </w:p>
    <w:p w14:paraId="6B93D597"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t>Group 1 responses</w:t>
      </w:r>
    </w:p>
    <w:p w14:paraId="2175EE35" w14:textId="77777777"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All except one candidate see themselves as role models to other officers from diverse backgrounds, the one that did not was the respondent which does not consider themselves to be visibly minority ethnic (4).</w:t>
      </w:r>
      <w:r w:rsidRPr="00FC0EAD">
        <w:rPr>
          <w:rFonts w:ascii="Arial" w:hAnsi="Arial" w:cs="Arial"/>
          <w:color w:val="000000"/>
        </w:rPr>
        <w:t xml:space="preserve">  When considering their own role models</w:t>
      </w:r>
      <w:r w:rsidRPr="00FC0EAD">
        <w:rPr>
          <w:rFonts w:ascii="Arial" w:eastAsia="Times New Roman" w:hAnsi="Arial" w:cs="Arial"/>
          <w:color w:val="000000"/>
          <w:kern w:val="0"/>
          <w14:ligatures w14:val="none"/>
        </w:rPr>
        <w:t>, some relate to their own forces, others specify that there are none from an ethnic minority background (respondent 3) others specify operational competence and 'decent' human beings along with caring about people (respondent 4) as suitable traits, others specifically only cite visibly minority ethnic role models (respondent 7) suggesting a lack of appropriate role models available.</w:t>
      </w:r>
    </w:p>
    <w:p w14:paraId="44402478" w14:textId="77777777" w:rsidR="000475E5" w:rsidRPr="00FC0EAD" w:rsidRDefault="000475E5" w:rsidP="000475E5">
      <w:pPr>
        <w:spacing w:line="480" w:lineRule="auto"/>
        <w:rPr>
          <w:rFonts w:ascii="Arial" w:hAnsi="Arial" w:cs="Arial"/>
        </w:rPr>
      </w:pPr>
      <w:r w:rsidRPr="00FC0EAD">
        <w:rPr>
          <w:rFonts w:ascii="Arial" w:eastAsia="Times New Roman" w:hAnsi="Arial" w:cs="Arial"/>
          <w:color w:val="000000"/>
          <w:kern w:val="0"/>
          <w14:ligatures w14:val="none"/>
        </w:rPr>
        <w:t xml:space="preserve">Four responded that they felt the need to be more competent because of their ethnicity, this again links back to proving oneself or inferiority complex raised in the previous theme, </w:t>
      </w:r>
      <w:r w:rsidRPr="00FC0EAD">
        <w:rPr>
          <w:rFonts w:ascii="Arial" w:hAnsi="Arial" w:cs="Arial"/>
        </w:rPr>
        <w:t>whilst not a respondent in this research, this is articulated by a serving Black Female Chief Superintendent Tanya Wilkins whom comments:</w:t>
      </w:r>
    </w:p>
    <w:p w14:paraId="6BC3F8CA" w14:textId="6BAB8A2F" w:rsidR="000475E5" w:rsidRPr="00FC0EAD" w:rsidRDefault="005A3461" w:rsidP="008944B5">
      <w:pPr>
        <w:spacing w:line="240" w:lineRule="auto"/>
        <w:contextualSpacing/>
        <w:rPr>
          <w:rFonts w:ascii="Arial" w:hAnsi="Arial" w:cs="Arial"/>
          <w:color w:val="000000" w:themeColor="text1"/>
        </w:rPr>
      </w:pPr>
      <w:r w:rsidRPr="00FC0EAD">
        <w:rPr>
          <w:rFonts w:ascii="Arial" w:hAnsi="Arial" w:cs="Arial"/>
          <w:i/>
          <w:iCs/>
          <w:color w:val="000000" w:themeColor="text1"/>
          <w:shd w:val="clear" w:color="auto" w:fill="FFFFFF"/>
        </w:rPr>
        <w:lastRenderedPageBreak/>
        <w:t>“</w:t>
      </w:r>
      <w:r w:rsidR="000475E5" w:rsidRPr="00FC0EAD">
        <w:rPr>
          <w:rFonts w:ascii="Arial" w:hAnsi="Arial" w:cs="Arial"/>
          <w:i/>
          <w:iCs/>
          <w:color w:val="000000" w:themeColor="text1"/>
          <w:shd w:val="clear" w:color="auto" w:fill="FFFFFF"/>
        </w:rPr>
        <w:t>I do feel a need to prove my competence and capability, to justify how I’ve achieved the rank of Detective Superintendent. It isn’t because I’m Black or because I’m a woman, it’s because I’ve worked hard. When I start a new posting, as I’ve just done recently, I’ve got to go in there giving it 110%, but sometimes my 110% doesn’t feel as worthy as someone else’s</w:t>
      </w:r>
      <w:r w:rsidRPr="00FC0EAD">
        <w:rPr>
          <w:rFonts w:ascii="Arial" w:hAnsi="Arial" w:cs="Arial"/>
          <w:i/>
          <w:iCs/>
          <w:color w:val="000000" w:themeColor="text1"/>
          <w:shd w:val="clear" w:color="auto" w:fill="FFFFFF"/>
        </w:rPr>
        <w:t>”</w:t>
      </w:r>
      <w:r w:rsidR="000475E5" w:rsidRPr="00FC0EAD">
        <w:rPr>
          <w:rFonts w:ascii="Arial" w:hAnsi="Arial" w:cs="Arial"/>
          <w:color w:val="000000" w:themeColor="text1"/>
        </w:rPr>
        <w:t xml:space="preserve"> </w:t>
      </w:r>
      <w:sdt>
        <w:sdtPr>
          <w:rPr>
            <w:rFonts w:ascii="Arial" w:hAnsi="Arial" w:cs="Arial"/>
            <w:color w:val="000000" w:themeColor="text1"/>
          </w:rPr>
          <w:id w:val="-782492551"/>
          <w:citation/>
        </w:sdtPr>
        <w:sdtEndPr/>
        <w:sdtContent>
          <w:r w:rsidR="000475E5" w:rsidRPr="00FC0EAD">
            <w:rPr>
              <w:rFonts w:ascii="Arial" w:hAnsi="Arial" w:cs="Arial"/>
              <w:color w:val="000000" w:themeColor="text1"/>
            </w:rPr>
            <w:fldChar w:fldCharType="begin"/>
          </w:r>
          <w:r w:rsidR="004820AD" w:rsidRPr="00FC0EAD">
            <w:rPr>
              <w:rFonts w:ascii="Arial" w:hAnsi="Arial" w:cs="Arial"/>
              <w:color w:val="000000" w:themeColor="text1"/>
            </w:rPr>
            <w:instrText xml:space="preserve">CITATION BHM23 \l 2057 </w:instrText>
          </w:r>
          <w:r w:rsidR="000475E5" w:rsidRPr="00FC0EAD">
            <w:rPr>
              <w:rFonts w:ascii="Arial" w:hAnsi="Arial" w:cs="Arial"/>
              <w:color w:val="000000" w:themeColor="text1"/>
            </w:rPr>
            <w:fldChar w:fldCharType="separate"/>
          </w:r>
          <w:r w:rsidR="001B33AE" w:rsidRPr="00FC0EAD">
            <w:rPr>
              <w:rFonts w:ascii="Arial" w:hAnsi="Arial" w:cs="Arial"/>
              <w:color w:val="000000" w:themeColor="text1"/>
            </w:rPr>
            <w:t>(BHM, 2023)</w:t>
          </w:r>
          <w:r w:rsidR="000475E5" w:rsidRPr="00FC0EAD">
            <w:rPr>
              <w:rFonts w:ascii="Arial" w:hAnsi="Arial" w:cs="Arial"/>
              <w:color w:val="000000" w:themeColor="text1"/>
            </w:rPr>
            <w:fldChar w:fldCharType="end"/>
          </w:r>
        </w:sdtContent>
      </w:sdt>
    </w:p>
    <w:p w14:paraId="582C5E7C" w14:textId="77777777" w:rsidR="000475E5" w:rsidRPr="00FC0EAD" w:rsidRDefault="000475E5" w:rsidP="000475E5">
      <w:pPr>
        <w:spacing w:line="480" w:lineRule="auto"/>
        <w:rPr>
          <w:rFonts w:ascii="Arial" w:eastAsia="Times New Roman" w:hAnsi="Arial" w:cs="Arial"/>
          <w:color w:val="000000"/>
          <w:kern w:val="0"/>
          <w14:ligatures w14:val="none"/>
        </w:rPr>
      </w:pPr>
    </w:p>
    <w:p w14:paraId="393193B0" w14:textId="1675473F"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When asked about whether diverse representation in policing should match that of society, all respondents agreed that it is important to have diverse police leadership, and that communities trust a police service that is representative of society. The respondents highlighted the benefits of a representative police service including, better engagement with </w:t>
      </w:r>
      <w:r w:rsidR="00073E8A" w:rsidRPr="00FC0EAD">
        <w:rPr>
          <w:rFonts w:ascii="Arial" w:eastAsia="Times New Roman" w:hAnsi="Arial" w:cs="Arial"/>
          <w:color w:val="000000"/>
          <w:kern w:val="0"/>
          <w14:ligatures w14:val="none"/>
        </w:rPr>
        <w:t>marginalised</w:t>
      </w:r>
      <w:r w:rsidRPr="00FC0EAD">
        <w:rPr>
          <w:rFonts w:ascii="Arial" w:eastAsia="Times New Roman" w:hAnsi="Arial" w:cs="Arial"/>
          <w:color w:val="000000"/>
          <w:kern w:val="0"/>
          <w14:ligatures w14:val="none"/>
        </w:rPr>
        <w:t xml:space="preserve"> communities, increased trust and confidence and information flow along with enhanced legitimacy and perspective that is relatable to communities and individuals, wider more empathetic thinking. </w:t>
      </w:r>
      <w:r w:rsidR="000A55C3" w:rsidRPr="00FC0EAD">
        <w:rPr>
          <w:rFonts w:ascii="Arial" w:eastAsia="Times New Roman" w:hAnsi="Arial" w:cs="Arial"/>
          <w:color w:val="000000"/>
          <w:kern w:val="0"/>
          <w14:ligatures w14:val="none"/>
        </w:rPr>
        <w:t>None of the r</w:t>
      </w:r>
      <w:r w:rsidRPr="00FC0EAD">
        <w:rPr>
          <w:rFonts w:ascii="Arial" w:eastAsia="Times New Roman" w:hAnsi="Arial" w:cs="Arial"/>
          <w:color w:val="000000"/>
          <w:kern w:val="0"/>
          <w14:ligatures w14:val="none"/>
        </w:rPr>
        <w:t>espondents could clearly outline any distinct disadvantages of not having diverse workforce other than the opposite of the benefits but offered additionally that diverse communities would feel over-policed and under-protected and that the same creativity and innovation would be stifled as the same ideas would not flow to the top of the organisation</w:t>
      </w:r>
      <w:r w:rsidR="00FE1761" w:rsidRPr="00FC0EAD">
        <w:rPr>
          <w:rFonts w:ascii="Arial" w:eastAsia="Times New Roman" w:hAnsi="Arial" w:cs="Arial"/>
          <w:color w:val="000000"/>
          <w:kern w:val="0"/>
          <w14:ligatures w14:val="none"/>
        </w:rPr>
        <w:t xml:space="preserve">. This links back to the findings of the literature review around community trust and legitimacy </w:t>
      </w:r>
      <w:sdt>
        <w:sdtPr>
          <w:rPr>
            <w:rFonts w:ascii="Arial" w:eastAsia="Times New Roman" w:hAnsi="Arial" w:cs="Arial"/>
            <w:color w:val="000000"/>
            <w:kern w:val="0"/>
            <w14:ligatures w14:val="none"/>
          </w:rPr>
          <w:id w:val="-45995367"/>
          <w:citation/>
        </w:sdtPr>
        <w:sdtEndPr/>
        <w:sdtContent>
          <w:r w:rsidR="00FE1761"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Bru15 \l 2057 </w:instrText>
          </w:r>
          <w:r w:rsidR="00FE1761"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(Brunson &amp; Gau, 2015)</w:t>
          </w:r>
          <w:r w:rsidR="00FE1761" w:rsidRPr="00FC0EAD">
            <w:rPr>
              <w:rFonts w:ascii="Arial" w:eastAsia="Times New Roman" w:hAnsi="Arial" w:cs="Arial"/>
              <w:color w:val="000000"/>
              <w:kern w:val="0"/>
              <w14:ligatures w14:val="none"/>
            </w:rPr>
            <w:fldChar w:fldCharType="end"/>
          </w:r>
        </w:sdtContent>
      </w:sdt>
      <w:r w:rsidR="00FE1761" w:rsidRPr="00FC0EAD">
        <w:rPr>
          <w:rFonts w:ascii="Arial" w:eastAsia="Times New Roman" w:hAnsi="Arial" w:cs="Arial"/>
          <w:color w:val="000000"/>
          <w:kern w:val="0"/>
          <w14:ligatures w14:val="none"/>
        </w:rPr>
        <w:t xml:space="preserve"> </w:t>
      </w:r>
      <w:sdt>
        <w:sdtPr>
          <w:rPr>
            <w:rFonts w:ascii="Arial" w:eastAsia="Times New Roman" w:hAnsi="Arial" w:cs="Arial"/>
            <w:color w:val="000000"/>
            <w:kern w:val="0"/>
            <w14:ligatures w14:val="none"/>
          </w:rPr>
          <w:id w:val="-71203271"/>
          <w:citation/>
        </w:sdtPr>
        <w:sdtEndPr/>
        <w:sdtContent>
          <w:r w:rsidR="00FE1761"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Dav20 \l 2057 </w:instrText>
          </w:r>
          <w:r w:rsidR="00FE1761"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 xml:space="preserve">(Davies, </w:t>
          </w:r>
          <w:r w:rsidR="001B33AE" w:rsidRPr="00FC0EAD">
            <w:rPr>
              <w:rFonts w:ascii="Arial" w:eastAsia="Times New Roman" w:hAnsi="Arial" w:cs="Arial"/>
              <w:i/>
              <w:iCs/>
              <w:color w:val="000000"/>
              <w:kern w:val="0"/>
              <w14:ligatures w14:val="none"/>
            </w:rPr>
            <w:t>et al</w:t>
          </w:r>
          <w:r w:rsidR="001B33AE" w:rsidRPr="00FC0EAD">
            <w:rPr>
              <w:rFonts w:ascii="Arial" w:eastAsia="Times New Roman" w:hAnsi="Arial" w:cs="Arial"/>
              <w:color w:val="000000"/>
              <w:kern w:val="0"/>
              <w14:ligatures w14:val="none"/>
            </w:rPr>
            <w:t>., 2020)</w:t>
          </w:r>
          <w:r w:rsidR="00FE1761" w:rsidRPr="00FC0EAD">
            <w:rPr>
              <w:rFonts w:ascii="Arial" w:eastAsia="Times New Roman" w:hAnsi="Arial" w:cs="Arial"/>
              <w:color w:val="000000"/>
              <w:kern w:val="0"/>
              <w14:ligatures w14:val="none"/>
            </w:rPr>
            <w:fldChar w:fldCharType="end"/>
          </w:r>
        </w:sdtContent>
      </w:sdt>
      <w:r w:rsidR="00FE1761" w:rsidRPr="00FC0EAD">
        <w:rPr>
          <w:rFonts w:ascii="Arial" w:eastAsia="Times New Roman" w:hAnsi="Arial" w:cs="Arial"/>
          <w:color w:val="000000"/>
          <w:kern w:val="0"/>
          <w14:ligatures w14:val="none"/>
        </w:rPr>
        <w:t>.</w:t>
      </w:r>
    </w:p>
    <w:p w14:paraId="63719B76" w14:textId="1C354D45" w:rsidR="00DF5C5A"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Considering respondents views on barriers to promotion in addition to what has been discussed so far, they suggested a lack Role models and cultural dissonance around positive discrimination and implied inferiority based on an opportunity given to those that are Black or Asian along with a lack of diverse panels. One respondent was direct stating</w:t>
      </w:r>
      <w:r w:rsidR="00DF5C5A" w:rsidRPr="00FC0EAD">
        <w:rPr>
          <w:rFonts w:ascii="Arial" w:eastAsia="Times New Roman" w:hAnsi="Arial" w:cs="Arial"/>
          <w:color w:val="000000"/>
          <w:kern w:val="0"/>
          <w14:ligatures w14:val="none"/>
        </w:rPr>
        <w:t>:</w:t>
      </w:r>
      <w:r w:rsidRPr="00FC0EAD">
        <w:rPr>
          <w:rFonts w:ascii="Arial" w:eastAsia="Times New Roman" w:hAnsi="Arial" w:cs="Arial"/>
          <w:color w:val="000000"/>
          <w:kern w:val="0"/>
          <w14:ligatures w14:val="none"/>
        </w:rPr>
        <w:t xml:space="preserve"> </w:t>
      </w:r>
    </w:p>
    <w:p w14:paraId="1F85FCD9" w14:textId="43E21B38" w:rsidR="00DF5C5A" w:rsidRPr="00FC0EAD" w:rsidRDefault="005A3461" w:rsidP="005A3461">
      <w:pPr>
        <w:spacing w:line="240" w:lineRule="auto"/>
        <w:ind w:left="720"/>
        <w:rPr>
          <w:rFonts w:ascii="Arial" w:eastAsia="Times New Roman" w:hAnsi="Arial" w:cs="Arial"/>
          <w:i/>
          <w:iCs/>
          <w:color w:val="000000"/>
          <w:kern w:val="0"/>
          <w14:ligatures w14:val="none"/>
        </w:rPr>
      </w:pPr>
      <w:r w:rsidRPr="00FC0EAD">
        <w:rPr>
          <w:rFonts w:ascii="Arial" w:eastAsia="Times New Roman" w:hAnsi="Arial" w:cs="Arial"/>
          <w:i/>
          <w:iCs/>
          <w:color w:val="000000"/>
          <w:kern w:val="0"/>
          <w14:ligatures w14:val="none"/>
        </w:rPr>
        <w:t>“</w:t>
      </w:r>
      <w:r w:rsidR="000475E5" w:rsidRPr="00FC0EAD">
        <w:rPr>
          <w:rFonts w:ascii="Arial" w:eastAsia="Times New Roman" w:hAnsi="Arial" w:cs="Arial"/>
          <w:i/>
          <w:iCs/>
          <w:color w:val="000000"/>
          <w:kern w:val="0"/>
          <w14:ligatures w14:val="none"/>
        </w:rPr>
        <w:t>Racism</w:t>
      </w:r>
      <w:r w:rsidRPr="00FC0EAD">
        <w:rPr>
          <w:rFonts w:ascii="Arial" w:eastAsia="Times New Roman" w:hAnsi="Arial" w:cs="Arial"/>
          <w:i/>
          <w:iCs/>
          <w:color w:val="000000"/>
          <w:kern w:val="0"/>
          <w14:ligatures w14:val="none"/>
        </w:rPr>
        <w:t>,</w:t>
      </w:r>
      <w:r w:rsidR="000475E5" w:rsidRPr="00FC0EAD">
        <w:rPr>
          <w:rFonts w:ascii="Arial" w:eastAsia="Times New Roman" w:hAnsi="Arial" w:cs="Arial"/>
          <w:i/>
          <w:iCs/>
          <w:color w:val="000000"/>
          <w:kern w:val="0"/>
          <w14:ligatures w14:val="none"/>
        </w:rPr>
        <w:t xml:space="preserve"> in that in my experience many officers do not want to be led by a black senior leader. Policing can be quite right-wing in their thinking and black officers are typically treated with suspicion</w:t>
      </w:r>
      <w:r w:rsidRPr="00FC0EAD">
        <w:rPr>
          <w:rFonts w:ascii="Arial" w:eastAsia="Times New Roman" w:hAnsi="Arial" w:cs="Arial"/>
          <w:i/>
          <w:iCs/>
          <w:color w:val="000000"/>
          <w:kern w:val="0"/>
          <w14:ligatures w14:val="none"/>
        </w:rPr>
        <w:t>” (respondent 7).</w:t>
      </w:r>
      <w:r w:rsidR="000475E5" w:rsidRPr="00FC0EAD">
        <w:rPr>
          <w:rFonts w:ascii="Arial" w:eastAsia="Times New Roman" w:hAnsi="Arial" w:cs="Arial"/>
          <w:i/>
          <w:iCs/>
          <w:color w:val="000000"/>
          <w:kern w:val="0"/>
          <w14:ligatures w14:val="none"/>
        </w:rPr>
        <w:t xml:space="preserve"> </w:t>
      </w:r>
    </w:p>
    <w:p w14:paraId="70E15E77" w14:textId="77777777" w:rsidR="005A3461" w:rsidRPr="00FC0EAD" w:rsidRDefault="005A3461" w:rsidP="005A3461">
      <w:pPr>
        <w:spacing w:line="240" w:lineRule="auto"/>
        <w:ind w:left="720"/>
        <w:rPr>
          <w:rFonts w:ascii="Arial" w:eastAsia="Times New Roman" w:hAnsi="Arial" w:cs="Arial"/>
          <w:i/>
          <w:iCs/>
          <w:color w:val="000000"/>
          <w:kern w:val="0"/>
          <w14:ligatures w14:val="none"/>
        </w:rPr>
      </w:pPr>
    </w:p>
    <w:p w14:paraId="3DFB9C35" w14:textId="50A1D41E"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lastRenderedPageBreak/>
        <w:t xml:space="preserve">The respondent is verbalising his views on structural links between race and power in the context of framework such as critical race theory </w:t>
      </w:r>
      <w:sdt>
        <w:sdtPr>
          <w:rPr>
            <w:rFonts w:ascii="Arial" w:eastAsia="Times New Roman" w:hAnsi="Arial" w:cs="Arial"/>
            <w:color w:val="000000"/>
            <w:kern w:val="0"/>
            <w14:ligatures w14:val="none"/>
          </w:rPr>
          <w:id w:val="746855912"/>
          <w:citation/>
        </w:sdtPr>
        <w:sdtEndPr/>
        <w:sdtContent>
          <w:r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Del17 \l 2057 </w:instrText>
          </w:r>
          <w:r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(Delgado &amp; Stefancic, 2017)</w:t>
          </w:r>
          <w:r w:rsidRPr="00FC0EAD">
            <w:rPr>
              <w:rFonts w:ascii="Arial" w:eastAsia="Times New Roman" w:hAnsi="Arial" w:cs="Arial"/>
              <w:color w:val="000000"/>
              <w:kern w:val="0"/>
              <w14:ligatures w14:val="none"/>
            </w:rPr>
            <w:fldChar w:fldCharType="end"/>
          </w:r>
        </w:sdtContent>
      </w:sdt>
      <w:r w:rsidR="00723676" w:rsidRPr="00FC0EAD">
        <w:rPr>
          <w:rFonts w:ascii="Arial" w:eastAsia="Times New Roman" w:hAnsi="Arial" w:cs="Arial"/>
          <w:color w:val="000000"/>
          <w:kern w:val="0"/>
          <w14:ligatures w14:val="none"/>
        </w:rPr>
        <w:t xml:space="preserve"> which suggest that racism is embedded systemically in organisations rather than purely an individual trait or bias.</w:t>
      </w:r>
    </w:p>
    <w:p w14:paraId="78A46BDA" w14:textId="77777777" w:rsidR="000475E5" w:rsidRPr="00FC0EAD" w:rsidRDefault="000475E5" w:rsidP="000475E5">
      <w:pPr>
        <w:spacing w:line="480" w:lineRule="auto"/>
        <w:rPr>
          <w:rFonts w:ascii="Arial" w:hAnsi="Arial" w:cs="Arial"/>
          <w:u w:val="single"/>
        </w:rPr>
      </w:pPr>
      <w:r w:rsidRPr="00FC0EAD">
        <w:rPr>
          <w:rFonts w:ascii="Arial" w:hAnsi="Arial" w:cs="Arial"/>
          <w:u w:val="single"/>
        </w:rPr>
        <w:t>Group 2 responses</w:t>
      </w:r>
    </w:p>
    <w:p w14:paraId="56CA78CA" w14:textId="093FB02C" w:rsidR="000475E5" w:rsidRPr="00FC0EAD" w:rsidRDefault="000475E5" w:rsidP="000475E5">
      <w:pPr>
        <w:spacing w:line="480" w:lineRule="auto"/>
        <w:rPr>
          <w:rFonts w:ascii="Arial" w:hAnsi="Arial" w:cs="Arial"/>
        </w:rPr>
      </w:pPr>
      <w:r w:rsidRPr="00FC0EAD">
        <w:rPr>
          <w:rFonts w:ascii="Arial" w:hAnsi="Arial" w:cs="Arial"/>
        </w:rPr>
        <w:t xml:space="preserve">Respondent 1 was the only respondent that did not feel the need to work harder to demonstrate a higher level of competence due to their ethnicity alone, the other three respondents felt they needed did need to, as a reminder respondent 1 is a non-visibly minority ethnic officer. When comparing groups around role modelling group 2 respondents only two of the four considered themselves as role models </w:t>
      </w:r>
      <w:r w:rsidRPr="00FC0EAD">
        <w:rPr>
          <w:rFonts w:ascii="Arial" w:eastAsia="Times New Roman" w:hAnsi="Arial" w:cs="Arial"/>
          <w:color w:val="000000"/>
          <w:kern w:val="0"/>
          <w14:ligatures w14:val="none"/>
        </w:rPr>
        <w:t>and the non VME respondents role models were based on those deemed competent, whereas the 3 VMEs either believed there were no role models or sought anti-racist colleagues due to the absence of VME role models</w:t>
      </w:r>
      <w:r w:rsidR="0011150B" w:rsidRPr="00FC0EAD">
        <w:rPr>
          <w:rFonts w:ascii="Arial" w:eastAsia="Times New Roman" w:hAnsi="Arial" w:cs="Arial"/>
          <w:color w:val="000000"/>
          <w:kern w:val="0"/>
          <w14:ligatures w14:val="none"/>
        </w:rPr>
        <w:t xml:space="preserve"> supported by the literature review findings </w:t>
      </w:r>
      <w:sdt>
        <w:sdtPr>
          <w:rPr>
            <w:rFonts w:ascii="Arial" w:eastAsia="Times New Roman" w:hAnsi="Arial" w:cs="Arial"/>
            <w:color w:val="000000"/>
            <w:kern w:val="0"/>
            <w14:ligatures w14:val="none"/>
          </w:rPr>
          <w:id w:val="1195586351"/>
          <w:citation/>
        </w:sdtPr>
        <w:sdtEndPr/>
        <w:sdtContent>
          <w:r w:rsidR="0011150B" w:rsidRPr="00FC0EAD">
            <w:rPr>
              <w:rFonts w:ascii="Arial" w:eastAsia="Times New Roman" w:hAnsi="Arial" w:cs="Arial"/>
              <w:color w:val="000000"/>
              <w:kern w:val="0"/>
              <w14:ligatures w14:val="none"/>
            </w:rPr>
            <w:fldChar w:fldCharType="begin"/>
          </w:r>
          <w:r w:rsidR="004820AD" w:rsidRPr="00FC0EAD">
            <w:rPr>
              <w:rFonts w:ascii="Arial" w:eastAsia="Times New Roman" w:hAnsi="Arial" w:cs="Arial"/>
              <w:color w:val="000000"/>
              <w:kern w:val="0"/>
              <w14:ligatures w14:val="none"/>
            </w:rPr>
            <w:instrText xml:space="preserve">CITATION Wal \l 2057 </w:instrText>
          </w:r>
          <w:r w:rsidR="0011150B" w:rsidRPr="00FC0EAD">
            <w:rPr>
              <w:rFonts w:ascii="Arial" w:eastAsia="Times New Roman" w:hAnsi="Arial" w:cs="Arial"/>
              <w:color w:val="000000"/>
              <w:kern w:val="0"/>
              <w14:ligatures w14:val="none"/>
            </w:rPr>
            <w:fldChar w:fldCharType="separate"/>
          </w:r>
          <w:r w:rsidR="001B33AE" w:rsidRPr="00FC0EAD">
            <w:rPr>
              <w:rFonts w:ascii="Arial" w:eastAsia="Times New Roman" w:hAnsi="Arial" w:cs="Arial"/>
              <w:color w:val="000000"/>
              <w:kern w:val="0"/>
              <w14:ligatures w14:val="none"/>
            </w:rPr>
            <w:t>(Walcott, 2021)</w:t>
          </w:r>
          <w:r w:rsidR="0011150B" w:rsidRPr="00FC0EAD">
            <w:rPr>
              <w:rFonts w:ascii="Arial" w:eastAsia="Times New Roman" w:hAnsi="Arial" w:cs="Arial"/>
              <w:color w:val="000000"/>
              <w:kern w:val="0"/>
              <w14:ligatures w14:val="none"/>
            </w:rPr>
            <w:fldChar w:fldCharType="end"/>
          </w:r>
        </w:sdtContent>
      </w:sdt>
      <w:r w:rsidR="0011150B" w:rsidRPr="00FC0EAD">
        <w:rPr>
          <w:rFonts w:ascii="Arial" w:eastAsia="Times New Roman" w:hAnsi="Arial" w:cs="Arial"/>
          <w:color w:val="000000"/>
          <w:kern w:val="0"/>
          <w14:ligatures w14:val="none"/>
        </w:rPr>
        <w:t>.</w:t>
      </w:r>
    </w:p>
    <w:p w14:paraId="3088BB1F" w14:textId="77777777"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When asked about barriers to promotion for Black and Asian officers’ respondent 1(non-VME) suggests there were no barriers during his service and stated that he knew of three Chief officers with an ethnic background, albeit there are no details provided such as if they were VME or not. </w:t>
      </w:r>
      <w:r w:rsidRPr="00FC0EAD">
        <w:rPr>
          <w:rFonts w:ascii="Arial" w:eastAsia="Times New Roman" w:hAnsi="Arial" w:cs="Arial"/>
          <w:color w:val="000000"/>
          <w:kern w:val="0"/>
          <w14:ligatures w14:val="none"/>
        </w:rPr>
        <w:br/>
        <w:t>Another participant (respondent 2) suggests a lack of trust whilst respondents 3 &amp; 4 posit both a true lack of awareness of diversity and a broader in-depth policing experience by panel members, which does not allow officers from a diverse background to showcase their strong experience and knowledge.</w:t>
      </w:r>
    </w:p>
    <w:p w14:paraId="087F50A8" w14:textId="4EE82F34" w:rsidR="000475E5" w:rsidRPr="00FC0EAD" w:rsidRDefault="000475E5" w:rsidP="000475E5">
      <w:pPr>
        <w:spacing w:line="480" w:lineRule="auto"/>
        <w:rPr>
          <w:rFonts w:ascii="Arial" w:eastAsia="Times New Roman" w:hAnsi="Arial" w:cs="Arial"/>
          <w:color w:val="000000"/>
          <w:kern w:val="0"/>
          <w14:ligatures w14:val="none"/>
        </w:rPr>
      </w:pPr>
      <w:r w:rsidRPr="00FC0EAD">
        <w:rPr>
          <w:rFonts w:ascii="Arial" w:eastAsia="Times New Roman" w:hAnsi="Arial" w:cs="Arial"/>
          <w:color w:val="000000"/>
          <w:kern w:val="0"/>
          <w14:ligatures w14:val="none"/>
        </w:rPr>
        <w:t xml:space="preserve">In a similar view to group 1, all of group 2 respondents believe policing should be representative of society, although 2 respondents (1&amp;2) do not believe communities </w:t>
      </w:r>
      <w:r w:rsidRPr="00FC0EAD">
        <w:rPr>
          <w:rFonts w:ascii="Arial" w:eastAsia="Times New Roman" w:hAnsi="Arial" w:cs="Arial"/>
          <w:color w:val="000000"/>
          <w:kern w:val="0"/>
          <w14:ligatures w14:val="none"/>
        </w:rPr>
        <w:lastRenderedPageBreak/>
        <w:t xml:space="preserve">are more liable to trust officers that are reflective of society, respondents 3&amp;4 support the theory. Respondents largely concur that a reflective police service support better bi-directional understanding between communities and the police, which also provides opportunities for more empathetic rather than sympathetic understanding.  Largely there is a shared view that policing would be </w:t>
      </w:r>
      <w:r w:rsidR="00073E8A" w:rsidRPr="00FC0EAD">
        <w:rPr>
          <w:rFonts w:ascii="Arial" w:eastAsia="Times New Roman" w:hAnsi="Arial" w:cs="Arial"/>
          <w:color w:val="000000"/>
          <w:kern w:val="0"/>
          <w14:ligatures w14:val="none"/>
        </w:rPr>
        <w:t>organisationally</w:t>
      </w:r>
      <w:r w:rsidRPr="00FC0EAD">
        <w:rPr>
          <w:rFonts w:ascii="Arial" w:eastAsia="Times New Roman" w:hAnsi="Arial" w:cs="Arial"/>
          <w:color w:val="000000"/>
          <w:kern w:val="0"/>
          <w14:ligatures w14:val="none"/>
        </w:rPr>
        <w:t xml:space="preserve"> blinded to the nuances of diverse communities without a representative service and a lack of such would only increase an adversarial response from marginalised communities, although participant 1 suggests the public do not care for DEI in adverse incidents. When asked for additional thoughts on the impact of police representation on communities Respondent 3 suggests that representation alone is not enough, the people need to be right to and have ability to think and learn what makes representation so important rather than it being driven into people’s consciousness.</w:t>
      </w:r>
    </w:p>
    <w:p w14:paraId="7378A241" w14:textId="428DA0A0" w:rsidR="000475E5" w:rsidRPr="00FC0EAD" w:rsidRDefault="00296F1A" w:rsidP="00296F1A">
      <w:pPr>
        <w:pStyle w:val="Heading2"/>
      </w:pPr>
      <w:bookmarkStart w:id="66" w:name="_Toc229321942"/>
      <w:bookmarkStart w:id="67" w:name="_Toc230370369"/>
      <w:bookmarkStart w:id="68" w:name="_Toc231387887"/>
      <w:r w:rsidRPr="00FC0EAD">
        <w:t xml:space="preserve">4.3 </w:t>
      </w:r>
      <w:r w:rsidR="000475E5" w:rsidRPr="00FC0EAD">
        <w:t xml:space="preserve">Synthesis </w:t>
      </w:r>
      <w:r w:rsidR="00BD3329" w:rsidRPr="00FC0EAD">
        <w:t xml:space="preserve">of findings </w:t>
      </w:r>
      <w:r w:rsidR="000475E5" w:rsidRPr="00FC0EAD">
        <w:t>with Literature review</w:t>
      </w:r>
      <w:bookmarkEnd w:id="66"/>
      <w:bookmarkEnd w:id="67"/>
      <w:bookmarkEnd w:id="68"/>
    </w:p>
    <w:p w14:paraId="75F5926B" w14:textId="77777777" w:rsidR="000475E5" w:rsidRPr="00FC0EAD" w:rsidRDefault="000475E5" w:rsidP="000475E5">
      <w:pPr>
        <w:spacing w:line="480" w:lineRule="auto"/>
        <w:ind w:left="730"/>
        <w:contextualSpacing/>
        <w:rPr>
          <w:rFonts w:ascii="Arial" w:hAnsi="Arial" w:cs="Arial"/>
        </w:rPr>
      </w:pPr>
    </w:p>
    <w:p w14:paraId="68FF07FB" w14:textId="77777777" w:rsidR="000475E5" w:rsidRPr="00FC0EAD" w:rsidRDefault="000475E5" w:rsidP="000475E5">
      <w:pPr>
        <w:spacing w:line="480" w:lineRule="auto"/>
        <w:rPr>
          <w:rFonts w:ascii="Arial" w:hAnsi="Arial" w:cs="Arial"/>
        </w:rPr>
      </w:pPr>
      <w:r w:rsidRPr="00FC0EAD">
        <w:rPr>
          <w:rFonts w:ascii="Arial" w:hAnsi="Arial" w:cs="Arial"/>
        </w:rPr>
        <w:t>The key areas from the survey findings that are evident and aligned with the literature review include -</w:t>
      </w:r>
    </w:p>
    <w:p w14:paraId="1AE224CB" w14:textId="77777777" w:rsidR="000475E5" w:rsidRPr="00FC0EAD" w:rsidRDefault="000475E5" w:rsidP="00F63B3D">
      <w:pPr>
        <w:numPr>
          <w:ilvl w:val="0"/>
          <w:numId w:val="11"/>
        </w:numPr>
        <w:spacing w:line="480" w:lineRule="auto"/>
        <w:contextualSpacing/>
        <w:rPr>
          <w:rFonts w:ascii="Arial" w:hAnsi="Arial" w:cs="Arial"/>
        </w:rPr>
      </w:pPr>
      <w:r w:rsidRPr="00FC0EAD">
        <w:rPr>
          <w:rFonts w:ascii="Arial" w:hAnsi="Arial" w:cs="Arial"/>
        </w:rPr>
        <w:t xml:space="preserve">Representation alone does not guarantee increases in confidence or legitimacy in the community – It also has to be the right people rather than a tokenistic solution. </w:t>
      </w:r>
    </w:p>
    <w:p w14:paraId="70AA35D7" w14:textId="77777777" w:rsidR="000475E5" w:rsidRPr="00FC0EAD" w:rsidRDefault="000475E5" w:rsidP="000475E5">
      <w:pPr>
        <w:spacing w:line="480" w:lineRule="auto"/>
        <w:ind w:left="720"/>
        <w:contextualSpacing/>
        <w:rPr>
          <w:rFonts w:ascii="Arial" w:hAnsi="Arial" w:cs="Arial"/>
        </w:rPr>
      </w:pPr>
    </w:p>
    <w:p w14:paraId="4CE07EDA" w14:textId="3B43B1F3" w:rsidR="000475E5" w:rsidRPr="00FC0EAD" w:rsidRDefault="000475E5" w:rsidP="00F63B3D">
      <w:pPr>
        <w:numPr>
          <w:ilvl w:val="0"/>
          <w:numId w:val="11"/>
        </w:numPr>
        <w:spacing w:line="480" w:lineRule="auto"/>
        <w:contextualSpacing/>
        <w:rPr>
          <w:rFonts w:ascii="Arial" w:hAnsi="Arial" w:cs="Arial"/>
        </w:rPr>
      </w:pPr>
      <w:r w:rsidRPr="00FC0EAD">
        <w:rPr>
          <w:rFonts w:ascii="Arial" w:hAnsi="Arial" w:cs="Arial"/>
        </w:rPr>
        <w:t xml:space="preserve">There is lack of trust and confidence in areas where representation is low or not reflective. All respondents generally agree with this and the benefits a representative police service provides include both legitimate and procedural justice </w:t>
      </w:r>
      <w:sdt>
        <w:sdtPr>
          <w:rPr>
            <w:rFonts w:ascii="Arial" w:hAnsi="Arial" w:cs="Arial"/>
          </w:rPr>
          <w:id w:val="-529028157"/>
          <w:citation/>
        </w:sdtPr>
        <w:sdtEndPr/>
        <w:sdtContent>
          <w:r w:rsidRPr="00FC0EAD">
            <w:rPr>
              <w:rFonts w:ascii="Arial" w:hAnsi="Arial" w:cs="Arial"/>
            </w:rPr>
            <w:fldChar w:fldCharType="begin"/>
          </w:r>
          <w:r w:rsidR="004820AD" w:rsidRPr="00FC0EAD">
            <w:rPr>
              <w:rFonts w:ascii="Arial" w:hAnsi="Arial" w:cs="Arial"/>
            </w:rPr>
            <w:instrText xml:space="preserve">CITATION Bra14 \l 2057 </w:instrText>
          </w:r>
          <w:r w:rsidRPr="00FC0EAD">
            <w:rPr>
              <w:rFonts w:ascii="Arial" w:hAnsi="Arial" w:cs="Arial"/>
            </w:rPr>
            <w:fldChar w:fldCharType="separate"/>
          </w:r>
          <w:r w:rsidR="001B33AE" w:rsidRPr="00FC0EAD">
            <w:rPr>
              <w:rFonts w:ascii="Arial" w:hAnsi="Arial" w:cs="Arial"/>
            </w:rPr>
            <w:t xml:space="preserve">(Bradford, </w:t>
          </w:r>
          <w:r w:rsidR="001B33AE" w:rsidRPr="00FC0EAD">
            <w:rPr>
              <w:rFonts w:ascii="Arial" w:hAnsi="Arial" w:cs="Arial"/>
              <w:i/>
              <w:iCs/>
            </w:rPr>
            <w:t>et al</w:t>
          </w:r>
          <w:r w:rsidR="001B33AE" w:rsidRPr="00FC0EAD">
            <w:rPr>
              <w:rFonts w:ascii="Arial" w:hAnsi="Arial" w:cs="Arial"/>
            </w:rPr>
            <w:t>., 2014)</w:t>
          </w:r>
          <w:r w:rsidRPr="00FC0EAD">
            <w:rPr>
              <w:rFonts w:ascii="Arial" w:hAnsi="Arial" w:cs="Arial"/>
            </w:rPr>
            <w:fldChar w:fldCharType="end"/>
          </w:r>
        </w:sdtContent>
      </w:sdt>
    </w:p>
    <w:p w14:paraId="5B6F53E0" w14:textId="77777777" w:rsidR="000475E5" w:rsidRPr="00FC0EAD" w:rsidRDefault="000475E5" w:rsidP="000475E5">
      <w:pPr>
        <w:spacing w:line="480" w:lineRule="auto"/>
        <w:ind w:left="720"/>
        <w:contextualSpacing/>
        <w:rPr>
          <w:rFonts w:ascii="Arial" w:hAnsi="Arial" w:cs="Arial"/>
        </w:rPr>
      </w:pPr>
    </w:p>
    <w:p w14:paraId="58F19AAE" w14:textId="7DA5D8EE" w:rsidR="000475E5" w:rsidRPr="00FC0EAD" w:rsidRDefault="000475E5" w:rsidP="00F63B3D">
      <w:pPr>
        <w:numPr>
          <w:ilvl w:val="0"/>
          <w:numId w:val="11"/>
        </w:numPr>
        <w:spacing w:line="480" w:lineRule="auto"/>
        <w:contextualSpacing/>
        <w:rPr>
          <w:rFonts w:ascii="Arial" w:hAnsi="Arial" w:cs="Arial"/>
        </w:rPr>
      </w:pPr>
      <w:r w:rsidRPr="00FC0EAD">
        <w:rPr>
          <w:rFonts w:ascii="Arial" w:hAnsi="Arial" w:cs="Arial"/>
        </w:rPr>
        <w:t xml:space="preserve">Social inclusion as a factor for success when it comes to being ‘sponsored’ or supported for promotion pathways. Evidence suggested that some Black and Asian officers that are not socially included as part of informal groups may not be offered the same opportunities for mentoring </w:t>
      </w:r>
      <w:sdt>
        <w:sdtPr>
          <w:rPr>
            <w:rFonts w:ascii="Arial" w:hAnsi="Arial" w:cs="Arial"/>
          </w:rPr>
          <w:id w:val="-1444764805"/>
          <w:citation/>
        </w:sdtPr>
        <w:sdtEndPr/>
        <w:sdtContent>
          <w:r w:rsidRPr="00FC0EAD">
            <w:rPr>
              <w:rFonts w:ascii="Arial" w:hAnsi="Arial" w:cs="Arial"/>
            </w:rPr>
            <w:fldChar w:fldCharType="begin"/>
          </w:r>
          <w:r w:rsidR="004820AD" w:rsidRPr="00FC0EAD">
            <w:rPr>
              <w:rFonts w:ascii="Arial" w:hAnsi="Arial" w:cs="Arial"/>
            </w:rPr>
            <w:instrText xml:space="preserve">CITATION Bou86 \l 2057 </w:instrText>
          </w:r>
          <w:r w:rsidRPr="00FC0EAD">
            <w:rPr>
              <w:rFonts w:ascii="Arial" w:hAnsi="Arial" w:cs="Arial"/>
            </w:rPr>
            <w:fldChar w:fldCharType="separate"/>
          </w:r>
          <w:r w:rsidR="001B33AE" w:rsidRPr="00FC0EAD">
            <w:rPr>
              <w:rFonts w:ascii="Arial" w:hAnsi="Arial" w:cs="Arial"/>
            </w:rPr>
            <w:t>(Bourdieu, 1986)</w:t>
          </w:r>
          <w:r w:rsidRPr="00FC0EAD">
            <w:rPr>
              <w:rFonts w:ascii="Arial" w:hAnsi="Arial" w:cs="Arial"/>
            </w:rPr>
            <w:fldChar w:fldCharType="end"/>
          </w:r>
        </w:sdtContent>
      </w:sdt>
    </w:p>
    <w:p w14:paraId="47C7EB0A" w14:textId="77777777" w:rsidR="000475E5" w:rsidRPr="00FC0EAD" w:rsidRDefault="000475E5" w:rsidP="000475E5">
      <w:pPr>
        <w:spacing w:line="480" w:lineRule="auto"/>
        <w:ind w:left="720"/>
        <w:contextualSpacing/>
        <w:rPr>
          <w:rFonts w:ascii="Arial" w:hAnsi="Arial" w:cs="Arial"/>
        </w:rPr>
      </w:pPr>
    </w:p>
    <w:p w14:paraId="5B90B2B3" w14:textId="77777777" w:rsidR="000475E5" w:rsidRPr="00FC0EAD" w:rsidRDefault="000475E5" w:rsidP="00F63B3D">
      <w:pPr>
        <w:numPr>
          <w:ilvl w:val="0"/>
          <w:numId w:val="11"/>
        </w:numPr>
        <w:spacing w:line="480" w:lineRule="auto"/>
        <w:contextualSpacing/>
        <w:rPr>
          <w:rFonts w:ascii="Arial" w:hAnsi="Arial" w:cs="Arial"/>
        </w:rPr>
      </w:pPr>
      <w:r w:rsidRPr="00FC0EAD">
        <w:rPr>
          <w:rFonts w:ascii="Arial" w:hAnsi="Arial" w:cs="Arial"/>
        </w:rPr>
        <w:t>Perception that Black and Asian candidates are not as competent as others – this resonates through the survey findings with the majority feeling that they needed to work harder to prove themselves.</w:t>
      </w:r>
    </w:p>
    <w:p w14:paraId="59247596" w14:textId="77777777" w:rsidR="000475E5" w:rsidRPr="00FC0EAD" w:rsidRDefault="000475E5" w:rsidP="000475E5">
      <w:pPr>
        <w:spacing w:line="480" w:lineRule="auto"/>
        <w:ind w:left="720"/>
        <w:contextualSpacing/>
        <w:rPr>
          <w:rFonts w:ascii="Arial" w:hAnsi="Arial" w:cs="Arial"/>
        </w:rPr>
      </w:pPr>
    </w:p>
    <w:p w14:paraId="66BFDF4B" w14:textId="12DFF3D7" w:rsidR="000475E5" w:rsidRPr="00FC0EAD" w:rsidRDefault="000475E5" w:rsidP="00F63B3D">
      <w:pPr>
        <w:numPr>
          <w:ilvl w:val="0"/>
          <w:numId w:val="11"/>
        </w:numPr>
        <w:spacing w:line="480" w:lineRule="auto"/>
        <w:contextualSpacing/>
        <w:rPr>
          <w:rFonts w:ascii="Arial" w:hAnsi="Arial" w:cs="Arial"/>
        </w:rPr>
      </w:pPr>
      <w:r w:rsidRPr="00FC0EAD">
        <w:rPr>
          <w:rFonts w:ascii="Arial" w:hAnsi="Arial" w:cs="Arial"/>
        </w:rPr>
        <w:t xml:space="preserve">A mixed picture of varying process and inconsistent structured feedback leads to mistrust and hostility towards processes, and therefore race becomes a factor in that mistrust as candidates are left searching for other reasons for failure. This leads to stagnation and lack of faith, there is evidence of disengagement in further progression that could be attributable to a lack Organisational justice </w:t>
      </w:r>
      <w:sdt>
        <w:sdtPr>
          <w:rPr>
            <w:rFonts w:ascii="Arial" w:hAnsi="Arial" w:cs="Arial"/>
          </w:rPr>
          <w:id w:val="1932620987"/>
          <w:citation/>
        </w:sdtPr>
        <w:sdtEndPr/>
        <w:sdtContent>
          <w:r w:rsidRPr="00FC0EAD">
            <w:rPr>
              <w:rFonts w:ascii="Arial" w:hAnsi="Arial" w:cs="Arial"/>
            </w:rPr>
            <w:fldChar w:fldCharType="begin"/>
          </w:r>
          <w:r w:rsidR="004820AD" w:rsidRPr="00FC0EAD">
            <w:rPr>
              <w:rFonts w:ascii="Arial" w:hAnsi="Arial" w:cs="Arial"/>
            </w:rPr>
            <w:instrText xml:space="preserve">CITATION Gre87 \l 2057 </w:instrText>
          </w:r>
          <w:r w:rsidRPr="00FC0EAD">
            <w:rPr>
              <w:rFonts w:ascii="Arial" w:hAnsi="Arial" w:cs="Arial"/>
            </w:rPr>
            <w:fldChar w:fldCharType="separate"/>
          </w:r>
          <w:r w:rsidR="001B33AE" w:rsidRPr="00FC0EAD">
            <w:rPr>
              <w:rFonts w:ascii="Arial" w:hAnsi="Arial" w:cs="Arial"/>
            </w:rPr>
            <w:t>(Greenberg &amp; Tyler, 1987)</w:t>
          </w:r>
          <w:r w:rsidRPr="00FC0EAD">
            <w:rPr>
              <w:rFonts w:ascii="Arial" w:hAnsi="Arial" w:cs="Arial"/>
            </w:rPr>
            <w:fldChar w:fldCharType="end"/>
          </w:r>
        </w:sdtContent>
      </w:sdt>
      <w:r w:rsidRPr="00FC0EAD">
        <w:rPr>
          <w:rFonts w:ascii="Arial" w:hAnsi="Arial" w:cs="Arial"/>
        </w:rPr>
        <w:t xml:space="preserve"> </w:t>
      </w:r>
    </w:p>
    <w:p w14:paraId="69E63E59" w14:textId="77777777" w:rsidR="000475E5" w:rsidRPr="00FC0EAD" w:rsidRDefault="000475E5" w:rsidP="000475E5">
      <w:pPr>
        <w:spacing w:line="480" w:lineRule="auto"/>
        <w:ind w:left="720"/>
        <w:contextualSpacing/>
        <w:rPr>
          <w:rFonts w:ascii="Arial" w:hAnsi="Arial" w:cs="Arial"/>
        </w:rPr>
      </w:pPr>
    </w:p>
    <w:p w14:paraId="40F2D112" w14:textId="617E3EB8" w:rsidR="000475E5" w:rsidRPr="00FC0EAD" w:rsidRDefault="00296F1A" w:rsidP="00296F1A">
      <w:pPr>
        <w:pStyle w:val="Heading2"/>
      </w:pPr>
      <w:bookmarkStart w:id="69" w:name="_Toc229321943"/>
      <w:bookmarkStart w:id="70" w:name="_Toc230370370"/>
      <w:bookmarkStart w:id="71" w:name="_Toc231387888"/>
      <w:r w:rsidRPr="00FC0EAD">
        <w:t xml:space="preserve">4.4 </w:t>
      </w:r>
      <w:r w:rsidR="000475E5" w:rsidRPr="00FC0EAD">
        <w:t>Summary</w:t>
      </w:r>
      <w:bookmarkEnd w:id="69"/>
      <w:bookmarkEnd w:id="70"/>
      <w:bookmarkEnd w:id="71"/>
    </w:p>
    <w:p w14:paraId="3E4B793B" w14:textId="77777777" w:rsidR="000475E5" w:rsidRPr="00FC0EAD" w:rsidRDefault="000475E5" w:rsidP="000475E5">
      <w:pPr>
        <w:spacing w:line="480" w:lineRule="auto"/>
        <w:rPr>
          <w:rFonts w:ascii="Arial" w:hAnsi="Arial" w:cs="Arial"/>
        </w:rPr>
      </w:pPr>
    </w:p>
    <w:p w14:paraId="7076902B" w14:textId="77777777" w:rsidR="000475E5" w:rsidRPr="00FC0EAD" w:rsidRDefault="000475E5" w:rsidP="000475E5">
      <w:pPr>
        <w:spacing w:line="480" w:lineRule="auto"/>
        <w:rPr>
          <w:rFonts w:ascii="Arial" w:hAnsi="Arial" w:cs="Arial"/>
        </w:rPr>
      </w:pPr>
      <w:r w:rsidRPr="00FC0EAD">
        <w:rPr>
          <w:rFonts w:ascii="Arial" w:hAnsi="Arial" w:cs="Arial"/>
        </w:rPr>
        <w:t>Below is a holistic summary and interpretation of the theme respondent findings.</w:t>
      </w:r>
    </w:p>
    <w:p w14:paraId="0F85A342" w14:textId="77777777" w:rsidR="000475E5" w:rsidRPr="00FC0EAD" w:rsidRDefault="000475E5" w:rsidP="000475E5">
      <w:pPr>
        <w:spacing w:line="480" w:lineRule="auto"/>
        <w:rPr>
          <w:rFonts w:ascii="Arial" w:hAnsi="Arial" w:cs="Arial"/>
        </w:rPr>
      </w:pPr>
    </w:p>
    <w:p w14:paraId="14D4C22B" w14:textId="77777777" w:rsidR="000475E5" w:rsidRPr="00FC0EAD" w:rsidRDefault="000475E5" w:rsidP="00F63B3D">
      <w:pPr>
        <w:numPr>
          <w:ilvl w:val="0"/>
          <w:numId w:val="14"/>
        </w:numPr>
        <w:spacing w:line="480" w:lineRule="auto"/>
        <w:contextualSpacing/>
        <w:rPr>
          <w:rFonts w:ascii="Arial" w:hAnsi="Arial" w:cs="Arial"/>
        </w:rPr>
      </w:pPr>
      <w:r w:rsidRPr="00FC0EAD">
        <w:rPr>
          <w:rFonts w:ascii="Arial" w:hAnsi="Arial" w:cs="Arial"/>
        </w:rPr>
        <w:t>Inconsistent progression, support and structured pathway opportunities</w:t>
      </w:r>
    </w:p>
    <w:p w14:paraId="41299F06" w14:textId="16E98B05" w:rsidR="000475E5" w:rsidRPr="00FC0EAD" w:rsidRDefault="000475E5" w:rsidP="000475E5">
      <w:pPr>
        <w:spacing w:line="480" w:lineRule="auto"/>
        <w:ind w:left="720"/>
        <w:contextualSpacing/>
        <w:rPr>
          <w:rFonts w:ascii="Arial" w:hAnsi="Arial" w:cs="Arial"/>
        </w:rPr>
      </w:pPr>
      <w:r w:rsidRPr="00FC0EAD">
        <w:rPr>
          <w:rFonts w:ascii="Arial" w:hAnsi="Arial" w:cs="Arial"/>
        </w:rPr>
        <w:t xml:space="preserve">There are clearly inconsistencies on how people are given opportunities to progress, and that includes structured development support in either feedback </w:t>
      </w:r>
      <w:r w:rsidRPr="00FC0EAD">
        <w:rPr>
          <w:rFonts w:ascii="Arial" w:hAnsi="Arial" w:cs="Arial"/>
        </w:rPr>
        <w:lastRenderedPageBreak/>
        <w:t>or mentoring. Some officers appear to plateau at specific ranks this research has indicated that Ch</w:t>
      </w:r>
      <w:r w:rsidR="001F246A" w:rsidRPr="00FC0EAD">
        <w:rPr>
          <w:rFonts w:ascii="Arial" w:hAnsi="Arial" w:cs="Arial"/>
        </w:rPr>
        <w:t xml:space="preserve">ief </w:t>
      </w:r>
      <w:r w:rsidRPr="00FC0EAD">
        <w:rPr>
          <w:rFonts w:ascii="Arial" w:hAnsi="Arial" w:cs="Arial"/>
        </w:rPr>
        <w:t>Sup</w:t>
      </w:r>
      <w:r w:rsidR="001F246A" w:rsidRPr="00FC0EAD">
        <w:rPr>
          <w:rFonts w:ascii="Arial" w:hAnsi="Arial" w:cs="Arial"/>
        </w:rPr>
        <w:t>erintendent</w:t>
      </w:r>
      <w:r w:rsidRPr="00FC0EAD">
        <w:rPr>
          <w:rFonts w:ascii="Arial" w:hAnsi="Arial" w:cs="Arial"/>
        </w:rPr>
        <w:t xml:space="preserve"> appears to be the ceiling rank where this occurs. There is also a suggestion from both Group 1 and 2 participants that failed attempts at promotion processes sees them settle or realise the ceiling height at which they see themselves attaining hence remaining in final ranks for substantial periods of time. </w:t>
      </w:r>
    </w:p>
    <w:p w14:paraId="74C673E1" w14:textId="77777777" w:rsidR="000475E5" w:rsidRPr="00FC0EAD" w:rsidRDefault="000475E5" w:rsidP="00F63B3D">
      <w:pPr>
        <w:numPr>
          <w:ilvl w:val="0"/>
          <w:numId w:val="14"/>
        </w:numPr>
        <w:spacing w:line="480" w:lineRule="auto"/>
        <w:contextualSpacing/>
        <w:rPr>
          <w:rFonts w:ascii="Arial" w:hAnsi="Arial" w:cs="Arial"/>
        </w:rPr>
      </w:pPr>
      <w:r w:rsidRPr="00FC0EAD">
        <w:rPr>
          <w:rFonts w:ascii="Arial" w:hAnsi="Arial" w:cs="Arial"/>
        </w:rPr>
        <w:t>Process fairness, transparency, consistency and feedback.</w:t>
      </w:r>
    </w:p>
    <w:p w14:paraId="7C58829C" w14:textId="77777777" w:rsidR="000475E5" w:rsidRPr="00FC0EAD" w:rsidRDefault="000475E5" w:rsidP="000475E5">
      <w:pPr>
        <w:spacing w:line="480" w:lineRule="auto"/>
        <w:ind w:left="720"/>
        <w:contextualSpacing/>
        <w:rPr>
          <w:rFonts w:ascii="Arial" w:hAnsi="Arial" w:cs="Arial"/>
        </w:rPr>
      </w:pPr>
      <w:r w:rsidRPr="00FC0EAD">
        <w:rPr>
          <w:rFonts w:ascii="Arial" w:hAnsi="Arial" w:cs="Arial"/>
        </w:rPr>
        <w:t>There is a clear feeling that promotion processes are not structured to be objective and transparent, this is supported by 71% of group 1 respondents stating that in their experience the process they had undertaken were not fair, this may be by design or objectivity. Likewise, the same percentage believed that their ethnicity was an influencing factor on not being successful.</w:t>
      </w:r>
    </w:p>
    <w:p w14:paraId="6A978EE2" w14:textId="77777777" w:rsidR="000475E5" w:rsidRPr="00FC0EAD" w:rsidRDefault="000475E5" w:rsidP="000475E5">
      <w:pPr>
        <w:spacing w:line="480" w:lineRule="auto"/>
        <w:ind w:left="720"/>
        <w:contextualSpacing/>
        <w:rPr>
          <w:rFonts w:ascii="Arial" w:hAnsi="Arial" w:cs="Arial"/>
        </w:rPr>
      </w:pPr>
    </w:p>
    <w:p w14:paraId="535169D0" w14:textId="77777777" w:rsidR="000475E5" w:rsidRPr="00FC0EAD" w:rsidRDefault="000475E5" w:rsidP="00F63B3D">
      <w:pPr>
        <w:numPr>
          <w:ilvl w:val="0"/>
          <w:numId w:val="14"/>
        </w:numPr>
        <w:spacing w:line="480" w:lineRule="auto"/>
        <w:contextualSpacing/>
        <w:rPr>
          <w:rFonts w:ascii="Arial" w:hAnsi="Arial" w:cs="Arial"/>
        </w:rPr>
      </w:pPr>
      <w:r w:rsidRPr="00FC0EAD">
        <w:rPr>
          <w:rFonts w:ascii="Arial" w:hAnsi="Arial" w:cs="Arial"/>
        </w:rPr>
        <w:t>Social sponsorship and informal power</w:t>
      </w:r>
    </w:p>
    <w:p w14:paraId="7555381C" w14:textId="77777777" w:rsidR="000475E5" w:rsidRPr="00FC0EAD" w:rsidRDefault="000475E5" w:rsidP="000475E5">
      <w:pPr>
        <w:spacing w:line="480" w:lineRule="auto"/>
        <w:ind w:left="720"/>
        <w:contextualSpacing/>
        <w:rPr>
          <w:rFonts w:ascii="Arial" w:hAnsi="Arial" w:cs="Arial"/>
        </w:rPr>
      </w:pPr>
      <w:r w:rsidRPr="00FC0EAD">
        <w:rPr>
          <w:rFonts w:ascii="Arial" w:hAnsi="Arial" w:cs="Arial"/>
        </w:rPr>
        <w:t xml:space="preserve">This theme shows that group 1 participants are less likely to spend time with peers than the generation before them, with only one spending time socially with peers. It may be due to changing times or that they are not within the accepted ingroups due to ethnicity, however it may also be a contributing factor why failure rates appear high among the group 1 cohort. Neither group on the whole believe that academic qualifications are necessary for or guarantee success and most importantly this is suggesting that education is nothing without informal support. </w:t>
      </w:r>
    </w:p>
    <w:p w14:paraId="61568B6C" w14:textId="77777777" w:rsidR="000475E5" w:rsidRPr="00FC0EAD" w:rsidRDefault="000475E5" w:rsidP="00F63B3D">
      <w:pPr>
        <w:numPr>
          <w:ilvl w:val="0"/>
          <w:numId w:val="14"/>
        </w:numPr>
        <w:spacing w:line="480" w:lineRule="auto"/>
        <w:contextualSpacing/>
        <w:rPr>
          <w:rFonts w:ascii="Arial" w:hAnsi="Arial" w:cs="Arial"/>
        </w:rPr>
      </w:pPr>
      <w:r w:rsidRPr="00FC0EAD">
        <w:rPr>
          <w:rFonts w:ascii="Arial" w:hAnsi="Arial" w:cs="Arial"/>
        </w:rPr>
        <w:t>Cultural acceptance role modelling and barriers</w:t>
      </w:r>
    </w:p>
    <w:p w14:paraId="502F94CF" w14:textId="77777777" w:rsidR="000475E5" w:rsidRPr="00FC0EAD" w:rsidRDefault="000475E5" w:rsidP="000475E5">
      <w:pPr>
        <w:spacing w:line="480" w:lineRule="auto"/>
        <w:ind w:left="720"/>
        <w:contextualSpacing/>
        <w:rPr>
          <w:rFonts w:ascii="Arial" w:hAnsi="Arial" w:cs="Arial"/>
          <w:color w:val="000000" w:themeColor="text1"/>
        </w:rPr>
      </w:pPr>
      <w:r w:rsidRPr="00FC0EAD">
        <w:rPr>
          <w:rFonts w:ascii="Arial" w:hAnsi="Arial" w:cs="Arial"/>
        </w:rPr>
        <w:t xml:space="preserve">The majority of Group 1 respondents believe they are role models but largely also cite a lack of appropriate local role models for themselves, this may also </w:t>
      </w:r>
      <w:r w:rsidRPr="00FC0EAD">
        <w:rPr>
          <w:rFonts w:ascii="Arial" w:hAnsi="Arial" w:cs="Arial"/>
        </w:rPr>
        <w:lastRenderedPageBreak/>
        <w:t xml:space="preserve">relate to an increased diverse workforce placing an expectation upon them to self-reflect as role models over group 2. The majority of both groups (Group 2, 75%) suggested that they need to work harder because of their ethnicity. </w:t>
      </w:r>
    </w:p>
    <w:p w14:paraId="4C6CBC97" w14:textId="77777777" w:rsidR="000475E5" w:rsidRPr="00FC0EAD" w:rsidRDefault="000475E5" w:rsidP="000475E5">
      <w:pPr>
        <w:spacing w:line="480" w:lineRule="auto"/>
        <w:ind w:left="720"/>
        <w:contextualSpacing/>
        <w:rPr>
          <w:rFonts w:ascii="Arial" w:hAnsi="Arial" w:cs="Arial"/>
        </w:rPr>
      </w:pPr>
    </w:p>
    <w:p w14:paraId="028BBC35" w14:textId="77777777" w:rsidR="000475E5" w:rsidRPr="00FC0EAD" w:rsidRDefault="000475E5" w:rsidP="000475E5">
      <w:pPr>
        <w:spacing w:line="480" w:lineRule="auto"/>
        <w:ind w:left="720"/>
        <w:contextualSpacing/>
        <w:rPr>
          <w:rFonts w:ascii="Arial" w:hAnsi="Arial" w:cs="Arial"/>
        </w:rPr>
      </w:pPr>
      <w:r w:rsidRPr="00FC0EAD">
        <w:rPr>
          <w:rFonts w:ascii="Arial" w:hAnsi="Arial" w:cs="Arial"/>
        </w:rPr>
        <w:t>Barriers included a lack of trust and understanding, acceptance of difficulties faced by Black and Asian leaders or negativity around enhanced support based on misinformed understanding of supportive mechanisms such as positive discrimination and targeted opportunities as well as cultural leadership apprehension.</w:t>
      </w:r>
    </w:p>
    <w:bookmarkEnd w:id="47"/>
    <w:p w14:paraId="1AA540BA" w14:textId="77777777" w:rsidR="0096717C" w:rsidRPr="00FC0EAD" w:rsidRDefault="0096717C" w:rsidP="00255BC5"/>
    <w:p w14:paraId="07B80CCA" w14:textId="21382F84" w:rsidR="00DE4516" w:rsidRPr="00FC0EAD" w:rsidRDefault="00F138D2" w:rsidP="00F138D2">
      <w:pPr>
        <w:pStyle w:val="Heading1"/>
      </w:pPr>
      <w:bookmarkStart w:id="72" w:name="_Toc212035695"/>
      <w:bookmarkStart w:id="73" w:name="_Toc229321944"/>
      <w:bookmarkStart w:id="74" w:name="_Toc230370371"/>
      <w:bookmarkStart w:id="75" w:name="_Toc231387889"/>
      <w:r w:rsidRPr="00FC0EAD">
        <w:t xml:space="preserve">Chapter 5 </w:t>
      </w:r>
      <w:r w:rsidR="00DE4516" w:rsidRPr="00FC0EAD">
        <w:t>Conclusion</w:t>
      </w:r>
      <w:r w:rsidR="00AF6A52" w:rsidRPr="00FC0EAD">
        <w:t>(s) and recommendation</w:t>
      </w:r>
      <w:r w:rsidRPr="00FC0EAD">
        <w:t>(s)</w:t>
      </w:r>
      <w:bookmarkEnd w:id="72"/>
      <w:bookmarkEnd w:id="73"/>
      <w:bookmarkEnd w:id="74"/>
      <w:bookmarkEnd w:id="75"/>
    </w:p>
    <w:p w14:paraId="25978A1D" w14:textId="23C31E60" w:rsidR="003D1B39" w:rsidRPr="00FC0EAD" w:rsidRDefault="003D1B39" w:rsidP="005F0CF1"/>
    <w:p w14:paraId="7E906337" w14:textId="4560146D" w:rsidR="003D1B39" w:rsidRPr="00FC0EAD" w:rsidRDefault="003D1B39" w:rsidP="00296F1A">
      <w:pPr>
        <w:pStyle w:val="Heading2"/>
      </w:pPr>
      <w:bookmarkStart w:id="76" w:name="_Toc229321945"/>
      <w:bookmarkStart w:id="77" w:name="_Toc230370372"/>
      <w:bookmarkStart w:id="78" w:name="_Toc231387890"/>
      <w:r w:rsidRPr="00FC0EAD">
        <w:t>5.1 Introduction</w:t>
      </w:r>
      <w:bookmarkEnd w:id="76"/>
      <w:bookmarkEnd w:id="77"/>
      <w:bookmarkEnd w:id="78"/>
    </w:p>
    <w:p w14:paraId="38D793E9" w14:textId="0C294904" w:rsidR="00502E93" w:rsidRPr="00FC0EAD" w:rsidRDefault="00502E93" w:rsidP="00AC5B98">
      <w:pPr>
        <w:spacing w:line="480" w:lineRule="auto"/>
        <w:rPr>
          <w:rFonts w:ascii="Arial" w:hAnsi="Arial" w:cs="Arial"/>
        </w:rPr>
      </w:pPr>
      <w:r w:rsidRPr="00FC0EAD">
        <w:rPr>
          <w:rFonts w:ascii="Arial" w:hAnsi="Arial" w:cs="Arial"/>
        </w:rPr>
        <w:t>The purpose of this research was to answer the research question: does race influence the appointment of senior police leaders within UK police force</w:t>
      </w:r>
      <w:r w:rsidR="007D5B54" w:rsidRPr="00FC0EAD">
        <w:rPr>
          <w:rFonts w:ascii="Arial" w:hAnsi="Arial" w:cs="Arial"/>
        </w:rPr>
        <w:t>s</w:t>
      </w:r>
      <w:r w:rsidRPr="00FC0EAD">
        <w:rPr>
          <w:rFonts w:ascii="Arial" w:hAnsi="Arial" w:cs="Arial"/>
        </w:rPr>
        <w:t>.</w:t>
      </w:r>
    </w:p>
    <w:p w14:paraId="43321E70" w14:textId="3E012E94" w:rsidR="003D1B39" w:rsidRPr="00FC0EAD" w:rsidRDefault="003D1B39" w:rsidP="00AC5B98">
      <w:pPr>
        <w:spacing w:line="480" w:lineRule="auto"/>
        <w:rPr>
          <w:rFonts w:ascii="Arial" w:hAnsi="Arial" w:cs="Arial"/>
        </w:rPr>
      </w:pPr>
      <w:r w:rsidRPr="00FC0EAD">
        <w:rPr>
          <w:rFonts w:ascii="Arial" w:hAnsi="Arial" w:cs="Arial"/>
        </w:rPr>
        <w:t xml:space="preserve">The overall aim of this research was to understand why there is a comparatively low proportion of Black and Asian officers in senior rank positions (ACC and above) in policing. To determine if race is an influencing factor in selection processes, and how racial underrepresentation impacts on society. </w:t>
      </w:r>
    </w:p>
    <w:p w14:paraId="00144D59" w14:textId="1AF26EF7" w:rsidR="003D1B39" w:rsidRPr="00FC0EAD" w:rsidRDefault="003D1B39" w:rsidP="00AC5B98">
      <w:pPr>
        <w:spacing w:line="480" w:lineRule="auto"/>
        <w:rPr>
          <w:rFonts w:ascii="Arial" w:hAnsi="Arial" w:cs="Arial"/>
        </w:rPr>
      </w:pPr>
      <w:r w:rsidRPr="00FC0EAD">
        <w:rPr>
          <w:rFonts w:ascii="Arial" w:hAnsi="Arial" w:cs="Arial"/>
        </w:rPr>
        <w:t xml:space="preserve">The research objectives were </w:t>
      </w:r>
      <w:r w:rsidR="003A6FF0" w:rsidRPr="00FC0EAD">
        <w:rPr>
          <w:rFonts w:ascii="Arial" w:hAnsi="Arial" w:cs="Arial"/>
        </w:rPr>
        <w:t>to carry out the following:</w:t>
      </w:r>
    </w:p>
    <w:p w14:paraId="00CDEF76" w14:textId="77777777" w:rsidR="003D1B39" w:rsidRPr="00FC0EAD" w:rsidRDefault="003D1B39" w:rsidP="00AC5B98">
      <w:pPr>
        <w:pStyle w:val="ListParagraph"/>
        <w:numPr>
          <w:ilvl w:val="0"/>
          <w:numId w:val="16"/>
        </w:numPr>
        <w:spacing w:line="480" w:lineRule="auto"/>
        <w:rPr>
          <w:rFonts w:ascii="Arial" w:hAnsi="Arial" w:cs="Arial"/>
        </w:rPr>
      </w:pPr>
      <w:r w:rsidRPr="00FC0EAD">
        <w:rPr>
          <w:rFonts w:ascii="Arial" w:hAnsi="Arial" w:cs="Arial"/>
          <w:i/>
          <w:iCs/>
        </w:rPr>
        <w:t>Critically evaluate</w:t>
      </w:r>
      <w:r w:rsidRPr="00FC0EAD">
        <w:rPr>
          <w:rFonts w:ascii="Arial" w:hAnsi="Arial" w:cs="Arial"/>
        </w:rPr>
        <w:t xml:space="preserve"> the wider impact of under representation in Police leadership on society and policing from a cultural and legitimacy perspective.</w:t>
      </w:r>
    </w:p>
    <w:p w14:paraId="7768217C" w14:textId="77777777" w:rsidR="003D1B39" w:rsidRPr="00FC0EAD" w:rsidRDefault="003D1B39" w:rsidP="00AC5B98">
      <w:pPr>
        <w:pStyle w:val="ListParagraph"/>
        <w:numPr>
          <w:ilvl w:val="0"/>
          <w:numId w:val="16"/>
        </w:numPr>
        <w:spacing w:line="480" w:lineRule="auto"/>
        <w:rPr>
          <w:rFonts w:ascii="Arial" w:hAnsi="Arial" w:cs="Arial"/>
        </w:rPr>
      </w:pPr>
      <w:r w:rsidRPr="00FC0EAD">
        <w:rPr>
          <w:rFonts w:ascii="Arial" w:hAnsi="Arial" w:cs="Arial"/>
          <w:i/>
          <w:iCs/>
        </w:rPr>
        <w:t xml:space="preserve">Analyse </w:t>
      </w:r>
      <w:r w:rsidRPr="00FC0EAD">
        <w:rPr>
          <w:rFonts w:ascii="Arial" w:hAnsi="Arial" w:cs="Arial"/>
        </w:rPr>
        <w:t>the current representation of Black and Asian officers in senior police ranks (ACC and above)</w:t>
      </w:r>
    </w:p>
    <w:p w14:paraId="70D984E9" w14:textId="77777777" w:rsidR="003D1B39" w:rsidRPr="00FC0EAD" w:rsidRDefault="003D1B39" w:rsidP="00AC5B98">
      <w:pPr>
        <w:pStyle w:val="ListParagraph"/>
        <w:numPr>
          <w:ilvl w:val="0"/>
          <w:numId w:val="16"/>
        </w:numPr>
        <w:spacing w:line="480" w:lineRule="auto"/>
        <w:rPr>
          <w:rFonts w:ascii="Arial" w:hAnsi="Arial" w:cs="Arial"/>
        </w:rPr>
      </w:pPr>
      <w:r w:rsidRPr="00FC0EAD">
        <w:rPr>
          <w:rFonts w:ascii="Arial" w:hAnsi="Arial" w:cs="Arial"/>
          <w:i/>
          <w:iCs/>
        </w:rPr>
        <w:lastRenderedPageBreak/>
        <w:t>Examine</w:t>
      </w:r>
      <w:r w:rsidRPr="00FC0EAD">
        <w:rPr>
          <w:rFonts w:ascii="Arial" w:hAnsi="Arial" w:cs="Arial"/>
        </w:rPr>
        <w:t xml:space="preserve"> current selection and promotion processes for senior police leadership including perceptions of fairness, transparency, and bias.</w:t>
      </w:r>
    </w:p>
    <w:p w14:paraId="63CCD58E" w14:textId="77777777" w:rsidR="003D1B39" w:rsidRPr="00FC0EAD" w:rsidRDefault="003D1B39" w:rsidP="00AC5B98">
      <w:pPr>
        <w:pStyle w:val="ListParagraph"/>
        <w:numPr>
          <w:ilvl w:val="0"/>
          <w:numId w:val="16"/>
        </w:numPr>
        <w:spacing w:line="480" w:lineRule="auto"/>
        <w:rPr>
          <w:rFonts w:ascii="Arial" w:hAnsi="Arial" w:cs="Arial"/>
        </w:rPr>
      </w:pPr>
      <w:r w:rsidRPr="00FC0EAD">
        <w:rPr>
          <w:rFonts w:ascii="Arial" w:hAnsi="Arial" w:cs="Arial"/>
          <w:i/>
          <w:iCs/>
        </w:rPr>
        <w:t>Investigate</w:t>
      </w:r>
      <w:r w:rsidRPr="00FC0EAD">
        <w:rPr>
          <w:rFonts w:ascii="Arial" w:hAnsi="Arial" w:cs="Arial"/>
        </w:rPr>
        <w:t xml:space="preserve"> perceptual barriers for progression to senior levels within policing for Black and Asian officers.</w:t>
      </w:r>
    </w:p>
    <w:p w14:paraId="44298C9E" w14:textId="77777777" w:rsidR="003D1B39" w:rsidRPr="00FC0EAD" w:rsidRDefault="003D1B39" w:rsidP="00AC5B98">
      <w:pPr>
        <w:pStyle w:val="ListParagraph"/>
        <w:numPr>
          <w:ilvl w:val="0"/>
          <w:numId w:val="16"/>
        </w:numPr>
        <w:spacing w:line="480" w:lineRule="auto"/>
        <w:rPr>
          <w:rFonts w:ascii="Arial" w:hAnsi="Arial" w:cs="Arial"/>
        </w:rPr>
      </w:pPr>
      <w:r w:rsidRPr="00FC0EAD">
        <w:rPr>
          <w:rFonts w:ascii="Arial" w:hAnsi="Arial" w:cs="Arial"/>
          <w:i/>
          <w:iCs/>
        </w:rPr>
        <w:t>Propose</w:t>
      </w:r>
      <w:r w:rsidRPr="00FC0EAD">
        <w:rPr>
          <w:rFonts w:ascii="Arial" w:hAnsi="Arial" w:cs="Arial"/>
        </w:rPr>
        <w:t xml:space="preserve"> recommendations for improving racial equity in senior police leadership position</w:t>
      </w:r>
    </w:p>
    <w:p w14:paraId="2B433B69" w14:textId="77777777" w:rsidR="00260F90" w:rsidRPr="00FC0EAD" w:rsidRDefault="003A6FF0" w:rsidP="00AC5B98">
      <w:pPr>
        <w:spacing w:line="480" w:lineRule="auto"/>
        <w:rPr>
          <w:rFonts w:ascii="Arial" w:hAnsi="Arial" w:cs="Arial"/>
        </w:rPr>
      </w:pPr>
      <w:r w:rsidRPr="00FC0EAD">
        <w:rPr>
          <w:rFonts w:ascii="Arial" w:hAnsi="Arial" w:cs="Arial"/>
        </w:rPr>
        <w:t xml:space="preserve">This concluding chapter will review the </w:t>
      </w:r>
      <w:r w:rsidR="00B56C9B" w:rsidRPr="00FC0EAD">
        <w:rPr>
          <w:rFonts w:ascii="Arial" w:hAnsi="Arial" w:cs="Arial"/>
        </w:rPr>
        <w:t xml:space="preserve">specific </w:t>
      </w:r>
      <w:r w:rsidRPr="00FC0EAD">
        <w:rPr>
          <w:rFonts w:ascii="Arial" w:hAnsi="Arial" w:cs="Arial"/>
        </w:rPr>
        <w:t xml:space="preserve">research objectives and provide a summary </w:t>
      </w:r>
      <w:r w:rsidR="00B56C9B" w:rsidRPr="00FC0EAD">
        <w:rPr>
          <w:rFonts w:ascii="Arial" w:hAnsi="Arial" w:cs="Arial"/>
        </w:rPr>
        <w:t xml:space="preserve">conclusion </w:t>
      </w:r>
      <w:r w:rsidRPr="00FC0EAD">
        <w:rPr>
          <w:rFonts w:ascii="Arial" w:hAnsi="Arial" w:cs="Arial"/>
        </w:rPr>
        <w:t xml:space="preserve">of </w:t>
      </w:r>
      <w:r w:rsidR="00B56C9B" w:rsidRPr="00FC0EAD">
        <w:rPr>
          <w:rFonts w:ascii="Arial" w:hAnsi="Arial" w:cs="Arial"/>
        </w:rPr>
        <w:t xml:space="preserve">each </w:t>
      </w:r>
      <w:r w:rsidRPr="00FC0EAD">
        <w:rPr>
          <w:rFonts w:ascii="Arial" w:hAnsi="Arial" w:cs="Arial"/>
        </w:rPr>
        <w:t>objective</w:t>
      </w:r>
      <w:r w:rsidR="00AC5B98" w:rsidRPr="00FC0EAD">
        <w:rPr>
          <w:rFonts w:ascii="Arial" w:hAnsi="Arial" w:cs="Arial"/>
        </w:rPr>
        <w:t xml:space="preserve"> and propose suitable recommendations</w:t>
      </w:r>
      <w:r w:rsidRPr="00FC0EAD">
        <w:rPr>
          <w:rFonts w:ascii="Arial" w:hAnsi="Arial" w:cs="Arial"/>
        </w:rPr>
        <w:t xml:space="preserve">. </w:t>
      </w:r>
      <w:r w:rsidR="00B56C9B" w:rsidRPr="00FC0EAD">
        <w:rPr>
          <w:rFonts w:ascii="Arial" w:hAnsi="Arial" w:cs="Arial"/>
        </w:rPr>
        <w:t xml:space="preserve">The contribution of this research will also be highlighted from a holistic perspective and provide over-arching </w:t>
      </w:r>
      <w:r w:rsidR="00991E6E" w:rsidRPr="00FC0EAD">
        <w:rPr>
          <w:rFonts w:ascii="Arial" w:hAnsi="Arial" w:cs="Arial"/>
        </w:rPr>
        <w:t>observation</w:t>
      </w:r>
      <w:r w:rsidR="00B56C9B" w:rsidRPr="00FC0EAD">
        <w:rPr>
          <w:rFonts w:ascii="Arial" w:hAnsi="Arial" w:cs="Arial"/>
        </w:rPr>
        <w:t xml:space="preserve"> from a research point of view. </w:t>
      </w:r>
    </w:p>
    <w:p w14:paraId="4A8DF663" w14:textId="77777777" w:rsidR="003D1B39" w:rsidRPr="00FC0EAD" w:rsidRDefault="003D1B39" w:rsidP="00296F1A">
      <w:pPr>
        <w:pStyle w:val="Heading2"/>
      </w:pPr>
    </w:p>
    <w:p w14:paraId="1B3354E4" w14:textId="43D007A0" w:rsidR="003D1B39" w:rsidRPr="00FC0EAD" w:rsidRDefault="00296F1A" w:rsidP="00296F1A">
      <w:pPr>
        <w:pStyle w:val="Heading2"/>
      </w:pPr>
      <w:bookmarkStart w:id="79" w:name="_Toc229321946"/>
      <w:bookmarkStart w:id="80" w:name="_Toc230370373"/>
      <w:bookmarkStart w:id="81" w:name="_Toc231387891"/>
      <w:r w:rsidRPr="00FC0EAD">
        <w:t xml:space="preserve">5.2 </w:t>
      </w:r>
      <w:r w:rsidR="003D1B39" w:rsidRPr="00FC0EAD">
        <w:t>Research objectives; summary of findings and conclusion</w:t>
      </w:r>
      <w:bookmarkEnd w:id="79"/>
      <w:bookmarkEnd w:id="80"/>
      <w:bookmarkEnd w:id="81"/>
    </w:p>
    <w:p w14:paraId="72A10E33" w14:textId="77777777" w:rsidR="003D5B2C" w:rsidRPr="00FC0EAD" w:rsidRDefault="003D5B2C" w:rsidP="00AC5B98">
      <w:pPr>
        <w:spacing w:line="480" w:lineRule="auto"/>
        <w:rPr>
          <w:rFonts w:ascii="Arial" w:hAnsi="Arial" w:cs="Arial"/>
        </w:rPr>
      </w:pPr>
    </w:p>
    <w:p w14:paraId="54B20ABA" w14:textId="5F524800" w:rsidR="00B5342D" w:rsidRPr="00FC0EAD" w:rsidRDefault="007D5B54" w:rsidP="00AC5B98">
      <w:pPr>
        <w:spacing w:line="480" w:lineRule="auto"/>
        <w:rPr>
          <w:rFonts w:ascii="Arial" w:hAnsi="Arial" w:cs="Arial"/>
          <w:u w:val="single"/>
        </w:rPr>
      </w:pPr>
      <w:r w:rsidRPr="00FC0EAD">
        <w:rPr>
          <w:rFonts w:ascii="Arial" w:hAnsi="Arial" w:cs="Arial"/>
          <w:u w:val="single"/>
        </w:rPr>
        <w:t>Research objective 1</w:t>
      </w:r>
      <w:r w:rsidR="00B5342D" w:rsidRPr="00FC0EAD">
        <w:rPr>
          <w:rFonts w:ascii="Arial" w:hAnsi="Arial" w:cs="Arial"/>
          <w:u w:val="single"/>
        </w:rPr>
        <w:t xml:space="preserve">: </w:t>
      </w:r>
      <w:r w:rsidR="00B5342D" w:rsidRPr="00FC0EAD">
        <w:rPr>
          <w:rFonts w:ascii="Arial" w:hAnsi="Arial" w:cs="Arial"/>
          <w:i/>
          <w:iCs/>
          <w:u w:val="single"/>
        </w:rPr>
        <w:t>Critically evaluate</w:t>
      </w:r>
      <w:r w:rsidR="00B5342D" w:rsidRPr="00FC0EAD">
        <w:rPr>
          <w:rFonts w:ascii="Arial" w:hAnsi="Arial" w:cs="Arial"/>
          <w:u w:val="single"/>
        </w:rPr>
        <w:t xml:space="preserve"> the wider impact of under representation in Police leadership on society and policing from a cultural and legitimacy perspective.</w:t>
      </w:r>
    </w:p>
    <w:p w14:paraId="1E98584F" w14:textId="59008F0F" w:rsidR="00085FE4" w:rsidRPr="00FC0EAD" w:rsidRDefault="007D5B54" w:rsidP="00AC5B98">
      <w:pPr>
        <w:spacing w:line="480" w:lineRule="auto"/>
        <w:rPr>
          <w:rFonts w:ascii="Arial" w:hAnsi="Arial" w:cs="Arial"/>
        </w:rPr>
      </w:pPr>
      <w:r w:rsidRPr="00FC0EAD">
        <w:rPr>
          <w:rFonts w:ascii="Arial" w:hAnsi="Arial" w:cs="Arial"/>
        </w:rPr>
        <w:t>Summary</w:t>
      </w:r>
      <w:r w:rsidR="00353B5E" w:rsidRPr="00FC0EAD">
        <w:rPr>
          <w:rFonts w:ascii="Arial" w:hAnsi="Arial" w:cs="Arial"/>
        </w:rPr>
        <w:t>: The literature review highlighted that under representation in the police service and its leadership is a concern from a community perspective if it wants to be seen and perceived to be a</w:t>
      </w:r>
      <w:r w:rsidR="00F75EA6" w:rsidRPr="00FC0EAD">
        <w:rPr>
          <w:rFonts w:ascii="Arial" w:hAnsi="Arial" w:cs="Arial"/>
        </w:rPr>
        <w:t xml:space="preserve"> truly</w:t>
      </w:r>
      <w:r w:rsidR="00353B5E" w:rsidRPr="00FC0EAD">
        <w:rPr>
          <w:rFonts w:ascii="Arial" w:hAnsi="Arial" w:cs="Arial"/>
        </w:rPr>
        <w:t xml:space="preserve"> legitimate and trusted policing service</w:t>
      </w:r>
      <w:r w:rsidR="00085FE4" w:rsidRPr="00FC0EAD">
        <w:rPr>
          <w:rFonts w:ascii="Arial" w:hAnsi="Arial" w:cs="Arial"/>
        </w:rPr>
        <w:t xml:space="preserve"> in the UK</w:t>
      </w:r>
      <w:r w:rsidR="00BD5424" w:rsidRPr="00FC0EAD">
        <w:rPr>
          <w:rFonts w:ascii="Arial" w:hAnsi="Arial" w:cs="Arial"/>
        </w:rPr>
        <w:t xml:space="preserve"> </w:t>
      </w:r>
      <w:sdt>
        <w:sdtPr>
          <w:rPr>
            <w:rFonts w:ascii="Arial" w:hAnsi="Arial" w:cs="Arial"/>
          </w:rPr>
          <w:id w:val="1734189882"/>
          <w:citation/>
        </w:sdtPr>
        <w:sdtEndPr/>
        <w:sdtContent>
          <w:r w:rsidR="00BD5424" w:rsidRPr="00FC0EAD">
            <w:rPr>
              <w:rFonts w:ascii="Arial" w:hAnsi="Arial" w:cs="Arial"/>
            </w:rPr>
            <w:fldChar w:fldCharType="begin"/>
          </w:r>
          <w:r w:rsidR="00BD5424" w:rsidRPr="00FC0EAD">
            <w:rPr>
              <w:rFonts w:ascii="Arial" w:hAnsi="Arial" w:cs="Arial"/>
            </w:rPr>
            <w:instrText xml:space="preserve"> CITATION Bra14 \l 2057 </w:instrText>
          </w:r>
          <w:r w:rsidR="00BD5424" w:rsidRPr="00FC0EAD">
            <w:rPr>
              <w:rFonts w:ascii="Arial" w:hAnsi="Arial" w:cs="Arial"/>
            </w:rPr>
            <w:fldChar w:fldCharType="separate"/>
          </w:r>
          <w:r w:rsidR="00BD5424" w:rsidRPr="00FC0EAD">
            <w:rPr>
              <w:rFonts w:ascii="Arial" w:hAnsi="Arial" w:cs="Arial"/>
            </w:rPr>
            <w:t xml:space="preserve">(Bradford, </w:t>
          </w:r>
          <w:r w:rsidR="00BD5424" w:rsidRPr="00FC0EAD">
            <w:rPr>
              <w:rFonts w:ascii="Arial" w:hAnsi="Arial" w:cs="Arial"/>
              <w:i/>
              <w:iCs/>
            </w:rPr>
            <w:t>et al</w:t>
          </w:r>
          <w:r w:rsidR="00BD5424" w:rsidRPr="00FC0EAD">
            <w:rPr>
              <w:rFonts w:ascii="Arial" w:hAnsi="Arial" w:cs="Arial"/>
            </w:rPr>
            <w:t>., 2014)</w:t>
          </w:r>
          <w:r w:rsidR="00BD5424" w:rsidRPr="00FC0EAD">
            <w:rPr>
              <w:rFonts w:ascii="Arial" w:hAnsi="Arial" w:cs="Arial"/>
            </w:rPr>
            <w:fldChar w:fldCharType="end"/>
          </w:r>
        </w:sdtContent>
      </w:sdt>
      <w:r w:rsidR="00085FE4" w:rsidRPr="00FC0EAD">
        <w:rPr>
          <w:rFonts w:ascii="Arial" w:hAnsi="Arial" w:cs="Arial"/>
        </w:rPr>
        <w:t xml:space="preserve">. </w:t>
      </w:r>
    </w:p>
    <w:p w14:paraId="779055C3" w14:textId="7455A6E4" w:rsidR="007D5B54" w:rsidRPr="00FC0EAD" w:rsidRDefault="00085FE4" w:rsidP="00AC5B98">
      <w:pPr>
        <w:spacing w:line="480" w:lineRule="auto"/>
        <w:rPr>
          <w:rFonts w:ascii="Arial" w:hAnsi="Arial" w:cs="Arial"/>
        </w:rPr>
      </w:pPr>
      <w:r w:rsidRPr="00FC0EAD">
        <w:rPr>
          <w:rFonts w:ascii="Arial" w:hAnsi="Arial" w:cs="Arial"/>
        </w:rPr>
        <w:t xml:space="preserve">This ensures that decisions on how communities are treated individually and collectively are based on a shared understanding of community needs both culturally and procedurally from an inward </w:t>
      </w:r>
      <w:r w:rsidR="00F75EA6" w:rsidRPr="00FC0EAD">
        <w:rPr>
          <w:rFonts w:ascii="Arial" w:hAnsi="Arial" w:cs="Arial"/>
        </w:rPr>
        <w:t xml:space="preserve">to outward </w:t>
      </w:r>
      <w:r w:rsidRPr="00FC0EAD">
        <w:rPr>
          <w:rFonts w:ascii="Arial" w:hAnsi="Arial" w:cs="Arial"/>
        </w:rPr>
        <w:t>facing viewpoint</w:t>
      </w:r>
      <w:r w:rsidR="00F75EA6" w:rsidRPr="00FC0EAD">
        <w:rPr>
          <w:rFonts w:ascii="Arial" w:hAnsi="Arial" w:cs="Arial"/>
        </w:rPr>
        <w:t>. T</w:t>
      </w:r>
      <w:r w:rsidRPr="00FC0EAD">
        <w:rPr>
          <w:rFonts w:ascii="Arial" w:hAnsi="Arial" w:cs="Arial"/>
        </w:rPr>
        <w:t xml:space="preserve">his is based on the </w:t>
      </w:r>
      <w:r w:rsidR="00F75EA6" w:rsidRPr="00FC0EAD">
        <w:rPr>
          <w:rFonts w:ascii="Arial" w:hAnsi="Arial" w:cs="Arial"/>
        </w:rPr>
        <w:t>understanding</w:t>
      </w:r>
      <w:r w:rsidRPr="00FC0EAD">
        <w:rPr>
          <w:rFonts w:ascii="Arial" w:hAnsi="Arial" w:cs="Arial"/>
        </w:rPr>
        <w:t xml:space="preserve"> that if the police service understands the community</w:t>
      </w:r>
      <w:r w:rsidR="00F75EA6" w:rsidRPr="00FC0EAD">
        <w:rPr>
          <w:rFonts w:ascii="Arial" w:hAnsi="Arial" w:cs="Arial"/>
        </w:rPr>
        <w:t>,</w:t>
      </w:r>
      <w:r w:rsidRPr="00FC0EAD">
        <w:rPr>
          <w:rFonts w:ascii="Arial" w:hAnsi="Arial" w:cs="Arial"/>
        </w:rPr>
        <w:t xml:space="preserve"> it is better placed to provide solutions that are specific to that community, but it must</w:t>
      </w:r>
      <w:r w:rsidR="00F75EA6" w:rsidRPr="00FC0EAD">
        <w:rPr>
          <w:rFonts w:ascii="Arial" w:hAnsi="Arial" w:cs="Arial"/>
        </w:rPr>
        <w:t xml:space="preserve"> also be</w:t>
      </w:r>
      <w:r w:rsidRPr="00FC0EAD">
        <w:rPr>
          <w:rFonts w:ascii="Arial" w:hAnsi="Arial" w:cs="Arial"/>
        </w:rPr>
        <w:t xml:space="preserve"> </w:t>
      </w:r>
      <w:r w:rsidRPr="00FC0EAD">
        <w:rPr>
          <w:rFonts w:ascii="Arial" w:hAnsi="Arial" w:cs="Arial"/>
        </w:rPr>
        <w:lastRenderedPageBreak/>
        <w:t>relatable and the only way i</w:t>
      </w:r>
      <w:r w:rsidR="00F75EA6" w:rsidRPr="00FC0EAD">
        <w:rPr>
          <w:rFonts w:ascii="Arial" w:hAnsi="Arial" w:cs="Arial"/>
        </w:rPr>
        <w:t>t</w:t>
      </w:r>
      <w:r w:rsidRPr="00FC0EAD">
        <w:rPr>
          <w:rFonts w:ascii="Arial" w:hAnsi="Arial" w:cs="Arial"/>
        </w:rPr>
        <w:t xml:space="preserve"> is can </w:t>
      </w:r>
      <w:r w:rsidR="00F75EA6" w:rsidRPr="00FC0EAD">
        <w:rPr>
          <w:rFonts w:ascii="Arial" w:hAnsi="Arial" w:cs="Arial"/>
        </w:rPr>
        <w:t>be,</w:t>
      </w:r>
      <w:r w:rsidRPr="00FC0EAD">
        <w:rPr>
          <w:rFonts w:ascii="Arial" w:hAnsi="Arial" w:cs="Arial"/>
        </w:rPr>
        <w:t xml:space="preserve"> is if it is truly representative</w:t>
      </w:r>
      <w:r w:rsidR="007E75E4" w:rsidRPr="00FC0EAD">
        <w:rPr>
          <w:rFonts w:ascii="Arial" w:hAnsi="Arial" w:cs="Arial"/>
        </w:rPr>
        <w:t xml:space="preserve"> </w:t>
      </w:r>
      <w:sdt>
        <w:sdtPr>
          <w:rPr>
            <w:rFonts w:ascii="Arial" w:hAnsi="Arial" w:cs="Arial"/>
          </w:rPr>
          <w:id w:val="-25021915"/>
          <w:citation/>
        </w:sdtPr>
        <w:sdtEndPr/>
        <w:sdtContent>
          <w:r w:rsidR="007E75E4" w:rsidRPr="00FC0EAD">
            <w:rPr>
              <w:rFonts w:ascii="Arial" w:hAnsi="Arial" w:cs="Arial"/>
            </w:rPr>
            <w:fldChar w:fldCharType="begin"/>
          </w:r>
          <w:r w:rsidR="007E75E4" w:rsidRPr="00FC0EAD">
            <w:rPr>
              <w:rFonts w:ascii="Arial" w:hAnsi="Arial" w:cs="Arial"/>
            </w:rPr>
            <w:instrText xml:space="preserve"> CITATION Dav20 \l 2057 </w:instrText>
          </w:r>
          <w:r w:rsidR="007E75E4" w:rsidRPr="00FC0EAD">
            <w:rPr>
              <w:rFonts w:ascii="Arial" w:hAnsi="Arial" w:cs="Arial"/>
            </w:rPr>
            <w:fldChar w:fldCharType="separate"/>
          </w:r>
          <w:r w:rsidR="007E75E4" w:rsidRPr="00FC0EAD">
            <w:rPr>
              <w:rFonts w:ascii="Arial" w:hAnsi="Arial" w:cs="Arial"/>
            </w:rPr>
            <w:t xml:space="preserve">(Davies, </w:t>
          </w:r>
          <w:r w:rsidR="007E75E4" w:rsidRPr="00FC0EAD">
            <w:rPr>
              <w:rFonts w:ascii="Arial" w:hAnsi="Arial" w:cs="Arial"/>
              <w:i/>
              <w:iCs/>
            </w:rPr>
            <w:t>et al</w:t>
          </w:r>
          <w:r w:rsidR="007E75E4" w:rsidRPr="00FC0EAD">
            <w:rPr>
              <w:rFonts w:ascii="Arial" w:hAnsi="Arial" w:cs="Arial"/>
            </w:rPr>
            <w:t>., 2020)</w:t>
          </w:r>
          <w:r w:rsidR="007E75E4" w:rsidRPr="00FC0EAD">
            <w:rPr>
              <w:rFonts w:ascii="Arial" w:hAnsi="Arial" w:cs="Arial"/>
            </w:rPr>
            <w:fldChar w:fldCharType="end"/>
          </w:r>
        </w:sdtContent>
      </w:sdt>
      <w:r w:rsidRPr="00FC0EAD">
        <w:rPr>
          <w:rFonts w:ascii="Arial" w:hAnsi="Arial" w:cs="Arial"/>
        </w:rPr>
        <w:t xml:space="preserve">.  A lack of representative leadership leads to the community feeling suspicious about decisions being made to them rather than with them. </w:t>
      </w:r>
    </w:p>
    <w:p w14:paraId="6ED451A8" w14:textId="4A26BF8F" w:rsidR="00F75EA6" w:rsidRPr="00FC0EAD" w:rsidRDefault="00F75EA6" w:rsidP="00AC5B98">
      <w:pPr>
        <w:spacing w:line="480" w:lineRule="auto"/>
        <w:rPr>
          <w:rFonts w:ascii="Arial" w:hAnsi="Arial" w:cs="Arial"/>
        </w:rPr>
      </w:pPr>
      <w:r w:rsidRPr="00FC0EAD">
        <w:rPr>
          <w:rFonts w:ascii="Arial" w:hAnsi="Arial" w:cs="Arial"/>
        </w:rPr>
        <w:t xml:space="preserve">The empirical research does support the literature review findings almost unanimously with </w:t>
      </w:r>
      <w:r w:rsidR="00756A08" w:rsidRPr="00FC0EAD">
        <w:rPr>
          <w:rFonts w:ascii="Arial" w:hAnsi="Arial" w:cs="Arial"/>
        </w:rPr>
        <w:t>respondents</w:t>
      </w:r>
      <w:r w:rsidRPr="00FC0EAD">
        <w:rPr>
          <w:rFonts w:ascii="Arial" w:hAnsi="Arial" w:cs="Arial"/>
        </w:rPr>
        <w:t xml:space="preserve"> highlighting largely the same </w:t>
      </w:r>
      <w:r w:rsidR="00756A08" w:rsidRPr="00FC0EAD">
        <w:rPr>
          <w:rFonts w:ascii="Arial" w:hAnsi="Arial" w:cs="Arial"/>
        </w:rPr>
        <w:t>concerns, but from an internal practitioner perspective the respondents are able to identify organisational disadvantages. They suggest that a lack of representation is destab</w:t>
      </w:r>
      <w:r w:rsidR="004D4874">
        <w:rPr>
          <w:rFonts w:ascii="Arial" w:hAnsi="Arial" w:cs="Arial"/>
        </w:rPr>
        <w:t>i</w:t>
      </w:r>
      <w:r w:rsidR="00756A08" w:rsidRPr="00FC0EAD">
        <w:rPr>
          <w:rFonts w:ascii="Arial" w:hAnsi="Arial" w:cs="Arial"/>
        </w:rPr>
        <w:t>lising to communities and decision making would be operationally blinded to the causes of community issues, but also</w:t>
      </w:r>
      <w:r w:rsidR="0039595E" w:rsidRPr="00FC0EAD">
        <w:rPr>
          <w:rFonts w:ascii="Arial" w:hAnsi="Arial" w:cs="Arial"/>
        </w:rPr>
        <w:t xml:space="preserve"> and perhaps more critically</w:t>
      </w:r>
      <w:r w:rsidR="00756A08" w:rsidRPr="00FC0EAD">
        <w:rPr>
          <w:rFonts w:ascii="Arial" w:hAnsi="Arial" w:cs="Arial"/>
        </w:rPr>
        <w:t xml:space="preserve"> to the cultural and social </w:t>
      </w:r>
      <w:r w:rsidR="0039595E" w:rsidRPr="00FC0EAD">
        <w:rPr>
          <w:rFonts w:ascii="Arial" w:hAnsi="Arial" w:cs="Arial"/>
        </w:rPr>
        <w:t>evolution</w:t>
      </w:r>
      <w:r w:rsidR="00756A08" w:rsidRPr="00FC0EAD">
        <w:rPr>
          <w:rFonts w:ascii="Arial" w:hAnsi="Arial" w:cs="Arial"/>
        </w:rPr>
        <w:t xml:space="preserve"> of the police service as a whole</w:t>
      </w:r>
      <w:r w:rsidR="007E75E4" w:rsidRPr="00FC0EAD">
        <w:rPr>
          <w:rFonts w:ascii="Arial" w:hAnsi="Arial" w:cs="Arial"/>
        </w:rPr>
        <w:t>,</w:t>
      </w:r>
      <w:r w:rsidR="00756A08" w:rsidRPr="00FC0EAD">
        <w:rPr>
          <w:rFonts w:ascii="Arial" w:hAnsi="Arial" w:cs="Arial"/>
        </w:rPr>
        <w:t xml:space="preserve"> largely in the areas of strategic thinking and</w:t>
      </w:r>
      <w:r w:rsidR="00215FB4" w:rsidRPr="00FC0EAD">
        <w:rPr>
          <w:rFonts w:ascii="Arial" w:hAnsi="Arial" w:cs="Arial"/>
        </w:rPr>
        <w:t xml:space="preserve"> vision</w:t>
      </w:r>
      <w:r w:rsidR="00756A08" w:rsidRPr="00FC0EAD">
        <w:rPr>
          <w:rFonts w:ascii="Arial" w:hAnsi="Arial" w:cs="Arial"/>
        </w:rPr>
        <w:t xml:space="preserve"> </w:t>
      </w:r>
      <w:r w:rsidR="00215FB4" w:rsidRPr="00FC0EAD">
        <w:rPr>
          <w:rFonts w:ascii="Arial" w:hAnsi="Arial" w:cs="Arial"/>
        </w:rPr>
        <w:t xml:space="preserve">to </w:t>
      </w:r>
      <w:r w:rsidR="00756A08" w:rsidRPr="00FC0EAD">
        <w:rPr>
          <w:rFonts w:ascii="Arial" w:hAnsi="Arial" w:cs="Arial"/>
        </w:rPr>
        <w:t>solution</w:t>
      </w:r>
      <w:r w:rsidR="0039595E" w:rsidRPr="00FC0EAD">
        <w:rPr>
          <w:rFonts w:ascii="Arial" w:hAnsi="Arial" w:cs="Arial"/>
        </w:rPr>
        <w:t>-</w:t>
      </w:r>
      <w:r w:rsidR="00756A08" w:rsidRPr="00FC0EAD">
        <w:rPr>
          <w:rFonts w:ascii="Arial" w:hAnsi="Arial" w:cs="Arial"/>
        </w:rPr>
        <w:t>based approaches to community problems.</w:t>
      </w:r>
    </w:p>
    <w:p w14:paraId="556DFBAA" w14:textId="638433CD" w:rsidR="007D5B54" w:rsidRPr="00FC0EAD" w:rsidRDefault="007D5B54" w:rsidP="00873E0C">
      <w:pPr>
        <w:pStyle w:val="Heading2"/>
      </w:pPr>
      <w:bookmarkStart w:id="82" w:name="_Toc230370374"/>
      <w:bookmarkStart w:id="83" w:name="_Toc231387892"/>
      <w:r w:rsidRPr="00FC0EAD">
        <w:t>Conclusion</w:t>
      </w:r>
      <w:r w:rsidR="00353B5E" w:rsidRPr="00FC0EAD">
        <w:t xml:space="preserve"> </w:t>
      </w:r>
      <w:r w:rsidR="00170583" w:rsidRPr="00FC0EAD">
        <w:t>1</w:t>
      </w:r>
      <w:bookmarkEnd w:id="82"/>
      <w:bookmarkEnd w:id="83"/>
    </w:p>
    <w:p w14:paraId="3668E010" w14:textId="32952E6D" w:rsidR="00353B5E" w:rsidRPr="00FC0EAD" w:rsidRDefault="0039595E" w:rsidP="00AC5B98">
      <w:pPr>
        <w:spacing w:line="480" w:lineRule="auto"/>
        <w:rPr>
          <w:rFonts w:ascii="Arial" w:hAnsi="Arial" w:cs="Arial"/>
        </w:rPr>
      </w:pPr>
      <w:r w:rsidRPr="00FC0EAD">
        <w:rPr>
          <w:rFonts w:ascii="Arial" w:hAnsi="Arial" w:cs="Arial"/>
        </w:rPr>
        <w:t xml:space="preserve">It is perhaps </w:t>
      </w:r>
      <w:r w:rsidR="005E5235" w:rsidRPr="00FC0EAD">
        <w:rPr>
          <w:rFonts w:ascii="Arial" w:hAnsi="Arial" w:cs="Arial"/>
        </w:rPr>
        <w:t>clear</w:t>
      </w:r>
      <w:r w:rsidRPr="00FC0EAD">
        <w:rPr>
          <w:rFonts w:ascii="Arial" w:hAnsi="Arial" w:cs="Arial"/>
        </w:rPr>
        <w:t xml:space="preserve"> to understand how a lack of representation impacts upon the society is translated into the mistrust of police service, but what this study has </w:t>
      </w:r>
      <w:r w:rsidR="00C725F8" w:rsidRPr="00FC0EAD">
        <w:rPr>
          <w:rFonts w:ascii="Arial" w:hAnsi="Arial" w:cs="Arial"/>
        </w:rPr>
        <w:t xml:space="preserve">revealed </w:t>
      </w:r>
      <w:r w:rsidRPr="00FC0EAD">
        <w:rPr>
          <w:rFonts w:ascii="Arial" w:hAnsi="Arial" w:cs="Arial"/>
        </w:rPr>
        <w:t>is th</w:t>
      </w:r>
      <w:r w:rsidR="00E203B0" w:rsidRPr="00FC0EAD">
        <w:rPr>
          <w:rFonts w:ascii="Arial" w:hAnsi="Arial" w:cs="Arial"/>
        </w:rPr>
        <w:t xml:space="preserve">at </w:t>
      </w:r>
      <w:r w:rsidR="006B421C" w:rsidRPr="00FC0EAD">
        <w:rPr>
          <w:rFonts w:ascii="Arial" w:hAnsi="Arial" w:cs="Arial"/>
        </w:rPr>
        <w:t xml:space="preserve">a </w:t>
      </w:r>
      <w:r w:rsidRPr="00FC0EAD">
        <w:rPr>
          <w:rFonts w:ascii="Arial" w:hAnsi="Arial" w:cs="Arial"/>
        </w:rPr>
        <w:t>lack of representation is actually as significant on the police service</w:t>
      </w:r>
      <w:r w:rsidR="00E203B0" w:rsidRPr="00FC0EAD">
        <w:rPr>
          <w:rFonts w:ascii="Arial" w:hAnsi="Arial" w:cs="Arial"/>
        </w:rPr>
        <w:t>s own</w:t>
      </w:r>
      <w:r w:rsidR="00734062" w:rsidRPr="00FC0EAD">
        <w:rPr>
          <w:rFonts w:ascii="Arial" w:hAnsi="Arial" w:cs="Arial"/>
        </w:rPr>
        <w:t xml:space="preserve"> </w:t>
      </w:r>
      <w:r w:rsidR="00E203B0" w:rsidRPr="00FC0EAD">
        <w:rPr>
          <w:rFonts w:ascii="Arial" w:hAnsi="Arial" w:cs="Arial"/>
        </w:rPr>
        <w:t>identity</w:t>
      </w:r>
      <w:r w:rsidR="006B421C" w:rsidRPr="00FC0EAD">
        <w:rPr>
          <w:rFonts w:ascii="Arial" w:hAnsi="Arial" w:cs="Arial"/>
        </w:rPr>
        <w:t xml:space="preserve"> </w:t>
      </w:r>
      <w:r w:rsidR="00E203B0" w:rsidRPr="00FC0EAD">
        <w:rPr>
          <w:rFonts w:ascii="Arial" w:hAnsi="Arial" w:cs="Arial"/>
        </w:rPr>
        <w:t>from a self-legitimacy perspective</w:t>
      </w:r>
      <w:r w:rsidR="006B421C" w:rsidRPr="00FC0EAD">
        <w:rPr>
          <w:rFonts w:ascii="Arial" w:hAnsi="Arial" w:cs="Arial"/>
        </w:rPr>
        <w:t xml:space="preserve">, in other words does the police service have </w:t>
      </w:r>
      <w:r w:rsidR="00734062" w:rsidRPr="00FC0EAD">
        <w:rPr>
          <w:rFonts w:ascii="Arial" w:hAnsi="Arial" w:cs="Arial"/>
        </w:rPr>
        <w:t>its</w:t>
      </w:r>
      <w:r w:rsidR="006B421C" w:rsidRPr="00FC0EAD">
        <w:rPr>
          <w:rFonts w:ascii="Arial" w:hAnsi="Arial" w:cs="Arial"/>
        </w:rPr>
        <w:t xml:space="preserve"> own imposter syndrome within</w:t>
      </w:r>
      <w:r w:rsidR="00734062" w:rsidRPr="00FC0EAD">
        <w:rPr>
          <w:rFonts w:ascii="Arial" w:hAnsi="Arial" w:cs="Arial"/>
        </w:rPr>
        <w:t xml:space="preserve"> from a social construct perspective</w:t>
      </w:r>
      <w:r w:rsidR="00C23C54" w:rsidRPr="00FC0EAD">
        <w:rPr>
          <w:rFonts w:ascii="Arial" w:hAnsi="Arial" w:cs="Arial"/>
        </w:rPr>
        <w:t xml:space="preserve"> when it holds up a mirror to itself</w:t>
      </w:r>
      <w:r w:rsidR="00E203B0" w:rsidRPr="00FC0EAD">
        <w:rPr>
          <w:rFonts w:ascii="Arial" w:hAnsi="Arial" w:cs="Arial"/>
        </w:rPr>
        <w:t xml:space="preserve">, the effects of which have potentially been latent </w:t>
      </w:r>
      <w:r w:rsidR="005E5235" w:rsidRPr="00FC0EAD">
        <w:rPr>
          <w:rFonts w:ascii="Arial" w:hAnsi="Arial" w:cs="Arial"/>
        </w:rPr>
        <w:t xml:space="preserve">and undiscovered </w:t>
      </w:r>
      <w:r w:rsidR="00E203B0" w:rsidRPr="00FC0EAD">
        <w:rPr>
          <w:rFonts w:ascii="Arial" w:hAnsi="Arial" w:cs="Arial"/>
        </w:rPr>
        <w:t xml:space="preserve">until this study. </w:t>
      </w:r>
    </w:p>
    <w:p w14:paraId="2AC49C36" w14:textId="5D33DDF4" w:rsidR="00B5342D" w:rsidRPr="00FC0EAD" w:rsidRDefault="007D5B54" w:rsidP="00AC5B98">
      <w:pPr>
        <w:spacing w:line="480" w:lineRule="auto"/>
        <w:rPr>
          <w:rFonts w:ascii="Arial" w:hAnsi="Arial" w:cs="Arial"/>
          <w:u w:val="single"/>
        </w:rPr>
      </w:pPr>
      <w:r w:rsidRPr="00FC0EAD">
        <w:rPr>
          <w:rFonts w:ascii="Arial" w:hAnsi="Arial" w:cs="Arial"/>
          <w:u w:val="single"/>
        </w:rPr>
        <w:t>Research objective 2</w:t>
      </w:r>
      <w:r w:rsidR="00B5342D" w:rsidRPr="00FC0EAD">
        <w:rPr>
          <w:rFonts w:ascii="Arial" w:hAnsi="Arial" w:cs="Arial"/>
          <w:u w:val="single"/>
        </w:rPr>
        <w:t xml:space="preserve">: </w:t>
      </w:r>
      <w:r w:rsidR="00B5342D" w:rsidRPr="00FC0EAD">
        <w:rPr>
          <w:rFonts w:ascii="Arial" w:hAnsi="Arial" w:cs="Arial"/>
          <w:i/>
          <w:iCs/>
          <w:u w:val="single"/>
        </w:rPr>
        <w:t xml:space="preserve">Analyse </w:t>
      </w:r>
      <w:r w:rsidR="00B5342D" w:rsidRPr="00FC0EAD">
        <w:rPr>
          <w:rFonts w:ascii="Arial" w:hAnsi="Arial" w:cs="Arial"/>
          <w:u w:val="single"/>
        </w:rPr>
        <w:t>the current representation of Black and Asian officers in senior police ranks (ACC and above)</w:t>
      </w:r>
    </w:p>
    <w:p w14:paraId="6B78C9D5" w14:textId="13647171" w:rsidR="00BA7DF9" w:rsidRPr="00FC0EAD" w:rsidRDefault="007D5B54" w:rsidP="00AC5B98">
      <w:pPr>
        <w:spacing w:line="480" w:lineRule="auto"/>
        <w:rPr>
          <w:rFonts w:ascii="Arial" w:hAnsi="Arial" w:cs="Arial"/>
        </w:rPr>
      </w:pPr>
      <w:r w:rsidRPr="00FC0EAD">
        <w:rPr>
          <w:rFonts w:ascii="Arial" w:hAnsi="Arial" w:cs="Arial"/>
        </w:rPr>
        <w:t>Summary</w:t>
      </w:r>
      <w:r w:rsidR="003D5B2C" w:rsidRPr="00FC0EAD">
        <w:rPr>
          <w:rFonts w:ascii="Arial" w:hAnsi="Arial" w:cs="Arial"/>
        </w:rPr>
        <w:t xml:space="preserve">: </w:t>
      </w:r>
      <w:r w:rsidR="007A44DC" w:rsidRPr="00FC0EAD">
        <w:rPr>
          <w:rFonts w:ascii="Arial" w:hAnsi="Arial" w:cs="Arial"/>
        </w:rPr>
        <w:t xml:space="preserve">The literature review </w:t>
      </w:r>
      <w:r w:rsidR="00817654" w:rsidRPr="00FC0EAD">
        <w:rPr>
          <w:rFonts w:ascii="Arial" w:hAnsi="Arial" w:cs="Arial"/>
        </w:rPr>
        <w:t>demonstrates</w:t>
      </w:r>
      <w:r w:rsidR="007A44DC" w:rsidRPr="00FC0EAD">
        <w:rPr>
          <w:rFonts w:ascii="Arial" w:hAnsi="Arial" w:cs="Arial"/>
        </w:rPr>
        <w:t xml:space="preserve"> that the proportion of Black and Asian officers at ACC and above (where ethnicity is known) is less than 5% of the cohort and is significantly lower than other public sector areas, such as the NHS</w:t>
      </w:r>
      <w:r w:rsidR="004643BE" w:rsidRPr="00FC0EAD">
        <w:rPr>
          <w:rFonts w:ascii="Arial" w:hAnsi="Arial" w:cs="Arial"/>
        </w:rPr>
        <w:t xml:space="preserve"> </w:t>
      </w:r>
      <w:sdt>
        <w:sdtPr>
          <w:rPr>
            <w:rFonts w:ascii="Arial" w:hAnsi="Arial" w:cs="Arial"/>
          </w:rPr>
          <w:id w:val="905496435"/>
          <w:citation/>
        </w:sdtPr>
        <w:sdtEndPr/>
        <w:sdtContent>
          <w:r w:rsidR="004643BE" w:rsidRPr="00FC0EAD">
            <w:rPr>
              <w:rFonts w:ascii="Arial" w:hAnsi="Arial" w:cs="Arial"/>
            </w:rPr>
            <w:fldChar w:fldCharType="begin"/>
          </w:r>
          <w:r w:rsidR="004643BE" w:rsidRPr="00FC0EAD">
            <w:rPr>
              <w:rFonts w:ascii="Arial" w:hAnsi="Arial" w:cs="Arial"/>
            </w:rPr>
            <w:instrText xml:space="preserve">CITATION NHS24 \n  \l 2057 </w:instrText>
          </w:r>
          <w:r w:rsidR="004643BE" w:rsidRPr="00FC0EAD">
            <w:rPr>
              <w:rFonts w:ascii="Arial" w:hAnsi="Arial" w:cs="Arial"/>
            </w:rPr>
            <w:fldChar w:fldCharType="separate"/>
          </w:r>
          <w:r w:rsidR="004643BE" w:rsidRPr="00FC0EAD">
            <w:rPr>
              <w:rFonts w:ascii="Arial" w:hAnsi="Arial" w:cs="Arial"/>
            </w:rPr>
            <w:t>(2024)</w:t>
          </w:r>
          <w:r w:rsidR="004643BE" w:rsidRPr="00FC0EAD">
            <w:rPr>
              <w:rFonts w:ascii="Arial" w:hAnsi="Arial" w:cs="Arial"/>
            </w:rPr>
            <w:fldChar w:fldCharType="end"/>
          </w:r>
        </w:sdtContent>
      </w:sdt>
      <w:r w:rsidR="007A44DC" w:rsidRPr="00FC0EAD">
        <w:rPr>
          <w:rFonts w:ascii="Arial" w:hAnsi="Arial" w:cs="Arial"/>
        </w:rPr>
        <w:t xml:space="preserve"> </w:t>
      </w:r>
      <w:r w:rsidR="007A44DC" w:rsidRPr="00FC0EAD">
        <w:rPr>
          <w:rFonts w:ascii="Arial" w:hAnsi="Arial" w:cs="Arial"/>
        </w:rPr>
        <w:lastRenderedPageBreak/>
        <w:t xml:space="preserve">were 54% of the senior roles are from a Black and Minority Ethnic background and the civil service where 11% are from similar backgrounds. </w:t>
      </w:r>
      <w:r w:rsidR="001F6650" w:rsidRPr="00FC0EAD">
        <w:rPr>
          <w:rFonts w:ascii="Arial" w:hAnsi="Arial" w:cs="Arial"/>
        </w:rPr>
        <w:t xml:space="preserve">It also points to significant periods in recent history where a lack of representative police leadership has invited much criticism and scrutiny </w:t>
      </w:r>
      <w:sdt>
        <w:sdtPr>
          <w:rPr>
            <w:rFonts w:ascii="Arial" w:hAnsi="Arial" w:cs="Arial"/>
          </w:rPr>
          <w:id w:val="499009559"/>
          <w:citation/>
        </w:sdtPr>
        <w:sdtEndPr/>
        <w:sdtContent>
          <w:r w:rsidR="004643BE" w:rsidRPr="00FC0EAD">
            <w:rPr>
              <w:rFonts w:ascii="Arial" w:hAnsi="Arial" w:cs="Arial"/>
            </w:rPr>
            <w:fldChar w:fldCharType="begin"/>
          </w:r>
          <w:r w:rsidR="004643BE" w:rsidRPr="00FC0EAD">
            <w:rPr>
              <w:rFonts w:ascii="Arial" w:hAnsi="Arial" w:cs="Arial"/>
            </w:rPr>
            <w:instrText xml:space="preserve"> CITATION Wil99 \l 2057 </w:instrText>
          </w:r>
          <w:r w:rsidR="004643BE" w:rsidRPr="00FC0EAD">
            <w:rPr>
              <w:rFonts w:ascii="Arial" w:hAnsi="Arial" w:cs="Arial"/>
            </w:rPr>
            <w:fldChar w:fldCharType="separate"/>
          </w:r>
          <w:r w:rsidR="004643BE" w:rsidRPr="00FC0EAD">
            <w:rPr>
              <w:rFonts w:ascii="Arial" w:hAnsi="Arial" w:cs="Arial"/>
            </w:rPr>
            <w:t>(Macpherson, 1999)</w:t>
          </w:r>
          <w:r w:rsidR="004643BE" w:rsidRPr="00FC0EAD">
            <w:rPr>
              <w:rFonts w:ascii="Arial" w:hAnsi="Arial" w:cs="Arial"/>
            </w:rPr>
            <w:fldChar w:fldCharType="end"/>
          </w:r>
        </w:sdtContent>
      </w:sdt>
      <w:r w:rsidR="004643BE" w:rsidRPr="00FC0EAD">
        <w:rPr>
          <w:rFonts w:ascii="Arial" w:hAnsi="Arial" w:cs="Arial"/>
        </w:rPr>
        <w:t xml:space="preserve"> </w:t>
      </w:r>
      <w:sdt>
        <w:sdtPr>
          <w:rPr>
            <w:rFonts w:ascii="Arial" w:hAnsi="Arial" w:cs="Arial"/>
          </w:rPr>
          <w:id w:val="-1890637508"/>
          <w:citation/>
        </w:sdtPr>
        <w:sdtEndPr/>
        <w:sdtContent>
          <w:r w:rsidR="00342EB1" w:rsidRPr="00FC0EAD">
            <w:rPr>
              <w:rFonts w:ascii="Arial" w:hAnsi="Arial" w:cs="Arial"/>
            </w:rPr>
            <w:fldChar w:fldCharType="begin"/>
          </w:r>
          <w:r w:rsidR="00342EB1" w:rsidRPr="00FC0EAD">
            <w:rPr>
              <w:rFonts w:ascii="Arial" w:hAnsi="Arial" w:cs="Arial"/>
            </w:rPr>
            <w:instrText xml:space="preserve"> CITATION Cas23 \l 2057 </w:instrText>
          </w:r>
          <w:r w:rsidR="00342EB1" w:rsidRPr="00FC0EAD">
            <w:rPr>
              <w:rFonts w:ascii="Arial" w:hAnsi="Arial" w:cs="Arial"/>
            </w:rPr>
            <w:fldChar w:fldCharType="separate"/>
          </w:r>
          <w:r w:rsidR="00342EB1" w:rsidRPr="00FC0EAD">
            <w:rPr>
              <w:rFonts w:ascii="Arial" w:hAnsi="Arial" w:cs="Arial"/>
            </w:rPr>
            <w:t>(Casey, 2023)</w:t>
          </w:r>
          <w:r w:rsidR="00342EB1" w:rsidRPr="00FC0EAD">
            <w:rPr>
              <w:rFonts w:ascii="Arial" w:hAnsi="Arial" w:cs="Arial"/>
            </w:rPr>
            <w:fldChar w:fldCharType="end"/>
          </w:r>
        </w:sdtContent>
      </w:sdt>
      <w:r w:rsidR="00342EB1" w:rsidRPr="00FC0EAD">
        <w:rPr>
          <w:rFonts w:ascii="Arial" w:hAnsi="Arial" w:cs="Arial"/>
        </w:rPr>
        <w:t xml:space="preserve"> </w:t>
      </w:r>
      <w:r w:rsidR="001F6650" w:rsidRPr="00FC0EAD">
        <w:rPr>
          <w:rFonts w:ascii="Arial" w:hAnsi="Arial" w:cs="Arial"/>
        </w:rPr>
        <w:t>over the way it has responded to critical events in policing. Those events there have served to be drivers to increase police diversity and representation through several initiatives to build trust and confidence in the service, yet despite those attempts which have been</w:t>
      </w:r>
      <w:r w:rsidR="00CF6BDC" w:rsidRPr="00FC0EAD">
        <w:rPr>
          <w:rFonts w:ascii="Arial" w:hAnsi="Arial" w:cs="Arial"/>
        </w:rPr>
        <w:t xml:space="preserve"> numerous</w:t>
      </w:r>
      <w:r w:rsidR="007E74A2" w:rsidRPr="00FC0EAD">
        <w:rPr>
          <w:rFonts w:ascii="Arial" w:hAnsi="Arial" w:cs="Arial"/>
        </w:rPr>
        <w:t xml:space="preserve"> when compared with</w:t>
      </w:r>
      <w:r w:rsidR="00647227" w:rsidRPr="00FC0EAD">
        <w:rPr>
          <w:rFonts w:ascii="Arial" w:hAnsi="Arial" w:cs="Arial"/>
        </w:rPr>
        <w:t xml:space="preserve"> </w:t>
      </w:r>
      <w:r w:rsidR="007E74A2" w:rsidRPr="00FC0EAD">
        <w:rPr>
          <w:rFonts w:ascii="Arial" w:hAnsi="Arial" w:cs="Arial"/>
        </w:rPr>
        <w:t xml:space="preserve">other sectors overt need to increase representation the numbers still remain very low in leadership roles. </w:t>
      </w:r>
    </w:p>
    <w:p w14:paraId="75784EFA" w14:textId="11B1C254" w:rsidR="005E5235" w:rsidRPr="00FC0EAD" w:rsidRDefault="00246844" w:rsidP="00AC5B98">
      <w:pPr>
        <w:spacing w:line="480" w:lineRule="auto"/>
        <w:rPr>
          <w:rFonts w:ascii="Arial" w:hAnsi="Arial" w:cs="Arial"/>
        </w:rPr>
      </w:pPr>
      <w:r w:rsidRPr="00FC0EAD">
        <w:rPr>
          <w:rFonts w:ascii="Arial" w:hAnsi="Arial" w:cs="Arial"/>
        </w:rPr>
        <w:t xml:space="preserve">The </w:t>
      </w:r>
      <w:r w:rsidR="00BF0558" w:rsidRPr="00FC0EAD">
        <w:rPr>
          <w:rFonts w:ascii="Arial" w:hAnsi="Arial" w:cs="Arial"/>
        </w:rPr>
        <w:t>empirical study revealed that despite the intentions to increase and support Black and Asian candidates through to the highest ranks in policing those well intended pathways or programmes</w:t>
      </w:r>
      <w:r w:rsidR="001F6650" w:rsidRPr="00FC0EAD">
        <w:rPr>
          <w:rFonts w:ascii="Arial" w:hAnsi="Arial" w:cs="Arial"/>
        </w:rPr>
        <w:t xml:space="preserve"> </w:t>
      </w:r>
      <w:r w:rsidR="00BF0558" w:rsidRPr="00FC0EAD">
        <w:rPr>
          <w:rFonts w:ascii="Arial" w:hAnsi="Arial" w:cs="Arial"/>
        </w:rPr>
        <w:t>appear to have largely been unsuccessful, several respondents have highlighted a lack of support and mentoring needed to successfully progress despite repeated attempts.</w:t>
      </w:r>
    </w:p>
    <w:p w14:paraId="61F6EFE8" w14:textId="61C41903" w:rsidR="007D5B54" w:rsidRPr="00FC0EAD" w:rsidRDefault="007D5B54" w:rsidP="00873E0C">
      <w:pPr>
        <w:pStyle w:val="Heading2"/>
      </w:pPr>
      <w:bookmarkStart w:id="84" w:name="_Toc230370375"/>
      <w:bookmarkStart w:id="85" w:name="_Toc231387893"/>
      <w:r w:rsidRPr="00FC0EAD">
        <w:t>Conclusion</w:t>
      </w:r>
      <w:r w:rsidR="00BA7DF9" w:rsidRPr="00FC0EAD">
        <w:t xml:space="preserve"> </w:t>
      </w:r>
      <w:r w:rsidR="00170583" w:rsidRPr="00FC0EAD">
        <w:t>2</w:t>
      </w:r>
      <w:bookmarkEnd w:id="84"/>
      <w:bookmarkEnd w:id="85"/>
    </w:p>
    <w:p w14:paraId="3C41EF61" w14:textId="56CD10A1" w:rsidR="00BA7DF9" w:rsidRPr="00FC0EAD" w:rsidRDefault="00647227" w:rsidP="00AC5B98">
      <w:pPr>
        <w:spacing w:line="480" w:lineRule="auto"/>
        <w:rPr>
          <w:rFonts w:ascii="Arial" w:hAnsi="Arial" w:cs="Arial"/>
        </w:rPr>
      </w:pPr>
      <w:bookmarkStart w:id="86" w:name="_Hlk228364787"/>
      <w:r w:rsidRPr="00FC0EAD">
        <w:rPr>
          <w:rFonts w:ascii="Arial" w:hAnsi="Arial" w:cs="Arial"/>
        </w:rPr>
        <w:t>The issue here is one of ownership. Is a lack of police leadership representation an issue for policing UK or individual forces</w:t>
      </w:r>
      <w:r w:rsidR="00351A42" w:rsidRPr="00FC0EAD">
        <w:rPr>
          <w:rFonts w:ascii="Arial" w:hAnsi="Arial" w:cs="Arial"/>
        </w:rPr>
        <w:t>, the responsibility is too collective</w:t>
      </w:r>
      <w:r w:rsidRPr="00FC0EAD">
        <w:rPr>
          <w:rFonts w:ascii="Arial" w:hAnsi="Arial" w:cs="Arial"/>
        </w:rPr>
        <w:t xml:space="preserve"> as the numbers are viewed across the workforce, but not geographical </w:t>
      </w:r>
      <w:r w:rsidR="0049778D" w:rsidRPr="00FC0EAD">
        <w:rPr>
          <w:rFonts w:ascii="Arial" w:hAnsi="Arial" w:cs="Arial"/>
        </w:rPr>
        <w:t>alignment</w:t>
      </w:r>
      <w:r w:rsidRPr="00FC0EAD">
        <w:rPr>
          <w:rFonts w:ascii="Arial" w:hAnsi="Arial" w:cs="Arial"/>
        </w:rPr>
        <w:t xml:space="preserve">. Better coordination and understanding </w:t>
      </w:r>
      <w:r w:rsidR="00351A42" w:rsidRPr="00FC0EAD">
        <w:rPr>
          <w:rFonts w:ascii="Arial" w:hAnsi="Arial" w:cs="Arial"/>
        </w:rPr>
        <w:t>of what each forces requirements are would help in identifying targeted increases</w:t>
      </w:r>
    </w:p>
    <w:bookmarkEnd w:id="86"/>
    <w:p w14:paraId="41B6D7E6" w14:textId="77777777" w:rsidR="00BF0558" w:rsidRPr="00FC0EAD" w:rsidRDefault="00BF0558" w:rsidP="00AC5B98">
      <w:pPr>
        <w:spacing w:line="480" w:lineRule="auto"/>
        <w:rPr>
          <w:rFonts w:ascii="Arial" w:hAnsi="Arial" w:cs="Arial"/>
        </w:rPr>
      </w:pPr>
    </w:p>
    <w:p w14:paraId="25CEE1EC" w14:textId="7F28C11A" w:rsidR="00B5342D" w:rsidRPr="00FC0EAD" w:rsidRDefault="007D5B54" w:rsidP="00AC5B98">
      <w:pPr>
        <w:spacing w:line="480" w:lineRule="auto"/>
        <w:rPr>
          <w:rFonts w:ascii="Arial" w:hAnsi="Arial" w:cs="Arial"/>
          <w:u w:val="single"/>
        </w:rPr>
      </w:pPr>
      <w:r w:rsidRPr="00FC0EAD">
        <w:rPr>
          <w:rFonts w:ascii="Arial" w:hAnsi="Arial" w:cs="Arial"/>
          <w:u w:val="single"/>
        </w:rPr>
        <w:t>Research objective 3</w:t>
      </w:r>
      <w:r w:rsidR="00B5342D" w:rsidRPr="00FC0EAD">
        <w:rPr>
          <w:rFonts w:ascii="Arial" w:hAnsi="Arial" w:cs="Arial"/>
          <w:u w:val="single"/>
        </w:rPr>
        <w:t xml:space="preserve">: </w:t>
      </w:r>
      <w:r w:rsidR="00B5342D" w:rsidRPr="00FC0EAD">
        <w:rPr>
          <w:rFonts w:ascii="Arial" w:hAnsi="Arial" w:cs="Arial"/>
          <w:i/>
          <w:iCs/>
          <w:u w:val="single"/>
        </w:rPr>
        <w:t>Examine</w:t>
      </w:r>
      <w:r w:rsidR="00B5342D" w:rsidRPr="00FC0EAD">
        <w:rPr>
          <w:rFonts w:ascii="Arial" w:hAnsi="Arial" w:cs="Arial"/>
          <w:u w:val="single"/>
        </w:rPr>
        <w:t xml:space="preserve"> current selection and promotion processes for senior police leadership including perceptions of fairness, transparency, and bias.</w:t>
      </w:r>
    </w:p>
    <w:p w14:paraId="2A5C6185" w14:textId="77777777" w:rsidR="006E6191" w:rsidRPr="00FC0EAD" w:rsidRDefault="006E6191" w:rsidP="00AC5B98">
      <w:pPr>
        <w:spacing w:line="480" w:lineRule="auto"/>
        <w:rPr>
          <w:rFonts w:ascii="Arial" w:hAnsi="Arial" w:cs="Arial"/>
        </w:rPr>
      </w:pPr>
    </w:p>
    <w:p w14:paraId="484B9743" w14:textId="713A6FB8" w:rsidR="00AB5AFF" w:rsidRPr="00FC0EAD" w:rsidRDefault="007D5B54" w:rsidP="00AC5B98">
      <w:pPr>
        <w:spacing w:line="480" w:lineRule="auto"/>
        <w:rPr>
          <w:rFonts w:ascii="Arial" w:hAnsi="Arial" w:cs="Arial"/>
        </w:rPr>
      </w:pPr>
      <w:r w:rsidRPr="00FC0EAD">
        <w:rPr>
          <w:rFonts w:ascii="Arial" w:hAnsi="Arial" w:cs="Arial"/>
        </w:rPr>
        <w:lastRenderedPageBreak/>
        <w:t>Summary</w:t>
      </w:r>
      <w:r w:rsidR="003D5B2C" w:rsidRPr="00FC0EAD">
        <w:rPr>
          <w:rFonts w:ascii="Arial" w:hAnsi="Arial" w:cs="Arial"/>
        </w:rPr>
        <w:t xml:space="preserve">: </w:t>
      </w:r>
      <w:r w:rsidR="006E6191" w:rsidRPr="00FC0EAD">
        <w:rPr>
          <w:rFonts w:ascii="Arial" w:hAnsi="Arial" w:cs="Arial"/>
        </w:rPr>
        <w:t>Th</w:t>
      </w:r>
      <w:r w:rsidR="005157F7" w:rsidRPr="00FC0EAD">
        <w:rPr>
          <w:rFonts w:ascii="Arial" w:hAnsi="Arial" w:cs="Arial"/>
        </w:rPr>
        <w:t>e</w:t>
      </w:r>
      <w:r w:rsidR="006E6191" w:rsidRPr="00FC0EAD">
        <w:rPr>
          <w:rFonts w:ascii="Arial" w:hAnsi="Arial" w:cs="Arial"/>
        </w:rPr>
        <w:t xml:space="preserve"> literature review identifies a concern around promotion process that are met with real c</w:t>
      </w:r>
      <w:r w:rsidR="005157F7" w:rsidRPr="00FC0EAD">
        <w:rPr>
          <w:rFonts w:ascii="Arial" w:hAnsi="Arial" w:cs="Arial"/>
        </w:rPr>
        <w:t>oncern by several institutions linked to policing (The Police foundation, HMICFRS, CoP), this is also borne out when linked to the statistical data around the actual numbers of current chief officer ranks (95% White)</w:t>
      </w:r>
      <w:r w:rsidR="004643BE" w:rsidRPr="00FC0EAD">
        <w:rPr>
          <w:rFonts w:ascii="Arial" w:hAnsi="Arial" w:cs="Arial"/>
        </w:rPr>
        <w:t xml:space="preserve"> </w:t>
      </w:r>
      <w:sdt>
        <w:sdtPr>
          <w:rPr>
            <w:rFonts w:ascii="Arial" w:hAnsi="Arial" w:cs="Arial"/>
          </w:rPr>
          <w:id w:val="-183981448"/>
          <w:citation/>
        </w:sdtPr>
        <w:sdtEndPr/>
        <w:sdtContent>
          <w:r w:rsidR="004643BE" w:rsidRPr="00FC0EAD">
            <w:rPr>
              <w:rFonts w:ascii="Arial" w:hAnsi="Arial" w:cs="Arial"/>
            </w:rPr>
            <w:fldChar w:fldCharType="begin"/>
          </w:r>
          <w:r w:rsidR="004643BE" w:rsidRPr="00FC0EAD">
            <w:rPr>
              <w:rFonts w:ascii="Arial" w:hAnsi="Arial" w:cs="Arial"/>
            </w:rPr>
            <w:instrText xml:space="preserve"> CITATION The253 \l 2057 </w:instrText>
          </w:r>
          <w:r w:rsidR="004643BE" w:rsidRPr="00FC0EAD">
            <w:rPr>
              <w:rFonts w:ascii="Arial" w:hAnsi="Arial" w:cs="Arial"/>
            </w:rPr>
            <w:fldChar w:fldCharType="separate"/>
          </w:r>
          <w:r w:rsidR="004643BE" w:rsidRPr="00FC0EAD">
            <w:rPr>
              <w:rFonts w:ascii="Arial" w:hAnsi="Arial" w:cs="Arial"/>
            </w:rPr>
            <w:t>(The Home Office, 2025)</w:t>
          </w:r>
          <w:r w:rsidR="004643BE" w:rsidRPr="00FC0EAD">
            <w:rPr>
              <w:rFonts w:ascii="Arial" w:hAnsi="Arial" w:cs="Arial"/>
            </w:rPr>
            <w:fldChar w:fldCharType="end"/>
          </w:r>
        </w:sdtContent>
      </w:sdt>
      <w:r w:rsidR="005157F7" w:rsidRPr="00FC0EAD">
        <w:rPr>
          <w:rFonts w:ascii="Arial" w:hAnsi="Arial" w:cs="Arial"/>
        </w:rPr>
        <w:t>. There are</w:t>
      </w:r>
      <w:r w:rsidR="00AB5AFF" w:rsidRPr="00FC0EAD">
        <w:rPr>
          <w:rFonts w:ascii="Arial" w:hAnsi="Arial" w:cs="Arial"/>
        </w:rPr>
        <w:t xml:space="preserve"> also</w:t>
      </w:r>
      <w:r w:rsidR="005157F7" w:rsidRPr="00FC0EAD">
        <w:rPr>
          <w:rFonts w:ascii="Arial" w:hAnsi="Arial" w:cs="Arial"/>
        </w:rPr>
        <w:t xml:space="preserve"> concerns about sub-cultures that exist </w:t>
      </w:r>
      <w:r w:rsidR="00AB5AFF" w:rsidRPr="00FC0EAD">
        <w:rPr>
          <w:rFonts w:ascii="Arial" w:hAnsi="Arial" w:cs="Arial"/>
        </w:rPr>
        <w:t xml:space="preserve">in terms of social sponsorships and fitting ingroups in terms of cultural acceptance. </w:t>
      </w:r>
    </w:p>
    <w:p w14:paraId="247DF2FF" w14:textId="082083F9" w:rsidR="006E6191" w:rsidRPr="00FC0EAD" w:rsidRDefault="00AB5AFF" w:rsidP="00AC5B98">
      <w:pPr>
        <w:spacing w:line="480" w:lineRule="auto"/>
        <w:rPr>
          <w:rFonts w:ascii="Arial" w:hAnsi="Arial" w:cs="Arial"/>
        </w:rPr>
      </w:pPr>
      <w:r w:rsidRPr="00FC0EAD">
        <w:rPr>
          <w:rFonts w:ascii="Arial" w:hAnsi="Arial" w:cs="Arial"/>
        </w:rPr>
        <w:t>The empirical research in addition also offers insights into and variety across the UK in their selection processes structures, which appear largely to be treat</w:t>
      </w:r>
      <w:r w:rsidR="0063692B" w:rsidRPr="00FC0EAD">
        <w:rPr>
          <w:rFonts w:ascii="Arial" w:hAnsi="Arial" w:cs="Arial"/>
        </w:rPr>
        <w:t>ed</w:t>
      </w:r>
      <w:r w:rsidRPr="00FC0EAD">
        <w:rPr>
          <w:rFonts w:ascii="Arial" w:hAnsi="Arial" w:cs="Arial"/>
        </w:rPr>
        <w:t xml:space="preserve"> with scepticism due to not only inconsistency, but also the structured feedback and support that is offered post process. </w:t>
      </w:r>
      <w:r w:rsidR="0063692B" w:rsidRPr="00FC0EAD">
        <w:rPr>
          <w:rFonts w:ascii="Arial" w:hAnsi="Arial" w:cs="Arial"/>
        </w:rPr>
        <w:t xml:space="preserve"> </w:t>
      </w:r>
      <w:r w:rsidR="0011597A" w:rsidRPr="00FC0EAD">
        <w:rPr>
          <w:rFonts w:ascii="Arial" w:hAnsi="Arial" w:cs="Arial"/>
        </w:rPr>
        <w:t>The independence of panels which are largely in force is also contributing factor.</w:t>
      </w:r>
    </w:p>
    <w:p w14:paraId="0F87432C" w14:textId="1912D520" w:rsidR="007D5B54" w:rsidRPr="00FC0EAD" w:rsidRDefault="007D5B54" w:rsidP="00873E0C">
      <w:pPr>
        <w:pStyle w:val="Heading2"/>
      </w:pPr>
      <w:bookmarkStart w:id="87" w:name="_Toc230370376"/>
      <w:bookmarkStart w:id="88" w:name="_Toc231387894"/>
      <w:r w:rsidRPr="00FC0EAD">
        <w:t>Conclusion</w:t>
      </w:r>
      <w:r w:rsidR="00170583" w:rsidRPr="00FC0EAD">
        <w:t xml:space="preserve"> 3</w:t>
      </w:r>
      <w:bookmarkEnd w:id="87"/>
      <w:bookmarkEnd w:id="88"/>
    </w:p>
    <w:p w14:paraId="2361B454" w14:textId="63D29D47" w:rsidR="00AB5AFF" w:rsidRPr="00FC0EAD" w:rsidRDefault="00AB5AFF" w:rsidP="00AC5B98">
      <w:pPr>
        <w:spacing w:line="480" w:lineRule="auto"/>
        <w:rPr>
          <w:rFonts w:ascii="Arial" w:hAnsi="Arial" w:cs="Arial"/>
        </w:rPr>
      </w:pPr>
      <w:r w:rsidRPr="00FC0EAD">
        <w:rPr>
          <w:rFonts w:ascii="Arial" w:hAnsi="Arial" w:cs="Arial"/>
        </w:rPr>
        <w:t xml:space="preserve">A lack of a national independent </w:t>
      </w:r>
      <w:r w:rsidR="00FA4A70" w:rsidRPr="00FC0EAD">
        <w:rPr>
          <w:rFonts w:ascii="Arial" w:hAnsi="Arial" w:cs="Arial"/>
        </w:rPr>
        <w:t xml:space="preserve">objective </w:t>
      </w:r>
      <w:r w:rsidR="00C403B9" w:rsidRPr="00FC0EAD">
        <w:rPr>
          <w:rFonts w:ascii="Arial" w:hAnsi="Arial" w:cs="Arial"/>
        </w:rPr>
        <w:t xml:space="preserve">framework </w:t>
      </w:r>
      <w:r w:rsidR="00FA4A70" w:rsidRPr="00FC0EAD">
        <w:rPr>
          <w:rFonts w:ascii="Arial" w:hAnsi="Arial" w:cs="Arial"/>
        </w:rPr>
        <w:t>at Ch</w:t>
      </w:r>
      <w:r w:rsidR="00C52EE9" w:rsidRPr="00FC0EAD">
        <w:rPr>
          <w:rFonts w:ascii="Arial" w:hAnsi="Arial" w:cs="Arial"/>
        </w:rPr>
        <w:t>ief</w:t>
      </w:r>
      <w:r w:rsidR="00FA4A70" w:rsidRPr="00FC0EAD">
        <w:rPr>
          <w:rFonts w:ascii="Arial" w:hAnsi="Arial" w:cs="Arial"/>
        </w:rPr>
        <w:t xml:space="preserve"> Insp</w:t>
      </w:r>
      <w:r w:rsidR="00C52EE9" w:rsidRPr="00FC0EAD">
        <w:rPr>
          <w:rFonts w:ascii="Arial" w:hAnsi="Arial" w:cs="Arial"/>
        </w:rPr>
        <w:t>ector</w:t>
      </w:r>
      <w:r w:rsidR="00FA4A70" w:rsidRPr="00FC0EAD">
        <w:rPr>
          <w:rFonts w:ascii="Arial" w:hAnsi="Arial" w:cs="Arial"/>
        </w:rPr>
        <w:t xml:space="preserve"> to Ch</w:t>
      </w:r>
      <w:r w:rsidR="00C52EE9" w:rsidRPr="00FC0EAD">
        <w:rPr>
          <w:rFonts w:ascii="Arial" w:hAnsi="Arial" w:cs="Arial"/>
        </w:rPr>
        <w:t>ief</w:t>
      </w:r>
      <w:r w:rsidR="00FA4A70" w:rsidRPr="00FC0EAD">
        <w:rPr>
          <w:rFonts w:ascii="Arial" w:hAnsi="Arial" w:cs="Arial"/>
        </w:rPr>
        <w:t xml:space="preserve"> Sup</w:t>
      </w:r>
      <w:r w:rsidR="00C52EE9" w:rsidRPr="00FC0EAD">
        <w:rPr>
          <w:rFonts w:ascii="Arial" w:hAnsi="Arial" w:cs="Arial"/>
        </w:rPr>
        <w:t>erintendent</w:t>
      </w:r>
      <w:r w:rsidR="00FA4A70" w:rsidRPr="00FC0EAD">
        <w:rPr>
          <w:rFonts w:ascii="Arial" w:hAnsi="Arial" w:cs="Arial"/>
        </w:rPr>
        <w:t xml:space="preserve"> ranks </w:t>
      </w:r>
      <w:r w:rsidR="00C403B9" w:rsidRPr="00FC0EAD">
        <w:rPr>
          <w:rFonts w:ascii="Arial" w:hAnsi="Arial" w:cs="Arial"/>
        </w:rPr>
        <w:t xml:space="preserve">and </w:t>
      </w:r>
      <w:r w:rsidRPr="00FC0EAD">
        <w:rPr>
          <w:rFonts w:ascii="Arial" w:hAnsi="Arial" w:cs="Arial"/>
        </w:rPr>
        <w:t>structure for promotion process</w:t>
      </w:r>
      <w:r w:rsidR="00C403B9" w:rsidRPr="00FC0EAD">
        <w:rPr>
          <w:rFonts w:ascii="Arial" w:hAnsi="Arial" w:cs="Arial"/>
        </w:rPr>
        <w:t>es</w:t>
      </w:r>
      <w:r w:rsidRPr="00FC0EAD">
        <w:rPr>
          <w:rFonts w:ascii="Arial" w:hAnsi="Arial" w:cs="Arial"/>
        </w:rPr>
        <w:t xml:space="preserve"> contributes to mistrust </w:t>
      </w:r>
      <w:r w:rsidR="0011597A" w:rsidRPr="00FC0EAD">
        <w:rPr>
          <w:rFonts w:ascii="Arial" w:hAnsi="Arial" w:cs="Arial"/>
        </w:rPr>
        <w:t xml:space="preserve">and </w:t>
      </w:r>
      <w:r w:rsidR="00C403B9" w:rsidRPr="00FC0EAD">
        <w:rPr>
          <w:rFonts w:ascii="Arial" w:hAnsi="Arial" w:cs="Arial"/>
        </w:rPr>
        <w:t>unfairness in process that does not seems to recognise previous achievements</w:t>
      </w:r>
      <w:r w:rsidR="00890351" w:rsidRPr="00FC0EAD">
        <w:rPr>
          <w:rFonts w:ascii="Arial" w:hAnsi="Arial" w:cs="Arial"/>
        </w:rPr>
        <w:t xml:space="preserve"> such as an evidence based portfolio approach.</w:t>
      </w:r>
    </w:p>
    <w:p w14:paraId="0EBEFCB1" w14:textId="77777777" w:rsidR="00B5342D" w:rsidRPr="00FC0EAD" w:rsidRDefault="007D5B54" w:rsidP="00AC5B98">
      <w:pPr>
        <w:spacing w:line="480" w:lineRule="auto"/>
        <w:rPr>
          <w:rFonts w:ascii="Arial" w:hAnsi="Arial" w:cs="Arial"/>
          <w:u w:val="single"/>
        </w:rPr>
      </w:pPr>
      <w:r w:rsidRPr="00FC0EAD">
        <w:rPr>
          <w:rFonts w:ascii="Arial" w:hAnsi="Arial" w:cs="Arial"/>
          <w:u w:val="single"/>
        </w:rPr>
        <w:t>Research objective 4</w:t>
      </w:r>
      <w:r w:rsidR="00B5342D" w:rsidRPr="00FC0EAD">
        <w:rPr>
          <w:rFonts w:ascii="Arial" w:hAnsi="Arial" w:cs="Arial"/>
          <w:u w:val="single"/>
        </w:rPr>
        <w:t xml:space="preserve">: </w:t>
      </w:r>
      <w:r w:rsidR="00B5342D" w:rsidRPr="00FC0EAD">
        <w:rPr>
          <w:rFonts w:ascii="Arial" w:hAnsi="Arial" w:cs="Arial"/>
          <w:i/>
          <w:iCs/>
          <w:u w:val="single"/>
        </w:rPr>
        <w:t>Investigate</w:t>
      </w:r>
      <w:r w:rsidR="00B5342D" w:rsidRPr="00FC0EAD">
        <w:rPr>
          <w:rFonts w:ascii="Arial" w:hAnsi="Arial" w:cs="Arial"/>
          <w:u w:val="single"/>
        </w:rPr>
        <w:t xml:space="preserve"> perceptual barriers for progression to senior levels within policing for Black and Asian officers.</w:t>
      </w:r>
    </w:p>
    <w:p w14:paraId="2BDCECD9" w14:textId="721629E7" w:rsidR="00817654" w:rsidRPr="00FC0EAD" w:rsidRDefault="007D5B54" w:rsidP="00AC5B98">
      <w:pPr>
        <w:spacing w:line="480" w:lineRule="auto"/>
        <w:rPr>
          <w:rFonts w:ascii="Arial" w:hAnsi="Arial" w:cs="Arial"/>
        </w:rPr>
      </w:pPr>
      <w:r w:rsidRPr="00FC0EAD">
        <w:rPr>
          <w:rFonts w:ascii="Arial" w:hAnsi="Arial" w:cs="Arial"/>
        </w:rPr>
        <w:t>Summary</w:t>
      </w:r>
      <w:r w:rsidR="003D5B2C" w:rsidRPr="00FC0EAD">
        <w:rPr>
          <w:rFonts w:ascii="Arial" w:hAnsi="Arial" w:cs="Arial"/>
        </w:rPr>
        <w:t xml:space="preserve">: </w:t>
      </w:r>
      <w:r w:rsidR="00817654" w:rsidRPr="00FC0EAD">
        <w:rPr>
          <w:rFonts w:ascii="Arial" w:hAnsi="Arial" w:cs="Arial"/>
        </w:rPr>
        <w:t xml:space="preserve">The literature review provided some context around some of the structural reasons why Black and Asian officers such as access to mentors, coaching pathways a lack of role modelling, but it also outlined some insights into undercurrents that may also be at play including social sponsorship, closed groups, clubs or outgroups that may not be offered to Black and Asian officers, and whilst these may be more prevalent covertly than in plain sight, the empirical findings echo </w:t>
      </w:r>
      <w:r w:rsidR="00817654" w:rsidRPr="00FC0EAD">
        <w:rPr>
          <w:rFonts w:ascii="Arial" w:hAnsi="Arial" w:cs="Arial"/>
        </w:rPr>
        <w:lastRenderedPageBreak/>
        <w:t>those of the literature review. This includes the exercise of informal power, for example those in positions to offer temporary promotions may do so based on relationships over merit</w:t>
      </w:r>
      <w:r w:rsidR="00DA3D32" w:rsidRPr="00FC0EAD">
        <w:rPr>
          <w:rFonts w:ascii="Arial" w:hAnsi="Arial" w:cs="Arial"/>
        </w:rPr>
        <w:t xml:space="preserve"> (Inc Academic attainment). This has</w:t>
      </w:r>
      <w:r w:rsidR="006A1B40" w:rsidRPr="00FC0EAD">
        <w:rPr>
          <w:rFonts w:ascii="Arial" w:hAnsi="Arial" w:cs="Arial"/>
        </w:rPr>
        <w:t xml:space="preserve"> the effect of</w:t>
      </w:r>
      <w:r w:rsidR="00DA3D32" w:rsidRPr="00FC0EAD">
        <w:rPr>
          <w:rFonts w:ascii="Arial" w:hAnsi="Arial" w:cs="Arial"/>
        </w:rPr>
        <w:t xml:space="preserve"> some possibly suffering from imposter syndrome or implied incompetence from peers with most feeling they need to work harder to demonstrate competence and be accepted by peers. The largest insight offered by respondents, however is a lack of local role modelling at senior ranks and support networks.</w:t>
      </w:r>
    </w:p>
    <w:p w14:paraId="230E8FAD" w14:textId="7F225783" w:rsidR="007D5B54" w:rsidRPr="00FC0EAD" w:rsidRDefault="007D5B54" w:rsidP="00873E0C">
      <w:pPr>
        <w:pStyle w:val="Heading2"/>
      </w:pPr>
      <w:bookmarkStart w:id="89" w:name="_Toc230370377"/>
      <w:bookmarkStart w:id="90" w:name="_Toc231387895"/>
      <w:r w:rsidRPr="00FC0EAD">
        <w:t>Conclusion</w:t>
      </w:r>
      <w:r w:rsidR="00170583" w:rsidRPr="00FC0EAD">
        <w:t xml:space="preserve"> 4</w:t>
      </w:r>
      <w:bookmarkEnd w:id="89"/>
      <w:bookmarkEnd w:id="90"/>
    </w:p>
    <w:p w14:paraId="671B34CF" w14:textId="6C7C430B" w:rsidR="006A1B40" w:rsidRPr="00FC0EAD" w:rsidRDefault="001017EB" w:rsidP="00AC5B98">
      <w:pPr>
        <w:spacing w:line="480" w:lineRule="auto"/>
        <w:rPr>
          <w:rFonts w:ascii="Arial" w:hAnsi="Arial" w:cs="Arial"/>
        </w:rPr>
      </w:pPr>
      <w:r w:rsidRPr="00FC0EAD">
        <w:rPr>
          <w:rFonts w:ascii="Arial" w:hAnsi="Arial" w:cs="Arial"/>
        </w:rPr>
        <w:t xml:space="preserve">The </w:t>
      </w:r>
      <w:r w:rsidR="00170583" w:rsidRPr="00FC0EAD">
        <w:rPr>
          <w:rFonts w:ascii="Arial" w:hAnsi="Arial" w:cs="Arial"/>
        </w:rPr>
        <w:t>standout</w:t>
      </w:r>
      <w:r w:rsidRPr="00FC0EAD">
        <w:rPr>
          <w:rFonts w:ascii="Arial" w:hAnsi="Arial" w:cs="Arial"/>
        </w:rPr>
        <w:t xml:space="preserve"> factor in both the literature review and the empirical as a main barrier is a lack of role modelling, which may be problematic more in less diverse forces than in metropolitan areas, put simply if officers do not see themselves replicated in leadership roles, they do not believe it is </w:t>
      </w:r>
      <w:r w:rsidR="00DE03B9" w:rsidRPr="00FC0EAD">
        <w:rPr>
          <w:rFonts w:ascii="Arial" w:hAnsi="Arial" w:cs="Arial"/>
        </w:rPr>
        <w:t>achievable</w:t>
      </w:r>
      <w:r w:rsidRPr="00FC0EAD">
        <w:rPr>
          <w:rFonts w:ascii="Arial" w:hAnsi="Arial" w:cs="Arial"/>
        </w:rPr>
        <w:t>.</w:t>
      </w:r>
    </w:p>
    <w:p w14:paraId="38F8F505" w14:textId="77777777" w:rsidR="00D20171" w:rsidRPr="00FC0EAD" w:rsidRDefault="00D20171" w:rsidP="00D20171"/>
    <w:p w14:paraId="50D2774C" w14:textId="48C6A256" w:rsidR="003D1B39" w:rsidRPr="00FC0EAD" w:rsidRDefault="00A0432A" w:rsidP="00A0432A">
      <w:pPr>
        <w:pStyle w:val="Heading2"/>
      </w:pPr>
      <w:bookmarkStart w:id="91" w:name="_Toc229321947"/>
      <w:bookmarkStart w:id="92" w:name="_Toc230370378"/>
      <w:bookmarkStart w:id="93" w:name="_Toc231387896"/>
      <w:r w:rsidRPr="00FC0EAD">
        <w:t>5.</w:t>
      </w:r>
      <w:r w:rsidR="00D20171" w:rsidRPr="00FC0EAD">
        <w:t>3</w:t>
      </w:r>
      <w:r w:rsidRPr="00FC0EAD">
        <w:t xml:space="preserve"> </w:t>
      </w:r>
      <w:r w:rsidR="003D1B39" w:rsidRPr="00FC0EAD">
        <w:t>Recommendations</w:t>
      </w:r>
      <w:bookmarkEnd w:id="91"/>
      <w:bookmarkEnd w:id="92"/>
      <w:bookmarkEnd w:id="93"/>
    </w:p>
    <w:p w14:paraId="17FD16FC" w14:textId="79F96DE5" w:rsidR="00F90F30" w:rsidRPr="00FC0EAD" w:rsidRDefault="00503A49" w:rsidP="00A0432A">
      <w:pPr>
        <w:pStyle w:val="Heading3"/>
      </w:pPr>
      <w:bookmarkStart w:id="94" w:name="_Toc229321948"/>
      <w:bookmarkStart w:id="95" w:name="_Toc230370379"/>
      <w:bookmarkStart w:id="96" w:name="_Toc231387897"/>
      <w:r w:rsidRPr="00FC0EAD">
        <w:t>Recommendation 1</w:t>
      </w:r>
      <w:bookmarkEnd w:id="94"/>
      <w:bookmarkEnd w:id="95"/>
      <w:bookmarkEnd w:id="96"/>
    </w:p>
    <w:p w14:paraId="530B5B64" w14:textId="3B56FBD6" w:rsidR="00F90F30" w:rsidRPr="00FC0EAD" w:rsidRDefault="000C7819" w:rsidP="00AC5B98">
      <w:pPr>
        <w:spacing w:line="480" w:lineRule="auto"/>
        <w:rPr>
          <w:rFonts w:ascii="Arial" w:hAnsi="Arial" w:cs="Arial"/>
        </w:rPr>
      </w:pPr>
      <w:r w:rsidRPr="00FC0EAD">
        <w:rPr>
          <w:rFonts w:ascii="Arial" w:hAnsi="Arial" w:cs="Arial"/>
        </w:rPr>
        <w:t>Conclusion 1 outlined that whilst a lack of representation is perhaps more obvious to understand how the impact of under representation is felt by the communities served by policing and wider society</w:t>
      </w:r>
      <w:r w:rsidR="00503A49" w:rsidRPr="00FC0EAD">
        <w:rPr>
          <w:rFonts w:ascii="Arial" w:hAnsi="Arial" w:cs="Arial"/>
        </w:rPr>
        <w:t xml:space="preserve"> given the wide range of research available</w:t>
      </w:r>
      <w:r w:rsidRPr="00FC0EAD">
        <w:rPr>
          <w:rFonts w:ascii="Arial" w:hAnsi="Arial" w:cs="Arial"/>
        </w:rPr>
        <w:t>, it also notes that there is the possibility of a gap in knowledge around how the workforce feel about their own legitimacy, credibility and confidence in policing</w:t>
      </w:r>
      <w:r w:rsidR="00503A49" w:rsidRPr="00FC0EAD">
        <w:rPr>
          <w:rFonts w:ascii="Arial" w:hAnsi="Arial" w:cs="Arial"/>
        </w:rPr>
        <w:t xml:space="preserve"> in this area</w:t>
      </w:r>
      <w:r w:rsidRPr="00FC0EAD">
        <w:rPr>
          <w:rFonts w:ascii="Arial" w:hAnsi="Arial" w:cs="Arial"/>
        </w:rPr>
        <w:t xml:space="preserve">, specifically Black and Asian officers. As the respondents in the empirical study were a small sample size Recommendation 1 is that a national piece of work should be commissioned to gain a wider understanding in this area, it should be by a single body representative of policing (CoP), rather than left to individual forces. The benefits of this recommendation are several fold. Firstly it provides authenticity to the </w:t>
      </w:r>
      <w:r w:rsidRPr="00FC0EAD">
        <w:rPr>
          <w:rFonts w:ascii="Arial" w:hAnsi="Arial" w:cs="Arial"/>
        </w:rPr>
        <w:lastRenderedPageBreak/>
        <w:t xml:space="preserve">workforce that one body is taking note of how under representation affects the workforce, and secondly it will </w:t>
      </w:r>
      <w:r w:rsidR="00503A49" w:rsidRPr="00FC0EAD">
        <w:rPr>
          <w:rFonts w:ascii="Arial" w:hAnsi="Arial" w:cs="Arial"/>
        </w:rPr>
        <w:t>build upon the findings of</w:t>
      </w:r>
      <w:r w:rsidRPr="00FC0EAD">
        <w:rPr>
          <w:rFonts w:ascii="Arial" w:hAnsi="Arial" w:cs="Arial"/>
        </w:rPr>
        <w:t xml:space="preserve"> this paper in terms of respondent feedback</w:t>
      </w:r>
      <w:r w:rsidR="00503A49" w:rsidRPr="00FC0EAD">
        <w:rPr>
          <w:rFonts w:ascii="Arial" w:hAnsi="Arial" w:cs="Arial"/>
        </w:rPr>
        <w:t xml:space="preserve"> and insight. I</w:t>
      </w:r>
      <w:r w:rsidRPr="00FC0EAD">
        <w:rPr>
          <w:rFonts w:ascii="Arial" w:hAnsi="Arial" w:cs="Arial"/>
        </w:rPr>
        <w:t xml:space="preserve">t will also build upon </w:t>
      </w:r>
      <w:r w:rsidR="00503A49" w:rsidRPr="00FC0EAD">
        <w:rPr>
          <w:rFonts w:ascii="Arial" w:hAnsi="Arial" w:cs="Arial"/>
        </w:rPr>
        <w:t xml:space="preserve">some themes and causation that have not been captured in this paper as again only limited to a small sample pool, despite the appetite for more respondents. It would also provide credibility to evidence-based unified research and understanding providing more insight. </w:t>
      </w:r>
    </w:p>
    <w:p w14:paraId="3707EDC9" w14:textId="29136091" w:rsidR="00503A49" w:rsidRPr="00FC0EAD" w:rsidRDefault="00503A49" w:rsidP="00A0432A">
      <w:pPr>
        <w:pStyle w:val="Heading3"/>
      </w:pPr>
      <w:bookmarkStart w:id="97" w:name="_Toc229321949"/>
      <w:bookmarkStart w:id="98" w:name="_Toc230370380"/>
      <w:bookmarkStart w:id="99" w:name="_Toc231387898"/>
      <w:r w:rsidRPr="00FC0EAD">
        <w:t>Recommendation 2</w:t>
      </w:r>
      <w:bookmarkEnd w:id="97"/>
      <w:bookmarkEnd w:id="98"/>
      <w:bookmarkEnd w:id="99"/>
    </w:p>
    <w:p w14:paraId="3E38E06D" w14:textId="022DDEDD" w:rsidR="00F90F30" w:rsidRPr="00FC0EAD" w:rsidRDefault="00B45E3D" w:rsidP="00AC5B98">
      <w:pPr>
        <w:spacing w:line="480" w:lineRule="auto"/>
        <w:rPr>
          <w:rFonts w:ascii="Arial" w:hAnsi="Arial" w:cs="Arial"/>
        </w:rPr>
      </w:pPr>
      <w:r w:rsidRPr="00FC0EAD">
        <w:rPr>
          <w:rFonts w:ascii="Arial" w:hAnsi="Arial" w:cs="Arial"/>
        </w:rPr>
        <w:t>Conclusion 2 identified that a broad overview of representation is viewed from a national perspective, but that responsibility to increase representation appears to be more aspirational than targeted for understandable reasons, save for the most metropolitan areas. Recommendation 2 is to have forces consider their own community demographics and ensure that their Chief Officer make up is reflective of their own areas where possible</w:t>
      </w:r>
      <w:r w:rsidR="00707050" w:rsidRPr="00FC0EAD">
        <w:rPr>
          <w:rFonts w:ascii="Arial" w:hAnsi="Arial" w:cs="Arial"/>
        </w:rPr>
        <w:t>, this could include officers on secondments to forces from a Black and Asian background, for example in a temp chief officer role</w:t>
      </w:r>
      <w:r w:rsidRPr="00FC0EAD">
        <w:rPr>
          <w:rFonts w:ascii="Arial" w:hAnsi="Arial" w:cs="Arial"/>
        </w:rPr>
        <w:t xml:space="preserve">. Where this is not achievable, then forces should consider the appointment of </w:t>
      </w:r>
      <w:r w:rsidR="0028442B" w:rsidRPr="00FC0EAD">
        <w:rPr>
          <w:rFonts w:ascii="Arial" w:hAnsi="Arial" w:cs="Arial"/>
        </w:rPr>
        <w:t>n</w:t>
      </w:r>
      <w:r w:rsidRPr="00FC0EAD">
        <w:rPr>
          <w:rFonts w:ascii="Arial" w:hAnsi="Arial" w:cs="Arial"/>
        </w:rPr>
        <w:t>on-executive directors</w:t>
      </w:r>
      <w:r w:rsidR="0028442B" w:rsidRPr="00FC0EAD">
        <w:rPr>
          <w:rFonts w:ascii="Arial" w:hAnsi="Arial" w:cs="Arial"/>
        </w:rPr>
        <w:t xml:space="preserve"> advisors that are subject matter experts in this area for critical and strategic decision advisors around policy and operational policing. The benefits of this are that forces can have expertise from dedicated sources, but still maintain independence from the force and whilst not employed in a Chief Officer role, they would contribute to high level decision making</w:t>
      </w:r>
      <w:r w:rsidR="00F15700" w:rsidRPr="00FC0EAD">
        <w:rPr>
          <w:rFonts w:ascii="Arial" w:hAnsi="Arial" w:cs="Arial"/>
        </w:rPr>
        <w:t xml:space="preserve"> in an advisory capacity.</w:t>
      </w:r>
    </w:p>
    <w:p w14:paraId="0A2E8294" w14:textId="71D6B035" w:rsidR="00F15700" w:rsidRPr="00FC0EAD" w:rsidRDefault="00F15700" w:rsidP="00A0432A">
      <w:pPr>
        <w:pStyle w:val="Heading3"/>
      </w:pPr>
      <w:bookmarkStart w:id="100" w:name="_Toc229321950"/>
      <w:bookmarkStart w:id="101" w:name="_Toc230370381"/>
      <w:bookmarkStart w:id="102" w:name="_Toc231387899"/>
      <w:r w:rsidRPr="00FC0EAD">
        <w:t>Recommendation 3</w:t>
      </w:r>
      <w:bookmarkEnd w:id="100"/>
      <w:bookmarkEnd w:id="101"/>
      <w:bookmarkEnd w:id="102"/>
    </w:p>
    <w:p w14:paraId="3EDD98CE" w14:textId="1D51C761" w:rsidR="00F15700" w:rsidRPr="00FC0EAD" w:rsidRDefault="00F15700" w:rsidP="00AC5B98">
      <w:pPr>
        <w:spacing w:line="480" w:lineRule="auto"/>
        <w:rPr>
          <w:rFonts w:ascii="Arial" w:hAnsi="Arial" w:cs="Arial"/>
        </w:rPr>
      </w:pPr>
      <w:r w:rsidRPr="00FC0EAD">
        <w:rPr>
          <w:rFonts w:ascii="Arial" w:hAnsi="Arial" w:cs="Arial"/>
        </w:rPr>
        <w:t xml:space="preserve">Conclusion 3 </w:t>
      </w:r>
      <w:r w:rsidR="00D978A4" w:rsidRPr="00FC0EAD">
        <w:rPr>
          <w:rFonts w:ascii="Arial" w:hAnsi="Arial" w:cs="Arial"/>
        </w:rPr>
        <w:t xml:space="preserve">highlight independence and autonomy of forces around selection processes of pivotal ranks (Chief Inspector to Chief Superintendent), which have been a key part of this research, and featured heavily in the literature review. Trust with promotion processes at these ranks is diminished by a lack of transparency. </w:t>
      </w:r>
      <w:r w:rsidR="00D978A4" w:rsidRPr="00FC0EAD">
        <w:rPr>
          <w:rFonts w:ascii="Arial" w:hAnsi="Arial" w:cs="Arial"/>
        </w:rPr>
        <w:lastRenderedPageBreak/>
        <w:t>Recommendation 3 is to introduce a new promotion framework that offers independence and more objectivity at all ranks</w:t>
      </w:r>
      <w:r w:rsidR="00F63B3D" w:rsidRPr="00FC0EAD">
        <w:rPr>
          <w:rFonts w:ascii="Arial" w:hAnsi="Arial" w:cs="Arial"/>
        </w:rPr>
        <w:t>. As there are no legal exams above the rank of Inspector, consideration should be given to either introducing them (especially at Superintendent rank where more policing powers are given) or an anonymised portfolio of work showing operational merit and competence. This should include a diverse and representative panel that is independent of the force, perhaps regional and</w:t>
      </w:r>
      <w:r w:rsidR="001C621C" w:rsidRPr="00FC0EAD">
        <w:rPr>
          <w:rFonts w:ascii="Arial" w:hAnsi="Arial" w:cs="Arial"/>
        </w:rPr>
        <w:t xml:space="preserve">, </w:t>
      </w:r>
      <w:r w:rsidR="00F63B3D" w:rsidRPr="00FC0EAD">
        <w:rPr>
          <w:rFonts w:ascii="Arial" w:hAnsi="Arial" w:cs="Arial"/>
        </w:rPr>
        <w:t>also include serving and ex-police officers.</w:t>
      </w:r>
      <w:r w:rsidR="001C621C" w:rsidRPr="00FC0EAD">
        <w:rPr>
          <w:rFonts w:ascii="Arial" w:hAnsi="Arial" w:cs="Arial"/>
        </w:rPr>
        <w:t xml:space="preserve"> It should also consider structured pathways at commencement of service, for officers displaying leadership potential from a Black and Asian background, with the option of academic qualifications where desired.</w:t>
      </w:r>
    </w:p>
    <w:p w14:paraId="3EB3D47E" w14:textId="17B9F1A8" w:rsidR="00D978A4" w:rsidRPr="00FC0EAD" w:rsidRDefault="00F040CC" w:rsidP="00A0432A">
      <w:pPr>
        <w:pStyle w:val="Heading3"/>
      </w:pPr>
      <w:bookmarkStart w:id="103" w:name="_Toc229321951"/>
      <w:bookmarkStart w:id="104" w:name="_Toc230370382"/>
      <w:bookmarkStart w:id="105" w:name="_Toc231387900"/>
      <w:r w:rsidRPr="00FC0EAD">
        <w:t>Recommendation 4</w:t>
      </w:r>
      <w:bookmarkEnd w:id="103"/>
      <w:bookmarkEnd w:id="104"/>
      <w:bookmarkEnd w:id="105"/>
    </w:p>
    <w:p w14:paraId="63986F4B" w14:textId="26A0D5A5" w:rsidR="00F040CC" w:rsidRPr="00FC0EAD" w:rsidRDefault="00F040CC" w:rsidP="00AC5B98">
      <w:pPr>
        <w:spacing w:line="480" w:lineRule="auto"/>
        <w:rPr>
          <w:rFonts w:ascii="Arial" w:hAnsi="Arial" w:cs="Arial"/>
        </w:rPr>
      </w:pPr>
      <w:r w:rsidRPr="00FC0EAD">
        <w:rPr>
          <w:rFonts w:ascii="Arial" w:hAnsi="Arial" w:cs="Arial"/>
        </w:rPr>
        <w:t xml:space="preserve">Conclusion 4 brings sharply into focus a lack of role models being one of the largest barriers for progression. Therefore recommendation 4 is the introduction of a regional or national mentoring framework that is specifically for </w:t>
      </w:r>
      <w:r w:rsidR="001A38A9" w:rsidRPr="00FC0EAD">
        <w:rPr>
          <w:rFonts w:ascii="Arial" w:hAnsi="Arial" w:cs="Arial"/>
        </w:rPr>
        <w:t>Black and Asian officers’ and the mentors should from similar backgrounds</w:t>
      </w:r>
      <w:r w:rsidRPr="00FC0EAD">
        <w:rPr>
          <w:rFonts w:ascii="Arial" w:hAnsi="Arial" w:cs="Arial"/>
        </w:rPr>
        <w:t>, whilst there are some initiative</w:t>
      </w:r>
      <w:r w:rsidR="001A38A9" w:rsidRPr="00FC0EAD">
        <w:rPr>
          <w:rFonts w:ascii="Arial" w:hAnsi="Arial" w:cs="Arial"/>
        </w:rPr>
        <w:t>s</w:t>
      </w:r>
      <w:r w:rsidRPr="00FC0EAD">
        <w:rPr>
          <w:rFonts w:ascii="Arial" w:hAnsi="Arial" w:cs="Arial"/>
        </w:rPr>
        <w:t xml:space="preserve"> such as the College of Policing’s Pushfar program non are specific enough to the needs highlighted throughout this paper</w:t>
      </w:r>
      <w:r w:rsidR="001A38A9" w:rsidRPr="00FC0EAD">
        <w:rPr>
          <w:rFonts w:ascii="Arial" w:hAnsi="Arial" w:cs="Arial"/>
        </w:rPr>
        <w:t xml:space="preserve">. The benefits are that it will provide both officers and mentors with specific support that </w:t>
      </w:r>
      <w:r w:rsidR="00707050" w:rsidRPr="00FC0EAD">
        <w:rPr>
          <w:rFonts w:ascii="Arial" w:hAnsi="Arial" w:cs="Arial"/>
        </w:rPr>
        <w:t>will support progression. Whilst the pool of mentors is likely to be small from serving police officer that should also be extended to ex/retired officers and whilst relationships are better in person geographical difficulties are now easily overcome with technology such as Teams meetings.</w:t>
      </w:r>
    </w:p>
    <w:p w14:paraId="677BDE7D" w14:textId="58404296" w:rsidR="00D025CC" w:rsidRPr="00FC0EAD" w:rsidRDefault="00D025CC" w:rsidP="00D025CC">
      <w:pPr>
        <w:pStyle w:val="Heading1"/>
      </w:pPr>
      <w:bookmarkStart w:id="106" w:name="_Toc230370383"/>
      <w:bookmarkStart w:id="107" w:name="_Toc231387901"/>
      <w:r w:rsidRPr="00FC0EAD">
        <w:lastRenderedPageBreak/>
        <w:t>Closing</w:t>
      </w:r>
      <w:r w:rsidR="008B4377" w:rsidRPr="00FC0EAD">
        <w:t xml:space="preserve"> statement</w:t>
      </w:r>
      <w:bookmarkEnd w:id="106"/>
      <w:bookmarkEnd w:id="107"/>
    </w:p>
    <w:p w14:paraId="6B6372D1" w14:textId="51D3ED04" w:rsidR="00F90F30" w:rsidRPr="00FC0EAD" w:rsidRDefault="00AC5B98" w:rsidP="00AC5B98">
      <w:pPr>
        <w:spacing w:line="480" w:lineRule="auto"/>
        <w:rPr>
          <w:rFonts w:ascii="Arial" w:hAnsi="Arial" w:cs="Arial"/>
        </w:rPr>
      </w:pPr>
      <w:r w:rsidRPr="00FC0EAD">
        <w:rPr>
          <w:rFonts w:ascii="Arial" w:hAnsi="Arial" w:cs="Arial"/>
        </w:rPr>
        <w:t xml:space="preserve">Whilst there is no firm evidence that race </w:t>
      </w:r>
      <w:r w:rsidR="00F138D2" w:rsidRPr="00FC0EAD">
        <w:rPr>
          <w:rFonts w:ascii="Arial" w:hAnsi="Arial" w:cs="Arial"/>
        </w:rPr>
        <w:t>is an influencing factor in</w:t>
      </w:r>
      <w:r w:rsidRPr="00FC0EAD">
        <w:rPr>
          <w:rFonts w:ascii="Arial" w:hAnsi="Arial" w:cs="Arial"/>
        </w:rPr>
        <w:t xml:space="preserve"> the appointment of senior leaders in policing from this study, systemically the service could take further steps to prevent the opportunity to safeguard against this perception </w:t>
      </w:r>
      <w:r w:rsidR="003F7BF1" w:rsidRPr="00FC0EAD">
        <w:rPr>
          <w:rFonts w:ascii="Arial" w:hAnsi="Arial" w:cs="Arial"/>
        </w:rPr>
        <w:t xml:space="preserve">and reduces opportunities </w:t>
      </w:r>
      <w:r w:rsidRPr="00FC0EAD">
        <w:rPr>
          <w:rFonts w:ascii="Arial" w:hAnsi="Arial" w:cs="Arial"/>
        </w:rPr>
        <w:t>if it does exist, as currently it is far too open to either informal influence around selection or manipulation and at least the absence of independence at key ranks leads those</w:t>
      </w:r>
      <w:r w:rsidR="004D42B0" w:rsidRPr="00FC0EAD">
        <w:rPr>
          <w:rFonts w:ascii="Arial" w:hAnsi="Arial" w:cs="Arial"/>
        </w:rPr>
        <w:t xml:space="preserve"> Black and Asian officers</w:t>
      </w:r>
      <w:r w:rsidRPr="00FC0EAD">
        <w:rPr>
          <w:rFonts w:ascii="Arial" w:hAnsi="Arial" w:cs="Arial"/>
        </w:rPr>
        <w:t xml:space="preserve"> that are aspiring to the highest ranks to believe that race is an influencing factor.</w:t>
      </w:r>
    </w:p>
    <w:p w14:paraId="2633995A" w14:textId="1DB324A0" w:rsidR="003003E0" w:rsidRPr="00FC0EAD" w:rsidRDefault="00C91A51" w:rsidP="00C91A51">
      <w:pPr>
        <w:pStyle w:val="Heading1"/>
      </w:pPr>
      <w:bookmarkStart w:id="108" w:name="_Toc229321953"/>
      <w:bookmarkStart w:id="109" w:name="_Toc230370384"/>
      <w:bookmarkStart w:id="110" w:name="_Toc231387902"/>
      <w:r w:rsidRPr="00FC0EAD">
        <w:lastRenderedPageBreak/>
        <w:t>List of Figures</w:t>
      </w:r>
      <w:bookmarkEnd w:id="108"/>
      <w:bookmarkEnd w:id="109"/>
      <w:bookmarkEnd w:id="110"/>
      <w:r w:rsidRPr="00FC0EAD">
        <w:t xml:space="preserve"> </w:t>
      </w:r>
    </w:p>
    <w:p w14:paraId="6255766D" w14:textId="685780AD" w:rsidR="003003E0" w:rsidRPr="00FC0EAD" w:rsidRDefault="003003E0" w:rsidP="00423C71">
      <w:pPr>
        <w:pStyle w:val="Heading2"/>
      </w:pPr>
      <w:bookmarkStart w:id="111" w:name="_Toc229321954"/>
      <w:bookmarkStart w:id="112" w:name="_Toc231387903"/>
      <w:r w:rsidRPr="00FC0EAD">
        <w:t>F</w:t>
      </w:r>
      <w:r w:rsidR="005920DA" w:rsidRPr="00FC0EAD">
        <w:t>igure</w:t>
      </w:r>
      <w:r w:rsidRPr="00FC0EAD">
        <w:t xml:space="preserve"> 1</w:t>
      </w:r>
      <w:r w:rsidR="005920DA" w:rsidRPr="00FC0EAD">
        <w:t xml:space="preserve">: </w:t>
      </w:r>
      <w:r w:rsidRPr="00FC0EAD">
        <w:t>Confidence in the local police</w:t>
      </w:r>
      <w:r w:rsidR="005920DA" w:rsidRPr="00FC0EAD">
        <w:t xml:space="preserve"> crime survey for England and Wales 2024</w:t>
      </w:r>
      <w:bookmarkEnd w:id="111"/>
      <w:bookmarkEnd w:id="112"/>
    </w:p>
    <w:p w14:paraId="2D995634" w14:textId="52F543B7" w:rsidR="000B4EF9" w:rsidRPr="00FC0EAD" w:rsidRDefault="000B4EF9" w:rsidP="000B4EF9">
      <w:pPr>
        <w:pStyle w:val="NormalWeb"/>
      </w:pPr>
      <w:r w:rsidRPr="00FC0EAD">
        <w:rPr>
          <w:noProof/>
        </w:rPr>
        <w:drawing>
          <wp:inline distT="0" distB="0" distL="0" distR="0" wp14:anchorId="6E8CD05F" wp14:editId="188DC502">
            <wp:extent cx="5278755" cy="68072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9322" cy="6898199"/>
                    </a:xfrm>
                    <a:prstGeom prst="rect">
                      <a:avLst/>
                    </a:prstGeom>
                    <a:noFill/>
                    <a:ln>
                      <a:noFill/>
                    </a:ln>
                  </pic:spPr>
                </pic:pic>
              </a:graphicData>
            </a:graphic>
          </wp:inline>
        </w:drawing>
      </w:r>
    </w:p>
    <w:p w14:paraId="07214301" w14:textId="43D8DCF2" w:rsidR="000B4EF9" w:rsidRPr="00FC0EAD" w:rsidRDefault="00B13375" w:rsidP="003275A0">
      <w:sdt>
        <w:sdtPr>
          <w:id w:val="1403341038"/>
          <w:citation/>
        </w:sdtPr>
        <w:sdtEndPr/>
        <w:sdtContent>
          <w:r w:rsidR="00450EA2" w:rsidRPr="00FC0EAD">
            <w:fldChar w:fldCharType="begin"/>
          </w:r>
          <w:r w:rsidR="004820AD" w:rsidRPr="00FC0EAD">
            <w:instrText xml:space="preserve">CITATION Cri24 \l 2057 </w:instrText>
          </w:r>
          <w:r w:rsidR="00450EA2" w:rsidRPr="00FC0EAD">
            <w:fldChar w:fldCharType="separate"/>
          </w:r>
          <w:r w:rsidR="001B33AE" w:rsidRPr="00FC0EAD">
            <w:t>(Crime Survey for England and Wales, 2024)</w:t>
          </w:r>
          <w:r w:rsidR="00450EA2" w:rsidRPr="00FC0EAD">
            <w:fldChar w:fldCharType="end"/>
          </w:r>
        </w:sdtContent>
      </w:sdt>
    </w:p>
    <w:p w14:paraId="47AF183E" w14:textId="77777777" w:rsidR="0082452D" w:rsidRPr="00FC0EAD" w:rsidRDefault="0082452D" w:rsidP="003275A0"/>
    <w:p w14:paraId="5FFF5ACA" w14:textId="77777777" w:rsidR="000D047C" w:rsidRPr="00FC0EAD" w:rsidRDefault="000D047C" w:rsidP="003275A0"/>
    <w:p w14:paraId="6512852C" w14:textId="5DDBF5DE" w:rsidR="000D047C" w:rsidRPr="00FC0EAD" w:rsidRDefault="005920DA" w:rsidP="005920DA">
      <w:pPr>
        <w:pStyle w:val="Heading2"/>
      </w:pPr>
      <w:bookmarkStart w:id="113" w:name="_Toc229321955"/>
      <w:bookmarkStart w:id="114" w:name="_Toc231387904"/>
      <w:r w:rsidRPr="00FC0EAD">
        <w:t xml:space="preserve">Figure 2: </w:t>
      </w:r>
      <w:r w:rsidR="000D047C" w:rsidRPr="00FC0EAD">
        <w:t>Perception and experience of police and criminal justice system, England and Wales; year ending March 2025</w:t>
      </w:r>
      <w:bookmarkEnd w:id="113"/>
      <w:bookmarkEnd w:id="114"/>
    </w:p>
    <w:p w14:paraId="30AFAD75" w14:textId="7732B29F" w:rsidR="0082452D" w:rsidRPr="00FC0EAD" w:rsidRDefault="0082452D" w:rsidP="003275A0">
      <w:r w:rsidRPr="00FC0EAD">
        <w:rPr>
          <w:noProof/>
        </w:rPr>
        <w:drawing>
          <wp:inline distT="0" distB="0" distL="0" distR="0" wp14:anchorId="717136E3" wp14:editId="7FE3FAF4">
            <wp:extent cx="5731510" cy="5953760"/>
            <wp:effectExtent l="0" t="0" r="2540" b="8890"/>
            <wp:docPr id="77260282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02825" name="Picture 1" descr="A screenshot of a graph&#10;&#10;AI-generated content may be incorrect."/>
                    <pic:cNvPicPr/>
                  </pic:nvPicPr>
                  <pic:blipFill>
                    <a:blip r:embed="rId16"/>
                    <a:stretch>
                      <a:fillRect/>
                    </a:stretch>
                  </pic:blipFill>
                  <pic:spPr>
                    <a:xfrm>
                      <a:off x="0" y="0"/>
                      <a:ext cx="5731510" cy="5953760"/>
                    </a:xfrm>
                    <a:prstGeom prst="rect">
                      <a:avLst/>
                    </a:prstGeom>
                  </pic:spPr>
                </pic:pic>
              </a:graphicData>
            </a:graphic>
          </wp:inline>
        </w:drawing>
      </w:r>
    </w:p>
    <w:p w14:paraId="1553DEE9" w14:textId="681D5B3F" w:rsidR="0082452D" w:rsidRPr="00FC0EAD" w:rsidRDefault="00B13375" w:rsidP="003275A0">
      <w:sdt>
        <w:sdtPr>
          <w:id w:val="419382801"/>
          <w:citation/>
        </w:sdtPr>
        <w:sdtEndPr/>
        <w:sdtContent>
          <w:r w:rsidR="000F5A37" w:rsidRPr="00FC0EAD">
            <w:fldChar w:fldCharType="begin"/>
          </w:r>
          <w:r w:rsidR="004820AD" w:rsidRPr="00FC0EAD">
            <w:instrText xml:space="preserve">CITATION Off25 \l 2057 </w:instrText>
          </w:r>
          <w:r w:rsidR="000F5A37" w:rsidRPr="00FC0EAD">
            <w:fldChar w:fldCharType="separate"/>
          </w:r>
          <w:r w:rsidR="001B33AE" w:rsidRPr="00FC0EAD">
            <w:t>(Office for National Statistics, 2025)</w:t>
          </w:r>
          <w:r w:rsidR="000F5A37" w:rsidRPr="00FC0EAD">
            <w:fldChar w:fldCharType="end"/>
          </w:r>
        </w:sdtContent>
      </w:sdt>
    </w:p>
    <w:p w14:paraId="412E585B" w14:textId="77777777" w:rsidR="00526B17" w:rsidRPr="00FC0EAD" w:rsidRDefault="00526B17" w:rsidP="003275A0"/>
    <w:p w14:paraId="6C9A63DB" w14:textId="77777777" w:rsidR="00526B17" w:rsidRPr="00FC0EAD" w:rsidRDefault="00526B17" w:rsidP="003275A0"/>
    <w:p w14:paraId="63EA60C2" w14:textId="77777777" w:rsidR="00526B17" w:rsidRPr="00FC0EAD" w:rsidRDefault="00526B17" w:rsidP="003275A0"/>
    <w:p w14:paraId="28ACFFBC" w14:textId="77777777" w:rsidR="00CA0B6B" w:rsidRPr="00FC0EAD" w:rsidRDefault="00CA0B6B" w:rsidP="003275A0"/>
    <w:p w14:paraId="743D2BB3" w14:textId="77777777" w:rsidR="00CA0B6B" w:rsidRPr="00FC0EAD" w:rsidRDefault="00CA0B6B" w:rsidP="003275A0"/>
    <w:p w14:paraId="5B37E397" w14:textId="1F360CB5" w:rsidR="00CA0B6B" w:rsidRPr="00FC0EAD" w:rsidRDefault="00CA0B6B" w:rsidP="00423C71">
      <w:pPr>
        <w:pStyle w:val="Heading2"/>
      </w:pPr>
      <w:bookmarkStart w:id="115" w:name="_Toc229321956"/>
      <w:bookmarkStart w:id="116" w:name="_Toc231387905"/>
      <w:r w:rsidRPr="00FC0EAD">
        <w:lastRenderedPageBreak/>
        <w:t>Figure 3</w:t>
      </w:r>
      <w:r w:rsidR="005920DA" w:rsidRPr="00FC0EAD">
        <w:t>:</w:t>
      </w:r>
      <w:r w:rsidRPr="00FC0EAD">
        <w:t xml:space="preserve"> </w:t>
      </w:r>
      <w:r w:rsidR="00423C71" w:rsidRPr="00FC0EAD">
        <w:t xml:space="preserve">Home Office </w:t>
      </w:r>
      <w:r w:rsidRPr="00FC0EAD">
        <w:t>Police workforce 2025.</w:t>
      </w:r>
      <w:bookmarkEnd w:id="115"/>
      <w:bookmarkEnd w:id="116"/>
    </w:p>
    <w:p w14:paraId="7F26CAB4" w14:textId="77777777" w:rsidR="00CA0B6B" w:rsidRPr="00FC0EAD" w:rsidRDefault="00CA0B6B" w:rsidP="003275A0"/>
    <w:p w14:paraId="140AE101" w14:textId="27FFC87F" w:rsidR="00CA0B6B" w:rsidRPr="00FC0EAD" w:rsidRDefault="00CA0B6B" w:rsidP="003275A0">
      <w:r w:rsidRPr="00FC0EAD">
        <w:rPr>
          <w:noProof/>
        </w:rPr>
        <w:drawing>
          <wp:inline distT="0" distB="0" distL="0" distR="0" wp14:anchorId="1ABB6856" wp14:editId="1CDEF076">
            <wp:extent cx="5731510" cy="5269865"/>
            <wp:effectExtent l="0" t="0" r="2540" b="6985"/>
            <wp:docPr id="529277702" name="Picture 1" descr="A graph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77702" name="Picture 1" descr="A graph of blue lines&#10;&#10;AI-generated content may be incorrect."/>
                    <pic:cNvPicPr/>
                  </pic:nvPicPr>
                  <pic:blipFill>
                    <a:blip r:embed="rId17"/>
                    <a:stretch>
                      <a:fillRect/>
                    </a:stretch>
                  </pic:blipFill>
                  <pic:spPr>
                    <a:xfrm>
                      <a:off x="0" y="0"/>
                      <a:ext cx="5731510" cy="5269865"/>
                    </a:xfrm>
                    <a:prstGeom prst="rect">
                      <a:avLst/>
                    </a:prstGeom>
                  </pic:spPr>
                </pic:pic>
              </a:graphicData>
            </a:graphic>
          </wp:inline>
        </w:drawing>
      </w:r>
    </w:p>
    <w:p w14:paraId="4E9D0CF5" w14:textId="3DBC58F0" w:rsidR="00526B17" w:rsidRPr="00FC0EAD" w:rsidRDefault="00B13375" w:rsidP="003275A0">
      <w:sdt>
        <w:sdtPr>
          <w:id w:val="1661352704"/>
          <w:citation/>
        </w:sdtPr>
        <w:sdtEndPr/>
        <w:sdtContent>
          <w:r w:rsidR="00CA0B6B" w:rsidRPr="00FC0EAD">
            <w:fldChar w:fldCharType="begin"/>
          </w:r>
          <w:r w:rsidR="004820AD" w:rsidRPr="00FC0EAD">
            <w:instrText xml:space="preserve">CITATION Hom251 \l 2057 </w:instrText>
          </w:r>
          <w:r w:rsidR="00CA0B6B" w:rsidRPr="00FC0EAD">
            <w:fldChar w:fldCharType="separate"/>
          </w:r>
          <w:r w:rsidR="001B33AE" w:rsidRPr="00FC0EAD">
            <w:t>(Home Office, 2025)</w:t>
          </w:r>
          <w:r w:rsidR="00CA0B6B" w:rsidRPr="00FC0EAD">
            <w:fldChar w:fldCharType="end"/>
          </w:r>
        </w:sdtContent>
      </w:sdt>
    </w:p>
    <w:p w14:paraId="79E387AB" w14:textId="77777777" w:rsidR="00526B17" w:rsidRPr="00FC0EAD" w:rsidRDefault="00526B17" w:rsidP="003275A0"/>
    <w:p w14:paraId="1BD53197" w14:textId="0DC59F8D" w:rsidR="00924D6D" w:rsidRPr="00FC0EAD" w:rsidRDefault="00924D6D" w:rsidP="003275A0">
      <w:bookmarkStart w:id="117" w:name="_Toc229321957"/>
      <w:bookmarkStart w:id="118" w:name="_Toc231387906"/>
      <w:r w:rsidRPr="00FC0EAD">
        <w:rPr>
          <w:rStyle w:val="Heading2Char"/>
        </w:rPr>
        <w:lastRenderedPageBreak/>
        <w:t>Figure 4</w:t>
      </w:r>
      <w:r w:rsidR="005920DA" w:rsidRPr="00FC0EAD">
        <w:rPr>
          <w:rStyle w:val="Heading2Char"/>
        </w:rPr>
        <w:t xml:space="preserve">: </w:t>
      </w:r>
      <w:r w:rsidR="00423C71" w:rsidRPr="00FC0EAD">
        <w:rPr>
          <w:rStyle w:val="Heading2Char"/>
        </w:rPr>
        <w:t>Promotions trends of Inspectors to Chief Inspectors and Superintendent 2020-2025</w:t>
      </w:r>
      <w:bookmarkEnd w:id="117"/>
      <w:bookmarkEnd w:id="118"/>
      <w:r w:rsidRPr="00FC0EAD">
        <w:rPr>
          <w:noProof/>
        </w:rPr>
        <w:drawing>
          <wp:inline distT="0" distB="0" distL="0" distR="0" wp14:anchorId="4703E345" wp14:editId="6C9AE3EF">
            <wp:extent cx="5731510" cy="5823585"/>
            <wp:effectExtent l="0" t="0" r="2540" b="5715"/>
            <wp:docPr id="1902614349" name="Picture 1" descr="A screenshot of 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614349" name="Picture 1" descr="A screenshot of a screenshot of a computer&#10;&#10;AI-generated content may be incorrect."/>
                    <pic:cNvPicPr/>
                  </pic:nvPicPr>
                  <pic:blipFill>
                    <a:blip r:embed="rId18"/>
                    <a:stretch>
                      <a:fillRect/>
                    </a:stretch>
                  </pic:blipFill>
                  <pic:spPr>
                    <a:xfrm>
                      <a:off x="0" y="0"/>
                      <a:ext cx="5731510" cy="5823585"/>
                    </a:xfrm>
                    <a:prstGeom prst="rect">
                      <a:avLst/>
                    </a:prstGeom>
                  </pic:spPr>
                </pic:pic>
              </a:graphicData>
            </a:graphic>
          </wp:inline>
        </w:drawing>
      </w:r>
    </w:p>
    <w:p w14:paraId="1970F514" w14:textId="24E96ACD" w:rsidR="00526B17" w:rsidRPr="00FC0EAD" w:rsidRDefault="00B13375" w:rsidP="003275A0">
      <w:sdt>
        <w:sdtPr>
          <w:id w:val="446889624"/>
          <w:citation/>
        </w:sdtPr>
        <w:sdtEndPr/>
        <w:sdtContent>
          <w:r w:rsidR="00924D6D" w:rsidRPr="00FC0EAD">
            <w:fldChar w:fldCharType="begin"/>
          </w:r>
          <w:r w:rsidR="004820AD" w:rsidRPr="00FC0EAD">
            <w:instrText xml:space="preserve">CITATION Met25 \l 2057 </w:instrText>
          </w:r>
          <w:r w:rsidR="00924D6D" w:rsidRPr="00FC0EAD">
            <w:fldChar w:fldCharType="separate"/>
          </w:r>
          <w:r w:rsidR="001B33AE" w:rsidRPr="00FC0EAD">
            <w:t>(Metropolitan Police Service, 2025)</w:t>
          </w:r>
          <w:r w:rsidR="00924D6D" w:rsidRPr="00FC0EAD">
            <w:fldChar w:fldCharType="end"/>
          </w:r>
        </w:sdtContent>
      </w:sdt>
    </w:p>
    <w:p w14:paraId="6E2EBF07" w14:textId="77777777" w:rsidR="00EC06A9" w:rsidRPr="00FC0EAD" w:rsidRDefault="00EC06A9" w:rsidP="003275A0"/>
    <w:p w14:paraId="0C1060B8" w14:textId="42F1FD6A" w:rsidR="00EC06A9" w:rsidRPr="00FC0EAD" w:rsidRDefault="00EC06A9" w:rsidP="00423C71">
      <w:pPr>
        <w:pStyle w:val="Heading2"/>
      </w:pPr>
      <w:bookmarkStart w:id="119" w:name="_Toc229321958"/>
      <w:bookmarkStart w:id="120" w:name="_Toc231387907"/>
      <w:r w:rsidRPr="00FC0EAD">
        <w:t>Figure 5</w:t>
      </w:r>
      <w:r w:rsidR="005920DA" w:rsidRPr="00FC0EAD">
        <w:t xml:space="preserve">: </w:t>
      </w:r>
      <w:r w:rsidRPr="00FC0EAD">
        <w:t xml:space="preserve">List of </w:t>
      </w:r>
      <w:r w:rsidR="008961E4" w:rsidRPr="00FC0EAD">
        <w:t>associations and support groups for survey participant identification.</w:t>
      </w:r>
      <w:bookmarkEnd w:id="119"/>
      <w:bookmarkEnd w:id="120"/>
      <w:r w:rsidR="008961E4" w:rsidRPr="00FC0EAD">
        <w:t xml:space="preserve"> </w:t>
      </w:r>
    </w:p>
    <w:p w14:paraId="67E2B17C" w14:textId="77777777" w:rsidR="00EC06A9" w:rsidRPr="00FC0EAD" w:rsidRDefault="00EC06A9" w:rsidP="00EC06A9">
      <w:pPr>
        <w:shd w:val="clear" w:color="auto" w:fill="FFFFFF"/>
        <w:spacing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National Support Groups</w:t>
      </w:r>
    </w:p>
    <w:p w14:paraId="7EBFC207" w14:textId="77777777" w:rsidR="00EC06A9" w:rsidRPr="00FC0EAD" w:rsidRDefault="00EC06A9" w:rsidP="00197B98">
      <w:pPr>
        <w:numPr>
          <w:ilvl w:val="0"/>
          <w:numId w:val="4"/>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National Black Police Association (NBPA):</w:t>
      </w:r>
      <w:r w:rsidRPr="00FC0EAD">
        <w:rPr>
          <w:rFonts w:ascii="Arial" w:eastAsia="Times New Roman" w:hAnsi="Arial" w:cs="Arial"/>
          <w:color w:val="0A0A0A"/>
          <w:kern w:val="0"/>
          <w14:ligatures w14:val="none"/>
        </w:rPr>
        <w:t> The umbrella organisation for local Black Police Associations across all 43 UK police forces.</w:t>
      </w:r>
    </w:p>
    <w:p w14:paraId="1D837A89" w14:textId="77777777" w:rsidR="00EC06A9" w:rsidRPr="00FC0EAD" w:rsidRDefault="00EC06A9" w:rsidP="00197B98">
      <w:pPr>
        <w:numPr>
          <w:ilvl w:val="0"/>
          <w:numId w:val="4"/>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lastRenderedPageBreak/>
        <w:t>National Association of Muslim Police (NAMP):</w:t>
      </w:r>
      <w:r w:rsidRPr="00FC0EAD">
        <w:rPr>
          <w:rFonts w:ascii="Arial" w:eastAsia="Times New Roman" w:hAnsi="Arial" w:cs="Arial"/>
          <w:color w:val="0A0A0A"/>
          <w:kern w:val="0"/>
          <w14:ligatures w14:val="none"/>
        </w:rPr>
        <w:t> A national body providing support and advice for Muslim officers and staff.</w:t>
      </w:r>
    </w:p>
    <w:p w14:paraId="58009423" w14:textId="77777777" w:rsidR="00EC06A9" w:rsidRPr="00FC0EAD" w:rsidRDefault="00EC06A9" w:rsidP="00197B98">
      <w:pPr>
        <w:numPr>
          <w:ilvl w:val="0"/>
          <w:numId w:val="4"/>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National Sikh Police Association (NSPAUK):</w:t>
      </w:r>
      <w:r w:rsidRPr="00FC0EAD">
        <w:rPr>
          <w:rFonts w:ascii="Arial" w:eastAsia="Times New Roman" w:hAnsi="Arial" w:cs="Arial"/>
          <w:color w:val="0A0A0A"/>
          <w:kern w:val="0"/>
          <w14:ligatures w14:val="none"/>
        </w:rPr>
        <w:t> Represents Sikh police officers and staff throughout the UK.</w:t>
      </w:r>
    </w:p>
    <w:p w14:paraId="293FEFAA" w14:textId="77777777" w:rsidR="00EC06A9" w:rsidRPr="00FC0EAD" w:rsidRDefault="00EC06A9" w:rsidP="00197B98">
      <w:pPr>
        <w:numPr>
          <w:ilvl w:val="0"/>
          <w:numId w:val="4"/>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National Women of Colour in Policing (WoCiP):</w:t>
      </w:r>
      <w:r w:rsidRPr="00FC0EAD">
        <w:rPr>
          <w:rFonts w:ascii="Arial" w:eastAsia="Times New Roman" w:hAnsi="Arial" w:cs="Arial"/>
          <w:color w:val="0A0A0A"/>
          <w:kern w:val="0"/>
          <w14:ligatures w14:val="none"/>
        </w:rPr>
        <w:t> Launched in 2022 to support women from ethnic minority backgrounds in policing.</w:t>
      </w:r>
    </w:p>
    <w:p w14:paraId="14DA0448" w14:textId="77777777" w:rsidR="00EC06A9" w:rsidRPr="00FC0EAD" w:rsidRDefault="00EC06A9" w:rsidP="00197B98">
      <w:pPr>
        <w:numPr>
          <w:ilvl w:val="0"/>
          <w:numId w:val="4"/>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Gypsy, Roma &amp; Traveller Police Association (GRTPA):</w:t>
      </w:r>
      <w:r w:rsidRPr="00FC0EAD">
        <w:rPr>
          <w:rFonts w:ascii="Arial" w:eastAsia="Times New Roman" w:hAnsi="Arial" w:cs="Arial"/>
          <w:color w:val="0A0A0A"/>
          <w:kern w:val="0"/>
          <w14:ligatures w14:val="none"/>
        </w:rPr>
        <w:t> Supports officers and staff from GRT backgrounds. </w:t>
      </w:r>
    </w:p>
    <w:p w14:paraId="0AE3087D" w14:textId="77777777" w:rsidR="00EC06A9" w:rsidRPr="00FC0EAD" w:rsidRDefault="00EC06A9" w:rsidP="00EC06A9">
      <w:pPr>
        <w:shd w:val="clear" w:color="auto" w:fill="FFFFFF"/>
        <w:spacing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Local Force Associations (Examples)</w:t>
      </w:r>
    </w:p>
    <w:p w14:paraId="42C95E14" w14:textId="77777777"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Metropolitan Police (MetBPA):</w:t>
      </w:r>
      <w:r w:rsidRPr="00FC0EAD">
        <w:rPr>
          <w:rFonts w:ascii="Arial" w:eastAsia="Times New Roman" w:hAnsi="Arial" w:cs="Arial"/>
          <w:color w:val="0A0A0A"/>
          <w:kern w:val="0"/>
          <w14:ligatures w14:val="none"/>
        </w:rPr>
        <w:t> The Metropolitan Black Police Association.</w:t>
      </w:r>
    </w:p>
    <w:p w14:paraId="422B07B9" w14:textId="77777777"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West Midlands Police (BAPA):</w:t>
      </w:r>
      <w:r w:rsidRPr="00FC0EAD">
        <w:rPr>
          <w:rFonts w:ascii="Arial" w:eastAsia="Times New Roman" w:hAnsi="Arial" w:cs="Arial"/>
          <w:color w:val="0A0A0A"/>
          <w:kern w:val="0"/>
          <w14:ligatures w14:val="none"/>
        </w:rPr>
        <w:t> Black and Asian Police Association.</w:t>
      </w:r>
    </w:p>
    <w:p w14:paraId="07D4119D" w14:textId="77777777"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North Wales Police (BAPA):</w:t>
      </w:r>
      <w:r w:rsidRPr="00FC0EAD">
        <w:rPr>
          <w:rFonts w:ascii="Arial" w:eastAsia="Times New Roman" w:hAnsi="Arial" w:cs="Arial"/>
          <w:color w:val="0A0A0A"/>
          <w:kern w:val="0"/>
          <w14:ligatures w14:val="none"/>
        </w:rPr>
        <w:t> Black and Asian Police Association.</w:t>
      </w:r>
    </w:p>
    <w:p w14:paraId="6DB4597F" w14:textId="7821F6E9"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South Wales Black Police Association (SWBPA</w:t>
      </w:r>
      <w:r w:rsidR="00B408F7" w:rsidRPr="00FC0EAD">
        <w:rPr>
          <w:rFonts w:ascii="Arial" w:eastAsia="Times New Roman" w:hAnsi="Arial" w:cs="Arial"/>
          <w:b/>
          <w:bCs/>
          <w:color w:val="0A0A0A"/>
          <w:kern w:val="0"/>
          <w14:ligatures w14:val="none"/>
        </w:rPr>
        <w:t>).</w:t>
      </w:r>
    </w:p>
    <w:p w14:paraId="3ADA5672" w14:textId="08AD722B"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West Yorkshire Black Police Association (WYBPA</w:t>
      </w:r>
      <w:r w:rsidR="00B408F7" w:rsidRPr="00FC0EAD">
        <w:rPr>
          <w:rFonts w:ascii="Arial" w:eastAsia="Times New Roman" w:hAnsi="Arial" w:cs="Arial"/>
          <w:b/>
          <w:bCs/>
          <w:color w:val="0A0A0A"/>
          <w:kern w:val="0"/>
          <w14:ligatures w14:val="none"/>
        </w:rPr>
        <w:t>).</w:t>
      </w:r>
    </w:p>
    <w:p w14:paraId="65333040" w14:textId="3309AD32"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Hertfordshire Black and Asian Police Association (HBAPA</w:t>
      </w:r>
      <w:r w:rsidR="00B408F7" w:rsidRPr="00FC0EAD">
        <w:rPr>
          <w:rFonts w:ascii="Arial" w:eastAsia="Times New Roman" w:hAnsi="Arial" w:cs="Arial"/>
          <w:b/>
          <w:bCs/>
          <w:color w:val="0A0A0A"/>
          <w:kern w:val="0"/>
          <w14:ligatures w14:val="none"/>
        </w:rPr>
        <w:t>).</w:t>
      </w:r>
    </w:p>
    <w:p w14:paraId="77CEE31C" w14:textId="3FD8BBCA"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City of London Police (City BPA</w:t>
      </w:r>
      <w:r w:rsidR="00B408F7" w:rsidRPr="00FC0EAD">
        <w:rPr>
          <w:rFonts w:ascii="Arial" w:eastAsia="Times New Roman" w:hAnsi="Arial" w:cs="Arial"/>
          <w:b/>
          <w:bCs/>
          <w:color w:val="0A0A0A"/>
          <w:kern w:val="0"/>
          <w14:ligatures w14:val="none"/>
        </w:rPr>
        <w:t>).</w:t>
      </w:r>
    </w:p>
    <w:p w14:paraId="56EB9D89" w14:textId="06F1352A" w:rsidR="00EC06A9" w:rsidRPr="00FC0EAD" w:rsidRDefault="00EC06A9" w:rsidP="00197B98">
      <w:pPr>
        <w:numPr>
          <w:ilvl w:val="0"/>
          <w:numId w:val="5"/>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Durham Ethnic Minority Support Association (DEMSA</w:t>
      </w:r>
      <w:r w:rsidR="00B408F7" w:rsidRPr="00FC0EAD">
        <w:rPr>
          <w:rFonts w:ascii="Arial" w:eastAsia="Times New Roman" w:hAnsi="Arial" w:cs="Arial"/>
          <w:b/>
          <w:bCs/>
          <w:color w:val="0A0A0A"/>
          <w:kern w:val="0"/>
          <w14:ligatures w14:val="none"/>
        </w:rPr>
        <w:t>).</w:t>
      </w:r>
      <w:r w:rsidRPr="00FC0EAD">
        <w:rPr>
          <w:rFonts w:ascii="Arial" w:eastAsia="Times New Roman" w:hAnsi="Arial" w:cs="Arial"/>
          <w:color w:val="0A0A0A"/>
          <w:kern w:val="0"/>
          <w14:ligatures w14:val="none"/>
        </w:rPr>
        <w:t> </w:t>
      </w:r>
    </w:p>
    <w:p w14:paraId="28076E0F" w14:textId="77777777" w:rsidR="00EC06A9" w:rsidRPr="00FC0EAD" w:rsidRDefault="00EC06A9" w:rsidP="00EC06A9">
      <w:pPr>
        <w:shd w:val="clear" w:color="auto" w:fill="FFFFFF"/>
        <w:spacing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Other Support Networks</w:t>
      </w:r>
    </w:p>
    <w:p w14:paraId="4015EE65" w14:textId="34DE0D98" w:rsidR="00EC06A9" w:rsidRPr="00FC0EAD" w:rsidRDefault="00EC06A9" w:rsidP="00197B98">
      <w:pPr>
        <w:numPr>
          <w:ilvl w:val="0"/>
          <w:numId w:val="6"/>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SEMPER (Scotland):</w:t>
      </w:r>
      <w:r w:rsidRPr="00FC0EAD">
        <w:rPr>
          <w:rFonts w:ascii="Arial" w:eastAsia="Times New Roman" w:hAnsi="Arial" w:cs="Arial"/>
          <w:color w:val="0A0A0A"/>
          <w:kern w:val="0"/>
          <w14:ligatures w14:val="none"/>
        </w:rPr>
        <w:t xml:space="preserve"> Supporting Ethnic Minority Police </w:t>
      </w:r>
      <w:r w:rsidR="001A1A0F" w:rsidRPr="00FC0EAD">
        <w:rPr>
          <w:rFonts w:ascii="Arial" w:eastAsia="Times New Roman" w:hAnsi="Arial" w:cs="Arial"/>
          <w:color w:val="0A0A0A"/>
          <w:kern w:val="0"/>
          <w14:ligatures w14:val="none"/>
        </w:rPr>
        <w:t>Staff</w:t>
      </w:r>
      <w:r w:rsidRPr="00FC0EAD">
        <w:rPr>
          <w:rFonts w:ascii="Arial" w:eastAsia="Times New Roman" w:hAnsi="Arial" w:cs="Arial"/>
          <w:color w:val="0A0A0A"/>
          <w:kern w:val="0"/>
          <w14:ligatures w14:val="none"/>
        </w:rPr>
        <w:t xml:space="preserve"> for Equality in Race.</w:t>
      </w:r>
    </w:p>
    <w:p w14:paraId="24677455" w14:textId="77777777" w:rsidR="00EC06A9" w:rsidRPr="00FC0EAD" w:rsidRDefault="00EC06A9" w:rsidP="00197B98">
      <w:pPr>
        <w:numPr>
          <w:ilvl w:val="0"/>
          <w:numId w:val="6"/>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Chinese &amp; East Asian Staff Association (CASESA):</w:t>
      </w:r>
      <w:r w:rsidRPr="00FC0EAD">
        <w:rPr>
          <w:rFonts w:ascii="Arial" w:eastAsia="Times New Roman" w:hAnsi="Arial" w:cs="Arial"/>
          <w:color w:val="0A0A0A"/>
          <w:kern w:val="0"/>
          <w14:ligatures w14:val="none"/>
        </w:rPr>
        <w:t> Based in the Met Police.</w:t>
      </w:r>
    </w:p>
    <w:p w14:paraId="2FE699FA" w14:textId="77777777" w:rsidR="00EC06A9" w:rsidRPr="00FC0EAD" w:rsidRDefault="00EC06A9" w:rsidP="00197B98">
      <w:pPr>
        <w:numPr>
          <w:ilvl w:val="0"/>
          <w:numId w:val="6"/>
        </w:numPr>
        <w:shd w:val="clear" w:color="auto" w:fill="FFFFFF"/>
        <w:spacing w:after="180" w:line="360" w:lineRule="atLeast"/>
        <w:rPr>
          <w:rFonts w:ascii="Arial" w:eastAsia="Times New Roman" w:hAnsi="Arial" w:cs="Arial"/>
          <w:color w:val="0A0A0A"/>
          <w:kern w:val="0"/>
          <w14:ligatures w14:val="none"/>
        </w:rPr>
      </w:pPr>
      <w:r w:rsidRPr="00FC0EAD">
        <w:rPr>
          <w:rFonts w:ascii="Arial" w:eastAsia="Times New Roman" w:hAnsi="Arial" w:cs="Arial"/>
          <w:b/>
          <w:bCs/>
          <w:color w:val="0A0A0A"/>
          <w:kern w:val="0"/>
          <w14:ligatures w14:val="none"/>
        </w:rPr>
        <w:t>SAME:</w:t>
      </w:r>
      <w:r w:rsidRPr="00FC0EAD">
        <w:rPr>
          <w:rFonts w:ascii="Arial" w:eastAsia="Times New Roman" w:hAnsi="Arial" w:cs="Arial"/>
          <w:color w:val="0A0A0A"/>
          <w:kern w:val="0"/>
          <w14:ligatures w14:val="none"/>
        </w:rPr>
        <w:t> Support Association for Minority Ethnic staff (found in Thames Valley and British Transport Police). </w:t>
      </w:r>
    </w:p>
    <w:p w14:paraId="1E5844BA" w14:textId="77777777" w:rsidR="00EC06A9" w:rsidRPr="00FC0EAD" w:rsidRDefault="00EC06A9" w:rsidP="003275A0"/>
    <w:p w14:paraId="2F1B369C" w14:textId="77777777" w:rsidR="008C512F" w:rsidRPr="00FC0EAD" w:rsidRDefault="008C512F" w:rsidP="003275A0"/>
    <w:p w14:paraId="5E5EB7FD" w14:textId="77777777" w:rsidR="008C512F" w:rsidRPr="00FC0EAD" w:rsidRDefault="008C512F" w:rsidP="003275A0"/>
    <w:p w14:paraId="15DF6816" w14:textId="77777777" w:rsidR="008C512F" w:rsidRPr="00FC0EAD" w:rsidRDefault="008C512F" w:rsidP="003275A0"/>
    <w:p w14:paraId="058006AE" w14:textId="77777777" w:rsidR="008C512F" w:rsidRPr="00FC0EAD" w:rsidRDefault="008C512F" w:rsidP="003275A0"/>
    <w:p w14:paraId="3DFC1A5D" w14:textId="31A00B80" w:rsidR="008C512F" w:rsidRPr="00FC0EAD" w:rsidRDefault="008C512F" w:rsidP="005920DA">
      <w:pPr>
        <w:pStyle w:val="Heading2"/>
      </w:pPr>
      <w:bookmarkStart w:id="121" w:name="_Toc229321959"/>
      <w:bookmarkStart w:id="122" w:name="_Toc231387908"/>
      <w:r w:rsidRPr="00FC0EAD">
        <w:lastRenderedPageBreak/>
        <w:t>Figure 6</w:t>
      </w:r>
      <w:r w:rsidR="005920DA" w:rsidRPr="00FC0EAD">
        <w:t xml:space="preserve">: </w:t>
      </w:r>
      <w:r w:rsidRPr="00FC0EAD">
        <w:t xml:space="preserve"> Braun and Clarkes six phases of thematic analysis.</w:t>
      </w:r>
      <w:bookmarkEnd w:id="121"/>
      <w:bookmarkEnd w:id="122"/>
      <w:r w:rsidRPr="00FC0EAD">
        <w:t xml:space="preserve"> </w:t>
      </w:r>
    </w:p>
    <w:p w14:paraId="3494119A" w14:textId="4217769D" w:rsidR="008C512F" w:rsidRPr="00FC0EAD" w:rsidRDefault="008C512F" w:rsidP="003275A0">
      <w:r w:rsidRPr="00FC0EAD">
        <w:rPr>
          <w:noProof/>
        </w:rPr>
        <w:drawing>
          <wp:inline distT="0" distB="0" distL="0" distR="0" wp14:anchorId="192E3955" wp14:editId="457FDB1D">
            <wp:extent cx="5731510" cy="4298633"/>
            <wp:effectExtent l="0" t="0" r="2540" b="6985"/>
            <wp:docPr id="4" name="Picture 3" descr="A blue hexagon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hexagons with text&#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85ABE34" w14:textId="0BBABFF9" w:rsidR="008D5708" w:rsidRPr="00FC0EAD" w:rsidRDefault="00B13375" w:rsidP="00CB0A12">
      <w:pPr>
        <w:ind w:left="5760" w:firstLine="720"/>
      </w:pPr>
      <w:sdt>
        <w:sdtPr>
          <w:id w:val="248476551"/>
          <w:citation/>
        </w:sdtPr>
        <w:sdtEndPr/>
        <w:sdtContent>
          <w:r w:rsidR="008C512F" w:rsidRPr="00FC0EAD">
            <w:fldChar w:fldCharType="begin"/>
          </w:r>
          <w:r w:rsidR="004820AD" w:rsidRPr="00FC0EAD">
            <w:instrText xml:space="preserve">CITATION Bra06 \l 2057 </w:instrText>
          </w:r>
          <w:r w:rsidR="008C512F" w:rsidRPr="00FC0EAD">
            <w:fldChar w:fldCharType="separate"/>
          </w:r>
          <w:r w:rsidR="001B33AE" w:rsidRPr="00FC0EAD">
            <w:t>(Braun &amp; Clarke, 2006)</w:t>
          </w:r>
          <w:r w:rsidR="008C512F" w:rsidRPr="00FC0EAD">
            <w:fldChar w:fldCharType="end"/>
          </w:r>
        </w:sdtContent>
      </w:sdt>
    </w:p>
    <w:p w14:paraId="29BB892D" w14:textId="52A3D38B" w:rsidR="001B7BB2" w:rsidRPr="00FC0EAD" w:rsidRDefault="001B7BB2" w:rsidP="00CB0A12"/>
    <w:p w14:paraId="405081C3" w14:textId="0F3D0E04" w:rsidR="004953B4" w:rsidRPr="00FC0EAD" w:rsidRDefault="00DD2850" w:rsidP="00423C71">
      <w:pPr>
        <w:pStyle w:val="Heading2"/>
      </w:pPr>
      <w:bookmarkStart w:id="123" w:name="_Toc229321960"/>
      <w:bookmarkStart w:id="124" w:name="_Toc231387909"/>
      <w:r w:rsidRPr="00FC0EAD">
        <w:lastRenderedPageBreak/>
        <w:t>Figure 7</w:t>
      </w:r>
      <w:r w:rsidR="005920DA" w:rsidRPr="00FC0EAD">
        <w:t>:</w:t>
      </w:r>
      <w:r w:rsidRPr="00FC0EAD">
        <w:t xml:space="preserve"> Empirical respondent demographic</w:t>
      </w:r>
      <w:r w:rsidR="00BA19D0" w:rsidRPr="00FC0EAD">
        <w:t xml:space="preserve"> data</w:t>
      </w:r>
      <w:r w:rsidRPr="00FC0EAD">
        <w:t>.</w:t>
      </w:r>
      <w:bookmarkEnd w:id="123"/>
      <w:bookmarkEnd w:id="124"/>
    </w:p>
    <w:p w14:paraId="63F86A1E" w14:textId="0E3CAB01" w:rsidR="004953B4" w:rsidRPr="00FC0EAD" w:rsidRDefault="00DD2850" w:rsidP="00CB0A12">
      <w:r w:rsidRPr="00FC0EAD">
        <w:rPr>
          <w:noProof/>
        </w:rPr>
        <w:drawing>
          <wp:inline distT="0" distB="0" distL="0" distR="0" wp14:anchorId="48790055" wp14:editId="4D2C5AB1">
            <wp:extent cx="5731510" cy="4168775"/>
            <wp:effectExtent l="0" t="0" r="2540" b="3175"/>
            <wp:docPr id="70832889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328898" name="Picture 1" descr="A table with numbers and text&#10;&#10;AI-generated content may be incorrect."/>
                    <pic:cNvPicPr/>
                  </pic:nvPicPr>
                  <pic:blipFill>
                    <a:blip r:embed="rId14"/>
                    <a:stretch>
                      <a:fillRect/>
                    </a:stretch>
                  </pic:blipFill>
                  <pic:spPr>
                    <a:xfrm>
                      <a:off x="0" y="0"/>
                      <a:ext cx="5731510" cy="4168775"/>
                    </a:xfrm>
                    <a:prstGeom prst="rect">
                      <a:avLst/>
                    </a:prstGeom>
                  </pic:spPr>
                </pic:pic>
              </a:graphicData>
            </a:graphic>
          </wp:inline>
        </w:drawing>
      </w:r>
    </w:p>
    <w:p w14:paraId="7E9C8D47" w14:textId="77777777" w:rsidR="004953B4" w:rsidRPr="00FC0EAD" w:rsidRDefault="004953B4" w:rsidP="00CB0A12"/>
    <w:p w14:paraId="097E62A8" w14:textId="77777777" w:rsidR="004953B4" w:rsidRPr="00FC0EAD" w:rsidRDefault="004953B4" w:rsidP="00CB0A12"/>
    <w:p w14:paraId="75DC1FEA" w14:textId="4F6AEF1F" w:rsidR="00DB0B37" w:rsidRPr="00FC0EAD" w:rsidRDefault="00DB0B37" w:rsidP="00447812">
      <w:pPr>
        <w:pStyle w:val="Heading1"/>
      </w:pPr>
      <w:bookmarkStart w:id="125" w:name="_Toc229321961"/>
      <w:bookmarkStart w:id="126" w:name="_Toc231387910"/>
      <w:r w:rsidRPr="00FC0EAD">
        <w:lastRenderedPageBreak/>
        <w:t>Appendices</w:t>
      </w:r>
      <w:bookmarkEnd w:id="125"/>
      <w:bookmarkEnd w:id="126"/>
    </w:p>
    <w:p w14:paraId="6B2BA420" w14:textId="1D37C091" w:rsidR="00CB0A12" w:rsidRPr="00FC0EAD" w:rsidRDefault="00DB0B37" w:rsidP="00423C71">
      <w:pPr>
        <w:pStyle w:val="Heading2"/>
      </w:pPr>
      <w:bookmarkStart w:id="127" w:name="_Toc229321962"/>
      <w:bookmarkStart w:id="128" w:name="_Toc231387911"/>
      <w:r w:rsidRPr="00FC0EAD">
        <w:t>Appendix A</w:t>
      </w:r>
      <w:r w:rsidR="005920DA" w:rsidRPr="00FC0EAD">
        <w:t xml:space="preserve">: </w:t>
      </w:r>
      <w:r w:rsidR="004953B4" w:rsidRPr="00FC0EAD">
        <w:t>Survey question sets – Group 1 &amp; Group 2.</w:t>
      </w:r>
      <w:bookmarkEnd w:id="127"/>
      <w:bookmarkEnd w:id="128"/>
      <w:r w:rsidR="004953B4" w:rsidRPr="00FC0EAD">
        <w:t xml:space="preserve"> </w:t>
      </w:r>
    </w:p>
    <w:p w14:paraId="5247775D" w14:textId="2D6C8935" w:rsidR="002925D9" w:rsidRPr="00FC0EAD" w:rsidRDefault="002925D9" w:rsidP="00CB0A12">
      <w:r w:rsidRPr="00FC0EAD">
        <w:rPr>
          <w:noProof/>
        </w:rPr>
        <w:drawing>
          <wp:inline distT="0" distB="0" distL="0" distR="0" wp14:anchorId="37D88933" wp14:editId="1E3AEFD5">
            <wp:extent cx="5731510" cy="3713480"/>
            <wp:effectExtent l="0" t="0" r="2540" b="1270"/>
            <wp:docPr id="82195601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56010" name="Picture 1" descr="A screenshot of a document&#10;&#10;AI-generated content may be incorrect."/>
                    <pic:cNvPicPr/>
                  </pic:nvPicPr>
                  <pic:blipFill>
                    <a:blip r:embed="rId20"/>
                    <a:stretch>
                      <a:fillRect/>
                    </a:stretch>
                  </pic:blipFill>
                  <pic:spPr>
                    <a:xfrm>
                      <a:off x="0" y="0"/>
                      <a:ext cx="5731510" cy="3713480"/>
                    </a:xfrm>
                    <a:prstGeom prst="rect">
                      <a:avLst/>
                    </a:prstGeom>
                  </pic:spPr>
                </pic:pic>
              </a:graphicData>
            </a:graphic>
          </wp:inline>
        </w:drawing>
      </w:r>
    </w:p>
    <w:p w14:paraId="2F9C789D" w14:textId="77777777" w:rsidR="00887B10" w:rsidRPr="00FC0EAD" w:rsidRDefault="00887B10" w:rsidP="00CB0A12"/>
    <w:p w14:paraId="3F3007D1" w14:textId="72142028" w:rsidR="008D5708" w:rsidRPr="00FC0EAD" w:rsidRDefault="00887B10" w:rsidP="004C5A55">
      <w:r w:rsidRPr="00FC0EAD">
        <w:rPr>
          <w:noProof/>
        </w:rPr>
        <w:drawing>
          <wp:inline distT="0" distB="0" distL="0" distR="0" wp14:anchorId="45514FAA" wp14:editId="44457CF0">
            <wp:extent cx="5731510" cy="3680460"/>
            <wp:effectExtent l="0" t="0" r="2540" b="0"/>
            <wp:docPr id="72584396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43966" name="Picture 1" descr="A screenshot of a document&#10;&#10;AI-generated content may be incorrect."/>
                    <pic:cNvPicPr/>
                  </pic:nvPicPr>
                  <pic:blipFill>
                    <a:blip r:embed="rId21"/>
                    <a:stretch>
                      <a:fillRect/>
                    </a:stretch>
                  </pic:blipFill>
                  <pic:spPr>
                    <a:xfrm>
                      <a:off x="0" y="0"/>
                      <a:ext cx="5731510" cy="3680460"/>
                    </a:xfrm>
                    <a:prstGeom prst="rect">
                      <a:avLst/>
                    </a:prstGeom>
                  </pic:spPr>
                </pic:pic>
              </a:graphicData>
            </a:graphic>
          </wp:inline>
        </w:drawing>
      </w:r>
    </w:p>
    <w:bookmarkStart w:id="129" w:name="_Toc229321963" w:displacedByCustomXml="next"/>
    <w:bookmarkStart w:id="130" w:name="_Toc231387912" w:displacedByCustomXml="next"/>
    <w:sdt>
      <w:sdtPr>
        <w:rPr>
          <w:rFonts w:asciiTheme="minorHAnsi" w:eastAsiaTheme="minorEastAsia" w:hAnsiTheme="minorHAnsi" w:cstheme="minorBidi"/>
          <w:color w:val="auto"/>
          <w:sz w:val="24"/>
          <w:szCs w:val="24"/>
        </w:rPr>
        <w:id w:val="732281774"/>
        <w:docPartObj>
          <w:docPartGallery w:val="Bibliographies"/>
          <w:docPartUnique/>
        </w:docPartObj>
      </w:sdtPr>
      <w:sdtEndPr/>
      <w:sdtContent>
        <w:p w14:paraId="4CA91151" w14:textId="64BC1C88" w:rsidR="00526B17" w:rsidRPr="00FC0EAD" w:rsidRDefault="00526B17">
          <w:pPr>
            <w:pStyle w:val="Heading1"/>
          </w:pPr>
          <w:r w:rsidRPr="00FC0EAD">
            <w:t>References</w:t>
          </w:r>
          <w:bookmarkEnd w:id="130"/>
          <w:bookmarkEnd w:id="129"/>
        </w:p>
        <w:sdt>
          <w:sdtPr>
            <w:rPr>
              <w:rFonts w:asciiTheme="minorHAnsi" w:hAnsiTheme="minorHAnsi"/>
              <w:szCs w:val="24"/>
            </w:rPr>
            <w:id w:val="-1315486483"/>
            <w:bibliography/>
          </w:sdtPr>
          <w:sdtEndPr/>
          <w:sdtContent>
            <w:p w14:paraId="76C318FD" w14:textId="573CFD71" w:rsidR="001B33AE" w:rsidRPr="00FC0EAD" w:rsidRDefault="00526B17" w:rsidP="001B33AE">
              <w:pPr>
                <w:pStyle w:val="Bibliography"/>
                <w:rPr>
                  <w:kern w:val="0"/>
                  <w:szCs w:val="24"/>
                  <w14:ligatures w14:val="none"/>
                </w:rPr>
              </w:pPr>
              <w:r w:rsidRPr="00FC0EAD">
                <w:fldChar w:fldCharType="begin"/>
              </w:r>
              <w:r w:rsidRPr="00FC0EAD">
                <w:instrText xml:space="preserve"> BIBLIOGRAPHY </w:instrText>
              </w:r>
              <w:r w:rsidRPr="00FC0EAD">
                <w:fldChar w:fldCharType="separate"/>
              </w:r>
              <w:r w:rsidR="001B33AE" w:rsidRPr="00FC0EAD">
                <w:t xml:space="preserve">Abele, A., Spurk, D. &amp; Volmer, J., (2012). Career Stagnation; Underlying Dilemas and Solutions in Contemporary Work Environments. In: C. A. Gorman, N. P. Reilly &amp; M. J. Sirgy, eds. </w:t>
              </w:r>
              <w:r w:rsidR="001B33AE" w:rsidRPr="00FC0EAD">
                <w:rPr>
                  <w:i/>
                  <w:iCs/>
                </w:rPr>
                <w:t xml:space="preserve">Work and Quality of Life. </w:t>
              </w:r>
              <w:r w:rsidR="001B33AE" w:rsidRPr="00FC0EAD">
                <w:t>Dodrecht: Springer, pp. 107-132.</w:t>
              </w:r>
            </w:p>
            <w:p w14:paraId="35A29E38" w14:textId="385523D0" w:rsidR="001B33AE" w:rsidRPr="00FC0EAD" w:rsidRDefault="001B33AE" w:rsidP="001B33AE">
              <w:pPr>
                <w:pStyle w:val="Bibliography"/>
              </w:pPr>
              <w:r w:rsidRPr="00FC0EAD">
                <w:t xml:space="preserve">Afful, I., (2018). The impact of values, bias, </w:t>
              </w:r>
              <w:r w:rsidR="00AC1FA6" w:rsidRPr="00FC0EAD">
                <w:t>culture,</w:t>
              </w:r>
              <w:r w:rsidRPr="00FC0EAD">
                <w:t xml:space="preserve"> and leadership on BME under-representation in the police service. </w:t>
              </w:r>
              <w:r w:rsidRPr="00FC0EAD">
                <w:rPr>
                  <w:i/>
                  <w:iCs/>
                </w:rPr>
                <w:t xml:space="preserve">International Journal of Emergency Services, </w:t>
              </w:r>
              <w:r w:rsidRPr="00FC0EAD">
                <w:t>7(1), pp. 32-59.</w:t>
              </w:r>
            </w:p>
            <w:p w14:paraId="3A9C8B02" w14:textId="78A2A7B4" w:rsidR="001B33AE" w:rsidRPr="00FC0EAD" w:rsidRDefault="001B33AE" w:rsidP="001B33AE">
              <w:pPr>
                <w:pStyle w:val="Bibliography"/>
              </w:pPr>
              <w:r w:rsidRPr="00FC0EAD">
                <w:t xml:space="preserve">Angiolini, E., (2024). </w:t>
              </w:r>
              <w:r w:rsidRPr="00FC0EAD">
                <w:rPr>
                  <w:i/>
                  <w:iCs/>
                </w:rPr>
                <w:t xml:space="preserve">The Angiolini Inquiry Part 1 Report, </w:t>
              </w:r>
              <w:r w:rsidRPr="00FC0EAD">
                <w:t>London: House of Commons.</w:t>
              </w:r>
            </w:p>
            <w:p w14:paraId="228D9C34" w14:textId="4EB3208D" w:rsidR="001B33AE" w:rsidRPr="00FC0EAD" w:rsidRDefault="001B33AE" w:rsidP="001B33AE">
              <w:pPr>
                <w:pStyle w:val="Bibliography"/>
              </w:pPr>
              <w:r w:rsidRPr="00FC0EAD">
                <w:t xml:space="preserve">Association of Police and Crime Commissioners, (2024). </w:t>
              </w:r>
              <w:r w:rsidRPr="00FC0EAD">
                <w:rPr>
                  <w:i/>
                  <w:iCs/>
                </w:rPr>
                <w:t xml:space="preserve">PCC elections bring increased diversity in policing governance in England and Wales. </w:t>
              </w:r>
              <w:r w:rsidRPr="00FC0EAD">
                <w:t xml:space="preserve">[Online] </w:t>
              </w:r>
              <w:r w:rsidRPr="00FC0EAD">
                <w:br/>
                <w:t xml:space="preserve">Available at: </w:t>
              </w:r>
              <w:r w:rsidRPr="00FC0EAD">
                <w:rPr>
                  <w:u w:val="single"/>
                </w:rPr>
                <w:t>https://www.apccs.police.uk/pcc-elections-bring-increased-diversity-in-policing-governance-in-england-and-wales/</w:t>
              </w:r>
              <w:r w:rsidRPr="00FC0EAD">
                <w:br/>
                <w:t>[Accessed 30 November 2025].</w:t>
              </w:r>
            </w:p>
            <w:p w14:paraId="2DAE2D84" w14:textId="6A1BAFEC" w:rsidR="001B33AE" w:rsidRPr="00FC0EAD" w:rsidRDefault="001B33AE" w:rsidP="001B33AE">
              <w:pPr>
                <w:pStyle w:val="Bibliography"/>
              </w:pPr>
              <w:r w:rsidRPr="00FC0EAD">
                <w:t xml:space="preserve">Aust, F., Diedenhofen, B., Ullrich, S. &amp; Musch, J., (2013). Seriousness checks are useful to improve data validity in online research. </w:t>
              </w:r>
              <w:r w:rsidRPr="00FC0EAD">
                <w:rPr>
                  <w:i/>
                  <w:iCs/>
                </w:rPr>
                <w:t xml:space="preserve">Behaviour Research Methods, </w:t>
              </w:r>
              <w:r w:rsidRPr="00FC0EAD">
                <w:t>45(2), pp. 527-535.</w:t>
              </w:r>
            </w:p>
            <w:p w14:paraId="0E14E464" w14:textId="59662ECC" w:rsidR="001B33AE" w:rsidRPr="00FC0EAD" w:rsidRDefault="001B33AE" w:rsidP="001B33AE">
              <w:pPr>
                <w:pStyle w:val="Bibliography"/>
              </w:pPr>
              <w:r w:rsidRPr="00FC0EAD">
                <w:t xml:space="preserve">BHM, (2023). </w:t>
              </w:r>
              <w:r w:rsidRPr="00FC0EAD">
                <w:rPr>
                  <w:i/>
                  <w:iCs/>
                </w:rPr>
                <w:t xml:space="preserve">Detective Superintendent Tanya Wilkins: West Yorkshire Police’s Trailblazing Black Female Leader. </w:t>
              </w:r>
              <w:r w:rsidRPr="00FC0EAD">
                <w:t xml:space="preserve">[Online] </w:t>
              </w:r>
              <w:r w:rsidRPr="00FC0EAD">
                <w:br/>
                <w:t xml:space="preserve">Available at: </w:t>
              </w:r>
              <w:r w:rsidRPr="00FC0EAD">
                <w:rPr>
                  <w:u w:val="single"/>
                </w:rPr>
                <w:t>https://www.blackhistorymonth.org.uk/article/section/cjs-careers/62362/</w:t>
              </w:r>
              <w:r w:rsidRPr="00FC0EAD">
                <w:br/>
                <w:t>[Accessed 3 March 2026].</w:t>
              </w:r>
            </w:p>
            <w:p w14:paraId="528A9616" w14:textId="41042D18" w:rsidR="001B33AE" w:rsidRPr="00FC0EAD" w:rsidRDefault="001B33AE" w:rsidP="001B33AE">
              <w:pPr>
                <w:pStyle w:val="Bibliography"/>
              </w:pPr>
              <w:r w:rsidRPr="00FC0EAD">
                <w:t xml:space="preserve">Biggam, J., (2021). </w:t>
              </w:r>
              <w:r w:rsidRPr="00FC0EAD">
                <w:rPr>
                  <w:i/>
                  <w:iCs/>
                </w:rPr>
                <w:t xml:space="preserve">Succeeding with Your Masters Dissertation; a </w:t>
              </w:r>
              <w:r w:rsidR="00946E81" w:rsidRPr="00FC0EAD">
                <w:rPr>
                  <w:i/>
                  <w:iCs/>
                </w:rPr>
                <w:t>step-by-step</w:t>
              </w:r>
              <w:r w:rsidRPr="00FC0EAD">
                <w:rPr>
                  <w:i/>
                  <w:iCs/>
                </w:rPr>
                <w:t xml:space="preserve"> handbook. </w:t>
              </w:r>
              <w:r w:rsidRPr="00FC0EAD">
                <w:t>5th ed. Dunstable: McGraw Hill.</w:t>
              </w:r>
            </w:p>
            <w:p w14:paraId="29ACA7F4" w14:textId="16A491D2" w:rsidR="001B33AE" w:rsidRPr="00FC0EAD" w:rsidRDefault="001B33AE" w:rsidP="001B33AE">
              <w:pPr>
                <w:pStyle w:val="Bibliography"/>
              </w:pPr>
              <w:r w:rsidRPr="00FC0EAD">
                <w:t xml:space="preserve">Bishu, S. G. &amp; Kennedy, A. R., (2020). Trends and Gpas: A Meta-Review of Representative </w:t>
              </w:r>
              <w:r w:rsidR="00946E81" w:rsidRPr="00FC0EAD">
                <w:t>Bureaucracy.</w:t>
              </w:r>
              <w:r w:rsidRPr="00FC0EAD">
                <w:t xml:space="preserve"> </w:t>
              </w:r>
              <w:r w:rsidRPr="00FC0EAD">
                <w:rPr>
                  <w:i/>
                  <w:iCs/>
                </w:rPr>
                <w:t xml:space="preserve">Review of Public Personnel Administration, </w:t>
              </w:r>
              <w:r w:rsidRPr="00FC0EAD">
                <w:t>40(4), pp. 559-588.</w:t>
              </w:r>
            </w:p>
            <w:p w14:paraId="5FB40CF0" w14:textId="3A72D641" w:rsidR="001B33AE" w:rsidRPr="00FC0EAD" w:rsidRDefault="001B33AE" w:rsidP="001B33AE">
              <w:pPr>
                <w:pStyle w:val="Bibliography"/>
              </w:pPr>
              <w:r w:rsidRPr="00FC0EAD">
                <w:t xml:space="preserve">Bourdieu, P., (1986). The forms of Capital. In: </w:t>
              </w:r>
              <w:r w:rsidRPr="00FC0EAD">
                <w:rPr>
                  <w:i/>
                  <w:iCs/>
                </w:rPr>
                <w:t>Handbook of Th</w:t>
              </w:r>
              <w:r w:rsidR="000A00B7">
                <w:rPr>
                  <w:i/>
                  <w:iCs/>
                </w:rPr>
                <w:t>e</w:t>
              </w:r>
              <w:r w:rsidRPr="00FC0EAD">
                <w:rPr>
                  <w:i/>
                  <w:iCs/>
                </w:rPr>
                <w:t xml:space="preserve">ory and Research for the Sociology of Education. </w:t>
              </w:r>
              <w:r w:rsidRPr="00FC0EAD">
                <w:t>New York: Greenwood, pp. 241-258.</w:t>
              </w:r>
            </w:p>
            <w:p w14:paraId="1961301A" w14:textId="7C95FC4D" w:rsidR="001B33AE" w:rsidRPr="00FC0EAD" w:rsidRDefault="001B33AE" w:rsidP="001B33AE">
              <w:pPr>
                <w:pStyle w:val="Bibliography"/>
              </w:pPr>
              <w:r w:rsidRPr="00FC0EAD">
                <w:t xml:space="preserve">Bradford, B., Murphy, K. &amp; Jackson, J., (2014). Officers as Mirrors: Policing, </w:t>
              </w:r>
              <w:r w:rsidR="00545882" w:rsidRPr="00FC0EAD">
                <w:t>Procedural</w:t>
              </w:r>
              <w:r w:rsidRPr="00FC0EAD">
                <w:t xml:space="preserve"> Justice and the (Re)Production of Social Identity. </w:t>
              </w:r>
              <w:r w:rsidRPr="00FC0EAD">
                <w:rPr>
                  <w:i/>
                  <w:iCs/>
                </w:rPr>
                <w:t xml:space="preserve">The British Journal of </w:t>
              </w:r>
              <w:r w:rsidR="00545882" w:rsidRPr="00FC0EAD">
                <w:rPr>
                  <w:i/>
                  <w:iCs/>
                </w:rPr>
                <w:t>Criminology</w:t>
              </w:r>
              <w:r w:rsidRPr="00FC0EAD">
                <w:rPr>
                  <w:i/>
                  <w:iCs/>
                </w:rPr>
                <w:t xml:space="preserve">, </w:t>
              </w:r>
              <w:r w:rsidRPr="00FC0EAD">
                <w:t>54(4), pp. 527-550.</w:t>
              </w:r>
            </w:p>
            <w:p w14:paraId="407F11EA" w14:textId="7FE2F177" w:rsidR="001B33AE" w:rsidRPr="00FC0EAD" w:rsidRDefault="00946E81" w:rsidP="001B33AE">
              <w:pPr>
                <w:pStyle w:val="Bibliography"/>
              </w:pPr>
              <w:r w:rsidRPr="00FC0EAD">
                <w:t>Braun,</w:t>
              </w:r>
              <w:r w:rsidR="001B33AE" w:rsidRPr="00FC0EAD">
                <w:t xml:space="preserve"> V. &amp; Clarke, V., (2006). Using thematic analysis in psychology. </w:t>
              </w:r>
              <w:r w:rsidR="001B33AE" w:rsidRPr="00FC0EAD">
                <w:rPr>
                  <w:i/>
                  <w:iCs/>
                </w:rPr>
                <w:t xml:space="preserve">Qualitative Research in Psychology, </w:t>
              </w:r>
              <w:r w:rsidR="001B33AE" w:rsidRPr="00FC0EAD">
                <w:t>3(2), pp. 77-101.</w:t>
              </w:r>
            </w:p>
            <w:p w14:paraId="65DF07E3" w14:textId="3C78C281" w:rsidR="001B33AE" w:rsidRPr="00FC0EAD" w:rsidRDefault="001B33AE" w:rsidP="001B33AE">
              <w:pPr>
                <w:pStyle w:val="Bibliography"/>
              </w:pPr>
              <w:r w:rsidRPr="00FC0EAD">
                <w:t xml:space="preserve">Brunson, R. K. &amp; Gau, J. M., (2015). Officer Race Versus Macro-Level Context: a Test of Competing </w:t>
              </w:r>
              <w:r w:rsidR="00545882" w:rsidRPr="00FC0EAD">
                <w:t>Hypotheses</w:t>
              </w:r>
              <w:r w:rsidRPr="00FC0EAD">
                <w:t xml:space="preserve"> About Black Citizens' Experiences With and Perceptions of Black Police Officers: A Test of Competing </w:t>
              </w:r>
              <w:r w:rsidR="00545882" w:rsidRPr="00FC0EAD">
                <w:t>Hypotheses</w:t>
              </w:r>
              <w:r w:rsidRPr="00FC0EAD">
                <w:t xml:space="preserve"> About Black Citizens With and Perceptions of Black Police Officers. </w:t>
              </w:r>
              <w:r w:rsidRPr="00FC0EAD">
                <w:rPr>
                  <w:i/>
                  <w:iCs/>
                </w:rPr>
                <w:t xml:space="preserve">Crime and Delinquency, </w:t>
              </w:r>
              <w:r w:rsidRPr="00FC0EAD">
                <w:t>61(2), pp. 213-242.</w:t>
              </w:r>
            </w:p>
            <w:p w14:paraId="383E6D0D" w14:textId="5E00E6ED" w:rsidR="001B33AE" w:rsidRPr="00FC0EAD" w:rsidRDefault="001B33AE" w:rsidP="001B33AE">
              <w:pPr>
                <w:pStyle w:val="Bibliography"/>
              </w:pPr>
              <w:r w:rsidRPr="00FC0EAD">
                <w:lastRenderedPageBreak/>
                <w:t xml:space="preserve">Cambridge, (2026). </w:t>
              </w:r>
              <w:r w:rsidRPr="00FC0EAD">
                <w:rPr>
                  <w:i/>
                  <w:iCs/>
                </w:rPr>
                <w:t xml:space="preserve">Cambridge Dictionary.org. </w:t>
              </w:r>
              <w:r w:rsidRPr="00FC0EAD">
                <w:t xml:space="preserve">[Online] </w:t>
              </w:r>
              <w:r w:rsidRPr="00FC0EAD">
                <w:br/>
                <w:t xml:space="preserve">Available at: </w:t>
              </w:r>
              <w:r w:rsidRPr="00FC0EAD">
                <w:rPr>
                  <w:u w:val="single"/>
                </w:rPr>
                <w:t>https://dictionary.cambridge.org/dictionary/english/survey</w:t>
              </w:r>
              <w:r w:rsidRPr="00FC0EAD">
                <w:br/>
                <w:t>[Accessed 4 January 2026].</w:t>
              </w:r>
            </w:p>
            <w:p w14:paraId="4DEA608A" w14:textId="401559B1" w:rsidR="001B33AE" w:rsidRPr="00FC0EAD" w:rsidRDefault="001B33AE" w:rsidP="001B33AE">
              <w:pPr>
                <w:pStyle w:val="Bibliography"/>
              </w:pPr>
              <w:r w:rsidRPr="00FC0EAD">
                <w:t xml:space="preserve">Casey, L., (2023). </w:t>
              </w:r>
              <w:r w:rsidRPr="00FC0EAD">
                <w:rPr>
                  <w:i/>
                  <w:iCs/>
                </w:rPr>
                <w:t xml:space="preserve">The Casey Review, An independent review into the standards of behaviour and internal culture of the Metropolitan Police Service, </w:t>
              </w:r>
              <w:r w:rsidRPr="00FC0EAD">
                <w:t>London: Metropolitan Police.</w:t>
              </w:r>
            </w:p>
            <w:p w14:paraId="33867FA6" w14:textId="49042FAD" w:rsidR="001B33AE" w:rsidRPr="00FC0EAD" w:rsidRDefault="001B33AE" w:rsidP="001B33AE">
              <w:pPr>
                <w:pStyle w:val="Bibliography"/>
              </w:pPr>
              <w:r w:rsidRPr="00FC0EAD">
                <w:t xml:space="preserve">Cashmore, E. &amp; McLaughlin, E., (2013). </w:t>
              </w:r>
              <w:r w:rsidRPr="00FC0EAD">
                <w:rPr>
                  <w:i/>
                  <w:iCs/>
                </w:rPr>
                <w:t xml:space="preserve">Out of Order? Policing Black People. </w:t>
              </w:r>
              <w:r w:rsidRPr="00FC0EAD">
                <w:t>2nd ed. New York: Routledge.</w:t>
              </w:r>
            </w:p>
            <w:p w14:paraId="49DBE443" w14:textId="234D027E" w:rsidR="001B33AE" w:rsidRPr="00FC0EAD" w:rsidRDefault="001B33AE" w:rsidP="001B33AE">
              <w:pPr>
                <w:pStyle w:val="Bibliography"/>
              </w:pPr>
              <w:r w:rsidRPr="00FC0EAD">
                <w:t xml:space="preserve">Clarke, A., (2020). </w:t>
              </w:r>
              <w:r w:rsidRPr="00FC0EAD">
                <w:rPr>
                  <w:i/>
                  <w:iCs/>
                </w:rPr>
                <w:t xml:space="preserve">British Bobby Physiognomies: a Qualitative Approach to </w:t>
              </w:r>
              <w:r w:rsidR="00545882" w:rsidRPr="00FC0EAD">
                <w:rPr>
                  <w:i/>
                  <w:iCs/>
                </w:rPr>
                <w:t>Comprehending</w:t>
              </w:r>
              <w:r w:rsidRPr="00FC0EAD">
                <w:rPr>
                  <w:i/>
                  <w:iCs/>
                </w:rPr>
                <w:t xml:space="preserve"> the Reasons for Such Poor Representation of Bmes within the NPCC Ranks of the London </w:t>
              </w:r>
              <w:r w:rsidR="00545882" w:rsidRPr="00FC0EAD">
                <w:rPr>
                  <w:i/>
                  <w:iCs/>
                </w:rPr>
                <w:t>Metropolitan</w:t>
              </w:r>
              <w:r w:rsidRPr="00FC0EAD">
                <w:rPr>
                  <w:i/>
                  <w:iCs/>
                </w:rPr>
                <w:t xml:space="preserve"> Police Service., </w:t>
              </w:r>
              <w:r w:rsidRPr="00FC0EAD">
                <w:t xml:space="preserve">s.l.: </w:t>
              </w:r>
              <w:r w:rsidR="00545882" w:rsidRPr="00FC0EAD">
                <w:t>ProQuest</w:t>
              </w:r>
              <w:r w:rsidRPr="00FC0EAD">
                <w:t xml:space="preserve"> Dissertations and Theses.</w:t>
              </w:r>
            </w:p>
            <w:p w14:paraId="13D0B9D5" w14:textId="6D61BDA4" w:rsidR="001B33AE" w:rsidRPr="00FC0EAD" w:rsidRDefault="001B33AE" w:rsidP="001B33AE">
              <w:pPr>
                <w:pStyle w:val="Bibliography"/>
              </w:pPr>
              <w:r w:rsidRPr="00FC0EAD">
                <w:t xml:space="preserve">Clarke, A. &amp; Smith, C., (2024). Reproducing a White Elite: The Chief Officers' 'Club' in the London Metropolitan Police Service. </w:t>
              </w:r>
              <w:r w:rsidRPr="00FC0EAD">
                <w:rPr>
                  <w:i/>
                  <w:iCs/>
                </w:rPr>
                <w:t xml:space="preserve">Work, employment and society, </w:t>
              </w:r>
              <w:r w:rsidRPr="00FC0EAD">
                <w:t>38(4), pp. 911-929.</w:t>
              </w:r>
            </w:p>
            <w:p w14:paraId="4975CB8A" w14:textId="14072E96" w:rsidR="001B33AE" w:rsidRPr="00FC0EAD" w:rsidRDefault="001B33AE" w:rsidP="001B33AE">
              <w:pPr>
                <w:pStyle w:val="Bibliography"/>
              </w:pPr>
              <w:r w:rsidRPr="00FC0EAD">
                <w:t xml:space="preserve">College of Policing, (2020). </w:t>
              </w:r>
              <w:r w:rsidRPr="00FC0EAD">
                <w:rPr>
                  <w:i/>
                  <w:iCs/>
                </w:rPr>
                <w:t xml:space="preserve">Policing Education Qualifications Framework Initial entry routes, </w:t>
              </w:r>
              <w:r w:rsidRPr="00FC0EAD">
                <w:t>London: College of Policing.</w:t>
              </w:r>
            </w:p>
            <w:p w14:paraId="470E3896" w14:textId="36B0316E" w:rsidR="001B33AE" w:rsidRPr="00FC0EAD" w:rsidRDefault="001B33AE" w:rsidP="001B33AE">
              <w:pPr>
                <w:pStyle w:val="Bibliography"/>
              </w:pPr>
              <w:r w:rsidRPr="00FC0EAD">
                <w:t xml:space="preserve">College of Policing, (2025). </w:t>
              </w:r>
              <w:r w:rsidRPr="00FC0EAD">
                <w:rPr>
                  <w:i/>
                  <w:iCs/>
                </w:rPr>
                <w:t xml:space="preserve">Fast Track Inspector to Superintendent (FTIS) programme. </w:t>
              </w:r>
              <w:r w:rsidRPr="00FC0EAD">
                <w:t xml:space="preserve">[Online] </w:t>
              </w:r>
              <w:r w:rsidRPr="00FC0EAD">
                <w:br/>
                <w:t xml:space="preserve">Available at: </w:t>
              </w:r>
              <w:r w:rsidRPr="00FC0EAD">
                <w:rPr>
                  <w:u w:val="single"/>
                </w:rPr>
                <w:t>improve the number and diversity of those accessing the pipeline to chief officer ranks</w:t>
              </w:r>
              <w:r w:rsidRPr="00FC0EAD">
                <w:br/>
                <w:t xml:space="preserve">[Accessed 3 </w:t>
              </w:r>
              <w:r w:rsidR="004C197D" w:rsidRPr="00FC0EAD">
                <w:t>December</w:t>
              </w:r>
              <w:r w:rsidRPr="00FC0EAD">
                <w:t xml:space="preserve"> 2025].</w:t>
              </w:r>
            </w:p>
            <w:p w14:paraId="079DA8F7" w14:textId="14F749BC" w:rsidR="001B33AE" w:rsidRPr="00FC0EAD" w:rsidRDefault="001B33AE" w:rsidP="001B33AE">
              <w:pPr>
                <w:pStyle w:val="Bibliography"/>
              </w:pPr>
              <w:r w:rsidRPr="00FC0EAD">
                <w:t xml:space="preserve">Cordelia, O.-E., (2024). </w:t>
              </w:r>
              <w:r w:rsidRPr="00FC0EAD">
                <w:rPr>
                  <w:i/>
                  <w:iCs/>
                </w:rPr>
                <w:t xml:space="preserve">Comment made at Black Inclusion The past, present and future conference. </w:t>
              </w:r>
              <w:r w:rsidRPr="00FC0EAD">
                <w:t>London: s.n.</w:t>
              </w:r>
            </w:p>
            <w:p w14:paraId="4667B05F" w14:textId="07395C78" w:rsidR="001B33AE" w:rsidRPr="00FC0EAD" w:rsidRDefault="001B33AE" w:rsidP="001B33AE">
              <w:pPr>
                <w:pStyle w:val="Bibliography"/>
              </w:pPr>
              <w:r w:rsidRPr="00FC0EAD">
                <w:t xml:space="preserve">Cotter, D. A., Hermsen, J. M., Ovadia, S. &amp; Vanneman, R., (2001). The glass ceiling effect. </w:t>
              </w:r>
              <w:r w:rsidRPr="00FC0EAD">
                <w:rPr>
                  <w:i/>
                  <w:iCs/>
                </w:rPr>
                <w:t xml:space="preserve">Social forces, </w:t>
              </w:r>
              <w:r w:rsidRPr="00FC0EAD">
                <w:t>80(2), pp. 655-681.</w:t>
              </w:r>
            </w:p>
            <w:p w14:paraId="12E5FF89" w14:textId="07B491A5" w:rsidR="001B33AE" w:rsidRPr="00FC0EAD" w:rsidRDefault="001B33AE" w:rsidP="001B33AE">
              <w:pPr>
                <w:pStyle w:val="Bibliography"/>
              </w:pPr>
              <w:r w:rsidRPr="00FC0EAD">
                <w:t xml:space="preserve">Craig, L. S. </w:t>
              </w:r>
              <w:r w:rsidR="00755BE6" w:rsidRPr="00FC0EAD">
                <w:rPr>
                  <w:i/>
                </w:rPr>
                <w:t>et al</w:t>
              </w:r>
              <w:r w:rsidRPr="00FC0EAD">
                <w:t xml:space="preserve">., (2024). Challenges and Lessons Learned in Managing Web-Based Survey Fraud for the Garnering Effective Outreach and Research in Georgia for Impact-Alliance-Community Engagement Alliance Survey Administrations. </w:t>
              </w:r>
              <w:r w:rsidRPr="00FC0EAD">
                <w:rPr>
                  <w:i/>
                  <w:iCs/>
                </w:rPr>
                <w:t xml:space="preserve">JMIR Public Health Surveillance, </w:t>
              </w:r>
              <w:r w:rsidRPr="00FC0EAD">
                <w:t>10(1), p. e51786.</w:t>
              </w:r>
            </w:p>
            <w:p w14:paraId="1C88E823" w14:textId="0E9D5494" w:rsidR="001B33AE" w:rsidRPr="00FC0EAD" w:rsidRDefault="001B33AE" w:rsidP="001B33AE">
              <w:pPr>
                <w:pStyle w:val="Bibliography"/>
              </w:pPr>
              <w:r w:rsidRPr="00FC0EAD">
                <w:t xml:space="preserve">Crawford, R. &amp; Disney, R., (2014). Reform of police pensions in England and Wales. </w:t>
              </w:r>
              <w:r w:rsidRPr="00FC0EAD">
                <w:rPr>
                  <w:i/>
                  <w:iCs/>
                </w:rPr>
                <w:t xml:space="preserve">Journal of Public Economics, </w:t>
              </w:r>
              <w:r w:rsidRPr="00FC0EAD">
                <w:t>Volume 116, pp. 62-72.</w:t>
              </w:r>
            </w:p>
            <w:p w14:paraId="4B3E577D" w14:textId="41C15196" w:rsidR="001B33AE" w:rsidRPr="00FC0EAD" w:rsidRDefault="001B33AE" w:rsidP="001B33AE">
              <w:pPr>
                <w:pStyle w:val="Bibliography"/>
              </w:pPr>
              <w:r w:rsidRPr="00FC0EAD">
                <w:t xml:space="preserve">Crenshaw, K., (1989). Demarginalizing the intersection of race and sex: A Black feminist critique of antidiscrimination doctrine, feminist theory, and </w:t>
              </w:r>
              <w:r w:rsidR="004C197D" w:rsidRPr="00FC0EAD">
                <w:t>antiracist</w:t>
              </w:r>
              <w:r w:rsidRPr="00FC0EAD">
                <w:t xml:space="preserve"> politics. </w:t>
              </w:r>
              <w:r w:rsidR="004C197D" w:rsidRPr="00FC0EAD">
                <w:rPr>
                  <w:i/>
                  <w:iCs/>
                </w:rPr>
                <w:t>University</w:t>
              </w:r>
              <w:r w:rsidRPr="00FC0EAD">
                <w:rPr>
                  <w:i/>
                  <w:iCs/>
                </w:rPr>
                <w:t xml:space="preserve"> of Chicago Legal Forum, </w:t>
              </w:r>
              <w:r w:rsidRPr="00FC0EAD">
                <w:t>pp. 139-167.</w:t>
              </w:r>
            </w:p>
            <w:p w14:paraId="31AF28E8" w14:textId="3BAB5B58" w:rsidR="001B33AE" w:rsidRPr="00FC0EAD" w:rsidRDefault="001B33AE" w:rsidP="001B33AE">
              <w:pPr>
                <w:pStyle w:val="Bibliography"/>
              </w:pPr>
              <w:r w:rsidRPr="00FC0EAD">
                <w:t xml:space="preserve">Crime Survey for England and Wales, (2024). </w:t>
              </w:r>
              <w:r w:rsidRPr="00FC0EAD">
                <w:rPr>
                  <w:i/>
                  <w:iCs/>
                </w:rPr>
                <w:t xml:space="preserve">Confidence in the local police, </w:t>
              </w:r>
              <w:r w:rsidRPr="00FC0EAD">
                <w:t>London: Gov.uk.</w:t>
              </w:r>
            </w:p>
            <w:p w14:paraId="27C12599" w14:textId="4A6D4C47" w:rsidR="001B33AE" w:rsidRPr="00FC0EAD" w:rsidRDefault="001B33AE" w:rsidP="001B33AE">
              <w:pPr>
                <w:pStyle w:val="Bibliography"/>
              </w:pPr>
              <w:r w:rsidRPr="00FC0EAD">
                <w:lastRenderedPageBreak/>
                <w:t xml:space="preserve">Davies, T., Bradford, B., Yesberg, J. A. &amp; Posch, K., (2020). Visibly better? Testing the effect of ethnic appearance on citizen perceptions of the </w:t>
              </w:r>
              <w:r w:rsidR="00946E81" w:rsidRPr="00FC0EAD">
                <w:t>police.</w:t>
              </w:r>
              <w:r w:rsidRPr="00FC0EAD">
                <w:t xml:space="preserve"> </w:t>
              </w:r>
              <w:r w:rsidRPr="00FC0EAD">
                <w:rPr>
                  <w:i/>
                  <w:iCs/>
                </w:rPr>
                <w:t xml:space="preserve">Policing and Society, </w:t>
              </w:r>
              <w:r w:rsidRPr="00FC0EAD">
                <w:t>31(9), pp. 1133-1148.</w:t>
              </w:r>
            </w:p>
            <w:p w14:paraId="37CC25D7" w14:textId="4F9254DC" w:rsidR="001B33AE" w:rsidRPr="00FC0EAD" w:rsidRDefault="001B33AE" w:rsidP="001B33AE">
              <w:pPr>
                <w:pStyle w:val="Bibliography"/>
              </w:pPr>
              <w:r w:rsidRPr="00FC0EAD">
                <w:t xml:space="preserve">Delgado, R. &amp; Stefancic, J., (2017). </w:t>
              </w:r>
              <w:r w:rsidRPr="00FC0EAD">
                <w:rPr>
                  <w:i/>
                  <w:iCs/>
                </w:rPr>
                <w:t xml:space="preserve">Critical Race Theory: An introduction. </w:t>
              </w:r>
              <w:r w:rsidRPr="00FC0EAD">
                <w:t>3rd ed. New York: New York University Press.</w:t>
              </w:r>
            </w:p>
            <w:p w14:paraId="2DD478FB" w14:textId="0B3A90C4" w:rsidR="001B33AE" w:rsidRPr="00FC0EAD" w:rsidRDefault="001B33AE" w:rsidP="001B33AE">
              <w:pPr>
                <w:pStyle w:val="Bibliography"/>
              </w:pPr>
              <w:r w:rsidRPr="00FC0EAD">
                <w:t>Dodds, V., (2018</w:t>
              </w:r>
              <w:r w:rsidR="00BE59E9" w:rsidRPr="00FC0EAD">
                <w:t>)</w:t>
              </w:r>
              <w:r w:rsidRPr="00FC0EAD">
                <w:t xml:space="preserve">. 'It’s nowhere near good enough': broken promises on police diversity. </w:t>
              </w:r>
              <w:r w:rsidRPr="00FC0EAD">
                <w:rPr>
                  <w:i/>
                  <w:iCs/>
                </w:rPr>
                <w:t>The Guardian</w:t>
              </w:r>
              <w:r w:rsidRPr="00FC0EAD">
                <w:t xml:space="preserve">, 5 December. </w:t>
              </w:r>
            </w:p>
            <w:p w14:paraId="4B3200C9" w14:textId="49A2EE72" w:rsidR="001B33AE" w:rsidRPr="00FC0EAD" w:rsidRDefault="001B33AE" w:rsidP="001B33AE">
              <w:pPr>
                <w:pStyle w:val="Bibliography"/>
              </w:pPr>
              <w:r w:rsidRPr="00FC0EAD">
                <w:t xml:space="preserve">Ewing, R. H., </w:t>
              </w:r>
              <w:r w:rsidR="00BE59E9" w:rsidRPr="00FC0EAD">
                <w:t>(</w:t>
              </w:r>
              <w:r w:rsidRPr="00FC0EAD">
                <w:t>1945</w:t>
              </w:r>
              <w:r w:rsidR="00BE59E9" w:rsidRPr="00FC0EAD">
                <w:t>)</w:t>
              </w:r>
              <w:r w:rsidRPr="00FC0EAD">
                <w:t xml:space="preserve">. Representative Bureaucracy: An interpretation of the </w:t>
              </w:r>
              <w:r w:rsidR="004C197D" w:rsidRPr="00FC0EAD">
                <w:t>British</w:t>
              </w:r>
              <w:r w:rsidRPr="00FC0EAD">
                <w:t xml:space="preserve"> Civil Service by J. Donald </w:t>
              </w:r>
              <w:r w:rsidR="004C197D" w:rsidRPr="00FC0EAD">
                <w:t>Kingsley</w:t>
              </w:r>
              <w:r w:rsidRPr="00FC0EAD">
                <w:t xml:space="preserve">. </w:t>
              </w:r>
              <w:r w:rsidRPr="00FC0EAD">
                <w:rPr>
                  <w:i/>
                  <w:iCs/>
                </w:rPr>
                <w:t xml:space="preserve">Social Forces, </w:t>
              </w:r>
              <w:r w:rsidRPr="00FC0EAD">
                <w:t>24(2), pp. 241-242.</w:t>
              </w:r>
            </w:p>
            <w:p w14:paraId="5855036C" w14:textId="1242FAB3" w:rsidR="001B33AE" w:rsidRPr="00FC0EAD" w:rsidRDefault="001B33AE" w:rsidP="001B33AE">
              <w:pPr>
                <w:pStyle w:val="Bibliography"/>
              </w:pPr>
              <w:r w:rsidRPr="00FC0EAD">
                <w:t xml:space="preserve">Farmer, P. </w:t>
              </w:r>
              <w:r w:rsidR="00755BE6" w:rsidRPr="00FC0EAD">
                <w:rPr>
                  <w:i/>
                </w:rPr>
                <w:t>et al</w:t>
              </w:r>
              <w:r w:rsidRPr="00FC0EAD">
                <w:t xml:space="preserve">., </w:t>
              </w:r>
              <w:r w:rsidR="00BE59E9" w:rsidRPr="00FC0EAD">
                <w:t>(</w:t>
              </w:r>
              <w:r w:rsidRPr="00FC0EAD">
                <w:t>2004</w:t>
              </w:r>
              <w:r w:rsidR="00BE59E9" w:rsidRPr="00FC0EAD">
                <w:t>)</w:t>
              </w:r>
              <w:r w:rsidRPr="00FC0EAD">
                <w:t xml:space="preserve">. An Anthropology of Structural violence. </w:t>
              </w:r>
              <w:r w:rsidRPr="00FC0EAD">
                <w:rPr>
                  <w:i/>
                  <w:iCs/>
                </w:rPr>
                <w:t xml:space="preserve">Current Anthropology, </w:t>
              </w:r>
              <w:r w:rsidRPr="00FC0EAD">
                <w:t>45(3), pp. 305-325.</w:t>
              </w:r>
            </w:p>
            <w:p w14:paraId="50712F5C" w14:textId="6B7049AC" w:rsidR="001B33AE" w:rsidRPr="00FC0EAD" w:rsidRDefault="001B33AE" w:rsidP="001B33AE">
              <w:pPr>
                <w:pStyle w:val="Bibliography"/>
              </w:pPr>
              <w:r w:rsidRPr="00FC0EAD">
                <w:t xml:space="preserve">Fuller, M., </w:t>
              </w:r>
              <w:r w:rsidR="00BE59E9" w:rsidRPr="00FC0EAD">
                <w:t>(</w:t>
              </w:r>
              <w:r w:rsidRPr="00FC0EAD">
                <w:t>2019</w:t>
              </w:r>
              <w:r w:rsidR="00BE59E9" w:rsidRPr="00FC0EAD">
                <w:t>)</w:t>
              </w:r>
              <w:r w:rsidRPr="00FC0EAD">
                <w:t xml:space="preserve">. </w:t>
              </w:r>
              <w:r w:rsidRPr="00FC0EAD">
                <w:rPr>
                  <w:i/>
                  <w:iCs/>
                </w:rPr>
                <w:t xml:space="preserve">"Kill the Black one first". </w:t>
              </w:r>
              <w:r w:rsidRPr="00FC0EAD">
                <w:t>London: Bonnier Books.</w:t>
              </w:r>
            </w:p>
            <w:p w14:paraId="2132B032" w14:textId="707BDE72" w:rsidR="001B33AE" w:rsidRPr="00FC0EAD" w:rsidRDefault="001B33AE" w:rsidP="001B33AE">
              <w:pPr>
                <w:pStyle w:val="Bibliography"/>
              </w:pPr>
              <w:r w:rsidRPr="00FC0EAD">
                <w:t xml:space="preserve">Gold, E., </w:t>
              </w:r>
              <w:r w:rsidR="00BE59E9" w:rsidRPr="00FC0EAD">
                <w:t>(</w:t>
              </w:r>
              <w:r w:rsidRPr="00FC0EAD">
                <w:t>2023</w:t>
              </w:r>
              <w:r w:rsidR="00BE59E9" w:rsidRPr="00FC0EAD">
                <w:t>)</w:t>
              </w:r>
              <w:r w:rsidRPr="00FC0EAD">
                <w:t xml:space="preserve">. </w:t>
              </w:r>
              <w:r w:rsidRPr="00FC0EAD">
                <w:rPr>
                  <w:i/>
                  <w:iCs/>
                </w:rPr>
                <w:t xml:space="preserve">Positive Action in Policing Recruitment and Promotion, </w:t>
              </w:r>
              <w:r w:rsidRPr="00FC0EAD">
                <w:t>London: Sergeant' Inn Chambers.</w:t>
              </w:r>
            </w:p>
            <w:p w14:paraId="309E247D" w14:textId="4F5DB07E" w:rsidR="001B33AE" w:rsidRPr="00FC0EAD" w:rsidRDefault="001B33AE" w:rsidP="001B33AE">
              <w:pPr>
                <w:pStyle w:val="Bibliography"/>
              </w:pPr>
              <w:r w:rsidRPr="00FC0EAD">
                <w:t xml:space="preserve">Greenberg, J. &amp; Tyler, T., </w:t>
              </w:r>
              <w:r w:rsidR="00BE59E9" w:rsidRPr="00FC0EAD">
                <w:t>(</w:t>
              </w:r>
              <w:r w:rsidRPr="00FC0EAD">
                <w:t>1987</w:t>
              </w:r>
              <w:r w:rsidR="00BE59E9" w:rsidRPr="00FC0EAD">
                <w:t>)</w:t>
              </w:r>
              <w:r w:rsidRPr="00FC0EAD">
                <w:t xml:space="preserve">. Why procedural justice in organizations?. </w:t>
              </w:r>
              <w:r w:rsidRPr="00FC0EAD">
                <w:rPr>
                  <w:i/>
                  <w:iCs/>
                </w:rPr>
                <w:t xml:space="preserve">Social Justice Research, </w:t>
              </w:r>
              <w:r w:rsidRPr="00FC0EAD">
                <w:t>1(2), pp. 127-142.</w:t>
              </w:r>
            </w:p>
            <w:p w14:paraId="3DEA9D56" w14:textId="75E123BB" w:rsidR="001B33AE" w:rsidRPr="00FC0EAD" w:rsidRDefault="001B33AE" w:rsidP="001B33AE">
              <w:pPr>
                <w:pStyle w:val="Bibliography"/>
              </w:pPr>
              <w:r w:rsidRPr="00FC0EAD">
                <w:t xml:space="preserve">Grieve, J. D., </w:t>
              </w:r>
              <w:r w:rsidR="00BE59E9" w:rsidRPr="00FC0EAD">
                <w:t>(</w:t>
              </w:r>
              <w:r w:rsidRPr="00FC0EAD">
                <w:t>2021</w:t>
              </w:r>
              <w:r w:rsidR="00BE59E9" w:rsidRPr="00FC0EAD">
                <w:t>)</w:t>
              </w:r>
              <w:r w:rsidRPr="00FC0EAD">
                <w:t xml:space="preserve">. Rocking the boat. </w:t>
              </w:r>
              <w:r w:rsidRPr="00FC0EAD">
                <w:rPr>
                  <w:i/>
                  <w:iCs/>
                </w:rPr>
                <w:t xml:space="preserve">Policing and Society, </w:t>
              </w:r>
              <w:r w:rsidRPr="00FC0EAD">
                <w:t>31(10), pp. 1265-1266.</w:t>
              </w:r>
            </w:p>
            <w:p w14:paraId="6CA2C27B" w14:textId="71591ACE" w:rsidR="001B33AE" w:rsidRPr="00FC0EAD" w:rsidRDefault="001B33AE" w:rsidP="001B33AE">
              <w:pPr>
                <w:pStyle w:val="Bibliography"/>
              </w:pPr>
              <w:r w:rsidRPr="00FC0EAD">
                <w:t xml:space="preserve">HMICFRS, </w:t>
              </w:r>
              <w:r w:rsidR="00BE59E9" w:rsidRPr="00FC0EAD">
                <w:t>(</w:t>
              </w:r>
              <w:r w:rsidRPr="00FC0EAD">
                <w:t>2023</w:t>
              </w:r>
              <w:r w:rsidR="00BE59E9" w:rsidRPr="00FC0EAD">
                <w:t>)</w:t>
              </w:r>
              <w:r w:rsidRPr="00FC0EAD">
                <w:t xml:space="preserve">. </w:t>
              </w:r>
              <w:r w:rsidRPr="00FC0EAD">
                <w:rPr>
                  <w:i/>
                  <w:iCs/>
                </w:rPr>
                <w:t xml:space="preserve">Leading Lights: An inspection of the police service’s arrangements for the selection and development of chief officers, </w:t>
              </w:r>
              <w:r w:rsidRPr="00FC0EAD">
                <w:t>Birmingham: HMICFRS.</w:t>
              </w:r>
            </w:p>
            <w:p w14:paraId="3B0BEB82" w14:textId="1036CD39" w:rsidR="001B33AE" w:rsidRPr="00FC0EAD" w:rsidRDefault="001B33AE" w:rsidP="001B33AE">
              <w:pPr>
                <w:pStyle w:val="Bibliography"/>
              </w:pPr>
              <w:r w:rsidRPr="00FC0EAD">
                <w:t xml:space="preserve">Home Office, </w:t>
              </w:r>
              <w:r w:rsidR="00BE59E9" w:rsidRPr="00FC0EAD">
                <w:t>(</w:t>
              </w:r>
              <w:r w:rsidRPr="00FC0EAD">
                <w:t>2</w:t>
              </w:r>
              <w:r w:rsidR="00BE59E9" w:rsidRPr="00FC0EAD">
                <w:t>0</w:t>
              </w:r>
              <w:r w:rsidRPr="00FC0EAD">
                <w:t>24</w:t>
              </w:r>
              <w:r w:rsidR="00BE59E9" w:rsidRPr="00FC0EAD">
                <w:t>)</w:t>
              </w:r>
              <w:r w:rsidRPr="00FC0EAD">
                <w:t xml:space="preserve">. </w:t>
              </w:r>
              <w:r w:rsidRPr="00FC0EAD">
                <w:rPr>
                  <w:i/>
                  <w:iCs/>
                </w:rPr>
                <w:t xml:space="preserve">Hate crime, England and Wales, year ending March 2024, </w:t>
              </w:r>
              <w:r w:rsidRPr="00FC0EAD">
                <w:t>London: Gov.uk.</w:t>
              </w:r>
            </w:p>
            <w:p w14:paraId="5356B9C2" w14:textId="3ED7BB4B" w:rsidR="001B33AE" w:rsidRPr="00FC0EAD" w:rsidRDefault="001B33AE" w:rsidP="001B33AE">
              <w:pPr>
                <w:pStyle w:val="Bibliography"/>
              </w:pPr>
              <w:r w:rsidRPr="00FC0EAD">
                <w:t xml:space="preserve">Home Office, </w:t>
              </w:r>
              <w:r w:rsidR="00BE59E9" w:rsidRPr="00FC0EAD">
                <w:t>(</w:t>
              </w:r>
              <w:r w:rsidRPr="00FC0EAD">
                <w:t>2025</w:t>
              </w:r>
              <w:r w:rsidR="00BE59E9" w:rsidRPr="00FC0EAD">
                <w:t>)</w:t>
              </w:r>
              <w:r w:rsidRPr="00FC0EAD">
                <w:t xml:space="preserve">. </w:t>
              </w:r>
              <w:r w:rsidRPr="00FC0EAD">
                <w:rPr>
                  <w:i/>
                  <w:iCs/>
                </w:rPr>
                <w:t xml:space="preserve">Police workforce, England and Wales: 31 March 2024, </w:t>
              </w:r>
              <w:r w:rsidRPr="00FC0EAD">
                <w:t>London: s.n.</w:t>
              </w:r>
            </w:p>
            <w:p w14:paraId="41213805" w14:textId="29B67421" w:rsidR="001B33AE" w:rsidRPr="00FC0EAD" w:rsidRDefault="001B33AE" w:rsidP="001B33AE">
              <w:pPr>
                <w:pStyle w:val="Bibliography"/>
              </w:pPr>
              <w:r w:rsidRPr="00FC0EAD">
                <w:t xml:space="preserve">Home Office, </w:t>
              </w:r>
              <w:r w:rsidR="00BE59E9" w:rsidRPr="00FC0EAD">
                <w:t>(</w:t>
              </w:r>
              <w:r w:rsidRPr="00FC0EAD">
                <w:t>2026</w:t>
              </w:r>
              <w:r w:rsidR="00BE59E9" w:rsidRPr="00FC0EAD">
                <w:t>)</w:t>
              </w:r>
              <w:r w:rsidRPr="00FC0EAD">
                <w:t xml:space="preserve">. </w:t>
              </w:r>
              <w:r w:rsidRPr="00FC0EAD">
                <w:rPr>
                  <w:i/>
                  <w:iCs/>
                </w:rPr>
                <w:t xml:space="preserve">From Local to National: A New Model for Policing, </w:t>
              </w:r>
              <w:r w:rsidRPr="00FC0EAD">
                <w:t>London: HH Associates.</w:t>
              </w:r>
            </w:p>
            <w:p w14:paraId="326EEAEA" w14:textId="289E21C8" w:rsidR="001B33AE" w:rsidRPr="00FC0EAD" w:rsidRDefault="001B33AE" w:rsidP="001B33AE">
              <w:pPr>
                <w:pStyle w:val="Bibliography"/>
              </w:pPr>
              <w:r w:rsidRPr="00FC0EAD">
                <w:t xml:space="preserve">Hong, S., </w:t>
              </w:r>
              <w:r w:rsidR="00BE59E9" w:rsidRPr="00FC0EAD">
                <w:t>(</w:t>
              </w:r>
              <w:r w:rsidRPr="00FC0EAD">
                <w:t>2016</w:t>
              </w:r>
              <w:r w:rsidR="00BE59E9" w:rsidRPr="00FC0EAD">
                <w:t>)</w:t>
              </w:r>
              <w:r w:rsidRPr="00FC0EAD">
                <w:t>. Representative bureaucracy, organizational integrity, and citizen coproduction;</w:t>
              </w:r>
              <w:r w:rsidR="006352F8">
                <w:t xml:space="preserve"> </w:t>
              </w:r>
              <w:r w:rsidRPr="00FC0EAD">
                <w:t xml:space="preserve">does an increase in police ethnic representativeness reduce crime?. </w:t>
              </w:r>
              <w:r w:rsidRPr="00FC0EAD">
                <w:rPr>
                  <w:i/>
                  <w:iCs/>
                </w:rPr>
                <w:t xml:space="preserve">Journal of policy analysis and management, </w:t>
              </w:r>
              <w:r w:rsidRPr="00FC0EAD">
                <w:t>35(1), pp. 11-33.</w:t>
              </w:r>
            </w:p>
            <w:p w14:paraId="6436D757" w14:textId="75465057" w:rsidR="001B33AE" w:rsidRPr="00FC0EAD" w:rsidRDefault="001B33AE" w:rsidP="001B33AE">
              <w:pPr>
                <w:pStyle w:val="Bibliography"/>
              </w:pPr>
              <w:r w:rsidRPr="00FC0EAD">
                <w:t xml:space="preserve">Humberside Police Federation, </w:t>
              </w:r>
              <w:r w:rsidR="00BE59E9" w:rsidRPr="00FC0EAD">
                <w:t>(</w:t>
              </w:r>
              <w:r w:rsidRPr="00FC0EAD">
                <w:t>2026</w:t>
              </w:r>
              <w:r w:rsidR="00BE59E9" w:rsidRPr="00FC0EAD">
                <w:t>)</w:t>
              </w:r>
              <w:r w:rsidRPr="00FC0EAD">
                <w:t xml:space="preserve">. </w:t>
              </w:r>
              <w:r w:rsidRPr="00FC0EAD">
                <w:rPr>
                  <w:i/>
                  <w:iCs/>
                </w:rPr>
                <w:t xml:space="preserve">Stop Racism Against Police. </w:t>
              </w:r>
              <w:r w:rsidRPr="00FC0EAD">
                <w:t xml:space="preserve">[Online] </w:t>
              </w:r>
              <w:r w:rsidRPr="00FC0EAD">
                <w:br/>
                <w:t xml:space="preserve">Available at: </w:t>
              </w:r>
              <w:r w:rsidRPr="00FC0EAD">
                <w:rPr>
                  <w:u w:val="single"/>
                </w:rPr>
                <w:t>https://polfed.org/humber/stop-racism-against-police/</w:t>
              </w:r>
              <w:r w:rsidRPr="00FC0EAD">
                <w:br/>
                <w:t>[Accessed 15 February 2026].</w:t>
              </w:r>
            </w:p>
            <w:p w14:paraId="26F0179F" w14:textId="7EA36749" w:rsidR="001B33AE" w:rsidRPr="00FC0EAD" w:rsidRDefault="001B33AE" w:rsidP="001B33AE">
              <w:pPr>
                <w:pStyle w:val="Bibliography"/>
              </w:pPr>
              <w:r w:rsidRPr="00FC0EAD">
                <w:t xml:space="preserve">Imamura, K., </w:t>
              </w:r>
              <w:r w:rsidR="00BE59E9" w:rsidRPr="00FC0EAD">
                <w:t>(</w:t>
              </w:r>
              <w:r w:rsidRPr="00FC0EAD">
                <w:t>2025</w:t>
              </w:r>
              <w:r w:rsidR="00BE59E9" w:rsidRPr="00FC0EAD">
                <w:t>)</w:t>
              </w:r>
              <w:r w:rsidRPr="00FC0EAD">
                <w:t xml:space="preserve">. Meritocracy versus diversity. </w:t>
              </w:r>
              <w:r w:rsidRPr="00FC0EAD">
                <w:rPr>
                  <w:i/>
                  <w:iCs/>
                </w:rPr>
                <w:t xml:space="preserve">Journal of Economic Theory, </w:t>
              </w:r>
              <w:r w:rsidRPr="00FC0EAD">
                <w:t>p. 228.</w:t>
              </w:r>
            </w:p>
            <w:p w14:paraId="63C701A1" w14:textId="6C8F25FB" w:rsidR="001B33AE" w:rsidRPr="00FC0EAD" w:rsidRDefault="001B33AE" w:rsidP="001B33AE">
              <w:pPr>
                <w:pStyle w:val="Bibliography"/>
              </w:pPr>
              <w:r w:rsidRPr="00FC0EAD">
                <w:t xml:space="preserve">Institute for Government, </w:t>
              </w:r>
              <w:r w:rsidR="00BE59E9" w:rsidRPr="00FC0EAD">
                <w:t>(</w:t>
              </w:r>
              <w:r w:rsidRPr="00FC0EAD">
                <w:t>2024</w:t>
              </w:r>
              <w:r w:rsidR="00BE59E9" w:rsidRPr="00FC0EAD">
                <w:t>)</w:t>
              </w:r>
              <w:r w:rsidRPr="00FC0EAD">
                <w:t xml:space="preserve">. </w:t>
              </w:r>
              <w:r w:rsidRPr="00FC0EAD">
                <w:rPr>
                  <w:i/>
                  <w:iCs/>
                </w:rPr>
                <w:t xml:space="preserve">Diversity in the civil service, </w:t>
              </w:r>
              <w:r w:rsidRPr="00FC0EAD">
                <w:t>London: Institute for Government.</w:t>
              </w:r>
            </w:p>
            <w:p w14:paraId="649679A4" w14:textId="03C9F194" w:rsidR="001B33AE" w:rsidRPr="00FC0EAD" w:rsidRDefault="001B33AE" w:rsidP="001B33AE">
              <w:pPr>
                <w:pStyle w:val="Bibliography"/>
              </w:pPr>
              <w:r w:rsidRPr="00FC0EAD">
                <w:lastRenderedPageBreak/>
                <w:t xml:space="preserve">Institute For Government, </w:t>
              </w:r>
              <w:r w:rsidR="00BE59E9" w:rsidRPr="00FC0EAD">
                <w:t>(</w:t>
              </w:r>
              <w:r w:rsidRPr="00FC0EAD">
                <w:t>2025</w:t>
              </w:r>
              <w:r w:rsidR="00BE59E9" w:rsidRPr="00FC0EAD">
                <w:t>)</w:t>
              </w:r>
              <w:r w:rsidRPr="00FC0EAD">
                <w:t xml:space="preserve">. </w:t>
              </w:r>
              <w:r w:rsidRPr="00FC0EAD">
                <w:rPr>
                  <w:i/>
                  <w:iCs/>
                </w:rPr>
                <w:t xml:space="preserve">The abolition of police and crime commissioners. </w:t>
              </w:r>
              <w:r w:rsidRPr="00FC0EAD">
                <w:t xml:space="preserve">[Online] </w:t>
              </w:r>
              <w:r w:rsidRPr="00FC0EAD">
                <w:br/>
                <w:t xml:space="preserve">Available at: </w:t>
              </w:r>
              <w:r w:rsidRPr="00FC0EAD">
                <w:rPr>
                  <w:u w:val="single"/>
                </w:rPr>
                <w:t>https://www.instituteforgovernment.org.uk/explainer/police-and-crime-commissioners#:~:text=Why%20are%20police%20and%20crime,that%20PCCs%20will%20be%20abolished.&amp;text=Home%20Office%2C%20'Police%20and%20crime,be%20redirected%20into%20neighbourhood%20policin</w:t>
              </w:r>
              <w:r w:rsidRPr="00FC0EAD">
                <w:br/>
                <w:t>[Accessed 30 November 2025].</w:t>
              </w:r>
            </w:p>
            <w:p w14:paraId="7BC587F4" w14:textId="0269C04C" w:rsidR="001B33AE" w:rsidRPr="00FC0EAD" w:rsidRDefault="001B33AE" w:rsidP="001B33AE">
              <w:pPr>
                <w:pStyle w:val="Bibliography"/>
              </w:pPr>
              <w:r w:rsidRPr="00FC0EAD">
                <w:t xml:space="preserve">Jacob, C. E., </w:t>
              </w:r>
              <w:r w:rsidR="00BE59E9" w:rsidRPr="00FC0EAD">
                <w:t>(</w:t>
              </w:r>
              <w:r w:rsidRPr="00FC0EAD">
                <w:t>1969</w:t>
              </w:r>
              <w:r w:rsidR="00BE59E9" w:rsidRPr="00FC0EAD">
                <w:t>)</w:t>
              </w:r>
              <w:r w:rsidRPr="00FC0EAD">
                <w:t xml:space="preserve">. Democracy and the Public Service. </w:t>
              </w:r>
              <w:r w:rsidRPr="00FC0EAD">
                <w:rPr>
                  <w:i/>
                  <w:iCs/>
                </w:rPr>
                <w:t xml:space="preserve">The American Political Science Review, </w:t>
              </w:r>
              <w:r w:rsidRPr="00FC0EAD">
                <w:t>63(1), pp. 200-201.</w:t>
              </w:r>
            </w:p>
            <w:p w14:paraId="63FD93C0" w14:textId="3C478C95" w:rsidR="001B33AE" w:rsidRPr="00FC0EAD" w:rsidRDefault="001B33AE" w:rsidP="001B33AE">
              <w:pPr>
                <w:pStyle w:val="Bibliography"/>
              </w:pPr>
              <w:r w:rsidRPr="00FC0EAD">
                <w:t xml:space="preserve">Kennedy, B., Bishu, S. &amp; Kennedy, A., </w:t>
              </w:r>
              <w:r w:rsidR="00BE59E9" w:rsidRPr="00FC0EAD">
                <w:t>(</w:t>
              </w:r>
              <w:r w:rsidRPr="00FC0EAD">
                <w:t>2025</w:t>
              </w:r>
              <w:r w:rsidR="00BE59E9" w:rsidRPr="00FC0EAD">
                <w:t>)</w:t>
              </w:r>
              <w:r w:rsidRPr="00FC0EAD">
                <w:t xml:space="preserve">. Expanding the Boundaries of Representative Bureaucracy. </w:t>
              </w:r>
              <w:r w:rsidRPr="00FC0EAD">
                <w:rPr>
                  <w:i/>
                  <w:iCs/>
                </w:rPr>
                <w:t xml:space="preserve">The American Review of Public Administration, </w:t>
              </w:r>
              <w:r w:rsidRPr="00FC0EAD">
                <w:t>55(3), pp. 199-213.</w:t>
              </w:r>
            </w:p>
            <w:p w14:paraId="121A0D30" w14:textId="4AF0D81A" w:rsidR="001B33AE" w:rsidRPr="00FC0EAD" w:rsidRDefault="001B33AE" w:rsidP="001B33AE">
              <w:pPr>
                <w:pStyle w:val="Bibliography"/>
              </w:pPr>
              <w:r w:rsidRPr="00FC0EAD">
                <w:t xml:space="preserve">Lammy, D., </w:t>
              </w:r>
              <w:r w:rsidR="00BE59E9" w:rsidRPr="00FC0EAD">
                <w:t>(</w:t>
              </w:r>
              <w:r w:rsidRPr="00FC0EAD">
                <w:t>2017</w:t>
              </w:r>
              <w:r w:rsidR="00BE59E9" w:rsidRPr="00FC0EAD">
                <w:t>)</w:t>
              </w:r>
              <w:r w:rsidRPr="00FC0EAD">
                <w:t xml:space="preserve">. </w:t>
              </w:r>
              <w:r w:rsidRPr="00FC0EAD">
                <w:rPr>
                  <w:i/>
                  <w:iCs/>
                </w:rPr>
                <w:t xml:space="preserve">The Lammy Review: An Independent Review into the Treatment of, and Outcomes for, Black, Asian and Minority Ethnic Individuals in the Criminal Justice System, </w:t>
              </w:r>
              <w:r w:rsidRPr="00FC0EAD">
                <w:t>London: Ministry of Justice.</w:t>
              </w:r>
            </w:p>
            <w:p w14:paraId="0C789526" w14:textId="39E52B08" w:rsidR="001B33AE" w:rsidRPr="00FC0EAD" w:rsidRDefault="001B33AE" w:rsidP="001B33AE">
              <w:pPr>
                <w:pStyle w:val="Bibliography"/>
              </w:pPr>
              <w:r w:rsidRPr="00FC0EAD">
                <w:t xml:space="preserve">Loftus, B., </w:t>
              </w:r>
              <w:r w:rsidR="00BE59E9" w:rsidRPr="00FC0EAD">
                <w:t>(</w:t>
              </w:r>
              <w:r w:rsidRPr="00FC0EAD">
                <w:t>2008</w:t>
              </w:r>
              <w:r w:rsidR="00BE59E9" w:rsidRPr="00FC0EAD">
                <w:t>)</w:t>
              </w:r>
              <w:r w:rsidRPr="00FC0EAD">
                <w:t xml:space="preserve">. Dominant culture interrupted: Recognition, resentment and the politics of change in an English police force. </w:t>
              </w:r>
              <w:r w:rsidRPr="00FC0EAD">
                <w:rPr>
                  <w:i/>
                  <w:iCs/>
                </w:rPr>
                <w:t xml:space="preserve">The British journal of criminology, </w:t>
              </w:r>
              <w:r w:rsidRPr="00FC0EAD">
                <w:t>48(6), pp. 756-777.</w:t>
              </w:r>
            </w:p>
            <w:p w14:paraId="08FE9AD1" w14:textId="3CBFD255" w:rsidR="001B33AE" w:rsidRPr="00FC0EAD" w:rsidRDefault="001B33AE" w:rsidP="001B33AE">
              <w:pPr>
                <w:pStyle w:val="Bibliography"/>
              </w:pPr>
              <w:r w:rsidRPr="00FC0EAD">
                <w:t xml:space="preserve">Logan, L., </w:t>
              </w:r>
              <w:r w:rsidR="00BE59E9" w:rsidRPr="00FC0EAD">
                <w:t>(</w:t>
              </w:r>
              <w:r w:rsidRPr="00FC0EAD">
                <w:t>2020</w:t>
              </w:r>
              <w:r w:rsidR="00BE59E9" w:rsidRPr="00FC0EAD">
                <w:t>)</w:t>
              </w:r>
              <w:r w:rsidRPr="00FC0EAD">
                <w:t xml:space="preserve">. </w:t>
              </w:r>
              <w:r w:rsidRPr="00FC0EAD">
                <w:rPr>
                  <w:i/>
                  <w:iCs/>
                </w:rPr>
                <w:t xml:space="preserve">Closing Ranks: My Life as a Cop. </w:t>
              </w:r>
              <w:r w:rsidRPr="00FC0EAD">
                <w:t>London: Society for Promoting Christian Knowledge.</w:t>
              </w:r>
            </w:p>
            <w:p w14:paraId="2A85E665" w14:textId="4802BCB9" w:rsidR="001B33AE" w:rsidRPr="00FC0EAD" w:rsidRDefault="001B33AE" w:rsidP="001B33AE">
              <w:pPr>
                <w:pStyle w:val="Bibliography"/>
              </w:pPr>
              <w:r w:rsidRPr="00FC0EAD">
                <w:t xml:space="preserve">London Assembly, </w:t>
              </w:r>
              <w:r w:rsidR="00DE1879" w:rsidRPr="00FC0EAD">
                <w:t>(</w:t>
              </w:r>
              <w:r w:rsidRPr="00FC0EAD">
                <w:t>2020</w:t>
              </w:r>
              <w:r w:rsidR="00DE1879" w:rsidRPr="00FC0EAD">
                <w:t>)</w:t>
              </w:r>
              <w:r w:rsidRPr="00FC0EAD">
                <w:t xml:space="preserve">. </w:t>
              </w:r>
              <w:r w:rsidRPr="00FC0EAD">
                <w:rPr>
                  <w:i/>
                  <w:iCs/>
                </w:rPr>
                <w:t xml:space="preserve">Action Plan - Transparency, Accountability and Trust in Policing. </w:t>
              </w:r>
              <w:r w:rsidRPr="00FC0EAD">
                <w:t xml:space="preserve">[Online] </w:t>
              </w:r>
              <w:r w:rsidRPr="00FC0EAD">
                <w:br/>
                <w:t xml:space="preserve">Available at: </w:t>
              </w:r>
              <w:r w:rsidRPr="00FC0EAD">
                <w:rPr>
                  <w:u w:val="single"/>
                </w:rPr>
                <w:t>https://www.london.gov.uk/publications/action-plan-transparency-accountability-and-trust-policing#increasing-the-number-of-police-officer-recruits-from-londons-black-communities-146060-title</w:t>
              </w:r>
              <w:r w:rsidRPr="00FC0EAD">
                <w:br/>
                <w:t>[Accessed 3 March 2026].</w:t>
              </w:r>
            </w:p>
            <w:p w14:paraId="6DE47972" w14:textId="16F6EE42" w:rsidR="001B33AE" w:rsidRPr="00FC0EAD" w:rsidRDefault="001B33AE" w:rsidP="001B33AE">
              <w:pPr>
                <w:pStyle w:val="Bibliography"/>
              </w:pPr>
              <w:r w:rsidRPr="00FC0EAD">
                <w:t xml:space="preserve">Lu, G., </w:t>
              </w:r>
              <w:r w:rsidR="00DE1879" w:rsidRPr="00FC0EAD">
                <w:t>(</w:t>
              </w:r>
              <w:r w:rsidRPr="00FC0EAD">
                <w:t>2024</w:t>
              </w:r>
              <w:r w:rsidR="00DE1879" w:rsidRPr="00FC0EAD">
                <w:t>)</w:t>
              </w:r>
              <w:r w:rsidRPr="00FC0EAD">
                <w:t xml:space="preserve">. A creative stereotype perspective on the Bamboo Ceiling: Low </w:t>
              </w:r>
              <w:r w:rsidR="006352F8" w:rsidRPr="00FC0EAD">
                <w:t>perceived</w:t>
              </w:r>
              <w:r w:rsidRPr="00FC0EAD">
                <w:t xml:space="preserve"> creativity </w:t>
              </w:r>
              <w:r w:rsidR="0066485D" w:rsidRPr="00FC0EAD">
                <w:t>explains</w:t>
              </w:r>
              <w:r w:rsidRPr="00FC0EAD">
                <w:t xml:space="preserve"> the underrepresentation of East Asian leaders in the United States. </w:t>
              </w:r>
              <w:r w:rsidRPr="00FC0EAD">
                <w:rPr>
                  <w:i/>
                  <w:iCs/>
                </w:rPr>
                <w:t xml:space="preserve">Journal of Applied Psychology, </w:t>
              </w:r>
              <w:r w:rsidRPr="00FC0EAD">
                <w:t>109(2), p. 238.</w:t>
              </w:r>
            </w:p>
            <w:p w14:paraId="7113F290" w14:textId="27BF9DBB" w:rsidR="001B33AE" w:rsidRPr="00FC0EAD" w:rsidRDefault="001B33AE" w:rsidP="001B33AE">
              <w:pPr>
                <w:pStyle w:val="Bibliography"/>
              </w:pPr>
              <w:r w:rsidRPr="00FC0EAD">
                <w:t xml:space="preserve">Macpherson, W., </w:t>
              </w:r>
              <w:r w:rsidR="00DE1879" w:rsidRPr="00FC0EAD">
                <w:t>(</w:t>
              </w:r>
              <w:r w:rsidRPr="00FC0EAD">
                <w:t>1999</w:t>
              </w:r>
              <w:r w:rsidR="00DE1879" w:rsidRPr="00FC0EAD">
                <w:t>)</w:t>
              </w:r>
              <w:r w:rsidRPr="00FC0EAD">
                <w:t xml:space="preserve">. </w:t>
              </w:r>
              <w:r w:rsidRPr="00FC0EAD">
                <w:rPr>
                  <w:i/>
                  <w:iCs/>
                </w:rPr>
                <w:t xml:space="preserve">The MacPherson Report; The inquiry into the matters arising from the death of Stephen Lawrence, </w:t>
              </w:r>
              <w:r w:rsidRPr="00FC0EAD">
                <w:t>London: The Home Office.</w:t>
              </w:r>
            </w:p>
            <w:p w14:paraId="254D6ABC" w14:textId="56AA25EF" w:rsidR="001B33AE" w:rsidRPr="00FC0EAD" w:rsidRDefault="001B33AE" w:rsidP="001B33AE">
              <w:pPr>
                <w:pStyle w:val="Bibliography"/>
              </w:pPr>
              <w:r w:rsidRPr="00FC0EAD">
                <w:t xml:space="preserve">Manning, P., </w:t>
              </w:r>
              <w:r w:rsidR="00DE1879" w:rsidRPr="00FC0EAD">
                <w:t>(</w:t>
              </w:r>
              <w:r w:rsidRPr="00FC0EAD">
                <w:t>2011</w:t>
              </w:r>
              <w:r w:rsidR="00DE1879" w:rsidRPr="00FC0EAD">
                <w:t>)</w:t>
              </w:r>
              <w:r w:rsidRPr="00FC0EAD">
                <w:t xml:space="preserve">. </w:t>
              </w:r>
              <w:r w:rsidRPr="00FC0EAD">
                <w:rPr>
                  <w:i/>
                  <w:iCs/>
                </w:rPr>
                <w:t xml:space="preserve">Democratic Policing in a Changing World.. </w:t>
              </w:r>
              <w:r w:rsidRPr="00FC0EAD">
                <w:t>Boulder: Paradigm.</w:t>
              </w:r>
            </w:p>
            <w:p w14:paraId="260481D8" w14:textId="781224C6" w:rsidR="001B33AE" w:rsidRPr="00FC0EAD" w:rsidRDefault="001B33AE" w:rsidP="001B33AE">
              <w:pPr>
                <w:pStyle w:val="Bibliography"/>
              </w:pPr>
              <w:r w:rsidRPr="00FC0EAD">
                <w:t xml:space="preserve">Maxwell, K., </w:t>
              </w:r>
              <w:r w:rsidR="00DE1879" w:rsidRPr="00FC0EAD">
                <w:t>(</w:t>
              </w:r>
              <w:r w:rsidRPr="00FC0EAD">
                <w:t>2020</w:t>
              </w:r>
              <w:r w:rsidR="00DE1879" w:rsidRPr="00FC0EAD">
                <w:t>)</w:t>
              </w:r>
              <w:r w:rsidRPr="00FC0EAD">
                <w:t xml:space="preserve">. </w:t>
              </w:r>
              <w:r w:rsidRPr="00FC0EAD">
                <w:rPr>
                  <w:i/>
                  <w:iCs/>
                </w:rPr>
                <w:t xml:space="preserve">Forced out: a detective's story of prejudice and resilience. </w:t>
              </w:r>
              <w:r w:rsidRPr="00FC0EAD">
                <w:t>London: Granta.</w:t>
              </w:r>
            </w:p>
            <w:p w14:paraId="15F60341" w14:textId="267993AC" w:rsidR="001B33AE" w:rsidRPr="00FC0EAD" w:rsidRDefault="001B33AE" w:rsidP="001B33AE">
              <w:pPr>
                <w:pStyle w:val="Bibliography"/>
              </w:pPr>
              <w:r w:rsidRPr="00FC0EAD">
                <w:t xml:space="preserve">McGee, E. O. </w:t>
              </w:r>
              <w:r w:rsidR="00755BE6" w:rsidRPr="00FC0EAD">
                <w:rPr>
                  <w:i/>
                </w:rPr>
                <w:t>et al</w:t>
              </w:r>
              <w:r w:rsidRPr="00FC0EAD">
                <w:t xml:space="preserve">., </w:t>
              </w:r>
              <w:r w:rsidR="00DE1879" w:rsidRPr="00FC0EAD">
                <w:t>(</w:t>
              </w:r>
              <w:r w:rsidRPr="00FC0EAD">
                <w:t>2022</w:t>
              </w:r>
              <w:r w:rsidR="00DE1879" w:rsidRPr="00FC0EAD">
                <w:t>)</w:t>
              </w:r>
              <w:r w:rsidRPr="00FC0EAD">
                <w:t xml:space="preserve">. Racism camouflaged as impostorism and the impact on Black STEM doctoral students. </w:t>
              </w:r>
              <w:r w:rsidRPr="00FC0EAD">
                <w:rPr>
                  <w:i/>
                  <w:iCs/>
                </w:rPr>
                <w:t xml:space="preserve">Race and Ethnicity Education, </w:t>
              </w:r>
              <w:r w:rsidRPr="00FC0EAD">
                <w:t>25(4), pp. 487-507.</w:t>
              </w:r>
            </w:p>
            <w:p w14:paraId="19E7888B" w14:textId="2C4CCAA3" w:rsidR="001B33AE" w:rsidRPr="00FC0EAD" w:rsidRDefault="001B33AE" w:rsidP="001B33AE">
              <w:pPr>
                <w:pStyle w:val="Bibliography"/>
              </w:pPr>
              <w:r w:rsidRPr="00FC0EAD">
                <w:t xml:space="preserve">McMahon, K. P., </w:t>
              </w:r>
              <w:r w:rsidR="00DE1879" w:rsidRPr="00FC0EAD">
                <w:t>(</w:t>
              </w:r>
              <w:r w:rsidRPr="00FC0EAD">
                <w:t>2021</w:t>
              </w:r>
              <w:r w:rsidR="00DE1879" w:rsidRPr="00FC0EAD">
                <w:t>)</w:t>
              </w:r>
              <w:r w:rsidRPr="00FC0EAD">
                <w:t xml:space="preserve">. </w:t>
              </w:r>
              <w:r w:rsidRPr="00FC0EAD">
                <w:rPr>
                  <w:i/>
                  <w:iCs/>
                </w:rPr>
                <w:t xml:space="preserve">Professionalism in Policing: Do Increased Education Requirements Improve Police Performance and Procedural Justice?, </w:t>
              </w:r>
              <w:r w:rsidRPr="00FC0EAD">
                <w:t>Blacksburg: Virginia Tech.</w:t>
              </w:r>
            </w:p>
            <w:p w14:paraId="626DEB40" w14:textId="2AD90614" w:rsidR="001B33AE" w:rsidRPr="00FC0EAD" w:rsidRDefault="001B33AE" w:rsidP="001B33AE">
              <w:pPr>
                <w:pStyle w:val="Bibliography"/>
              </w:pPr>
              <w:r w:rsidRPr="00FC0EAD">
                <w:lastRenderedPageBreak/>
                <w:t xml:space="preserve">Metropolitan Police Service, </w:t>
              </w:r>
              <w:r w:rsidR="00DE1879" w:rsidRPr="00FC0EAD">
                <w:t>(</w:t>
              </w:r>
              <w:r w:rsidRPr="00FC0EAD">
                <w:t>2025</w:t>
              </w:r>
              <w:r w:rsidR="00DE1879" w:rsidRPr="00FC0EAD">
                <w:t>)</w:t>
              </w:r>
              <w:r w:rsidRPr="00FC0EAD">
                <w:t xml:space="preserve">. </w:t>
              </w:r>
              <w:r w:rsidRPr="00FC0EAD">
                <w:rPr>
                  <w:i/>
                  <w:iCs/>
                </w:rPr>
                <w:t xml:space="preserve">Promotions trends of Inspectors to Chief Inspector and Superintendent from 2020 to 2025, </w:t>
              </w:r>
              <w:r w:rsidRPr="00FC0EAD">
                <w:t>London: Metropolitan Police Service.</w:t>
              </w:r>
            </w:p>
            <w:p w14:paraId="2DE6DD47" w14:textId="1CB7E3B7" w:rsidR="001B33AE" w:rsidRPr="00FC0EAD" w:rsidRDefault="001B33AE" w:rsidP="001B33AE">
              <w:pPr>
                <w:pStyle w:val="Bibliography"/>
              </w:pPr>
              <w:r w:rsidRPr="00FC0EAD">
                <w:t xml:space="preserve">Michalski, R. S., </w:t>
              </w:r>
              <w:r w:rsidR="00DE1879" w:rsidRPr="00FC0EAD">
                <w:t>(</w:t>
              </w:r>
              <w:r w:rsidRPr="00FC0EAD">
                <w:t>1983</w:t>
              </w:r>
              <w:r w:rsidR="00DE1879" w:rsidRPr="00FC0EAD">
                <w:t>)</w:t>
              </w:r>
              <w:r w:rsidRPr="00FC0EAD">
                <w:t xml:space="preserve">. A theory and methodology of inductive learning. </w:t>
              </w:r>
              <w:r w:rsidRPr="00FC0EAD">
                <w:rPr>
                  <w:i/>
                  <w:iCs/>
                </w:rPr>
                <w:t xml:space="preserve">Artificial Intelligence, </w:t>
              </w:r>
              <w:r w:rsidRPr="00FC0EAD">
                <w:t>20(2), pp. 111-161.</w:t>
              </w:r>
            </w:p>
            <w:p w14:paraId="0CC3BD45" w14:textId="1A6AFA43" w:rsidR="001B33AE" w:rsidRPr="00FC0EAD" w:rsidRDefault="001B33AE" w:rsidP="001B33AE">
              <w:pPr>
                <w:pStyle w:val="Bibliography"/>
              </w:pPr>
              <w:r w:rsidRPr="00FC0EAD">
                <w:t xml:space="preserve">Morrison, A., </w:t>
              </w:r>
              <w:r w:rsidR="00DE1879" w:rsidRPr="00FC0EAD">
                <w:t>(</w:t>
              </w:r>
              <w:r w:rsidRPr="00FC0EAD">
                <w:t>2023</w:t>
              </w:r>
              <w:r w:rsidR="00DE1879" w:rsidRPr="00FC0EAD">
                <w:t>)</w:t>
              </w:r>
              <w:r w:rsidRPr="00FC0EAD">
                <w:t xml:space="preserve">. Black chiefs to meet amid debate on benefit of cop diversity. </w:t>
              </w:r>
              <w:r w:rsidRPr="00FC0EAD">
                <w:rPr>
                  <w:i/>
                  <w:iCs/>
                </w:rPr>
                <w:t>AP News</w:t>
              </w:r>
              <w:r w:rsidRPr="00FC0EAD">
                <w:t xml:space="preserve">. </w:t>
              </w:r>
            </w:p>
            <w:p w14:paraId="4C40B6B0" w14:textId="14EFA9DB" w:rsidR="001B33AE" w:rsidRPr="00FC0EAD" w:rsidRDefault="001B33AE" w:rsidP="001B33AE">
              <w:pPr>
                <w:pStyle w:val="Bibliography"/>
              </w:pPr>
              <w:r w:rsidRPr="00FC0EAD">
                <w:t xml:space="preserve">Mosher, F., </w:t>
              </w:r>
              <w:r w:rsidR="00DE1879" w:rsidRPr="00FC0EAD">
                <w:t>(</w:t>
              </w:r>
              <w:r w:rsidRPr="00FC0EAD">
                <w:t>1968</w:t>
              </w:r>
              <w:r w:rsidR="00DE1879" w:rsidRPr="00FC0EAD">
                <w:t>)</w:t>
              </w:r>
              <w:r w:rsidRPr="00FC0EAD">
                <w:t xml:space="preserve">. </w:t>
              </w:r>
              <w:r w:rsidRPr="00FC0EAD">
                <w:rPr>
                  <w:i/>
                  <w:iCs/>
                </w:rPr>
                <w:t xml:space="preserve">Democracy and the public service. </w:t>
              </w:r>
              <w:r w:rsidRPr="00FC0EAD">
                <w:t>New York: Oxford University.</w:t>
              </w:r>
            </w:p>
            <w:p w14:paraId="69AD67BC" w14:textId="57A90F27" w:rsidR="001B33AE" w:rsidRPr="00FC0EAD" w:rsidRDefault="001B33AE" w:rsidP="001B33AE">
              <w:pPr>
                <w:pStyle w:val="Bibliography"/>
              </w:pPr>
              <w:r w:rsidRPr="00FC0EAD">
                <w:t xml:space="preserve">Murdoch, M. </w:t>
              </w:r>
              <w:r w:rsidR="00755BE6" w:rsidRPr="00FC0EAD">
                <w:rPr>
                  <w:i/>
                </w:rPr>
                <w:t>et al</w:t>
              </w:r>
              <w:r w:rsidRPr="00FC0EAD">
                <w:t xml:space="preserve">., </w:t>
              </w:r>
              <w:r w:rsidR="00DE1879" w:rsidRPr="00FC0EAD">
                <w:t>(</w:t>
              </w:r>
              <w:r w:rsidRPr="00FC0EAD">
                <w:t>2014</w:t>
              </w:r>
              <w:r w:rsidR="00DE1879" w:rsidRPr="00FC0EAD">
                <w:t>)</w:t>
              </w:r>
              <w:r w:rsidRPr="00FC0EAD">
                <w:t xml:space="preserve">. Impact of different privacy conditions and incentives on survey response rate, participant representativeness, and disclosure of sensitive information: a randomized controlled trial. </w:t>
              </w:r>
              <w:r w:rsidRPr="00FC0EAD">
                <w:rPr>
                  <w:i/>
                  <w:iCs/>
                </w:rPr>
                <w:t xml:space="preserve">BMC Medical Research Methodology, </w:t>
              </w:r>
              <w:r w:rsidRPr="00FC0EAD">
                <w:t>Volume 14, p. 90.</w:t>
              </w:r>
            </w:p>
            <w:p w14:paraId="3C71836B" w14:textId="75A6031E" w:rsidR="001B33AE" w:rsidRPr="00FC0EAD" w:rsidRDefault="001B33AE" w:rsidP="001B33AE">
              <w:pPr>
                <w:pStyle w:val="Bibliography"/>
              </w:pPr>
              <w:r w:rsidRPr="00FC0EAD">
                <w:t xml:space="preserve">National Police Chiefs' Council; The College of Policing;, </w:t>
              </w:r>
              <w:r w:rsidR="00DE1879" w:rsidRPr="00FC0EAD">
                <w:t>(</w:t>
              </w:r>
              <w:r w:rsidRPr="00FC0EAD">
                <w:t>2022</w:t>
              </w:r>
              <w:r w:rsidR="00DE1879" w:rsidRPr="00FC0EAD">
                <w:t>)</w:t>
              </w:r>
              <w:r w:rsidRPr="00FC0EAD">
                <w:t xml:space="preserve">. </w:t>
              </w:r>
              <w:r w:rsidRPr="00FC0EAD">
                <w:rPr>
                  <w:i/>
                  <w:iCs/>
                </w:rPr>
                <w:t xml:space="preserve">Police Race Action Plan - Improving policing for Black people, </w:t>
              </w:r>
              <w:r w:rsidRPr="00FC0EAD">
                <w:t>London: The College of Policing Limited.</w:t>
              </w:r>
            </w:p>
            <w:p w14:paraId="69CB7DD4" w14:textId="36483005" w:rsidR="001B33AE" w:rsidRPr="00FC0EAD" w:rsidRDefault="001B33AE" w:rsidP="001B33AE">
              <w:pPr>
                <w:pStyle w:val="Bibliography"/>
              </w:pPr>
              <w:r w:rsidRPr="00FC0EAD">
                <w:t xml:space="preserve">NHS England, </w:t>
              </w:r>
              <w:r w:rsidR="00DE1879" w:rsidRPr="00FC0EAD">
                <w:t>(</w:t>
              </w:r>
              <w:r w:rsidRPr="00FC0EAD">
                <w:t>2024</w:t>
              </w:r>
              <w:r w:rsidR="00DE1879" w:rsidRPr="00FC0EAD">
                <w:t>)</w:t>
              </w:r>
              <w:r w:rsidRPr="00FC0EAD">
                <w:t xml:space="preserve">. </w:t>
              </w:r>
              <w:r w:rsidRPr="00FC0EAD">
                <w:rPr>
                  <w:i/>
                  <w:iCs/>
                </w:rPr>
                <w:t xml:space="preserve">NHS Workforce Race Equality Standard 2024 data analysis report for NHS trusts, </w:t>
              </w:r>
              <w:r w:rsidRPr="00FC0EAD">
                <w:t>London: NHS UK.</w:t>
              </w:r>
            </w:p>
            <w:p w14:paraId="3EA725AD" w14:textId="2D324BFB" w:rsidR="001B33AE" w:rsidRPr="00FC0EAD" w:rsidRDefault="001B33AE" w:rsidP="001B33AE">
              <w:pPr>
                <w:pStyle w:val="Bibliography"/>
              </w:pPr>
              <w:r w:rsidRPr="00FC0EAD">
                <w:t xml:space="preserve">Oberai, H. &amp; Anand, I. M., </w:t>
              </w:r>
              <w:r w:rsidR="00DE1879" w:rsidRPr="00FC0EAD">
                <w:t>(</w:t>
              </w:r>
              <w:r w:rsidRPr="00FC0EAD">
                <w:t>2018</w:t>
              </w:r>
              <w:r w:rsidR="00DE1879" w:rsidRPr="00FC0EAD">
                <w:t>)</w:t>
              </w:r>
              <w:r w:rsidRPr="00FC0EAD">
                <w:t xml:space="preserve">. Unconscious bias; thinking without thinking. </w:t>
              </w:r>
              <w:r w:rsidRPr="00FC0EAD">
                <w:rPr>
                  <w:i/>
                  <w:iCs/>
                </w:rPr>
                <w:t xml:space="preserve">Human Resource Management International Digest, </w:t>
              </w:r>
              <w:r w:rsidRPr="00FC0EAD">
                <w:t>26(6), pp. 14-17.</w:t>
              </w:r>
            </w:p>
            <w:p w14:paraId="2D5D3AC3" w14:textId="0C1F9EE8" w:rsidR="001B33AE" w:rsidRPr="00FC0EAD" w:rsidRDefault="001B33AE" w:rsidP="001B33AE">
              <w:pPr>
                <w:pStyle w:val="Bibliography"/>
              </w:pPr>
              <w:r w:rsidRPr="00FC0EAD">
                <w:t xml:space="preserve">Office for National Statistics, </w:t>
              </w:r>
              <w:r w:rsidR="00DE1879" w:rsidRPr="00FC0EAD">
                <w:t>(</w:t>
              </w:r>
              <w:r w:rsidRPr="00FC0EAD">
                <w:t>2025</w:t>
              </w:r>
              <w:r w:rsidR="00DE1879" w:rsidRPr="00FC0EAD">
                <w:t>)</w:t>
              </w:r>
              <w:r w:rsidRPr="00FC0EAD">
                <w:t xml:space="preserve">. </w:t>
              </w:r>
              <w:r w:rsidRPr="00FC0EAD">
                <w:rPr>
                  <w:i/>
                  <w:iCs/>
                </w:rPr>
                <w:t xml:space="preserve">Perceptions of the police and criminal justice system in England and Wales, using accredited official statistics from Crime Survey for England and Wales (CSEW)., </w:t>
              </w:r>
              <w:r w:rsidRPr="00FC0EAD">
                <w:t>s.l.: Office for National Statistics.</w:t>
              </w:r>
            </w:p>
            <w:p w14:paraId="6CA4074E" w14:textId="48768B86" w:rsidR="001B33AE" w:rsidRPr="00FC0EAD" w:rsidRDefault="001B33AE" w:rsidP="001B33AE">
              <w:pPr>
                <w:pStyle w:val="Bibliography"/>
              </w:pPr>
              <w:r w:rsidRPr="00FC0EAD">
                <w:t xml:space="preserve">Perrett, S., </w:t>
              </w:r>
              <w:r w:rsidR="00DE1879" w:rsidRPr="00FC0EAD">
                <w:t>(</w:t>
              </w:r>
              <w:r w:rsidRPr="00FC0EAD">
                <w:t>2021</w:t>
              </w:r>
              <w:r w:rsidR="00DE1879" w:rsidRPr="00FC0EAD">
                <w:t>)</w:t>
              </w:r>
              <w:r w:rsidRPr="00FC0EAD">
                <w:t xml:space="preserve">. A Divided Kingdom? Variation in Polarization, sorting, and dimensional alignment among the British public.. </w:t>
              </w:r>
              <w:r w:rsidRPr="00FC0EAD">
                <w:rPr>
                  <w:i/>
                  <w:iCs/>
                </w:rPr>
                <w:t xml:space="preserve">The British Journal of Sociology, </w:t>
              </w:r>
              <w:r w:rsidRPr="00FC0EAD">
                <w:t>74(4), pp. 992-1014.</w:t>
              </w:r>
            </w:p>
            <w:p w14:paraId="6BB92B94" w14:textId="7B6A9621" w:rsidR="001B33AE" w:rsidRPr="00FC0EAD" w:rsidRDefault="001B33AE" w:rsidP="001B33AE">
              <w:pPr>
                <w:pStyle w:val="Bibliography"/>
              </w:pPr>
              <w:r w:rsidRPr="00FC0EAD">
                <w:t xml:space="preserve">Pitkin, H. F., </w:t>
              </w:r>
              <w:r w:rsidR="00DE1879" w:rsidRPr="00FC0EAD">
                <w:t>(</w:t>
              </w:r>
              <w:r w:rsidRPr="00FC0EAD">
                <w:t>1967</w:t>
              </w:r>
              <w:r w:rsidR="00DE1879" w:rsidRPr="00FC0EAD">
                <w:t>)</w:t>
              </w:r>
              <w:r w:rsidRPr="00FC0EAD">
                <w:t xml:space="preserve">. </w:t>
              </w:r>
              <w:r w:rsidRPr="00FC0EAD">
                <w:rPr>
                  <w:i/>
                  <w:iCs/>
                </w:rPr>
                <w:t xml:space="preserve">The Concept of Representation. </w:t>
              </w:r>
              <w:r w:rsidRPr="00FC0EAD">
                <w:t xml:space="preserve">Berkley: </w:t>
              </w:r>
              <w:r w:rsidR="006352F8" w:rsidRPr="00FC0EAD">
                <w:t>University</w:t>
              </w:r>
              <w:r w:rsidRPr="00FC0EAD">
                <w:t xml:space="preserve"> of California.</w:t>
              </w:r>
            </w:p>
            <w:p w14:paraId="39C9AA80" w14:textId="0A0E2F41" w:rsidR="001B33AE" w:rsidRPr="00FC0EAD" w:rsidRDefault="001B33AE" w:rsidP="001B33AE">
              <w:pPr>
                <w:pStyle w:val="Bibliography"/>
              </w:pPr>
              <w:r w:rsidRPr="00FC0EAD">
                <w:t xml:space="preserve">Pitt, E. &amp; Winstone, N., </w:t>
              </w:r>
              <w:r w:rsidR="00DE1879" w:rsidRPr="00FC0EAD">
                <w:t>(</w:t>
              </w:r>
              <w:r w:rsidRPr="00FC0EAD">
                <w:t>2018</w:t>
              </w:r>
              <w:r w:rsidR="00DE1879" w:rsidRPr="00FC0EAD">
                <w:t>)</w:t>
              </w:r>
              <w:r w:rsidRPr="00FC0EAD">
                <w:t xml:space="preserve">. The impact of anonymous marking on students' perceptions of fairness, feedback and relationships with lecturers.. </w:t>
              </w:r>
              <w:r w:rsidRPr="00FC0EAD">
                <w:rPr>
                  <w:i/>
                  <w:iCs/>
                </w:rPr>
                <w:t xml:space="preserve">Assessment and Evaluation in Higher Education, </w:t>
              </w:r>
              <w:r w:rsidRPr="00FC0EAD">
                <w:t>43(7), pp. 1183-1193.</w:t>
              </w:r>
            </w:p>
            <w:p w14:paraId="089ED356" w14:textId="33FBCD3D" w:rsidR="001B33AE" w:rsidRPr="00FC0EAD" w:rsidRDefault="001B33AE" w:rsidP="001B33AE">
              <w:pPr>
                <w:pStyle w:val="Bibliography"/>
              </w:pPr>
              <w:r w:rsidRPr="00FC0EAD">
                <w:t xml:space="preserve">Police Oracle, </w:t>
              </w:r>
              <w:r w:rsidR="00DE1879" w:rsidRPr="00FC0EAD">
                <w:t>(</w:t>
              </w:r>
              <w:r w:rsidRPr="00FC0EAD">
                <w:t>2026</w:t>
              </w:r>
              <w:r w:rsidR="00DE1879" w:rsidRPr="00FC0EAD">
                <w:t>)</w:t>
              </w:r>
              <w:r w:rsidRPr="00FC0EAD">
                <w:t xml:space="preserve">. </w:t>
              </w:r>
              <w:r w:rsidRPr="00FC0EAD">
                <w:rPr>
                  <w:i/>
                  <w:iCs/>
                </w:rPr>
                <w:t xml:space="preserve">Police Oracle. </w:t>
              </w:r>
              <w:r w:rsidRPr="00FC0EAD">
                <w:t xml:space="preserve">[Online] </w:t>
              </w:r>
              <w:r w:rsidRPr="00FC0EAD">
                <w:br/>
                <w:t xml:space="preserve">Available at: </w:t>
              </w:r>
              <w:r w:rsidRPr="00FC0EAD">
                <w:rPr>
                  <w:u w:val="single"/>
                </w:rPr>
                <w:t>https://www.policeoracle.com/article-library/at-least-11000-hate-crimes-were-committed-against-officers-in-the-past-three-years/</w:t>
              </w:r>
              <w:r w:rsidRPr="00FC0EAD">
                <w:br/>
                <w:t>[Accessed 15 February 2026].</w:t>
              </w:r>
            </w:p>
            <w:p w14:paraId="501E2DC2" w14:textId="5D8666CB" w:rsidR="001B33AE" w:rsidRPr="00FC0EAD" w:rsidRDefault="001B33AE" w:rsidP="001B33AE">
              <w:pPr>
                <w:pStyle w:val="Bibliography"/>
              </w:pPr>
              <w:r w:rsidRPr="00FC0EAD">
                <w:t xml:space="preserve">Police Professional, </w:t>
              </w:r>
              <w:r w:rsidR="00DE1879" w:rsidRPr="00FC0EAD">
                <w:t>(</w:t>
              </w:r>
              <w:r w:rsidRPr="00FC0EAD">
                <w:t>2014</w:t>
              </w:r>
              <w:r w:rsidR="00DE1879" w:rsidRPr="00FC0EAD">
                <w:t>)</w:t>
              </w:r>
              <w:r w:rsidRPr="00FC0EAD">
                <w:t xml:space="preserve">. </w:t>
              </w:r>
              <w:r w:rsidRPr="00FC0EAD">
                <w:rPr>
                  <w:i/>
                  <w:iCs/>
                </w:rPr>
                <w:t xml:space="preserve">Wiltshire chief constable defends rank removal plans, </w:t>
              </w:r>
              <w:r w:rsidRPr="00FC0EAD">
                <w:t xml:space="preserve">London: Police Professional, </w:t>
              </w:r>
            </w:p>
            <w:p w14:paraId="30CE4910" w14:textId="2BE145A5" w:rsidR="001B33AE" w:rsidRPr="00FC0EAD" w:rsidRDefault="001B33AE" w:rsidP="001B33AE">
              <w:pPr>
                <w:pStyle w:val="Bibliography"/>
              </w:pPr>
              <w:r w:rsidRPr="00FC0EAD">
                <w:t xml:space="preserve">Puddle, J., Rutter, J. &amp; Rolfe, H., </w:t>
              </w:r>
              <w:r w:rsidR="00DE1879" w:rsidRPr="00FC0EAD">
                <w:t>(</w:t>
              </w:r>
              <w:r w:rsidRPr="00FC0EAD">
                <w:t>2025</w:t>
              </w:r>
              <w:r w:rsidR="00DE1879" w:rsidRPr="00FC0EAD">
                <w:t>)</w:t>
              </w:r>
              <w:r w:rsidRPr="00FC0EAD">
                <w:t xml:space="preserve">. </w:t>
              </w:r>
              <w:r w:rsidRPr="00FC0EAD">
                <w:rPr>
                  <w:i/>
                  <w:iCs/>
                </w:rPr>
                <w:t xml:space="preserve">The State of Us: Community strength and cohesion in the UK, </w:t>
              </w:r>
              <w:r w:rsidRPr="00FC0EAD">
                <w:t>London: British Future and the Belong Network, the cohesion and integration network, The Together Coalition.</w:t>
              </w:r>
            </w:p>
            <w:p w14:paraId="74D5BFA1" w14:textId="45B654E7" w:rsidR="001B33AE" w:rsidRPr="00FC0EAD" w:rsidRDefault="001B33AE" w:rsidP="001B33AE">
              <w:pPr>
                <w:pStyle w:val="Bibliography"/>
              </w:pPr>
              <w:r w:rsidRPr="00FC0EAD">
                <w:lastRenderedPageBreak/>
                <w:t xml:space="preserve">Reiner, R., </w:t>
              </w:r>
              <w:r w:rsidR="00DE1879" w:rsidRPr="00FC0EAD">
                <w:t>(</w:t>
              </w:r>
              <w:r w:rsidRPr="00FC0EAD">
                <w:t>2013</w:t>
              </w:r>
              <w:r w:rsidR="00DE1879" w:rsidRPr="00FC0EAD">
                <w:t>)</w:t>
              </w:r>
              <w:r w:rsidRPr="00FC0EAD">
                <w:t xml:space="preserve">. Who Governs? Democracy, plutocracy, science and prophecy in policing. </w:t>
              </w:r>
              <w:r w:rsidRPr="00FC0EAD">
                <w:rPr>
                  <w:i/>
                  <w:iCs/>
                </w:rPr>
                <w:t xml:space="preserve">Criminology &amp; Criminal Justice, </w:t>
              </w:r>
              <w:r w:rsidRPr="00FC0EAD">
                <w:t>pp. 161-180.</w:t>
              </w:r>
            </w:p>
            <w:p w14:paraId="47257501" w14:textId="4658B44E" w:rsidR="001B33AE" w:rsidRPr="00FC0EAD" w:rsidRDefault="001B33AE" w:rsidP="001B33AE">
              <w:pPr>
                <w:pStyle w:val="Bibliography"/>
              </w:pPr>
              <w:r w:rsidRPr="00FC0EAD">
                <w:t xml:space="preserve">Risi, J. &amp; Graif, C., </w:t>
              </w:r>
              <w:r w:rsidR="00DE1879" w:rsidRPr="00FC0EAD">
                <w:t>(</w:t>
              </w:r>
              <w:r w:rsidRPr="00FC0EAD">
                <w:t>2024</w:t>
              </w:r>
              <w:r w:rsidR="00DE1879" w:rsidRPr="00FC0EAD">
                <w:t>)</w:t>
              </w:r>
              <w:r w:rsidRPr="00FC0EAD">
                <w:t xml:space="preserve">. Community representation and policing; Effects on Black </w:t>
              </w:r>
              <w:r w:rsidR="00946E81" w:rsidRPr="00FC0EAD">
                <w:t>civilians.</w:t>
              </w:r>
              <w:r w:rsidRPr="00FC0EAD">
                <w:t xml:space="preserve"> </w:t>
              </w:r>
              <w:r w:rsidRPr="00FC0EAD">
                <w:rPr>
                  <w:i/>
                  <w:iCs/>
                </w:rPr>
                <w:t xml:space="preserve">Criminology (Beverly Hills), </w:t>
              </w:r>
              <w:r w:rsidRPr="00FC0EAD">
                <w:t>62(3), pp. 454-502.</w:t>
              </w:r>
            </w:p>
            <w:p w14:paraId="03068866" w14:textId="1C3F634E" w:rsidR="001B33AE" w:rsidRPr="00FC0EAD" w:rsidRDefault="001B33AE" w:rsidP="001B33AE">
              <w:pPr>
                <w:pStyle w:val="Bibliography"/>
              </w:pPr>
              <w:r w:rsidRPr="00FC0EAD">
                <w:t xml:space="preserve">Rogoff, B., </w:t>
              </w:r>
              <w:r w:rsidR="00DE1879" w:rsidRPr="00FC0EAD">
                <w:t>(</w:t>
              </w:r>
              <w:r w:rsidRPr="00FC0EAD">
                <w:t>2026</w:t>
              </w:r>
              <w:r w:rsidR="00DE1879" w:rsidRPr="00FC0EAD">
                <w:t>)</w:t>
              </w:r>
              <w:r w:rsidRPr="00FC0EAD">
                <w:t xml:space="preserve">. Culture and participation: A Paradigm </w:t>
              </w:r>
              <w:r w:rsidR="00946E81" w:rsidRPr="00FC0EAD">
                <w:t>shift.</w:t>
              </w:r>
              <w:r w:rsidRPr="00FC0EAD">
                <w:t xml:space="preserve"> </w:t>
              </w:r>
              <w:r w:rsidRPr="00FC0EAD">
                <w:rPr>
                  <w:i/>
                  <w:iCs/>
                </w:rPr>
                <w:t xml:space="preserve">Current opinion in Psychology, </w:t>
              </w:r>
              <w:r w:rsidRPr="00FC0EAD">
                <w:t>Volume 8, pp. 182-189.</w:t>
              </w:r>
            </w:p>
            <w:p w14:paraId="2CAB6D26" w14:textId="0B45FCAC" w:rsidR="001B33AE" w:rsidRPr="00FC0EAD" w:rsidRDefault="001B33AE" w:rsidP="001B33AE">
              <w:pPr>
                <w:pStyle w:val="Bibliography"/>
              </w:pPr>
              <w:r w:rsidRPr="00FC0EAD">
                <w:t xml:space="preserve">Rowe, M., </w:t>
              </w:r>
              <w:r w:rsidR="00DE1879" w:rsidRPr="00FC0EAD">
                <w:t>(</w:t>
              </w:r>
              <w:r w:rsidRPr="00FC0EAD">
                <w:t>2020</w:t>
              </w:r>
              <w:r w:rsidR="00DE1879" w:rsidRPr="00FC0EAD">
                <w:t>)</w:t>
              </w:r>
              <w:r w:rsidRPr="00FC0EAD">
                <w:t xml:space="preserve">. </w:t>
              </w:r>
              <w:r w:rsidRPr="00FC0EAD">
                <w:rPr>
                  <w:i/>
                  <w:iCs/>
                </w:rPr>
                <w:t xml:space="preserve">Policing the police: challenges of democracy and accountability. </w:t>
              </w:r>
              <w:r w:rsidRPr="00FC0EAD">
                <w:t>Bristol: Policy Press.</w:t>
              </w:r>
            </w:p>
            <w:p w14:paraId="47871835" w14:textId="372BFF86" w:rsidR="001B33AE" w:rsidRPr="00FC0EAD" w:rsidRDefault="001B33AE" w:rsidP="001B33AE">
              <w:pPr>
                <w:pStyle w:val="Bibliography"/>
              </w:pPr>
              <w:r w:rsidRPr="00FC0EAD">
                <w:t xml:space="preserve">Saltzstein, G. H., </w:t>
              </w:r>
              <w:r w:rsidR="00DE1879" w:rsidRPr="00FC0EAD">
                <w:t>(</w:t>
              </w:r>
              <w:r w:rsidRPr="00FC0EAD">
                <w:t>1989</w:t>
              </w:r>
              <w:r w:rsidR="00DE1879" w:rsidRPr="00FC0EAD">
                <w:t>)</w:t>
              </w:r>
              <w:r w:rsidRPr="00FC0EAD">
                <w:t xml:space="preserve">. "Black Mayors and Police Policies". </w:t>
              </w:r>
              <w:r w:rsidRPr="00FC0EAD">
                <w:rPr>
                  <w:i/>
                  <w:iCs/>
                </w:rPr>
                <w:t xml:space="preserve">The Journal of Politics, </w:t>
              </w:r>
              <w:r w:rsidRPr="00FC0EAD">
                <w:t>51(3), pp. 525-544.</w:t>
              </w:r>
            </w:p>
            <w:p w14:paraId="24B88C16" w14:textId="64AFCA37" w:rsidR="001B33AE" w:rsidRPr="00FC0EAD" w:rsidRDefault="001B33AE" w:rsidP="001B33AE">
              <w:pPr>
                <w:pStyle w:val="Bibliography"/>
              </w:pPr>
              <w:r w:rsidRPr="00FC0EAD">
                <w:t xml:space="preserve">Sandhu, P. &amp; Prebble, S., </w:t>
              </w:r>
              <w:r w:rsidR="00DE1879" w:rsidRPr="00FC0EAD">
                <w:t>(</w:t>
              </w:r>
              <w:r w:rsidRPr="00FC0EAD">
                <w:t>2021</w:t>
              </w:r>
              <w:r w:rsidR="00DE1879" w:rsidRPr="00FC0EAD">
                <w:t>)</w:t>
              </w:r>
              <w:r w:rsidRPr="00FC0EAD">
                <w:t xml:space="preserve">. </w:t>
              </w:r>
              <w:r w:rsidRPr="00FC0EAD">
                <w:rPr>
                  <w:i/>
                  <w:iCs/>
                </w:rPr>
                <w:t xml:space="preserve">Black and blue one woman's story of policing and prejudice. </w:t>
              </w:r>
              <w:r w:rsidRPr="00FC0EAD">
                <w:t>London: Atlantic Books.</w:t>
              </w:r>
            </w:p>
            <w:p w14:paraId="56E2F1DF" w14:textId="20EE2D60" w:rsidR="001B33AE" w:rsidRPr="00FC0EAD" w:rsidRDefault="001B33AE" w:rsidP="001B33AE">
              <w:pPr>
                <w:pStyle w:val="Bibliography"/>
              </w:pPr>
              <w:r w:rsidRPr="00FC0EAD">
                <w:t xml:space="preserve">Saunders, M., Thornhill, A. &amp; Lewis, P., </w:t>
              </w:r>
              <w:r w:rsidR="00DE1879" w:rsidRPr="00FC0EAD">
                <w:t>(</w:t>
              </w:r>
              <w:r w:rsidRPr="00FC0EAD">
                <w:t>2023</w:t>
              </w:r>
              <w:r w:rsidR="00DE1879" w:rsidRPr="00FC0EAD">
                <w:t>)</w:t>
              </w:r>
              <w:r w:rsidRPr="00FC0EAD">
                <w:t xml:space="preserve">. </w:t>
              </w:r>
              <w:r w:rsidRPr="00FC0EAD">
                <w:rPr>
                  <w:i/>
                  <w:iCs/>
                </w:rPr>
                <w:t xml:space="preserve">Research methods for business students. </w:t>
              </w:r>
              <w:r w:rsidRPr="00FC0EAD">
                <w:t>9th ed. s.l.:Pearson.</w:t>
              </w:r>
            </w:p>
            <w:p w14:paraId="5B65D599" w14:textId="409D4847" w:rsidR="001B33AE" w:rsidRPr="00FC0EAD" w:rsidRDefault="001B33AE" w:rsidP="001B33AE">
              <w:pPr>
                <w:pStyle w:val="Bibliography"/>
              </w:pPr>
              <w:r w:rsidRPr="00FC0EAD">
                <w:t xml:space="preserve">Schafer, J. A., </w:t>
              </w:r>
              <w:r w:rsidR="00DE1879" w:rsidRPr="00FC0EAD">
                <w:t>(</w:t>
              </w:r>
              <w:r w:rsidRPr="00FC0EAD">
                <w:t>2010</w:t>
              </w:r>
              <w:r w:rsidR="00DE1879" w:rsidRPr="00FC0EAD">
                <w:t>)</w:t>
              </w:r>
              <w:r w:rsidRPr="00FC0EAD">
                <w:t xml:space="preserve">. "Effective leaders and leadership in policing; traits, assessment, development and expansion". </w:t>
              </w:r>
              <w:r w:rsidRPr="00FC0EAD">
                <w:rPr>
                  <w:i/>
                  <w:iCs/>
                </w:rPr>
                <w:t xml:space="preserve">Policing: An International Journal, </w:t>
              </w:r>
              <w:r w:rsidRPr="00FC0EAD">
                <w:t>33(4), pp. 644-663.</w:t>
              </w:r>
            </w:p>
            <w:p w14:paraId="6CC02366" w14:textId="361FD81F" w:rsidR="001B33AE" w:rsidRPr="00FC0EAD" w:rsidRDefault="001B33AE" w:rsidP="001B33AE">
              <w:pPr>
                <w:pStyle w:val="Bibliography"/>
              </w:pPr>
              <w:r w:rsidRPr="00FC0EAD">
                <w:t xml:space="preserve">Schafer, J. A., Huebner, B. M. &amp; Bynum, T. S., </w:t>
              </w:r>
              <w:r w:rsidR="00DE1879" w:rsidRPr="00FC0EAD">
                <w:t>(</w:t>
              </w:r>
              <w:r w:rsidRPr="00FC0EAD">
                <w:t>2003</w:t>
              </w:r>
              <w:r w:rsidR="00DE1879" w:rsidRPr="00FC0EAD">
                <w:t>)</w:t>
              </w:r>
              <w:r w:rsidRPr="00FC0EAD">
                <w:t xml:space="preserve">. "Citizen perceptions of police services, race, </w:t>
              </w:r>
              <w:r w:rsidR="00196FD5" w:rsidRPr="00FC0EAD">
                <w:t>neighbourhood</w:t>
              </w:r>
              <w:r w:rsidRPr="00FC0EAD">
                <w:t xml:space="preserve"> </w:t>
              </w:r>
              <w:r w:rsidR="0066485D" w:rsidRPr="00FC0EAD">
                <w:t>context</w:t>
              </w:r>
              <w:r w:rsidRPr="00FC0EAD">
                <w:t xml:space="preserve">, and community policing". </w:t>
              </w:r>
              <w:r w:rsidRPr="00FC0EAD">
                <w:rPr>
                  <w:i/>
                  <w:iCs/>
                </w:rPr>
                <w:t xml:space="preserve">Police Quarterly, </w:t>
              </w:r>
              <w:r w:rsidRPr="00FC0EAD">
                <w:t>6(4), pp. 440-468.</w:t>
              </w:r>
            </w:p>
            <w:p w14:paraId="221AF193" w14:textId="5F5C96EB" w:rsidR="001B33AE" w:rsidRPr="00FC0EAD" w:rsidRDefault="001B33AE" w:rsidP="001B33AE">
              <w:pPr>
                <w:pStyle w:val="Bibliography"/>
              </w:pPr>
              <w:r w:rsidRPr="00FC0EAD">
                <w:t xml:space="preserve">Schuck, A. M. &amp; Rabe-Hemp, C. E., </w:t>
              </w:r>
              <w:r w:rsidR="00DE1879" w:rsidRPr="00FC0EAD">
                <w:t>(</w:t>
              </w:r>
              <w:r w:rsidRPr="00FC0EAD">
                <w:t>2022</w:t>
              </w:r>
              <w:r w:rsidR="00DE1879" w:rsidRPr="00FC0EAD">
                <w:t>)</w:t>
              </w:r>
              <w:r w:rsidRPr="00FC0EAD">
                <w:t xml:space="preserve">. Breaking the Code of Silence: The Importance of Control Systems and Empathy Toward Outgroups. </w:t>
              </w:r>
              <w:r w:rsidRPr="00FC0EAD">
                <w:rPr>
                  <w:i/>
                  <w:iCs/>
                </w:rPr>
                <w:t xml:space="preserve">Criminal Justice and Behaviour, </w:t>
              </w:r>
              <w:r w:rsidRPr="00FC0EAD">
                <w:t>49(11), pp. 1637-1655.</w:t>
              </w:r>
            </w:p>
            <w:p w14:paraId="7EB24F11" w14:textId="5999818D" w:rsidR="001B33AE" w:rsidRPr="00FC0EAD" w:rsidRDefault="001B33AE" w:rsidP="001B33AE">
              <w:pPr>
                <w:pStyle w:val="Bibliography"/>
              </w:pPr>
              <w:r w:rsidRPr="00FC0EAD">
                <w:t xml:space="preserve">Shoub, K. &amp; Christiani, L., </w:t>
              </w:r>
              <w:r w:rsidR="00DE1879" w:rsidRPr="00FC0EAD">
                <w:t>(</w:t>
              </w:r>
              <w:r w:rsidRPr="00FC0EAD">
                <w:t>2023</w:t>
              </w:r>
              <w:r w:rsidR="00DE1879" w:rsidRPr="00FC0EAD">
                <w:t>)</w:t>
              </w:r>
              <w:r w:rsidRPr="00FC0EAD">
                <w:t xml:space="preserve">. Context Matters: The Conditional effect of Black Police Chiefs on Policing </w:t>
              </w:r>
              <w:r w:rsidR="006D7C62" w:rsidRPr="00FC0EAD">
                <w:t>Outcomes.</w:t>
              </w:r>
              <w:r w:rsidRPr="00FC0EAD">
                <w:t xml:space="preserve"> </w:t>
              </w:r>
              <w:r w:rsidRPr="00FC0EAD">
                <w:rPr>
                  <w:i/>
                  <w:iCs/>
                </w:rPr>
                <w:t xml:space="preserve">Urban Affairs Review, </w:t>
              </w:r>
              <w:r w:rsidRPr="00FC0EAD">
                <w:t>59(6), pp. 2043-2056.</w:t>
              </w:r>
            </w:p>
            <w:p w14:paraId="199047FF" w14:textId="4347ABC9" w:rsidR="001B33AE" w:rsidRPr="00FC0EAD" w:rsidRDefault="001B33AE" w:rsidP="001B33AE">
              <w:pPr>
                <w:pStyle w:val="Bibliography"/>
              </w:pPr>
              <w:r w:rsidRPr="00FC0EAD">
                <w:t xml:space="preserve">Silvestri, M., </w:t>
              </w:r>
              <w:r w:rsidR="00DE1879" w:rsidRPr="00FC0EAD">
                <w:t>(</w:t>
              </w:r>
              <w:r w:rsidRPr="00FC0EAD">
                <w:t>2019</w:t>
              </w:r>
              <w:r w:rsidR="00DE1879" w:rsidRPr="00FC0EAD">
                <w:t>)</w:t>
              </w:r>
              <w:r w:rsidRPr="00FC0EAD">
                <w:t xml:space="preserve">. In search of Diversity: An embodied account of police leadership. In: </w:t>
              </w:r>
              <w:r w:rsidRPr="00FC0EAD">
                <w:rPr>
                  <w:i/>
                  <w:iCs/>
                </w:rPr>
                <w:t xml:space="preserve">Police leadership: changing landscapes. </w:t>
              </w:r>
              <w:r w:rsidRPr="00FC0EAD">
                <w:t>Basingstoke: Palgrave MacMillan, pp. 99-120.</w:t>
              </w:r>
            </w:p>
            <w:p w14:paraId="4F26CF30" w14:textId="31FD3B55" w:rsidR="001B33AE" w:rsidRPr="00FC0EAD" w:rsidRDefault="001B33AE" w:rsidP="001B33AE">
              <w:pPr>
                <w:pStyle w:val="Bibliography"/>
              </w:pPr>
              <w:r w:rsidRPr="00FC0EAD">
                <w:t xml:space="preserve">Steinberg, D. A. &amp; McDowell, D., </w:t>
              </w:r>
              <w:r w:rsidR="00DE1879" w:rsidRPr="00FC0EAD">
                <w:t>(</w:t>
              </w:r>
              <w:r w:rsidRPr="00FC0EAD">
                <w:t>2024</w:t>
              </w:r>
              <w:r w:rsidR="00DE1879" w:rsidRPr="00FC0EAD">
                <w:t>)</w:t>
              </w:r>
              <w:r w:rsidRPr="00FC0EAD">
                <w:t xml:space="preserve">. Race, Representation, and the Legitimacy of International Organizations. </w:t>
              </w:r>
              <w:r w:rsidRPr="00FC0EAD">
                <w:rPr>
                  <w:i/>
                  <w:iCs/>
                </w:rPr>
                <w:t xml:space="preserve">International </w:t>
              </w:r>
              <w:r w:rsidR="00F716C8" w:rsidRPr="00FC0EAD">
                <w:rPr>
                  <w:i/>
                  <w:iCs/>
                </w:rPr>
                <w:t>Organisation</w:t>
              </w:r>
              <w:r w:rsidRPr="00FC0EAD">
                <w:rPr>
                  <w:i/>
                  <w:iCs/>
                </w:rPr>
                <w:t xml:space="preserve">, </w:t>
              </w:r>
              <w:r w:rsidRPr="00FC0EAD">
                <w:t>87(3), pp. 575-599.</w:t>
              </w:r>
            </w:p>
            <w:p w14:paraId="1EE73E34" w14:textId="12F5498C" w:rsidR="001B33AE" w:rsidRPr="00FC0EAD" w:rsidRDefault="001B33AE" w:rsidP="001B33AE">
              <w:pPr>
                <w:pStyle w:val="Bibliography"/>
              </w:pPr>
              <w:r w:rsidRPr="00FC0EAD">
                <w:t xml:space="preserve">Sterzing, P. R., Gartner, R. E. &amp; McGeough, B. L., </w:t>
              </w:r>
              <w:r w:rsidR="00DE1879" w:rsidRPr="00FC0EAD">
                <w:t>(</w:t>
              </w:r>
              <w:r w:rsidRPr="00FC0EAD">
                <w:t>2018</w:t>
              </w:r>
              <w:r w:rsidR="00DE1879" w:rsidRPr="00FC0EAD">
                <w:t>)</w:t>
              </w:r>
              <w:r w:rsidRPr="00FC0EAD">
                <w:t xml:space="preserve">. Conducting Anonymous, Incentivized, Online Surveys </w:t>
              </w:r>
              <w:r w:rsidR="006D7C62" w:rsidRPr="00FC0EAD">
                <w:t>with</w:t>
              </w:r>
              <w:r w:rsidRPr="00FC0EAD">
                <w:t xml:space="preserve"> Sexual and Gender Minority Adolescents; Lessons Learned </w:t>
              </w:r>
              <w:r w:rsidR="00AC1FA6" w:rsidRPr="00FC0EAD">
                <w:t>from</w:t>
              </w:r>
              <w:r w:rsidRPr="00FC0EAD">
                <w:t xml:space="preserve"> a National Polyvictimization Study. </w:t>
              </w:r>
              <w:r w:rsidRPr="00FC0EAD">
                <w:rPr>
                  <w:i/>
                  <w:iCs/>
                </w:rPr>
                <w:t xml:space="preserve">Journal of interpersonal violence, </w:t>
              </w:r>
              <w:r w:rsidRPr="00FC0EAD">
                <w:t>33(5), pp. 740-761.</w:t>
              </w:r>
            </w:p>
            <w:p w14:paraId="284A1B99" w14:textId="31993F4F" w:rsidR="001B33AE" w:rsidRPr="00FC0EAD" w:rsidRDefault="001B33AE" w:rsidP="001B33AE">
              <w:pPr>
                <w:pStyle w:val="Bibliography"/>
              </w:pPr>
              <w:r w:rsidRPr="00FC0EAD">
                <w:t xml:space="preserve">Stubbs, G., </w:t>
              </w:r>
              <w:r w:rsidR="00DE1879" w:rsidRPr="00FC0EAD">
                <w:t>(</w:t>
              </w:r>
              <w:r w:rsidRPr="00FC0EAD">
                <w:t>2023</w:t>
              </w:r>
              <w:r w:rsidR="00DE1879" w:rsidRPr="00FC0EAD">
                <w:t>)</w:t>
              </w:r>
              <w:r w:rsidRPr="00FC0EAD">
                <w:t xml:space="preserve">. "Whenever big changes come, big talks don't" - An examination of the police experience of </w:t>
              </w:r>
              <w:r w:rsidR="00F716C8" w:rsidRPr="00FC0EAD">
                <w:t>recruitment</w:t>
              </w:r>
              <w:r w:rsidRPr="00FC0EAD">
                <w:t xml:space="preserve"> and promotion </w:t>
              </w:r>
              <w:r w:rsidR="0066485D" w:rsidRPr="00FC0EAD">
                <w:t>positive</w:t>
              </w:r>
              <w:r w:rsidRPr="00FC0EAD">
                <w:t xml:space="preserve"> action processes.. </w:t>
              </w:r>
              <w:r w:rsidRPr="00FC0EAD">
                <w:rPr>
                  <w:i/>
                  <w:iCs/>
                </w:rPr>
                <w:t xml:space="preserve">International Journal of Law, Crime and Justice, </w:t>
              </w:r>
              <w:r w:rsidRPr="00FC0EAD">
                <w:t>Volume 74, p. 100614.</w:t>
              </w:r>
            </w:p>
            <w:p w14:paraId="3E1173BB" w14:textId="6C1F3A23" w:rsidR="001B33AE" w:rsidRPr="00FC0EAD" w:rsidRDefault="001B33AE" w:rsidP="001B33AE">
              <w:pPr>
                <w:pStyle w:val="Bibliography"/>
              </w:pPr>
              <w:r w:rsidRPr="00FC0EAD">
                <w:lastRenderedPageBreak/>
                <w:t xml:space="preserve">The Equality Act 2010 (s159), </w:t>
              </w:r>
              <w:r w:rsidR="00DE1879" w:rsidRPr="00FC0EAD">
                <w:t>(</w:t>
              </w:r>
              <w:r w:rsidRPr="00FC0EAD">
                <w:t>2010</w:t>
              </w:r>
              <w:r w:rsidR="00DE1879" w:rsidRPr="00FC0EAD">
                <w:t>)</w:t>
              </w:r>
              <w:r w:rsidRPr="00FC0EAD">
                <w:t xml:space="preserve">. </w:t>
              </w:r>
              <w:r w:rsidRPr="00FC0EAD">
                <w:rPr>
                  <w:i/>
                  <w:iCs/>
                </w:rPr>
                <w:t xml:space="preserve">The Equality Act 2010 (s159). </w:t>
              </w:r>
              <w:r w:rsidRPr="00FC0EAD">
                <w:t>London: UK Gov.</w:t>
              </w:r>
            </w:p>
            <w:p w14:paraId="3E919AC9" w14:textId="5CDFAA30" w:rsidR="001B33AE" w:rsidRPr="00FC0EAD" w:rsidRDefault="001B33AE" w:rsidP="001B33AE">
              <w:pPr>
                <w:pStyle w:val="Bibliography"/>
              </w:pPr>
              <w:r w:rsidRPr="00FC0EAD">
                <w:t xml:space="preserve">The Guardian, </w:t>
              </w:r>
              <w:r w:rsidR="00DE1879" w:rsidRPr="00FC0EAD">
                <w:t>(</w:t>
              </w:r>
              <w:r w:rsidRPr="00FC0EAD">
                <w:t>2019</w:t>
              </w:r>
              <w:r w:rsidR="00DE1879" w:rsidRPr="00FC0EAD">
                <w:t>)</w:t>
              </w:r>
              <w:r w:rsidRPr="00FC0EAD">
                <w:t xml:space="preserve">. </w:t>
              </w:r>
              <w:r w:rsidRPr="00FC0EAD">
                <w:rPr>
                  <w:i/>
                  <w:iCs/>
                </w:rPr>
                <w:t xml:space="preserve">UK's first black police chief asks why there have been no others. </w:t>
              </w:r>
              <w:r w:rsidRPr="00FC0EAD">
                <w:t xml:space="preserve">[Online] </w:t>
              </w:r>
              <w:r w:rsidRPr="00FC0EAD">
                <w:br/>
                <w:t xml:space="preserve">Available at: </w:t>
              </w:r>
              <w:r w:rsidRPr="00FC0EAD">
                <w:rPr>
                  <w:u w:val="single"/>
                </w:rPr>
                <w:t>https://www.theguardian.com/uk-news/2019/may/25/uks-first-black-police-chief-michael-fuller-memoir-hay-festival</w:t>
              </w:r>
              <w:r w:rsidRPr="00FC0EAD">
                <w:br/>
                <w:t>[Accessed 22 October 2025].</w:t>
              </w:r>
            </w:p>
            <w:p w14:paraId="72EBE04A" w14:textId="0441CA49" w:rsidR="001B33AE" w:rsidRPr="00FC0EAD" w:rsidRDefault="001B33AE" w:rsidP="001B33AE">
              <w:pPr>
                <w:pStyle w:val="Bibliography"/>
              </w:pPr>
              <w:r w:rsidRPr="00FC0EAD">
                <w:t xml:space="preserve">The Home Office, </w:t>
              </w:r>
              <w:r w:rsidR="00DE1879" w:rsidRPr="00FC0EAD">
                <w:t>(</w:t>
              </w:r>
              <w:r w:rsidRPr="00FC0EAD">
                <w:t>2025</w:t>
              </w:r>
              <w:r w:rsidR="00DE1879" w:rsidRPr="00FC0EAD">
                <w:t>)</w:t>
              </w:r>
              <w:r w:rsidRPr="00FC0EAD">
                <w:t xml:space="preserve">. </w:t>
              </w:r>
              <w:r w:rsidRPr="00FC0EAD">
                <w:rPr>
                  <w:i/>
                  <w:iCs/>
                </w:rPr>
                <w:t xml:space="preserve">Police workforce, </w:t>
              </w:r>
              <w:r w:rsidRPr="00FC0EAD">
                <w:t>London: The Home Office.</w:t>
              </w:r>
            </w:p>
            <w:p w14:paraId="5E087DD4" w14:textId="16FC908F" w:rsidR="001B33AE" w:rsidRPr="00FC0EAD" w:rsidRDefault="001B33AE" w:rsidP="001B33AE">
              <w:pPr>
                <w:pStyle w:val="Bibliography"/>
              </w:pPr>
              <w:r w:rsidRPr="00FC0EAD">
                <w:t xml:space="preserve">The London School of </w:t>
              </w:r>
              <w:r w:rsidR="00F716C8" w:rsidRPr="00FC0EAD">
                <w:t>Economics</w:t>
              </w:r>
              <w:r w:rsidRPr="00FC0EAD">
                <w:t xml:space="preserve">, </w:t>
              </w:r>
              <w:r w:rsidR="00DE1879" w:rsidRPr="00FC0EAD">
                <w:t>(</w:t>
              </w:r>
              <w:r w:rsidRPr="00FC0EAD">
                <w:t>2024</w:t>
              </w:r>
              <w:r w:rsidR="00DE1879" w:rsidRPr="00FC0EAD">
                <w:t>)</w:t>
              </w:r>
              <w:r w:rsidRPr="00FC0EAD">
                <w:t xml:space="preserve">. </w:t>
              </w:r>
              <w:r w:rsidRPr="00FC0EAD">
                <w:rPr>
                  <w:i/>
                  <w:iCs/>
                </w:rPr>
                <w:t xml:space="preserve">The truth about "two-tier policing". </w:t>
              </w:r>
              <w:r w:rsidRPr="00FC0EAD">
                <w:t xml:space="preserve">[Online] </w:t>
              </w:r>
              <w:r w:rsidRPr="00FC0EAD">
                <w:br/>
                <w:t xml:space="preserve">Available at: </w:t>
              </w:r>
              <w:r w:rsidRPr="00FC0EAD">
                <w:rPr>
                  <w:u w:val="single"/>
                </w:rPr>
                <w:t>https://blogs.lse.ac.uk/politicsandpolicy/the-truth-about-two-tier-policing/</w:t>
              </w:r>
              <w:r w:rsidRPr="00FC0EAD">
                <w:br/>
                <w:t>[Accessed 27 October 2025].</w:t>
              </w:r>
            </w:p>
            <w:p w14:paraId="06D00D1A" w14:textId="7DF1E668" w:rsidR="001B33AE" w:rsidRPr="00FC0EAD" w:rsidRDefault="001B33AE" w:rsidP="001B33AE">
              <w:pPr>
                <w:pStyle w:val="Bibliography"/>
              </w:pPr>
              <w:r w:rsidRPr="00FC0EAD">
                <w:t xml:space="preserve">The Police Foundation, </w:t>
              </w:r>
              <w:r w:rsidR="00DE1879" w:rsidRPr="00FC0EAD">
                <w:t>(</w:t>
              </w:r>
              <w:r w:rsidRPr="00FC0EAD">
                <w:t>2022</w:t>
              </w:r>
              <w:r w:rsidR="00DE1879" w:rsidRPr="00FC0EAD">
                <w:t>)</w:t>
              </w:r>
              <w:r w:rsidRPr="00FC0EAD">
                <w:t xml:space="preserve">. </w:t>
              </w:r>
              <w:r w:rsidRPr="00FC0EAD">
                <w:rPr>
                  <w:i/>
                  <w:iCs/>
                </w:rPr>
                <w:t xml:space="preserve">A New Mode of Protection. The Strategic Review of Policing England and Wales, </w:t>
              </w:r>
              <w:r w:rsidRPr="00FC0EAD">
                <w:t>London: Rapspiderweb.com.</w:t>
              </w:r>
            </w:p>
            <w:p w14:paraId="7693652D" w14:textId="45B094D4" w:rsidR="001B33AE" w:rsidRPr="00FC0EAD" w:rsidRDefault="001B33AE" w:rsidP="001B33AE">
              <w:pPr>
                <w:pStyle w:val="Bibliography"/>
              </w:pPr>
              <w:r w:rsidRPr="00FC0EAD">
                <w:t xml:space="preserve">The University of Law, </w:t>
              </w:r>
              <w:r w:rsidR="00DE1879" w:rsidRPr="00FC0EAD">
                <w:t>(</w:t>
              </w:r>
              <w:r w:rsidRPr="00FC0EAD">
                <w:t>2023</w:t>
              </w:r>
              <w:r w:rsidR="00DE1879" w:rsidRPr="00FC0EAD">
                <w:t>)</w:t>
              </w:r>
              <w:r w:rsidRPr="00FC0EAD">
                <w:t xml:space="preserve">. </w:t>
              </w:r>
              <w:r w:rsidRPr="00FC0EAD">
                <w:rPr>
                  <w:i/>
                  <w:iCs/>
                </w:rPr>
                <w:t xml:space="preserve">New findings reveal the harmful effects of under-representation in UK policing, </w:t>
              </w:r>
              <w:r w:rsidRPr="00FC0EAD">
                <w:t>Manchester: The University of Law.</w:t>
              </w:r>
            </w:p>
            <w:p w14:paraId="0F9D5B2C" w14:textId="1C3D8C08" w:rsidR="001B33AE" w:rsidRPr="00FC0EAD" w:rsidRDefault="001B33AE" w:rsidP="001B33AE">
              <w:pPr>
                <w:pStyle w:val="Bibliography"/>
              </w:pPr>
              <w:r w:rsidRPr="00FC0EAD">
                <w:t xml:space="preserve">Theobald, N. A. &amp; Haider-Markel, D. P., </w:t>
              </w:r>
              <w:r w:rsidR="00DE1879" w:rsidRPr="00FC0EAD">
                <w:t>(</w:t>
              </w:r>
              <w:r w:rsidRPr="00FC0EAD">
                <w:t>2009</w:t>
              </w:r>
              <w:r w:rsidR="00DE1879" w:rsidRPr="00FC0EAD">
                <w:t>)</w:t>
              </w:r>
              <w:r w:rsidRPr="00FC0EAD">
                <w:t xml:space="preserve">. Race Bureaucracy, and Symbolic Representation: Interactions between Citizens and Police. </w:t>
              </w:r>
              <w:r w:rsidRPr="00FC0EAD">
                <w:rPr>
                  <w:i/>
                  <w:iCs/>
                </w:rPr>
                <w:t xml:space="preserve">Journal of public administration, </w:t>
              </w:r>
              <w:r w:rsidRPr="00FC0EAD">
                <w:t>19(2), pp. 409-426.</w:t>
              </w:r>
            </w:p>
            <w:p w14:paraId="22BF6926" w14:textId="1402ECD9" w:rsidR="001B33AE" w:rsidRPr="00FC0EAD" w:rsidRDefault="001B33AE" w:rsidP="001B33AE">
              <w:pPr>
                <w:pStyle w:val="Bibliography"/>
              </w:pPr>
              <w:r w:rsidRPr="00FC0EAD">
                <w:t xml:space="preserve">Trochmann, M. B. &amp; Gover, A., </w:t>
              </w:r>
              <w:r w:rsidR="00DE1879" w:rsidRPr="00FC0EAD">
                <w:t>(</w:t>
              </w:r>
              <w:r w:rsidRPr="00FC0EAD">
                <w:t>2016</w:t>
              </w:r>
              <w:r w:rsidR="00DE1879" w:rsidRPr="00FC0EAD">
                <w:t>)</w:t>
              </w:r>
              <w:r w:rsidRPr="00FC0EAD">
                <w:t xml:space="preserve">. "Measuring the impact of police representativeness on communities". </w:t>
              </w:r>
              <w:r w:rsidRPr="00FC0EAD">
                <w:rPr>
                  <w:i/>
                  <w:iCs/>
                </w:rPr>
                <w:t xml:space="preserve">Policing; an international journal of police strategies and management, </w:t>
              </w:r>
              <w:r w:rsidRPr="00FC0EAD">
                <w:t>39(4), pp. 773-790.</w:t>
              </w:r>
            </w:p>
            <w:p w14:paraId="24319931" w14:textId="25CD1EAD" w:rsidR="001B33AE" w:rsidRPr="00FC0EAD" w:rsidRDefault="001B33AE" w:rsidP="001B33AE">
              <w:pPr>
                <w:pStyle w:val="Bibliography"/>
              </w:pPr>
              <w:r w:rsidRPr="00FC0EAD">
                <w:t xml:space="preserve">Verma, K. K., </w:t>
              </w:r>
              <w:r w:rsidR="00DE1879" w:rsidRPr="00FC0EAD">
                <w:t>(</w:t>
              </w:r>
              <w:r w:rsidRPr="00FC0EAD">
                <w:t>2015</w:t>
              </w:r>
              <w:r w:rsidR="00DE1879" w:rsidRPr="00FC0EAD">
                <w:t>)</w:t>
              </w:r>
              <w:r w:rsidRPr="00FC0EAD">
                <w:t xml:space="preserve">. </w:t>
              </w:r>
              <w:r w:rsidRPr="00FC0EAD">
                <w:rPr>
                  <w:i/>
                  <w:iCs/>
                </w:rPr>
                <w:t xml:space="preserve">Different ladders for police progression?: reviewing black and minority officers' progression in the police service. </w:t>
              </w:r>
              <w:r w:rsidRPr="00FC0EAD">
                <w:t xml:space="preserve">[Online] </w:t>
              </w:r>
              <w:r w:rsidRPr="00FC0EAD">
                <w:br/>
                <w:t>[Accessed 3 December 2025].</w:t>
              </w:r>
            </w:p>
            <w:p w14:paraId="1DCEC418" w14:textId="7249DCBE" w:rsidR="001B33AE" w:rsidRPr="00FC0EAD" w:rsidRDefault="001B33AE" w:rsidP="001B33AE">
              <w:pPr>
                <w:pStyle w:val="Bibliography"/>
              </w:pPr>
              <w:r w:rsidRPr="00FC0EAD">
                <w:t xml:space="preserve">Virdi, G., </w:t>
              </w:r>
              <w:r w:rsidR="00DE1879" w:rsidRPr="00FC0EAD">
                <w:t>(</w:t>
              </w:r>
              <w:r w:rsidRPr="00FC0EAD">
                <w:t>2018</w:t>
              </w:r>
              <w:r w:rsidR="00DE1879" w:rsidRPr="00FC0EAD">
                <w:t>)</w:t>
              </w:r>
              <w:r w:rsidRPr="00FC0EAD">
                <w:t xml:space="preserve">. </w:t>
              </w:r>
              <w:r w:rsidRPr="00FC0EAD">
                <w:rPr>
                  <w:i/>
                  <w:iCs/>
                </w:rPr>
                <w:t xml:space="preserve">Behind the blue line; my fight against racism and discrimination in the police. </w:t>
              </w:r>
              <w:r w:rsidRPr="00FC0EAD">
                <w:t xml:space="preserve">London: </w:t>
              </w:r>
              <w:r w:rsidR="00255096" w:rsidRPr="00FC0EAD">
                <w:t>Bite back</w:t>
              </w:r>
              <w:r w:rsidRPr="00FC0EAD">
                <w:t xml:space="preserve"> Publishing.</w:t>
              </w:r>
            </w:p>
            <w:p w14:paraId="204597A6" w14:textId="32BE6A6D" w:rsidR="001B33AE" w:rsidRPr="00FC0EAD" w:rsidRDefault="001B33AE" w:rsidP="001B33AE">
              <w:pPr>
                <w:pStyle w:val="Bibliography"/>
              </w:pPr>
              <w:r w:rsidRPr="00FC0EAD">
                <w:t xml:space="preserve">Vuma, P. R., </w:t>
              </w:r>
              <w:r w:rsidR="00DE1879" w:rsidRPr="00FC0EAD">
                <w:t>(</w:t>
              </w:r>
              <w:r w:rsidRPr="00FC0EAD">
                <w:t>2025</w:t>
              </w:r>
              <w:r w:rsidR="00DE1879" w:rsidRPr="00FC0EAD">
                <w:t>)</w:t>
              </w:r>
              <w:r w:rsidRPr="00FC0EAD">
                <w:t xml:space="preserve">. The marginalisation of highly qualified SAPS members in promotion and leadership </w:t>
              </w:r>
              <w:r w:rsidR="0066485D" w:rsidRPr="00FC0EAD">
                <w:t>appointments.</w:t>
              </w:r>
              <w:r w:rsidRPr="00FC0EAD">
                <w:t xml:space="preserve"> </w:t>
              </w:r>
              <w:r w:rsidRPr="00FC0EAD">
                <w:rPr>
                  <w:i/>
                  <w:iCs/>
                </w:rPr>
                <w:t xml:space="preserve">International Journal of Research in Business and Social Science, </w:t>
              </w:r>
              <w:r w:rsidRPr="00FC0EAD">
                <w:t>14(10), pp. 590-601.</w:t>
              </w:r>
            </w:p>
            <w:p w14:paraId="28D7875C" w14:textId="09A5A6E3" w:rsidR="001B33AE" w:rsidRPr="00FC0EAD" w:rsidRDefault="001B33AE" w:rsidP="001B33AE">
              <w:pPr>
                <w:pStyle w:val="Bibliography"/>
              </w:pPr>
              <w:r w:rsidRPr="00FC0EAD">
                <w:t xml:space="preserve">Vygotsky, L. S., </w:t>
              </w:r>
              <w:r w:rsidR="00DE1879" w:rsidRPr="00FC0EAD">
                <w:t>(</w:t>
              </w:r>
              <w:r w:rsidRPr="00FC0EAD">
                <w:t>1978</w:t>
              </w:r>
              <w:r w:rsidR="00DE1879" w:rsidRPr="00FC0EAD">
                <w:t>)</w:t>
              </w:r>
              <w:r w:rsidRPr="00FC0EAD">
                <w:t xml:space="preserve">. </w:t>
              </w:r>
              <w:r w:rsidRPr="00FC0EAD">
                <w:rPr>
                  <w:i/>
                  <w:iCs/>
                </w:rPr>
                <w:t xml:space="preserve">Mind in society; The development of higher psychological processes. </w:t>
              </w:r>
              <w:r w:rsidRPr="00FC0EAD">
                <w:t xml:space="preserve">Cambridge, MA: Harvard </w:t>
              </w:r>
              <w:r w:rsidR="00255096" w:rsidRPr="00FC0EAD">
                <w:t>University</w:t>
              </w:r>
              <w:r w:rsidRPr="00FC0EAD">
                <w:t xml:space="preserve"> Press.</w:t>
              </w:r>
            </w:p>
            <w:p w14:paraId="6F7095E8" w14:textId="7D26E560" w:rsidR="001B33AE" w:rsidRPr="00FC0EAD" w:rsidRDefault="001B33AE" w:rsidP="001B33AE">
              <w:pPr>
                <w:pStyle w:val="Bibliography"/>
              </w:pPr>
              <w:r w:rsidRPr="00FC0EAD">
                <w:t xml:space="preserve">Walcott, S., </w:t>
              </w:r>
              <w:r w:rsidR="00DE1879" w:rsidRPr="00FC0EAD">
                <w:t>(</w:t>
              </w:r>
              <w:r w:rsidRPr="00FC0EAD">
                <w:t>2021</w:t>
              </w:r>
              <w:r w:rsidR="00DE1879" w:rsidRPr="00FC0EAD">
                <w:t>)</w:t>
              </w:r>
              <w:r w:rsidRPr="00FC0EAD">
                <w:t xml:space="preserve">. </w:t>
              </w:r>
              <w:r w:rsidRPr="00FC0EAD">
                <w:rPr>
                  <w:i/>
                  <w:iCs/>
                </w:rPr>
                <w:t xml:space="preserve">Radical reform is required if the police service is to look like the society it serves. </w:t>
              </w:r>
              <w:r w:rsidRPr="00FC0EAD">
                <w:t xml:space="preserve">[Online] </w:t>
              </w:r>
              <w:r w:rsidRPr="00FC0EAD">
                <w:br/>
                <w:t xml:space="preserve">Available at: </w:t>
              </w:r>
              <w:r w:rsidRPr="00FC0EAD">
                <w:rPr>
                  <w:u w:val="single"/>
                </w:rPr>
                <w:t>https://www.police-foundation.org.uk/2021/02/radical-reform-is-required-if-the-police-service-is-to-look-like-the-society-it-serves/#:~:text=Even%20passing%20the%20initial%20assessment,subject%20to%20internal%20conduct%20allegations.</w:t>
              </w:r>
              <w:r w:rsidRPr="00FC0EAD">
                <w:br/>
                <w:t>[Accessed 18 Jan 2026].</w:t>
              </w:r>
            </w:p>
            <w:p w14:paraId="4D33DC0B" w14:textId="59BA1BBC" w:rsidR="001B33AE" w:rsidRPr="00FC0EAD" w:rsidRDefault="001B33AE" w:rsidP="001B33AE">
              <w:pPr>
                <w:pStyle w:val="Bibliography"/>
              </w:pPr>
              <w:r w:rsidRPr="00FC0EAD">
                <w:lastRenderedPageBreak/>
                <w:t xml:space="preserve">Weber, M., </w:t>
              </w:r>
              <w:r w:rsidR="00DE1879" w:rsidRPr="00FC0EAD">
                <w:t>(</w:t>
              </w:r>
              <w:r w:rsidRPr="00FC0EAD">
                <w:t>1921</w:t>
              </w:r>
              <w:r w:rsidR="00DE1879" w:rsidRPr="00FC0EAD">
                <w:t>)</w:t>
              </w:r>
              <w:r w:rsidRPr="00FC0EAD">
                <w:t xml:space="preserve">. An Outline of Interpretive Sociology. </w:t>
              </w:r>
              <w:r w:rsidRPr="00FC0EAD">
                <w:rPr>
                  <w:i/>
                  <w:iCs/>
                </w:rPr>
                <w:t xml:space="preserve">Economy and Society, </w:t>
              </w:r>
              <w:r w:rsidRPr="00FC0EAD">
                <w:t>Volume 2.</w:t>
              </w:r>
            </w:p>
            <w:p w14:paraId="598D6816" w14:textId="5F47BA26" w:rsidR="001B33AE" w:rsidRPr="00FC0EAD" w:rsidRDefault="001B33AE" w:rsidP="001B33AE">
              <w:pPr>
                <w:pStyle w:val="Bibliography"/>
              </w:pPr>
              <w:r w:rsidRPr="00FC0EAD">
                <w:t xml:space="preserve">Wendel, M. L. </w:t>
              </w:r>
              <w:r w:rsidR="00755BE6" w:rsidRPr="00FC0EAD">
                <w:rPr>
                  <w:i/>
                </w:rPr>
                <w:t>et al</w:t>
              </w:r>
              <w:r w:rsidRPr="00FC0EAD">
                <w:t xml:space="preserve">., </w:t>
              </w:r>
              <w:r w:rsidR="00DE1879" w:rsidRPr="00FC0EAD">
                <w:t>(</w:t>
              </w:r>
              <w:r w:rsidRPr="00FC0EAD">
                <w:t>2022</w:t>
              </w:r>
              <w:r w:rsidR="00DE1879" w:rsidRPr="00FC0EAD">
                <w:t>)</w:t>
              </w:r>
              <w:r w:rsidRPr="00FC0EAD">
                <w:t xml:space="preserve">. "Their help is not </w:t>
              </w:r>
              <w:r w:rsidR="00255096" w:rsidRPr="00FC0EAD">
                <w:t>helping”: Policing</w:t>
              </w:r>
              <w:r w:rsidRPr="00FC0EAD">
                <w:t xml:space="preserve"> as a tool of Structural Violence against Black Communities. </w:t>
              </w:r>
              <w:r w:rsidRPr="00FC0EAD">
                <w:rPr>
                  <w:i/>
                  <w:iCs/>
                </w:rPr>
                <w:t xml:space="preserve">Psycol Violence, </w:t>
              </w:r>
              <w:r w:rsidRPr="00FC0EAD">
                <w:t>12(4), pp. 231-240.</w:t>
              </w:r>
            </w:p>
            <w:p w14:paraId="20DF08E2" w14:textId="1BC8FBC2" w:rsidR="001B33AE" w:rsidRPr="00FC0EAD" w:rsidRDefault="001B33AE" w:rsidP="001B33AE">
              <w:pPr>
                <w:pStyle w:val="Bibliography"/>
              </w:pPr>
              <w:r w:rsidRPr="00FC0EAD">
                <w:t xml:space="preserve">Willink, K. G. &amp; Shurki, S. T., </w:t>
              </w:r>
              <w:r w:rsidR="00DE1879" w:rsidRPr="00FC0EAD">
                <w:t>(</w:t>
              </w:r>
              <w:r w:rsidRPr="00FC0EAD">
                <w:t>2018</w:t>
              </w:r>
              <w:r w:rsidR="00DE1879" w:rsidRPr="00FC0EAD">
                <w:t>)</w:t>
              </w:r>
              <w:r w:rsidRPr="00FC0EAD">
                <w:t xml:space="preserve">. Performative interviewing: affective attunement and reflective affective analysis in interviewing. </w:t>
              </w:r>
              <w:r w:rsidRPr="00FC0EAD">
                <w:rPr>
                  <w:i/>
                  <w:iCs/>
                </w:rPr>
                <w:t xml:space="preserve">Text and Performance Quarterly, </w:t>
              </w:r>
              <w:r w:rsidRPr="00FC0EAD">
                <w:t>38(4), pp. 187-207.</w:t>
              </w:r>
            </w:p>
            <w:p w14:paraId="2764875E" w14:textId="50DC590E" w:rsidR="001B33AE" w:rsidRPr="00FC0EAD" w:rsidRDefault="00212523" w:rsidP="001B33AE">
              <w:pPr>
                <w:pStyle w:val="Bibliography"/>
              </w:pPr>
              <w:r w:rsidRPr="00FC0EAD">
                <w:t>Yardley</w:t>
              </w:r>
              <w:r w:rsidR="001B33AE" w:rsidRPr="00FC0EAD">
                <w:t xml:space="preserve">, E., </w:t>
              </w:r>
              <w:r w:rsidR="00DE1879" w:rsidRPr="00FC0EAD">
                <w:t>(</w:t>
              </w:r>
              <w:r w:rsidR="001B33AE" w:rsidRPr="00FC0EAD">
                <w:t>2026</w:t>
              </w:r>
              <w:r w:rsidR="00DE1879" w:rsidRPr="00FC0EAD">
                <w:t>)</w:t>
              </w:r>
              <w:r w:rsidR="001B33AE" w:rsidRPr="00FC0EAD">
                <w:t xml:space="preserve">. </w:t>
              </w:r>
              <w:r w:rsidR="001B33AE" w:rsidRPr="00FC0EAD">
                <w:rPr>
                  <w:i/>
                  <w:iCs/>
                </w:rPr>
                <w:t xml:space="preserve">Ontology, epistemology, and paradigms - What are they, and how much should you write about them in your PhD thesis?. </w:t>
              </w:r>
              <w:r w:rsidR="001B33AE" w:rsidRPr="00FC0EAD">
                <w:t xml:space="preserve">[Online] </w:t>
              </w:r>
              <w:r w:rsidR="001B33AE" w:rsidRPr="00FC0EAD">
                <w:br/>
                <w:t xml:space="preserve">Available at: </w:t>
              </w:r>
              <w:r w:rsidR="001B33AE" w:rsidRPr="00FC0EAD">
                <w:rPr>
                  <w:u w:val="single"/>
                </w:rPr>
                <w:t>https://www.thedegreedoctor.com/</w:t>
              </w:r>
              <w:r w:rsidR="001B33AE" w:rsidRPr="00FC0EAD">
                <w:br/>
                <w:t>[Accessed 27 February 2026].</w:t>
              </w:r>
            </w:p>
            <w:p w14:paraId="56A9DCA4" w14:textId="7737D76B" w:rsidR="001B33AE" w:rsidRPr="00FC0EAD" w:rsidRDefault="001B33AE" w:rsidP="001B33AE">
              <w:pPr>
                <w:pStyle w:val="Bibliography"/>
              </w:pPr>
              <w:r w:rsidRPr="00FC0EAD">
                <w:t xml:space="preserve">Yeakey, C. C. &amp; Henderson, R. D., </w:t>
              </w:r>
              <w:r w:rsidR="00DE1879" w:rsidRPr="00FC0EAD">
                <w:t>(</w:t>
              </w:r>
              <w:r w:rsidRPr="00FC0EAD">
                <w:t>2003</w:t>
              </w:r>
              <w:r w:rsidR="00DE1879" w:rsidRPr="00FC0EAD">
                <w:t>)</w:t>
              </w:r>
              <w:r w:rsidRPr="00FC0EAD">
                <w:t xml:space="preserve">. </w:t>
              </w:r>
              <w:r w:rsidRPr="00FC0EAD">
                <w:rPr>
                  <w:i/>
                  <w:iCs/>
                </w:rPr>
                <w:t xml:space="preserve">Surmounting all odds; education, opportunity and society in the new </w:t>
              </w:r>
              <w:r w:rsidR="00212523" w:rsidRPr="00FC0EAD">
                <w:rPr>
                  <w:i/>
                  <w:iCs/>
                </w:rPr>
                <w:t>millennium</w:t>
              </w:r>
              <w:r w:rsidRPr="00FC0EAD">
                <w:rPr>
                  <w:i/>
                  <w:iCs/>
                </w:rPr>
                <w:t xml:space="preserve">. </w:t>
              </w:r>
              <w:r w:rsidRPr="00FC0EAD">
                <w:t>USA: Information Age Publishing, Inc.</w:t>
              </w:r>
            </w:p>
            <w:p w14:paraId="4D8261F5" w14:textId="27C84AC0" w:rsidR="001B33AE" w:rsidRPr="00FC0EAD" w:rsidRDefault="001B33AE" w:rsidP="001B33AE">
              <w:pPr>
                <w:pStyle w:val="Bibliography"/>
              </w:pPr>
              <w:r w:rsidRPr="00FC0EAD">
                <w:t xml:space="preserve">Yong-Chan, R. &amp; Menifield, C. E., </w:t>
              </w:r>
              <w:r w:rsidR="00DE1879" w:rsidRPr="00FC0EAD">
                <w:t>(</w:t>
              </w:r>
              <w:r w:rsidRPr="00FC0EAD">
                <w:t>2024</w:t>
              </w:r>
              <w:r w:rsidR="00DE1879" w:rsidRPr="00FC0EAD">
                <w:t>)</w:t>
              </w:r>
              <w:r w:rsidRPr="00FC0EAD">
                <w:t xml:space="preserve">. Examining community policing policy implementation and racial disparities in officer-involved lethal encounters. </w:t>
              </w:r>
              <w:r w:rsidRPr="00FC0EAD">
                <w:rPr>
                  <w:i/>
                  <w:iCs/>
                </w:rPr>
                <w:t xml:space="preserve">Policing, </w:t>
              </w:r>
              <w:r w:rsidRPr="00FC0EAD">
                <w:t>47(6), pp. 949-965.</w:t>
              </w:r>
            </w:p>
            <w:p w14:paraId="1DF4E0CD" w14:textId="35A3E0B7" w:rsidR="001B33AE" w:rsidRPr="00FC0EAD" w:rsidRDefault="00212523" w:rsidP="001B33AE">
              <w:pPr>
                <w:pStyle w:val="Bibliography"/>
              </w:pPr>
              <w:r w:rsidRPr="00FC0EAD">
                <w:t>YouTube</w:t>
              </w:r>
              <w:r w:rsidR="001B33AE" w:rsidRPr="00FC0EAD">
                <w:t xml:space="preserve">, </w:t>
              </w:r>
              <w:r w:rsidR="00DE1879" w:rsidRPr="00FC0EAD">
                <w:t>(</w:t>
              </w:r>
              <w:r w:rsidR="001B33AE" w:rsidRPr="00FC0EAD">
                <w:t>2023</w:t>
              </w:r>
              <w:r w:rsidR="00DE1879" w:rsidRPr="00FC0EAD">
                <w:t>)</w:t>
              </w:r>
              <w:r w:rsidR="001B33AE" w:rsidRPr="00FC0EAD">
                <w:t xml:space="preserve">. </w:t>
              </w:r>
              <w:r w:rsidR="001B33AE" w:rsidRPr="00FC0EAD">
                <w:rPr>
                  <w:i/>
                  <w:iCs/>
                </w:rPr>
                <w:t xml:space="preserve">Casey Report: Mark Rowley refuses to call Met Police 'Institutionally' racist., </w:t>
              </w:r>
              <w:r w:rsidR="001B33AE" w:rsidRPr="00FC0EAD">
                <w:t xml:space="preserve">San Francisco: </w:t>
              </w:r>
              <w:r w:rsidRPr="00FC0EAD">
                <w:t>YouTube</w:t>
              </w:r>
              <w:r w:rsidR="001B33AE" w:rsidRPr="00FC0EAD">
                <w:t>.</w:t>
              </w:r>
            </w:p>
            <w:p w14:paraId="2D10AA23" w14:textId="67679312" w:rsidR="00BA3FCF" w:rsidRPr="00FC0EAD" w:rsidRDefault="00526B17" w:rsidP="003275A0">
              <w:r w:rsidRPr="00FC0EAD">
                <w:rPr>
                  <w:b/>
                  <w:bCs/>
                </w:rPr>
                <w:fldChar w:fldCharType="end"/>
              </w:r>
            </w:p>
          </w:sdtContent>
        </w:sdt>
      </w:sdtContent>
    </w:sdt>
    <w:p w14:paraId="7387EE94" w14:textId="77777777" w:rsidR="00BA3FCF" w:rsidRPr="00FC0EAD" w:rsidRDefault="00BA3FCF" w:rsidP="00BA3FCF">
      <w:pPr>
        <w:pStyle w:val="Heading1"/>
      </w:pPr>
      <w:bookmarkStart w:id="131" w:name="_Toc229321964"/>
      <w:bookmarkStart w:id="132" w:name="_Toc231387913"/>
      <w:r w:rsidRPr="00FC0EAD">
        <w:t>Declaration about the use of AI</w:t>
      </w:r>
      <w:bookmarkEnd w:id="131"/>
      <w:bookmarkEnd w:id="132"/>
    </w:p>
    <w:p w14:paraId="1CEBB0FD" w14:textId="77777777" w:rsidR="008F033C" w:rsidRPr="00FC0EAD" w:rsidRDefault="008F033C" w:rsidP="00E73C17">
      <w:pPr>
        <w:spacing w:line="480" w:lineRule="auto"/>
        <w:rPr>
          <w:rFonts w:ascii="Arial" w:hAnsi="Arial" w:cs="Arial"/>
        </w:rPr>
      </w:pPr>
    </w:p>
    <w:p w14:paraId="74A00EDF" w14:textId="2A741154" w:rsidR="00E73C17" w:rsidRPr="00FC0EAD" w:rsidRDefault="00E73C17" w:rsidP="00E73C17">
      <w:pPr>
        <w:spacing w:line="480" w:lineRule="auto"/>
        <w:rPr>
          <w:rFonts w:ascii="Arial" w:hAnsi="Arial" w:cs="Arial"/>
        </w:rPr>
      </w:pPr>
      <w:r w:rsidRPr="00FC0EAD">
        <w:rPr>
          <w:rFonts w:ascii="Arial" w:hAnsi="Arial" w:cs="Arial"/>
        </w:rPr>
        <w:t xml:space="preserve">I acknowledge the use of Microsoft Copilot on 6 April 2026 to </w:t>
      </w:r>
      <w:r w:rsidR="00D025CC" w:rsidRPr="00FC0EAD">
        <w:rPr>
          <w:rFonts w:ascii="Arial" w:hAnsi="Arial" w:cs="Arial"/>
        </w:rPr>
        <w:t xml:space="preserve">help </w:t>
      </w:r>
      <w:r w:rsidRPr="00FC0EAD">
        <w:rPr>
          <w:rFonts w:ascii="Arial" w:hAnsi="Arial" w:cs="Arial"/>
        </w:rPr>
        <w:t>summarise my</w:t>
      </w:r>
      <w:r w:rsidR="00D025CC" w:rsidRPr="00FC0EAD">
        <w:rPr>
          <w:rFonts w:ascii="Arial" w:hAnsi="Arial" w:cs="Arial"/>
        </w:rPr>
        <w:t xml:space="preserve"> thematic codes to broader theme areas</w:t>
      </w:r>
      <w:r w:rsidRPr="00FC0EAD">
        <w:rPr>
          <w:rFonts w:ascii="Arial" w:hAnsi="Arial" w:cs="Arial"/>
        </w:rPr>
        <w:t>. I confirm that I have not presented any AI generated text as my own work. I confirm I have copies of my drafts, notes, and other resources I used before, and after the use of AI tools which I may be asked to provide in evidence.</w:t>
      </w:r>
    </w:p>
    <w:p w14:paraId="74199BFF" w14:textId="1898D8B7" w:rsidR="00BA3FCF" w:rsidRPr="00FC0EAD" w:rsidRDefault="00BA3FCF" w:rsidP="00BA3FCF">
      <w:pPr>
        <w:pStyle w:val="Heading1"/>
      </w:pPr>
      <w:bookmarkStart w:id="133" w:name="_Toc229321965"/>
      <w:bookmarkStart w:id="134" w:name="_Toc231387914"/>
      <w:r w:rsidRPr="00FC0EAD">
        <w:t>Abstract</w:t>
      </w:r>
      <w:bookmarkEnd w:id="133"/>
      <w:bookmarkEnd w:id="134"/>
    </w:p>
    <w:p w14:paraId="6B30701C" w14:textId="09081588" w:rsidR="00A062B7" w:rsidRPr="00FC0EAD" w:rsidRDefault="00A062B7" w:rsidP="00D92D5D">
      <w:pPr>
        <w:spacing w:line="480" w:lineRule="auto"/>
        <w:rPr>
          <w:rFonts w:ascii="Arial" w:hAnsi="Arial" w:cs="Arial"/>
          <w:u w:val="single"/>
        </w:rPr>
      </w:pPr>
      <w:r w:rsidRPr="00FC0EAD">
        <w:rPr>
          <w:rFonts w:ascii="Arial" w:hAnsi="Arial" w:cs="Arial"/>
          <w:u w:val="single"/>
        </w:rPr>
        <w:t>Purpose</w:t>
      </w:r>
    </w:p>
    <w:p w14:paraId="158283E5" w14:textId="70F1D3FF" w:rsidR="00BA3FCF" w:rsidRPr="00FC0EAD" w:rsidRDefault="00E45F80" w:rsidP="00D92D5D">
      <w:pPr>
        <w:spacing w:line="480" w:lineRule="auto"/>
        <w:rPr>
          <w:rFonts w:ascii="Arial" w:hAnsi="Arial" w:cs="Arial"/>
        </w:rPr>
      </w:pPr>
      <w:r w:rsidRPr="00FC0EAD">
        <w:rPr>
          <w:rFonts w:ascii="Arial" w:hAnsi="Arial" w:cs="Arial"/>
        </w:rPr>
        <w:t>The purpose of this research was to understand why</w:t>
      </w:r>
      <w:r w:rsidR="00090B2E" w:rsidRPr="00FC0EAD">
        <w:rPr>
          <w:rFonts w:ascii="Arial" w:hAnsi="Arial" w:cs="Arial"/>
        </w:rPr>
        <w:t xml:space="preserve"> so few police officers from a Black and Asian background are represented at the highest ranks in policing in </w:t>
      </w:r>
      <w:r w:rsidR="00090B2E" w:rsidRPr="00FC0EAD">
        <w:rPr>
          <w:rFonts w:ascii="Arial" w:hAnsi="Arial" w:cs="Arial"/>
        </w:rPr>
        <w:lastRenderedPageBreak/>
        <w:t xml:space="preserve">comparison to the workforce mix, and how that lack of representation affected not only policing but society too in terms of trust and legitimacy. </w:t>
      </w:r>
    </w:p>
    <w:p w14:paraId="20D25D9B" w14:textId="2F4CD55E" w:rsidR="00090B2E" w:rsidRPr="00FC0EAD" w:rsidRDefault="00090B2E" w:rsidP="00D92D5D">
      <w:pPr>
        <w:spacing w:line="480" w:lineRule="auto"/>
        <w:rPr>
          <w:rFonts w:ascii="Arial" w:hAnsi="Arial" w:cs="Arial"/>
        </w:rPr>
      </w:pPr>
      <w:r w:rsidRPr="00FC0EAD">
        <w:rPr>
          <w:rFonts w:ascii="Arial" w:hAnsi="Arial" w:cs="Arial"/>
        </w:rPr>
        <w:t xml:space="preserve">This study was important as to date there are very few studies that cover this area, particularly on a national scale, but also in comparing policing to other public sector areas such as the civil service and the NHS where numbers of diverse workforce mix are much higher in leadership roles. </w:t>
      </w:r>
    </w:p>
    <w:p w14:paraId="458BF273" w14:textId="6BD2976D" w:rsidR="00090B2E" w:rsidRPr="00FC0EAD" w:rsidRDefault="00090B2E" w:rsidP="00D92D5D">
      <w:pPr>
        <w:spacing w:line="480" w:lineRule="auto"/>
        <w:rPr>
          <w:rFonts w:ascii="Arial" w:hAnsi="Arial" w:cs="Arial"/>
        </w:rPr>
      </w:pPr>
      <w:r w:rsidRPr="00FC0EAD">
        <w:rPr>
          <w:rFonts w:ascii="Arial" w:hAnsi="Arial" w:cs="Arial"/>
        </w:rPr>
        <w:t>The research question was to understand if race influenced appointment of senior police leaders</w:t>
      </w:r>
      <w:r w:rsidR="007577C5" w:rsidRPr="00FC0EAD">
        <w:rPr>
          <w:rFonts w:ascii="Arial" w:hAnsi="Arial" w:cs="Arial"/>
        </w:rPr>
        <w:t xml:space="preserve"> in the UK. It had the following objectives that formulated the basis </w:t>
      </w:r>
      <w:r w:rsidR="00D92D5D" w:rsidRPr="00FC0EAD">
        <w:rPr>
          <w:rFonts w:ascii="Arial" w:hAnsi="Arial" w:cs="Arial"/>
        </w:rPr>
        <w:t>of</w:t>
      </w:r>
      <w:r w:rsidR="007577C5" w:rsidRPr="00FC0EAD">
        <w:rPr>
          <w:rFonts w:ascii="Arial" w:hAnsi="Arial" w:cs="Arial"/>
        </w:rPr>
        <w:t xml:space="preserve"> the research aims;</w:t>
      </w:r>
    </w:p>
    <w:p w14:paraId="23019A09" w14:textId="77777777" w:rsidR="007577C5" w:rsidRPr="00FC0EAD" w:rsidRDefault="007577C5" w:rsidP="00D92D5D">
      <w:pPr>
        <w:pStyle w:val="ListParagraph"/>
        <w:numPr>
          <w:ilvl w:val="0"/>
          <w:numId w:val="25"/>
        </w:numPr>
        <w:spacing w:line="480" w:lineRule="auto"/>
        <w:rPr>
          <w:rFonts w:ascii="Arial" w:hAnsi="Arial" w:cs="Arial"/>
        </w:rPr>
      </w:pPr>
      <w:r w:rsidRPr="00FC0EAD">
        <w:rPr>
          <w:rFonts w:ascii="Arial" w:hAnsi="Arial" w:cs="Arial"/>
          <w:i/>
          <w:iCs/>
        </w:rPr>
        <w:t>Critically evaluate</w:t>
      </w:r>
      <w:r w:rsidRPr="00FC0EAD">
        <w:rPr>
          <w:rFonts w:ascii="Arial" w:hAnsi="Arial" w:cs="Arial"/>
        </w:rPr>
        <w:t xml:space="preserve"> the wider impact of under representation in Police leadership on society and policing from a cultural and legitimacy perspective.</w:t>
      </w:r>
    </w:p>
    <w:p w14:paraId="0F7F1EE5" w14:textId="77777777" w:rsidR="007577C5" w:rsidRPr="00FC0EAD" w:rsidRDefault="007577C5" w:rsidP="00D92D5D">
      <w:pPr>
        <w:pStyle w:val="ListParagraph"/>
        <w:numPr>
          <w:ilvl w:val="0"/>
          <w:numId w:val="25"/>
        </w:numPr>
        <w:spacing w:line="480" w:lineRule="auto"/>
        <w:rPr>
          <w:rFonts w:ascii="Arial" w:hAnsi="Arial" w:cs="Arial"/>
        </w:rPr>
      </w:pPr>
      <w:r w:rsidRPr="00FC0EAD">
        <w:rPr>
          <w:rFonts w:ascii="Arial" w:hAnsi="Arial" w:cs="Arial"/>
          <w:i/>
          <w:iCs/>
        </w:rPr>
        <w:t xml:space="preserve">Analyse </w:t>
      </w:r>
      <w:r w:rsidRPr="00FC0EAD">
        <w:rPr>
          <w:rFonts w:ascii="Arial" w:hAnsi="Arial" w:cs="Arial"/>
        </w:rPr>
        <w:t>the current representation of Black and Asian officers in senior police ranks (ACC and above)</w:t>
      </w:r>
    </w:p>
    <w:p w14:paraId="1AD0DF95" w14:textId="77777777" w:rsidR="007577C5" w:rsidRPr="00FC0EAD" w:rsidRDefault="007577C5" w:rsidP="00D92D5D">
      <w:pPr>
        <w:pStyle w:val="ListParagraph"/>
        <w:numPr>
          <w:ilvl w:val="0"/>
          <w:numId w:val="25"/>
        </w:numPr>
        <w:spacing w:line="480" w:lineRule="auto"/>
        <w:rPr>
          <w:rFonts w:ascii="Arial" w:hAnsi="Arial" w:cs="Arial"/>
        </w:rPr>
      </w:pPr>
      <w:r w:rsidRPr="00FC0EAD">
        <w:rPr>
          <w:rFonts w:ascii="Arial" w:hAnsi="Arial" w:cs="Arial"/>
          <w:i/>
          <w:iCs/>
        </w:rPr>
        <w:t>Examine</w:t>
      </w:r>
      <w:r w:rsidRPr="00FC0EAD">
        <w:rPr>
          <w:rFonts w:ascii="Arial" w:hAnsi="Arial" w:cs="Arial"/>
        </w:rPr>
        <w:t xml:space="preserve"> current selection and promotion processes for senior police leadership including perceptions of fairness, transparency, and bias.</w:t>
      </w:r>
    </w:p>
    <w:p w14:paraId="5A1E06EF" w14:textId="77777777" w:rsidR="007577C5" w:rsidRPr="00FC0EAD" w:rsidRDefault="007577C5" w:rsidP="00D92D5D">
      <w:pPr>
        <w:pStyle w:val="ListParagraph"/>
        <w:numPr>
          <w:ilvl w:val="0"/>
          <w:numId w:val="25"/>
        </w:numPr>
        <w:spacing w:line="480" w:lineRule="auto"/>
        <w:rPr>
          <w:rFonts w:ascii="Arial" w:hAnsi="Arial" w:cs="Arial"/>
        </w:rPr>
      </w:pPr>
      <w:r w:rsidRPr="00FC0EAD">
        <w:rPr>
          <w:rFonts w:ascii="Arial" w:hAnsi="Arial" w:cs="Arial"/>
          <w:i/>
          <w:iCs/>
        </w:rPr>
        <w:t>Investigate</w:t>
      </w:r>
      <w:r w:rsidRPr="00FC0EAD">
        <w:rPr>
          <w:rFonts w:ascii="Arial" w:hAnsi="Arial" w:cs="Arial"/>
        </w:rPr>
        <w:t xml:space="preserve"> perceptual barriers for progression to senior levels within policing for Black and Asian officers.</w:t>
      </w:r>
    </w:p>
    <w:p w14:paraId="4CFCD451" w14:textId="77777777" w:rsidR="007577C5" w:rsidRPr="00FC0EAD" w:rsidRDefault="007577C5" w:rsidP="00D92D5D">
      <w:pPr>
        <w:pStyle w:val="ListParagraph"/>
        <w:numPr>
          <w:ilvl w:val="0"/>
          <w:numId w:val="25"/>
        </w:numPr>
        <w:spacing w:line="480" w:lineRule="auto"/>
        <w:rPr>
          <w:rFonts w:ascii="Arial" w:hAnsi="Arial" w:cs="Arial"/>
        </w:rPr>
      </w:pPr>
      <w:r w:rsidRPr="00FC0EAD">
        <w:rPr>
          <w:rFonts w:ascii="Arial" w:hAnsi="Arial" w:cs="Arial"/>
          <w:i/>
          <w:iCs/>
        </w:rPr>
        <w:t>Propose</w:t>
      </w:r>
      <w:r w:rsidRPr="00FC0EAD">
        <w:rPr>
          <w:rFonts w:ascii="Arial" w:hAnsi="Arial" w:cs="Arial"/>
        </w:rPr>
        <w:t xml:space="preserve"> recommendations for improving racial equity in senior police leadership position</w:t>
      </w:r>
    </w:p>
    <w:p w14:paraId="1B5B9220" w14:textId="013D2CF1" w:rsidR="007577C5" w:rsidRPr="00FC0EAD" w:rsidRDefault="007F49B2" w:rsidP="00D92D5D">
      <w:pPr>
        <w:spacing w:line="480" w:lineRule="auto"/>
        <w:rPr>
          <w:rFonts w:ascii="Arial" w:hAnsi="Arial" w:cs="Arial"/>
          <w:u w:val="single"/>
        </w:rPr>
      </w:pPr>
      <w:r w:rsidRPr="00FC0EAD">
        <w:rPr>
          <w:rFonts w:ascii="Arial" w:hAnsi="Arial" w:cs="Arial"/>
          <w:u w:val="single"/>
        </w:rPr>
        <w:t>Methodology</w:t>
      </w:r>
    </w:p>
    <w:p w14:paraId="2EC9B472" w14:textId="3CEF6D4E" w:rsidR="007F49B2" w:rsidRPr="00FC0EAD" w:rsidRDefault="007F49B2" w:rsidP="00D92D5D">
      <w:pPr>
        <w:spacing w:line="480" w:lineRule="auto"/>
        <w:rPr>
          <w:rFonts w:ascii="Arial" w:hAnsi="Arial" w:cs="Arial"/>
        </w:rPr>
      </w:pPr>
      <w:r w:rsidRPr="00FC0EAD">
        <w:rPr>
          <w:rFonts w:ascii="Arial" w:hAnsi="Arial" w:cs="Arial"/>
        </w:rPr>
        <w:t xml:space="preserve">A review of existing literature was supported with empirical research. Surveys were sent to all police forces in the UK and several support groups including Black Police Association (BPA), National Association of Muslim Police Officers National Police (NAMP) Police Federation (PFEW) National Association of Retired Police Officers </w:t>
      </w:r>
      <w:r w:rsidRPr="00FC0EAD">
        <w:rPr>
          <w:rFonts w:ascii="Arial" w:hAnsi="Arial" w:cs="Arial"/>
        </w:rPr>
        <w:lastRenderedPageBreak/>
        <w:t>(NARPO). The empirical research surveys invited responses from both serving and retired Black and Asian officers (and officers from any other minority background) that had reached Chief Inspecting ranks or above</w:t>
      </w:r>
      <w:r w:rsidR="00AD13EA" w:rsidRPr="00FC0EAD">
        <w:rPr>
          <w:rFonts w:ascii="Arial" w:hAnsi="Arial" w:cs="Arial"/>
        </w:rPr>
        <w:t xml:space="preserve"> to understand their views on promotion process fairness, impartiality and barriers. It also invited their views on how society is impacted by representation in a diverse culture.</w:t>
      </w:r>
    </w:p>
    <w:p w14:paraId="199B3E48" w14:textId="6F606EC5" w:rsidR="00327AEB" w:rsidRPr="00FC0EAD" w:rsidRDefault="00327AEB" w:rsidP="00D92D5D">
      <w:pPr>
        <w:spacing w:line="480" w:lineRule="auto"/>
        <w:rPr>
          <w:rFonts w:ascii="Arial" w:hAnsi="Arial" w:cs="Arial"/>
          <w:u w:val="single"/>
        </w:rPr>
      </w:pPr>
      <w:r w:rsidRPr="00FC0EAD">
        <w:rPr>
          <w:rFonts w:ascii="Arial" w:hAnsi="Arial" w:cs="Arial"/>
          <w:u w:val="single"/>
        </w:rPr>
        <w:t>Findings</w:t>
      </w:r>
    </w:p>
    <w:p w14:paraId="7EABCD4B" w14:textId="0B88E483" w:rsidR="00327AEB" w:rsidRPr="00FC0EAD" w:rsidRDefault="00327AEB" w:rsidP="00D92D5D">
      <w:pPr>
        <w:spacing w:line="480" w:lineRule="auto"/>
        <w:rPr>
          <w:rFonts w:ascii="Arial" w:hAnsi="Arial" w:cs="Arial"/>
        </w:rPr>
      </w:pPr>
      <w:r w:rsidRPr="00FC0EAD">
        <w:rPr>
          <w:rFonts w:ascii="Arial" w:hAnsi="Arial" w:cs="Arial"/>
        </w:rPr>
        <w:t>The findings identified that society benefits from a diverse police service from a legitimate and trust perspective. They also highlighted how representation was lowest at the highest ranks in policing despite increases at the lowest feeding ranks. Whilst there was no direct evidence to suggest that race influenced the appointment of senior officers there w</w:t>
      </w:r>
      <w:r w:rsidR="00873C8F" w:rsidRPr="00FC0EAD">
        <w:rPr>
          <w:rFonts w:ascii="Arial" w:hAnsi="Arial" w:cs="Arial"/>
        </w:rPr>
        <w:t>e</w:t>
      </w:r>
      <w:r w:rsidR="00907CDF" w:rsidRPr="00FC0EAD">
        <w:rPr>
          <w:rFonts w:ascii="Arial" w:hAnsi="Arial" w:cs="Arial"/>
        </w:rPr>
        <w:t>re</w:t>
      </w:r>
      <w:r w:rsidRPr="00FC0EAD">
        <w:rPr>
          <w:rFonts w:ascii="Arial" w:hAnsi="Arial" w:cs="Arial"/>
        </w:rPr>
        <w:t xml:space="preserve"> systemic flaws</w:t>
      </w:r>
      <w:r w:rsidR="00873C8F" w:rsidRPr="00FC0EAD">
        <w:rPr>
          <w:rFonts w:ascii="Arial" w:hAnsi="Arial" w:cs="Arial"/>
        </w:rPr>
        <w:t xml:space="preserve"> identified</w:t>
      </w:r>
      <w:r w:rsidRPr="00FC0EAD">
        <w:rPr>
          <w:rFonts w:ascii="Arial" w:hAnsi="Arial" w:cs="Arial"/>
        </w:rPr>
        <w:t xml:space="preserve"> in the promotions framework that indicate</w:t>
      </w:r>
      <w:r w:rsidR="00907CDF" w:rsidRPr="00FC0EAD">
        <w:rPr>
          <w:rFonts w:ascii="Arial" w:hAnsi="Arial" w:cs="Arial"/>
        </w:rPr>
        <w:t xml:space="preserve">d that the absence of objectivity may allow covert racism to be present. </w:t>
      </w:r>
      <w:r w:rsidR="00873C8F" w:rsidRPr="00FC0EAD">
        <w:rPr>
          <w:rFonts w:ascii="Arial" w:hAnsi="Arial" w:cs="Arial"/>
        </w:rPr>
        <w:t xml:space="preserve">A lack of relevant role modelling was also significant in findings. </w:t>
      </w:r>
    </w:p>
    <w:p w14:paraId="22F34347" w14:textId="2CDE4CF6" w:rsidR="00873C8F" w:rsidRPr="00FC0EAD" w:rsidRDefault="00873C8F" w:rsidP="00D92D5D">
      <w:pPr>
        <w:spacing w:line="480" w:lineRule="auto"/>
        <w:rPr>
          <w:rFonts w:ascii="Arial" w:hAnsi="Arial" w:cs="Arial"/>
          <w:u w:val="single"/>
        </w:rPr>
      </w:pPr>
      <w:r w:rsidRPr="00FC0EAD">
        <w:rPr>
          <w:rFonts w:ascii="Arial" w:hAnsi="Arial" w:cs="Arial"/>
          <w:u w:val="single"/>
        </w:rPr>
        <w:t>Implications</w:t>
      </w:r>
    </w:p>
    <w:p w14:paraId="6D2B3115" w14:textId="4B6F279E" w:rsidR="00BA3FCF" w:rsidRPr="00FC0EAD" w:rsidRDefault="000A4B9C" w:rsidP="00D92D5D">
      <w:pPr>
        <w:spacing w:line="480" w:lineRule="auto"/>
        <w:rPr>
          <w:rFonts w:ascii="Arial" w:hAnsi="Arial" w:cs="Arial"/>
        </w:rPr>
      </w:pPr>
      <w:r w:rsidRPr="00FC0EAD">
        <w:rPr>
          <w:rFonts w:ascii="Arial" w:hAnsi="Arial" w:cs="Arial"/>
        </w:rPr>
        <w:t xml:space="preserve">The author understands that this may be the first study of </w:t>
      </w:r>
      <w:r w:rsidR="0066485D" w:rsidRPr="00FC0EAD">
        <w:rPr>
          <w:rFonts w:ascii="Arial" w:hAnsi="Arial" w:cs="Arial"/>
        </w:rPr>
        <w:t>its</w:t>
      </w:r>
      <w:r w:rsidRPr="00FC0EAD">
        <w:rPr>
          <w:rFonts w:ascii="Arial" w:hAnsi="Arial" w:cs="Arial"/>
        </w:rPr>
        <w:t xml:space="preserve"> kind and whilst it officers an insight into fairness, transparency and barriers officers from diverse backgrounds face, the respondent sample size did not yield the desired returns, therefore the author believes that a further study initiated by a professional body (</w:t>
      </w:r>
      <w:r w:rsidR="004D4874" w:rsidRPr="00FC0EAD">
        <w:rPr>
          <w:rFonts w:ascii="Arial" w:hAnsi="Arial" w:cs="Arial"/>
        </w:rPr>
        <w:t>College</w:t>
      </w:r>
      <w:r w:rsidRPr="00FC0EAD">
        <w:rPr>
          <w:rFonts w:ascii="Arial" w:hAnsi="Arial" w:cs="Arial"/>
        </w:rPr>
        <w:t xml:space="preserve"> of Policing, National Police Chiefs Council) may enhance this study and reveal deeper findings across a larger cohort.</w:t>
      </w:r>
      <w:r w:rsidR="00DC0638" w:rsidRPr="00FC0EAD">
        <w:rPr>
          <w:rFonts w:ascii="Arial" w:hAnsi="Arial" w:cs="Arial"/>
        </w:rPr>
        <w:t xml:space="preserve"> It is hoped that</w:t>
      </w:r>
      <w:r w:rsidR="00F9531D" w:rsidRPr="00FC0EAD">
        <w:rPr>
          <w:rFonts w:ascii="Arial" w:hAnsi="Arial" w:cs="Arial"/>
        </w:rPr>
        <w:t xml:space="preserve"> through implementing the recommendations highlighted</w:t>
      </w:r>
      <w:r w:rsidR="00DC0638" w:rsidRPr="00FC0EAD">
        <w:rPr>
          <w:rFonts w:ascii="Arial" w:hAnsi="Arial" w:cs="Arial"/>
        </w:rPr>
        <w:t xml:space="preserve"> this study will assist with a review of the police promotions framework, mainly in the area of objectivity</w:t>
      </w:r>
      <w:r w:rsidR="00F9531D" w:rsidRPr="00FC0EAD">
        <w:rPr>
          <w:rFonts w:ascii="Arial" w:hAnsi="Arial" w:cs="Arial"/>
        </w:rPr>
        <w:t xml:space="preserve">, fairness </w:t>
      </w:r>
      <w:r w:rsidR="00DC0638" w:rsidRPr="00FC0EAD">
        <w:rPr>
          <w:rFonts w:ascii="Arial" w:hAnsi="Arial" w:cs="Arial"/>
        </w:rPr>
        <w:t xml:space="preserve">and meritocracy. </w:t>
      </w:r>
    </w:p>
    <w:p w14:paraId="2D06F6A7" w14:textId="77777777" w:rsidR="00BA3FCF" w:rsidRPr="00FC0EAD" w:rsidRDefault="00BA3FCF" w:rsidP="00BA3FCF">
      <w:pPr>
        <w:rPr>
          <w:rFonts w:ascii="Arial" w:hAnsi="Arial" w:cs="Arial"/>
        </w:rPr>
      </w:pPr>
    </w:p>
    <w:p w14:paraId="3825D1E9" w14:textId="77777777" w:rsidR="00BA3FCF" w:rsidRPr="003275A0" w:rsidRDefault="00BA3FCF" w:rsidP="003275A0"/>
    <w:sectPr w:rsidR="00BA3FCF" w:rsidRPr="003275A0" w:rsidSect="001A4183">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B0A22" w14:textId="77777777" w:rsidR="006C48C8" w:rsidRPr="00FC0EAD" w:rsidRDefault="006C48C8" w:rsidP="00E7687E">
      <w:pPr>
        <w:spacing w:after="0" w:line="240" w:lineRule="auto"/>
      </w:pPr>
      <w:r w:rsidRPr="00FC0EAD">
        <w:separator/>
      </w:r>
    </w:p>
  </w:endnote>
  <w:endnote w:type="continuationSeparator" w:id="0">
    <w:p w14:paraId="010745A5" w14:textId="77777777" w:rsidR="006C48C8" w:rsidRPr="00FC0EAD" w:rsidRDefault="006C48C8" w:rsidP="00E7687E">
      <w:pPr>
        <w:spacing w:after="0" w:line="240" w:lineRule="auto"/>
      </w:pPr>
      <w:r w:rsidRPr="00FC0E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347519"/>
      <w:docPartObj>
        <w:docPartGallery w:val="Page Numbers (Bottom of Page)"/>
        <w:docPartUnique/>
      </w:docPartObj>
    </w:sdtPr>
    <w:sdtEndPr/>
    <w:sdtContent>
      <w:p w14:paraId="79A91182" w14:textId="3062F9E9" w:rsidR="00E7687E" w:rsidRPr="00FC0EAD" w:rsidRDefault="00E7687E">
        <w:pPr>
          <w:pStyle w:val="Footer"/>
          <w:jc w:val="center"/>
        </w:pPr>
        <w:r w:rsidRPr="00FC0EAD">
          <w:fldChar w:fldCharType="begin"/>
        </w:r>
        <w:r w:rsidRPr="00FC0EAD">
          <w:instrText xml:space="preserve"> PAGE   \* MERGEFORMAT </w:instrText>
        </w:r>
        <w:r w:rsidRPr="00FC0EAD">
          <w:fldChar w:fldCharType="separate"/>
        </w:r>
        <w:r w:rsidRPr="00FC0EAD">
          <w:t>2</w:t>
        </w:r>
        <w:r w:rsidRPr="00FC0EAD">
          <w:fldChar w:fldCharType="end"/>
        </w:r>
      </w:p>
    </w:sdtContent>
  </w:sdt>
  <w:p w14:paraId="5E87CE30" w14:textId="77777777" w:rsidR="00E7687E" w:rsidRPr="00FC0EAD" w:rsidRDefault="00E76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EB0ED" w14:textId="77777777" w:rsidR="006C48C8" w:rsidRPr="00FC0EAD" w:rsidRDefault="006C48C8" w:rsidP="00E7687E">
      <w:pPr>
        <w:spacing w:after="0" w:line="240" w:lineRule="auto"/>
      </w:pPr>
      <w:r w:rsidRPr="00FC0EAD">
        <w:separator/>
      </w:r>
    </w:p>
  </w:footnote>
  <w:footnote w:type="continuationSeparator" w:id="0">
    <w:p w14:paraId="2FFAE50A" w14:textId="77777777" w:rsidR="006C48C8" w:rsidRPr="00FC0EAD" w:rsidRDefault="006C48C8" w:rsidP="00E7687E">
      <w:pPr>
        <w:spacing w:after="0" w:line="240" w:lineRule="auto"/>
      </w:pPr>
      <w:r w:rsidRPr="00FC0EA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8B8"/>
    <w:multiLevelType w:val="hybridMultilevel"/>
    <w:tmpl w:val="6DEA1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45A03"/>
    <w:multiLevelType w:val="hybridMultilevel"/>
    <w:tmpl w:val="DCECF4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7770D2"/>
    <w:multiLevelType w:val="multilevel"/>
    <w:tmpl w:val="015C6848"/>
    <w:lvl w:ilvl="0">
      <w:start w:val="1"/>
      <w:numFmt w:val="decimal"/>
      <w:lvlText w:val="%1."/>
      <w:lvlJc w:val="left"/>
      <w:pPr>
        <w:ind w:left="720" w:hanging="360"/>
      </w:pPr>
    </w:lvl>
    <w:lvl w:ilvl="1">
      <w:start w:val="2"/>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75303B"/>
    <w:multiLevelType w:val="hybridMultilevel"/>
    <w:tmpl w:val="2A8803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1202CC"/>
    <w:multiLevelType w:val="multilevel"/>
    <w:tmpl w:val="0F408BA0"/>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3A6428"/>
    <w:multiLevelType w:val="hybridMultilevel"/>
    <w:tmpl w:val="3D507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E666C"/>
    <w:multiLevelType w:val="multilevel"/>
    <w:tmpl w:val="F51AA4C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AE0B3D"/>
    <w:multiLevelType w:val="multilevel"/>
    <w:tmpl w:val="CCD6A166"/>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5C036A"/>
    <w:multiLevelType w:val="hybridMultilevel"/>
    <w:tmpl w:val="305ED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F628FD"/>
    <w:multiLevelType w:val="multilevel"/>
    <w:tmpl w:val="43DCA4A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AE4626"/>
    <w:multiLevelType w:val="hybridMultilevel"/>
    <w:tmpl w:val="B0A6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277321"/>
    <w:multiLevelType w:val="multilevel"/>
    <w:tmpl w:val="346C75C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7B530F8"/>
    <w:multiLevelType w:val="hybridMultilevel"/>
    <w:tmpl w:val="1E143F7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7EF5943"/>
    <w:multiLevelType w:val="hybridMultilevel"/>
    <w:tmpl w:val="17EAC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C62BC7"/>
    <w:multiLevelType w:val="hybridMultilevel"/>
    <w:tmpl w:val="D83405A0"/>
    <w:lvl w:ilvl="0" w:tplc="0809000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4F9B2E07"/>
    <w:multiLevelType w:val="multilevel"/>
    <w:tmpl w:val="DA4043B8"/>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204332"/>
    <w:multiLevelType w:val="hybridMultilevel"/>
    <w:tmpl w:val="282A2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FE6BBD"/>
    <w:multiLevelType w:val="multilevel"/>
    <w:tmpl w:val="E710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95207D"/>
    <w:multiLevelType w:val="hybridMultilevel"/>
    <w:tmpl w:val="0E2E5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BF6A0C"/>
    <w:multiLevelType w:val="hybridMultilevel"/>
    <w:tmpl w:val="B73061DA"/>
    <w:lvl w:ilvl="0" w:tplc="90A22B40">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8031395"/>
    <w:multiLevelType w:val="multilevel"/>
    <w:tmpl w:val="F9CC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534C1C"/>
    <w:multiLevelType w:val="hybridMultilevel"/>
    <w:tmpl w:val="D83405A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D063124"/>
    <w:multiLevelType w:val="multilevel"/>
    <w:tmpl w:val="015C6848"/>
    <w:lvl w:ilvl="0">
      <w:start w:val="1"/>
      <w:numFmt w:val="decimal"/>
      <w:lvlText w:val="%1."/>
      <w:lvlJc w:val="left"/>
      <w:pPr>
        <w:ind w:left="720" w:hanging="360"/>
      </w:pPr>
    </w:lvl>
    <w:lvl w:ilvl="1">
      <w:start w:val="2"/>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D2840E4"/>
    <w:multiLevelType w:val="multilevel"/>
    <w:tmpl w:val="7402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865536"/>
    <w:multiLevelType w:val="hybridMultilevel"/>
    <w:tmpl w:val="706C4A2C"/>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15684590">
    <w:abstractNumId w:val="12"/>
  </w:num>
  <w:num w:numId="2" w16cid:durableId="1135369538">
    <w:abstractNumId w:val="24"/>
  </w:num>
  <w:num w:numId="3" w16cid:durableId="1464691820">
    <w:abstractNumId w:val="19"/>
  </w:num>
  <w:num w:numId="4" w16cid:durableId="1189953683">
    <w:abstractNumId w:val="17"/>
  </w:num>
  <w:num w:numId="5" w16cid:durableId="1948736374">
    <w:abstractNumId w:val="20"/>
  </w:num>
  <w:num w:numId="6" w16cid:durableId="554239969">
    <w:abstractNumId w:val="23"/>
  </w:num>
  <w:num w:numId="7" w16cid:durableId="741221572">
    <w:abstractNumId w:val="3"/>
  </w:num>
  <w:num w:numId="8" w16cid:durableId="1834445437">
    <w:abstractNumId w:val="1"/>
  </w:num>
  <w:num w:numId="9" w16cid:durableId="185219670">
    <w:abstractNumId w:val="10"/>
  </w:num>
  <w:num w:numId="10" w16cid:durableId="1046491055">
    <w:abstractNumId w:val="2"/>
  </w:num>
  <w:num w:numId="11" w16cid:durableId="1225943277">
    <w:abstractNumId w:val="8"/>
  </w:num>
  <w:num w:numId="12" w16cid:durableId="148712446">
    <w:abstractNumId w:val="16"/>
  </w:num>
  <w:num w:numId="13" w16cid:durableId="2128112199">
    <w:abstractNumId w:val="18"/>
  </w:num>
  <w:num w:numId="14" w16cid:durableId="26949502">
    <w:abstractNumId w:val="22"/>
  </w:num>
  <w:num w:numId="15" w16cid:durableId="61635411">
    <w:abstractNumId w:val="0"/>
  </w:num>
  <w:num w:numId="16" w16cid:durableId="761798083">
    <w:abstractNumId w:val="14"/>
  </w:num>
  <w:num w:numId="17" w16cid:durableId="260459403">
    <w:abstractNumId w:val="13"/>
  </w:num>
  <w:num w:numId="18" w16cid:durableId="2124761847">
    <w:abstractNumId w:val="5"/>
  </w:num>
  <w:num w:numId="19" w16cid:durableId="487943963">
    <w:abstractNumId w:val="7"/>
  </w:num>
  <w:num w:numId="20" w16cid:durableId="842286382">
    <w:abstractNumId w:val="15"/>
  </w:num>
  <w:num w:numId="21" w16cid:durableId="1983072312">
    <w:abstractNumId w:val="4"/>
  </w:num>
  <w:num w:numId="22" w16cid:durableId="357589009">
    <w:abstractNumId w:val="9"/>
  </w:num>
  <w:num w:numId="23" w16cid:durableId="1584103229">
    <w:abstractNumId w:val="11"/>
  </w:num>
  <w:num w:numId="24" w16cid:durableId="1548298712">
    <w:abstractNumId w:val="6"/>
  </w:num>
  <w:num w:numId="25" w16cid:durableId="487525149">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749"/>
    <w:rsid w:val="00003D67"/>
    <w:rsid w:val="000042B2"/>
    <w:rsid w:val="000043C7"/>
    <w:rsid w:val="000047D7"/>
    <w:rsid w:val="000063BA"/>
    <w:rsid w:val="000105A5"/>
    <w:rsid w:val="00013327"/>
    <w:rsid w:val="00013B61"/>
    <w:rsid w:val="000147AC"/>
    <w:rsid w:val="00014D02"/>
    <w:rsid w:val="00015C5C"/>
    <w:rsid w:val="00017203"/>
    <w:rsid w:val="000176B2"/>
    <w:rsid w:val="0002277A"/>
    <w:rsid w:val="00026393"/>
    <w:rsid w:val="00026DD9"/>
    <w:rsid w:val="00027F2E"/>
    <w:rsid w:val="0003077B"/>
    <w:rsid w:val="00030B01"/>
    <w:rsid w:val="00031214"/>
    <w:rsid w:val="000312B1"/>
    <w:rsid w:val="00032032"/>
    <w:rsid w:val="000322B2"/>
    <w:rsid w:val="00033735"/>
    <w:rsid w:val="00035049"/>
    <w:rsid w:val="000350ED"/>
    <w:rsid w:val="00035E6F"/>
    <w:rsid w:val="000367DD"/>
    <w:rsid w:val="000377A7"/>
    <w:rsid w:val="000379A8"/>
    <w:rsid w:val="00041BCB"/>
    <w:rsid w:val="00042195"/>
    <w:rsid w:val="00042384"/>
    <w:rsid w:val="0004295A"/>
    <w:rsid w:val="00043D4A"/>
    <w:rsid w:val="00043FD3"/>
    <w:rsid w:val="000445AE"/>
    <w:rsid w:val="000475E5"/>
    <w:rsid w:val="00047C5E"/>
    <w:rsid w:val="000505CA"/>
    <w:rsid w:val="00052067"/>
    <w:rsid w:val="00052310"/>
    <w:rsid w:val="00052D10"/>
    <w:rsid w:val="0005362A"/>
    <w:rsid w:val="00053E1E"/>
    <w:rsid w:val="00054574"/>
    <w:rsid w:val="000577BD"/>
    <w:rsid w:val="000579A7"/>
    <w:rsid w:val="00061166"/>
    <w:rsid w:val="00063596"/>
    <w:rsid w:val="00063CCD"/>
    <w:rsid w:val="0006483B"/>
    <w:rsid w:val="000658ED"/>
    <w:rsid w:val="0006787B"/>
    <w:rsid w:val="00067BD6"/>
    <w:rsid w:val="000700F9"/>
    <w:rsid w:val="00070E8E"/>
    <w:rsid w:val="00070FE1"/>
    <w:rsid w:val="000713FE"/>
    <w:rsid w:val="00071E0D"/>
    <w:rsid w:val="00071E58"/>
    <w:rsid w:val="000724F6"/>
    <w:rsid w:val="000725E4"/>
    <w:rsid w:val="00072C74"/>
    <w:rsid w:val="00073979"/>
    <w:rsid w:val="00073E8A"/>
    <w:rsid w:val="00074AA1"/>
    <w:rsid w:val="00075AE7"/>
    <w:rsid w:val="000803C8"/>
    <w:rsid w:val="0008040C"/>
    <w:rsid w:val="0008114D"/>
    <w:rsid w:val="0008261A"/>
    <w:rsid w:val="00084F5B"/>
    <w:rsid w:val="00085C88"/>
    <w:rsid w:val="00085FE4"/>
    <w:rsid w:val="000866FF"/>
    <w:rsid w:val="00086D86"/>
    <w:rsid w:val="00090AFD"/>
    <w:rsid w:val="00090B2E"/>
    <w:rsid w:val="00090FC3"/>
    <w:rsid w:val="00090FC9"/>
    <w:rsid w:val="0009193F"/>
    <w:rsid w:val="00091C08"/>
    <w:rsid w:val="00092283"/>
    <w:rsid w:val="00092416"/>
    <w:rsid w:val="00092593"/>
    <w:rsid w:val="00092D2D"/>
    <w:rsid w:val="000930AD"/>
    <w:rsid w:val="000930B1"/>
    <w:rsid w:val="00093860"/>
    <w:rsid w:val="000951A5"/>
    <w:rsid w:val="00095B7D"/>
    <w:rsid w:val="000964FE"/>
    <w:rsid w:val="00096CCB"/>
    <w:rsid w:val="0009754A"/>
    <w:rsid w:val="00097FFC"/>
    <w:rsid w:val="000A00B7"/>
    <w:rsid w:val="000A0F4D"/>
    <w:rsid w:val="000A1A88"/>
    <w:rsid w:val="000A38DC"/>
    <w:rsid w:val="000A3900"/>
    <w:rsid w:val="000A4B9C"/>
    <w:rsid w:val="000A55C3"/>
    <w:rsid w:val="000A7562"/>
    <w:rsid w:val="000B0ABA"/>
    <w:rsid w:val="000B1C63"/>
    <w:rsid w:val="000B31D0"/>
    <w:rsid w:val="000B3A5B"/>
    <w:rsid w:val="000B4950"/>
    <w:rsid w:val="000B4EF9"/>
    <w:rsid w:val="000B640B"/>
    <w:rsid w:val="000C04CF"/>
    <w:rsid w:val="000C0F0A"/>
    <w:rsid w:val="000C1729"/>
    <w:rsid w:val="000C34F9"/>
    <w:rsid w:val="000C3A3D"/>
    <w:rsid w:val="000C46A9"/>
    <w:rsid w:val="000C675D"/>
    <w:rsid w:val="000C6A20"/>
    <w:rsid w:val="000C7052"/>
    <w:rsid w:val="000C7819"/>
    <w:rsid w:val="000C7E7B"/>
    <w:rsid w:val="000D047C"/>
    <w:rsid w:val="000D0C4B"/>
    <w:rsid w:val="000D1697"/>
    <w:rsid w:val="000D1F9F"/>
    <w:rsid w:val="000D27F5"/>
    <w:rsid w:val="000D2BC8"/>
    <w:rsid w:val="000D3FD4"/>
    <w:rsid w:val="000D40D7"/>
    <w:rsid w:val="000D65F3"/>
    <w:rsid w:val="000D7641"/>
    <w:rsid w:val="000D7EAF"/>
    <w:rsid w:val="000E0156"/>
    <w:rsid w:val="000E097C"/>
    <w:rsid w:val="000E1E46"/>
    <w:rsid w:val="000E2507"/>
    <w:rsid w:val="000E2607"/>
    <w:rsid w:val="000E268B"/>
    <w:rsid w:val="000E3573"/>
    <w:rsid w:val="000E3FC5"/>
    <w:rsid w:val="000E45C0"/>
    <w:rsid w:val="000E4AB0"/>
    <w:rsid w:val="000E4CEB"/>
    <w:rsid w:val="000E54D0"/>
    <w:rsid w:val="000E638B"/>
    <w:rsid w:val="000E707F"/>
    <w:rsid w:val="000E731F"/>
    <w:rsid w:val="000F1027"/>
    <w:rsid w:val="000F1C76"/>
    <w:rsid w:val="000F27B5"/>
    <w:rsid w:val="000F2A3F"/>
    <w:rsid w:val="000F5A37"/>
    <w:rsid w:val="000F690E"/>
    <w:rsid w:val="000F6ADF"/>
    <w:rsid w:val="000F6E67"/>
    <w:rsid w:val="000F77B7"/>
    <w:rsid w:val="000F7A7B"/>
    <w:rsid w:val="000F7B33"/>
    <w:rsid w:val="00100292"/>
    <w:rsid w:val="00100A17"/>
    <w:rsid w:val="001010F8"/>
    <w:rsid w:val="001011A6"/>
    <w:rsid w:val="001017EB"/>
    <w:rsid w:val="0010363B"/>
    <w:rsid w:val="00103C8A"/>
    <w:rsid w:val="00104151"/>
    <w:rsid w:val="00106F0C"/>
    <w:rsid w:val="0011150B"/>
    <w:rsid w:val="0011154A"/>
    <w:rsid w:val="001121B8"/>
    <w:rsid w:val="0011597A"/>
    <w:rsid w:val="00115D16"/>
    <w:rsid w:val="001164B1"/>
    <w:rsid w:val="0011685F"/>
    <w:rsid w:val="001172F6"/>
    <w:rsid w:val="00117433"/>
    <w:rsid w:val="0012011E"/>
    <w:rsid w:val="00121268"/>
    <w:rsid w:val="00121796"/>
    <w:rsid w:val="00122225"/>
    <w:rsid w:val="00124477"/>
    <w:rsid w:val="001244BB"/>
    <w:rsid w:val="00124ED4"/>
    <w:rsid w:val="00125257"/>
    <w:rsid w:val="0012582B"/>
    <w:rsid w:val="0012598A"/>
    <w:rsid w:val="00125C30"/>
    <w:rsid w:val="00125EB0"/>
    <w:rsid w:val="00130517"/>
    <w:rsid w:val="0013052E"/>
    <w:rsid w:val="001308AE"/>
    <w:rsid w:val="00130974"/>
    <w:rsid w:val="00131E0E"/>
    <w:rsid w:val="001333C2"/>
    <w:rsid w:val="001341A5"/>
    <w:rsid w:val="0013535D"/>
    <w:rsid w:val="00135440"/>
    <w:rsid w:val="001357EF"/>
    <w:rsid w:val="00135814"/>
    <w:rsid w:val="00135907"/>
    <w:rsid w:val="00136370"/>
    <w:rsid w:val="00140842"/>
    <w:rsid w:val="00140E63"/>
    <w:rsid w:val="00141E5F"/>
    <w:rsid w:val="00142936"/>
    <w:rsid w:val="00142CCF"/>
    <w:rsid w:val="00144905"/>
    <w:rsid w:val="001464C4"/>
    <w:rsid w:val="00146935"/>
    <w:rsid w:val="00146D34"/>
    <w:rsid w:val="00147059"/>
    <w:rsid w:val="00147959"/>
    <w:rsid w:val="00152471"/>
    <w:rsid w:val="0015257C"/>
    <w:rsid w:val="0015312F"/>
    <w:rsid w:val="00153835"/>
    <w:rsid w:val="001548E5"/>
    <w:rsid w:val="00154D42"/>
    <w:rsid w:val="00155512"/>
    <w:rsid w:val="001558A6"/>
    <w:rsid w:val="001565CF"/>
    <w:rsid w:val="00156EC0"/>
    <w:rsid w:val="00157073"/>
    <w:rsid w:val="00160154"/>
    <w:rsid w:val="00161C82"/>
    <w:rsid w:val="00161D53"/>
    <w:rsid w:val="00161EBD"/>
    <w:rsid w:val="00162863"/>
    <w:rsid w:val="00163393"/>
    <w:rsid w:val="001635CA"/>
    <w:rsid w:val="001639A0"/>
    <w:rsid w:val="001645E7"/>
    <w:rsid w:val="00164C33"/>
    <w:rsid w:val="001660CE"/>
    <w:rsid w:val="00166ACD"/>
    <w:rsid w:val="00166C46"/>
    <w:rsid w:val="00167499"/>
    <w:rsid w:val="00170583"/>
    <w:rsid w:val="0017083F"/>
    <w:rsid w:val="00171130"/>
    <w:rsid w:val="00171321"/>
    <w:rsid w:val="001721E9"/>
    <w:rsid w:val="00172508"/>
    <w:rsid w:val="00172EC9"/>
    <w:rsid w:val="001741CF"/>
    <w:rsid w:val="001746A1"/>
    <w:rsid w:val="00175A10"/>
    <w:rsid w:val="00177ECC"/>
    <w:rsid w:val="00180375"/>
    <w:rsid w:val="00182530"/>
    <w:rsid w:val="001827AE"/>
    <w:rsid w:val="00183C44"/>
    <w:rsid w:val="00183E9B"/>
    <w:rsid w:val="00183EA9"/>
    <w:rsid w:val="0018437D"/>
    <w:rsid w:val="00184831"/>
    <w:rsid w:val="00185897"/>
    <w:rsid w:val="001864A6"/>
    <w:rsid w:val="00186CAF"/>
    <w:rsid w:val="00187FD4"/>
    <w:rsid w:val="00190B15"/>
    <w:rsid w:val="00191165"/>
    <w:rsid w:val="0019310C"/>
    <w:rsid w:val="001950BE"/>
    <w:rsid w:val="00195977"/>
    <w:rsid w:val="00196218"/>
    <w:rsid w:val="00196FD5"/>
    <w:rsid w:val="00197137"/>
    <w:rsid w:val="001977CE"/>
    <w:rsid w:val="00197B98"/>
    <w:rsid w:val="00197C23"/>
    <w:rsid w:val="001A04D8"/>
    <w:rsid w:val="001A16B4"/>
    <w:rsid w:val="001A1A0F"/>
    <w:rsid w:val="001A1B39"/>
    <w:rsid w:val="001A1E6A"/>
    <w:rsid w:val="001A209A"/>
    <w:rsid w:val="001A2727"/>
    <w:rsid w:val="001A38A9"/>
    <w:rsid w:val="001A3E55"/>
    <w:rsid w:val="001A4183"/>
    <w:rsid w:val="001A5335"/>
    <w:rsid w:val="001A5442"/>
    <w:rsid w:val="001A5DFF"/>
    <w:rsid w:val="001A6709"/>
    <w:rsid w:val="001A72A4"/>
    <w:rsid w:val="001A760B"/>
    <w:rsid w:val="001A7C9F"/>
    <w:rsid w:val="001B0BD7"/>
    <w:rsid w:val="001B1C9A"/>
    <w:rsid w:val="001B1F05"/>
    <w:rsid w:val="001B3024"/>
    <w:rsid w:val="001B31F9"/>
    <w:rsid w:val="001B33AE"/>
    <w:rsid w:val="001B564F"/>
    <w:rsid w:val="001B6B2B"/>
    <w:rsid w:val="001B6FD4"/>
    <w:rsid w:val="001B7941"/>
    <w:rsid w:val="001B7BB2"/>
    <w:rsid w:val="001C02C1"/>
    <w:rsid w:val="001C04F6"/>
    <w:rsid w:val="001C0D35"/>
    <w:rsid w:val="001C24FE"/>
    <w:rsid w:val="001C2E23"/>
    <w:rsid w:val="001C310D"/>
    <w:rsid w:val="001C3D55"/>
    <w:rsid w:val="001C621C"/>
    <w:rsid w:val="001C75C5"/>
    <w:rsid w:val="001D09FE"/>
    <w:rsid w:val="001D1595"/>
    <w:rsid w:val="001D2373"/>
    <w:rsid w:val="001D5C01"/>
    <w:rsid w:val="001E2C5A"/>
    <w:rsid w:val="001E4237"/>
    <w:rsid w:val="001E454A"/>
    <w:rsid w:val="001E47B4"/>
    <w:rsid w:val="001E526B"/>
    <w:rsid w:val="001E58B9"/>
    <w:rsid w:val="001E63C7"/>
    <w:rsid w:val="001E6FEF"/>
    <w:rsid w:val="001F086F"/>
    <w:rsid w:val="001F2296"/>
    <w:rsid w:val="001F246A"/>
    <w:rsid w:val="001F4812"/>
    <w:rsid w:val="001F5D51"/>
    <w:rsid w:val="001F658F"/>
    <w:rsid w:val="001F6650"/>
    <w:rsid w:val="001F6BD2"/>
    <w:rsid w:val="001F6CD1"/>
    <w:rsid w:val="001F79E5"/>
    <w:rsid w:val="00200939"/>
    <w:rsid w:val="00201319"/>
    <w:rsid w:val="00201D9C"/>
    <w:rsid w:val="002025B7"/>
    <w:rsid w:val="0020325E"/>
    <w:rsid w:val="002039CB"/>
    <w:rsid w:val="00203A8A"/>
    <w:rsid w:val="00205263"/>
    <w:rsid w:val="00205636"/>
    <w:rsid w:val="002058E6"/>
    <w:rsid w:val="0020590C"/>
    <w:rsid w:val="002068D5"/>
    <w:rsid w:val="00207620"/>
    <w:rsid w:val="002106E3"/>
    <w:rsid w:val="002110BF"/>
    <w:rsid w:val="00211ADC"/>
    <w:rsid w:val="00212523"/>
    <w:rsid w:val="00212BD5"/>
    <w:rsid w:val="00212DE6"/>
    <w:rsid w:val="00215FB4"/>
    <w:rsid w:val="00217162"/>
    <w:rsid w:val="00217C7D"/>
    <w:rsid w:val="00220132"/>
    <w:rsid w:val="002207F4"/>
    <w:rsid w:val="00221BF6"/>
    <w:rsid w:val="0022239F"/>
    <w:rsid w:val="002231DC"/>
    <w:rsid w:val="00223641"/>
    <w:rsid w:val="00223DF0"/>
    <w:rsid w:val="0022403F"/>
    <w:rsid w:val="00225FA1"/>
    <w:rsid w:val="00226487"/>
    <w:rsid w:val="0022661A"/>
    <w:rsid w:val="00226A9E"/>
    <w:rsid w:val="002277FF"/>
    <w:rsid w:val="00227F5A"/>
    <w:rsid w:val="00230732"/>
    <w:rsid w:val="002309F6"/>
    <w:rsid w:val="00231791"/>
    <w:rsid w:val="00231E61"/>
    <w:rsid w:val="00233799"/>
    <w:rsid w:val="00233991"/>
    <w:rsid w:val="0023401E"/>
    <w:rsid w:val="0023596F"/>
    <w:rsid w:val="00235973"/>
    <w:rsid w:val="0023635F"/>
    <w:rsid w:val="002363BE"/>
    <w:rsid w:val="002367F9"/>
    <w:rsid w:val="00236D52"/>
    <w:rsid w:val="00241331"/>
    <w:rsid w:val="0024330C"/>
    <w:rsid w:val="00244650"/>
    <w:rsid w:val="00244C67"/>
    <w:rsid w:val="00244E6C"/>
    <w:rsid w:val="00245777"/>
    <w:rsid w:val="002461F3"/>
    <w:rsid w:val="00246844"/>
    <w:rsid w:val="002468C2"/>
    <w:rsid w:val="002517CC"/>
    <w:rsid w:val="00251B29"/>
    <w:rsid w:val="00252174"/>
    <w:rsid w:val="002544D0"/>
    <w:rsid w:val="00255096"/>
    <w:rsid w:val="002556D9"/>
    <w:rsid w:val="00255BC5"/>
    <w:rsid w:val="00256489"/>
    <w:rsid w:val="00260F90"/>
    <w:rsid w:val="0026217F"/>
    <w:rsid w:val="002622B0"/>
    <w:rsid w:val="00262ECE"/>
    <w:rsid w:val="00263281"/>
    <w:rsid w:val="0026365A"/>
    <w:rsid w:val="002638F0"/>
    <w:rsid w:val="002645DA"/>
    <w:rsid w:val="002647AC"/>
    <w:rsid w:val="0026639B"/>
    <w:rsid w:val="002672C8"/>
    <w:rsid w:val="00267C77"/>
    <w:rsid w:val="002707E3"/>
    <w:rsid w:val="00270F2B"/>
    <w:rsid w:val="00271357"/>
    <w:rsid w:val="00271555"/>
    <w:rsid w:val="002717D0"/>
    <w:rsid w:val="002718AA"/>
    <w:rsid w:val="00272E47"/>
    <w:rsid w:val="00274244"/>
    <w:rsid w:val="00274EBE"/>
    <w:rsid w:val="00275B6E"/>
    <w:rsid w:val="002765AD"/>
    <w:rsid w:val="00276C69"/>
    <w:rsid w:val="00277A7A"/>
    <w:rsid w:val="0028040A"/>
    <w:rsid w:val="00280AB2"/>
    <w:rsid w:val="00280BE1"/>
    <w:rsid w:val="00281A12"/>
    <w:rsid w:val="002832F8"/>
    <w:rsid w:val="00283F67"/>
    <w:rsid w:val="0028442B"/>
    <w:rsid w:val="00285FF4"/>
    <w:rsid w:val="00286592"/>
    <w:rsid w:val="00290F4B"/>
    <w:rsid w:val="00291483"/>
    <w:rsid w:val="00292190"/>
    <w:rsid w:val="002923B5"/>
    <w:rsid w:val="002925D9"/>
    <w:rsid w:val="002937A1"/>
    <w:rsid w:val="002938D7"/>
    <w:rsid w:val="00293F3B"/>
    <w:rsid w:val="00294652"/>
    <w:rsid w:val="0029539A"/>
    <w:rsid w:val="00296DA2"/>
    <w:rsid w:val="00296F1A"/>
    <w:rsid w:val="002970C2"/>
    <w:rsid w:val="00297E5E"/>
    <w:rsid w:val="00297F35"/>
    <w:rsid w:val="002A10F4"/>
    <w:rsid w:val="002A115C"/>
    <w:rsid w:val="002A1885"/>
    <w:rsid w:val="002A193F"/>
    <w:rsid w:val="002A29A1"/>
    <w:rsid w:val="002A349C"/>
    <w:rsid w:val="002A3CAD"/>
    <w:rsid w:val="002A4065"/>
    <w:rsid w:val="002A496D"/>
    <w:rsid w:val="002A5FC3"/>
    <w:rsid w:val="002A61D3"/>
    <w:rsid w:val="002A6568"/>
    <w:rsid w:val="002A65E7"/>
    <w:rsid w:val="002A7C3D"/>
    <w:rsid w:val="002B0225"/>
    <w:rsid w:val="002B0534"/>
    <w:rsid w:val="002B06F0"/>
    <w:rsid w:val="002B175E"/>
    <w:rsid w:val="002B18C9"/>
    <w:rsid w:val="002B1F0B"/>
    <w:rsid w:val="002B38EA"/>
    <w:rsid w:val="002B3AA2"/>
    <w:rsid w:val="002B433B"/>
    <w:rsid w:val="002B43D9"/>
    <w:rsid w:val="002B6899"/>
    <w:rsid w:val="002B7962"/>
    <w:rsid w:val="002C025A"/>
    <w:rsid w:val="002C5923"/>
    <w:rsid w:val="002C7425"/>
    <w:rsid w:val="002C77F7"/>
    <w:rsid w:val="002D086A"/>
    <w:rsid w:val="002D1D5B"/>
    <w:rsid w:val="002D28AE"/>
    <w:rsid w:val="002D2C95"/>
    <w:rsid w:val="002D351D"/>
    <w:rsid w:val="002D3EA6"/>
    <w:rsid w:val="002D49A8"/>
    <w:rsid w:val="002D62D2"/>
    <w:rsid w:val="002D67D0"/>
    <w:rsid w:val="002D6862"/>
    <w:rsid w:val="002D6E0F"/>
    <w:rsid w:val="002D7ADC"/>
    <w:rsid w:val="002E1530"/>
    <w:rsid w:val="002E3B10"/>
    <w:rsid w:val="002E41EE"/>
    <w:rsid w:val="002E4704"/>
    <w:rsid w:val="002E5B2D"/>
    <w:rsid w:val="002E6852"/>
    <w:rsid w:val="002F0038"/>
    <w:rsid w:val="002F1720"/>
    <w:rsid w:val="002F1D0D"/>
    <w:rsid w:val="002F24DB"/>
    <w:rsid w:val="002F34CB"/>
    <w:rsid w:val="002F35A1"/>
    <w:rsid w:val="002F40FC"/>
    <w:rsid w:val="002F5285"/>
    <w:rsid w:val="0030017C"/>
    <w:rsid w:val="003003E0"/>
    <w:rsid w:val="00300E48"/>
    <w:rsid w:val="0030103A"/>
    <w:rsid w:val="00301945"/>
    <w:rsid w:val="00303E46"/>
    <w:rsid w:val="003045D9"/>
    <w:rsid w:val="003051D2"/>
    <w:rsid w:val="00306259"/>
    <w:rsid w:val="0030629B"/>
    <w:rsid w:val="003062B3"/>
    <w:rsid w:val="00307427"/>
    <w:rsid w:val="00307B52"/>
    <w:rsid w:val="00310497"/>
    <w:rsid w:val="00312720"/>
    <w:rsid w:val="0031350A"/>
    <w:rsid w:val="003136C1"/>
    <w:rsid w:val="00313B3A"/>
    <w:rsid w:val="00313F25"/>
    <w:rsid w:val="00315B4D"/>
    <w:rsid w:val="003164C0"/>
    <w:rsid w:val="00316BB5"/>
    <w:rsid w:val="003173DF"/>
    <w:rsid w:val="003211CE"/>
    <w:rsid w:val="00321405"/>
    <w:rsid w:val="0032167E"/>
    <w:rsid w:val="003218F7"/>
    <w:rsid w:val="00324470"/>
    <w:rsid w:val="00324FFF"/>
    <w:rsid w:val="00325799"/>
    <w:rsid w:val="00326782"/>
    <w:rsid w:val="003275A0"/>
    <w:rsid w:val="00327AEB"/>
    <w:rsid w:val="0033216C"/>
    <w:rsid w:val="00332BD7"/>
    <w:rsid w:val="00333B59"/>
    <w:rsid w:val="00333CFF"/>
    <w:rsid w:val="00334CDC"/>
    <w:rsid w:val="003366E1"/>
    <w:rsid w:val="00337331"/>
    <w:rsid w:val="00337E76"/>
    <w:rsid w:val="003403F7"/>
    <w:rsid w:val="00341BC8"/>
    <w:rsid w:val="00342981"/>
    <w:rsid w:val="00342EB1"/>
    <w:rsid w:val="003434F0"/>
    <w:rsid w:val="003437AD"/>
    <w:rsid w:val="00344456"/>
    <w:rsid w:val="0034485B"/>
    <w:rsid w:val="003469CE"/>
    <w:rsid w:val="00347647"/>
    <w:rsid w:val="00347BEA"/>
    <w:rsid w:val="00350BC4"/>
    <w:rsid w:val="0035119D"/>
    <w:rsid w:val="003512D1"/>
    <w:rsid w:val="00351994"/>
    <w:rsid w:val="00351A42"/>
    <w:rsid w:val="00351B3F"/>
    <w:rsid w:val="003530E6"/>
    <w:rsid w:val="0035319E"/>
    <w:rsid w:val="0035338C"/>
    <w:rsid w:val="00353B5E"/>
    <w:rsid w:val="00353E83"/>
    <w:rsid w:val="00354A5B"/>
    <w:rsid w:val="00356A0F"/>
    <w:rsid w:val="003574C8"/>
    <w:rsid w:val="00357647"/>
    <w:rsid w:val="00357F62"/>
    <w:rsid w:val="003603BE"/>
    <w:rsid w:val="003609D3"/>
    <w:rsid w:val="00360A1C"/>
    <w:rsid w:val="0036304F"/>
    <w:rsid w:val="003632C7"/>
    <w:rsid w:val="00364B4E"/>
    <w:rsid w:val="00364EDF"/>
    <w:rsid w:val="003674F3"/>
    <w:rsid w:val="00367826"/>
    <w:rsid w:val="00367977"/>
    <w:rsid w:val="00371079"/>
    <w:rsid w:val="00371A1D"/>
    <w:rsid w:val="00371BB8"/>
    <w:rsid w:val="00372AF8"/>
    <w:rsid w:val="00372C7F"/>
    <w:rsid w:val="00372CFA"/>
    <w:rsid w:val="00373406"/>
    <w:rsid w:val="003745C4"/>
    <w:rsid w:val="00374E2E"/>
    <w:rsid w:val="003801D4"/>
    <w:rsid w:val="00381075"/>
    <w:rsid w:val="003816C5"/>
    <w:rsid w:val="00382E94"/>
    <w:rsid w:val="00383374"/>
    <w:rsid w:val="00383BB9"/>
    <w:rsid w:val="00384150"/>
    <w:rsid w:val="003853E6"/>
    <w:rsid w:val="00385D54"/>
    <w:rsid w:val="00386132"/>
    <w:rsid w:val="003873F3"/>
    <w:rsid w:val="00387682"/>
    <w:rsid w:val="00390837"/>
    <w:rsid w:val="00391D1A"/>
    <w:rsid w:val="00391D1D"/>
    <w:rsid w:val="00392410"/>
    <w:rsid w:val="00392430"/>
    <w:rsid w:val="00392C02"/>
    <w:rsid w:val="00392E51"/>
    <w:rsid w:val="00393DE6"/>
    <w:rsid w:val="00394D0D"/>
    <w:rsid w:val="00394DF3"/>
    <w:rsid w:val="00395525"/>
    <w:rsid w:val="0039595E"/>
    <w:rsid w:val="00396268"/>
    <w:rsid w:val="0039703F"/>
    <w:rsid w:val="00397367"/>
    <w:rsid w:val="00397F31"/>
    <w:rsid w:val="003A0131"/>
    <w:rsid w:val="003A2CA4"/>
    <w:rsid w:val="003A363D"/>
    <w:rsid w:val="003A42C9"/>
    <w:rsid w:val="003A4317"/>
    <w:rsid w:val="003A5EBF"/>
    <w:rsid w:val="003A606C"/>
    <w:rsid w:val="003A6E4B"/>
    <w:rsid w:val="003A6E4F"/>
    <w:rsid w:val="003A6EDE"/>
    <w:rsid w:val="003A6FF0"/>
    <w:rsid w:val="003B19E1"/>
    <w:rsid w:val="003B3D50"/>
    <w:rsid w:val="003B441D"/>
    <w:rsid w:val="003B459D"/>
    <w:rsid w:val="003B4D08"/>
    <w:rsid w:val="003B5B75"/>
    <w:rsid w:val="003B6EE2"/>
    <w:rsid w:val="003B7237"/>
    <w:rsid w:val="003C004E"/>
    <w:rsid w:val="003C1B54"/>
    <w:rsid w:val="003C30ED"/>
    <w:rsid w:val="003C4792"/>
    <w:rsid w:val="003C48A7"/>
    <w:rsid w:val="003C5279"/>
    <w:rsid w:val="003C6149"/>
    <w:rsid w:val="003C73B7"/>
    <w:rsid w:val="003C77F6"/>
    <w:rsid w:val="003D0A70"/>
    <w:rsid w:val="003D1A2F"/>
    <w:rsid w:val="003D1B39"/>
    <w:rsid w:val="003D208D"/>
    <w:rsid w:val="003D2639"/>
    <w:rsid w:val="003D296A"/>
    <w:rsid w:val="003D2CF4"/>
    <w:rsid w:val="003D36AD"/>
    <w:rsid w:val="003D3D39"/>
    <w:rsid w:val="003D3E50"/>
    <w:rsid w:val="003D4E73"/>
    <w:rsid w:val="003D5AA7"/>
    <w:rsid w:val="003D5B2C"/>
    <w:rsid w:val="003D6860"/>
    <w:rsid w:val="003D6DC2"/>
    <w:rsid w:val="003E0E4D"/>
    <w:rsid w:val="003E186A"/>
    <w:rsid w:val="003E1B3F"/>
    <w:rsid w:val="003E2CC3"/>
    <w:rsid w:val="003E348A"/>
    <w:rsid w:val="003E3C33"/>
    <w:rsid w:val="003E4605"/>
    <w:rsid w:val="003E709D"/>
    <w:rsid w:val="003E71AE"/>
    <w:rsid w:val="003E734B"/>
    <w:rsid w:val="003F0084"/>
    <w:rsid w:val="003F0477"/>
    <w:rsid w:val="003F3447"/>
    <w:rsid w:val="003F43F8"/>
    <w:rsid w:val="003F50FD"/>
    <w:rsid w:val="003F53BF"/>
    <w:rsid w:val="003F75E2"/>
    <w:rsid w:val="003F7BF1"/>
    <w:rsid w:val="003F7C70"/>
    <w:rsid w:val="004000F2"/>
    <w:rsid w:val="00400871"/>
    <w:rsid w:val="0040118D"/>
    <w:rsid w:val="00401511"/>
    <w:rsid w:val="0040252D"/>
    <w:rsid w:val="00402B16"/>
    <w:rsid w:val="00402EA3"/>
    <w:rsid w:val="004034F4"/>
    <w:rsid w:val="004045B8"/>
    <w:rsid w:val="00404CC5"/>
    <w:rsid w:val="00405A6E"/>
    <w:rsid w:val="00405D9E"/>
    <w:rsid w:val="00410384"/>
    <w:rsid w:val="00411C2F"/>
    <w:rsid w:val="00412000"/>
    <w:rsid w:val="00413C98"/>
    <w:rsid w:val="00415A2F"/>
    <w:rsid w:val="00415E4A"/>
    <w:rsid w:val="0041615C"/>
    <w:rsid w:val="00416402"/>
    <w:rsid w:val="00416BF4"/>
    <w:rsid w:val="00417FE9"/>
    <w:rsid w:val="004207B6"/>
    <w:rsid w:val="00420BF7"/>
    <w:rsid w:val="0042146B"/>
    <w:rsid w:val="00422575"/>
    <w:rsid w:val="00423C71"/>
    <w:rsid w:val="00424E98"/>
    <w:rsid w:val="0042509F"/>
    <w:rsid w:val="00425844"/>
    <w:rsid w:val="00426A0C"/>
    <w:rsid w:val="00426ACE"/>
    <w:rsid w:val="00427352"/>
    <w:rsid w:val="00427D25"/>
    <w:rsid w:val="00431D6F"/>
    <w:rsid w:val="00431F52"/>
    <w:rsid w:val="00432133"/>
    <w:rsid w:val="00432D05"/>
    <w:rsid w:val="00434782"/>
    <w:rsid w:val="00434FE4"/>
    <w:rsid w:val="00435B31"/>
    <w:rsid w:val="00436022"/>
    <w:rsid w:val="0043684F"/>
    <w:rsid w:val="004370CA"/>
    <w:rsid w:val="004409C1"/>
    <w:rsid w:val="004418F6"/>
    <w:rsid w:val="004432B8"/>
    <w:rsid w:val="00444B2E"/>
    <w:rsid w:val="004451DA"/>
    <w:rsid w:val="00445A4D"/>
    <w:rsid w:val="00447808"/>
    <w:rsid w:val="00447812"/>
    <w:rsid w:val="00450278"/>
    <w:rsid w:val="00450EA2"/>
    <w:rsid w:val="00451585"/>
    <w:rsid w:val="00451F3E"/>
    <w:rsid w:val="004520EE"/>
    <w:rsid w:val="00452E14"/>
    <w:rsid w:val="00452F38"/>
    <w:rsid w:val="0045706A"/>
    <w:rsid w:val="00460348"/>
    <w:rsid w:val="0046148C"/>
    <w:rsid w:val="00462017"/>
    <w:rsid w:val="004634C8"/>
    <w:rsid w:val="004643BE"/>
    <w:rsid w:val="0046593B"/>
    <w:rsid w:val="004676D8"/>
    <w:rsid w:val="00467928"/>
    <w:rsid w:val="00470646"/>
    <w:rsid w:val="0047260A"/>
    <w:rsid w:val="00472E2F"/>
    <w:rsid w:val="0047386D"/>
    <w:rsid w:val="00473CA6"/>
    <w:rsid w:val="0047406F"/>
    <w:rsid w:val="0047608C"/>
    <w:rsid w:val="004763CF"/>
    <w:rsid w:val="00477D9F"/>
    <w:rsid w:val="00481383"/>
    <w:rsid w:val="004818A1"/>
    <w:rsid w:val="004818D9"/>
    <w:rsid w:val="00481FF3"/>
    <w:rsid w:val="004820AD"/>
    <w:rsid w:val="0048231B"/>
    <w:rsid w:val="00483BE9"/>
    <w:rsid w:val="00484708"/>
    <w:rsid w:val="0048510E"/>
    <w:rsid w:val="00485153"/>
    <w:rsid w:val="00491A15"/>
    <w:rsid w:val="00491C2C"/>
    <w:rsid w:val="00491D03"/>
    <w:rsid w:val="00492B71"/>
    <w:rsid w:val="00494E2F"/>
    <w:rsid w:val="004953B4"/>
    <w:rsid w:val="00496168"/>
    <w:rsid w:val="00496BA0"/>
    <w:rsid w:val="0049778D"/>
    <w:rsid w:val="00497DD1"/>
    <w:rsid w:val="004A043B"/>
    <w:rsid w:val="004A075D"/>
    <w:rsid w:val="004A0EB0"/>
    <w:rsid w:val="004A211D"/>
    <w:rsid w:val="004A4E65"/>
    <w:rsid w:val="004A535D"/>
    <w:rsid w:val="004A5EC0"/>
    <w:rsid w:val="004A7B75"/>
    <w:rsid w:val="004B1EFB"/>
    <w:rsid w:val="004B255F"/>
    <w:rsid w:val="004B26BC"/>
    <w:rsid w:val="004B4A28"/>
    <w:rsid w:val="004B4AE1"/>
    <w:rsid w:val="004B5AD7"/>
    <w:rsid w:val="004B651F"/>
    <w:rsid w:val="004B69C0"/>
    <w:rsid w:val="004C0CCB"/>
    <w:rsid w:val="004C197D"/>
    <w:rsid w:val="004C2719"/>
    <w:rsid w:val="004C28CB"/>
    <w:rsid w:val="004C40EB"/>
    <w:rsid w:val="004C4661"/>
    <w:rsid w:val="004C5A55"/>
    <w:rsid w:val="004C5FA3"/>
    <w:rsid w:val="004C683A"/>
    <w:rsid w:val="004C696E"/>
    <w:rsid w:val="004D0FA0"/>
    <w:rsid w:val="004D1E8B"/>
    <w:rsid w:val="004D3C8A"/>
    <w:rsid w:val="004D42B0"/>
    <w:rsid w:val="004D4874"/>
    <w:rsid w:val="004D5041"/>
    <w:rsid w:val="004D52CB"/>
    <w:rsid w:val="004D5A0A"/>
    <w:rsid w:val="004D770C"/>
    <w:rsid w:val="004D78AC"/>
    <w:rsid w:val="004E0813"/>
    <w:rsid w:val="004E14C5"/>
    <w:rsid w:val="004E2F05"/>
    <w:rsid w:val="004E3BF9"/>
    <w:rsid w:val="004E4405"/>
    <w:rsid w:val="004E44AD"/>
    <w:rsid w:val="004E745C"/>
    <w:rsid w:val="004F0B04"/>
    <w:rsid w:val="004F1E7C"/>
    <w:rsid w:val="004F2389"/>
    <w:rsid w:val="004F252D"/>
    <w:rsid w:val="004F2B33"/>
    <w:rsid w:val="004F32A6"/>
    <w:rsid w:val="004F392F"/>
    <w:rsid w:val="004F3B54"/>
    <w:rsid w:val="004F4B5D"/>
    <w:rsid w:val="004F70E1"/>
    <w:rsid w:val="005001D1"/>
    <w:rsid w:val="005002CA"/>
    <w:rsid w:val="0050271D"/>
    <w:rsid w:val="00502E93"/>
    <w:rsid w:val="005034E2"/>
    <w:rsid w:val="00503A49"/>
    <w:rsid w:val="005064D2"/>
    <w:rsid w:val="00507288"/>
    <w:rsid w:val="005109A0"/>
    <w:rsid w:val="00510B84"/>
    <w:rsid w:val="0051194A"/>
    <w:rsid w:val="00511AD4"/>
    <w:rsid w:val="00511B7C"/>
    <w:rsid w:val="005124F6"/>
    <w:rsid w:val="0051296A"/>
    <w:rsid w:val="00515433"/>
    <w:rsid w:val="00515641"/>
    <w:rsid w:val="005157F7"/>
    <w:rsid w:val="005202E4"/>
    <w:rsid w:val="00520454"/>
    <w:rsid w:val="00520C2E"/>
    <w:rsid w:val="005227E9"/>
    <w:rsid w:val="005229D0"/>
    <w:rsid w:val="00525BEA"/>
    <w:rsid w:val="005266C9"/>
    <w:rsid w:val="00526B17"/>
    <w:rsid w:val="005274C6"/>
    <w:rsid w:val="0052788F"/>
    <w:rsid w:val="00531731"/>
    <w:rsid w:val="00531C6D"/>
    <w:rsid w:val="00533E71"/>
    <w:rsid w:val="00534361"/>
    <w:rsid w:val="00534F1F"/>
    <w:rsid w:val="005401BF"/>
    <w:rsid w:val="0054049D"/>
    <w:rsid w:val="00541D55"/>
    <w:rsid w:val="0054247D"/>
    <w:rsid w:val="00542E54"/>
    <w:rsid w:val="00543557"/>
    <w:rsid w:val="00544C72"/>
    <w:rsid w:val="00544CB3"/>
    <w:rsid w:val="00545485"/>
    <w:rsid w:val="00545882"/>
    <w:rsid w:val="00545A38"/>
    <w:rsid w:val="0054610C"/>
    <w:rsid w:val="0054620D"/>
    <w:rsid w:val="00547F4F"/>
    <w:rsid w:val="00551B9D"/>
    <w:rsid w:val="00552E4F"/>
    <w:rsid w:val="00552F57"/>
    <w:rsid w:val="00554285"/>
    <w:rsid w:val="00554FAA"/>
    <w:rsid w:val="00555437"/>
    <w:rsid w:val="00556FCE"/>
    <w:rsid w:val="005607DC"/>
    <w:rsid w:val="00561A36"/>
    <w:rsid w:val="00564362"/>
    <w:rsid w:val="00564695"/>
    <w:rsid w:val="00565868"/>
    <w:rsid w:val="00565DAA"/>
    <w:rsid w:val="00565FFA"/>
    <w:rsid w:val="00566A59"/>
    <w:rsid w:val="00566D63"/>
    <w:rsid w:val="005675BC"/>
    <w:rsid w:val="005677FA"/>
    <w:rsid w:val="005713A5"/>
    <w:rsid w:val="00571848"/>
    <w:rsid w:val="00571C70"/>
    <w:rsid w:val="00571E7C"/>
    <w:rsid w:val="00572060"/>
    <w:rsid w:val="00574479"/>
    <w:rsid w:val="005745F3"/>
    <w:rsid w:val="0057465A"/>
    <w:rsid w:val="00574742"/>
    <w:rsid w:val="00574E62"/>
    <w:rsid w:val="005760FB"/>
    <w:rsid w:val="0057611B"/>
    <w:rsid w:val="0057643C"/>
    <w:rsid w:val="00576487"/>
    <w:rsid w:val="00577630"/>
    <w:rsid w:val="00577D65"/>
    <w:rsid w:val="0058191E"/>
    <w:rsid w:val="00581B3A"/>
    <w:rsid w:val="005828BC"/>
    <w:rsid w:val="005849D8"/>
    <w:rsid w:val="00585513"/>
    <w:rsid w:val="0058571E"/>
    <w:rsid w:val="005864AB"/>
    <w:rsid w:val="00586D3B"/>
    <w:rsid w:val="00586EEE"/>
    <w:rsid w:val="005902CB"/>
    <w:rsid w:val="005920DA"/>
    <w:rsid w:val="00592992"/>
    <w:rsid w:val="0059361B"/>
    <w:rsid w:val="005952E2"/>
    <w:rsid w:val="005954A0"/>
    <w:rsid w:val="00595A58"/>
    <w:rsid w:val="00596760"/>
    <w:rsid w:val="00597645"/>
    <w:rsid w:val="005A0C1A"/>
    <w:rsid w:val="005A0ED0"/>
    <w:rsid w:val="005A2028"/>
    <w:rsid w:val="005A2F7E"/>
    <w:rsid w:val="005A3461"/>
    <w:rsid w:val="005A3E63"/>
    <w:rsid w:val="005A5974"/>
    <w:rsid w:val="005A6035"/>
    <w:rsid w:val="005A7ADA"/>
    <w:rsid w:val="005A7F8A"/>
    <w:rsid w:val="005B0BC1"/>
    <w:rsid w:val="005B1C07"/>
    <w:rsid w:val="005B2334"/>
    <w:rsid w:val="005B2E59"/>
    <w:rsid w:val="005B2EC9"/>
    <w:rsid w:val="005B34F7"/>
    <w:rsid w:val="005B3921"/>
    <w:rsid w:val="005B43CF"/>
    <w:rsid w:val="005B476B"/>
    <w:rsid w:val="005B5C95"/>
    <w:rsid w:val="005B6549"/>
    <w:rsid w:val="005B65D1"/>
    <w:rsid w:val="005B6756"/>
    <w:rsid w:val="005B79A3"/>
    <w:rsid w:val="005C06FC"/>
    <w:rsid w:val="005C1D7C"/>
    <w:rsid w:val="005C2548"/>
    <w:rsid w:val="005C319F"/>
    <w:rsid w:val="005C3A76"/>
    <w:rsid w:val="005C3D29"/>
    <w:rsid w:val="005C51AC"/>
    <w:rsid w:val="005C5BC3"/>
    <w:rsid w:val="005C61CA"/>
    <w:rsid w:val="005C69A7"/>
    <w:rsid w:val="005C7DFD"/>
    <w:rsid w:val="005D00AE"/>
    <w:rsid w:val="005D11B1"/>
    <w:rsid w:val="005D229F"/>
    <w:rsid w:val="005D35E8"/>
    <w:rsid w:val="005D3C41"/>
    <w:rsid w:val="005D40A9"/>
    <w:rsid w:val="005D57A5"/>
    <w:rsid w:val="005D74DD"/>
    <w:rsid w:val="005E05CC"/>
    <w:rsid w:val="005E0DEC"/>
    <w:rsid w:val="005E0E21"/>
    <w:rsid w:val="005E0F14"/>
    <w:rsid w:val="005E1C2F"/>
    <w:rsid w:val="005E2782"/>
    <w:rsid w:val="005E4153"/>
    <w:rsid w:val="005E4B1A"/>
    <w:rsid w:val="005E4D32"/>
    <w:rsid w:val="005E4F65"/>
    <w:rsid w:val="005E5235"/>
    <w:rsid w:val="005E54B0"/>
    <w:rsid w:val="005E69C2"/>
    <w:rsid w:val="005E7E7C"/>
    <w:rsid w:val="005F0CF1"/>
    <w:rsid w:val="005F1851"/>
    <w:rsid w:val="005F1A05"/>
    <w:rsid w:val="005F40BC"/>
    <w:rsid w:val="005F442A"/>
    <w:rsid w:val="005F4688"/>
    <w:rsid w:val="005F661B"/>
    <w:rsid w:val="005F66E3"/>
    <w:rsid w:val="006000EF"/>
    <w:rsid w:val="00602E2C"/>
    <w:rsid w:val="00605330"/>
    <w:rsid w:val="00606499"/>
    <w:rsid w:val="006066FF"/>
    <w:rsid w:val="00606CD3"/>
    <w:rsid w:val="00607718"/>
    <w:rsid w:val="0061031F"/>
    <w:rsid w:val="006107E4"/>
    <w:rsid w:val="00610A7D"/>
    <w:rsid w:val="00611668"/>
    <w:rsid w:val="0061166F"/>
    <w:rsid w:val="00611899"/>
    <w:rsid w:val="006119C1"/>
    <w:rsid w:val="00612D67"/>
    <w:rsid w:val="006133BE"/>
    <w:rsid w:val="00613AF8"/>
    <w:rsid w:val="00614481"/>
    <w:rsid w:val="00614628"/>
    <w:rsid w:val="006155E7"/>
    <w:rsid w:val="00615649"/>
    <w:rsid w:val="006163A7"/>
    <w:rsid w:val="0061695C"/>
    <w:rsid w:val="006173EF"/>
    <w:rsid w:val="00617DB2"/>
    <w:rsid w:val="00617ECF"/>
    <w:rsid w:val="006210A5"/>
    <w:rsid w:val="006218B6"/>
    <w:rsid w:val="006229F6"/>
    <w:rsid w:val="00622A2A"/>
    <w:rsid w:val="00622C1F"/>
    <w:rsid w:val="00623842"/>
    <w:rsid w:val="00625502"/>
    <w:rsid w:val="006262FF"/>
    <w:rsid w:val="0062713B"/>
    <w:rsid w:val="00627D93"/>
    <w:rsid w:val="0063083E"/>
    <w:rsid w:val="006313EF"/>
    <w:rsid w:val="006314F9"/>
    <w:rsid w:val="006326DF"/>
    <w:rsid w:val="00633480"/>
    <w:rsid w:val="00633DC2"/>
    <w:rsid w:val="00634407"/>
    <w:rsid w:val="00635240"/>
    <w:rsid w:val="006352F8"/>
    <w:rsid w:val="00635C8A"/>
    <w:rsid w:val="0063692B"/>
    <w:rsid w:val="00636E2F"/>
    <w:rsid w:val="00637125"/>
    <w:rsid w:val="0064122C"/>
    <w:rsid w:val="00641426"/>
    <w:rsid w:val="00641E49"/>
    <w:rsid w:val="00642387"/>
    <w:rsid w:val="006424D3"/>
    <w:rsid w:val="00643B6A"/>
    <w:rsid w:val="00644298"/>
    <w:rsid w:val="0064584E"/>
    <w:rsid w:val="00647227"/>
    <w:rsid w:val="00647685"/>
    <w:rsid w:val="006503A1"/>
    <w:rsid w:val="006506EB"/>
    <w:rsid w:val="0065074F"/>
    <w:rsid w:val="00651DD2"/>
    <w:rsid w:val="006528FA"/>
    <w:rsid w:val="00654A87"/>
    <w:rsid w:val="00654DD6"/>
    <w:rsid w:val="00655221"/>
    <w:rsid w:val="0065590D"/>
    <w:rsid w:val="00656A5D"/>
    <w:rsid w:val="00657101"/>
    <w:rsid w:val="00657EC4"/>
    <w:rsid w:val="006617FB"/>
    <w:rsid w:val="00661EDD"/>
    <w:rsid w:val="006642FB"/>
    <w:rsid w:val="0066485D"/>
    <w:rsid w:val="00664C34"/>
    <w:rsid w:val="00666DED"/>
    <w:rsid w:val="00667E69"/>
    <w:rsid w:val="00670833"/>
    <w:rsid w:val="00670CB1"/>
    <w:rsid w:val="00671EB3"/>
    <w:rsid w:val="006729E6"/>
    <w:rsid w:val="00675560"/>
    <w:rsid w:val="00676E6F"/>
    <w:rsid w:val="00680D9F"/>
    <w:rsid w:val="006816E2"/>
    <w:rsid w:val="0068204F"/>
    <w:rsid w:val="006820EA"/>
    <w:rsid w:val="00683238"/>
    <w:rsid w:val="00683C1B"/>
    <w:rsid w:val="00683D4C"/>
    <w:rsid w:val="00683FAD"/>
    <w:rsid w:val="00684C7C"/>
    <w:rsid w:val="00684E4B"/>
    <w:rsid w:val="006856A2"/>
    <w:rsid w:val="00690A63"/>
    <w:rsid w:val="00692769"/>
    <w:rsid w:val="00693219"/>
    <w:rsid w:val="0069339D"/>
    <w:rsid w:val="00694AA3"/>
    <w:rsid w:val="00695179"/>
    <w:rsid w:val="00695D2B"/>
    <w:rsid w:val="00696206"/>
    <w:rsid w:val="00696F95"/>
    <w:rsid w:val="006A0538"/>
    <w:rsid w:val="006A160F"/>
    <w:rsid w:val="006A1B40"/>
    <w:rsid w:val="006A252A"/>
    <w:rsid w:val="006A33B3"/>
    <w:rsid w:val="006A38F6"/>
    <w:rsid w:val="006A43AA"/>
    <w:rsid w:val="006B04E1"/>
    <w:rsid w:val="006B0E49"/>
    <w:rsid w:val="006B0FC9"/>
    <w:rsid w:val="006B2041"/>
    <w:rsid w:val="006B2ECA"/>
    <w:rsid w:val="006B2F02"/>
    <w:rsid w:val="006B3992"/>
    <w:rsid w:val="006B3B83"/>
    <w:rsid w:val="006B421C"/>
    <w:rsid w:val="006B572B"/>
    <w:rsid w:val="006B737C"/>
    <w:rsid w:val="006C0303"/>
    <w:rsid w:val="006C041A"/>
    <w:rsid w:val="006C0840"/>
    <w:rsid w:val="006C19D2"/>
    <w:rsid w:val="006C34A3"/>
    <w:rsid w:val="006C48C8"/>
    <w:rsid w:val="006C4972"/>
    <w:rsid w:val="006C4FF3"/>
    <w:rsid w:val="006C5277"/>
    <w:rsid w:val="006C67D4"/>
    <w:rsid w:val="006D1680"/>
    <w:rsid w:val="006D3F84"/>
    <w:rsid w:val="006D4C27"/>
    <w:rsid w:val="006D5A37"/>
    <w:rsid w:val="006D6D2A"/>
    <w:rsid w:val="006D7C62"/>
    <w:rsid w:val="006E061F"/>
    <w:rsid w:val="006E0834"/>
    <w:rsid w:val="006E2BD5"/>
    <w:rsid w:val="006E6191"/>
    <w:rsid w:val="006E626A"/>
    <w:rsid w:val="006E62D0"/>
    <w:rsid w:val="006F09ED"/>
    <w:rsid w:val="006F2DE1"/>
    <w:rsid w:val="006F2F78"/>
    <w:rsid w:val="006F3A72"/>
    <w:rsid w:val="006F5705"/>
    <w:rsid w:val="006F5EB0"/>
    <w:rsid w:val="006F6598"/>
    <w:rsid w:val="006F69A4"/>
    <w:rsid w:val="006F711D"/>
    <w:rsid w:val="006F7554"/>
    <w:rsid w:val="00701553"/>
    <w:rsid w:val="00703154"/>
    <w:rsid w:val="007039FF"/>
    <w:rsid w:val="007044E0"/>
    <w:rsid w:val="00704BEB"/>
    <w:rsid w:val="00705383"/>
    <w:rsid w:val="007056A4"/>
    <w:rsid w:val="00705B1D"/>
    <w:rsid w:val="007064C0"/>
    <w:rsid w:val="00707050"/>
    <w:rsid w:val="007073CE"/>
    <w:rsid w:val="007109D9"/>
    <w:rsid w:val="007124A5"/>
    <w:rsid w:val="00712788"/>
    <w:rsid w:val="007130E7"/>
    <w:rsid w:val="0071368E"/>
    <w:rsid w:val="00713B77"/>
    <w:rsid w:val="007148CB"/>
    <w:rsid w:val="00714AA5"/>
    <w:rsid w:val="00714EAA"/>
    <w:rsid w:val="0071574D"/>
    <w:rsid w:val="0071695B"/>
    <w:rsid w:val="00716990"/>
    <w:rsid w:val="00716A60"/>
    <w:rsid w:val="00716BF5"/>
    <w:rsid w:val="00717066"/>
    <w:rsid w:val="007202E0"/>
    <w:rsid w:val="00720AAB"/>
    <w:rsid w:val="00720FF2"/>
    <w:rsid w:val="007214AA"/>
    <w:rsid w:val="00723676"/>
    <w:rsid w:val="00723866"/>
    <w:rsid w:val="0072456E"/>
    <w:rsid w:val="00724EF8"/>
    <w:rsid w:val="007270B3"/>
    <w:rsid w:val="007272E1"/>
    <w:rsid w:val="007274AC"/>
    <w:rsid w:val="007305F6"/>
    <w:rsid w:val="00730EDE"/>
    <w:rsid w:val="00732120"/>
    <w:rsid w:val="00732BD6"/>
    <w:rsid w:val="0073357D"/>
    <w:rsid w:val="007335CB"/>
    <w:rsid w:val="00733A7B"/>
    <w:rsid w:val="00734062"/>
    <w:rsid w:val="00735431"/>
    <w:rsid w:val="00735B3C"/>
    <w:rsid w:val="00735B44"/>
    <w:rsid w:val="00736A67"/>
    <w:rsid w:val="0074049A"/>
    <w:rsid w:val="00740508"/>
    <w:rsid w:val="00741062"/>
    <w:rsid w:val="00741564"/>
    <w:rsid w:val="00742386"/>
    <w:rsid w:val="00742957"/>
    <w:rsid w:val="00742AF4"/>
    <w:rsid w:val="00743252"/>
    <w:rsid w:val="00743AC3"/>
    <w:rsid w:val="00743FBC"/>
    <w:rsid w:val="00744215"/>
    <w:rsid w:val="0074459B"/>
    <w:rsid w:val="00747FDD"/>
    <w:rsid w:val="00750EE2"/>
    <w:rsid w:val="0075144B"/>
    <w:rsid w:val="00751C26"/>
    <w:rsid w:val="007525F6"/>
    <w:rsid w:val="00753EE5"/>
    <w:rsid w:val="00755448"/>
    <w:rsid w:val="00755BE6"/>
    <w:rsid w:val="00756A08"/>
    <w:rsid w:val="00756C3C"/>
    <w:rsid w:val="00756EDA"/>
    <w:rsid w:val="007577C5"/>
    <w:rsid w:val="00760F7A"/>
    <w:rsid w:val="00761EE4"/>
    <w:rsid w:val="007621B3"/>
    <w:rsid w:val="00762E4C"/>
    <w:rsid w:val="00762F22"/>
    <w:rsid w:val="007631A6"/>
    <w:rsid w:val="0076351F"/>
    <w:rsid w:val="00765D4E"/>
    <w:rsid w:val="00767E78"/>
    <w:rsid w:val="007704C8"/>
    <w:rsid w:val="00770ADA"/>
    <w:rsid w:val="00770B6A"/>
    <w:rsid w:val="0077102E"/>
    <w:rsid w:val="0077164F"/>
    <w:rsid w:val="00771944"/>
    <w:rsid w:val="00772993"/>
    <w:rsid w:val="007738ED"/>
    <w:rsid w:val="00775DC4"/>
    <w:rsid w:val="00775FC9"/>
    <w:rsid w:val="007763B8"/>
    <w:rsid w:val="00776FAD"/>
    <w:rsid w:val="00782C03"/>
    <w:rsid w:val="00785EBA"/>
    <w:rsid w:val="00786F3A"/>
    <w:rsid w:val="00787A8A"/>
    <w:rsid w:val="00787CE1"/>
    <w:rsid w:val="0079069C"/>
    <w:rsid w:val="00791AB0"/>
    <w:rsid w:val="00793018"/>
    <w:rsid w:val="00793C8F"/>
    <w:rsid w:val="00795285"/>
    <w:rsid w:val="00795F0C"/>
    <w:rsid w:val="00795F13"/>
    <w:rsid w:val="00796D7B"/>
    <w:rsid w:val="00797D63"/>
    <w:rsid w:val="00797E8C"/>
    <w:rsid w:val="007A004F"/>
    <w:rsid w:val="007A1AAC"/>
    <w:rsid w:val="007A240E"/>
    <w:rsid w:val="007A2761"/>
    <w:rsid w:val="007A2BB3"/>
    <w:rsid w:val="007A44DC"/>
    <w:rsid w:val="007A5209"/>
    <w:rsid w:val="007A58FE"/>
    <w:rsid w:val="007A5A56"/>
    <w:rsid w:val="007A5EBF"/>
    <w:rsid w:val="007A62C2"/>
    <w:rsid w:val="007A7E97"/>
    <w:rsid w:val="007B154E"/>
    <w:rsid w:val="007B2C69"/>
    <w:rsid w:val="007B325D"/>
    <w:rsid w:val="007B434F"/>
    <w:rsid w:val="007B443C"/>
    <w:rsid w:val="007B44E3"/>
    <w:rsid w:val="007B4ACC"/>
    <w:rsid w:val="007B4F51"/>
    <w:rsid w:val="007B5204"/>
    <w:rsid w:val="007B6AD6"/>
    <w:rsid w:val="007B7644"/>
    <w:rsid w:val="007B76EF"/>
    <w:rsid w:val="007B7770"/>
    <w:rsid w:val="007C2FF2"/>
    <w:rsid w:val="007C3190"/>
    <w:rsid w:val="007C32A7"/>
    <w:rsid w:val="007C3EE2"/>
    <w:rsid w:val="007C3EE6"/>
    <w:rsid w:val="007C4E52"/>
    <w:rsid w:val="007C4EF2"/>
    <w:rsid w:val="007C5E22"/>
    <w:rsid w:val="007C7830"/>
    <w:rsid w:val="007C7BDE"/>
    <w:rsid w:val="007C7F4E"/>
    <w:rsid w:val="007D13BB"/>
    <w:rsid w:val="007D2BA9"/>
    <w:rsid w:val="007D3BE5"/>
    <w:rsid w:val="007D56F0"/>
    <w:rsid w:val="007D5B54"/>
    <w:rsid w:val="007D5C29"/>
    <w:rsid w:val="007D79EF"/>
    <w:rsid w:val="007D7FE3"/>
    <w:rsid w:val="007E0663"/>
    <w:rsid w:val="007E0D44"/>
    <w:rsid w:val="007E0D8A"/>
    <w:rsid w:val="007E0E4C"/>
    <w:rsid w:val="007E1128"/>
    <w:rsid w:val="007E2E3A"/>
    <w:rsid w:val="007E2EB6"/>
    <w:rsid w:val="007E5AEC"/>
    <w:rsid w:val="007E65B0"/>
    <w:rsid w:val="007E6E2E"/>
    <w:rsid w:val="007E714B"/>
    <w:rsid w:val="007E74A2"/>
    <w:rsid w:val="007E75E4"/>
    <w:rsid w:val="007F1899"/>
    <w:rsid w:val="007F1ADF"/>
    <w:rsid w:val="007F1E7A"/>
    <w:rsid w:val="007F357F"/>
    <w:rsid w:val="007F3F8F"/>
    <w:rsid w:val="007F44A6"/>
    <w:rsid w:val="007F46A4"/>
    <w:rsid w:val="007F49B2"/>
    <w:rsid w:val="0080050A"/>
    <w:rsid w:val="00800954"/>
    <w:rsid w:val="008015D7"/>
    <w:rsid w:val="00801BC6"/>
    <w:rsid w:val="00801F08"/>
    <w:rsid w:val="008026B0"/>
    <w:rsid w:val="008029B4"/>
    <w:rsid w:val="0080322D"/>
    <w:rsid w:val="0080365F"/>
    <w:rsid w:val="00804E77"/>
    <w:rsid w:val="00806442"/>
    <w:rsid w:val="00806CEE"/>
    <w:rsid w:val="00806D1B"/>
    <w:rsid w:val="008074E2"/>
    <w:rsid w:val="00807C24"/>
    <w:rsid w:val="00811169"/>
    <w:rsid w:val="00811808"/>
    <w:rsid w:val="008118C8"/>
    <w:rsid w:val="008124D7"/>
    <w:rsid w:val="0081373C"/>
    <w:rsid w:val="0081379F"/>
    <w:rsid w:val="00813E77"/>
    <w:rsid w:val="00815047"/>
    <w:rsid w:val="00815442"/>
    <w:rsid w:val="00815CE2"/>
    <w:rsid w:val="00817481"/>
    <w:rsid w:val="00817654"/>
    <w:rsid w:val="008217CC"/>
    <w:rsid w:val="00821BF4"/>
    <w:rsid w:val="0082227B"/>
    <w:rsid w:val="008232D7"/>
    <w:rsid w:val="00824299"/>
    <w:rsid w:val="0082452D"/>
    <w:rsid w:val="00825FA5"/>
    <w:rsid w:val="00827CA6"/>
    <w:rsid w:val="0083082B"/>
    <w:rsid w:val="00830DC3"/>
    <w:rsid w:val="00830EF0"/>
    <w:rsid w:val="00830F8F"/>
    <w:rsid w:val="0083247C"/>
    <w:rsid w:val="00832B09"/>
    <w:rsid w:val="00832BD2"/>
    <w:rsid w:val="008330EA"/>
    <w:rsid w:val="00833E7F"/>
    <w:rsid w:val="00834031"/>
    <w:rsid w:val="00834801"/>
    <w:rsid w:val="0083567D"/>
    <w:rsid w:val="00835E37"/>
    <w:rsid w:val="00836116"/>
    <w:rsid w:val="008362AC"/>
    <w:rsid w:val="008364FA"/>
    <w:rsid w:val="00836AD8"/>
    <w:rsid w:val="00836C3C"/>
    <w:rsid w:val="00836F8F"/>
    <w:rsid w:val="008377E9"/>
    <w:rsid w:val="008378E1"/>
    <w:rsid w:val="00841C39"/>
    <w:rsid w:val="00842826"/>
    <w:rsid w:val="008433B2"/>
    <w:rsid w:val="00844F5A"/>
    <w:rsid w:val="00845033"/>
    <w:rsid w:val="0084520E"/>
    <w:rsid w:val="008456FF"/>
    <w:rsid w:val="00850024"/>
    <w:rsid w:val="0085063E"/>
    <w:rsid w:val="0085220C"/>
    <w:rsid w:val="008524C7"/>
    <w:rsid w:val="00853403"/>
    <w:rsid w:val="0085374F"/>
    <w:rsid w:val="008543CB"/>
    <w:rsid w:val="0085501E"/>
    <w:rsid w:val="00855403"/>
    <w:rsid w:val="00856719"/>
    <w:rsid w:val="00856925"/>
    <w:rsid w:val="00857BEE"/>
    <w:rsid w:val="00860479"/>
    <w:rsid w:val="00861C5B"/>
    <w:rsid w:val="00862C48"/>
    <w:rsid w:val="00863998"/>
    <w:rsid w:val="008641E6"/>
    <w:rsid w:val="008655C4"/>
    <w:rsid w:val="00865B79"/>
    <w:rsid w:val="00866AD7"/>
    <w:rsid w:val="0086793E"/>
    <w:rsid w:val="00870136"/>
    <w:rsid w:val="00870243"/>
    <w:rsid w:val="008704C6"/>
    <w:rsid w:val="0087058F"/>
    <w:rsid w:val="00871507"/>
    <w:rsid w:val="00873652"/>
    <w:rsid w:val="00873682"/>
    <w:rsid w:val="00873C8F"/>
    <w:rsid w:val="00873E0C"/>
    <w:rsid w:val="00874833"/>
    <w:rsid w:val="00875362"/>
    <w:rsid w:val="00875409"/>
    <w:rsid w:val="008764C8"/>
    <w:rsid w:val="00880207"/>
    <w:rsid w:val="00880F02"/>
    <w:rsid w:val="008814FD"/>
    <w:rsid w:val="00881FE7"/>
    <w:rsid w:val="008825DF"/>
    <w:rsid w:val="00883660"/>
    <w:rsid w:val="00883EDA"/>
    <w:rsid w:val="008855AD"/>
    <w:rsid w:val="00887B10"/>
    <w:rsid w:val="00890351"/>
    <w:rsid w:val="0089196D"/>
    <w:rsid w:val="00891A5C"/>
    <w:rsid w:val="00891F5C"/>
    <w:rsid w:val="0089389C"/>
    <w:rsid w:val="00893EF3"/>
    <w:rsid w:val="008944B5"/>
    <w:rsid w:val="00894E04"/>
    <w:rsid w:val="00895624"/>
    <w:rsid w:val="00895E02"/>
    <w:rsid w:val="0089619F"/>
    <w:rsid w:val="008961E4"/>
    <w:rsid w:val="00896811"/>
    <w:rsid w:val="008A0AE5"/>
    <w:rsid w:val="008A1774"/>
    <w:rsid w:val="008A192E"/>
    <w:rsid w:val="008A1B4C"/>
    <w:rsid w:val="008A2D1D"/>
    <w:rsid w:val="008A3318"/>
    <w:rsid w:val="008A34B2"/>
    <w:rsid w:val="008A44A1"/>
    <w:rsid w:val="008A45DE"/>
    <w:rsid w:val="008A4651"/>
    <w:rsid w:val="008A521A"/>
    <w:rsid w:val="008A58AD"/>
    <w:rsid w:val="008A6160"/>
    <w:rsid w:val="008A65AB"/>
    <w:rsid w:val="008A7BD5"/>
    <w:rsid w:val="008B2744"/>
    <w:rsid w:val="008B28A5"/>
    <w:rsid w:val="008B2D64"/>
    <w:rsid w:val="008B2F13"/>
    <w:rsid w:val="008B34EC"/>
    <w:rsid w:val="008B4377"/>
    <w:rsid w:val="008B4769"/>
    <w:rsid w:val="008B7345"/>
    <w:rsid w:val="008B768B"/>
    <w:rsid w:val="008B79FA"/>
    <w:rsid w:val="008C05AE"/>
    <w:rsid w:val="008C173F"/>
    <w:rsid w:val="008C1FB1"/>
    <w:rsid w:val="008C3690"/>
    <w:rsid w:val="008C3DB2"/>
    <w:rsid w:val="008C4311"/>
    <w:rsid w:val="008C453F"/>
    <w:rsid w:val="008C48AA"/>
    <w:rsid w:val="008C512F"/>
    <w:rsid w:val="008C51A2"/>
    <w:rsid w:val="008C6244"/>
    <w:rsid w:val="008C7515"/>
    <w:rsid w:val="008D011B"/>
    <w:rsid w:val="008D2FD3"/>
    <w:rsid w:val="008D39E8"/>
    <w:rsid w:val="008D43E3"/>
    <w:rsid w:val="008D49D6"/>
    <w:rsid w:val="008D51A2"/>
    <w:rsid w:val="008D52F0"/>
    <w:rsid w:val="008D5708"/>
    <w:rsid w:val="008D57FD"/>
    <w:rsid w:val="008D5C81"/>
    <w:rsid w:val="008D5CC4"/>
    <w:rsid w:val="008D60F4"/>
    <w:rsid w:val="008D6A17"/>
    <w:rsid w:val="008D6D16"/>
    <w:rsid w:val="008D7B45"/>
    <w:rsid w:val="008E26F4"/>
    <w:rsid w:val="008E2CA9"/>
    <w:rsid w:val="008E3717"/>
    <w:rsid w:val="008E4503"/>
    <w:rsid w:val="008E5A4A"/>
    <w:rsid w:val="008E63C4"/>
    <w:rsid w:val="008E6A4F"/>
    <w:rsid w:val="008E7352"/>
    <w:rsid w:val="008E7E69"/>
    <w:rsid w:val="008F01D3"/>
    <w:rsid w:val="008F033C"/>
    <w:rsid w:val="008F180C"/>
    <w:rsid w:val="008F2433"/>
    <w:rsid w:val="008F37A7"/>
    <w:rsid w:val="008F4F96"/>
    <w:rsid w:val="008F62DC"/>
    <w:rsid w:val="008F6DFD"/>
    <w:rsid w:val="008F7376"/>
    <w:rsid w:val="008F75AE"/>
    <w:rsid w:val="008F79BF"/>
    <w:rsid w:val="008F7A7C"/>
    <w:rsid w:val="00900B7A"/>
    <w:rsid w:val="009017B4"/>
    <w:rsid w:val="00902722"/>
    <w:rsid w:val="00902BB4"/>
    <w:rsid w:val="00904333"/>
    <w:rsid w:val="00905B95"/>
    <w:rsid w:val="00906111"/>
    <w:rsid w:val="00907C91"/>
    <w:rsid w:val="00907CDF"/>
    <w:rsid w:val="00910755"/>
    <w:rsid w:val="009116DD"/>
    <w:rsid w:val="00912083"/>
    <w:rsid w:val="00913241"/>
    <w:rsid w:val="009135BE"/>
    <w:rsid w:val="00914A1A"/>
    <w:rsid w:val="00914EDE"/>
    <w:rsid w:val="0091503B"/>
    <w:rsid w:val="00916F93"/>
    <w:rsid w:val="00917199"/>
    <w:rsid w:val="00917F0F"/>
    <w:rsid w:val="00920236"/>
    <w:rsid w:val="00920435"/>
    <w:rsid w:val="00921BA3"/>
    <w:rsid w:val="00921C2D"/>
    <w:rsid w:val="00923BB9"/>
    <w:rsid w:val="00924D6D"/>
    <w:rsid w:val="009259AC"/>
    <w:rsid w:val="009263AF"/>
    <w:rsid w:val="0092772E"/>
    <w:rsid w:val="009303AB"/>
    <w:rsid w:val="00930D45"/>
    <w:rsid w:val="00930F4C"/>
    <w:rsid w:val="00930F6F"/>
    <w:rsid w:val="00931081"/>
    <w:rsid w:val="0093190A"/>
    <w:rsid w:val="00931C78"/>
    <w:rsid w:val="00931E33"/>
    <w:rsid w:val="009326F1"/>
    <w:rsid w:val="00933FA0"/>
    <w:rsid w:val="0093496C"/>
    <w:rsid w:val="00936471"/>
    <w:rsid w:val="00936CF1"/>
    <w:rsid w:val="00937C3D"/>
    <w:rsid w:val="009407F6"/>
    <w:rsid w:val="0094085D"/>
    <w:rsid w:val="009418CC"/>
    <w:rsid w:val="00941BAB"/>
    <w:rsid w:val="00942D8A"/>
    <w:rsid w:val="00942F0A"/>
    <w:rsid w:val="009439E7"/>
    <w:rsid w:val="0094413F"/>
    <w:rsid w:val="00945486"/>
    <w:rsid w:val="00945529"/>
    <w:rsid w:val="00946E81"/>
    <w:rsid w:val="009532DA"/>
    <w:rsid w:val="00953E88"/>
    <w:rsid w:val="009545D6"/>
    <w:rsid w:val="0095592A"/>
    <w:rsid w:val="00955C09"/>
    <w:rsid w:val="0095683B"/>
    <w:rsid w:val="00956F65"/>
    <w:rsid w:val="0096006E"/>
    <w:rsid w:val="00960DDD"/>
    <w:rsid w:val="0096179F"/>
    <w:rsid w:val="009619F6"/>
    <w:rsid w:val="00961CF0"/>
    <w:rsid w:val="00962071"/>
    <w:rsid w:val="00962ACC"/>
    <w:rsid w:val="00962F35"/>
    <w:rsid w:val="00964ED8"/>
    <w:rsid w:val="00966434"/>
    <w:rsid w:val="0096717C"/>
    <w:rsid w:val="009677DD"/>
    <w:rsid w:val="00971C64"/>
    <w:rsid w:val="009725A5"/>
    <w:rsid w:val="009747DC"/>
    <w:rsid w:val="00975739"/>
    <w:rsid w:val="00976391"/>
    <w:rsid w:val="009763EA"/>
    <w:rsid w:val="00980457"/>
    <w:rsid w:val="00980521"/>
    <w:rsid w:val="00981C3A"/>
    <w:rsid w:val="009836D4"/>
    <w:rsid w:val="00984E7F"/>
    <w:rsid w:val="009861E1"/>
    <w:rsid w:val="0098645D"/>
    <w:rsid w:val="009876D8"/>
    <w:rsid w:val="00987E7A"/>
    <w:rsid w:val="00990A5F"/>
    <w:rsid w:val="00990B4E"/>
    <w:rsid w:val="009911B9"/>
    <w:rsid w:val="00991E6E"/>
    <w:rsid w:val="0099317F"/>
    <w:rsid w:val="0099411A"/>
    <w:rsid w:val="00995740"/>
    <w:rsid w:val="00995754"/>
    <w:rsid w:val="00995E0C"/>
    <w:rsid w:val="00995F44"/>
    <w:rsid w:val="0099680D"/>
    <w:rsid w:val="009975DC"/>
    <w:rsid w:val="00997D2D"/>
    <w:rsid w:val="009A0322"/>
    <w:rsid w:val="009A2225"/>
    <w:rsid w:val="009A2B72"/>
    <w:rsid w:val="009A2F6E"/>
    <w:rsid w:val="009A448D"/>
    <w:rsid w:val="009A5EFC"/>
    <w:rsid w:val="009A61F1"/>
    <w:rsid w:val="009A657C"/>
    <w:rsid w:val="009A6D45"/>
    <w:rsid w:val="009A754B"/>
    <w:rsid w:val="009B00C3"/>
    <w:rsid w:val="009B0C29"/>
    <w:rsid w:val="009B25B8"/>
    <w:rsid w:val="009B4617"/>
    <w:rsid w:val="009B4CF4"/>
    <w:rsid w:val="009B4FED"/>
    <w:rsid w:val="009B6865"/>
    <w:rsid w:val="009B7635"/>
    <w:rsid w:val="009C0804"/>
    <w:rsid w:val="009C0DBF"/>
    <w:rsid w:val="009C4A01"/>
    <w:rsid w:val="009C4E2C"/>
    <w:rsid w:val="009C4FA1"/>
    <w:rsid w:val="009C52E6"/>
    <w:rsid w:val="009C5321"/>
    <w:rsid w:val="009C5EC4"/>
    <w:rsid w:val="009C6AD8"/>
    <w:rsid w:val="009C6F38"/>
    <w:rsid w:val="009D0BC5"/>
    <w:rsid w:val="009D0C4E"/>
    <w:rsid w:val="009D0DEB"/>
    <w:rsid w:val="009D1512"/>
    <w:rsid w:val="009D1FB6"/>
    <w:rsid w:val="009D206F"/>
    <w:rsid w:val="009D2391"/>
    <w:rsid w:val="009D29F5"/>
    <w:rsid w:val="009D2EBF"/>
    <w:rsid w:val="009D5F15"/>
    <w:rsid w:val="009D6125"/>
    <w:rsid w:val="009D7356"/>
    <w:rsid w:val="009E1C3E"/>
    <w:rsid w:val="009E25FC"/>
    <w:rsid w:val="009E3153"/>
    <w:rsid w:val="009E32A4"/>
    <w:rsid w:val="009E37C1"/>
    <w:rsid w:val="009E3C76"/>
    <w:rsid w:val="009E3EF0"/>
    <w:rsid w:val="009E434F"/>
    <w:rsid w:val="009E4C4C"/>
    <w:rsid w:val="009E5234"/>
    <w:rsid w:val="009E5866"/>
    <w:rsid w:val="009E65BD"/>
    <w:rsid w:val="009E716E"/>
    <w:rsid w:val="009E72A1"/>
    <w:rsid w:val="009E7DFA"/>
    <w:rsid w:val="009F0302"/>
    <w:rsid w:val="009F18CC"/>
    <w:rsid w:val="009F1EB5"/>
    <w:rsid w:val="009F2430"/>
    <w:rsid w:val="009F2831"/>
    <w:rsid w:val="009F2D8A"/>
    <w:rsid w:val="009F480D"/>
    <w:rsid w:val="009F4F28"/>
    <w:rsid w:val="009F572A"/>
    <w:rsid w:val="009F6910"/>
    <w:rsid w:val="009F6D20"/>
    <w:rsid w:val="009F733F"/>
    <w:rsid w:val="00A002C4"/>
    <w:rsid w:val="00A00558"/>
    <w:rsid w:val="00A00B94"/>
    <w:rsid w:val="00A03115"/>
    <w:rsid w:val="00A0432A"/>
    <w:rsid w:val="00A04CEA"/>
    <w:rsid w:val="00A04D75"/>
    <w:rsid w:val="00A050D4"/>
    <w:rsid w:val="00A05D8B"/>
    <w:rsid w:val="00A05F7A"/>
    <w:rsid w:val="00A0601D"/>
    <w:rsid w:val="00A062B7"/>
    <w:rsid w:val="00A06E41"/>
    <w:rsid w:val="00A06EC4"/>
    <w:rsid w:val="00A10D70"/>
    <w:rsid w:val="00A10D8F"/>
    <w:rsid w:val="00A11D53"/>
    <w:rsid w:val="00A126D7"/>
    <w:rsid w:val="00A13660"/>
    <w:rsid w:val="00A13F32"/>
    <w:rsid w:val="00A14D0E"/>
    <w:rsid w:val="00A16396"/>
    <w:rsid w:val="00A16629"/>
    <w:rsid w:val="00A16E33"/>
    <w:rsid w:val="00A204CF"/>
    <w:rsid w:val="00A21503"/>
    <w:rsid w:val="00A21763"/>
    <w:rsid w:val="00A21FAC"/>
    <w:rsid w:val="00A22076"/>
    <w:rsid w:val="00A22C63"/>
    <w:rsid w:val="00A23421"/>
    <w:rsid w:val="00A25DF2"/>
    <w:rsid w:val="00A2650F"/>
    <w:rsid w:val="00A2674B"/>
    <w:rsid w:val="00A3017E"/>
    <w:rsid w:val="00A317B4"/>
    <w:rsid w:val="00A31C12"/>
    <w:rsid w:val="00A33E20"/>
    <w:rsid w:val="00A345A7"/>
    <w:rsid w:val="00A35D56"/>
    <w:rsid w:val="00A3607D"/>
    <w:rsid w:val="00A37D6C"/>
    <w:rsid w:val="00A41B22"/>
    <w:rsid w:val="00A4204A"/>
    <w:rsid w:val="00A43435"/>
    <w:rsid w:val="00A43A5C"/>
    <w:rsid w:val="00A43BB5"/>
    <w:rsid w:val="00A43DC5"/>
    <w:rsid w:val="00A4474D"/>
    <w:rsid w:val="00A44E74"/>
    <w:rsid w:val="00A4563D"/>
    <w:rsid w:val="00A45E34"/>
    <w:rsid w:val="00A473DF"/>
    <w:rsid w:val="00A47A15"/>
    <w:rsid w:val="00A47FF7"/>
    <w:rsid w:val="00A50789"/>
    <w:rsid w:val="00A52591"/>
    <w:rsid w:val="00A54B63"/>
    <w:rsid w:val="00A55083"/>
    <w:rsid w:val="00A554E6"/>
    <w:rsid w:val="00A56E88"/>
    <w:rsid w:val="00A57573"/>
    <w:rsid w:val="00A61A1B"/>
    <w:rsid w:val="00A6378F"/>
    <w:rsid w:val="00A6438B"/>
    <w:rsid w:val="00A6518A"/>
    <w:rsid w:val="00A66C86"/>
    <w:rsid w:val="00A67047"/>
    <w:rsid w:val="00A71D63"/>
    <w:rsid w:val="00A71D97"/>
    <w:rsid w:val="00A72807"/>
    <w:rsid w:val="00A76F7B"/>
    <w:rsid w:val="00A8079D"/>
    <w:rsid w:val="00A81B70"/>
    <w:rsid w:val="00A81F1F"/>
    <w:rsid w:val="00A82E3F"/>
    <w:rsid w:val="00A84324"/>
    <w:rsid w:val="00A857A7"/>
    <w:rsid w:val="00A8584E"/>
    <w:rsid w:val="00A86CD9"/>
    <w:rsid w:val="00A8737B"/>
    <w:rsid w:val="00A87824"/>
    <w:rsid w:val="00A87A0C"/>
    <w:rsid w:val="00A87ADF"/>
    <w:rsid w:val="00A90620"/>
    <w:rsid w:val="00A9066E"/>
    <w:rsid w:val="00A911E5"/>
    <w:rsid w:val="00A914BF"/>
    <w:rsid w:val="00A915C2"/>
    <w:rsid w:val="00A929B1"/>
    <w:rsid w:val="00A92D4E"/>
    <w:rsid w:val="00A9309F"/>
    <w:rsid w:val="00A93846"/>
    <w:rsid w:val="00A93982"/>
    <w:rsid w:val="00A93C7C"/>
    <w:rsid w:val="00A945F9"/>
    <w:rsid w:val="00A949A4"/>
    <w:rsid w:val="00AA0F0B"/>
    <w:rsid w:val="00AA1AD6"/>
    <w:rsid w:val="00AA2073"/>
    <w:rsid w:val="00AA4463"/>
    <w:rsid w:val="00AA4580"/>
    <w:rsid w:val="00AA5086"/>
    <w:rsid w:val="00AA61B7"/>
    <w:rsid w:val="00AA71FF"/>
    <w:rsid w:val="00AB05EC"/>
    <w:rsid w:val="00AB1DD5"/>
    <w:rsid w:val="00AB21F1"/>
    <w:rsid w:val="00AB2FF9"/>
    <w:rsid w:val="00AB3010"/>
    <w:rsid w:val="00AB3983"/>
    <w:rsid w:val="00AB3AB1"/>
    <w:rsid w:val="00AB3D00"/>
    <w:rsid w:val="00AB4630"/>
    <w:rsid w:val="00AB4779"/>
    <w:rsid w:val="00AB5AFF"/>
    <w:rsid w:val="00AC0E71"/>
    <w:rsid w:val="00AC1FA6"/>
    <w:rsid w:val="00AC3F42"/>
    <w:rsid w:val="00AC401B"/>
    <w:rsid w:val="00AC4CB7"/>
    <w:rsid w:val="00AC51E8"/>
    <w:rsid w:val="00AC5B98"/>
    <w:rsid w:val="00AC7B3A"/>
    <w:rsid w:val="00AC7B40"/>
    <w:rsid w:val="00AC7D5D"/>
    <w:rsid w:val="00AD124C"/>
    <w:rsid w:val="00AD13EA"/>
    <w:rsid w:val="00AD3926"/>
    <w:rsid w:val="00AD4A46"/>
    <w:rsid w:val="00AD5337"/>
    <w:rsid w:val="00AD5358"/>
    <w:rsid w:val="00AD5794"/>
    <w:rsid w:val="00AD5E3C"/>
    <w:rsid w:val="00AD6063"/>
    <w:rsid w:val="00AD632C"/>
    <w:rsid w:val="00AD65AA"/>
    <w:rsid w:val="00AD6F94"/>
    <w:rsid w:val="00AE0B57"/>
    <w:rsid w:val="00AE0E6D"/>
    <w:rsid w:val="00AE0EF3"/>
    <w:rsid w:val="00AE1E09"/>
    <w:rsid w:val="00AE2C73"/>
    <w:rsid w:val="00AE455D"/>
    <w:rsid w:val="00AE50AE"/>
    <w:rsid w:val="00AE5434"/>
    <w:rsid w:val="00AE63BD"/>
    <w:rsid w:val="00AE739F"/>
    <w:rsid w:val="00AE768D"/>
    <w:rsid w:val="00AF00B0"/>
    <w:rsid w:val="00AF13CA"/>
    <w:rsid w:val="00AF2650"/>
    <w:rsid w:val="00AF3A99"/>
    <w:rsid w:val="00AF3EE7"/>
    <w:rsid w:val="00AF48D8"/>
    <w:rsid w:val="00AF6359"/>
    <w:rsid w:val="00AF65E9"/>
    <w:rsid w:val="00AF6A52"/>
    <w:rsid w:val="00AF7229"/>
    <w:rsid w:val="00AF7C19"/>
    <w:rsid w:val="00AF7FBE"/>
    <w:rsid w:val="00B00633"/>
    <w:rsid w:val="00B01913"/>
    <w:rsid w:val="00B0260D"/>
    <w:rsid w:val="00B0384A"/>
    <w:rsid w:val="00B039CC"/>
    <w:rsid w:val="00B03DAC"/>
    <w:rsid w:val="00B07326"/>
    <w:rsid w:val="00B076D4"/>
    <w:rsid w:val="00B1004C"/>
    <w:rsid w:val="00B11123"/>
    <w:rsid w:val="00B113B0"/>
    <w:rsid w:val="00B13375"/>
    <w:rsid w:val="00B1365E"/>
    <w:rsid w:val="00B143B4"/>
    <w:rsid w:val="00B14527"/>
    <w:rsid w:val="00B161FD"/>
    <w:rsid w:val="00B23D1E"/>
    <w:rsid w:val="00B23DC4"/>
    <w:rsid w:val="00B24862"/>
    <w:rsid w:val="00B25346"/>
    <w:rsid w:val="00B27269"/>
    <w:rsid w:val="00B275FD"/>
    <w:rsid w:val="00B305F4"/>
    <w:rsid w:val="00B30DD5"/>
    <w:rsid w:val="00B3106D"/>
    <w:rsid w:val="00B327C9"/>
    <w:rsid w:val="00B32C49"/>
    <w:rsid w:val="00B32CCA"/>
    <w:rsid w:val="00B34233"/>
    <w:rsid w:val="00B3446D"/>
    <w:rsid w:val="00B35A3E"/>
    <w:rsid w:val="00B370A7"/>
    <w:rsid w:val="00B3722E"/>
    <w:rsid w:val="00B37884"/>
    <w:rsid w:val="00B37E43"/>
    <w:rsid w:val="00B408F7"/>
    <w:rsid w:val="00B40BAC"/>
    <w:rsid w:val="00B41D9D"/>
    <w:rsid w:val="00B423CC"/>
    <w:rsid w:val="00B443A8"/>
    <w:rsid w:val="00B45E3D"/>
    <w:rsid w:val="00B45EF7"/>
    <w:rsid w:val="00B500CB"/>
    <w:rsid w:val="00B50889"/>
    <w:rsid w:val="00B5096C"/>
    <w:rsid w:val="00B50D5D"/>
    <w:rsid w:val="00B51D17"/>
    <w:rsid w:val="00B52F0E"/>
    <w:rsid w:val="00B5319A"/>
    <w:rsid w:val="00B532B4"/>
    <w:rsid w:val="00B5335D"/>
    <w:rsid w:val="00B5342D"/>
    <w:rsid w:val="00B537FE"/>
    <w:rsid w:val="00B5568E"/>
    <w:rsid w:val="00B56632"/>
    <w:rsid w:val="00B56C9B"/>
    <w:rsid w:val="00B56CA2"/>
    <w:rsid w:val="00B57A6F"/>
    <w:rsid w:val="00B57D32"/>
    <w:rsid w:val="00B61474"/>
    <w:rsid w:val="00B62255"/>
    <w:rsid w:val="00B638B6"/>
    <w:rsid w:val="00B638B9"/>
    <w:rsid w:val="00B65126"/>
    <w:rsid w:val="00B65508"/>
    <w:rsid w:val="00B67A87"/>
    <w:rsid w:val="00B67F97"/>
    <w:rsid w:val="00B70327"/>
    <w:rsid w:val="00B70C95"/>
    <w:rsid w:val="00B71B1B"/>
    <w:rsid w:val="00B71D14"/>
    <w:rsid w:val="00B7306B"/>
    <w:rsid w:val="00B73097"/>
    <w:rsid w:val="00B74BAD"/>
    <w:rsid w:val="00B75634"/>
    <w:rsid w:val="00B7589C"/>
    <w:rsid w:val="00B75B3F"/>
    <w:rsid w:val="00B75CAC"/>
    <w:rsid w:val="00B76208"/>
    <w:rsid w:val="00B776D0"/>
    <w:rsid w:val="00B77DBD"/>
    <w:rsid w:val="00B80086"/>
    <w:rsid w:val="00B81D41"/>
    <w:rsid w:val="00B828C8"/>
    <w:rsid w:val="00B838C1"/>
    <w:rsid w:val="00B83ED2"/>
    <w:rsid w:val="00B84B23"/>
    <w:rsid w:val="00B854D6"/>
    <w:rsid w:val="00B86C60"/>
    <w:rsid w:val="00B87681"/>
    <w:rsid w:val="00B90BD3"/>
    <w:rsid w:val="00B910EA"/>
    <w:rsid w:val="00B92D39"/>
    <w:rsid w:val="00B92E54"/>
    <w:rsid w:val="00B92E92"/>
    <w:rsid w:val="00B93781"/>
    <w:rsid w:val="00B94C9D"/>
    <w:rsid w:val="00B95EC1"/>
    <w:rsid w:val="00B96749"/>
    <w:rsid w:val="00B97415"/>
    <w:rsid w:val="00B97686"/>
    <w:rsid w:val="00BA0769"/>
    <w:rsid w:val="00BA0E14"/>
    <w:rsid w:val="00BA0EB1"/>
    <w:rsid w:val="00BA19D0"/>
    <w:rsid w:val="00BA3AEE"/>
    <w:rsid w:val="00BA3FCF"/>
    <w:rsid w:val="00BA428E"/>
    <w:rsid w:val="00BA62F2"/>
    <w:rsid w:val="00BA7BDF"/>
    <w:rsid w:val="00BA7DF9"/>
    <w:rsid w:val="00BB0862"/>
    <w:rsid w:val="00BB30B6"/>
    <w:rsid w:val="00BB41D5"/>
    <w:rsid w:val="00BB43C8"/>
    <w:rsid w:val="00BB5500"/>
    <w:rsid w:val="00BB5AD6"/>
    <w:rsid w:val="00BB5C81"/>
    <w:rsid w:val="00BB5FFC"/>
    <w:rsid w:val="00BB696A"/>
    <w:rsid w:val="00BB7466"/>
    <w:rsid w:val="00BB7ABF"/>
    <w:rsid w:val="00BC1121"/>
    <w:rsid w:val="00BC1C4C"/>
    <w:rsid w:val="00BC33BE"/>
    <w:rsid w:val="00BC3F26"/>
    <w:rsid w:val="00BC4632"/>
    <w:rsid w:val="00BC534B"/>
    <w:rsid w:val="00BC5F94"/>
    <w:rsid w:val="00BC76C1"/>
    <w:rsid w:val="00BC781D"/>
    <w:rsid w:val="00BD0E36"/>
    <w:rsid w:val="00BD18CC"/>
    <w:rsid w:val="00BD1AD2"/>
    <w:rsid w:val="00BD26AA"/>
    <w:rsid w:val="00BD3329"/>
    <w:rsid w:val="00BD4BE1"/>
    <w:rsid w:val="00BD5012"/>
    <w:rsid w:val="00BD5424"/>
    <w:rsid w:val="00BD7140"/>
    <w:rsid w:val="00BD78F5"/>
    <w:rsid w:val="00BD7D2E"/>
    <w:rsid w:val="00BD7F63"/>
    <w:rsid w:val="00BE0C05"/>
    <w:rsid w:val="00BE2114"/>
    <w:rsid w:val="00BE290C"/>
    <w:rsid w:val="00BE2C59"/>
    <w:rsid w:val="00BE4E42"/>
    <w:rsid w:val="00BE59E9"/>
    <w:rsid w:val="00BE709C"/>
    <w:rsid w:val="00BE7212"/>
    <w:rsid w:val="00BF003E"/>
    <w:rsid w:val="00BF0558"/>
    <w:rsid w:val="00BF0AFB"/>
    <w:rsid w:val="00BF0BD5"/>
    <w:rsid w:val="00BF2078"/>
    <w:rsid w:val="00BF207A"/>
    <w:rsid w:val="00BF26FA"/>
    <w:rsid w:val="00BF2F1D"/>
    <w:rsid w:val="00BF3FCE"/>
    <w:rsid w:val="00BF5297"/>
    <w:rsid w:val="00BF63B2"/>
    <w:rsid w:val="00BF6550"/>
    <w:rsid w:val="00BF6E79"/>
    <w:rsid w:val="00BF70C6"/>
    <w:rsid w:val="00BF75FA"/>
    <w:rsid w:val="00BF7CE8"/>
    <w:rsid w:val="00C00988"/>
    <w:rsid w:val="00C02044"/>
    <w:rsid w:val="00C02571"/>
    <w:rsid w:val="00C04CEC"/>
    <w:rsid w:val="00C05342"/>
    <w:rsid w:val="00C05C30"/>
    <w:rsid w:val="00C07E83"/>
    <w:rsid w:val="00C07F3B"/>
    <w:rsid w:val="00C121D5"/>
    <w:rsid w:val="00C13864"/>
    <w:rsid w:val="00C13F7C"/>
    <w:rsid w:val="00C14EEB"/>
    <w:rsid w:val="00C16521"/>
    <w:rsid w:val="00C16CE5"/>
    <w:rsid w:val="00C2031D"/>
    <w:rsid w:val="00C21055"/>
    <w:rsid w:val="00C210A0"/>
    <w:rsid w:val="00C21424"/>
    <w:rsid w:val="00C2227D"/>
    <w:rsid w:val="00C22311"/>
    <w:rsid w:val="00C22E7C"/>
    <w:rsid w:val="00C23304"/>
    <w:rsid w:val="00C23C54"/>
    <w:rsid w:val="00C23EB3"/>
    <w:rsid w:val="00C24267"/>
    <w:rsid w:val="00C259B6"/>
    <w:rsid w:val="00C26B09"/>
    <w:rsid w:val="00C26C77"/>
    <w:rsid w:val="00C27F52"/>
    <w:rsid w:val="00C309D6"/>
    <w:rsid w:val="00C3128D"/>
    <w:rsid w:val="00C31AA0"/>
    <w:rsid w:val="00C33539"/>
    <w:rsid w:val="00C336D3"/>
    <w:rsid w:val="00C360C6"/>
    <w:rsid w:val="00C374E8"/>
    <w:rsid w:val="00C403B9"/>
    <w:rsid w:val="00C41324"/>
    <w:rsid w:val="00C41970"/>
    <w:rsid w:val="00C4232E"/>
    <w:rsid w:val="00C42DA3"/>
    <w:rsid w:val="00C43ADE"/>
    <w:rsid w:val="00C44843"/>
    <w:rsid w:val="00C449E6"/>
    <w:rsid w:val="00C44D5F"/>
    <w:rsid w:val="00C4540E"/>
    <w:rsid w:val="00C45C44"/>
    <w:rsid w:val="00C45C72"/>
    <w:rsid w:val="00C50CB3"/>
    <w:rsid w:val="00C50F33"/>
    <w:rsid w:val="00C51CEC"/>
    <w:rsid w:val="00C51DAA"/>
    <w:rsid w:val="00C52EE9"/>
    <w:rsid w:val="00C53A79"/>
    <w:rsid w:val="00C544DC"/>
    <w:rsid w:val="00C54B0A"/>
    <w:rsid w:val="00C555C6"/>
    <w:rsid w:val="00C55B42"/>
    <w:rsid w:val="00C56524"/>
    <w:rsid w:val="00C56AF4"/>
    <w:rsid w:val="00C6129A"/>
    <w:rsid w:val="00C6220F"/>
    <w:rsid w:val="00C627A6"/>
    <w:rsid w:val="00C63A7C"/>
    <w:rsid w:val="00C63C31"/>
    <w:rsid w:val="00C64E2B"/>
    <w:rsid w:val="00C65C8D"/>
    <w:rsid w:val="00C67D9F"/>
    <w:rsid w:val="00C70D17"/>
    <w:rsid w:val="00C711BF"/>
    <w:rsid w:val="00C725F8"/>
    <w:rsid w:val="00C73F70"/>
    <w:rsid w:val="00C748EA"/>
    <w:rsid w:val="00C775EC"/>
    <w:rsid w:val="00C7786E"/>
    <w:rsid w:val="00C77F3E"/>
    <w:rsid w:val="00C80D8B"/>
    <w:rsid w:val="00C82606"/>
    <w:rsid w:val="00C83894"/>
    <w:rsid w:val="00C8470E"/>
    <w:rsid w:val="00C85B85"/>
    <w:rsid w:val="00C86168"/>
    <w:rsid w:val="00C86B23"/>
    <w:rsid w:val="00C8724E"/>
    <w:rsid w:val="00C87323"/>
    <w:rsid w:val="00C90065"/>
    <w:rsid w:val="00C904A3"/>
    <w:rsid w:val="00C91A51"/>
    <w:rsid w:val="00C92453"/>
    <w:rsid w:val="00C92A7F"/>
    <w:rsid w:val="00C94363"/>
    <w:rsid w:val="00C9461A"/>
    <w:rsid w:val="00C97A25"/>
    <w:rsid w:val="00CA0B6B"/>
    <w:rsid w:val="00CA13DC"/>
    <w:rsid w:val="00CA2209"/>
    <w:rsid w:val="00CA2AE7"/>
    <w:rsid w:val="00CA2FBC"/>
    <w:rsid w:val="00CA3DC7"/>
    <w:rsid w:val="00CA5009"/>
    <w:rsid w:val="00CA608B"/>
    <w:rsid w:val="00CA7566"/>
    <w:rsid w:val="00CB05EF"/>
    <w:rsid w:val="00CB0A04"/>
    <w:rsid w:val="00CB0A12"/>
    <w:rsid w:val="00CB1553"/>
    <w:rsid w:val="00CB3621"/>
    <w:rsid w:val="00CB3AF2"/>
    <w:rsid w:val="00CB3E1F"/>
    <w:rsid w:val="00CB4744"/>
    <w:rsid w:val="00CB584E"/>
    <w:rsid w:val="00CB5FD6"/>
    <w:rsid w:val="00CB70C8"/>
    <w:rsid w:val="00CB73D4"/>
    <w:rsid w:val="00CC2068"/>
    <w:rsid w:val="00CC208C"/>
    <w:rsid w:val="00CC3D00"/>
    <w:rsid w:val="00CC536E"/>
    <w:rsid w:val="00CC5740"/>
    <w:rsid w:val="00CC63B5"/>
    <w:rsid w:val="00CD0C6E"/>
    <w:rsid w:val="00CD0ED3"/>
    <w:rsid w:val="00CD1215"/>
    <w:rsid w:val="00CD14EB"/>
    <w:rsid w:val="00CD1857"/>
    <w:rsid w:val="00CD1C14"/>
    <w:rsid w:val="00CD2464"/>
    <w:rsid w:val="00CD27AA"/>
    <w:rsid w:val="00CD28EA"/>
    <w:rsid w:val="00CD3B63"/>
    <w:rsid w:val="00CD57A2"/>
    <w:rsid w:val="00CD6385"/>
    <w:rsid w:val="00CD688B"/>
    <w:rsid w:val="00CD6BD0"/>
    <w:rsid w:val="00CD7188"/>
    <w:rsid w:val="00CD7818"/>
    <w:rsid w:val="00CE162D"/>
    <w:rsid w:val="00CE1C8D"/>
    <w:rsid w:val="00CE25DF"/>
    <w:rsid w:val="00CE62EB"/>
    <w:rsid w:val="00CE63CF"/>
    <w:rsid w:val="00CE681A"/>
    <w:rsid w:val="00CE70F4"/>
    <w:rsid w:val="00CE7E95"/>
    <w:rsid w:val="00CE7FAA"/>
    <w:rsid w:val="00CF003A"/>
    <w:rsid w:val="00CF0063"/>
    <w:rsid w:val="00CF0884"/>
    <w:rsid w:val="00CF0CDD"/>
    <w:rsid w:val="00CF18B1"/>
    <w:rsid w:val="00CF18F9"/>
    <w:rsid w:val="00CF1BBF"/>
    <w:rsid w:val="00CF2621"/>
    <w:rsid w:val="00CF2953"/>
    <w:rsid w:val="00CF2F82"/>
    <w:rsid w:val="00CF3823"/>
    <w:rsid w:val="00CF46CF"/>
    <w:rsid w:val="00CF5578"/>
    <w:rsid w:val="00CF56D6"/>
    <w:rsid w:val="00CF5E08"/>
    <w:rsid w:val="00CF69B6"/>
    <w:rsid w:val="00CF6BDC"/>
    <w:rsid w:val="00CF7097"/>
    <w:rsid w:val="00CF74C5"/>
    <w:rsid w:val="00D00600"/>
    <w:rsid w:val="00D00DE4"/>
    <w:rsid w:val="00D00F5C"/>
    <w:rsid w:val="00D01584"/>
    <w:rsid w:val="00D01ACC"/>
    <w:rsid w:val="00D01E6F"/>
    <w:rsid w:val="00D0230F"/>
    <w:rsid w:val="00D025CC"/>
    <w:rsid w:val="00D02937"/>
    <w:rsid w:val="00D043F7"/>
    <w:rsid w:val="00D0564F"/>
    <w:rsid w:val="00D06852"/>
    <w:rsid w:val="00D1014D"/>
    <w:rsid w:val="00D1100C"/>
    <w:rsid w:val="00D11BAB"/>
    <w:rsid w:val="00D11E72"/>
    <w:rsid w:val="00D11EF7"/>
    <w:rsid w:val="00D12AA2"/>
    <w:rsid w:val="00D12D93"/>
    <w:rsid w:val="00D1347E"/>
    <w:rsid w:val="00D145C3"/>
    <w:rsid w:val="00D152E1"/>
    <w:rsid w:val="00D16078"/>
    <w:rsid w:val="00D167D4"/>
    <w:rsid w:val="00D16DAB"/>
    <w:rsid w:val="00D1786F"/>
    <w:rsid w:val="00D20171"/>
    <w:rsid w:val="00D20227"/>
    <w:rsid w:val="00D207EB"/>
    <w:rsid w:val="00D21AD5"/>
    <w:rsid w:val="00D21CC1"/>
    <w:rsid w:val="00D22BE0"/>
    <w:rsid w:val="00D230C6"/>
    <w:rsid w:val="00D23816"/>
    <w:rsid w:val="00D23939"/>
    <w:rsid w:val="00D23C02"/>
    <w:rsid w:val="00D23D0F"/>
    <w:rsid w:val="00D23E7D"/>
    <w:rsid w:val="00D23F9D"/>
    <w:rsid w:val="00D25271"/>
    <w:rsid w:val="00D2566D"/>
    <w:rsid w:val="00D25BE8"/>
    <w:rsid w:val="00D26832"/>
    <w:rsid w:val="00D301F9"/>
    <w:rsid w:val="00D3088C"/>
    <w:rsid w:val="00D30B23"/>
    <w:rsid w:val="00D30D81"/>
    <w:rsid w:val="00D32324"/>
    <w:rsid w:val="00D323C0"/>
    <w:rsid w:val="00D3304B"/>
    <w:rsid w:val="00D33D4E"/>
    <w:rsid w:val="00D34122"/>
    <w:rsid w:val="00D3458E"/>
    <w:rsid w:val="00D350D4"/>
    <w:rsid w:val="00D362AA"/>
    <w:rsid w:val="00D36688"/>
    <w:rsid w:val="00D36F0E"/>
    <w:rsid w:val="00D36F16"/>
    <w:rsid w:val="00D43103"/>
    <w:rsid w:val="00D44229"/>
    <w:rsid w:val="00D44FE4"/>
    <w:rsid w:val="00D457F3"/>
    <w:rsid w:val="00D463CA"/>
    <w:rsid w:val="00D47270"/>
    <w:rsid w:val="00D5061E"/>
    <w:rsid w:val="00D50B60"/>
    <w:rsid w:val="00D52AE4"/>
    <w:rsid w:val="00D533BC"/>
    <w:rsid w:val="00D57902"/>
    <w:rsid w:val="00D57CC0"/>
    <w:rsid w:val="00D604F8"/>
    <w:rsid w:val="00D623BB"/>
    <w:rsid w:val="00D63808"/>
    <w:rsid w:val="00D67489"/>
    <w:rsid w:val="00D71135"/>
    <w:rsid w:val="00D715CC"/>
    <w:rsid w:val="00D71669"/>
    <w:rsid w:val="00D7234E"/>
    <w:rsid w:val="00D728F9"/>
    <w:rsid w:val="00D7407D"/>
    <w:rsid w:val="00D74C67"/>
    <w:rsid w:val="00D74F5E"/>
    <w:rsid w:val="00D7562D"/>
    <w:rsid w:val="00D75F64"/>
    <w:rsid w:val="00D7677A"/>
    <w:rsid w:val="00D77B84"/>
    <w:rsid w:val="00D80F20"/>
    <w:rsid w:val="00D810C5"/>
    <w:rsid w:val="00D825ED"/>
    <w:rsid w:val="00D82B7F"/>
    <w:rsid w:val="00D84CDC"/>
    <w:rsid w:val="00D84D70"/>
    <w:rsid w:val="00D84E7F"/>
    <w:rsid w:val="00D84FA1"/>
    <w:rsid w:val="00D85544"/>
    <w:rsid w:val="00D867E8"/>
    <w:rsid w:val="00D86A83"/>
    <w:rsid w:val="00D8702B"/>
    <w:rsid w:val="00D87290"/>
    <w:rsid w:val="00D87B92"/>
    <w:rsid w:val="00D91E39"/>
    <w:rsid w:val="00D926EF"/>
    <w:rsid w:val="00D9284E"/>
    <w:rsid w:val="00D92D5D"/>
    <w:rsid w:val="00D93D91"/>
    <w:rsid w:val="00D9539A"/>
    <w:rsid w:val="00D95FF3"/>
    <w:rsid w:val="00D96604"/>
    <w:rsid w:val="00D978A4"/>
    <w:rsid w:val="00D97B31"/>
    <w:rsid w:val="00DA1E5A"/>
    <w:rsid w:val="00DA2E4B"/>
    <w:rsid w:val="00DA391E"/>
    <w:rsid w:val="00DA3D32"/>
    <w:rsid w:val="00DA4378"/>
    <w:rsid w:val="00DA782E"/>
    <w:rsid w:val="00DB0B37"/>
    <w:rsid w:val="00DB10F6"/>
    <w:rsid w:val="00DB2499"/>
    <w:rsid w:val="00DB25EC"/>
    <w:rsid w:val="00DB2EDF"/>
    <w:rsid w:val="00DB2FC4"/>
    <w:rsid w:val="00DB372C"/>
    <w:rsid w:val="00DB3C94"/>
    <w:rsid w:val="00DB6459"/>
    <w:rsid w:val="00DB73A9"/>
    <w:rsid w:val="00DC0638"/>
    <w:rsid w:val="00DC1CFD"/>
    <w:rsid w:val="00DC2406"/>
    <w:rsid w:val="00DC29B3"/>
    <w:rsid w:val="00DC2C9E"/>
    <w:rsid w:val="00DC346D"/>
    <w:rsid w:val="00DC4055"/>
    <w:rsid w:val="00DC6B6A"/>
    <w:rsid w:val="00DD224B"/>
    <w:rsid w:val="00DD2850"/>
    <w:rsid w:val="00DD2E3C"/>
    <w:rsid w:val="00DD3649"/>
    <w:rsid w:val="00DD440D"/>
    <w:rsid w:val="00DD6721"/>
    <w:rsid w:val="00DD7E6F"/>
    <w:rsid w:val="00DE03B9"/>
    <w:rsid w:val="00DE0EA9"/>
    <w:rsid w:val="00DE1879"/>
    <w:rsid w:val="00DE1BBD"/>
    <w:rsid w:val="00DE3764"/>
    <w:rsid w:val="00DE41B5"/>
    <w:rsid w:val="00DE4516"/>
    <w:rsid w:val="00DE4C01"/>
    <w:rsid w:val="00DE5503"/>
    <w:rsid w:val="00DE6214"/>
    <w:rsid w:val="00DF353A"/>
    <w:rsid w:val="00DF5C5A"/>
    <w:rsid w:val="00DF6139"/>
    <w:rsid w:val="00DF6678"/>
    <w:rsid w:val="00E00115"/>
    <w:rsid w:val="00E01256"/>
    <w:rsid w:val="00E01E83"/>
    <w:rsid w:val="00E0301F"/>
    <w:rsid w:val="00E03A6C"/>
    <w:rsid w:val="00E03A6E"/>
    <w:rsid w:val="00E03C6F"/>
    <w:rsid w:val="00E03F6F"/>
    <w:rsid w:val="00E043A2"/>
    <w:rsid w:val="00E04C2E"/>
    <w:rsid w:val="00E05925"/>
    <w:rsid w:val="00E05E44"/>
    <w:rsid w:val="00E061FE"/>
    <w:rsid w:val="00E06B55"/>
    <w:rsid w:val="00E1027A"/>
    <w:rsid w:val="00E1069D"/>
    <w:rsid w:val="00E10D60"/>
    <w:rsid w:val="00E10D89"/>
    <w:rsid w:val="00E10E96"/>
    <w:rsid w:val="00E11D5E"/>
    <w:rsid w:val="00E12AA8"/>
    <w:rsid w:val="00E1337C"/>
    <w:rsid w:val="00E1389F"/>
    <w:rsid w:val="00E13A10"/>
    <w:rsid w:val="00E1442E"/>
    <w:rsid w:val="00E14948"/>
    <w:rsid w:val="00E15CBA"/>
    <w:rsid w:val="00E16370"/>
    <w:rsid w:val="00E16B88"/>
    <w:rsid w:val="00E17960"/>
    <w:rsid w:val="00E2013D"/>
    <w:rsid w:val="00E203B0"/>
    <w:rsid w:val="00E2137C"/>
    <w:rsid w:val="00E224F4"/>
    <w:rsid w:val="00E22546"/>
    <w:rsid w:val="00E22869"/>
    <w:rsid w:val="00E22B5E"/>
    <w:rsid w:val="00E24613"/>
    <w:rsid w:val="00E249CB"/>
    <w:rsid w:val="00E24AA9"/>
    <w:rsid w:val="00E3073F"/>
    <w:rsid w:val="00E32D63"/>
    <w:rsid w:val="00E3323C"/>
    <w:rsid w:val="00E3396A"/>
    <w:rsid w:val="00E36050"/>
    <w:rsid w:val="00E36516"/>
    <w:rsid w:val="00E37DC4"/>
    <w:rsid w:val="00E4088F"/>
    <w:rsid w:val="00E412E3"/>
    <w:rsid w:val="00E4197E"/>
    <w:rsid w:val="00E42FEA"/>
    <w:rsid w:val="00E43298"/>
    <w:rsid w:val="00E4334B"/>
    <w:rsid w:val="00E43992"/>
    <w:rsid w:val="00E43A56"/>
    <w:rsid w:val="00E45D11"/>
    <w:rsid w:val="00E45F80"/>
    <w:rsid w:val="00E461ED"/>
    <w:rsid w:val="00E469CB"/>
    <w:rsid w:val="00E46D8B"/>
    <w:rsid w:val="00E4715B"/>
    <w:rsid w:val="00E50CB3"/>
    <w:rsid w:val="00E50E6D"/>
    <w:rsid w:val="00E51660"/>
    <w:rsid w:val="00E524A6"/>
    <w:rsid w:val="00E548E4"/>
    <w:rsid w:val="00E57253"/>
    <w:rsid w:val="00E57624"/>
    <w:rsid w:val="00E6046B"/>
    <w:rsid w:val="00E6251A"/>
    <w:rsid w:val="00E62B8C"/>
    <w:rsid w:val="00E6695F"/>
    <w:rsid w:val="00E66BC2"/>
    <w:rsid w:val="00E709E5"/>
    <w:rsid w:val="00E71ED9"/>
    <w:rsid w:val="00E720FA"/>
    <w:rsid w:val="00E7245F"/>
    <w:rsid w:val="00E72FFF"/>
    <w:rsid w:val="00E7302B"/>
    <w:rsid w:val="00E730D7"/>
    <w:rsid w:val="00E73C17"/>
    <w:rsid w:val="00E75C55"/>
    <w:rsid w:val="00E7687E"/>
    <w:rsid w:val="00E772F1"/>
    <w:rsid w:val="00E77305"/>
    <w:rsid w:val="00E80CE7"/>
    <w:rsid w:val="00E812A5"/>
    <w:rsid w:val="00E81C94"/>
    <w:rsid w:val="00E820F7"/>
    <w:rsid w:val="00E82B94"/>
    <w:rsid w:val="00E8367B"/>
    <w:rsid w:val="00E83A38"/>
    <w:rsid w:val="00E848E8"/>
    <w:rsid w:val="00E84BB8"/>
    <w:rsid w:val="00E84DD1"/>
    <w:rsid w:val="00E858F2"/>
    <w:rsid w:val="00E8603B"/>
    <w:rsid w:val="00E86E37"/>
    <w:rsid w:val="00E912D6"/>
    <w:rsid w:val="00E9138B"/>
    <w:rsid w:val="00E914AE"/>
    <w:rsid w:val="00E9194A"/>
    <w:rsid w:val="00E92E94"/>
    <w:rsid w:val="00E93DCA"/>
    <w:rsid w:val="00E94E94"/>
    <w:rsid w:val="00E95482"/>
    <w:rsid w:val="00E97949"/>
    <w:rsid w:val="00EA036F"/>
    <w:rsid w:val="00EA1C75"/>
    <w:rsid w:val="00EA3A63"/>
    <w:rsid w:val="00EA3ECE"/>
    <w:rsid w:val="00EA3F54"/>
    <w:rsid w:val="00EA4958"/>
    <w:rsid w:val="00EA5AB5"/>
    <w:rsid w:val="00EA7212"/>
    <w:rsid w:val="00EA7751"/>
    <w:rsid w:val="00EB0C61"/>
    <w:rsid w:val="00EB17A2"/>
    <w:rsid w:val="00EB21CF"/>
    <w:rsid w:val="00EB2BB8"/>
    <w:rsid w:val="00EB5670"/>
    <w:rsid w:val="00EB5BB9"/>
    <w:rsid w:val="00EB64E9"/>
    <w:rsid w:val="00EB7303"/>
    <w:rsid w:val="00EB7B47"/>
    <w:rsid w:val="00EB7C5B"/>
    <w:rsid w:val="00EC03CD"/>
    <w:rsid w:val="00EC06A9"/>
    <w:rsid w:val="00EC192C"/>
    <w:rsid w:val="00EC216F"/>
    <w:rsid w:val="00EC2DCE"/>
    <w:rsid w:val="00EC3377"/>
    <w:rsid w:val="00EC4B10"/>
    <w:rsid w:val="00EC5B9F"/>
    <w:rsid w:val="00EC5D6C"/>
    <w:rsid w:val="00EC5E2D"/>
    <w:rsid w:val="00EC639A"/>
    <w:rsid w:val="00EC6668"/>
    <w:rsid w:val="00EC6A0E"/>
    <w:rsid w:val="00EC6DB1"/>
    <w:rsid w:val="00ED0308"/>
    <w:rsid w:val="00ED0337"/>
    <w:rsid w:val="00ED0CF5"/>
    <w:rsid w:val="00ED1085"/>
    <w:rsid w:val="00ED140F"/>
    <w:rsid w:val="00ED27CD"/>
    <w:rsid w:val="00ED297F"/>
    <w:rsid w:val="00ED419D"/>
    <w:rsid w:val="00ED5B0D"/>
    <w:rsid w:val="00ED6D1D"/>
    <w:rsid w:val="00ED77D0"/>
    <w:rsid w:val="00ED7B96"/>
    <w:rsid w:val="00EE0171"/>
    <w:rsid w:val="00EE0334"/>
    <w:rsid w:val="00EE1DF1"/>
    <w:rsid w:val="00EE21FC"/>
    <w:rsid w:val="00EE2C48"/>
    <w:rsid w:val="00EE77CE"/>
    <w:rsid w:val="00EE7A48"/>
    <w:rsid w:val="00EF0399"/>
    <w:rsid w:val="00EF1C95"/>
    <w:rsid w:val="00EF2D74"/>
    <w:rsid w:val="00EF4426"/>
    <w:rsid w:val="00EF5678"/>
    <w:rsid w:val="00EF5B52"/>
    <w:rsid w:val="00EF6ABF"/>
    <w:rsid w:val="00EF6EE4"/>
    <w:rsid w:val="00EF73AB"/>
    <w:rsid w:val="00EF7893"/>
    <w:rsid w:val="00F00BAB"/>
    <w:rsid w:val="00F01278"/>
    <w:rsid w:val="00F01450"/>
    <w:rsid w:val="00F03444"/>
    <w:rsid w:val="00F03A27"/>
    <w:rsid w:val="00F040CC"/>
    <w:rsid w:val="00F0529C"/>
    <w:rsid w:val="00F06CD6"/>
    <w:rsid w:val="00F075E3"/>
    <w:rsid w:val="00F100E6"/>
    <w:rsid w:val="00F1051C"/>
    <w:rsid w:val="00F117B1"/>
    <w:rsid w:val="00F12168"/>
    <w:rsid w:val="00F1221B"/>
    <w:rsid w:val="00F12BCF"/>
    <w:rsid w:val="00F138D2"/>
    <w:rsid w:val="00F13F52"/>
    <w:rsid w:val="00F15700"/>
    <w:rsid w:val="00F165C1"/>
    <w:rsid w:val="00F174D0"/>
    <w:rsid w:val="00F17A5A"/>
    <w:rsid w:val="00F211C8"/>
    <w:rsid w:val="00F2129F"/>
    <w:rsid w:val="00F21435"/>
    <w:rsid w:val="00F218EA"/>
    <w:rsid w:val="00F235C2"/>
    <w:rsid w:val="00F2376C"/>
    <w:rsid w:val="00F23BD2"/>
    <w:rsid w:val="00F24AB1"/>
    <w:rsid w:val="00F25148"/>
    <w:rsid w:val="00F25555"/>
    <w:rsid w:val="00F26579"/>
    <w:rsid w:val="00F266C1"/>
    <w:rsid w:val="00F278C4"/>
    <w:rsid w:val="00F30C1C"/>
    <w:rsid w:val="00F30F93"/>
    <w:rsid w:val="00F31D4F"/>
    <w:rsid w:val="00F33E61"/>
    <w:rsid w:val="00F34690"/>
    <w:rsid w:val="00F360E8"/>
    <w:rsid w:val="00F36625"/>
    <w:rsid w:val="00F366AF"/>
    <w:rsid w:val="00F36B5A"/>
    <w:rsid w:val="00F36FDA"/>
    <w:rsid w:val="00F41419"/>
    <w:rsid w:val="00F4220C"/>
    <w:rsid w:val="00F426A4"/>
    <w:rsid w:val="00F42D66"/>
    <w:rsid w:val="00F44BC8"/>
    <w:rsid w:val="00F45E33"/>
    <w:rsid w:val="00F46108"/>
    <w:rsid w:val="00F46A90"/>
    <w:rsid w:val="00F518F3"/>
    <w:rsid w:val="00F52494"/>
    <w:rsid w:val="00F53DDB"/>
    <w:rsid w:val="00F5438D"/>
    <w:rsid w:val="00F56506"/>
    <w:rsid w:val="00F56C5C"/>
    <w:rsid w:val="00F60B3A"/>
    <w:rsid w:val="00F617A6"/>
    <w:rsid w:val="00F61E4F"/>
    <w:rsid w:val="00F63B3D"/>
    <w:rsid w:val="00F63B45"/>
    <w:rsid w:val="00F63DEE"/>
    <w:rsid w:val="00F645A2"/>
    <w:rsid w:val="00F6515D"/>
    <w:rsid w:val="00F66538"/>
    <w:rsid w:val="00F66E1A"/>
    <w:rsid w:val="00F677A6"/>
    <w:rsid w:val="00F701D2"/>
    <w:rsid w:val="00F70B5B"/>
    <w:rsid w:val="00F70F44"/>
    <w:rsid w:val="00F716A5"/>
    <w:rsid w:val="00F716C8"/>
    <w:rsid w:val="00F726F9"/>
    <w:rsid w:val="00F7377F"/>
    <w:rsid w:val="00F74CC4"/>
    <w:rsid w:val="00F75603"/>
    <w:rsid w:val="00F7564E"/>
    <w:rsid w:val="00F759AD"/>
    <w:rsid w:val="00F75EA6"/>
    <w:rsid w:val="00F76BDA"/>
    <w:rsid w:val="00F76C1E"/>
    <w:rsid w:val="00F776A2"/>
    <w:rsid w:val="00F77D5A"/>
    <w:rsid w:val="00F81AD8"/>
    <w:rsid w:val="00F82209"/>
    <w:rsid w:val="00F829A8"/>
    <w:rsid w:val="00F839B7"/>
    <w:rsid w:val="00F8420F"/>
    <w:rsid w:val="00F84346"/>
    <w:rsid w:val="00F8565E"/>
    <w:rsid w:val="00F864E8"/>
    <w:rsid w:val="00F866C0"/>
    <w:rsid w:val="00F90F30"/>
    <w:rsid w:val="00F93190"/>
    <w:rsid w:val="00F9330A"/>
    <w:rsid w:val="00F93C59"/>
    <w:rsid w:val="00F9531D"/>
    <w:rsid w:val="00F956EF"/>
    <w:rsid w:val="00F96A76"/>
    <w:rsid w:val="00F971E9"/>
    <w:rsid w:val="00F97393"/>
    <w:rsid w:val="00F97E40"/>
    <w:rsid w:val="00FA150E"/>
    <w:rsid w:val="00FA3576"/>
    <w:rsid w:val="00FA3755"/>
    <w:rsid w:val="00FA3E5B"/>
    <w:rsid w:val="00FA401A"/>
    <w:rsid w:val="00FA4A70"/>
    <w:rsid w:val="00FA5315"/>
    <w:rsid w:val="00FA78A1"/>
    <w:rsid w:val="00FA7EDC"/>
    <w:rsid w:val="00FB14A3"/>
    <w:rsid w:val="00FB15E1"/>
    <w:rsid w:val="00FB321E"/>
    <w:rsid w:val="00FB4284"/>
    <w:rsid w:val="00FB4CF3"/>
    <w:rsid w:val="00FB4F87"/>
    <w:rsid w:val="00FB514B"/>
    <w:rsid w:val="00FB73E1"/>
    <w:rsid w:val="00FB75C0"/>
    <w:rsid w:val="00FC00E9"/>
    <w:rsid w:val="00FC0EAD"/>
    <w:rsid w:val="00FC5BC7"/>
    <w:rsid w:val="00FD0D51"/>
    <w:rsid w:val="00FD2497"/>
    <w:rsid w:val="00FD2FCE"/>
    <w:rsid w:val="00FD3E07"/>
    <w:rsid w:val="00FD4549"/>
    <w:rsid w:val="00FD51FE"/>
    <w:rsid w:val="00FD6261"/>
    <w:rsid w:val="00FE00F1"/>
    <w:rsid w:val="00FE120F"/>
    <w:rsid w:val="00FE1761"/>
    <w:rsid w:val="00FE1889"/>
    <w:rsid w:val="00FE1C90"/>
    <w:rsid w:val="00FE1D8E"/>
    <w:rsid w:val="00FE2771"/>
    <w:rsid w:val="00FE4499"/>
    <w:rsid w:val="00FE5CDA"/>
    <w:rsid w:val="00FE5F8D"/>
    <w:rsid w:val="00FE71A8"/>
    <w:rsid w:val="00FF00A8"/>
    <w:rsid w:val="00FF0724"/>
    <w:rsid w:val="00FF1A0D"/>
    <w:rsid w:val="00FF1CBB"/>
    <w:rsid w:val="00FF37D8"/>
    <w:rsid w:val="00FF391C"/>
    <w:rsid w:val="00FF4403"/>
    <w:rsid w:val="00FF462E"/>
    <w:rsid w:val="00FF51F4"/>
    <w:rsid w:val="00FF59F6"/>
    <w:rsid w:val="00FF6162"/>
    <w:rsid w:val="00FF7276"/>
    <w:rsid w:val="00FF77C5"/>
    <w:rsid w:val="0605C1D9"/>
    <w:rsid w:val="2F9D5041"/>
    <w:rsid w:val="3D758B48"/>
    <w:rsid w:val="5975DDAA"/>
    <w:rsid w:val="5D973505"/>
    <w:rsid w:val="67B4D488"/>
    <w:rsid w:val="714D05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109E"/>
  <w15:chartTrackingRefBased/>
  <w15:docId w15:val="{42914E2F-32BB-4F5C-B6B6-35A8C7FDE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96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6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6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7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7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7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7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6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6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749"/>
    <w:rPr>
      <w:rFonts w:eastAsiaTheme="majorEastAsia" w:cstheme="majorBidi"/>
      <w:color w:val="272727" w:themeColor="text1" w:themeTint="D8"/>
    </w:rPr>
  </w:style>
  <w:style w:type="paragraph" w:styleId="Title">
    <w:name w:val="Title"/>
    <w:basedOn w:val="Normal"/>
    <w:next w:val="Normal"/>
    <w:link w:val="TitleChar"/>
    <w:uiPriority w:val="10"/>
    <w:qFormat/>
    <w:rsid w:val="00B96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749"/>
    <w:pPr>
      <w:spacing w:before="160"/>
      <w:jc w:val="center"/>
    </w:pPr>
    <w:rPr>
      <w:i/>
      <w:iCs/>
      <w:color w:val="404040" w:themeColor="text1" w:themeTint="BF"/>
    </w:rPr>
  </w:style>
  <w:style w:type="character" w:customStyle="1" w:styleId="QuoteChar">
    <w:name w:val="Quote Char"/>
    <w:basedOn w:val="DefaultParagraphFont"/>
    <w:link w:val="Quote"/>
    <w:uiPriority w:val="29"/>
    <w:rsid w:val="00B96749"/>
    <w:rPr>
      <w:i/>
      <w:iCs/>
      <w:color w:val="404040" w:themeColor="text1" w:themeTint="BF"/>
    </w:rPr>
  </w:style>
  <w:style w:type="paragraph" w:styleId="ListParagraph">
    <w:name w:val="List Paragraph"/>
    <w:basedOn w:val="Normal"/>
    <w:uiPriority w:val="34"/>
    <w:qFormat/>
    <w:rsid w:val="00B96749"/>
    <w:pPr>
      <w:ind w:left="720"/>
      <w:contextualSpacing/>
    </w:pPr>
  </w:style>
  <w:style w:type="character" w:styleId="IntenseEmphasis">
    <w:name w:val="Intense Emphasis"/>
    <w:basedOn w:val="DefaultParagraphFont"/>
    <w:uiPriority w:val="21"/>
    <w:qFormat/>
    <w:rsid w:val="00B96749"/>
    <w:rPr>
      <w:i/>
      <w:iCs/>
      <w:color w:val="0F4761" w:themeColor="accent1" w:themeShade="BF"/>
    </w:rPr>
  </w:style>
  <w:style w:type="paragraph" w:styleId="IntenseQuote">
    <w:name w:val="Intense Quote"/>
    <w:basedOn w:val="Normal"/>
    <w:next w:val="Normal"/>
    <w:link w:val="IntenseQuoteChar"/>
    <w:uiPriority w:val="30"/>
    <w:qFormat/>
    <w:rsid w:val="00B96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749"/>
    <w:rPr>
      <w:i/>
      <w:iCs/>
      <w:color w:val="0F4761" w:themeColor="accent1" w:themeShade="BF"/>
    </w:rPr>
  </w:style>
  <w:style w:type="character" w:styleId="IntenseReference">
    <w:name w:val="Intense Reference"/>
    <w:basedOn w:val="DefaultParagraphFont"/>
    <w:uiPriority w:val="32"/>
    <w:qFormat/>
    <w:rsid w:val="00B96749"/>
    <w:rPr>
      <w:b/>
      <w:bCs/>
      <w:smallCaps/>
      <w:color w:val="0F4761" w:themeColor="accent1" w:themeShade="BF"/>
      <w:spacing w:val="5"/>
    </w:rPr>
  </w:style>
  <w:style w:type="paragraph" w:styleId="Bibliography">
    <w:name w:val="Bibliography"/>
    <w:basedOn w:val="Normal"/>
    <w:next w:val="Normal"/>
    <w:uiPriority w:val="37"/>
    <w:unhideWhenUsed/>
    <w:rsid w:val="00F235C2"/>
    <w:pPr>
      <w:spacing w:line="259" w:lineRule="auto"/>
    </w:pPr>
    <w:rPr>
      <w:rFonts w:ascii="Arial" w:hAnsi="Arial"/>
      <w:szCs w:val="22"/>
    </w:rPr>
  </w:style>
  <w:style w:type="paragraph" w:styleId="TOCHeading">
    <w:name w:val="TOC Heading"/>
    <w:basedOn w:val="Heading1"/>
    <w:next w:val="Normal"/>
    <w:uiPriority w:val="39"/>
    <w:unhideWhenUsed/>
    <w:qFormat/>
    <w:rsid w:val="00C5652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56524"/>
    <w:pPr>
      <w:spacing w:after="100"/>
    </w:pPr>
  </w:style>
  <w:style w:type="character" w:styleId="Hyperlink">
    <w:name w:val="Hyperlink"/>
    <w:basedOn w:val="DefaultParagraphFont"/>
    <w:uiPriority w:val="99"/>
    <w:unhideWhenUsed/>
    <w:rsid w:val="00C56524"/>
    <w:rPr>
      <w:color w:val="467886" w:themeColor="hyperlink"/>
      <w:u w:val="single"/>
    </w:rPr>
  </w:style>
  <w:style w:type="paragraph" w:styleId="NormalWeb">
    <w:name w:val="Normal (Web)"/>
    <w:basedOn w:val="Normal"/>
    <w:uiPriority w:val="99"/>
    <w:semiHidden/>
    <w:unhideWhenUsed/>
    <w:rsid w:val="000B4EF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c-article-referencestext">
    <w:name w:val="c-article-references__text"/>
    <w:basedOn w:val="Normal"/>
    <w:rsid w:val="00B537F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Spacing">
    <w:name w:val="No Spacing"/>
    <w:link w:val="NoSpacingChar"/>
    <w:uiPriority w:val="1"/>
    <w:qFormat/>
    <w:rsid w:val="001A4183"/>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1A4183"/>
    <w:rPr>
      <w:rFonts w:eastAsiaTheme="minorEastAsia"/>
      <w:kern w:val="0"/>
      <w:sz w:val="22"/>
      <w:szCs w:val="22"/>
      <w14:ligatures w14:val="none"/>
    </w:rPr>
  </w:style>
  <w:style w:type="paragraph" w:styleId="Header">
    <w:name w:val="header"/>
    <w:basedOn w:val="Normal"/>
    <w:link w:val="HeaderChar"/>
    <w:uiPriority w:val="99"/>
    <w:unhideWhenUsed/>
    <w:rsid w:val="00E768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87E"/>
  </w:style>
  <w:style w:type="paragraph" w:styleId="Footer">
    <w:name w:val="footer"/>
    <w:basedOn w:val="Normal"/>
    <w:link w:val="FooterChar"/>
    <w:uiPriority w:val="99"/>
    <w:unhideWhenUsed/>
    <w:rsid w:val="00E768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87E"/>
  </w:style>
  <w:style w:type="character" w:styleId="FollowedHyperlink">
    <w:name w:val="FollowedHyperlink"/>
    <w:basedOn w:val="DefaultParagraphFont"/>
    <w:uiPriority w:val="99"/>
    <w:semiHidden/>
    <w:unhideWhenUsed/>
    <w:rsid w:val="00121268"/>
    <w:rPr>
      <w:color w:val="96607D" w:themeColor="followedHyperlink"/>
      <w:u w:val="single"/>
    </w:rPr>
  </w:style>
  <w:style w:type="character" w:styleId="Emphasis">
    <w:name w:val="Emphasis"/>
    <w:basedOn w:val="DefaultParagraphFont"/>
    <w:uiPriority w:val="20"/>
    <w:qFormat/>
    <w:rsid w:val="00942D8A"/>
    <w:rPr>
      <w:i/>
      <w:iCs/>
    </w:rPr>
  </w:style>
  <w:style w:type="paragraph" w:styleId="TOC2">
    <w:name w:val="toc 2"/>
    <w:basedOn w:val="Normal"/>
    <w:next w:val="Normal"/>
    <w:autoRedefine/>
    <w:uiPriority w:val="39"/>
    <w:unhideWhenUsed/>
    <w:rsid w:val="002A61D3"/>
    <w:pPr>
      <w:spacing w:after="100" w:line="259" w:lineRule="auto"/>
      <w:ind w:left="22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2A61D3"/>
    <w:pPr>
      <w:spacing w:after="100" w:line="259" w:lineRule="auto"/>
      <w:ind w:left="440"/>
    </w:pPr>
    <w:rPr>
      <w:rFonts w:eastAsiaTheme="minorEastAsia" w:cs="Times New Roman"/>
      <w:kern w:val="0"/>
      <w:sz w:val="22"/>
      <w:szCs w:val="22"/>
      <w14:ligatures w14:val="none"/>
    </w:rPr>
  </w:style>
  <w:style w:type="character" w:customStyle="1" w:styleId="hlfld-title">
    <w:name w:val="hlfld-title"/>
    <w:basedOn w:val="DefaultParagraphFont"/>
    <w:rsid w:val="00576487"/>
  </w:style>
  <w:style w:type="character" w:customStyle="1" w:styleId="citationsource-book">
    <w:name w:val="citation_source-book"/>
    <w:basedOn w:val="DefaultParagraphFont"/>
    <w:rsid w:val="00995754"/>
  </w:style>
  <w:style w:type="character" w:styleId="UnresolvedMention">
    <w:name w:val="Unresolved Mention"/>
    <w:basedOn w:val="DefaultParagraphFont"/>
    <w:uiPriority w:val="99"/>
    <w:semiHidden/>
    <w:unhideWhenUsed/>
    <w:rsid w:val="001B7BB2"/>
    <w:rPr>
      <w:color w:val="605E5C"/>
      <w:shd w:val="clear" w:color="auto" w:fill="E1DFDD"/>
    </w:rPr>
  </w:style>
  <w:style w:type="paragraph" w:customStyle="1" w:styleId="df3vjf">
    <w:name w:val="df3vjf"/>
    <w:basedOn w:val="Normal"/>
    <w:rsid w:val="0013581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286pc">
    <w:name w:val="t286pc"/>
    <w:basedOn w:val="DefaultParagraphFont"/>
    <w:rsid w:val="00135814"/>
  </w:style>
  <w:style w:type="character" w:styleId="Strong">
    <w:name w:val="Strong"/>
    <w:basedOn w:val="DefaultParagraphFont"/>
    <w:uiPriority w:val="22"/>
    <w:qFormat/>
    <w:rsid w:val="00135814"/>
    <w:rPr>
      <w:b/>
      <w:bCs/>
    </w:rPr>
  </w:style>
  <w:style w:type="paragraph" w:customStyle="1" w:styleId="pf0">
    <w:name w:val="pf0"/>
    <w:basedOn w:val="Normal"/>
    <w:rsid w:val="00BA3FC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f01">
    <w:name w:val="cf01"/>
    <w:basedOn w:val="DefaultParagraphFont"/>
    <w:rsid w:val="00BA3FC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9">
      <w:bodyDiv w:val="1"/>
      <w:marLeft w:val="0"/>
      <w:marRight w:val="0"/>
      <w:marTop w:val="0"/>
      <w:marBottom w:val="0"/>
      <w:divBdr>
        <w:top w:val="none" w:sz="0" w:space="0" w:color="auto"/>
        <w:left w:val="none" w:sz="0" w:space="0" w:color="auto"/>
        <w:bottom w:val="none" w:sz="0" w:space="0" w:color="auto"/>
        <w:right w:val="none" w:sz="0" w:space="0" w:color="auto"/>
      </w:divBdr>
    </w:div>
    <w:div w:id="477572">
      <w:bodyDiv w:val="1"/>
      <w:marLeft w:val="0"/>
      <w:marRight w:val="0"/>
      <w:marTop w:val="0"/>
      <w:marBottom w:val="0"/>
      <w:divBdr>
        <w:top w:val="none" w:sz="0" w:space="0" w:color="auto"/>
        <w:left w:val="none" w:sz="0" w:space="0" w:color="auto"/>
        <w:bottom w:val="none" w:sz="0" w:space="0" w:color="auto"/>
        <w:right w:val="none" w:sz="0" w:space="0" w:color="auto"/>
      </w:divBdr>
    </w:div>
    <w:div w:id="1594038">
      <w:bodyDiv w:val="1"/>
      <w:marLeft w:val="0"/>
      <w:marRight w:val="0"/>
      <w:marTop w:val="0"/>
      <w:marBottom w:val="0"/>
      <w:divBdr>
        <w:top w:val="none" w:sz="0" w:space="0" w:color="auto"/>
        <w:left w:val="none" w:sz="0" w:space="0" w:color="auto"/>
        <w:bottom w:val="none" w:sz="0" w:space="0" w:color="auto"/>
        <w:right w:val="none" w:sz="0" w:space="0" w:color="auto"/>
      </w:divBdr>
    </w:div>
    <w:div w:id="2439673">
      <w:bodyDiv w:val="1"/>
      <w:marLeft w:val="0"/>
      <w:marRight w:val="0"/>
      <w:marTop w:val="0"/>
      <w:marBottom w:val="0"/>
      <w:divBdr>
        <w:top w:val="none" w:sz="0" w:space="0" w:color="auto"/>
        <w:left w:val="none" w:sz="0" w:space="0" w:color="auto"/>
        <w:bottom w:val="none" w:sz="0" w:space="0" w:color="auto"/>
        <w:right w:val="none" w:sz="0" w:space="0" w:color="auto"/>
      </w:divBdr>
    </w:div>
    <w:div w:id="3291584">
      <w:bodyDiv w:val="1"/>
      <w:marLeft w:val="0"/>
      <w:marRight w:val="0"/>
      <w:marTop w:val="0"/>
      <w:marBottom w:val="0"/>
      <w:divBdr>
        <w:top w:val="none" w:sz="0" w:space="0" w:color="auto"/>
        <w:left w:val="none" w:sz="0" w:space="0" w:color="auto"/>
        <w:bottom w:val="none" w:sz="0" w:space="0" w:color="auto"/>
        <w:right w:val="none" w:sz="0" w:space="0" w:color="auto"/>
      </w:divBdr>
    </w:div>
    <w:div w:id="3478985">
      <w:bodyDiv w:val="1"/>
      <w:marLeft w:val="0"/>
      <w:marRight w:val="0"/>
      <w:marTop w:val="0"/>
      <w:marBottom w:val="0"/>
      <w:divBdr>
        <w:top w:val="none" w:sz="0" w:space="0" w:color="auto"/>
        <w:left w:val="none" w:sz="0" w:space="0" w:color="auto"/>
        <w:bottom w:val="none" w:sz="0" w:space="0" w:color="auto"/>
        <w:right w:val="none" w:sz="0" w:space="0" w:color="auto"/>
      </w:divBdr>
    </w:div>
    <w:div w:id="3746779">
      <w:bodyDiv w:val="1"/>
      <w:marLeft w:val="0"/>
      <w:marRight w:val="0"/>
      <w:marTop w:val="0"/>
      <w:marBottom w:val="0"/>
      <w:divBdr>
        <w:top w:val="none" w:sz="0" w:space="0" w:color="auto"/>
        <w:left w:val="none" w:sz="0" w:space="0" w:color="auto"/>
        <w:bottom w:val="none" w:sz="0" w:space="0" w:color="auto"/>
        <w:right w:val="none" w:sz="0" w:space="0" w:color="auto"/>
      </w:divBdr>
    </w:div>
    <w:div w:id="4870901">
      <w:bodyDiv w:val="1"/>
      <w:marLeft w:val="0"/>
      <w:marRight w:val="0"/>
      <w:marTop w:val="0"/>
      <w:marBottom w:val="0"/>
      <w:divBdr>
        <w:top w:val="none" w:sz="0" w:space="0" w:color="auto"/>
        <w:left w:val="none" w:sz="0" w:space="0" w:color="auto"/>
        <w:bottom w:val="none" w:sz="0" w:space="0" w:color="auto"/>
        <w:right w:val="none" w:sz="0" w:space="0" w:color="auto"/>
      </w:divBdr>
    </w:div>
    <w:div w:id="5209833">
      <w:bodyDiv w:val="1"/>
      <w:marLeft w:val="0"/>
      <w:marRight w:val="0"/>
      <w:marTop w:val="0"/>
      <w:marBottom w:val="0"/>
      <w:divBdr>
        <w:top w:val="none" w:sz="0" w:space="0" w:color="auto"/>
        <w:left w:val="none" w:sz="0" w:space="0" w:color="auto"/>
        <w:bottom w:val="none" w:sz="0" w:space="0" w:color="auto"/>
        <w:right w:val="none" w:sz="0" w:space="0" w:color="auto"/>
      </w:divBdr>
    </w:div>
    <w:div w:id="5600081">
      <w:bodyDiv w:val="1"/>
      <w:marLeft w:val="0"/>
      <w:marRight w:val="0"/>
      <w:marTop w:val="0"/>
      <w:marBottom w:val="0"/>
      <w:divBdr>
        <w:top w:val="none" w:sz="0" w:space="0" w:color="auto"/>
        <w:left w:val="none" w:sz="0" w:space="0" w:color="auto"/>
        <w:bottom w:val="none" w:sz="0" w:space="0" w:color="auto"/>
        <w:right w:val="none" w:sz="0" w:space="0" w:color="auto"/>
      </w:divBdr>
    </w:div>
    <w:div w:id="5864066">
      <w:bodyDiv w:val="1"/>
      <w:marLeft w:val="0"/>
      <w:marRight w:val="0"/>
      <w:marTop w:val="0"/>
      <w:marBottom w:val="0"/>
      <w:divBdr>
        <w:top w:val="none" w:sz="0" w:space="0" w:color="auto"/>
        <w:left w:val="none" w:sz="0" w:space="0" w:color="auto"/>
        <w:bottom w:val="none" w:sz="0" w:space="0" w:color="auto"/>
        <w:right w:val="none" w:sz="0" w:space="0" w:color="auto"/>
      </w:divBdr>
    </w:div>
    <w:div w:id="6685929">
      <w:bodyDiv w:val="1"/>
      <w:marLeft w:val="0"/>
      <w:marRight w:val="0"/>
      <w:marTop w:val="0"/>
      <w:marBottom w:val="0"/>
      <w:divBdr>
        <w:top w:val="none" w:sz="0" w:space="0" w:color="auto"/>
        <w:left w:val="none" w:sz="0" w:space="0" w:color="auto"/>
        <w:bottom w:val="none" w:sz="0" w:space="0" w:color="auto"/>
        <w:right w:val="none" w:sz="0" w:space="0" w:color="auto"/>
      </w:divBdr>
    </w:div>
    <w:div w:id="7026609">
      <w:bodyDiv w:val="1"/>
      <w:marLeft w:val="0"/>
      <w:marRight w:val="0"/>
      <w:marTop w:val="0"/>
      <w:marBottom w:val="0"/>
      <w:divBdr>
        <w:top w:val="none" w:sz="0" w:space="0" w:color="auto"/>
        <w:left w:val="none" w:sz="0" w:space="0" w:color="auto"/>
        <w:bottom w:val="none" w:sz="0" w:space="0" w:color="auto"/>
        <w:right w:val="none" w:sz="0" w:space="0" w:color="auto"/>
      </w:divBdr>
    </w:div>
    <w:div w:id="10300252">
      <w:bodyDiv w:val="1"/>
      <w:marLeft w:val="0"/>
      <w:marRight w:val="0"/>
      <w:marTop w:val="0"/>
      <w:marBottom w:val="0"/>
      <w:divBdr>
        <w:top w:val="none" w:sz="0" w:space="0" w:color="auto"/>
        <w:left w:val="none" w:sz="0" w:space="0" w:color="auto"/>
        <w:bottom w:val="none" w:sz="0" w:space="0" w:color="auto"/>
        <w:right w:val="none" w:sz="0" w:space="0" w:color="auto"/>
      </w:divBdr>
    </w:div>
    <w:div w:id="10302681">
      <w:bodyDiv w:val="1"/>
      <w:marLeft w:val="0"/>
      <w:marRight w:val="0"/>
      <w:marTop w:val="0"/>
      <w:marBottom w:val="0"/>
      <w:divBdr>
        <w:top w:val="none" w:sz="0" w:space="0" w:color="auto"/>
        <w:left w:val="none" w:sz="0" w:space="0" w:color="auto"/>
        <w:bottom w:val="none" w:sz="0" w:space="0" w:color="auto"/>
        <w:right w:val="none" w:sz="0" w:space="0" w:color="auto"/>
      </w:divBdr>
    </w:div>
    <w:div w:id="11304210">
      <w:bodyDiv w:val="1"/>
      <w:marLeft w:val="0"/>
      <w:marRight w:val="0"/>
      <w:marTop w:val="0"/>
      <w:marBottom w:val="0"/>
      <w:divBdr>
        <w:top w:val="none" w:sz="0" w:space="0" w:color="auto"/>
        <w:left w:val="none" w:sz="0" w:space="0" w:color="auto"/>
        <w:bottom w:val="none" w:sz="0" w:space="0" w:color="auto"/>
        <w:right w:val="none" w:sz="0" w:space="0" w:color="auto"/>
      </w:divBdr>
    </w:div>
    <w:div w:id="11343811">
      <w:bodyDiv w:val="1"/>
      <w:marLeft w:val="0"/>
      <w:marRight w:val="0"/>
      <w:marTop w:val="0"/>
      <w:marBottom w:val="0"/>
      <w:divBdr>
        <w:top w:val="none" w:sz="0" w:space="0" w:color="auto"/>
        <w:left w:val="none" w:sz="0" w:space="0" w:color="auto"/>
        <w:bottom w:val="none" w:sz="0" w:space="0" w:color="auto"/>
        <w:right w:val="none" w:sz="0" w:space="0" w:color="auto"/>
      </w:divBdr>
    </w:div>
    <w:div w:id="11421446">
      <w:bodyDiv w:val="1"/>
      <w:marLeft w:val="0"/>
      <w:marRight w:val="0"/>
      <w:marTop w:val="0"/>
      <w:marBottom w:val="0"/>
      <w:divBdr>
        <w:top w:val="none" w:sz="0" w:space="0" w:color="auto"/>
        <w:left w:val="none" w:sz="0" w:space="0" w:color="auto"/>
        <w:bottom w:val="none" w:sz="0" w:space="0" w:color="auto"/>
        <w:right w:val="none" w:sz="0" w:space="0" w:color="auto"/>
      </w:divBdr>
    </w:div>
    <w:div w:id="11954852">
      <w:bodyDiv w:val="1"/>
      <w:marLeft w:val="0"/>
      <w:marRight w:val="0"/>
      <w:marTop w:val="0"/>
      <w:marBottom w:val="0"/>
      <w:divBdr>
        <w:top w:val="none" w:sz="0" w:space="0" w:color="auto"/>
        <w:left w:val="none" w:sz="0" w:space="0" w:color="auto"/>
        <w:bottom w:val="none" w:sz="0" w:space="0" w:color="auto"/>
        <w:right w:val="none" w:sz="0" w:space="0" w:color="auto"/>
      </w:divBdr>
    </w:div>
    <w:div w:id="12465559">
      <w:bodyDiv w:val="1"/>
      <w:marLeft w:val="0"/>
      <w:marRight w:val="0"/>
      <w:marTop w:val="0"/>
      <w:marBottom w:val="0"/>
      <w:divBdr>
        <w:top w:val="none" w:sz="0" w:space="0" w:color="auto"/>
        <w:left w:val="none" w:sz="0" w:space="0" w:color="auto"/>
        <w:bottom w:val="none" w:sz="0" w:space="0" w:color="auto"/>
        <w:right w:val="none" w:sz="0" w:space="0" w:color="auto"/>
      </w:divBdr>
    </w:div>
    <w:div w:id="14425746">
      <w:bodyDiv w:val="1"/>
      <w:marLeft w:val="0"/>
      <w:marRight w:val="0"/>
      <w:marTop w:val="0"/>
      <w:marBottom w:val="0"/>
      <w:divBdr>
        <w:top w:val="none" w:sz="0" w:space="0" w:color="auto"/>
        <w:left w:val="none" w:sz="0" w:space="0" w:color="auto"/>
        <w:bottom w:val="none" w:sz="0" w:space="0" w:color="auto"/>
        <w:right w:val="none" w:sz="0" w:space="0" w:color="auto"/>
      </w:divBdr>
    </w:div>
    <w:div w:id="14620765">
      <w:bodyDiv w:val="1"/>
      <w:marLeft w:val="0"/>
      <w:marRight w:val="0"/>
      <w:marTop w:val="0"/>
      <w:marBottom w:val="0"/>
      <w:divBdr>
        <w:top w:val="none" w:sz="0" w:space="0" w:color="auto"/>
        <w:left w:val="none" w:sz="0" w:space="0" w:color="auto"/>
        <w:bottom w:val="none" w:sz="0" w:space="0" w:color="auto"/>
        <w:right w:val="none" w:sz="0" w:space="0" w:color="auto"/>
      </w:divBdr>
    </w:div>
    <w:div w:id="14964750">
      <w:bodyDiv w:val="1"/>
      <w:marLeft w:val="0"/>
      <w:marRight w:val="0"/>
      <w:marTop w:val="0"/>
      <w:marBottom w:val="0"/>
      <w:divBdr>
        <w:top w:val="none" w:sz="0" w:space="0" w:color="auto"/>
        <w:left w:val="none" w:sz="0" w:space="0" w:color="auto"/>
        <w:bottom w:val="none" w:sz="0" w:space="0" w:color="auto"/>
        <w:right w:val="none" w:sz="0" w:space="0" w:color="auto"/>
      </w:divBdr>
    </w:div>
    <w:div w:id="15155788">
      <w:bodyDiv w:val="1"/>
      <w:marLeft w:val="0"/>
      <w:marRight w:val="0"/>
      <w:marTop w:val="0"/>
      <w:marBottom w:val="0"/>
      <w:divBdr>
        <w:top w:val="none" w:sz="0" w:space="0" w:color="auto"/>
        <w:left w:val="none" w:sz="0" w:space="0" w:color="auto"/>
        <w:bottom w:val="none" w:sz="0" w:space="0" w:color="auto"/>
        <w:right w:val="none" w:sz="0" w:space="0" w:color="auto"/>
      </w:divBdr>
    </w:div>
    <w:div w:id="15157851">
      <w:bodyDiv w:val="1"/>
      <w:marLeft w:val="0"/>
      <w:marRight w:val="0"/>
      <w:marTop w:val="0"/>
      <w:marBottom w:val="0"/>
      <w:divBdr>
        <w:top w:val="none" w:sz="0" w:space="0" w:color="auto"/>
        <w:left w:val="none" w:sz="0" w:space="0" w:color="auto"/>
        <w:bottom w:val="none" w:sz="0" w:space="0" w:color="auto"/>
        <w:right w:val="none" w:sz="0" w:space="0" w:color="auto"/>
      </w:divBdr>
    </w:div>
    <w:div w:id="15159581">
      <w:bodyDiv w:val="1"/>
      <w:marLeft w:val="0"/>
      <w:marRight w:val="0"/>
      <w:marTop w:val="0"/>
      <w:marBottom w:val="0"/>
      <w:divBdr>
        <w:top w:val="none" w:sz="0" w:space="0" w:color="auto"/>
        <w:left w:val="none" w:sz="0" w:space="0" w:color="auto"/>
        <w:bottom w:val="none" w:sz="0" w:space="0" w:color="auto"/>
        <w:right w:val="none" w:sz="0" w:space="0" w:color="auto"/>
      </w:divBdr>
    </w:div>
    <w:div w:id="15811985">
      <w:bodyDiv w:val="1"/>
      <w:marLeft w:val="0"/>
      <w:marRight w:val="0"/>
      <w:marTop w:val="0"/>
      <w:marBottom w:val="0"/>
      <w:divBdr>
        <w:top w:val="none" w:sz="0" w:space="0" w:color="auto"/>
        <w:left w:val="none" w:sz="0" w:space="0" w:color="auto"/>
        <w:bottom w:val="none" w:sz="0" w:space="0" w:color="auto"/>
        <w:right w:val="none" w:sz="0" w:space="0" w:color="auto"/>
      </w:divBdr>
    </w:div>
    <w:div w:id="15930137">
      <w:bodyDiv w:val="1"/>
      <w:marLeft w:val="0"/>
      <w:marRight w:val="0"/>
      <w:marTop w:val="0"/>
      <w:marBottom w:val="0"/>
      <w:divBdr>
        <w:top w:val="none" w:sz="0" w:space="0" w:color="auto"/>
        <w:left w:val="none" w:sz="0" w:space="0" w:color="auto"/>
        <w:bottom w:val="none" w:sz="0" w:space="0" w:color="auto"/>
        <w:right w:val="none" w:sz="0" w:space="0" w:color="auto"/>
      </w:divBdr>
    </w:div>
    <w:div w:id="16778221">
      <w:bodyDiv w:val="1"/>
      <w:marLeft w:val="0"/>
      <w:marRight w:val="0"/>
      <w:marTop w:val="0"/>
      <w:marBottom w:val="0"/>
      <w:divBdr>
        <w:top w:val="none" w:sz="0" w:space="0" w:color="auto"/>
        <w:left w:val="none" w:sz="0" w:space="0" w:color="auto"/>
        <w:bottom w:val="none" w:sz="0" w:space="0" w:color="auto"/>
        <w:right w:val="none" w:sz="0" w:space="0" w:color="auto"/>
      </w:divBdr>
    </w:div>
    <w:div w:id="16852888">
      <w:bodyDiv w:val="1"/>
      <w:marLeft w:val="0"/>
      <w:marRight w:val="0"/>
      <w:marTop w:val="0"/>
      <w:marBottom w:val="0"/>
      <w:divBdr>
        <w:top w:val="none" w:sz="0" w:space="0" w:color="auto"/>
        <w:left w:val="none" w:sz="0" w:space="0" w:color="auto"/>
        <w:bottom w:val="none" w:sz="0" w:space="0" w:color="auto"/>
        <w:right w:val="none" w:sz="0" w:space="0" w:color="auto"/>
      </w:divBdr>
    </w:div>
    <w:div w:id="17242031">
      <w:bodyDiv w:val="1"/>
      <w:marLeft w:val="0"/>
      <w:marRight w:val="0"/>
      <w:marTop w:val="0"/>
      <w:marBottom w:val="0"/>
      <w:divBdr>
        <w:top w:val="none" w:sz="0" w:space="0" w:color="auto"/>
        <w:left w:val="none" w:sz="0" w:space="0" w:color="auto"/>
        <w:bottom w:val="none" w:sz="0" w:space="0" w:color="auto"/>
        <w:right w:val="none" w:sz="0" w:space="0" w:color="auto"/>
      </w:divBdr>
    </w:div>
    <w:div w:id="17582496">
      <w:bodyDiv w:val="1"/>
      <w:marLeft w:val="0"/>
      <w:marRight w:val="0"/>
      <w:marTop w:val="0"/>
      <w:marBottom w:val="0"/>
      <w:divBdr>
        <w:top w:val="none" w:sz="0" w:space="0" w:color="auto"/>
        <w:left w:val="none" w:sz="0" w:space="0" w:color="auto"/>
        <w:bottom w:val="none" w:sz="0" w:space="0" w:color="auto"/>
        <w:right w:val="none" w:sz="0" w:space="0" w:color="auto"/>
      </w:divBdr>
    </w:div>
    <w:div w:id="17777579">
      <w:bodyDiv w:val="1"/>
      <w:marLeft w:val="0"/>
      <w:marRight w:val="0"/>
      <w:marTop w:val="0"/>
      <w:marBottom w:val="0"/>
      <w:divBdr>
        <w:top w:val="none" w:sz="0" w:space="0" w:color="auto"/>
        <w:left w:val="none" w:sz="0" w:space="0" w:color="auto"/>
        <w:bottom w:val="none" w:sz="0" w:space="0" w:color="auto"/>
        <w:right w:val="none" w:sz="0" w:space="0" w:color="auto"/>
      </w:divBdr>
    </w:div>
    <w:div w:id="17971481">
      <w:bodyDiv w:val="1"/>
      <w:marLeft w:val="0"/>
      <w:marRight w:val="0"/>
      <w:marTop w:val="0"/>
      <w:marBottom w:val="0"/>
      <w:divBdr>
        <w:top w:val="none" w:sz="0" w:space="0" w:color="auto"/>
        <w:left w:val="none" w:sz="0" w:space="0" w:color="auto"/>
        <w:bottom w:val="none" w:sz="0" w:space="0" w:color="auto"/>
        <w:right w:val="none" w:sz="0" w:space="0" w:color="auto"/>
      </w:divBdr>
    </w:div>
    <w:div w:id="19357390">
      <w:bodyDiv w:val="1"/>
      <w:marLeft w:val="0"/>
      <w:marRight w:val="0"/>
      <w:marTop w:val="0"/>
      <w:marBottom w:val="0"/>
      <w:divBdr>
        <w:top w:val="none" w:sz="0" w:space="0" w:color="auto"/>
        <w:left w:val="none" w:sz="0" w:space="0" w:color="auto"/>
        <w:bottom w:val="none" w:sz="0" w:space="0" w:color="auto"/>
        <w:right w:val="none" w:sz="0" w:space="0" w:color="auto"/>
      </w:divBdr>
    </w:div>
    <w:div w:id="19861710">
      <w:bodyDiv w:val="1"/>
      <w:marLeft w:val="0"/>
      <w:marRight w:val="0"/>
      <w:marTop w:val="0"/>
      <w:marBottom w:val="0"/>
      <w:divBdr>
        <w:top w:val="none" w:sz="0" w:space="0" w:color="auto"/>
        <w:left w:val="none" w:sz="0" w:space="0" w:color="auto"/>
        <w:bottom w:val="none" w:sz="0" w:space="0" w:color="auto"/>
        <w:right w:val="none" w:sz="0" w:space="0" w:color="auto"/>
      </w:divBdr>
    </w:div>
    <w:div w:id="20133996">
      <w:bodyDiv w:val="1"/>
      <w:marLeft w:val="0"/>
      <w:marRight w:val="0"/>
      <w:marTop w:val="0"/>
      <w:marBottom w:val="0"/>
      <w:divBdr>
        <w:top w:val="none" w:sz="0" w:space="0" w:color="auto"/>
        <w:left w:val="none" w:sz="0" w:space="0" w:color="auto"/>
        <w:bottom w:val="none" w:sz="0" w:space="0" w:color="auto"/>
        <w:right w:val="none" w:sz="0" w:space="0" w:color="auto"/>
      </w:divBdr>
    </w:div>
    <w:div w:id="20328372">
      <w:bodyDiv w:val="1"/>
      <w:marLeft w:val="0"/>
      <w:marRight w:val="0"/>
      <w:marTop w:val="0"/>
      <w:marBottom w:val="0"/>
      <w:divBdr>
        <w:top w:val="none" w:sz="0" w:space="0" w:color="auto"/>
        <w:left w:val="none" w:sz="0" w:space="0" w:color="auto"/>
        <w:bottom w:val="none" w:sz="0" w:space="0" w:color="auto"/>
        <w:right w:val="none" w:sz="0" w:space="0" w:color="auto"/>
      </w:divBdr>
    </w:div>
    <w:div w:id="20404395">
      <w:bodyDiv w:val="1"/>
      <w:marLeft w:val="0"/>
      <w:marRight w:val="0"/>
      <w:marTop w:val="0"/>
      <w:marBottom w:val="0"/>
      <w:divBdr>
        <w:top w:val="none" w:sz="0" w:space="0" w:color="auto"/>
        <w:left w:val="none" w:sz="0" w:space="0" w:color="auto"/>
        <w:bottom w:val="none" w:sz="0" w:space="0" w:color="auto"/>
        <w:right w:val="none" w:sz="0" w:space="0" w:color="auto"/>
      </w:divBdr>
    </w:div>
    <w:div w:id="20791660">
      <w:bodyDiv w:val="1"/>
      <w:marLeft w:val="0"/>
      <w:marRight w:val="0"/>
      <w:marTop w:val="0"/>
      <w:marBottom w:val="0"/>
      <w:divBdr>
        <w:top w:val="none" w:sz="0" w:space="0" w:color="auto"/>
        <w:left w:val="none" w:sz="0" w:space="0" w:color="auto"/>
        <w:bottom w:val="none" w:sz="0" w:space="0" w:color="auto"/>
        <w:right w:val="none" w:sz="0" w:space="0" w:color="auto"/>
      </w:divBdr>
    </w:div>
    <w:div w:id="20984713">
      <w:bodyDiv w:val="1"/>
      <w:marLeft w:val="0"/>
      <w:marRight w:val="0"/>
      <w:marTop w:val="0"/>
      <w:marBottom w:val="0"/>
      <w:divBdr>
        <w:top w:val="none" w:sz="0" w:space="0" w:color="auto"/>
        <w:left w:val="none" w:sz="0" w:space="0" w:color="auto"/>
        <w:bottom w:val="none" w:sz="0" w:space="0" w:color="auto"/>
        <w:right w:val="none" w:sz="0" w:space="0" w:color="auto"/>
      </w:divBdr>
    </w:div>
    <w:div w:id="21130867">
      <w:bodyDiv w:val="1"/>
      <w:marLeft w:val="0"/>
      <w:marRight w:val="0"/>
      <w:marTop w:val="0"/>
      <w:marBottom w:val="0"/>
      <w:divBdr>
        <w:top w:val="none" w:sz="0" w:space="0" w:color="auto"/>
        <w:left w:val="none" w:sz="0" w:space="0" w:color="auto"/>
        <w:bottom w:val="none" w:sz="0" w:space="0" w:color="auto"/>
        <w:right w:val="none" w:sz="0" w:space="0" w:color="auto"/>
      </w:divBdr>
    </w:div>
    <w:div w:id="21441140">
      <w:bodyDiv w:val="1"/>
      <w:marLeft w:val="0"/>
      <w:marRight w:val="0"/>
      <w:marTop w:val="0"/>
      <w:marBottom w:val="0"/>
      <w:divBdr>
        <w:top w:val="none" w:sz="0" w:space="0" w:color="auto"/>
        <w:left w:val="none" w:sz="0" w:space="0" w:color="auto"/>
        <w:bottom w:val="none" w:sz="0" w:space="0" w:color="auto"/>
        <w:right w:val="none" w:sz="0" w:space="0" w:color="auto"/>
      </w:divBdr>
    </w:div>
    <w:div w:id="22829366">
      <w:bodyDiv w:val="1"/>
      <w:marLeft w:val="0"/>
      <w:marRight w:val="0"/>
      <w:marTop w:val="0"/>
      <w:marBottom w:val="0"/>
      <w:divBdr>
        <w:top w:val="none" w:sz="0" w:space="0" w:color="auto"/>
        <w:left w:val="none" w:sz="0" w:space="0" w:color="auto"/>
        <w:bottom w:val="none" w:sz="0" w:space="0" w:color="auto"/>
        <w:right w:val="none" w:sz="0" w:space="0" w:color="auto"/>
      </w:divBdr>
    </w:div>
    <w:div w:id="23094390">
      <w:bodyDiv w:val="1"/>
      <w:marLeft w:val="0"/>
      <w:marRight w:val="0"/>
      <w:marTop w:val="0"/>
      <w:marBottom w:val="0"/>
      <w:divBdr>
        <w:top w:val="none" w:sz="0" w:space="0" w:color="auto"/>
        <w:left w:val="none" w:sz="0" w:space="0" w:color="auto"/>
        <w:bottom w:val="none" w:sz="0" w:space="0" w:color="auto"/>
        <w:right w:val="none" w:sz="0" w:space="0" w:color="auto"/>
      </w:divBdr>
    </w:div>
    <w:div w:id="23672014">
      <w:bodyDiv w:val="1"/>
      <w:marLeft w:val="0"/>
      <w:marRight w:val="0"/>
      <w:marTop w:val="0"/>
      <w:marBottom w:val="0"/>
      <w:divBdr>
        <w:top w:val="none" w:sz="0" w:space="0" w:color="auto"/>
        <w:left w:val="none" w:sz="0" w:space="0" w:color="auto"/>
        <w:bottom w:val="none" w:sz="0" w:space="0" w:color="auto"/>
        <w:right w:val="none" w:sz="0" w:space="0" w:color="auto"/>
      </w:divBdr>
    </w:div>
    <w:div w:id="24715350">
      <w:bodyDiv w:val="1"/>
      <w:marLeft w:val="0"/>
      <w:marRight w:val="0"/>
      <w:marTop w:val="0"/>
      <w:marBottom w:val="0"/>
      <w:divBdr>
        <w:top w:val="none" w:sz="0" w:space="0" w:color="auto"/>
        <w:left w:val="none" w:sz="0" w:space="0" w:color="auto"/>
        <w:bottom w:val="none" w:sz="0" w:space="0" w:color="auto"/>
        <w:right w:val="none" w:sz="0" w:space="0" w:color="auto"/>
      </w:divBdr>
    </w:div>
    <w:div w:id="26611231">
      <w:bodyDiv w:val="1"/>
      <w:marLeft w:val="0"/>
      <w:marRight w:val="0"/>
      <w:marTop w:val="0"/>
      <w:marBottom w:val="0"/>
      <w:divBdr>
        <w:top w:val="none" w:sz="0" w:space="0" w:color="auto"/>
        <w:left w:val="none" w:sz="0" w:space="0" w:color="auto"/>
        <w:bottom w:val="none" w:sz="0" w:space="0" w:color="auto"/>
        <w:right w:val="none" w:sz="0" w:space="0" w:color="auto"/>
      </w:divBdr>
    </w:div>
    <w:div w:id="27143647">
      <w:bodyDiv w:val="1"/>
      <w:marLeft w:val="0"/>
      <w:marRight w:val="0"/>
      <w:marTop w:val="0"/>
      <w:marBottom w:val="0"/>
      <w:divBdr>
        <w:top w:val="none" w:sz="0" w:space="0" w:color="auto"/>
        <w:left w:val="none" w:sz="0" w:space="0" w:color="auto"/>
        <w:bottom w:val="none" w:sz="0" w:space="0" w:color="auto"/>
        <w:right w:val="none" w:sz="0" w:space="0" w:color="auto"/>
      </w:divBdr>
    </w:div>
    <w:div w:id="28384118">
      <w:bodyDiv w:val="1"/>
      <w:marLeft w:val="0"/>
      <w:marRight w:val="0"/>
      <w:marTop w:val="0"/>
      <w:marBottom w:val="0"/>
      <w:divBdr>
        <w:top w:val="none" w:sz="0" w:space="0" w:color="auto"/>
        <w:left w:val="none" w:sz="0" w:space="0" w:color="auto"/>
        <w:bottom w:val="none" w:sz="0" w:space="0" w:color="auto"/>
        <w:right w:val="none" w:sz="0" w:space="0" w:color="auto"/>
      </w:divBdr>
    </w:div>
    <w:div w:id="29651616">
      <w:bodyDiv w:val="1"/>
      <w:marLeft w:val="0"/>
      <w:marRight w:val="0"/>
      <w:marTop w:val="0"/>
      <w:marBottom w:val="0"/>
      <w:divBdr>
        <w:top w:val="none" w:sz="0" w:space="0" w:color="auto"/>
        <w:left w:val="none" w:sz="0" w:space="0" w:color="auto"/>
        <w:bottom w:val="none" w:sz="0" w:space="0" w:color="auto"/>
        <w:right w:val="none" w:sz="0" w:space="0" w:color="auto"/>
      </w:divBdr>
    </w:div>
    <w:div w:id="29844641">
      <w:bodyDiv w:val="1"/>
      <w:marLeft w:val="0"/>
      <w:marRight w:val="0"/>
      <w:marTop w:val="0"/>
      <w:marBottom w:val="0"/>
      <w:divBdr>
        <w:top w:val="none" w:sz="0" w:space="0" w:color="auto"/>
        <w:left w:val="none" w:sz="0" w:space="0" w:color="auto"/>
        <w:bottom w:val="none" w:sz="0" w:space="0" w:color="auto"/>
        <w:right w:val="none" w:sz="0" w:space="0" w:color="auto"/>
      </w:divBdr>
    </w:div>
    <w:div w:id="29958129">
      <w:bodyDiv w:val="1"/>
      <w:marLeft w:val="0"/>
      <w:marRight w:val="0"/>
      <w:marTop w:val="0"/>
      <w:marBottom w:val="0"/>
      <w:divBdr>
        <w:top w:val="none" w:sz="0" w:space="0" w:color="auto"/>
        <w:left w:val="none" w:sz="0" w:space="0" w:color="auto"/>
        <w:bottom w:val="none" w:sz="0" w:space="0" w:color="auto"/>
        <w:right w:val="none" w:sz="0" w:space="0" w:color="auto"/>
      </w:divBdr>
    </w:div>
    <w:div w:id="30229935">
      <w:bodyDiv w:val="1"/>
      <w:marLeft w:val="0"/>
      <w:marRight w:val="0"/>
      <w:marTop w:val="0"/>
      <w:marBottom w:val="0"/>
      <w:divBdr>
        <w:top w:val="none" w:sz="0" w:space="0" w:color="auto"/>
        <w:left w:val="none" w:sz="0" w:space="0" w:color="auto"/>
        <w:bottom w:val="none" w:sz="0" w:space="0" w:color="auto"/>
        <w:right w:val="none" w:sz="0" w:space="0" w:color="auto"/>
      </w:divBdr>
    </w:div>
    <w:div w:id="31925374">
      <w:bodyDiv w:val="1"/>
      <w:marLeft w:val="0"/>
      <w:marRight w:val="0"/>
      <w:marTop w:val="0"/>
      <w:marBottom w:val="0"/>
      <w:divBdr>
        <w:top w:val="none" w:sz="0" w:space="0" w:color="auto"/>
        <w:left w:val="none" w:sz="0" w:space="0" w:color="auto"/>
        <w:bottom w:val="none" w:sz="0" w:space="0" w:color="auto"/>
        <w:right w:val="none" w:sz="0" w:space="0" w:color="auto"/>
      </w:divBdr>
    </w:div>
    <w:div w:id="32120861">
      <w:bodyDiv w:val="1"/>
      <w:marLeft w:val="0"/>
      <w:marRight w:val="0"/>
      <w:marTop w:val="0"/>
      <w:marBottom w:val="0"/>
      <w:divBdr>
        <w:top w:val="none" w:sz="0" w:space="0" w:color="auto"/>
        <w:left w:val="none" w:sz="0" w:space="0" w:color="auto"/>
        <w:bottom w:val="none" w:sz="0" w:space="0" w:color="auto"/>
        <w:right w:val="none" w:sz="0" w:space="0" w:color="auto"/>
      </w:divBdr>
    </w:div>
    <w:div w:id="32578839">
      <w:bodyDiv w:val="1"/>
      <w:marLeft w:val="0"/>
      <w:marRight w:val="0"/>
      <w:marTop w:val="0"/>
      <w:marBottom w:val="0"/>
      <w:divBdr>
        <w:top w:val="none" w:sz="0" w:space="0" w:color="auto"/>
        <w:left w:val="none" w:sz="0" w:space="0" w:color="auto"/>
        <w:bottom w:val="none" w:sz="0" w:space="0" w:color="auto"/>
        <w:right w:val="none" w:sz="0" w:space="0" w:color="auto"/>
      </w:divBdr>
    </w:div>
    <w:div w:id="32580265">
      <w:bodyDiv w:val="1"/>
      <w:marLeft w:val="0"/>
      <w:marRight w:val="0"/>
      <w:marTop w:val="0"/>
      <w:marBottom w:val="0"/>
      <w:divBdr>
        <w:top w:val="none" w:sz="0" w:space="0" w:color="auto"/>
        <w:left w:val="none" w:sz="0" w:space="0" w:color="auto"/>
        <w:bottom w:val="none" w:sz="0" w:space="0" w:color="auto"/>
        <w:right w:val="none" w:sz="0" w:space="0" w:color="auto"/>
      </w:divBdr>
    </w:div>
    <w:div w:id="32582076">
      <w:bodyDiv w:val="1"/>
      <w:marLeft w:val="0"/>
      <w:marRight w:val="0"/>
      <w:marTop w:val="0"/>
      <w:marBottom w:val="0"/>
      <w:divBdr>
        <w:top w:val="none" w:sz="0" w:space="0" w:color="auto"/>
        <w:left w:val="none" w:sz="0" w:space="0" w:color="auto"/>
        <w:bottom w:val="none" w:sz="0" w:space="0" w:color="auto"/>
        <w:right w:val="none" w:sz="0" w:space="0" w:color="auto"/>
      </w:divBdr>
    </w:div>
    <w:div w:id="32853194">
      <w:bodyDiv w:val="1"/>
      <w:marLeft w:val="0"/>
      <w:marRight w:val="0"/>
      <w:marTop w:val="0"/>
      <w:marBottom w:val="0"/>
      <w:divBdr>
        <w:top w:val="none" w:sz="0" w:space="0" w:color="auto"/>
        <w:left w:val="none" w:sz="0" w:space="0" w:color="auto"/>
        <w:bottom w:val="none" w:sz="0" w:space="0" w:color="auto"/>
        <w:right w:val="none" w:sz="0" w:space="0" w:color="auto"/>
      </w:divBdr>
    </w:div>
    <w:div w:id="33193636">
      <w:bodyDiv w:val="1"/>
      <w:marLeft w:val="0"/>
      <w:marRight w:val="0"/>
      <w:marTop w:val="0"/>
      <w:marBottom w:val="0"/>
      <w:divBdr>
        <w:top w:val="none" w:sz="0" w:space="0" w:color="auto"/>
        <w:left w:val="none" w:sz="0" w:space="0" w:color="auto"/>
        <w:bottom w:val="none" w:sz="0" w:space="0" w:color="auto"/>
        <w:right w:val="none" w:sz="0" w:space="0" w:color="auto"/>
      </w:divBdr>
    </w:div>
    <w:div w:id="33821143">
      <w:bodyDiv w:val="1"/>
      <w:marLeft w:val="0"/>
      <w:marRight w:val="0"/>
      <w:marTop w:val="0"/>
      <w:marBottom w:val="0"/>
      <w:divBdr>
        <w:top w:val="none" w:sz="0" w:space="0" w:color="auto"/>
        <w:left w:val="none" w:sz="0" w:space="0" w:color="auto"/>
        <w:bottom w:val="none" w:sz="0" w:space="0" w:color="auto"/>
        <w:right w:val="none" w:sz="0" w:space="0" w:color="auto"/>
      </w:divBdr>
    </w:div>
    <w:div w:id="34089223">
      <w:bodyDiv w:val="1"/>
      <w:marLeft w:val="0"/>
      <w:marRight w:val="0"/>
      <w:marTop w:val="0"/>
      <w:marBottom w:val="0"/>
      <w:divBdr>
        <w:top w:val="none" w:sz="0" w:space="0" w:color="auto"/>
        <w:left w:val="none" w:sz="0" w:space="0" w:color="auto"/>
        <w:bottom w:val="none" w:sz="0" w:space="0" w:color="auto"/>
        <w:right w:val="none" w:sz="0" w:space="0" w:color="auto"/>
      </w:divBdr>
    </w:div>
    <w:div w:id="34276880">
      <w:bodyDiv w:val="1"/>
      <w:marLeft w:val="0"/>
      <w:marRight w:val="0"/>
      <w:marTop w:val="0"/>
      <w:marBottom w:val="0"/>
      <w:divBdr>
        <w:top w:val="none" w:sz="0" w:space="0" w:color="auto"/>
        <w:left w:val="none" w:sz="0" w:space="0" w:color="auto"/>
        <w:bottom w:val="none" w:sz="0" w:space="0" w:color="auto"/>
        <w:right w:val="none" w:sz="0" w:space="0" w:color="auto"/>
      </w:divBdr>
    </w:div>
    <w:div w:id="34623900">
      <w:bodyDiv w:val="1"/>
      <w:marLeft w:val="0"/>
      <w:marRight w:val="0"/>
      <w:marTop w:val="0"/>
      <w:marBottom w:val="0"/>
      <w:divBdr>
        <w:top w:val="none" w:sz="0" w:space="0" w:color="auto"/>
        <w:left w:val="none" w:sz="0" w:space="0" w:color="auto"/>
        <w:bottom w:val="none" w:sz="0" w:space="0" w:color="auto"/>
        <w:right w:val="none" w:sz="0" w:space="0" w:color="auto"/>
      </w:divBdr>
    </w:div>
    <w:div w:id="34889187">
      <w:bodyDiv w:val="1"/>
      <w:marLeft w:val="0"/>
      <w:marRight w:val="0"/>
      <w:marTop w:val="0"/>
      <w:marBottom w:val="0"/>
      <w:divBdr>
        <w:top w:val="none" w:sz="0" w:space="0" w:color="auto"/>
        <w:left w:val="none" w:sz="0" w:space="0" w:color="auto"/>
        <w:bottom w:val="none" w:sz="0" w:space="0" w:color="auto"/>
        <w:right w:val="none" w:sz="0" w:space="0" w:color="auto"/>
      </w:divBdr>
    </w:div>
    <w:div w:id="35398295">
      <w:bodyDiv w:val="1"/>
      <w:marLeft w:val="0"/>
      <w:marRight w:val="0"/>
      <w:marTop w:val="0"/>
      <w:marBottom w:val="0"/>
      <w:divBdr>
        <w:top w:val="none" w:sz="0" w:space="0" w:color="auto"/>
        <w:left w:val="none" w:sz="0" w:space="0" w:color="auto"/>
        <w:bottom w:val="none" w:sz="0" w:space="0" w:color="auto"/>
        <w:right w:val="none" w:sz="0" w:space="0" w:color="auto"/>
      </w:divBdr>
    </w:div>
    <w:div w:id="35935695">
      <w:bodyDiv w:val="1"/>
      <w:marLeft w:val="0"/>
      <w:marRight w:val="0"/>
      <w:marTop w:val="0"/>
      <w:marBottom w:val="0"/>
      <w:divBdr>
        <w:top w:val="none" w:sz="0" w:space="0" w:color="auto"/>
        <w:left w:val="none" w:sz="0" w:space="0" w:color="auto"/>
        <w:bottom w:val="none" w:sz="0" w:space="0" w:color="auto"/>
        <w:right w:val="none" w:sz="0" w:space="0" w:color="auto"/>
      </w:divBdr>
    </w:div>
    <w:div w:id="36861357">
      <w:bodyDiv w:val="1"/>
      <w:marLeft w:val="0"/>
      <w:marRight w:val="0"/>
      <w:marTop w:val="0"/>
      <w:marBottom w:val="0"/>
      <w:divBdr>
        <w:top w:val="none" w:sz="0" w:space="0" w:color="auto"/>
        <w:left w:val="none" w:sz="0" w:space="0" w:color="auto"/>
        <w:bottom w:val="none" w:sz="0" w:space="0" w:color="auto"/>
        <w:right w:val="none" w:sz="0" w:space="0" w:color="auto"/>
      </w:divBdr>
    </w:div>
    <w:div w:id="36971805">
      <w:bodyDiv w:val="1"/>
      <w:marLeft w:val="0"/>
      <w:marRight w:val="0"/>
      <w:marTop w:val="0"/>
      <w:marBottom w:val="0"/>
      <w:divBdr>
        <w:top w:val="none" w:sz="0" w:space="0" w:color="auto"/>
        <w:left w:val="none" w:sz="0" w:space="0" w:color="auto"/>
        <w:bottom w:val="none" w:sz="0" w:space="0" w:color="auto"/>
        <w:right w:val="none" w:sz="0" w:space="0" w:color="auto"/>
      </w:divBdr>
    </w:div>
    <w:div w:id="37439045">
      <w:bodyDiv w:val="1"/>
      <w:marLeft w:val="0"/>
      <w:marRight w:val="0"/>
      <w:marTop w:val="0"/>
      <w:marBottom w:val="0"/>
      <w:divBdr>
        <w:top w:val="none" w:sz="0" w:space="0" w:color="auto"/>
        <w:left w:val="none" w:sz="0" w:space="0" w:color="auto"/>
        <w:bottom w:val="none" w:sz="0" w:space="0" w:color="auto"/>
        <w:right w:val="none" w:sz="0" w:space="0" w:color="auto"/>
      </w:divBdr>
    </w:div>
    <w:div w:id="37558853">
      <w:bodyDiv w:val="1"/>
      <w:marLeft w:val="0"/>
      <w:marRight w:val="0"/>
      <w:marTop w:val="0"/>
      <w:marBottom w:val="0"/>
      <w:divBdr>
        <w:top w:val="none" w:sz="0" w:space="0" w:color="auto"/>
        <w:left w:val="none" w:sz="0" w:space="0" w:color="auto"/>
        <w:bottom w:val="none" w:sz="0" w:space="0" w:color="auto"/>
        <w:right w:val="none" w:sz="0" w:space="0" w:color="auto"/>
      </w:divBdr>
    </w:div>
    <w:div w:id="37898662">
      <w:bodyDiv w:val="1"/>
      <w:marLeft w:val="0"/>
      <w:marRight w:val="0"/>
      <w:marTop w:val="0"/>
      <w:marBottom w:val="0"/>
      <w:divBdr>
        <w:top w:val="none" w:sz="0" w:space="0" w:color="auto"/>
        <w:left w:val="none" w:sz="0" w:space="0" w:color="auto"/>
        <w:bottom w:val="none" w:sz="0" w:space="0" w:color="auto"/>
        <w:right w:val="none" w:sz="0" w:space="0" w:color="auto"/>
      </w:divBdr>
    </w:div>
    <w:div w:id="37901575">
      <w:bodyDiv w:val="1"/>
      <w:marLeft w:val="0"/>
      <w:marRight w:val="0"/>
      <w:marTop w:val="0"/>
      <w:marBottom w:val="0"/>
      <w:divBdr>
        <w:top w:val="none" w:sz="0" w:space="0" w:color="auto"/>
        <w:left w:val="none" w:sz="0" w:space="0" w:color="auto"/>
        <w:bottom w:val="none" w:sz="0" w:space="0" w:color="auto"/>
        <w:right w:val="none" w:sz="0" w:space="0" w:color="auto"/>
      </w:divBdr>
    </w:div>
    <w:div w:id="37976010">
      <w:bodyDiv w:val="1"/>
      <w:marLeft w:val="0"/>
      <w:marRight w:val="0"/>
      <w:marTop w:val="0"/>
      <w:marBottom w:val="0"/>
      <w:divBdr>
        <w:top w:val="none" w:sz="0" w:space="0" w:color="auto"/>
        <w:left w:val="none" w:sz="0" w:space="0" w:color="auto"/>
        <w:bottom w:val="none" w:sz="0" w:space="0" w:color="auto"/>
        <w:right w:val="none" w:sz="0" w:space="0" w:color="auto"/>
      </w:divBdr>
    </w:div>
    <w:div w:id="38167433">
      <w:bodyDiv w:val="1"/>
      <w:marLeft w:val="0"/>
      <w:marRight w:val="0"/>
      <w:marTop w:val="0"/>
      <w:marBottom w:val="0"/>
      <w:divBdr>
        <w:top w:val="none" w:sz="0" w:space="0" w:color="auto"/>
        <w:left w:val="none" w:sz="0" w:space="0" w:color="auto"/>
        <w:bottom w:val="none" w:sz="0" w:space="0" w:color="auto"/>
        <w:right w:val="none" w:sz="0" w:space="0" w:color="auto"/>
      </w:divBdr>
    </w:div>
    <w:div w:id="38282009">
      <w:bodyDiv w:val="1"/>
      <w:marLeft w:val="0"/>
      <w:marRight w:val="0"/>
      <w:marTop w:val="0"/>
      <w:marBottom w:val="0"/>
      <w:divBdr>
        <w:top w:val="none" w:sz="0" w:space="0" w:color="auto"/>
        <w:left w:val="none" w:sz="0" w:space="0" w:color="auto"/>
        <w:bottom w:val="none" w:sz="0" w:space="0" w:color="auto"/>
        <w:right w:val="none" w:sz="0" w:space="0" w:color="auto"/>
      </w:divBdr>
    </w:div>
    <w:div w:id="38894451">
      <w:bodyDiv w:val="1"/>
      <w:marLeft w:val="0"/>
      <w:marRight w:val="0"/>
      <w:marTop w:val="0"/>
      <w:marBottom w:val="0"/>
      <w:divBdr>
        <w:top w:val="none" w:sz="0" w:space="0" w:color="auto"/>
        <w:left w:val="none" w:sz="0" w:space="0" w:color="auto"/>
        <w:bottom w:val="none" w:sz="0" w:space="0" w:color="auto"/>
        <w:right w:val="none" w:sz="0" w:space="0" w:color="auto"/>
      </w:divBdr>
    </w:div>
    <w:div w:id="39087954">
      <w:bodyDiv w:val="1"/>
      <w:marLeft w:val="0"/>
      <w:marRight w:val="0"/>
      <w:marTop w:val="0"/>
      <w:marBottom w:val="0"/>
      <w:divBdr>
        <w:top w:val="none" w:sz="0" w:space="0" w:color="auto"/>
        <w:left w:val="none" w:sz="0" w:space="0" w:color="auto"/>
        <w:bottom w:val="none" w:sz="0" w:space="0" w:color="auto"/>
        <w:right w:val="none" w:sz="0" w:space="0" w:color="auto"/>
      </w:divBdr>
    </w:div>
    <w:div w:id="39979801">
      <w:bodyDiv w:val="1"/>
      <w:marLeft w:val="0"/>
      <w:marRight w:val="0"/>
      <w:marTop w:val="0"/>
      <w:marBottom w:val="0"/>
      <w:divBdr>
        <w:top w:val="none" w:sz="0" w:space="0" w:color="auto"/>
        <w:left w:val="none" w:sz="0" w:space="0" w:color="auto"/>
        <w:bottom w:val="none" w:sz="0" w:space="0" w:color="auto"/>
        <w:right w:val="none" w:sz="0" w:space="0" w:color="auto"/>
      </w:divBdr>
    </w:div>
    <w:div w:id="40056984">
      <w:bodyDiv w:val="1"/>
      <w:marLeft w:val="0"/>
      <w:marRight w:val="0"/>
      <w:marTop w:val="0"/>
      <w:marBottom w:val="0"/>
      <w:divBdr>
        <w:top w:val="none" w:sz="0" w:space="0" w:color="auto"/>
        <w:left w:val="none" w:sz="0" w:space="0" w:color="auto"/>
        <w:bottom w:val="none" w:sz="0" w:space="0" w:color="auto"/>
        <w:right w:val="none" w:sz="0" w:space="0" w:color="auto"/>
      </w:divBdr>
    </w:div>
    <w:div w:id="40716066">
      <w:bodyDiv w:val="1"/>
      <w:marLeft w:val="0"/>
      <w:marRight w:val="0"/>
      <w:marTop w:val="0"/>
      <w:marBottom w:val="0"/>
      <w:divBdr>
        <w:top w:val="none" w:sz="0" w:space="0" w:color="auto"/>
        <w:left w:val="none" w:sz="0" w:space="0" w:color="auto"/>
        <w:bottom w:val="none" w:sz="0" w:space="0" w:color="auto"/>
        <w:right w:val="none" w:sz="0" w:space="0" w:color="auto"/>
      </w:divBdr>
    </w:div>
    <w:div w:id="41100151">
      <w:bodyDiv w:val="1"/>
      <w:marLeft w:val="0"/>
      <w:marRight w:val="0"/>
      <w:marTop w:val="0"/>
      <w:marBottom w:val="0"/>
      <w:divBdr>
        <w:top w:val="none" w:sz="0" w:space="0" w:color="auto"/>
        <w:left w:val="none" w:sz="0" w:space="0" w:color="auto"/>
        <w:bottom w:val="none" w:sz="0" w:space="0" w:color="auto"/>
        <w:right w:val="none" w:sz="0" w:space="0" w:color="auto"/>
      </w:divBdr>
    </w:div>
    <w:div w:id="41369351">
      <w:bodyDiv w:val="1"/>
      <w:marLeft w:val="0"/>
      <w:marRight w:val="0"/>
      <w:marTop w:val="0"/>
      <w:marBottom w:val="0"/>
      <w:divBdr>
        <w:top w:val="none" w:sz="0" w:space="0" w:color="auto"/>
        <w:left w:val="none" w:sz="0" w:space="0" w:color="auto"/>
        <w:bottom w:val="none" w:sz="0" w:space="0" w:color="auto"/>
        <w:right w:val="none" w:sz="0" w:space="0" w:color="auto"/>
      </w:divBdr>
    </w:div>
    <w:div w:id="41491221">
      <w:bodyDiv w:val="1"/>
      <w:marLeft w:val="0"/>
      <w:marRight w:val="0"/>
      <w:marTop w:val="0"/>
      <w:marBottom w:val="0"/>
      <w:divBdr>
        <w:top w:val="none" w:sz="0" w:space="0" w:color="auto"/>
        <w:left w:val="none" w:sz="0" w:space="0" w:color="auto"/>
        <w:bottom w:val="none" w:sz="0" w:space="0" w:color="auto"/>
        <w:right w:val="none" w:sz="0" w:space="0" w:color="auto"/>
      </w:divBdr>
    </w:div>
    <w:div w:id="41708402">
      <w:bodyDiv w:val="1"/>
      <w:marLeft w:val="0"/>
      <w:marRight w:val="0"/>
      <w:marTop w:val="0"/>
      <w:marBottom w:val="0"/>
      <w:divBdr>
        <w:top w:val="none" w:sz="0" w:space="0" w:color="auto"/>
        <w:left w:val="none" w:sz="0" w:space="0" w:color="auto"/>
        <w:bottom w:val="none" w:sz="0" w:space="0" w:color="auto"/>
        <w:right w:val="none" w:sz="0" w:space="0" w:color="auto"/>
      </w:divBdr>
    </w:div>
    <w:div w:id="41828426">
      <w:bodyDiv w:val="1"/>
      <w:marLeft w:val="0"/>
      <w:marRight w:val="0"/>
      <w:marTop w:val="0"/>
      <w:marBottom w:val="0"/>
      <w:divBdr>
        <w:top w:val="none" w:sz="0" w:space="0" w:color="auto"/>
        <w:left w:val="none" w:sz="0" w:space="0" w:color="auto"/>
        <w:bottom w:val="none" w:sz="0" w:space="0" w:color="auto"/>
        <w:right w:val="none" w:sz="0" w:space="0" w:color="auto"/>
      </w:divBdr>
    </w:div>
    <w:div w:id="42679993">
      <w:bodyDiv w:val="1"/>
      <w:marLeft w:val="0"/>
      <w:marRight w:val="0"/>
      <w:marTop w:val="0"/>
      <w:marBottom w:val="0"/>
      <w:divBdr>
        <w:top w:val="none" w:sz="0" w:space="0" w:color="auto"/>
        <w:left w:val="none" w:sz="0" w:space="0" w:color="auto"/>
        <w:bottom w:val="none" w:sz="0" w:space="0" w:color="auto"/>
        <w:right w:val="none" w:sz="0" w:space="0" w:color="auto"/>
      </w:divBdr>
    </w:div>
    <w:div w:id="43065326">
      <w:bodyDiv w:val="1"/>
      <w:marLeft w:val="0"/>
      <w:marRight w:val="0"/>
      <w:marTop w:val="0"/>
      <w:marBottom w:val="0"/>
      <w:divBdr>
        <w:top w:val="none" w:sz="0" w:space="0" w:color="auto"/>
        <w:left w:val="none" w:sz="0" w:space="0" w:color="auto"/>
        <w:bottom w:val="none" w:sz="0" w:space="0" w:color="auto"/>
        <w:right w:val="none" w:sz="0" w:space="0" w:color="auto"/>
      </w:divBdr>
    </w:div>
    <w:div w:id="43141567">
      <w:bodyDiv w:val="1"/>
      <w:marLeft w:val="0"/>
      <w:marRight w:val="0"/>
      <w:marTop w:val="0"/>
      <w:marBottom w:val="0"/>
      <w:divBdr>
        <w:top w:val="none" w:sz="0" w:space="0" w:color="auto"/>
        <w:left w:val="none" w:sz="0" w:space="0" w:color="auto"/>
        <w:bottom w:val="none" w:sz="0" w:space="0" w:color="auto"/>
        <w:right w:val="none" w:sz="0" w:space="0" w:color="auto"/>
      </w:divBdr>
    </w:div>
    <w:div w:id="43337121">
      <w:bodyDiv w:val="1"/>
      <w:marLeft w:val="0"/>
      <w:marRight w:val="0"/>
      <w:marTop w:val="0"/>
      <w:marBottom w:val="0"/>
      <w:divBdr>
        <w:top w:val="none" w:sz="0" w:space="0" w:color="auto"/>
        <w:left w:val="none" w:sz="0" w:space="0" w:color="auto"/>
        <w:bottom w:val="none" w:sz="0" w:space="0" w:color="auto"/>
        <w:right w:val="none" w:sz="0" w:space="0" w:color="auto"/>
      </w:divBdr>
    </w:div>
    <w:div w:id="43799505">
      <w:bodyDiv w:val="1"/>
      <w:marLeft w:val="0"/>
      <w:marRight w:val="0"/>
      <w:marTop w:val="0"/>
      <w:marBottom w:val="0"/>
      <w:divBdr>
        <w:top w:val="none" w:sz="0" w:space="0" w:color="auto"/>
        <w:left w:val="none" w:sz="0" w:space="0" w:color="auto"/>
        <w:bottom w:val="none" w:sz="0" w:space="0" w:color="auto"/>
        <w:right w:val="none" w:sz="0" w:space="0" w:color="auto"/>
      </w:divBdr>
    </w:div>
    <w:div w:id="45181878">
      <w:bodyDiv w:val="1"/>
      <w:marLeft w:val="0"/>
      <w:marRight w:val="0"/>
      <w:marTop w:val="0"/>
      <w:marBottom w:val="0"/>
      <w:divBdr>
        <w:top w:val="none" w:sz="0" w:space="0" w:color="auto"/>
        <w:left w:val="none" w:sz="0" w:space="0" w:color="auto"/>
        <w:bottom w:val="none" w:sz="0" w:space="0" w:color="auto"/>
        <w:right w:val="none" w:sz="0" w:space="0" w:color="auto"/>
      </w:divBdr>
    </w:div>
    <w:div w:id="45643043">
      <w:bodyDiv w:val="1"/>
      <w:marLeft w:val="0"/>
      <w:marRight w:val="0"/>
      <w:marTop w:val="0"/>
      <w:marBottom w:val="0"/>
      <w:divBdr>
        <w:top w:val="none" w:sz="0" w:space="0" w:color="auto"/>
        <w:left w:val="none" w:sz="0" w:space="0" w:color="auto"/>
        <w:bottom w:val="none" w:sz="0" w:space="0" w:color="auto"/>
        <w:right w:val="none" w:sz="0" w:space="0" w:color="auto"/>
      </w:divBdr>
    </w:div>
    <w:div w:id="45645205">
      <w:bodyDiv w:val="1"/>
      <w:marLeft w:val="0"/>
      <w:marRight w:val="0"/>
      <w:marTop w:val="0"/>
      <w:marBottom w:val="0"/>
      <w:divBdr>
        <w:top w:val="none" w:sz="0" w:space="0" w:color="auto"/>
        <w:left w:val="none" w:sz="0" w:space="0" w:color="auto"/>
        <w:bottom w:val="none" w:sz="0" w:space="0" w:color="auto"/>
        <w:right w:val="none" w:sz="0" w:space="0" w:color="auto"/>
      </w:divBdr>
    </w:div>
    <w:div w:id="45763483">
      <w:bodyDiv w:val="1"/>
      <w:marLeft w:val="0"/>
      <w:marRight w:val="0"/>
      <w:marTop w:val="0"/>
      <w:marBottom w:val="0"/>
      <w:divBdr>
        <w:top w:val="none" w:sz="0" w:space="0" w:color="auto"/>
        <w:left w:val="none" w:sz="0" w:space="0" w:color="auto"/>
        <w:bottom w:val="none" w:sz="0" w:space="0" w:color="auto"/>
        <w:right w:val="none" w:sz="0" w:space="0" w:color="auto"/>
      </w:divBdr>
    </w:div>
    <w:div w:id="46299441">
      <w:bodyDiv w:val="1"/>
      <w:marLeft w:val="0"/>
      <w:marRight w:val="0"/>
      <w:marTop w:val="0"/>
      <w:marBottom w:val="0"/>
      <w:divBdr>
        <w:top w:val="none" w:sz="0" w:space="0" w:color="auto"/>
        <w:left w:val="none" w:sz="0" w:space="0" w:color="auto"/>
        <w:bottom w:val="none" w:sz="0" w:space="0" w:color="auto"/>
        <w:right w:val="none" w:sz="0" w:space="0" w:color="auto"/>
      </w:divBdr>
    </w:div>
    <w:div w:id="47539111">
      <w:bodyDiv w:val="1"/>
      <w:marLeft w:val="0"/>
      <w:marRight w:val="0"/>
      <w:marTop w:val="0"/>
      <w:marBottom w:val="0"/>
      <w:divBdr>
        <w:top w:val="none" w:sz="0" w:space="0" w:color="auto"/>
        <w:left w:val="none" w:sz="0" w:space="0" w:color="auto"/>
        <w:bottom w:val="none" w:sz="0" w:space="0" w:color="auto"/>
        <w:right w:val="none" w:sz="0" w:space="0" w:color="auto"/>
      </w:divBdr>
    </w:div>
    <w:div w:id="48113896">
      <w:bodyDiv w:val="1"/>
      <w:marLeft w:val="0"/>
      <w:marRight w:val="0"/>
      <w:marTop w:val="0"/>
      <w:marBottom w:val="0"/>
      <w:divBdr>
        <w:top w:val="none" w:sz="0" w:space="0" w:color="auto"/>
        <w:left w:val="none" w:sz="0" w:space="0" w:color="auto"/>
        <w:bottom w:val="none" w:sz="0" w:space="0" w:color="auto"/>
        <w:right w:val="none" w:sz="0" w:space="0" w:color="auto"/>
      </w:divBdr>
    </w:div>
    <w:div w:id="48310148">
      <w:bodyDiv w:val="1"/>
      <w:marLeft w:val="0"/>
      <w:marRight w:val="0"/>
      <w:marTop w:val="0"/>
      <w:marBottom w:val="0"/>
      <w:divBdr>
        <w:top w:val="none" w:sz="0" w:space="0" w:color="auto"/>
        <w:left w:val="none" w:sz="0" w:space="0" w:color="auto"/>
        <w:bottom w:val="none" w:sz="0" w:space="0" w:color="auto"/>
        <w:right w:val="none" w:sz="0" w:space="0" w:color="auto"/>
      </w:divBdr>
    </w:div>
    <w:div w:id="52126114">
      <w:bodyDiv w:val="1"/>
      <w:marLeft w:val="0"/>
      <w:marRight w:val="0"/>
      <w:marTop w:val="0"/>
      <w:marBottom w:val="0"/>
      <w:divBdr>
        <w:top w:val="none" w:sz="0" w:space="0" w:color="auto"/>
        <w:left w:val="none" w:sz="0" w:space="0" w:color="auto"/>
        <w:bottom w:val="none" w:sz="0" w:space="0" w:color="auto"/>
        <w:right w:val="none" w:sz="0" w:space="0" w:color="auto"/>
      </w:divBdr>
    </w:div>
    <w:div w:id="52313348">
      <w:bodyDiv w:val="1"/>
      <w:marLeft w:val="0"/>
      <w:marRight w:val="0"/>
      <w:marTop w:val="0"/>
      <w:marBottom w:val="0"/>
      <w:divBdr>
        <w:top w:val="none" w:sz="0" w:space="0" w:color="auto"/>
        <w:left w:val="none" w:sz="0" w:space="0" w:color="auto"/>
        <w:bottom w:val="none" w:sz="0" w:space="0" w:color="auto"/>
        <w:right w:val="none" w:sz="0" w:space="0" w:color="auto"/>
      </w:divBdr>
    </w:div>
    <w:div w:id="52437285">
      <w:bodyDiv w:val="1"/>
      <w:marLeft w:val="0"/>
      <w:marRight w:val="0"/>
      <w:marTop w:val="0"/>
      <w:marBottom w:val="0"/>
      <w:divBdr>
        <w:top w:val="none" w:sz="0" w:space="0" w:color="auto"/>
        <w:left w:val="none" w:sz="0" w:space="0" w:color="auto"/>
        <w:bottom w:val="none" w:sz="0" w:space="0" w:color="auto"/>
        <w:right w:val="none" w:sz="0" w:space="0" w:color="auto"/>
      </w:divBdr>
    </w:div>
    <w:div w:id="53236417">
      <w:bodyDiv w:val="1"/>
      <w:marLeft w:val="0"/>
      <w:marRight w:val="0"/>
      <w:marTop w:val="0"/>
      <w:marBottom w:val="0"/>
      <w:divBdr>
        <w:top w:val="none" w:sz="0" w:space="0" w:color="auto"/>
        <w:left w:val="none" w:sz="0" w:space="0" w:color="auto"/>
        <w:bottom w:val="none" w:sz="0" w:space="0" w:color="auto"/>
        <w:right w:val="none" w:sz="0" w:space="0" w:color="auto"/>
      </w:divBdr>
    </w:div>
    <w:div w:id="53547998">
      <w:bodyDiv w:val="1"/>
      <w:marLeft w:val="0"/>
      <w:marRight w:val="0"/>
      <w:marTop w:val="0"/>
      <w:marBottom w:val="0"/>
      <w:divBdr>
        <w:top w:val="none" w:sz="0" w:space="0" w:color="auto"/>
        <w:left w:val="none" w:sz="0" w:space="0" w:color="auto"/>
        <w:bottom w:val="none" w:sz="0" w:space="0" w:color="auto"/>
        <w:right w:val="none" w:sz="0" w:space="0" w:color="auto"/>
      </w:divBdr>
    </w:div>
    <w:div w:id="54358915">
      <w:bodyDiv w:val="1"/>
      <w:marLeft w:val="0"/>
      <w:marRight w:val="0"/>
      <w:marTop w:val="0"/>
      <w:marBottom w:val="0"/>
      <w:divBdr>
        <w:top w:val="none" w:sz="0" w:space="0" w:color="auto"/>
        <w:left w:val="none" w:sz="0" w:space="0" w:color="auto"/>
        <w:bottom w:val="none" w:sz="0" w:space="0" w:color="auto"/>
        <w:right w:val="none" w:sz="0" w:space="0" w:color="auto"/>
      </w:divBdr>
    </w:div>
    <w:div w:id="55201675">
      <w:bodyDiv w:val="1"/>
      <w:marLeft w:val="0"/>
      <w:marRight w:val="0"/>
      <w:marTop w:val="0"/>
      <w:marBottom w:val="0"/>
      <w:divBdr>
        <w:top w:val="none" w:sz="0" w:space="0" w:color="auto"/>
        <w:left w:val="none" w:sz="0" w:space="0" w:color="auto"/>
        <w:bottom w:val="none" w:sz="0" w:space="0" w:color="auto"/>
        <w:right w:val="none" w:sz="0" w:space="0" w:color="auto"/>
      </w:divBdr>
    </w:div>
    <w:div w:id="56126457">
      <w:bodyDiv w:val="1"/>
      <w:marLeft w:val="0"/>
      <w:marRight w:val="0"/>
      <w:marTop w:val="0"/>
      <w:marBottom w:val="0"/>
      <w:divBdr>
        <w:top w:val="none" w:sz="0" w:space="0" w:color="auto"/>
        <w:left w:val="none" w:sz="0" w:space="0" w:color="auto"/>
        <w:bottom w:val="none" w:sz="0" w:space="0" w:color="auto"/>
        <w:right w:val="none" w:sz="0" w:space="0" w:color="auto"/>
      </w:divBdr>
    </w:div>
    <w:div w:id="56362756">
      <w:bodyDiv w:val="1"/>
      <w:marLeft w:val="0"/>
      <w:marRight w:val="0"/>
      <w:marTop w:val="0"/>
      <w:marBottom w:val="0"/>
      <w:divBdr>
        <w:top w:val="none" w:sz="0" w:space="0" w:color="auto"/>
        <w:left w:val="none" w:sz="0" w:space="0" w:color="auto"/>
        <w:bottom w:val="none" w:sz="0" w:space="0" w:color="auto"/>
        <w:right w:val="none" w:sz="0" w:space="0" w:color="auto"/>
      </w:divBdr>
    </w:div>
    <w:div w:id="56512499">
      <w:bodyDiv w:val="1"/>
      <w:marLeft w:val="0"/>
      <w:marRight w:val="0"/>
      <w:marTop w:val="0"/>
      <w:marBottom w:val="0"/>
      <w:divBdr>
        <w:top w:val="none" w:sz="0" w:space="0" w:color="auto"/>
        <w:left w:val="none" w:sz="0" w:space="0" w:color="auto"/>
        <w:bottom w:val="none" w:sz="0" w:space="0" w:color="auto"/>
        <w:right w:val="none" w:sz="0" w:space="0" w:color="auto"/>
      </w:divBdr>
    </w:div>
    <w:div w:id="57436911">
      <w:bodyDiv w:val="1"/>
      <w:marLeft w:val="0"/>
      <w:marRight w:val="0"/>
      <w:marTop w:val="0"/>
      <w:marBottom w:val="0"/>
      <w:divBdr>
        <w:top w:val="none" w:sz="0" w:space="0" w:color="auto"/>
        <w:left w:val="none" w:sz="0" w:space="0" w:color="auto"/>
        <w:bottom w:val="none" w:sz="0" w:space="0" w:color="auto"/>
        <w:right w:val="none" w:sz="0" w:space="0" w:color="auto"/>
      </w:divBdr>
    </w:div>
    <w:div w:id="58066354">
      <w:bodyDiv w:val="1"/>
      <w:marLeft w:val="0"/>
      <w:marRight w:val="0"/>
      <w:marTop w:val="0"/>
      <w:marBottom w:val="0"/>
      <w:divBdr>
        <w:top w:val="none" w:sz="0" w:space="0" w:color="auto"/>
        <w:left w:val="none" w:sz="0" w:space="0" w:color="auto"/>
        <w:bottom w:val="none" w:sz="0" w:space="0" w:color="auto"/>
        <w:right w:val="none" w:sz="0" w:space="0" w:color="auto"/>
      </w:divBdr>
    </w:div>
    <w:div w:id="58097618">
      <w:bodyDiv w:val="1"/>
      <w:marLeft w:val="0"/>
      <w:marRight w:val="0"/>
      <w:marTop w:val="0"/>
      <w:marBottom w:val="0"/>
      <w:divBdr>
        <w:top w:val="none" w:sz="0" w:space="0" w:color="auto"/>
        <w:left w:val="none" w:sz="0" w:space="0" w:color="auto"/>
        <w:bottom w:val="none" w:sz="0" w:space="0" w:color="auto"/>
        <w:right w:val="none" w:sz="0" w:space="0" w:color="auto"/>
      </w:divBdr>
    </w:div>
    <w:div w:id="58595809">
      <w:bodyDiv w:val="1"/>
      <w:marLeft w:val="0"/>
      <w:marRight w:val="0"/>
      <w:marTop w:val="0"/>
      <w:marBottom w:val="0"/>
      <w:divBdr>
        <w:top w:val="none" w:sz="0" w:space="0" w:color="auto"/>
        <w:left w:val="none" w:sz="0" w:space="0" w:color="auto"/>
        <w:bottom w:val="none" w:sz="0" w:space="0" w:color="auto"/>
        <w:right w:val="none" w:sz="0" w:space="0" w:color="auto"/>
      </w:divBdr>
    </w:div>
    <w:div w:id="59061985">
      <w:bodyDiv w:val="1"/>
      <w:marLeft w:val="0"/>
      <w:marRight w:val="0"/>
      <w:marTop w:val="0"/>
      <w:marBottom w:val="0"/>
      <w:divBdr>
        <w:top w:val="none" w:sz="0" w:space="0" w:color="auto"/>
        <w:left w:val="none" w:sz="0" w:space="0" w:color="auto"/>
        <w:bottom w:val="none" w:sz="0" w:space="0" w:color="auto"/>
        <w:right w:val="none" w:sz="0" w:space="0" w:color="auto"/>
      </w:divBdr>
    </w:div>
    <w:div w:id="59133701">
      <w:bodyDiv w:val="1"/>
      <w:marLeft w:val="0"/>
      <w:marRight w:val="0"/>
      <w:marTop w:val="0"/>
      <w:marBottom w:val="0"/>
      <w:divBdr>
        <w:top w:val="none" w:sz="0" w:space="0" w:color="auto"/>
        <w:left w:val="none" w:sz="0" w:space="0" w:color="auto"/>
        <w:bottom w:val="none" w:sz="0" w:space="0" w:color="auto"/>
        <w:right w:val="none" w:sz="0" w:space="0" w:color="auto"/>
      </w:divBdr>
    </w:div>
    <w:div w:id="59445551">
      <w:bodyDiv w:val="1"/>
      <w:marLeft w:val="0"/>
      <w:marRight w:val="0"/>
      <w:marTop w:val="0"/>
      <w:marBottom w:val="0"/>
      <w:divBdr>
        <w:top w:val="none" w:sz="0" w:space="0" w:color="auto"/>
        <w:left w:val="none" w:sz="0" w:space="0" w:color="auto"/>
        <w:bottom w:val="none" w:sz="0" w:space="0" w:color="auto"/>
        <w:right w:val="none" w:sz="0" w:space="0" w:color="auto"/>
      </w:divBdr>
    </w:div>
    <w:div w:id="59600177">
      <w:bodyDiv w:val="1"/>
      <w:marLeft w:val="0"/>
      <w:marRight w:val="0"/>
      <w:marTop w:val="0"/>
      <w:marBottom w:val="0"/>
      <w:divBdr>
        <w:top w:val="none" w:sz="0" w:space="0" w:color="auto"/>
        <w:left w:val="none" w:sz="0" w:space="0" w:color="auto"/>
        <w:bottom w:val="none" w:sz="0" w:space="0" w:color="auto"/>
        <w:right w:val="none" w:sz="0" w:space="0" w:color="auto"/>
      </w:divBdr>
    </w:div>
    <w:div w:id="60107123">
      <w:bodyDiv w:val="1"/>
      <w:marLeft w:val="0"/>
      <w:marRight w:val="0"/>
      <w:marTop w:val="0"/>
      <w:marBottom w:val="0"/>
      <w:divBdr>
        <w:top w:val="none" w:sz="0" w:space="0" w:color="auto"/>
        <w:left w:val="none" w:sz="0" w:space="0" w:color="auto"/>
        <w:bottom w:val="none" w:sz="0" w:space="0" w:color="auto"/>
        <w:right w:val="none" w:sz="0" w:space="0" w:color="auto"/>
      </w:divBdr>
    </w:div>
    <w:div w:id="60107568">
      <w:bodyDiv w:val="1"/>
      <w:marLeft w:val="0"/>
      <w:marRight w:val="0"/>
      <w:marTop w:val="0"/>
      <w:marBottom w:val="0"/>
      <w:divBdr>
        <w:top w:val="none" w:sz="0" w:space="0" w:color="auto"/>
        <w:left w:val="none" w:sz="0" w:space="0" w:color="auto"/>
        <w:bottom w:val="none" w:sz="0" w:space="0" w:color="auto"/>
        <w:right w:val="none" w:sz="0" w:space="0" w:color="auto"/>
      </w:divBdr>
    </w:div>
    <w:div w:id="61219525">
      <w:bodyDiv w:val="1"/>
      <w:marLeft w:val="0"/>
      <w:marRight w:val="0"/>
      <w:marTop w:val="0"/>
      <w:marBottom w:val="0"/>
      <w:divBdr>
        <w:top w:val="none" w:sz="0" w:space="0" w:color="auto"/>
        <w:left w:val="none" w:sz="0" w:space="0" w:color="auto"/>
        <w:bottom w:val="none" w:sz="0" w:space="0" w:color="auto"/>
        <w:right w:val="none" w:sz="0" w:space="0" w:color="auto"/>
      </w:divBdr>
    </w:div>
    <w:div w:id="61411273">
      <w:bodyDiv w:val="1"/>
      <w:marLeft w:val="0"/>
      <w:marRight w:val="0"/>
      <w:marTop w:val="0"/>
      <w:marBottom w:val="0"/>
      <w:divBdr>
        <w:top w:val="none" w:sz="0" w:space="0" w:color="auto"/>
        <w:left w:val="none" w:sz="0" w:space="0" w:color="auto"/>
        <w:bottom w:val="none" w:sz="0" w:space="0" w:color="auto"/>
        <w:right w:val="none" w:sz="0" w:space="0" w:color="auto"/>
      </w:divBdr>
    </w:div>
    <w:div w:id="63066714">
      <w:bodyDiv w:val="1"/>
      <w:marLeft w:val="0"/>
      <w:marRight w:val="0"/>
      <w:marTop w:val="0"/>
      <w:marBottom w:val="0"/>
      <w:divBdr>
        <w:top w:val="none" w:sz="0" w:space="0" w:color="auto"/>
        <w:left w:val="none" w:sz="0" w:space="0" w:color="auto"/>
        <w:bottom w:val="none" w:sz="0" w:space="0" w:color="auto"/>
        <w:right w:val="none" w:sz="0" w:space="0" w:color="auto"/>
      </w:divBdr>
    </w:div>
    <w:div w:id="63265537">
      <w:bodyDiv w:val="1"/>
      <w:marLeft w:val="0"/>
      <w:marRight w:val="0"/>
      <w:marTop w:val="0"/>
      <w:marBottom w:val="0"/>
      <w:divBdr>
        <w:top w:val="none" w:sz="0" w:space="0" w:color="auto"/>
        <w:left w:val="none" w:sz="0" w:space="0" w:color="auto"/>
        <w:bottom w:val="none" w:sz="0" w:space="0" w:color="auto"/>
        <w:right w:val="none" w:sz="0" w:space="0" w:color="auto"/>
      </w:divBdr>
    </w:div>
    <w:div w:id="63919266">
      <w:bodyDiv w:val="1"/>
      <w:marLeft w:val="0"/>
      <w:marRight w:val="0"/>
      <w:marTop w:val="0"/>
      <w:marBottom w:val="0"/>
      <w:divBdr>
        <w:top w:val="none" w:sz="0" w:space="0" w:color="auto"/>
        <w:left w:val="none" w:sz="0" w:space="0" w:color="auto"/>
        <w:bottom w:val="none" w:sz="0" w:space="0" w:color="auto"/>
        <w:right w:val="none" w:sz="0" w:space="0" w:color="auto"/>
      </w:divBdr>
    </w:div>
    <w:div w:id="64185000">
      <w:bodyDiv w:val="1"/>
      <w:marLeft w:val="0"/>
      <w:marRight w:val="0"/>
      <w:marTop w:val="0"/>
      <w:marBottom w:val="0"/>
      <w:divBdr>
        <w:top w:val="none" w:sz="0" w:space="0" w:color="auto"/>
        <w:left w:val="none" w:sz="0" w:space="0" w:color="auto"/>
        <w:bottom w:val="none" w:sz="0" w:space="0" w:color="auto"/>
        <w:right w:val="none" w:sz="0" w:space="0" w:color="auto"/>
      </w:divBdr>
    </w:div>
    <w:div w:id="64688761">
      <w:bodyDiv w:val="1"/>
      <w:marLeft w:val="0"/>
      <w:marRight w:val="0"/>
      <w:marTop w:val="0"/>
      <w:marBottom w:val="0"/>
      <w:divBdr>
        <w:top w:val="none" w:sz="0" w:space="0" w:color="auto"/>
        <w:left w:val="none" w:sz="0" w:space="0" w:color="auto"/>
        <w:bottom w:val="none" w:sz="0" w:space="0" w:color="auto"/>
        <w:right w:val="none" w:sz="0" w:space="0" w:color="auto"/>
      </w:divBdr>
    </w:div>
    <w:div w:id="65036344">
      <w:bodyDiv w:val="1"/>
      <w:marLeft w:val="0"/>
      <w:marRight w:val="0"/>
      <w:marTop w:val="0"/>
      <w:marBottom w:val="0"/>
      <w:divBdr>
        <w:top w:val="none" w:sz="0" w:space="0" w:color="auto"/>
        <w:left w:val="none" w:sz="0" w:space="0" w:color="auto"/>
        <w:bottom w:val="none" w:sz="0" w:space="0" w:color="auto"/>
        <w:right w:val="none" w:sz="0" w:space="0" w:color="auto"/>
      </w:divBdr>
    </w:div>
    <w:div w:id="65225649">
      <w:bodyDiv w:val="1"/>
      <w:marLeft w:val="0"/>
      <w:marRight w:val="0"/>
      <w:marTop w:val="0"/>
      <w:marBottom w:val="0"/>
      <w:divBdr>
        <w:top w:val="none" w:sz="0" w:space="0" w:color="auto"/>
        <w:left w:val="none" w:sz="0" w:space="0" w:color="auto"/>
        <w:bottom w:val="none" w:sz="0" w:space="0" w:color="auto"/>
        <w:right w:val="none" w:sz="0" w:space="0" w:color="auto"/>
      </w:divBdr>
    </w:div>
    <w:div w:id="65537193">
      <w:bodyDiv w:val="1"/>
      <w:marLeft w:val="0"/>
      <w:marRight w:val="0"/>
      <w:marTop w:val="0"/>
      <w:marBottom w:val="0"/>
      <w:divBdr>
        <w:top w:val="none" w:sz="0" w:space="0" w:color="auto"/>
        <w:left w:val="none" w:sz="0" w:space="0" w:color="auto"/>
        <w:bottom w:val="none" w:sz="0" w:space="0" w:color="auto"/>
        <w:right w:val="none" w:sz="0" w:space="0" w:color="auto"/>
      </w:divBdr>
    </w:div>
    <w:div w:id="66196332">
      <w:bodyDiv w:val="1"/>
      <w:marLeft w:val="0"/>
      <w:marRight w:val="0"/>
      <w:marTop w:val="0"/>
      <w:marBottom w:val="0"/>
      <w:divBdr>
        <w:top w:val="none" w:sz="0" w:space="0" w:color="auto"/>
        <w:left w:val="none" w:sz="0" w:space="0" w:color="auto"/>
        <w:bottom w:val="none" w:sz="0" w:space="0" w:color="auto"/>
        <w:right w:val="none" w:sz="0" w:space="0" w:color="auto"/>
      </w:divBdr>
    </w:div>
    <w:div w:id="66466859">
      <w:bodyDiv w:val="1"/>
      <w:marLeft w:val="0"/>
      <w:marRight w:val="0"/>
      <w:marTop w:val="0"/>
      <w:marBottom w:val="0"/>
      <w:divBdr>
        <w:top w:val="none" w:sz="0" w:space="0" w:color="auto"/>
        <w:left w:val="none" w:sz="0" w:space="0" w:color="auto"/>
        <w:bottom w:val="none" w:sz="0" w:space="0" w:color="auto"/>
        <w:right w:val="none" w:sz="0" w:space="0" w:color="auto"/>
      </w:divBdr>
    </w:div>
    <w:div w:id="66806938">
      <w:bodyDiv w:val="1"/>
      <w:marLeft w:val="0"/>
      <w:marRight w:val="0"/>
      <w:marTop w:val="0"/>
      <w:marBottom w:val="0"/>
      <w:divBdr>
        <w:top w:val="none" w:sz="0" w:space="0" w:color="auto"/>
        <w:left w:val="none" w:sz="0" w:space="0" w:color="auto"/>
        <w:bottom w:val="none" w:sz="0" w:space="0" w:color="auto"/>
        <w:right w:val="none" w:sz="0" w:space="0" w:color="auto"/>
      </w:divBdr>
    </w:div>
    <w:div w:id="67002646">
      <w:bodyDiv w:val="1"/>
      <w:marLeft w:val="0"/>
      <w:marRight w:val="0"/>
      <w:marTop w:val="0"/>
      <w:marBottom w:val="0"/>
      <w:divBdr>
        <w:top w:val="none" w:sz="0" w:space="0" w:color="auto"/>
        <w:left w:val="none" w:sz="0" w:space="0" w:color="auto"/>
        <w:bottom w:val="none" w:sz="0" w:space="0" w:color="auto"/>
        <w:right w:val="none" w:sz="0" w:space="0" w:color="auto"/>
      </w:divBdr>
    </w:div>
    <w:div w:id="67045586">
      <w:bodyDiv w:val="1"/>
      <w:marLeft w:val="0"/>
      <w:marRight w:val="0"/>
      <w:marTop w:val="0"/>
      <w:marBottom w:val="0"/>
      <w:divBdr>
        <w:top w:val="none" w:sz="0" w:space="0" w:color="auto"/>
        <w:left w:val="none" w:sz="0" w:space="0" w:color="auto"/>
        <w:bottom w:val="none" w:sz="0" w:space="0" w:color="auto"/>
        <w:right w:val="none" w:sz="0" w:space="0" w:color="auto"/>
      </w:divBdr>
    </w:div>
    <w:div w:id="67508212">
      <w:bodyDiv w:val="1"/>
      <w:marLeft w:val="0"/>
      <w:marRight w:val="0"/>
      <w:marTop w:val="0"/>
      <w:marBottom w:val="0"/>
      <w:divBdr>
        <w:top w:val="none" w:sz="0" w:space="0" w:color="auto"/>
        <w:left w:val="none" w:sz="0" w:space="0" w:color="auto"/>
        <w:bottom w:val="none" w:sz="0" w:space="0" w:color="auto"/>
        <w:right w:val="none" w:sz="0" w:space="0" w:color="auto"/>
      </w:divBdr>
    </w:div>
    <w:div w:id="67729662">
      <w:bodyDiv w:val="1"/>
      <w:marLeft w:val="0"/>
      <w:marRight w:val="0"/>
      <w:marTop w:val="0"/>
      <w:marBottom w:val="0"/>
      <w:divBdr>
        <w:top w:val="none" w:sz="0" w:space="0" w:color="auto"/>
        <w:left w:val="none" w:sz="0" w:space="0" w:color="auto"/>
        <w:bottom w:val="none" w:sz="0" w:space="0" w:color="auto"/>
        <w:right w:val="none" w:sz="0" w:space="0" w:color="auto"/>
      </w:divBdr>
    </w:div>
    <w:div w:id="67846912">
      <w:bodyDiv w:val="1"/>
      <w:marLeft w:val="0"/>
      <w:marRight w:val="0"/>
      <w:marTop w:val="0"/>
      <w:marBottom w:val="0"/>
      <w:divBdr>
        <w:top w:val="none" w:sz="0" w:space="0" w:color="auto"/>
        <w:left w:val="none" w:sz="0" w:space="0" w:color="auto"/>
        <w:bottom w:val="none" w:sz="0" w:space="0" w:color="auto"/>
        <w:right w:val="none" w:sz="0" w:space="0" w:color="auto"/>
      </w:divBdr>
    </w:div>
    <w:div w:id="67895339">
      <w:bodyDiv w:val="1"/>
      <w:marLeft w:val="0"/>
      <w:marRight w:val="0"/>
      <w:marTop w:val="0"/>
      <w:marBottom w:val="0"/>
      <w:divBdr>
        <w:top w:val="none" w:sz="0" w:space="0" w:color="auto"/>
        <w:left w:val="none" w:sz="0" w:space="0" w:color="auto"/>
        <w:bottom w:val="none" w:sz="0" w:space="0" w:color="auto"/>
        <w:right w:val="none" w:sz="0" w:space="0" w:color="auto"/>
      </w:divBdr>
    </w:div>
    <w:div w:id="67925271">
      <w:bodyDiv w:val="1"/>
      <w:marLeft w:val="0"/>
      <w:marRight w:val="0"/>
      <w:marTop w:val="0"/>
      <w:marBottom w:val="0"/>
      <w:divBdr>
        <w:top w:val="none" w:sz="0" w:space="0" w:color="auto"/>
        <w:left w:val="none" w:sz="0" w:space="0" w:color="auto"/>
        <w:bottom w:val="none" w:sz="0" w:space="0" w:color="auto"/>
        <w:right w:val="none" w:sz="0" w:space="0" w:color="auto"/>
      </w:divBdr>
    </w:div>
    <w:div w:id="68232894">
      <w:bodyDiv w:val="1"/>
      <w:marLeft w:val="0"/>
      <w:marRight w:val="0"/>
      <w:marTop w:val="0"/>
      <w:marBottom w:val="0"/>
      <w:divBdr>
        <w:top w:val="none" w:sz="0" w:space="0" w:color="auto"/>
        <w:left w:val="none" w:sz="0" w:space="0" w:color="auto"/>
        <w:bottom w:val="none" w:sz="0" w:space="0" w:color="auto"/>
        <w:right w:val="none" w:sz="0" w:space="0" w:color="auto"/>
      </w:divBdr>
    </w:div>
    <w:div w:id="69281562">
      <w:bodyDiv w:val="1"/>
      <w:marLeft w:val="0"/>
      <w:marRight w:val="0"/>
      <w:marTop w:val="0"/>
      <w:marBottom w:val="0"/>
      <w:divBdr>
        <w:top w:val="none" w:sz="0" w:space="0" w:color="auto"/>
        <w:left w:val="none" w:sz="0" w:space="0" w:color="auto"/>
        <w:bottom w:val="none" w:sz="0" w:space="0" w:color="auto"/>
        <w:right w:val="none" w:sz="0" w:space="0" w:color="auto"/>
      </w:divBdr>
    </w:div>
    <w:div w:id="70200875">
      <w:bodyDiv w:val="1"/>
      <w:marLeft w:val="0"/>
      <w:marRight w:val="0"/>
      <w:marTop w:val="0"/>
      <w:marBottom w:val="0"/>
      <w:divBdr>
        <w:top w:val="none" w:sz="0" w:space="0" w:color="auto"/>
        <w:left w:val="none" w:sz="0" w:space="0" w:color="auto"/>
        <w:bottom w:val="none" w:sz="0" w:space="0" w:color="auto"/>
        <w:right w:val="none" w:sz="0" w:space="0" w:color="auto"/>
      </w:divBdr>
    </w:div>
    <w:div w:id="70545891">
      <w:bodyDiv w:val="1"/>
      <w:marLeft w:val="0"/>
      <w:marRight w:val="0"/>
      <w:marTop w:val="0"/>
      <w:marBottom w:val="0"/>
      <w:divBdr>
        <w:top w:val="none" w:sz="0" w:space="0" w:color="auto"/>
        <w:left w:val="none" w:sz="0" w:space="0" w:color="auto"/>
        <w:bottom w:val="none" w:sz="0" w:space="0" w:color="auto"/>
        <w:right w:val="none" w:sz="0" w:space="0" w:color="auto"/>
      </w:divBdr>
    </w:div>
    <w:div w:id="70547316">
      <w:bodyDiv w:val="1"/>
      <w:marLeft w:val="0"/>
      <w:marRight w:val="0"/>
      <w:marTop w:val="0"/>
      <w:marBottom w:val="0"/>
      <w:divBdr>
        <w:top w:val="none" w:sz="0" w:space="0" w:color="auto"/>
        <w:left w:val="none" w:sz="0" w:space="0" w:color="auto"/>
        <w:bottom w:val="none" w:sz="0" w:space="0" w:color="auto"/>
        <w:right w:val="none" w:sz="0" w:space="0" w:color="auto"/>
      </w:divBdr>
    </w:div>
    <w:div w:id="71392402">
      <w:bodyDiv w:val="1"/>
      <w:marLeft w:val="0"/>
      <w:marRight w:val="0"/>
      <w:marTop w:val="0"/>
      <w:marBottom w:val="0"/>
      <w:divBdr>
        <w:top w:val="none" w:sz="0" w:space="0" w:color="auto"/>
        <w:left w:val="none" w:sz="0" w:space="0" w:color="auto"/>
        <w:bottom w:val="none" w:sz="0" w:space="0" w:color="auto"/>
        <w:right w:val="none" w:sz="0" w:space="0" w:color="auto"/>
      </w:divBdr>
    </w:div>
    <w:div w:id="72044609">
      <w:bodyDiv w:val="1"/>
      <w:marLeft w:val="0"/>
      <w:marRight w:val="0"/>
      <w:marTop w:val="0"/>
      <w:marBottom w:val="0"/>
      <w:divBdr>
        <w:top w:val="none" w:sz="0" w:space="0" w:color="auto"/>
        <w:left w:val="none" w:sz="0" w:space="0" w:color="auto"/>
        <w:bottom w:val="none" w:sz="0" w:space="0" w:color="auto"/>
        <w:right w:val="none" w:sz="0" w:space="0" w:color="auto"/>
      </w:divBdr>
    </w:div>
    <w:div w:id="72825402">
      <w:bodyDiv w:val="1"/>
      <w:marLeft w:val="0"/>
      <w:marRight w:val="0"/>
      <w:marTop w:val="0"/>
      <w:marBottom w:val="0"/>
      <w:divBdr>
        <w:top w:val="none" w:sz="0" w:space="0" w:color="auto"/>
        <w:left w:val="none" w:sz="0" w:space="0" w:color="auto"/>
        <w:bottom w:val="none" w:sz="0" w:space="0" w:color="auto"/>
        <w:right w:val="none" w:sz="0" w:space="0" w:color="auto"/>
      </w:divBdr>
    </w:div>
    <w:div w:id="72943597">
      <w:bodyDiv w:val="1"/>
      <w:marLeft w:val="0"/>
      <w:marRight w:val="0"/>
      <w:marTop w:val="0"/>
      <w:marBottom w:val="0"/>
      <w:divBdr>
        <w:top w:val="none" w:sz="0" w:space="0" w:color="auto"/>
        <w:left w:val="none" w:sz="0" w:space="0" w:color="auto"/>
        <w:bottom w:val="none" w:sz="0" w:space="0" w:color="auto"/>
        <w:right w:val="none" w:sz="0" w:space="0" w:color="auto"/>
      </w:divBdr>
    </w:div>
    <w:div w:id="73282188">
      <w:bodyDiv w:val="1"/>
      <w:marLeft w:val="0"/>
      <w:marRight w:val="0"/>
      <w:marTop w:val="0"/>
      <w:marBottom w:val="0"/>
      <w:divBdr>
        <w:top w:val="none" w:sz="0" w:space="0" w:color="auto"/>
        <w:left w:val="none" w:sz="0" w:space="0" w:color="auto"/>
        <w:bottom w:val="none" w:sz="0" w:space="0" w:color="auto"/>
        <w:right w:val="none" w:sz="0" w:space="0" w:color="auto"/>
      </w:divBdr>
    </w:div>
    <w:div w:id="73357984">
      <w:bodyDiv w:val="1"/>
      <w:marLeft w:val="0"/>
      <w:marRight w:val="0"/>
      <w:marTop w:val="0"/>
      <w:marBottom w:val="0"/>
      <w:divBdr>
        <w:top w:val="none" w:sz="0" w:space="0" w:color="auto"/>
        <w:left w:val="none" w:sz="0" w:space="0" w:color="auto"/>
        <w:bottom w:val="none" w:sz="0" w:space="0" w:color="auto"/>
        <w:right w:val="none" w:sz="0" w:space="0" w:color="auto"/>
      </w:divBdr>
    </w:div>
    <w:div w:id="73403746">
      <w:bodyDiv w:val="1"/>
      <w:marLeft w:val="0"/>
      <w:marRight w:val="0"/>
      <w:marTop w:val="0"/>
      <w:marBottom w:val="0"/>
      <w:divBdr>
        <w:top w:val="none" w:sz="0" w:space="0" w:color="auto"/>
        <w:left w:val="none" w:sz="0" w:space="0" w:color="auto"/>
        <w:bottom w:val="none" w:sz="0" w:space="0" w:color="auto"/>
        <w:right w:val="none" w:sz="0" w:space="0" w:color="auto"/>
      </w:divBdr>
    </w:div>
    <w:div w:id="74403762">
      <w:bodyDiv w:val="1"/>
      <w:marLeft w:val="0"/>
      <w:marRight w:val="0"/>
      <w:marTop w:val="0"/>
      <w:marBottom w:val="0"/>
      <w:divBdr>
        <w:top w:val="none" w:sz="0" w:space="0" w:color="auto"/>
        <w:left w:val="none" w:sz="0" w:space="0" w:color="auto"/>
        <w:bottom w:val="none" w:sz="0" w:space="0" w:color="auto"/>
        <w:right w:val="none" w:sz="0" w:space="0" w:color="auto"/>
      </w:divBdr>
    </w:div>
    <w:div w:id="76295919">
      <w:bodyDiv w:val="1"/>
      <w:marLeft w:val="0"/>
      <w:marRight w:val="0"/>
      <w:marTop w:val="0"/>
      <w:marBottom w:val="0"/>
      <w:divBdr>
        <w:top w:val="none" w:sz="0" w:space="0" w:color="auto"/>
        <w:left w:val="none" w:sz="0" w:space="0" w:color="auto"/>
        <w:bottom w:val="none" w:sz="0" w:space="0" w:color="auto"/>
        <w:right w:val="none" w:sz="0" w:space="0" w:color="auto"/>
      </w:divBdr>
    </w:div>
    <w:div w:id="77486247">
      <w:bodyDiv w:val="1"/>
      <w:marLeft w:val="0"/>
      <w:marRight w:val="0"/>
      <w:marTop w:val="0"/>
      <w:marBottom w:val="0"/>
      <w:divBdr>
        <w:top w:val="none" w:sz="0" w:space="0" w:color="auto"/>
        <w:left w:val="none" w:sz="0" w:space="0" w:color="auto"/>
        <w:bottom w:val="none" w:sz="0" w:space="0" w:color="auto"/>
        <w:right w:val="none" w:sz="0" w:space="0" w:color="auto"/>
      </w:divBdr>
    </w:div>
    <w:div w:id="78062857">
      <w:bodyDiv w:val="1"/>
      <w:marLeft w:val="0"/>
      <w:marRight w:val="0"/>
      <w:marTop w:val="0"/>
      <w:marBottom w:val="0"/>
      <w:divBdr>
        <w:top w:val="none" w:sz="0" w:space="0" w:color="auto"/>
        <w:left w:val="none" w:sz="0" w:space="0" w:color="auto"/>
        <w:bottom w:val="none" w:sz="0" w:space="0" w:color="auto"/>
        <w:right w:val="none" w:sz="0" w:space="0" w:color="auto"/>
      </w:divBdr>
    </w:div>
    <w:div w:id="78137931">
      <w:bodyDiv w:val="1"/>
      <w:marLeft w:val="0"/>
      <w:marRight w:val="0"/>
      <w:marTop w:val="0"/>
      <w:marBottom w:val="0"/>
      <w:divBdr>
        <w:top w:val="none" w:sz="0" w:space="0" w:color="auto"/>
        <w:left w:val="none" w:sz="0" w:space="0" w:color="auto"/>
        <w:bottom w:val="none" w:sz="0" w:space="0" w:color="auto"/>
        <w:right w:val="none" w:sz="0" w:space="0" w:color="auto"/>
      </w:divBdr>
    </w:div>
    <w:div w:id="78329171">
      <w:bodyDiv w:val="1"/>
      <w:marLeft w:val="0"/>
      <w:marRight w:val="0"/>
      <w:marTop w:val="0"/>
      <w:marBottom w:val="0"/>
      <w:divBdr>
        <w:top w:val="none" w:sz="0" w:space="0" w:color="auto"/>
        <w:left w:val="none" w:sz="0" w:space="0" w:color="auto"/>
        <w:bottom w:val="none" w:sz="0" w:space="0" w:color="auto"/>
        <w:right w:val="none" w:sz="0" w:space="0" w:color="auto"/>
      </w:divBdr>
    </w:div>
    <w:div w:id="78987260">
      <w:bodyDiv w:val="1"/>
      <w:marLeft w:val="0"/>
      <w:marRight w:val="0"/>
      <w:marTop w:val="0"/>
      <w:marBottom w:val="0"/>
      <w:divBdr>
        <w:top w:val="none" w:sz="0" w:space="0" w:color="auto"/>
        <w:left w:val="none" w:sz="0" w:space="0" w:color="auto"/>
        <w:bottom w:val="none" w:sz="0" w:space="0" w:color="auto"/>
        <w:right w:val="none" w:sz="0" w:space="0" w:color="auto"/>
      </w:divBdr>
    </w:div>
    <w:div w:id="80177332">
      <w:bodyDiv w:val="1"/>
      <w:marLeft w:val="0"/>
      <w:marRight w:val="0"/>
      <w:marTop w:val="0"/>
      <w:marBottom w:val="0"/>
      <w:divBdr>
        <w:top w:val="none" w:sz="0" w:space="0" w:color="auto"/>
        <w:left w:val="none" w:sz="0" w:space="0" w:color="auto"/>
        <w:bottom w:val="none" w:sz="0" w:space="0" w:color="auto"/>
        <w:right w:val="none" w:sz="0" w:space="0" w:color="auto"/>
      </w:divBdr>
    </w:div>
    <w:div w:id="81070084">
      <w:bodyDiv w:val="1"/>
      <w:marLeft w:val="0"/>
      <w:marRight w:val="0"/>
      <w:marTop w:val="0"/>
      <w:marBottom w:val="0"/>
      <w:divBdr>
        <w:top w:val="none" w:sz="0" w:space="0" w:color="auto"/>
        <w:left w:val="none" w:sz="0" w:space="0" w:color="auto"/>
        <w:bottom w:val="none" w:sz="0" w:space="0" w:color="auto"/>
        <w:right w:val="none" w:sz="0" w:space="0" w:color="auto"/>
      </w:divBdr>
    </w:div>
    <w:div w:id="81076677">
      <w:bodyDiv w:val="1"/>
      <w:marLeft w:val="0"/>
      <w:marRight w:val="0"/>
      <w:marTop w:val="0"/>
      <w:marBottom w:val="0"/>
      <w:divBdr>
        <w:top w:val="none" w:sz="0" w:space="0" w:color="auto"/>
        <w:left w:val="none" w:sz="0" w:space="0" w:color="auto"/>
        <w:bottom w:val="none" w:sz="0" w:space="0" w:color="auto"/>
        <w:right w:val="none" w:sz="0" w:space="0" w:color="auto"/>
      </w:divBdr>
    </w:div>
    <w:div w:id="81223184">
      <w:bodyDiv w:val="1"/>
      <w:marLeft w:val="0"/>
      <w:marRight w:val="0"/>
      <w:marTop w:val="0"/>
      <w:marBottom w:val="0"/>
      <w:divBdr>
        <w:top w:val="none" w:sz="0" w:space="0" w:color="auto"/>
        <w:left w:val="none" w:sz="0" w:space="0" w:color="auto"/>
        <w:bottom w:val="none" w:sz="0" w:space="0" w:color="auto"/>
        <w:right w:val="none" w:sz="0" w:space="0" w:color="auto"/>
      </w:divBdr>
    </w:div>
    <w:div w:id="81225215">
      <w:bodyDiv w:val="1"/>
      <w:marLeft w:val="0"/>
      <w:marRight w:val="0"/>
      <w:marTop w:val="0"/>
      <w:marBottom w:val="0"/>
      <w:divBdr>
        <w:top w:val="none" w:sz="0" w:space="0" w:color="auto"/>
        <w:left w:val="none" w:sz="0" w:space="0" w:color="auto"/>
        <w:bottom w:val="none" w:sz="0" w:space="0" w:color="auto"/>
        <w:right w:val="none" w:sz="0" w:space="0" w:color="auto"/>
      </w:divBdr>
    </w:div>
    <w:div w:id="81296038">
      <w:bodyDiv w:val="1"/>
      <w:marLeft w:val="0"/>
      <w:marRight w:val="0"/>
      <w:marTop w:val="0"/>
      <w:marBottom w:val="0"/>
      <w:divBdr>
        <w:top w:val="none" w:sz="0" w:space="0" w:color="auto"/>
        <w:left w:val="none" w:sz="0" w:space="0" w:color="auto"/>
        <w:bottom w:val="none" w:sz="0" w:space="0" w:color="auto"/>
        <w:right w:val="none" w:sz="0" w:space="0" w:color="auto"/>
      </w:divBdr>
    </w:div>
    <w:div w:id="82730473">
      <w:bodyDiv w:val="1"/>
      <w:marLeft w:val="0"/>
      <w:marRight w:val="0"/>
      <w:marTop w:val="0"/>
      <w:marBottom w:val="0"/>
      <w:divBdr>
        <w:top w:val="none" w:sz="0" w:space="0" w:color="auto"/>
        <w:left w:val="none" w:sz="0" w:space="0" w:color="auto"/>
        <w:bottom w:val="none" w:sz="0" w:space="0" w:color="auto"/>
        <w:right w:val="none" w:sz="0" w:space="0" w:color="auto"/>
      </w:divBdr>
    </w:div>
    <w:div w:id="83427580">
      <w:bodyDiv w:val="1"/>
      <w:marLeft w:val="0"/>
      <w:marRight w:val="0"/>
      <w:marTop w:val="0"/>
      <w:marBottom w:val="0"/>
      <w:divBdr>
        <w:top w:val="none" w:sz="0" w:space="0" w:color="auto"/>
        <w:left w:val="none" w:sz="0" w:space="0" w:color="auto"/>
        <w:bottom w:val="none" w:sz="0" w:space="0" w:color="auto"/>
        <w:right w:val="none" w:sz="0" w:space="0" w:color="auto"/>
      </w:divBdr>
    </w:div>
    <w:div w:id="83766780">
      <w:bodyDiv w:val="1"/>
      <w:marLeft w:val="0"/>
      <w:marRight w:val="0"/>
      <w:marTop w:val="0"/>
      <w:marBottom w:val="0"/>
      <w:divBdr>
        <w:top w:val="none" w:sz="0" w:space="0" w:color="auto"/>
        <w:left w:val="none" w:sz="0" w:space="0" w:color="auto"/>
        <w:bottom w:val="none" w:sz="0" w:space="0" w:color="auto"/>
        <w:right w:val="none" w:sz="0" w:space="0" w:color="auto"/>
      </w:divBdr>
    </w:div>
    <w:div w:id="84884697">
      <w:bodyDiv w:val="1"/>
      <w:marLeft w:val="0"/>
      <w:marRight w:val="0"/>
      <w:marTop w:val="0"/>
      <w:marBottom w:val="0"/>
      <w:divBdr>
        <w:top w:val="none" w:sz="0" w:space="0" w:color="auto"/>
        <w:left w:val="none" w:sz="0" w:space="0" w:color="auto"/>
        <w:bottom w:val="none" w:sz="0" w:space="0" w:color="auto"/>
        <w:right w:val="none" w:sz="0" w:space="0" w:color="auto"/>
      </w:divBdr>
    </w:div>
    <w:div w:id="88354134">
      <w:bodyDiv w:val="1"/>
      <w:marLeft w:val="0"/>
      <w:marRight w:val="0"/>
      <w:marTop w:val="0"/>
      <w:marBottom w:val="0"/>
      <w:divBdr>
        <w:top w:val="none" w:sz="0" w:space="0" w:color="auto"/>
        <w:left w:val="none" w:sz="0" w:space="0" w:color="auto"/>
        <w:bottom w:val="none" w:sz="0" w:space="0" w:color="auto"/>
        <w:right w:val="none" w:sz="0" w:space="0" w:color="auto"/>
      </w:divBdr>
    </w:div>
    <w:div w:id="88473956">
      <w:bodyDiv w:val="1"/>
      <w:marLeft w:val="0"/>
      <w:marRight w:val="0"/>
      <w:marTop w:val="0"/>
      <w:marBottom w:val="0"/>
      <w:divBdr>
        <w:top w:val="none" w:sz="0" w:space="0" w:color="auto"/>
        <w:left w:val="none" w:sz="0" w:space="0" w:color="auto"/>
        <w:bottom w:val="none" w:sz="0" w:space="0" w:color="auto"/>
        <w:right w:val="none" w:sz="0" w:space="0" w:color="auto"/>
      </w:divBdr>
    </w:div>
    <w:div w:id="88620752">
      <w:bodyDiv w:val="1"/>
      <w:marLeft w:val="0"/>
      <w:marRight w:val="0"/>
      <w:marTop w:val="0"/>
      <w:marBottom w:val="0"/>
      <w:divBdr>
        <w:top w:val="none" w:sz="0" w:space="0" w:color="auto"/>
        <w:left w:val="none" w:sz="0" w:space="0" w:color="auto"/>
        <w:bottom w:val="none" w:sz="0" w:space="0" w:color="auto"/>
        <w:right w:val="none" w:sz="0" w:space="0" w:color="auto"/>
      </w:divBdr>
    </w:div>
    <w:div w:id="88622412">
      <w:bodyDiv w:val="1"/>
      <w:marLeft w:val="0"/>
      <w:marRight w:val="0"/>
      <w:marTop w:val="0"/>
      <w:marBottom w:val="0"/>
      <w:divBdr>
        <w:top w:val="none" w:sz="0" w:space="0" w:color="auto"/>
        <w:left w:val="none" w:sz="0" w:space="0" w:color="auto"/>
        <w:bottom w:val="none" w:sz="0" w:space="0" w:color="auto"/>
        <w:right w:val="none" w:sz="0" w:space="0" w:color="auto"/>
      </w:divBdr>
    </w:div>
    <w:div w:id="88934472">
      <w:bodyDiv w:val="1"/>
      <w:marLeft w:val="0"/>
      <w:marRight w:val="0"/>
      <w:marTop w:val="0"/>
      <w:marBottom w:val="0"/>
      <w:divBdr>
        <w:top w:val="none" w:sz="0" w:space="0" w:color="auto"/>
        <w:left w:val="none" w:sz="0" w:space="0" w:color="auto"/>
        <w:bottom w:val="none" w:sz="0" w:space="0" w:color="auto"/>
        <w:right w:val="none" w:sz="0" w:space="0" w:color="auto"/>
      </w:divBdr>
    </w:div>
    <w:div w:id="89350862">
      <w:bodyDiv w:val="1"/>
      <w:marLeft w:val="0"/>
      <w:marRight w:val="0"/>
      <w:marTop w:val="0"/>
      <w:marBottom w:val="0"/>
      <w:divBdr>
        <w:top w:val="none" w:sz="0" w:space="0" w:color="auto"/>
        <w:left w:val="none" w:sz="0" w:space="0" w:color="auto"/>
        <w:bottom w:val="none" w:sz="0" w:space="0" w:color="auto"/>
        <w:right w:val="none" w:sz="0" w:space="0" w:color="auto"/>
      </w:divBdr>
    </w:div>
    <w:div w:id="89860577">
      <w:bodyDiv w:val="1"/>
      <w:marLeft w:val="0"/>
      <w:marRight w:val="0"/>
      <w:marTop w:val="0"/>
      <w:marBottom w:val="0"/>
      <w:divBdr>
        <w:top w:val="none" w:sz="0" w:space="0" w:color="auto"/>
        <w:left w:val="none" w:sz="0" w:space="0" w:color="auto"/>
        <w:bottom w:val="none" w:sz="0" w:space="0" w:color="auto"/>
        <w:right w:val="none" w:sz="0" w:space="0" w:color="auto"/>
      </w:divBdr>
    </w:div>
    <w:div w:id="90321676">
      <w:bodyDiv w:val="1"/>
      <w:marLeft w:val="0"/>
      <w:marRight w:val="0"/>
      <w:marTop w:val="0"/>
      <w:marBottom w:val="0"/>
      <w:divBdr>
        <w:top w:val="none" w:sz="0" w:space="0" w:color="auto"/>
        <w:left w:val="none" w:sz="0" w:space="0" w:color="auto"/>
        <w:bottom w:val="none" w:sz="0" w:space="0" w:color="auto"/>
        <w:right w:val="none" w:sz="0" w:space="0" w:color="auto"/>
      </w:divBdr>
    </w:div>
    <w:div w:id="90854510">
      <w:bodyDiv w:val="1"/>
      <w:marLeft w:val="0"/>
      <w:marRight w:val="0"/>
      <w:marTop w:val="0"/>
      <w:marBottom w:val="0"/>
      <w:divBdr>
        <w:top w:val="none" w:sz="0" w:space="0" w:color="auto"/>
        <w:left w:val="none" w:sz="0" w:space="0" w:color="auto"/>
        <w:bottom w:val="none" w:sz="0" w:space="0" w:color="auto"/>
        <w:right w:val="none" w:sz="0" w:space="0" w:color="auto"/>
      </w:divBdr>
    </w:div>
    <w:div w:id="91316349">
      <w:bodyDiv w:val="1"/>
      <w:marLeft w:val="0"/>
      <w:marRight w:val="0"/>
      <w:marTop w:val="0"/>
      <w:marBottom w:val="0"/>
      <w:divBdr>
        <w:top w:val="none" w:sz="0" w:space="0" w:color="auto"/>
        <w:left w:val="none" w:sz="0" w:space="0" w:color="auto"/>
        <w:bottom w:val="none" w:sz="0" w:space="0" w:color="auto"/>
        <w:right w:val="none" w:sz="0" w:space="0" w:color="auto"/>
      </w:divBdr>
    </w:div>
    <w:div w:id="91896047">
      <w:bodyDiv w:val="1"/>
      <w:marLeft w:val="0"/>
      <w:marRight w:val="0"/>
      <w:marTop w:val="0"/>
      <w:marBottom w:val="0"/>
      <w:divBdr>
        <w:top w:val="none" w:sz="0" w:space="0" w:color="auto"/>
        <w:left w:val="none" w:sz="0" w:space="0" w:color="auto"/>
        <w:bottom w:val="none" w:sz="0" w:space="0" w:color="auto"/>
        <w:right w:val="none" w:sz="0" w:space="0" w:color="auto"/>
      </w:divBdr>
    </w:div>
    <w:div w:id="92173726">
      <w:bodyDiv w:val="1"/>
      <w:marLeft w:val="0"/>
      <w:marRight w:val="0"/>
      <w:marTop w:val="0"/>
      <w:marBottom w:val="0"/>
      <w:divBdr>
        <w:top w:val="none" w:sz="0" w:space="0" w:color="auto"/>
        <w:left w:val="none" w:sz="0" w:space="0" w:color="auto"/>
        <w:bottom w:val="none" w:sz="0" w:space="0" w:color="auto"/>
        <w:right w:val="none" w:sz="0" w:space="0" w:color="auto"/>
      </w:divBdr>
    </w:div>
    <w:div w:id="92744482">
      <w:bodyDiv w:val="1"/>
      <w:marLeft w:val="0"/>
      <w:marRight w:val="0"/>
      <w:marTop w:val="0"/>
      <w:marBottom w:val="0"/>
      <w:divBdr>
        <w:top w:val="none" w:sz="0" w:space="0" w:color="auto"/>
        <w:left w:val="none" w:sz="0" w:space="0" w:color="auto"/>
        <w:bottom w:val="none" w:sz="0" w:space="0" w:color="auto"/>
        <w:right w:val="none" w:sz="0" w:space="0" w:color="auto"/>
      </w:divBdr>
    </w:div>
    <w:div w:id="92943851">
      <w:bodyDiv w:val="1"/>
      <w:marLeft w:val="0"/>
      <w:marRight w:val="0"/>
      <w:marTop w:val="0"/>
      <w:marBottom w:val="0"/>
      <w:divBdr>
        <w:top w:val="none" w:sz="0" w:space="0" w:color="auto"/>
        <w:left w:val="none" w:sz="0" w:space="0" w:color="auto"/>
        <w:bottom w:val="none" w:sz="0" w:space="0" w:color="auto"/>
        <w:right w:val="none" w:sz="0" w:space="0" w:color="auto"/>
      </w:divBdr>
    </w:div>
    <w:div w:id="93282384">
      <w:bodyDiv w:val="1"/>
      <w:marLeft w:val="0"/>
      <w:marRight w:val="0"/>
      <w:marTop w:val="0"/>
      <w:marBottom w:val="0"/>
      <w:divBdr>
        <w:top w:val="none" w:sz="0" w:space="0" w:color="auto"/>
        <w:left w:val="none" w:sz="0" w:space="0" w:color="auto"/>
        <w:bottom w:val="none" w:sz="0" w:space="0" w:color="auto"/>
        <w:right w:val="none" w:sz="0" w:space="0" w:color="auto"/>
      </w:divBdr>
    </w:div>
    <w:div w:id="93675659">
      <w:bodyDiv w:val="1"/>
      <w:marLeft w:val="0"/>
      <w:marRight w:val="0"/>
      <w:marTop w:val="0"/>
      <w:marBottom w:val="0"/>
      <w:divBdr>
        <w:top w:val="none" w:sz="0" w:space="0" w:color="auto"/>
        <w:left w:val="none" w:sz="0" w:space="0" w:color="auto"/>
        <w:bottom w:val="none" w:sz="0" w:space="0" w:color="auto"/>
        <w:right w:val="none" w:sz="0" w:space="0" w:color="auto"/>
      </w:divBdr>
    </w:div>
    <w:div w:id="93748085">
      <w:bodyDiv w:val="1"/>
      <w:marLeft w:val="0"/>
      <w:marRight w:val="0"/>
      <w:marTop w:val="0"/>
      <w:marBottom w:val="0"/>
      <w:divBdr>
        <w:top w:val="none" w:sz="0" w:space="0" w:color="auto"/>
        <w:left w:val="none" w:sz="0" w:space="0" w:color="auto"/>
        <w:bottom w:val="none" w:sz="0" w:space="0" w:color="auto"/>
        <w:right w:val="none" w:sz="0" w:space="0" w:color="auto"/>
      </w:divBdr>
    </w:div>
    <w:div w:id="93913202">
      <w:bodyDiv w:val="1"/>
      <w:marLeft w:val="0"/>
      <w:marRight w:val="0"/>
      <w:marTop w:val="0"/>
      <w:marBottom w:val="0"/>
      <w:divBdr>
        <w:top w:val="none" w:sz="0" w:space="0" w:color="auto"/>
        <w:left w:val="none" w:sz="0" w:space="0" w:color="auto"/>
        <w:bottom w:val="none" w:sz="0" w:space="0" w:color="auto"/>
        <w:right w:val="none" w:sz="0" w:space="0" w:color="auto"/>
      </w:divBdr>
    </w:div>
    <w:div w:id="93988458">
      <w:bodyDiv w:val="1"/>
      <w:marLeft w:val="0"/>
      <w:marRight w:val="0"/>
      <w:marTop w:val="0"/>
      <w:marBottom w:val="0"/>
      <w:divBdr>
        <w:top w:val="none" w:sz="0" w:space="0" w:color="auto"/>
        <w:left w:val="none" w:sz="0" w:space="0" w:color="auto"/>
        <w:bottom w:val="none" w:sz="0" w:space="0" w:color="auto"/>
        <w:right w:val="none" w:sz="0" w:space="0" w:color="auto"/>
      </w:divBdr>
    </w:div>
    <w:div w:id="95903740">
      <w:bodyDiv w:val="1"/>
      <w:marLeft w:val="0"/>
      <w:marRight w:val="0"/>
      <w:marTop w:val="0"/>
      <w:marBottom w:val="0"/>
      <w:divBdr>
        <w:top w:val="none" w:sz="0" w:space="0" w:color="auto"/>
        <w:left w:val="none" w:sz="0" w:space="0" w:color="auto"/>
        <w:bottom w:val="none" w:sz="0" w:space="0" w:color="auto"/>
        <w:right w:val="none" w:sz="0" w:space="0" w:color="auto"/>
      </w:divBdr>
    </w:div>
    <w:div w:id="96414315">
      <w:bodyDiv w:val="1"/>
      <w:marLeft w:val="0"/>
      <w:marRight w:val="0"/>
      <w:marTop w:val="0"/>
      <w:marBottom w:val="0"/>
      <w:divBdr>
        <w:top w:val="none" w:sz="0" w:space="0" w:color="auto"/>
        <w:left w:val="none" w:sz="0" w:space="0" w:color="auto"/>
        <w:bottom w:val="none" w:sz="0" w:space="0" w:color="auto"/>
        <w:right w:val="none" w:sz="0" w:space="0" w:color="auto"/>
      </w:divBdr>
    </w:div>
    <w:div w:id="96946340">
      <w:bodyDiv w:val="1"/>
      <w:marLeft w:val="0"/>
      <w:marRight w:val="0"/>
      <w:marTop w:val="0"/>
      <w:marBottom w:val="0"/>
      <w:divBdr>
        <w:top w:val="none" w:sz="0" w:space="0" w:color="auto"/>
        <w:left w:val="none" w:sz="0" w:space="0" w:color="auto"/>
        <w:bottom w:val="none" w:sz="0" w:space="0" w:color="auto"/>
        <w:right w:val="none" w:sz="0" w:space="0" w:color="auto"/>
      </w:divBdr>
    </w:div>
    <w:div w:id="97024134">
      <w:bodyDiv w:val="1"/>
      <w:marLeft w:val="0"/>
      <w:marRight w:val="0"/>
      <w:marTop w:val="0"/>
      <w:marBottom w:val="0"/>
      <w:divBdr>
        <w:top w:val="none" w:sz="0" w:space="0" w:color="auto"/>
        <w:left w:val="none" w:sz="0" w:space="0" w:color="auto"/>
        <w:bottom w:val="none" w:sz="0" w:space="0" w:color="auto"/>
        <w:right w:val="none" w:sz="0" w:space="0" w:color="auto"/>
      </w:divBdr>
    </w:div>
    <w:div w:id="97871625">
      <w:bodyDiv w:val="1"/>
      <w:marLeft w:val="0"/>
      <w:marRight w:val="0"/>
      <w:marTop w:val="0"/>
      <w:marBottom w:val="0"/>
      <w:divBdr>
        <w:top w:val="none" w:sz="0" w:space="0" w:color="auto"/>
        <w:left w:val="none" w:sz="0" w:space="0" w:color="auto"/>
        <w:bottom w:val="none" w:sz="0" w:space="0" w:color="auto"/>
        <w:right w:val="none" w:sz="0" w:space="0" w:color="auto"/>
      </w:divBdr>
    </w:div>
    <w:div w:id="98372776">
      <w:bodyDiv w:val="1"/>
      <w:marLeft w:val="0"/>
      <w:marRight w:val="0"/>
      <w:marTop w:val="0"/>
      <w:marBottom w:val="0"/>
      <w:divBdr>
        <w:top w:val="none" w:sz="0" w:space="0" w:color="auto"/>
        <w:left w:val="none" w:sz="0" w:space="0" w:color="auto"/>
        <w:bottom w:val="none" w:sz="0" w:space="0" w:color="auto"/>
        <w:right w:val="none" w:sz="0" w:space="0" w:color="auto"/>
      </w:divBdr>
    </w:div>
    <w:div w:id="98917352">
      <w:bodyDiv w:val="1"/>
      <w:marLeft w:val="0"/>
      <w:marRight w:val="0"/>
      <w:marTop w:val="0"/>
      <w:marBottom w:val="0"/>
      <w:divBdr>
        <w:top w:val="none" w:sz="0" w:space="0" w:color="auto"/>
        <w:left w:val="none" w:sz="0" w:space="0" w:color="auto"/>
        <w:bottom w:val="none" w:sz="0" w:space="0" w:color="auto"/>
        <w:right w:val="none" w:sz="0" w:space="0" w:color="auto"/>
      </w:divBdr>
    </w:div>
    <w:div w:id="99031754">
      <w:bodyDiv w:val="1"/>
      <w:marLeft w:val="0"/>
      <w:marRight w:val="0"/>
      <w:marTop w:val="0"/>
      <w:marBottom w:val="0"/>
      <w:divBdr>
        <w:top w:val="none" w:sz="0" w:space="0" w:color="auto"/>
        <w:left w:val="none" w:sz="0" w:space="0" w:color="auto"/>
        <w:bottom w:val="none" w:sz="0" w:space="0" w:color="auto"/>
        <w:right w:val="none" w:sz="0" w:space="0" w:color="auto"/>
      </w:divBdr>
    </w:div>
    <w:div w:id="100034704">
      <w:bodyDiv w:val="1"/>
      <w:marLeft w:val="0"/>
      <w:marRight w:val="0"/>
      <w:marTop w:val="0"/>
      <w:marBottom w:val="0"/>
      <w:divBdr>
        <w:top w:val="none" w:sz="0" w:space="0" w:color="auto"/>
        <w:left w:val="none" w:sz="0" w:space="0" w:color="auto"/>
        <w:bottom w:val="none" w:sz="0" w:space="0" w:color="auto"/>
        <w:right w:val="none" w:sz="0" w:space="0" w:color="auto"/>
      </w:divBdr>
    </w:div>
    <w:div w:id="100611149">
      <w:bodyDiv w:val="1"/>
      <w:marLeft w:val="0"/>
      <w:marRight w:val="0"/>
      <w:marTop w:val="0"/>
      <w:marBottom w:val="0"/>
      <w:divBdr>
        <w:top w:val="none" w:sz="0" w:space="0" w:color="auto"/>
        <w:left w:val="none" w:sz="0" w:space="0" w:color="auto"/>
        <w:bottom w:val="none" w:sz="0" w:space="0" w:color="auto"/>
        <w:right w:val="none" w:sz="0" w:space="0" w:color="auto"/>
      </w:divBdr>
    </w:div>
    <w:div w:id="100732133">
      <w:bodyDiv w:val="1"/>
      <w:marLeft w:val="0"/>
      <w:marRight w:val="0"/>
      <w:marTop w:val="0"/>
      <w:marBottom w:val="0"/>
      <w:divBdr>
        <w:top w:val="none" w:sz="0" w:space="0" w:color="auto"/>
        <w:left w:val="none" w:sz="0" w:space="0" w:color="auto"/>
        <w:bottom w:val="none" w:sz="0" w:space="0" w:color="auto"/>
        <w:right w:val="none" w:sz="0" w:space="0" w:color="auto"/>
      </w:divBdr>
    </w:div>
    <w:div w:id="101195512">
      <w:bodyDiv w:val="1"/>
      <w:marLeft w:val="0"/>
      <w:marRight w:val="0"/>
      <w:marTop w:val="0"/>
      <w:marBottom w:val="0"/>
      <w:divBdr>
        <w:top w:val="none" w:sz="0" w:space="0" w:color="auto"/>
        <w:left w:val="none" w:sz="0" w:space="0" w:color="auto"/>
        <w:bottom w:val="none" w:sz="0" w:space="0" w:color="auto"/>
        <w:right w:val="none" w:sz="0" w:space="0" w:color="auto"/>
      </w:divBdr>
    </w:div>
    <w:div w:id="101462551">
      <w:bodyDiv w:val="1"/>
      <w:marLeft w:val="0"/>
      <w:marRight w:val="0"/>
      <w:marTop w:val="0"/>
      <w:marBottom w:val="0"/>
      <w:divBdr>
        <w:top w:val="none" w:sz="0" w:space="0" w:color="auto"/>
        <w:left w:val="none" w:sz="0" w:space="0" w:color="auto"/>
        <w:bottom w:val="none" w:sz="0" w:space="0" w:color="auto"/>
        <w:right w:val="none" w:sz="0" w:space="0" w:color="auto"/>
      </w:divBdr>
    </w:div>
    <w:div w:id="101847106">
      <w:bodyDiv w:val="1"/>
      <w:marLeft w:val="0"/>
      <w:marRight w:val="0"/>
      <w:marTop w:val="0"/>
      <w:marBottom w:val="0"/>
      <w:divBdr>
        <w:top w:val="none" w:sz="0" w:space="0" w:color="auto"/>
        <w:left w:val="none" w:sz="0" w:space="0" w:color="auto"/>
        <w:bottom w:val="none" w:sz="0" w:space="0" w:color="auto"/>
        <w:right w:val="none" w:sz="0" w:space="0" w:color="auto"/>
      </w:divBdr>
    </w:div>
    <w:div w:id="102262138">
      <w:bodyDiv w:val="1"/>
      <w:marLeft w:val="0"/>
      <w:marRight w:val="0"/>
      <w:marTop w:val="0"/>
      <w:marBottom w:val="0"/>
      <w:divBdr>
        <w:top w:val="none" w:sz="0" w:space="0" w:color="auto"/>
        <w:left w:val="none" w:sz="0" w:space="0" w:color="auto"/>
        <w:bottom w:val="none" w:sz="0" w:space="0" w:color="auto"/>
        <w:right w:val="none" w:sz="0" w:space="0" w:color="auto"/>
      </w:divBdr>
    </w:div>
    <w:div w:id="102653779">
      <w:bodyDiv w:val="1"/>
      <w:marLeft w:val="0"/>
      <w:marRight w:val="0"/>
      <w:marTop w:val="0"/>
      <w:marBottom w:val="0"/>
      <w:divBdr>
        <w:top w:val="none" w:sz="0" w:space="0" w:color="auto"/>
        <w:left w:val="none" w:sz="0" w:space="0" w:color="auto"/>
        <w:bottom w:val="none" w:sz="0" w:space="0" w:color="auto"/>
        <w:right w:val="none" w:sz="0" w:space="0" w:color="auto"/>
      </w:divBdr>
    </w:div>
    <w:div w:id="102962160">
      <w:bodyDiv w:val="1"/>
      <w:marLeft w:val="0"/>
      <w:marRight w:val="0"/>
      <w:marTop w:val="0"/>
      <w:marBottom w:val="0"/>
      <w:divBdr>
        <w:top w:val="none" w:sz="0" w:space="0" w:color="auto"/>
        <w:left w:val="none" w:sz="0" w:space="0" w:color="auto"/>
        <w:bottom w:val="none" w:sz="0" w:space="0" w:color="auto"/>
        <w:right w:val="none" w:sz="0" w:space="0" w:color="auto"/>
      </w:divBdr>
    </w:div>
    <w:div w:id="103036969">
      <w:bodyDiv w:val="1"/>
      <w:marLeft w:val="0"/>
      <w:marRight w:val="0"/>
      <w:marTop w:val="0"/>
      <w:marBottom w:val="0"/>
      <w:divBdr>
        <w:top w:val="none" w:sz="0" w:space="0" w:color="auto"/>
        <w:left w:val="none" w:sz="0" w:space="0" w:color="auto"/>
        <w:bottom w:val="none" w:sz="0" w:space="0" w:color="auto"/>
        <w:right w:val="none" w:sz="0" w:space="0" w:color="auto"/>
      </w:divBdr>
    </w:div>
    <w:div w:id="103231153">
      <w:bodyDiv w:val="1"/>
      <w:marLeft w:val="0"/>
      <w:marRight w:val="0"/>
      <w:marTop w:val="0"/>
      <w:marBottom w:val="0"/>
      <w:divBdr>
        <w:top w:val="none" w:sz="0" w:space="0" w:color="auto"/>
        <w:left w:val="none" w:sz="0" w:space="0" w:color="auto"/>
        <w:bottom w:val="none" w:sz="0" w:space="0" w:color="auto"/>
        <w:right w:val="none" w:sz="0" w:space="0" w:color="auto"/>
      </w:divBdr>
    </w:div>
    <w:div w:id="104739699">
      <w:bodyDiv w:val="1"/>
      <w:marLeft w:val="0"/>
      <w:marRight w:val="0"/>
      <w:marTop w:val="0"/>
      <w:marBottom w:val="0"/>
      <w:divBdr>
        <w:top w:val="none" w:sz="0" w:space="0" w:color="auto"/>
        <w:left w:val="none" w:sz="0" w:space="0" w:color="auto"/>
        <w:bottom w:val="none" w:sz="0" w:space="0" w:color="auto"/>
        <w:right w:val="none" w:sz="0" w:space="0" w:color="auto"/>
      </w:divBdr>
    </w:div>
    <w:div w:id="104932978">
      <w:bodyDiv w:val="1"/>
      <w:marLeft w:val="0"/>
      <w:marRight w:val="0"/>
      <w:marTop w:val="0"/>
      <w:marBottom w:val="0"/>
      <w:divBdr>
        <w:top w:val="none" w:sz="0" w:space="0" w:color="auto"/>
        <w:left w:val="none" w:sz="0" w:space="0" w:color="auto"/>
        <w:bottom w:val="none" w:sz="0" w:space="0" w:color="auto"/>
        <w:right w:val="none" w:sz="0" w:space="0" w:color="auto"/>
      </w:divBdr>
    </w:div>
    <w:div w:id="105394675">
      <w:bodyDiv w:val="1"/>
      <w:marLeft w:val="0"/>
      <w:marRight w:val="0"/>
      <w:marTop w:val="0"/>
      <w:marBottom w:val="0"/>
      <w:divBdr>
        <w:top w:val="none" w:sz="0" w:space="0" w:color="auto"/>
        <w:left w:val="none" w:sz="0" w:space="0" w:color="auto"/>
        <w:bottom w:val="none" w:sz="0" w:space="0" w:color="auto"/>
        <w:right w:val="none" w:sz="0" w:space="0" w:color="auto"/>
      </w:divBdr>
    </w:div>
    <w:div w:id="106198481">
      <w:bodyDiv w:val="1"/>
      <w:marLeft w:val="0"/>
      <w:marRight w:val="0"/>
      <w:marTop w:val="0"/>
      <w:marBottom w:val="0"/>
      <w:divBdr>
        <w:top w:val="none" w:sz="0" w:space="0" w:color="auto"/>
        <w:left w:val="none" w:sz="0" w:space="0" w:color="auto"/>
        <w:bottom w:val="none" w:sz="0" w:space="0" w:color="auto"/>
        <w:right w:val="none" w:sz="0" w:space="0" w:color="auto"/>
      </w:divBdr>
    </w:div>
    <w:div w:id="107894952">
      <w:bodyDiv w:val="1"/>
      <w:marLeft w:val="0"/>
      <w:marRight w:val="0"/>
      <w:marTop w:val="0"/>
      <w:marBottom w:val="0"/>
      <w:divBdr>
        <w:top w:val="none" w:sz="0" w:space="0" w:color="auto"/>
        <w:left w:val="none" w:sz="0" w:space="0" w:color="auto"/>
        <w:bottom w:val="none" w:sz="0" w:space="0" w:color="auto"/>
        <w:right w:val="none" w:sz="0" w:space="0" w:color="auto"/>
      </w:divBdr>
    </w:div>
    <w:div w:id="108357162">
      <w:bodyDiv w:val="1"/>
      <w:marLeft w:val="0"/>
      <w:marRight w:val="0"/>
      <w:marTop w:val="0"/>
      <w:marBottom w:val="0"/>
      <w:divBdr>
        <w:top w:val="none" w:sz="0" w:space="0" w:color="auto"/>
        <w:left w:val="none" w:sz="0" w:space="0" w:color="auto"/>
        <w:bottom w:val="none" w:sz="0" w:space="0" w:color="auto"/>
        <w:right w:val="none" w:sz="0" w:space="0" w:color="auto"/>
      </w:divBdr>
    </w:div>
    <w:div w:id="110440921">
      <w:bodyDiv w:val="1"/>
      <w:marLeft w:val="0"/>
      <w:marRight w:val="0"/>
      <w:marTop w:val="0"/>
      <w:marBottom w:val="0"/>
      <w:divBdr>
        <w:top w:val="none" w:sz="0" w:space="0" w:color="auto"/>
        <w:left w:val="none" w:sz="0" w:space="0" w:color="auto"/>
        <w:bottom w:val="none" w:sz="0" w:space="0" w:color="auto"/>
        <w:right w:val="none" w:sz="0" w:space="0" w:color="auto"/>
      </w:divBdr>
    </w:div>
    <w:div w:id="110631470">
      <w:bodyDiv w:val="1"/>
      <w:marLeft w:val="0"/>
      <w:marRight w:val="0"/>
      <w:marTop w:val="0"/>
      <w:marBottom w:val="0"/>
      <w:divBdr>
        <w:top w:val="none" w:sz="0" w:space="0" w:color="auto"/>
        <w:left w:val="none" w:sz="0" w:space="0" w:color="auto"/>
        <w:bottom w:val="none" w:sz="0" w:space="0" w:color="auto"/>
        <w:right w:val="none" w:sz="0" w:space="0" w:color="auto"/>
      </w:divBdr>
    </w:div>
    <w:div w:id="111674629">
      <w:bodyDiv w:val="1"/>
      <w:marLeft w:val="0"/>
      <w:marRight w:val="0"/>
      <w:marTop w:val="0"/>
      <w:marBottom w:val="0"/>
      <w:divBdr>
        <w:top w:val="none" w:sz="0" w:space="0" w:color="auto"/>
        <w:left w:val="none" w:sz="0" w:space="0" w:color="auto"/>
        <w:bottom w:val="none" w:sz="0" w:space="0" w:color="auto"/>
        <w:right w:val="none" w:sz="0" w:space="0" w:color="auto"/>
      </w:divBdr>
    </w:div>
    <w:div w:id="112135352">
      <w:bodyDiv w:val="1"/>
      <w:marLeft w:val="0"/>
      <w:marRight w:val="0"/>
      <w:marTop w:val="0"/>
      <w:marBottom w:val="0"/>
      <w:divBdr>
        <w:top w:val="none" w:sz="0" w:space="0" w:color="auto"/>
        <w:left w:val="none" w:sz="0" w:space="0" w:color="auto"/>
        <w:bottom w:val="none" w:sz="0" w:space="0" w:color="auto"/>
        <w:right w:val="none" w:sz="0" w:space="0" w:color="auto"/>
      </w:divBdr>
    </w:div>
    <w:div w:id="112211054">
      <w:bodyDiv w:val="1"/>
      <w:marLeft w:val="0"/>
      <w:marRight w:val="0"/>
      <w:marTop w:val="0"/>
      <w:marBottom w:val="0"/>
      <w:divBdr>
        <w:top w:val="none" w:sz="0" w:space="0" w:color="auto"/>
        <w:left w:val="none" w:sz="0" w:space="0" w:color="auto"/>
        <w:bottom w:val="none" w:sz="0" w:space="0" w:color="auto"/>
        <w:right w:val="none" w:sz="0" w:space="0" w:color="auto"/>
      </w:divBdr>
    </w:div>
    <w:div w:id="112595762">
      <w:bodyDiv w:val="1"/>
      <w:marLeft w:val="0"/>
      <w:marRight w:val="0"/>
      <w:marTop w:val="0"/>
      <w:marBottom w:val="0"/>
      <w:divBdr>
        <w:top w:val="none" w:sz="0" w:space="0" w:color="auto"/>
        <w:left w:val="none" w:sz="0" w:space="0" w:color="auto"/>
        <w:bottom w:val="none" w:sz="0" w:space="0" w:color="auto"/>
        <w:right w:val="none" w:sz="0" w:space="0" w:color="auto"/>
      </w:divBdr>
    </w:div>
    <w:div w:id="115568825">
      <w:bodyDiv w:val="1"/>
      <w:marLeft w:val="0"/>
      <w:marRight w:val="0"/>
      <w:marTop w:val="0"/>
      <w:marBottom w:val="0"/>
      <w:divBdr>
        <w:top w:val="none" w:sz="0" w:space="0" w:color="auto"/>
        <w:left w:val="none" w:sz="0" w:space="0" w:color="auto"/>
        <w:bottom w:val="none" w:sz="0" w:space="0" w:color="auto"/>
        <w:right w:val="none" w:sz="0" w:space="0" w:color="auto"/>
      </w:divBdr>
    </w:div>
    <w:div w:id="116922487">
      <w:bodyDiv w:val="1"/>
      <w:marLeft w:val="0"/>
      <w:marRight w:val="0"/>
      <w:marTop w:val="0"/>
      <w:marBottom w:val="0"/>
      <w:divBdr>
        <w:top w:val="none" w:sz="0" w:space="0" w:color="auto"/>
        <w:left w:val="none" w:sz="0" w:space="0" w:color="auto"/>
        <w:bottom w:val="none" w:sz="0" w:space="0" w:color="auto"/>
        <w:right w:val="none" w:sz="0" w:space="0" w:color="auto"/>
      </w:divBdr>
    </w:div>
    <w:div w:id="117116391">
      <w:bodyDiv w:val="1"/>
      <w:marLeft w:val="0"/>
      <w:marRight w:val="0"/>
      <w:marTop w:val="0"/>
      <w:marBottom w:val="0"/>
      <w:divBdr>
        <w:top w:val="none" w:sz="0" w:space="0" w:color="auto"/>
        <w:left w:val="none" w:sz="0" w:space="0" w:color="auto"/>
        <w:bottom w:val="none" w:sz="0" w:space="0" w:color="auto"/>
        <w:right w:val="none" w:sz="0" w:space="0" w:color="auto"/>
      </w:divBdr>
    </w:div>
    <w:div w:id="117183904">
      <w:bodyDiv w:val="1"/>
      <w:marLeft w:val="0"/>
      <w:marRight w:val="0"/>
      <w:marTop w:val="0"/>
      <w:marBottom w:val="0"/>
      <w:divBdr>
        <w:top w:val="none" w:sz="0" w:space="0" w:color="auto"/>
        <w:left w:val="none" w:sz="0" w:space="0" w:color="auto"/>
        <w:bottom w:val="none" w:sz="0" w:space="0" w:color="auto"/>
        <w:right w:val="none" w:sz="0" w:space="0" w:color="auto"/>
      </w:divBdr>
    </w:div>
    <w:div w:id="117723559">
      <w:bodyDiv w:val="1"/>
      <w:marLeft w:val="0"/>
      <w:marRight w:val="0"/>
      <w:marTop w:val="0"/>
      <w:marBottom w:val="0"/>
      <w:divBdr>
        <w:top w:val="none" w:sz="0" w:space="0" w:color="auto"/>
        <w:left w:val="none" w:sz="0" w:space="0" w:color="auto"/>
        <w:bottom w:val="none" w:sz="0" w:space="0" w:color="auto"/>
        <w:right w:val="none" w:sz="0" w:space="0" w:color="auto"/>
      </w:divBdr>
    </w:div>
    <w:div w:id="117920203">
      <w:bodyDiv w:val="1"/>
      <w:marLeft w:val="0"/>
      <w:marRight w:val="0"/>
      <w:marTop w:val="0"/>
      <w:marBottom w:val="0"/>
      <w:divBdr>
        <w:top w:val="none" w:sz="0" w:space="0" w:color="auto"/>
        <w:left w:val="none" w:sz="0" w:space="0" w:color="auto"/>
        <w:bottom w:val="none" w:sz="0" w:space="0" w:color="auto"/>
        <w:right w:val="none" w:sz="0" w:space="0" w:color="auto"/>
      </w:divBdr>
    </w:div>
    <w:div w:id="118384519">
      <w:bodyDiv w:val="1"/>
      <w:marLeft w:val="0"/>
      <w:marRight w:val="0"/>
      <w:marTop w:val="0"/>
      <w:marBottom w:val="0"/>
      <w:divBdr>
        <w:top w:val="none" w:sz="0" w:space="0" w:color="auto"/>
        <w:left w:val="none" w:sz="0" w:space="0" w:color="auto"/>
        <w:bottom w:val="none" w:sz="0" w:space="0" w:color="auto"/>
        <w:right w:val="none" w:sz="0" w:space="0" w:color="auto"/>
      </w:divBdr>
    </w:div>
    <w:div w:id="119618357">
      <w:bodyDiv w:val="1"/>
      <w:marLeft w:val="0"/>
      <w:marRight w:val="0"/>
      <w:marTop w:val="0"/>
      <w:marBottom w:val="0"/>
      <w:divBdr>
        <w:top w:val="none" w:sz="0" w:space="0" w:color="auto"/>
        <w:left w:val="none" w:sz="0" w:space="0" w:color="auto"/>
        <w:bottom w:val="none" w:sz="0" w:space="0" w:color="auto"/>
        <w:right w:val="none" w:sz="0" w:space="0" w:color="auto"/>
      </w:divBdr>
    </w:div>
    <w:div w:id="119999580">
      <w:bodyDiv w:val="1"/>
      <w:marLeft w:val="0"/>
      <w:marRight w:val="0"/>
      <w:marTop w:val="0"/>
      <w:marBottom w:val="0"/>
      <w:divBdr>
        <w:top w:val="none" w:sz="0" w:space="0" w:color="auto"/>
        <w:left w:val="none" w:sz="0" w:space="0" w:color="auto"/>
        <w:bottom w:val="none" w:sz="0" w:space="0" w:color="auto"/>
        <w:right w:val="none" w:sz="0" w:space="0" w:color="auto"/>
      </w:divBdr>
    </w:div>
    <w:div w:id="120199615">
      <w:bodyDiv w:val="1"/>
      <w:marLeft w:val="0"/>
      <w:marRight w:val="0"/>
      <w:marTop w:val="0"/>
      <w:marBottom w:val="0"/>
      <w:divBdr>
        <w:top w:val="none" w:sz="0" w:space="0" w:color="auto"/>
        <w:left w:val="none" w:sz="0" w:space="0" w:color="auto"/>
        <w:bottom w:val="none" w:sz="0" w:space="0" w:color="auto"/>
        <w:right w:val="none" w:sz="0" w:space="0" w:color="auto"/>
      </w:divBdr>
    </w:div>
    <w:div w:id="121197898">
      <w:bodyDiv w:val="1"/>
      <w:marLeft w:val="0"/>
      <w:marRight w:val="0"/>
      <w:marTop w:val="0"/>
      <w:marBottom w:val="0"/>
      <w:divBdr>
        <w:top w:val="none" w:sz="0" w:space="0" w:color="auto"/>
        <w:left w:val="none" w:sz="0" w:space="0" w:color="auto"/>
        <w:bottom w:val="none" w:sz="0" w:space="0" w:color="auto"/>
        <w:right w:val="none" w:sz="0" w:space="0" w:color="auto"/>
      </w:divBdr>
    </w:div>
    <w:div w:id="121503938">
      <w:bodyDiv w:val="1"/>
      <w:marLeft w:val="0"/>
      <w:marRight w:val="0"/>
      <w:marTop w:val="0"/>
      <w:marBottom w:val="0"/>
      <w:divBdr>
        <w:top w:val="none" w:sz="0" w:space="0" w:color="auto"/>
        <w:left w:val="none" w:sz="0" w:space="0" w:color="auto"/>
        <w:bottom w:val="none" w:sz="0" w:space="0" w:color="auto"/>
        <w:right w:val="none" w:sz="0" w:space="0" w:color="auto"/>
      </w:divBdr>
    </w:div>
    <w:div w:id="122159301">
      <w:bodyDiv w:val="1"/>
      <w:marLeft w:val="0"/>
      <w:marRight w:val="0"/>
      <w:marTop w:val="0"/>
      <w:marBottom w:val="0"/>
      <w:divBdr>
        <w:top w:val="none" w:sz="0" w:space="0" w:color="auto"/>
        <w:left w:val="none" w:sz="0" w:space="0" w:color="auto"/>
        <w:bottom w:val="none" w:sz="0" w:space="0" w:color="auto"/>
        <w:right w:val="none" w:sz="0" w:space="0" w:color="auto"/>
      </w:divBdr>
    </w:div>
    <w:div w:id="122694786">
      <w:bodyDiv w:val="1"/>
      <w:marLeft w:val="0"/>
      <w:marRight w:val="0"/>
      <w:marTop w:val="0"/>
      <w:marBottom w:val="0"/>
      <w:divBdr>
        <w:top w:val="none" w:sz="0" w:space="0" w:color="auto"/>
        <w:left w:val="none" w:sz="0" w:space="0" w:color="auto"/>
        <w:bottom w:val="none" w:sz="0" w:space="0" w:color="auto"/>
        <w:right w:val="none" w:sz="0" w:space="0" w:color="auto"/>
      </w:divBdr>
    </w:div>
    <w:div w:id="123545365">
      <w:bodyDiv w:val="1"/>
      <w:marLeft w:val="0"/>
      <w:marRight w:val="0"/>
      <w:marTop w:val="0"/>
      <w:marBottom w:val="0"/>
      <w:divBdr>
        <w:top w:val="none" w:sz="0" w:space="0" w:color="auto"/>
        <w:left w:val="none" w:sz="0" w:space="0" w:color="auto"/>
        <w:bottom w:val="none" w:sz="0" w:space="0" w:color="auto"/>
        <w:right w:val="none" w:sz="0" w:space="0" w:color="auto"/>
      </w:divBdr>
    </w:div>
    <w:div w:id="125440390">
      <w:bodyDiv w:val="1"/>
      <w:marLeft w:val="0"/>
      <w:marRight w:val="0"/>
      <w:marTop w:val="0"/>
      <w:marBottom w:val="0"/>
      <w:divBdr>
        <w:top w:val="none" w:sz="0" w:space="0" w:color="auto"/>
        <w:left w:val="none" w:sz="0" w:space="0" w:color="auto"/>
        <w:bottom w:val="none" w:sz="0" w:space="0" w:color="auto"/>
        <w:right w:val="none" w:sz="0" w:space="0" w:color="auto"/>
      </w:divBdr>
    </w:div>
    <w:div w:id="126358725">
      <w:bodyDiv w:val="1"/>
      <w:marLeft w:val="0"/>
      <w:marRight w:val="0"/>
      <w:marTop w:val="0"/>
      <w:marBottom w:val="0"/>
      <w:divBdr>
        <w:top w:val="none" w:sz="0" w:space="0" w:color="auto"/>
        <w:left w:val="none" w:sz="0" w:space="0" w:color="auto"/>
        <w:bottom w:val="none" w:sz="0" w:space="0" w:color="auto"/>
        <w:right w:val="none" w:sz="0" w:space="0" w:color="auto"/>
      </w:divBdr>
    </w:div>
    <w:div w:id="127089908">
      <w:bodyDiv w:val="1"/>
      <w:marLeft w:val="0"/>
      <w:marRight w:val="0"/>
      <w:marTop w:val="0"/>
      <w:marBottom w:val="0"/>
      <w:divBdr>
        <w:top w:val="none" w:sz="0" w:space="0" w:color="auto"/>
        <w:left w:val="none" w:sz="0" w:space="0" w:color="auto"/>
        <w:bottom w:val="none" w:sz="0" w:space="0" w:color="auto"/>
        <w:right w:val="none" w:sz="0" w:space="0" w:color="auto"/>
      </w:divBdr>
      <w:divsChild>
        <w:div w:id="1335186968">
          <w:marLeft w:val="0"/>
          <w:marRight w:val="0"/>
          <w:marTop w:val="0"/>
          <w:marBottom w:val="0"/>
          <w:divBdr>
            <w:top w:val="none" w:sz="0" w:space="0" w:color="auto"/>
            <w:left w:val="none" w:sz="0" w:space="0" w:color="auto"/>
            <w:bottom w:val="none" w:sz="0" w:space="0" w:color="auto"/>
            <w:right w:val="none" w:sz="0" w:space="0" w:color="auto"/>
          </w:divBdr>
          <w:divsChild>
            <w:div w:id="146881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9025">
      <w:bodyDiv w:val="1"/>
      <w:marLeft w:val="0"/>
      <w:marRight w:val="0"/>
      <w:marTop w:val="0"/>
      <w:marBottom w:val="0"/>
      <w:divBdr>
        <w:top w:val="none" w:sz="0" w:space="0" w:color="auto"/>
        <w:left w:val="none" w:sz="0" w:space="0" w:color="auto"/>
        <w:bottom w:val="none" w:sz="0" w:space="0" w:color="auto"/>
        <w:right w:val="none" w:sz="0" w:space="0" w:color="auto"/>
      </w:divBdr>
    </w:div>
    <w:div w:id="127363655">
      <w:bodyDiv w:val="1"/>
      <w:marLeft w:val="0"/>
      <w:marRight w:val="0"/>
      <w:marTop w:val="0"/>
      <w:marBottom w:val="0"/>
      <w:divBdr>
        <w:top w:val="none" w:sz="0" w:space="0" w:color="auto"/>
        <w:left w:val="none" w:sz="0" w:space="0" w:color="auto"/>
        <w:bottom w:val="none" w:sz="0" w:space="0" w:color="auto"/>
        <w:right w:val="none" w:sz="0" w:space="0" w:color="auto"/>
      </w:divBdr>
    </w:div>
    <w:div w:id="127550806">
      <w:bodyDiv w:val="1"/>
      <w:marLeft w:val="0"/>
      <w:marRight w:val="0"/>
      <w:marTop w:val="0"/>
      <w:marBottom w:val="0"/>
      <w:divBdr>
        <w:top w:val="none" w:sz="0" w:space="0" w:color="auto"/>
        <w:left w:val="none" w:sz="0" w:space="0" w:color="auto"/>
        <w:bottom w:val="none" w:sz="0" w:space="0" w:color="auto"/>
        <w:right w:val="none" w:sz="0" w:space="0" w:color="auto"/>
      </w:divBdr>
    </w:div>
    <w:div w:id="128324692">
      <w:bodyDiv w:val="1"/>
      <w:marLeft w:val="0"/>
      <w:marRight w:val="0"/>
      <w:marTop w:val="0"/>
      <w:marBottom w:val="0"/>
      <w:divBdr>
        <w:top w:val="none" w:sz="0" w:space="0" w:color="auto"/>
        <w:left w:val="none" w:sz="0" w:space="0" w:color="auto"/>
        <w:bottom w:val="none" w:sz="0" w:space="0" w:color="auto"/>
        <w:right w:val="none" w:sz="0" w:space="0" w:color="auto"/>
      </w:divBdr>
    </w:div>
    <w:div w:id="131169843">
      <w:bodyDiv w:val="1"/>
      <w:marLeft w:val="0"/>
      <w:marRight w:val="0"/>
      <w:marTop w:val="0"/>
      <w:marBottom w:val="0"/>
      <w:divBdr>
        <w:top w:val="none" w:sz="0" w:space="0" w:color="auto"/>
        <w:left w:val="none" w:sz="0" w:space="0" w:color="auto"/>
        <w:bottom w:val="none" w:sz="0" w:space="0" w:color="auto"/>
        <w:right w:val="none" w:sz="0" w:space="0" w:color="auto"/>
      </w:divBdr>
    </w:div>
    <w:div w:id="132069009">
      <w:bodyDiv w:val="1"/>
      <w:marLeft w:val="0"/>
      <w:marRight w:val="0"/>
      <w:marTop w:val="0"/>
      <w:marBottom w:val="0"/>
      <w:divBdr>
        <w:top w:val="none" w:sz="0" w:space="0" w:color="auto"/>
        <w:left w:val="none" w:sz="0" w:space="0" w:color="auto"/>
        <w:bottom w:val="none" w:sz="0" w:space="0" w:color="auto"/>
        <w:right w:val="none" w:sz="0" w:space="0" w:color="auto"/>
      </w:divBdr>
    </w:div>
    <w:div w:id="132523505">
      <w:bodyDiv w:val="1"/>
      <w:marLeft w:val="0"/>
      <w:marRight w:val="0"/>
      <w:marTop w:val="0"/>
      <w:marBottom w:val="0"/>
      <w:divBdr>
        <w:top w:val="none" w:sz="0" w:space="0" w:color="auto"/>
        <w:left w:val="none" w:sz="0" w:space="0" w:color="auto"/>
        <w:bottom w:val="none" w:sz="0" w:space="0" w:color="auto"/>
        <w:right w:val="none" w:sz="0" w:space="0" w:color="auto"/>
      </w:divBdr>
    </w:div>
    <w:div w:id="132530418">
      <w:bodyDiv w:val="1"/>
      <w:marLeft w:val="0"/>
      <w:marRight w:val="0"/>
      <w:marTop w:val="0"/>
      <w:marBottom w:val="0"/>
      <w:divBdr>
        <w:top w:val="none" w:sz="0" w:space="0" w:color="auto"/>
        <w:left w:val="none" w:sz="0" w:space="0" w:color="auto"/>
        <w:bottom w:val="none" w:sz="0" w:space="0" w:color="auto"/>
        <w:right w:val="none" w:sz="0" w:space="0" w:color="auto"/>
      </w:divBdr>
    </w:div>
    <w:div w:id="132605957">
      <w:bodyDiv w:val="1"/>
      <w:marLeft w:val="0"/>
      <w:marRight w:val="0"/>
      <w:marTop w:val="0"/>
      <w:marBottom w:val="0"/>
      <w:divBdr>
        <w:top w:val="none" w:sz="0" w:space="0" w:color="auto"/>
        <w:left w:val="none" w:sz="0" w:space="0" w:color="auto"/>
        <w:bottom w:val="none" w:sz="0" w:space="0" w:color="auto"/>
        <w:right w:val="none" w:sz="0" w:space="0" w:color="auto"/>
      </w:divBdr>
    </w:div>
    <w:div w:id="132673166">
      <w:bodyDiv w:val="1"/>
      <w:marLeft w:val="0"/>
      <w:marRight w:val="0"/>
      <w:marTop w:val="0"/>
      <w:marBottom w:val="0"/>
      <w:divBdr>
        <w:top w:val="none" w:sz="0" w:space="0" w:color="auto"/>
        <w:left w:val="none" w:sz="0" w:space="0" w:color="auto"/>
        <w:bottom w:val="none" w:sz="0" w:space="0" w:color="auto"/>
        <w:right w:val="none" w:sz="0" w:space="0" w:color="auto"/>
      </w:divBdr>
    </w:div>
    <w:div w:id="133067453">
      <w:bodyDiv w:val="1"/>
      <w:marLeft w:val="0"/>
      <w:marRight w:val="0"/>
      <w:marTop w:val="0"/>
      <w:marBottom w:val="0"/>
      <w:divBdr>
        <w:top w:val="none" w:sz="0" w:space="0" w:color="auto"/>
        <w:left w:val="none" w:sz="0" w:space="0" w:color="auto"/>
        <w:bottom w:val="none" w:sz="0" w:space="0" w:color="auto"/>
        <w:right w:val="none" w:sz="0" w:space="0" w:color="auto"/>
      </w:divBdr>
    </w:div>
    <w:div w:id="133719287">
      <w:bodyDiv w:val="1"/>
      <w:marLeft w:val="0"/>
      <w:marRight w:val="0"/>
      <w:marTop w:val="0"/>
      <w:marBottom w:val="0"/>
      <w:divBdr>
        <w:top w:val="none" w:sz="0" w:space="0" w:color="auto"/>
        <w:left w:val="none" w:sz="0" w:space="0" w:color="auto"/>
        <w:bottom w:val="none" w:sz="0" w:space="0" w:color="auto"/>
        <w:right w:val="none" w:sz="0" w:space="0" w:color="auto"/>
      </w:divBdr>
    </w:div>
    <w:div w:id="134838635">
      <w:bodyDiv w:val="1"/>
      <w:marLeft w:val="0"/>
      <w:marRight w:val="0"/>
      <w:marTop w:val="0"/>
      <w:marBottom w:val="0"/>
      <w:divBdr>
        <w:top w:val="none" w:sz="0" w:space="0" w:color="auto"/>
        <w:left w:val="none" w:sz="0" w:space="0" w:color="auto"/>
        <w:bottom w:val="none" w:sz="0" w:space="0" w:color="auto"/>
        <w:right w:val="none" w:sz="0" w:space="0" w:color="auto"/>
      </w:divBdr>
    </w:div>
    <w:div w:id="135876106">
      <w:bodyDiv w:val="1"/>
      <w:marLeft w:val="0"/>
      <w:marRight w:val="0"/>
      <w:marTop w:val="0"/>
      <w:marBottom w:val="0"/>
      <w:divBdr>
        <w:top w:val="none" w:sz="0" w:space="0" w:color="auto"/>
        <w:left w:val="none" w:sz="0" w:space="0" w:color="auto"/>
        <w:bottom w:val="none" w:sz="0" w:space="0" w:color="auto"/>
        <w:right w:val="none" w:sz="0" w:space="0" w:color="auto"/>
      </w:divBdr>
    </w:div>
    <w:div w:id="135923617">
      <w:bodyDiv w:val="1"/>
      <w:marLeft w:val="0"/>
      <w:marRight w:val="0"/>
      <w:marTop w:val="0"/>
      <w:marBottom w:val="0"/>
      <w:divBdr>
        <w:top w:val="none" w:sz="0" w:space="0" w:color="auto"/>
        <w:left w:val="none" w:sz="0" w:space="0" w:color="auto"/>
        <w:bottom w:val="none" w:sz="0" w:space="0" w:color="auto"/>
        <w:right w:val="none" w:sz="0" w:space="0" w:color="auto"/>
      </w:divBdr>
    </w:div>
    <w:div w:id="135952880">
      <w:bodyDiv w:val="1"/>
      <w:marLeft w:val="0"/>
      <w:marRight w:val="0"/>
      <w:marTop w:val="0"/>
      <w:marBottom w:val="0"/>
      <w:divBdr>
        <w:top w:val="none" w:sz="0" w:space="0" w:color="auto"/>
        <w:left w:val="none" w:sz="0" w:space="0" w:color="auto"/>
        <w:bottom w:val="none" w:sz="0" w:space="0" w:color="auto"/>
        <w:right w:val="none" w:sz="0" w:space="0" w:color="auto"/>
      </w:divBdr>
    </w:div>
    <w:div w:id="136655324">
      <w:bodyDiv w:val="1"/>
      <w:marLeft w:val="0"/>
      <w:marRight w:val="0"/>
      <w:marTop w:val="0"/>
      <w:marBottom w:val="0"/>
      <w:divBdr>
        <w:top w:val="none" w:sz="0" w:space="0" w:color="auto"/>
        <w:left w:val="none" w:sz="0" w:space="0" w:color="auto"/>
        <w:bottom w:val="none" w:sz="0" w:space="0" w:color="auto"/>
        <w:right w:val="none" w:sz="0" w:space="0" w:color="auto"/>
      </w:divBdr>
    </w:div>
    <w:div w:id="137887914">
      <w:bodyDiv w:val="1"/>
      <w:marLeft w:val="0"/>
      <w:marRight w:val="0"/>
      <w:marTop w:val="0"/>
      <w:marBottom w:val="0"/>
      <w:divBdr>
        <w:top w:val="none" w:sz="0" w:space="0" w:color="auto"/>
        <w:left w:val="none" w:sz="0" w:space="0" w:color="auto"/>
        <w:bottom w:val="none" w:sz="0" w:space="0" w:color="auto"/>
        <w:right w:val="none" w:sz="0" w:space="0" w:color="auto"/>
      </w:divBdr>
    </w:div>
    <w:div w:id="138116454">
      <w:bodyDiv w:val="1"/>
      <w:marLeft w:val="0"/>
      <w:marRight w:val="0"/>
      <w:marTop w:val="0"/>
      <w:marBottom w:val="0"/>
      <w:divBdr>
        <w:top w:val="none" w:sz="0" w:space="0" w:color="auto"/>
        <w:left w:val="none" w:sz="0" w:space="0" w:color="auto"/>
        <w:bottom w:val="none" w:sz="0" w:space="0" w:color="auto"/>
        <w:right w:val="none" w:sz="0" w:space="0" w:color="auto"/>
      </w:divBdr>
    </w:div>
    <w:div w:id="139230325">
      <w:bodyDiv w:val="1"/>
      <w:marLeft w:val="0"/>
      <w:marRight w:val="0"/>
      <w:marTop w:val="0"/>
      <w:marBottom w:val="0"/>
      <w:divBdr>
        <w:top w:val="none" w:sz="0" w:space="0" w:color="auto"/>
        <w:left w:val="none" w:sz="0" w:space="0" w:color="auto"/>
        <w:bottom w:val="none" w:sz="0" w:space="0" w:color="auto"/>
        <w:right w:val="none" w:sz="0" w:space="0" w:color="auto"/>
      </w:divBdr>
    </w:div>
    <w:div w:id="139538324">
      <w:bodyDiv w:val="1"/>
      <w:marLeft w:val="0"/>
      <w:marRight w:val="0"/>
      <w:marTop w:val="0"/>
      <w:marBottom w:val="0"/>
      <w:divBdr>
        <w:top w:val="none" w:sz="0" w:space="0" w:color="auto"/>
        <w:left w:val="none" w:sz="0" w:space="0" w:color="auto"/>
        <w:bottom w:val="none" w:sz="0" w:space="0" w:color="auto"/>
        <w:right w:val="none" w:sz="0" w:space="0" w:color="auto"/>
      </w:divBdr>
    </w:div>
    <w:div w:id="140540709">
      <w:bodyDiv w:val="1"/>
      <w:marLeft w:val="0"/>
      <w:marRight w:val="0"/>
      <w:marTop w:val="0"/>
      <w:marBottom w:val="0"/>
      <w:divBdr>
        <w:top w:val="none" w:sz="0" w:space="0" w:color="auto"/>
        <w:left w:val="none" w:sz="0" w:space="0" w:color="auto"/>
        <w:bottom w:val="none" w:sz="0" w:space="0" w:color="auto"/>
        <w:right w:val="none" w:sz="0" w:space="0" w:color="auto"/>
      </w:divBdr>
    </w:div>
    <w:div w:id="140587474">
      <w:bodyDiv w:val="1"/>
      <w:marLeft w:val="0"/>
      <w:marRight w:val="0"/>
      <w:marTop w:val="0"/>
      <w:marBottom w:val="0"/>
      <w:divBdr>
        <w:top w:val="none" w:sz="0" w:space="0" w:color="auto"/>
        <w:left w:val="none" w:sz="0" w:space="0" w:color="auto"/>
        <w:bottom w:val="none" w:sz="0" w:space="0" w:color="auto"/>
        <w:right w:val="none" w:sz="0" w:space="0" w:color="auto"/>
      </w:divBdr>
    </w:div>
    <w:div w:id="140854074">
      <w:bodyDiv w:val="1"/>
      <w:marLeft w:val="0"/>
      <w:marRight w:val="0"/>
      <w:marTop w:val="0"/>
      <w:marBottom w:val="0"/>
      <w:divBdr>
        <w:top w:val="none" w:sz="0" w:space="0" w:color="auto"/>
        <w:left w:val="none" w:sz="0" w:space="0" w:color="auto"/>
        <w:bottom w:val="none" w:sz="0" w:space="0" w:color="auto"/>
        <w:right w:val="none" w:sz="0" w:space="0" w:color="auto"/>
      </w:divBdr>
    </w:div>
    <w:div w:id="141774315">
      <w:bodyDiv w:val="1"/>
      <w:marLeft w:val="0"/>
      <w:marRight w:val="0"/>
      <w:marTop w:val="0"/>
      <w:marBottom w:val="0"/>
      <w:divBdr>
        <w:top w:val="none" w:sz="0" w:space="0" w:color="auto"/>
        <w:left w:val="none" w:sz="0" w:space="0" w:color="auto"/>
        <w:bottom w:val="none" w:sz="0" w:space="0" w:color="auto"/>
        <w:right w:val="none" w:sz="0" w:space="0" w:color="auto"/>
      </w:divBdr>
    </w:div>
    <w:div w:id="141891789">
      <w:bodyDiv w:val="1"/>
      <w:marLeft w:val="0"/>
      <w:marRight w:val="0"/>
      <w:marTop w:val="0"/>
      <w:marBottom w:val="0"/>
      <w:divBdr>
        <w:top w:val="none" w:sz="0" w:space="0" w:color="auto"/>
        <w:left w:val="none" w:sz="0" w:space="0" w:color="auto"/>
        <w:bottom w:val="none" w:sz="0" w:space="0" w:color="auto"/>
        <w:right w:val="none" w:sz="0" w:space="0" w:color="auto"/>
      </w:divBdr>
    </w:div>
    <w:div w:id="142236183">
      <w:bodyDiv w:val="1"/>
      <w:marLeft w:val="0"/>
      <w:marRight w:val="0"/>
      <w:marTop w:val="0"/>
      <w:marBottom w:val="0"/>
      <w:divBdr>
        <w:top w:val="none" w:sz="0" w:space="0" w:color="auto"/>
        <w:left w:val="none" w:sz="0" w:space="0" w:color="auto"/>
        <w:bottom w:val="none" w:sz="0" w:space="0" w:color="auto"/>
        <w:right w:val="none" w:sz="0" w:space="0" w:color="auto"/>
      </w:divBdr>
    </w:div>
    <w:div w:id="142475440">
      <w:bodyDiv w:val="1"/>
      <w:marLeft w:val="0"/>
      <w:marRight w:val="0"/>
      <w:marTop w:val="0"/>
      <w:marBottom w:val="0"/>
      <w:divBdr>
        <w:top w:val="none" w:sz="0" w:space="0" w:color="auto"/>
        <w:left w:val="none" w:sz="0" w:space="0" w:color="auto"/>
        <w:bottom w:val="none" w:sz="0" w:space="0" w:color="auto"/>
        <w:right w:val="none" w:sz="0" w:space="0" w:color="auto"/>
      </w:divBdr>
    </w:div>
    <w:div w:id="142546363">
      <w:bodyDiv w:val="1"/>
      <w:marLeft w:val="0"/>
      <w:marRight w:val="0"/>
      <w:marTop w:val="0"/>
      <w:marBottom w:val="0"/>
      <w:divBdr>
        <w:top w:val="none" w:sz="0" w:space="0" w:color="auto"/>
        <w:left w:val="none" w:sz="0" w:space="0" w:color="auto"/>
        <w:bottom w:val="none" w:sz="0" w:space="0" w:color="auto"/>
        <w:right w:val="none" w:sz="0" w:space="0" w:color="auto"/>
      </w:divBdr>
    </w:div>
    <w:div w:id="143157959">
      <w:bodyDiv w:val="1"/>
      <w:marLeft w:val="0"/>
      <w:marRight w:val="0"/>
      <w:marTop w:val="0"/>
      <w:marBottom w:val="0"/>
      <w:divBdr>
        <w:top w:val="none" w:sz="0" w:space="0" w:color="auto"/>
        <w:left w:val="none" w:sz="0" w:space="0" w:color="auto"/>
        <w:bottom w:val="none" w:sz="0" w:space="0" w:color="auto"/>
        <w:right w:val="none" w:sz="0" w:space="0" w:color="auto"/>
      </w:divBdr>
    </w:div>
    <w:div w:id="143401177">
      <w:bodyDiv w:val="1"/>
      <w:marLeft w:val="0"/>
      <w:marRight w:val="0"/>
      <w:marTop w:val="0"/>
      <w:marBottom w:val="0"/>
      <w:divBdr>
        <w:top w:val="none" w:sz="0" w:space="0" w:color="auto"/>
        <w:left w:val="none" w:sz="0" w:space="0" w:color="auto"/>
        <w:bottom w:val="none" w:sz="0" w:space="0" w:color="auto"/>
        <w:right w:val="none" w:sz="0" w:space="0" w:color="auto"/>
      </w:divBdr>
    </w:div>
    <w:div w:id="143857790">
      <w:bodyDiv w:val="1"/>
      <w:marLeft w:val="0"/>
      <w:marRight w:val="0"/>
      <w:marTop w:val="0"/>
      <w:marBottom w:val="0"/>
      <w:divBdr>
        <w:top w:val="none" w:sz="0" w:space="0" w:color="auto"/>
        <w:left w:val="none" w:sz="0" w:space="0" w:color="auto"/>
        <w:bottom w:val="none" w:sz="0" w:space="0" w:color="auto"/>
        <w:right w:val="none" w:sz="0" w:space="0" w:color="auto"/>
      </w:divBdr>
    </w:div>
    <w:div w:id="145828902">
      <w:bodyDiv w:val="1"/>
      <w:marLeft w:val="0"/>
      <w:marRight w:val="0"/>
      <w:marTop w:val="0"/>
      <w:marBottom w:val="0"/>
      <w:divBdr>
        <w:top w:val="none" w:sz="0" w:space="0" w:color="auto"/>
        <w:left w:val="none" w:sz="0" w:space="0" w:color="auto"/>
        <w:bottom w:val="none" w:sz="0" w:space="0" w:color="auto"/>
        <w:right w:val="none" w:sz="0" w:space="0" w:color="auto"/>
      </w:divBdr>
    </w:div>
    <w:div w:id="146745555">
      <w:bodyDiv w:val="1"/>
      <w:marLeft w:val="0"/>
      <w:marRight w:val="0"/>
      <w:marTop w:val="0"/>
      <w:marBottom w:val="0"/>
      <w:divBdr>
        <w:top w:val="none" w:sz="0" w:space="0" w:color="auto"/>
        <w:left w:val="none" w:sz="0" w:space="0" w:color="auto"/>
        <w:bottom w:val="none" w:sz="0" w:space="0" w:color="auto"/>
        <w:right w:val="none" w:sz="0" w:space="0" w:color="auto"/>
      </w:divBdr>
    </w:div>
    <w:div w:id="146937933">
      <w:bodyDiv w:val="1"/>
      <w:marLeft w:val="0"/>
      <w:marRight w:val="0"/>
      <w:marTop w:val="0"/>
      <w:marBottom w:val="0"/>
      <w:divBdr>
        <w:top w:val="none" w:sz="0" w:space="0" w:color="auto"/>
        <w:left w:val="none" w:sz="0" w:space="0" w:color="auto"/>
        <w:bottom w:val="none" w:sz="0" w:space="0" w:color="auto"/>
        <w:right w:val="none" w:sz="0" w:space="0" w:color="auto"/>
      </w:divBdr>
    </w:div>
    <w:div w:id="147022822">
      <w:bodyDiv w:val="1"/>
      <w:marLeft w:val="0"/>
      <w:marRight w:val="0"/>
      <w:marTop w:val="0"/>
      <w:marBottom w:val="0"/>
      <w:divBdr>
        <w:top w:val="none" w:sz="0" w:space="0" w:color="auto"/>
        <w:left w:val="none" w:sz="0" w:space="0" w:color="auto"/>
        <w:bottom w:val="none" w:sz="0" w:space="0" w:color="auto"/>
        <w:right w:val="none" w:sz="0" w:space="0" w:color="auto"/>
      </w:divBdr>
    </w:div>
    <w:div w:id="147136851">
      <w:bodyDiv w:val="1"/>
      <w:marLeft w:val="0"/>
      <w:marRight w:val="0"/>
      <w:marTop w:val="0"/>
      <w:marBottom w:val="0"/>
      <w:divBdr>
        <w:top w:val="none" w:sz="0" w:space="0" w:color="auto"/>
        <w:left w:val="none" w:sz="0" w:space="0" w:color="auto"/>
        <w:bottom w:val="none" w:sz="0" w:space="0" w:color="auto"/>
        <w:right w:val="none" w:sz="0" w:space="0" w:color="auto"/>
      </w:divBdr>
    </w:div>
    <w:div w:id="147212049">
      <w:bodyDiv w:val="1"/>
      <w:marLeft w:val="0"/>
      <w:marRight w:val="0"/>
      <w:marTop w:val="0"/>
      <w:marBottom w:val="0"/>
      <w:divBdr>
        <w:top w:val="none" w:sz="0" w:space="0" w:color="auto"/>
        <w:left w:val="none" w:sz="0" w:space="0" w:color="auto"/>
        <w:bottom w:val="none" w:sz="0" w:space="0" w:color="auto"/>
        <w:right w:val="none" w:sz="0" w:space="0" w:color="auto"/>
      </w:divBdr>
    </w:div>
    <w:div w:id="148521344">
      <w:bodyDiv w:val="1"/>
      <w:marLeft w:val="0"/>
      <w:marRight w:val="0"/>
      <w:marTop w:val="0"/>
      <w:marBottom w:val="0"/>
      <w:divBdr>
        <w:top w:val="none" w:sz="0" w:space="0" w:color="auto"/>
        <w:left w:val="none" w:sz="0" w:space="0" w:color="auto"/>
        <w:bottom w:val="none" w:sz="0" w:space="0" w:color="auto"/>
        <w:right w:val="none" w:sz="0" w:space="0" w:color="auto"/>
      </w:divBdr>
    </w:div>
    <w:div w:id="149059283">
      <w:bodyDiv w:val="1"/>
      <w:marLeft w:val="0"/>
      <w:marRight w:val="0"/>
      <w:marTop w:val="0"/>
      <w:marBottom w:val="0"/>
      <w:divBdr>
        <w:top w:val="none" w:sz="0" w:space="0" w:color="auto"/>
        <w:left w:val="none" w:sz="0" w:space="0" w:color="auto"/>
        <w:bottom w:val="none" w:sz="0" w:space="0" w:color="auto"/>
        <w:right w:val="none" w:sz="0" w:space="0" w:color="auto"/>
      </w:divBdr>
    </w:div>
    <w:div w:id="149101703">
      <w:bodyDiv w:val="1"/>
      <w:marLeft w:val="0"/>
      <w:marRight w:val="0"/>
      <w:marTop w:val="0"/>
      <w:marBottom w:val="0"/>
      <w:divBdr>
        <w:top w:val="none" w:sz="0" w:space="0" w:color="auto"/>
        <w:left w:val="none" w:sz="0" w:space="0" w:color="auto"/>
        <w:bottom w:val="none" w:sz="0" w:space="0" w:color="auto"/>
        <w:right w:val="none" w:sz="0" w:space="0" w:color="auto"/>
      </w:divBdr>
    </w:div>
    <w:div w:id="150021907">
      <w:bodyDiv w:val="1"/>
      <w:marLeft w:val="0"/>
      <w:marRight w:val="0"/>
      <w:marTop w:val="0"/>
      <w:marBottom w:val="0"/>
      <w:divBdr>
        <w:top w:val="none" w:sz="0" w:space="0" w:color="auto"/>
        <w:left w:val="none" w:sz="0" w:space="0" w:color="auto"/>
        <w:bottom w:val="none" w:sz="0" w:space="0" w:color="auto"/>
        <w:right w:val="none" w:sz="0" w:space="0" w:color="auto"/>
      </w:divBdr>
    </w:div>
    <w:div w:id="150292179">
      <w:bodyDiv w:val="1"/>
      <w:marLeft w:val="0"/>
      <w:marRight w:val="0"/>
      <w:marTop w:val="0"/>
      <w:marBottom w:val="0"/>
      <w:divBdr>
        <w:top w:val="none" w:sz="0" w:space="0" w:color="auto"/>
        <w:left w:val="none" w:sz="0" w:space="0" w:color="auto"/>
        <w:bottom w:val="none" w:sz="0" w:space="0" w:color="auto"/>
        <w:right w:val="none" w:sz="0" w:space="0" w:color="auto"/>
      </w:divBdr>
    </w:div>
    <w:div w:id="150292401">
      <w:bodyDiv w:val="1"/>
      <w:marLeft w:val="0"/>
      <w:marRight w:val="0"/>
      <w:marTop w:val="0"/>
      <w:marBottom w:val="0"/>
      <w:divBdr>
        <w:top w:val="none" w:sz="0" w:space="0" w:color="auto"/>
        <w:left w:val="none" w:sz="0" w:space="0" w:color="auto"/>
        <w:bottom w:val="none" w:sz="0" w:space="0" w:color="auto"/>
        <w:right w:val="none" w:sz="0" w:space="0" w:color="auto"/>
      </w:divBdr>
    </w:div>
    <w:div w:id="150294371">
      <w:bodyDiv w:val="1"/>
      <w:marLeft w:val="0"/>
      <w:marRight w:val="0"/>
      <w:marTop w:val="0"/>
      <w:marBottom w:val="0"/>
      <w:divBdr>
        <w:top w:val="none" w:sz="0" w:space="0" w:color="auto"/>
        <w:left w:val="none" w:sz="0" w:space="0" w:color="auto"/>
        <w:bottom w:val="none" w:sz="0" w:space="0" w:color="auto"/>
        <w:right w:val="none" w:sz="0" w:space="0" w:color="auto"/>
      </w:divBdr>
    </w:div>
    <w:div w:id="151795815">
      <w:bodyDiv w:val="1"/>
      <w:marLeft w:val="0"/>
      <w:marRight w:val="0"/>
      <w:marTop w:val="0"/>
      <w:marBottom w:val="0"/>
      <w:divBdr>
        <w:top w:val="none" w:sz="0" w:space="0" w:color="auto"/>
        <w:left w:val="none" w:sz="0" w:space="0" w:color="auto"/>
        <w:bottom w:val="none" w:sz="0" w:space="0" w:color="auto"/>
        <w:right w:val="none" w:sz="0" w:space="0" w:color="auto"/>
      </w:divBdr>
    </w:div>
    <w:div w:id="152643066">
      <w:bodyDiv w:val="1"/>
      <w:marLeft w:val="0"/>
      <w:marRight w:val="0"/>
      <w:marTop w:val="0"/>
      <w:marBottom w:val="0"/>
      <w:divBdr>
        <w:top w:val="none" w:sz="0" w:space="0" w:color="auto"/>
        <w:left w:val="none" w:sz="0" w:space="0" w:color="auto"/>
        <w:bottom w:val="none" w:sz="0" w:space="0" w:color="auto"/>
        <w:right w:val="none" w:sz="0" w:space="0" w:color="auto"/>
      </w:divBdr>
    </w:div>
    <w:div w:id="152910856">
      <w:bodyDiv w:val="1"/>
      <w:marLeft w:val="0"/>
      <w:marRight w:val="0"/>
      <w:marTop w:val="0"/>
      <w:marBottom w:val="0"/>
      <w:divBdr>
        <w:top w:val="none" w:sz="0" w:space="0" w:color="auto"/>
        <w:left w:val="none" w:sz="0" w:space="0" w:color="auto"/>
        <w:bottom w:val="none" w:sz="0" w:space="0" w:color="auto"/>
        <w:right w:val="none" w:sz="0" w:space="0" w:color="auto"/>
      </w:divBdr>
    </w:div>
    <w:div w:id="153690697">
      <w:bodyDiv w:val="1"/>
      <w:marLeft w:val="0"/>
      <w:marRight w:val="0"/>
      <w:marTop w:val="0"/>
      <w:marBottom w:val="0"/>
      <w:divBdr>
        <w:top w:val="none" w:sz="0" w:space="0" w:color="auto"/>
        <w:left w:val="none" w:sz="0" w:space="0" w:color="auto"/>
        <w:bottom w:val="none" w:sz="0" w:space="0" w:color="auto"/>
        <w:right w:val="none" w:sz="0" w:space="0" w:color="auto"/>
      </w:divBdr>
    </w:div>
    <w:div w:id="153910695">
      <w:bodyDiv w:val="1"/>
      <w:marLeft w:val="0"/>
      <w:marRight w:val="0"/>
      <w:marTop w:val="0"/>
      <w:marBottom w:val="0"/>
      <w:divBdr>
        <w:top w:val="none" w:sz="0" w:space="0" w:color="auto"/>
        <w:left w:val="none" w:sz="0" w:space="0" w:color="auto"/>
        <w:bottom w:val="none" w:sz="0" w:space="0" w:color="auto"/>
        <w:right w:val="none" w:sz="0" w:space="0" w:color="auto"/>
      </w:divBdr>
    </w:div>
    <w:div w:id="154107441">
      <w:bodyDiv w:val="1"/>
      <w:marLeft w:val="0"/>
      <w:marRight w:val="0"/>
      <w:marTop w:val="0"/>
      <w:marBottom w:val="0"/>
      <w:divBdr>
        <w:top w:val="none" w:sz="0" w:space="0" w:color="auto"/>
        <w:left w:val="none" w:sz="0" w:space="0" w:color="auto"/>
        <w:bottom w:val="none" w:sz="0" w:space="0" w:color="auto"/>
        <w:right w:val="none" w:sz="0" w:space="0" w:color="auto"/>
      </w:divBdr>
    </w:div>
    <w:div w:id="155386658">
      <w:bodyDiv w:val="1"/>
      <w:marLeft w:val="0"/>
      <w:marRight w:val="0"/>
      <w:marTop w:val="0"/>
      <w:marBottom w:val="0"/>
      <w:divBdr>
        <w:top w:val="none" w:sz="0" w:space="0" w:color="auto"/>
        <w:left w:val="none" w:sz="0" w:space="0" w:color="auto"/>
        <w:bottom w:val="none" w:sz="0" w:space="0" w:color="auto"/>
        <w:right w:val="none" w:sz="0" w:space="0" w:color="auto"/>
      </w:divBdr>
    </w:div>
    <w:div w:id="155999874">
      <w:bodyDiv w:val="1"/>
      <w:marLeft w:val="0"/>
      <w:marRight w:val="0"/>
      <w:marTop w:val="0"/>
      <w:marBottom w:val="0"/>
      <w:divBdr>
        <w:top w:val="none" w:sz="0" w:space="0" w:color="auto"/>
        <w:left w:val="none" w:sz="0" w:space="0" w:color="auto"/>
        <w:bottom w:val="none" w:sz="0" w:space="0" w:color="auto"/>
        <w:right w:val="none" w:sz="0" w:space="0" w:color="auto"/>
      </w:divBdr>
    </w:div>
    <w:div w:id="156046076">
      <w:bodyDiv w:val="1"/>
      <w:marLeft w:val="0"/>
      <w:marRight w:val="0"/>
      <w:marTop w:val="0"/>
      <w:marBottom w:val="0"/>
      <w:divBdr>
        <w:top w:val="none" w:sz="0" w:space="0" w:color="auto"/>
        <w:left w:val="none" w:sz="0" w:space="0" w:color="auto"/>
        <w:bottom w:val="none" w:sz="0" w:space="0" w:color="auto"/>
        <w:right w:val="none" w:sz="0" w:space="0" w:color="auto"/>
      </w:divBdr>
    </w:div>
    <w:div w:id="156116376">
      <w:bodyDiv w:val="1"/>
      <w:marLeft w:val="0"/>
      <w:marRight w:val="0"/>
      <w:marTop w:val="0"/>
      <w:marBottom w:val="0"/>
      <w:divBdr>
        <w:top w:val="none" w:sz="0" w:space="0" w:color="auto"/>
        <w:left w:val="none" w:sz="0" w:space="0" w:color="auto"/>
        <w:bottom w:val="none" w:sz="0" w:space="0" w:color="auto"/>
        <w:right w:val="none" w:sz="0" w:space="0" w:color="auto"/>
      </w:divBdr>
    </w:div>
    <w:div w:id="156194129">
      <w:bodyDiv w:val="1"/>
      <w:marLeft w:val="0"/>
      <w:marRight w:val="0"/>
      <w:marTop w:val="0"/>
      <w:marBottom w:val="0"/>
      <w:divBdr>
        <w:top w:val="none" w:sz="0" w:space="0" w:color="auto"/>
        <w:left w:val="none" w:sz="0" w:space="0" w:color="auto"/>
        <w:bottom w:val="none" w:sz="0" w:space="0" w:color="auto"/>
        <w:right w:val="none" w:sz="0" w:space="0" w:color="auto"/>
      </w:divBdr>
    </w:div>
    <w:div w:id="156850584">
      <w:bodyDiv w:val="1"/>
      <w:marLeft w:val="0"/>
      <w:marRight w:val="0"/>
      <w:marTop w:val="0"/>
      <w:marBottom w:val="0"/>
      <w:divBdr>
        <w:top w:val="none" w:sz="0" w:space="0" w:color="auto"/>
        <w:left w:val="none" w:sz="0" w:space="0" w:color="auto"/>
        <w:bottom w:val="none" w:sz="0" w:space="0" w:color="auto"/>
        <w:right w:val="none" w:sz="0" w:space="0" w:color="auto"/>
      </w:divBdr>
    </w:div>
    <w:div w:id="157766816">
      <w:bodyDiv w:val="1"/>
      <w:marLeft w:val="0"/>
      <w:marRight w:val="0"/>
      <w:marTop w:val="0"/>
      <w:marBottom w:val="0"/>
      <w:divBdr>
        <w:top w:val="none" w:sz="0" w:space="0" w:color="auto"/>
        <w:left w:val="none" w:sz="0" w:space="0" w:color="auto"/>
        <w:bottom w:val="none" w:sz="0" w:space="0" w:color="auto"/>
        <w:right w:val="none" w:sz="0" w:space="0" w:color="auto"/>
      </w:divBdr>
    </w:div>
    <w:div w:id="158546180">
      <w:bodyDiv w:val="1"/>
      <w:marLeft w:val="0"/>
      <w:marRight w:val="0"/>
      <w:marTop w:val="0"/>
      <w:marBottom w:val="0"/>
      <w:divBdr>
        <w:top w:val="none" w:sz="0" w:space="0" w:color="auto"/>
        <w:left w:val="none" w:sz="0" w:space="0" w:color="auto"/>
        <w:bottom w:val="none" w:sz="0" w:space="0" w:color="auto"/>
        <w:right w:val="none" w:sz="0" w:space="0" w:color="auto"/>
      </w:divBdr>
    </w:div>
    <w:div w:id="159389586">
      <w:bodyDiv w:val="1"/>
      <w:marLeft w:val="0"/>
      <w:marRight w:val="0"/>
      <w:marTop w:val="0"/>
      <w:marBottom w:val="0"/>
      <w:divBdr>
        <w:top w:val="none" w:sz="0" w:space="0" w:color="auto"/>
        <w:left w:val="none" w:sz="0" w:space="0" w:color="auto"/>
        <w:bottom w:val="none" w:sz="0" w:space="0" w:color="auto"/>
        <w:right w:val="none" w:sz="0" w:space="0" w:color="auto"/>
      </w:divBdr>
    </w:div>
    <w:div w:id="159397255">
      <w:bodyDiv w:val="1"/>
      <w:marLeft w:val="0"/>
      <w:marRight w:val="0"/>
      <w:marTop w:val="0"/>
      <w:marBottom w:val="0"/>
      <w:divBdr>
        <w:top w:val="none" w:sz="0" w:space="0" w:color="auto"/>
        <w:left w:val="none" w:sz="0" w:space="0" w:color="auto"/>
        <w:bottom w:val="none" w:sz="0" w:space="0" w:color="auto"/>
        <w:right w:val="none" w:sz="0" w:space="0" w:color="auto"/>
      </w:divBdr>
    </w:div>
    <w:div w:id="159853207">
      <w:bodyDiv w:val="1"/>
      <w:marLeft w:val="0"/>
      <w:marRight w:val="0"/>
      <w:marTop w:val="0"/>
      <w:marBottom w:val="0"/>
      <w:divBdr>
        <w:top w:val="none" w:sz="0" w:space="0" w:color="auto"/>
        <w:left w:val="none" w:sz="0" w:space="0" w:color="auto"/>
        <w:bottom w:val="none" w:sz="0" w:space="0" w:color="auto"/>
        <w:right w:val="none" w:sz="0" w:space="0" w:color="auto"/>
      </w:divBdr>
    </w:div>
    <w:div w:id="160198623">
      <w:bodyDiv w:val="1"/>
      <w:marLeft w:val="0"/>
      <w:marRight w:val="0"/>
      <w:marTop w:val="0"/>
      <w:marBottom w:val="0"/>
      <w:divBdr>
        <w:top w:val="none" w:sz="0" w:space="0" w:color="auto"/>
        <w:left w:val="none" w:sz="0" w:space="0" w:color="auto"/>
        <w:bottom w:val="none" w:sz="0" w:space="0" w:color="auto"/>
        <w:right w:val="none" w:sz="0" w:space="0" w:color="auto"/>
      </w:divBdr>
    </w:div>
    <w:div w:id="160245260">
      <w:bodyDiv w:val="1"/>
      <w:marLeft w:val="0"/>
      <w:marRight w:val="0"/>
      <w:marTop w:val="0"/>
      <w:marBottom w:val="0"/>
      <w:divBdr>
        <w:top w:val="none" w:sz="0" w:space="0" w:color="auto"/>
        <w:left w:val="none" w:sz="0" w:space="0" w:color="auto"/>
        <w:bottom w:val="none" w:sz="0" w:space="0" w:color="auto"/>
        <w:right w:val="none" w:sz="0" w:space="0" w:color="auto"/>
      </w:divBdr>
    </w:div>
    <w:div w:id="160825656">
      <w:bodyDiv w:val="1"/>
      <w:marLeft w:val="0"/>
      <w:marRight w:val="0"/>
      <w:marTop w:val="0"/>
      <w:marBottom w:val="0"/>
      <w:divBdr>
        <w:top w:val="none" w:sz="0" w:space="0" w:color="auto"/>
        <w:left w:val="none" w:sz="0" w:space="0" w:color="auto"/>
        <w:bottom w:val="none" w:sz="0" w:space="0" w:color="auto"/>
        <w:right w:val="none" w:sz="0" w:space="0" w:color="auto"/>
      </w:divBdr>
    </w:div>
    <w:div w:id="161285304">
      <w:bodyDiv w:val="1"/>
      <w:marLeft w:val="0"/>
      <w:marRight w:val="0"/>
      <w:marTop w:val="0"/>
      <w:marBottom w:val="0"/>
      <w:divBdr>
        <w:top w:val="none" w:sz="0" w:space="0" w:color="auto"/>
        <w:left w:val="none" w:sz="0" w:space="0" w:color="auto"/>
        <w:bottom w:val="none" w:sz="0" w:space="0" w:color="auto"/>
        <w:right w:val="none" w:sz="0" w:space="0" w:color="auto"/>
      </w:divBdr>
    </w:div>
    <w:div w:id="162018393">
      <w:bodyDiv w:val="1"/>
      <w:marLeft w:val="0"/>
      <w:marRight w:val="0"/>
      <w:marTop w:val="0"/>
      <w:marBottom w:val="0"/>
      <w:divBdr>
        <w:top w:val="none" w:sz="0" w:space="0" w:color="auto"/>
        <w:left w:val="none" w:sz="0" w:space="0" w:color="auto"/>
        <w:bottom w:val="none" w:sz="0" w:space="0" w:color="auto"/>
        <w:right w:val="none" w:sz="0" w:space="0" w:color="auto"/>
      </w:divBdr>
    </w:div>
    <w:div w:id="163400367">
      <w:bodyDiv w:val="1"/>
      <w:marLeft w:val="0"/>
      <w:marRight w:val="0"/>
      <w:marTop w:val="0"/>
      <w:marBottom w:val="0"/>
      <w:divBdr>
        <w:top w:val="none" w:sz="0" w:space="0" w:color="auto"/>
        <w:left w:val="none" w:sz="0" w:space="0" w:color="auto"/>
        <w:bottom w:val="none" w:sz="0" w:space="0" w:color="auto"/>
        <w:right w:val="none" w:sz="0" w:space="0" w:color="auto"/>
      </w:divBdr>
    </w:div>
    <w:div w:id="163402757">
      <w:bodyDiv w:val="1"/>
      <w:marLeft w:val="0"/>
      <w:marRight w:val="0"/>
      <w:marTop w:val="0"/>
      <w:marBottom w:val="0"/>
      <w:divBdr>
        <w:top w:val="none" w:sz="0" w:space="0" w:color="auto"/>
        <w:left w:val="none" w:sz="0" w:space="0" w:color="auto"/>
        <w:bottom w:val="none" w:sz="0" w:space="0" w:color="auto"/>
        <w:right w:val="none" w:sz="0" w:space="0" w:color="auto"/>
      </w:divBdr>
    </w:div>
    <w:div w:id="163711762">
      <w:bodyDiv w:val="1"/>
      <w:marLeft w:val="0"/>
      <w:marRight w:val="0"/>
      <w:marTop w:val="0"/>
      <w:marBottom w:val="0"/>
      <w:divBdr>
        <w:top w:val="none" w:sz="0" w:space="0" w:color="auto"/>
        <w:left w:val="none" w:sz="0" w:space="0" w:color="auto"/>
        <w:bottom w:val="none" w:sz="0" w:space="0" w:color="auto"/>
        <w:right w:val="none" w:sz="0" w:space="0" w:color="auto"/>
      </w:divBdr>
    </w:div>
    <w:div w:id="163784342">
      <w:bodyDiv w:val="1"/>
      <w:marLeft w:val="0"/>
      <w:marRight w:val="0"/>
      <w:marTop w:val="0"/>
      <w:marBottom w:val="0"/>
      <w:divBdr>
        <w:top w:val="none" w:sz="0" w:space="0" w:color="auto"/>
        <w:left w:val="none" w:sz="0" w:space="0" w:color="auto"/>
        <w:bottom w:val="none" w:sz="0" w:space="0" w:color="auto"/>
        <w:right w:val="none" w:sz="0" w:space="0" w:color="auto"/>
      </w:divBdr>
    </w:div>
    <w:div w:id="164169666">
      <w:bodyDiv w:val="1"/>
      <w:marLeft w:val="0"/>
      <w:marRight w:val="0"/>
      <w:marTop w:val="0"/>
      <w:marBottom w:val="0"/>
      <w:divBdr>
        <w:top w:val="none" w:sz="0" w:space="0" w:color="auto"/>
        <w:left w:val="none" w:sz="0" w:space="0" w:color="auto"/>
        <w:bottom w:val="none" w:sz="0" w:space="0" w:color="auto"/>
        <w:right w:val="none" w:sz="0" w:space="0" w:color="auto"/>
      </w:divBdr>
    </w:div>
    <w:div w:id="165364789">
      <w:bodyDiv w:val="1"/>
      <w:marLeft w:val="0"/>
      <w:marRight w:val="0"/>
      <w:marTop w:val="0"/>
      <w:marBottom w:val="0"/>
      <w:divBdr>
        <w:top w:val="none" w:sz="0" w:space="0" w:color="auto"/>
        <w:left w:val="none" w:sz="0" w:space="0" w:color="auto"/>
        <w:bottom w:val="none" w:sz="0" w:space="0" w:color="auto"/>
        <w:right w:val="none" w:sz="0" w:space="0" w:color="auto"/>
      </w:divBdr>
    </w:div>
    <w:div w:id="165563587">
      <w:bodyDiv w:val="1"/>
      <w:marLeft w:val="0"/>
      <w:marRight w:val="0"/>
      <w:marTop w:val="0"/>
      <w:marBottom w:val="0"/>
      <w:divBdr>
        <w:top w:val="none" w:sz="0" w:space="0" w:color="auto"/>
        <w:left w:val="none" w:sz="0" w:space="0" w:color="auto"/>
        <w:bottom w:val="none" w:sz="0" w:space="0" w:color="auto"/>
        <w:right w:val="none" w:sz="0" w:space="0" w:color="auto"/>
      </w:divBdr>
    </w:div>
    <w:div w:id="165830699">
      <w:bodyDiv w:val="1"/>
      <w:marLeft w:val="0"/>
      <w:marRight w:val="0"/>
      <w:marTop w:val="0"/>
      <w:marBottom w:val="0"/>
      <w:divBdr>
        <w:top w:val="none" w:sz="0" w:space="0" w:color="auto"/>
        <w:left w:val="none" w:sz="0" w:space="0" w:color="auto"/>
        <w:bottom w:val="none" w:sz="0" w:space="0" w:color="auto"/>
        <w:right w:val="none" w:sz="0" w:space="0" w:color="auto"/>
      </w:divBdr>
    </w:div>
    <w:div w:id="166095121">
      <w:bodyDiv w:val="1"/>
      <w:marLeft w:val="0"/>
      <w:marRight w:val="0"/>
      <w:marTop w:val="0"/>
      <w:marBottom w:val="0"/>
      <w:divBdr>
        <w:top w:val="none" w:sz="0" w:space="0" w:color="auto"/>
        <w:left w:val="none" w:sz="0" w:space="0" w:color="auto"/>
        <w:bottom w:val="none" w:sz="0" w:space="0" w:color="auto"/>
        <w:right w:val="none" w:sz="0" w:space="0" w:color="auto"/>
      </w:divBdr>
    </w:div>
    <w:div w:id="166602401">
      <w:bodyDiv w:val="1"/>
      <w:marLeft w:val="0"/>
      <w:marRight w:val="0"/>
      <w:marTop w:val="0"/>
      <w:marBottom w:val="0"/>
      <w:divBdr>
        <w:top w:val="none" w:sz="0" w:space="0" w:color="auto"/>
        <w:left w:val="none" w:sz="0" w:space="0" w:color="auto"/>
        <w:bottom w:val="none" w:sz="0" w:space="0" w:color="auto"/>
        <w:right w:val="none" w:sz="0" w:space="0" w:color="auto"/>
      </w:divBdr>
    </w:div>
    <w:div w:id="166754343">
      <w:bodyDiv w:val="1"/>
      <w:marLeft w:val="0"/>
      <w:marRight w:val="0"/>
      <w:marTop w:val="0"/>
      <w:marBottom w:val="0"/>
      <w:divBdr>
        <w:top w:val="none" w:sz="0" w:space="0" w:color="auto"/>
        <w:left w:val="none" w:sz="0" w:space="0" w:color="auto"/>
        <w:bottom w:val="none" w:sz="0" w:space="0" w:color="auto"/>
        <w:right w:val="none" w:sz="0" w:space="0" w:color="auto"/>
      </w:divBdr>
    </w:div>
    <w:div w:id="166943959">
      <w:bodyDiv w:val="1"/>
      <w:marLeft w:val="0"/>
      <w:marRight w:val="0"/>
      <w:marTop w:val="0"/>
      <w:marBottom w:val="0"/>
      <w:divBdr>
        <w:top w:val="none" w:sz="0" w:space="0" w:color="auto"/>
        <w:left w:val="none" w:sz="0" w:space="0" w:color="auto"/>
        <w:bottom w:val="none" w:sz="0" w:space="0" w:color="auto"/>
        <w:right w:val="none" w:sz="0" w:space="0" w:color="auto"/>
      </w:divBdr>
    </w:div>
    <w:div w:id="167450227">
      <w:bodyDiv w:val="1"/>
      <w:marLeft w:val="0"/>
      <w:marRight w:val="0"/>
      <w:marTop w:val="0"/>
      <w:marBottom w:val="0"/>
      <w:divBdr>
        <w:top w:val="none" w:sz="0" w:space="0" w:color="auto"/>
        <w:left w:val="none" w:sz="0" w:space="0" w:color="auto"/>
        <w:bottom w:val="none" w:sz="0" w:space="0" w:color="auto"/>
        <w:right w:val="none" w:sz="0" w:space="0" w:color="auto"/>
      </w:divBdr>
    </w:div>
    <w:div w:id="167451133">
      <w:bodyDiv w:val="1"/>
      <w:marLeft w:val="0"/>
      <w:marRight w:val="0"/>
      <w:marTop w:val="0"/>
      <w:marBottom w:val="0"/>
      <w:divBdr>
        <w:top w:val="none" w:sz="0" w:space="0" w:color="auto"/>
        <w:left w:val="none" w:sz="0" w:space="0" w:color="auto"/>
        <w:bottom w:val="none" w:sz="0" w:space="0" w:color="auto"/>
        <w:right w:val="none" w:sz="0" w:space="0" w:color="auto"/>
      </w:divBdr>
    </w:div>
    <w:div w:id="168107452">
      <w:bodyDiv w:val="1"/>
      <w:marLeft w:val="0"/>
      <w:marRight w:val="0"/>
      <w:marTop w:val="0"/>
      <w:marBottom w:val="0"/>
      <w:divBdr>
        <w:top w:val="none" w:sz="0" w:space="0" w:color="auto"/>
        <w:left w:val="none" w:sz="0" w:space="0" w:color="auto"/>
        <w:bottom w:val="none" w:sz="0" w:space="0" w:color="auto"/>
        <w:right w:val="none" w:sz="0" w:space="0" w:color="auto"/>
      </w:divBdr>
    </w:div>
    <w:div w:id="168252573">
      <w:bodyDiv w:val="1"/>
      <w:marLeft w:val="0"/>
      <w:marRight w:val="0"/>
      <w:marTop w:val="0"/>
      <w:marBottom w:val="0"/>
      <w:divBdr>
        <w:top w:val="none" w:sz="0" w:space="0" w:color="auto"/>
        <w:left w:val="none" w:sz="0" w:space="0" w:color="auto"/>
        <w:bottom w:val="none" w:sz="0" w:space="0" w:color="auto"/>
        <w:right w:val="none" w:sz="0" w:space="0" w:color="auto"/>
      </w:divBdr>
    </w:div>
    <w:div w:id="168450348">
      <w:bodyDiv w:val="1"/>
      <w:marLeft w:val="0"/>
      <w:marRight w:val="0"/>
      <w:marTop w:val="0"/>
      <w:marBottom w:val="0"/>
      <w:divBdr>
        <w:top w:val="none" w:sz="0" w:space="0" w:color="auto"/>
        <w:left w:val="none" w:sz="0" w:space="0" w:color="auto"/>
        <w:bottom w:val="none" w:sz="0" w:space="0" w:color="auto"/>
        <w:right w:val="none" w:sz="0" w:space="0" w:color="auto"/>
      </w:divBdr>
    </w:div>
    <w:div w:id="171116940">
      <w:bodyDiv w:val="1"/>
      <w:marLeft w:val="0"/>
      <w:marRight w:val="0"/>
      <w:marTop w:val="0"/>
      <w:marBottom w:val="0"/>
      <w:divBdr>
        <w:top w:val="none" w:sz="0" w:space="0" w:color="auto"/>
        <w:left w:val="none" w:sz="0" w:space="0" w:color="auto"/>
        <w:bottom w:val="none" w:sz="0" w:space="0" w:color="auto"/>
        <w:right w:val="none" w:sz="0" w:space="0" w:color="auto"/>
      </w:divBdr>
    </w:div>
    <w:div w:id="171341953">
      <w:bodyDiv w:val="1"/>
      <w:marLeft w:val="0"/>
      <w:marRight w:val="0"/>
      <w:marTop w:val="0"/>
      <w:marBottom w:val="0"/>
      <w:divBdr>
        <w:top w:val="none" w:sz="0" w:space="0" w:color="auto"/>
        <w:left w:val="none" w:sz="0" w:space="0" w:color="auto"/>
        <w:bottom w:val="none" w:sz="0" w:space="0" w:color="auto"/>
        <w:right w:val="none" w:sz="0" w:space="0" w:color="auto"/>
      </w:divBdr>
    </w:div>
    <w:div w:id="171727845">
      <w:bodyDiv w:val="1"/>
      <w:marLeft w:val="0"/>
      <w:marRight w:val="0"/>
      <w:marTop w:val="0"/>
      <w:marBottom w:val="0"/>
      <w:divBdr>
        <w:top w:val="none" w:sz="0" w:space="0" w:color="auto"/>
        <w:left w:val="none" w:sz="0" w:space="0" w:color="auto"/>
        <w:bottom w:val="none" w:sz="0" w:space="0" w:color="auto"/>
        <w:right w:val="none" w:sz="0" w:space="0" w:color="auto"/>
      </w:divBdr>
    </w:div>
    <w:div w:id="172456802">
      <w:bodyDiv w:val="1"/>
      <w:marLeft w:val="0"/>
      <w:marRight w:val="0"/>
      <w:marTop w:val="0"/>
      <w:marBottom w:val="0"/>
      <w:divBdr>
        <w:top w:val="none" w:sz="0" w:space="0" w:color="auto"/>
        <w:left w:val="none" w:sz="0" w:space="0" w:color="auto"/>
        <w:bottom w:val="none" w:sz="0" w:space="0" w:color="auto"/>
        <w:right w:val="none" w:sz="0" w:space="0" w:color="auto"/>
      </w:divBdr>
    </w:div>
    <w:div w:id="172573511">
      <w:bodyDiv w:val="1"/>
      <w:marLeft w:val="0"/>
      <w:marRight w:val="0"/>
      <w:marTop w:val="0"/>
      <w:marBottom w:val="0"/>
      <w:divBdr>
        <w:top w:val="none" w:sz="0" w:space="0" w:color="auto"/>
        <w:left w:val="none" w:sz="0" w:space="0" w:color="auto"/>
        <w:bottom w:val="none" w:sz="0" w:space="0" w:color="auto"/>
        <w:right w:val="none" w:sz="0" w:space="0" w:color="auto"/>
      </w:divBdr>
    </w:div>
    <w:div w:id="173080685">
      <w:bodyDiv w:val="1"/>
      <w:marLeft w:val="0"/>
      <w:marRight w:val="0"/>
      <w:marTop w:val="0"/>
      <w:marBottom w:val="0"/>
      <w:divBdr>
        <w:top w:val="none" w:sz="0" w:space="0" w:color="auto"/>
        <w:left w:val="none" w:sz="0" w:space="0" w:color="auto"/>
        <w:bottom w:val="none" w:sz="0" w:space="0" w:color="auto"/>
        <w:right w:val="none" w:sz="0" w:space="0" w:color="auto"/>
      </w:divBdr>
    </w:div>
    <w:div w:id="173811977">
      <w:bodyDiv w:val="1"/>
      <w:marLeft w:val="0"/>
      <w:marRight w:val="0"/>
      <w:marTop w:val="0"/>
      <w:marBottom w:val="0"/>
      <w:divBdr>
        <w:top w:val="none" w:sz="0" w:space="0" w:color="auto"/>
        <w:left w:val="none" w:sz="0" w:space="0" w:color="auto"/>
        <w:bottom w:val="none" w:sz="0" w:space="0" w:color="auto"/>
        <w:right w:val="none" w:sz="0" w:space="0" w:color="auto"/>
      </w:divBdr>
    </w:div>
    <w:div w:id="174082336">
      <w:bodyDiv w:val="1"/>
      <w:marLeft w:val="0"/>
      <w:marRight w:val="0"/>
      <w:marTop w:val="0"/>
      <w:marBottom w:val="0"/>
      <w:divBdr>
        <w:top w:val="none" w:sz="0" w:space="0" w:color="auto"/>
        <w:left w:val="none" w:sz="0" w:space="0" w:color="auto"/>
        <w:bottom w:val="none" w:sz="0" w:space="0" w:color="auto"/>
        <w:right w:val="none" w:sz="0" w:space="0" w:color="auto"/>
      </w:divBdr>
    </w:div>
    <w:div w:id="176816331">
      <w:bodyDiv w:val="1"/>
      <w:marLeft w:val="0"/>
      <w:marRight w:val="0"/>
      <w:marTop w:val="0"/>
      <w:marBottom w:val="0"/>
      <w:divBdr>
        <w:top w:val="none" w:sz="0" w:space="0" w:color="auto"/>
        <w:left w:val="none" w:sz="0" w:space="0" w:color="auto"/>
        <w:bottom w:val="none" w:sz="0" w:space="0" w:color="auto"/>
        <w:right w:val="none" w:sz="0" w:space="0" w:color="auto"/>
      </w:divBdr>
    </w:div>
    <w:div w:id="176887766">
      <w:bodyDiv w:val="1"/>
      <w:marLeft w:val="0"/>
      <w:marRight w:val="0"/>
      <w:marTop w:val="0"/>
      <w:marBottom w:val="0"/>
      <w:divBdr>
        <w:top w:val="none" w:sz="0" w:space="0" w:color="auto"/>
        <w:left w:val="none" w:sz="0" w:space="0" w:color="auto"/>
        <w:bottom w:val="none" w:sz="0" w:space="0" w:color="auto"/>
        <w:right w:val="none" w:sz="0" w:space="0" w:color="auto"/>
      </w:divBdr>
    </w:div>
    <w:div w:id="177551956">
      <w:bodyDiv w:val="1"/>
      <w:marLeft w:val="0"/>
      <w:marRight w:val="0"/>
      <w:marTop w:val="0"/>
      <w:marBottom w:val="0"/>
      <w:divBdr>
        <w:top w:val="none" w:sz="0" w:space="0" w:color="auto"/>
        <w:left w:val="none" w:sz="0" w:space="0" w:color="auto"/>
        <w:bottom w:val="none" w:sz="0" w:space="0" w:color="auto"/>
        <w:right w:val="none" w:sz="0" w:space="0" w:color="auto"/>
      </w:divBdr>
    </w:div>
    <w:div w:id="177811024">
      <w:bodyDiv w:val="1"/>
      <w:marLeft w:val="0"/>
      <w:marRight w:val="0"/>
      <w:marTop w:val="0"/>
      <w:marBottom w:val="0"/>
      <w:divBdr>
        <w:top w:val="none" w:sz="0" w:space="0" w:color="auto"/>
        <w:left w:val="none" w:sz="0" w:space="0" w:color="auto"/>
        <w:bottom w:val="none" w:sz="0" w:space="0" w:color="auto"/>
        <w:right w:val="none" w:sz="0" w:space="0" w:color="auto"/>
      </w:divBdr>
    </w:div>
    <w:div w:id="178204686">
      <w:bodyDiv w:val="1"/>
      <w:marLeft w:val="0"/>
      <w:marRight w:val="0"/>
      <w:marTop w:val="0"/>
      <w:marBottom w:val="0"/>
      <w:divBdr>
        <w:top w:val="none" w:sz="0" w:space="0" w:color="auto"/>
        <w:left w:val="none" w:sz="0" w:space="0" w:color="auto"/>
        <w:bottom w:val="none" w:sz="0" w:space="0" w:color="auto"/>
        <w:right w:val="none" w:sz="0" w:space="0" w:color="auto"/>
      </w:divBdr>
    </w:div>
    <w:div w:id="178929117">
      <w:bodyDiv w:val="1"/>
      <w:marLeft w:val="0"/>
      <w:marRight w:val="0"/>
      <w:marTop w:val="0"/>
      <w:marBottom w:val="0"/>
      <w:divBdr>
        <w:top w:val="none" w:sz="0" w:space="0" w:color="auto"/>
        <w:left w:val="none" w:sz="0" w:space="0" w:color="auto"/>
        <w:bottom w:val="none" w:sz="0" w:space="0" w:color="auto"/>
        <w:right w:val="none" w:sz="0" w:space="0" w:color="auto"/>
      </w:divBdr>
    </w:div>
    <w:div w:id="179509648">
      <w:bodyDiv w:val="1"/>
      <w:marLeft w:val="0"/>
      <w:marRight w:val="0"/>
      <w:marTop w:val="0"/>
      <w:marBottom w:val="0"/>
      <w:divBdr>
        <w:top w:val="none" w:sz="0" w:space="0" w:color="auto"/>
        <w:left w:val="none" w:sz="0" w:space="0" w:color="auto"/>
        <w:bottom w:val="none" w:sz="0" w:space="0" w:color="auto"/>
        <w:right w:val="none" w:sz="0" w:space="0" w:color="auto"/>
      </w:divBdr>
    </w:div>
    <w:div w:id="179585736">
      <w:bodyDiv w:val="1"/>
      <w:marLeft w:val="0"/>
      <w:marRight w:val="0"/>
      <w:marTop w:val="0"/>
      <w:marBottom w:val="0"/>
      <w:divBdr>
        <w:top w:val="none" w:sz="0" w:space="0" w:color="auto"/>
        <w:left w:val="none" w:sz="0" w:space="0" w:color="auto"/>
        <w:bottom w:val="none" w:sz="0" w:space="0" w:color="auto"/>
        <w:right w:val="none" w:sz="0" w:space="0" w:color="auto"/>
      </w:divBdr>
    </w:div>
    <w:div w:id="179898290">
      <w:bodyDiv w:val="1"/>
      <w:marLeft w:val="0"/>
      <w:marRight w:val="0"/>
      <w:marTop w:val="0"/>
      <w:marBottom w:val="0"/>
      <w:divBdr>
        <w:top w:val="none" w:sz="0" w:space="0" w:color="auto"/>
        <w:left w:val="none" w:sz="0" w:space="0" w:color="auto"/>
        <w:bottom w:val="none" w:sz="0" w:space="0" w:color="auto"/>
        <w:right w:val="none" w:sz="0" w:space="0" w:color="auto"/>
      </w:divBdr>
    </w:div>
    <w:div w:id="180240948">
      <w:bodyDiv w:val="1"/>
      <w:marLeft w:val="0"/>
      <w:marRight w:val="0"/>
      <w:marTop w:val="0"/>
      <w:marBottom w:val="0"/>
      <w:divBdr>
        <w:top w:val="none" w:sz="0" w:space="0" w:color="auto"/>
        <w:left w:val="none" w:sz="0" w:space="0" w:color="auto"/>
        <w:bottom w:val="none" w:sz="0" w:space="0" w:color="auto"/>
        <w:right w:val="none" w:sz="0" w:space="0" w:color="auto"/>
      </w:divBdr>
    </w:div>
    <w:div w:id="180583350">
      <w:bodyDiv w:val="1"/>
      <w:marLeft w:val="0"/>
      <w:marRight w:val="0"/>
      <w:marTop w:val="0"/>
      <w:marBottom w:val="0"/>
      <w:divBdr>
        <w:top w:val="none" w:sz="0" w:space="0" w:color="auto"/>
        <w:left w:val="none" w:sz="0" w:space="0" w:color="auto"/>
        <w:bottom w:val="none" w:sz="0" w:space="0" w:color="auto"/>
        <w:right w:val="none" w:sz="0" w:space="0" w:color="auto"/>
      </w:divBdr>
    </w:div>
    <w:div w:id="180898057">
      <w:bodyDiv w:val="1"/>
      <w:marLeft w:val="0"/>
      <w:marRight w:val="0"/>
      <w:marTop w:val="0"/>
      <w:marBottom w:val="0"/>
      <w:divBdr>
        <w:top w:val="none" w:sz="0" w:space="0" w:color="auto"/>
        <w:left w:val="none" w:sz="0" w:space="0" w:color="auto"/>
        <w:bottom w:val="none" w:sz="0" w:space="0" w:color="auto"/>
        <w:right w:val="none" w:sz="0" w:space="0" w:color="auto"/>
      </w:divBdr>
    </w:div>
    <w:div w:id="181087290">
      <w:bodyDiv w:val="1"/>
      <w:marLeft w:val="0"/>
      <w:marRight w:val="0"/>
      <w:marTop w:val="0"/>
      <w:marBottom w:val="0"/>
      <w:divBdr>
        <w:top w:val="none" w:sz="0" w:space="0" w:color="auto"/>
        <w:left w:val="none" w:sz="0" w:space="0" w:color="auto"/>
        <w:bottom w:val="none" w:sz="0" w:space="0" w:color="auto"/>
        <w:right w:val="none" w:sz="0" w:space="0" w:color="auto"/>
      </w:divBdr>
    </w:div>
    <w:div w:id="182090125">
      <w:bodyDiv w:val="1"/>
      <w:marLeft w:val="0"/>
      <w:marRight w:val="0"/>
      <w:marTop w:val="0"/>
      <w:marBottom w:val="0"/>
      <w:divBdr>
        <w:top w:val="none" w:sz="0" w:space="0" w:color="auto"/>
        <w:left w:val="none" w:sz="0" w:space="0" w:color="auto"/>
        <w:bottom w:val="none" w:sz="0" w:space="0" w:color="auto"/>
        <w:right w:val="none" w:sz="0" w:space="0" w:color="auto"/>
      </w:divBdr>
    </w:div>
    <w:div w:id="184025593">
      <w:bodyDiv w:val="1"/>
      <w:marLeft w:val="0"/>
      <w:marRight w:val="0"/>
      <w:marTop w:val="0"/>
      <w:marBottom w:val="0"/>
      <w:divBdr>
        <w:top w:val="none" w:sz="0" w:space="0" w:color="auto"/>
        <w:left w:val="none" w:sz="0" w:space="0" w:color="auto"/>
        <w:bottom w:val="none" w:sz="0" w:space="0" w:color="auto"/>
        <w:right w:val="none" w:sz="0" w:space="0" w:color="auto"/>
      </w:divBdr>
    </w:div>
    <w:div w:id="185991935">
      <w:bodyDiv w:val="1"/>
      <w:marLeft w:val="0"/>
      <w:marRight w:val="0"/>
      <w:marTop w:val="0"/>
      <w:marBottom w:val="0"/>
      <w:divBdr>
        <w:top w:val="none" w:sz="0" w:space="0" w:color="auto"/>
        <w:left w:val="none" w:sz="0" w:space="0" w:color="auto"/>
        <w:bottom w:val="none" w:sz="0" w:space="0" w:color="auto"/>
        <w:right w:val="none" w:sz="0" w:space="0" w:color="auto"/>
      </w:divBdr>
    </w:div>
    <w:div w:id="186450937">
      <w:bodyDiv w:val="1"/>
      <w:marLeft w:val="0"/>
      <w:marRight w:val="0"/>
      <w:marTop w:val="0"/>
      <w:marBottom w:val="0"/>
      <w:divBdr>
        <w:top w:val="none" w:sz="0" w:space="0" w:color="auto"/>
        <w:left w:val="none" w:sz="0" w:space="0" w:color="auto"/>
        <w:bottom w:val="none" w:sz="0" w:space="0" w:color="auto"/>
        <w:right w:val="none" w:sz="0" w:space="0" w:color="auto"/>
      </w:divBdr>
    </w:div>
    <w:div w:id="186721153">
      <w:bodyDiv w:val="1"/>
      <w:marLeft w:val="0"/>
      <w:marRight w:val="0"/>
      <w:marTop w:val="0"/>
      <w:marBottom w:val="0"/>
      <w:divBdr>
        <w:top w:val="none" w:sz="0" w:space="0" w:color="auto"/>
        <w:left w:val="none" w:sz="0" w:space="0" w:color="auto"/>
        <w:bottom w:val="none" w:sz="0" w:space="0" w:color="auto"/>
        <w:right w:val="none" w:sz="0" w:space="0" w:color="auto"/>
      </w:divBdr>
    </w:div>
    <w:div w:id="187067914">
      <w:bodyDiv w:val="1"/>
      <w:marLeft w:val="0"/>
      <w:marRight w:val="0"/>
      <w:marTop w:val="0"/>
      <w:marBottom w:val="0"/>
      <w:divBdr>
        <w:top w:val="none" w:sz="0" w:space="0" w:color="auto"/>
        <w:left w:val="none" w:sz="0" w:space="0" w:color="auto"/>
        <w:bottom w:val="none" w:sz="0" w:space="0" w:color="auto"/>
        <w:right w:val="none" w:sz="0" w:space="0" w:color="auto"/>
      </w:divBdr>
    </w:div>
    <w:div w:id="189270684">
      <w:bodyDiv w:val="1"/>
      <w:marLeft w:val="0"/>
      <w:marRight w:val="0"/>
      <w:marTop w:val="0"/>
      <w:marBottom w:val="0"/>
      <w:divBdr>
        <w:top w:val="none" w:sz="0" w:space="0" w:color="auto"/>
        <w:left w:val="none" w:sz="0" w:space="0" w:color="auto"/>
        <w:bottom w:val="none" w:sz="0" w:space="0" w:color="auto"/>
        <w:right w:val="none" w:sz="0" w:space="0" w:color="auto"/>
      </w:divBdr>
    </w:div>
    <w:div w:id="189535017">
      <w:bodyDiv w:val="1"/>
      <w:marLeft w:val="0"/>
      <w:marRight w:val="0"/>
      <w:marTop w:val="0"/>
      <w:marBottom w:val="0"/>
      <w:divBdr>
        <w:top w:val="none" w:sz="0" w:space="0" w:color="auto"/>
        <w:left w:val="none" w:sz="0" w:space="0" w:color="auto"/>
        <w:bottom w:val="none" w:sz="0" w:space="0" w:color="auto"/>
        <w:right w:val="none" w:sz="0" w:space="0" w:color="auto"/>
      </w:divBdr>
    </w:div>
    <w:div w:id="189883776">
      <w:bodyDiv w:val="1"/>
      <w:marLeft w:val="0"/>
      <w:marRight w:val="0"/>
      <w:marTop w:val="0"/>
      <w:marBottom w:val="0"/>
      <w:divBdr>
        <w:top w:val="none" w:sz="0" w:space="0" w:color="auto"/>
        <w:left w:val="none" w:sz="0" w:space="0" w:color="auto"/>
        <w:bottom w:val="none" w:sz="0" w:space="0" w:color="auto"/>
        <w:right w:val="none" w:sz="0" w:space="0" w:color="auto"/>
      </w:divBdr>
    </w:div>
    <w:div w:id="190189833">
      <w:bodyDiv w:val="1"/>
      <w:marLeft w:val="0"/>
      <w:marRight w:val="0"/>
      <w:marTop w:val="0"/>
      <w:marBottom w:val="0"/>
      <w:divBdr>
        <w:top w:val="none" w:sz="0" w:space="0" w:color="auto"/>
        <w:left w:val="none" w:sz="0" w:space="0" w:color="auto"/>
        <w:bottom w:val="none" w:sz="0" w:space="0" w:color="auto"/>
        <w:right w:val="none" w:sz="0" w:space="0" w:color="auto"/>
      </w:divBdr>
    </w:div>
    <w:div w:id="190191551">
      <w:bodyDiv w:val="1"/>
      <w:marLeft w:val="0"/>
      <w:marRight w:val="0"/>
      <w:marTop w:val="0"/>
      <w:marBottom w:val="0"/>
      <w:divBdr>
        <w:top w:val="none" w:sz="0" w:space="0" w:color="auto"/>
        <w:left w:val="none" w:sz="0" w:space="0" w:color="auto"/>
        <w:bottom w:val="none" w:sz="0" w:space="0" w:color="auto"/>
        <w:right w:val="none" w:sz="0" w:space="0" w:color="auto"/>
      </w:divBdr>
    </w:div>
    <w:div w:id="190607735">
      <w:bodyDiv w:val="1"/>
      <w:marLeft w:val="0"/>
      <w:marRight w:val="0"/>
      <w:marTop w:val="0"/>
      <w:marBottom w:val="0"/>
      <w:divBdr>
        <w:top w:val="none" w:sz="0" w:space="0" w:color="auto"/>
        <w:left w:val="none" w:sz="0" w:space="0" w:color="auto"/>
        <w:bottom w:val="none" w:sz="0" w:space="0" w:color="auto"/>
        <w:right w:val="none" w:sz="0" w:space="0" w:color="auto"/>
      </w:divBdr>
    </w:div>
    <w:div w:id="191189457">
      <w:bodyDiv w:val="1"/>
      <w:marLeft w:val="0"/>
      <w:marRight w:val="0"/>
      <w:marTop w:val="0"/>
      <w:marBottom w:val="0"/>
      <w:divBdr>
        <w:top w:val="none" w:sz="0" w:space="0" w:color="auto"/>
        <w:left w:val="none" w:sz="0" w:space="0" w:color="auto"/>
        <w:bottom w:val="none" w:sz="0" w:space="0" w:color="auto"/>
        <w:right w:val="none" w:sz="0" w:space="0" w:color="auto"/>
      </w:divBdr>
    </w:div>
    <w:div w:id="193277274">
      <w:bodyDiv w:val="1"/>
      <w:marLeft w:val="0"/>
      <w:marRight w:val="0"/>
      <w:marTop w:val="0"/>
      <w:marBottom w:val="0"/>
      <w:divBdr>
        <w:top w:val="none" w:sz="0" w:space="0" w:color="auto"/>
        <w:left w:val="none" w:sz="0" w:space="0" w:color="auto"/>
        <w:bottom w:val="none" w:sz="0" w:space="0" w:color="auto"/>
        <w:right w:val="none" w:sz="0" w:space="0" w:color="auto"/>
      </w:divBdr>
    </w:div>
    <w:div w:id="194469222">
      <w:bodyDiv w:val="1"/>
      <w:marLeft w:val="0"/>
      <w:marRight w:val="0"/>
      <w:marTop w:val="0"/>
      <w:marBottom w:val="0"/>
      <w:divBdr>
        <w:top w:val="none" w:sz="0" w:space="0" w:color="auto"/>
        <w:left w:val="none" w:sz="0" w:space="0" w:color="auto"/>
        <w:bottom w:val="none" w:sz="0" w:space="0" w:color="auto"/>
        <w:right w:val="none" w:sz="0" w:space="0" w:color="auto"/>
      </w:divBdr>
      <w:divsChild>
        <w:div w:id="135800236">
          <w:marLeft w:val="0"/>
          <w:marRight w:val="0"/>
          <w:marTop w:val="0"/>
          <w:marBottom w:val="160"/>
          <w:divBdr>
            <w:top w:val="none" w:sz="0" w:space="0" w:color="auto"/>
            <w:left w:val="none" w:sz="0" w:space="0" w:color="auto"/>
            <w:bottom w:val="none" w:sz="0" w:space="0" w:color="auto"/>
            <w:right w:val="none" w:sz="0" w:space="0" w:color="auto"/>
          </w:divBdr>
        </w:div>
        <w:div w:id="1417173268">
          <w:marLeft w:val="0"/>
          <w:marRight w:val="0"/>
          <w:marTop w:val="0"/>
          <w:marBottom w:val="160"/>
          <w:divBdr>
            <w:top w:val="none" w:sz="0" w:space="0" w:color="auto"/>
            <w:left w:val="none" w:sz="0" w:space="0" w:color="auto"/>
            <w:bottom w:val="none" w:sz="0" w:space="0" w:color="auto"/>
            <w:right w:val="none" w:sz="0" w:space="0" w:color="auto"/>
          </w:divBdr>
        </w:div>
        <w:div w:id="81295733">
          <w:marLeft w:val="0"/>
          <w:marRight w:val="0"/>
          <w:marTop w:val="0"/>
          <w:marBottom w:val="160"/>
          <w:divBdr>
            <w:top w:val="none" w:sz="0" w:space="0" w:color="auto"/>
            <w:left w:val="none" w:sz="0" w:space="0" w:color="auto"/>
            <w:bottom w:val="none" w:sz="0" w:space="0" w:color="auto"/>
            <w:right w:val="none" w:sz="0" w:space="0" w:color="auto"/>
          </w:divBdr>
        </w:div>
        <w:div w:id="405885115">
          <w:marLeft w:val="0"/>
          <w:marRight w:val="0"/>
          <w:marTop w:val="0"/>
          <w:marBottom w:val="160"/>
          <w:divBdr>
            <w:top w:val="none" w:sz="0" w:space="0" w:color="auto"/>
            <w:left w:val="none" w:sz="0" w:space="0" w:color="auto"/>
            <w:bottom w:val="none" w:sz="0" w:space="0" w:color="auto"/>
            <w:right w:val="none" w:sz="0" w:space="0" w:color="auto"/>
          </w:divBdr>
        </w:div>
        <w:div w:id="855119694">
          <w:marLeft w:val="0"/>
          <w:marRight w:val="0"/>
          <w:marTop w:val="0"/>
          <w:marBottom w:val="160"/>
          <w:divBdr>
            <w:top w:val="none" w:sz="0" w:space="0" w:color="auto"/>
            <w:left w:val="none" w:sz="0" w:space="0" w:color="auto"/>
            <w:bottom w:val="none" w:sz="0" w:space="0" w:color="auto"/>
            <w:right w:val="none" w:sz="0" w:space="0" w:color="auto"/>
          </w:divBdr>
        </w:div>
        <w:div w:id="724718241">
          <w:marLeft w:val="0"/>
          <w:marRight w:val="0"/>
          <w:marTop w:val="0"/>
          <w:marBottom w:val="160"/>
          <w:divBdr>
            <w:top w:val="none" w:sz="0" w:space="0" w:color="auto"/>
            <w:left w:val="none" w:sz="0" w:space="0" w:color="auto"/>
            <w:bottom w:val="none" w:sz="0" w:space="0" w:color="auto"/>
            <w:right w:val="none" w:sz="0" w:space="0" w:color="auto"/>
          </w:divBdr>
        </w:div>
        <w:div w:id="478571267">
          <w:marLeft w:val="0"/>
          <w:marRight w:val="0"/>
          <w:marTop w:val="0"/>
          <w:marBottom w:val="160"/>
          <w:divBdr>
            <w:top w:val="none" w:sz="0" w:space="0" w:color="auto"/>
            <w:left w:val="none" w:sz="0" w:space="0" w:color="auto"/>
            <w:bottom w:val="none" w:sz="0" w:space="0" w:color="auto"/>
            <w:right w:val="none" w:sz="0" w:space="0" w:color="auto"/>
          </w:divBdr>
        </w:div>
      </w:divsChild>
    </w:div>
    <w:div w:id="195460878">
      <w:bodyDiv w:val="1"/>
      <w:marLeft w:val="0"/>
      <w:marRight w:val="0"/>
      <w:marTop w:val="0"/>
      <w:marBottom w:val="0"/>
      <w:divBdr>
        <w:top w:val="none" w:sz="0" w:space="0" w:color="auto"/>
        <w:left w:val="none" w:sz="0" w:space="0" w:color="auto"/>
        <w:bottom w:val="none" w:sz="0" w:space="0" w:color="auto"/>
        <w:right w:val="none" w:sz="0" w:space="0" w:color="auto"/>
      </w:divBdr>
    </w:div>
    <w:div w:id="196042435">
      <w:bodyDiv w:val="1"/>
      <w:marLeft w:val="0"/>
      <w:marRight w:val="0"/>
      <w:marTop w:val="0"/>
      <w:marBottom w:val="0"/>
      <w:divBdr>
        <w:top w:val="none" w:sz="0" w:space="0" w:color="auto"/>
        <w:left w:val="none" w:sz="0" w:space="0" w:color="auto"/>
        <w:bottom w:val="none" w:sz="0" w:space="0" w:color="auto"/>
        <w:right w:val="none" w:sz="0" w:space="0" w:color="auto"/>
      </w:divBdr>
    </w:div>
    <w:div w:id="196310902">
      <w:bodyDiv w:val="1"/>
      <w:marLeft w:val="0"/>
      <w:marRight w:val="0"/>
      <w:marTop w:val="0"/>
      <w:marBottom w:val="0"/>
      <w:divBdr>
        <w:top w:val="none" w:sz="0" w:space="0" w:color="auto"/>
        <w:left w:val="none" w:sz="0" w:space="0" w:color="auto"/>
        <w:bottom w:val="none" w:sz="0" w:space="0" w:color="auto"/>
        <w:right w:val="none" w:sz="0" w:space="0" w:color="auto"/>
      </w:divBdr>
    </w:div>
    <w:div w:id="196551651">
      <w:bodyDiv w:val="1"/>
      <w:marLeft w:val="0"/>
      <w:marRight w:val="0"/>
      <w:marTop w:val="0"/>
      <w:marBottom w:val="0"/>
      <w:divBdr>
        <w:top w:val="none" w:sz="0" w:space="0" w:color="auto"/>
        <w:left w:val="none" w:sz="0" w:space="0" w:color="auto"/>
        <w:bottom w:val="none" w:sz="0" w:space="0" w:color="auto"/>
        <w:right w:val="none" w:sz="0" w:space="0" w:color="auto"/>
      </w:divBdr>
    </w:div>
    <w:div w:id="198058500">
      <w:bodyDiv w:val="1"/>
      <w:marLeft w:val="0"/>
      <w:marRight w:val="0"/>
      <w:marTop w:val="0"/>
      <w:marBottom w:val="0"/>
      <w:divBdr>
        <w:top w:val="none" w:sz="0" w:space="0" w:color="auto"/>
        <w:left w:val="none" w:sz="0" w:space="0" w:color="auto"/>
        <w:bottom w:val="none" w:sz="0" w:space="0" w:color="auto"/>
        <w:right w:val="none" w:sz="0" w:space="0" w:color="auto"/>
      </w:divBdr>
    </w:div>
    <w:div w:id="198786380">
      <w:bodyDiv w:val="1"/>
      <w:marLeft w:val="0"/>
      <w:marRight w:val="0"/>
      <w:marTop w:val="0"/>
      <w:marBottom w:val="0"/>
      <w:divBdr>
        <w:top w:val="none" w:sz="0" w:space="0" w:color="auto"/>
        <w:left w:val="none" w:sz="0" w:space="0" w:color="auto"/>
        <w:bottom w:val="none" w:sz="0" w:space="0" w:color="auto"/>
        <w:right w:val="none" w:sz="0" w:space="0" w:color="auto"/>
      </w:divBdr>
    </w:div>
    <w:div w:id="200097451">
      <w:bodyDiv w:val="1"/>
      <w:marLeft w:val="0"/>
      <w:marRight w:val="0"/>
      <w:marTop w:val="0"/>
      <w:marBottom w:val="0"/>
      <w:divBdr>
        <w:top w:val="none" w:sz="0" w:space="0" w:color="auto"/>
        <w:left w:val="none" w:sz="0" w:space="0" w:color="auto"/>
        <w:bottom w:val="none" w:sz="0" w:space="0" w:color="auto"/>
        <w:right w:val="none" w:sz="0" w:space="0" w:color="auto"/>
      </w:divBdr>
    </w:div>
    <w:div w:id="200285454">
      <w:bodyDiv w:val="1"/>
      <w:marLeft w:val="0"/>
      <w:marRight w:val="0"/>
      <w:marTop w:val="0"/>
      <w:marBottom w:val="0"/>
      <w:divBdr>
        <w:top w:val="none" w:sz="0" w:space="0" w:color="auto"/>
        <w:left w:val="none" w:sz="0" w:space="0" w:color="auto"/>
        <w:bottom w:val="none" w:sz="0" w:space="0" w:color="auto"/>
        <w:right w:val="none" w:sz="0" w:space="0" w:color="auto"/>
      </w:divBdr>
    </w:div>
    <w:div w:id="200872765">
      <w:bodyDiv w:val="1"/>
      <w:marLeft w:val="0"/>
      <w:marRight w:val="0"/>
      <w:marTop w:val="0"/>
      <w:marBottom w:val="0"/>
      <w:divBdr>
        <w:top w:val="none" w:sz="0" w:space="0" w:color="auto"/>
        <w:left w:val="none" w:sz="0" w:space="0" w:color="auto"/>
        <w:bottom w:val="none" w:sz="0" w:space="0" w:color="auto"/>
        <w:right w:val="none" w:sz="0" w:space="0" w:color="auto"/>
      </w:divBdr>
    </w:div>
    <w:div w:id="200899043">
      <w:bodyDiv w:val="1"/>
      <w:marLeft w:val="0"/>
      <w:marRight w:val="0"/>
      <w:marTop w:val="0"/>
      <w:marBottom w:val="0"/>
      <w:divBdr>
        <w:top w:val="none" w:sz="0" w:space="0" w:color="auto"/>
        <w:left w:val="none" w:sz="0" w:space="0" w:color="auto"/>
        <w:bottom w:val="none" w:sz="0" w:space="0" w:color="auto"/>
        <w:right w:val="none" w:sz="0" w:space="0" w:color="auto"/>
      </w:divBdr>
    </w:div>
    <w:div w:id="201402220">
      <w:bodyDiv w:val="1"/>
      <w:marLeft w:val="0"/>
      <w:marRight w:val="0"/>
      <w:marTop w:val="0"/>
      <w:marBottom w:val="0"/>
      <w:divBdr>
        <w:top w:val="none" w:sz="0" w:space="0" w:color="auto"/>
        <w:left w:val="none" w:sz="0" w:space="0" w:color="auto"/>
        <w:bottom w:val="none" w:sz="0" w:space="0" w:color="auto"/>
        <w:right w:val="none" w:sz="0" w:space="0" w:color="auto"/>
      </w:divBdr>
    </w:div>
    <w:div w:id="203568864">
      <w:bodyDiv w:val="1"/>
      <w:marLeft w:val="0"/>
      <w:marRight w:val="0"/>
      <w:marTop w:val="0"/>
      <w:marBottom w:val="0"/>
      <w:divBdr>
        <w:top w:val="none" w:sz="0" w:space="0" w:color="auto"/>
        <w:left w:val="none" w:sz="0" w:space="0" w:color="auto"/>
        <w:bottom w:val="none" w:sz="0" w:space="0" w:color="auto"/>
        <w:right w:val="none" w:sz="0" w:space="0" w:color="auto"/>
      </w:divBdr>
    </w:div>
    <w:div w:id="203757386">
      <w:bodyDiv w:val="1"/>
      <w:marLeft w:val="0"/>
      <w:marRight w:val="0"/>
      <w:marTop w:val="0"/>
      <w:marBottom w:val="0"/>
      <w:divBdr>
        <w:top w:val="none" w:sz="0" w:space="0" w:color="auto"/>
        <w:left w:val="none" w:sz="0" w:space="0" w:color="auto"/>
        <w:bottom w:val="none" w:sz="0" w:space="0" w:color="auto"/>
        <w:right w:val="none" w:sz="0" w:space="0" w:color="auto"/>
      </w:divBdr>
    </w:div>
    <w:div w:id="203950200">
      <w:bodyDiv w:val="1"/>
      <w:marLeft w:val="0"/>
      <w:marRight w:val="0"/>
      <w:marTop w:val="0"/>
      <w:marBottom w:val="0"/>
      <w:divBdr>
        <w:top w:val="none" w:sz="0" w:space="0" w:color="auto"/>
        <w:left w:val="none" w:sz="0" w:space="0" w:color="auto"/>
        <w:bottom w:val="none" w:sz="0" w:space="0" w:color="auto"/>
        <w:right w:val="none" w:sz="0" w:space="0" w:color="auto"/>
      </w:divBdr>
    </w:div>
    <w:div w:id="204216280">
      <w:bodyDiv w:val="1"/>
      <w:marLeft w:val="0"/>
      <w:marRight w:val="0"/>
      <w:marTop w:val="0"/>
      <w:marBottom w:val="0"/>
      <w:divBdr>
        <w:top w:val="none" w:sz="0" w:space="0" w:color="auto"/>
        <w:left w:val="none" w:sz="0" w:space="0" w:color="auto"/>
        <w:bottom w:val="none" w:sz="0" w:space="0" w:color="auto"/>
        <w:right w:val="none" w:sz="0" w:space="0" w:color="auto"/>
      </w:divBdr>
    </w:div>
    <w:div w:id="204293518">
      <w:bodyDiv w:val="1"/>
      <w:marLeft w:val="0"/>
      <w:marRight w:val="0"/>
      <w:marTop w:val="0"/>
      <w:marBottom w:val="0"/>
      <w:divBdr>
        <w:top w:val="none" w:sz="0" w:space="0" w:color="auto"/>
        <w:left w:val="none" w:sz="0" w:space="0" w:color="auto"/>
        <w:bottom w:val="none" w:sz="0" w:space="0" w:color="auto"/>
        <w:right w:val="none" w:sz="0" w:space="0" w:color="auto"/>
      </w:divBdr>
    </w:div>
    <w:div w:id="204561307">
      <w:bodyDiv w:val="1"/>
      <w:marLeft w:val="0"/>
      <w:marRight w:val="0"/>
      <w:marTop w:val="0"/>
      <w:marBottom w:val="0"/>
      <w:divBdr>
        <w:top w:val="none" w:sz="0" w:space="0" w:color="auto"/>
        <w:left w:val="none" w:sz="0" w:space="0" w:color="auto"/>
        <w:bottom w:val="none" w:sz="0" w:space="0" w:color="auto"/>
        <w:right w:val="none" w:sz="0" w:space="0" w:color="auto"/>
      </w:divBdr>
    </w:div>
    <w:div w:id="205410825">
      <w:bodyDiv w:val="1"/>
      <w:marLeft w:val="0"/>
      <w:marRight w:val="0"/>
      <w:marTop w:val="0"/>
      <w:marBottom w:val="0"/>
      <w:divBdr>
        <w:top w:val="none" w:sz="0" w:space="0" w:color="auto"/>
        <w:left w:val="none" w:sz="0" w:space="0" w:color="auto"/>
        <w:bottom w:val="none" w:sz="0" w:space="0" w:color="auto"/>
        <w:right w:val="none" w:sz="0" w:space="0" w:color="auto"/>
      </w:divBdr>
    </w:div>
    <w:div w:id="206257580">
      <w:bodyDiv w:val="1"/>
      <w:marLeft w:val="0"/>
      <w:marRight w:val="0"/>
      <w:marTop w:val="0"/>
      <w:marBottom w:val="0"/>
      <w:divBdr>
        <w:top w:val="none" w:sz="0" w:space="0" w:color="auto"/>
        <w:left w:val="none" w:sz="0" w:space="0" w:color="auto"/>
        <w:bottom w:val="none" w:sz="0" w:space="0" w:color="auto"/>
        <w:right w:val="none" w:sz="0" w:space="0" w:color="auto"/>
      </w:divBdr>
    </w:div>
    <w:div w:id="207232082">
      <w:bodyDiv w:val="1"/>
      <w:marLeft w:val="0"/>
      <w:marRight w:val="0"/>
      <w:marTop w:val="0"/>
      <w:marBottom w:val="0"/>
      <w:divBdr>
        <w:top w:val="none" w:sz="0" w:space="0" w:color="auto"/>
        <w:left w:val="none" w:sz="0" w:space="0" w:color="auto"/>
        <w:bottom w:val="none" w:sz="0" w:space="0" w:color="auto"/>
        <w:right w:val="none" w:sz="0" w:space="0" w:color="auto"/>
      </w:divBdr>
    </w:div>
    <w:div w:id="208542038">
      <w:bodyDiv w:val="1"/>
      <w:marLeft w:val="0"/>
      <w:marRight w:val="0"/>
      <w:marTop w:val="0"/>
      <w:marBottom w:val="0"/>
      <w:divBdr>
        <w:top w:val="none" w:sz="0" w:space="0" w:color="auto"/>
        <w:left w:val="none" w:sz="0" w:space="0" w:color="auto"/>
        <w:bottom w:val="none" w:sz="0" w:space="0" w:color="auto"/>
        <w:right w:val="none" w:sz="0" w:space="0" w:color="auto"/>
      </w:divBdr>
    </w:div>
    <w:div w:id="209653367">
      <w:bodyDiv w:val="1"/>
      <w:marLeft w:val="0"/>
      <w:marRight w:val="0"/>
      <w:marTop w:val="0"/>
      <w:marBottom w:val="0"/>
      <w:divBdr>
        <w:top w:val="none" w:sz="0" w:space="0" w:color="auto"/>
        <w:left w:val="none" w:sz="0" w:space="0" w:color="auto"/>
        <w:bottom w:val="none" w:sz="0" w:space="0" w:color="auto"/>
        <w:right w:val="none" w:sz="0" w:space="0" w:color="auto"/>
      </w:divBdr>
    </w:div>
    <w:div w:id="209808261">
      <w:bodyDiv w:val="1"/>
      <w:marLeft w:val="0"/>
      <w:marRight w:val="0"/>
      <w:marTop w:val="0"/>
      <w:marBottom w:val="0"/>
      <w:divBdr>
        <w:top w:val="none" w:sz="0" w:space="0" w:color="auto"/>
        <w:left w:val="none" w:sz="0" w:space="0" w:color="auto"/>
        <w:bottom w:val="none" w:sz="0" w:space="0" w:color="auto"/>
        <w:right w:val="none" w:sz="0" w:space="0" w:color="auto"/>
      </w:divBdr>
    </w:div>
    <w:div w:id="210114247">
      <w:bodyDiv w:val="1"/>
      <w:marLeft w:val="0"/>
      <w:marRight w:val="0"/>
      <w:marTop w:val="0"/>
      <w:marBottom w:val="0"/>
      <w:divBdr>
        <w:top w:val="none" w:sz="0" w:space="0" w:color="auto"/>
        <w:left w:val="none" w:sz="0" w:space="0" w:color="auto"/>
        <w:bottom w:val="none" w:sz="0" w:space="0" w:color="auto"/>
        <w:right w:val="none" w:sz="0" w:space="0" w:color="auto"/>
      </w:divBdr>
    </w:div>
    <w:div w:id="210465133">
      <w:bodyDiv w:val="1"/>
      <w:marLeft w:val="0"/>
      <w:marRight w:val="0"/>
      <w:marTop w:val="0"/>
      <w:marBottom w:val="0"/>
      <w:divBdr>
        <w:top w:val="none" w:sz="0" w:space="0" w:color="auto"/>
        <w:left w:val="none" w:sz="0" w:space="0" w:color="auto"/>
        <w:bottom w:val="none" w:sz="0" w:space="0" w:color="auto"/>
        <w:right w:val="none" w:sz="0" w:space="0" w:color="auto"/>
      </w:divBdr>
    </w:div>
    <w:div w:id="212231358">
      <w:bodyDiv w:val="1"/>
      <w:marLeft w:val="0"/>
      <w:marRight w:val="0"/>
      <w:marTop w:val="0"/>
      <w:marBottom w:val="0"/>
      <w:divBdr>
        <w:top w:val="none" w:sz="0" w:space="0" w:color="auto"/>
        <w:left w:val="none" w:sz="0" w:space="0" w:color="auto"/>
        <w:bottom w:val="none" w:sz="0" w:space="0" w:color="auto"/>
        <w:right w:val="none" w:sz="0" w:space="0" w:color="auto"/>
      </w:divBdr>
    </w:div>
    <w:div w:id="212277533">
      <w:bodyDiv w:val="1"/>
      <w:marLeft w:val="0"/>
      <w:marRight w:val="0"/>
      <w:marTop w:val="0"/>
      <w:marBottom w:val="0"/>
      <w:divBdr>
        <w:top w:val="none" w:sz="0" w:space="0" w:color="auto"/>
        <w:left w:val="none" w:sz="0" w:space="0" w:color="auto"/>
        <w:bottom w:val="none" w:sz="0" w:space="0" w:color="auto"/>
        <w:right w:val="none" w:sz="0" w:space="0" w:color="auto"/>
      </w:divBdr>
    </w:div>
    <w:div w:id="212474130">
      <w:bodyDiv w:val="1"/>
      <w:marLeft w:val="0"/>
      <w:marRight w:val="0"/>
      <w:marTop w:val="0"/>
      <w:marBottom w:val="0"/>
      <w:divBdr>
        <w:top w:val="none" w:sz="0" w:space="0" w:color="auto"/>
        <w:left w:val="none" w:sz="0" w:space="0" w:color="auto"/>
        <w:bottom w:val="none" w:sz="0" w:space="0" w:color="auto"/>
        <w:right w:val="none" w:sz="0" w:space="0" w:color="auto"/>
      </w:divBdr>
    </w:div>
    <w:div w:id="213124985">
      <w:bodyDiv w:val="1"/>
      <w:marLeft w:val="0"/>
      <w:marRight w:val="0"/>
      <w:marTop w:val="0"/>
      <w:marBottom w:val="0"/>
      <w:divBdr>
        <w:top w:val="none" w:sz="0" w:space="0" w:color="auto"/>
        <w:left w:val="none" w:sz="0" w:space="0" w:color="auto"/>
        <w:bottom w:val="none" w:sz="0" w:space="0" w:color="auto"/>
        <w:right w:val="none" w:sz="0" w:space="0" w:color="auto"/>
      </w:divBdr>
    </w:div>
    <w:div w:id="213658623">
      <w:bodyDiv w:val="1"/>
      <w:marLeft w:val="0"/>
      <w:marRight w:val="0"/>
      <w:marTop w:val="0"/>
      <w:marBottom w:val="0"/>
      <w:divBdr>
        <w:top w:val="none" w:sz="0" w:space="0" w:color="auto"/>
        <w:left w:val="none" w:sz="0" w:space="0" w:color="auto"/>
        <w:bottom w:val="none" w:sz="0" w:space="0" w:color="auto"/>
        <w:right w:val="none" w:sz="0" w:space="0" w:color="auto"/>
      </w:divBdr>
    </w:div>
    <w:div w:id="213779177">
      <w:bodyDiv w:val="1"/>
      <w:marLeft w:val="0"/>
      <w:marRight w:val="0"/>
      <w:marTop w:val="0"/>
      <w:marBottom w:val="0"/>
      <w:divBdr>
        <w:top w:val="none" w:sz="0" w:space="0" w:color="auto"/>
        <w:left w:val="none" w:sz="0" w:space="0" w:color="auto"/>
        <w:bottom w:val="none" w:sz="0" w:space="0" w:color="auto"/>
        <w:right w:val="none" w:sz="0" w:space="0" w:color="auto"/>
      </w:divBdr>
    </w:div>
    <w:div w:id="213855090">
      <w:bodyDiv w:val="1"/>
      <w:marLeft w:val="0"/>
      <w:marRight w:val="0"/>
      <w:marTop w:val="0"/>
      <w:marBottom w:val="0"/>
      <w:divBdr>
        <w:top w:val="none" w:sz="0" w:space="0" w:color="auto"/>
        <w:left w:val="none" w:sz="0" w:space="0" w:color="auto"/>
        <w:bottom w:val="none" w:sz="0" w:space="0" w:color="auto"/>
        <w:right w:val="none" w:sz="0" w:space="0" w:color="auto"/>
      </w:divBdr>
    </w:div>
    <w:div w:id="214514793">
      <w:bodyDiv w:val="1"/>
      <w:marLeft w:val="0"/>
      <w:marRight w:val="0"/>
      <w:marTop w:val="0"/>
      <w:marBottom w:val="0"/>
      <w:divBdr>
        <w:top w:val="none" w:sz="0" w:space="0" w:color="auto"/>
        <w:left w:val="none" w:sz="0" w:space="0" w:color="auto"/>
        <w:bottom w:val="none" w:sz="0" w:space="0" w:color="auto"/>
        <w:right w:val="none" w:sz="0" w:space="0" w:color="auto"/>
      </w:divBdr>
    </w:div>
    <w:div w:id="215161954">
      <w:bodyDiv w:val="1"/>
      <w:marLeft w:val="0"/>
      <w:marRight w:val="0"/>
      <w:marTop w:val="0"/>
      <w:marBottom w:val="0"/>
      <w:divBdr>
        <w:top w:val="none" w:sz="0" w:space="0" w:color="auto"/>
        <w:left w:val="none" w:sz="0" w:space="0" w:color="auto"/>
        <w:bottom w:val="none" w:sz="0" w:space="0" w:color="auto"/>
        <w:right w:val="none" w:sz="0" w:space="0" w:color="auto"/>
      </w:divBdr>
    </w:div>
    <w:div w:id="217518257">
      <w:bodyDiv w:val="1"/>
      <w:marLeft w:val="0"/>
      <w:marRight w:val="0"/>
      <w:marTop w:val="0"/>
      <w:marBottom w:val="0"/>
      <w:divBdr>
        <w:top w:val="none" w:sz="0" w:space="0" w:color="auto"/>
        <w:left w:val="none" w:sz="0" w:space="0" w:color="auto"/>
        <w:bottom w:val="none" w:sz="0" w:space="0" w:color="auto"/>
        <w:right w:val="none" w:sz="0" w:space="0" w:color="auto"/>
      </w:divBdr>
    </w:div>
    <w:div w:id="217984014">
      <w:bodyDiv w:val="1"/>
      <w:marLeft w:val="0"/>
      <w:marRight w:val="0"/>
      <w:marTop w:val="0"/>
      <w:marBottom w:val="0"/>
      <w:divBdr>
        <w:top w:val="none" w:sz="0" w:space="0" w:color="auto"/>
        <w:left w:val="none" w:sz="0" w:space="0" w:color="auto"/>
        <w:bottom w:val="none" w:sz="0" w:space="0" w:color="auto"/>
        <w:right w:val="none" w:sz="0" w:space="0" w:color="auto"/>
      </w:divBdr>
    </w:div>
    <w:div w:id="218174438">
      <w:bodyDiv w:val="1"/>
      <w:marLeft w:val="0"/>
      <w:marRight w:val="0"/>
      <w:marTop w:val="0"/>
      <w:marBottom w:val="0"/>
      <w:divBdr>
        <w:top w:val="none" w:sz="0" w:space="0" w:color="auto"/>
        <w:left w:val="none" w:sz="0" w:space="0" w:color="auto"/>
        <w:bottom w:val="none" w:sz="0" w:space="0" w:color="auto"/>
        <w:right w:val="none" w:sz="0" w:space="0" w:color="auto"/>
      </w:divBdr>
    </w:div>
    <w:div w:id="219873631">
      <w:bodyDiv w:val="1"/>
      <w:marLeft w:val="0"/>
      <w:marRight w:val="0"/>
      <w:marTop w:val="0"/>
      <w:marBottom w:val="0"/>
      <w:divBdr>
        <w:top w:val="none" w:sz="0" w:space="0" w:color="auto"/>
        <w:left w:val="none" w:sz="0" w:space="0" w:color="auto"/>
        <w:bottom w:val="none" w:sz="0" w:space="0" w:color="auto"/>
        <w:right w:val="none" w:sz="0" w:space="0" w:color="auto"/>
      </w:divBdr>
    </w:div>
    <w:div w:id="221139833">
      <w:bodyDiv w:val="1"/>
      <w:marLeft w:val="0"/>
      <w:marRight w:val="0"/>
      <w:marTop w:val="0"/>
      <w:marBottom w:val="0"/>
      <w:divBdr>
        <w:top w:val="none" w:sz="0" w:space="0" w:color="auto"/>
        <w:left w:val="none" w:sz="0" w:space="0" w:color="auto"/>
        <w:bottom w:val="none" w:sz="0" w:space="0" w:color="auto"/>
        <w:right w:val="none" w:sz="0" w:space="0" w:color="auto"/>
      </w:divBdr>
    </w:div>
    <w:div w:id="221210491">
      <w:bodyDiv w:val="1"/>
      <w:marLeft w:val="0"/>
      <w:marRight w:val="0"/>
      <w:marTop w:val="0"/>
      <w:marBottom w:val="0"/>
      <w:divBdr>
        <w:top w:val="none" w:sz="0" w:space="0" w:color="auto"/>
        <w:left w:val="none" w:sz="0" w:space="0" w:color="auto"/>
        <w:bottom w:val="none" w:sz="0" w:space="0" w:color="auto"/>
        <w:right w:val="none" w:sz="0" w:space="0" w:color="auto"/>
      </w:divBdr>
    </w:div>
    <w:div w:id="222985270">
      <w:bodyDiv w:val="1"/>
      <w:marLeft w:val="0"/>
      <w:marRight w:val="0"/>
      <w:marTop w:val="0"/>
      <w:marBottom w:val="0"/>
      <w:divBdr>
        <w:top w:val="none" w:sz="0" w:space="0" w:color="auto"/>
        <w:left w:val="none" w:sz="0" w:space="0" w:color="auto"/>
        <w:bottom w:val="none" w:sz="0" w:space="0" w:color="auto"/>
        <w:right w:val="none" w:sz="0" w:space="0" w:color="auto"/>
      </w:divBdr>
    </w:div>
    <w:div w:id="223416060">
      <w:bodyDiv w:val="1"/>
      <w:marLeft w:val="0"/>
      <w:marRight w:val="0"/>
      <w:marTop w:val="0"/>
      <w:marBottom w:val="0"/>
      <w:divBdr>
        <w:top w:val="none" w:sz="0" w:space="0" w:color="auto"/>
        <w:left w:val="none" w:sz="0" w:space="0" w:color="auto"/>
        <w:bottom w:val="none" w:sz="0" w:space="0" w:color="auto"/>
        <w:right w:val="none" w:sz="0" w:space="0" w:color="auto"/>
      </w:divBdr>
    </w:div>
    <w:div w:id="224027819">
      <w:bodyDiv w:val="1"/>
      <w:marLeft w:val="0"/>
      <w:marRight w:val="0"/>
      <w:marTop w:val="0"/>
      <w:marBottom w:val="0"/>
      <w:divBdr>
        <w:top w:val="none" w:sz="0" w:space="0" w:color="auto"/>
        <w:left w:val="none" w:sz="0" w:space="0" w:color="auto"/>
        <w:bottom w:val="none" w:sz="0" w:space="0" w:color="auto"/>
        <w:right w:val="none" w:sz="0" w:space="0" w:color="auto"/>
      </w:divBdr>
    </w:div>
    <w:div w:id="224687849">
      <w:bodyDiv w:val="1"/>
      <w:marLeft w:val="0"/>
      <w:marRight w:val="0"/>
      <w:marTop w:val="0"/>
      <w:marBottom w:val="0"/>
      <w:divBdr>
        <w:top w:val="none" w:sz="0" w:space="0" w:color="auto"/>
        <w:left w:val="none" w:sz="0" w:space="0" w:color="auto"/>
        <w:bottom w:val="none" w:sz="0" w:space="0" w:color="auto"/>
        <w:right w:val="none" w:sz="0" w:space="0" w:color="auto"/>
      </w:divBdr>
    </w:div>
    <w:div w:id="226234334">
      <w:bodyDiv w:val="1"/>
      <w:marLeft w:val="0"/>
      <w:marRight w:val="0"/>
      <w:marTop w:val="0"/>
      <w:marBottom w:val="0"/>
      <w:divBdr>
        <w:top w:val="none" w:sz="0" w:space="0" w:color="auto"/>
        <w:left w:val="none" w:sz="0" w:space="0" w:color="auto"/>
        <w:bottom w:val="none" w:sz="0" w:space="0" w:color="auto"/>
        <w:right w:val="none" w:sz="0" w:space="0" w:color="auto"/>
      </w:divBdr>
    </w:div>
    <w:div w:id="226650994">
      <w:bodyDiv w:val="1"/>
      <w:marLeft w:val="0"/>
      <w:marRight w:val="0"/>
      <w:marTop w:val="0"/>
      <w:marBottom w:val="0"/>
      <w:divBdr>
        <w:top w:val="none" w:sz="0" w:space="0" w:color="auto"/>
        <w:left w:val="none" w:sz="0" w:space="0" w:color="auto"/>
        <w:bottom w:val="none" w:sz="0" w:space="0" w:color="auto"/>
        <w:right w:val="none" w:sz="0" w:space="0" w:color="auto"/>
      </w:divBdr>
    </w:div>
    <w:div w:id="227033463">
      <w:bodyDiv w:val="1"/>
      <w:marLeft w:val="0"/>
      <w:marRight w:val="0"/>
      <w:marTop w:val="0"/>
      <w:marBottom w:val="0"/>
      <w:divBdr>
        <w:top w:val="none" w:sz="0" w:space="0" w:color="auto"/>
        <w:left w:val="none" w:sz="0" w:space="0" w:color="auto"/>
        <w:bottom w:val="none" w:sz="0" w:space="0" w:color="auto"/>
        <w:right w:val="none" w:sz="0" w:space="0" w:color="auto"/>
      </w:divBdr>
    </w:div>
    <w:div w:id="228074555">
      <w:bodyDiv w:val="1"/>
      <w:marLeft w:val="0"/>
      <w:marRight w:val="0"/>
      <w:marTop w:val="0"/>
      <w:marBottom w:val="0"/>
      <w:divBdr>
        <w:top w:val="none" w:sz="0" w:space="0" w:color="auto"/>
        <w:left w:val="none" w:sz="0" w:space="0" w:color="auto"/>
        <w:bottom w:val="none" w:sz="0" w:space="0" w:color="auto"/>
        <w:right w:val="none" w:sz="0" w:space="0" w:color="auto"/>
      </w:divBdr>
    </w:div>
    <w:div w:id="228225207">
      <w:bodyDiv w:val="1"/>
      <w:marLeft w:val="0"/>
      <w:marRight w:val="0"/>
      <w:marTop w:val="0"/>
      <w:marBottom w:val="0"/>
      <w:divBdr>
        <w:top w:val="none" w:sz="0" w:space="0" w:color="auto"/>
        <w:left w:val="none" w:sz="0" w:space="0" w:color="auto"/>
        <w:bottom w:val="none" w:sz="0" w:space="0" w:color="auto"/>
        <w:right w:val="none" w:sz="0" w:space="0" w:color="auto"/>
      </w:divBdr>
    </w:div>
    <w:div w:id="229729933">
      <w:bodyDiv w:val="1"/>
      <w:marLeft w:val="0"/>
      <w:marRight w:val="0"/>
      <w:marTop w:val="0"/>
      <w:marBottom w:val="0"/>
      <w:divBdr>
        <w:top w:val="none" w:sz="0" w:space="0" w:color="auto"/>
        <w:left w:val="none" w:sz="0" w:space="0" w:color="auto"/>
        <w:bottom w:val="none" w:sz="0" w:space="0" w:color="auto"/>
        <w:right w:val="none" w:sz="0" w:space="0" w:color="auto"/>
      </w:divBdr>
    </w:div>
    <w:div w:id="229997915">
      <w:bodyDiv w:val="1"/>
      <w:marLeft w:val="0"/>
      <w:marRight w:val="0"/>
      <w:marTop w:val="0"/>
      <w:marBottom w:val="0"/>
      <w:divBdr>
        <w:top w:val="none" w:sz="0" w:space="0" w:color="auto"/>
        <w:left w:val="none" w:sz="0" w:space="0" w:color="auto"/>
        <w:bottom w:val="none" w:sz="0" w:space="0" w:color="auto"/>
        <w:right w:val="none" w:sz="0" w:space="0" w:color="auto"/>
      </w:divBdr>
    </w:div>
    <w:div w:id="231430559">
      <w:bodyDiv w:val="1"/>
      <w:marLeft w:val="0"/>
      <w:marRight w:val="0"/>
      <w:marTop w:val="0"/>
      <w:marBottom w:val="0"/>
      <w:divBdr>
        <w:top w:val="none" w:sz="0" w:space="0" w:color="auto"/>
        <w:left w:val="none" w:sz="0" w:space="0" w:color="auto"/>
        <w:bottom w:val="none" w:sz="0" w:space="0" w:color="auto"/>
        <w:right w:val="none" w:sz="0" w:space="0" w:color="auto"/>
      </w:divBdr>
    </w:div>
    <w:div w:id="231475248">
      <w:bodyDiv w:val="1"/>
      <w:marLeft w:val="0"/>
      <w:marRight w:val="0"/>
      <w:marTop w:val="0"/>
      <w:marBottom w:val="0"/>
      <w:divBdr>
        <w:top w:val="none" w:sz="0" w:space="0" w:color="auto"/>
        <w:left w:val="none" w:sz="0" w:space="0" w:color="auto"/>
        <w:bottom w:val="none" w:sz="0" w:space="0" w:color="auto"/>
        <w:right w:val="none" w:sz="0" w:space="0" w:color="auto"/>
      </w:divBdr>
    </w:div>
    <w:div w:id="232816365">
      <w:bodyDiv w:val="1"/>
      <w:marLeft w:val="0"/>
      <w:marRight w:val="0"/>
      <w:marTop w:val="0"/>
      <w:marBottom w:val="0"/>
      <w:divBdr>
        <w:top w:val="none" w:sz="0" w:space="0" w:color="auto"/>
        <w:left w:val="none" w:sz="0" w:space="0" w:color="auto"/>
        <w:bottom w:val="none" w:sz="0" w:space="0" w:color="auto"/>
        <w:right w:val="none" w:sz="0" w:space="0" w:color="auto"/>
      </w:divBdr>
    </w:div>
    <w:div w:id="232861442">
      <w:bodyDiv w:val="1"/>
      <w:marLeft w:val="0"/>
      <w:marRight w:val="0"/>
      <w:marTop w:val="0"/>
      <w:marBottom w:val="0"/>
      <w:divBdr>
        <w:top w:val="none" w:sz="0" w:space="0" w:color="auto"/>
        <w:left w:val="none" w:sz="0" w:space="0" w:color="auto"/>
        <w:bottom w:val="none" w:sz="0" w:space="0" w:color="auto"/>
        <w:right w:val="none" w:sz="0" w:space="0" w:color="auto"/>
      </w:divBdr>
    </w:div>
    <w:div w:id="234366511">
      <w:bodyDiv w:val="1"/>
      <w:marLeft w:val="0"/>
      <w:marRight w:val="0"/>
      <w:marTop w:val="0"/>
      <w:marBottom w:val="0"/>
      <w:divBdr>
        <w:top w:val="none" w:sz="0" w:space="0" w:color="auto"/>
        <w:left w:val="none" w:sz="0" w:space="0" w:color="auto"/>
        <w:bottom w:val="none" w:sz="0" w:space="0" w:color="auto"/>
        <w:right w:val="none" w:sz="0" w:space="0" w:color="auto"/>
      </w:divBdr>
    </w:div>
    <w:div w:id="234560081">
      <w:bodyDiv w:val="1"/>
      <w:marLeft w:val="0"/>
      <w:marRight w:val="0"/>
      <w:marTop w:val="0"/>
      <w:marBottom w:val="0"/>
      <w:divBdr>
        <w:top w:val="none" w:sz="0" w:space="0" w:color="auto"/>
        <w:left w:val="none" w:sz="0" w:space="0" w:color="auto"/>
        <w:bottom w:val="none" w:sz="0" w:space="0" w:color="auto"/>
        <w:right w:val="none" w:sz="0" w:space="0" w:color="auto"/>
      </w:divBdr>
    </w:div>
    <w:div w:id="234629691">
      <w:bodyDiv w:val="1"/>
      <w:marLeft w:val="0"/>
      <w:marRight w:val="0"/>
      <w:marTop w:val="0"/>
      <w:marBottom w:val="0"/>
      <w:divBdr>
        <w:top w:val="none" w:sz="0" w:space="0" w:color="auto"/>
        <w:left w:val="none" w:sz="0" w:space="0" w:color="auto"/>
        <w:bottom w:val="none" w:sz="0" w:space="0" w:color="auto"/>
        <w:right w:val="none" w:sz="0" w:space="0" w:color="auto"/>
      </w:divBdr>
    </w:div>
    <w:div w:id="234701982">
      <w:bodyDiv w:val="1"/>
      <w:marLeft w:val="0"/>
      <w:marRight w:val="0"/>
      <w:marTop w:val="0"/>
      <w:marBottom w:val="0"/>
      <w:divBdr>
        <w:top w:val="none" w:sz="0" w:space="0" w:color="auto"/>
        <w:left w:val="none" w:sz="0" w:space="0" w:color="auto"/>
        <w:bottom w:val="none" w:sz="0" w:space="0" w:color="auto"/>
        <w:right w:val="none" w:sz="0" w:space="0" w:color="auto"/>
      </w:divBdr>
    </w:div>
    <w:div w:id="235168412">
      <w:bodyDiv w:val="1"/>
      <w:marLeft w:val="0"/>
      <w:marRight w:val="0"/>
      <w:marTop w:val="0"/>
      <w:marBottom w:val="0"/>
      <w:divBdr>
        <w:top w:val="none" w:sz="0" w:space="0" w:color="auto"/>
        <w:left w:val="none" w:sz="0" w:space="0" w:color="auto"/>
        <w:bottom w:val="none" w:sz="0" w:space="0" w:color="auto"/>
        <w:right w:val="none" w:sz="0" w:space="0" w:color="auto"/>
      </w:divBdr>
    </w:div>
    <w:div w:id="235363549">
      <w:bodyDiv w:val="1"/>
      <w:marLeft w:val="0"/>
      <w:marRight w:val="0"/>
      <w:marTop w:val="0"/>
      <w:marBottom w:val="0"/>
      <w:divBdr>
        <w:top w:val="none" w:sz="0" w:space="0" w:color="auto"/>
        <w:left w:val="none" w:sz="0" w:space="0" w:color="auto"/>
        <w:bottom w:val="none" w:sz="0" w:space="0" w:color="auto"/>
        <w:right w:val="none" w:sz="0" w:space="0" w:color="auto"/>
      </w:divBdr>
    </w:div>
    <w:div w:id="235558350">
      <w:bodyDiv w:val="1"/>
      <w:marLeft w:val="0"/>
      <w:marRight w:val="0"/>
      <w:marTop w:val="0"/>
      <w:marBottom w:val="0"/>
      <w:divBdr>
        <w:top w:val="none" w:sz="0" w:space="0" w:color="auto"/>
        <w:left w:val="none" w:sz="0" w:space="0" w:color="auto"/>
        <w:bottom w:val="none" w:sz="0" w:space="0" w:color="auto"/>
        <w:right w:val="none" w:sz="0" w:space="0" w:color="auto"/>
      </w:divBdr>
    </w:div>
    <w:div w:id="236205661">
      <w:bodyDiv w:val="1"/>
      <w:marLeft w:val="0"/>
      <w:marRight w:val="0"/>
      <w:marTop w:val="0"/>
      <w:marBottom w:val="0"/>
      <w:divBdr>
        <w:top w:val="none" w:sz="0" w:space="0" w:color="auto"/>
        <w:left w:val="none" w:sz="0" w:space="0" w:color="auto"/>
        <w:bottom w:val="none" w:sz="0" w:space="0" w:color="auto"/>
        <w:right w:val="none" w:sz="0" w:space="0" w:color="auto"/>
      </w:divBdr>
    </w:div>
    <w:div w:id="237252347">
      <w:bodyDiv w:val="1"/>
      <w:marLeft w:val="0"/>
      <w:marRight w:val="0"/>
      <w:marTop w:val="0"/>
      <w:marBottom w:val="0"/>
      <w:divBdr>
        <w:top w:val="none" w:sz="0" w:space="0" w:color="auto"/>
        <w:left w:val="none" w:sz="0" w:space="0" w:color="auto"/>
        <w:bottom w:val="none" w:sz="0" w:space="0" w:color="auto"/>
        <w:right w:val="none" w:sz="0" w:space="0" w:color="auto"/>
      </w:divBdr>
    </w:div>
    <w:div w:id="237401732">
      <w:bodyDiv w:val="1"/>
      <w:marLeft w:val="0"/>
      <w:marRight w:val="0"/>
      <w:marTop w:val="0"/>
      <w:marBottom w:val="0"/>
      <w:divBdr>
        <w:top w:val="none" w:sz="0" w:space="0" w:color="auto"/>
        <w:left w:val="none" w:sz="0" w:space="0" w:color="auto"/>
        <w:bottom w:val="none" w:sz="0" w:space="0" w:color="auto"/>
        <w:right w:val="none" w:sz="0" w:space="0" w:color="auto"/>
      </w:divBdr>
    </w:div>
    <w:div w:id="237983769">
      <w:bodyDiv w:val="1"/>
      <w:marLeft w:val="0"/>
      <w:marRight w:val="0"/>
      <w:marTop w:val="0"/>
      <w:marBottom w:val="0"/>
      <w:divBdr>
        <w:top w:val="none" w:sz="0" w:space="0" w:color="auto"/>
        <w:left w:val="none" w:sz="0" w:space="0" w:color="auto"/>
        <w:bottom w:val="none" w:sz="0" w:space="0" w:color="auto"/>
        <w:right w:val="none" w:sz="0" w:space="0" w:color="auto"/>
      </w:divBdr>
    </w:div>
    <w:div w:id="237984013">
      <w:bodyDiv w:val="1"/>
      <w:marLeft w:val="0"/>
      <w:marRight w:val="0"/>
      <w:marTop w:val="0"/>
      <w:marBottom w:val="0"/>
      <w:divBdr>
        <w:top w:val="none" w:sz="0" w:space="0" w:color="auto"/>
        <w:left w:val="none" w:sz="0" w:space="0" w:color="auto"/>
        <w:bottom w:val="none" w:sz="0" w:space="0" w:color="auto"/>
        <w:right w:val="none" w:sz="0" w:space="0" w:color="auto"/>
      </w:divBdr>
    </w:div>
    <w:div w:id="238637600">
      <w:bodyDiv w:val="1"/>
      <w:marLeft w:val="0"/>
      <w:marRight w:val="0"/>
      <w:marTop w:val="0"/>
      <w:marBottom w:val="0"/>
      <w:divBdr>
        <w:top w:val="none" w:sz="0" w:space="0" w:color="auto"/>
        <w:left w:val="none" w:sz="0" w:space="0" w:color="auto"/>
        <w:bottom w:val="none" w:sz="0" w:space="0" w:color="auto"/>
        <w:right w:val="none" w:sz="0" w:space="0" w:color="auto"/>
      </w:divBdr>
    </w:div>
    <w:div w:id="238908958">
      <w:bodyDiv w:val="1"/>
      <w:marLeft w:val="0"/>
      <w:marRight w:val="0"/>
      <w:marTop w:val="0"/>
      <w:marBottom w:val="0"/>
      <w:divBdr>
        <w:top w:val="none" w:sz="0" w:space="0" w:color="auto"/>
        <w:left w:val="none" w:sz="0" w:space="0" w:color="auto"/>
        <w:bottom w:val="none" w:sz="0" w:space="0" w:color="auto"/>
        <w:right w:val="none" w:sz="0" w:space="0" w:color="auto"/>
      </w:divBdr>
    </w:div>
    <w:div w:id="239415615">
      <w:bodyDiv w:val="1"/>
      <w:marLeft w:val="0"/>
      <w:marRight w:val="0"/>
      <w:marTop w:val="0"/>
      <w:marBottom w:val="0"/>
      <w:divBdr>
        <w:top w:val="none" w:sz="0" w:space="0" w:color="auto"/>
        <w:left w:val="none" w:sz="0" w:space="0" w:color="auto"/>
        <w:bottom w:val="none" w:sz="0" w:space="0" w:color="auto"/>
        <w:right w:val="none" w:sz="0" w:space="0" w:color="auto"/>
      </w:divBdr>
    </w:div>
    <w:div w:id="239684127">
      <w:bodyDiv w:val="1"/>
      <w:marLeft w:val="0"/>
      <w:marRight w:val="0"/>
      <w:marTop w:val="0"/>
      <w:marBottom w:val="0"/>
      <w:divBdr>
        <w:top w:val="none" w:sz="0" w:space="0" w:color="auto"/>
        <w:left w:val="none" w:sz="0" w:space="0" w:color="auto"/>
        <w:bottom w:val="none" w:sz="0" w:space="0" w:color="auto"/>
        <w:right w:val="none" w:sz="0" w:space="0" w:color="auto"/>
      </w:divBdr>
    </w:div>
    <w:div w:id="240214073">
      <w:bodyDiv w:val="1"/>
      <w:marLeft w:val="0"/>
      <w:marRight w:val="0"/>
      <w:marTop w:val="0"/>
      <w:marBottom w:val="0"/>
      <w:divBdr>
        <w:top w:val="none" w:sz="0" w:space="0" w:color="auto"/>
        <w:left w:val="none" w:sz="0" w:space="0" w:color="auto"/>
        <w:bottom w:val="none" w:sz="0" w:space="0" w:color="auto"/>
        <w:right w:val="none" w:sz="0" w:space="0" w:color="auto"/>
      </w:divBdr>
    </w:div>
    <w:div w:id="240263380">
      <w:bodyDiv w:val="1"/>
      <w:marLeft w:val="0"/>
      <w:marRight w:val="0"/>
      <w:marTop w:val="0"/>
      <w:marBottom w:val="0"/>
      <w:divBdr>
        <w:top w:val="none" w:sz="0" w:space="0" w:color="auto"/>
        <w:left w:val="none" w:sz="0" w:space="0" w:color="auto"/>
        <w:bottom w:val="none" w:sz="0" w:space="0" w:color="auto"/>
        <w:right w:val="none" w:sz="0" w:space="0" w:color="auto"/>
      </w:divBdr>
    </w:div>
    <w:div w:id="241570381">
      <w:bodyDiv w:val="1"/>
      <w:marLeft w:val="0"/>
      <w:marRight w:val="0"/>
      <w:marTop w:val="0"/>
      <w:marBottom w:val="0"/>
      <w:divBdr>
        <w:top w:val="none" w:sz="0" w:space="0" w:color="auto"/>
        <w:left w:val="none" w:sz="0" w:space="0" w:color="auto"/>
        <w:bottom w:val="none" w:sz="0" w:space="0" w:color="auto"/>
        <w:right w:val="none" w:sz="0" w:space="0" w:color="auto"/>
      </w:divBdr>
    </w:div>
    <w:div w:id="242571760">
      <w:bodyDiv w:val="1"/>
      <w:marLeft w:val="0"/>
      <w:marRight w:val="0"/>
      <w:marTop w:val="0"/>
      <w:marBottom w:val="0"/>
      <w:divBdr>
        <w:top w:val="none" w:sz="0" w:space="0" w:color="auto"/>
        <w:left w:val="none" w:sz="0" w:space="0" w:color="auto"/>
        <w:bottom w:val="none" w:sz="0" w:space="0" w:color="auto"/>
        <w:right w:val="none" w:sz="0" w:space="0" w:color="auto"/>
      </w:divBdr>
    </w:div>
    <w:div w:id="242682726">
      <w:bodyDiv w:val="1"/>
      <w:marLeft w:val="0"/>
      <w:marRight w:val="0"/>
      <w:marTop w:val="0"/>
      <w:marBottom w:val="0"/>
      <w:divBdr>
        <w:top w:val="none" w:sz="0" w:space="0" w:color="auto"/>
        <w:left w:val="none" w:sz="0" w:space="0" w:color="auto"/>
        <w:bottom w:val="none" w:sz="0" w:space="0" w:color="auto"/>
        <w:right w:val="none" w:sz="0" w:space="0" w:color="auto"/>
      </w:divBdr>
    </w:div>
    <w:div w:id="242689671">
      <w:bodyDiv w:val="1"/>
      <w:marLeft w:val="0"/>
      <w:marRight w:val="0"/>
      <w:marTop w:val="0"/>
      <w:marBottom w:val="0"/>
      <w:divBdr>
        <w:top w:val="none" w:sz="0" w:space="0" w:color="auto"/>
        <w:left w:val="none" w:sz="0" w:space="0" w:color="auto"/>
        <w:bottom w:val="none" w:sz="0" w:space="0" w:color="auto"/>
        <w:right w:val="none" w:sz="0" w:space="0" w:color="auto"/>
      </w:divBdr>
    </w:div>
    <w:div w:id="244656207">
      <w:bodyDiv w:val="1"/>
      <w:marLeft w:val="0"/>
      <w:marRight w:val="0"/>
      <w:marTop w:val="0"/>
      <w:marBottom w:val="0"/>
      <w:divBdr>
        <w:top w:val="none" w:sz="0" w:space="0" w:color="auto"/>
        <w:left w:val="none" w:sz="0" w:space="0" w:color="auto"/>
        <w:bottom w:val="none" w:sz="0" w:space="0" w:color="auto"/>
        <w:right w:val="none" w:sz="0" w:space="0" w:color="auto"/>
      </w:divBdr>
    </w:div>
    <w:div w:id="246230145">
      <w:bodyDiv w:val="1"/>
      <w:marLeft w:val="0"/>
      <w:marRight w:val="0"/>
      <w:marTop w:val="0"/>
      <w:marBottom w:val="0"/>
      <w:divBdr>
        <w:top w:val="none" w:sz="0" w:space="0" w:color="auto"/>
        <w:left w:val="none" w:sz="0" w:space="0" w:color="auto"/>
        <w:bottom w:val="none" w:sz="0" w:space="0" w:color="auto"/>
        <w:right w:val="none" w:sz="0" w:space="0" w:color="auto"/>
      </w:divBdr>
    </w:div>
    <w:div w:id="246428722">
      <w:bodyDiv w:val="1"/>
      <w:marLeft w:val="0"/>
      <w:marRight w:val="0"/>
      <w:marTop w:val="0"/>
      <w:marBottom w:val="0"/>
      <w:divBdr>
        <w:top w:val="none" w:sz="0" w:space="0" w:color="auto"/>
        <w:left w:val="none" w:sz="0" w:space="0" w:color="auto"/>
        <w:bottom w:val="none" w:sz="0" w:space="0" w:color="auto"/>
        <w:right w:val="none" w:sz="0" w:space="0" w:color="auto"/>
      </w:divBdr>
    </w:div>
    <w:div w:id="247035993">
      <w:bodyDiv w:val="1"/>
      <w:marLeft w:val="0"/>
      <w:marRight w:val="0"/>
      <w:marTop w:val="0"/>
      <w:marBottom w:val="0"/>
      <w:divBdr>
        <w:top w:val="none" w:sz="0" w:space="0" w:color="auto"/>
        <w:left w:val="none" w:sz="0" w:space="0" w:color="auto"/>
        <w:bottom w:val="none" w:sz="0" w:space="0" w:color="auto"/>
        <w:right w:val="none" w:sz="0" w:space="0" w:color="auto"/>
      </w:divBdr>
    </w:div>
    <w:div w:id="247422837">
      <w:bodyDiv w:val="1"/>
      <w:marLeft w:val="0"/>
      <w:marRight w:val="0"/>
      <w:marTop w:val="0"/>
      <w:marBottom w:val="0"/>
      <w:divBdr>
        <w:top w:val="none" w:sz="0" w:space="0" w:color="auto"/>
        <w:left w:val="none" w:sz="0" w:space="0" w:color="auto"/>
        <w:bottom w:val="none" w:sz="0" w:space="0" w:color="auto"/>
        <w:right w:val="none" w:sz="0" w:space="0" w:color="auto"/>
      </w:divBdr>
    </w:div>
    <w:div w:id="247472327">
      <w:bodyDiv w:val="1"/>
      <w:marLeft w:val="0"/>
      <w:marRight w:val="0"/>
      <w:marTop w:val="0"/>
      <w:marBottom w:val="0"/>
      <w:divBdr>
        <w:top w:val="none" w:sz="0" w:space="0" w:color="auto"/>
        <w:left w:val="none" w:sz="0" w:space="0" w:color="auto"/>
        <w:bottom w:val="none" w:sz="0" w:space="0" w:color="auto"/>
        <w:right w:val="none" w:sz="0" w:space="0" w:color="auto"/>
      </w:divBdr>
    </w:div>
    <w:div w:id="248463971">
      <w:bodyDiv w:val="1"/>
      <w:marLeft w:val="0"/>
      <w:marRight w:val="0"/>
      <w:marTop w:val="0"/>
      <w:marBottom w:val="0"/>
      <w:divBdr>
        <w:top w:val="none" w:sz="0" w:space="0" w:color="auto"/>
        <w:left w:val="none" w:sz="0" w:space="0" w:color="auto"/>
        <w:bottom w:val="none" w:sz="0" w:space="0" w:color="auto"/>
        <w:right w:val="none" w:sz="0" w:space="0" w:color="auto"/>
      </w:divBdr>
    </w:div>
    <w:div w:id="249504937">
      <w:bodyDiv w:val="1"/>
      <w:marLeft w:val="0"/>
      <w:marRight w:val="0"/>
      <w:marTop w:val="0"/>
      <w:marBottom w:val="0"/>
      <w:divBdr>
        <w:top w:val="none" w:sz="0" w:space="0" w:color="auto"/>
        <w:left w:val="none" w:sz="0" w:space="0" w:color="auto"/>
        <w:bottom w:val="none" w:sz="0" w:space="0" w:color="auto"/>
        <w:right w:val="none" w:sz="0" w:space="0" w:color="auto"/>
      </w:divBdr>
    </w:div>
    <w:div w:id="249508269">
      <w:bodyDiv w:val="1"/>
      <w:marLeft w:val="0"/>
      <w:marRight w:val="0"/>
      <w:marTop w:val="0"/>
      <w:marBottom w:val="0"/>
      <w:divBdr>
        <w:top w:val="none" w:sz="0" w:space="0" w:color="auto"/>
        <w:left w:val="none" w:sz="0" w:space="0" w:color="auto"/>
        <w:bottom w:val="none" w:sz="0" w:space="0" w:color="auto"/>
        <w:right w:val="none" w:sz="0" w:space="0" w:color="auto"/>
      </w:divBdr>
    </w:div>
    <w:div w:id="249628126">
      <w:bodyDiv w:val="1"/>
      <w:marLeft w:val="0"/>
      <w:marRight w:val="0"/>
      <w:marTop w:val="0"/>
      <w:marBottom w:val="0"/>
      <w:divBdr>
        <w:top w:val="none" w:sz="0" w:space="0" w:color="auto"/>
        <w:left w:val="none" w:sz="0" w:space="0" w:color="auto"/>
        <w:bottom w:val="none" w:sz="0" w:space="0" w:color="auto"/>
        <w:right w:val="none" w:sz="0" w:space="0" w:color="auto"/>
      </w:divBdr>
    </w:div>
    <w:div w:id="249971402">
      <w:bodyDiv w:val="1"/>
      <w:marLeft w:val="0"/>
      <w:marRight w:val="0"/>
      <w:marTop w:val="0"/>
      <w:marBottom w:val="0"/>
      <w:divBdr>
        <w:top w:val="none" w:sz="0" w:space="0" w:color="auto"/>
        <w:left w:val="none" w:sz="0" w:space="0" w:color="auto"/>
        <w:bottom w:val="none" w:sz="0" w:space="0" w:color="auto"/>
        <w:right w:val="none" w:sz="0" w:space="0" w:color="auto"/>
      </w:divBdr>
    </w:div>
    <w:div w:id="251203468">
      <w:bodyDiv w:val="1"/>
      <w:marLeft w:val="0"/>
      <w:marRight w:val="0"/>
      <w:marTop w:val="0"/>
      <w:marBottom w:val="0"/>
      <w:divBdr>
        <w:top w:val="none" w:sz="0" w:space="0" w:color="auto"/>
        <w:left w:val="none" w:sz="0" w:space="0" w:color="auto"/>
        <w:bottom w:val="none" w:sz="0" w:space="0" w:color="auto"/>
        <w:right w:val="none" w:sz="0" w:space="0" w:color="auto"/>
      </w:divBdr>
    </w:div>
    <w:div w:id="252739471">
      <w:bodyDiv w:val="1"/>
      <w:marLeft w:val="0"/>
      <w:marRight w:val="0"/>
      <w:marTop w:val="0"/>
      <w:marBottom w:val="0"/>
      <w:divBdr>
        <w:top w:val="none" w:sz="0" w:space="0" w:color="auto"/>
        <w:left w:val="none" w:sz="0" w:space="0" w:color="auto"/>
        <w:bottom w:val="none" w:sz="0" w:space="0" w:color="auto"/>
        <w:right w:val="none" w:sz="0" w:space="0" w:color="auto"/>
      </w:divBdr>
    </w:div>
    <w:div w:id="252980143">
      <w:bodyDiv w:val="1"/>
      <w:marLeft w:val="0"/>
      <w:marRight w:val="0"/>
      <w:marTop w:val="0"/>
      <w:marBottom w:val="0"/>
      <w:divBdr>
        <w:top w:val="none" w:sz="0" w:space="0" w:color="auto"/>
        <w:left w:val="none" w:sz="0" w:space="0" w:color="auto"/>
        <w:bottom w:val="none" w:sz="0" w:space="0" w:color="auto"/>
        <w:right w:val="none" w:sz="0" w:space="0" w:color="auto"/>
      </w:divBdr>
    </w:div>
    <w:div w:id="254169836">
      <w:bodyDiv w:val="1"/>
      <w:marLeft w:val="0"/>
      <w:marRight w:val="0"/>
      <w:marTop w:val="0"/>
      <w:marBottom w:val="0"/>
      <w:divBdr>
        <w:top w:val="none" w:sz="0" w:space="0" w:color="auto"/>
        <w:left w:val="none" w:sz="0" w:space="0" w:color="auto"/>
        <w:bottom w:val="none" w:sz="0" w:space="0" w:color="auto"/>
        <w:right w:val="none" w:sz="0" w:space="0" w:color="auto"/>
      </w:divBdr>
    </w:div>
    <w:div w:id="254559641">
      <w:bodyDiv w:val="1"/>
      <w:marLeft w:val="0"/>
      <w:marRight w:val="0"/>
      <w:marTop w:val="0"/>
      <w:marBottom w:val="0"/>
      <w:divBdr>
        <w:top w:val="none" w:sz="0" w:space="0" w:color="auto"/>
        <w:left w:val="none" w:sz="0" w:space="0" w:color="auto"/>
        <w:bottom w:val="none" w:sz="0" w:space="0" w:color="auto"/>
        <w:right w:val="none" w:sz="0" w:space="0" w:color="auto"/>
      </w:divBdr>
    </w:div>
    <w:div w:id="254635981">
      <w:bodyDiv w:val="1"/>
      <w:marLeft w:val="0"/>
      <w:marRight w:val="0"/>
      <w:marTop w:val="0"/>
      <w:marBottom w:val="0"/>
      <w:divBdr>
        <w:top w:val="none" w:sz="0" w:space="0" w:color="auto"/>
        <w:left w:val="none" w:sz="0" w:space="0" w:color="auto"/>
        <w:bottom w:val="none" w:sz="0" w:space="0" w:color="auto"/>
        <w:right w:val="none" w:sz="0" w:space="0" w:color="auto"/>
      </w:divBdr>
    </w:div>
    <w:div w:id="255331999">
      <w:bodyDiv w:val="1"/>
      <w:marLeft w:val="0"/>
      <w:marRight w:val="0"/>
      <w:marTop w:val="0"/>
      <w:marBottom w:val="0"/>
      <w:divBdr>
        <w:top w:val="none" w:sz="0" w:space="0" w:color="auto"/>
        <w:left w:val="none" w:sz="0" w:space="0" w:color="auto"/>
        <w:bottom w:val="none" w:sz="0" w:space="0" w:color="auto"/>
        <w:right w:val="none" w:sz="0" w:space="0" w:color="auto"/>
      </w:divBdr>
    </w:div>
    <w:div w:id="256332145">
      <w:bodyDiv w:val="1"/>
      <w:marLeft w:val="0"/>
      <w:marRight w:val="0"/>
      <w:marTop w:val="0"/>
      <w:marBottom w:val="0"/>
      <w:divBdr>
        <w:top w:val="none" w:sz="0" w:space="0" w:color="auto"/>
        <w:left w:val="none" w:sz="0" w:space="0" w:color="auto"/>
        <w:bottom w:val="none" w:sz="0" w:space="0" w:color="auto"/>
        <w:right w:val="none" w:sz="0" w:space="0" w:color="auto"/>
      </w:divBdr>
    </w:div>
    <w:div w:id="256404584">
      <w:bodyDiv w:val="1"/>
      <w:marLeft w:val="0"/>
      <w:marRight w:val="0"/>
      <w:marTop w:val="0"/>
      <w:marBottom w:val="0"/>
      <w:divBdr>
        <w:top w:val="none" w:sz="0" w:space="0" w:color="auto"/>
        <w:left w:val="none" w:sz="0" w:space="0" w:color="auto"/>
        <w:bottom w:val="none" w:sz="0" w:space="0" w:color="auto"/>
        <w:right w:val="none" w:sz="0" w:space="0" w:color="auto"/>
      </w:divBdr>
    </w:div>
    <w:div w:id="256599075">
      <w:bodyDiv w:val="1"/>
      <w:marLeft w:val="0"/>
      <w:marRight w:val="0"/>
      <w:marTop w:val="0"/>
      <w:marBottom w:val="0"/>
      <w:divBdr>
        <w:top w:val="none" w:sz="0" w:space="0" w:color="auto"/>
        <w:left w:val="none" w:sz="0" w:space="0" w:color="auto"/>
        <w:bottom w:val="none" w:sz="0" w:space="0" w:color="auto"/>
        <w:right w:val="none" w:sz="0" w:space="0" w:color="auto"/>
      </w:divBdr>
    </w:div>
    <w:div w:id="258560056">
      <w:bodyDiv w:val="1"/>
      <w:marLeft w:val="0"/>
      <w:marRight w:val="0"/>
      <w:marTop w:val="0"/>
      <w:marBottom w:val="0"/>
      <w:divBdr>
        <w:top w:val="none" w:sz="0" w:space="0" w:color="auto"/>
        <w:left w:val="none" w:sz="0" w:space="0" w:color="auto"/>
        <w:bottom w:val="none" w:sz="0" w:space="0" w:color="auto"/>
        <w:right w:val="none" w:sz="0" w:space="0" w:color="auto"/>
      </w:divBdr>
    </w:div>
    <w:div w:id="259025219">
      <w:bodyDiv w:val="1"/>
      <w:marLeft w:val="0"/>
      <w:marRight w:val="0"/>
      <w:marTop w:val="0"/>
      <w:marBottom w:val="0"/>
      <w:divBdr>
        <w:top w:val="none" w:sz="0" w:space="0" w:color="auto"/>
        <w:left w:val="none" w:sz="0" w:space="0" w:color="auto"/>
        <w:bottom w:val="none" w:sz="0" w:space="0" w:color="auto"/>
        <w:right w:val="none" w:sz="0" w:space="0" w:color="auto"/>
      </w:divBdr>
    </w:div>
    <w:div w:id="259145354">
      <w:bodyDiv w:val="1"/>
      <w:marLeft w:val="0"/>
      <w:marRight w:val="0"/>
      <w:marTop w:val="0"/>
      <w:marBottom w:val="0"/>
      <w:divBdr>
        <w:top w:val="none" w:sz="0" w:space="0" w:color="auto"/>
        <w:left w:val="none" w:sz="0" w:space="0" w:color="auto"/>
        <w:bottom w:val="none" w:sz="0" w:space="0" w:color="auto"/>
        <w:right w:val="none" w:sz="0" w:space="0" w:color="auto"/>
      </w:divBdr>
    </w:div>
    <w:div w:id="259723915">
      <w:bodyDiv w:val="1"/>
      <w:marLeft w:val="0"/>
      <w:marRight w:val="0"/>
      <w:marTop w:val="0"/>
      <w:marBottom w:val="0"/>
      <w:divBdr>
        <w:top w:val="none" w:sz="0" w:space="0" w:color="auto"/>
        <w:left w:val="none" w:sz="0" w:space="0" w:color="auto"/>
        <w:bottom w:val="none" w:sz="0" w:space="0" w:color="auto"/>
        <w:right w:val="none" w:sz="0" w:space="0" w:color="auto"/>
      </w:divBdr>
    </w:div>
    <w:div w:id="260140893">
      <w:bodyDiv w:val="1"/>
      <w:marLeft w:val="0"/>
      <w:marRight w:val="0"/>
      <w:marTop w:val="0"/>
      <w:marBottom w:val="0"/>
      <w:divBdr>
        <w:top w:val="none" w:sz="0" w:space="0" w:color="auto"/>
        <w:left w:val="none" w:sz="0" w:space="0" w:color="auto"/>
        <w:bottom w:val="none" w:sz="0" w:space="0" w:color="auto"/>
        <w:right w:val="none" w:sz="0" w:space="0" w:color="auto"/>
      </w:divBdr>
    </w:div>
    <w:div w:id="260526868">
      <w:bodyDiv w:val="1"/>
      <w:marLeft w:val="0"/>
      <w:marRight w:val="0"/>
      <w:marTop w:val="0"/>
      <w:marBottom w:val="0"/>
      <w:divBdr>
        <w:top w:val="none" w:sz="0" w:space="0" w:color="auto"/>
        <w:left w:val="none" w:sz="0" w:space="0" w:color="auto"/>
        <w:bottom w:val="none" w:sz="0" w:space="0" w:color="auto"/>
        <w:right w:val="none" w:sz="0" w:space="0" w:color="auto"/>
      </w:divBdr>
    </w:div>
    <w:div w:id="261032070">
      <w:bodyDiv w:val="1"/>
      <w:marLeft w:val="0"/>
      <w:marRight w:val="0"/>
      <w:marTop w:val="0"/>
      <w:marBottom w:val="0"/>
      <w:divBdr>
        <w:top w:val="none" w:sz="0" w:space="0" w:color="auto"/>
        <w:left w:val="none" w:sz="0" w:space="0" w:color="auto"/>
        <w:bottom w:val="none" w:sz="0" w:space="0" w:color="auto"/>
        <w:right w:val="none" w:sz="0" w:space="0" w:color="auto"/>
      </w:divBdr>
    </w:div>
    <w:div w:id="261038045">
      <w:bodyDiv w:val="1"/>
      <w:marLeft w:val="0"/>
      <w:marRight w:val="0"/>
      <w:marTop w:val="0"/>
      <w:marBottom w:val="0"/>
      <w:divBdr>
        <w:top w:val="none" w:sz="0" w:space="0" w:color="auto"/>
        <w:left w:val="none" w:sz="0" w:space="0" w:color="auto"/>
        <w:bottom w:val="none" w:sz="0" w:space="0" w:color="auto"/>
        <w:right w:val="none" w:sz="0" w:space="0" w:color="auto"/>
      </w:divBdr>
    </w:div>
    <w:div w:id="261182184">
      <w:bodyDiv w:val="1"/>
      <w:marLeft w:val="0"/>
      <w:marRight w:val="0"/>
      <w:marTop w:val="0"/>
      <w:marBottom w:val="0"/>
      <w:divBdr>
        <w:top w:val="none" w:sz="0" w:space="0" w:color="auto"/>
        <w:left w:val="none" w:sz="0" w:space="0" w:color="auto"/>
        <w:bottom w:val="none" w:sz="0" w:space="0" w:color="auto"/>
        <w:right w:val="none" w:sz="0" w:space="0" w:color="auto"/>
      </w:divBdr>
    </w:div>
    <w:div w:id="261449952">
      <w:bodyDiv w:val="1"/>
      <w:marLeft w:val="0"/>
      <w:marRight w:val="0"/>
      <w:marTop w:val="0"/>
      <w:marBottom w:val="0"/>
      <w:divBdr>
        <w:top w:val="none" w:sz="0" w:space="0" w:color="auto"/>
        <w:left w:val="none" w:sz="0" w:space="0" w:color="auto"/>
        <w:bottom w:val="none" w:sz="0" w:space="0" w:color="auto"/>
        <w:right w:val="none" w:sz="0" w:space="0" w:color="auto"/>
      </w:divBdr>
    </w:div>
    <w:div w:id="261450147">
      <w:bodyDiv w:val="1"/>
      <w:marLeft w:val="0"/>
      <w:marRight w:val="0"/>
      <w:marTop w:val="0"/>
      <w:marBottom w:val="0"/>
      <w:divBdr>
        <w:top w:val="none" w:sz="0" w:space="0" w:color="auto"/>
        <w:left w:val="none" w:sz="0" w:space="0" w:color="auto"/>
        <w:bottom w:val="none" w:sz="0" w:space="0" w:color="auto"/>
        <w:right w:val="none" w:sz="0" w:space="0" w:color="auto"/>
      </w:divBdr>
    </w:div>
    <w:div w:id="261765945">
      <w:bodyDiv w:val="1"/>
      <w:marLeft w:val="0"/>
      <w:marRight w:val="0"/>
      <w:marTop w:val="0"/>
      <w:marBottom w:val="0"/>
      <w:divBdr>
        <w:top w:val="none" w:sz="0" w:space="0" w:color="auto"/>
        <w:left w:val="none" w:sz="0" w:space="0" w:color="auto"/>
        <w:bottom w:val="none" w:sz="0" w:space="0" w:color="auto"/>
        <w:right w:val="none" w:sz="0" w:space="0" w:color="auto"/>
      </w:divBdr>
    </w:div>
    <w:div w:id="261844240">
      <w:bodyDiv w:val="1"/>
      <w:marLeft w:val="0"/>
      <w:marRight w:val="0"/>
      <w:marTop w:val="0"/>
      <w:marBottom w:val="0"/>
      <w:divBdr>
        <w:top w:val="none" w:sz="0" w:space="0" w:color="auto"/>
        <w:left w:val="none" w:sz="0" w:space="0" w:color="auto"/>
        <w:bottom w:val="none" w:sz="0" w:space="0" w:color="auto"/>
        <w:right w:val="none" w:sz="0" w:space="0" w:color="auto"/>
      </w:divBdr>
    </w:div>
    <w:div w:id="261954837">
      <w:bodyDiv w:val="1"/>
      <w:marLeft w:val="0"/>
      <w:marRight w:val="0"/>
      <w:marTop w:val="0"/>
      <w:marBottom w:val="0"/>
      <w:divBdr>
        <w:top w:val="none" w:sz="0" w:space="0" w:color="auto"/>
        <w:left w:val="none" w:sz="0" w:space="0" w:color="auto"/>
        <w:bottom w:val="none" w:sz="0" w:space="0" w:color="auto"/>
        <w:right w:val="none" w:sz="0" w:space="0" w:color="auto"/>
      </w:divBdr>
    </w:div>
    <w:div w:id="262033025">
      <w:bodyDiv w:val="1"/>
      <w:marLeft w:val="0"/>
      <w:marRight w:val="0"/>
      <w:marTop w:val="0"/>
      <w:marBottom w:val="0"/>
      <w:divBdr>
        <w:top w:val="none" w:sz="0" w:space="0" w:color="auto"/>
        <w:left w:val="none" w:sz="0" w:space="0" w:color="auto"/>
        <w:bottom w:val="none" w:sz="0" w:space="0" w:color="auto"/>
        <w:right w:val="none" w:sz="0" w:space="0" w:color="auto"/>
      </w:divBdr>
    </w:div>
    <w:div w:id="262541497">
      <w:bodyDiv w:val="1"/>
      <w:marLeft w:val="0"/>
      <w:marRight w:val="0"/>
      <w:marTop w:val="0"/>
      <w:marBottom w:val="0"/>
      <w:divBdr>
        <w:top w:val="none" w:sz="0" w:space="0" w:color="auto"/>
        <w:left w:val="none" w:sz="0" w:space="0" w:color="auto"/>
        <w:bottom w:val="none" w:sz="0" w:space="0" w:color="auto"/>
        <w:right w:val="none" w:sz="0" w:space="0" w:color="auto"/>
      </w:divBdr>
    </w:div>
    <w:div w:id="262611909">
      <w:bodyDiv w:val="1"/>
      <w:marLeft w:val="0"/>
      <w:marRight w:val="0"/>
      <w:marTop w:val="0"/>
      <w:marBottom w:val="0"/>
      <w:divBdr>
        <w:top w:val="none" w:sz="0" w:space="0" w:color="auto"/>
        <w:left w:val="none" w:sz="0" w:space="0" w:color="auto"/>
        <w:bottom w:val="none" w:sz="0" w:space="0" w:color="auto"/>
        <w:right w:val="none" w:sz="0" w:space="0" w:color="auto"/>
      </w:divBdr>
    </w:div>
    <w:div w:id="262688479">
      <w:bodyDiv w:val="1"/>
      <w:marLeft w:val="0"/>
      <w:marRight w:val="0"/>
      <w:marTop w:val="0"/>
      <w:marBottom w:val="0"/>
      <w:divBdr>
        <w:top w:val="none" w:sz="0" w:space="0" w:color="auto"/>
        <w:left w:val="none" w:sz="0" w:space="0" w:color="auto"/>
        <w:bottom w:val="none" w:sz="0" w:space="0" w:color="auto"/>
        <w:right w:val="none" w:sz="0" w:space="0" w:color="auto"/>
      </w:divBdr>
    </w:div>
    <w:div w:id="263150436">
      <w:bodyDiv w:val="1"/>
      <w:marLeft w:val="0"/>
      <w:marRight w:val="0"/>
      <w:marTop w:val="0"/>
      <w:marBottom w:val="0"/>
      <w:divBdr>
        <w:top w:val="none" w:sz="0" w:space="0" w:color="auto"/>
        <w:left w:val="none" w:sz="0" w:space="0" w:color="auto"/>
        <w:bottom w:val="none" w:sz="0" w:space="0" w:color="auto"/>
        <w:right w:val="none" w:sz="0" w:space="0" w:color="auto"/>
      </w:divBdr>
    </w:div>
    <w:div w:id="263271322">
      <w:bodyDiv w:val="1"/>
      <w:marLeft w:val="0"/>
      <w:marRight w:val="0"/>
      <w:marTop w:val="0"/>
      <w:marBottom w:val="0"/>
      <w:divBdr>
        <w:top w:val="none" w:sz="0" w:space="0" w:color="auto"/>
        <w:left w:val="none" w:sz="0" w:space="0" w:color="auto"/>
        <w:bottom w:val="none" w:sz="0" w:space="0" w:color="auto"/>
        <w:right w:val="none" w:sz="0" w:space="0" w:color="auto"/>
      </w:divBdr>
    </w:div>
    <w:div w:id="264045570">
      <w:bodyDiv w:val="1"/>
      <w:marLeft w:val="0"/>
      <w:marRight w:val="0"/>
      <w:marTop w:val="0"/>
      <w:marBottom w:val="0"/>
      <w:divBdr>
        <w:top w:val="none" w:sz="0" w:space="0" w:color="auto"/>
        <w:left w:val="none" w:sz="0" w:space="0" w:color="auto"/>
        <w:bottom w:val="none" w:sz="0" w:space="0" w:color="auto"/>
        <w:right w:val="none" w:sz="0" w:space="0" w:color="auto"/>
      </w:divBdr>
    </w:div>
    <w:div w:id="264504685">
      <w:bodyDiv w:val="1"/>
      <w:marLeft w:val="0"/>
      <w:marRight w:val="0"/>
      <w:marTop w:val="0"/>
      <w:marBottom w:val="0"/>
      <w:divBdr>
        <w:top w:val="none" w:sz="0" w:space="0" w:color="auto"/>
        <w:left w:val="none" w:sz="0" w:space="0" w:color="auto"/>
        <w:bottom w:val="none" w:sz="0" w:space="0" w:color="auto"/>
        <w:right w:val="none" w:sz="0" w:space="0" w:color="auto"/>
      </w:divBdr>
    </w:div>
    <w:div w:id="264926162">
      <w:bodyDiv w:val="1"/>
      <w:marLeft w:val="0"/>
      <w:marRight w:val="0"/>
      <w:marTop w:val="0"/>
      <w:marBottom w:val="0"/>
      <w:divBdr>
        <w:top w:val="none" w:sz="0" w:space="0" w:color="auto"/>
        <w:left w:val="none" w:sz="0" w:space="0" w:color="auto"/>
        <w:bottom w:val="none" w:sz="0" w:space="0" w:color="auto"/>
        <w:right w:val="none" w:sz="0" w:space="0" w:color="auto"/>
      </w:divBdr>
    </w:div>
    <w:div w:id="264963437">
      <w:bodyDiv w:val="1"/>
      <w:marLeft w:val="0"/>
      <w:marRight w:val="0"/>
      <w:marTop w:val="0"/>
      <w:marBottom w:val="0"/>
      <w:divBdr>
        <w:top w:val="none" w:sz="0" w:space="0" w:color="auto"/>
        <w:left w:val="none" w:sz="0" w:space="0" w:color="auto"/>
        <w:bottom w:val="none" w:sz="0" w:space="0" w:color="auto"/>
        <w:right w:val="none" w:sz="0" w:space="0" w:color="auto"/>
      </w:divBdr>
    </w:div>
    <w:div w:id="265625087">
      <w:bodyDiv w:val="1"/>
      <w:marLeft w:val="0"/>
      <w:marRight w:val="0"/>
      <w:marTop w:val="0"/>
      <w:marBottom w:val="0"/>
      <w:divBdr>
        <w:top w:val="none" w:sz="0" w:space="0" w:color="auto"/>
        <w:left w:val="none" w:sz="0" w:space="0" w:color="auto"/>
        <w:bottom w:val="none" w:sz="0" w:space="0" w:color="auto"/>
        <w:right w:val="none" w:sz="0" w:space="0" w:color="auto"/>
      </w:divBdr>
    </w:div>
    <w:div w:id="265772849">
      <w:bodyDiv w:val="1"/>
      <w:marLeft w:val="0"/>
      <w:marRight w:val="0"/>
      <w:marTop w:val="0"/>
      <w:marBottom w:val="0"/>
      <w:divBdr>
        <w:top w:val="none" w:sz="0" w:space="0" w:color="auto"/>
        <w:left w:val="none" w:sz="0" w:space="0" w:color="auto"/>
        <w:bottom w:val="none" w:sz="0" w:space="0" w:color="auto"/>
        <w:right w:val="none" w:sz="0" w:space="0" w:color="auto"/>
      </w:divBdr>
    </w:div>
    <w:div w:id="266348208">
      <w:bodyDiv w:val="1"/>
      <w:marLeft w:val="0"/>
      <w:marRight w:val="0"/>
      <w:marTop w:val="0"/>
      <w:marBottom w:val="0"/>
      <w:divBdr>
        <w:top w:val="none" w:sz="0" w:space="0" w:color="auto"/>
        <w:left w:val="none" w:sz="0" w:space="0" w:color="auto"/>
        <w:bottom w:val="none" w:sz="0" w:space="0" w:color="auto"/>
        <w:right w:val="none" w:sz="0" w:space="0" w:color="auto"/>
      </w:divBdr>
    </w:div>
    <w:div w:id="266546660">
      <w:bodyDiv w:val="1"/>
      <w:marLeft w:val="0"/>
      <w:marRight w:val="0"/>
      <w:marTop w:val="0"/>
      <w:marBottom w:val="0"/>
      <w:divBdr>
        <w:top w:val="none" w:sz="0" w:space="0" w:color="auto"/>
        <w:left w:val="none" w:sz="0" w:space="0" w:color="auto"/>
        <w:bottom w:val="none" w:sz="0" w:space="0" w:color="auto"/>
        <w:right w:val="none" w:sz="0" w:space="0" w:color="auto"/>
      </w:divBdr>
    </w:div>
    <w:div w:id="268664353">
      <w:bodyDiv w:val="1"/>
      <w:marLeft w:val="0"/>
      <w:marRight w:val="0"/>
      <w:marTop w:val="0"/>
      <w:marBottom w:val="0"/>
      <w:divBdr>
        <w:top w:val="none" w:sz="0" w:space="0" w:color="auto"/>
        <w:left w:val="none" w:sz="0" w:space="0" w:color="auto"/>
        <w:bottom w:val="none" w:sz="0" w:space="0" w:color="auto"/>
        <w:right w:val="none" w:sz="0" w:space="0" w:color="auto"/>
      </w:divBdr>
    </w:div>
    <w:div w:id="269049913">
      <w:bodyDiv w:val="1"/>
      <w:marLeft w:val="0"/>
      <w:marRight w:val="0"/>
      <w:marTop w:val="0"/>
      <w:marBottom w:val="0"/>
      <w:divBdr>
        <w:top w:val="none" w:sz="0" w:space="0" w:color="auto"/>
        <w:left w:val="none" w:sz="0" w:space="0" w:color="auto"/>
        <w:bottom w:val="none" w:sz="0" w:space="0" w:color="auto"/>
        <w:right w:val="none" w:sz="0" w:space="0" w:color="auto"/>
      </w:divBdr>
    </w:div>
    <w:div w:id="269242539">
      <w:bodyDiv w:val="1"/>
      <w:marLeft w:val="0"/>
      <w:marRight w:val="0"/>
      <w:marTop w:val="0"/>
      <w:marBottom w:val="0"/>
      <w:divBdr>
        <w:top w:val="none" w:sz="0" w:space="0" w:color="auto"/>
        <w:left w:val="none" w:sz="0" w:space="0" w:color="auto"/>
        <w:bottom w:val="none" w:sz="0" w:space="0" w:color="auto"/>
        <w:right w:val="none" w:sz="0" w:space="0" w:color="auto"/>
      </w:divBdr>
    </w:div>
    <w:div w:id="269630562">
      <w:bodyDiv w:val="1"/>
      <w:marLeft w:val="0"/>
      <w:marRight w:val="0"/>
      <w:marTop w:val="0"/>
      <w:marBottom w:val="0"/>
      <w:divBdr>
        <w:top w:val="none" w:sz="0" w:space="0" w:color="auto"/>
        <w:left w:val="none" w:sz="0" w:space="0" w:color="auto"/>
        <w:bottom w:val="none" w:sz="0" w:space="0" w:color="auto"/>
        <w:right w:val="none" w:sz="0" w:space="0" w:color="auto"/>
      </w:divBdr>
    </w:div>
    <w:div w:id="270747369">
      <w:bodyDiv w:val="1"/>
      <w:marLeft w:val="0"/>
      <w:marRight w:val="0"/>
      <w:marTop w:val="0"/>
      <w:marBottom w:val="0"/>
      <w:divBdr>
        <w:top w:val="none" w:sz="0" w:space="0" w:color="auto"/>
        <w:left w:val="none" w:sz="0" w:space="0" w:color="auto"/>
        <w:bottom w:val="none" w:sz="0" w:space="0" w:color="auto"/>
        <w:right w:val="none" w:sz="0" w:space="0" w:color="auto"/>
      </w:divBdr>
    </w:div>
    <w:div w:id="270861216">
      <w:bodyDiv w:val="1"/>
      <w:marLeft w:val="0"/>
      <w:marRight w:val="0"/>
      <w:marTop w:val="0"/>
      <w:marBottom w:val="0"/>
      <w:divBdr>
        <w:top w:val="none" w:sz="0" w:space="0" w:color="auto"/>
        <w:left w:val="none" w:sz="0" w:space="0" w:color="auto"/>
        <w:bottom w:val="none" w:sz="0" w:space="0" w:color="auto"/>
        <w:right w:val="none" w:sz="0" w:space="0" w:color="auto"/>
      </w:divBdr>
    </w:div>
    <w:div w:id="273291380">
      <w:bodyDiv w:val="1"/>
      <w:marLeft w:val="0"/>
      <w:marRight w:val="0"/>
      <w:marTop w:val="0"/>
      <w:marBottom w:val="0"/>
      <w:divBdr>
        <w:top w:val="none" w:sz="0" w:space="0" w:color="auto"/>
        <w:left w:val="none" w:sz="0" w:space="0" w:color="auto"/>
        <w:bottom w:val="none" w:sz="0" w:space="0" w:color="auto"/>
        <w:right w:val="none" w:sz="0" w:space="0" w:color="auto"/>
      </w:divBdr>
    </w:div>
    <w:div w:id="273634159">
      <w:bodyDiv w:val="1"/>
      <w:marLeft w:val="0"/>
      <w:marRight w:val="0"/>
      <w:marTop w:val="0"/>
      <w:marBottom w:val="0"/>
      <w:divBdr>
        <w:top w:val="none" w:sz="0" w:space="0" w:color="auto"/>
        <w:left w:val="none" w:sz="0" w:space="0" w:color="auto"/>
        <w:bottom w:val="none" w:sz="0" w:space="0" w:color="auto"/>
        <w:right w:val="none" w:sz="0" w:space="0" w:color="auto"/>
      </w:divBdr>
    </w:div>
    <w:div w:id="274286298">
      <w:bodyDiv w:val="1"/>
      <w:marLeft w:val="0"/>
      <w:marRight w:val="0"/>
      <w:marTop w:val="0"/>
      <w:marBottom w:val="0"/>
      <w:divBdr>
        <w:top w:val="none" w:sz="0" w:space="0" w:color="auto"/>
        <w:left w:val="none" w:sz="0" w:space="0" w:color="auto"/>
        <w:bottom w:val="none" w:sz="0" w:space="0" w:color="auto"/>
        <w:right w:val="none" w:sz="0" w:space="0" w:color="auto"/>
      </w:divBdr>
    </w:div>
    <w:div w:id="274338547">
      <w:bodyDiv w:val="1"/>
      <w:marLeft w:val="0"/>
      <w:marRight w:val="0"/>
      <w:marTop w:val="0"/>
      <w:marBottom w:val="0"/>
      <w:divBdr>
        <w:top w:val="none" w:sz="0" w:space="0" w:color="auto"/>
        <w:left w:val="none" w:sz="0" w:space="0" w:color="auto"/>
        <w:bottom w:val="none" w:sz="0" w:space="0" w:color="auto"/>
        <w:right w:val="none" w:sz="0" w:space="0" w:color="auto"/>
      </w:divBdr>
    </w:div>
    <w:div w:id="274406057">
      <w:bodyDiv w:val="1"/>
      <w:marLeft w:val="0"/>
      <w:marRight w:val="0"/>
      <w:marTop w:val="0"/>
      <w:marBottom w:val="0"/>
      <w:divBdr>
        <w:top w:val="none" w:sz="0" w:space="0" w:color="auto"/>
        <w:left w:val="none" w:sz="0" w:space="0" w:color="auto"/>
        <w:bottom w:val="none" w:sz="0" w:space="0" w:color="auto"/>
        <w:right w:val="none" w:sz="0" w:space="0" w:color="auto"/>
      </w:divBdr>
    </w:div>
    <w:div w:id="274597958">
      <w:bodyDiv w:val="1"/>
      <w:marLeft w:val="0"/>
      <w:marRight w:val="0"/>
      <w:marTop w:val="0"/>
      <w:marBottom w:val="0"/>
      <w:divBdr>
        <w:top w:val="none" w:sz="0" w:space="0" w:color="auto"/>
        <w:left w:val="none" w:sz="0" w:space="0" w:color="auto"/>
        <w:bottom w:val="none" w:sz="0" w:space="0" w:color="auto"/>
        <w:right w:val="none" w:sz="0" w:space="0" w:color="auto"/>
      </w:divBdr>
      <w:divsChild>
        <w:div w:id="1093936040">
          <w:marLeft w:val="0"/>
          <w:marRight w:val="0"/>
          <w:marTop w:val="0"/>
          <w:marBottom w:val="0"/>
          <w:divBdr>
            <w:top w:val="none" w:sz="0" w:space="0" w:color="auto"/>
            <w:left w:val="none" w:sz="0" w:space="0" w:color="auto"/>
            <w:bottom w:val="none" w:sz="0" w:space="0" w:color="auto"/>
            <w:right w:val="none" w:sz="0" w:space="0" w:color="auto"/>
          </w:divBdr>
          <w:divsChild>
            <w:div w:id="1664966811">
              <w:marLeft w:val="0"/>
              <w:marRight w:val="0"/>
              <w:marTop w:val="0"/>
              <w:marBottom w:val="0"/>
              <w:divBdr>
                <w:top w:val="none" w:sz="0" w:space="0" w:color="auto"/>
                <w:left w:val="none" w:sz="0" w:space="0" w:color="auto"/>
                <w:bottom w:val="none" w:sz="0" w:space="0" w:color="auto"/>
                <w:right w:val="none" w:sz="0" w:space="0" w:color="auto"/>
              </w:divBdr>
              <w:divsChild>
                <w:div w:id="361900474">
                  <w:marLeft w:val="0"/>
                  <w:marRight w:val="0"/>
                  <w:marTop w:val="0"/>
                  <w:marBottom w:val="0"/>
                  <w:divBdr>
                    <w:top w:val="none" w:sz="0" w:space="0" w:color="auto"/>
                    <w:left w:val="none" w:sz="0" w:space="0" w:color="auto"/>
                    <w:bottom w:val="none" w:sz="0" w:space="0" w:color="auto"/>
                    <w:right w:val="none" w:sz="0" w:space="0" w:color="auto"/>
                  </w:divBdr>
                  <w:divsChild>
                    <w:div w:id="1350716548">
                      <w:marLeft w:val="0"/>
                      <w:marRight w:val="0"/>
                      <w:marTop w:val="0"/>
                      <w:marBottom w:val="0"/>
                      <w:divBdr>
                        <w:top w:val="none" w:sz="0" w:space="0" w:color="auto"/>
                        <w:left w:val="none" w:sz="0" w:space="0" w:color="auto"/>
                        <w:bottom w:val="none" w:sz="0" w:space="0" w:color="auto"/>
                        <w:right w:val="none" w:sz="0" w:space="0" w:color="auto"/>
                      </w:divBdr>
                      <w:divsChild>
                        <w:div w:id="11299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841582">
      <w:bodyDiv w:val="1"/>
      <w:marLeft w:val="0"/>
      <w:marRight w:val="0"/>
      <w:marTop w:val="0"/>
      <w:marBottom w:val="0"/>
      <w:divBdr>
        <w:top w:val="none" w:sz="0" w:space="0" w:color="auto"/>
        <w:left w:val="none" w:sz="0" w:space="0" w:color="auto"/>
        <w:bottom w:val="none" w:sz="0" w:space="0" w:color="auto"/>
        <w:right w:val="none" w:sz="0" w:space="0" w:color="auto"/>
      </w:divBdr>
    </w:div>
    <w:div w:id="277102110">
      <w:bodyDiv w:val="1"/>
      <w:marLeft w:val="0"/>
      <w:marRight w:val="0"/>
      <w:marTop w:val="0"/>
      <w:marBottom w:val="0"/>
      <w:divBdr>
        <w:top w:val="none" w:sz="0" w:space="0" w:color="auto"/>
        <w:left w:val="none" w:sz="0" w:space="0" w:color="auto"/>
        <w:bottom w:val="none" w:sz="0" w:space="0" w:color="auto"/>
        <w:right w:val="none" w:sz="0" w:space="0" w:color="auto"/>
      </w:divBdr>
    </w:div>
    <w:div w:id="277376786">
      <w:bodyDiv w:val="1"/>
      <w:marLeft w:val="0"/>
      <w:marRight w:val="0"/>
      <w:marTop w:val="0"/>
      <w:marBottom w:val="0"/>
      <w:divBdr>
        <w:top w:val="none" w:sz="0" w:space="0" w:color="auto"/>
        <w:left w:val="none" w:sz="0" w:space="0" w:color="auto"/>
        <w:bottom w:val="none" w:sz="0" w:space="0" w:color="auto"/>
        <w:right w:val="none" w:sz="0" w:space="0" w:color="auto"/>
      </w:divBdr>
    </w:div>
    <w:div w:id="278032606">
      <w:bodyDiv w:val="1"/>
      <w:marLeft w:val="0"/>
      <w:marRight w:val="0"/>
      <w:marTop w:val="0"/>
      <w:marBottom w:val="0"/>
      <w:divBdr>
        <w:top w:val="none" w:sz="0" w:space="0" w:color="auto"/>
        <w:left w:val="none" w:sz="0" w:space="0" w:color="auto"/>
        <w:bottom w:val="none" w:sz="0" w:space="0" w:color="auto"/>
        <w:right w:val="none" w:sz="0" w:space="0" w:color="auto"/>
      </w:divBdr>
    </w:div>
    <w:div w:id="278610643">
      <w:bodyDiv w:val="1"/>
      <w:marLeft w:val="0"/>
      <w:marRight w:val="0"/>
      <w:marTop w:val="0"/>
      <w:marBottom w:val="0"/>
      <w:divBdr>
        <w:top w:val="none" w:sz="0" w:space="0" w:color="auto"/>
        <w:left w:val="none" w:sz="0" w:space="0" w:color="auto"/>
        <w:bottom w:val="none" w:sz="0" w:space="0" w:color="auto"/>
        <w:right w:val="none" w:sz="0" w:space="0" w:color="auto"/>
      </w:divBdr>
    </w:div>
    <w:div w:id="278725036">
      <w:bodyDiv w:val="1"/>
      <w:marLeft w:val="0"/>
      <w:marRight w:val="0"/>
      <w:marTop w:val="0"/>
      <w:marBottom w:val="0"/>
      <w:divBdr>
        <w:top w:val="none" w:sz="0" w:space="0" w:color="auto"/>
        <w:left w:val="none" w:sz="0" w:space="0" w:color="auto"/>
        <w:bottom w:val="none" w:sz="0" w:space="0" w:color="auto"/>
        <w:right w:val="none" w:sz="0" w:space="0" w:color="auto"/>
      </w:divBdr>
    </w:div>
    <w:div w:id="278728765">
      <w:bodyDiv w:val="1"/>
      <w:marLeft w:val="0"/>
      <w:marRight w:val="0"/>
      <w:marTop w:val="0"/>
      <w:marBottom w:val="0"/>
      <w:divBdr>
        <w:top w:val="none" w:sz="0" w:space="0" w:color="auto"/>
        <w:left w:val="none" w:sz="0" w:space="0" w:color="auto"/>
        <w:bottom w:val="none" w:sz="0" w:space="0" w:color="auto"/>
        <w:right w:val="none" w:sz="0" w:space="0" w:color="auto"/>
      </w:divBdr>
    </w:div>
    <w:div w:id="278729284">
      <w:bodyDiv w:val="1"/>
      <w:marLeft w:val="0"/>
      <w:marRight w:val="0"/>
      <w:marTop w:val="0"/>
      <w:marBottom w:val="0"/>
      <w:divBdr>
        <w:top w:val="none" w:sz="0" w:space="0" w:color="auto"/>
        <w:left w:val="none" w:sz="0" w:space="0" w:color="auto"/>
        <w:bottom w:val="none" w:sz="0" w:space="0" w:color="auto"/>
        <w:right w:val="none" w:sz="0" w:space="0" w:color="auto"/>
      </w:divBdr>
    </w:div>
    <w:div w:id="278991610">
      <w:bodyDiv w:val="1"/>
      <w:marLeft w:val="0"/>
      <w:marRight w:val="0"/>
      <w:marTop w:val="0"/>
      <w:marBottom w:val="0"/>
      <w:divBdr>
        <w:top w:val="none" w:sz="0" w:space="0" w:color="auto"/>
        <w:left w:val="none" w:sz="0" w:space="0" w:color="auto"/>
        <w:bottom w:val="none" w:sz="0" w:space="0" w:color="auto"/>
        <w:right w:val="none" w:sz="0" w:space="0" w:color="auto"/>
      </w:divBdr>
    </w:div>
    <w:div w:id="278993009">
      <w:bodyDiv w:val="1"/>
      <w:marLeft w:val="0"/>
      <w:marRight w:val="0"/>
      <w:marTop w:val="0"/>
      <w:marBottom w:val="0"/>
      <w:divBdr>
        <w:top w:val="none" w:sz="0" w:space="0" w:color="auto"/>
        <w:left w:val="none" w:sz="0" w:space="0" w:color="auto"/>
        <w:bottom w:val="none" w:sz="0" w:space="0" w:color="auto"/>
        <w:right w:val="none" w:sz="0" w:space="0" w:color="auto"/>
      </w:divBdr>
    </w:div>
    <w:div w:id="279189975">
      <w:bodyDiv w:val="1"/>
      <w:marLeft w:val="0"/>
      <w:marRight w:val="0"/>
      <w:marTop w:val="0"/>
      <w:marBottom w:val="0"/>
      <w:divBdr>
        <w:top w:val="none" w:sz="0" w:space="0" w:color="auto"/>
        <w:left w:val="none" w:sz="0" w:space="0" w:color="auto"/>
        <w:bottom w:val="none" w:sz="0" w:space="0" w:color="auto"/>
        <w:right w:val="none" w:sz="0" w:space="0" w:color="auto"/>
      </w:divBdr>
    </w:div>
    <w:div w:id="279606474">
      <w:bodyDiv w:val="1"/>
      <w:marLeft w:val="0"/>
      <w:marRight w:val="0"/>
      <w:marTop w:val="0"/>
      <w:marBottom w:val="0"/>
      <w:divBdr>
        <w:top w:val="none" w:sz="0" w:space="0" w:color="auto"/>
        <w:left w:val="none" w:sz="0" w:space="0" w:color="auto"/>
        <w:bottom w:val="none" w:sz="0" w:space="0" w:color="auto"/>
        <w:right w:val="none" w:sz="0" w:space="0" w:color="auto"/>
      </w:divBdr>
    </w:div>
    <w:div w:id="280496625">
      <w:bodyDiv w:val="1"/>
      <w:marLeft w:val="0"/>
      <w:marRight w:val="0"/>
      <w:marTop w:val="0"/>
      <w:marBottom w:val="0"/>
      <w:divBdr>
        <w:top w:val="none" w:sz="0" w:space="0" w:color="auto"/>
        <w:left w:val="none" w:sz="0" w:space="0" w:color="auto"/>
        <w:bottom w:val="none" w:sz="0" w:space="0" w:color="auto"/>
        <w:right w:val="none" w:sz="0" w:space="0" w:color="auto"/>
      </w:divBdr>
    </w:div>
    <w:div w:id="281496431">
      <w:bodyDiv w:val="1"/>
      <w:marLeft w:val="0"/>
      <w:marRight w:val="0"/>
      <w:marTop w:val="0"/>
      <w:marBottom w:val="0"/>
      <w:divBdr>
        <w:top w:val="none" w:sz="0" w:space="0" w:color="auto"/>
        <w:left w:val="none" w:sz="0" w:space="0" w:color="auto"/>
        <w:bottom w:val="none" w:sz="0" w:space="0" w:color="auto"/>
        <w:right w:val="none" w:sz="0" w:space="0" w:color="auto"/>
      </w:divBdr>
    </w:div>
    <w:div w:id="282811110">
      <w:bodyDiv w:val="1"/>
      <w:marLeft w:val="0"/>
      <w:marRight w:val="0"/>
      <w:marTop w:val="0"/>
      <w:marBottom w:val="0"/>
      <w:divBdr>
        <w:top w:val="none" w:sz="0" w:space="0" w:color="auto"/>
        <w:left w:val="none" w:sz="0" w:space="0" w:color="auto"/>
        <w:bottom w:val="none" w:sz="0" w:space="0" w:color="auto"/>
        <w:right w:val="none" w:sz="0" w:space="0" w:color="auto"/>
      </w:divBdr>
    </w:div>
    <w:div w:id="284624623">
      <w:bodyDiv w:val="1"/>
      <w:marLeft w:val="0"/>
      <w:marRight w:val="0"/>
      <w:marTop w:val="0"/>
      <w:marBottom w:val="0"/>
      <w:divBdr>
        <w:top w:val="none" w:sz="0" w:space="0" w:color="auto"/>
        <w:left w:val="none" w:sz="0" w:space="0" w:color="auto"/>
        <w:bottom w:val="none" w:sz="0" w:space="0" w:color="auto"/>
        <w:right w:val="none" w:sz="0" w:space="0" w:color="auto"/>
      </w:divBdr>
    </w:div>
    <w:div w:id="284847038">
      <w:bodyDiv w:val="1"/>
      <w:marLeft w:val="0"/>
      <w:marRight w:val="0"/>
      <w:marTop w:val="0"/>
      <w:marBottom w:val="0"/>
      <w:divBdr>
        <w:top w:val="none" w:sz="0" w:space="0" w:color="auto"/>
        <w:left w:val="none" w:sz="0" w:space="0" w:color="auto"/>
        <w:bottom w:val="none" w:sz="0" w:space="0" w:color="auto"/>
        <w:right w:val="none" w:sz="0" w:space="0" w:color="auto"/>
      </w:divBdr>
    </w:div>
    <w:div w:id="285355282">
      <w:bodyDiv w:val="1"/>
      <w:marLeft w:val="0"/>
      <w:marRight w:val="0"/>
      <w:marTop w:val="0"/>
      <w:marBottom w:val="0"/>
      <w:divBdr>
        <w:top w:val="none" w:sz="0" w:space="0" w:color="auto"/>
        <w:left w:val="none" w:sz="0" w:space="0" w:color="auto"/>
        <w:bottom w:val="none" w:sz="0" w:space="0" w:color="auto"/>
        <w:right w:val="none" w:sz="0" w:space="0" w:color="auto"/>
      </w:divBdr>
    </w:div>
    <w:div w:id="286593444">
      <w:bodyDiv w:val="1"/>
      <w:marLeft w:val="0"/>
      <w:marRight w:val="0"/>
      <w:marTop w:val="0"/>
      <w:marBottom w:val="0"/>
      <w:divBdr>
        <w:top w:val="none" w:sz="0" w:space="0" w:color="auto"/>
        <w:left w:val="none" w:sz="0" w:space="0" w:color="auto"/>
        <w:bottom w:val="none" w:sz="0" w:space="0" w:color="auto"/>
        <w:right w:val="none" w:sz="0" w:space="0" w:color="auto"/>
      </w:divBdr>
    </w:div>
    <w:div w:id="287202778">
      <w:bodyDiv w:val="1"/>
      <w:marLeft w:val="0"/>
      <w:marRight w:val="0"/>
      <w:marTop w:val="0"/>
      <w:marBottom w:val="0"/>
      <w:divBdr>
        <w:top w:val="none" w:sz="0" w:space="0" w:color="auto"/>
        <w:left w:val="none" w:sz="0" w:space="0" w:color="auto"/>
        <w:bottom w:val="none" w:sz="0" w:space="0" w:color="auto"/>
        <w:right w:val="none" w:sz="0" w:space="0" w:color="auto"/>
      </w:divBdr>
    </w:div>
    <w:div w:id="287709906">
      <w:bodyDiv w:val="1"/>
      <w:marLeft w:val="0"/>
      <w:marRight w:val="0"/>
      <w:marTop w:val="0"/>
      <w:marBottom w:val="0"/>
      <w:divBdr>
        <w:top w:val="none" w:sz="0" w:space="0" w:color="auto"/>
        <w:left w:val="none" w:sz="0" w:space="0" w:color="auto"/>
        <w:bottom w:val="none" w:sz="0" w:space="0" w:color="auto"/>
        <w:right w:val="none" w:sz="0" w:space="0" w:color="auto"/>
      </w:divBdr>
    </w:div>
    <w:div w:id="288166307">
      <w:bodyDiv w:val="1"/>
      <w:marLeft w:val="0"/>
      <w:marRight w:val="0"/>
      <w:marTop w:val="0"/>
      <w:marBottom w:val="0"/>
      <w:divBdr>
        <w:top w:val="none" w:sz="0" w:space="0" w:color="auto"/>
        <w:left w:val="none" w:sz="0" w:space="0" w:color="auto"/>
        <w:bottom w:val="none" w:sz="0" w:space="0" w:color="auto"/>
        <w:right w:val="none" w:sz="0" w:space="0" w:color="auto"/>
      </w:divBdr>
    </w:div>
    <w:div w:id="288244257">
      <w:bodyDiv w:val="1"/>
      <w:marLeft w:val="0"/>
      <w:marRight w:val="0"/>
      <w:marTop w:val="0"/>
      <w:marBottom w:val="0"/>
      <w:divBdr>
        <w:top w:val="none" w:sz="0" w:space="0" w:color="auto"/>
        <w:left w:val="none" w:sz="0" w:space="0" w:color="auto"/>
        <w:bottom w:val="none" w:sz="0" w:space="0" w:color="auto"/>
        <w:right w:val="none" w:sz="0" w:space="0" w:color="auto"/>
      </w:divBdr>
    </w:div>
    <w:div w:id="288321657">
      <w:bodyDiv w:val="1"/>
      <w:marLeft w:val="0"/>
      <w:marRight w:val="0"/>
      <w:marTop w:val="0"/>
      <w:marBottom w:val="0"/>
      <w:divBdr>
        <w:top w:val="none" w:sz="0" w:space="0" w:color="auto"/>
        <w:left w:val="none" w:sz="0" w:space="0" w:color="auto"/>
        <w:bottom w:val="none" w:sz="0" w:space="0" w:color="auto"/>
        <w:right w:val="none" w:sz="0" w:space="0" w:color="auto"/>
      </w:divBdr>
    </w:div>
    <w:div w:id="288558611">
      <w:bodyDiv w:val="1"/>
      <w:marLeft w:val="0"/>
      <w:marRight w:val="0"/>
      <w:marTop w:val="0"/>
      <w:marBottom w:val="0"/>
      <w:divBdr>
        <w:top w:val="none" w:sz="0" w:space="0" w:color="auto"/>
        <w:left w:val="none" w:sz="0" w:space="0" w:color="auto"/>
        <w:bottom w:val="none" w:sz="0" w:space="0" w:color="auto"/>
        <w:right w:val="none" w:sz="0" w:space="0" w:color="auto"/>
      </w:divBdr>
    </w:div>
    <w:div w:id="288634376">
      <w:bodyDiv w:val="1"/>
      <w:marLeft w:val="0"/>
      <w:marRight w:val="0"/>
      <w:marTop w:val="0"/>
      <w:marBottom w:val="0"/>
      <w:divBdr>
        <w:top w:val="none" w:sz="0" w:space="0" w:color="auto"/>
        <w:left w:val="none" w:sz="0" w:space="0" w:color="auto"/>
        <w:bottom w:val="none" w:sz="0" w:space="0" w:color="auto"/>
        <w:right w:val="none" w:sz="0" w:space="0" w:color="auto"/>
      </w:divBdr>
    </w:div>
    <w:div w:id="288898365">
      <w:bodyDiv w:val="1"/>
      <w:marLeft w:val="0"/>
      <w:marRight w:val="0"/>
      <w:marTop w:val="0"/>
      <w:marBottom w:val="0"/>
      <w:divBdr>
        <w:top w:val="none" w:sz="0" w:space="0" w:color="auto"/>
        <w:left w:val="none" w:sz="0" w:space="0" w:color="auto"/>
        <w:bottom w:val="none" w:sz="0" w:space="0" w:color="auto"/>
        <w:right w:val="none" w:sz="0" w:space="0" w:color="auto"/>
      </w:divBdr>
    </w:div>
    <w:div w:id="289672244">
      <w:bodyDiv w:val="1"/>
      <w:marLeft w:val="0"/>
      <w:marRight w:val="0"/>
      <w:marTop w:val="0"/>
      <w:marBottom w:val="0"/>
      <w:divBdr>
        <w:top w:val="none" w:sz="0" w:space="0" w:color="auto"/>
        <w:left w:val="none" w:sz="0" w:space="0" w:color="auto"/>
        <w:bottom w:val="none" w:sz="0" w:space="0" w:color="auto"/>
        <w:right w:val="none" w:sz="0" w:space="0" w:color="auto"/>
      </w:divBdr>
    </w:div>
    <w:div w:id="289749973">
      <w:bodyDiv w:val="1"/>
      <w:marLeft w:val="0"/>
      <w:marRight w:val="0"/>
      <w:marTop w:val="0"/>
      <w:marBottom w:val="0"/>
      <w:divBdr>
        <w:top w:val="none" w:sz="0" w:space="0" w:color="auto"/>
        <w:left w:val="none" w:sz="0" w:space="0" w:color="auto"/>
        <w:bottom w:val="none" w:sz="0" w:space="0" w:color="auto"/>
        <w:right w:val="none" w:sz="0" w:space="0" w:color="auto"/>
      </w:divBdr>
    </w:div>
    <w:div w:id="290214964">
      <w:bodyDiv w:val="1"/>
      <w:marLeft w:val="0"/>
      <w:marRight w:val="0"/>
      <w:marTop w:val="0"/>
      <w:marBottom w:val="0"/>
      <w:divBdr>
        <w:top w:val="none" w:sz="0" w:space="0" w:color="auto"/>
        <w:left w:val="none" w:sz="0" w:space="0" w:color="auto"/>
        <w:bottom w:val="none" w:sz="0" w:space="0" w:color="auto"/>
        <w:right w:val="none" w:sz="0" w:space="0" w:color="auto"/>
      </w:divBdr>
    </w:div>
    <w:div w:id="291328634">
      <w:bodyDiv w:val="1"/>
      <w:marLeft w:val="0"/>
      <w:marRight w:val="0"/>
      <w:marTop w:val="0"/>
      <w:marBottom w:val="0"/>
      <w:divBdr>
        <w:top w:val="none" w:sz="0" w:space="0" w:color="auto"/>
        <w:left w:val="none" w:sz="0" w:space="0" w:color="auto"/>
        <w:bottom w:val="none" w:sz="0" w:space="0" w:color="auto"/>
        <w:right w:val="none" w:sz="0" w:space="0" w:color="auto"/>
      </w:divBdr>
    </w:div>
    <w:div w:id="291401377">
      <w:bodyDiv w:val="1"/>
      <w:marLeft w:val="0"/>
      <w:marRight w:val="0"/>
      <w:marTop w:val="0"/>
      <w:marBottom w:val="0"/>
      <w:divBdr>
        <w:top w:val="none" w:sz="0" w:space="0" w:color="auto"/>
        <w:left w:val="none" w:sz="0" w:space="0" w:color="auto"/>
        <w:bottom w:val="none" w:sz="0" w:space="0" w:color="auto"/>
        <w:right w:val="none" w:sz="0" w:space="0" w:color="auto"/>
      </w:divBdr>
    </w:div>
    <w:div w:id="291637060">
      <w:bodyDiv w:val="1"/>
      <w:marLeft w:val="0"/>
      <w:marRight w:val="0"/>
      <w:marTop w:val="0"/>
      <w:marBottom w:val="0"/>
      <w:divBdr>
        <w:top w:val="none" w:sz="0" w:space="0" w:color="auto"/>
        <w:left w:val="none" w:sz="0" w:space="0" w:color="auto"/>
        <w:bottom w:val="none" w:sz="0" w:space="0" w:color="auto"/>
        <w:right w:val="none" w:sz="0" w:space="0" w:color="auto"/>
      </w:divBdr>
    </w:div>
    <w:div w:id="292714366">
      <w:bodyDiv w:val="1"/>
      <w:marLeft w:val="0"/>
      <w:marRight w:val="0"/>
      <w:marTop w:val="0"/>
      <w:marBottom w:val="0"/>
      <w:divBdr>
        <w:top w:val="none" w:sz="0" w:space="0" w:color="auto"/>
        <w:left w:val="none" w:sz="0" w:space="0" w:color="auto"/>
        <w:bottom w:val="none" w:sz="0" w:space="0" w:color="auto"/>
        <w:right w:val="none" w:sz="0" w:space="0" w:color="auto"/>
      </w:divBdr>
    </w:div>
    <w:div w:id="292827090">
      <w:bodyDiv w:val="1"/>
      <w:marLeft w:val="0"/>
      <w:marRight w:val="0"/>
      <w:marTop w:val="0"/>
      <w:marBottom w:val="0"/>
      <w:divBdr>
        <w:top w:val="none" w:sz="0" w:space="0" w:color="auto"/>
        <w:left w:val="none" w:sz="0" w:space="0" w:color="auto"/>
        <w:bottom w:val="none" w:sz="0" w:space="0" w:color="auto"/>
        <w:right w:val="none" w:sz="0" w:space="0" w:color="auto"/>
      </w:divBdr>
    </w:div>
    <w:div w:id="292834826">
      <w:bodyDiv w:val="1"/>
      <w:marLeft w:val="0"/>
      <w:marRight w:val="0"/>
      <w:marTop w:val="0"/>
      <w:marBottom w:val="0"/>
      <w:divBdr>
        <w:top w:val="none" w:sz="0" w:space="0" w:color="auto"/>
        <w:left w:val="none" w:sz="0" w:space="0" w:color="auto"/>
        <w:bottom w:val="none" w:sz="0" w:space="0" w:color="auto"/>
        <w:right w:val="none" w:sz="0" w:space="0" w:color="auto"/>
      </w:divBdr>
    </w:div>
    <w:div w:id="293482305">
      <w:bodyDiv w:val="1"/>
      <w:marLeft w:val="0"/>
      <w:marRight w:val="0"/>
      <w:marTop w:val="0"/>
      <w:marBottom w:val="0"/>
      <w:divBdr>
        <w:top w:val="none" w:sz="0" w:space="0" w:color="auto"/>
        <w:left w:val="none" w:sz="0" w:space="0" w:color="auto"/>
        <w:bottom w:val="none" w:sz="0" w:space="0" w:color="auto"/>
        <w:right w:val="none" w:sz="0" w:space="0" w:color="auto"/>
      </w:divBdr>
    </w:div>
    <w:div w:id="293952476">
      <w:bodyDiv w:val="1"/>
      <w:marLeft w:val="0"/>
      <w:marRight w:val="0"/>
      <w:marTop w:val="0"/>
      <w:marBottom w:val="0"/>
      <w:divBdr>
        <w:top w:val="none" w:sz="0" w:space="0" w:color="auto"/>
        <w:left w:val="none" w:sz="0" w:space="0" w:color="auto"/>
        <w:bottom w:val="none" w:sz="0" w:space="0" w:color="auto"/>
        <w:right w:val="none" w:sz="0" w:space="0" w:color="auto"/>
      </w:divBdr>
    </w:div>
    <w:div w:id="294412164">
      <w:bodyDiv w:val="1"/>
      <w:marLeft w:val="0"/>
      <w:marRight w:val="0"/>
      <w:marTop w:val="0"/>
      <w:marBottom w:val="0"/>
      <w:divBdr>
        <w:top w:val="none" w:sz="0" w:space="0" w:color="auto"/>
        <w:left w:val="none" w:sz="0" w:space="0" w:color="auto"/>
        <w:bottom w:val="none" w:sz="0" w:space="0" w:color="auto"/>
        <w:right w:val="none" w:sz="0" w:space="0" w:color="auto"/>
      </w:divBdr>
    </w:div>
    <w:div w:id="294455149">
      <w:bodyDiv w:val="1"/>
      <w:marLeft w:val="0"/>
      <w:marRight w:val="0"/>
      <w:marTop w:val="0"/>
      <w:marBottom w:val="0"/>
      <w:divBdr>
        <w:top w:val="none" w:sz="0" w:space="0" w:color="auto"/>
        <w:left w:val="none" w:sz="0" w:space="0" w:color="auto"/>
        <w:bottom w:val="none" w:sz="0" w:space="0" w:color="auto"/>
        <w:right w:val="none" w:sz="0" w:space="0" w:color="auto"/>
      </w:divBdr>
    </w:div>
    <w:div w:id="294919058">
      <w:bodyDiv w:val="1"/>
      <w:marLeft w:val="0"/>
      <w:marRight w:val="0"/>
      <w:marTop w:val="0"/>
      <w:marBottom w:val="0"/>
      <w:divBdr>
        <w:top w:val="none" w:sz="0" w:space="0" w:color="auto"/>
        <w:left w:val="none" w:sz="0" w:space="0" w:color="auto"/>
        <w:bottom w:val="none" w:sz="0" w:space="0" w:color="auto"/>
        <w:right w:val="none" w:sz="0" w:space="0" w:color="auto"/>
      </w:divBdr>
    </w:div>
    <w:div w:id="296450171">
      <w:bodyDiv w:val="1"/>
      <w:marLeft w:val="0"/>
      <w:marRight w:val="0"/>
      <w:marTop w:val="0"/>
      <w:marBottom w:val="0"/>
      <w:divBdr>
        <w:top w:val="none" w:sz="0" w:space="0" w:color="auto"/>
        <w:left w:val="none" w:sz="0" w:space="0" w:color="auto"/>
        <w:bottom w:val="none" w:sz="0" w:space="0" w:color="auto"/>
        <w:right w:val="none" w:sz="0" w:space="0" w:color="auto"/>
      </w:divBdr>
    </w:div>
    <w:div w:id="296493056">
      <w:bodyDiv w:val="1"/>
      <w:marLeft w:val="0"/>
      <w:marRight w:val="0"/>
      <w:marTop w:val="0"/>
      <w:marBottom w:val="0"/>
      <w:divBdr>
        <w:top w:val="none" w:sz="0" w:space="0" w:color="auto"/>
        <w:left w:val="none" w:sz="0" w:space="0" w:color="auto"/>
        <w:bottom w:val="none" w:sz="0" w:space="0" w:color="auto"/>
        <w:right w:val="none" w:sz="0" w:space="0" w:color="auto"/>
      </w:divBdr>
    </w:div>
    <w:div w:id="296494697">
      <w:bodyDiv w:val="1"/>
      <w:marLeft w:val="0"/>
      <w:marRight w:val="0"/>
      <w:marTop w:val="0"/>
      <w:marBottom w:val="0"/>
      <w:divBdr>
        <w:top w:val="none" w:sz="0" w:space="0" w:color="auto"/>
        <w:left w:val="none" w:sz="0" w:space="0" w:color="auto"/>
        <w:bottom w:val="none" w:sz="0" w:space="0" w:color="auto"/>
        <w:right w:val="none" w:sz="0" w:space="0" w:color="auto"/>
      </w:divBdr>
    </w:div>
    <w:div w:id="296763728">
      <w:bodyDiv w:val="1"/>
      <w:marLeft w:val="0"/>
      <w:marRight w:val="0"/>
      <w:marTop w:val="0"/>
      <w:marBottom w:val="0"/>
      <w:divBdr>
        <w:top w:val="none" w:sz="0" w:space="0" w:color="auto"/>
        <w:left w:val="none" w:sz="0" w:space="0" w:color="auto"/>
        <w:bottom w:val="none" w:sz="0" w:space="0" w:color="auto"/>
        <w:right w:val="none" w:sz="0" w:space="0" w:color="auto"/>
      </w:divBdr>
    </w:div>
    <w:div w:id="298583284">
      <w:bodyDiv w:val="1"/>
      <w:marLeft w:val="0"/>
      <w:marRight w:val="0"/>
      <w:marTop w:val="0"/>
      <w:marBottom w:val="0"/>
      <w:divBdr>
        <w:top w:val="none" w:sz="0" w:space="0" w:color="auto"/>
        <w:left w:val="none" w:sz="0" w:space="0" w:color="auto"/>
        <w:bottom w:val="none" w:sz="0" w:space="0" w:color="auto"/>
        <w:right w:val="none" w:sz="0" w:space="0" w:color="auto"/>
      </w:divBdr>
    </w:div>
    <w:div w:id="298729350">
      <w:bodyDiv w:val="1"/>
      <w:marLeft w:val="0"/>
      <w:marRight w:val="0"/>
      <w:marTop w:val="0"/>
      <w:marBottom w:val="0"/>
      <w:divBdr>
        <w:top w:val="none" w:sz="0" w:space="0" w:color="auto"/>
        <w:left w:val="none" w:sz="0" w:space="0" w:color="auto"/>
        <w:bottom w:val="none" w:sz="0" w:space="0" w:color="auto"/>
        <w:right w:val="none" w:sz="0" w:space="0" w:color="auto"/>
      </w:divBdr>
    </w:div>
    <w:div w:id="299073162">
      <w:bodyDiv w:val="1"/>
      <w:marLeft w:val="0"/>
      <w:marRight w:val="0"/>
      <w:marTop w:val="0"/>
      <w:marBottom w:val="0"/>
      <w:divBdr>
        <w:top w:val="none" w:sz="0" w:space="0" w:color="auto"/>
        <w:left w:val="none" w:sz="0" w:space="0" w:color="auto"/>
        <w:bottom w:val="none" w:sz="0" w:space="0" w:color="auto"/>
        <w:right w:val="none" w:sz="0" w:space="0" w:color="auto"/>
      </w:divBdr>
    </w:div>
    <w:div w:id="299918794">
      <w:bodyDiv w:val="1"/>
      <w:marLeft w:val="0"/>
      <w:marRight w:val="0"/>
      <w:marTop w:val="0"/>
      <w:marBottom w:val="0"/>
      <w:divBdr>
        <w:top w:val="none" w:sz="0" w:space="0" w:color="auto"/>
        <w:left w:val="none" w:sz="0" w:space="0" w:color="auto"/>
        <w:bottom w:val="none" w:sz="0" w:space="0" w:color="auto"/>
        <w:right w:val="none" w:sz="0" w:space="0" w:color="auto"/>
      </w:divBdr>
    </w:div>
    <w:div w:id="300380191">
      <w:bodyDiv w:val="1"/>
      <w:marLeft w:val="0"/>
      <w:marRight w:val="0"/>
      <w:marTop w:val="0"/>
      <w:marBottom w:val="0"/>
      <w:divBdr>
        <w:top w:val="none" w:sz="0" w:space="0" w:color="auto"/>
        <w:left w:val="none" w:sz="0" w:space="0" w:color="auto"/>
        <w:bottom w:val="none" w:sz="0" w:space="0" w:color="auto"/>
        <w:right w:val="none" w:sz="0" w:space="0" w:color="auto"/>
      </w:divBdr>
    </w:div>
    <w:div w:id="301538973">
      <w:bodyDiv w:val="1"/>
      <w:marLeft w:val="0"/>
      <w:marRight w:val="0"/>
      <w:marTop w:val="0"/>
      <w:marBottom w:val="0"/>
      <w:divBdr>
        <w:top w:val="none" w:sz="0" w:space="0" w:color="auto"/>
        <w:left w:val="none" w:sz="0" w:space="0" w:color="auto"/>
        <w:bottom w:val="none" w:sz="0" w:space="0" w:color="auto"/>
        <w:right w:val="none" w:sz="0" w:space="0" w:color="auto"/>
      </w:divBdr>
    </w:div>
    <w:div w:id="303900455">
      <w:bodyDiv w:val="1"/>
      <w:marLeft w:val="0"/>
      <w:marRight w:val="0"/>
      <w:marTop w:val="0"/>
      <w:marBottom w:val="0"/>
      <w:divBdr>
        <w:top w:val="none" w:sz="0" w:space="0" w:color="auto"/>
        <w:left w:val="none" w:sz="0" w:space="0" w:color="auto"/>
        <w:bottom w:val="none" w:sz="0" w:space="0" w:color="auto"/>
        <w:right w:val="none" w:sz="0" w:space="0" w:color="auto"/>
      </w:divBdr>
    </w:div>
    <w:div w:id="304241164">
      <w:bodyDiv w:val="1"/>
      <w:marLeft w:val="0"/>
      <w:marRight w:val="0"/>
      <w:marTop w:val="0"/>
      <w:marBottom w:val="0"/>
      <w:divBdr>
        <w:top w:val="none" w:sz="0" w:space="0" w:color="auto"/>
        <w:left w:val="none" w:sz="0" w:space="0" w:color="auto"/>
        <w:bottom w:val="none" w:sz="0" w:space="0" w:color="auto"/>
        <w:right w:val="none" w:sz="0" w:space="0" w:color="auto"/>
      </w:divBdr>
    </w:div>
    <w:div w:id="304971472">
      <w:bodyDiv w:val="1"/>
      <w:marLeft w:val="0"/>
      <w:marRight w:val="0"/>
      <w:marTop w:val="0"/>
      <w:marBottom w:val="0"/>
      <w:divBdr>
        <w:top w:val="none" w:sz="0" w:space="0" w:color="auto"/>
        <w:left w:val="none" w:sz="0" w:space="0" w:color="auto"/>
        <w:bottom w:val="none" w:sz="0" w:space="0" w:color="auto"/>
        <w:right w:val="none" w:sz="0" w:space="0" w:color="auto"/>
      </w:divBdr>
    </w:div>
    <w:div w:id="305471978">
      <w:bodyDiv w:val="1"/>
      <w:marLeft w:val="0"/>
      <w:marRight w:val="0"/>
      <w:marTop w:val="0"/>
      <w:marBottom w:val="0"/>
      <w:divBdr>
        <w:top w:val="none" w:sz="0" w:space="0" w:color="auto"/>
        <w:left w:val="none" w:sz="0" w:space="0" w:color="auto"/>
        <w:bottom w:val="none" w:sz="0" w:space="0" w:color="auto"/>
        <w:right w:val="none" w:sz="0" w:space="0" w:color="auto"/>
      </w:divBdr>
    </w:div>
    <w:div w:id="306055360">
      <w:bodyDiv w:val="1"/>
      <w:marLeft w:val="0"/>
      <w:marRight w:val="0"/>
      <w:marTop w:val="0"/>
      <w:marBottom w:val="0"/>
      <w:divBdr>
        <w:top w:val="none" w:sz="0" w:space="0" w:color="auto"/>
        <w:left w:val="none" w:sz="0" w:space="0" w:color="auto"/>
        <w:bottom w:val="none" w:sz="0" w:space="0" w:color="auto"/>
        <w:right w:val="none" w:sz="0" w:space="0" w:color="auto"/>
      </w:divBdr>
    </w:div>
    <w:div w:id="307515234">
      <w:bodyDiv w:val="1"/>
      <w:marLeft w:val="0"/>
      <w:marRight w:val="0"/>
      <w:marTop w:val="0"/>
      <w:marBottom w:val="0"/>
      <w:divBdr>
        <w:top w:val="none" w:sz="0" w:space="0" w:color="auto"/>
        <w:left w:val="none" w:sz="0" w:space="0" w:color="auto"/>
        <w:bottom w:val="none" w:sz="0" w:space="0" w:color="auto"/>
        <w:right w:val="none" w:sz="0" w:space="0" w:color="auto"/>
      </w:divBdr>
    </w:div>
    <w:div w:id="308093069">
      <w:bodyDiv w:val="1"/>
      <w:marLeft w:val="0"/>
      <w:marRight w:val="0"/>
      <w:marTop w:val="0"/>
      <w:marBottom w:val="0"/>
      <w:divBdr>
        <w:top w:val="none" w:sz="0" w:space="0" w:color="auto"/>
        <w:left w:val="none" w:sz="0" w:space="0" w:color="auto"/>
        <w:bottom w:val="none" w:sz="0" w:space="0" w:color="auto"/>
        <w:right w:val="none" w:sz="0" w:space="0" w:color="auto"/>
      </w:divBdr>
    </w:div>
    <w:div w:id="308175639">
      <w:bodyDiv w:val="1"/>
      <w:marLeft w:val="0"/>
      <w:marRight w:val="0"/>
      <w:marTop w:val="0"/>
      <w:marBottom w:val="0"/>
      <w:divBdr>
        <w:top w:val="none" w:sz="0" w:space="0" w:color="auto"/>
        <w:left w:val="none" w:sz="0" w:space="0" w:color="auto"/>
        <w:bottom w:val="none" w:sz="0" w:space="0" w:color="auto"/>
        <w:right w:val="none" w:sz="0" w:space="0" w:color="auto"/>
      </w:divBdr>
    </w:div>
    <w:div w:id="308633475">
      <w:bodyDiv w:val="1"/>
      <w:marLeft w:val="0"/>
      <w:marRight w:val="0"/>
      <w:marTop w:val="0"/>
      <w:marBottom w:val="0"/>
      <w:divBdr>
        <w:top w:val="none" w:sz="0" w:space="0" w:color="auto"/>
        <w:left w:val="none" w:sz="0" w:space="0" w:color="auto"/>
        <w:bottom w:val="none" w:sz="0" w:space="0" w:color="auto"/>
        <w:right w:val="none" w:sz="0" w:space="0" w:color="auto"/>
      </w:divBdr>
    </w:div>
    <w:div w:id="308638199">
      <w:bodyDiv w:val="1"/>
      <w:marLeft w:val="0"/>
      <w:marRight w:val="0"/>
      <w:marTop w:val="0"/>
      <w:marBottom w:val="0"/>
      <w:divBdr>
        <w:top w:val="none" w:sz="0" w:space="0" w:color="auto"/>
        <w:left w:val="none" w:sz="0" w:space="0" w:color="auto"/>
        <w:bottom w:val="none" w:sz="0" w:space="0" w:color="auto"/>
        <w:right w:val="none" w:sz="0" w:space="0" w:color="auto"/>
      </w:divBdr>
    </w:div>
    <w:div w:id="308754724">
      <w:bodyDiv w:val="1"/>
      <w:marLeft w:val="0"/>
      <w:marRight w:val="0"/>
      <w:marTop w:val="0"/>
      <w:marBottom w:val="0"/>
      <w:divBdr>
        <w:top w:val="none" w:sz="0" w:space="0" w:color="auto"/>
        <w:left w:val="none" w:sz="0" w:space="0" w:color="auto"/>
        <w:bottom w:val="none" w:sz="0" w:space="0" w:color="auto"/>
        <w:right w:val="none" w:sz="0" w:space="0" w:color="auto"/>
      </w:divBdr>
    </w:div>
    <w:div w:id="309332705">
      <w:bodyDiv w:val="1"/>
      <w:marLeft w:val="0"/>
      <w:marRight w:val="0"/>
      <w:marTop w:val="0"/>
      <w:marBottom w:val="0"/>
      <w:divBdr>
        <w:top w:val="none" w:sz="0" w:space="0" w:color="auto"/>
        <w:left w:val="none" w:sz="0" w:space="0" w:color="auto"/>
        <w:bottom w:val="none" w:sz="0" w:space="0" w:color="auto"/>
        <w:right w:val="none" w:sz="0" w:space="0" w:color="auto"/>
      </w:divBdr>
    </w:div>
    <w:div w:id="309678483">
      <w:bodyDiv w:val="1"/>
      <w:marLeft w:val="0"/>
      <w:marRight w:val="0"/>
      <w:marTop w:val="0"/>
      <w:marBottom w:val="0"/>
      <w:divBdr>
        <w:top w:val="none" w:sz="0" w:space="0" w:color="auto"/>
        <w:left w:val="none" w:sz="0" w:space="0" w:color="auto"/>
        <w:bottom w:val="none" w:sz="0" w:space="0" w:color="auto"/>
        <w:right w:val="none" w:sz="0" w:space="0" w:color="auto"/>
      </w:divBdr>
    </w:div>
    <w:div w:id="310251816">
      <w:bodyDiv w:val="1"/>
      <w:marLeft w:val="0"/>
      <w:marRight w:val="0"/>
      <w:marTop w:val="0"/>
      <w:marBottom w:val="0"/>
      <w:divBdr>
        <w:top w:val="none" w:sz="0" w:space="0" w:color="auto"/>
        <w:left w:val="none" w:sz="0" w:space="0" w:color="auto"/>
        <w:bottom w:val="none" w:sz="0" w:space="0" w:color="auto"/>
        <w:right w:val="none" w:sz="0" w:space="0" w:color="auto"/>
      </w:divBdr>
    </w:div>
    <w:div w:id="310453325">
      <w:bodyDiv w:val="1"/>
      <w:marLeft w:val="0"/>
      <w:marRight w:val="0"/>
      <w:marTop w:val="0"/>
      <w:marBottom w:val="0"/>
      <w:divBdr>
        <w:top w:val="none" w:sz="0" w:space="0" w:color="auto"/>
        <w:left w:val="none" w:sz="0" w:space="0" w:color="auto"/>
        <w:bottom w:val="none" w:sz="0" w:space="0" w:color="auto"/>
        <w:right w:val="none" w:sz="0" w:space="0" w:color="auto"/>
      </w:divBdr>
    </w:div>
    <w:div w:id="310794479">
      <w:bodyDiv w:val="1"/>
      <w:marLeft w:val="0"/>
      <w:marRight w:val="0"/>
      <w:marTop w:val="0"/>
      <w:marBottom w:val="0"/>
      <w:divBdr>
        <w:top w:val="none" w:sz="0" w:space="0" w:color="auto"/>
        <w:left w:val="none" w:sz="0" w:space="0" w:color="auto"/>
        <w:bottom w:val="none" w:sz="0" w:space="0" w:color="auto"/>
        <w:right w:val="none" w:sz="0" w:space="0" w:color="auto"/>
      </w:divBdr>
    </w:div>
    <w:div w:id="310863291">
      <w:bodyDiv w:val="1"/>
      <w:marLeft w:val="0"/>
      <w:marRight w:val="0"/>
      <w:marTop w:val="0"/>
      <w:marBottom w:val="0"/>
      <w:divBdr>
        <w:top w:val="none" w:sz="0" w:space="0" w:color="auto"/>
        <w:left w:val="none" w:sz="0" w:space="0" w:color="auto"/>
        <w:bottom w:val="none" w:sz="0" w:space="0" w:color="auto"/>
        <w:right w:val="none" w:sz="0" w:space="0" w:color="auto"/>
      </w:divBdr>
    </w:div>
    <w:div w:id="311175892">
      <w:bodyDiv w:val="1"/>
      <w:marLeft w:val="0"/>
      <w:marRight w:val="0"/>
      <w:marTop w:val="0"/>
      <w:marBottom w:val="0"/>
      <w:divBdr>
        <w:top w:val="none" w:sz="0" w:space="0" w:color="auto"/>
        <w:left w:val="none" w:sz="0" w:space="0" w:color="auto"/>
        <w:bottom w:val="none" w:sz="0" w:space="0" w:color="auto"/>
        <w:right w:val="none" w:sz="0" w:space="0" w:color="auto"/>
      </w:divBdr>
    </w:div>
    <w:div w:id="312609238">
      <w:bodyDiv w:val="1"/>
      <w:marLeft w:val="0"/>
      <w:marRight w:val="0"/>
      <w:marTop w:val="0"/>
      <w:marBottom w:val="0"/>
      <w:divBdr>
        <w:top w:val="none" w:sz="0" w:space="0" w:color="auto"/>
        <w:left w:val="none" w:sz="0" w:space="0" w:color="auto"/>
        <w:bottom w:val="none" w:sz="0" w:space="0" w:color="auto"/>
        <w:right w:val="none" w:sz="0" w:space="0" w:color="auto"/>
      </w:divBdr>
    </w:div>
    <w:div w:id="312611447">
      <w:bodyDiv w:val="1"/>
      <w:marLeft w:val="0"/>
      <w:marRight w:val="0"/>
      <w:marTop w:val="0"/>
      <w:marBottom w:val="0"/>
      <w:divBdr>
        <w:top w:val="none" w:sz="0" w:space="0" w:color="auto"/>
        <w:left w:val="none" w:sz="0" w:space="0" w:color="auto"/>
        <w:bottom w:val="none" w:sz="0" w:space="0" w:color="auto"/>
        <w:right w:val="none" w:sz="0" w:space="0" w:color="auto"/>
      </w:divBdr>
    </w:div>
    <w:div w:id="312761987">
      <w:bodyDiv w:val="1"/>
      <w:marLeft w:val="0"/>
      <w:marRight w:val="0"/>
      <w:marTop w:val="0"/>
      <w:marBottom w:val="0"/>
      <w:divBdr>
        <w:top w:val="none" w:sz="0" w:space="0" w:color="auto"/>
        <w:left w:val="none" w:sz="0" w:space="0" w:color="auto"/>
        <w:bottom w:val="none" w:sz="0" w:space="0" w:color="auto"/>
        <w:right w:val="none" w:sz="0" w:space="0" w:color="auto"/>
      </w:divBdr>
    </w:div>
    <w:div w:id="313484701">
      <w:bodyDiv w:val="1"/>
      <w:marLeft w:val="0"/>
      <w:marRight w:val="0"/>
      <w:marTop w:val="0"/>
      <w:marBottom w:val="0"/>
      <w:divBdr>
        <w:top w:val="none" w:sz="0" w:space="0" w:color="auto"/>
        <w:left w:val="none" w:sz="0" w:space="0" w:color="auto"/>
        <w:bottom w:val="none" w:sz="0" w:space="0" w:color="auto"/>
        <w:right w:val="none" w:sz="0" w:space="0" w:color="auto"/>
      </w:divBdr>
    </w:div>
    <w:div w:id="313796617">
      <w:bodyDiv w:val="1"/>
      <w:marLeft w:val="0"/>
      <w:marRight w:val="0"/>
      <w:marTop w:val="0"/>
      <w:marBottom w:val="0"/>
      <w:divBdr>
        <w:top w:val="none" w:sz="0" w:space="0" w:color="auto"/>
        <w:left w:val="none" w:sz="0" w:space="0" w:color="auto"/>
        <w:bottom w:val="none" w:sz="0" w:space="0" w:color="auto"/>
        <w:right w:val="none" w:sz="0" w:space="0" w:color="auto"/>
      </w:divBdr>
    </w:div>
    <w:div w:id="314334842">
      <w:bodyDiv w:val="1"/>
      <w:marLeft w:val="0"/>
      <w:marRight w:val="0"/>
      <w:marTop w:val="0"/>
      <w:marBottom w:val="0"/>
      <w:divBdr>
        <w:top w:val="none" w:sz="0" w:space="0" w:color="auto"/>
        <w:left w:val="none" w:sz="0" w:space="0" w:color="auto"/>
        <w:bottom w:val="none" w:sz="0" w:space="0" w:color="auto"/>
        <w:right w:val="none" w:sz="0" w:space="0" w:color="auto"/>
      </w:divBdr>
    </w:div>
    <w:div w:id="314991947">
      <w:bodyDiv w:val="1"/>
      <w:marLeft w:val="0"/>
      <w:marRight w:val="0"/>
      <w:marTop w:val="0"/>
      <w:marBottom w:val="0"/>
      <w:divBdr>
        <w:top w:val="none" w:sz="0" w:space="0" w:color="auto"/>
        <w:left w:val="none" w:sz="0" w:space="0" w:color="auto"/>
        <w:bottom w:val="none" w:sz="0" w:space="0" w:color="auto"/>
        <w:right w:val="none" w:sz="0" w:space="0" w:color="auto"/>
      </w:divBdr>
    </w:div>
    <w:div w:id="315305460">
      <w:bodyDiv w:val="1"/>
      <w:marLeft w:val="0"/>
      <w:marRight w:val="0"/>
      <w:marTop w:val="0"/>
      <w:marBottom w:val="0"/>
      <w:divBdr>
        <w:top w:val="none" w:sz="0" w:space="0" w:color="auto"/>
        <w:left w:val="none" w:sz="0" w:space="0" w:color="auto"/>
        <w:bottom w:val="none" w:sz="0" w:space="0" w:color="auto"/>
        <w:right w:val="none" w:sz="0" w:space="0" w:color="auto"/>
      </w:divBdr>
    </w:div>
    <w:div w:id="315647361">
      <w:bodyDiv w:val="1"/>
      <w:marLeft w:val="0"/>
      <w:marRight w:val="0"/>
      <w:marTop w:val="0"/>
      <w:marBottom w:val="0"/>
      <w:divBdr>
        <w:top w:val="none" w:sz="0" w:space="0" w:color="auto"/>
        <w:left w:val="none" w:sz="0" w:space="0" w:color="auto"/>
        <w:bottom w:val="none" w:sz="0" w:space="0" w:color="auto"/>
        <w:right w:val="none" w:sz="0" w:space="0" w:color="auto"/>
      </w:divBdr>
    </w:div>
    <w:div w:id="315884215">
      <w:bodyDiv w:val="1"/>
      <w:marLeft w:val="0"/>
      <w:marRight w:val="0"/>
      <w:marTop w:val="0"/>
      <w:marBottom w:val="0"/>
      <w:divBdr>
        <w:top w:val="none" w:sz="0" w:space="0" w:color="auto"/>
        <w:left w:val="none" w:sz="0" w:space="0" w:color="auto"/>
        <w:bottom w:val="none" w:sz="0" w:space="0" w:color="auto"/>
        <w:right w:val="none" w:sz="0" w:space="0" w:color="auto"/>
      </w:divBdr>
    </w:div>
    <w:div w:id="316154204">
      <w:bodyDiv w:val="1"/>
      <w:marLeft w:val="0"/>
      <w:marRight w:val="0"/>
      <w:marTop w:val="0"/>
      <w:marBottom w:val="0"/>
      <w:divBdr>
        <w:top w:val="none" w:sz="0" w:space="0" w:color="auto"/>
        <w:left w:val="none" w:sz="0" w:space="0" w:color="auto"/>
        <w:bottom w:val="none" w:sz="0" w:space="0" w:color="auto"/>
        <w:right w:val="none" w:sz="0" w:space="0" w:color="auto"/>
      </w:divBdr>
    </w:div>
    <w:div w:id="316343669">
      <w:bodyDiv w:val="1"/>
      <w:marLeft w:val="0"/>
      <w:marRight w:val="0"/>
      <w:marTop w:val="0"/>
      <w:marBottom w:val="0"/>
      <w:divBdr>
        <w:top w:val="none" w:sz="0" w:space="0" w:color="auto"/>
        <w:left w:val="none" w:sz="0" w:space="0" w:color="auto"/>
        <w:bottom w:val="none" w:sz="0" w:space="0" w:color="auto"/>
        <w:right w:val="none" w:sz="0" w:space="0" w:color="auto"/>
      </w:divBdr>
    </w:div>
    <w:div w:id="316619418">
      <w:bodyDiv w:val="1"/>
      <w:marLeft w:val="0"/>
      <w:marRight w:val="0"/>
      <w:marTop w:val="0"/>
      <w:marBottom w:val="0"/>
      <w:divBdr>
        <w:top w:val="none" w:sz="0" w:space="0" w:color="auto"/>
        <w:left w:val="none" w:sz="0" w:space="0" w:color="auto"/>
        <w:bottom w:val="none" w:sz="0" w:space="0" w:color="auto"/>
        <w:right w:val="none" w:sz="0" w:space="0" w:color="auto"/>
      </w:divBdr>
    </w:div>
    <w:div w:id="316806695">
      <w:bodyDiv w:val="1"/>
      <w:marLeft w:val="0"/>
      <w:marRight w:val="0"/>
      <w:marTop w:val="0"/>
      <w:marBottom w:val="0"/>
      <w:divBdr>
        <w:top w:val="none" w:sz="0" w:space="0" w:color="auto"/>
        <w:left w:val="none" w:sz="0" w:space="0" w:color="auto"/>
        <w:bottom w:val="none" w:sz="0" w:space="0" w:color="auto"/>
        <w:right w:val="none" w:sz="0" w:space="0" w:color="auto"/>
      </w:divBdr>
    </w:div>
    <w:div w:id="317151476">
      <w:bodyDiv w:val="1"/>
      <w:marLeft w:val="0"/>
      <w:marRight w:val="0"/>
      <w:marTop w:val="0"/>
      <w:marBottom w:val="0"/>
      <w:divBdr>
        <w:top w:val="none" w:sz="0" w:space="0" w:color="auto"/>
        <w:left w:val="none" w:sz="0" w:space="0" w:color="auto"/>
        <w:bottom w:val="none" w:sz="0" w:space="0" w:color="auto"/>
        <w:right w:val="none" w:sz="0" w:space="0" w:color="auto"/>
      </w:divBdr>
    </w:div>
    <w:div w:id="317198300">
      <w:bodyDiv w:val="1"/>
      <w:marLeft w:val="0"/>
      <w:marRight w:val="0"/>
      <w:marTop w:val="0"/>
      <w:marBottom w:val="0"/>
      <w:divBdr>
        <w:top w:val="none" w:sz="0" w:space="0" w:color="auto"/>
        <w:left w:val="none" w:sz="0" w:space="0" w:color="auto"/>
        <w:bottom w:val="none" w:sz="0" w:space="0" w:color="auto"/>
        <w:right w:val="none" w:sz="0" w:space="0" w:color="auto"/>
      </w:divBdr>
    </w:div>
    <w:div w:id="317420533">
      <w:bodyDiv w:val="1"/>
      <w:marLeft w:val="0"/>
      <w:marRight w:val="0"/>
      <w:marTop w:val="0"/>
      <w:marBottom w:val="0"/>
      <w:divBdr>
        <w:top w:val="none" w:sz="0" w:space="0" w:color="auto"/>
        <w:left w:val="none" w:sz="0" w:space="0" w:color="auto"/>
        <w:bottom w:val="none" w:sz="0" w:space="0" w:color="auto"/>
        <w:right w:val="none" w:sz="0" w:space="0" w:color="auto"/>
      </w:divBdr>
    </w:div>
    <w:div w:id="317730881">
      <w:bodyDiv w:val="1"/>
      <w:marLeft w:val="0"/>
      <w:marRight w:val="0"/>
      <w:marTop w:val="0"/>
      <w:marBottom w:val="0"/>
      <w:divBdr>
        <w:top w:val="none" w:sz="0" w:space="0" w:color="auto"/>
        <w:left w:val="none" w:sz="0" w:space="0" w:color="auto"/>
        <w:bottom w:val="none" w:sz="0" w:space="0" w:color="auto"/>
        <w:right w:val="none" w:sz="0" w:space="0" w:color="auto"/>
      </w:divBdr>
    </w:div>
    <w:div w:id="318118688">
      <w:bodyDiv w:val="1"/>
      <w:marLeft w:val="0"/>
      <w:marRight w:val="0"/>
      <w:marTop w:val="0"/>
      <w:marBottom w:val="0"/>
      <w:divBdr>
        <w:top w:val="none" w:sz="0" w:space="0" w:color="auto"/>
        <w:left w:val="none" w:sz="0" w:space="0" w:color="auto"/>
        <w:bottom w:val="none" w:sz="0" w:space="0" w:color="auto"/>
        <w:right w:val="none" w:sz="0" w:space="0" w:color="auto"/>
      </w:divBdr>
    </w:div>
    <w:div w:id="318464300">
      <w:bodyDiv w:val="1"/>
      <w:marLeft w:val="0"/>
      <w:marRight w:val="0"/>
      <w:marTop w:val="0"/>
      <w:marBottom w:val="0"/>
      <w:divBdr>
        <w:top w:val="none" w:sz="0" w:space="0" w:color="auto"/>
        <w:left w:val="none" w:sz="0" w:space="0" w:color="auto"/>
        <w:bottom w:val="none" w:sz="0" w:space="0" w:color="auto"/>
        <w:right w:val="none" w:sz="0" w:space="0" w:color="auto"/>
      </w:divBdr>
    </w:div>
    <w:div w:id="319385692">
      <w:bodyDiv w:val="1"/>
      <w:marLeft w:val="0"/>
      <w:marRight w:val="0"/>
      <w:marTop w:val="0"/>
      <w:marBottom w:val="0"/>
      <w:divBdr>
        <w:top w:val="none" w:sz="0" w:space="0" w:color="auto"/>
        <w:left w:val="none" w:sz="0" w:space="0" w:color="auto"/>
        <w:bottom w:val="none" w:sz="0" w:space="0" w:color="auto"/>
        <w:right w:val="none" w:sz="0" w:space="0" w:color="auto"/>
      </w:divBdr>
    </w:div>
    <w:div w:id="320475926">
      <w:bodyDiv w:val="1"/>
      <w:marLeft w:val="0"/>
      <w:marRight w:val="0"/>
      <w:marTop w:val="0"/>
      <w:marBottom w:val="0"/>
      <w:divBdr>
        <w:top w:val="none" w:sz="0" w:space="0" w:color="auto"/>
        <w:left w:val="none" w:sz="0" w:space="0" w:color="auto"/>
        <w:bottom w:val="none" w:sz="0" w:space="0" w:color="auto"/>
        <w:right w:val="none" w:sz="0" w:space="0" w:color="auto"/>
      </w:divBdr>
    </w:div>
    <w:div w:id="320547047">
      <w:bodyDiv w:val="1"/>
      <w:marLeft w:val="0"/>
      <w:marRight w:val="0"/>
      <w:marTop w:val="0"/>
      <w:marBottom w:val="0"/>
      <w:divBdr>
        <w:top w:val="none" w:sz="0" w:space="0" w:color="auto"/>
        <w:left w:val="none" w:sz="0" w:space="0" w:color="auto"/>
        <w:bottom w:val="none" w:sz="0" w:space="0" w:color="auto"/>
        <w:right w:val="none" w:sz="0" w:space="0" w:color="auto"/>
      </w:divBdr>
    </w:div>
    <w:div w:id="320618327">
      <w:bodyDiv w:val="1"/>
      <w:marLeft w:val="0"/>
      <w:marRight w:val="0"/>
      <w:marTop w:val="0"/>
      <w:marBottom w:val="0"/>
      <w:divBdr>
        <w:top w:val="none" w:sz="0" w:space="0" w:color="auto"/>
        <w:left w:val="none" w:sz="0" w:space="0" w:color="auto"/>
        <w:bottom w:val="none" w:sz="0" w:space="0" w:color="auto"/>
        <w:right w:val="none" w:sz="0" w:space="0" w:color="auto"/>
      </w:divBdr>
    </w:div>
    <w:div w:id="320811278">
      <w:bodyDiv w:val="1"/>
      <w:marLeft w:val="0"/>
      <w:marRight w:val="0"/>
      <w:marTop w:val="0"/>
      <w:marBottom w:val="0"/>
      <w:divBdr>
        <w:top w:val="none" w:sz="0" w:space="0" w:color="auto"/>
        <w:left w:val="none" w:sz="0" w:space="0" w:color="auto"/>
        <w:bottom w:val="none" w:sz="0" w:space="0" w:color="auto"/>
        <w:right w:val="none" w:sz="0" w:space="0" w:color="auto"/>
      </w:divBdr>
    </w:div>
    <w:div w:id="321741110">
      <w:bodyDiv w:val="1"/>
      <w:marLeft w:val="0"/>
      <w:marRight w:val="0"/>
      <w:marTop w:val="0"/>
      <w:marBottom w:val="0"/>
      <w:divBdr>
        <w:top w:val="none" w:sz="0" w:space="0" w:color="auto"/>
        <w:left w:val="none" w:sz="0" w:space="0" w:color="auto"/>
        <w:bottom w:val="none" w:sz="0" w:space="0" w:color="auto"/>
        <w:right w:val="none" w:sz="0" w:space="0" w:color="auto"/>
      </w:divBdr>
    </w:div>
    <w:div w:id="322130417">
      <w:bodyDiv w:val="1"/>
      <w:marLeft w:val="0"/>
      <w:marRight w:val="0"/>
      <w:marTop w:val="0"/>
      <w:marBottom w:val="0"/>
      <w:divBdr>
        <w:top w:val="none" w:sz="0" w:space="0" w:color="auto"/>
        <w:left w:val="none" w:sz="0" w:space="0" w:color="auto"/>
        <w:bottom w:val="none" w:sz="0" w:space="0" w:color="auto"/>
        <w:right w:val="none" w:sz="0" w:space="0" w:color="auto"/>
      </w:divBdr>
    </w:div>
    <w:div w:id="322319735">
      <w:bodyDiv w:val="1"/>
      <w:marLeft w:val="0"/>
      <w:marRight w:val="0"/>
      <w:marTop w:val="0"/>
      <w:marBottom w:val="0"/>
      <w:divBdr>
        <w:top w:val="none" w:sz="0" w:space="0" w:color="auto"/>
        <w:left w:val="none" w:sz="0" w:space="0" w:color="auto"/>
        <w:bottom w:val="none" w:sz="0" w:space="0" w:color="auto"/>
        <w:right w:val="none" w:sz="0" w:space="0" w:color="auto"/>
      </w:divBdr>
    </w:div>
    <w:div w:id="322396500">
      <w:bodyDiv w:val="1"/>
      <w:marLeft w:val="0"/>
      <w:marRight w:val="0"/>
      <w:marTop w:val="0"/>
      <w:marBottom w:val="0"/>
      <w:divBdr>
        <w:top w:val="none" w:sz="0" w:space="0" w:color="auto"/>
        <w:left w:val="none" w:sz="0" w:space="0" w:color="auto"/>
        <w:bottom w:val="none" w:sz="0" w:space="0" w:color="auto"/>
        <w:right w:val="none" w:sz="0" w:space="0" w:color="auto"/>
      </w:divBdr>
    </w:div>
    <w:div w:id="322466439">
      <w:bodyDiv w:val="1"/>
      <w:marLeft w:val="0"/>
      <w:marRight w:val="0"/>
      <w:marTop w:val="0"/>
      <w:marBottom w:val="0"/>
      <w:divBdr>
        <w:top w:val="none" w:sz="0" w:space="0" w:color="auto"/>
        <w:left w:val="none" w:sz="0" w:space="0" w:color="auto"/>
        <w:bottom w:val="none" w:sz="0" w:space="0" w:color="auto"/>
        <w:right w:val="none" w:sz="0" w:space="0" w:color="auto"/>
      </w:divBdr>
    </w:div>
    <w:div w:id="324477823">
      <w:bodyDiv w:val="1"/>
      <w:marLeft w:val="0"/>
      <w:marRight w:val="0"/>
      <w:marTop w:val="0"/>
      <w:marBottom w:val="0"/>
      <w:divBdr>
        <w:top w:val="none" w:sz="0" w:space="0" w:color="auto"/>
        <w:left w:val="none" w:sz="0" w:space="0" w:color="auto"/>
        <w:bottom w:val="none" w:sz="0" w:space="0" w:color="auto"/>
        <w:right w:val="none" w:sz="0" w:space="0" w:color="auto"/>
      </w:divBdr>
    </w:div>
    <w:div w:id="324747030">
      <w:bodyDiv w:val="1"/>
      <w:marLeft w:val="0"/>
      <w:marRight w:val="0"/>
      <w:marTop w:val="0"/>
      <w:marBottom w:val="0"/>
      <w:divBdr>
        <w:top w:val="none" w:sz="0" w:space="0" w:color="auto"/>
        <w:left w:val="none" w:sz="0" w:space="0" w:color="auto"/>
        <w:bottom w:val="none" w:sz="0" w:space="0" w:color="auto"/>
        <w:right w:val="none" w:sz="0" w:space="0" w:color="auto"/>
      </w:divBdr>
    </w:div>
    <w:div w:id="325136093">
      <w:bodyDiv w:val="1"/>
      <w:marLeft w:val="0"/>
      <w:marRight w:val="0"/>
      <w:marTop w:val="0"/>
      <w:marBottom w:val="0"/>
      <w:divBdr>
        <w:top w:val="none" w:sz="0" w:space="0" w:color="auto"/>
        <w:left w:val="none" w:sz="0" w:space="0" w:color="auto"/>
        <w:bottom w:val="none" w:sz="0" w:space="0" w:color="auto"/>
        <w:right w:val="none" w:sz="0" w:space="0" w:color="auto"/>
      </w:divBdr>
    </w:div>
    <w:div w:id="325666202">
      <w:bodyDiv w:val="1"/>
      <w:marLeft w:val="0"/>
      <w:marRight w:val="0"/>
      <w:marTop w:val="0"/>
      <w:marBottom w:val="0"/>
      <w:divBdr>
        <w:top w:val="none" w:sz="0" w:space="0" w:color="auto"/>
        <w:left w:val="none" w:sz="0" w:space="0" w:color="auto"/>
        <w:bottom w:val="none" w:sz="0" w:space="0" w:color="auto"/>
        <w:right w:val="none" w:sz="0" w:space="0" w:color="auto"/>
      </w:divBdr>
    </w:div>
    <w:div w:id="325790583">
      <w:bodyDiv w:val="1"/>
      <w:marLeft w:val="0"/>
      <w:marRight w:val="0"/>
      <w:marTop w:val="0"/>
      <w:marBottom w:val="0"/>
      <w:divBdr>
        <w:top w:val="none" w:sz="0" w:space="0" w:color="auto"/>
        <w:left w:val="none" w:sz="0" w:space="0" w:color="auto"/>
        <w:bottom w:val="none" w:sz="0" w:space="0" w:color="auto"/>
        <w:right w:val="none" w:sz="0" w:space="0" w:color="auto"/>
      </w:divBdr>
    </w:div>
    <w:div w:id="326129675">
      <w:bodyDiv w:val="1"/>
      <w:marLeft w:val="0"/>
      <w:marRight w:val="0"/>
      <w:marTop w:val="0"/>
      <w:marBottom w:val="0"/>
      <w:divBdr>
        <w:top w:val="none" w:sz="0" w:space="0" w:color="auto"/>
        <w:left w:val="none" w:sz="0" w:space="0" w:color="auto"/>
        <w:bottom w:val="none" w:sz="0" w:space="0" w:color="auto"/>
        <w:right w:val="none" w:sz="0" w:space="0" w:color="auto"/>
      </w:divBdr>
    </w:div>
    <w:div w:id="326833052">
      <w:bodyDiv w:val="1"/>
      <w:marLeft w:val="0"/>
      <w:marRight w:val="0"/>
      <w:marTop w:val="0"/>
      <w:marBottom w:val="0"/>
      <w:divBdr>
        <w:top w:val="none" w:sz="0" w:space="0" w:color="auto"/>
        <w:left w:val="none" w:sz="0" w:space="0" w:color="auto"/>
        <w:bottom w:val="none" w:sz="0" w:space="0" w:color="auto"/>
        <w:right w:val="none" w:sz="0" w:space="0" w:color="auto"/>
      </w:divBdr>
    </w:div>
    <w:div w:id="326858957">
      <w:bodyDiv w:val="1"/>
      <w:marLeft w:val="0"/>
      <w:marRight w:val="0"/>
      <w:marTop w:val="0"/>
      <w:marBottom w:val="0"/>
      <w:divBdr>
        <w:top w:val="none" w:sz="0" w:space="0" w:color="auto"/>
        <w:left w:val="none" w:sz="0" w:space="0" w:color="auto"/>
        <w:bottom w:val="none" w:sz="0" w:space="0" w:color="auto"/>
        <w:right w:val="none" w:sz="0" w:space="0" w:color="auto"/>
      </w:divBdr>
    </w:div>
    <w:div w:id="327562221">
      <w:bodyDiv w:val="1"/>
      <w:marLeft w:val="0"/>
      <w:marRight w:val="0"/>
      <w:marTop w:val="0"/>
      <w:marBottom w:val="0"/>
      <w:divBdr>
        <w:top w:val="none" w:sz="0" w:space="0" w:color="auto"/>
        <w:left w:val="none" w:sz="0" w:space="0" w:color="auto"/>
        <w:bottom w:val="none" w:sz="0" w:space="0" w:color="auto"/>
        <w:right w:val="none" w:sz="0" w:space="0" w:color="auto"/>
      </w:divBdr>
    </w:div>
    <w:div w:id="327563895">
      <w:bodyDiv w:val="1"/>
      <w:marLeft w:val="0"/>
      <w:marRight w:val="0"/>
      <w:marTop w:val="0"/>
      <w:marBottom w:val="0"/>
      <w:divBdr>
        <w:top w:val="none" w:sz="0" w:space="0" w:color="auto"/>
        <w:left w:val="none" w:sz="0" w:space="0" w:color="auto"/>
        <w:bottom w:val="none" w:sz="0" w:space="0" w:color="auto"/>
        <w:right w:val="none" w:sz="0" w:space="0" w:color="auto"/>
      </w:divBdr>
    </w:div>
    <w:div w:id="329917950">
      <w:bodyDiv w:val="1"/>
      <w:marLeft w:val="0"/>
      <w:marRight w:val="0"/>
      <w:marTop w:val="0"/>
      <w:marBottom w:val="0"/>
      <w:divBdr>
        <w:top w:val="none" w:sz="0" w:space="0" w:color="auto"/>
        <w:left w:val="none" w:sz="0" w:space="0" w:color="auto"/>
        <w:bottom w:val="none" w:sz="0" w:space="0" w:color="auto"/>
        <w:right w:val="none" w:sz="0" w:space="0" w:color="auto"/>
      </w:divBdr>
    </w:div>
    <w:div w:id="330838879">
      <w:bodyDiv w:val="1"/>
      <w:marLeft w:val="0"/>
      <w:marRight w:val="0"/>
      <w:marTop w:val="0"/>
      <w:marBottom w:val="0"/>
      <w:divBdr>
        <w:top w:val="none" w:sz="0" w:space="0" w:color="auto"/>
        <w:left w:val="none" w:sz="0" w:space="0" w:color="auto"/>
        <w:bottom w:val="none" w:sz="0" w:space="0" w:color="auto"/>
        <w:right w:val="none" w:sz="0" w:space="0" w:color="auto"/>
      </w:divBdr>
    </w:div>
    <w:div w:id="330841382">
      <w:bodyDiv w:val="1"/>
      <w:marLeft w:val="0"/>
      <w:marRight w:val="0"/>
      <w:marTop w:val="0"/>
      <w:marBottom w:val="0"/>
      <w:divBdr>
        <w:top w:val="none" w:sz="0" w:space="0" w:color="auto"/>
        <w:left w:val="none" w:sz="0" w:space="0" w:color="auto"/>
        <w:bottom w:val="none" w:sz="0" w:space="0" w:color="auto"/>
        <w:right w:val="none" w:sz="0" w:space="0" w:color="auto"/>
      </w:divBdr>
    </w:div>
    <w:div w:id="331569985">
      <w:bodyDiv w:val="1"/>
      <w:marLeft w:val="0"/>
      <w:marRight w:val="0"/>
      <w:marTop w:val="0"/>
      <w:marBottom w:val="0"/>
      <w:divBdr>
        <w:top w:val="none" w:sz="0" w:space="0" w:color="auto"/>
        <w:left w:val="none" w:sz="0" w:space="0" w:color="auto"/>
        <w:bottom w:val="none" w:sz="0" w:space="0" w:color="auto"/>
        <w:right w:val="none" w:sz="0" w:space="0" w:color="auto"/>
      </w:divBdr>
    </w:div>
    <w:div w:id="333996378">
      <w:bodyDiv w:val="1"/>
      <w:marLeft w:val="0"/>
      <w:marRight w:val="0"/>
      <w:marTop w:val="0"/>
      <w:marBottom w:val="0"/>
      <w:divBdr>
        <w:top w:val="none" w:sz="0" w:space="0" w:color="auto"/>
        <w:left w:val="none" w:sz="0" w:space="0" w:color="auto"/>
        <w:bottom w:val="none" w:sz="0" w:space="0" w:color="auto"/>
        <w:right w:val="none" w:sz="0" w:space="0" w:color="auto"/>
      </w:divBdr>
    </w:div>
    <w:div w:id="334190769">
      <w:bodyDiv w:val="1"/>
      <w:marLeft w:val="0"/>
      <w:marRight w:val="0"/>
      <w:marTop w:val="0"/>
      <w:marBottom w:val="0"/>
      <w:divBdr>
        <w:top w:val="none" w:sz="0" w:space="0" w:color="auto"/>
        <w:left w:val="none" w:sz="0" w:space="0" w:color="auto"/>
        <w:bottom w:val="none" w:sz="0" w:space="0" w:color="auto"/>
        <w:right w:val="none" w:sz="0" w:space="0" w:color="auto"/>
      </w:divBdr>
    </w:div>
    <w:div w:id="334573225">
      <w:bodyDiv w:val="1"/>
      <w:marLeft w:val="0"/>
      <w:marRight w:val="0"/>
      <w:marTop w:val="0"/>
      <w:marBottom w:val="0"/>
      <w:divBdr>
        <w:top w:val="none" w:sz="0" w:space="0" w:color="auto"/>
        <w:left w:val="none" w:sz="0" w:space="0" w:color="auto"/>
        <w:bottom w:val="none" w:sz="0" w:space="0" w:color="auto"/>
        <w:right w:val="none" w:sz="0" w:space="0" w:color="auto"/>
      </w:divBdr>
    </w:div>
    <w:div w:id="334848064">
      <w:bodyDiv w:val="1"/>
      <w:marLeft w:val="0"/>
      <w:marRight w:val="0"/>
      <w:marTop w:val="0"/>
      <w:marBottom w:val="0"/>
      <w:divBdr>
        <w:top w:val="none" w:sz="0" w:space="0" w:color="auto"/>
        <w:left w:val="none" w:sz="0" w:space="0" w:color="auto"/>
        <w:bottom w:val="none" w:sz="0" w:space="0" w:color="auto"/>
        <w:right w:val="none" w:sz="0" w:space="0" w:color="auto"/>
      </w:divBdr>
    </w:div>
    <w:div w:id="334890694">
      <w:bodyDiv w:val="1"/>
      <w:marLeft w:val="0"/>
      <w:marRight w:val="0"/>
      <w:marTop w:val="0"/>
      <w:marBottom w:val="0"/>
      <w:divBdr>
        <w:top w:val="none" w:sz="0" w:space="0" w:color="auto"/>
        <w:left w:val="none" w:sz="0" w:space="0" w:color="auto"/>
        <w:bottom w:val="none" w:sz="0" w:space="0" w:color="auto"/>
        <w:right w:val="none" w:sz="0" w:space="0" w:color="auto"/>
      </w:divBdr>
    </w:div>
    <w:div w:id="335157634">
      <w:bodyDiv w:val="1"/>
      <w:marLeft w:val="0"/>
      <w:marRight w:val="0"/>
      <w:marTop w:val="0"/>
      <w:marBottom w:val="0"/>
      <w:divBdr>
        <w:top w:val="none" w:sz="0" w:space="0" w:color="auto"/>
        <w:left w:val="none" w:sz="0" w:space="0" w:color="auto"/>
        <w:bottom w:val="none" w:sz="0" w:space="0" w:color="auto"/>
        <w:right w:val="none" w:sz="0" w:space="0" w:color="auto"/>
      </w:divBdr>
    </w:div>
    <w:div w:id="336199778">
      <w:bodyDiv w:val="1"/>
      <w:marLeft w:val="0"/>
      <w:marRight w:val="0"/>
      <w:marTop w:val="0"/>
      <w:marBottom w:val="0"/>
      <w:divBdr>
        <w:top w:val="none" w:sz="0" w:space="0" w:color="auto"/>
        <w:left w:val="none" w:sz="0" w:space="0" w:color="auto"/>
        <w:bottom w:val="none" w:sz="0" w:space="0" w:color="auto"/>
        <w:right w:val="none" w:sz="0" w:space="0" w:color="auto"/>
      </w:divBdr>
    </w:div>
    <w:div w:id="336663964">
      <w:bodyDiv w:val="1"/>
      <w:marLeft w:val="0"/>
      <w:marRight w:val="0"/>
      <w:marTop w:val="0"/>
      <w:marBottom w:val="0"/>
      <w:divBdr>
        <w:top w:val="none" w:sz="0" w:space="0" w:color="auto"/>
        <w:left w:val="none" w:sz="0" w:space="0" w:color="auto"/>
        <w:bottom w:val="none" w:sz="0" w:space="0" w:color="auto"/>
        <w:right w:val="none" w:sz="0" w:space="0" w:color="auto"/>
      </w:divBdr>
    </w:div>
    <w:div w:id="336735809">
      <w:bodyDiv w:val="1"/>
      <w:marLeft w:val="0"/>
      <w:marRight w:val="0"/>
      <w:marTop w:val="0"/>
      <w:marBottom w:val="0"/>
      <w:divBdr>
        <w:top w:val="none" w:sz="0" w:space="0" w:color="auto"/>
        <w:left w:val="none" w:sz="0" w:space="0" w:color="auto"/>
        <w:bottom w:val="none" w:sz="0" w:space="0" w:color="auto"/>
        <w:right w:val="none" w:sz="0" w:space="0" w:color="auto"/>
      </w:divBdr>
    </w:div>
    <w:div w:id="337662259">
      <w:bodyDiv w:val="1"/>
      <w:marLeft w:val="0"/>
      <w:marRight w:val="0"/>
      <w:marTop w:val="0"/>
      <w:marBottom w:val="0"/>
      <w:divBdr>
        <w:top w:val="none" w:sz="0" w:space="0" w:color="auto"/>
        <w:left w:val="none" w:sz="0" w:space="0" w:color="auto"/>
        <w:bottom w:val="none" w:sz="0" w:space="0" w:color="auto"/>
        <w:right w:val="none" w:sz="0" w:space="0" w:color="auto"/>
      </w:divBdr>
    </w:div>
    <w:div w:id="337732096">
      <w:bodyDiv w:val="1"/>
      <w:marLeft w:val="0"/>
      <w:marRight w:val="0"/>
      <w:marTop w:val="0"/>
      <w:marBottom w:val="0"/>
      <w:divBdr>
        <w:top w:val="none" w:sz="0" w:space="0" w:color="auto"/>
        <w:left w:val="none" w:sz="0" w:space="0" w:color="auto"/>
        <w:bottom w:val="none" w:sz="0" w:space="0" w:color="auto"/>
        <w:right w:val="none" w:sz="0" w:space="0" w:color="auto"/>
      </w:divBdr>
    </w:div>
    <w:div w:id="338508884">
      <w:bodyDiv w:val="1"/>
      <w:marLeft w:val="0"/>
      <w:marRight w:val="0"/>
      <w:marTop w:val="0"/>
      <w:marBottom w:val="0"/>
      <w:divBdr>
        <w:top w:val="none" w:sz="0" w:space="0" w:color="auto"/>
        <w:left w:val="none" w:sz="0" w:space="0" w:color="auto"/>
        <w:bottom w:val="none" w:sz="0" w:space="0" w:color="auto"/>
        <w:right w:val="none" w:sz="0" w:space="0" w:color="auto"/>
      </w:divBdr>
    </w:div>
    <w:div w:id="339047020">
      <w:bodyDiv w:val="1"/>
      <w:marLeft w:val="0"/>
      <w:marRight w:val="0"/>
      <w:marTop w:val="0"/>
      <w:marBottom w:val="0"/>
      <w:divBdr>
        <w:top w:val="none" w:sz="0" w:space="0" w:color="auto"/>
        <w:left w:val="none" w:sz="0" w:space="0" w:color="auto"/>
        <w:bottom w:val="none" w:sz="0" w:space="0" w:color="auto"/>
        <w:right w:val="none" w:sz="0" w:space="0" w:color="auto"/>
      </w:divBdr>
    </w:div>
    <w:div w:id="339351282">
      <w:bodyDiv w:val="1"/>
      <w:marLeft w:val="0"/>
      <w:marRight w:val="0"/>
      <w:marTop w:val="0"/>
      <w:marBottom w:val="0"/>
      <w:divBdr>
        <w:top w:val="none" w:sz="0" w:space="0" w:color="auto"/>
        <w:left w:val="none" w:sz="0" w:space="0" w:color="auto"/>
        <w:bottom w:val="none" w:sz="0" w:space="0" w:color="auto"/>
        <w:right w:val="none" w:sz="0" w:space="0" w:color="auto"/>
      </w:divBdr>
    </w:div>
    <w:div w:id="339814861">
      <w:bodyDiv w:val="1"/>
      <w:marLeft w:val="0"/>
      <w:marRight w:val="0"/>
      <w:marTop w:val="0"/>
      <w:marBottom w:val="0"/>
      <w:divBdr>
        <w:top w:val="none" w:sz="0" w:space="0" w:color="auto"/>
        <w:left w:val="none" w:sz="0" w:space="0" w:color="auto"/>
        <w:bottom w:val="none" w:sz="0" w:space="0" w:color="auto"/>
        <w:right w:val="none" w:sz="0" w:space="0" w:color="auto"/>
      </w:divBdr>
    </w:div>
    <w:div w:id="340204644">
      <w:bodyDiv w:val="1"/>
      <w:marLeft w:val="0"/>
      <w:marRight w:val="0"/>
      <w:marTop w:val="0"/>
      <w:marBottom w:val="0"/>
      <w:divBdr>
        <w:top w:val="none" w:sz="0" w:space="0" w:color="auto"/>
        <w:left w:val="none" w:sz="0" w:space="0" w:color="auto"/>
        <w:bottom w:val="none" w:sz="0" w:space="0" w:color="auto"/>
        <w:right w:val="none" w:sz="0" w:space="0" w:color="auto"/>
      </w:divBdr>
    </w:div>
    <w:div w:id="341510778">
      <w:bodyDiv w:val="1"/>
      <w:marLeft w:val="0"/>
      <w:marRight w:val="0"/>
      <w:marTop w:val="0"/>
      <w:marBottom w:val="0"/>
      <w:divBdr>
        <w:top w:val="none" w:sz="0" w:space="0" w:color="auto"/>
        <w:left w:val="none" w:sz="0" w:space="0" w:color="auto"/>
        <w:bottom w:val="none" w:sz="0" w:space="0" w:color="auto"/>
        <w:right w:val="none" w:sz="0" w:space="0" w:color="auto"/>
      </w:divBdr>
    </w:div>
    <w:div w:id="341589480">
      <w:bodyDiv w:val="1"/>
      <w:marLeft w:val="0"/>
      <w:marRight w:val="0"/>
      <w:marTop w:val="0"/>
      <w:marBottom w:val="0"/>
      <w:divBdr>
        <w:top w:val="none" w:sz="0" w:space="0" w:color="auto"/>
        <w:left w:val="none" w:sz="0" w:space="0" w:color="auto"/>
        <w:bottom w:val="none" w:sz="0" w:space="0" w:color="auto"/>
        <w:right w:val="none" w:sz="0" w:space="0" w:color="auto"/>
      </w:divBdr>
    </w:div>
    <w:div w:id="341933125">
      <w:bodyDiv w:val="1"/>
      <w:marLeft w:val="0"/>
      <w:marRight w:val="0"/>
      <w:marTop w:val="0"/>
      <w:marBottom w:val="0"/>
      <w:divBdr>
        <w:top w:val="none" w:sz="0" w:space="0" w:color="auto"/>
        <w:left w:val="none" w:sz="0" w:space="0" w:color="auto"/>
        <w:bottom w:val="none" w:sz="0" w:space="0" w:color="auto"/>
        <w:right w:val="none" w:sz="0" w:space="0" w:color="auto"/>
      </w:divBdr>
    </w:div>
    <w:div w:id="342246555">
      <w:bodyDiv w:val="1"/>
      <w:marLeft w:val="0"/>
      <w:marRight w:val="0"/>
      <w:marTop w:val="0"/>
      <w:marBottom w:val="0"/>
      <w:divBdr>
        <w:top w:val="none" w:sz="0" w:space="0" w:color="auto"/>
        <w:left w:val="none" w:sz="0" w:space="0" w:color="auto"/>
        <w:bottom w:val="none" w:sz="0" w:space="0" w:color="auto"/>
        <w:right w:val="none" w:sz="0" w:space="0" w:color="auto"/>
      </w:divBdr>
    </w:div>
    <w:div w:id="342434475">
      <w:bodyDiv w:val="1"/>
      <w:marLeft w:val="0"/>
      <w:marRight w:val="0"/>
      <w:marTop w:val="0"/>
      <w:marBottom w:val="0"/>
      <w:divBdr>
        <w:top w:val="none" w:sz="0" w:space="0" w:color="auto"/>
        <w:left w:val="none" w:sz="0" w:space="0" w:color="auto"/>
        <w:bottom w:val="none" w:sz="0" w:space="0" w:color="auto"/>
        <w:right w:val="none" w:sz="0" w:space="0" w:color="auto"/>
      </w:divBdr>
    </w:div>
    <w:div w:id="343484958">
      <w:bodyDiv w:val="1"/>
      <w:marLeft w:val="0"/>
      <w:marRight w:val="0"/>
      <w:marTop w:val="0"/>
      <w:marBottom w:val="0"/>
      <w:divBdr>
        <w:top w:val="none" w:sz="0" w:space="0" w:color="auto"/>
        <w:left w:val="none" w:sz="0" w:space="0" w:color="auto"/>
        <w:bottom w:val="none" w:sz="0" w:space="0" w:color="auto"/>
        <w:right w:val="none" w:sz="0" w:space="0" w:color="auto"/>
      </w:divBdr>
    </w:div>
    <w:div w:id="344405105">
      <w:bodyDiv w:val="1"/>
      <w:marLeft w:val="0"/>
      <w:marRight w:val="0"/>
      <w:marTop w:val="0"/>
      <w:marBottom w:val="0"/>
      <w:divBdr>
        <w:top w:val="none" w:sz="0" w:space="0" w:color="auto"/>
        <w:left w:val="none" w:sz="0" w:space="0" w:color="auto"/>
        <w:bottom w:val="none" w:sz="0" w:space="0" w:color="auto"/>
        <w:right w:val="none" w:sz="0" w:space="0" w:color="auto"/>
      </w:divBdr>
    </w:div>
    <w:div w:id="344552996">
      <w:bodyDiv w:val="1"/>
      <w:marLeft w:val="0"/>
      <w:marRight w:val="0"/>
      <w:marTop w:val="0"/>
      <w:marBottom w:val="0"/>
      <w:divBdr>
        <w:top w:val="none" w:sz="0" w:space="0" w:color="auto"/>
        <w:left w:val="none" w:sz="0" w:space="0" w:color="auto"/>
        <w:bottom w:val="none" w:sz="0" w:space="0" w:color="auto"/>
        <w:right w:val="none" w:sz="0" w:space="0" w:color="auto"/>
      </w:divBdr>
    </w:div>
    <w:div w:id="345208761">
      <w:bodyDiv w:val="1"/>
      <w:marLeft w:val="0"/>
      <w:marRight w:val="0"/>
      <w:marTop w:val="0"/>
      <w:marBottom w:val="0"/>
      <w:divBdr>
        <w:top w:val="none" w:sz="0" w:space="0" w:color="auto"/>
        <w:left w:val="none" w:sz="0" w:space="0" w:color="auto"/>
        <w:bottom w:val="none" w:sz="0" w:space="0" w:color="auto"/>
        <w:right w:val="none" w:sz="0" w:space="0" w:color="auto"/>
      </w:divBdr>
    </w:div>
    <w:div w:id="345594189">
      <w:bodyDiv w:val="1"/>
      <w:marLeft w:val="0"/>
      <w:marRight w:val="0"/>
      <w:marTop w:val="0"/>
      <w:marBottom w:val="0"/>
      <w:divBdr>
        <w:top w:val="none" w:sz="0" w:space="0" w:color="auto"/>
        <w:left w:val="none" w:sz="0" w:space="0" w:color="auto"/>
        <w:bottom w:val="none" w:sz="0" w:space="0" w:color="auto"/>
        <w:right w:val="none" w:sz="0" w:space="0" w:color="auto"/>
      </w:divBdr>
    </w:div>
    <w:div w:id="346057094">
      <w:bodyDiv w:val="1"/>
      <w:marLeft w:val="0"/>
      <w:marRight w:val="0"/>
      <w:marTop w:val="0"/>
      <w:marBottom w:val="0"/>
      <w:divBdr>
        <w:top w:val="none" w:sz="0" w:space="0" w:color="auto"/>
        <w:left w:val="none" w:sz="0" w:space="0" w:color="auto"/>
        <w:bottom w:val="none" w:sz="0" w:space="0" w:color="auto"/>
        <w:right w:val="none" w:sz="0" w:space="0" w:color="auto"/>
      </w:divBdr>
    </w:div>
    <w:div w:id="346174788">
      <w:bodyDiv w:val="1"/>
      <w:marLeft w:val="0"/>
      <w:marRight w:val="0"/>
      <w:marTop w:val="0"/>
      <w:marBottom w:val="0"/>
      <w:divBdr>
        <w:top w:val="none" w:sz="0" w:space="0" w:color="auto"/>
        <w:left w:val="none" w:sz="0" w:space="0" w:color="auto"/>
        <w:bottom w:val="none" w:sz="0" w:space="0" w:color="auto"/>
        <w:right w:val="none" w:sz="0" w:space="0" w:color="auto"/>
      </w:divBdr>
    </w:div>
    <w:div w:id="346444474">
      <w:bodyDiv w:val="1"/>
      <w:marLeft w:val="0"/>
      <w:marRight w:val="0"/>
      <w:marTop w:val="0"/>
      <w:marBottom w:val="0"/>
      <w:divBdr>
        <w:top w:val="none" w:sz="0" w:space="0" w:color="auto"/>
        <w:left w:val="none" w:sz="0" w:space="0" w:color="auto"/>
        <w:bottom w:val="none" w:sz="0" w:space="0" w:color="auto"/>
        <w:right w:val="none" w:sz="0" w:space="0" w:color="auto"/>
      </w:divBdr>
    </w:div>
    <w:div w:id="346493314">
      <w:bodyDiv w:val="1"/>
      <w:marLeft w:val="0"/>
      <w:marRight w:val="0"/>
      <w:marTop w:val="0"/>
      <w:marBottom w:val="0"/>
      <w:divBdr>
        <w:top w:val="none" w:sz="0" w:space="0" w:color="auto"/>
        <w:left w:val="none" w:sz="0" w:space="0" w:color="auto"/>
        <w:bottom w:val="none" w:sz="0" w:space="0" w:color="auto"/>
        <w:right w:val="none" w:sz="0" w:space="0" w:color="auto"/>
      </w:divBdr>
    </w:div>
    <w:div w:id="349071399">
      <w:bodyDiv w:val="1"/>
      <w:marLeft w:val="0"/>
      <w:marRight w:val="0"/>
      <w:marTop w:val="0"/>
      <w:marBottom w:val="0"/>
      <w:divBdr>
        <w:top w:val="none" w:sz="0" w:space="0" w:color="auto"/>
        <w:left w:val="none" w:sz="0" w:space="0" w:color="auto"/>
        <w:bottom w:val="none" w:sz="0" w:space="0" w:color="auto"/>
        <w:right w:val="none" w:sz="0" w:space="0" w:color="auto"/>
      </w:divBdr>
    </w:div>
    <w:div w:id="349524985">
      <w:bodyDiv w:val="1"/>
      <w:marLeft w:val="0"/>
      <w:marRight w:val="0"/>
      <w:marTop w:val="0"/>
      <w:marBottom w:val="0"/>
      <w:divBdr>
        <w:top w:val="none" w:sz="0" w:space="0" w:color="auto"/>
        <w:left w:val="none" w:sz="0" w:space="0" w:color="auto"/>
        <w:bottom w:val="none" w:sz="0" w:space="0" w:color="auto"/>
        <w:right w:val="none" w:sz="0" w:space="0" w:color="auto"/>
      </w:divBdr>
    </w:div>
    <w:div w:id="349840208">
      <w:bodyDiv w:val="1"/>
      <w:marLeft w:val="0"/>
      <w:marRight w:val="0"/>
      <w:marTop w:val="0"/>
      <w:marBottom w:val="0"/>
      <w:divBdr>
        <w:top w:val="none" w:sz="0" w:space="0" w:color="auto"/>
        <w:left w:val="none" w:sz="0" w:space="0" w:color="auto"/>
        <w:bottom w:val="none" w:sz="0" w:space="0" w:color="auto"/>
        <w:right w:val="none" w:sz="0" w:space="0" w:color="auto"/>
      </w:divBdr>
    </w:div>
    <w:div w:id="350380064">
      <w:bodyDiv w:val="1"/>
      <w:marLeft w:val="0"/>
      <w:marRight w:val="0"/>
      <w:marTop w:val="0"/>
      <w:marBottom w:val="0"/>
      <w:divBdr>
        <w:top w:val="none" w:sz="0" w:space="0" w:color="auto"/>
        <w:left w:val="none" w:sz="0" w:space="0" w:color="auto"/>
        <w:bottom w:val="none" w:sz="0" w:space="0" w:color="auto"/>
        <w:right w:val="none" w:sz="0" w:space="0" w:color="auto"/>
      </w:divBdr>
    </w:div>
    <w:div w:id="350492598">
      <w:bodyDiv w:val="1"/>
      <w:marLeft w:val="0"/>
      <w:marRight w:val="0"/>
      <w:marTop w:val="0"/>
      <w:marBottom w:val="0"/>
      <w:divBdr>
        <w:top w:val="none" w:sz="0" w:space="0" w:color="auto"/>
        <w:left w:val="none" w:sz="0" w:space="0" w:color="auto"/>
        <w:bottom w:val="none" w:sz="0" w:space="0" w:color="auto"/>
        <w:right w:val="none" w:sz="0" w:space="0" w:color="auto"/>
      </w:divBdr>
    </w:div>
    <w:div w:id="350836605">
      <w:bodyDiv w:val="1"/>
      <w:marLeft w:val="0"/>
      <w:marRight w:val="0"/>
      <w:marTop w:val="0"/>
      <w:marBottom w:val="0"/>
      <w:divBdr>
        <w:top w:val="none" w:sz="0" w:space="0" w:color="auto"/>
        <w:left w:val="none" w:sz="0" w:space="0" w:color="auto"/>
        <w:bottom w:val="none" w:sz="0" w:space="0" w:color="auto"/>
        <w:right w:val="none" w:sz="0" w:space="0" w:color="auto"/>
      </w:divBdr>
    </w:div>
    <w:div w:id="352657662">
      <w:bodyDiv w:val="1"/>
      <w:marLeft w:val="0"/>
      <w:marRight w:val="0"/>
      <w:marTop w:val="0"/>
      <w:marBottom w:val="0"/>
      <w:divBdr>
        <w:top w:val="none" w:sz="0" w:space="0" w:color="auto"/>
        <w:left w:val="none" w:sz="0" w:space="0" w:color="auto"/>
        <w:bottom w:val="none" w:sz="0" w:space="0" w:color="auto"/>
        <w:right w:val="none" w:sz="0" w:space="0" w:color="auto"/>
      </w:divBdr>
    </w:div>
    <w:div w:id="354312300">
      <w:bodyDiv w:val="1"/>
      <w:marLeft w:val="0"/>
      <w:marRight w:val="0"/>
      <w:marTop w:val="0"/>
      <w:marBottom w:val="0"/>
      <w:divBdr>
        <w:top w:val="none" w:sz="0" w:space="0" w:color="auto"/>
        <w:left w:val="none" w:sz="0" w:space="0" w:color="auto"/>
        <w:bottom w:val="none" w:sz="0" w:space="0" w:color="auto"/>
        <w:right w:val="none" w:sz="0" w:space="0" w:color="auto"/>
      </w:divBdr>
    </w:div>
    <w:div w:id="354618577">
      <w:bodyDiv w:val="1"/>
      <w:marLeft w:val="0"/>
      <w:marRight w:val="0"/>
      <w:marTop w:val="0"/>
      <w:marBottom w:val="0"/>
      <w:divBdr>
        <w:top w:val="none" w:sz="0" w:space="0" w:color="auto"/>
        <w:left w:val="none" w:sz="0" w:space="0" w:color="auto"/>
        <w:bottom w:val="none" w:sz="0" w:space="0" w:color="auto"/>
        <w:right w:val="none" w:sz="0" w:space="0" w:color="auto"/>
      </w:divBdr>
    </w:div>
    <w:div w:id="354621865">
      <w:bodyDiv w:val="1"/>
      <w:marLeft w:val="0"/>
      <w:marRight w:val="0"/>
      <w:marTop w:val="0"/>
      <w:marBottom w:val="0"/>
      <w:divBdr>
        <w:top w:val="none" w:sz="0" w:space="0" w:color="auto"/>
        <w:left w:val="none" w:sz="0" w:space="0" w:color="auto"/>
        <w:bottom w:val="none" w:sz="0" w:space="0" w:color="auto"/>
        <w:right w:val="none" w:sz="0" w:space="0" w:color="auto"/>
      </w:divBdr>
    </w:div>
    <w:div w:id="354960513">
      <w:bodyDiv w:val="1"/>
      <w:marLeft w:val="0"/>
      <w:marRight w:val="0"/>
      <w:marTop w:val="0"/>
      <w:marBottom w:val="0"/>
      <w:divBdr>
        <w:top w:val="none" w:sz="0" w:space="0" w:color="auto"/>
        <w:left w:val="none" w:sz="0" w:space="0" w:color="auto"/>
        <w:bottom w:val="none" w:sz="0" w:space="0" w:color="auto"/>
        <w:right w:val="none" w:sz="0" w:space="0" w:color="auto"/>
      </w:divBdr>
    </w:div>
    <w:div w:id="356348285">
      <w:bodyDiv w:val="1"/>
      <w:marLeft w:val="0"/>
      <w:marRight w:val="0"/>
      <w:marTop w:val="0"/>
      <w:marBottom w:val="0"/>
      <w:divBdr>
        <w:top w:val="none" w:sz="0" w:space="0" w:color="auto"/>
        <w:left w:val="none" w:sz="0" w:space="0" w:color="auto"/>
        <w:bottom w:val="none" w:sz="0" w:space="0" w:color="auto"/>
        <w:right w:val="none" w:sz="0" w:space="0" w:color="auto"/>
      </w:divBdr>
    </w:div>
    <w:div w:id="356395675">
      <w:bodyDiv w:val="1"/>
      <w:marLeft w:val="0"/>
      <w:marRight w:val="0"/>
      <w:marTop w:val="0"/>
      <w:marBottom w:val="0"/>
      <w:divBdr>
        <w:top w:val="none" w:sz="0" w:space="0" w:color="auto"/>
        <w:left w:val="none" w:sz="0" w:space="0" w:color="auto"/>
        <w:bottom w:val="none" w:sz="0" w:space="0" w:color="auto"/>
        <w:right w:val="none" w:sz="0" w:space="0" w:color="auto"/>
      </w:divBdr>
    </w:div>
    <w:div w:id="356471724">
      <w:bodyDiv w:val="1"/>
      <w:marLeft w:val="0"/>
      <w:marRight w:val="0"/>
      <w:marTop w:val="0"/>
      <w:marBottom w:val="0"/>
      <w:divBdr>
        <w:top w:val="none" w:sz="0" w:space="0" w:color="auto"/>
        <w:left w:val="none" w:sz="0" w:space="0" w:color="auto"/>
        <w:bottom w:val="none" w:sz="0" w:space="0" w:color="auto"/>
        <w:right w:val="none" w:sz="0" w:space="0" w:color="auto"/>
      </w:divBdr>
    </w:div>
    <w:div w:id="356664745">
      <w:bodyDiv w:val="1"/>
      <w:marLeft w:val="0"/>
      <w:marRight w:val="0"/>
      <w:marTop w:val="0"/>
      <w:marBottom w:val="0"/>
      <w:divBdr>
        <w:top w:val="none" w:sz="0" w:space="0" w:color="auto"/>
        <w:left w:val="none" w:sz="0" w:space="0" w:color="auto"/>
        <w:bottom w:val="none" w:sz="0" w:space="0" w:color="auto"/>
        <w:right w:val="none" w:sz="0" w:space="0" w:color="auto"/>
      </w:divBdr>
    </w:div>
    <w:div w:id="357244418">
      <w:bodyDiv w:val="1"/>
      <w:marLeft w:val="0"/>
      <w:marRight w:val="0"/>
      <w:marTop w:val="0"/>
      <w:marBottom w:val="0"/>
      <w:divBdr>
        <w:top w:val="none" w:sz="0" w:space="0" w:color="auto"/>
        <w:left w:val="none" w:sz="0" w:space="0" w:color="auto"/>
        <w:bottom w:val="none" w:sz="0" w:space="0" w:color="auto"/>
        <w:right w:val="none" w:sz="0" w:space="0" w:color="auto"/>
      </w:divBdr>
    </w:div>
    <w:div w:id="359820263">
      <w:bodyDiv w:val="1"/>
      <w:marLeft w:val="0"/>
      <w:marRight w:val="0"/>
      <w:marTop w:val="0"/>
      <w:marBottom w:val="0"/>
      <w:divBdr>
        <w:top w:val="none" w:sz="0" w:space="0" w:color="auto"/>
        <w:left w:val="none" w:sz="0" w:space="0" w:color="auto"/>
        <w:bottom w:val="none" w:sz="0" w:space="0" w:color="auto"/>
        <w:right w:val="none" w:sz="0" w:space="0" w:color="auto"/>
      </w:divBdr>
    </w:div>
    <w:div w:id="359821293">
      <w:bodyDiv w:val="1"/>
      <w:marLeft w:val="0"/>
      <w:marRight w:val="0"/>
      <w:marTop w:val="0"/>
      <w:marBottom w:val="0"/>
      <w:divBdr>
        <w:top w:val="none" w:sz="0" w:space="0" w:color="auto"/>
        <w:left w:val="none" w:sz="0" w:space="0" w:color="auto"/>
        <w:bottom w:val="none" w:sz="0" w:space="0" w:color="auto"/>
        <w:right w:val="none" w:sz="0" w:space="0" w:color="auto"/>
      </w:divBdr>
    </w:div>
    <w:div w:id="360478822">
      <w:bodyDiv w:val="1"/>
      <w:marLeft w:val="0"/>
      <w:marRight w:val="0"/>
      <w:marTop w:val="0"/>
      <w:marBottom w:val="0"/>
      <w:divBdr>
        <w:top w:val="none" w:sz="0" w:space="0" w:color="auto"/>
        <w:left w:val="none" w:sz="0" w:space="0" w:color="auto"/>
        <w:bottom w:val="none" w:sz="0" w:space="0" w:color="auto"/>
        <w:right w:val="none" w:sz="0" w:space="0" w:color="auto"/>
      </w:divBdr>
    </w:div>
    <w:div w:id="360791261">
      <w:bodyDiv w:val="1"/>
      <w:marLeft w:val="0"/>
      <w:marRight w:val="0"/>
      <w:marTop w:val="0"/>
      <w:marBottom w:val="0"/>
      <w:divBdr>
        <w:top w:val="none" w:sz="0" w:space="0" w:color="auto"/>
        <w:left w:val="none" w:sz="0" w:space="0" w:color="auto"/>
        <w:bottom w:val="none" w:sz="0" w:space="0" w:color="auto"/>
        <w:right w:val="none" w:sz="0" w:space="0" w:color="auto"/>
      </w:divBdr>
    </w:div>
    <w:div w:id="361176220">
      <w:bodyDiv w:val="1"/>
      <w:marLeft w:val="0"/>
      <w:marRight w:val="0"/>
      <w:marTop w:val="0"/>
      <w:marBottom w:val="0"/>
      <w:divBdr>
        <w:top w:val="none" w:sz="0" w:space="0" w:color="auto"/>
        <w:left w:val="none" w:sz="0" w:space="0" w:color="auto"/>
        <w:bottom w:val="none" w:sz="0" w:space="0" w:color="auto"/>
        <w:right w:val="none" w:sz="0" w:space="0" w:color="auto"/>
      </w:divBdr>
    </w:div>
    <w:div w:id="363560310">
      <w:bodyDiv w:val="1"/>
      <w:marLeft w:val="0"/>
      <w:marRight w:val="0"/>
      <w:marTop w:val="0"/>
      <w:marBottom w:val="0"/>
      <w:divBdr>
        <w:top w:val="none" w:sz="0" w:space="0" w:color="auto"/>
        <w:left w:val="none" w:sz="0" w:space="0" w:color="auto"/>
        <w:bottom w:val="none" w:sz="0" w:space="0" w:color="auto"/>
        <w:right w:val="none" w:sz="0" w:space="0" w:color="auto"/>
      </w:divBdr>
    </w:div>
    <w:div w:id="364985704">
      <w:bodyDiv w:val="1"/>
      <w:marLeft w:val="0"/>
      <w:marRight w:val="0"/>
      <w:marTop w:val="0"/>
      <w:marBottom w:val="0"/>
      <w:divBdr>
        <w:top w:val="none" w:sz="0" w:space="0" w:color="auto"/>
        <w:left w:val="none" w:sz="0" w:space="0" w:color="auto"/>
        <w:bottom w:val="none" w:sz="0" w:space="0" w:color="auto"/>
        <w:right w:val="none" w:sz="0" w:space="0" w:color="auto"/>
      </w:divBdr>
    </w:div>
    <w:div w:id="366639519">
      <w:bodyDiv w:val="1"/>
      <w:marLeft w:val="0"/>
      <w:marRight w:val="0"/>
      <w:marTop w:val="0"/>
      <w:marBottom w:val="0"/>
      <w:divBdr>
        <w:top w:val="none" w:sz="0" w:space="0" w:color="auto"/>
        <w:left w:val="none" w:sz="0" w:space="0" w:color="auto"/>
        <w:bottom w:val="none" w:sz="0" w:space="0" w:color="auto"/>
        <w:right w:val="none" w:sz="0" w:space="0" w:color="auto"/>
      </w:divBdr>
    </w:div>
    <w:div w:id="367027220">
      <w:bodyDiv w:val="1"/>
      <w:marLeft w:val="0"/>
      <w:marRight w:val="0"/>
      <w:marTop w:val="0"/>
      <w:marBottom w:val="0"/>
      <w:divBdr>
        <w:top w:val="none" w:sz="0" w:space="0" w:color="auto"/>
        <w:left w:val="none" w:sz="0" w:space="0" w:color="auto"/>
        <w:bottom w:val="none" w:sz="0" w:space="0" w:color="auto"/>
        <w:right w:val="none" w:sz="0" w:space="0" w:color="auto"/>
      </w:divBdr>
    </w:div>
    <w:div w:id="367488130">
      <w:bodyDiv w:val="1"/>
      <w:marLeft w:val="0"/>
      <w:marRight w:val="0"/>
      <w:marTop w:val="0"/>
      <w:marBottom w:val="0"/>
      <w:divBdr>
        <w:top w:val="none" w:sz="0" w:space="0" w:color="auto"/>
        <w:left w:val="none" w:sz="0" w:space="0" w:color="auto"/>
        <w:bottom w:val="none" w:sz="0" w:space="0" w:color="auto"/>
        <w:right w:val="none" w:sz="0" w:space="0" w:color="auto"/>
      </w:divBdr>
    </w:div>
    <w:div w:id="367921888">
      <w:bodyDiv w:val="1"/>
      <w:marLeft w:val="0"/>
      <w:marRight w:val="0"/>
      <w:marTop w:val="0"/>
      <w:marBottom w:val="0"/>
      <w:divBdr>
        <w:top w:val="none" w:sz="0" w:space="0" w:color="auto"/>
        <w:left w:val="none" w:sz="0" w:space="0" w:color="auto"/>
        <w:bottom w:val="none" w:sz="0" w:space="0" w:color="auto"/>
        <w:right w:val="none" w:sz="0" w:space="0" w:color="auto"/>
      </w:divBdr>
    </w:div>
    <w:div w:id="368410482">
      <w:bodyDiv w:val="1"/>
      <w:marLeft w:val="0"/>
      <w:marRight w:val="0"/>
      <w:marTop w:val="0"/>
      <w:marBottom w:val="0"/>
      <w:divBdr>
        <w:top w:val="none" w:sz="0" w:space="0" w:color="auto"/>
        <w:left w:val="none" w:sz="0" w:space="0" w:color="auto"/>
        <w:bottom w:val="none" w:sz="0" w:space="0" w:color="auto"/>
        <w:right w:val="none" w:sz="0" w:space="0" w:color="auto"/>
      </w:divBdr>
    </w:div>
    <w:div w:id="369034423">
      <w:bodyDiv w:val="1"/>
      <w:marLeft w:val="0"/>
      <w:marRight w:val="0"/>
      <w:marTop w:val="0"/>
      <w:marBottom w:val="0"/>
      <w:divBdr>
        <w:top w:val="none" w:sz="0" w:space="0" w:color="auto"/>
        <w:left w:val="none" w:sz="0" w:space="0" w:color="auto"/>
        <w:bottom w:val="none" w:sz="0" w:space="0" w:color="auto"/>
        <w:right w:val="none" w:sz="0" w:space="0" w:color="auto"/>
      </w:divBdr>
    </w:div>
    <w:div w:id="369259635">
      <w:bodyDiv w:val="1"/>
      <w:marLeft w:val="0"/>
      <w:marRight w:val="0"/>
      <w:marTop w:val="0"/>
      <w:marBottom w:val="0"/>
      <w:divBdr>
        <w:top w:val="none" w:sz="0" w:space="0" w:color="auto"/>
        <w:left w:val="none" w:sz="0" w:space="0" w:color="auto"/>
        <w:bottom w:val="none" w:sz="0" w:space="0" w:color="auto"/>
        <w:right w:val="none" w:sz="0" w:space="0" w:color="auto"/>
      </w:divBdr>
    </w:div>
    <w:div w:id="369260680">
      <w:bodyDiv w:val="1"/>
      <w:marLeft w:val="0"/>
      <w:marRight w:val="0"/>
      <w:marTop w:val="0"/>
      <w:marBottom w:val="0"/>
      <w:divBdr>
        <w:top w:val="none" w:sz="0" w:space="0" w:color="auto"/>
        <w:left w:val="none" w:sz="0" w:space="0" w:color="auto"/>
        <w:bottom w:val="none" w:sz="0" w:space="0" w:color="auto"/>
        <w:right w:val="none" w:sz="0" w:space="0" w:color="auto"/>
      </w:divBdr>
    </w:div>
    <w:div w:id="369694218">
      <w:bodyDiv w:val="1"/>
      <w:marLeft w:val="0"/>
      <w:marRight w:val="0"/>
      <w:marTop w:val="0"/>
      <w:marBottom w:val="0"/>
      <w:divBdr>
        <w:top w:val="none" w:sz="0" w:space="0" w:color="auto"/>
        <w:left w:val="none" w:sz="0" w:space="0" w:color="auto"/>
        <w:bottom w:val="none" w:sz="0" w:space="0" w:color="auto"/>
        <w:right w:val="none" w:sz="0" w:space="0" w:color="auto"/>
      </w:divBdr>
    </w:div>
    <w:div w:id="370572776">
      <w:bodyDiv w:val="1"/>
      <w:marLeft w:val="0"/>
      <w:marRight w:val="0"/>
      <w:marTop w:val="0"/>
      <w:marBottom w:val="0"/>
      <w:divBdr>
        <w:top w:val="none" w:sz="0" w:space="0" w:color="auto"/>
        <w:left w:val="none" w:sz="0" w:space="0" w:color="auto"/>
        <w:bottom w:val="none" w:sz="0" w:space="0" w:color="auto"/>
        <w:right w:val="none" w:sz="0" w:space="0" w:color="auto"/>
      </w:divBdr>
    </w:div>
    <w:div w:id="370692294">
      <w:bodyDiv w:val="1"/>
      <w:marLeft w:val="0"/>
      <w:marRight w:val="0"/>
      <w:marTop w:val="0"/>
      <w:marBottom w:val="0"/>
      <w:divBdr>
        <w:top w:val="none" w:sz="0" w:space="0" w:color="auto"/>
        <w:left w:val="none" w:sz="0" w:space="0" w:color="auto"/>
        <w:bottom w:val="none" w:sz="0" w:space="0" w:color="auto"/>
        <w:right w:val="none" w:sz="0" w:space="0" w:color="auto"/>
      </w:divBdr>
    </w:div>
    <w:div w:id="371003709">
      <w:bodyDiv w:val="1"/>
      <w:marLeft w:val="0"/>
      <w:marRight w:val="0"/>
      <w:marTop w:val="0"/>
      <w:marBottom w:val="0"/>
      <w:divBdr>
        <w:top w:val="none" w:sz="0" w:space="0" w:color="auto"/>
        <w:left w:val="none" w:sz="0" w:space="0" w:color="auto"/>
        <w:bottom w:val="none" w:sz="0" w:space="0" w:color="auto"/>
        <w:right w:val="none" w:sz="0" w:space="0" w:color="auto"/>
      </w:divBdr>
    </w:div>
    <w:div w:id="371734568">
      <w:bodyDiv w:val="1"/>
      <w:marLeft w:val="0"/>
      <w:marRight w:val="0"/>
      <w:marTop w:val="0"/>
      <w:marBottom w:val="0"/>
      <w:divBdr>
        <w:top w:val="none" w:sz="0" w:space="0" w:color="auto"/>
        <w:left w:val="none" w:sz="0" w:space="0" w:color="auto"/>
        <w:bottom w:val="none" w:sz="0" w:space="0" w:color="auto"/>
        <w:right w:val="none" w:sz="0" w:space="0" w:color="auto"/>
      </w:divBdr>
    </w:div>
    <w:div w:id="372001989">
      <w:bodyDiv w:val="1"/>
      <w:marLeft w:val="0"/>
      <w:marRight w:val="0"/>
      <w:marTop w:val="0"/>
      <w:marBottom w:val="0"/>
      <w:divBdr>
        <w:top w:val="none" w:sz="0" w:space="0" w:color="auto"/>
        <w:left w:val="none" w:sz="0" w:space="0" w:color="auto"/>
        <w:bottom w:val="none" w:sz="0" w:space="0" w:color="auto"/>
        <w:right w:val="none" w:sz="0" w:space="0" w:color="auto"/>
      </w:divBdr>
    </w:div>
    <w:div w:id="372071948">
      <w:bodyDiv w:val="1"/>
      <w:marLeft w:val="0"/>
      <w:marRight w:val="0"/>
      <w:marTop w:val="0"/>
      <w:marBottom w:val="0"/>
      <w:divBdr>
        <w:top w:val="none" w:sz="0" w:space="0" w:color="auto"/>
        <w:left w:val="none" w:sz="0" w:space="0" w:color="auto"/>
        <w:bottom w:val="none" w:sz="0" w:space="0" w:color="auto"/>
        <w:right w:val="none" w:sz="0" w:space="0" w:color="auto"/>
      </w:divBdr>
      <w:divsChild>
        <w:div w:id="542719388">
          <w:marLeft w:val="0"/>
          <w:marRight w:val="0"/>
          <w:marTop w:val="0"/>
          <w:marBottom w:val="0"/>
          <w:divBdr>
            <w:top w:val="none" w:sz="0" w:space="0" w:color="auto"/>
            <w:left w:val="none" w:sz="0" w:space="0" w:color="auto"/>
            <w:bottom w:val="none" w:sz="0" w:space="0" w:color="auto"/>
            <w:right w:val="none" w:sz="0" w:space="0" w:color="auto"/>
          </w:divBdr>
        </w:div>
      </w:divsChild>
    </w:div>
    <w:div w:id="372848731">
      <w:bodyDiv w:val="1"/>
      <w:marLeft w:val="0"/>
      <w:marRight w:val="0"/>
      <w:marTop w:val="0"/>
      <w:marBottom w:val="0"/>
      <w:divBdr>
        <w:top w:val="none" w:sz="0" w:space="0" w:color="auto"/>
        <w:left w:val="none" w:sz="0" w:space="0" w:color="auto"/>
        <w:bottom w:val="none" w:sz="0" w:space="0" w:color="auto"/>
        <w:right w:val="none" w:sz="0" w:space="0" w:color="auto"/>
      </w:divBdr>
    </w:div>
    <w:div w:id="373774819">
      <w:bodyDiv w:val="1"/>
      <w:marLeft w:val="0"/>
      <w:marRight w:val="0"/>
      <w:marTop w:val="0"/>
      <w:marBottom w:val="0"/>
      <w:divBdr>
        <w:top w:val="none" w:sz="0" w:space="0" w:color="auto"/>
        <w:left w:val="none" w:sz="0" w:space="0" w:color="auto"/>
        <w:bottom w:val="none" w:sz="0" w:space="0" w:color="auto"/>
        <w:right w:val="none" w:sz="0" w:space="0" w:color="auto"/>
      </w:divBdr>
    </w:div>
    <w:div w:id="373848467">
      <w:bodyDiv w:val="1"/>
      <w:marLeft w:val="0"/>
      <w:marRight w:val="0"/>
      <w:marTop w:val="0"/>
      <w:marBottom w:val="0"/>
      <w:divBdr>
        <w:top w:val="none" w:sz="0" w:space="0" w:color="auto"/>
        <w:left w:val="none" w:sz="0" w:space="0" w:color="auto"/>
        <w:bottom w:val="none" w:sz="0" w:space="0" w:color="auto"/>
        <w:right w:val="none" w:sz="0" w:space="0" w:color="auto"/>
      </w:divBdr>
    </w:div>
    <w:div w:id="373848721">
      <w:bodyDiv w:val="1"/>
      <w:marLeft w:val="0"/>
      <w:marRight w:val="0"/>
      <w:marTop w:val="0"/>
      <w:marBottom w:val="0"/>
      <w:divBdr>
        <w:top w:val="none" w:sz="0" w:space="0" w:color="auto"/>
        <w:left w:val="none" w:sz="0" w:space="0" w:color="auto"/>
        <w:bottom w:val="none" w:sz="0" w:space="0" w:color="auto"/>
        <w:right w:val="none" w:sz="0" w:space="0" w:color="auto"/>
      </w:divBdr>
    </w:div>
    <w:div w:id="374500029">
      <w:bodyDiv w:val="1"/>
      <w:marLeft w:val="0"/>
      <w:marRight w:val="0"/>
      <w:marTop w:val="0"/>
      <w:marBottom w:val="0"/>
      <w:divBdr>
        <w:top w:val="none" w:sz="0" w:space="0" w:color="auto"/>
        <w:left w:val="none" w:sz="0" w:space="0" w:color="auto"/>
        <w:bottom w:val="none" w:sz="0" w:space="0" w:color="auto"/>
        <w:right w:val="none" w:sz="0" w:space="0" w:color="auto"/>
      </w:divBdr>
    </w:div>
    <w:div w:id="376244829">
      <w:bodyDiv w:val="1"/>
      <w:marLeft w:val="0"/>
      <w:marRight w:val="0"/>
      <w:marTop w:val="0"/>
      <w:marBottom w:val="0"/>
      <w:divBdr>
        <w:top w:val="none" w:sz="0" w:space="0" w:color="auto"/>
        <w:left w:val="none" w:sz="0" w:space="0" w:color="auto"/>
        <w:bottom w:val="none" w:sz="0" w:space="0" w:color="auto"/>
        <w:right w:val="none" w:sz="0" w:space="0" w:color="auto"/>
      </w:divBdr>
    </w:div>
    <w:div w:id="376660757">
      <w:bodyDiv w:val="1"/>
      <w:marLeft w:val="0"/>
      <w:marRight w:val="0"/>
      <w:marTop w:val="0"/>
      <w:marBottom w:val="0"/>
      <w:divBdr>
        <w:top w:val="none" w:sz="0" w:space="0" w:color="auto"/>
        <w:left w:val="none" w:sz="0" w:space="0" w:color="auto"/>
        <w:bottom w:val="none" w:sz="0" w:space="0" w:color="auto"/>
        <w:right w:val="none" w:sz="0" w:space="0" w:color="auto"/>
      </w:divBdr>
    </w:div>
    <w:div w:id="376858008">
      <w:bodyDiv w:val="1"/>
      <w:marLeft w:val="0"/>
      <w:marRight w:val="0"/>
      <w:marTop w:val="0"/>
      <w:marBottom w:val="0"/>
      <w:divBdr>
        <w:top w:val="none" w:sz="0" w:space="0" w:color="auto"/>
        <w:left w:val="none" w:sz="0" w:space="0" w:color="auto"/>
        <w:bottom w:val="none" w:sz="0" w:space="0" w:color="auto"/>
        <w:right w:val="none" w:sz="0" w:space="0" w:color="auto"/>
      </w:divBdr>
    </w:div>
    <w:div w:id="377319045">
      <w:bodyDiv w:val="1"/>
      <w:marLeft w:val="0"/>
      <w:marRight w:val="0"/>
      <w:marTop w:val="0"/>
      <w:marBottom w:val="0"/>
      <w:divBdr>
        <w:top w:val="none" w:sz="0" w:space="0" w:color="auto"/>
        <w:left w:val="none" w:sz="0" w:space="0" w:color="auto"/>
        <w:bottom w:val="none" w:sz="0" w:space="0" w:color="auto"/>
        <w:right w:val="none" w:sz="0" w:space="0" w:color="auto"/>
      </w:divBdr>
    </w:div>
    <w:div w:id="378667499">
      <w:bodyDiv w:val="1"/>
      <w:marLeft w:val="0"/>
      <w:marRight w:val="0"/>
      <w:marTop w:val="0"/>
      <w:marBottom w:val="0"/>
      <w:divBdr>
        <w:top w:val="none" w:sz="0" w:space="0" w:color="auto"/>
        <w:left w:val="none" w:sz="0" w:space="0" w:color="auto"/>
        <w:bottom w:val="none" w:sz="0" w:space="0" w:color="auto"/>
        <w:right w:val="none" w:sz="0" w:space="0" w:color="auto"/>
      </w:divBdr>
    </w:div>
    <w:div w:id="379476477">
      <w:bodyDiv w:val="1"/>
      <w:marLeft w:val="0"/>
      <w:marRight w:val="0"/>
      <w:marTop w:val="0"/>
      <w:marBottom w:val="0"/>
      <w:divBdr>
        <w:top w:val="none" w:sz="0" w:space="0" w:color="auto"/>
        <w:left w:val="none" w:sz="0" w:space="0" w:color="auto"/>
        <w:bottom w:val="none" w:sz="0" w:space="0" w:color="auto"/>
        <w:right w:val="none" w:sz="0" w:space="0" w:color="auto"/>
      </w:divBdr>
    </w:div>
    <w:div w:id="379596691">
      <w:bodyDiv w:val="1"/>
      <w:marLeft w:val="0"/>
      <w:marRight w:val="0"/>
      <w:marTop w:val="0"/>
      <w:marBottom w:val="0"/>
      <w:divBdr>
        <w:top w:val="none" w:sz="0" w:space="0" w:color="auto"/>
        <w:left w:val="none" w:sz="0" w:space="0" w:color="auto"/>
        <w:bottom w:val="none" w:sz="0" w:space="0" w:color="auto"/>
        <w:right w:val="none" w:sz="0" w:space="0" w:color="auto"/>
      </w:divBdr>
    </w:div>
    <w:div w:id="380790855">
      <w:bodyDiv w:val="1"/>
      <w:marLeft w:val="0"/>
      <w:marRight w:val="0"/>
      <w:marTop w:val="0"/>
      <w:marBottom w:val="0"/>
      <w:divBdr>
        <w:top w:val="none" w:sz="0" w:space="0" w:color="auto"/>
        <w:left w:val="none" w:sz="0" w:space="0" w:color="auto"/>
        <w:bottom w:val="none" w:sz="0" w:space="0" w:color="auto"/>
        <w:right w:val="none" w:sz="0" w:space="0" w:color="auto"/>
      </w:divBdr>
    </w:div>
    <w:div w:id="381714387">
      <w:bodyDiv w:val="1"/>
      <w:marLeft w:val="0"/>
      <w:marRight w:val="0"/>
      <w:marTop w:val="0"/>
      <w:marBottom w:val="0"/>
      <w:divBdr>
        <w:top w:val="none" w:sz="0" w:space="0" w:color="auto"/>
        <w:left w:val="none" w:sz="0" w:space="0" w:color="auto"/>
        <w:bottom w:val="none" w:sz="0" w:space="0" w:color="auto"/>
        <w:right w:val="none" w:sz="0" w:space="0" w:color="auto"/>
      </w:divBdr>
    </w:div>
    <w:div w:id="382824932">
      <w:bodyDiv w:val="1"/>
      <w:marLeft w:val="0"/>
      <w:marRight w:val="0"/>
      <w:marTop w:val="0"/>
      <w:marBottom w:val="0"/>
      <w:divBdr>
        <w:top w:val="none" w:sz="0" w:space="0" w:color="auto"/>
        <w:left w:val="none" w:sz="0" w:space="0" w:color="auto"/>
        <w:bottom w:val="none" w:sz="0" w:space="0" w:color="auto"/>
        <w:right w:val="none" w:sz="0" w:space="0" w:color="auto"/>
      </w:divBdr>
    </w:div>
    <w:div w:id="383067775">
      <w:bodyDiv w:val="1"/>
      <w:marLeft w:val="0"/>
      <w:marRight w:val="0"/>
      <w:marTop w:val="0"/>
      <w:marBottom w:val="0"/>
      <w:divBdr>
        <w:top w:val="none" w:sz="0" w:space="0" w:color="auto"/>
        <w:left w:val="none" w:sz="0" w:space="0" w:color="auto"/>
        <w:bottom w:val="none" w:sz="0" w:space="0" w:color="auto"/>
        <w:right w:val="none" w:sz="0" w:space="0" w:color="auto"/>
      </w:divBdr>
    </w:div>
    <w:div w:id="383605938">
      <w:bodyDiv w:val="1"/>
      <w:marLeft w:val="0"/>
      <w:marRight w:val="0"/>
      <w:marTop w:val="0"/>
      <w:marBottom w:val="0"/>
      <w:divBdr>
        <w:top w:val="none" w:sz="0" w:space="0" w:color="auto"/>
        <w:left w:val="none" w:sz="0" w:space="0" w:color="auto"/>
        <w:bottom w:val="none" w:sz="0" w:space="0" w:color="auto"/>
        <w:right w:val="none" w:sz="0" w:space="0" w:color="auto"/>
      </w:divBdr>
    </w:div>
    <w:div w:id="384107622">
      <w:bodyDiv w:val="1"/>
      <w:marLeft w:val="0"/>
      <w:marRight w:val="0"/>
      <w:marTop w:val="0"/>
      <w:marBottom w:val="0"/>
      <w:divBdr>
        <w:top w:val="none" w:sz="0" w:space="0" w:color="auto"/>
        <w:left w:val="none" w:sz="0" w:space="0" w:color="auto"/>
        <w:bottom w:val="none" w:sz="0" w:space="0" w:color="auto"/>
        <w:right w:val="none" w:sz="0" w:space="0" w:color="auto"/>
      </w:divBdr>
    </w:div>
    <w:div w:id="384255793">
      <w:bodyDiv w:val="1"/>
      <w:marLeft w:val="0"/>
      <w:marRight w:val="0"/>
      <w:marTop w:val="0"/>
      <w:marBottom w:val="0"/>
      <w:divBdr>
        <w:top w:val="none" w:sz="0" w:space="0" w:color="auto"/>
        <w:left w:val="none" w:sz="0" w:space="0" w:color="auto"/>
        <w:bottom w:val="none" w:sz="0" w:space="0" w:color="auto"/>
        <w:right w:val="none" w:sz="0" w:space="0" w:color="auto"/>
      </w:divBdr>
    </w:div>
    <w:div w:id="384842791">
      <w:bodyDiv w:val="1"/>
      <w:marLeft w:val="0"/>
      <w:marRight w:val="0"/>
      <w:marTop w:val="0"/>
      <w:marBottom w:val="0"/>
      <w:divBdr>
        <w:top w:val="none" w:sz="0" w:space="0" w:color="auto"/>
        <w:left w:val="none" w:sz="0" w:space="0" w:color="auto"/>
        <w:bottom w:val="none" w:sz="0" w:space="0" w:color="auto"/>
        <w:right w:val="none" w:sz="0" w:space="0" w:color="auto"/>
      </w:divBdr>
    </w:div>
    <w:div w:id="387192016">
      <w:bodyDiv w:val="1"/>
      <w:marLeft w:val="0"/>
      <w:marRight w:val="0"/>
      <w:marTop w:val="0"/>
      <w:marBottom w:val="0"/>
      <w:divBdr>
        <w:top w:val="none" w:sz="0" w:space="0" w:color="auto"/>
        <w:left w:val="none" w:sz="0" w:space="0" w:color="auto"/>
        <w:bottom w:val="none" w:sz="0" w:space="0" w:color="auto"/>
        <w:right w:val="none" w:sz="0" w:space="0" w:color="auto"/>
      </w:divBdr>
    </w:div>
    <w:div w:id="388505615">
      <w:bodyDiv w:val="1"/>
      <w:marLeft w:val="0"/>
      <w:marRight w:val="0"/>
      <w:marTop w:val="0"/>
      <w:marBottom w:val="0"/>
      <w:divBdr>
        <w:top w:val="none" w:sz="0" w:space="0" w:color="auto"/>
        <w:left w:val="none" w:sz="0" w:space="0" w:color="auto"/>
        <w:bottom w:val="none" w:sz="0" w:space="0" w:color="auto"/>
        <w:right w:val="none" w:sz="0" w:space="0" w:color="auto"/>
      </w:divBdr>
    </w:div>
    <w:div w:id="389039449">
      <w:bodyDiv w:val="1"/>
      <w:marLeft w:val="0"/>
      <w:marRight w:val="0"/>
      <w:marTop w:val="0"/>
      <w:marBottom w:val="0"/>
      <w:divBdr>
        <w:top w:val="none" w:sz="0" w:space="0" w:color="auto"/>
        <w:left w:val="none" w:sz="0" w:space="0" w:color="auto"/>
        <w:bottom w:val="none" w:sz="0" w:space="0" w:color="auto"/>
        <w:right w:val="none" w:sz="0" w:space="0" w:color="auto"/>
      </w:divBdr>
    </w:div>
    <w:div w:id="389306441">
      <w:bodyDiv w:val="1"/>
      <w:marLeft w:val="0"/>
      <w:marRight w:val="0"/>
      <w:marTop w:val="0"/>
      <w:marBottom w:val="0"/>
      <w:divBdr>
        <w:top w:val="none" w:sz="0" w:space="0" w:color="auto"/>
        <w:left w:val="none" w:sz="0" w:space="0" w:color="auto"/>
        <w:bottom w:val="none" w:sz="0" w:space="0" w:color="auto"/>
        <w:right w:val="none" w:sz="0" w:space="0" w:color="auto"/>
      </w:divBdr>
    </w:div>
    <w:div w:id="389615317">
      <w:bodyDiv w:val="1"/>
      <w:marLeft w:val="0"/>
      <w:marRight w:val="0"/>
      <w:marTop w:val="0"/>
      <w:marBottom w:val="0"/>
      <w:divBdr>
        <w:top w:val="none" w:sz="0" w:space="0" w:color="auto"/>
        <w:left w:val="none" w:sz="0" w:space="0" w:color="auto"/>
        <w:bottom w:val="none" w:sz="0" w:space="0" w:color="auto"/>
        <w:right w:val="none" w:sz="0" w:space="0" w:color="auto"/>
      </w:divBdr>
    </w:div>
    <w:div w:id="389889274">
      <w:bodyDiv w:val="1"/>
      <w:marLeft w:val="0"/>
      <w:marRight w:val="0"/>
      <w:marTop w:val="0"/>
      <w:marBottom w:val="0"/>
      <w:divBdr>
        <w:top w:val="none" w:sz="0" w:space="0" w:color="auto"/>
        <w:left w:val="none" w:sz="0" w:space="0" w:color="auto"/>
        <w:bottom w:val="none" w:sz="0" w:space="0" w:color="auto"/>
        <w:right w:val="none" w:sz="0" w:space="0" w:color="auto"/>
      </w:divBdr>
    </w:div>
    <w:div w:id="389890188">
      <w:bodyDiv w:val="1"/>
      <w:marLeft w:val="0"/>
      <w:marRight w:val="0"/>
      <w:marTop w:val="0"/>
      <w:marBottom w:val="0"/>
      <w:divBdr>
        <w:top w:val="none" w:sz="0" w:space="0" w:color="auto"/>
        <w:left w:val="none" w:sz="0" w:space="0" w:color="auto"/>
        <w:bottom w:val="none" w:sz="0" w:space="0" w:color="auto"/>
        <w:right w:val="none" w:sz="0" w:space="0" w:color="auto"/>
      </w:divBdr>
    </w:div>
    <w:div w:id="390084798">
      <w:bodyDiv w:val="1"/>
      <w:marLeft w:val="0"/>
      <w:marRight w:val="0"/>
      <w:marTop w:val="0"/>
      <w:marBottom w:val="0"/>
      <w:divBdr>
        <w:top w:val="none" w:sz="0" w:space="0" w:color="auto"/>
        <w:left w:val="none" w:sz="0" w:space="0" w:color="auto"/>
        <w:bottom w:val="none" w:sz="0" w:space="0" w:color="auto"/>
        <w:right w:val="none" w:sz="0" w:space="0" w:color="auto"/>
      </w:divBdr>
    </w:div>
    <w:div w:id="390428952">
      <w:bodyDiv w:val="1"/>
      <w:marLeft w:val="0"/>
      <w:marRight w:val="0"/>
      <w:marTop w:val="0"/>
      <w:marBottom w:val="0"/>
      <w:divBdr>
        <w:top w:val="none" w:sz="0" w:space="0" w:color="auto"/>
        <w:left w:val="none" w:sz="0" w:space="0" w:color="auto"/>
        <w:bottom w:val="none" w:sz="0" w:space="0" w:color="auto"/>
        <w:right w:val="none" w:sz="0" w:space="0" w:color="auto"/>
      </w:divBdr>
    </w:div>
    <w:div w:id="390618269">
      <w:bodyDiv w:val="1"/>
      <w:marLeft w:val="0"/>
      <w:marRight w:val="0"/>
      <w:marTop w:val="0"/>
      <w:marBottom w:val="0"/>
      <w:divBdr>
        <w:top w:val="none" w:sz="0" w:space="0" w:color="auto"/>
        <w:left w:val="none" w:sz="0" w:space="0" w:color="auto"/>
        <w:bottom w:val="none" w:sz="0" w:space="0" w:color="auto"/>
        <w:right w:val="none" w:sz="0" w:space="0" w:color="auto"/>
      </w:divBdr>
    </w:div>
    <w:div w:id="391346548">
      <w:bodyDiv w:val="1"/>
      <w:marLeft w:val="0"/>
      <w:marRight w:val="0"/>
      <w:marTop w:val="0"/>
      <w:marBottom w:val="0"/>
      <w:divBdr>
        <w:top w:val="none" w:sz="0" w:space="0" w:color="auto"/>
        <w:left w:val="none" w:sz="0" w:space="0" w:color="auto"/>
        <w:bottom w:val="none" w:sz="0" w:space="0" w:color="auto"/>
        <w:right w:val="none" w:sz="0" w:space="0" w:color="auto"/>
      </w:divBdr>
    </w:div>
    <w:div w:id="392239766">
      <w:bodyDiv w:val="1"/>
      <w:marLeft w:val="0"/>
      <w:marRight w:val="0"/>
      <w:marTop w:val="0"/>
      <w:marBottom w:val="0"/>
      <w:divBdr>
        <w:top w:val="none" w:sz="0" w:space="0" w:color="auto"/>
        <w:left w:val="none" w:sz="0" w:space="0" w:color="auto"/>
        <w:bottom w:val="none" w:sz="0" w:space="0" w:color="auto"/>
        <w:right w:val="none" w:sz="0" w:space="0" w:color="auto"/>
      </w:divBdr>
    </w:div>
    <w:div w:id="392895124">
      <w:bodyDiv w:val="1"/>
      <w:marLeft w:val="0"/>
      <w:marRight w:val="0"/>
      <w:marTop w:val="0"/>
      <w:marBottom w:val="0"/>
      <w:divBdr>
        <w:top w:val="none" w:sz="0" w:space="0" w:color="auto"/>
        <w:left w:val="none" w:sz="0" w:space="0" w:color="auto"/>
        <w:bottom w:val="none" w:sz="0" w:space="0" w:color="auto"/>
        <w:right w:val="none" w:sz="0" w:space="0" w:color="auto"/>
      </w:divBdr>
    </w:div>
    <w:div w:id="393698506">
      <w:bodyDiv w:val="1"/>
      <w:marLeft w:val="0"/>
      <w:marRight w:val="0"/>
      <w:marTop w:val="0"/>
      <w:marBottom w:val="0"/>
      <w:divBdr>
        <w:top w:val="none" w:sz="0" w:space="0" w:color="auto"/>
        <w:left w:val="none" w:sz="0" w:space="0" w:color="auto"/>
        <w:bottom w:val="none" w:sz="0" w:space="0" w:color="auto"/>
        <w:right w:val="none" w:sz="0" w:space="0" w:color="auto"/>
      </w:divBdr>
    </w:div>
    <w:div w:id="394356364">
      <w:bodyDiv w:val="1"/>
      <w:marLeft w:val="0"/>
      <w:marRight w:val="0"/>
      <w:marTop w:val="0"/>
      <w:marBottom w:val="0"/>
      <w:divBdr>
        <w:top w:val="none" w:sz="0" w:space="0" w:color="auto"/>
        <w:left w:val="none" w:sz="0" w:space="0" w:color="auto"/>
        <w:bottom w:val="none" w:sz="0" w:space="0" w:color="auto"/>
        <w:right w:val="none" w:sz="0" w:space="0" w:color="auto"/>
      </w:divBdr>
    </w:div>
    <w:div w:id="394622065">
      <w:bodyDiv w:val="1"/>
      <w:marLeft w:val="0"/>
      <w:marRight w:val="0"/>
      <w:marTop w:val="0"/>
      <w:marBottom w:val="0"/>
      <w:divBdr>
        <w:top w:val="none" w:sz="0" w:space="0" w:color="auto"/>
        <w:left w:val="none" w:sz="0" w:space="0" w:color="auto"/>
        <w:bottom w:val="none" w:sz="0" w:space="0" w:color="auto"/>
        <w:right w:val="none" w:sz="0" w:space="0" w:color="auto"/>
      </w:divBdr>
    </w:div>
    <w:div w:id="395322345">
      <w:bodyDiv w:val="1"/>
      <w:marLeft w:val="0"/>
      <w:marRight w:val="0"/>
      <w:marTop w:val="0"/>
      <w:marBottom w:val="0"/>
      <w:divBdr>
        <w:top w:val="none" w:sz="0" w:space="0" w:color="auto"/>
        <w:left w:val="none" w:sz="0" w:space="0" w:color="auto"/>
        <w:bottom w:val="none" w:sz="0" w:space="0" w:color="auto"/>
        <w:right w:val="none" w:sz="0" w:space="0" w:color="auto"/>
      </w:divBdr>
    </w:div>
    <w:div w:id="395670203">
      <w:bodyDiv w:val="1"/>
      <w:marLeft w:val="0"/>
      <w:marRight w:val="0"/>
      <w:marTop w:val="0"/>
      <w:marBottom w:val="0"/>
      <w:divBdr>
        <w:top w:val="none" w:sz="0" w:space="0" w:color="auto"/>
        <w:left w:val="none" w:sz="0" w:space="0" w:color="auto"/>
        <w:bottom w:val="none" w:sz="0" w:space="0" w:color="auto"/>
        <w:right w:val="none" w:sz="0" w:space="0" w:color="auto"/>
      </w:divBdr>
    </w:div>
    <w:div w:id="396099775">
      <w:bodyDiv w:val="1"/>
      <w:marLeft w:val="0"/>
      <w:marRight w:val="0"/>
      <w:marTop w:val="0"/>
      <w:marBottom w:val="0"/>
      <w:divBdr>
        <w:top w:val="none" w:sz="0" w:space="0" w:color="auto"/>
        <w:left w:val="none" w:sz="0" w:space="0" w:color="auto"/>
        <w:bottom w:val="none" w:sz="0" w:space="0" w:color="auto"/>
        <w:right w:val="none" w:sz="0" w:space="0" w:color="auto"/>
      </w:divBdr>
    </w:div>
    <w:div w:id="396637067">
      <w:bodyDiv w:val="1"/>
      <w:marLeft w:val="0"/>
      <w:marRight w:val="0"/>
      <w:marTop w:val="0"/>
      <w:marBottom w:val="0"/>
      <w:divBdr>
        <w:top w:val="none" w:sz="0" w:space="0" w:color="auto"/>
        <w:left w:val="none" w:sz="0" w:space="0" w:color="auto"/>
        <w:bottom w:val="none" w:sz="0" w:space="0" w:color="auto"/>
        <w:right w:val="none" w:sz="0" w:space="0" w:color="auto"/>
      </w:divBdr>
    </w:div>
    <w:div w:id="396781371">
      <w:bodyDiv w:val="1"/>
      <w:marLeft w:val="0"/>
      <w:marRight w:val="0"/>
      <w:marTop w:val="0"/>
      <w:marBottom w:val="0"/>
      <w:divBdr>
        <w:top w:val="none" w:sz="0" w:space="0" w:color="auto"/>
        <w:left w:val="none" w:sz="0" w:space="0" w:color="auto"/>
        <w:bottom w:val="none" w:sz="0" w:space="0" w:color="auto"/>
        <w:right w:val="none" w:sz="0" w:space="0" w:color="auto"/>
      </w:divBdr>
    </w:div>
    <w:div w:id="397215100">
      <w:bodyDiv w:val="1"/>
      <w:marLeft w:val="0"/>
      <w:marRight w:val="0"/>
      <w:marTop w:val="0"/>
      <w:marBottom w:val="0"/>
      <w:divBdr>
        <w:top w:val="none" w:sz="0" w:space="0" w:color="auto"/>
        <w:left w:val="none" w:sz="0" w:space="0" w:color="auto"/>
        <w:bottom w:val="none" w:sz="0" w:space="0" w:color="auto"/>
        <w:right w:val="none" w:sz="0" w:space="0" w:color="auto"/>
      </w:divBdr>
    </w:div>
    <w:div w:id="397824517">
      <w:bodyDiv w:val="1"/>
      <w:marLeft w:val="0"/>
      <w:marRight w:val="0"/>
      <w:marTop w:val="0"/>
      <w:marBottom w:val="0"/>
      <w:divBdr>
        <w:top w:val="none" w:sz="0" w:space="0" w:color="auto"/>
        <w:left w:val="none" w:sz="0" w:space="0" w:color="auto"/>
        <w:bottom w:val="none" w:sz="0" w:space="0" w:color="auto"/>
        <w:right w:val="none" w:sz="0" w:space="0" w:color="auto"/>
      </w:divBdr>
    </w:div>
    <w:div w:id="398334243">
      <w:bodyDiv w:val="1"/>
      <w:marLeft w:val="0"/>
      <w:marRight w:val="0"/>
      <w:marTop w:val="0"/>
      <w:marBottom w:val="0"/>
      <w:divBdr>
        <w:top w:val="none" w:sz="0" w:space="0" w:color="auto"/>
        <w:left w:val="none" w:sz="0" w:space="0" w:color="auto"/>
        <w:bottom w:val="none" w:sz="0" w:space="0" w:color="auto"/>
        <w:right w:val="none" w:sz="0" w:space="0" w:color="auto"/>
      </w:divBdr>
    </w:div>
    <w:div w:id="399447384">
      <w:bodyDiv w:val="1"/>
      <w:marLeft w:val="0"/>
      <w:marRight w:val="0"/>
      <w:marTop w:val="0"/>
      <w:marBottom w:val="0"/>
      <w:divBdr>
        <w:top w:val="none" w:sz="0" w:space="0" w:color="auto"/>
        <w:left w:val="none" w:sz="0" w:space="0" w:color="auto"/>
        <w:bottom w:val="none" w:sz="0" w:space="0" w:color="auto"/>
        <w:right w:val="none" w:sz="0" w:space="0" w:color="auto"/>
      </w:divBdr>
    </w:div>
    <w:div w:id="400294146">
      <w:bodyDiv w:val="1"/>
      <w:marLeft w:val="0"/>
      <w:marRight w:val="0"/>
      <w:marTop w:val="0"/>
      <w:marBottom w:val="0"/>
      <w:divBdr>
        <w:top w:val="none" w:sz="0" w:space="0" w:color="auto"/>
        <w:left w:val="none" w:sz="0" w:space="0" w:color="auto"/>
        <w:bottom w:val="none" w:sz="0" w:space="0" w:color="auto"/>
        <w:right w:val="none" w:sz="0" w:space="0" w:color="auto"/>
      </w:divBdr>
    </w:div>
    <w:div w:id="401678799">
      <w:bodyDiv w:val="1"/>
      <w:marLeft w:val="0"/>
      <w:marRight w:val="0"/>
      <w:marTop w:val="0"/>
      <w:marBottom w:val="0"/>
      <w:divBdr>
        <w:top w:val="none" w:sz="0" w:space="0" w:color="auto"/>
        <w:left w:val="none" w:sz="0" w:space="0" w:color="auto"/>
        <w:bottom w:val="none" w:sz="0" w:space="0" w:color="auto"/>
        <w:right w:val="none" w:sz="0" w:space="0" w:color="auto"/>
      </w:divBdr>
    </w:div>
    <w:div w:id="401875055">
      <w:bodyDiv w:val="1"/>
      <w:marLeft w:val="0"/>
      <w:marRight w:val="0"/>
      <w:marTop w:val="0"/>
      <w:marBottom w:val="0"/>
      <w:divBdr>
        <w:top w:val="none" w:sz="0" w:space="0" w:color="auto"/>
        <w:left w:val="none" w:sz="0" w:space="0" w:color="auto"/>
        <w:bottom w:val="none" w:sz="0" w:space="0" w:color="auto"/>
        <w:right w:val="none" w:sz="0" w:space="0" w:color="auto"/>
      </w:divBdr>
    </w:div>
    <w:div w:id="402796913">
      <w:bodyDiv w:val="1"/>
      <w:marLeft w:val="0"/>
      <w:marRight w:val="0"/>
      <w:marTop w:val="0"/>
      <w:marBottom w:val="0"/>
      <w:divBdr>
        <w:top w:val="none" w:sz="0" w:space="0" w:color="auto"/>
        <w:left w:val="none" w:sz="0" w:space="0" w:color="auto"/>
        <w:bottom w:val="none" w:sz="0" w:space="0" w:color="auto"/>
        <w:right w:val="none" w:sz="0" w:space="0" w:color="auto"/>
      </w:divBdr>
    </w:div>
    <w:div w:id="402879123">
      <w:bodyDiv w:val="1"/>
      <w:marLeft w:val="0"/>
      <w:marRight w:val="0"/>
      <w:marTop w:val="0"/>
      <w:marBottom w:val="0"/>
      <w:divBdr>
        <w:top w:val="none" w:sz="0" w:space="0" w:color="auto"/>
        <w:left w:val="none" w:sz="0" w:space="0" w:color="auto"/>
        <w:bottom w:val="none" w:sz="0" w:space="0" w:color="auto"/>
        <w:right w:val="none" w:sz="0" w:space="0" w:color="auto"/>
      </w:divBdr>
    </w:div>
    <w:div w:id="403339528">
      <w:bodyDiv w:val="1"/>
      <w:marLeft w:val="0"/>
      <w:marRight w:val="0"/>
      <w:marTop w:val="0"/>
      <w:marBottom w:val="0"/>
      <w:divBdr>
        <w:top w:val="none" w:sz="0" w:space="0" w:color="auto"/>
        <w:left w:val="none" w:sz="0" w:space="0" w:color="auto"/>
        <w:bottom w:val="none" w:sz="0" w:space="0" w:color="auto"/>
        <w:right w:val="none" w:sz="0" w:space="0" w:color="auto"/>
      </w:divBdr>
    </w:div>
    <w:div w:id="403527664">
      <w:bodyDiv w:val="1"/>
      <w:marLeft w:val="0"/>
      <w:marRight w:val="0"/>
      <w:marTop w:val="0"/>
      <w:marBottom w:val="0"/>
      <w:divBdr>
        <w:top w:val="none" w:sz="0" w:space="0" w:color="auto"/>
        <w:left w:val="none" w:sz="0" w:space="0" w:color="auto"/>
        <w:bottom w:val="none" w:sz="0" w:space="0" w:color="auto"/>
        <w:right w:val="none" w:sz="0" w:space="0" w:color="auto"/>
      </w:divBdr>
    </w:div>
    <w:div w:id="403601462">
      <w:bodyDiv w:val="1"/>
      <w:marLeft w:val="0"/>
      <w:marRight w:val="0"/>
      <w:marTop w:val="0"/>
      <w:marBottom w:val="0"/>
      <w:divBdr>
        <w:top w:val="none" w:sz="0" w:space="0" w:color="auto"/>
        <w:left w:val="none" w:sz="0" w:space="0" w:color="auto"/>
        <w:bottom w:val="none" w:sz="0" w:space="0" w:color="auto"/>
        <w:right w:val="none" w:sz="0" w:space="0" w:color="auto"/>
      </w:divBdr>
    </w:div>
    <w:div w:id="404765150">
      <w:bodyDiv w:val="1"/>
      <w:marLeft w:val="0"/>
      <w:marRight w:val="0"/>
      <w:marTop w:val="0"/>
      <w:marBottom w:val="0"/>
      <w:divBdr>
        <w:top w:val="none" w:sz="0" w:space="0" w:color="auto"/>
        <w:left w:val="none" w:sz="0" w:space="0" w:color="auto"/>
        <w:bottom w:val="none" w:sz="0" w:space="0" w:color="auto"/>
        <w:right w:val="none" w:sz="0" w:space="0" w:color="auto"/>
      </w:divBdr>
    </w:div>
    <w:div w:id="406152883">
      <w:bodyDiv w:val="1"/>
      <w:marLeft w:val="0"/>
      <w:marRight w:val="0"/>
      <w:marTop w:val="0"/>
      <w:marBottom w:val="0"/>
      <w:divBdr>
        <w:top w:val="none" w:sz="0" w:space="0" w:color="auto"/>
        <w:left w:val="none" w:sz="0" w:space="0" w:color="auto"/>
        <w:bottom w:val="none" w:sz="0" w:space="0" w:color="auto"/>
        <w:right w:val="none" w:sz="0" w:space="0" w:color="auto"/>
      </w:divBdr>
    </w:div>
    <w:div w:id="407311021">
      <w:bodyDiv w:val="1"/>
      <w:marLeft w:val="0"/>
      <w:marRight w:val="0"/>
      <w:marTop w:val="0"/>
      <w:marBottom w:val="0"/>
      <w:divBdr>
        <w:top w:val="none" w:sz="0" w:space="0" w:color="auto"/>
        <w:left w:val="none" w:sz="0" w:space="0" w:color="auto"/>
        <w:bottom w:val="none" w:sz="0" w:space="0" w:color="auto"/>
        <w:right w:val="none" w:sz="0" w:space="0" w:color="auto"/>
      </w:divBdr>
    </w:div>
    <w:div w:id="407659117">
      <w:bodyDiv w:val="1"/>
      <w:marLeft w:val="0"/>
      <w:marRight w:val="0"/>
      <w:marTop w:val="0"/>
      <w:marBottom w:val="0"/>
      <w:divBdr>
        <w:top w:val="none" w:sz="0" w:space="0" w:color="auto"/>
        <w:left w:val="none" w:sz="0" w:space="0" w:color="auto"/>
        <w:bottom w:val="none" w:sz="0" w:space="0" w:color="auto"/>
        <w:right w:val="none" w:sz="0" w:space="0" w:color="auto"/>
      </w:divBdr>
    </w:div>
    <w:div w:id="408312155">
      <w:bodyDiv w:val="1"/>
      <w:marLeft w:val="0"/>
      <w:marRight w:val="0"/>
      <w:marTop w:val="0"/>
      <w:marBottom w:val="0"/>
      <w:divBdr>
        <w:top w:val="none" w:sz="0" w:space="0" w:color="auto"/>
        <w:left w:val="none" w:sz="0" w:space="0" w:color="auto"/>
        <w:bottom w:val="none" w:sz="0" w:space="0" w:color="auto"/>
        <w:right w:val="none" w:sz="0" w:space="0" w:color="auto"/>
      </w:divBdr>
    </w:div>
    <w:div w:id="408617519">
      <w:bodyDiv w:val="1"/>
      <w:marLeft w:val="0"/>
      <w:marRight w:val="0"/>
      <w:marTop w:val="0"/>
      <w:marBottom w:val="0"/>
      <w:divBdr>
        <w:top w:val="none" w:sz="0" w:space="0" w:color="auto"/>
        <w:left w:val="none" w:sz="0" w:space="0" w:color="auto"/>
        <w:bottom w:val="none" w:sz="0" w:space="0" w:color="auto"/>
        <w:right w:val="none" w:sz="0" w:space="0" w:color="auto"/>
      </w:divBdr>
    </w:div>
    <w:div w:id="408885862">
      <w:bodyDiv w:val="1"/>
      <w:marLeft w:val="0"/>
      <w:marRight w:val="0"/>
      <w:marTop w:val="0"/>
      <w:marBottom w:val="0"/>
      <w:divBdr>
        <w:top w:val="none" w:sz="0" w:space="0" w:color="auto"/>
        <w:left w:val="none" w:sz="0" w:space="0" w:color="auto"/>
        <w:bottom w:val="none" w:sz="0" w:space="0" w:color="auto"/>
        <w:right w:val="none" w:sz="0" w:space="0" w:color="auto"/>
      </w:divBdr>
    </w:div>
    <w:div w:id="408889316">
      <w:bodyDiv w:val="1"/>
      <w:marLeft w:val="0"/>
      <w:marRight w:val="0"/>
      <w:marTop w:val="0"/>
      <w:marBottom w:val="0"/>
      <w:divBdr>
        <w:top w:val="none" w:sz="0" w:space="0" w:color="auto"/>
        <w:left w:val="none" w:sz="0" w:space="0" w:color="auto"/>
        <w:bottom w:val="none" w:sz="0" w:space="0" w:color="auto"/>
        <w:right w:val="none" w:sz="0" w:space="0" w:color="auto"/>
      </w:divBdr>
    </w:div>
    <w:div w:id="409422392">
      <w:bodyDiv w:val="1"/>
      <w:marLeft w:val="0"/>
      <w:marRight w:val="0"/>
      <w:marTop w:val="0"/>
      <w:marBottom w:val="0"/>
      <w:divBdr>
        <w:top w:val="none" w:sz="0" w:space="0" w:color="auto"/>
        <w:left w:val="none" w:sz="0" w:space="0" w:color="auto"/>
        <w:bottom w:val="none" w:sz="0" w:space="0" w:color="auto"/>
        <w:right w:val="none" w:sz="0" w:space="0" w:color="auto"/>
      </w:divBdr>
    </w:div>
    <w:div w:id="410007970">
      <w:bodyDiv w:val="1"/>
      <w:marLeft w:val="0"/>
      <w:marRight w:val="0"/>
      <w:marTop w:val="0"/>
      <w:marBottom w:val="0"/>
      <w:divBdr>
        <w:top w:val="none" w:sz="0" w:space="0" w:color="auto"/>
        <w:left w:val="none" w:sz="0" w:space="0" w:color="auto"/>
        <w:bottom w:val="none" w:sz="0" w:space="0" w:color="auto"/>
        <w:right w:val="none" w:sz="0" w:space="0" w:color="auto"/>
      </w:divBdr>
    </w:div>
    <w:div w:id="410277050">
      <w:bodyDiv w:val="1"/>
      <w:marLeft w:val="0"/>
      <w:marRight w:val="0"/>
      <w:marTop w:val="0"/>
      <w:marBottom w:val="0"/>
      <w:divBdr>
        <w:top w:val="none" w:sz="0" w:space="0" w:color="auto"/>
        <w:left w:val="none" w:sz="0" w:space="0" w:color="auto"/>
        <w:bottom w:val="none" w:sz="0" w:space="0" w:color="auto"/>
        <w:right w:val="none" w:sz="0" w:space="0" w:color="auto"/>
      </w:divBdr>
    </w:div>
    <w:div w:id="410278348">
      <w:bodyDiv w:val="1"/>
      <w:marLeft w:val="0"/>
      <w:marRight w:val="0"/>
      <w:marTop w:val="0"/>
      <w:marBottom w:val="0"/>
      <w:divBdr>
        <w:top w:val="none" w:sz="0" w:space="0" w:color="auto"/>
        <w:left w:val="none" w:sz="0" w:space="0" w:color="auto"/>
        <w:bottom w:val="none" w:sz="0" w:space="0" w:color="auto"/>
        <w:right w:val="none" w:sz="0" w:space="0" w:color="auto"/>
      </w:divBdr>
    </w:div>
    <w:div w:id="410741482">
      <w:bodyDiv w:val="1"/>
      <w:marLeft w:val="0"/>
      <w:marRight w:val="0"/>
      <w:marTop w:val="0"/>
      <w:marBottom w:val="0"/>
      <w:divBdr>
        <w:top w:val="none" w:sz="0" w:space="0" w:color="auto"/>
        <w:left w:val="none" w:sz="0" w:space="0" w:color="auto"/>
        <w:bottom w:val="none" w:sz="0" w:space="0" w:color="auto"/>
        <w:right w:val="none" w:sz="0" w:space="0" w:color="auto"/>
      </w:divBdr>
    </w:div>
    <w:div w:id="410812393">
      <w:bodyDiv w:val="1"/>
      <w:marLeft w:val="0"/>
      <w:marRight w:val="0"/>
      <w:marTop w:val="0"/>
      <w:marBottom w:val="0"/>
      <w:divBdr>
        <w:top w:val="none" w:sz="0" w:space="0" w:color="auto"/>
        <w:left w:val="none" w:sz="0" w:space="0" w:color="auto"/>
        <w:bottom w:val="none" w:sz="0" w:space="0" w:color="auto"/>
        <w:right w:val="none" w:sz="0" w:space="0" w:color="auto"/>
      </w:divBdr>
    </w:div>
    <w:div w:id="410978347">
      <w:bodyDiv w:val="1"/>
      <w:marLeft w:val="0"/>
      <w:marRight w:val="0"/>
      <w:marTop w:val="0"/>
      <w:marBottom w:val="0"/>
      <w:divBdr>
        <w:top w:val="none" w:sz="0" w:space="0" w:color="auto"/>
        <w:left w:val="none" w:sz="0" w:space="0" w:color="auto"/>
        <w:bottom w:val="none" w:sz="0" w:space="0" w:color="auto"/>
        <w:right w:val="none" w:sz="0" w:space="0" w:color="auto"/>
      </w:divBdr>
    </w:div>
    <w:div w:id="412162673">
      <w:bodyDiv w:val="1"/>
      <w:marLeft w:val="0"/>
      <w:marRight w:val="0"/>
      <w:marTop w:val="0"/>
      <w:marBottom w:val="0"/>
      <w:divBdr>
        <w:top w:val="none" w:sz="0" w:space="0" w:color="auto"/>
        <w:left w:val="none" w:sz="0" w:space="0" w:color="auto"/>
        <w:bottom w:val="none" w:sz="0" w:space="0" w:color="auto"/>
        <w:right w:val="none" w:sz="0" w:space="0" w:color="auto"/>
      </w:divBdr>
    </w:div>
    <w:div w:id="412355360">
      <w:bodyDiv w:val="1"/>
      <w:marLeft w:val="0"/>
      <w:marRight w:val="0"/>
      <w:marTop w:val="0"/>
      <w:marBottom w:val="0"/>
      <w:divBdr>
        <w:top w:val="none" w:sz="0" w:space="0" w:color="auto"/>
        <w:left w:val="none" w:sz="0" w:space="0" w:color="auto"/>
        <w:bottom w:val="none" w:sz="0" w:space="0" w:color="auto"/>
        <w:right w:val="none" w:sz="0" w:space="0" w:color="auto"/>
      </w:divBdr>
    </w:div>
    <w:div w:id="412698954">
      <w:bodyDiv w:val="1"/>
      <w:marLeft w:val="0"/>
      <w:marRight w:val="0"/>
      <w:marTop w:val="0"/>
      <w:marBottom w:val="0"/>
      <w:divBdr>
        <w:top w:val="none" w:sz="0" w:space="0" w:color="auto"/>
        <w:left w:val="none" w:sz="0" w:space="0" w:color="auto"/>
        <w:bottom w:val="none" w:sz="0" w:space="0" w:color="auto"/>
        <w:right w:val="none" w:sz="0" w:space="0" w:color="auto"/>
      </w:divBdr>
    </w:div>
    <w:div w:id="412704873">
      <w:bodyDiv w:val="1"/>
      <w:marLeft w:val="0"/>
      <w:marRight w:val="0"/>
      <w:marTop w:val="0"/>
      <w:marBottom w:val="0"/>
      <w:divBdr>
        <w:top w:val="none" w:sz="0" w:space="0" w:color="auto"/>
        <w:left w:val="none" w:sz="0" w:space="0" w:color="auto"/>
        <w:bottom w:val="none" w:sz="0" w:space="0" w:color="auto"/>
        <w:right w:val="none" w:sz="0" w:space="0" w:color="auto"/>
      </w:divBdr>
    </w:div>
    <w:div w:id="413481023">
      <w:bodyDiv w:val="1"/>
      <w:marLeft w:val="0"/>
      <w:marRight w:val="0"/>
      <w:marTop w:val="0"/>
      <w:marBottom w:val="0"/>
      <w:divBdr>
        <w:top w:val="none" w:sz="0" w:space="0" w:color="auto"/>
        <w:left w:val="none" w:sz="0" w:space="0" w:color="auto"/>
        <w:bottom w:val="none" w:sz="0" w:space="0" w:color="auto"/>
        <w:right w:val="none" w:sz="0" w:space="0" w:color="auto"/>
      </w:divBdr>
    </w:div>
    <w:div w:id="414324845">
      <w:bodyDiv w:val="1"/>
      <w:marLeft w:val="0"/>
      <w:marRight w:val="0"/>
      <w:marTop w:val="0"/>
      <w:marBottom w:val="0"/>
      <w:divBdr>
        <w:top w:val="none" w:sz="0" w:space="0" w:color="auto"/>
        <w:left w:val="none" w:sz="0" w:space="0" w:color="auto"/>
        <w:bottom w:val="none" w:sz="0" w:space="0" w:color="auto"/>
        <w:right w:val="none" w:sz="0" w:space="0" w:color="auto"/>
      </w:divBdr>
    </w:div>
    <w:div w:id="414474368">
      <w:bodyDiv w:val="1"/>
      <w:marLeft w:val="0"/>
      <w:marRight w:val="0"/>
      <w:marTop w:val="0"/>
      <w:marBottom w:val="0"/>
      <w:divBdr>
        <w:top w:val="none" w:sz="0" w:space="0" w:color="auto"/>
        <w:left w:val="none" w:sz="0" w:space="0" w:color="auto"/>
        <w:bottom w:val="none" w:sz="0" w:space="0" w:color="auto"/>
        <w:right w:val="none" w:sz="0" w:space="0" w:color="auto"/>
      </w:divBdr>
    </w:div>
    <w:div w:id="415253329">
      <w:bodyDiv w:val="1"/>
      <w:marLeft w:val="0"/>
      <w:marRight w:val="0"/>
      <w:marTop w:val="0"/>
      <w:marBottom w:val="0"/>
      <w:divBdr>
        <w:top w:val="none" w:sz="0" w:space="0" w:color="auto"/>
        <w:left w:val="none" w:sz="0" w:space="0" w:color="auto"/>
        <w:bottom w:val="none" w:sz="0" w:space="0" w:color="auto"/>
        <w:right w:val="none" w:sz="0" w:space="0" w:color="auto"/>
      </w:divBdr>
    </w:div>
    <w:div w:id="415328380">
      <w:bodyDiv w:val="1"/>
      <w:marLeft w:val="0"/>
      <w:marRight w:val="0"/>
      <w:marTop w:val="0"/>
      <w:marBottom w:val="0"/>
      <w:divBdr>
        <w:top w:val="none" w:sz="0" w:space="0" w:color="auto"/>
        <w:left w:val="none" w:sz="0" w:space="0" w:color="auto"/>
        <w:bottom w:val="none" w:sz="0" w:space="0" w:color="auto"/>
        <w:right w:val="none" w:sz="0" w:space="0" w:color="auto"/>
      </w:divBdr>
    </w:div>
    <w:div w:id="415782046">
      <w:bodyDiv w:val="1"/>
      <w:marLeft w:val="0"/>
      <w:marRight w:val="0"/>
      <w:marTop w:val="0"/>
      <w:marBottom w:val="0"/>
      <w:divBdr>
        <w:top w:val="none" w:sz="0" w:space="0" w:color="auto"/>
        <w:left w:val="none" w:sz="0" w:space="0" w:color="auto"/>
        <w:bottom w:val="none" w:sz="0" w:space="0" w:color="auto"/>
        <w:right w:val="none" w:sz="0" w:space="0" w:color="auto"/>
      </w:divBdr>
    </w:div>
    <w:div w:id="415902783">
      <w:bodyDiv w:val="1"/>
      <w:marLeft w:val="0"/>
      <w:marRight w:val="0"/>
      <w:marTop w:val="0"/>
      <w:marBottom w:val="0"/>
      <w:divBdr>
        <w:top w:val="none" w:sz="0" w:space="0" w:color="auto"/>
        <w:left w:val="none" w:sz="0" w:space="0" w:color="auto"/>
        <w:bottom w:val="none" w:sz="0" w:space="0" w:color="auto"/>
        <w:right w:val="none" w:sz="0" w:space="0" w:color="auto"/>
      </w:divBdr>
    </w:div>
    <w:div w:id="415905294">
      <w:bodyDiv w:val="1"/>
      <w:marLeft w:val="0"/>
      <w:marRight w:val="0"/>
      <w:marTop w:val="0"/>
      <w:marBottom w:val="0"/>
      <w:divBdr>
        <w:top w:val="none" w:sz="0" w:space="0" w:color="auto"/>
        <w:left w:val="none" w:sz="0" w:space="0" w:color="auto"/>
        <w:bottom w:val="none" w:sz="0" w:space="0" w:color="auto"/>
        <w:right w:val="none" w:sz="0" w:space="0" w:color="auto"/>
      </w:divBdr>
    </w:div>
    <w:div w:id="416093418">
      <w:bodyDiv w:val="1"/>
      <w:marLeft w:val="0"/>
      <w:marRight w:val="0"/>
      <w:marTop w:val="0"/>
      <w:marBottom w:val="0"/>
      <w:divBdr>
        <w:top w:val="none" w:sz="0" w:space="0" w:color="auto"/>
        <w:left w:val="none" w:sz="0" w:space="0" w:color="auto"/>
        <w:bottom w:val="none" w:sz="0" w:space="0" w:color="auto"/>
        <w:right w:val="none" w:sz="0" w:space="0" w:color="auto"/>
      </w:divBdr>
    </w:div>
    <w:div w:id="417210992">
      <w:bodyDiv w:val="1"/>
      <w:marLeft w:val="0"/>
      <w:marRight w:val="0"/>
      <w:marTop w:val="0"/>
      <w:marBottom w:val="0"/>
      <w:divBdr>
        <w:top w:val="none" w:sz="0" w:space="0" w:color="auto"/>
        <w:left w:val="none" w:sz="0" w:space="0" w:color="auto"/>
        <w:bottom w:val="none" w:sz="0" w:space="0" w:color="auto"/>
        <w:right w:val="none" w:sz="0" w:space="0" w:color="auto"/>
      </w:divBdr>
    </w:div>
    <w:div w:id="417294546">
      <w:bodyDiv w:val="1"/>
      <w:marLeft w:val="0"/>
      <w:marRight w:val="0"/>
      <w:marTop w:val="0"/>
      <w:marBottom w:val="0"/>
      <w:divBdr>
        <w:top w:val="none" w:sz="0" w:space="0" w:color="auto"/>
        <w:left w:val="none" w:sz="0" w:space="0" w:color="auto"/>
        <w:bottom w:val="none" w:sz="0" w:space="0" w:color="auto"/>
        <w:right w:val="none" w:sz="0" w:space="0" w:color="auto"/>
      </w:divBdr>
    </w:div>
    <w:div w:id="417406355">
      <w:bodyDiv w:val="1"/>
      <w:marLeft w:val="0"/>
      <w:marRight w:val="0"/>
      <w:marTop w:val="0"/>
      <w:marBottom w:val="0"/>
      <w:divBdr>
        <w:top w:val="none" w:sz="0" w:space="0" w:color="auto"/>
        <w:left w:val="none" w:sz="0" w:space="0" w:color="auto"/>
        <w:bottom w:val="none" w:sz="0" w:space="0" w:color="auto"/>
        <w:right w:val="none" w:sz="0" w:space="0" w:color="auto"/>
      </w:divBdr>
    </w:div>
    <w:div w:id="417679360">
      <w:bodyDiv w:val="1"/>
      <w:marLeft w:val="0"/>
      <w:marRight w:val="0"/>
      <w:marTop w:val="0"/>
      <w:marBottom w:val="0"/>
      <w:divBdr>
        <w:top w:val="none" w:sz="0" w:space="0" w:color="auto"/>
        <w:left w:val="none" w:sz="0" w:space="0" w:color="auto"/>
        <w:bottom w:val="none" w:sz="0" w:space="0" w:color="auto"/>
        <w:right w:val="none" w:sz="0" w:space="0" w:color="auto"/>
      </w:divBdr>
    </w:div>
    <w:div w:id="417874464">
      <w:bodyDiv w:val="1"/>
      <w:marLeft w:val="0"/>
      <w:marRight w:val="0"/>
      <w:marTop w:val="0"/>
      <w:marBottom w:val="0"/>
      <w:divBdr>
        <w:top w:val="none" w:sz="0" w:space="0" w:color="auto"/>
        <w:left w:val="none" w:sz="0" w:space="0" w:color="auto"/>
        <w:bottom w:val="none" w:sz="0" w:space="0" w:color="auto"/>
        <w:right w:val="none" w:sz="0" w:space="0" w:color="auto"/>
      </w:divBdr>
    </w:div>
    <w:div w:id="417874785">
      <w:bodyDiv w:val="1"/>
      <w:marLeft w:val="0"/>
      <w:marRight w:val="0"/>
      <w:marTop w:val="0"/>
      <w:marBottom w:val="0"/>
      <w:divBdr>
        <w:top w:val="none" w:sz="0" w:space="0" w:color="auto"/>
        <w:left w:val="none" w:sz="0" w:space="0" w:color="auto"/>
        <w:bottom w:val="none" w:sz="0" w:space="0" w:color="auto"/>
        <w:right w:val="none" w:sz="0" w:space="0" w:color="auto"/>
      </w:divBdr>
    </w:div>
    <w:div w:id="417943637">
      <w:bodyDiv w:val="1"/>
      <w:marLeft w:val="0"/>
      <w:marRight w:val="0"/>
      <w:marTop w:val="0"/>
      <w:marBottom w:val="0"/>
      <w:divBdr>
        <w:top w:val="none" w:sz="0" w:space="0" w:color="auto"/>
        <w:left w:val="none" w:sz="0" w:space="0" w:color="auto"/>
        <w:bottom w:val="none" w:sz="0" w:space="0" w:color="auto"/>
        <w:right w:val="none" w:sz="0" w:space="0" w:color="auto"/>
      </w:divBdr>
    </w:div>
    <w:div w:id="418214085">
      <w:bodyDiv w:val="1"/>
      <w:marLeft w:val="0"/>
      <w:marRight w:val="0"/>
      <w:marTop w:val="0"/>
      <w:marBottom w:val="0"/>
      <w:divBdr>
        <w:top w:val="none" w:sz="0" w:space="0" w:color="auto"/>
        <w:left w:val="none" w:sz="0" w:space="0" w:color="auto"/>
        <w:bottom w:val="none" w:sz="0" w:space="0" w:color="auto"/>
        <w:right w:val="none" w:sz="0" w:space="0" w:color="auto"/>
      </w:divBdr>
    </w:div>
    <w:div w:id="418797847">
      <w:bodyDiv w:val="1"/>
      <w:marLeft w:val="0"/>
      <w:marRight w:val="0"/>
      <w:marTop w:val="0"/>
      <w:marBottom w:val="0"/>
      <w:divBdr>
        <w:top w:val="none" w:sz="0" w:space="0" w:color="auto"/>
        <w:left w:val="none" w:sz="0" w:space="0" w:color="auto"/>
        <w:bottom w:val="none" w:sz="0" w:space="0" w:color="auto"/>
        <w:right w:val="none" w:sz="0" w:space="0" w:color="auto"/>
      </w:divBdr>
    </w:div>
    <w:div w:id="419109240">
      <w:bodyDiv w:val="1"/>
      <w:marLeft w:val="0"/>
      <w:marRight w:val="0"/>
      <w:marTop w:val="0"/>
      <w:marBottom w:val="0"/>
      <w:divBdr>
        <w:top w:val="none" w:sz="0" w:space="0" w:color="auto"/>
        <w:left w:val="none" w:sz="0" w:space="0" w:color="auto"/>
        <w:bottom w:val="none" w:sz="0" w:space="0" w:color="auto"/>
        <w:right w:val="none" w:sz="0" w:space="0" w:color="auto"/>
      </w:divBdr>
    </w:div>
    <w:div w:id="419789138">
      <w:bodyDiv w:val="1"/>
      <w:marLeft w:val="0"/>
      <w:marRight w:val="0"/>
      <w:marTop w:val="0"/>
      <w:marBottom w:val="0"/>
      <w:divBdr>
        <w:top w:val="none" w:sz="0" w:space="0" w:color="auto"/>
        <w:left w:val="none" w:sz="0" w:space="0" w:color="auto"/>
        <w:bottom w:val="none" w:sz="0" w:space="0" w:color="auto"/>
        <w:right w:val="none" w:sz="0" w:space="0" w:color="auto"/>
      </w:divBdr>
    </w:div>
    <w:div w:id="420567022">
      <w:bodyDiv w:val="1"/>
      <w:marLeft w:val="0"/>
      <w:marRight w:val="0"/>
      <w:marTop w:val="0"/>
      <w:marBottom w:val="0"/>
      <w:divBdr>
        <w:top w:val="none" w:sz="0" w:space="0" w:color="auto"/>
        <w:left w:val="none" w:sz="0" w:space="0" w:color="auto"/>
        <w:bottom w:val="none" w:sz="0" w:space="0" w:color="auto"/>
        <w:right w:val="none" w:sz="0" w:space="0" w:color="auto"/>
      </w:divBdr>
    </w:div>
    <w:div w:id="421030950">
      <w:bodyDiv w:val="1"/>
      <w:marLeft w:val="0"/>
      <w:marRight w:val="0"/>
      <w:marTop w:val="0"/>
      <w:marBottom w:val="0"/>
      <w:divBdr>
        <w:top w:val="none" w:sz="0" w:space="0" w:color="auto"/>
        <w:left w:val="none" w:sz="0" w:space="0" w:color="auto"/>
        <w:bottom w:val="none" w:sz="0" w:space="0" w:color="auto"/>
        <w:right w:val="none" w:sz="0" w:space="0" w:color="auto"/>
      </w:divBdr>
    </w:div>
    <w:div w:id="421923153">
      <w:bodyDiv w:val="1"/>
      <w:marLeft w:val="0"/>
      <w:marRight w:val="0"/>
      <w:marTop w:val="0"/>
      <w:marBottom w:val="0"/>
      <w:divBdr>
        <w:top w:val="none" w:sz="0" w:space="0" w:color="auto"/>
        <w:left w:val="none" w:sz="0" w:space="0" w:color="auto"/>
        <w:bottom w:val="none" w:sz="0" w:space="0" w:color="auto"/>
        <w:right w:val="none" w:sz="0" w:space="0" w:color="auto"/>
      </w:divBdr>
    </w:div>
    <w:div w:id="421991325">
      <w:bodyDiv w:val="1"/>
      <w:marLeft w:val="0"/>
      <w:marRight w:val="0"/>
      <w:marTop w:val="0"/>
      <w:marBottom w:val="0"/>
      <w:divBdr>
        <w:top w:val="none" w:sz="0" w:space="0" w:color="auto"/>
        <w:left w:val="none" w:sz="0" w:space="0" w:color="auto"/>
        <w:bottom w:val="none" w:sz="0" w:space="0" w:color="auto"/>
        <w:right w:val="none" w:sz="0" w:space="0" w:color="auto"/>
      </w:divBdr>
    </w:div>
    <w:div w:id="422923730">
      <w:bodyDiv w:val="1"/>
      <w:marLeft w:val="0"/>
      <w:marRight w:val="0"/>
      <w:marTop w:val="0"/>
      <w:marBottom w:val="0"/>
      <w:divBdr>
        <w:top w:val="none" w:sz="0" w:space="0" w:color="auto"/>
        <w:left w:val="none" w:sz="0" w:space="0" w:color="auto"/>
        <w:bottom w:val="none" w:sz="0" w:space="0" w:color="auto"/>
        <w:right w:val="none" w:sz="0" w:space="0" w:color="auto"/>
      </w:divBdr>
    </w:div>
    <w:div w:id="423303603">
      <w:bodyDiv w:val="1"/>
      <w:marLeft w:val="0"/>
      <w:marRight w:val="0"/>
      <w:marTop w:val="0"/>
      <w:marBottom w:val="0"/>
      <w:divBdr>
        <w:top w:val="none" w:sz="0" w:space="0" w:color="auto"/>
        <w:left w:val="none" w:sz="0" w:space="0" w:color="auto"/>
        <w:bottom w:val="none" w:sz="0" w:space="0" w:color="auto"/>
        <w:right w:val="none" w:sz="0" w:space="0" w:color="auto"/>
      </w:divBdr>
    </w:div>
    <w:div w:id="424231411">
      <w:bodyDiv w:val="1"/>
      <w:marLeft w:val="0"/>
      <w:marRight w:val="0"/>
      <w:marTop w:val="0"/>
      <w:marBottom w:val="0"/>
      <w:divBdr>
        <w:top w:val="none" w:sz="0" w:space="0" w:color="auto"/>
        <w:left w:val="none" w:sz="0" w:space="0" w:color="auto"/>
        <w:bottom w:val="none" w:sz="0" w:space="0" w:color="auto"/>
        <w:right w:val="none" w:sz="0" w:space="0" w:color="auto"/>
      </w:divBdr>
    </w:div>
    <w:div w:id="424616844">
      <w:bodyDiv w:val="1"/>
      <w:marLeft w:val="0"/>
      <w:marRight w:val="0"/>
      <w:marTop w:val="0"/>
      <w:marBottom w:val="0"/>
      <w:divBdr>
        <w:top w:val="none" w:sz="0" w:space="0" w:color="auto"/>
        <w:left w:val="none" w:sz="0" w:space="0" w:color="auto"/>
        <w:bottom w:val="none" w:sz="0" w:space="0" w:color="auto"/>
        <w:right w:val="none" w:sz="0" w:space="0" w:color="auto"/>
      </w:divBdr>
    </w:div>
    <w:div w:id="425074684">
      <w:bodyDiv w:val="1"/>
      <w:marLeft w:val="0"/>
      <w:marRight w:val="0"/>
      <w:marTop w:val="0"/>
      <w:marBottom w:val="0"/>
      <w:divBdr>
        <w:top w:val="none" w:sz="0" w:space="0" w:color="auto"/>
        <w:left w:val="none" w:sz="0" w:space="0" w:color="auto"/>
        <w:bottom w:val="none" w:sz="0" w:space="0" w:color="auto"/>
        <w:right w:val="none" w:sz="0" w:space="0" w:color="auto"/>
      </w:divBdr>
    </w:div>
    <w:div w:id="425804048">
      <w:bodyDiv w:val="1"/>
      <w:marLeft w:val="0"/>
      <w:marRight w:val="0"/>
      <w:marTop w:val="0"/>
      <w:marBottom w:val="0"/>
      <w:divBdr>
        <w:top w:val="none" w:sz="0" w:space="0" w:color="auto"/>
        <w:left w:val="none" w:sz="0" w:space="0" w:color="auto"/>
        <w:bottom w:val="none" w:sz="0" w:space="0" w:color="auto"/>
        <w:right w:val="none" w:sz="0" w:space="0" w:color="auto"/>
      </w:divBdr>
    </w:div>
    <w:div w:id="426385923">
      <w:bodyDiv w:val="1"/>
      <w:marLeft w:val="0"/>
      <w:marRight w:val="0"/>
      <w:marTop w:val="0"/>
      <w:marBottom w:val="0"/>
      <w:divBdr>
        <w:top w:val="none" w:sz="0" w:space="0" w:color="auto"/>
        <w:left w:val="none" w:sz="0" w:space="0" w:color="auto"/>
        <w:bottom w:val="none" w:sz="0" w:space="0" w:color="auto"/>
        <w:right w:val="none" w:sz="0" w:space="0" w:color="auto"/>
      </w:divBdr>
    </w:div>
    <w:div w:id="426389933">
      <w:bodyDiv w:val="1"/>
      <w:marLeft w:val="0"/>
      <w:marRight w:val="0"/>
      <w:marTop w:val="0"/>
      <w:marBottom w:val="0"/>
      <w:divBdr>
        <w:top w:val="none" w:sz="0" w:space="0" w:color="auto"/>
        <w:left w:val="none" w:sz="0" w:space="0" w:color="auto"/>
        <w:bottom w:val="none" w:sz="0" w:space="0" w:color="auto"/>
        <w:right w:val="none" w:sz="0" w:space="0" w:color="auto"/>
      </w:divBdr>
    </w:div>
    <w:div w:id="426968187">
      <w:bodyDiv w:val="1"/>
      <w:marLeft w:val="0"/>
      <w:marRight w:val="0"/>
      <w:marTop w:val="0"/>
      <w:marBottom w:val="0"/>
      <w:divBdr>
        <w:top w:val="none" w:sz="0" w:space="0" w:color="auto"/>
        <w:left w:val="none" w:sz="0" w:space="0" w:color="auto"/>
        <w:bottom w:val="none" w:sz="0" w:space="0" w:color="auto"/>
        <w:right w:val="none" w:sz="0" w:space="0" w:color="auto"/>
      </w:divBdr>
    </w:div>
    <w:div w:id="427389396">
      <w:bodyDiv w:val="1"/>
      <w:marLeft w:val="0"/>
      <w:marRight w:val="0"/>
      <w:marTop w:val="0"/>
      <w:marBottom w:val="0"/>
      <w:divBdr>
        <w:top w:val="none" w:sz="0" w:space="0" w:color="auto"/>
        <w:left w:val="none" w:sz="0" w:space="0" w:color="auto"/>
        <w:bottom w:val="none" w:sz="0" w:space="0" w:color="auto"/>
        <w:right w:val="none" w:sz="0" w:space="0" w:color="auto"/>
      </w:divBdr>
    </w:div>
    <w:div w:id="429667756">
      <w:bodyDiv w:val="1"/>
      <w:marLeft w:val="0"/>
      <w:marRight w:val="0"/>
      <w:marTop w:val="0"/>
      <w:marBottom w:val="0"/>
      <w:divBdr>
        <w:top w:val="none" w:sz="0" w:space="0" w:color="auto"/>
        <w:left w:val="none" w:sz="0" w:space="0" w:color="auto"/>
        <w:bottom w:val="none" w:sz="0" w:space="0" w:color="auto"/>
        <w:right w:val="none" w:sz="0" w:space="0" w:color="auto"/>
      </w:divBdr>
    </w:div>
    <w:div w:id="430585410">
      <w:bodyDiv w:val="1"/>
      <w:marLeft w:val="0"/>
      <w:marRight w:val="0"/>
      <w:marTop w:val="0"/>
      <w:marBottom w:val="0"/>
      <w:divBdr>
        <w:top w:val="none" w:sz="0" w:space="0" w:color="auto"/>
        <w:left w:val="none" w:sz="0" w:space="0" w:color="auto"/>
        <w:bottom w:val="none" w:sz="0" w:space="0" w:color="auto"/>
        <w:right w:val="none" w:sz="0" w:space="0" w:color="auto"/>
      </w:divBdr>
    </w:div>
    <w:div w:id="431896964">
      <w:bodyDiv w:val="1"/>
      <w:marLeft w:val="0"/>
      <w:marRight w:val="0"/>
      <w:marTop w:val="0"/>
      <w:marBottom w:val="0"/>
      <w:divBdr>
        <w:top w:val="none" w:sz="0" w:space="0" w:color="auto"/>
        <w:left w:val="none" w:sz="0" w:space="0" w:color="auto"/>
        <w:bottom w:val="none" w:sz="0" w:space="0" w:color="auto"/>
        <w:right w:val="none" w:sz="0" w:space="0" w:color="auto"/>
      </w:divBdr>
    </w:div>
    <w:div w:id="432167937">
      <w:bodyDiv w:val="1"/>
      <w:marLeft w:val="0"/>
      <w:marRight w:val="0"/>
      <w:marTop w:val="0"/>
      <w:marBottom w:val="0"/>
      <w:divBdr>
        <w:top w:val="none" w:sz="0" w:space="0" w:color="auto"/>
        <w:left w:val="none" w:sz="0" w:space="0" w:color="auto"/>
        <w:bottom w:val="none" w:sz="0" w:space="0" w:color="auto"/>
        <w:right w:val="none" w:sz="0" w:space="0" w:color="auto"/>
      </w:divBdr>
    </w:div>
    <w:div w:id="432745187">
      <w:bodyDiv w:val="1"/>
      <w:marLeft w:val="0"/>
      <w:marRight w:val="0"/>
      <w:marTop w:val="0"/>
      <w:marBottom w:val="0"/>
      <w:divBdr>
        <w:top w:val="none" w:sz="0" w:space="0" w:color="auto"/>
        <w:left w:val="none" w:sz="0" w:space="0" w:color="auto"/>
        <w:bottom w:val="none" w:sz="0" w:space="0" w:color="auto"/>
        <w:right w:val="none" w:sz="0" w:space="0" w:color="auto"/>
      </w:divBdr>
    </w:div>
    <w:div w:id="432895093">
      <w:bodyDiv w:val="1"/>
      <w:marLeft w:val="0"/>
      <w:marRight w:val="0"/>
      <w:marTop w:val="0"/>
      <w:marBottom w:val="0"/>
      <w:divBdr>
        <w:top w:val="none" w:sz="0" w:space="0" w:color="auto"/>
        <w:left w:val="none" w:sz="0" w:space="0" w:color="auto"/>
        <w:bottom w:val="none" w:sz="0" w:space="0" w:color="auto"/>
        <w:right w:val="none" w:sz="0" w:space="0" w:color="auto"/>
      </w:divBdr>
    </w:div>
    <w:div w:id="436102848">
      <w:bodyDiv w:val="1"/>
      <w:marLeft w:val="0"/>
      <w:marRight w:val="0"/>
      <w:marTop w:val="0"/>
      <w:marBottom w:val="0"/>
      <w:divBdr>
        <w:top w:val="none" w:sz="0" w:space="0" w:color="auto"/>
        <w:left w:val="none" w:sz="0" w:space="0" w:color="auto"/>
        <w:bottom w:val="none" w:sz="0" w:space="0" w:color="auto"/>
        <w:right w:val="none" w:sz="0" w:space="0" w:color="auto"/>
      </w:divBdr>
    </w:div>
    <w:div w:id="436410862">
      <w:bodyDiv w:val="1"/>
      <w:marLeft w:val="0"/>
      <w:marRight w:val="0"/>
      <w:marTop w:val="0"/>
      <w:marBottom w:val="0"/>
      <w:divBdr>
        <w:top w:val="none" w:sz="0" w:space="0" w:color="auto"/>
        <w:left w:val="none" w:sz="0" w:space="0" w:color="auto"/>
        <w:bottom w:val="none" w:sz="0" w:space="0" w:color="auto"/>
        <w:right w:val="none" w:sz="0" w:space="0" w:color="auto"/>
      </w:divBdr>
    </w:div>
    <w:div w:id="436754548">
      <w:bodyDiv w:val="1"/>
      <w:marLeft w:val="0"/>
      <w:marRight w:val="0"/>
      <w:marTop w:val="0"/>
      <w:marBottom w:val="0"/>
      <w:divBdr>
        <w:top w:val="none" w:sz="0" w:space="0" w:color="auto"/>
        <w:left w:val="none" w:sz="0" w:space="0" w:color="auto"/>
        <w:bottom w:val="none" w:sz="0" w:space="0" w:color="auto"/>
        <w:right w:val="none" w:sz="0" w:space="0" w:color="auto"/>
      </w:divBdr>
    </w:div>
    <w:div w:id="437020308">
      <w:bodyDiv w:val="1"/>
      <w:marLeft w:val="0"/>
      <w:marRight w:val="0"/>
      <w:marTop w:val="0"/>
      <w:marBottom w:val="0"/>
      <w:divBdr>
        <w:top w:val="none" w:sz="0" w:space="0" w:color="auto"/>
        <w:left w:val="none" w:sz="0" w:space="0" w:color="auto"/>
        <w:bottom w:val="none" w:sz="0" w:space="0" w:color="auto"/>
        <w:right w:val="none" w:sz="0" w:space="0" w:color="auto"/>
      </w:divBdr>
    </w:div>
    <w:div w:id="437994374">
      <w:bodyDiv w:val="1"/>
      <w:marLeft w:val="0"/>
      <w:marRight w:val="0"/>
      <w:marTop w:val="0"/>
      <w:marBottom w:val="0"/>
      <w:divBdr>
        <w:top w:val="none" w:sz="0" w:space="0" w:color="auto"/>
        <w:left w:val="none" w:sz="0" w:space="0" w:color="auto"/>
        <w:bottom w:val="none" w:sz="0" w:space="0" w:color="auto"/>
        <w:right w:val="none" w:sz="0" w:space="0" w:color="auto"/>
      </w:divBdr>
    </w:div>
    <w:div w:id="439616747">
      <w:bodyDiv w:val="1"/>
      <w:marLeft w:val="0"/>
      <w:marRight w:val="0"/>
      <w:marTop w:val="0"/>
      <w:marBottom w:val="0"/>
      <w:divBdr>
        <w:top w:val="none" w:sz="0" w:space="0" w:color="auto"/>
        <w:left w:val="none" w:sz="0" w:space="0" w:color="auto"/>
        <w:bottom w:val="none" w:sz="0" w:space="0" w:color="auto"/>
        <w:right w:val="none" w:sz="0" w:space="0" w:color="auto"/>
      </w:divBdr>
    </w:div>
    <w:div w:id="440757868">
      <w:bodyDiv w:val="1"/>
      <w:marLeft w:val="0"/>
      <w:marRight w:val="0"/>
      <w:marTop w:val="0"/>
      <w:marBottom w:val="0"/>
      <w:divBdr>
        <w:top w:val="none" w:sz="0" w:space="0" w:color="auto"/>
        <w:left w:val="none" w:sz="0" w:space="0" w:color="auto"/>
        <w:bottom w:val="none" w:sz="0" w:space="0" w:color="auto"/>
        <w:right w:val="none" w:sz="0" w:space="0" w:color="auto"/>
      </w:divBdr>
    </w:div>
    <w:div w:id="440881688">
      <w:bodyDiv w:val="1"/>
      <w:marLeft w:val="0"/>
      <w:marRight w:val="0"/>
      <w:marTop w:val="0"/>
      <w:marBottom w:val="0"/>
      <w:divBdr>
        <w:top w:val="none" w:sz="0" w:space="0" w:color="auto"/>
        <w:left w:val="none" w:sz="0" w:space="0" w:color="auto"/>
        <w:bottom w:val="none" w:sz="0" w:space="0" w:color="auto"/>
        <w:right w:val="none" w:sz="0" w:space="0" w:color="auto"/>
      </w:divBdr>
    </w:div>
    <w:div w:id="442699489">
      <w:bodyDiv w:val="1"/>
      <w:marLeft w:val="0"/>
      <w:marRight w:val="0"/>
      <w:marTop w:val="0"/>
      <w:marBottom w:val="0"/>
      <w:divBdr>
        <w:top w:val="none" w:sz="0" w:space="0" w:color="auto"/>
        <w:left w:val="none" w:sz="0" w:space="0" w:color="auto"/>
        <w:bottom w:val="none" w:sz="0" w:space="0" w:color="auto"/>
        <w:right w:val="none" w:sz="0" w:space="0" w:color="auto"/>
      </w:divBdr>
    </w:div>
    <w:div w:id="443111914">
      <w:bodyDiv w:val="1"/>
      <w:marLeft w:val="0"/>
      <w:marRight w:val="0"/>
      <w:marTop w:val="0"/>
      <w:marBottom w:val="0"/>
      <w:divBdr>
        <w:top w:val="none" w:sz="0" w:space="0" w:color="auto"/>
        <w:left w:val="none" w:sz="0" w:space="0" w:color="auto"/>
        <w:bottom w:val="none" w:sz="0" w:space="0" w:color="auto"/>
        <w:right w:val="none" w:sz="0" w:space="0" w:color="auto"/>
      </w:divBdr>
    </w:div>
    <w:div w:id="444277775">
      <w:bodyDiv w:val="1"/>
      <w:marLeft w:val="0"/>
      <w:marRight w:val="0"/>
      <w:marTop w:val="0"/>
      <w:marBottom w:val="0"/>
      <w:divBdr>
        <w:top w:val="none" w:sz="0" w:space="0" w:color="auto"/>
        <w:left w:val="none" w:sz="0" w:space="0" w:color="auto"/>
        <w:bottom w:val="none" w:sz="0" w:space="0" w:color="auto"/>
        <w:right w:val="none" w:sz="0" w:space="0" w:color="auto"/>
      </w:divBdr>
    </w:div>
    <w:div w:id="444278149">
      <w:bodyDiv w:val="1"/>
      <w:marLeft w:val="0"/>
      <w:marRight w:val="0"/>
      <w:marTop w:val="0"/>
      <w:marBottom w:val="0"/>
      <w:divBdr>
        <w:top w:val="none" w:sz="0" w:space="0" w:color="auto"/>
        <w:left w:val="none" w:sz="0" w:space="0" w:color="auto"/>
        <w:bottom w:val="none" w:sz="0" w:space="0" w:color="auto"/>
        <w:right w:val="none" w:sz="0" w:space="0" w:color="auto"/>
      </w:divBdr>
    </w:div>
    <w:div w:id="445009417">
      <w:bodyDiv w:val="1"/>
      <w:marLeft w:val="0"/>
      <w:marRight w:val="0"/>
      <w:marTop w:val="0"/>
      <w:marBottom w:val="0"/>
      <w:divBdr>
        <w:top w:val="none" w:sz="0" w:space="0" w:color="auto"/>
        <w:left w:val="none" w:sz="0" w:space="0" w:color="auto"/>
        <w:bottom w:val="none" w:sz="0" w:space="0" w:color="auto"/>
        <w:right w:val="none" w:sz="0" w:space="0" w:color="auto"/>
      </w:divBdr>
    </w:div>
    <w:div w:id="445537652">
      <w:bodyDiv w:val="1"/>
      <w:marLeft w:val="0"/>
      <w:marRight w:val="0"/>
      <w:marTop w:val="0"/>
      <w:marBottom w:val="0"/>
      <w:divBdr>
        <w:top w:val="none" w:sz="0" w:space="0" w:color="auto"/>
        <w:left w:val="none" w:sz="0" w:space="0" w:color="auto"/>
        <w:bottom w:val="none" w:sz="0" w:space="0" w:color="auto"/>
        <w:right w:val="none" w:sz="0" w:space="0" w:color="auto"/>
      </w:divBdr>
    </w:div>
    <w:div w:id="445781949">
      <w:bodyDiv w:val="1"/>
      <w:marLeft w:val="0"/>
      <w:marRight w:val="0"/>
      <w:marTop w:val="0"/>
      <w:marBottom w:val="0"/>
      <w:divBdr>
        <w:top w:val="none" w:sz="0" w:space="0" w:color="auto"/>
        <w:left w:val="none" w:sz="0" w:space="0" w:color="auto"/>
        <w:bottom w:val="none" w:sz="0" w:space="0" w:color="auto"/>
        <w:right w:val="none" w:sz="0" w:space="0" w:color="auto"/>
      </w:divBdr>
    </w:div>
    <w:div w:id="446852031">
      <w:bodyDiv w:val="1"/>
      <w:marLeft w:val="0"/>
      <w:marRight w:val="0"/>
      <w:marTop w:val="0"/>
      <w:marBottom w:val="0"/>
      <w:divBdr>
        <w:top w:val="none" w:sz="0" w:space="0" w:color="auto"/>
        <w:left w:val="none" w:sz="0" w:space="0" w:color="auto"/>
        <w:bottom w:val="none" w:sz="0" w:space="0" w:color="auto"/>
        <w:right w:val="none" w:sz="0" w:space="0" w:color="auto"/>
      </w:divBdr>
    </w:div>
    <w:div w:id="447550470">
      <w:bodyDiv w:val="1"/>
      <w:marLeft w:val="0"/>
      <w:marRight w:val="0"/>
      <w:marTop w:val="0"/>
      <w:marBottom w:val="0"/>
      <w:divBdr>
        <w:top w:val="none" w:sz="0" w:space="0" w:color="auto"/>
        <w:left w:val="none" w:sz="0" w:space="0" w:color="auto"/>
        <w:bottom w:val="none" w:sz="0" w:space="0" w:color="auto"/>
        <w:right w:val="none" w:sz="0" w:space="0" w:color="auto"/>
      </w:divBdr>
    </w:div>
    <w:div w:id="448478644">
      <w:bodyDiv w:val="1"/>
      <w:marLeft w:val="0"/>
      <w:marRight w:val="0"/>
      <w:marTop w:val="0"/>
      <w:marBottom w:val="0"/>
      <w:divBdr>
        <w:top w:val="none" w:sz="0" w:space="0" w:color="auto"/>
        <w:left w:val="none" w:sz="0" w:space="0" w:color="auto"/>
        <w:bottom w:val="none" w:sz="0" w:space="0" w:color="auto"/>
        <w:right w:val="none" w:sz="0" w:space="0" w:color="auto"/>
      </w:divBdr>
    </w:div>
    <w:div w:id="450176109">
      <w:bodyDiv w:val="1"/>
      <w:marLeft w:val="0"/>
      <w:marRight w:val="0"/>
      <w:marTop w:val="0"/>
      <w:marBottom w:val="0"/>
      <w:divBdr>
        <w:top w:val="none" w:sz="0" w:space="0" w:color="auto"/>
        <w:left w:val="none" w:sz="0" w:space="0" w:color="auto"/>
        <w:bottom w:val="none" w:sz="0" w:space="0" w:color="auto"/>
        <w:right w:val="none" w:sz="0" w:space="0" w:color="auto"/>
      </w:divBdr>
    </w:div>
    <w:div w:id="451870898">
      <w:bodyDiv w:val="1"/>
      <w:marLeft w:val="0"/>
      <w:marRight w:val="0"/>
      <w:marTop w:val="0"/>
      <w:marBottom w:val="0"/>
      <w:divBdr>
        <w:top w:val="none" w:sz="0" w:space="0" w:color="auto"/>
        <w:left w:val="none" w:sz="0" w:space="0" w:color="auto"/>
        <w:bottom w:val="none" w:sz="0" w:space="0" w:color="auto"/>
        <w:right w:val="none" w:sz="0" w:space="0" w:color="auto"/>
      </w:divBdr>
    </w:div>
    <w:div w:id="452289486">
      <w:bodyDiv w:val="1"/>
      <w:marLeft w:val="0"/>
      <w:marRight w:val="0"/>
      <w:marTop w:val="0"/>
      <w:marBottom w:val="0"/>
      <w:divBdr>
        <w:top w:val="none" w:sz="0" w:space="0" w:color="auto"/>
        <w:left w:val="none" w:sz="0" w:space="0" w:color="auto"/>
        <w:bottom w:val="none" w:sz="0" w:space="0" w:color="auto"/>
        <w:right w:val="none" w:sz="0" w:space="0" w:color="auto"/>
      </w:divBdr>
    </w:div>
    <w:div w:id="452796242">
      <w:bodyDiv w:val="1"/>
      <w:marLeft w:val="0"/>
      <w:marRight w:val="0"/>
      <w:marTop w:val="0"/>
      <w:marBottom w:val="0"/>
      <w:divBdr>
        <w:top w:val="none" w:sz="0" w:space="0" w:color="auto"/>
        <w:left w:val="none" w:sz="0" w:space="0" w:color="auto"/>
        <w:bottom w:val="none" w:sz="0" w:space="0" w:color="auto"/>
        <w:right w:val="none" w:sz="0" w:space="0" w:color="auto"/>
      </w:divBdr>
    </w:div>
    <w:div w:id="452945107">
      <w:bodyDiv w:val="1"/>
      <w:marLeft w:val="0"/>
      <w:marRight w:val="0"/>
      <w:marTop w:val="0"/>
      <w:marBottom w:val="0"/>
      <w:divBdr>
        <w:top w:val="none" w:sz="0" w:space="0" w:color="auto"/>
        <w:left w:val="none" w:sz="0" w:space="0" w:color="auto"/>
        <w:bottom w:val="none" w:sz="0" w:space="0" w:color="auto"/>
        <w:right w:val="none" w:sz="0" w:space="0" w:color="auto"/>
      </w:divBdr>
    </w:div>
    <w:div w:id="453060588">
      <w:bodyDiv w:val="1"/>
      <w:marLeft w:val="0"/>
      <w:marRight w:val="0"/>
      <w:marTop w:val="0"/>
      <w:marBottom w:val="0"/>
      <w:divBdr>
        <w:top w:val="none" w:sz="0" w:space="0" w:color="auto"/>
        <w:left w:val="none" w:sz="0" w:space="0" w:color="auto"/>
        <w:bottom w:val="none" w:sz="0" w:space="0" w:color="auto"/>
        <w:right w:val="none" w:sz="0" w:space="0" w:color="auto"/>
      </w:divBdr>
    </w:div>
    <w:div w:id="453982970">
      <w:bodyDiv w:val="1"/>
      <w:marLeft w:val="0"/>
      <w:marRight w:val="0"/>
      <w:marTop w:val="0"/>
      <w:marBottom w:val="0"/>
      <w:divBdr>
        <w:top w:val="none" w:sz="0" w:space="0" w:color="auto"/>
        <w:left w:val="none" w:sz="0" w:space="0" w:color="auto"/>
        <w:bottom w:val="none" w:sz="0" w:space="0" w:color="auto"/>
        <w:right w:val="none" w:sz="0" w:space="0" w:color="auto"/>
      </w:divBdr>
    </w:div>
    <w:div w:id="455105933">
      <w:bodyDiv w:val="1"/>
      <w:marLeft w:val="0"/>
      <w:marRight w:val="0"/>
      <w:marTop w:val="0"/>
      <w:marBottom w:val="0"/>
      <w:divBdr>
        <w:top w:val="none" w:sz="0" w:space="0" w:color="auto"/>
        <w:left w:val="none" w:sz="0" w:space="0" w:color="auto"/>
        <w:bottom w:val="none" w:sz="0" w:space="0" w:color="auto"/>
        <w:right w:val="none" w:sz="0" w:space="0" w:color="auto"/>
      </w:divBdr>
    </w:div>
    <w:div w:id="456416573">
      <w:bodyDiv w:val="1"/>
      <w:marLeft w:val="0"/>
      <w:marRight w:val="0"/>
      <w:marTop w:val="0"/>
      <w:marBottom w:val="0"/>
      <w:divBdr>
        <w:top w:val="none" w:sz="0" w:space="0" w:color="auto"/>
        <w:left w:val="none" w:sz="0" w:space="0" w:color="auto"/>
        <w:bottom w:val="none" w:sz="0" w:space="0" w:color="auto"/>
        <w:right w:val="none" w:sz="0" w:space="0" w:color="auto"/>
      </w:divBdr>
    </w:div>
    <w:div w:id="458038952">
      <w:bodyDiv w:val="1"/>
      <w:marLeft w:val="0"/>
      <w:marRight w:val="0"/>
      <w:marTop w:val="0"/>
      <w:marBottom w:val="0"/>
      <w:divBdr>
        <w:top w:val="none" w:sz="0" w:space="0" w:color="auto"/>
        <w:left w:val="none" w:sz="0" w:space="0" w:color="auto"/>
        <w:bottom w:val="none" w:sz="0" w:space="0" w:color="auto"/>
        <w:right w:val="none" w:sz="0" w:space="0" w:color="auto"/>
      </w:divBdr>
    </w:div>
    <w:div w:id="459112049">
      <w:bodyDiv w:val="1"/>
      <w:marLeft w:val="0"/>
      <w:marRight w:val="0"/>
      <w:marTop w:val="0"/>
      <w:marBottom w:val="0"/>
      <w:divBdr>
        <w:top w:val="none" w:sz="0" w:space="0" w:color="auto"/>
        <w:left w:val="none" w:sz="0" w:space="0" w:color="auto"/>
        <w:bottom w:val="none" w:sz="0" w:space="0" w:color="auto"/>
        <w:right w:val="none" w:sz="0" w:space="0" w:color="auto"/>
      </w:divBdr>
    </w:div>
    <w:div w:id="459419401">
      <w:bodyDiv w:val="1"/>
      <w:marLeft w:val="0"/>
      <w:marRight w:val="0"/>
      <w:marTop w:val="0"/>
      <w:marBottom w:val="0"/>
      <w:divBdr>
        <w:top w:val="none" w:sz="0" w:space="0" w:color="auto"/>
        <w:left w:val="none" w:sz="0" w:space="0" w:color="auto"/>
        <w:bottom w:val="none" w:sz="0" w:space="0" w:color="auto"/>
        <w:right w:val="none" w:sz="0" w:space="0" w:color="auto"/>
      </w:divBdr>
    </w:div>
    <w:div w:id="459807049">
      <w:bodyDiv w:val="1"/>
      <w:marLeft w:val="0"/>
      <w:marRight w:val="0"/>
      <w:marTop w:val="0"/>
      <w:marBottom w:val="0"/>
      <w:divBdr>
        <w:top w:val="none" w:sz="0" w:space="0" w:color="auto"/>
        <w:left w:val="none" w:sz="0" w:space="0" w:color="auto"/>
        <w:bottom w:val="none" w:sz="0" w:space="0" w:color="auto"/>
        <w:right w:val="none" w:sz="0" w:space="0" w:color="auto"/>
      </w:divBdr>
    </w:div>
    <w:div w:id="460615662">
      <w:bodyDiv w:val="1"/>
      <w:marLeft w:val="0"/>
      <w:marRight w:val="0"/>
      <w:marTop w:val="0"/>
      <w:marBottom w:val="0"/>
      <w:divBdr>
        <w:top w:val="none" w:sz="0" w:space="0" w:color="auto"/>
        <w:left w:val="none" w:sz="0" w:space="0" w:color="auto"/>
        <w:bottom w:val="none" w:sz="0" w:space="0" w:color="auto"/>
        <w:right w:val="none" w:sz="0" w:space="0" w:color="auto"/>
      </w:divBdr>
    </w:div>
    <w:div w:id="462773499">
      <w:bodyDiv w:val="1"/>
      <w:marLeft w:val="0"/>
      <w:marRight w:val="0"/>
      <w:marTop w:val="0"/>
      <w:marBottom w:val="0"/>
      <w:divBdr>
        <w:top w:val="none" w:sz="0" w:space="0" w:color="auto"/>
        <w:left w:val="none" w:sz="0" w:space="0" w:color="auto"/>
        <w:bottom w:val="none" w:sz="0" w:space="0" w:color="auto"/>
        <w:right w:val="none" w:sz="0" w:space="0" w:color="auto"/>
      </w:divBdr>
    </w:div>
    <w:div w:id="463274294">
      <w:bodyDiv w:val="1"/>
      <w:marLeft w:val="0"/>
      <w:marRight w:val="0"/>
      <w:marTop w:val="0"/>
      <w:marBottom w:val="0"/>
      <w:divBdr>
        <w:top w:val="none" w:sz="0" w:space="0" w:color="auto"/>
        <w:left w:val="none" w:sz="0" w:space="0" w:color="auto"/>
        <w:bottom w:val="none" w:sz="0" w:space="0" w:color="auto"/>
        <w:right w:val="none" w:sz="0" w:space="0" w:color="auto"/>
      </w:divBdr>
    </w:div>
    <w:div w:id="463622781">
      <w:bodyDiv w:val="1"/>
      <w:marLeft w:val="0"/>
      <w:marRight w:val="0"/>
      <w:marTop w:val="0"/>
      <w:marBottom w:val="0"/>
      <w:divBdr>
        <w:top w:val="none" w:sz="0" w:space="0" w:color="auto"/>
        <w:left w:val="none" w:sz="0" w:space="0" w:color="auto"/>
        <w:bottom w:val="none" w:sz="0" w:space="0" w:color="auto"/>
        <w:right w:val="none" w:sz="0" w:space="0" w:color="auto"/>
      </w:divBdr>
    </w:div>
    <w:div w:id="464007011">
      <w:bodyDiv w:val="1"/>
      <w:marLeft w:val="0"/>
      <w:marRight w:val="0"/>
      <w:marTop w:val="0"/>
      <w:marBottom w:val="0"/>
      <w:divBdr>
        <w:top w:val="none" w:sz="0" w:space="0" w:color="auto"/>
        <w:left w:val="none" w:sz="0" w:space="0" w:color="auto"/>
        <w:bottom w:val="none" w:sz="0" w:space="0" w:color="auto"/>
        <w:right w:val="none" w:sz="0" w:space="0" w:color="auto"/>
      </w:divBdr>
    </w:div>
    <w:div w:id="464591068">
      <w:bodyDiv w:val="1"/>
      <w:marLeft w:val="0"/>
      <w:marRight w:val="0"/>
      <w:marTop w:val="0"/>
      <w:marBottom w:val="0"/>
      <w:divBdr>
        <w:top w:val="none" w:sz="0" w:space="0" w:color="auto"/>
        <w:left w:val="none" w:sz="0" w:space="0" w:color="auto"/>
        <w:bottom w:val="none" w:sz="0" w:space="0" w:color="auto"/>
        <w:right w:val="none" w:sz="0" w:space="0" w:color="auto"/>
      </w:divBdr>
    </w:div>
    <w:div w:id="464783968">
      <w:bodyDiv w:val="1"/>
      <w:marLeft w:val="0"/>
      <w:marRight w:val="0"/>
      <w:marTop w:val="0"/>
      <w:marBottom w:val="0"/>
      <w:divBdr>
        <w:top w:val="none" w:sz="0" w:space="0" w:color="auto"/>
        <w:left w:val="none" w:sz="0" w:space="0" w:color="auto"/>
        <w:bottom w:val="none" w:sz="0" w:space="0" w:color="auto"/>
        <w:right w:val="none" w:sz="0" w:space="0" w:color="auto"/>
      </w:divBdr>
    </w:div>
    <w:div w:id="465004195">
      <w:bodyDiv w:val="1"/>
      <w:marLeft w:val="0"/>
      <w:marRight w:val="0"/>
      <w:marTop w:val="0"/>
      <w:marBottom w:val="0"/>
      <w:divBdr>
        <w:top w:val="none" w:sz="0" w:space="0" w:color="auto"/>
        <w:left w:val="none" w:sz="0" w:space="0" w:color="auto"/>
        <w:bottom w:val="none" w:sz="0" w:space="0" w:color="auto"/>
        <w:right w:val="none" w:sz="0" w:space="0" w:color="auto"/>
      </w:divBdr>
    </w:div>
    <w:div w:id="465050179">
      <w:bodyDiv w:val="1"/>
      <w:marLeft w:val="0"/>
      <w:marRight w:val="0"/>
      <w:marTop w:val="0"/>
      <w:marBottom w:val="0"/>
      <w:divBdr>
        <w:top w:val="none" w:sz="0" w:space="0" w:color="auto"/>
        <w:left w:val="none" w:sz="0" w:space="0" w:color="auto"/>
        <w:bottom w:val="none" w:sz="0" w:space="0" w:color="auto"/>
        <w:right w:val="none" w:sz="0" w:space="0" w:color="auto"/>
      </w:divBdr>
    </w:div>
    <w:div w:id="465784208">
      <w:bodyDiv w:val="1"/>
      <w:marLeft w:val="0"/>
      <w:marRight w:val="0"/>
      <w:marTop w:val="0"/>
      <w:marBottom w:val="0"/>
      <w:divBdr>
        <w:top w:val="none" w:sz="0" w:space="0" w:color="auto"/>
        <w:left w:val="none" w:sz="0" w:space="0" w:color="auto"/>
        <w:bottom w:val="none" w:sz="0" w:space="0" w:color="auto"/>
        <w:right w:val="none" w:sz="0" w:space="0" w:color="auto"/>
      </w:divBdr>
    </w:div>
    <w:div w:id="466243966">
      <w:bodyDiv w:val="1"/>
      <w:marLeft w:val="0"/>
      <w:marRight w:val="0"/>
      <w:marTop w:val="0"/>
      <w:marBottom w:val="0"/>
      <w:divBdr>
        <w:top w:val="none" w:sz="0" w:space="0" w:color="auto"/>
        <w:left w:val="none" w:sz="0" w:space="0" w:color="auto"/>
        <w:bottom w:val="none" w:sz="0" w:space="0" w:color="auto"/>
        <w:right w:val="none" w:sz="0" w:space="0" w:color="auto"/>
      </w:divBdr>
    </w:div>
    <w:div w:id="466820100">
      <w:bodyDiv w:val="1"/>
      <w:marLeft w:val="0"/>
      <w:marRight w:val="0"/>
      <w:marTop w:val="0"/>
      <w:marBottom w:val="0"/>
      <w:divBdr>
        <w:top w:val="none" w:sz="0" w:space="0" w:color="auto"/>
        <w:left w:val="none" w:sz="0" w:space="0" w:color="auto"/>
        <w:bottom w:val="none" w:sz="0" w:space="0" w:color="auto"/>
        <w:right w:val="none" w:sz="0" w:space="0" w:color="auto"/>
      </w:divBdr>
    </w:div>
    <w:div w:id="467599851">
      <w:bodyDiv w:val="1"/>
      <w:marLeft w:val="0"/>
      <w:marRight w:val="0"/>
      <w:marTop w:val="0"/>
      <w:marBottom w:val="0"/>
      <w:divBdr>
        <w:top w:val="none" w:sz="0" w:space="0" w:color="auto"/>
        <w:left w:val="none" w:sz="0" w:space="0" w:color="auto"/>
        <w:bottom w:val="none" w:sz="0" w:space="0" w:color="auto"/>
        <w:right w:val="none" w:sz="0" w:space="0" w:color="auto"/>
      </w:divBdr>
    </w:div>
    <w:div w:id="467625021">
      <w:bodyDiv w:val="1"/>
      <w:marLeft w:val="0"/>
      <w:marRight w:val="0"/>
      <w:marTop w:val="0"/>
      <w:marBottom w:val="0"/>
      <w:divBdr>
        <w:top w:val="none" w:sz="0" w:space="0" w:color="auto"/>
        <w:left w:val="none" w:sz="0" w:space="0" w:color="auto"/>
        <w:bottom w:val="none" w:sz="0" w:space="0" w:color="auto"/>
        <w:right w:val="none" w:sz="0" w:space="0" w:color="auto"/>
      </w:divBdr>
    </w:div>
    <w:div w:id="468592466">
      <w:bodyDiv w:val="1"/>
      <w:marLeft w:val="0"/>
      <w:marRight w:val="0"/>
      <w:marTop w:val="0"/>
      <w:marBottom w:val="0"/>
      <w:divBdr>
        <w:top w:val="none" w:sz="0" w:space="0" w:color="auto"/>
        <w:left w:val="none" w:sz="0" w:space="0" w:color="auto"/>
        <w:bottom w:val="none" w:sz="0" w:space="0" w:color="auto"/>
        <w:right w:val="none" w:sz="0" w:space="0" w:color="auto"/>
      </w:divBdr>
    </w:div>
    <w:div w:id="468940528">
      <w:bodyDiv w:val="1"/>
      <w:marLeft w:val="0"/>
      <w:marRight w:val="0"/>
      <w:marTop w:val="0"/>
      <w:marBottom w:val="0"/>
      <w:divBdr>
        <w:top w:val="none" w:sz="0" w:space="0" w:color="auto"/>
        <w:left w:val="none" w:sz="0" w:space="0" w:color="auto"/>
        <w:bottom w:val="none" w:sz="0" w:space="0" w:color="auto"/>
        <w:right w:val="none" w:sz="0" w:space="0" w:color="auto"/>
      </w:divBdr>
    </w:div>
    <w:div w:id="469589895">
      <w:bodyDiv w:val="1"/>
      <w:marLeft w:val="0"/>
      <w:marRight w:val="0"/>
      <w:marTop w:val="0"/>
      <w:marBottom w:val="0"/>
      <w:divBdr>
        <w:top w:val="none" w:sz="0" w:space="0" w:color="auto"/>
        <w:left w:val="none" w:sz="0" w:space="0" w:color="auto"/>
        <w:bottom w:val="none" w:sz="0" w:space="0" w:color="auto"/>
        <w:right w:val="none" w:sz="0" w:space="0" w:color="auto"/>
      </w:divBdr>
    </w:div>
    <w:div w:id="469635538">
      <w:bodyDiv w:val="1"/>
      <w:marLeft w:val="0"/>
      <w:marRight w:val="0"/>
      <w:marTop w:val="0"/>
      <w:marBottom w:val="0"/>
      <w:divBdr>
        <w:top w:val="none" w:sz="0" w:space="0" w:color="auto"/>
        <w:left w:val="none" w:sz="0" w:space="0" w:color="auto"/>
        <w:bottom w:val="none" w:sz="0" w:space="0" w:color="auto"/>
        <w:right w:val="none" w:sz="0" w:space="0" w:color="auto"/>
      </w:divBdr>
    </w:div>
    <w:div w:id="471101259">
      <w:bodyDiv w:val="1"/>
      <w:marLeft w:val="0"/>
      <w:marRight w:val="0"/>
      <w:marTop w:val="0"/>
      <w:marBottom w:val="0"/>
      <w:divBdr>
        <w:top w:val="none" w:sz="0" w:space="0" w:color="auto"/>
        <w:left w:val="none" w:sz="0" w:space="0" w:color="auto"/>
        <w:bottom w:val="none" w:sz="0" w:space="0" w:color="auto"/>
        <w:right w:val="none" w:sz="0" w:space="0" w:color="auto"/>
      </w:divBdr>
    </w:div>
    <w:div w:id="471295650">
      <w:bodyDiv w:val="1"/>
      <w:marLeft w:val="0"/>
      <w:marRight w:val="0"/>
      <w:marTop w:val="0"/>
      <w:marBottom w:val="0"/>
      <w:divBdr>
        <w:top w:val="none" w:sz="0" w:space="0" w:color="auto"/>
        <w:left w:val="none" w:sz="0" w:space="0" w:color="auto"/>
        <w:bottom w:val="none" w:sz="0" w:space="0" w:color="auto"/>
        <w:right w:val="none" w:sz="0" w:space="0" w:color="auto"/>
      </w:divBdr>
    </w:div>
    <w:div w:id="471365547">
      <w:bodyDiv w:val="1"/>
      <w:marLeft w:val="0"/>
      <w:marRight w:val="0"/>
      <w:marTop w:val="0"/>
      <w:marBottom w:val="0"/>
      <w:divBdr>
        <w:top w:val="none" w:sz="0" w:space="0" w:color="auto"/>
        <w:left w:val="none" w:sz="0" w:space="0" w:color="auto"/>
        <w:bottom w:val="none" w:sz="0" w:space="0" w:color="auto"/>
        <w:right w:val="none" w:sz="0" w:space="0" w:color="auto"/>
      </w:divBdr>
    </w:div>
    <w:div w:id="471681481">
      <w:bodyDiv w:val="1"/>
      <w:marLeft w:val="0"/>
      <w:marRight w:val="0"/>
      <w:marTop w:val="0"/>
      <w:marBottom w:val="0"/>
      <w:divBdr>
        <w:top w:val="none" w:sz="0" w:space="0" w:color="auto"/>
        <w:left w:val="none" w:sz="0" w:space="0" w:color="auto"/>
        <w:bottom w:val="none" w:sz="0" w:space="0" w:color="auto"/>
        <w:right w:val="none" w:sz="0" w:space="0" w:color="auto"/>
      </w:divBdr>
    </w:div>
    <w:div w:id="472328580">
      <w:bodyDiv w:val="1"/>
      <w:marLeft w:val="0"/>
      <w:marRight w:val="0"/>
      <w:marTop w:val="0"/>
      <w:marBottom w:val="0"/>
      <w:divBdr>
        <w:top w:val="none" w:sz="0" w:space="0" w:color="auto"/>
        <w:left w:val="none" w:sz="0" w:space="0" w:color="auto"/>
        <w:bottom w:val="none" w:sz="0" w:space="0" w:color="auto"/>
        <w:right w:val="none" w:sz="0" w:space="0" w:color="auto"/>
      </w:divBdr>
    </w:div>
    <w:div w:id="472676204">
      <w:bodyDiv w:val="1"/>
      <w:marLeft w:val="0"/>
      <w:marRight w:val="0"/>
      <w:marTop w:val="0"/>
      <w:marBottom w:val="0"/>
      <w:divBdr>
        <w:top w:val="none" w:sz="0" w:space="0" w:color="auto"/>
        <w:left w:val="none" w:sz="0" w:space="0" w:color="auto"/>
        <w:bottom w:val="none" w:sz="0" w:space="0" w:color="auto"/>
        <w:right w:val="none" w:sz="0" w:space="0" w:color="auto"/>
      </w:divBdr>
    </w:div>
    <w:div w:id="472793694">
      <w:bodyDiv w:val="1"/>
      <w:marLeft w:val="0"/>
      <w:marRight w:val="0"/>
      <w:marTop w:val="0"/>
      <w:marBottom w:val="0"/>
      <w:divBdr>
        <w:top w:val="none" w:sz="0" w:space="0" w:color="auto"/>
        <w:left w:val="none" w:sz="0" w:space="0" w:color="auto"/>
        <w:bottom w:val="none" w:sz="0" w:space="0" w:color="auto"/>
        <w:right w:val="none" w:sz="0" w:space="0" w:color="auto"/>
      </w:divBdr>
    </w:div>
    <w:div w:id="472869689">
      <w:bodyDiv w:val="1"/>
      <w:marLeft w:val="0"/>
      <w:marRight w:val="0"/>
      <w:marTop w:val="0"/>
      <w:marBottom w:val="0"/>
      <w:divBdr>
        <w:top w:val="none" w:sz="0" w:space="0" w:color="auto"/>
        <w:left w:val="none" w:sz="0" w:space="0" w:color="auto"/>
        <w:bottom w:val="none" w:sz="0" w:space="0" w:color="auto"/>
        <w:right w:val="none" w:sz="0" w:space="0" w:color="auto"/>
      </w:divBdr>
    </w:div>
    <w:div w:id="473302703">
      <w:bodyDiv w:val="1"/>
      <w:marLeft w:val="0"/>
      <w:marRight w:val="0"/>
      <w:marTop w:val="0"/>
      <w:marBottom w:val="0"/>
      <w:divBdr>
        <w:top w:val="none" w:sz="0" w:space="0" w:color="auto"/>
        <w:left w:val="none" w:sz="0" w:space="0" w:color="auto"/>
        <w:bottom w:val="none" w:sz="0" w:space="0" w:color="auto"/>
        <w:right w:val="none" w:sz="0" w:space="0" w:color="auto"/>
      </w:divBdr>
    </w:div>
    <w:div w:id="473765090">
      <w:bodyDiv w:val="1"/>
      <w:marLeft w:val="0"/>
      <w:marRight w:val="0"/>
      <w:marTop w:val="0"/>
      <w:marBottom w:val="0"/>
      <w:divBdr>
        <w:top w:val="none" w:sz="0" w:space="0" w:color="auto"/>
        <w:left w:val="none" w:sz="0" w:space="0" w:color="auto"/>
        <w:bottom w:val="none" w:sz="0" w:space="0" w:color="auto"/>
        <w:right w:val="none" w:sz="0" w:space="0" w:color="auto"/>
      </w:divBdr>
    </w:div>
    <w:div w:id="474220954">
      <w:bodyDiv w:val="1"/>
      <w:marLeft w:val="0"/>
      <w:marRight w:val="0"/>
      <w:marTop w:val="0"/>
      <w:marBottom w:val="0"/>
      <w:divBdr>
        <w:top w:val="none" w:sz="0" w:space="0" w:color="auto"/>
        <w:left w:val="none" w:sz="0" w:space="0" w:color="auto"/>
        <w:bottom w:val="none" w:sz="0" w:space="0" w:color="auto"/>
        <w:right w:val="none" w:sz="0" w:space="0" w:color="auto"/>
      </w:divBdr>
    </w:div>
    <w:div w:id="474954234">
      <w:bodyDiv w:val="1"/>
      <w:marLeft w:val="0"/>
      <w:marRight w:val="0"/>
      <w:marTop w:val="0"/>
      <w:marBottom w:val="0"/>
      <w:divBdr>
        <w:top w:val="none" w:sz="0" w:space="0" w:color="auto"/>
        <w:left w:val="none" w:sz="0" w:space="0" w:color="auto"/>
        <w:bottom w:val="none" w:sz="0" w:space="0" w:color="auto"/>
        <w:right w:val="none" w:sz="0" w:space="0" w:color="auto"/>
      </w:divBdr>
    </w:div>
    <w:div w:id="475876945">
      <w:bodyDiv w:val="1"/>
      <w:marLeft w:val="0"/>
      <w:marRight w:val="0"/>
      <w:marTop w:val="0"/>
      <w:marBottom w:val="0"/>
      <w:divBdr>
        <w:top w:val="none" w:sz="0" w:space="0" w:color="auto"/>
        <w:left w:val="none" w:sz="0" w:space="0" w:color="auto"/>
        <w:bottom w:val="none" w:sz="0" w:space="0" w:color="auto"/>
        <w:right w:val="none" w:sz="0" w:space="0" w:color="auto"/>
      </w:divBdr>
    </w:div>
    <w:div w:id="478376892">
      <w:bodyDiv w:val="1"/>
      <w:marLeft w:val="0"/>
      <w:marRight w:val="0"/>
      <w:marTop w:val="0"/>
      <w:marBottom w:val="0"/>
      <w:divBdr>
        <w:top w:val="none" w:sz="0" w:space="0" w:color="auto"/>
        <w:left w:val="none" w:sz="0" w:space="0" w:color="auto"/>
        <w:bottom w:val="none" w:sz="0" w:space="0" w:color="auto"/>
        <w:right w:val="none" w:sz="0" w:space="0" w:color="auto"/>
      </w:divBdr>
    </w:div>
    <w:div w:id="478956878">
      <w:bodyDiv w:val="1"/>
      <w:marLeft w:val="0"/>
      <w:marRight w:val="0"/>
      <w:marTop w:val="0"/>
      <w:marBottom w:val="0"/>
      <w:divBdr>
        <w:top w:val="none" w:sz="0" w:space="0" w:color="auto"/>
        <w:left w:val="none" w:sz="0" w:space="0" w:color="auto"/>
        <w:bottom w:val="none" w:sz="0" w:space="0" w:color="auto"/>
        <w:right w:val="none" w:sz="0" w:space="0" w:color="auto"/>
      </w:divBdr>
    </w:div>
    <w:div w:id="479540192">
      <w:bodyDiv w:val="1"/>
      <w:marLeft w:val="0"/>
      <w:marRight w:val="0"/>
      <w:marTop w:val="0"/>
      <w:marBottom w:val="0"/>
      <w:divBdr>
        <w:top w:val="none" w:sz="0" w:space="0" w:color="auto"/>
        <w:left w:val="none" w:sz="0" w:space="0" w:color="auto"/>
        <w:bottom w:val="none" w:sz="0" w:space="0" w:color="auto"/>
        <w:right w:val="none" w:sz="0" w:space="0" w:color="auto"/>
      </w:divBdr>
      <w:divsChild>
        <w:div w:id="1687556963">
          <w:marLeft w:val="0"/>
          <w:marRight w:val="0"/>
          <w:marTop w:val="0"/>
          <w:marBottom w:val="0"/>
          <w:divBdr>
            <w:top w:val="none" w:sz="0" w:space="0" w:color="auto"/>
            <w:left w:val="none" w:sz="0" w:space="0" w:color="auto"/>
            <w:bottom w:val="none" w:sz="0" w:space="0" w:color="auto"/>
            <w:right w:val="none" w:sz="0" w:space="0" w:color="auto"/>
          </w:divBdr>
        </w:div>
        <w:div w:id="1399480648">
          <w:marLeft w:val="0"/>
          <w:marRight w:val="0"/>
          <w:marTop w:val="0"/>
          <w:marBottom w:val="0"/>
          <w:divBdr>
            <w:top w:val="none" w:sz="0" w:space="0" w:color="auto"/>
            <w:left w:val="none" w:sz="0" w:space="0" w:color="auto"/>
            <w:bottom w:val="none" w:sz="0" w:space="0" w:color="auto"/>
            <w:right w:val="none" w:sz="0" w:space="0" w:color="auto"/>
          </w:divBdr>
        </w:div>
      </w:divsChild>
    </w:div>
    <w:div w:id="480386526">
      <w:bodyDiv w:val="1"/>
      <w:marLeft w:val="0"/>
      <w:marRight w:val="0"/>
      <w:marTop w:val="0"/>
      <w:marBottom w:val="0"/>
      <w:divBdr>
        <w:top w:val="none" w:sz="0" w:space="0" w:color="auto"/>
        <w:left w:val="none" w:sz="0" w:space="0" w:color="auto"/>
        <w:bottom w:val="none" w:sz="0" w:space="0" w:color="auto"/>
        <w:right w:val="none" w:sz="0" w:space="0" w:color="auto"/>
      </w:divBdr>
    </w:div>
    <w:div w:id="480775618">
      <w:bodyDiv w:val="1"/>
      <w:marLeft w:val="0"/>
      <w:marRight w:val="0"/>
      <w:marTop w:val="0"/>
      <w:marBottom w:val="0"/>
      <w:divBdr>
        <w:top w:val="none" w:sz="0" w:space="0" w:color="auto"/>
        <w:left w:val="none" w:sz="0" w:space="0" w:color="auto"/>
        <w:bottom w:val="none" w:sz="0" w:space="0" w:color="auto"/>
        <w:right w:val="none" w:sz="0" w:space="0" w:color="auto"/>
      </w:divBdr>
    </w:div>
    <w:div w:id="482890500">
      <w:bodyDiv w:val="1"/>
      <w:marLeft w:val="0"/>
      <w:marRight w:val="0"/>
      <w:marTop w:val="0"/>
      <w:marBottom w:val="0"/>
      <w:divBdr>
        <w:top w:val="none" w:sz="0" w:space="0" w:color="auto"/>
        <w:left w:val="none" w:sz="0" w:space="0" w:color="auto"/>
        <w:bottom w:val="none" w:sz="0" w:space="0" w:color="auto"/>
        <w:right w:val="none" w:sz="0" w:space="0" w:color="auto"/>
      </w:divBdr>
    </w:div>
    <w:div w:id="483007670">
      <w:bodyDiv w:val="1"/>
      <w:marLeft w:val="0"/>
      <w:marRight w:val="0"/>
      <w:marTop w:val="0"/>
      <w:marBottom w:val="0"/>
      <w:divBdr>
        <w:top w:val="none" w:sz="0" w:space="0" w:color="auto"/>
        <w:left w:val="none" w:sz="0" w:space="0" w:color="auto"/>
        <w:bottom w:val="none" w:sz="0" w:space="0" w:color="auto"/>
        <w:right w:val="none" w:sz="0" w:space="0" w:color="auto"/>
      </w:divBdr>
    </w:div>
    <w:div w:id="484249894">
      <w:bodyDiv w:val="1"/>
      <w:marLeft w:val="0"/>
      <w:marRight w:val="0"/>
      <w:marTop w:val="0"/>
      <w:marBottom w:val="0"/>
      <w:divBdr>
        <w:top w:val="none" w:sz="0" w:space="0" w:color="auto"/>
        <w:left w:val="none" w:sz="0" w:space="0" w:color="auto"/>
        <w:bottom w:val="none" w:sz="0" w:space="0" w:color="auto"/>
        <w:right w:val="none" w:sz="0" w:space="0" w:color="auto"/>
      </w:divBdr>
    </w:div>
    <w:div w:id="484511574">
      <w:bodyDiv w:val="1"/>
      <w:marLeft w:val="0"/>
      <w:marRight w:val="0"/>
      <w:marTop w:val="0"/>
      <w:marBottom w:val="0"/>
      <w:divBdr>
        <w:top w:val="none" w:sz="0" w:space="0" w:color="auto"/>
        <w:left w:val="none" w:sz="0" w:space="0" w:color="auto"/>
        <w:bottom w:val="none" w:sz="0" w:space="0" w:color="auto"/>
        <w:right w:val="none" w:sz="0" w:space="0" w:color="auto"/>
      </w:divBdr>
    </w:div>
    <w:div w:id="484587222">
      <w:bodyDiv w:val="1"/>
      <w:marLeft w:val="0"/>
      <w:marRight w:val="0"/>
      <w:marTop w:val="0"/>
      <w:marBottom w:val="0"/>
      <w:divBdr>
        <w:top w:val="none" w:sz="0" w:space="0" w:color="auto"/>
        <w:left w:val="none" w:sz="0" w:space="0" w:color="auto"/>
        <w:bottom w:val="none" w:sz="0" w:space="0" w:color="auto"/>
        <w:right w:val="none" w:sz="0" w:space="0" w:color="auto"/>
      </w:divBdr>
    </w:div>
    <w:div w:id="485515329">
      <w:bodyDiv w:val="1"/>
      <w:marLeft w:val="0"/>
      <w:marRight w:val="0"/>
      <w:marTop w:val="0"/>
      <w:marBottom w:val="0"/>
      <w:divBdr>
        <w:top w:val="none" w:sz="0" w:space="0" w:color="auto"/>
        <w:left w:val="none" w:sz="0" w:space="0" w:color="auto"/>
        <w:bottom w:val="none" w:sz="0" w:space="0" w:color="auto"/>
        <w:right w:val="none" w:sz="0" w:space="0" w:color="auto"/>
      </w:divBdr>
    </w:div>
    <w:div w:id="485903153">
      <w:bodyDiv w:val="1"/>
      <w:marLeft w:val="0"/>
      <w:marRight w:val="0"/>
      <w:marTop w:val="0"/>
      <w:marBottom w:val="0"/>
      <w:divBdr>
        <w:top w:val="none" w:sz="0" w:space="0" w:color="auto"/>
        <w:left w:val="none" w:sz="0" w:space="0" w:color="auto"/>
        <w:bottom w:val="none" w:sz="0" w:space="0" w:color="auto"/>
        <w:right w:val="none" w:sz="0" w:space="0" w:color="auto"/>
      </w:divBdr>
    </w:div>
    <w:div w:id="487326792">
      <w:bodyDiv w:val="1"/>
      <w:marLeft w:val="0"/>
      <w:marRight w:val="0"/>
      <w:marTop w:val="0"/>
      <w:marBottom w:val="0"/>
      <w:divBdr>
        <w:top w:val="none" w:sz="0" w:space="0" w:color="auto"/>
        <w:left w:val="none" w:sz="0" w:space="0" w:color="auto"/>
        <w:bottom w:val="none" w:sz="0" w:space="0" w:color="auto"/>
        <w:right w:val="none" w:sz="0" w:space="0" w:color="auto"/>
      </w:divBdr>
    </w:div>
    <w:div w:id="487984354">
      <w:bodyDiv w:val="1"/>
      <w:marLeft w:val="0"/>
      <w:marRight w:val="0"/>
      <w:marTop w:val="0"/>
      <w:marBottom w:val="0"/>
      <w:divBdr>
        <w:top w:val="none" w:sz="0" w:space="0" w:color="auto"/>
        <w:left w:val="none" w:sz="0" w:space="0" w:color="auto"/>
        <w:bottom w:val="none" w:sz="0" w:space="0" w:color="auto"/>
        <w:right w:val="none" w:sz="0" w:space="0" w:color="auto"/>
      </w:divBdr>
    </w:div>
    <w:div w:id="489058480">
      <w:bodyDiv w:val="1"/>
      <w:marLeft w:val="0"/>
      <w:marRight w:val="0"/>
      <w:marTop w:val="0"/>
      <w:marBottom w:val="0"/>
      <w:divBdr>
        <w:top w:val="none" w:sz="0" w:space="0" w:color="auto"/>
        <w:left w:val="none" w:sz="0" w:space="0" w:color="auto"/>
        <w:bottom w:val="none" w:sz="0" w:space="0" w:color="auto"/>
        <w:right w:val="none" w:sz="0" w:space="0" w:color="auto"/>
      </w:divBdr>
    </w:div>
    <w:div w:id="489448180">
      <w:bodyDiv w:val="1"/>
      <w:marLeft w:val="0"/>
      <w:marRight w:val="0"/>
      <w:marTop w:val="0"/>
      <w:marBottom w:val="0"/>
      <w:divBdr>
        <w:top w:val="none" w:sz="0" w:space="0" w:color="auto"/>
        <w:left w:val="none" w:sz="0" w:space="0" w:color="auto"/>
        <w:bottom w:val="none" w:sz="0" w:space="0" w:color="auto"/>
        <w:right w:val="none" w:sz="0" w:space="0" w:color="auto"/>
      </w:divBdr>
    </w:div>
    <w:div w:id="489563252">
      <w:bodyDiv w:val="1"/>
      <w:marLeft w:val="0"/>
      <w:marRight w:val="0"/>
      <w:marTop w:val="0"/>
      <w:marBottom w:val="0"/>
      <w:divBdr>
        <w:top w:val="none" w:sz="0" w:space="0" w:color="auto"/>
        <w:left w:val="none" w:sz="0" w:space="0" w:color="auto"/>
        <w:bottom w:val="none" w:sz="0" w:space="0" w:color="auto"/>
        <w:right w:val="none" w:sz="0" w:space="0" w:color="auto"/>
      </w:divBdr>
    </w:div>
    <w:div w:id="489642945">
      <w:bodyDiv w:val="1"/>
      <w:marLeft w:val="0"/>
      <w:marRight w:val="0"/>
      <w:marTop w:val="0"/>
      <w:marBottom w:val="0"/>
      <w:divBdr>
        <w:top w:val="none" w:sz="0" w:space="0" w:color="auto"/>
        <w:left w:val="none" w:sz="0" w:space="0" w:color="auto"/>
        <w:bottom w:val="none" w:sz="0" w:space="0" w:color="auto"/>
        <w:right w:val="none" w:sz="0" w:space="0" w:color="auto"/>
      </w:divBdr>
    </w:div>
    <w:div w:id="489759008">
      <w:bodyDiv w:val="1"/>
      <w:marLeft w:val="0"/>
      <w:marRight w:val="0"/>
      <w:marTop w:val="0"/>
      <w:marBottom w:val="0"/>
      <w:divBdr>
        <w:top w:val="none" w:sz="0" w:space="0" w:color="auto"/>
        <w:left w:val="none" w:sz="0" w:space="0" w:color="auto"/>
        <w:bottom w:val="none" w:sz="0" w:space="0" w:color="auto"/>
        <w:right w:val="none" w:sz="0" w:space="0" w:color="auto"/>
      </w:divBdr>
    </w:div>
    <w:div w:id="490946665">
      <w:bodyDiv w:val="1"/>
      <w:marLeft w:val="0"/>
      <w:marRight w:val="0"/>
      <w:marTop w:val="0"/>
      <w:marBottom w:val="0"/>
      <w:divBdr>
        <w:top w:val="none" w:sz="0" w:space="0" w:color="auto"/>
        <w:left w:val="none" w:sz="0" w:space="0" w:color="auto"/>
        <w:bottom w:val="none" w:sz="0" w:space="0" w:color="auto"/>
        <w:right w:val="none" w:sz="0" w:space="0" w:color="auto"/>
      </w:divBdr>
    </w:div>
    <w:div w:id="491484226">
      <w:bodyDiv w:val="1"/>
      <w:marLeft w:val="0"/>
      <w:marRight w:val="0"/>
      <w:marTop w:val="0"/>
      <w:marBottom w:val="0"/>
      <w:divBdr>
        <w:top w:val="none" w:sz="0" w:space="0" w:color="auto"/>
        <w:left w:val="none" w:sz="0" w:space="0" w:color="auto"/>
        <w:bottom w:val="none" w:sz="0" w:space="0" w:color="auto"/>
        <w:right w:val="none" w:sz="0" w:space="0" w:color="auto"/>
      </w:divBdr>
    </w:div>
    <w:div w:id="491986449">
      <w:bodyDiv w:val="1"/>
      <w:marLeft w:val="0"/>
      <w:marRight w:val="0"/>
      <w:marTop w:val="0"/>
      <w:marBottom w:val="0"/>
      <w:divBdr>
        <w:top w:val="none" w:sz="0" w:space="0" w:color="auto"/>
        <w:left w:val="none" w:sz="0" w:space="0" w:color="auto"/>
        <w:bottom w:val="none" w:sz="0" w:space="0" w:color="auto"/>
        <w:right w:val="none" w:sz="0" w:space="0" w:color="auto"/>
      </w:divBdr>
    </w:div>
    <w:div w:id="492793416">
      <w:bodyDiv w:val="1"/>
      <w:marLeft w:val="0"/>
      <w:marRight w:val="0"/>
      <w:marTop w:val="0"/>
      <w:marBottom w:val="0"/>
      <w:divBdr>
        <w:top w:val="none" w:sz="0" w:space="0" w:color="auto"/>
        <w:left w:val="none" w:sz="0" w:space="0" w:color="auto"/>
        <w:bottom w:val="none" w:sz="0" w:space="0" w:color="auto"/>
        <w:right w:val="none" w:sz="0" w:space="0" w:color="auto"/>
      </w:divBdr>
    </w:div>
    <w:div w:id="493498030">
      <w:bodyDiv w:val="1"/>
      <w:marLeft w:val="0"/>
      <w:marRight w:val="0"/>
      <w:marTop w:val="0"/>
      <w:marBottom w:val="0"/>
      <w:divBdr>
        <w:top w:val="none" w:sz="0" w:space="0" w:color="auto"/>
        <w:left w:val="none" w:sz="0" w:space="0" w:color="auto"/>
        <w:bottom w:val="none" w:sz="0" w:space="0" w:color="auto"/>
        <w:right w:val="none" w:sz="0" w:space="0" w:color="auto"/>
      </w:divBdr>
    </w:div>
    <w:div w:id="494102942">
      <w:bodyDiv w:val="1"/>
      <w:marLeft w:val="0"/>
      <w:marRight w:val="0"/>
      <w:marTop w:val="0"/>
      <w:marBottom w:val="0"/>
      <w:divBdr>
        <w:top w:val="none" w:sz="0" w:space="0" w:color="auto"/>
        <w:left w:val="none" w:sz="0" w:space="0" w:color="auto"/>
        <w:bottom w:val="none" w:sz="0" w:space="0" w:color="auto"/>
        <w:right w:val="none" w:sz="0" w:space="0" w:color="auto"/>
      </w:divBdr>
    </w:div>
    <w:div w:id="494875921">
      <w:bodyDiv w:val="1"/>
      <w:marLeft w:val="0"/>
      <w:marRight w:val="0"/>
      <w:marTop w:val="0"/>
      <w:marBottom w:val="0"/>
      <w:divBdr>
        <w:top w:val="none" w:sz="0" w:space="0" w:color="auto"/>
        <w:left w:val="none" w:sz="0" w:space="0" w:color="auto"/>
        <w:bottom w:val="none" w:sz="0" w:space="0" w:color="auto"/>
        <w:right w:val="none" w:sz="0" w:space="0" w:color="auto"/>
      </w:divBdr>
    </w:div>
    <w:div w:id="495653913">
      <w:bodyDiv w:val="1"/>
      <w:marLeft w:val="0"/>
      <w:marRight w:val="0"/>
      <w:marTop w:val="0"/>
      <w:marBottom w:val="0"/>
      <w:divBdr>
        <w:top w:val="none" w:sz="0" w:space="0" w:color="auto"/>
        <w:left w:val="none" w:sz="0" w:space="0" w:color="auto"/>
        <w:bottom w:val="none" w:sz="0" w:space="0" w:color="auto"/>
        <w:right w:val="none" w:sz="0" w:space="0" w:color="auto"/>
      </w:divBdr>
    </w:div>
    <w:div w:id="495997908">
      <w:bodyDiv w:val="1"/>
      <w:marLeft w:val="0"/>
      <w:marRight w:val="0"/>
      <w:marTop w:val="0"/>
      <w:marBottom w:val="0"/>
      <w:divBdr>
        <w:top w:val="none" w:sz="0" w:space="0" w:color="auto"/>
        <w:left w:val="none" w:sz="0" w:space="0" w:color="auto"/>
        <w:bottom w:val="none" w:sz="0" w:space="0" w:color="auto"/>
        <w:right w:val="none" w:sz="0" w:space="0" w:color="auto"/>
      </w:divBdr>
    </w:div>
    <w:div w:id="496308874">
      <w:bodyDiv w:val="1"/>
      <w:marLeft w:val="0"/>
      <w:marRight w:val="0"/>
      <w:marTop w:val="0"/>
      <w:marBottom w:val="0"/>
      <w:divBdr>
        <w:top w:val="none" w:sz="0" w:space="0" w:color="auto"/>
        <w:left w:val="none" w:sz="0" w:space="0" w:color="auto"/>
        <w:bottom w:val="none" w:sz="0" w:space="0" w:color="auto"/>
        <w:right w:val="none" w:sz="0" w:space="0" w:color="auto"/>
      </w:divBdr>
    </w:div>
    <w:div w:id="496455615">
      <w:bodyDiv w:val="1"/>
      <w:marLeft w:val="0"/>
      <w:marRight w:val="0"/>
      <w:marTop w:val="0"/>
      <w:marBottom w:val="0"/>
      <w:divBdr>
        <w:top w:val="none" w:sz="0" w:space="0" w:color="auto"/>
        <w:left w:val="none" w:sz="0" w:space="0" w:color="auto"/>
        <w:bottom w:val="none" w:sz="0" w:space="0" w:color="auto"/>
        <w:right w:val="none" w:sz="0" w:space="0" w:color="auto"/>
      </w:divBdr>
    </w:div>
    <w:div w:id="497891559">
      <w:bodyDiv w:val="1"/>
      <w:marLeft w:val="0"/>
      <w:marRight w:val="0"/>
      <w:marTop w:val="0"/>
      <w:marBottom w:val="0"/>
      <w:divBdr>
        <w:top w:val="none" w:sz="0" w:space="0" w:color="auto"/>
        <w:left w:val="none" w:sz="0" w:space="0" w:color="auto"/>
        <w:bottom w:val="none" w:sz="0" w:space="0" w:color="auto"/>
        <w:right w:val="none" w:sz="0" w:space="0" w:color="auto"/>
      </w:divBdr>
    </w:div>
    <w:div w:id="499472196">
      <w:bodyDiv w:val="1"/>
      <w:marLeft w:val="0"/>
      <w:marRight w:val="0"/>
      <w:marTop w:val="0"/>
      <w:marBottom w:val="0"/>
      <w:divBdr>
        <w:top w:val="none" w:sz="0" w:space="0" w:color="auto"/>
        <w:left w:val="none" w:sz="0" w:space="0" w:color="auto"/>
        <w:bottom w:val="none" w:sz="0" w:space="0" w:color="auto"/>
        <w:right w:val="none" w:sz="0" w:space="0" w:color="auto"/>
      </w:divBdr>
    </w:div>
    <w:div w:id="500001490">
      <w:bodyDiv w:val="1"/>
      <w:marLeft w:val="0"/>
      <w:marRight w:val="0"/>
      <w:marTop w:val="0"/>
      <w:marBottom w:val="0"/>
      <w:divBdr>
        <w:top w:val="none" w:sz="0" w:space="0" w:color="auto"/>
        <w:left w:val="none" w:sz="0" w:space="0" w:color="auto"/>
        <w:bottom w:val="none" w:sz="0" w:space="0" w:color="auto"/>
        <w:right w:val="none" w:sz="0" w:space="0" w:color="auto"/>
      </w:divBdr>
    </w:div>
    <w:div w:id="500202426">
      <w:bodyDiv w:val="1"/>
      <w:marLeft w:val="0"/>
      <w:marRight w:val="0"/>
      <w:marTop w:val="0"/>
      <w:marBottom w:val="0"/>
      <w:divBdr>
        <w:top w:val="none" w:sz="0" w:space="0" w:color="auto"/>
        <w:left w:val="none" w:sz="0" w:space="0" w:color="auto"/>
        <w:bottom w:val="none" w:sz="0" w:space="0" w:color="auto"/>
        <w:right w:val="none" w:sz="0" w:space="0" w:color="auto"/>
      </w:divBdr>
    </w:div>
    <w:div w:id="502016058">
      <w:bodyDiv w:val="1"/>
      <w:marLeft w:val="0"/>
      <w:marRight w:val="0"/>
      <w:marTop w:val="0"/>
      <w:marBottom w:val="0"/>
      <w:divBdr>
        <w:top w:val="none" w:sz="0" w:space="0" w:color="auto"/>
        <w:left w:val="none" w:sz="0" w:space="0" w:color="auto"/>
        <w:bottom w:val="none" w:sz="0" w:space="0" w:color="auto"/>
        <w:right w:val="none" w:sz="0" w:space="0" w:color="auto"/>
      </w:divBdr>
    </w:div>
    <w:div w:id="502740345">
      <w:bodyDiv w:val="1"/>
      <w:marLeft w:val="0"/>
      <w:marRight w:val="0"/>
      <w:marTop w:val="0"/>
      <w:marBottom w:val="0"/>
      <w:divBdr>
        <w:top w:val="none" w:sz="0" w:space="0" w:color="auto"/>
        <w:left w:val="none" w:sz="0" w:space="0" w:color="auto"/>
        <w:bottom w:val="none" w:sz="0" w:space="0" w:color="auto"/>
        <w:right w:val="none" w:sz="0" w:space="0" w:color="auto"/>
      </w:divBdr>
    </w:div>
    <w:div w:id="502934524">
      <w:bodyDiv w:val="1"/>
      <w:marLeft w:val="0"/>
      <w:marRight w:val="0"/>
      <w:marTop w:val="0"/>
      <w:marBottom w:val="0"/>
      <w:divBdr>
        <w:top w:val="none" w:sz="0" w:space="0" w:color="auto"/>
        <w:left w:val="none" w:sz="0" w:space="0" w:color="auto"/>
        <w:bottom w:val="none" w:sz="0" w:space="0" w:color="auto"/>
        <w:right w:val="none" w:sz="0" w:space="0" w:color="auto"/>
      </w:divBdr>
    </w:div>
    <w:div w:id="503058690">
      <w:bodyDiv w:val="1"/>
      <w:marLeft w:val="0"/>
      <w:marRight w:val="0"/>
      <w:marTop w:val="0"/>
      <w:marBottom w:val="0"/>
      <w:divBdr>
        <w:top w:val="none" w:sz="0" w:space="0" w:color="auto"/>
        <w:left w:val="none" w:sz="0" w:space="0" w:color="auto"/>
        <w:bottom w:val="none" w:sz="0" w:space="0" w:color="auto"/>
        <w:right w:val="none" w:sz="0" w:space="0" w:color="auto"/>
      </w:divBdr>
    </w:div>
    <w:div w:id="503204647">
      <w:bodyDiv w:val="1"/>
      <w:marLeft w:val="0"/>
      <w:marRight w:val="0"/>
      <w:marTop w:val="0"/>
      <w:marBottom w:val="0"/>
      <w:divBdr>
        <w:top w:val="none" w:sz="0" w:space="0" w:color="auto"/>
        <w:left w:val="none" w:sz="0" w:space="0" w:color="auto"/>
        <w:bottom w:val="none" w:sz="0" w:space="0" w:color="auto"/>
        <w:right w:val="none" w:sz="0" w:space="0" w:color="auto"/>
      </w:divBdr>
    </w:div>
    <w:div w:id="503521156">
      <w:bodyDiv w:val="1"/>
      <w:marLeft w:val="0"/>
      <w:marRight w:val="0"/>
      <w:marTop w:val="0"/>
      <w:marBottom w:val="0"/>
      <w:divBdr>
        <w:top w:val="none" w:sz="0" w:space="0" w:color="auto"/>
        <w:left w:val="none" w:sz="0" w:space="0" w:color="auto"/>
        <w:bottom w:val="none" w:sz="0" w:space="0" w:color="auto"/>
        <w:right w:val="none" w:sz="0" w:space="0" w:color="auto"/>
      </w:divBdr>
    </w:div>
    <w:div w:id="504633693">
      <w:bodyDiv w:val="1"/>
      <w:marLeft w:val="0"/>
      <w:marRight w:val="0"/>
      <w:marTop w:val="0"/>
      <w:marBottom w:val="0"/>
      <w:divBdr>
        <w:top w:val="none" w:sz="0" w:space="0" w:color="auto"/>
        <w:left w:val="none" w:sz="0" w:space="0" w:color="auto"/>
        <w:bottom w:val="none" w:sz="0" w:space="0" w:color="auto"/>
        <w:right w:val="none" w:sz="0" w:space="0" w:color="auto"/>
      </w:divBdr>
    </w:div>
    <w:div w:id="505367864">
      <w:bodyDiv w:val="1"/>
      <w:marLeft w:val="0"/>
      <w:marRight w:val="0"/>
      <w:marTop w:val="0"/>
      <w:marBottom w:val="0"/>
      <w:divBdr>
        <w:top w:val="none" w:sz="0" w:space="0" w:color="auto"/>
        <w:left w:val="none" w:sz="0" w:space="0" w:color="auto"/>
        <w:bottom w:val="none" w:sz="0" w:space="0" w:color="auto"/>
        <w:right w:val="none" w:sz="0" w:space="0" w:color="auto"/>
      </w:divBdr>
    </w:div>
    <w:div w:id="505638288">
      <w:bodyDiv w:val="1"/>
      <w:marLeft w:val="0"/>
      <w:marRight w:val="0"/>
      <w:marTop w:val="0"/>
      <w:marBottom w:val="0"/>
      <w:divBdr>
        <w:top w:val="none" w:sz="0" w:space="0" w:color="auto"/>
        <w:left w:val="none" w:sz="0" w:space="0" w:color="auto"/>
        <w:bottom w:val="none" w:sz="0" w:space="0" w:color="auto"/>
        <w:right w:val="none" w:sz="0" w:space="0" w:color="auto"/>
      </w:divBdr>
    </w:div>
    <w:div w:id="505750710">
      <w:bodyDiv w:val="1"/>
      <w:marLeft w:val="0"/>
      <w:marRight w:val="0"/>
      <w:marTop w:val="0"/>
      <w:marBottom w:val="0"/>
      <w:divBdr>
        <w:top w:val="none" w:sz="0" w:space="0" w:color="auto"/>
        <w:left w:val="none" w:sz="0" w:space="0" w:color="auto"/>
        <w:bottom w:val="none" w:sz="0" w:space="0" w:color="auto"/>
        <w:right w:val="none" w:sz="0" w:space="0" w:color="auto"/>
      </w:divBdr>
    </w:div>
    <w:div w:id="506865165">
      <w:bodyDiv w:val="1"/>
      <w:marLeft w:val="0"/>
      <w:marRight w:val="0"/>
      <w:marTop w:val="0"/>
      <w:marBottom w:val="0"/>
      <w:divBdr>
        <w:top w:val="none" w:sz="0" w:space="0" w:color="auto"/>
        <w:left w:val="none" w:sz="0" w:space="0" w:color="auto"/>
        <w:bottom w:val="none" w:sz="0" w:space="0" w:color="auto"/>
        <w:right w:val="none" w:sz="0" w:space="0" w:color="auto"/>
      </w:divBdr>
    </w:div>
    <w:div w:id="507059755">
      <w:bodyDiv w:val="1"/>
      <w:marLeft w:val="0"/>
      <w:marRight w:val="0"/>
      <w:marTop w:val="0"/>
      <w:marBottom w:val="0"/>
      <w:divBdr>
        <w:top w:val="none" w:sz="0" w:space="0" w:color="auto"/>
        <w:left w:val="none" w:sz="0" w:space="0" w:color="auto"/>
        <w:bottom w:val="none" w:sz="0" w:space="0" w:color="auto"/>
        <w:right w:val="none" w:sz="0" w:space="0" w:color="auto"/>
      </w:divBdr>
    </w:div>
    <w:div w:id="508565695">
      <w:bodyDiv w:val="1"/>
      <w:marLeft w:val="0"/>
      <w:marRight w:val="0"/>
      <w:marTop w:val="0"/>
      <w:marBottom w:val="0"/>
      <w:divBdr>
        <w:top w:val="none" w:sz="0" w:space="0" w:color="auto"/>
        <w:left w:val="none" w:sz="0" w:space="0" w:color="auto"/>
        <w:bottom w:val="none" w:sz="0" w:space="0" w:color="auto"/>
        <w:right w:val="none" w:sz="0" w:space="0" w:color="auto"/>
      </w:divBdr>
    </w:div>
    <w:div w:id="508760737">
      <w:bodyDiv w:val="1"/>
      <w:marLeft w:val="0"/>
      <w:marRight w:val="0"/>
      <w:marTop w:val="0"/>
      <w:marBottom w:val="0"/>
      <w:divBdr>
        <w:top w:val="none" w:sz="0" w:space="0" w:color="auto"/>
        <w:left w:val="none" w:sz="0" w:space="0" w:color="auto"/>
        <w:bottom w:val="none" w:sz="0" w:space="0" w:color="auto"/>
        <w:right w:val="none" w:sz="0" w:space="0" w:color="auto"/>
      </w:divBdr>
    </w:div>
    <w:div w:id="509416664">
      <w:bodyDiv w:val="1"/>
      <w:marLeft w:val="0"/>
      <w:marRight w:val="0"/>
      <w:marTop w:val="0"/>
      <w:marBottom w:val="0"/>
      <w:divBdr>
        <w:top w:val="none" w:sz="0" w:space="0" w:color="auto"/>
        <w:left w:val="none" w:sz="0" w:space="0" w:color="auto"/>
        <w:bottom w:val="none" w:sz="0" w:space="0" w:color="auto"/>
        <w:right w:val="none" w:sz="0" w:space="0" w:color="auto"/>
      </w:divBdr>
    </w:div>
    <w:div w:id="509486990">
      <w:bodyDiv w:val="1"/>
      <w:marLeft w:val="0"/>
      <w:marRight w:val="0"/>
      <w:marTop w:val="0"/>
      <w:marBottom w:val="0"/>
      <w:divBdr>
        <w:top w:val="none" w:sz="0" w:space="0" w:color="auto"/>
        <w:left w:val="none" w:sz="0" w:space="0" w:color="auto"/>
        <w:bottom w:val="none" w:sz="0" w:space="0" w:color="auto"/>
        <w:right w:val="none" w:sz="0" w:space="0" w:color="auto"/>
      </w:divBdr>
    </w:div>
    <w:div w:id="510025474">
      <w:bodyDiv w:val="1"/>
      <w:marLeft w:val="0"/>
      <w:marRight w:val="0"/>
      <w:marTop w:val="0"/>
      <w:marBottom w:val="0"/>
      <w:divBdr>
        <w:top w:val="none" w:sz="0" w:space="0" w:color="auto"/>
        <w:left w:val="none" w:sz="0" w:space="0" w:color="auto"/>
        <w:bottom w:val="none" w:sz="0" w:space="0" w:color="auto"/>
        <w:right w:val="none" w:sz="0" w:space="0" w:color="auto"/>
      </w:divBdr>
    </w:div>
    <w:div w:id="510293415">
      <w:bodyDiv w:val="1"/>
      <w:marLeft w:val="0"/>
      <w:marRight w:val="0"/>
      <w:marTop w:val="0"/>
      <w:marBottom w:val="0"/>
      <w:divBdr>
        <w:top w:val="none" w:sz="0" w:space="0" w:color="auto"/>
        <w:left w:val="none" w:sz="0" w:space="0" w:color="auto"/>
        <w:bottom w:val="none" w:sz="0" w:space="0" w:color="auto"/>
        <w:right w:val="none" w:sz="0" w:space="0" w:color="auto"/>
      </w:divBdr>
    </w:div>
    <w:div w:id="510294042">
      <w:bodyDiv w:val="1"/>
      <w:marLeft w:val="0"/>
      <w:marRight w:val="0"/>
      <w:marTop w:val="0"/>
      <w:marBottom w:val="0"/>
      <w:divBdr>
        <w:top w:val="none" w:sz="0" w:space="0" w:color="auto"/>
        <w:left w:val="none" w:sz="0" w:space="0" w:color="auto"/>
        <w:bottom w:val="none" w:sz="0" w:space="0" w:color="auto"/>
        <w:right w:val="none" w:sz="0" w:space="0" w:color="auto"/>
      </w:divBdr>
    </w:div>
    <w:div w:id="511455101">
      <w:bodyDiv w:val="1"/>
      <w:marLeft w:val="0"/>
      <w:marRight w:val="0"/>
      <w:marTop w:val="0"/>
      <w:marBottom w:val="0"/>
      <w:divBdr>
        <w:top w:val="none" w:sz="0" w:space="0" w:color="auto"/>
        <w:left w:val="none" w:sz="0" w:space="0" w:color="auto"/>
        <w:bottom w:val="none" w:sz="0" w:space="0" w:color="auto"/>
        <w:right w:val="none" w:sz="0" w:space="0" w:color="auto"/>
      </w:divBdr>
    </w:div>
    <w:div w:id="512450668">
      <w:bodyDiv w:val="1"/>
      <w:marLeft w:val="0"/>
      <w:marRight w:val="0"/>
      <w:marTop w:val="0"/>
      <w:marBottom w:val="0"/>
      <w:divBdr>
        <w:top w:val="none" w:sz="0" w:space="0" w:color="auto"/>
        <w:left w:val="none" w:sz="0" w:space="0" w:color="auto"/>
        <w:bottom w:val="none" w:sz="0" w:space="0" w:color="auto"/>
        <w:right w:val="none" w:sz="0" w:space="0" w:color="auto"/>
      </w:divBdr>
    </w:div>
    <w:div w:id="512839146">
      <w:bodyDiv w:val="1"/>
      <w:marLeft w:val="0"/>
      <w:marRight w:val="0"/>
      <w:marTop w:val="0"/>
      <w:marBottom w:val="0"/>
      <w:divBdr>
        <w:top w:val="none" w:sz="0" w:space="0" w:color="auto"/>
        <w:left w:val="none" w:sz="0" w:space="0" w:color="auto"/>
        <w:bottom w:val="none" w:sz="0" w:space="0" w:color="auto"/>
        <w:right w:val="none" w:sz="0" w:space="0" w:color="auto"/>
      </w:divBdr>
    </w:div>
    <w:div w:id="513954137">
      <w:bodyDiv w:val="1"/>
      <w:marLeft w:val="0"/>
      <w:marRight w:val="0"/>
      <w:marTop w:val="0"/>
      <w:marBottom w:val="0"/>
      <w:divBdr>
        <w:top w:val="none" w:sz="0" w:space="0" w:color="auto"/>
        <w:left w:val="none" w:sz="0" w:space="0" w:color="auto"/>
        <w:bottom w:val="none" w:sz="0" w:space="0" w:color="auto"/>
        <w:right w:val="none" w:sz="0" w:space="0" w:color="auto"/>
      </w:divBdr>
    </w:div>
    <w:div w:id="513962635">
      <w:bodyDiv w:val="1"/>
      <w:marLeft w:val="0"/>
      <w:marRight w:val="0"/>
      <w:marTop w:val="0"/>
      <w:marBottom w:val="0"/>
      <w:divBdr>
        <w:top w:val="none" w:sz="0" w:space="0" w:color="auto"/>
        <w:left w:val="none" w:sz="0" w:space="0" w:color="auto"/>
        <w:bottom w:val="none" w:sz="0" w:space="0" w:color="auto"/>
        <w:right w:val="none" w:sz="0" w:space="0" w:color="auto"/>
      </w:divBdr>
    </w:div>
    <w:div w:id="514149824">
      <w:bodyDiv w:val="1"/>
      <w:marLeft w:val="0"/>
      <w:marRight w:val="0"/>
      <w:marTop w:val="0"/>
      <w:marBottom w:val="0"/>
      <w:divBdr>
        <w:top w:val="none" w:sz="0" w:space="0" w:color="auto"/>
        <w:left w:val="none" w:sz="0" w:space="0" w:color="auto"/>
        <w:bottom w:val="none" w:sz="0" w:space="0" w:color="auto"/>
        <w:right w:val="none" w:sz="0" w:space="0" w:color="auto"/>
      </w:divBdr>
    </w:div>
    <w:div w:id="514466102">
      <w:bodyDiv w:val="1"/>
      <w:marLeft w:val="0"/>
      <w:marRight w:val="0"/>
      <w:marTop w:val="0"/>
      <w:marBottom w:val="0"/>
      <w:divBdr>
        <w:top w:val="none" w:sz="0" w:space="0" w:color="auto"/>
        <w:left w:val="none" w:sz="0" w:space="0" w:color="auto"/>
        <w:bottom w:val="none" w:sz="0" w:space="0" w:color="auto"/>
        <w:right w:val="none" w:sz="0" w:space="0" w:color="auto"/>
      </w:divBdr>
    </w:div>
    <w:div w:id="514534546">
      <w:bodyDiv w:val="1"/>
      <w:marLeft w:val="0"/>
      <w:marRight w:val="0"/>
      <w:marTop w:val="0"/>
      <w:marBottom w:val="0"/>
      <w:divBdr>
        <w:top w:val="none" w:sz="0" w:space="0" w:color="auto"/>
        <w:left w:val="none" w:sz="0" w:space="0" w:color="auto"/>
        <w:bottom w:val="none" w:sz="0" w:space="0" w:color="auto"/>
        <w:right w:val="none" w:sz="0" w:space="0" w:color="auto"/>
      </w:divBdr>
    </w:div>
    <w:div w:id="514881504">
      <w:bodyDiv w:val="1"/>
      <w:marLeft w:val="0"/>
      <w:marRight w:val="0"/>
      <w:marTop w:val="0"/>
      <w:marBottom w:val="0"/>
      <w:divBdr>
        <w:top w:val="none" w:sz="0" w:space="0" w:color="auto"/>
        <w:left w:val="none" w:sz="0" w:space="0" w:color="auto"/>
        <w:bottom w:val="none" w:sz="0" w:space="0" w:color="auto"/>
        <w:right w:val="none" w:sz="0" w:space="0" w:color="auto"/>
      </w:divBdr>
    </w:div>
    <w:div w:id="515726967">
      <w:bodyDiv w:val="1"/>
      <w:marLeft w:val="0"/>
      <w:marRight w:val="0"/>
      <w:marTop w:val="0"/>
      <w:marBottom w:val="0"/>
      <w:divBdr>
        <w:top w:val="none" w:sz="0" w:space="0" w:color="auto"/>
        <w:left w:val="none" w:sz="0" w:space="0" w:color="auto"/>
        <w:bottom w:val="none" w:sz="0" w:space="0" w:color="auto"/>
        <w:right w:val="none" w:sz="0" w:space="0" w:color="auto"/>
      </w:divBdr>
    </w:div>
    <w:div w:id="515995991">
      <w:bodyDiv w:val="1"/>
      <w:marLeft w:val="0"/>
      <w:marRight w:val="0"/>
      <w:marTop w:val="0"/>
      <w:marBottom w:val="0"/>
      <w:divBdr>
        <w:top w:val="none" w:sz="0" w:space="0" w:color="auto"/>
        <w:left w:val="none" w:sz="0" w:space="0" w:color="auto"/>
        <w:bottom w:val="none" w:sz="0" w:space="0" w:color="auto"/>
        <w:right w:val="none" w:sz="0" w:space="0" w:color="auto"/>
      </w:divBdr>
    </w:div>
    <w:div w:id="517692454">
      <w:bodyDiv w:val="1"/>
      <w:marLeft w:val="0"/>
      <w:marRight w:val="0"/>
      <w:marTop w:val="0"/>
      <w:marBottom w:val="0"/>
      <w:divBdr>
        <w:top w:val="none" w:sz="0" w:space="0" w:color="auto"/>
        <w:left w:val="none" w:sz="0" w:space="0" w:color="auto"/>
        <w:bottom w:val="none" w:sz="0" w:space="0" w:color="auto"/>
        <w:right w:val="none" w:sz="0" w:space="0" w:color="auto"/>
      </w:divBdr>
    </w:div>
    <w:div w:id="518350506">
      <w:bodyDiv w:val="1"/>
      <w:marLeft w:val="0"/>
      <w:marRight w:val="0"/>
      <w:marTop w:val="0"/>
      <w:marBottom w:val="0"/>
      <w:divBdr>
        <w:top w:val="none" w:sz="0" w:space="0" w:color="auto"/>
        <w:left w:val="none" w:sz="0" w:space="0" w:color="auto"/>
        <w:bottom w:val="none" w:sz="0" w:space="0" w:color="auto"/>
        <w:right w:val="none" w:sz="0" w:space="0" w:color="auto"/>
      </w:divBdr>
    </w:div>
    <w:div w:id="518662797">
      <w:bodyDiv w:val="1"/>
      <w:marLeft w:val="0"/>
      <w:marRight w:val="0"/>
      <w:marTop w:val="0"/>
      <w:marBottom w:val="0"/>
      <w:divBdr>
        <w:top w:val="none" w:sz="0" w:space="0" w:color="auto"/>
        <w:left w:val="none" w:sz="0" w:space="0" w:color="auto"/>
        <w:bottom w:val="none" w:sz="0" w:space="0" w:color="auto"/>
        <w:right w:val="none" w:sz="0" w:space="0" w:color="auto"/>
      </w:divBdr>
    </w:div>
    <w:div w:id="518930760">
      <w:bodyDiv w:val="1"/>
      <w:marLeft w:val="0"/>
      <w:marRight w:val="0"/>
      <w:marTop w:val="0"/>
      <w:marBottom w:val="0"/>
      <w:divBdr>
        <w:top w:val="none" w:sz="0" w:space="0" w:color="auto"/>
        <w:left w:val="none" w:sz="0" w:space="0" w:color="auto"/>
        <w:bottom w:val="none" w:sz="0" w:space="0" w:color="auto"/>
        <w:right w:val="none" w:sz="0" w:space="0" w:color="auto"/>
      </w:divBdr>
    </w:div>
    <w:div w:id="519321527">
      <w:bodyDiv w:val="1"/>
      <w:marLeft w:val="0"/>
      <w:marRight w:val="0"/>
      <w:marTop w:val="0"/>
      <w:marBottom w:val="0"/>
      <w:divBdr>
        <w:top w:val="none" w:sz="0" w:space="0" w:color="auto"/>
        <w:left w:val="none" w:sz="0" w:space="0" w:color="auto"/>
        <w:bottom w:val="none" w:sz="0" w:space="0" w:color="auto"/>
        <w:right w:val="none" w:sz="0" w:space="0" w:color="auto"/>
      </w:divBdr>
    </w:div>
    <w:div w:id="519587123">
      <w:bodyDiv w:val="1"/>
      <w:marLeft w:val="0"/>
      <w:marRight w:val="0"/>
      <w:marTop w:val="0"/>
      <w:marBottom w:val="0"/>
      <w:divBdr>
        <w:top w:val="none" w:sz="0" w:space="0" w:color="auto"/>
        <w:left w:val="none" w:sz="0" w:space="0" w:color="auto"/>
        <w:bottom w:val="none" w:sz="0" w:space="0" w:color="auto"/>
        <w:right w:val="none" w:sz="0" w:space="0" w:color="auto"/>
      </w:divBdr>
    </w:div>
    <w:div w:id="520163832">
      <w:bodyDiv w:val="1"/>
      <w:marLeft w:val="0"/>
      <w:marRight w:val="0"/>
      <w:marTop w:val="0"/>
      <w:marBottom w:val="0"/>
      <w:divBdr>
        <w:top w:val="none" w:sz="0" w:space="0" w:color="auto"/>
        <w:left w:val="none" w:sz="0" w:space="0" w:color="auto"/>
        <w:bottom w:val="none" w:sz="0" w:space="0" w:color="auto"/>
        <w:right w:val="none" w:sz="0" w:space="0" w:color="auto"/>
      </w:divBdr>
    </w:div>
    <w:div w:id="520823811">
      <w:bodyDiv w:val="1"/>
      <w:marLeft w:val="0"/>
      <w:marRight w:val="0"/>
      <w:marTop w:val="0"/>
      <w:marBottom w:val="0"/>
      <w:divBdr>
        <w:top w:val="none" w:sz="0" w:space="0" w:color="auto"/>
        <w:left w:val="none" w:sz="0" w:space="0" w:color="auto"/>
        <w:bottom w:val="none" w:sz="0" w:space="0" w:color="auto"/>
        <w:right w:val="none" w:sz="0" w:space="0" w:color="auto"/>
      </w:divBdr>
    </w:div>
    <w:div w:id="521015553">
      <w:bodyDiv w:val="1"/>
      <w:marLeft w:val="0"/>
      <w:marRight w:val="0"/>
      <w:marTop w:val="0"/>
      <w:marBottom w:val="0"/>
      <w:divBdr>
        <w:top w:val="none" w:sz="0" w:space="0" w:color="auto"/>
        <w:left w:val="none" w:sz="0" w:space="0" w:color="auto"/>
        <w:bottom w:val="none" w:sz="0" w:space="0" w:color="auto"/>
        <w:right w:val="none" w:sz="0" w:space="0" w:color="auto"/>
      </w:divBdr>
    </w:div>
    <w:div w:id="523130891">
      <w:bodyDiv w:val="1"/>
      <w:marLeft w:val="0"/>
      <w:marRight w:val="0"/>
      <w:marTop w:val="0"/>
      <w:marBottom w:val="0"/>
      <w:divBdr>
        <w:top w:val="none" w:sz="0" w:space="0" w:color="auto"/>
        <w:left w:val="none" w:sz="0" w:space="0" w:color="auto"/>
        <w:bottom w:val="none" w:sz="0" w:space="0" w:color="auto"/>
        <w:right w:val="none" w:sz="0" w:space="0" w:color="auto"/>
      </w:divBdr>
    </w:div>
    <w:div w:id="523859972">
      <w:bodyDiv w:val="1"/>
      <w:marLeft w:val="0"/>
      <w:marRight w:val="0"/>
      <w:marTop w:val="0"/>
      <w:marBottom w:val="0"/>
      <w:divBdr>
        <w:top w:val="none" w:sz="0" w:space="0" w:color="auto"/>
        <w:left w:val="none" w:sz="0" w:space="0" w:color="auto"/>
        <w:bottom w:val="none" w:sz="0" w:space="0" w:color="auto"/>
        <w:right w:val="none" w:sz="0" w:space="0" w:color="auto"/>
      </w:divBdr>
    </w:div>
    <w:div w:id="526524949">
      <w:bodyDiv w:val="1"/>
      <w:marLeft w:val="0"/>
      <w:marRight w:val="0"/>
      <w:marTop w:val="0"/>
      <w:marBottom w:val="0"/>
      <w:divBdr>
        <w:top w:val="none" w:sz="0" w:space="0" w:color="auto"/>
        <w:left w:val="none" w:sz="0" w:space="0" w:color="auto"/>
        <w:bottom w:val="none" w:sz="0" w:space="0" w:color="auto"/>
        <w:right w:val="none" w:sz="0" w:space="0" w:color="auto"/>
      </w:divBdr>
    </w:div>
    <w:div w:id="526985321">
      <w:bodyDiv w:val="1"/>
      <w:marLeft w:val="0"/>
      <w:marRight w:val="0"/>
      <w:marTop w:val="0"/>
      <w:marBottom w:val="0"/>
      <w:divBdr>
        <w:top w:val="none" w:sz="0" w:space="0" w:color="auto"/>
        <w:left w:val="none" w:sz="0" w:space="0" w:color="auto"/>
        <w:bottom w:val="none" w:sz="0" w:space="0" w:color="auto"/>
        <w:right w:val="none" w:sz="0" w:space="0" w:color="auto"/>
      </w:divBdr>
    </w:div>
    <w:div w:id="527064183">
      <w:bodyDiv w:val="1"/>
      <w:marLeft w:val="0"/>
      <w:marRight w:val="0"/>
      <w:marTop w:val="0"/>
      <w:marBottom w:val="0"/>
      <w:divBdr>
        <w:top w:val="none" w:sz="0" w:space="0" w:color="auto"/>
        <w:left w:val="none" w:sz="0" w:space="0" w:color="auto"/>
        <w:bottom w:val="none" w:sz="0" w:space="0" w:color="auto"/>
        <w:right w:val="none" w:sz="0" w:space="0" w:color="auto"/>
      </w:divBdr>
    </w:div>
    <w:div w:id="527716105">
      <w:bodyDiv w:val="1"/>
      <w:marLeft w:val="0"/>
      <w:marRight w:val="0"/>
      <w:marTop w:val="0"/>
      <w:marBottom w:val="0"/>
      <w:divBdr>
        <w:top w:val="none" w:sz="0" w:space="0" w:color="auto"/>
        <w:left w:val="none" w:sz="0" w:space="0" w:color="auto"/>
        <w:bottom w:val="none" w:sz="0" w:space="0" w:color="auto"/>
        <w:right w:val="none" w:sz="0" w:space="0" w:color="auto"/>
      </w:divBdr>
    </w:div>
    <w:div w:id="528223816">
      <w:bodyDiv w:val="1"/>
      <w:marLeft w:val="0"/>
      <w:marRight w:val="0"/>
      <w:marTop w:val="0"/>
      <w:marBottom w:val="0"/>
      <w:divBdr>
        <w:top w:val="none" w:sz="0" w:space="0" w:color="auto"/>
        <w:left w:val="none" w:sz="0" w:space="0" w:color="auto"/>
        <w:bottom w:val="none" w:sz="0" w:space="0" w:color="auto"/>
        <w:right w:val="none" w:sz="0" w:space="0" w:color="auto"/>
      </w:divBdr>
    </w:div>
    <w:div w:id="528371923">
      <w:bodyDiv w:val="1"/>
      <w:marLeft w:val="0"/>
      <w:marRight w:val="0"/>
      <w:marTop w:val="0"/>
      <w:marBottom w:val="0"/>
      <w:divBdr>
        <w:top w:val="none" w:sz="0" w:space="0" w:color="auto"/>
        <w:left w:val="none" w:sz="0" w:space="0" w:color="auto"/>
        <w:bottom w:val="none" w:sz="0" w:space="0" w:color="auto"/>
        <w:right w:val="none" w:sz="0" w:space="0" w:color="auto"/>
      </w:divBdr>
    </w:div>
    <w:div w:id="530459487">
      <w:bodyDiv w:val="1"/>
      <w:marLeft w:val="0"/>
      <w:marRight w:val="0"/>
      <w:marTop w:val="0"/>
      <w:marBottom w:val="0"/>
      <w:divBdr>
        <w:top w:val="none" w:sz="0" w:space="0" w:color="auto"/>
        <w:left w:val="none" w:sz="0" w:space="0" w:color="auto"/>
        <w:bottom w:val="none" w:sz="0" w:space="0" w:color="auto"/>
        <w:right w:val="none" w:sz="0" w:space="0" w:color="auto"/>
      </w:divBdr>
    </w:div>
    <w:div w:id="531498408">
      <w:bodyDiv w:val="1"/>
      <w:marLeft w:val="0"/>
      <w:marRight w:val="0"/>
      <w:marTop w:val="0"/>
      <w:marBottom w:val="0"/>
      <w:divBdr>
        <w:top w:val="none" w:sz="0" w:space="0" w:color="auto"/>
        <w:left w:val="none" w:sz="0" w:space="0" w:color="auto"/>
        <w:bottom w:val="none" w:sz="0" w:space="0" w:color="auto"/>
        <w:right w:val="none" w:sz="0" w:space="0" w:color="auto"/>
      </w:divBdr>
    </w:div>
    <w:div w:id="532184376">
      <w:bodyDiv w:val="1"/>
      <w:marLeft w:val="0"/>
      <w:marRight w:val="0"/>
      <w:marTop w:val="0"/>
      <w:marBottom w:val="0"/>
      <w:divBdr>
        <w:top w:val="none" w:sz="0" w:space="0" w:color="auto"/>
        <w:left w:val="none" w:sz="0" w:space="0" w:color="auto"/>
        <w:bottom w:val="none" w:sz="0" w:space="0" w:color="auto"/>
        <w:right w:val="none" w:sz="0" w:space="0" w:color="auto"/>
      </w:divBdr>
    </w:div>
    <w:div w:id="532352791">
      <w:bodyDiv w:val="1"/>
      <w:marLeft w:val="0"/>
      <w:marRight w:val="0"/>
      <w:marTop w:val="0"/>
      <w:marBottom w:val="0"/>
      <w:divBdr>
        <w:top w:val="none" w:sz="0" w:space="0" w:color="auto"/>
        <w:left w:val="none" w:sz="0" w:space="0" w:color="auto"/>
        <w:bottom w:val="none" w:sz="0" w:space="0" w:color="auto"/>
        <w:right w:val="none" w:sz="0" w:space="0" w:color="auto"/>
      </w:divBdr>
    </w:div>
    <w:div w:id="532380544">
      <w:bodyDiv w:val="1"/>
      <w:marLeft w:val="0"/>
      <w:marRight w:val="0"/>
      <w:marTop w:val="0"/>
      <w:marBottom w:val="0"/>
      <w:divBdr>
        <w:top w:val="none" w:sz="0" w:space="0" w:color="auto"/>
        <w:left w:val="none" w:sz="0" w:space="0" w:color="auto"/>
        <w:bottom w:val="none" w:sz="0" w:space="0" w:color="auto"/>
        <w:right w:val="none" w:sz="0" w:space="0" w:color="auto"/>
      </w:divBdr>
    </w:div>
    <w:div w:id="532964217">
      <w:bodyDiv w:val="1"/>
      <w:marLeft w:val="0"/>
      <w:marRight w:val="0"/>
      <w:marTop w:val="0"/>
      <w:marBottom w:val="0"/>
      <w:divBdr>
        <w:top w:val="none" w:sz="0" w:space="0" w:color="auto"/>
        <w:left w:val="none" w:sz="0" w:space="0" w:color="auto"/>
        <w:bottom w:val="none" w:sz="0" w:space="0" w:color="auto"/>
        <w:right w:val="none" w:sz="0" w:space="0" w:color="auto"/>
      </w:divBdr>
    </w:div>
    <w:div w:id="533079917">
      <w:bodyDiv w:val="1"/>
      <w:marLeft w:val="0"/>
      <w:marRight w:val="0"/>
      <w:marTop w:val="0"/>
      <w:marBottom w:val="0"/>
      <w:divBdr>
        <w:top w:val="none" w:sz="0" w:space="0" w:color="auto"/>
        <w:left w:val="none" w:sz="0" w:space="0" w:color="auto"/>
        <w:bottom w:val="none" w:sz="0" w:space="0" w:color="auto"/>
        <w:right w:val="none" w:sz="0" w:space="0" w:color="auto"/>
      </w:divBdr>
    </w:div>
    <w:div w:id="533419437">
      <w:bodyDiv w:val="1"/>
      <w:marLeft w:val="0"/>
      <w:marRight w:val="0"/>
      <w:marTop w:val="0"/>
      <w:marBottom w:val="0"/>
      <w:divBdr>
        <w:top w:val="none" w:sz="0" w:space="0" w:color="auto"/>
        <w:left w:val="none" w:sz="0" w:space="0" w:color="auto"/>
        <w:bottom w:val="none" w:sz="0" w:space="0" w:color="auto"/>
        <w:right w:val="none" w:sz="0" w:space="0" w:color="auto"/>
      </w:divBdr>
    </w:div>
    <w:div w:id="534007432">
      <w:bodyDiv w:val="1"/>
      <w:marLeft w:val="0"/>
      <w:marRight w:val="0"/>
      <w:marTop w:val="0"/>
      <w:marBottom w:val="0"/>
      <w:divBdr>
        <w:top w:val="none" w:sz="0" w:space="0" w:color="auto"/>
        <w:left w:val="none" w:sz="0" w:space="0" w:color="auto"/>
        <w:bottom w:val="none" w:sz="0" w:space="0" w:color="auto"/>
        <w:right w:val="none" w:sz="0" w:space="0" w:color="auto"/>
      </w:divBdr>
    </w:div>
    <w:div w:id="534119310">
      <w:bodyDiv w:val="1"/>
      <w:marLeft w:val="0"/>
      <w:marRight w:val="0"/>
      <w:marTop w:val="0"/>
      <w:marBottom w:val="0"/>
      <w:divBdr>
        <w:top w:val="none" w:sz="0" w:space="0" w:color="auto"/>
        <w:left w:val="none" w:sz="0" w:space="0" w:color="auto"/>
        <w:bottom w:val="none" w:sz="0" w:space="0" w:color="auto"/>
        <w:right w:val="none" w:sz="0" w:space="0" w:color="auto"/>
      </w:divBdr>
    </w:div>
    <w:div w:id="534194174">
      <w:bodyDiv w:val="1"/>
      <w:marLeft w:val="0"/>
      <w:marRight w:val="0"/>
      <w:marTop w:val="0"/>
      <w:marBottom w:val="0"/>
      <w:divBdr>
        <w:top w:val="none" w:sz="0" w:space="0" w:color="auto"/>
        <w:left w:val="none" w:sz="0" w:space="0" w:color="auto"/>
        <w:bottom w:val="none" w:sz="0" w:space="0" w:color="auto"/>
        <w:right w:val="none" w:sz="0" w:space="0" w:color="auto"/>
      </w:divBdr>
    </w:div>
    <w:div w:id="534269678">
      <w:bodyDiv w:val="1"/>
      <w:marLeft w:val="0"/>
      <w:marRight w:val="0"/>
      <w:marTop w:val="0"/>
      <w:marBottom w:val="0"/>
      <w:divBdr>
        <w:top w:val="none" w:sz="0" w:space="0" w:color="auto"/>
        <w:left w:val="none" w:sz="0" w:space="0" w:color="auto"/>
        <w:bottom w:val="none" w:sz="0" w:space="0" w:color="auto"/>
        <w:right w:val="none" w:sz="0" w:space="0" w:color="auto"/>
      </w:divBdr>
    </w:div>
    <w:div w:id="535391930">
      <w:bodyDiv w:val="1"/>
      <w:marLeft w:val="0"/>
      <w:marRight w:val="0"/>
      <w:marTop w:val="0"/>
      <w:marBottom w:val="0"/>
      <w:divBdr>
        <w:top w:val="none" w:sz="0" w:space="0" w:color="auto"/>
        <w:left w:val="none" w:sz="0" w:space="0" w:color="auto"/>
        <w:bottom w:val="none" w:sz="0" w:space="0" w:color="auto"/>
        <w:right w:val="none" w:sz="0" w:space="0" w:color="auto"/>
      </w:divBdr>
    </w:div>
    <w:div w:id="535393064">
      <w:bodyDiv w:val="1"/>
      <w:marLeft w:val="0"/>
      <w:marRight w:val="0"/>
      <w:marTop w:val="0"/>
      <w:marBottom w:val="0"/>
      <w:divBdr>
        <w:top w:val="none" w:sz="0" w:space="0" w:color="auto"/>
        <w:left w:val="none" w:sz="0" w:space="0" w:color="auto"/>
        <w:bottom w:val="none" w:sz="0" w:space="0" w:color="auto"/>
        <w:right w:val="none" w:sz="0" w:space="0" w:color="auto"/>
      </w:divBdr>
    </w:div>
    <w:div w:id="535461103">
      <w:bodyDiv w:val="1"/>
      <w:marLeft w:val="0"/>
      <w:marRight w:val="0"/>
      <w:marTop w:val="0"/>
      <w:marBottom w:val="0"/>
      <w:divBdr>
        <w:top w:val="none" w:sz="0" w:space="0" w:color="auto"/>
        <w:left w:val="none" w:sz="0" w:space="0" w:color="auto"/>
        <w:bottom w:val="none" w:sz="0" w:space="0" w:color="auto"/>
        <w:right w:val="none" w:sz="0" w:space="0" w:color="auto"/>
      </w:divBdr>
    </w:div>
    <w:div w:id="535966597">
      <w:bodyDiv w:val="1"/>
      <w:marLeft w:val="0"/>
      <w:marRight w:val="0"/>
      <w:marTop w:val="0"/>
      <w:marBottom w:val="0"/>
      <w:divBdr>
        <w:top w:val="none" w:sz="0" w:space="0" w:color="auto"/>
        <w:left w:val="none" w:sz="0" w:space="0" w:color="auto"/>
        <w:bottom w:val="none" w:sz="0" w:space="0" w:color="auto"/>
        <w:right w:val="none" w:sz="0" w:space="0" w:color="auto"/>
      </w:divBdr>
    </w:div>
    <w:div w:id="535968283">
      <w:bodyDiv w:val="1"/>
      <w:marLeft w:val="0"/>
      <w:marRight w:val="0"/>
      <w:marTop w:val="0"/>
      <w:marBottom w:val="0"/>
      <w:divBdr>
        <w:top w:val="none" w:sz="0" w:space="0" w:color="auto"/>
        <w:left w:val="none" w:sz="0" w:space="0" w:color="auto"/>
        <w:bottom w:val="none" w:sz="0" w:space="0" w:color="auto"/>
        <w:right w:val="none" w:sz="0" w:space="0" w:color="auto"/>
      </w:divBdr>
    </w:div>
    <w:div w:id="536434704">
      <w:bodyDiv w:val="1"/>
      <w:marLeft w:val="0"/>
      <w:marRight w:val="0"/>
      <w:marTop w:val="0"/>
      <w:marBottom w:val="0"/>
      <w:divBdr>
        <w:top w:val="none" w:sz="0" w:space="0" w:color="auto"/>
        <w:left w:val="none" w:sz="0" w:space="0" w:color="auto"/>
        <w:bottom w:val="none" w:sz="0" w:space="0" w:color="auto"/>
        <w:right w:val="none" w:sz="0" w:space="0" w:color="auto"/>
      </w:divBdr>
    </w:div>
    <w:div w:id="536623340">
      <w:bodyDiv w:val="1"/>
      <w:marLeft w:val="0"/>
      <w:marRight w:val="0"/>
      <w:marTop w:val="0"/>
      <w:marBottom w:val="0"/>
      <w:divBdr>
        <w:top w:val="none" w:sz="0" w:space="0" w:color="auto"/>
        <w:left w:val="none" w:sz="0" w:space="0" w:color="auto"/>
        <w:bottom w:val="none" w:sz="0" w:space="0" w:color="auto"/>
        <w:right w:val="none" w:sz="0" w:space="0" w:color="auto"/>
      </w:divBdr>
    </w:div>
    <w:div w:id="536699553">
      <w:bodyDiv w:val="1"/>
      <w:marLeft w:val="0"/>
      <w:marRight w:val="0"/>
      <w:marTop w:val="0"/>
      <w:marBottom w:val="0"/>
      <w:divBdr>
        <w:top w:val="none" w:sz="0" w:space="0" w:color="auto"/>
        <w:left w:val="none" w:sz="0" w:space="0" w:color="auto"/>
        <w:bottom w:val="none" w:sz="0" w:space="0" w:color="auto"/>
        <w:right w:val="none" w:sz="0" w:space="0" w:color="auto"/>
      </w:divBdr>
    </w:div>
    <w:div w:id="537399191">
      <w:bodyDiv w:val="1"/>
      <w:marLeft w:val="0"/>
      <w:marRight w:val="0"/>
      <w:marTop w:val="0"/>
      <w:marBottom w:val="0"/>
      <w:divBdr>
        <w:top w:val="none" w:sz="0" w:space="0" w:color="auto"/>
        <w:left w:val="none" w:sz="0" w:space="0" w:color="auto"/>
        <w:bottom w:val="none" w:sz="0" w:space="0" w:color="auto"/>
        <w:right w:val="none" w:sz="0" w:space="0" w:color="auto"/>
      </w:divBdr>
    </w:div>
    <w:div w:id="537930563">
      <w:bodyDiv w:val="1"/>
      <w:marLeft w:val="0"/>
      <w:marRight w:val="0"/>
      <w:marTop w:val="0"/>
      <w:marBottom w:val="0"/>
      <w:divBdr>
        <w:top w:val="none" w:sz="0" w:space="0" w:color="auto"/>
        <w:left w:val="none" w:sz="0" w:space="0" w:color="auto"/>
        <w:bottom w:val="none" w:sz="0" w:space="0" w:color="auto"/>
        <w:right w:val="none" w:sz="0" w:space="0" w:color="auto"/>
      </w:divBdr>
    </w:div>
    <w:div w:id="538586326">
      <w:bodyDiv w:val="1"/>
      <w:marLeft w:val="0"/>
      <w:marRight w:val="0"/>
      <w:marTop w:val="0"/>
      <w:marBottom w:val="0"/>
      <w:divBdr>
        <w:top w:val="none" w:sz="0" w:space="0" w:color="auto"/>
        <w:left w:val="none" w:sz="0" w:space="0" w:color="auto"/>
        <w:bottom w:val="none" w:sz="0" w:space="0" w:color="auto"/>
        <w:right w:val="none" w:sz="0" w:space="0" w:color="auto"/>
      </w:divBdr>
    </w:div>
    <w:div w:id="538661800">
      <w:bodyDiv w:val="1"/>
      <w:marLeft w:val="0"/>
      <w:marRight w:val="0"/>
      <w:marTop w:val="0"/>
      <w:marBottom w:val="0"/>
      <w:divBdr>
        <w:top w:val="none" w:sz="0" w:space="0" w:color="auto"/>
        <w:left w:val="none" w:sz="0" w:space="0" w:color="auto"/>
        <w:bottom w:val="none" w:sz="0" w:space="0" w:color="auto"/>
        <w:right w:val="none" w:sz="0" w:space="0" w:color="auto"/>
      </w:divBdr>
    </w:div>
    <w:div w:id="539169611">
      <w:bodyDiv w:val="1"/>
      <w:marLeft w:val="0"/>
      <w:marRight w:val="0"/>
      <w:marTop w:val="0"/>
      <w:marBottom w:val="0"/>
      <w:divBdr>
        <w:top w:val="none" w:sz="0" w:space="0" w:color="auto"/>
        <w:left w:val="none" w:sz="0" w:space="0" w:color="auto"/>
        <w:bottom w:val="none" w:sz="0" w:space="0" w:color="auto"/>
        <w:right w:val="none" w:sz="0" w:space="0" w:color="auto"/>
      </w:divBdr>
    </w:div>
    <w:div w:id="539518835">
      <w:bodyDiv w:val="1"/>
      <w:marLeft w:val="0"/>
      <w:marRight w:val="0"/>
      <w:marTop w:val="0"/>
      <w:marBottom w:val="0"/>
      <w:divBdr>
        <w:top w:val="none" w:sz="0" w:space="0" w:color="auto"/>
        <w:left w:val="none" w:sz="0" w:space="0" w:color="auto"/>
        <w:bottom w:val="none" w:sz="0" w:space="0" w:color="auto"/>
        <w:right w:val="none" w:sz="0" w:space="0" w:color="auto"/>
      </w:divBdr>
    </w:div>
    <w:div w:id="540020823">
      <w:bodyDiv w:val="1"/>
      <w:marLeft w:val="0"/>
      <w:marRight w:val="0"/>
      <w:marTop w:val="0"/>
      <w:marBottom w:val="0"/>
      <w:divBdr>
        <w:top w:val="none" w:sz="0" w:space="0" w:color="auto"/>
        <w:left w:val="none" w:sz="0" w:space="0" w:color="auto"/>
        <w:bottom w:val="none" w:sz="0" w:space="0" w:color="auto"/>
        <w:right w:val="none" w:sz="0" w:space="0" w:color="auto"/>
      </w:divBdr>
    </w:div>
    <w:div w:id="544567911">
      <w:bodyDiv w:val="1"/>
      <w:marLeft w:val="0"/>
      <w:marRight w:val="0"/>
      <w:marTop w:val="0"/>
      <w:marBottom w:val="0"/>
      <w:divBdr>
        <w:top w:val="none" w:sz="0" w:space="0" w:color="auto"/>
        <w:left w:val="none" w:sz="0" w:space="0" w:color="auto"/>
        <w:bottom w:val="none" w:sz="0" w:space="0" w:color="auto"/>
        <w:right w:val="none" w:sz="0" w:space="0" w:color="auto"/>
      </w:divBdr>
    </w:div>
    <w:div w:id="545143758">
      <w:bodyDiv w:val="1"/>
      <w:marLeft w:val="0"/>
      <w:marRight w:val="0"/>
      <w:marTop w:val="0"/>
      <w:marBottom w:val="0"/>
      <w:divBdr>
        <w:top w:val="none" w:sz="0" w:space="0" w:color="auto"/>
        <w:left w:val="none" w:sz="0" w:space="0" w:color="auto"/>
        <w:bottom w:val="none" w:sz="0" w:space="0" w:color="auto"/>
        <w:right w:val="none" w:sz="0" w:space="0" w:color="auto"/>
      </w:divBdr>
    </w:div>
    <w:div w:id="545917007">
      <w:bodyDiv w:val="1"/>
      <w:marLeft w:val="0"/>
      <w:marRight w:val="0"/>
      <w:marTop w:val="0"/>
      <w:marBottom w:val="0"/>
      <w:divBdr>
        <w:top w:val="none" w:sz="0" w:space="0" w:color="auto"/>
        <w:left w:val="none" w:sz="0" w:space="0" w:color="auto"/>
        <w:bottom w:val="none" w:sz="0" w:space="0" w:color="auto"/>
        <w:right w:val="none" w:sz="0" w:space="0" w:color="auto"/>
      </w:divBdr>
    </w:div>
    <w:div w:id="546380411">
      <w:bodyDiv w:val="1"/>
      <w:marLeft w:val="0"/>
      <w:marRight w:val="0"/>
      <w:marTop w:val="0"/>
      <w:marBottom w:val="0"/>
      <w:divBdr>
        <w:top w:val="none" w:sz="0" w:space="0" w:color="auto"/>
        <w:left w:val="none" w:sz="0" w:space="0" w:color="auto"/>
        <w:bottom w:val="none" w:sz="0" w:space="0" w:color="auto"/>
        <w:right w:val="none" w:sz="0" w:space="0" w:color="auto"/>
      </w:divBdr>
    </w:div>
    <w:div w:id="547688307">
      <w:bodyDiv w:val="1"/>
      <w:marLeft w:val="0"/>
      <w:marRight w:val="0"/>
      <w:marTop w:val="0"/>
      <w:marBottom w:val="0"/>
      <w:divBdr>
        <w:top w:val="none" w:sz="0" w:space="0" w:color="auto"/>
        <w:left w:val="none" w:sz="0" w:space="0" w:color="auto"/>
        <w:bottom w:val="none" w:sz="0" w:space="0" w:color="auto"/>
        <w:right w:val="none" w:sz="0" w:space="0" w:color="auto"/>
      </w:divBdr>
    </w:div>
    <w:div w:id="548079673">
      <w:bodyDiv w:val="1"/>
      <w:marLeft w:val="0"/>
      <w:marRight w:val="0"/>
      <w:marTop w:val="0"/>
      <w:marBottom w:val="0"/>
      <w:divBdr>
        <w:top w:val="none" w:sz="0" w:space="0" w:color="auto"/>
        <w:left w:val="none" w:sz="0" w:space="0" w:color="auto"/>
        <w:bottom w:val="none" w:sz="0" w:space="0" w:color="auto"/>
        <w:right w:val="none" w:sz="0" w:space="0" w:color="auto"/>
      </w:divBdr>
    </w:div>
    <w:div w:id="548347337">
      <w:bodyDiv w:val="1"/>
      <w:marLeft w:val="0"/>
      <w:marRight w:val="0"/>
      <w:marTop w:val="0"/>
      <w:marBottom w:val="0"/>
      <w:divBdr>
        <w:top w:val="none" w:sz="0" w:space="0" w:color="auto"/>
        <w:left w:val="none" w:sz="0" w:space="0" w:color="auto"/>
        <w:bottom w:val="none" w:sz="0" w:space="0" w:color="auto"/>
        <w:right w:val="none" w:sz="0" w:space="0" w:color="auto"/>
      </w:divBdr>
    </w:div>
    <w:div w:id="548348828">
      <w:bodyDiv w:val="1"/>
      <w:marLeft w:val="0"/>
      <w:marRight w:val="0"/>
      <w:marTop w:val="0"/>
      <w:marBottom w:val="0"/>
      <w:divBdr>
        <w:top w:val="none" w:sz="0" w:space="0" w:color="auto"/>
        <w:left w:val="none" w:sz="0" w:space="0" w:color="auto"/>
        <w:bottom w:val="none" w:sz="0" w:space="0" w:color="auto"/>
        <w:right w:val="none" w:sz="0" w:space="0" w:color="auto"/>
      </w:divBdr>
    </w:div>
    <w:div w:id="548421354">
      <w:bodyDiv w:val="1"/>
      <w:marLeft w:val="0"/>
      <w:marRight w:val="0"/>
      <w:marTop w:val="0"/>
      <w:marBottom w:val="0"/>
      <w:divBdr>
        <w:top w:val="none" w:sz="0" w:space="0" w:color="auto"/>
        <w:left w:val="none" w:sz="0" w:space="0" w:color="auto"/>
        <w:bottom w:val="none" w:sz="0" w:space="0" w:color="auto"/>
        <w:right w:val="none" w:sz="0" w:space="0" w:color="auto"/>
      </w:divBdr>
    </w:div>
    <w:div w:id="550113489">
      <w:bodyDiv w:val="1"/>
      <w:marLeft w:val="0"/>
      <w:marRight w:val="0"/>
      <w:marTop w:val="0"/>
      <w:marBottom w:val="0"/>
      <w:divBdr>
        <w:top w:val="none" w:sz="0" w:space="0" w:color="auto"/>
        <w:left w:val="none" w:sz="0" w:space="0" w:color="auto"/>
        <w:bottom w:val="none" w:sz="0" w:space="0" w:color="auto"/>
        <w:right w:val="none" w:sz="0" w:space="0" w:color="auto"/>
      </w:divBdr>
    </w:div>
    <w:div w:id="550656954">
      <w:bodyDiv w:val="1"/>
      <w:marLeft w:val="0"/>
      <w:marRight w:val="0"/>
      <w:marTop w:val="0"/>
      <w:marBottom w:val="0"/>
      <w:divBdr>
        <w:top w:val="none" w:sz="0" w:space="0" w:color="auto"/>
        <w:left w:val="none" w:sz="0" w:space="0" w:color="auto"/>
        <w:bottom w:val="none" w:sz="0" w:space="0" w:color="auto"/>
        <w:right w:val="none" w:sz="0" w:space="0" w:color="auto"/>
      </w:divBdr>
    </w:div>
    <w:div w:id="551355664">
      <w:bodyDiv w:val="1"/>
      <w:marLeft w:val="0"/>
      <w:marRight w:val="0"/>
      <w:marTop w:val="0"/>
      <w:marBottom w:val="0"/>
      <w:divBdr>
        <w:top w:val="none" w:sz="0" w:space="0" w:color="auto"/>
        <w:left w:val="none" w:sz="0" w:space="0" w:color="auto"/>
        <w:bottom w:val="none" w:sz="0" w:space="0" w:color="auto"/>
        <w:right w:val="none" w:sz="0" w:space="0" w:color="auto"/>
      </w:divBdr>
    </w:div>
    <w:div w:id="552692295">
      <w:bodyDiv w:val="1"/>
      <w:marLeft w:val="0"/>
      <w:marRight w:val="0"/>
      <w:marTop w:val="0"/>
      <w:marBottom w:val="0"/>
      <w:divBdr>
        <w:top w:val="none" w:sz="0" w:space="0" w:color="auto"/>
        <w:left w:val="none" w:sz="0" w:space="0" w:color="auto"/>
        <w:bottom w:val="none" w:sz="0" w:space="0" w:color="auto"/>
        <w:right w:val="none" w:sz="0" w:space="0" w:color="auto"/>
      </w:divBdr>
    </w:div>
    <w:div w:id="553005713">
      <w:bodyDiv w:val="1"/>
      <w:marLeft w:val="0"/>
      <w:marRight w:val="0"/>
      <w:marTop w:val="0"/>
      <w:marBottom w:val="0"/>
      <w:divBdr>
        <w:top w:val="none" w:sz="0" w:space="0" w:color="auto"/>
        <w:left w:val="none" w:sz="0" w:space="0" w:color="auto"/>
        <w:bottom w:val="none" w:sz="0" w:space="0" w:color="auto"/>
        <w:right w:val="none" w:sz="0" w:space="0" w:color="auto"/>
      </w:divBdr>
    </w:div>
    <w:div w:id="553783981">
      <w:bodyDiv w:val="1"/>
      <w:marLeft w:val="0"/>
      <w:marRight w:val="0"/>
      <w:marTop w:val="0"/>
      <w:marBottom w:val="0"/>
      <w:divBdr>
        <w:top w:val="none" w:sz="0" w:space="0" w:color="auto"/>
        <w:left w:val="none" w:sz="0" w:space="0" w:color="auto"/>
        <w:bottom w:val="none" w:sz="0" w:space="0" w:color="auto"/>
        <w:right w:val="none" w:sz="0" w:space="0" w:color="auto"/>
      </w:divBdr>
    </w:div>
    <w:div w:id="553810984">
      <w:bodyDiv w:val="1"/>
      <w:marLeft w:val="0"/>
      <w:marRight w:val="0"/>
      <w:marTop w:val="0"/>
      <w:marBottom w:val="0"/>
      <w:divBdr>
        <w:top w:val="none" w:sz="0" w:space="0" w:color="auto"/>
        <w:left w:val="none" w:sz="0" w:space="0" w:color="auto"/>
        <w:bottom w:val="none" w:sz="0" w:space="0" w:color="auto"/>
        <w:right w:val="none" w:sz="0" w:space="0" w:color="auto"/>
      </w:divBdr>
    </w:div>
    <w:div w:id="553977451">
      <w:bodyDiv w:val="1"/>
      <w:marLeft w:val="0"/>
      <w:marRight w:val="0"/>
      <w:marTop w:val="0"/>
      <w:marBottom w:val="0"/>
      <w:divBdr>
        <w:top w:val="none" w:sz="0" w:space="0" w:color="auto"/>
        <w:left w:val="none" w:sz="0" w:space="0" w:color="auto"/>
        <w:bottom w:val="none" w:sz="0" w:space="0" w:color="auto"/>
        <w:right w:val="none" w:sz="0" w:space="0" w:color="auto"/>
      </w:divBdr>
    </w:div>
    <w:div w:id="554659190">
      <w:bodyDiv w:val="1"/>
      <w:marLeft w:val="0"/>
      <w:marRight w:val="0"/>
      <w:marTop w:val="0"/>
      <w:marBottom w:val="0"/>
      <w:divBdr>
        <w:top w:val="none" w:sz="0" w:space="0" w:color="auto"/>
        <w:left w:val="none" w:sz="0" w:space="0" w:color="auto"/>
        <w:bottom w:val="none" w:sz="0" w:space="0" w:color="auto"/>
        <w:right w:val="none" w:sz="0" w:space="0" w:color="auto"/>
      </w:divBdr>
    </w:div>
    <w:div w:id="555169255">
      <w:bodyDiv w:val="1"/>
      <w:marLeft w:val="0"/>
      <w:marRight w:val="0"/>
      <w:marTop w:val="0"/>
      <w:marBottom w:val="0"/>
      <w:divBdr>
        <w:top w:val="none" w:sz="0" w:space="0" w:color="auto"/>
        <w:left w:val="none" w:sz="0" w:space="0" w:color="auto"/>
        <w:bottom w:val="none" w:sz="0" w:space="0" w:color="auto"/>
        <w:right w:val="none" w:sz="0" w:space="0" w:color="auto"/>
      </w:divBdr>
    </w:div>
    <w:div w:id="555823571">
      <w:bodyDiv w:val="1"/>
      <w:marLeft w:val="0"/>
      <w:marRight w:val="0"/>
      <w:marTop w:val="0"/>
      <w:marBottom w:val="0"/>
      <w:divBdr>
        <w:top w:val="none" w:sz="0" w:space="0" w:color="auto"/>
        <w:left w:val="none" w:sz="0" w:space="0" w:color="auto"/>
        <w:bottom w:val="none" w:sz="0" w:space="0" w:color="auto"/>
        <w:right w:val="none" w:sz="0" w:space="0" w:color="auto"/>
      </w:divBdr>
    </w:div>
    <w:div w:id="556547762">
      <w:bodyDiv w:val="1"/>
      <w:marLeft w:val="0"/>
      <w:marRight w:val="0"/>
      <w:marTop w:val="0"/>
      <w:marBottom w:val="0"/>
      <w:divBdr>
        <w:top w:val="none" w:sz="0" w:space="0" w:color="auto"/>
        <w:left w:val="none" w:sz="0" w:space="0" w:color="auto"/>
        <w:bottom w:val="none" w:sz="0" w:space="0" w:color="auto"/>
        <w:right w:val="none" w:sz="0" w:space="0" w:color="auto"/>
      </w:divBdr>
    </w:div>
    <w:div w:id="556740296">
      <w:bodyDiv w:val="1"/>
      <w:marLeft w:val="0"/>
      <w:marRight w:val="0"/>
      <w:marTop w:val="0"/>
      <w:marBottom w:val="0"/>
      <w:divBdr>
        <w:top w:val="none" w:sz="0" w:space="0" w:color="auto"/>
        <w:left w:val="none" w:sz="0" w:space="0" w:color="auto"/>
        <w:bottom w:val="none" w:sz="0" w:space="0" w:color="auto"/>
        <w:right w:val="none" w:sz="0" w:space="0" w:color="auto"/>
      </w:divBdr>
    </w:div>
    <w:div w:id="557320424">
      <w:bodyDiv w:val="1"/>
      <w:marLeft w:val="0"/>
      <w:marRight w:val="0"/>
      <w:marTop w:val="0"/>
      <w:marBottom w:val="0"/>
      <w:divBdr>
        <w:top w:val="none" w:sz="0" w:space="0" w:color="auto"/>
        <w:left w:val="none" w:sz="0" w:space="0" w:color="auto"/>
        <w:bottom w:val="none" w:sz="0" w:space="0" w:color="auto"/>
        <w:right w:val="none" w:sz="0" w:space="0" w:color="auto"/>
      </w:divBdr>
    </w:div>
    <w:div w:id="557325206">
      <w:bodyDiv w:val="1"/>
      <w:marLeft w:val="0"/>
      <w:marRight w:val="0"/>
      <w:marTop w:val="0"/>
      <w:marBottom w:val="0"/>
      <w:divBdr>
        <w:top w:val="none" w:sz="0" w:space="0" w:color="auto"/>
        <w:left w:val="none" w:sz="0" w:space="0" w:color="auto"/>
        <w:bottom w:val="none" w:sz="0" w:space="0" w:color="auto"/>
        <w:right w:val="none" w:sz="0" w:space="0" w:color="auto"/>
      </w:divBdr>
    </w:div>
    <w:div w:id="558790621">
      <w:bodyDiv w:val="1"/>
      <w:marLeft w:val="0"/>
      <w:marRight w:val="0"/>
      <w:marTop w:val="0"/>
      <w:marBottom w:val="0"/>
      <w:divBdr>
        <w:top w:val="none" w:sz="0" w:space="0" w:color="auto"/>
        <w:left w:val="none" w:sz="0" w:space="0" w:color="auto"/>
        <w:bottom w:val="none" w:sz="0" w:space="0" w:color="auto"/>
        <w:right w:val="none" w:sz="0" w:space="0" w:color="auto"/>
      </w:divBdr>
    </w:div>
    <w:div w:id="559218756">
      <w:bodyDiv w:val="1"/>
      <w:marLeft w:val="0"/>
      <w:marRight w:val="0"/>
      <w:marTop w:val="0"/>
      <w:marBottom w:val="0"/>
      <w:divBdr>
        <w:top w:val="none" w:sz="0" w:space="0" w:color="auto"/>
        <w:left w:val="none" w:sz="0" w:space="0" w:color="auto"/>
        <w:bottom w:val="none" w:sz="0" w:space="0" w:color="auto"/>
        <w:right w:val="none" w:sz="0" w:space="0" w:color="auto"/>
      </w:divBdr>
    </w:div>
    <w:div w:id="559367659">
      <w:bodyDiv w:val="1"/>
      <w:marLeft w:val="0"/>
      <w:marRight w:val="0"/>
      <w:marTop w:val="0"/>
      <w:marBottom w:val="0"/>
      <w:divBdr>
        <w:top w:val="none" w:sz="0" w:space="0" w:color="auto"/>
        <w:left w:val="none" w:sz="0" w:space="0" w:color="auto"/>
        <w:bottom w:val="none" w:sz="0" w:space="0" w:color="auto"/>
        <w:right w:val="none" w:sz="0" w:space="0" w:color="auto"/>
      </w:divBdr>
    </w:div>
    <w:div w:id="559555476">
      <w:bodyDiv w:val="1"/>
      <w:marLeft w:val="0"/>
      <w:marRight w:val="0"/>
      <w:marTop w:val="0"/>
      <w:marBottom w:val="0"/>
      <w:divBdr>
        <w:top w:val="none" w:sz="0" w:space="0" w:color="auto"/>
        <w:left w:val="none" w:sz="0" w:space="0" w:color="auto"/>
        <w:bottom w:val="none" w:sz="0" w:space="0" w:color="auto"/>
        <w:right w:val="none" w:sz="0" w:space="0" w:color="auto"/>
      </w:divBdr>
    </w:div>
    <w:div w:id="559826160">
      <w:bodyDiv w:val="1"/>
      <w:marLeft w:val="0"/>
      <w:marRight w:val="0"/>
      <w:marTop w:val="0"/>
      <w:marBottom w:val="0"/>
      <w:divBdr>
        <w:top w:val="none" w:sz="0" w:space="0" w:color="auto"/>
        <w:left w:val="none" w:sz="0" w:space="0" w:color="auto"/>
        <w:bottom w:val="none" w:sz="0" w:space="0" w:color="auto"/>
        <w:right w:val="none" w:sz="0" w:space="0" w:color="auto"/>
      </w:divBdr>
    </w:div>
    <w:div w:id="560141058">
      <w:bodyDiv w:val="1"/>
      <w:marLeft w:val="0"/>
      <w:marRight w:val="0"/>
      <w:marTop w:val="0"/>
      <w:marBottom w:val="0"/>
      <w:divBdr>
        <w:top w:val="none" w:sz="0" w:space="0" w:color="auto"/>
        <w:left w:val="none" w:sz="0" w:space="0" w:color="auto"/>
        <w:bottom w:val="none" w:sz="0" w:space="0" w:color="auto"/>
        <w:right w:val="none" w:sz="0" w:space="0" w:color="auto"/>
      </w:divBdr>
    </w:div>
    <w:div w:id="561671462">
      <w:bodyDiv w:val="1"/>
      <w:marLeft w:val="0"/>
      <w:marRight w:val="0"/>
      <w:marTop w:val="0"/>
      <w:marBottom w:val="0"/>
      <w:divBdr>
        <w:top w:val="none" w:sz="0" w:space="0" w:color="auto"/>
        <w:left w:val="none" w:sz="0" w:space="0" w:color="auto"/>
        <w:bottom w:val="none" w:sz="0" w:space="0" w:color="auto"/>
        <w:right w:val="none" w:sz="0" w:space="0" w:color="auto"/>
      </w:divBdr>
    </w:div>
    <w:div w:id="561986505">
      <w:bodyDiv w:val="1"/>
      <w:marLeft w:val="0"/>
      <w:marRight w:val="0"/>
      <w:marTop w:val="0"/>
      <w:marBottom w:val="0"/>
      <w:divBdr>
        <w:top w:val="none" w:sz="0" w:space="0" w:color="auto"/>
        <w:left w:val="none" w:sz="0" w:space="0" w:color="auto"/>
        <w:bottom w:val="none" w:sz="0" w:space="0" w:color="auto"/>
        <w:right w:val="none" w:sz="0" w:space="0" w:color="auto"/>
      </w:divBdr>
    </w:div>
    <w:div w:id="562179517">
      <w:bodyDiv w:val="1"/>
      <w:marLeft w:val="0"/>
      <w:marRight w:val="0"/>
      <w:marTop w:val="0"/>
      <w:marBottom w:val="0"/>
      <w:divBdr>
        <w:top w:val="none" w:sz="0" w:space="0" w:color="auto"/>
        <w:left w:val="none" w:sz="0" w:space="0" w:color="auto"/>
        <w:bottom w:val="none" w:sz="0" w:space="0" w:color="auto"/>
        <w:right w:val="none" w:sz="0" w:space="0" w:color="auto"/>
      </w:divBdr>
    </w:div>
    <w:div w:id="562764940">
      <w:bodyDiv w:val="1"/>
      <w:marLeft w:val="0"/>
      <w:marRight w:val="0"/>
      <w:marTop w:val="0"/>
      <w:marBottom w:val="0"/>
      <w:divBdr>
        <w:top w:val="none" w:sz="0" w:space="0" w:color="auto"/>
        <w:left w:val="none" w:sz="0" w:space="0" w:color="auto"/>
        <w:bottom w:val="none" w:sz="0" w:space="0" w:color="auto"/>
        <w:right w:val="none" w:sz="0" w:space="0" w:color="auto"/>
      </w:divBdr>
    </w:div>
    <w:div w:id="563368615">
      <w:bodyDiv w:val="1"/>
      <w:marLeft w:val="0"/>
      <w:marRight w:val="0"/>
      <w:marTop w:val="0"/>
      <w:marBottom w:val="0"/>
      <w:divBdr>
        <w:top w:val="none" w:sz="0" w:space="0" w:color="auto"/>
        <w:left w:val="none" w:sz="0" w:space="0" w:color="auto"/>
        <w:bottom w:val="none" w:sz="0" w:space="0" w:color="auto"/>
        <w:right w:val="none" w:sz="0" w:space="0" w:color="auto"/>
      </w:divBdr>
    </w:div>
    <w:div w:id="563418742">
      <w:bodyDiv w:val="1"/>
      <w:marLeft w:val="0"/>
      <w:marRight w:val="0"/>
      <w:marTop w:val="0"/>
      <w:marBottom w:val="0"/>
      <w:divBdr>
        <w:top w:val="none" w:sz="0" w:space="0" w:color="auto"/>
        <w:left w:val="none" w:sz="0" w:space="0" w:color="auto"/>
        <w:bottom w:val="none" w:sz="0" w:space="0" w:color="auto"/>
        <w:right w:val="none" w:sz="0" w:space="0" w:color="auto"/>
      </w:divBdr>
    </w:div>
    <w:div w:id="563879213">
      <w:bodyDiv w:val="1"/>
      <w:marLeft w:val="0"/>
      <w:marRight w:val="0"/>
      <w:marTop w:val="0"/>
      <w:marBottom w:val="0"/>
      <w:divBdr>
        <w:top w:val="none" w:sz="0" w:space="0" w:color="auto"/>
        <w:left w:val="none" w:sz="0" w:space="0" w:color="auto"/>
        <w:bottom w:val="none" w:sz="0" w:space="0" w:color="auto"/>
        <w:right w:val="none" w:sz="0" w:space="0" w:color="auto"/>
      </w:divBdr>
    </w:div>
    <w:div w:id="564611911">
      <w:bodyDiv w:val="1"/>
      <w:marLeft w:val="0"/>
      <w:marRight w:val="0"/>
      <w:marTop w:val="0"/>
      <w:marBottom w:val="0"/>
      <w:divBdr>
        <w:top w:val="none" w:sz="0" w:space="0" w:color="auto"/>
        <w:left w:val="none" w:sz="0" w:space="0" w:color="auto"/>
        <w:bottom w:val="none" w:sz="0" w:space="0" w:color="auto"/>
        <w:right w:val="none" w:sz="0" w:space="0" w:color="auto"/>
      </w:divBdr>
    </w:div>
    <w:div w:id="564949272">
      <w:bodyDiv w:val="1"/>
      <w:marLeft w:val="0"/>
      <w:marRight w:val="0"/>
      <w:marTop w:val="0"/>
      <w:marBottom w:val="0"/>
      <w:divBdr>
        <w:top w:val="none" w:sz="0" w:space="0" w:color="auto"/>
        <w:left w:val="none" w:sz="0" w:space="0" w:color="auto"/>
        <w:bottom w:val="none" w:sz="0" w:space="0" w:color="auto"/>
        <w:right w:val="none" w:sz="0" w:space="0" w:color="auto"/>
      </w:divBdr>
    </w:div>
    <w:div w:id="566456282">
      <w:bodyDiv w:val="1"/>
      <w:marLeft w:val="0"/>
      <w:marRight w:val="0"/>
      <w:marTop w:val="0"/>
      <w:marBottom w:val="0"/>
      <w:divBdr>
        <w:top w:val="none" w:sz="0" w:space="0" w:color="auto"/>
        <w:left w:val="none" w:sz="0" w:space="0" w:color="auto"/>
        <w:bottom w:val="none" w:sz="0" w:space="0" w:color="auto"/>
        <w:right w:val="none" w:sz="0" w:space="0" w:color="auto"/>
      </w:divBdr>
    </w:div>
    <w:div w:id="566765399">
      <w:bodyDiv w:val="1"/>
      <w:marLeft w:val="0"/>
      <w:marRight w:val="0"/>
      <w:marTop w:val="0"/>
      <w:marBottom w:val="0"/>
      <w:divBdr>
        <w:top w:val="none" w:sz="0" w:space="0" w:color="auto"/>
        <w:left w:val="none" w:sz="0" w:space="0" w:color="auto"/>
        <w:bottom w:val="none" w:sz="0" w:space="0" w:color="auto"/>
        <w:right w:val="none" w:sz="0" w:space="0" w:color="auto"/>
      </w:divBdr>
    </w:div>
    <w:div w:id="567695351">
      <w:bodyDiv w:val="1"/>
      <w:marLeft w:val="0"/>
      <w:marRight w:val="0"/>
      <w:marTop w:val="0"/>
      <w:marBottom w:val="0"/>
      <w:divBdr>
        <w:top w:val="none" w:sz="0" w:space="0" w:color="auto"/>
        <w:left w:val="none" w:sz="0" w:space="0" w:color="auto"/>
        <w:bottom w:val="none" w:sz="0" w:space="0" w:color="auto"/>
        <w:right w:val="none" w:sz="0" w:space="0" w:color="auto"/>
      </w:divBdr>
    </w:div>
    <w:div w:id="567807738">
      <w:bodyDiv w:val="1"/>
      <w:marLeft w:val="0"/>
      <w:marRight w:val="0"/>
      <w:marTop w:val="0"/>
      <w:marBottom w:val="0"/>
      <w:divBdr>
        <w:top w:val="none" w:sz="0" w:space="0" w:color="auto"/>
        <w:left w:val="none" w:sz="0" w:space="0" w:color="auto"/>
        <w:bottom w:val="none" w:sz="0" w:space="0" w:color="auto"/>
        <w:right w:val="none" w:sz="0" w:space="0" w:color="auto"/>
      </w:divBdr>
    </w:div>
    <w:div w:id="568081784">
      <w:bodyDiv w:val="1"/>
      <w:marLeft w:val="0"/>
      <w:marRight w:val="0"/>
      <w:marTop w:val="0"/>
      <w:marBottom w:val="0"/>
      <w:divBdr>
        <w:top w:val="none" w:sz="0" w:space="0" w:color="auto"/>
        <w:left w:val="none" w:sz="0" w:space="0" w:color="auto"/>
        <w:bottom w:val="none" w:sz="0" w:space="0" w:color="auto"/>
        <w:right w:val="none" w:sz="0" w:space="0" w:color="auto"/>
      </w:divBdr>
    </w:div>
    <w:div w:id="568540513">
      <w:bodyDiv w:val="1"/>
      <w:marLeft w:val="0"/>
      <w:marRight w:val="0"/>
      <w:marTop w:val="0"/>
      <w:marBottom w:val="0"/>
      <w:divBdr>
        <w:top w:val="none" w:sz="0" w:space="0" w:color="auto"/>
        <w:left w:val="none" w:sz="0" w:space="0" w:color="auto"/>
        <w:bottom w:val="none" w:sz="0" w:space="0" w:color="auto"/>
        <w:right w:val="none" w:sz="0" w:space="0" w:color="auto"/>
      </w:divBdr>
    </w:div>
    <w:div w:id="568812674">
      <w:bodyDiv w:val="1"/>
      <w:marLeft w:val="0"/>
      <w:marRight w:val="0"/>
      <w:marTop w:val="0"/>
      <w:marBottom w:val="0"/>
      <w:divBdr>
        <w:top w:val="none" w:sz="0" w:space="0" w:color="auto"/>
        <w:left w:val="none" w:sz="0" w:space="0" w:color="auto"/>
        <w:bottom w:val="none" w:sz="0" w:space="0" w:color="auto"/>
        <w:right w:val="none" w:sz="0" w:space="0" w:color="auto"/>
      </w:divBdr>
    </w:div>
    <w:div w:id="569118060">
      <w:bodyDiv w:val="1"/>
      <w:marLeft w:val="0"/>
      <w:marRight w:val="0"/>
      <w:marTop w:val="0"/>
      <w:marBottom w:val="0"/>
      <w:divBdr>
        <w:top w:val="none" w:sz="0" w:space="0" w:color="auto"/>
        <w:left w:val="none" w:sz="0" w:space="0" w:color="auto"/>
        <w:bottom w:val="none" w:sz="0" w:space="0" w:color="auto"/>
        <w:right w:val="none" w:sz="0" w:space="0" w:color="auto"/>
      </w:divBdr>
    </w:div>
    <w:div w:id="569122085">
      <w:bodyDiv w:val="1"/>
      <w:marLeft w:val="0"/>
      <w:marRight w:val="0"/>
      <w:marTop w:val="0"/>
      <w:marBottom w:val="0"/>
      <w:divBdr>
        <w:top w:val="none" w:sz="0" w:space="0" w:color="auto"/>
        <w:left w:val="none" w:sz="0" w:space="0" w:color="auto"/>
        <w:bottom w:val="none" w:sz="0" w:space="0" w:color="auto"/>
        <w:right w:val="none" w:sz="0" w:space="0" w:color="auto"/>
      </w:divBdr>
    </w:div>
    <w:div w:id="569387663">
      <w:bodyDiv w:val="1"/>
      <w:marLeft w:val="0"/>
      <w:marRight w:val="0"/>
      <w:marTop w:val="0"/>
      <w:marBottom w:val="0"/>
      <w:divBdr>
        <w:top w:val="none" w:sz="0" w:space="0" w:color="auto"/>
        <w:left w:val="none" w:sz="0" w:space="0" w:color="auto"/>
        <w:bottom w:val="none" w:sz="0" w:space="0" w:color="auto"/>
        <w:right w:val="none" w:sz="0" w:space="0" w:color="auto"/>
      </w:divBdr>
    </w:div>
    <w:div w:id="569390411">
      <w:bodyDiv w:val="1"/>
      <w:marLeft w:val="0"/>
      <w:marRight w:val="0"/>
      <w:marTop w:val="0"/>
      <w:marBottom w:val="0"/>
      <w:divBdr>
        <w:top w:val="none" w:sz="0" w:space="0" w:color="auto"/>
        <w:left w:val="none" w:sz="0" w:space="0" w:color="auto"/>
        <w:bottom w:val="none" w:sz="0" w:space="0" w:color="auto"/>
        <w:right w:val="none" w:sz="0" w:space="0" w:color="auto"/>
      </w:divBdr>
    </w:div>
    <w:div w:id="569925795">
      <w:bodyDiv w:val="1"/>
      <w:marLeft w:val="0"/>
      <w:marRight w:val="0"/>
      <w:marTop w:val="0"/>
      <w:marBottom w:val="0"/>
      <w:divBdr>
        <w:top w:val="none" w:sz="0" w:space="0" w:color="auto"/>
        <w:left w:val="none" w:sz="0" w:space="0" w:color="auto"/>
        <w:bottom w:val="none" w:sz="0" w:space="0" w:color="auto"/>
        <w:right w:val="none" w:sz="0" w:space="0" w:color="auto"/>
      </w:divBdr>
    </w:div>
    <w:div w:id="570896615">
      <w:bodyDiv w:val="1"/>
      <w:marLeft w:val="0"/>
      <w:marRight w:val="0"/>
      <w:marTop w:val="0"/>
      <w:marBottom w:val="0"/>
      <w:divBdr>
        <w:top w:val="none" w:sz="0" w:space="0" w:color="auto"/>
        <w:left w:val="none" w:sz="0" w:space="0" w:color="auto"/>
        <w:bottom w:val="none" w:sz="0" w:space="0" w:color="auto"/>
        <w:right w:val="none" w:sz="0" w:space="0" w:color="auto"/>
      </w:divBdr>
    </w:div>
    <w:div w:id="570963139">
      <w:bodyDiv w:val="1"/>
      <w:marLeft w:val="0"/>
      <w:marRight w:val="0"/>
      <w:marTop w:val="0"/>
      <w:marBottom w:val="0"/>
      <w:divBdr>
        <w:top w:val="none" w:sz="0" w:space="0" w:color="auto"/>
        <w:left w:val="none" w:sz="0" w:space="0" w:color="auto"/>
        <w:bottom w:val="none" w:sz="0" w:space="0" w:color="auto"/>
        <w:right w:val="none" w:sz="0" w:space="0" w:color="auto"/>
      </w:divBdr>
    </w:div>
    <w:div w:id="570971390">
      <w:bodyDiv w:val="1"/>
      <w:marLeft w:val="0"/>
      <w:marRight w:val="0"/>
      <w:marTop w:val="0"/>
      <w:marBottom w:val="0"/>
      <w:divBdr>
        <w:top w:val="none" w:sz="0" w:space="0" w:color="auto"/>
        <w:left w:val="none" w:sz="0" w:space="0" w:color="auto"/>
        <w:bottom w:val="none" w:sz="0" w:space="0" w:color="auto"/>
        <w:right w:val="none" w:sz="0" w:space="0" w:color="auto"/>
      </w:divBdr>
    </w:div>
    <w:div w:id="571356229">
      <w:bodyDiv w:val="1"/>
      <w:marLeft w:val="0"/>
      <w:marRight w:val="0"/>
      <w:marTop w:val="0"/>
      <w:marBottom w:val="0"/>
      <w:divBdr>
        <w:top w:val="none" w:sz="0" w:space="0" w:color="auto"/>
        <w:left w:val="none" w:sz="0" w:space="0" w:color="auto"/>
        <w:bottom w:val="none" w:sz="0" w:space="0" w:color="auto"/>
        <w:right w:val="none" w:sz="0" w:space="0" w:color="auto"/>
      </w:divBdr>
    </w:div>
    <w:div w:id="571619083">
      <w:bodyDiv w:val="1"/>
      <w:marLeft w:val="0"/>
      <w:marRight w:val="0"/>
      <w:marTop w:val="0"/>
      <w:marBottom w:val="0"/>
      <w:divBdr>
        <w:top w:val="none" w:sz="0" w:space="0" w:color="auto"/>
        <w:left w:val="none" w:sz="0" w:space="0" w:color="auto"/>
        <w:bottom w:val="none" w:sz="0" w:space="0" w:color="auto"/>
        <w:right w:val="none" w:sz="0" w:space="0" w:color="auto"/>
      </w:divBdr>
    </w:div>
    <w:div w:id="571621776">
      <w:bodyDiv w:val="1"/>
      <w:marLeft w:val="0"/>
      <w:marRight w:val="0"/>
      <w:marTop w:val="0"/>
      <w:marBottom w:val="0"/>
      <w:divBdr>
        <w:top w:val="none" w:sz="0" w:space="0" w:color="auto"/>
        <w:left w:val="none" w:sz="0" w:space="0" w:color="auto"/>
        <w:bottom w:val="none" w:sz="0" w:space="0" w:color="auto"/>
        <w:right w:val="none" w:sz="0" w:space="0" w:color="auto"/>
      </w:divBdr>
    </w:div>
    <w:div w:id="572009812">
      <w:bodyDiv w:val="1"/>
      <w:marLeft w:val="0"/>
      <w:marRight w:val="0"/>
      <w:marTop w:val="0"/>
      <w:marBottom w:val="0"/>
      <w:divBdr>
        <w:top w:val="none" w:sz="0" w:space="0" w:color="auto"/>
        <w:left w:val="none" w:sz="0" w:space="0" w:color="auto"/>
        <w:bottom w:val="none" w:sz="0" w:space="0" w:color="auto"/>
        <w:right w:val="none" w:sz="0" w:space="0" w:color="auto"/>
      </w:divBdr>
    </w:div>
    <w:div w:id="572082009">
      <w:bodyDiv w:val="1"/>
      <w:marLeft w:val="0"/>
      <w:marRight w:val="0"/>
      <w:marTop w:val="0"/>
      <w:marBottom w:val="0"/>
      <w:divBdr>
        <w:top w:val="none" w:sz="0" w:space="0" w:color="auto"/>
        <w:left w:val="none" w:sz="0" w:space="0" w:color="auto"/>
        <w:bottom w:val="none" w:sz="0" w:space="0" w:color="auto"/>
        <w:right w:val="none" w:sz="0" w:space="0" w:color="auto"/>
      </w:divBdr>
    </w:div>
    <w:div w:id="572201071">
      <w:bodyDiv w:val="1"/>
      <w:marLeft w:val="0"/>
      <w:marRight w:val="0"/>
      <w:marTop w:val="0"/>
      <w:marBottom w:val="0"/>
      <w:divBdr>
        <w:top w:val="none" w:sz="0" w:space="0" w:color="auto"/>
        <w:left w:val="none" w:sz="0" w:space="0" w:color="auto"/>
        <w:bottom w:val="none" w:sz="0" w:space="0" w:color="auto"/>
        <w:right w:val="none" w:sz="0" w:space="0" w:color="auto"/>
      </w:divBdr>
    </w:div>
    <w:div w:id="572617287">
      <w:bodyDiv w:val="1"/>
      <w:marLeft w:val="0"/>
      <w:marRight w:val="0"/>
      <w:marTop w:val="0"/>
      <w:marBottom w:val="0"/>
      <w:divBdr>
        <w:top w:val="none" w:sz="0" w:space="0" w:color="auto"/>
        <w:left w:val="none" w:sz="0" w:space="0" w:color="auto"/>
        <w:bottom w:val="none" w:sz="0" w:space="0" w:color="auto"/>
        <w:right w:val="none" w:sz="0" w:space="0" w:color="auto"/>
      </w:divBdr>
    </w:div>
    <w:div w:id="572814516">
      <w:bodyDiv w:val="1"/>
      <w:marLeft w:val="0"/>
      <w:marRight w:val="0"/>
      <w:marTop w:val="0"/>
      <w:marBottom w:val="0"/>
      <w:divBdr>
        <w:top w:val="none" w:sz="0" w:space="0" w:color="auto"/>
        <w:left w:val="none" w:sz="0" w:space="0" w:color="auto"/>
        <w:bottom w:val="none" w:sz="0" w:space="0" w:color="auto"/>
        <w:right w:val="none" w:sz="0" w:space="0" w:color="auto"/>
      </w:divBdr>
    </w:div>
    <w:div w:id="573320628">
      <w:bodyDiv w:val="1"/>
      <w:marLeft w:val="0"/>
      <w:marRight w:val="0"/>
      <w:marTop w:val="0"/>
      <w:marBottom w:val="0"/>
      <w:divBdr>
        <w:top w:val="none" w:sz="0" w:space="0" w:color="auto"/>
        <w:left w:val="none" w:sz="0" w:space="0" w:color="auto"/>
        <w:bottom w:val="none" w:sz="0" w:space="0" w:color="auto"/>
        <w:right w:val="none" w:sz="0" w:space="0" w:color="auto"/>
      </w:divBdr>
    </w:div>
    <w:div w:id="573855745">
      <w:bodyDiv w:val="1"/>
      <w:marLeft w:val="0"/>
      <w:marRight w:val="0"/>
      <w:marTop w:val="0"/>
      <w:marBottom w:val="0"/>
      <w:divBdr>
        <w:top w:val="none" w:sz="0" w:space="0" w:color="auto"/>
        <w:left w:val="none" w:sz="0" w:space="0" w:color="auto"/>
        <w:bottom w:val="none" w:sz="0" w:space="0" w:color="auto"/>
        <w:right w:val="none" w:sz="0" w:space="0" w:color="auto"/>
      </w:divBdr>
    </w:div>
    <w:div w:id="574780477">
      <w:bodyDiv w:val="1"/>
      <w:marLeft w:val="0"/>
      <w:marRight w:val="0"/>
      <w:marTop w:val="0"/>
      <w:marBottom w:val="0"/>
      <w:divBdr>
        <w:top w:val="none" w:sz="0" w:space="0" w:color="auto"/>
        <w:left w:val="none" w:sz="0" w:space="0" w:color="auto"/>
        <w:bottom w:val="none" w:sz="0" w:space="0" w:color="auto"/>
        <w:right w:val="none" w:sz="0" w:space="0" w:color="auto"/>
      </w:divBdr>
    </w:div>
    <w:div w:id="575091317">
      <w:bodyDiv w:val="1"/>
      <w:marLeft w:val="0"/>
      <w:marRight w:val="0"/>
      <w:marTop w:val="0"/>
      <w:marBottom w:val="0"/>
      <w:divBdr>
        <w:top w:val="none" w:sz="0" w:space="0" w:color="auto"/>
        <w:left w:val="none" w:sz="0" w:space="0" w:color="auto"/>
        <w:bottom w:val="none" w:sz="0" w:space="0" w:color="auto"/>
        <w:right w:val="none" w:sz="0" w:space="0" w:color="auto"/>
      </w:divBdr>
    </w:div>
    <w:div w:id="575625784">
      <w:bodyDiv w:val="1"/>
      <w:marLeft w:val="0"/>
      <w:marRight w:val="0"/>
      <w:marTop w:val="0"/>
      <w:marBottom w:val="0"/>
      <w:divBdr>
        <w:top w:val="none" w:sz="0" w:space="0" w:color="auto"/>
        <w:left w:val="none" w:sz="0" w:space="0" w:color="auto"/>
        <w:bottom w:val="none" w:sz="0" w:space="0" w:color="auto"/>
        <w:right w:val="none" w:sz="0" w:space="0" w:color="auto"/>
      </w:divBdr>
    </w:div>
    <w:div w:id="575748786">
      <w:bodyDiv w:val="1"/>
      <w:marLeft w:val="0"/>
      <w:marRight w:val="0"/>
      <w:marTop w:val="0"/>
      <w:marBottom w:val="0"/>
      <w:divBdr>
        <w:top w:val="none" w:sz="0" w:space="0" w:color="auto"/>
        <w:left w:val="none" w:sz="0" w:space="0" w:color="auto"/>
        <w:bottom w:val="none" w:sz="0" w:space="0" w:color="auto"/>
        <w:right w:val="none" w:sz="0" w:space="0" w:color="auto"/>
      </w:divBdr>
    </w:div>
    <w:div w:id="576329481">
      <w:bodyDiv w:val="1"/>
      <w:marLeft w:val="0"/>
      <w:marRight w:val="0"/>
      <w:marTop w:val="0"/>
      <w:marBottom w:val="0"/>
      <w:divBdr>
        <w:top w:val="none" w:sz="0" w:space="0" w:color="auto"/>
        <w:left w:val="none" w:sz="0" w:space="0" w:color="auto"/>
        <w:bottom w:val="none" w:sz="0" w:space="0" w:color="auto"/>
        <w:right w:val="none" w:sz="0" w:space="0" w:color="auto"/>
      </w:divBdr>
    </w:div>
    <w:div w:id="576673143">
      <w:bodyDiv w:val="1"/>
      <w:marLeft w:val="0"/>
      <w:marRight w:val="0"/>
      <w:marTop w:val="0"/>
      <w:marBottom w:val="0"/>
      <w:divBdr>
        <w:top w:val="none" w:sz="0" w:space="0" w:color="auto"/>
        <w:left w:val="none" w:sz="0" w:space="0" w:color="auto"/>
        <w:bottom w:val="none" w:sz="0" w:space="0" w:color="auto"/>
        <w:right w:val="none" w:sz="0" w:space="0" w:color="auto"/>
      </w:divBdr>
    </w:div>
    <w:div w:id="578171022">
      <w:bodyDiv w:val="1"/>
      <w:marLeft w:val="0"/>
      <w:marRight w:val="0"/>
      <w:marTop w:val="0"/>
      <w:marBottom w:val="0"/>
      <w:divBdr>
        <w:top w:val="none" w:sz="0" w:space="0" w:color="auto"/>
        <w:left w:val="none" w:sz="0" w:space="0" w:color="auto"/>
        <w:bottom w:val="none" w:sz="0" w:space="0" w:color="auto"/>
        <w:right w:val="none" w:sz="0" w:space="0" w:color="auto"/>
      </w:divBdr>
    </w:div>
    <w:div w:id="578517982">
      <w:bodyDiv w:val="1"/>
      <w:marLeft w:val="0"/>
      <w:marRight w:val="0"/>
      <w:marTop w:val="0"/>
      <w:marBottom w:val="0"/>
      <w:divBdr>
        <w:top w:val="none" w:sz="0" w:space="0" w:color="auto"/>
        <w:left w:val="none" w:sz="0" w:space="0" w:color="auto"/>
        <w:bottom w:val="none" w:sz="0" w:space="0" w:color="auto"/>
        <w:right w:val="none" w:sz="0" w:space="0" w:color="auto"/>
      </w:divBdr>
    </w:div>
    <w:div w:id="578906947">
      <w:bodyDiv w:val="1"/>
      <w:marLeft w:val="0"/>
      <w:marRight w:val="0"/>
      <w:marTop w:val="0"/>
      <w:marBottom w:val="0"/>
      <w:divBdr>
        <w:top w:val="none" w:sz="0" w:space="0" w:color="auto"/>
        <w:left w:val="none" w:sz="0" w:space="0" w:color="auto"/>
        <w:bottom w:val="none" w:sz="0" w:space="0" w:color="auto"/>
        <w:right w:val="none" w:sz="0" w:space="0" w:color="auto"/>
      </w:divBdr>
    </w:div>
    <w:div w:id="579489108">
      <w:bodyDiv w:val="1"/>
      <w:marLeft w:val="0"/>
      <w:marRight w:val="0"/>
      <w:marTop w:val="0"/>
      <w:marBottom w:val="0"/>
      <w:divBdr>
        <w:top w:val="none" w:sz="0" w:space="0" w:color="auto"/>
        <w:left w:val="none" w:sz="0" w:space="0" w:color="auto"/>
        <w:bottom w:val="none" w:sz="0" w:space="0" w:color="auto"/>
        <w:right w:val="none" w:sz="0" w:space="0" w:color="auto"/>
      </w:divBdr>
    </w:div>
    <w:div w:id="580677218">
      <w:bodyDiv w:val="1"/>
      <w:marLeft w:val="0"/>
      <w:marRight w:val="0"/>
      <w:marTop w:val="0"/>
      <w:marBottom w:val="0"/>
      <w:divBdr>
        <w:top w:val="none" w:sz="0" w:space="0" w:color="auto"/>
        <w:left w:val="none" w:sz="0" w:space="0" w:color="auto"/>
        <w:bottom w:val="none" w:sz="0" w:space="0" w:color="auto"/>
        <w:right w:val="none" w:sz="0" w:space="0" w:color="auto"/>
      </w:divBdr>
    </w:div>
    <w:div w:id="585654381">
      <w:bodyDiv w:val="1"/>
      <w:marLeft w:val="0"/>
      <w:marRight w:val="0"/>
      <w:marTop w:val="0"/>
      <w:marBottom w:val="0"/>
      <w:divBdr>
        <w:top w:val="none" w:sz="0" w:space="0" w:color="auto"/>
        <w:left w:val="none" w:sz="0" w:space="0" w:color="auto"/>
        <w:bottom w:val="none" w:sz="0" w:space="0" w:color="auto"/>
        <w:right w:val="none" w:sz="0" w:space="0" w:color="auto"/>
      </w:divBdr>
    </w:div>
    <w:div w:id="585656258">
      <w:bodyDiv w:val="1"/>
      <w:marLeft w:val="0"/>
      <w:marRight w:val="0"/>
      <w:marTop w:val="0"/>
      <w:marBottom w:val="0"/>
      <w:divBdr>
        <w:top w:val="none" w:sz="0" w:space="0" w:color="auto"/>
        <w:left w:val="none" w:sz="0" w:space="0" w:color="auto"/>
        <w:bottom w:val="none" w:sz="0" w:space="0" w:color="auto"/>
        <w:right w:val="none" w:sz="0" w:space="0" w:color="auto"/>
      </w:divBdr>
    </w:div>
    <w:div w:id="585774232">
      <w:bodyDiv w:val="1"/>
      <w:marLeft w:val="0"/>
      <w:marRight w:val="0"/>
      <w:marTop w:val="0"/>
      <w:marBottom w:val="0"/>
      <w:divBdr>
        <w:top w:val="none" w:sz="0" w:space="0" w:color="auto"/>
        <w:left w:val="none" w:sz="0" w:space="0" w:color="auto"/>
        <w:bottom w:val="none" w:sz="0" w:space="0" w:color="auto"/>
        <w:right w:val="none" w:sz="0" w:space="0" w:color="auto"/>
      </w:divBdr>
    </w:div>
    <w:div w:id="587739618">
      <w:bodyDiv w:val="1"/>
      <w:marLeft w:val="0"/>
      <w:marRight w:val="0"/>
      <w:marTop w:val="0"/>
      <w:marBottom w:val="0"/>
      <w:divBdr>
        <w:top w:val="none" w:sz="0" w:space="0" w:color="auto"/>
        <w:left w:val="none" w:sz="0" w:space="0" w:color="auto"/>
        <w:bottom w:val="none" w:sz="0" w:space="0" w:color="auto"/>
        <w:right w:val="none" w:sz="0" w:space="0" w:color="auto"/>
      </w:divBdr>
    </w:div>
    <w:div w:id="589050867">
      <w:bodyDiv w:val="1"/>
      <w:marLeft w:val="0"/>
      <w:marRight w:val="0"/>
      <w:marTop w:val="0"/>
      <w:marBottom w:val="0"/>
      <w:divBdr>
        <w:top w:val="none" w:sz="0" w:space="0" w:color="auto"/>
        <w:left w:val="none" w:sz="0" w:space="0" w:color="auto"/>
        <w:bottom w:val="none" w:sz="0" w:space="0" w:color="auto"/>
        <w:right w:val="none" w:sz="0" w:space="0" w:color="auto"/>
      </w:divBdr>
    </w:div>
    <w:div w:id="590165178">
      <w:bodyDiv w:val="1"/>
      <w:marLeft w:val="0"/>
      <w:marRight w:val="0"/>
      <w:marTop w:val="0"/>
      <w:marBottom w:val="0"/>
      <w:divBdr>
        <w:top w:val="none" w:sz="0" w:space="0" w:color="auto"/>
        <w:left w:val="none" w:sz="0" w:space="0" w:color="auto"/>
        <w:bottom w:val="none" w:sz="0" w:space="0" w:color="auto"/>
        <w:right w:val="none" w:sz="0" w:space="0" w:color="auto"/>
      </w:divBdr>
    </w:div>
    <w:div w:id="590234816">
      <w:bodyDiv w:val="1"/>
      <w:marLeft w:val="0"/>
      <w:marRight w:val="0"/>
      <w:marTop w:val="0"/>
      <w:marBottom w:val="0"/>
      <w:divBdr>
        <w:top w:val="none" w:sz="0" w:space="0" w:color="auto"/>
        <w:left w:val="none" w:sz="0" w:space="0" w:color="auto"/>
        <w:bottom w:val="none" w:sz="0" w:space="0" w:color="auto"/>
        <w:right w:val="none" w:sz="0" w:space="0" w:color="auto"/>
      </w:divBdr>
    </w:div>
    <w:div w:id="590352406">
      <w:bodyDiv w:val="1"/>
      <w:marLeft w:val="0"/>
      <w:marRight w:val="0"/>
      <w:marTop w:val="0"/>
      <w:marBottom w:val="0"/>
      <w:divBdr>
        <w:top w:val="none" w:sz="0" w:space="0" w:color="auto"/>
        <w:left w:val="none" w:sz="0" w:space="0" w:color="auto"/>
        <w:bottom w:val="none" w:sz="0" w:space="0" w:color="auto"/>
        <w:right w:val="none" w:sz="0" w:space="0" w:color="auto"/>
      </w:divBdr>
    </w:div>
    <w:div w:id="590360408">
      <w:bodyDiv w:val="1"/>
      <w:marLeft w:val="0"/>
      <w:marRight w:val="0"/>
      <w:marTop w:val="0"/>
      <w:marBottom w:val="0"/>
      <w:divBdr>
        <w:top w:val="none" w:sz="0" w:space="0" w:color="auto"/>
        <w:left w:val="none" w:sz="0" w:space="0" w:color="auto"/>
        <w:bottom w:val="none" w:sz="0" w:space="0" w:color="auto"/>
        <w:right w:val="none" w:sz="0" w:space="0" w:color="auto"/>
      </w:divBdr>
    </w:div>
    <w:div w:id="590891381">
      <w:bodyDiv w:val="1"/>
      <w:marLeft w:val="0"/>
      <w:marRight w:val="0"/>
      <w:marTop w:val="0"/>
      <w:marBottom w:val="0"/>
      <w:divBdr>
        <w:top w:val="none" w:sz="0" w:space="0" w:color="auto"/>
        <w:left w:val="none" w:sz="0" w:space="0" w:color="auto"/>
        <w:bottom w:val="none" w:sz="0" w:space="0" w:color="auto"/>
        <w:right w:val="none" w:sz="0" w:space="0" w:color="auto"/>
      </w:divBdr>
    </w:div>
    <w:div w:id="591819841">
      <w:bodyDiv w:val="1"/>
      <w:marLeft w:val="0"/>
      <w:marRight w:val="0"/>
      <w:marTop w:val="0"/>
      <w:marBottom w:val="0"/>
      <w:divBdr>
        <w:top w:val="none" w:sz="0" w:space="0" w:color="auto"/>
        <w:left w:val="none" w:sz="0" w:space="0" w:color="auto"/>
        <w:bottom w:val="none" w:sz="0" w:space="0" w:color="auto"/>
        <w:right w:val="none" w:sz="0" w:space="0" w:color="auto"/>
      </w:divBdr>
    </w:div>
    <w:div w:id="592084021">
      <w:bodyDiv w:val="1"/>
      <w:marLeft w:val="0"/>
      <w:marRight w:val="0"/>
      <w:marTop w:val="0"/>
      <w:marBottom w:val="0"/>
      <w:divBdr>
        <w:top w:val="none" w:sz="0" w:space="0" w:color="auto"/>
        <w:left w:val="none" w:sz="0" w:space="0" w:color="auto"/>
        <w:bottom w:val="none" w:sz="0" w:space="0" w:color="auto"/>
        <w:right w:val="none" w:sz="0" w:space="0" w:color="auto"/>
      </w:divBdr>
    </w:div>
    <w:div w:id="592470840">
      <w:bodyDiv w:val="1"/>
      <w:marLeft w:val="0"/>
      <w:marRight w:val="0"/>
      <w:marTop w:val="0"/>
      <w:marBottom w:val="0"/>
      <w:divBdr>
        <w:top w:val="none" w:sz="0" w:space="0" w:color="auto"/>
        <w:left w:val="none" w:sz="0" w:space="0" w:color="auto"/>
        <w:bottom w:val="none" w:sz="0" w:space="0" w:color="auto"/>
        <w:right w:val="none" w:sz="0" w:space="0" w:color="auto"/>
      </w:divBdr>
    </w:div>
    <w:div w:id="592588703">
      <w:bodyDiv w:val="1"/>
      <w:marLeft w:val="0"/>
      <w:marRight w:val="0"/>
      <w:marTop w:val="0"/>
      <w:marBottom w:val="0"/>
      <w:divBdr>
        <w:top w:val="none" w:sz="0" w:space="0" w:color="auto"/>
        <w:left w:val="none" w:sz="0" w:space="0" w:color="auto"/>
        <w:bottom w:val="none" w:sz="0" w:space="0" w:color="auto"/>
        <w:right w:val="none" w:sz="0" w:space="0" w:color="auto"/>
      </w:divBdr>
    </w:div>
    <w:div w:id="592855058">
      <w:bodyDiv w:val="1"/>
      <w:marLeft w:val="0"/>
      <w:marRight w:val="0"/>
      <w:marTop w:val="0"/>
      <w:marBottom w:val="0"/>
      <w:divBdr>
        <w:top w:val="none" w:sz="0" w:space="0" w:color="auto"/>
        <w:left w:val="none" w:sz="0" w:space="0" w:color="auto"/>
        <w:bottom w:val="none" w:sz="0" w:space="0" w:color="auto"/>
        <w:right w:val="none" w:sz="0" w:space="0" w:color="auto"/>
      </w:divBdr>
    </w:div>
    <w:div w:id="593250929">
      <w:bodyDiv w:val="1"/>
      <w:marLeft w:val="0"/>
      <w:marRight w:val="0"/>
      <w:marTop w:val="0"/>
      <w:marBottom w:val="0"/>
      <w:divBdr>
        <w:top w:val="none" w:sz="0" w:space="0" w:color="auto"/>
        <w:left w:val="none" w:sz="0" w:space="0" w:color="auto"/>
        <w:bottom w:val="none" w:sz="0" w:space="0" w:color="auto"/>
        <w:right w:val="none" w:sz="0" w:space="0" w:color="auto"/>
      </w:divBdr>
    </w:div>
    <w:div w:id="593562677">
      <w:bodyDiv w:val="1"/>
      <w:marLeft w:val="0"/>
      <w:marRight w:val="0"/>
      <w:marTop w:val="0"/>
      <w:marBottom w:val="0"/>
      <w:divBdr>
        <w:top w:val="none" w:sz="0" w:space="0" w:color="auto"/>
        <w:left w:val="none" w:sz="0" w:space="0" w:color="auto"/>
        <w:bottom w:val="none" w:sz="0" w:space="0" w:color="auto"/>
        <w:right w:val="none" w:sz="0" w:space="0" w:color="auto"/>
      </w:divBdr>
    </w:div>
    <w:div w:id="593712156">
      <w:bodyDiv w:val="1"/>
      <w:marLeft w:val="0"/>
      <w:marRight w:val="0"/>
      <w:marTop w:val="0"/>
      <w:marBottom w:val="0"/>
      <w:divBdr>
        <w:top w:val="none" w:sz="0" w:space="0" w:color="auto"/>
        <w:left w:val="none" w:sz="0" w:space="0" w:color="auto"/>
        <w:bottom w:val="none" w:sz="0" w:space="0" w:color="auto"/>
        <w:right w:val="none" w:sz="0" w:space="0" w:color="auto"/>
      </w:divBdr>
    </w:div>
    <w:div w:id="594628079">
      <w:bodyDiv w:val="1"/>
      <w:marLeft w:val="0"/>
      <w:marRight w:val="0"/>
      <w:marTop w:val="0"/>
      <w:marBottom w:val="0"/>
      <w:divBdr>
        <w:top w:val="none" w:sz="0" w:space="0" w:color="auto"/>
        <w:left w:val="none" w:sz="0" w:space="0" w:color="auto"/>
        <w:bottom w:val="none" w:sz="0" w:space="0" w:color="auto"/>
        <w:right w:val="none" w:sz="0" w:space="0" w:color="auto"/>
      </w:divBdr>
    </w:div>
    <w:div w:id="594939724">
      <w:bodyDiv w:val="1"/>
      <w:marLeft w:val="0"/>
      <w:marRight w:val="0"/>
      <w:marTop w:val="0"/>
      <w:marBottom w:val="0"/>
      <w:divBdr>
        <w:top w:val="none" w:sz="0" w:space="0" w:color="auto"/>
        <w:left w:val="none" w:sz="0" w:space="0" w:color="auto"/>
        <w:bottom w:val="none" w:sz="0" w:space="0" w:color="auto"/>
        <w:right w:val="none" w:sz="0" w:space="0" w:color="auto"/>
      </w:divBdr>
    </w:div>
    <w:div w:id="595139439">
      <w:bodyDiv w:val="1"/>
      <w:marLeft w:val="0"/>
      <w:marRight w:val="0"/>
      <w:marTop w:val="0"/>
      <w:marBottom w:val="0"/>
      <w:divBdr>
        <w:top w:val="none" w:sz="0" w:space="0" w:color="auto"/>
        <w:left w:val="none" w:sz="0" w:space="0" w:color="auto"/>
        <w:bottom w:val="none" w:sz="0" w:space="0" w:color="auto"/>
        <w:right w:val="none" w:sz="0" w:space="0" w:color="auto"/>
      </w:divBdr>
    </w:div>
    <w:div w:id="595750450">
      <w:bodyDiv w:val="1"/>
      <w:marLeft w:val="0"/>
      <w:marRight w:val="0"/>
      <w:marTop w:val="0"/>
      <w:marBottom w:val="0"/>
      <w:divBdr>
        <w:top w:val="none" w:sz="0" w:space="0" w:color="auto"/>
        <w:left w:val="none" w:sz="0" w:space="0" w:color="auto"/>
        <w:bottom w:val="none" w:sz="0" w:space="0" w:color="auto"/>
        <w:right w:val="none" w:sz="0" w:space="0" w:color="auto"/>
      </w:divBdr>
    </w:div>
    <w:div w:id="596521815">
      <w:bodyDiv w:val="1"/>
      <w:marLeft w:val="0"/>
      <w:marRight w:val="0"/>
      <w:marTop w:val="0"/>
      <w:marBottom w:val="0"/>
      <w:divBdr>
        <w:top w:val="none" w:sz="0" w:space="0" w:color="auto"/>
        <w:left w:val="none" w:sz="0" w:space="0" w:color="auto"/>
        <w:bottom w:val="none" w:sz="0" w:space="0" w:color="auto"/>
        <w:right w:val="none" w:sz="0" w:space="0" w:color="auto"/>
      </w:divBdr>
    </w:div>
    <w:div w:id="598029563">
      <w:bodyDiv w:val="1"/>
      <w:marLeft w:val="0"/>
      <w:marRight w:val="0"/>
      <w:marTop w:val="0"/>
      <w:marBottom w:val="0"/>
      <w:divBdr>
        <w:top w:val="none" w:sz="0" w:space="0" w:color="auto"/>
        <w:left w:val="none" w:sz="0" w:space="0" w:color="auto"/>
        <w:bottom w:val="none" w:sz="0" w:space="0" w:color="auto"/>
        <w:right w:val="none" w:sz="0" w:space="0" w:color="auto"/>
      </w:divBdr>
    </w:div>
    <w:div w:id="599215553">
      <w:bodyDiv w:val="1"/>
      <w:marLeft w:val="0"/>
      <w:marRight w:val="0"/>
      <w:marTop w:val="0"/>
      <w:marBottom w:val="0"/>
      <w:divBdr>
        <w:top w:val="none" w:sz="0" w:space="0" w:color="auto"/>
        <w:left w:val="none" w:sz="0" w:space="0" w:color="auto"/>
        <w:bottom w:val="none" w:sz="0" w:space="0" w:color="auto"/>
        <w:right w:val="none" w:sz="0" w:space="0" w:color="auto"/>
      </w:divBdr>
    </w:div>
    <w:div w:id="600115093">
      <w:bodyDiv w:val="1"/>
      <w:marLeft w:val="0"/>
      <w:marRight w:val="0"/>
      <w:marTop w:val="0"/>
      <w:marBottom w:val="0"/>
      <w:divBdr>
        <w:top w:val="none" w:sz="0" w:space="0" w:color="auto"/>
        <w:left w:val="none" w:sz="0" w:space="0" w:color="auto"/>
        <w:bottom w:val="none" w:sz="0" w:space="0" w:color="auto"/>
        <w:right w:val="none" w:sz="0" w:space="0" w:color="auto"/>
      </w:divBdr>
    </w:div>
    <w:div w:id="600340792">
      <w:bodyDiv w:val="1"/>
      <w:marLeft w:val="0"/>
      <w:marRight w:val="0"/>
      <w:marTop w:val="0"/>
      <w:marBottom w:val="0"/>
      <w:divBdr>
        <w:top w:val="none" w:sz="0" w:space="0" w:color="auto"/>
        <w:left w:val="none" w:sz="0" w:space="0" w:color="auto"/>
        <w:bottom w:val="none" w:sz="0" w:space="0" w:color="auto"/>
        <w:right w:val="none" w:sz="0" w:space="0" w:color="auto"/>
      </w:divBdr>
    </w:div>
    <w:div w:id="600649890">
      <w:bodyDiv w:val="1"/>
      <w:marLeft w:val="0"/>
      <w:marRight w:val="0"/>
      <w:marTop w:val="0"/>
      <w:marBottom w:val="0"/>
      <w:divBdr>
        <w:top w:val="none" w:sz="0" w:space="0" w:color="auto"/>
        <w:left w:val="none" w:sz="0" w:space="0" w:color="auto"/>
        <w:bottom w:val="none" w:sz="0" w:space="0" w:color="auto"/>
        <w:right w:val="none" w:sz="0" w:space="0" w:color="auto"/>
      </w:divBdr>
    </w:div>
    <w:div w:id="600651794">
      <w:bodyDiv w:val="1"/>
      <w:marLeft w:val="0"/>
      <w:marRight w:val="0"/>
      <w:marTop w:val="0"/>
      <w:marBottom w:val="0"/>
      <w:divBdr>
        <w:top w:val="none" w:sz="0" w:space="0" w:color="auto"/>
        <w:left w:val="none" w:sz="0" w:space="0" w:color="auto"/>
        <w:bottom w:val="none" w:sz="0" w:space="0" w:color="auto"/>
        <w:right w:val="none" w:sz="0" w:space="0" w:color="auto"/>
      </w:divBdr>
    </w:div>
    <w:div w:id="601302409">
      <w:bodyDiv w:val="1"/>
      <w:marLeft w:val="0"/>
      <w:marRight w:val="0"/>
      <w:marTop w:val="0"/>
      <w:marBottom w:val="0"/>
      <w:divBdr>
        <w:top w:val="none" w:sz="0" w:space="0" w:color="auto"/>
        <w:left w:val="none" w:sz="0" w:space="0" w:color="auto"/>
        <w:bottom w:val="none" w:sz="0" w:space="0" w:color="auto"/>
        <w:right w:val="none" w:sz="0" w:space="0" w:color="auto"/>
      </w:divBdr>
    </w:div>
    <w:div w:id="601450381">
      <w:bodyDiv w:val="1"/>
      <w:marLeft w:val="0"/>
      <w:marRight w:val="0"/>
      <w:marTop w:val="0"/>
      <w:marBottom w:val="0"/>
      <w:divBdr>
        <w:top w:val="none" w:sz="0" w:space="0" w:color="auto"/>
        <w:left w:val="none" w:sz="0" w:space="0" w:color="auto"/>
        <w:bottom w:val="none" w:sz="0" w:space="0" w:color="auto"/>
        <w:right w:val="none" w:sz="0" w:space="0" w:color="auto"/>
      </w:divBdr>
    </w:div>
    <w:div w:id="601762980">
      <w:bodyDiv w:val="1"/>
      <w:marLeft w:val="0"/>
      <w:marRight w:val="0"/>
      <w:marTop w:val="0"/>
      <w:marBottom w:val="0"/>
      <w:divBdr>
        <w:top w:val="none" w:sz="0" w:space="0" w:color="auto"/>
        <w:left w:val="none" w:sz="0" w:space="0" w:color="auto"/>
        <w:bottom w:val="none" w:sz="0" w:space="0" w:color="auto"/>
        <w:right w:val="none" w:sz="0" w:space="0" w:color="auto"/>
      </w:divBdr>
    </w:div>
    <w:div w:id="602343528">
      <w:bodyDiv w:val="1"/>
      <w:marLeft w:val="0"/>
      <w:marRight w:val="0"/>
      <w:marTop w:val="0"/>
      <w:marBottom w:val="0"/>
      <w:divBdr>
        <w:top w:val="none" w:sz="0" w:space="0" w:color="auto"/>
        <w:left w:val="none" w:sz="0" w:space="0" w:color="auto"/>
        <w:bottom w:val="none" w:sz="0" w:space="0" w:color="auto"/>
        <w:right w:val="none" w:sz="0" w:space="0" w:color="auto"/>
      </w:divBdr>
    </w:div>
    <w:div w:id="602685883">
      <w:bodyDiv w:val="1"/>
      <w:marLeft w:val="0"/>
      <w:marRight w:val="0"/>
      <w:marTop w:val="0"/>
      <w:marBottom w:val="0"/>
      <w:divBdr>
        <w:top w:val="none" w:sz="0" w:space="0" w:color="auto"/>
        <w:left w:val="none" w:sz="0" w:space="0" w:color="auto"/>
        <w:bottom w:val="none" w:sz="0" w:space="0" w:color="auto"/>
        <w:right w:val="none" w:sz="0" w:space="0" w:color="auto"/>
      </w:divBdr>
    </w:div>
    <w:div w:id="602686991">
      <w:bodyDiv w:val="1"/>
      <w:marLeft w:val="0"/>
      <w:marRight w:val="0"/>
      <w:marTop w:val="0"/>
      <w:marBottom w:val="0"/>
      <w:divBdr>
        <w:top w:val="none" w:sz="0" w:space="0" w:color="auto"/>
        <w:left w:val="none" w:sz="0" w:space="0" w:color="auto"/>
        <w:bottom w:val="none" w:sz="0" w:space="0" w:color="auto"/>
        <w:right w:val="none" w:sz="0" w:space="0" w:color="auto"/>
      </w:divBdr>
    </w:div>
    <w:div w:id="603075407">
      <w:bodyDiv w:val="1"/>
      <w:marLeft w:val="0"/>
      <w:marRight w:val="0"/>
      <w:marTop w:val="0"/>
      <w:marBottom w:val="0"/>
      <w:divBdr>
        <w:top w:val="none" w:sz="0" w:space="0" w:color="auto"/>
        <w:left w:val="none" w:sz="0" w:space="0" w:color="auto"/>
        <w:bottom w:val="none" w:sz="0" w:space="0" w:color="auto"/>
        <w:right w:val="none" w:sz="0" w:space="0" w:color="auto"/>
      </w:divBdr>
    </w:div>
    <w:div w:id="603466125">
      <w:bodyDiv w:val="1"/>
      <w:marLeft w:val="0"/>
      <w:marRight w:val="0"/>
      <w:marTop w:val="0"/>
      <w:marBottom w:val="0"/>
      <w:divBdr>
        <w:top w:val="none" w:sz="0" w:space="0" w:color="auto"/>
        <w:left w:val="none" w:sz="0" w:space="0" w:color="auto"/>
        <w:bottom w:val="none" w:sz="0" w:space="0" w:color="auto"/>
        <w:right w:val="none" w:sz="0" w:space="0" w:color="auto"/>
      </w:divBdr>
    </w:div>
    <w:div w:id="603927481">
      <w:bodyDiv w:val="1"/>
      <w:marLeft w:val="0"/>
      <w:marRight w:val="0"/>
      <w:marTop w:val="0"/>
      <w:marBottom w:val="0"/>
      <w:divBdr>
        <w:top w:val="none" w:sz="0" w:space="0" w:color="auto"/>
        <w:left w:val="none" w:sz="0" w:space="0" w:color="auto"/>
        <w:bottom w:val="none" w:sz="0" w:space="0" w:color="auto"/>
        <w:right w:val="none" w:sz="0" w:space="0" w:color="auto"/>
      </w:divBdr>
    </w:div>
    <w:div w:id="603995038">
      <w:bodyDiv w:val="1"/>
      <w:marLeft w:val="0"/>
      <w:marRight w:val="0"/>
      <w:marTop w:val="0"/>
      <w:marBottom w:val="0"/>
      <w:divBdr>
        <w:top w:val="none" w:sz="0" w:space="0" w:color="auto"/>
        <w:left w:val="none" w:sz="0" w:space="0" w:color="auto"/>
        <w:bottom w:val="none" w:sz="0" w:space="0" w:color="auto"/>
        <w:right w:val="none" w:sz="0" w:space="0" w:color="auto"/>
      </w:divBdr>
    </w:div>
    <w:div w:id="604070714">
      <w:bodyDiv w:val="1"/>
      <w:marLeft w:val="0"/>
      <w:marRight w:val="0"/>
      <w:marTop w:val="0"/>
      <w:marBottom w:val="0"/>
      <w:divBdr>
        <w:top w:val="none" w:sz="0" w:space="0" w:color="auto"/>
        <w:left w:val="none" w:sz="0" w:space="0" w:color="auto"/>
        <w:bottom w:val="none" w:sz="0" w:space="0" w:color="auto"/>
        <w:right w:val="none" w:sz="0" w:space="0" w:color="auto"/>
      </w:divBdr>
    </w:div>
    <w:div w:id="604385678">
      <w:bodyDiv w:val="1"/>
      <w:marLeft w:val="0"/>
      <w:marRight w:val="0"/>
      <w:marTop w:val="0"/>
      <w:marBottom w:val="0"/>
      <w:divBdr>
        <w:top w:val="none" w:sz="0" w:space="0" w:color="auto"/>
        <w:left w:val="none" w:sz="0" w:space="0" w:color="auto"/>
        <w:bottom w:val="none" w:sz="0" w:space="0" w:color="auto"/>
        <w:right w:val="none" w:sz="0" w:space="0" w:color="auto"/>
      </w:divBdr>
    </w:div>
    <w:div w:id="604390942">
      <w:bodyDiv w:val="1"/>
      <w:marLeft w:val="0"/>
      <w:marRight w:val="0"/>
      <w:marTop w:val="0"/>
      <w:marBottom w:val="0"/>
      <w:divBdr>
        <w:top w:val="none" w:sz="0" w:space="0" w:color="auto"/>
        <w:left w:val="none" w:sz="0" w:space="0" w:color="auto"/>
        <w:bottom w:val="none" w:sz="0" w:space="0" w:color="auto"/>
        <w:right w:val="none" w:sz="0" w:space="0" w:color="auto"/>
      </w:divBdr>
    </w:div>
    <w:div w:id="604965714">
      <w:bodyDiv w:val="1"/>
      <w:marLeft w:val="0"/>
      <w:marRight w:val="0"/>
      <w:marTop w:val="0"/>
      <w:marBottom w:val="0"/>
      <w:divBdr>
        <w:top w:val="none" w:sz="0" w:space="0" w:color="auto"/>
        <w:left w:val="none" w:sz="0" w:space="0" w:color="auto"/>
        <w:bottom w:val="none" w:sz="0" w:space="0" w:color="auto"/>
        <w:right w:val="none" w:sz="0" w:space="0" w:color="auto"/>
      </w:divBdr>
    </w:div>
    <w:div w:id="604994060">
      <w:bodyDiv w:val="1"/>
      <w:marLeft w:val="0"/>
      <w:marRight w:val="0"/>
      <w:marTop w:val="0"/>
      <w:marBottom w:val="0"/>
      <w:divBdr>
        <w:top w:val="none" w:sz="0" w:space="0" w:color="auto"/>
        <w:left w:val="none" w:sz="0" w:space="0" w:color="auto"/>
        <w:bottom w:val="none" w:sz="0" w:space="0" w:color="auto"/>
        <w:right w:val="none" w:sz="0" w:space="0" w:color="auto"/>
      </w:divBdr>
    </w:div>
    <w:div w:id="606231795">
      <w:bodyDiv w:val="1"/>
      <w:marLeft w:val="0"/>
      <w:marRight w:val="0"/>
      <w:marTop w:val="0"/>
      <w:marBottom w:val="0"/>
      <w:divBdr>
        <w:top w:val="none" w:sz="0" w:space="0" w:color="auto"/>
        <w:left w:val="none" w:sz="0" w:space="0" w:color="auto"/>
        <w:bottom w:val="none" w:sz="0" w:space="0" w:color="auto"/>
        <w:right w:val="none" w:sz="0" w:space="0" w:color="auto"/>
      </w:divBdr>
    </w:div>
    <w:div w:id="606743173">
      <w:bodyDiv w:val="1"/>
      <w:marLeft w:val="0"/>
      <w:marRight w:val="0"/>
      <w:marTop w:val="0"/>
      <w:marBottom w:val="0"/>
      <w:divBdr>
        <w:top w:val="none" w:sz="0" w:space="0" w:color="auto"/>
        <w:left w:val="none" w:sz="0" w:space="0" w:color="auto"/>
        <w:bottom w:val="none" w:sz="0" w:space="0" w:color="auto"/>
        <w:right w:val="none" w:sz="0" w:space="0" w:color="auto"/>
      </w:divBdr>
    </w:div>
    <w:div w:id="606810003">
      <w:bodyDiv w:val="1"/>
      <w:marLeft w:val="0"/>
      <w:marRight w:val="0"/>
      <w:marTop w:val="0"/>
      <w:marBottom w:val="0"/>
      <w:divBdr>
        <w:top w:val="none" w:sz="0" w:space="0" w:color="auto"/>
        <w:left w:val="none" w:sz="0" w:space="0" w:color="auto"/>
        <w:bottom w:val="none" w:sz="0" w:space="0" w:color="auto"/>
        <w:right w:val="none" w:sz="0" w:space="0" w:color="auto"/>
      </w:divBdr>
    </w:div>
    <w:div w:id="607196098">
      <w:bodyDiv w:val="1"/>
      <w:marLeft w:val="0"/>
      <w:marRight w:val="0"/>
      <w:marTop w:val="0"/>
      <w:marBottom w:val="0"/>
      <w:divBdr>
        <w:top w:val="none" w:sz="0" w:space="0" w:color="auto"/>
        <w:left w:val="none" w:sz="0" w:space="0" w:color="auto"/>
        <w:bottom w:val="none" w:sz="0" w:space="0" w:color="auto"/>
        <w:right w:val="none" w:sz="0" w:space="0" w:color="auto"/>
      </w:divBdr>
    </w:div>
    <w:div w:id="607588759">
      <w:bodyDiv w:val="1"/>
      <w:marLeft w:val="0"/>
      <w:marRight w:val="0"/>
      <w:marTop w:val="0"/>
      <w:marBottom w:val="0"/>
      <w:divBdr>
        <w:top w:val="none" w:sz="0" w:space="0" w:color="auto"/>
        <w:left w:val="none" w:sz="0" w:space="0" w:color="auto"/>
        <w:bottom w:val="none" w:sz="0" w:space="0" w:color="auto"/>
        <w:right w:val="none" w:sz="0" w:space="0" w:color="auto"/>
      </w:divBdr>
    </w:div>
    <w:div w:id="607782874">
      <w:bodyDiv w:val="1"/>
      <w:marLeft w:val="0"/>
      <w:marRight w:val="0"/>
      <w:marTop w:val="0"/>
      <w:marBottom w:val="0"/>
      <w:divBdr>
        <w:top w:val="none" w:sz="0" w:space="0" w:color="auto"/>
        <w:left w:val="none" w:sz="0" w:space="0" w:color="auto"/>
        <w:bottom w:val="none" w:sz="0" w:space="0" w:color="auto"/>
        <w:right w:val="none" w:sz="0" w:space="0" w:color="auto"/>
      </w:divBdr>
    </w:div>
    <w:div w:id="608009328">
      <w:bodyDiv w:val="1"/>
      <w:marLeft w:val="0"/>
      <w:marRight w:val="0"/>
      <w:marTop w:val="0"/>
      <w:marBottom w:val="0"/>
      <w:divBdr>
        <w:top w:val="none" w:sz="0" w:space="0" w:color="auto"/>
        <w:left w:val="none" w:sz="0" w:space="0" w:color="auto"/>
        <w:bottom w:val="none" w:sz="0" w:space="0" w:color="auto"/>
        <w:right w:val="none" w:sz="0" w:space="0" w:color="auto"/>
      </w:divBdr>
    </w:div>
    <w:div w:id="608783800">
      <w:bodyDiv w:val="1"/>
      <w:marLeft w:val="0"/>
      <w:marRight w:val="0"/>
      <w:marTop w:val="0"/>
      <w:marBottom w:val="0"/>
      <w:divBdr>
        <w:top w:val="none" w:sz="0" w:space="0" w:color="auto"/>
        <w:left w:val="none" w:sz="0" w:space="0" w:color="auto"/>
        <w:bottom w:val="none" w:sz="0" w:space="0" w:color="auto"/>
        <w:right w:val="none" w:sz="0" w:space="0" w:color="auto"/>
      </w:divBdr>
    </w:div>
    <w:div w:id="608974560">
      <w:bodyDiv w:val="1"/>
      <w:marLeft w:val="0"/>
      <w:marRight w:val="0"/>
      <w:marTop w:val="0"/>
      <w:marBottom w:val="0"/>
      <w:divBdr>
        <w:top w:val="none" w:sz="0" w:space="0" w:color="auto"/>
        <w:left w:val="none" w:sz="0" w:space="0" w:color="auto"/>
        <w:bottom w:val="none" w:sz="0" w:space="0" w:color="auto"/>
        <w:right w:val="none" w:sz="0" w:space="0" w:color="auto"/>
      </w:divBdr>
    </w:div>
    <w:div w:id="609774818">
      <w:bodyDiv w:val="1"/>
      <w:marLeft w:val="0"/>
      <w:marRight w:val="0"/>
      <w:marTop w:val="0"/>
      <w:marBottom w:val="0"/>
      <w:divBdr>
        <w:top w:val="none" w:sz="0" w:space="0" w:color="auto"/>
        <w:left w:val="none" w:sz="0" w:space="0" w:color="auto"/>
        <w:bottom w:val="none" w:sz="0" w:space="0" w:color="auto"/>
        <w:right w:val="none" w:sz="0" w:space="0" w:color="auto"/>
      </w:divBdr>
    </w:div>
    <w:div w:id="609775689">
      <w:bodyDiv w:val="1"/>
      <w:marLeft w:val="0"/>
      <w:marRight w:val="0"/>
      <w:marTop w:val="0"/>
      <w:marBottom w:val="0"/>
      <w:divBdr>
        <w:top w:val="none" w:sz="0" w:space="0" w:color="auto"/>
        <w:left w:val="none" w:sz="0" w:space="0" w:color="auto"/>
        <w:bottom w:val="none" w:sz="0" w:space="0" w:color="auto"/>
        <w:right w:val="none" w:sz="0" w:space="0" w:color="auto"/>
      </w:divBdr>
    </w:div>
    <w:div w:id="609821973">
      <w:bodyDiv w:val="1"/>
      <w:marLeft w:val="0"/>
      <w:marRight w:val="0"/>
      <w:marTop w:val="0"/>
      <w:marBottom w:val="0"/>
      <w:divBdr>
        <w:top w:val="none" w:sz="0" w:space="0" w:color="auto"/>
        <w:left w:val="none" w:sz="0" w:space="0" w:color="auto"/>
        <w:bottom w:val="none" w:sz="0" w:space="0" w:color="auto"/>
        <w:right w:val="none" w:sz="0" w:space="0" w:color="auto"/>
      </w:divBdr>
    </w:div>
    <w:div w:id="610360604">
      <w:bodyDiv w:val="1"/>
      <w:marLeft w:val="0"/>
      <w:marRight w:val="0"/>
      <w:marTop w:val="0"/>
      <w:marBottom w:val="0"/>
      <w:divBdr>
        <w:top w:val="none" w:sz="0" w:space="0" w:color="auto"/>
        <w:left w:val="none" w:sz="0" w:space="0" w:color="auto"/>
        <w:bottom w:val="none" w:sz="0" w:space="0" w:color="auto"/>
        <w:right w:val="none" w:sz="0" w:space="0" w:color="auto"/>
      </w:divBdr>
    </w:div>
    <w:div w:id="610628477">
      <w:bodyDiv w:val="1"/>
      <w:marLeft w:val="0"/>
      <w:marRight w:val="0"/>
      <w:marTop w:val="0"/>
      <w:marBottom w:val="0"/>
      <w:divBdr>
        <w:top w:val="none" w:sz="0" w:space="0" w:color="auto"/>
        <w:left w:val="none" w:sz="0" w:space="0" w:color="auto"/>
        <w:bottom w:val="none" w:sz="0" w:space="0" w:color="auto"/>
        <w:right w:val="none" w:sz="0" w:space="0" w:color="auto"/>
      </w:divBdr>
    </w:div>
    <w:div w:id="611592970">
      <w:bodyDiv w:val="1"/>
      <w:marLeft w:val="0"/>
      <w:marRight w:val="0"/>
      <w:marTop w:val="0"/>
      <w:marBottom w:val="0"/>
      <w:divBdr>
        <w:top w:val="none" w:sz="0" w:space="0" w:color="auto"/>
        <w:left w:val="none" w:sz="0" w:space="0" w:color="auto"/>
        <w:bottom w:val="none" w:sz="0" w:space="0" w:color="auto"/>
        <w:right w:val="none" w:sz="0" w:space="0" w:color="auto"/>
      </w:divBdr>
    </w:div>
    <w:div w:id="611594763">
      <w:bodyDiv w:val="1"/>
      <w:marLeft w:val="0"/>
      <w:marRight w:val="0"/>
      <w:marTop w:val="0"/>
      <w:marBottom w:val="0"/>
      <w:divBdr>
        <w:top w:val="none" w:sz="0" w:space="0" w:color="auto"/>
        <w:left w:val="none" w:sz="0" w:space="0" w:color="auto"/>
        <w:bottom w:val="none" w:sz="0" w:space="0" w:color="auto"/>
        <w:right w:val="none" w:sz="0" w:space="0" w:color="auto"/>
      </w:divBdr>
    </w:div>
    <w:div w:id="613902045">
      <w:bodyDiv w:val="1"/>
      <w:marLeft w:val="0"/>
      <w:marRight w:val="0"/>
      <w:marTop w:val="0"/>
      <w:marBottom w:val="0"/>
      <w:divBdr>
        <w:top w:val="none" w:sz="0" w:space="0" w:color="auto"/>
        <w:left w:val="none" w:sz="0" w:space="0" w:color="auto"/>
        <w:bottom w:val="none" w:sz="0" w:space="0" w:color="auto"/>
        <w:right w:val="none" w:sz="0" w:space="0" w:color="auto"/>
      </w:divBdr>
    </w:div>
    <w:div w:id="613906150">
      <w:bodyDiv w:val="1"/>
      <w:marLeft w:val="0"/>
      <w:marRight w:val="0"/>
      <w:marTop w:val="0"/>
      <w:marBottom w:val="0"/>
      <w:divBdr>
        <w:top w:val="none" w:sz="0" w:space="0" w:color="auto"/>
        <w:left w:val="none" w:sz="0" w:space="0" w:color="auto"/>
        <w:bottom w:val="none" w:sz="0" w:space="0" w:color="auto"/>
        <w:right w:val="none" w:sz="0" w:space="0" w:color="auto"/>
      </w:divBdr>
    </w:div>
    <w:div w:id="614599060">
      <w:bodyDiv w:val="1"/>
      <w:marLeft w:val="0"/>
      <w:marRight w:val="0"/>
      <w:marTop w:val="0"/>
      <w:marBottom w:val="0"/>
      <w:divBdr>
        <w:top w:val="none" w:sz="0" w:space="0" w:color="auto"/>
        <w:left w:val="none" w:sz="0" w:space="0" w:color="auto"/>
        <w:bottom w:val="none" w:sz="0" w:space="0" w:color="auto"/>
        <w:right w:val="none" w:sz="0" w:space="0" w:color="auto"/>
      </w:divBdr>
    </w:div>
    <w:div w:id="614603885">
      <w:bodyDiv w:val="1"/>
      <w:marLeft w:val="0"/>
      <w:marRight w:val="0"/>
      <w:marTop w:val="0"/>
      <w:marBottom w:val="0"/>
      <w:divBdr>
        <w:top w:val="none" w:sz="0" w:space="0" w:color="auto"/>
        <w:left w:val="none" w:sz="0" w:space="0" w:color="auto"/>
        <w:bottom w:val="none" w:sz="0" w:space="0" w:color="auto"/>
        <w:right w:val="none" w:sz="0" w:space="0" w:color="auto"/>
      </w:divBdr>
    </w:div>
    <w:div w:id="614797141">
      <w:bodyDiv w:val="1"/>
      <w:marLeft w:val="0"/>
      <w:marRight w:val="0"/>
      <w:marTop w:val="0"/>
      <w:marBottom w:val="0"/>
      <w:divBdr>
        <w:top w:val="none" w:sz="0" w:space="0" w:color="auto"/>
        <w:left w:val="none" w:sz="0" w:space="0" w:color="auto"/>
        <w:bottom w:val="none" w:sz="0" w:space="0" w:color="auto"/>
        <w:right w:val="none" w:sz="0" w:space="0" w:color="auto"/>
      </w:divBdr>
    </w:div>
    <w:div w:id="614944718">
      <w:bodyDiv w:val="1"/>
      <w:marLeft w:val="0"/>
      <w:marRight w:val="0"/>
      <w:marTop w:val="0"/>
      <w:marBottom w:val="0"/>
      <w:divBdr>
        <w:top w:val="none" w:sz="0" w:space="0" w:color="auto"/>
        <w:left w:val="none" w:sz="0" w:space="0" w:color="auto"/>
        <w:bottom w:val="none" w:sz="0" w:space="0" w:color="auto"/>
        <w:right w:val="none" w:sz="0" w:space="0" w:color="auto"/>
      </w:divBdr>
    </w:div>
    <w:div w:id="615334533">
      <w:bodyDiv w:val="1"/>
      <w:marLeft w:val="0"/>
      <w:marRight w:val="0"/>
      <w:marTop w:val="0"/>
      <w:marBottom w:val="0"/>
      <w:divBdr>
        <w:top w:val="none" w:sz="0" w:space="0" w:color="auto"/>
        <w:left w:val="none" w:sz="0" w:space="0" w:color="auto"/>
        <w:bottom w:val="none" w:sz="0" w:space="0" w:color="auto"/>
        <w:right w:val="none" w:sz="0" w:space="0" w:color="auto"/>
      </w:divBdr>
    </w:div>
    <w:div w:id="615988113">
      <w:bodyDiv w:val="1"/>
      <w:marLeft w:val="0"/>
      <w:marRight w:val="0"/>
      <w:marTop w:val="0"/>
      <w:marBottom w:val="0"/>
      <w:divBdr>
        <w:top w:val="none" w:sz="0" w:space="0" w:color="auto"/>
        <w:left w:val="none" w:sz="0" w:space="0" w:color="auto"/>
        <w:bottom w:val="none" w:sz="0" w:space="0" w:color="auto"/>
        <w:right w:val="none" w:sz="0" w:space="0" w:color="auto"/>
      </w:divBdr>
    </w:div>
    <w:div w:id="616789905">
      <w:bodyDiv w:val="1"/>
      <w:marLeft w:val="0"/>
      <w:marRight w:val="0"/>
      <w:marTop w:val="0"/>
      <w:marBottom w:val="0"/>
      <w:divBdr>
        <w:top w:val="none" w:sz="0" w:space="0" w:color="auto"/>
        <w:left w:val="none" w:sz="0" w:space="0" w:color="auto"/>
        <w:bottom w:val="none" w:sz="0" w:space="0" w:color="auto"/>
        <w:right w:val="none" w:sz="0" w:space="0" w:color="auto"/>
      </w:divBdr>
    </w:div>
    <w:div w:id="616983215">
      <w:bodyDiv w:val="1"/>
      <w:marLeft w:val="0"/>
      <w:marRight w:val="0"/>
      <w:marTop w:val="0"/>
      <w:marBottom w:val="0"/>
      <w:divBdr>
        <w:top w:val="none" w:sz="0" w:space="0" w:color="auto"/>
        <w:left w:val="none" w:sz="0" w:space="0" w:color="auto"/>
        <w:bottom w:val="none" w:sz="0" w:space="0" w:color="auto"/>
        <w:right w:val="none" w:sz="0" w:space="0" w:color="auto"/>
      </w:divBdr>
    </w:div>
    <w:div w:id="617949039">
      <w:bodyDiv w:val="1"/>
      <w:marLeft w:val="0"/>
      <w:marRight w:val="0"/>
      <w:marTop w:val="0"/>
      <w:marBottom w:val="0"/>
      <w:divBdr>
        <w:top w:val="none" w:sz="0" w:space="0" w:color="auto"/>
        <w:left w:val="none" w:sz="0" w:space="0" w:color="auto"/>
        <w:bottom w:val="none" w:sz="0" w:space="0" w:color="auto"/>
        <w:right w:val="none" w:sz="0" w:space="0" w:color="auto"/>
      </w:divBdr>
    </w:div>
    <w:div w:id="617954598">
      <w:bodyDiv w:val="1"/>
      <w:marLeft w:val="0"/>
      <w:marRight w:val="0"/>
      <w:marTop w:val="0"/>
      <w:marBottom w:val="0"/>
      <w:divBdr>
        <w:top w:val="none" w:sz="0" w:space="0" w:color="auto"/>
        <w:left w:val="none" w:sz="0" w:space="0" w:color="auto"/>
        <w:bottom w:val="none" w:sz="0" w:space="0" w:color="auto"/>
        <w:right w:val="none" w:sz="0" w:space="0" w:color="auto"/>
      </w:divBdr>
    </w:div>
    <w:div w:id="618030878">
      <w:bodyDiv w:val="1"/>
      <w:marLeft w:val="0"/>
      <w:marRight w:val="0"/>
      <w:marTop w:val="0"/>
      <w:marBottom w:val="0"/>
      <w:divBdr>
        <w:top w:val="none" w:sz="0" w:space="0" w:color="auto"/>
        <w:left w:val="none" w:sz="0" w:space="0" w:color="auto"/>
        <w:bottom w:val="none" w:sz="0" w:space="0" w:color="auto"/>
        <w:right w:val="none" w:sz="0" w:space="0" w:color="auto"/>
      </w:divBdr>
    </w:div>
    <w:div w:id="619216770">
      <w:bodyDiv w:val="1"/>
      <w:marLeft w:val="0"/>
      <w:marRight w:val="0"/>
      <w:marTop w:val="0"/>
      <w:marBottom w:val="0"/>
      <w:divBdr>
        <w:top w:val="none" w:sz="0" w:space="0" w:color="auto"/>
        <w:left w:val="none" w:sz="0" w:space="0" w:color="auto"/>
        <w:bottom w:val="none" w:sz="0" w:space="0" w:color="auto"/>
        <w:right w:val="none" w:sz="0" w:space="0" w:color="auto"/>
      </w:divBdr>
    </w:div>
    <w:div w:id="619338821">
      <w:bodyDiv w:val="1"/>
      <w:marLeft w:val="0"/>
      <w:marRight w:val="0"/>
      <w:marTop w:val="0"/>
      <w:marBottom w:val="0"/>
      <w:divBdr>
        <w:top w:val="none" w:sz="0" w:space="0" w:color="auto"/>
        <w:left w:val="none" w:sz="0" w:space="0" w:color="auto"/>
        <w:bottom w:val="none" w:sz="0" w:space="0" w:color="auto"/>
        <w:right w:val="none" w:sz="0" w:space="0" w:color="auto"/>
      </w:divBdr>
    </w:div>
    <w:div w:id="619605073">
      <w:bodyDiv w:val="1"/>
      <w:marLeft w:val="0"/>
      <w:marRight w:val="0"/>
      <w:marTop w:val="0"/>
      <w:marBottom w:val="0"/>
      <w:divBdr>
        <w:top w:val="none" w:sz="0" w:space="0" w:color="auto"/>
        <w:left w:val="none" w:sz="0" w:space="0" w:color="auto"/>
        <w:bottom w:val="none" w:sz="0" w:space="0" w:color="auto"/>
        <w:right w:val="none" w:sz="0" w:space="0" w:color="auto"/>
      </w:divBdr>
    </w:div>
    <w:div w:id="619725426">
      <w:bodyDiv w:val="1"/>
      <w:marLeft w:val="0"/>
      <w:marRight w:val="0"/>
      <w:marTop w:val="0"/>
      <w:marBottom w:val="0"/>
      <w:divBdr>
        <w:top w:val="none" w:sz="0" w:space="0" w:color="auto"/>
        <w:left w:val="none" w:sz="0" w:space="0" w:color="auto"/>
        <w:bottom w:val="none" w:sz="0" w:space="0" w:color="auto"/>
        <w:right w:val="none" w:sz="0" w:space="0" w:color="auto"/>
      </w:divBdr>
    </w:div>
    <w:div w:id="620889958">
      <w:bodyDiv w:val="1"/>
      <w:marLeft w:val="0"/>
      <w:marRight w:val="0"/>
      <w:marTop w:val="0"/>
      <w:marBottom w:val="0"/>
      <w:divBdr>
        <w:top w:val="none" w:sz="0" w:space="0" w:color="auto"/>
        <w:left w:val="none" w:sz="0" w:space="0" w:color="auto"/>
        <w:bottom w:val="none" w:sz="0" w:space="0" w:color="auto"/>
        <w:right w:val="none" w:sz="0" w:space="0" w:color="auto"/>
      </w:divBdr>
    </w:div>
    <w:div w:id="621040610">
      <w:bodyDiv w:val="1"/>
      <w:marLeft w:val="0"/>
      <w:marRight w:val="0"/>
      <w:marTop w:val="0"/>
      <w:marBottom w:val="0"/>
      <w:divBdr>
        <w:top w:val="none" w:sz="0" w:space="0" w:color="auto"/>
        <w:left w:val="none" w:sz="0" w:space="0" w:color="auto"/>
        <w:bottom w:val="none" w:sz="0" w:space="0" w:color="auto"/>
        <w:right w:val="none" w:sz="0" w:space="0" w:color="auto"/>
      </w:divBdr>
    </w:div>
    <w:div w:id="621232402">
      <w:bodyDiv w:val="1"/>
      <w:marLeft w:val="0"/>
      <w:marRight w:val="0"/>
      <w:marTop w:val="0"/>
      <w:marBottom w:val="0"/>
      <w:divBdr>
        <w:top w:val="none" w:sz="0" w:space="0" w:color="auto"/>
        <w:left w:val="none" w:sz="0" w:space="0" w:color="auto"/>
        <w:bottom w:val="none" w:sz="0" w:space="0" w:color="auto"/>
        <w:right w:val="none" w:sz="0" w:space="0" w:color="auto"/>
      </w:divBdr>
    </w:div>
    <w:div w:id="621303898">
      <w:bodyDiv w:val="1"/>
      <w:marLeft w:val="0"/>
      <w:marRight w:val="0"/>
      <w:marTop w:val="0"/>
      <w:marBottom w:val="0"/>
      <w:divBdr>
        <w:top w:val="none" w:sz="0" w:space="0" w:color="auto"/>
        <w:left w:val="none" w:sz="0" w:space="0" w:color="auto"/>
        <w:bottom w:val="none" w:sz="0" w:space="0" w:color="auto"/>
        <w:right w:val="none" w:sz="0" w:space="0" w:color="auto"/>
      </w:divBdr>
    </w:div>
    <w:div w:id="622543119">
      <w:bodyDiv w:val="1"/>
      <w:marLeft w:val="0"/>
      <w:marRight w:val="0"/>
      <w:marTop w:val="0"/>
      <w:marBottom w:val="0"/>
      <w:divBdr>
        <w:top w:val="none" w:sz="0" w:space="0" w:color="auto"/>
        <w:left w:val="none" w:sz="0" w:space="0" w:color="auto"/>
        <w:bottom w:val="none" w:sz="0" w:space="0" w:color="auto"/>
        <w:right w:val="none" w:sz="0" w:space="0" w:color="auto"/>
      </w:divBdr>
    </w:div>
    <w:div w:id="623313631">
      <w:bodyDiv w:val="1"/>
      <w:marLeft w:val="0"/>
      <w:marRight w:val="0"/>
      <w:marTop w:val="0"/>
      <w:marBottom w:val="0"/>
      <w:divBdr>
        <w:top w:val="none" w:sz="0" w:space="0" w:color="auto"/>
        <w:left w:val="none" w:sz="0" w:space="0" w:color="auto"/>
        <w:bottom w:val="none" w:sz="0" w:space="0" w:color="auto"/>
        <w:right w:val="none" w:sz="0" w:space="0" w:color="auto"/>
      </w:divBdr>
    </w:div>
    <w:div w:id="623341866">
      <w:bodyDiv w:val="1"/>
      <w:marLeft w:val="0"/>
      <w:marRight w:val="0"/>
      <w:marTop w:val="0"/>
      <w:marBottom w:val="0"/>
      <w:divBdr>
        <w:top w:val="none" w:sz="0" w:space="0" w:color="auto"/>
        <w:left w:val="none" w:sz="0" w:space="0" w:color="auto"/>
        <w:bottom w:val="none" w:sz="0" w:space="0" w:color="auto"/>
        <w:right w:val="none" w:sz="0" w:space="0" w:color="auto"/>
      </w:divBdr>
    </w:div>
    <w:div w:id="623459856">
      <w:bodyDiv w:val="1"/>
      <w:marLeft w:val="0"/>
      <w:marRight w:val="0"/>
      <w:marTop w:val="0"/>
      <w:marBottom w:val="0"/>
      <w:divBdr>
        <w:top w:val="none" w:sz="0" w:space="0" w:color="auto"/>
        <w:left w:val="none" w:sz="0" w:space="0" w:color="auto"/>
        <w:bottom w:val="none" w:sz="0" w:space="0" w:color="auto"/>
        <w:right w:val="none" w:sz="0" w:space="0" w:color="auto"/>
      </w:divBdr>
    </w:div>
    <w:div w:id="624115855">
      <w:bodyDiv w:val="1"/>
      <w:marLeft w:val="0"/>
      <w:marRight w:val="0"/>
      <w:marTop w:val="0"/>
      <w:marBottom w:val="0"/>
      <w:divBdr>
        <w:top w:val="none" w:sz="0" w:space="0" w:color="auto"/>
        <w:left w:val="none" w:sz="0" w:space="0" w:color="auto"/>
        <w:bottom w:val="none" w:sz="0" w:space="0" w:color="auto"/>
        <w:right w:val="none" w:sz="0" w:space="0" w:color="auto"/>
      </w:divBdr>
    </w:div>
    <w:div w:id="626813087">
      <w:bodyDiv w:val="1"/>
      <w:marLeft w:val="0"/>
      <w:marRight w:val="0"/>
      <w:marTop w:val="0"/>
      <w:marBottom w:val="0"/>
      <w:divBdr>
        <w:top w:val="none" w:sz="0" w:space="0" w:color="auto"/>
        <w:left w:val="none" w:sz="0" w:space="0" w:color="auto"/>
        <w:bottom w:val="none" w:sz="0" w:space="0" w:color="auto"/>
        <w:right w:val="none" w:sz="0" w:space="0" w:color="auto"/>
      </w:divBdr>
    </w:div>
    <w:div w:id="627052038">
      <w:bodyDiv w:val="1"/>
      <w:marLeft w:val="0"/>
      <w:marRight w:val="0"/>
      <w:marTop w:val="0"/>
      <w:marBottom w:val="0"/>
      <w:divBdr>
        <w:top w:val="none" w:sz="0" w:space="0" w:color="auto"/>
        <w:left w:val="none" w:sz="0" w:space="0" w:color="auto"/>
        <w:bottom w:val="none" w:sz="0" w:space="0" w:color="auto"/>
        <w:right w:val="none" w:sz="0" w:space="0" w:color="auto"/>
      </w:divBdr>
    </w:div>
    <w:div w:id="627711864">
      <w:bodyDiv w:val="1"/>
      <w:marLeft w:val="0"/>
      <w:marRight w:val="0"/>
      <w:marTop w:val="0"/>
      <w:marBottom w:val="0"/>
      <w:divBdr>
        <w:top w:val="none" w:sz="0" w:space="0" w:color="auto"/>
        <w:left w:val="none" w:sz="0" w:space="0" w:color="auto"/>
        <w:bottom w:val="none" w:sz="0" w:space="0" w:color="auto"/>
        <w:right w:val="none" w:sz="0" w:space="0" w:color="auto"/>
      </w:divBdr>
    </w:div>
    <w:div w:id="627785984">
      <w:bodyDiv w:val="1"/>
      <w:marLeft w:val="0"/>
      <w:marRight w:val="0"/>
      <w:marTop w:val="0"/>
      <w:marBottom w:val="0"/>
      <w:divBdr>
        <w:top w:val="none" w:sz="0" w:space="0" w:color="auto"/>
        <w:left w:val="none" w:sz="0" w:space="0" w:color="auto"/>
        <w:bottom w:val="none" w:sz="0" w:space="0" w:color="auto"/>
        <w:right w:val="none" w:sz="0" w:space="0" w:color="auto"/>
      </w:divBdr>
    </w:div>
    <w:div w:id="627902845">
      <w:bodyDiv w:val="1"/>
      <w:marLeft w:val="0"/>
      <w:marRight w:val="0"/>
      <w:marTop w:val="0"/>
      <w:marBottom w:val="0"/>
      <w:divBdr>
        <w:top w:val="none" w:sz="0" w:space="0" w:color="auto"/>
        <w:left w:val="none" w:sz="0" w:space="0" w:color="auto"/>
        <w:bottom w:val="none" w:sz="0" w:space="0" w:color="auto"/>
        <w:right w:val="none" w:sz="0" w:space="0" w:color="auto"/>
      </w:divBdr>
    </w:div>
    <w:div w:id="628824574">
      <w:bodyDiv w:val="1"/>
      <w:marLeft w:val="0"/>
      <w:marRight w:val="0"/>
      <w:marTop w:val="0"/>
      <w:marBottom w:val="0"/>
      <w:divBdr>
        <w:top w:val="none" w:sz="0" w:space="0" w:color="auto"/>
        <w:left w:val="none" w:sz="0" w:space="0" w:color="auto"/>
        <w:bottom w:val="none" w:sz="0" w:space="0" w:color="auto"/>
        <w:right w:val="none" w:sz="0" w:space="0" w:color="auto"/>
      </w:divBdr>
    </w:div>
    <w:div w:id="629895273">
      <w:bodyDiv w:val="1"/>
      <w:marLeft w:val="0"/>
      <w:marRight w:val="0"/>
      <w:marTop w:val="0"/>
      <w:marBottom w:val="0"/>
      <w:divBdr>
        <w:top w:val="none" w:sz="0" w:space="0" w:color="auto"/>
        <w:left w:val="none" w:sz="0" w:space="0" w:color="auto"/>
        <w:bottom w:val="none" w:sz="0" w:space="0" w:color="auto"/>
        <w:right w:val="none" w:sz="0" w:space="0" w:color="auto"/>
      </w:divBdr>
    </w:div>
    <w:div w:id="630330539">
      <w:bodyDiv w:val="1"/>
      <w:marLeft w:val="0"/>
      <w:marRight w:val="0"/>
      <w:marTop w:val="0"/>
      <w:marBottom w:val="0"/>
      <w:divBdr>
        <w:top w:val="none" w:sz="0" w:space="0" w:color="auto"/>
        <w:left w:val="none" w:sz="0" w:space="0" w:color="auto"/>
        <w:bottom w:val="none" w:sz="0" w:space="0" w:color="auto"/>
        <w:right w:val="none" w:sz="0" w:space="0" w:color="auto"/>
      </w:divBdr>
    </w:div>
    <w:div w:id="631835590">
      <w:bodyDiv w:val="1"/>
      <w:marLeft w:val="0"/>
      <w:marRight w:val="0"/>
      <w:marTop w:val="0"/>
      <w:marBottom w:val="0"/>
      <w:divBdr>
        <w:top w:val="none" w:sz="0" w:space="0" w:color="auto"/>
        <w:left w:val="none" w:sz="0" w:space="0" w:color="auto"/>
        <w:bottom w:val="none" w:sz="0" w:space="0" w:color="auto"/>
        <w:right w:val="none" w:sz="0" w:space="0" w:color="auto"/>
      </w:divBdr>
    </w:div>
    <w:div w:id="632946841">
      <w:bodyDiv w:val="1"/>
      <w:marLeft w:val="0"/>
      <w:marRight w:val="0"/>
      <w:marTop w:val="0"/>
      <w:marBottom w:val="0"/>
      <w:divBdr>
        <w:top w:val="none" w:sz="0" w:space="0" w:color="auto"/>
        <w:left w:val="none" w:sz="0" w:space="0" w:color="auto"/>
        <w:bottom w:val="none" w:sz="0" w:space="0" w:color="auto"/>
        <w:right w:val="none" w:sz="0" w:space="0" w:color="auto"/>
      </w:divBdr>
    </w:div>
    <w:div w:id="634455321">
      <w:bodyDiv w:val="1"/>
      <w:marLeft w:val="0"/>
      <w:marRight w:val="0"/>
      <w:marTop w:val="0"/>
      <w:marBottom w:val="0"/>
      <w:divBdr>
        <w:top w:val="none" w:sz="0" w:space="0" w:color="auto"/>
        <w:left w:val="none" w:sz="0" w:space="0" w:color="auto"/>
        <w:bottom w:val="none" w:sz="0" w:space="0" w:color="auto"/>
        <w:right w:val="none" w:sz="0" w:space="0" w:color="auto"/>
      </w:divBdr>
    </w:div>
    <w:div w:id="634873025">
      <w:bodyDiv w:val="1"/>
      <w:marLeft w:val="0"/>
      <w:marRight w:val="0"/>
      <w:marTop w:val="0"/>
      <w:marBottom w:val="0"/>
      <w:divBdr>
        <w:top w:val="none" w:sz="0" w:space="0" w:color="auto"/>
        <w:left w:val="none" w:sz="0" w:space="0" w:color="auto"/>
        <w:bottom w:val="none" w:sz="0" w:space="0" w:color="auto"/>
        <w:right w:val="none" w:sz="0" w:space="0" w:color="auto"/>
      </w:divBdr>
    </w:div>
    <w:div w:id="635263544">
      <w:bodyDiv w:val="1"/>
      <w:marLeft w:val="0"/>
      <w:marRight w:val="0"/>
      <w:marTop w:val="0"/>
      <w:marBottom w:val="0"/>
      <w:divBdr>
        <w:top w:val="none" w:sz="0" w:space="0" w:color="auto"/>
        <w:left w:val="none" w:sz="0" w:space="0" w:color="auto"/>
        <w:bottom w:val="none" w:sz="0" w:space="0" w:color="auto"/>
        <w:right w:val="none" w:sz="0" w:space="0" w:color="auto"/>
      </w:divBdr>
    </w:div>
    <w:div w:id="635573406">
      <w:bodyDiv w:val="1"/>
      <w:marLeft w:val="0"/>
      <w:marRight w:val="0"/>
      <w:marTop w:val="0"/>
      <w:marBottom w:val="0"/>
      <w:divBdr>
        <w:top w:val="none" w:sz="0" w:space="0" w:color="auto"/>
        <w:left w:val="none" w:sz="0" w:space="0" w:color="auto"/>
        <w:bottom w:val="none" w:sz="0" w:space="0" w:color="auto"/>
        <w:right w:val="none" w:sz="0" w:space="0" w:color="auto"/>
      </w:divBdr>
    </w:div>
    <w:div w:id="637345802">
      <w:bodyDiv w:val="1"/>
      <w:marLeft w:val="0"/>
      <w:marRight w:val="0"/>
      <w:marTop w:val="0"/>
      <w:marBottom w:val="0"/>
      <w:divBdr>
        <w:top w:val="none" w:sz="0" w:space="0" w:color="auto"/>
        <w:left w:val="none" w:sz="0" w:space="0" w:color="auto"/>
        <w:bottom w:val="none" w:sz="0" w:space="0" w:color="auto"/>
        <w:right w:val="none" w:sz="0" w:space="0" w:color="auto"/>
      </w:divBdr>
    </w:div>
    <w:div w:id="637801275">
      <w:bodyDiv w:val="1"/>
      <w:marLeft w:val="0"/>
      <w:marRight w:val="0"/>
      <w:marTop w:val="0"/>
      <w:marBottom w:val="0"/>
      <w:divBdr>
        <w:top w:val="none" w:sz="0" w:space="0" w:color="auto"/>
        <w:left w:val="none" w:sz="0" w:space="0" w:color="auto"/>
        <w:bottom w:val="none" w:sz="0" w:space="0" w:color="auto"/>
        <w:right w:val="none" w:sz="0" w:space="0" w:color="auto"/>
      </w:divBdr>
    </w:div>
    <w:div w:id="637877001">
      <w:bodyDiv w:val="1"/>
      <w:marLeft w:val="0"/>
      <w:marRight w:val="0"/>
      <w:marTop w:val="0"/>
      <w:marBottom w:val="0"/>
      <w:divBdr>
        <w:top w:val="none" w:sz="0" w:space="0" w:color="auto"/>
        <w:left w:val="none" w:sz="0" w:space="0" w:color="auto"/>
        <w:bottom w:val="none" w:sz="0" w:space="0" w:color="auto"/>
        <w:right w:val="none" w:sz="0" w:space="0" w:color="auto"/>
      </w:divBdr>
    </w:div>
    <w:div w:id="638002830">
      <w:bodyDiv w:val="1"/>
      <w:marLeft w:val="0"/>
      <w:marRight w:val="0"/>
      <w:marTop w:val="0"/>
      <w:marBottom w:val="0"/>
      <w:divBdr>
        <w:top w:val="none" w:sz="0" w:space="0" w:color="auto"/>
        <w:left w:val="none" w:sz="0" w:space="0" w:color="auto"/>
        <w:bottom w:val="none" w:sz="0" w:space="0" w:color="auto"/>
        <w:right w:val="none" w:sz="0" w:space="0" w:color="auto"/>
      </w:divBdr>
    </w:div>
    <w:div w:id="638074438">
      <w:bodyDiv w:val="1"/>
      <w:marLeft w:val="0"/>
      <w:marRight w:val="0"/>
      <w:marTop w:val="0"/>
      <w:marBottom w:val="0"/>
      <w:divBdr>
        <w:top w:val="none" w:sz="0" w:space="0" w:color="auto"/>
        <w:left w:val="none" w:sz="0" w:space="0" w:color="auto"/>
        <w:bottom w:val="none" w:sz="0" w:space="0" w:color="auto"/>
        <w:right w:val="none" w:sz="0" w:space="0" w:color="auto"/>
      </w:divBdr>
    </w:div>
    <w:div w:id="638733220">
      <w:bodyDiv w:val="1"/>
      <w:marLeft w:val="0"/>
      <w:marRight w:val="0"/>
      <w:marTop w:val="0"/>
      <w:marBottom w:val="0"/>
      <w:divBdr>
        <w:top w:val="none" w:sz="0" w:space="0" w:color="auto"/>
        <w:left w:val="none" w:sz="0" w:space="0" w:color="auto"/>
        <w:bottom w:val="none" w:sz="0" w:space="0" w:color="auto"/>
        <w:right w:val="none" w:sz="0" w:space="0" w:color="auto"/>
      </w:divBdr>
    </w:div>
    <w:div w:id="638799241">
      <w:bodyDiv w:val="1"/>
      <w:marLeft w:val="0"/>
      <w:marRight w:val="0"/>
      <w:marTop w:val="0"/>
      <w:marBottom w:val="0"/>
      <w:divBdr>
        <w:top w:val="none" w:sz="0" w:space="0" w:color="auto"/>
        <w:left w:val="none" w:sz="0" w:space="0" w:color="auto"/>
        <w:bottom w:val="none" w:sz="0" w:space="0" w:color="auto"/>
        <w:right w:val="none" w:sz="0" w:space="0" w:color="auto"/>
      </w:divBdr>
    </w:div>
    <w:div w:id="639071875">
      <w:bodyDiv w:val="1"/>
      <w:marLeft w:val="0"/>
      <w:marRight w:val="0"/>
      <w:marTop w:val="0"/>
      <w:marBottom w:val="0"/>
      <w:divBdr>
        <w:top w:val="none" w:sz="0" w:space="0" w:color="auto"/>
        <w:left w:val="none" w:sz="0" w:space="0" w:color="auto"/>
        <w:bottom w:val="none" w:sz="0" w:space="0" w:color="auto"/>
        <w:right w:val="none" w:sz="0" w:space="0" w:color="auto"/>
      </w:divBdr>
    </w:div>
    <w:div w:id="640385008">
      <w:bodyDiv w:val="1"/>
      <w:marLeft w:val="0"/>
      <w:marRight w:val="0"/>
      <w:marTop w:val="0"/>
      <w:marBottom w:val="0"/>
      <w:divBdr>
        <w:top w:val="none" w:sz="0" w:space="0" w:color="auto"/>
        <w:left w:val="none" w:sz="0" w:space="0" w:color="auto"/>
        <w:bottom w:val="none" w:sz="0" w:space="0" w:color="auto"/>
        <w:right w:val="none" w:sz="0" w:space="0" w:color="auto"/>
      </w:divBdr>
    </w:div>
    <w:div w:id="640422722">
      <w:bodyDiv w:val="1"/>
      <w:marLeft w:val="0"/>
      <w:marRight w:val="0"/>
      <w:marTop w:val="0"/>
      <w:marBottom w:val="0"/>
      <w:divBdr>
        <w:top w:val="none" w:sz="0" w:space="0" w:color="auto"/>
        <w:left w:val="none" w:sz="0" w:space="0" w:color="auto"/>
        <w:bottom w:val="none" w:sz="0" w:space="0" w:color="auto"/>
        <w:right w:val="none" w:sz="0" w:space="0" w:color="auto"/>
      </w:divBdr>
    </w:div>
    <w:div w:id="641812237">
      <w:bodyDiv w:val="1"/>
      <w:marLeft w:val="0"/>
      <w:marRight w:val="0"/>
      <w:marTop w:val="0"/>
      <w:marBottom w:val="0"/>
      <w:divBdr>
        <w:top w:val="none" w:sz="0" w:space="0" w:color="auto"/>
        <w:left w:val="none" w:sz="0" w:space="0" w:color="auto"/>
        <w:bottom w:val="none" w:sz="0" w:space="0" w:color="auto"/>
        <w:right w:val="none" w:sz="0" w:space="0" w:color="auto"/>
      </w:divBdr>
    </w:div>
    <w:div w:id="645858632">
      <w:bodyDiv w:val="1"/>
      <w:marLeft w:val="0"/>
      <w:marRight w:val="0"/>
      <w:marTop w:val="0"/>
      <w:marBottom w:val="0"/>
      <w:divBdr>
        <w:top w:val="none" w:sz="0" w:space="0" w:color="auto"/>
        <w:left w:val="none" w:sz="0" w:space="0" w:color="auto"/>
        <w:bottom w:val="none" w:sz="0" w:space="0" w:color="auto"/>
        <w:right w:val="none" w:sz="0" w:space="0" w:color="auto"/>
      </w:divBdr>
    </w:div>
    <w:div w:id="645889312">
      <w:bodyDiv w:val="1"/>
      <w:marLeft w:val="0"/>
      <w:marRight w:val="0"/>
      <w:marTop w:val="0"/>
      <w:marBottom w:val="0"/>
      <w:divBdr>
        <w:top w:val="none" w:sz="0" w:space="0" w:color="auto"/>
        <w:left w:val="none" w:sz="0" w:space="0" w:color="auto"/>
        <w:bottom w:val="none" w:sz="0" w:space="0" w:color="auto"/>
        <w:right w:val="none" w:sz="0" w:space="0" w:color="auto"/>
      </w:divBdr>
    </w:div>
    <w:div w:id="646936534">
      <w:bodyDiv w:val="1"/>
      <w:marLeft w:val="0"/>
      <w:marRight w:val="0"/>
      <w:marTop w:val="0"/>
      <w:marBottom w:val="0"/>
      <w:divBdr>
        <w:top w:val="none" w:sz="0" w:space="0" w:color="auto"/>
        <w:left w:val="none" w:sz="0" w:space="0" w:color="auto"/>
        <w:bottom w:val="none" w:sz="0" w:space="0" w:color="auto"/>
        <w:right w:val="none" w:sz="0" w:space="0" w:color="auto"/>
      </w:divBdr>
    </w:div>
    <w:div w:id="646975429">
      <w:bodyDiv w:val="1"/>
      <w:marLeft w:val="0"/>
      <w:marRight w:val="0"/>
      <w:marTop w:val="0"/>
      <w:marBottom w:val="0"/>
      <w:divBdr>
        <w:top w:val="none" w:sz="0" w:space="0" w:color="auto"/>
        <w:left w:val="none" w:sz="0" w:space="0" w:color="auto"/>
        <w:bottom w:val="none" w:sz="0" w:space="0" w:color="auto"/>
        <w:right w:val="none" w:sz="0" w:space="0" w:color="auto"/>
      </w:divBdr>
    </w:div>
    <w:div w:id="648248322">
      <w:bodyDiv w:val="1"/>
      <w:marLeft w:val="0"/>
      <w:marRight w:val="0"/>
      <w:marTop w:val="0"/>
      <w:marBottom w:val="0"/>
      <w:divBdr>
        <w:top w:val="none" w:sz="0" w:space="0" w:color="auto"/>
        <w:left w:val="none" w:sz="0" w:space="0" w:color="auto"/>
        <w:bottom w:val="none" w:sz="0" w:space="0" w:color="auto"/>
        <w:right w:val="none" w:sz="0" w:space="0" w:color="auto"/>
      </w:divBdr>
    </w:div>
    <w:div w:id="648554870">
      <w:bodyDiv w:val="1"/>
      <w:marLeft w:val="0"/>
      <w:marRight w:val="0"/>
      <w:marTop w:val="0"/>
      <w:marBottom w:val="0"/>
      <w:divBdr>
        <w:top w:val="none" w:sz="0" w:space="0" w:color="auto"/>
        <w:left w:val="none" w:sz="0" w:space="0" w:color="auto"/>
        <w:bottom w:val="none" w:sz="0" w:space="0" w:color="auto"/>
        <w:right w:val="none" w:sz="0" w:space="0" w:color="auto"/>
      </w:divBdr>
    </w:div>
    <w:div w:id="649477376">
      <w:bodyDiv w:val="1"/>
      <w:marLeft w:val="0"/>
      <w:marRight w:val="0"/>
      <w:marTop w:val="0"/>
      <w:marBottom w:val="0"/>
      <w:divBdr>
        <w:top w:val="none" w:sz="0" w:space="0" w:color="auto"/>
        <w:left w:val="none" w:sz="0" w:space="0" w:color="auto"/>
        <w:bottom w:val="none" w:sz="0" w:space="0" w:color="auto"/>
        <w:right w:val="none" w:sz="0" w:space="0" w:color="auto"/>
      </w:divBdr>
    </w:div>
    <w:div w:id="649941817">
      <w:bodyDiv w:val="1"/>
      <w:marLeft w:val="0"/>
      <w:marRight w:val="0"/>
      <w:marTop w:val="0"/>
      <w:marBottom w:val="0"/>
      <w:divBdr>
        <w:top w:val="none" w:sz="0" w:space="0" w:color="auto"/>
        <w:left w:val="none" w:sz="0" w:space="0" w:color="auto"/>
        <w:bottom w:val="none" w:sz="0" w:space="0" w:color="auto"/>
        <w:right w:val="none" w:sz="0" w:space="0" w:color="auto"/>
      </w:divBdr>
    </w:div>
    <w:div w:id="649986357">
      <w:bodyDiv w:val="1"/>
      <w:marLeft w:val="0"/>
      <w:marRight w:val="0"/>
      <w:marTop w:val="0"/>
      <w:marBottom w:val="0"/>
      <w:divBdr>
        <w:top w:val="none" w:sz="0" w:space="0" w:color="auto"/>
        <w:left w:val="none" w:sz="0" w:space="0" w:color="auto"/>
        <w:bottom w:val="none" w:sz="0" w:space="0" w:color="auto"/>
        <w:right w:val="none" w:sz="0" w:space="0" w:color="auto"/>
      </w:divBdr>
    </w:div>
    <w:div w:id="650404605">
      <w:bodyDiv w:val="1"/>
      <w:marLeft w:val="0"/>
      <w:marRight w:val="0"/>
      <w:marTop w:val="0"/>
      <w:marBottom w:val="0"/>
      <w:divBdr>
        <w:top w:val="none" w:sz="0" w:space="0" w:color="auto"/>
        <w:left w:val="none" w:sz="0" w:space="0" w:color="auto"/>
        <w:bottom w:val="none" w:sz="0" w:space="0" w:color="auto"/>
        <w:right w:val="none" w:sz="0" w:space="0" w:color="auto"/>
      </w:divBdr>
    </w:div>
    <w:div w:id="650671359">
      <w:bodyDiv w:val="1"/>
      <w:marLeft w:val="0"/>
      <w:marRight w:val="0"/>
      <w:marTop w:val="0"/>
      <w:marBottom w:val="0"/>
      <w:divBdr>
        <w:top w:val="none" w:sz="0" w:space="0" w:color="auto"/>
        <w:left w:val="none" w:sz="0" w:space="0" w:color="auto"/>
        <w:bottom w:val="none" w:sz="0" w:space="0" w:color="auto"/>
        <w:right w:val="none" w:sz="0" w:space="0" w:color="auto"/>
      </w:divBdr>
    </w:div>
    <w:div w:id="651254153">
      <w:bodyDiv w:val="1"/>
      <w:marLeft w:val="0"/>
      <w:marRight w:val="0"/>
      <w:marTop w:val="0"/>
      <w:marBottom w:val="0"/>
      <w:divBdr>
        <w:top w:val="none" w:sz="0" w:space="0" w:color="auto"/>
        <w:left w:val="none" w:sz="0" w:space="0" w:color="auto"/>
        <w:bottom w:val="none" w:sz="0" w:space="0" w:color="auto"/>
        <w:right w:val="none" w:sz="0" w:space="0" w:color="auto"/>
      </w:divBdr>
    </w:div>
    <w:div w:id="651256251">
      <w:bodyDiv w:val="1"/>
      <w:marLeft w:val="0"/>
      <w:marRight w:val="0"/>
      <w:marTop w:val="0"/>
      <w:marBottom w:val="0"/>
      <w:divBdr>
        <w:top w:val="none" w:sz="0" w:space="0" w:color="auto"/>
        <w:left w:val="none" w:sz="0" w:space="0" w:color="auto"/>
        <w:bottom w:val="none" w:sz="0" w:space="0" w:color="auto"/>
        <w:right w:val="none" w:sz="0" w:space="0" w:color="auto"/>
      </w:divBdr>
    </w:div>
    <w:div w:id="651450269">
      <w:bodyDiv w:val="1"/>
      <w:marLeft w:val="0"/>
      <w:marRight w:val="0"/>
      <w:marTop w:val="0"/>
      <w:marBottom w:val="0"/>
      <w:divBdr>
        <w:top w:val="none" w:sz="0" w:space="0" w:color="auto"/>
        <w:left w:val="none" w:sz="0" w:space="0" w:color="auto"/>
        <w:bottom w:val="none" w:sz="0" w:space="0" w:color="auto"/>
        <w:right w:val="none" w:sz="0" w:space="0" w:color="auto"/>
      </w:divBdr>
    </w:div>
    <w:div w:id="653022040">
      <w:bodyDiv w:val="1"/>
      <w:marLeft w:val="0"/>
      <w:marRight w:val="0"/>
      <w:marTop w:val="0"/>
      <w:marBottom w:val="0"/>
      <w:divBdr>
        <w:top w:val="none" w:sz="0" w:space="0" w:color="auto"/>
        <w:left w:val="none" w:sz="0" w:space="0" w:color="auto"/>
        <w:bottom w:val="none" w:sz="0" w:space="0" w:color="auto"/>
        <w:right w:val="none" w:sz="0" w:space="0" w:color="auto"/>
      </w:divBdr>
    </w:div>
    <w:div w:id="653267088">
      <w:bodyDiv w:val="1"/>
      <w:marLeft w:val="0"/>
      <w:marRight w:val="0"/>
      <w:marTop w:val="0"/>
      <w:marBottom w:val="0"/>
      <w:divBdr>
        <w:top w:val="none" w:sz="0" w:space="0" w:color="auto"/>
        <w:left w:val="none" w:sz="0" w:space="0" w:color="auto"/>
        <w:bottom w:val="none" w:sz="0" w:space="0" w:color="auto"/>
        <w:right w:val="none" w:sz="0" w:space="0" w:color="auto"/>
      </w:divBdr>
    </w:div>
    <w:div w:id="653415445">
      <w:bodyDiv w:val="1"/>
      <w:marLeft w:val="0"/>
      <w:marRight w:val="0"/>
      <w:marTop w:val="0"/>
      <w:marBottom w:val="0"/>
      <w:divBdr>
        <w:top w:val="none" w:sz="0" w:space="0" w:color="auto"/>
        <w:left w:val="none" w:sz="0" w:space="0" w:color="auto"/>
        <w:bottom w:val="none" w:sz="0" w:space="0" w:color="auto"/>
        <w:right w:val="none" w:sz="0" w:space="0" w:color="auto"/>
      </w:divBdr>
    </w:div>
    <w:div w:id="653416552">
      <w:bodyDiv w:val="1"/>
      <w:marLeft w:val="0"/>
      <w:marRight w:val="0"/>
      <w:marTop w:val="0"/>
      <w:marBottom w:val="0"/>
      <w:divBdr>
        <w:top w:val="none" w:sz="0" w:space="0" w:color="auto"/>
        <w:left w:val="none" w:sz="0" w:space="0" w:color="auto"/>
        <w:bottom w:val="none" w:sz="0" w:space="0" w:color="auto"/>
        <w:right w:val="none" w:sz="0" w:space="0" w:color="auto"/>
      </w:divBdr>
    </w:div>
    <w:div w:id="654257046">
      <w:bodyDiv w:val="1"/>
      <w:marLeft w:val="0"/>
      <w:marRight w:val="0"/>
      <w:marTop w:val="0"/>
      <w:marBottom w:val="0"/>
      <w:divBdr>
        <w:top w:val="none" w:sz="0" w:space="0" w:color="auto"/>
        <w:left w:val="none" w:sz="0" w:space="0" w:color="auto"/>
        <w:bottom w:val="none" w:sz="0" w:space="0" w:color="auto"/>
        <w:right w:val="none" w:sz="0" w:space="0" w:color="auto"/>
      </w:divBdr>
    </w:div>
    <w:div w:id="654264535">
      <w:bodyDiv w:val="1"/>
      <w:marLeft w:val="0"/>
      <w:marRight w:val="0"/>
      <w:marTop w:val="0"/>
      <w:marBottom w:val="0"/>
      <w:divBdr>
        <w:top w:val="none" w:sz="0" w:space="0" w:color="auto"/>
        <w:left w:val="none" w:sz="0" w:space="0" w:color="auto"/>
        <w:bottom w:val="none" w:sz="0" w:space="0" w:color="auto"/>
        <w:right w:val="none" w:sz="0" w:space="0" w:color="auto"/>
      </w:divBdr>
    </w:div>
    <w:div w:id="655770536">
      <w:bodyDiv w:val="1"/>
      <w:marLeft w:val="0"/>
      <w:marRight w:val="0"/>
      <w:marTop w:val="0"/>
      <w:marBottom w:val="0"/>
      <w:divBdr>
        <w:top w:val="none" w:sz="0" w:space="0" w:color="auto"/>
        <w:left w:val="none" w:sz="0" w:space="0" w:color="auto"/>
        <w:bottom w:val="none" w:sz="0" w:space="0" w:color="auto"/>
        <w:right w:val="none" w:sz="0" w:space="0" w:color="auto"/>
      </w:divBdr>
    </w:div>
    <w:div w:id="655839946">
      <w:bodyDiv w:val="1"/>
      <w:marLeft w:val="0"/>
      <w:marRight w:val="0"/>
      <w:marTop w:val="0"/>
      <w:marBottom w:val="0"/>
      <w:divBdr>
        <w:top w:val="none" w:sz="0" w:space="0" w:color="auto"/>
        <w:left w:val="none" w:sz="0" w:space="0" w:color="auto"/>
        <w:bottom w:val="none" w:sz="0" w:space="0" w:color="auto"/>
        <w:right w:val="none" w:sz="0" w:space="0" w:color="auto"/>
      </w:divBdr>
    </w:div>
    <w:div w:id="657466509">
      <w:bodyDiv w:val="1"/>
      <w:marLeft w:val="0"/>
      <w:marRight w:val="0"/>
      <w:marTop w:val="0"/>
      <w:marBottom w:val="0"/>
      <w:divBdr>
        <w:top w:val="none" w:sz="0" w:space="0" w:color="auto"/>
        <w:left w:val="none" w:sz="0" w:space="0" w:color="auto"/>
        <w:bottom w:val="none" w:sz="0" w:space="0" w:color="auto"/>
        <w:right w:val="none" w:sz="0" w:space="0" w:color="auto"/>
      </w:divBdr>
    </w:div>
    <w:div w:id="657612298">
      <w:bodyDiv w:val="1"/>
      <w:marLeft w:val="0"/>
      <w:marRight w:val="0"/>
      <w:marTop w:val="0"/>
      <w:marBottom w:val="0"/>
      <w:divBdr>
        <w:top w:val="none" w:sz="0" w:space="0" w:color="auto"/>
        <w:left w:val="none" w:sz="0" w:space="0" w:color="auto"/>
        <w:bottom w:val="none" w:sz="0" w:space="0" w:color="auto"/>
        <w:right w:val="none" w:sz="0" w:space="0" w:color="auto"/>
      </w:divBdr>
    </w:div>
    <w:div w:id="657618129">
      <w:bodyDiv w:val="1"/>
      <w:marLeft w:val="0"/>
      <w:marRight w:val="0"/>
      <w:marTop w:val="0"/>
      <w:marBottom w:val="0"/>
      <w:divBdr>
        <w:top w:val="none" w:sz="0" w:space="0" w:color="auto"/>
        <w:left w:val="none" w:sz="0" w:space="0" w:color="auto"/>
        <w:bottom w:val="none" w:sz="0" w:space="0" w:color="auto"/>
        <w:right w:val="none" w:sz="0" w:space="0" w:color="auto"/>
      </w:divBdr>
    </w:div>
    <w:div w:id="658923571">
      <w:bodyDiv w:val="1"/>
      <w:marLeft w:val="0"/>
      <w:marRight w:val="0"/>
      <w:marTop w:val="0"/>
      <w:marBottom w:val="0"/>
      <w:divBdr>
        <w:top w:val="none" w:sz="0" w:space="0" w:color="auto"/>
        <w:left w:val="none" w:sz="0" w:space="0" w:color="auto"/>
        <w:bottom w:val="none" w:sz="0" w:space="0" w:color="auto"/>
        <w:right w:val="none" w:sz="0" w:space="0" w:color="auto"/>
      </w:divBdr>
    </w:div>
    <w:div w:id="659043416">
      <w:bodyDiv w:val="1"/>
      <w:marLeft w:val="0"/>
      <w:marRight w:val="0"/>
      <w:marTop w:val="0"/>
      <w:marBottom w:val="0"/>
      <w:divBdr>
        <w:top w:val="none" w:sz="0" w:space="0" w:color="auto"/>
        <w:left w:val="none" w:sz="0" w:space="0" w:color="auto"/>
        <w:bottom w:val="none" w:sz="0" w:space="0" w:color="auto"/>
        <w:right w:val="none" w:sz="0" w:space="0" w:color="auto"/>
      </w:divBdr>
    </w:div>
    <w:div w:id="659577490">
      <w:bodyDiv w:val="1"/>
      <w:marLeft w:val="0"/>
      <w:marRight w:val="0"/>
      <w:marTop w:val="0"/>
      <w:marBottom w:val="0"/>
      <w:divBdr>
        <w:top w:val="none" w:sz="0" w:space="0" w:color="auto"/>
        <w:left w:val="none" w:sz="0" w:space="0" w:color="auto"/>
        <w:bottom w:val="none" w:sz="0" w:space="0" w:color="auto"/>
        <w:right w:val="none" w:sz="0" w:space="0" w:color="auto"/>
      </w:divBdr>
    </w:div>
    <w:div w:id="659969709">
      <w:bodyDiv w:val="1"/>
      <w:marLeft w:val="0"/>
      <w:marRight w:val="0"/>
      <w:marTop w:val="0"/>
      <w:marBottom w:val="0"/>
      <w:divBdr>
        <w:top w:val="none" w:sz="0" w:space="0" w:color="auto"/>
        <w:left w:val="none" w:sz="0" w:space="0" w:color="auto"/>
        <w:bottom w:val="none" w:sz="0" w:space="0" w:color="auto"/>
        <w:right w:val="none" w:sz="0" w:space="0" w:color="auto"/>
      </w:divBdr>
    </w:div>
    <w:div w:id="660233347">
      <w:bodyDiv w:val="1"/>
      <w:marLeft w:val="0"/>
      <w:marRight w:val="0"/>
      <w:marTop w:val="0"/>
      <w:marBottom w:val="0"/>
      <w:divBdr>
        <w:top w:val="none" w:sz="0" w:space="0" w:color="auto"/>
        <w:left w:val="none" w:sz="0" w:space="0" w:color="auto"/>
        <w:bottom w:val="none" w:sz="0" w:space="0" w:color="auto"/>
        <w:right w:val="none" w:sz="0" w:space="0" w:color="auto"/>
      </w:divBdr>
    </w:div>
    <w:div w:id="661008666">
      <w:bodyDiv w:val="1"/>
      <w:marLeft w:val="0"/>
      <w:marRight w:val="0"/>
      <w:marTop w:val="0"/>
      <w:marBottom w:val="0"/>
      <w:divBdr>
        <w:top w:val="none" w:sz="0" w:space="0" w:color="auto"/>
        <w:left w:val="none" w:sz="0" w:space="0" w:color="auto"/>
        <w:bottom w:val="none" w:sz="0" w:space="0" w:color="auto"/>
        <w:right w:val="none" w:sz="0" w:space="0" w:color="auto"/>
      </w:divBdr>
    </w:div>
    <w:div w:id="662440835">
      <w:bodyDiv w:val="1"/>
      <w:marLeft w:val="0"/>
      <w:marRight w:val="0"/>
      <w:marTop w:val="0"/>
      <w:marBottom w:val="0"/>
      <w:divBdr>
        <w:top w:val="none" w:sz="0" w:space="0" w:color="auto"/>
        <w:left w:val="none" w:sz="0" w:space="0" w:color="auto"/>
        <w:bottom w:val="none" w:sz="0" w:space="0" w:color="auto"/>
        <w:right w:val="none" w:sz="0" w:space="0" w:color="auto"/>
      </w:divBdr>
    </w:div>
    <w:div w:id="662585858">
      <w:bodyDiv w:val="1"/>
      <w:marLeft w:val="0"/>
      <w:marRight w:val="0"/>
      <w:marTop w:val="0"/>
      <w:marBottom w:val="0"/>
      <w:divBdr>
        <w:top w:val="none" w:sz="0" w:space="0" w:color="auto"/>
        <w:left w:val="none" w:sz="0" w:space="0" w:color="auto"/>
        <w:bottom w:val="none" w:sz="0" w:space="0" w:color="auto"/>
        <w:right w:val="none" w:sz="0" w:space="0" w:color="auto"/>
      </w:divBdr>
    </w:div>
    <w:div w:id="662588706">
      <w:bodyDiv w:val="1"/>
      <w:marLeft w:val="0"/>
      <w:marRight w:val="0"/>
      <w:marTop w:val="0"/>
      <w:marBottom w:val="0"/>
      <w:divBdr>
        <w:top w:val="none" w:sz="0" w:space="0" w:color="auto"/>
        <w:left w:val="none" w:sz="0" w:space="0" w:color="auto"/>
        <w:bottom w:val="none" w:sz="0" w:space="0" w:color="auto"/>
        <w:right w:val="none" w:sz="0" w:space="0" w:color="auto"/>
      </w:divBdr>
    </w:div>
    <w:div w:id="662856983">
      <w:bodyDiv w:val="1"/>
      <w:marLeft w:val="0"/>
      <w:marRight w:val="0"/>
      <w:marTop w:val="0"/>
      <w:marBottom w:val="0"/>
      <w:divBdr>
        <w:top w:val="none" w:sz="0" w:space="0" w:color="auto"/>
        <w:left w:val="none" w:sz="0" w:space="0" w:color="auto"/>
        <w:bottom w:val="none" w:sz="0" w:space="0" w:color="auto"/>
        <w:right w:val="none" w:sz="0" w:space="0" w:color="auto"/>
      </w:divBdr>
    </w:div>
    <w:div w:id="662929148">
      <w:bodyDiv w:val="1"/>
      <w:marLeft w:val="0"/>
      <w:marRight w:val="0"/>
      <w:marTop w:val="0"/>
      <w:marBottom w:val="0"/>
      <w:divBdr>
        <w:top w:val="none" w:sz="0" w:space="0" w:color="auto"/>
        <w:left w:val="none" w:sz="0" w:space="0" w:color="auto"/>
        <w:bottom w:val="none" w:sz="0" w:space="0" w:color="auto"/>
        <w:right w:val="none" w:sz="0" w:space="0" w:color="auto"/>
      </w:divBdr>
    </w:div>
    <w:div w:id="663322512">
      <w:bodyDiv w:val="1"/>
      <w:marLeft w:val="0"/>
      <w:marRight w:val="0"/>
      <w:marTop w:val="0"/>
      <w:marBottom w:val="0"/>
      <w:divBdr>
        <w:top w:val="none" w:sz="0" w:space="0" w:color="auto"/>
        <w:left w:val="none" w:sz="0" w:space="0" w:color="auto"/>
        <w:bottom w:val="none" w:sz="0" w:space="0" w:color="auto"/>
        <w:right w:val="none" w:sz="0" w:space="0" w:color="auto"/>
      </w:divBdr>
    </w:div>
    <w:div w:id="663627237">
      <w:bodyDiv w:val="1"/>
      <w:marLeft w:val="0"/>
      <w:marRight w:val="0"/>
      <w:marTop w:val="0"/>
      <w:marBottom w:val="0"/>
      <w:divBdr>
        <w:top w:val="none" w:sz="0" w:space="0" w:color="auto"/>
        <w:left w:val="none" w:sz="0" w:space="0" w:color="auto"/>
        <w:bottom w:val="none" w:sz="0" w:space="0" w:color="auto"/>
        <w:right w:val="none" w:sz="0" w:space="0" w:color="auto"/>
      </w:divBdr>
    </w:div>
    <w:div w:id="665018534">
      <w:bodyDiv w:val="1"/>
      <w:marLeft w:val="0"/>
      <w:marRight w:val="0"/>
      <w:marTop w:val="0"/>
      <w:marBottom w:val="0"/>
      <w:divBdr>
        <w:top w:val="none" w:sz="0" w:space="0" w:color="auto"/>
        <w:left w:val="none" w:sz="0" w:space="0" w:color="auto"/>
        <w:bottom w:val="none" w:sz="0" w:space="0" w:color="auto"/>
        <w:right w:val="none" w:sz="0" w:space="0" w:color="auto"/>
      </w:divBdr>
    </w:div>
    <w:div w:id="665209824">
      <w:bodyDiv w:val="1"/>
      <w:marLeft w:val="0"/>
      <w:marRight w:val="0"/>
      <w:marTop w:val="0"/>
      <w:marBottom w:val="0"/>
      <w:divBdr>
        <w:top w:val="none" w:sz="0" w:space="0" w:color="auto"/>
        <w:left w:val="none" w:sz="0" w:space="0" w:color="auto"/>
        <w:bottom w:val="none" w:sz="0" w:space="0" w:color="auto"/>
        <w:right w:val="none" w:sz="0" w:space="0" w:color="auto"/>
      </w:divBdr>
    </w:div>
    <w:div w:id="665282655">
      <w:bodyDiv w:val="1"/>
      <w:marLeft w:val="0"/>
      <w:marRight w:val="0"/>
      <w:marTop w:val="0"/>
      <w:marBottom w:val="0"/>
      <w:divBdr>
        <w:top w:val="none" w:sz="0" w:space="0" w:color="auto"/>
        <w:left w:val="none" w:sz="0" w:space="0" w:color="auto"/>
        <w:bottom w:val="none" w:sz="0" w:space="0" w:color="auto"/>
        <w:right w:val="none" w:sz="0" w:space="0" w:color="auto"/>
      </w:divBdr>
    </w:div>
    <w:div w:id="665863797">
      <w:bodyDiv w:val="1"/>
      <w:marLeft w:val="0"/>
      <w:marRight w:val="0"/>
      <w:marTop w:val="0"/>
      <w:marBottom w:val="0"/>
      <w:divBdr>
        <w:top w:val="none" w:sz="0" w:space="0" w:color="auto"/>
        <w:left w:val="none" w:sz="0" w:space="0" w:color="auto"/>
        <w:bottom w:val="none" w:sz="0" w:space="0" w:color="auto"/>
        <w:right w:val="none" w:sz="0" w:space="0" w:color="auto"/>
      </w:divBdr>
    </w:div>
    <w:div w:id="666783811">
      <w:bodyDiv w:val="1"/>
      <w:marLeft w:val="0"/>
      <w:marRight w:val="0"/>
      <w:marTop w:val="0"/>
      <w:marBottom w:val="0"/>
      <w:divBdr>
        <w:top w:val="none" w:sz="0" w:space="0" w:color="auto"/>
        <w:left w:val="none" w:sz="0" w:space="0" w:color="auto"/>
        <w:bottom w:val="none" w:sz="0" w:space="0" w:color="auto"/>
        <w:right w:val="none" w:sz="0" w:space="0" w:color="auto"/>
      </w:divBdr>
    </w:div>
    <w:div w:id="667944986">
      <w:bodyDiv w:val="1"/>
      <w:marLeft w:val="0"/>
      <w:marRight w:val="0"/>
      <w:marTop w:val="0"/>
      <w:marBottom w:val="0"/>
      <w:divBdr>
        <w:top w:val="none" w:sz="0" w:space="0" w:color="auto"/>
        <w:left w:val="none" w:sz="0" w:space="0" w:color="auto"/>
        <w:bottom w:val="none" w:sz="0" w:space="0" w:color="auto"/>
        <w:right w:val="none" w:sz="0" w:space="0" w:color="auto"/>
      </w:divBdr>
    </w:div>
    <w:div w:id="668144020">
      <w:bodyDiv w:val="1"/>
      <w:marLeft w:val="0"/>
      <w:marRight w:val="0"/>
      <w:marTop w:val="0"/>
      <w:marBottom w:val="0"/>
      <w:divBdr>
        <w:top w:val="none" w:sz="0" w:space="0" w:color="auto"/>
        <w:left w:val="none" w:sz="0" w:space="0" w:color="auto"/>
        <w:bottom w:val="none" w:sz="0" w:space="0" w:color="auto"/>
        <w:right w:val="none" w:sz="0" w:space="0" w:color="auto"/>
      </w:divBdr>
    </w:div>
    <w:div w:id="668362931">
      <w:bodyDiv w:val="1"/>
      <w:marLeft w:val="0"/>
      <w:marRight w:val="0"/>
      <w:marTop w:val="0"/>
      <w:marBottom w:val="0"/>
      <w:divBdr>
        <w:top w:val="none" w:sz="0" w:space="0" w:color="auto"/>
        <w:left w:val="none" w:sz="0" w:space="0" w:color="auto"/>
        <w:bottom w:val="none" w:sz="0" w:space="0" w:color="auto"/>
        <w:right w:val="none" w:sz="0" w:space="0" w:color="auto"/>
      </w:divBdr>
    </w:div>
    <w:div w:id="668367700">
      <w:bodyDiv w:val="1"/>
      <w:marLeft w:val="0"/>
      <w:marRight w:val="0"/>
      <w:marTop w:val="0"/>
      <w:marBottom w:val="0"/>
      <w:divBdr>
        <w:top w:val="none" w:sz="0" w:space="0" w:color="auto"/>
        <w:left w:val="none" w:sz="0" w:space="0" w:color="auto"/>
        <w:bottom w:val="none" w:sz="0" w:space="0" w:color="auto"/>
        <w:right w:val="none" w:sz="0" w:space="0" w:color="auto"/>
      </w:divBdr>
    </w:div>
    <w:div w:id="668950609">
      <w:bodyDiv w:val="1"/>
      <w:marLeft w:val="0"/>
      <w:marRight w:val="0"/>
      <w:marTop w:val="0"/>
      <w:marBottom w:val="0"/>
      <w:divBdr>
        <w:top w:val="none" w:sz="0" w:space="0" w:color="auto"/>
        <w:left w:val="none" w:sz="0" w:space="0" w:color="auto"/>
        <w:bottom w:val="none" w:sz="0" w:space="0" w:color="auto"/>
        <w:right w:val="none" w:sz="0" w:space="0" w:color="auto"/>
      </w:divBdr>
    </w:div>
    <w:div w:id="669022893">
      <w:bodyDiv w:val="1"/>
      <w:marLeft w:val="0"/>
      <w:marRight w:val="0"/>
      <w:marTop w:val="0"/>
      <w:marBottom w:val="0"/>
      <w:divBdr>
        <w:top w:val="none" w:sz="0" w:space="0" w:color="auto"/>
        <w:left w:val="none" w:sz="0" w:space="0" w:color="auto"/>
        <w:bottom w:val="none" w:sz="0" w:space="0" w:color="auto"/>
        <w:right w:val="none" w:sz="0" w:space="0" w:color="auto"/>
      </w:divBdr>
    </w:div>
    <w:div w:id="670185383">
      <w:bodyDiv w:val="1"/>
      <w:marLeft w:val="0"/>
      <w:marRight w:val="0"/>
      <w:marTop w:val="0"/>
      <w:marBottom w:val="0"/>
      <w:divBdr>
        <w:top w:val="none" w:sz="0" w:space="0" w:color="auto"/>
        <w:left w:val="none" w:sz="0" w:space="0" w:color="auto"/>
        <w:bottom w:val="none" w:sz="0" w:space="0" w:color="auto"/>
        <w:right w:val="none" w:sz="0" w:space="0" w:color="auto"/>
      </w:divBdr>
    </w:div>
    <w:div w:id="670258166">
      <w:bodyDiv w:val="1"/>
      <w:marLeft w:val="0"/>
      <w:marRight w:val="0"/>
      <w:marTop w:val="0"/>
      <w:marBottom w:val="0"/>
      <w:divBdr>
        <w:top w:val="none" w:sz="0" w:space="0" w:color="auto"/>
        <w:left w:val="none" w:sz="0" w:space="0" w:color="auto"/>
        <w:bottom w:val="none" w:sz="0" w:space="0" w:color="auto"/>
        <w:right w:val="none" w:sz="0" w:space="0" w:color="auto"/>
      </w:divBdr>
    </w:div>
    <w:div w:id="670332282">
      <w:bodyDiv w:val="1"/>
      <w:marLeft w:val="0"/>
      <w:marRight w:val="0"/>
      <w:marTop w:val="0"/>
      <w:marBottom w:val="0"/>
      <w:divBdr>
        <w:top w:val="none" w:sz="0" w:space="0" w:color="auto"/>
        <w:left w:val="none" w:sz="0" w:space="0" w:color="auto"/>
        <w:bottom w:val="none" w:sz="0" w:space="0" w:color="auto"/>
        <w:right w:val="none" w:sz="0" w:space="0" w:color="auto"/>
      </w:divBdr>
    </w:div>
    <w:div w:id="670642459">
      <w:bodyDiv w:val="1"/>
      <w:marLeft w:val="0"/>
      <w:marRight w:val="0"/>
      <w:marTop w:val="0"/>
      <w:marBottom w:val="0"/>
      <w:divBdr>
        <w:top w:val="none" w:sz="0" w:space="0" w:color="auto"/>
        <w:left w:val="none" w:sz="0" w:space="0" w:color="auto"/>
        <w:bottom w:val="none" w:sz="0" w:space="0" w:color="auto"/>
        <w:right w:val="none" w:sz="0" w:space="0" w:color="auto"/>
      </w:divBdr>
    </w:div>
    <w:div w:id="671176405">
      <w:bodyDiv w:val="1"/>
      <w:marLeft w:val="0"/>
      <w:marRight w:val="0"/>
      <w:marTop w:val="0"/>
      <w:marBottom w:val="0"/>
      <w:divBdr>
        <w:top w:val="none" w:sz="0" w:space="0" w:color="auto"/>
        <w:left w:val="none" w:sz="0" w:space="0" w:color="auto"/>
        <w:bottom w:val="none" w:sz="0" w:space="0" w:color="auto"/>
        <w:right w:val="none" w:sz="0" w:space="0" w:color="auto"/>
      </w:divBdr>
    </w:div>
    <w:div w:id="671417035">
      <w:bodyDiv w:val="1"/>
      <w:marLeft w:val="0"/>
      <w:marRight w:val="0"/>
      <w:marTop w:val="0"/>
      <w:marBottom w:val="0"/>
      <w:divBdr>
        <w:top w:val="none" w:sz="0" w:space="0" w:color="auto"/>
        <w:left w:val="none" w:sz="0" w:space="0" w:color="auto"/>
        <w:bottom w:val="none" w:sz="0" w:space="0" w:color="auto"/>
        <w:right w:val="none" w:sz="0" w:space="0" w:color="auto"/>
      </w:divBdr>
    </w:div>
    <w:div w:id="671760521">
      <w:bodyDiv w:val="1"/>
      <w:marLeft w:val="0"/>
      <w:marRight w:val="0"/>
      <w:marTop w:val="0"/>
      <w:marBottom w:val="0"/>
      <w:divBdr>
        <w:top w:val="none" w:sz="0" w:space="0" w:color="auto"/>
        <w:left w:val="none" w:sz="0" w:space="0" w:color="auto"/>
        <w:bottom w:val="none" w:sz="0" w:space="0" w:color="auto"/>
        <w:right w:val="none" w:sz="0" w:space="0" w:color="auto"/>
      </w:divBdr>
    </w:div>
    <w:div w:id="672530895">
      <w:bodyDiv w:val="1"/>
      <w:marLeft w:val="0"/>
      <w:marRight w:val="0"/>
      <w:marTop w:val="0"/>
      <w:marBottom w:val="0"/>
      <w:divBdr>
        <w:top w:val="none" w:sz="0" w:space="0" w:color="auto"/>
        <w:left w:val="none" w:sz="0" w:space="0" w:color="auto"/>
        <w:bottom w:val="none" w:sz="0" w:space="0" w:color="auto"/>
        <w:right w:val="none" w:sz="0" w:space="0" w:color="auto"/>
      </w:divBdr>
    </w:div>
    <w:div w:id="672728236">
      <w:bodyDiv w:val="1"/>
      <w:marLeft w:val="0"/>
      <w:marRight w:val="0"/>
      <w:marTop w:val="0"/>
      <w:marBottom w:val="0"/>
      <w:divBdr>
        <w:top w:val="none" w:sz="0" w:space="0" w:color="auto"/>
        <w:left w:val="none" w:sz="0" w:space="0" w:color="auto"/>
        <w:bottom w:val="none" w:sz="0" w:space="0" w:color="auto"/>
        <w:right w:val="none" w:sz="0" w:space="0" w:color="auto"/>
      </w:divBdr>
    </w:div>
    <w:div w:id="673069527">
      <w:bodyDiv w:val="1"/>
      <w:marLeft w:val="0"/>
      <w:marRight w:val="0"/>
      <w:marTop w:val="0"/>
      <w:marBottom w:val="0"/>
      <w:divBdr>
        <w:top w:val="none" w:sz="0" w:space="0" w:color="auto"/>
        <w:left w:val="none" w:sz="0" w:space="0" w:color="auto"/>
        <w:bottom w:val="none" w:sz="0" w:space="0" w:color="auto"/>
        <w:right w:val="none" w:sz="0" w:space="0" w:color="auto"/>
      </w:divBdr>
    </w:div>
    <w:div w:id="673073197">
      <w:bodyDiv w:val="1"/>
      <w:marLeft w:val="0"/>
      <w:marRight w:val="0"/>
      <w:marTop w:val="0"/>
      <w:marBottom w:val="0"/>
      <w:divBdr>
        <w:top w:val="none" w:sz="0" w:space="0" w:color="auto"/>
        <w:left w:val="none" w:sz="0" w:space="0" w:color="auto"/>
        <w:bottom w:val="none" w:sz="0" w:space="0" w:color="auto"/>
        <w:right w:val="none" w:sz="0" w:space="0" w:color="auto"/>
      </w:divBdr>
    </w:div>
    <w:div w:id="673655371">
      <w:bodyDiv w:val="1"/>
      <w:marLeft w:val="0"/>
      <w:marRight w:val="0"/>
      <w:marTop w:val="0"/>
      <w:marBottom w:val="0"/>
      <w:divBdr>
        <w:top w:val="none" w:sz="0" w:space="0" w:color="auto"/>
        <w:left w:val="none" w:sz="0" w:space="0" w:color="auto"/>
        <w:bottom w:val="none" w:sz="0" w:space="0" w:color="auto"/>
        <w:right w:val="none" w:sz="0" w:space="0" w:color="auto"/>
      </w:divBdr>
    </w:div>
    <w:div w:id="674383307">
      <w:bodyDiv w:val="1"/>
      <w:marLeft w:val="0"/>
      <w:marRight w:val="0"/>
      <w:marTop w:val="0"/>
      <w:marBottom w:val="0"/>
      <w:divBdr>
        <w:top w:val="none" w:sz="0" w:space="0" w:color="auto"/>
        <w:left w:val="none" w:sz="0" w:space="0" w:color="auto"/>
        <w:bottom w:val="none" w:sz="0" w:space="0" w:color="auto"/>
        <w:right w:val="none" w:sz="0" w:space="0" w:color="auto"/>
      </w:divBdr>
    </w:div>
    <w:div w:id="674916571">
      <w:bodyDiv w:val="1"/>
      <w:marLeft w:val="0"/>
      <w:marRight w:val="0"/>
      <w:marTop w:val="0"/>
      <w:marBottom w:val="0"/>
      <w:divBdr>
        <w:top w:val="none" w:sz="0" w:space="0" w:color="auto"/>
        <w:left w:val="none" w:sz="0" w:space="0" w:color="auto"/>
        <w:bottom w:val="none" w:sz="0" w:space="0" w:color="auto"/>
        <w:right w:val="none" w:sz="0" w:space="0" w:color="auto"/>
      </w:divBdr>
    </w:div>
    <w:div w:id="675300981">
      <w:bodyDiv w:val="1"/>
      <w:marLeft w:val="0"/>
      <w:marRight w:val="0"/>
      <w:marTop w:val="0"/>
      <w:marBottom w:val="0"/>
      <w:divBdr>
        <w:top w:val="none" w:sz="0" w:space="0" w:color="auto"/>
        <w:left w:val="none" w:sz="0" w:space="0" w:color="auto"/>
        <w:bottom w:val="none" w:sz="0" w:space="0" w:color="auto"/>
        <w:right w:val="none" w:sz="0" w:space="0" w:color="auto"/>
      </w:divBdr>
    </w:div>
    <w:div w:id="675428043">
      <w:bodyDiv w:val="1"/>
      <w:marLeft w:val="0"/>
      <w:marRight w:val="0"/>
      <w:marTop w:val="0"/>
      <w:marBottom w:val="0"/>
      <w:divBdr>
        <w:top w:val="none" w:sz="0" w:space="0" w:color="auto"/>
        <w:left w:val="none" w:sz="0" w:space="0" w:color="auto"/>
        <w:bottom w:val="none" w:sz="0" w:space="0" w:color="auto"/>
        <w:right w:val="none" w:sz="0" w:space="0" w:color="auto"/>
      </w:divBdr>
    </w:div>
    <w:div w:id="675497095">
      <w:bodyDiv w:val="1"/>
      <w:marLeft w:val="0"/>
      <w:marRight w:val="0"/>
      <w:marTop w:val="0"/>
      <w:marBottom w:val="0"/>
      <w:divBdr>
        <w:top w:val="none" w:sz="0" w:space="0" w:color="auto"/>
        <w:left w:val="none" w:sz="0" w:space="0" w:color="auto"/>
        <w:bottom w:val="none" w:sz="0" w:space="0" w:color="auto"/>
        <w:right w:val="none" w:sz="0" w:space="0" w:color="auto"/>
      </w:divBdr>
    </w:div>
    <w:div w:id="675693821">
      <w:bodyDiv w:val="1"/>
      <w:marLeft w:val="0"/>
      <w:marRight w:val="0"/>
      <w:marTop w:val="0"/>
      <w:marBottom w:val="0"/>
      <w:divBdr>
        <w:top w:val="none" w:sz="0" w:space="0" w:color="auto"/>
        <w:left w:val="none" w:sz="0" w:space="0" w:color="auto"/>
        <w:bottom w:val="none" w:sz="0" w:space="0" w:color="auto"/>
        <w:right w:val="none" w:sz="0" w:space="0" w:color="auto"/>
      </w:divBdr>
    </w:div>
    <w:div w:id="676152637">
      <w:bodyDiv w:val="1"/>
      <w:marLeft w:val="0"/>
      <w:marRight w:val="0"/>
      <w:marTop w:val="0"/>
      <w:marBottom w:val="0"/>
      <w:divBdr>
        <w:top w:val="none" w:sz="0" w:space="0" w:color="auto"/>
        <w:left w:val="none" w:sz="0" w:space="0" w:color="auto"/>
        <w:bottom w:val="none" w:sz="0" w:space="0" w:color="auto"/>
        <w:right w:val="none" w:sz="0" w:space="0" w:color="auto"/>
      </w:divBdr>
    </w:div>
    <w:div w:id="676543502">
      <w:bodyDiv w:val="1"/>
      <w:marLeft w:val="0"/>
      <w:marRight w:val="0"/>
      <w:marTop w:val="0"/>
      <w:marBottom w:val="0"/>
      <w:divBdr>
        <w:top w:val="none" w:sz="0" w:space="0" w:color="auto"/>
        <w:left w:val="none" w:sz="0" w:space="0" w:color="auto"/>
        <w:bottom w:val="none" w:sz="0" w:space="0" w:color="auto"/>
        <w:right w:val="none" w:sz="0" w:space="0" w:color="auto"/>
      </w:divBdr>
    </w:div>
    <w:div w:id="677076674">
      <w:bodyDiv w:val="1"/>
      <w:marLeft w:val="0"/>
      <w:marRight w:val="0"/>
      <w:marTop w:val="0"/>
      <w:marBottom w:val="0"/>
      <w:divBdr>
        <w:top w:val="none" w:sz="0" w:space="0" w:color="auto"/>
        <w:left w:val="none" w:sz="0" w:space="0" w:color="auto"/>
        <w:bottom w:val="none" w:sz="0" w:space="0" w:color="auto"/>
        <w:right w:val="none" w:sz="0" w:space="0" w:color="auto"/>
      </w:divBdr>
    </w:div>
    <w:div w:id="677121138">
      <w:bodyDiv w:val="1"/>
      <w:marLeft w:val="0"/>
      <w:marRight w:val="0"/>
      <w:marTop w:val="0"/>
      <w:marBottom w:val="0"/>
      <w:divBdr>
        <w:top w:val="none" w:sz="0" w:space="0" w:color="auto"/>
        <w:left w:val="none" w:sz="0" w:space="0" w:color="auto"/>
        <w:bottom w:val="none" w:sz="0" w:space="0" w:color="auto"/>
        <w:right w:val="none" w:sz="0" w:space="0" w:color="auto"/>
      </w:divBdr>
    </w:div>
    <w:div w:id="677585730">
      <w:bodyDiv w:val="1"/>
      <w:marLeft w:val="0"/>
      <w:marRight w:val="0"/>
      <w:marTop w:val="0"/>
      <w:marBottom w:val="0"/>
      <w:divBdr>
        <w:top w:val="none" w:sz="0" w:space="0" w:color="auto"/>
        <w:left w:val="none" w:sz="0" w:space="0" w:color="auto"/>
        <w:bottom w:val="none" w:sz="0" w:space="0" w:color="auto"/>
        <w:right w:val="none" w:sz="0" w:space="0" w:color="auto"/>
      </w:divBdr>
    </w:div>
    <w:div w:id="677732766">
      <w:bodyDiv w:val="1"/>
      <w:marLeft w:val="0"/>
      <w:marRight w:val="0"/>
      <w:marTop w:val="0"/>
      <w:marBottom w:val="0"/>
      <w:divBdr>
        <w:top w:val="none" w:sz="0" w:space="0" w:color="auto"/>
        <w:left w:val="none" w:sz="0" w:space="0" w:color="auto"/>
        <w:bottom w:val="none" w:sz="0" w:space="0" w:color="auto"/>
        <w:right w:val="none" w:sz="0" w:space="0" w:color="auto"/>
      </w:divBdr>
    </w:div>
    <w:div w:id="678629008">
      <w:bodyDiv w:val="1"/>
      <w:marLeft w:val="0"/>
      <w:marRight w:val="0"/>
      <w:marTop w:val="0"/>
      <w:marBottom w:val="0"/>
      <w:divBdr>
        <w:top w:val="none" w:sz="0" w:space="0" w:color="auto"/>
        <w:left w:val="none" w:sz="0" w:space="0" w:color="auto"/>
        <w:bottom w:val="none" w:sz="0" w:space="0" w:color="auto"/>
        <w:right w:val="none" w:sz="0" w:space="0" w:color="auto"/>
      </w:divBdr>
    </w:div>
    <w:div w:id="679234913">
      <w:bodyDiv w:val="1"/>
      <w:marLeft w:val="0"/>
      <w:marRight w:val="0"/>
      <w:marTop w:val="0"/>
      <w:marBottom w:val="0"/>
      <w:divBdr>
        <w:top w:val="none" w:sz="0" w:space="0" w:color="auto"/>
        <w:left w:val="none" w:sz="0" w:space="0" w:color="auto"/>
        <w:bottom w:val="none" w:sz="0" w:space="0" w:color="auto"/>
        <w:right w:val="none" w:sz="0" w:space="0" w:color="auto"/>
      </w:divBdr>
    </w:div>
    <w:div w:id="680205782">
      <w:bodyDiv w:val="1"/>
      <w:marLeft w:val="0"/>
      <w:marRight w:val="0"/>
      <w:marTop w:val="0"/>
      <w:marBottom w:val="0"/>
      <w:divBdr>
        <w:top w:val="none" w:sz="0" w:space="0" w:color="auto"/>
        <w:left w:val="none" w:sz="0" w:space="0" w:color="auto"/>
        <w:bottom w:val="none" w:sz="0" w:space="0" w:color="auto"/>
        <w:right w:val="none" w:sz="0" w:space="0" w:color="auto"/>
      </w:divBdr>
    </w:div>
    <w:div w:id="680551012">
      <w:bodyDiv w:val="1"/>
      <w:marLeft w:val="0"/>
      <w:marRight w:val="0"/>
      <w:marTop w:val="0"/>
      <w:marBottom w:val="0"/>
      <w:divBdr>
        <w:top w:val="none" w:sz="0" w:space="0" w:color="auto"/>
        <w:left w:val="none" w:sz="0" w:space="0" w:color="auto"/>
        <w:bottom w:val="none" w:sz="0" w:space="0" w:color="auto"/>
        <w:right w:val="none" w:sz="0" w:space="0" w:color="auto"/>
      </w:divBdr>
    </w:div>
    <w:div w:id="680933192">
      <w:bodyDiv w:val="1"/>
      <w:marLeft w:val="0"/>
      <w:marRight w:val="0"/>
      <w:marTop w:val="0"/>
      <w:marBottom w:val="0"/>
      <w:divBdr>
        <w:top w:val="none" w:sz="0" w:space="0" w:color="auto"/>
        <w:left w:val="none" w:sz="0" w:space="0" w:color="auto"/>
        <w:bottom w:val="none" w:sz="0" w:space="0" w:color="auto"/>
        <w:right w:val="none" w:sz="0" w:space="0" w:color="auto"/>
      </w:divBdr>
    </w:div>
    <w:div w:id="681324952">
      <w:bodyDiv w:val="1"/>
      <w:marLeft w:val="0"/>
      <w:marRight w:val="0"/>
      <w:marTop w:val="0"/>
      <w:marBottom w:val="0"/>
      <w:divBdr>
        <w:top w:val="none" w:sz="0" w:space="0" w:color="auto"/>
        <w:left w:val="none" w:sz="0" w:space="0" w:color="auto"/>
        <w:bottom w:val="none" w:sz="0" w:space="0" w:color="auto"/>
        <w:right w:val="none" w:sz="0" w:space="0" w:color="auto"/>
      </w:divBdr>
    </w:div>
    <w:div w:id="682627794">
      <w:bodyDiv w:val="1"/>
      <w:marLeft w:val="0"/>
      <w:marRight w:val="0"/>
      <w:marTop w:val="0"/>
      <w:marBottom w:val="0"/>
      <w:divBdr>
        <w:top w:val="none" w:sz="0" w:space="0" w:color="auto"/>
        <w:left w:val="none" w:sz="0" w:space="0" w:color="auto"/>
        <w:bottom w:val="none" w:sz="0" w:space="0" w:color="auto"/>
        <w:right w:val="none" w:sz="0" w:space="0" w:color="auto"/>
      </w:divBdr>
    </w:div>
    <w:div w:id="682628575">
      <w:bodyDiv w:val="1"/>
      <w:marLeft w:val="0"/>
      <w:marRight w:val="0"/>
      <w:marTop w:val="0"/>
      <w:marBottom w:val="0"/>
      <w:divBdr>
        <w:top w:val="none" w:sz="0" w:space="0" w:color="auto"/>
        <w:left w:val="none" w:sz="0" w:space="0" w:color="auto"/>
        <w:bottom w:val="none" w:sz="0" w:space="0" w:color="auto"/>
        <w:right w:val="none" w:sz="0" w:space="0" w:color="auto"/>
      </w:divBdr>
    </w:div>
    <w:div w:id="685328610">
      <w:bodyDiv w:val="1"/>
      <w:marLeft w:val="0"/>
      <w:marRight w:val="0"/>
      <w:marTop w:val="0"/>
      <w:marBottom w:val="0"/>
      <w:divBdr>
        <w:top w:val="none" w:sz="0" w:space="0" w:color="auto"/>
        <w:left w:val="none" w:sz="0" w:space="0" w:color="auto"/>
        <w:bottom w:val="none" w:sz="0" w:space="0" w:color="auto"/>
        <w:right w:val="none" w:sz="0" w:space="0" w:color="auto"/>
      </w:divBdr>
    </w:div>
    <w:div w:id="685402639">
      <w:bodyDiv w:val="1"/>
      <w:marLeft w:val="0"/>
      <w:marRight w:val="0"/>
      <w:marTop w:val="0"/>
      <w:marBottom w:val="0"/>
      <w:divBdr>
        <w:top w:val="none" w:sz="0" w:space="0" w:color="auto"/>
        <w:left w:val="none" w:sz="0" w:space="0" w:color="auto"/>
        <w:bottom w:val="none" w:sz="0" w:space="0" w:color="auto"/>
        <w:right w:val="none" w:sz="0" w:space="0" w:color="auto"/>
      </w:divBdr>
    </w:div>
    <w:div w:id="686369229">
      <w:bodyDiv w:val="1"/>
      <w:marLeft w:val="0"/>
      <w:marRight w:val="0"/>
      <w:marTop w:val="0"/>
      <w:marBottom w:val="0"/>
      <w:divBdr>
        <w:top w:val="none" w:sz="0" w:space="0" w:color="auto"/>
        <w:left w:val="none" w:sz="0" w:space="0" w:color="auto"/>
        <w:bottom w:val="none" w:sz="0" w:space="0" w:color="auto"/>
        <w:right w:val="none" w:sz="0" w:space="0" w:color="auto"/>
      </w:divBdr>
    </w:div>
    <w:div w:id="686441724">
      <w:bodyDiv w:val="1"/>
      <w:marLeft w:val="0"/>
      <w:marRight w:val="0"/>
      <w:marTop w:val="0"/>
      <w:marBottom w:val="0"/>
      <w:divBdr>
        <w:top w:val="none" w:sz="0" w:space="0" w:color="auto"/>
        <w:left w:val="none" w:sz="0" w:space="0" w:color="auto"/>
        <w:bottom w:val="none" w:sz="0" w:space="0" w:color="auto"/>
        <w:right w:val="none" w:sz="0" w:space="0" w:color="auto"/>
      </w:divBdr>
    </w:div>
    <w:div w:id="686905694">
      <w:bodyDiv w:val="1"/>
      <w:marLeft w:val="0"/>
      <w:marRight w:val="0"/>
      <w:marTop w:val="0"/>
      <w:marBottom w:val="0"/>
      <w:divBdr>
        <w:top w:val="none" w:sz="0" w:space="0" w:color="auto"/>
        <w:left w:val="none" w:sz="0" w:space="0" w:color="auto"/>
        <w:bottom w:val="none" w:sz="0" w:space="0" w:color="auto"/>
        <w:right w:val="none" w:sz="0" w:space="0" w:color="auto"/>
      </w:divBdr>
    </w:div>
    <w:div w:id="686979946">
      <w:bodyDiv w:val="1"/>
      <w:marLeft w:val="0"/>
      <w:marRight w:val="0"/>
      <w:marTop w:val="0"/>
      <w:marBottom w:val="0"/>
      <w:divBdr>
        <w:top w:val="none" w:sz="0" w:space="0" w:color="auto"/>
        <w:left w:val="none" w:sz="0" w:space="0" w:color="auto"/>
        <w:bottom w:val="none" w:sz="0" w:space="0" w:color="auto"/>
        <w:right w:val="none" w:sz="0" w:space="0" w:color="auto"/>
      </w:divBdr>
    </w:div>
    <w:div w:id="687021673">
      <w:bodyDiv w:val="1"/>
      <w:marLeft w:val="0"/>
      <w:marRight w:val="0"/>
      <w:marTop w:val="0"/>
      <w:marBottom w:val="0"/>
      <w:divBdr>
        <w:top w:val="none" w:sz="0" w:space="0" w:color="auto"/>
        <w:left w:val="none" w:sz="0" w:space="0" w:color="auto"/>
        <w:bottom w:val="none" w:sz="0" w:space="0" w:color="auto"/>
        <w:right w:val="none" w:sz="0" w:space="0" w:color="auto"/>
      </w:divBdr>
    </w:div>
    <w:div w:id="687604365">
      <w:bodyDiv w:val="1"/>
      <w:marLeft w:val="0"/>
      <w:marRight w:val="0"/>
      <w:marTop w:val="0"/>
      <w:marBottom w:val="0"/>
      <w:divBdr>
        <w:top w:val="none" w:sz="0" w:space="0" w:color="auto"/>
        <w:left w:val="none" w:sz="0" w:space="0" w:color="auto"/>
        <w:bottom w:val="none" w:sz="0" w:space="0" w:color="auto"/>
        <w:right w:val="none" w:sz="0" w:space="0" w:color="auto"/>
      </w:divBdr>
    </w:div>
    <w:div w:id="687678355">
      <w:bodyDiv w:val="1"/>
      <w:marLeft w:val="0"/>
      <w:marRight w:val="0"/>
      <w:marTop w:val="0"/>
      <w:marBottom w:val="0"/>
      <w:divBdr>
        <w:top w:val="none" w:sz="0" w:space="0" w:color="auto"/>
        <w:left w:val="none" w:sz="0" w:space="0" w:color="auto"/>
        <w:bottom w:val="none" w:sz="0" w:space="0" w:color="auto"/>
        <w:right w:val="none" w:sz="0" w:space="0" w:color="auto"/>
      </w:divBdr>
    </w:div>
    <w:div w:id="688335778">
      <w:bodyDiv w:val="1"/>
      <w:marLeft w:val="0"/>
      <w:marRight w:val="0"/>
      <w:marTop w:val="0"/>
      <w:marBottom w:val="0"/>
      <w:divBdr>
        <w:top w:val="none" w:sz="0" w:space="0" w:color="auto"/>
        <w:left w:val="none" w:sz="0" w:space="0" w:color="auto"/>
        <w:bottom w:val="none" w:sz="0" w:space="0" w:color="auto"/>
        <w:right w:val="none" w:sz="0" w:space="0" w:color="auto"/>
      </w:divBdr>
    </w:div>
    <w:div w:id="688338079">
      <w:bodyDiv w:val="1"/>
      <w:marLeft w:val="0"/>
      <w:marRight w:val="0"/>
      <w:marTop w:val="0"/>
      <w:marBottom w:val="0"/>
      <w:divBdr>
        <w:top w:val="none" w:sz="0" w:space="0" w:color="auto"/>
        <w:left w:val="none" w:sz="0" w:space="0" w:color="auto"/>
        <w:bottom w:val="none" w:sz="0" w:space="0" w:color="auto"/>
        <w:right w:val="none" w:sz="0" w:space="0" w:color="auto"/>
      </w:divBdr>
    </w:div>
    <w:div w:id="688524734">
      <w:bodyDiv w:val="1"/>
      <w:marLeft w:val="0"/>
      <w:marRight w:val="0"/>
      <w:marTop w:val="0"/>
      <w:marBottom w:val="0"/>
      <w:divBdr>
        <w:top w:val="none" w:sz="0" w:space="0" w:color="auto"/>
        <w:left w:val="none" w:sz="0" w:space="0" w:color="auto"/>
        <w:bottom w:val="none" w:sz="0" w:space="0" w:color="auto"/>
        <w:right w:val="none" w:sz="0" w:space="0" w:color="auto"/>
      </w:divBdr>
    </w:div>
    <w:div w:id="688799676">
      <w:bodyDiv w:val="1"/>
      <w:marLeft w:val="0"/>
      <w:marRight w:val="0"/>
      <w:marTop w:val="0"/>
      <w:marBottom w:val="0"/>
      <w:divBdr>
        <w:top w:val="none" w:sz="0" w:space="0" w:color="auto"/>
        <w:left w:val="none" w:sz="0" w:space="0" w:color="auto"/>
        <w:bottom w:val="none" w:sz="0" w:space="0" w:color="auto"/>
        <w:right w:val="none" w:sz="0" w:space="0" w:color="auto"/>
      </w:divBdr>
    </w:div>
    <w:div w:id="689843858">
      <w:bodyDiv w:val="1"/>
      <w:marLeft w:val="0"/>
      <w:marRight w:val="0"/>
      <w:marTop w:val="0"/>
      <w:marBottom w:val="0"/>
      <w:divBdr>
        <w:top w:val="none" w:sz="0" w:space="0" w:color="auto"/>
        <w:left w:val="none" w:sz="0" w:space="0" w:color="auto"/>
        <w:bottom w:val="none" w:sz="0" w:space="0" w:color="auto"/>
        <w:right w:val="none" w:sz="0" w:space="0" w:color="auto"/>
      </w:divBdr>
    </w:div>
    <w:div w:id="690883253">
      <w:bodyDiv w:val="1"/>
      <w:marLeft w:val="0"/>
      <w:marRight w:val="0"/>
      <w:marTop w:val="0"/>
      <w:marBottom w:val="0"/>
      <w:divBdr>
        <w:top w:val="none" w:sz="0" w:space="0" w:color="auto"/>
        <w:left w:val="none" w:sz="0" w:space="0" w:color="auto"/>
        <w:bottom w:val="none" w:sz="0" w:space="0" w:color="auto"/>
        <w:right w:val="none" w:sz="0" w:space="0" w:color="auto"/>
      </w:divBdr>
    </w:div>
    <w:div w:id="691034106">
      <w:bodyDiv w:val="1"/>
      <w:marLeft w:val="0"/>
      <w:marRight w:val="0"/>
      <w:marTop w:val="0"/>
      <w:marBottom w:val="0"/>
      <w:divBdr>
        <w:top w:val="none" w:sz="0" w:space="0" w:color="auto"/>
        <w:left w:val="none" w:sz="0" w:space="0" w:color="auto"/>
        <w:bottom w:val="none" w:sz="0" w:space="0" w:color="auto"/>
        <w:right w:val="none" w:sz="0" w:space="0" w:color="auto"/>
      </w:divBdr>
    </w:div>
    <w:div w:id="691607693">
      <w:bodyDiv w:val="1"/>
      <w:marLeft w:val="0"/>
      <w:marRight w:val="0"/>
      <w:marTop w:val="0"/>
      <w:marBottom w:val="0"/>
      <w:divBdr>
        <w:top w:val="none" w:sz="0" w:space="0" w:color="auto"/>
        <w:left w:val="none" w:sz="0" w:space="0" w:color="auto"/>
        <w:bottom w:val="none" w:sz="0" w:space="0" w:color="auto"/>
        <w:right w:val="none" w:sz="0" w:space="0" w:color="auto"/>
      </w:divBdr>
    </w:div>
    <w:div w:id="692345660">
      <w:bodyDiv w:val="1"/>
      <w:marLeft w:val="0"/>
      <w:marRight w:val="0"/>
      <w:marTop w:val="0"/>
      <w:marBottom w:val="0"/>
      <w:divBdr>
        <w:top w:val="none" w:sz="0" w:space="0" w:color="auto"/>
        <w:left w:val="none" w:sz="0" w:space="0" w:color="auto"/>
        <w:bottom w:val="none" w:sz="0" w:space="0" w:color="auto"/>
        <w:right w:val="none" w:sz="0" w:space="0" w:color="auto"/>
      </w:divBdr>
    </w:div>
    <w:div w:id="692460409">
      <w:bodyDiv w:val="1"/>
      <w:marLeft w:val="0"/>
      <w:marRight w:val="0"/>
      <w:marTop w:val="0"/>
      <w:marBottom w:val="0"/>
      <w:divBdr>
        <w:top w:val="none" w:sz="0" w:space="0" w:color="auto"/>
        <w:left w:val="none" w:sz="0" w:space="0" w:color="auto"/>
        <w:bottom w:val="none" w:sz="0" w:space="0" w:color="auto"/>
        <w:right w:val="none" w:sz="0" w:space="0" w:color="auto"/>
      </w:divBdr>
    </w:div>
    <w:div w:id="693071734">
      <w:bodyDiv w:val="1"/>
      <w:marLeft w:val="0"/>
      <w:marRight w:val="0"/>
      <w:marTop w:val="0"/>
      <w:marBottom w:val="0"/>
      <w:divBdr>
        <w:top w:val="none" w:sz="0" w:space="0" w:color="auto"/>
        <w:left w:val="none" w:sz="0" w:space="0" w:color="auto"/>
        <w:bottom w:val="none" w:sz="0" w:space="0" w:color="auto"/>
        <w:right w:val="none" w:sz="0" w:space="0" w:color="auto"/>
      </w:divBdr>
    </w:div>
    <w:div w:id="693768911">
      <w:bodyDiv w:val="1"/>
      <w:marLeft w:val="0"/>
      <w:marRight w:val="0"/>
      <w:marTop w:val="0"/>
      <w:marBottom w:val="0"/>
      <w:divBdr>
        <w:top w:val="none" w:sz="0" w:space="0" w:color="auto"/>
        <w:left w:val="none" w:sz="0" w:space="0" w:color="auto"/>
        <w:bottom w:val="none" w:sz="0" w:space="0" w:color="auto"/>
        <w:right w:val="none" w:sz="0" w:space="0" w:color="auto"/>
      </w:divBdr>
    </w:div>
    <w:div w:id="693924385">
      <w:bodyDiv w:val="1"/>
      <w:marLeft w:val="0"/>
      <w:marRight w:val="0"/>
      <w:marTop w:val="0"/>
      <w:marBottom w:val="0"/>
      <w:divBdr>
        <w:top w:val="none" w:sz="0" w:space="0" w:color="auto"/>
        <w:left w:val="none" w:sz="0" w:space="0" w:color="auto"/>
        <w:bottom w:val="none" w:sz="0" w:space="0" w:color="auto"/>
        <w:right w:val="none" w:sz="0" w:space="0" w:color="auto"/>
      </w:divBdr>
    </w:div>
    <w:div w:id="694887896">
      <w:bodyDiv w:val="1"/>
      <w:marLeft w:val="0"/>
      <w:marRight w:val="0"/>
      <w:marTop w:val="0"/>
      <w:marBottom w:val="0"/>
      <w:divBdr>
        <w:top w:val="none" w:sz="0" w:space="0" w:color="auto"/>
        <w:left w:val="none" w:sz="0" w:space="0" w:color="auto"/>
        <w:bottom w:val="none" w:sz="0" w:space="0" w:color="auto"/>
        <w:right w:val="none" w:sz="0" w:space="0" w:color="auto"/>
      </w:divBdr>
    </w:div>
    <w:div w:id="695887140">
      <w:bodyDiv w:val="1"/>
      <w:marLeft w:val="0"/>
      <w:marRight w:val="0"/>
      <w:marTop w:val="0"/>
      <w:marBottom w:val="0"/>
      <w:divBdr>
        <w:top w:val="none" w:sz="0" w:space="0" w:color="auto"/>
        <w:left w:val="none" w:sz="0" w:space="0" w:color="auto"/>
        <w:bottom w:val="none" w:sz="0" w:space="0" w:color="auto"/>
        <w:right w:val="none" w:sz="0" w:space="0" w:color="auto"/>
      </w:divBdr>
    </w:div>
    <w:div w:id="696194465">
      <w:bodyDiv w:val="1"/>
      <w:marLeft w:val="0"/>
      <w:marRight w:val="0"/>
      <w:marTop w:val="0"/>
      <w:marBottom w:val="0"/>
      <w:divBdr>
        <w:top w:val="none" w:sz="0" w:space="0" w:color="auto"/>
        <w:left w:val="none" w:sz="0" w:space="0" w:color="auto"/>
        <w:bottom w:val="none" w:sz="0" w:space="0" w:color="auto"/>
        <w:right w:val="none" w:sz="0" w:space="0" w:color="auto"/>
      </w:divBdr>
    </w:div>
    <w:div w:id="696270695">
      <w:bodyDiv w:val="1"/>
      <w:marLeft w:val="0"/>
      <w:marRight w:val="0"/>
      <w:marTop w:val="0"/>
      <w:marBottom w:val="0"/>
      <w:divBdr>
        <w:top w:val="none" w:sz="0" w:space="0" w:color="auto"/>
        <w:left w:val="none" w:sz="0" w:space="0" w:color="auto"/>
        <w:bottom w:val="none" w:sz="0" w:space="0" w:color="auto"/>
        <w:right w:val="none" w:sz="0" w:space="0" w:color="auto"/>
      </w:divBdr>
    </w:div>
    <w:div w:id="696734883">
      <w:bodyDiv w:val="1"/>
      <w:marLeft w:val="0"/>
      <w:marRight w:val="0"/>
      <w:marTop w:val="0"/>
      <w:marBottom w:val="0"/>
      <w:divBdr>
        <w:top w:val="none" w:sz="0" w:space="0" w:color="auto"/>
        <w:left w:val="none" w:sz="0" w:space="0" w:color="auto"/>
        <w:bottom w:val="none" w:sz="0" w:space="0" w:color="auto"/>
        <w:right w:val="none" w:sz="0" w:space="0" w:color="auto"/>
      </w:divBdr>
    </w:div>
    <w:div w:id="696929255">
      <w:bodyDiv w:val="1"/>
      <w:marLeft w:val="0"/>
      <w:marRight w:val="0"/>
      <w:marTop w:val="0"/>
      <w:marBottom w:val="0"/>
      <w:divBdr>
        <w:top w:val="none" w:sz="0" w:space="0" w:color="auto"/>
        <w:left w:val="none" w:sz="0" w:space="0" w:color="auto"/>
        <w:bottom w:val="none" w:sz="0" w:space="0" w:color="auto"/>
        <w:right w:val="none" w:sz="0" w:space="0" w:color="auto"/>
      </w:divBdr>
    </w:div>
    <w:div w:id="697043616">
      <w:bodyDiv w:val="1"/>
      <w:marLeft w:val="0"/>
      <w:marRight w:val="0"/>
      <w:marTop w:val="0"/>
      <w:marBottom w:val="0"/>
      <w:divBdr>
        <w:top w:val="none" w:sz="0" w:space="0" w:color="auto"/>
        <w:left w:val="none" w:sz="0" w:space="0" w:color="auto"/>
        <w:bottom w:val="none" w:sz="0" w:space="0" w:color="auto"/>
        <w:right w:val="none" w:sz="0" w:space="0" w:color="auto"/>
      </w:divBdr>
    </w:div>
    <w:div w:id="697314593">
      <w:bodyDiv w:val="1"/>
      <w:marLeft w:val="0"/>
      <w:marRight w:val="0"/>
      <w:marTop w:val="0"/>
      <w:marBottom w:val="0"/>
      <w:divBdr>
        <w:top w:val="none" w:sz="0" w:space="0" w:color="auto"/>
        <w:left w:val="none" w:sz="0" w:space="0" w:color="auto"/>
        <w:bottom w:val="none" w:sz="0" w:space="0" w:color="auto"/>
        <w:right w:val="none" w:sz="0" w:space="0" w:color="auto"/>
      </w:divBdr>
    </w:div>
    <w:div w:id="697434929">
      <w:bodyDiv w:val="1"/>
      <w:marLeft w:val="0"/>
      <w:marRight w:val="0"/>
      <w:marTop w:val="0"/>
      <w:marBottom w:val="0"/>
      <w:divBdr>
        <w:top w:val="none" w:sz="0" w:space="0" w:color="auto"/>
        <w:left w:val="none" w:sz="0" w:space="0" w:color="auto"/>
        <w:bottom w:val="none" w:sz="0" w:space="0" w:color="auto"/>
        <w:right w:val="none" w:sz="0" w:space="0" w:color="auto"/>
      </w:divBdr>
    </w:div>
    <w:div w:id="697507146">
      <w:bodyDiv w:val="1"/>
      <w:marLeft w:val="0"/>
      <w:marRight w:val="0"/>
      <w:marTop w:val="0"/>
      <w:marBottom w:val="0"/>
      <w:divBdr>
        <w:top w:val="none" w:sz="0" w:space="0" w:color="auto"/>
        <w:left w:val="none" w:sz="0" w:space="0" w:color="auto"/>
        <w:bottom w:val="none" w:sz="0" w:space="0" w:color="auto"/>
        <w:right w:val="none" w:sz="0" w:space="0" w:color="auto"/>
      </w:divBdr>
    </w:div>
    <w:div w:id="697704231">
      <w:bodyDiv w:val="1"/>
      <w:marLeft w:val="0"/>
      <w:marRight w:val="0"/>
      <w:marTop w:val="0"/>
      <w:marBottom w:val="0"/>
      <w:divBdr>
        <w:top w:val="none" w:sz="0" w:space="0" w:color="auto"/>
        <w:left w:val="none" w:sz="0" w:space="0" w:color="auto"/>
        <w:bottom w:val="none" w:sz="0" w:space="0" w:color="auto"/>
        <w:right w:val="none" w:sz="0" w:space="0" w:color="auto"/>
      </w:divBdr>
    </w:div>
    <w:div w:id="698429269">
      <w:bodyDiv w:val="1"/>
      <w:marLeft w:val="0"/>
      <w:marRight w:val="0"/>
      <w:marTop w:val="0"/>
      <w:marBottom w:val="0"/>
      <w:divBdr>
        <w:top w:val="none" w:sz="0" w:space="0" w:color="auto"/>
        <w:left w:val="none" w:sz="0" w:space="0" w:color="auto"/>
        <w:bottom w:val="none" w:sz="0" w:space="0" w:color="auto"/>
        <w:right w:val="none" w:sz="0" w:space="0" w:color="auto"/>
      </w:divBdr>
    </w:div>
    <w:div w:id="698818037">
      <w:bodyDiv w:val="1"/>
      <w:marLeft w:val="0"/>
      <w:marRight w:val="0"/>
      <w:marTop w:val="0"/>
      <w:marBottom w:val="0"/>
      <w:divBdr>
        <w:top w:val="none" w:sz="0" w:space="0" w:color="auto"/>
        <w:left w:val="none" w:sz="0" w:space="0" w:color="auto"/>
        <w:bottom w:val="none" w:sz="0" w:space="0" w:color="auto"/>
        <w:right w:val="none" w:sz="0" w:space="0" w:color="auto"/>
      </w:divBdr>
    </w:div>
    <w:div w:id="700394703">
      <w:bodyDiv w:val="1"/>
      <w:marLeft w:val="0"/>
      <w:marRight w:val="0"/>
      <w:marTop w:val="0"/>
      <w:marBottom w:val="0"/>
      <w:divBdr>
        <w:top w:val="none" w:sz="0" w:space="0" w:color="auto"/>
        <w:left w:val="none" w:sz="0" w:space="0" w:color="auto"/>
        <w:bottom w:val="none" w:sz="0" w:space="0" w:color="auto"/>
        <w:right w:val="none" w:sz="0" w:space="0" w:color="auto"/>
      </w:divBdr>
    </w:div>
    <w:div w:id="700401956">
      <w:bodyDiv w:val="1"/>
      <w:marLeft w:val="0"/>
      <w:marRight w:val="0"/>
      <w:marTop w:val="0"/>
      <w:marBottom w:val="0"/>
      <w:divBdr>
        <w:top w:val="none" w:sz="0" w:space="0" w:color="auto"/>
        <w:left w:val="none" w:sz="0" w:space="0" w:color="auto"/>
        <w:bottom w:val="none" w:sz="0" w:space="0" w:color="auto"/>
        <w:right w:val="none" w:sz="0" w:space="0" w:color="auto"/>
      </w:divBdr>
    </w:div>
    <w:div w:id="701252550">
      <w:bodyDiv w:val="1"/>
      <w:marLeft w:val="0"/>
      <w:marRight w:val="0"/>
      <w:marTop w:val="0"/>
      <w:marBottom w:val="0"/>
      <w:divBdr>
        <w:top w:val="none" w:sz="0" w:space="0" w:color="auto"/>
        <w:left w:val="none" w:sz="0" w:space="0" w:color="auto"/>
        <w:bottom w:val="none" w:sz="0" w:space="0" w:color="auto"/>
        <w:right w:val="none" w:sz="0" w:space="0" w:color="auto"/>
      </w:divBdr>
    </w:div>
    <w:div w:id="701784827">
      <w:bodyDiv w:val="1"/>
      <w:marLeft w:val="0"/>
      <w:marRight w:val="0"/>
      <w:marTop w:val="0"/>
      <w:marBottom w:val="0"/>
      <w:divBdr>
        <w:top w:val="none" w:sz="0" w:space="0" w:color="auto"/>
        <w:left w:val="none" w:sz="0" w:space="0" w:color="auto"/>
        <w:bottom w:val="none" w:sz="0" w:space="0" w:color="auto"/>
        <w:right w:val="none" w:sz="0" w:space="0" w:color="auto"/>
      </w:divBdr>
    </w:div>
    <w:div w:id="702946623">
      <w:bodyDiv w:val="1"/>
      <w:marLeft w:val="0"/>
      <w:marRight w:val="0"/>
      <w:marTop w:val="0"/>
      <w:marBottom w:val="0"/>
      <w:divBdr>
        <w:top w:val="none" w:sz="0" w:space="0" w:color="auto"/>
        <w:left w:val="none" w:sz="0" w:space="0" w:color="auto"/>
        <w:bottom w:val="none" w:sz="0" w:space="0" w:color="auto"/>
        <w:right w:val="none" w:sz="0" w:space="0" w:color="auto"/>
      </w:divBdr>
    </w:div>
    <w:div w:id="703750757">
      <w:bodyDiv w:val="1"/>
      <w:marLeft w:val="0"/>
      <w:marRight w:val="0"/>
      <w:marTop w:val="0"/>
      <w:marBottom w:val="0"/>
      <w:divBdr>
        <w:top w:val="none" w:sz="0" w:space="0" w:color="auto"/>
        <w:left w:val="none" w:sz="0" w:space="0" w:color="auto"/>
        <w:bottom w:val="none" w:sz="0" w:space="0" w:color="auto"/>
        <w:right w:val="none" w:sz="0" w:space="0" w:color="auto"/>
      </w:divBdr>
    </w:div>
    <w:div w:id="703987833">
      <w:bodyDiv w:val="1"/>
      <w:marLeft w:val="0"/>
      <w:marRight w:val="0"/>
      <w:marTop w:val="0"/>
      <w:marBottom w:val="0"/>
      <w:divBdr>
        <w:top w:val="none" w:sz="0" w:space="0" w:color="auto"/>
        <w:left w:val="none" w:sz="0" w:space="0" w:color="auto"/>
        <w:bottom w:val="none" w:sz="0" w:space="0" w:color="auto"/>
        <w:right w:val="none" w:sz="0" w:space="0" w:color="auto"/>
      </w:divBdr>
    </w:div>
    <w:div w:id="704406472">
      <w:bodyDiv w:val="1"/>
      <w:marLeft w:val="0"/>
      <w:marRight w:val="0"/>
      <w:marTop w:val="0"/>
      <w:marBottom w:val="0"/>
      <w:divBdr>
        <w:top w:val="none" w:sz="0" w:space="0" w:color="auto"/>
        <w:left w:val="none" w:sz="0" w:space="0" w:color="auto"/>
        <w:bottom w:val="none" w:sz="0" w:space="0" w:color="auto"/>
        <w:right w:val="none" w:sz="0" w:space="0" w:color="auto"/>
      </w:divBdr>
    </w:div>
    <w:div w:id="704601692">
      <w:bodyDiv w:val="1"/>
      <w:marLeft w:val="0"/>
      <w:marRight w:val="0"/>
      <w:marTop w:val="0"/>
      <w:marBottom w:val="0"/>
      <w:divBdr>
        <w:top w:val="none" w:sz="0" w:space="0" w:color="auto"/>
        <w:left w:val="none" w:sz="0" w:space="0" w:color="auto"/>
        <w:bottom w:val="none" w:sz="0" w:space="0" w:color="auto"/>
        <w:right w:val="none" w:sz="0" w:space="0" w:color="auto"/>
      </w:divBdr>
    </w:div>
    <w:div w:id="704869340">
      <w:bodyDiv w:val="1"/>
      <w:marLeft w:val="0"/>
      <w:marRight w:val="0"/>
      <w:marTop w:val="0"/>
      <w:marBottom w:val="0"/>
      <w:divBdr>
        <w:top w:val="none" w:sz="0" w:space="0" w:color="auto"/>
        <w:left w:val="none" w:sz="0" w:space="0" w:color="auto"/>
        <w:bottom w:val="none" w:sz="0" w:space="0" w:color="auto"/>
        <w:right w:val="none" w:sz="0" w:space="0" w:color="auto"/>
      </w:divBdr>
    </w:div>
    <w:div w:id="705057060">
      <w:bodyDiv w:val="1"/>
      <w:marLeft w:val="0"/>
      <w:marRight w:val="0"/>
      <w:marTop w:val="0"/>
      <w:marBottom w:val="0"/>
      <w:divBdr>
        <w:top w:val="none" w:sz="0" w:space="0" w:color="auto"/>
        <w:left w:val="none" w:sz="0" w:space="0" w:color="auto"/>
        <w:bottom w:val="none" w:sz="0" w:space="0" w:color="auto"/>
        <w:right w:val="none" w:sz="0" w:space="0" w:color="auto"/>
      </w:divBdr>
    </w:div>
    <w:div w:id="707337435">
      <w:bodyDiv w:val="1"/>
      <w:marLeft w:val="0"/>
      <w:marRight w:val="0"/>
      <w:marTop w:val="0"/>
      <w:marBottom w:val="0"/>
      <w:divBdr>
        <w:top w:val="none" w:sz="0" w:space="0" w:color="auto"/>
        <w:left w:val="none" w:sz="0" w:space="0" w:color="auto"/>
        <w:bottom w:val="none" w:sz="0" w:space="0" w:color="auto"/>
        <w:right w:val="none" w:sz="0" w:space="0" w:color="auto"/>
      </w:divBdr>
    </w:div>
    <w:div w:id="707921620">
      <w:bodyDiv w:val="1"/>
      <w:marLeft w:val="0"/>
      <w:marRight w:val="0"/>
      <w:marTop w:val="0"/>
      <w:marBottom w:val="0"/>
      <w:divBdr>
        <w:top w:val="none" w:sz="0" w:space="0" w:color="auto"/>
        <w:left w:val="none" w:sz="0" w:space="0" w:color="auto"/>
        <w:bottom w:val="none" w:sz="0" w:space="0" w:color="auto"/>
        <w:right w:val="none" w:sz="0" w:space="0" w:color="auto"/>
      </w:divBdr>
    </w:div>
    <w:div w:id="707996170">
      <w:bodyDiv w:val="1"/>
      <w:marLeft w:val="0"/>
      <w:marRight w:val="0"/>
      <w:marTop w:val="0"/>
      <w:marBottom w:val="0"/>
      <w:divBdr>
        <w:top w:val="none" w:sz="0" w:space="0" w:color="auto"/>
        <w:left w:val="none" w:sz="0" w:space="0" w:color="auto"/>
        <w:bottom w:val="none" w:sz="0" w:space="0" w:color="auto"/>
        <w:right w:val="none" w:sz="0" w:space="0" w:color="auto"/>
      </w:divBdr>
    </w:div>
    <w:div w:id="708337004">
      <w:bodyDiv w:val="1"/>
      <w:marLeft w:val="0"/>
      <w:marRight w:val="0"/>
      <w:marTop w:val="0"/>
      <w:marBottom w:val="0"/>
      <w:divBdr>
        <w:top w:val="none" w:sz="0" w:space="0" w:color="auto"/>
        <w:left w:val="none" w:sz="0" w:space="0" w:color="auto"/>
        <w:bottom w:val="none" w:sz="0" w:space="0" w:color="auto"/>
        <w:right w:val="none" w:sz="0" w:space="0" w:color="auto"/>
      </w:divBdr>
    </w:div>
    <w:div w:id="708340141">
      <w:bodyDiv w:val="1"/>
      <w:marLeft w:val="0"/>
      <w:marRight w:val="0"/>
      <w:marTop w:val="0"/>
      <w:marBottom w:val="0"/>
      <w:divBdr>
        <w:top w:val="none" w:sz="0" w:space="0" w:color="auto"/>
        <w:left w:val="none" w:sz="0" w:space="0" w:color="auto"/>
        <w:bottom w:val="none" w:sz="0" w:space="0" w:color="auto"/>
        <w:right w:val="none" w:sz="0" w:space="0" w:color="auto"/>
      </w:divBdr>
    </w:div>
    <w:div w:id="709184111">
      <w:bodyDiv w:val="1"/>
      <w:marLeft w:val="0"/>
      <w:marRight w:val="0"/>
      <w:marTop w:val="0"/>
      <w:marBottom w:val="0"/>
      <w:divBdr>
        <w:top w:val="none" w:sz="0" w:space="0" w:color="auto"/>
        <w:left w:val="none" w:sz="0" w:space="0" w:color="auto"/>
        <w:bottom w:val="none" w:sz="0" w:space="0" w:color="auto"/>
        <w:right w:val="none" w:sz="0" w:space="0" w:color="auto"/>
      </w:divBdr>
    </w:div>
    <w:div w:id="710807586">
      <w:bodyDiv w:val="1"/>
      <w:marLeft w:val="0"/>
      <w:marRight w:val="0"/>
      <w:marTop w:val="0"/>
      <w:marBottom w:val="0"/>
      <w:divBdr>
        <w:top w:val="none" w:sz="0" w:space="0" w:color="auto"/>
        <w:left w:val="none" w:sz="0" w:space="0" w:color="auto"/>
        <w:bottom w:val="none" w:sz="0" w:space="0" w:color="auto"/>
        <w:right w:val="none" w:sz="0" w:space="0" w:color="auto"/>
      </w:divBdr>
    </w:div>
    <w:div w:id="712195104">
      <w:bodyDiv w:val="1"/>
      <w:marLeft w:val="0"/>
      <w:marRight w:val="0"/>
      <w:marTop w:val="0"/>
      <w:marBottom w:val="0"/>
      <w:divBdr>
        <w:top w:val="none" w:sz="0" w:space="0" w:color="auto"/>
        <w:left w:val="none" w:sz="0" w:space="0" w:color="auto"/>
        <w:bottom w:val="none" w:sz="0" w:space="0" w:color="auto"/>
        <w:right w:val="none" w:sz="0" w:space="0" w:color="auto"/>
      </w:divBdr>
    </w:div>
    <w:div w:id="712270850">
      <w:bodyDiv w:val="1"/>
      <w:marLeft w:val="0"/>
      <w:marRight w:val="0"/>
      <w:marTop w:val="0"/>
      <w:marBottom w:val="0"/>
      <w:divBdr>
        <w:top w:val="none" w:sz="0" w:space="0" w:color="auto"/>
        <w:left w:val="none" w:sz="0" w:space="0" w:color="auto"/>
        <w:bottom w:val="none" w:sz="0" w:space="0" w:color="auto"/>
        <w:right w:val="none" w:sz="0" w:space="0" w:color="auto"/>
      </w:divBdr>
    </w:div>
    <w:div w:id="713164955">
      <w:bodyDiv w:val="1"/>
      <w:marLeft w:val="0"/>
      <w:marRight w:val="0"/>
      <w:marTop w:val="0"/>
      <w:marBottom w:val="0"/>
      <w:divBdr>
        <w:top w:val="none" w:sz="0" w:space="0" w:color="auto"/>
        <w:left w:val="none" w:sz="0" w:space="0" w:color="auto"/>
        <w:bottom w:val="none" w:sz="0" w:space="0" w:color="auto"/>
        <w:right w:val="none" w:sz="0" w:space="0" w:color="auto"/>
      </w:divBdr>
    </w:div>
    <w:div w:id="713582861">
      <w:bodyDiv w:val="1"/>
      <w:marLeft w:val="0"/>
      <w:marRight w:val="0"/>
      <w:marTop w:val="0"/>
      <w:marBottom w:val="0"/>
      <w:divBdr>
        <w:top w:val="none" w:sz="0" w:space="0" w:color="auto"/>
        <w:left w:val="none" w:sz="0" w:space="0" w:color="auto"/>
        <w:bottom w:val="none" w:sz="0" w:space="0" w:color="auto"/>
        <w:right w:val="none" w:sz="0" w:space="0" w:color="auto"/>
      </w:divBdr>
    </w:div>
    <w:div w:id="713850250">
      <w:bodyDiv w:val="1"/>
      <w:marLeft w:val="0"/>
      <w:marRight w:val="0"/>
      <w:marTop w:val="0"/>
      <w:marBottom w:val="0"/>
      <w:divBdr>
        <w:top w:val="none" w:sz="0" w:space="0" w:color="auto"/>
        <w:left w:val="none" w:sz="0" w:space="0" w:color="auto"/>
        <w:bottom w:val="none" w:sz="0" w:space="0" w:color="auto"/>
        <w:right w:val="none" w:sz="0" w:space="0" w:color="auto"/>
      </w:divBdr>
    </w:div>
    <w:div w:id="714040377">
      <w:bodyDiv w:val="1"/>
      <w:marLeft w:val="0"/>
      <w:marRight w:val="0"/>
      <w:marTop w:val="0"/>
      <w:marBottom w:val="0"/>
      <w:divBdr>
        <w:top w:val="none" w:sz="0" w:space="0" w:color="auto"/>
        <w:left w:val="none" w:sz="0" w:space="0" w:color="auto"/>
        <w:bottom w:val="none" w:sz="0" w:space="0" w:color="auto"/>
        <w:right w:val="none" w:sz="0" w:space="0" w:color="auto"/>
      </w:divBdr>
    </w:div>
    <w:div w:id="714044552">
      <w:bodyDiv w:val="1"/>
      <w:marLeft w:val="0"/>
      <w:marRight w:val="0"/>
      <w:marTop w:val="0"/>
      <w:marBottom w:val="0"/>
      <w:divBdr>
        <w:top w:val="none" w:sz="0" w:space="0" w:color="auto"/>
        <w:left w:val="none" w:sz="0" w:space="0" w:color="auto"/>
        <w:bottom w:val="none" w:sz="0" w:space="0" w:color="auto"/>
        <w:right w:val="none" w:sz="0" w:space="0" w:color="auto"/>
      </w:divBdr>
    </w:div>
    <w:div w:id="714046061">
      <w:bodyDiv w:val="1"/>
      <w:marLeft w:val="0"/>
      <w:marRight w:val="0"/>
      <w:marTop w:val="0"/>
      <w:marBottom w:val="0"/>
      <w:divBdr>
        <w:top w:val="none" w:sz="0" w:space="0" w:color="auto"/>
        <w:left w:val="none" w:sz="0" w:space="0" w:color="auto"/>
        <w:bottom w:val="none" w:sz="0" w:space="0" w:color="auto"/>
        <w:right w:val="none" w:sz="0" w:space="0" w:color="auto"/>
      </w:divBdr>
    </w:div>
    <w:div w:id="714155674">
      <w:bodyDiv w:val="1"/>
      <w:marLeft w:val="0"/>
      <w:marRight w:val="0"/>
      <w:marTop w:val="0"/>
      <w:marBottom w:val="0"/>
      <w:divBdr>
        <w:top w:val="none" w:sz="0" w:space="0" w:color="auto"/>
        <w:left w:val="none" w:sz="0" w:space="0" w:color="auto"/>
        <w:bottom w:val="none" w:sz="0" w:space="0" w:color="auto"/>
        <w:right w:val="none" w:sz="0" w:space="0" w:color="auto"/>
      </w:divBdr>
    </w:div>
    <w:div w:id="714239492">
      <w:bodyDiv w:val="1"/>
      <w:marLeft w:val="0"/>
      <w:marRight w:val="0"/>
      <w:marTop w:val="0"/>
      <w:marBottom w:val="0"/>
      <w:divBdr>
        <w:top w:val="none" w:sz="0" w:space="0" w:color="auto"/>
        <w:left w:val="none" w:sz="0" w:space="0" w:color="auto"/>
        <w:bottom w:val="none" w:sz="0" w:space="0" w:color="auto"/>
        <w:right w:val="none" w:sz="0" w:space="0" w:color="auto"/>
      </w:divBdr>
    </w:div>
    <w:div w:id="715010699">
      <w:bodyDiv w:val="1"/>
      <w:marLeft w:val="0"/>
      <w:marRight w:val="0"/>
      <w:marTop w:val="0"/>
      <w:marBottom w:val="0"/>
      <w:divBdr>
        <w:top w:val="none" w:sz="0" w:space="0" w:color="auto"/>
        <w:left w:val="none" w:sz="0" w:space="0" w:color="auto"/>
        <w:bottom w:val="none" w:sz="0" w:space="0" w:color="auto"/>
        <w:right w:val="none" w:sz="0" w:space="0" w:color="auto"/>
      </w:divBdr>
    </w:div>
    <w:div w:id="715394964">
      <w:bodyDiv w:val="1"/>
      <w:marLeft w:val="0"/>
      <w:marRight w:val="0"/>
      <w:marTop w:val="0"/>
      <w:marBottom w:val="0"/>
      <w:divBdr>
        <w:top w:val="none" w:sz="0" w:space="0" w:color="auto"/>
        <w:left w:val="none" w:sz="0" w:space="0" w:color="auto"/>
        <w:bottom w:val="none" w:sz="0" w:space="0" w:color="auto"/>
        <w:right w:val="none" w:sz="0" w:space="0" w:color="auto"/>
      </w:divBdr>
    </w:div>
    <w:div w:id="716439721">
      <w:bodyDiv w:val="1"/>
      <w:marLeft w:val="0"/>
      <w:marRight w:val="0"/>
      <w:marTop w:val="0"/>
      <w:marBottom w:val="0"/>
      <w:divBdr>
        <w:top w:val="none" w:sz="0" w:space="0" w:color="auto"/>
        <w:left w:val="none" w:sz="0" w:space="0" w:color="auto"/>
        <w:bottom w:val="none" w:sz="0" w:space="0" w:color="auto"/>
        <w:right w:val="none" w:sz="0" w:space="0" w:color="auto"/>
      </w:divBdr>
    </w:div>
    <w:div w:id="716710065">
      <w:bodyDiv w:val="1"/>
      <w:marLeft w:val="0"/>
      <w:marRight w:val="0"/>
      <w:marTop w:val="0"/>
      <w:marBottom w:val="0"/>
      <w:divBdr>
        <w:top w:val="none" w:sz="0" w:space="0" w:color="auto"/>
        <w:left w:val="none" w:sz="0" w:space="0" w:color="auto"/>
        <w:bottom w:val="none" w:sz="0" w:space="0" w:color="auto"/>
        <w:right w:val="none" w:sz="0" w:space="0" w:color="auto"/>
      </w:divBdr>
    </w:div>
    <w:div w:id="716977558">
      <w:bodyDiv w:val="1"/>
      <w:marLeft w:val="0"/>
      <w:marRight w:val="0"/>
      <w:marTop w:val="0"/>
      <w:marBottom w:val="0"/>
      <w:divBdr>
        <w:top w:val="none" w:sz="0" w:space="0" w:color="auto"/>
        <w:left w:val="none" w:sz="0" w:space="0" w:color="auto"/>
        <w:bottom w:val="none" w:sz="0" w:space="0" w:color="auto"/>
        <w:right w:val="none" w:sz="0" w:space="0" w:color="auto"/>
      </w:divBdr>
    </w:div>
    <w:div w:id="717625144">
      <w:bodyDiv w:val="1"/>
      <w:marLeft w:val="0"/>
      <w:marRight w:val="0"/>
      <w:marTop w:val="0"/>
      <w:marBottom w:val="0"/>
      <w:divBdr>
        <w:top w:val="none" w:sz="0" w:space="0" w:color="auto"/>
        <w:left w:val="none" w:sz="0" w:space="0" w:color="auto"/>
        <w:bottom w:val="none" w:sz="0" w:space="0" w:color="auto"/>
        <w:right w:val="none" w:sz="0" w:space="0" w:color="auto"/>
      </w:divBdr>
    </w:div>
    <w:div w:id="717970664">
      <w:bodyDiv w:val="1"/>
      <w:marLeft w:val="0"/>
      <w:marRight w:val="0"/>
      <w:marTop w:val="0"/>
      <w:marBottom w:val="0"/>
      <w:divBdr>
        <w:top w:val="none" w:sz="0" w:space="0" w:color="auto"/>
        <w:left w:val="none" w:sz="0" w:space="0" w:color="auto"/>
        <w:bottom w:val="none" w:sz="0" w:space="0" w:color="auto"/>
        <w:right w:val="none" w:sz="0" w:space="0" w:color="auto"/>
      </w:divBdr>
    </w:div>
    <w:div w:id="718364899">
      <w:bodyDiv w:val="1"/>
      <w:marLeft w:val="0"/>
      <w:marRight w:val="0"/>
      <w:marTop w:val="0"/>
      <w:marBottom w:val="0"/>
      <w:divBdr>
        <w:top w:val="none" w:sz="0" w:space="0" w:color="auto"/>
        <w:left w:val="none" w:sz="0" w:space="0" w:color="auto"/>
        <w:bottom w:val="none" w:sz="0" w:space="0" w:color="auto"/>
        <w:right w:val="none" w:sz="0" w:space="0" w:color="auto"/>
      </w:divBdr>
    </w:div>
    <w:div w:id="718627550">
      <w:bodyDiv w:val="1"/>
      <w:marLeft w:val="0"/>
      <w:marRight w:val="0"/>
      <w:marTop w:val="0"/>
      <w:marBottom w:val="0"/>
      <w:divBdr>
        <w:top w:val="none" w:sz="0" w:space="0" w:color="auto"/>
        <w:left w:val="none" w:sz="0" w:space="0" w:color="auto"/>
        <w:bottom w:val="none" w:sz="0" w:space="0" w:color="auto"/>
        <w:right w:val="none" w:sz="0" w:space="0" w:color="auto"/>
      </w:divBdr>
    </w:div>
    <w:div w:id="718668345">
      <w:bodyDiv w:val="1"/>
      <w:marLeft w:val="0"/>
      <w:marRight w:val="0"/>
      <w:marTop w:val="0"/>
      <w:marBottom w:val="0"/>
      <w:divBdr>
        <w:top w:val="none" w:sz="0" w:space="0" w:color="auto"/>
        <w:left w:val="none" w:sz="0" w:space="0" w:color="auto"/>
        <w:bottom w:val="none" w:sz="0" w:space="0" w:color="auto"/>
        <w:right w:val="none" w:sz="0" w:space="0" w:color="auto"/>
      </w:divBdr>
    </w:div>
    <w:div w:id="719136986">
      <w:bodyDiv w:val="1"/>
      <w:marLeft w:val="0"/>
      <w:marRight w:val="0"/>
      <w:marTop w:val="0"/>
      <w:marBottom w:val="0"/>
      <w:divBdr>
        <w:top w:val="none" w:sz="0" w:space="0" w:color="auto"/>
        <w:left w:val="none" w:sz="0" w:space="0" w:color="auto"/>
        <w:bottom w:val="none" w:sz="0" w:space="0" w:color="auto"/>
        <w:right w:val="none" w:sz="0" w:space="0" w:color="auto"/>
      </w:divBdr>
    </w:div>
    <w:div w:id="719403007">
      <w:bodyDiv w:val="1"/>
      <w:marLeft w:val="0"/>
      <w:marRight w:val="0"/>
      <w:marTop w:val="0"/>
      <w:marBottom w:val="0"/>
      <w:divBdr>
        <w:top w:val="none" w:sz="0" w:space="0" w:color="auto"/>
        <w:left w:val="none" w:sz="0" w:space="0" w:color="auto"/>
        <w:bottom w:val="none" w:sz="0" w:space="0" w:color="auto"/>
        <w:right w:val="none" w:sz="0" w:space="0" w:color="auto"/>
      </w:divBdr>
    </w:div>
    <w:div w:id="719667223">
      <w:bodyDiv w:val="1"/>
      <w:marLeft w:val="0"/>
      <w:marRight w:val="0"/>
      <w:marTop w:val="0"/>
      <w:marBottom w:val="0"/>
      <w:divBdr>
        <w:top w:val="none" w:sz="0" w:space="0" w:color="auto"/>
        <w:left w:val="none" w:sz="0" w:space="0" w:color="auto"/>
        <w:bottom w:val="none" w:sz="0" w:space="0" w:color="auto"/>
        <w:right w:val="none" w:sz="0" w:space="0" w:color="auto"/>
      </w:divBdr>
    </w:div>
    <w:div w:id="719939634">
      <w:bodyDiv w:val="1"/>
      <w:marLeft w:val="0"/>
      <w:marRight w:val="0"/>
      <w:marTop w:val="0"/>
      <w:marBottom w:val="0"/>
      <w:divBdr>
        <w:top w:val="none" w:sz="0" w:space="0" w:color="auto"/>
        <w:left w:val="none" w:sz="0" w:space="0" w:color="auto"/>
        <w:bottom w:val="none" w:sz="0" w:space="0" w:color="auto"/>
        <w:right w:val="none" w:sz="0" w:space="0" w:color="auto"/>
      </w:divBdr>
    </w:div>
    <w:div w:id="720247102">
      <w:bodyDiv w:val="1"/>
      <w:marLeft w:val="0"/>
      <w:marRight w:val="0"/>
      <w:marTop w:val="0"/>
      <w:marBottom w:val="0"/>
      <w:divBdr>
        <w:top w:val="none" w:sz="0" w:space="0" w:color="auto"/>
        <w:left w:val="none" w:sz="0" w:space="0" w:color="auto"/>
        <w:bottom w:val="none" w:sz="0" w:space="0" w:color="auto"/>
        <w:right w:val="none" w:sz="0" w:space="0" w:color="auto"/>
      </w:divBdr>
    </w:div>
    <w:div w:id="720249290">
      <w:bodyDiv w:val="1"/>
      <w:marLeft w:val="0"/>
      <w:marRight w:val="0"/>
      <w:marTop w:val="0"/>
      <w:marBottom w:val="0"/>
      <w:divBdr>
        <w:top w:val="none" w:sz="0" w:space="0" w:color="auto"/>
        <w:left w:val="none" w:sz="0" w:space="0" w:color="auto"/>
        <w:bottom w:val="none" w:sz="0" w:space="0" w:color="auto"/>
        <w:right w:val="none" w:sz="0" w:space="0" w:color="auto"/>
      </w:divBdr>
    </w:div>
    <w:div w:id="720403273">
      <w:bodyDiv w:val="1"/>
      <w:marLeft w:val="0"/>
      <w:marRight w:val="0"/>
      <w:marTop w:val="0"/>
      <w:marBottom w:val="0"/>
      <w:divBdr>
        <w:top w:val="none" w:sz="0" w:space="0" w:color="auto"/>
        <w:left w:val="none" w:sz="0" w:space="0" w:color="auto"/>
        <w:bottom w:val="none" w:sz="0" w:space="0" w:color="auto"/>
        <w:right w:val="none" w:sz="0" w:space="0" w:color="auto"/>
      </w:divBdr>
    </w:div>
    <w:div w:id="720713127">
      <w:bodyDiv w:val="1"/>
      <w:marLeft w:val="0"/>
      <w:marRight w:val="0"/>
      <w:marTop w:val="0"/>
      <w:marBottom w:val="0"/>
      <w:divBdr>
        <w:top w:val="none" w:sz="0" w:space="0" w:color="auto"/>
        <w:left w:val="none" w:sz="0" w:space="0" w:color="auto"/>
        <w:bottom w:val="none" w:sz="0" w:space="0" w:color="auto"/>
        <w:right w:val="none" w:sz="0" w:space="0" w:color="auto"/>
      </w:divBdr>
    </w:div>
    <w:div w:id="721178853">
      <w:bodyDiv w:val="1"/>
      <w:marLeft w:val="0"/>
      <w:marRight w:val="0"/>
      <w:marTop w:val="0"/>
      <w:marBottom w:val="0"/>
      <w:divBdr>
        <w:top w:val="none" w:sz="0" w:space="0" w:color="auto"/>
        <w:left w:val="none" w:sz="0" w:space="0" w:color="auto"/>
        <w:bottom w:val="none" w:sz="0" w:space="0" w:color="auto"/>
        <w:right w:val="none" w:sz="0" w:space="0" w:color="auto"/>
      </w:divBdr>
    </w:div>
    <w:div w:id="722170648">
      <w:bodyDiv w:val="1"/>
      <w:marLeft w:val="0"/>
      <w:marRight w:val="0"/>
      <w:marTop w:val="0"/>
      <w:marBottom w:val="0"/>
      <w:divBdr>
        <w:top w:val="none" w:sz="0" w:space="0" w:color="auto"/>
        <w:left w:val="none" w:sz="0" w:space="0" w:color="auto"/>
        <w:bottom w:val="none" w:sz="0" w:space="0" w:color="auto"/>
        <w:right w:val="none" w:sz="0" w:space="0" w:color="auto"/>
      </w:divBdr>
    </w:div>
    <w:div w:id="722288137">
      <w:bodyDiv w:val="1"/>
      <w:marLeft w:val="0"/>
      <w:marRight w:val="0"/>
      <w:marTop w:val="0"/>
      <w:marBottom w:val="0"/>
      <w:divBdr>
        <w:top w:val="none" w:sz="0" w:space="0" w:color="auto"/>
        <w:left w:val="none" w:sz="0" w:space="0" w:color="auto"/>
        <w:bottom w:val="none" w:sz="0" w:space="0" w:color="auto"/>
        <w:right w:val="none" w:sz="0" w:space="0" w:color="auto"/>
      </w:divBdr>
    </w:div>
    <w:div w:id="722288277">
      <w:bodyDiv w:val="1"/>
      <w:marLeft w:val="0"/>
      <w:marRight w:val="0"/>
      <w:marTop w:val="0"/>
      <w:marBottom w:val="0"/>
      <w:divBdr>
        <w:top w:val="none" w:sz="0" w:space="0" w:color="auto"/>
        <w:left w:val="none" w:sz="0" w:space="0" w:color="auto"/>
        <w:bottom w:val="none" w:sz="0" w:space="0" w:color="auto"/>
        <w:right w:val="none" w:sz="0" w:space="0" w:color="auto"/>
      </w:divBdr>
    </w:div>
    <w:div w:id="722559581">
      <w:bodyDiv w:val="1"/>
      <w:marLeft w:val="0"/>
      <w:marRight w:val="0"/>
      <w:marTop w:val="0"/>
      <w:marBottom w:val="0"/>
      <w:divBdr>
        <w:top w:val="none" w:sz="0" w:space="0" w:color="auto"/>
        <w:left w:val="none" w:sz="0" w:space="0" w:color="auto"/>
        <w:bottom w:val="none" w:sz="0" w:space="0" w:color="auto"/>
        <w:right w:val="none" w:sz="0" w:space="0" w:color="auto"/>
      </w:divBdr>
    </w:div>
    <w:div w:id="725106658">
      <w:bodyDiv w:val="1"/>
      <w:marLeft w:val="0"/>
      <w:marRight w:val="0"/>
      <w:marTop w:val="0"/>
      <w:marBottom w:val="0"/>
      <w:divBdr>
        <w:top w:val="none" w:sz="0" w:space="0" w:color="auto"/>
        <w:left w:val="none" w:sz="0" w:space="0" w:color="auto"/>
        <w:bottom w:val="none" w:sz="0" w:space="0" w:color="auto"/>
        <w:right w:val="none" w:sz="0" w:space="0" w:color="auto"/>
      </w:divBdr>
    </w:div>
    <w:div w:id="725183499">
      <w:bodyDiv w:val="1"/>
      <w:marLeft w:val="0"/>
      <w:marRight w:val="0"/>
      <w:marTop w:val="0"/>
      <w:marBottom w:val="0"/>
      <w:divBdr>
        <w:top w:val="none" w:sz="0" w:space="0" w:color="auto"/>
        <w:left w:val="none" w:sz="0" w:space="0" w:color="auto"/>
        <w:bottom w:val="none" w:sz="0" w:space="0" w:color="auto"/>
        <w:right w:val="none" w:sz="0" w:space="0" w:color="auto"/>
      </w:divBdr>
    </w:div>
    <w:div w:id="726802271">
      <w:bodyDiv w:val="1"/>
      <w:marLeft w:val="0"/>
      <w:marRight w:val="0"/>
      <w:marTop w:val="0"/>
      <w:marBottom w:val="0"/>
      <w:divBdr>
        <w:top w:val="none" w:sz="0" w:space="0" w:color="auto"/>
        <w:left w:val="none" w:sz="0" w:space="0" w:color="auto"/>
        <w:bottom w:val="none" w:sz="0" w:space="0" w:color="auto"/>
        <w:right w:val="none" w:sz="0" w:space="0" w:color="auto"/>
      </w:divBdr>
    </w:div>
    <w:div w:id="726998739">
      <w:bodyDiv w:val="1"/>
      <w:marLeft w:val="0"/>
      <w:marRight w:val="0"/>
      <w:marTop w:val="0"/>
      <w:marBottom w:val="0"/>
      <w:divBdr>
        <w:top w:val="none" w:sz="0" w:space="0" w:color="auto"/>
        <w:left w:val="none" w:sz="0" w:space="0" w:color="auto"/>
        <w:bottom w:val="none" w:sz="0" w:space="0" w:color="auto"/>
        <w:right w:val="none" w:sz="0" w:space="0" w:color="auto"/>
      </w:divBdr>
    </w:div>
    <w:div w:id="727998010">
      <w:bodyDiv w:val="1"/>
      <w:marLeft w:val="0"/>
      <w:marRight w:val="0"/>
      <w:marTop w:val="0"/>
      <w:marBottom w:val="0"/>
      <w:divBdr>
        <w:top w:val="none" w:sz="0" w:space="0" w:color="auto"/>
        <w:left w:val="none" w:sz="0" w:space="0" w:color="auto"/>
        <w:bottom w:val="none" w:sz="0" w:space="0" w:color="auto"/>
        <w:right w:val="none" w:sz="0" w:space="0" w:color="auto"/>
      </w:divBdr>
    </w:div>
    <w:div w:id="728187448">
      <w:bodyDiv w:val="1"/>
      <w:marLeft w:val="0"/>
      <w:marRight w:val="0"/>
      <w:marTop w:val="0"/>
      <w:marBottom w:val="0"/>
      <w:divBdr>
        <w:top w:val="none" w:sz="0" w:space="0" w:color="auto"/>
        <w:left w:val="none" w:sz="0" w:space="0" w:color="auto"/>
        <w:bottom w:val="none" w:sz="0" w:space="0" w:color="auto"/>
        <w:right w:val="none" w:sz="0" w:space="0" w:color="auto"/>
      </w:divBdr>
    </w:div>
    <w:div w:id="728456076">
      <w:bodyDiv w:val="1"/>
      <w:marLeft w:val="0"/>
      <w:marRight w:val="0"/>
      <w:marTop w:val="0"/>
      <w:marBottom w:val="0"/>
      <w:divBdr>
        <w:top w:val="none" w:sz="0" w:space="0" w:color="auto"/>
        <w:left w:val="none" w:sz="0" w:space="0" w:color="auto"/>
        <w:bottom w:val="none" w:sz="0" w:space="0" w:color="auto"/>
        <w:right w:val="none" w:sz="0" w:space="0" w:color="auto"/>
      </w:divBdr>
    </w:div>
    <w:div w:id="728764757">
      <w:bodyDiv w:val="1"/>
      <w:marLeft w:val="0"/>
      <w:marRight w:val="0"/>
      <w:marTop w:val="0"/>
      <w:marBottom w:val="0"/>
      <w:divBdr>
        <w:top w:val="none" w:sz="0" w:space="0" w:color="auto"/>
        <w:left w:val="none" w:sz="0" w:space="0" w:color="auto"/>
        <w:bottom w:val="none" w:sz="0" w:space="0" w:color="auto"/>
        <w:right w:val="none" w:sz="0" w:space="0" w:color="auto"/>
      </w:divBdr>
    </w:div>
    <w:div w:id="731732044">
      <w:bodyDiv w:val="1"/>
      <w:marLeft w:val="0"/>
      <w:marRight w:val="0"/>
      <w:marTop w:val="0"/>
      <w:marBottom w:val="0"/>
      <w:divBdr>
        <w:top w:val="none" w:sz="0" w:space="0" w:color="auto"/>
        <w:left w:val="none" w:sz="0" w:space="0" w:color="auto"/>
        <w:bottom w:val="none" w:sz="0" w:space="0" w:color="auto"/>
        <w:right w:val="none" w:sz="0" w:space="0" w:color="auto"/>
      </w:divBdr>
    </w:div>
    <w:div w:id="732314421">
      <w:bodyDiv w:val="1"/>
      <w:marLeft w:val="0"/>
      <w:marRight w:val="0"/>
      <w:marTop w:val="0"/>
      <w:marBottom w:val="0"/>
      <w:divBdr>
        <w:top w:val="none" w:sz="0" w:space="0" w:color="auto"/>
        <w:left w:val="none" w:sz="0" w:space="0" w:color="auto"/>
        <w:bottom w:val="none" w:sz="0" w:space="0" w:color="auto"/>
        <w:right w:val="none" w:sz="0" w:space="0" w:color="auto"/>
      </w:divBdr>
    </w:div>
    <w:div w:id="732318068">
      <w:bodyDiv w:val="1"/>
      <w:marLeft w:val="0"/>
      <w:marRight w:val="0"/>
      <w:marTop w:val="0"/>
      <w:marBottom w:val="0"/>
      <w:divBdr>
        <w:top w:val="none" w:sz="0" w:space="0" w:color="auto"/>
        <w:left w:val="none" w:sz="0" w:space="0" w:color="auto"/>
        <w:bottom w:val="none" w:sz="0" w:space="0" w:color="auto"/>
        <w:right w:val="none" w:sz="0" w:space="0" w:color="auto"/>
      </w:divBdr>
    </w:div>
    <w:div w:id="732852714">
      <w:bodyDiv w:val="1"/>
      <w:marLeft w:val="0"/>
      <w:marRight w:val="0"/>
      <w:marTop w:val="0"/>
      <w:marBottom w:val="0"/>
      <w:divBdr>
        <w:top w:val="none" w:sz="0" w:space="0" w:color="auto"/>
        <w:left w:val="none" w:sz="0" w:space="0" w:color="auto"/>
        <w:bottom w:val="none" w:sz="0" w:space="0" w:color="auto"/>
        <w:right w:val="none" w:sz="0" w:space="0" w:color="auto"/>
      </w:divBdr>
    </w:div>
    <w:div w:id="733116408">
      <w:bodyDiv w:val="1"/>
      <w:marLeft w:val="0"/>
      <w:marRight w:val="0"/>
      <w:marTop w:val="0"/>
      <w:marBottom w:val="0"/>
      <w:divBdr>
        <w:top w:val="none" w:sz="0" w:space="0" w:color="auto"/>
        <w:left w:val="none" w:sz="0" w:space="0" w:color="auto"/>
        <w:bottom w:val="none" w:sz="0" w:space="0" w:color="auto"/>
        <w:right w:val="none" w:sz="0" w:space="0" w:color="auto"/>
      </w:divBdr>
    </w:div>
    <w:div w:id="733234374">
      <w:bodyDiv w:val="1"/>
      <w:marLeft w:val="0"/>
      <w:marRight w:val="0"/>
      <w:marTop w:val="0"/>
      <w:marBottom w:val="0"/>
      <w:divBdr>
        <w:top w:val="none" w:sz="0" w:space="0" w:color="auto"/>
        <w:left w:val="none" w:sz="0" w:space="0" w:color="auto"/>
        <w:bottom w:val="none" w:sz="0" w:space="0" w:color="auto"/>
        <w:right w:val="none" w:sz="0" w:space="0" w:color="auto"/>
      </w:divBdr>
    </w:div>
    <w:div w:id="733695535">
      <w:bodyDiv w:val="1"/>
      <w:marLeft w:val="0"/>
      <w:marRight w:val="0"/>
      <w:marTop w:val="0"/>
      <w:marBottom w:val="0"/>
      <w:divBdr>
        <w:top w:val="none" w:sz="0" w:space="0" w:color="auto"/>
        <w:left w:val="none" w:sz="0" w:space="0" w:color="auto"/>
        <w:bottom w:val="none" w:sz="0" w:space="0" w:color="auto"/>
        <w:right w:val="none" w:sz="0" w:space="0" w:color="auto"/>
      </w:divBdr>
    </w:div>
    <w:div w:id="734091020">
      <w:bodyDiv w:val="1"/>
      <w:marLeft w:val="0"/>
      <w:marRight w:val="0"/>
      <w:marTop w:val="0"/>
      <w:marBottom w:val="0"/>
      <w:divBdr>
        <w:top w:val="none" w:sz="0" w:space="0" w:color="auto"/>
        <w:left w:val="none" w:sz="0" w:space="0" w:color="auto"/>
        <w:bottom w:val="none" w:sz="0" w:space="0" w:color="auto"/>
        <w:right w:val="none" w:sz="0" w:space="0" w:color="auto"/>
      </w:divBdr>
    </w:div>
    <w:div w:id="734279582">
      <w:bodyDiv w:val="1"/>
      <w:marLeft w:val="0"/>
      <w:marRight w:val="0"/>
      <w:marTop w:val="0"/>
      <w:marBottom w:val="0"/>
      <w:divBdr>
        <w:top w:val="none" w:sz="0" w:space="0" w:color="auto"/>
        <w:left w:val="none" w:sz="0" w:space="0" w:color="auto"/>
        <w:bottom w:val="none" w:sz="0" w:space="0" w:color="auto"/>
        <w:right w:val="none" w:sz="0" w:space="0" w:color="auto"/>
      </w:divBdr>
    </w:div>
    <w:div w:id="735473212">
      <w:bodyDiv w:val="1"/>
      <w:marLeft w:val="0"/>
      <w:marRight w:val="0"/>
      <w:marTop w:val="0"/>
      <w:marBottom w:val="0"/>
      <w:divBdr>
        <w:top w:val="none" w:sz="0" w:space="0" w:color="auto"/>
        <w:left w:val="none" w:sz="0" w:space="0" w:color="auto"/>
        <w:bottom w:val="none" w:sz="0" w:space="0" w:color="auto"/>
        <w:right w:val="none" w:sz="0" w:space="0" w:color="auto"/>
      </w:divBdr>
    </w:div>
    <w:div w:id="737484054">
      <w:bodyDiv w:val="1"/>
      <w:marLeft w:val="0"/>
      <w:marRight w:val="0"/>
      <w:marTop w:val="0"/>
      <w:marBottom w:val="0"/>
      <w:divBdr>
        <w:top w:val="none" w:sz="0" w:space="0" w:color="auto"/>
        <w:left w:val="none" w:sz="0" w:space="0" w:color="auto"/>
        <w:bottom w:val="none" w:sz="0" w:space="0" w:color="auto"/>
        <w:right w:val="none" w:sz="0" w:space="0" w:color="auto"/>
      </w:divBdr>
    </w:div>
    <w:div w:id="737557301">
      <w:bodyDiv w:val="1"/>
      <w:marLeft w:val="0"/>
      <w:marRight w:val="0"/>
      <w:marTop w:val="0"/>
      <w:marBottom w:val="0"/>
      <w:divBdr>
        <w:top w:val="none" w:sz="0" w:space="0" w:color="auto"/>
        <w:left w:val="none" w:sz="0" w:space="0" w:color="auto"/>
        <w:bottom w:val="none" w:sz="0" w:space="0" w:color="auto"/>
        <w:right w:val="none" w:sz="0" w:space="0" w:color="auto"/>
      </w:divBdr>
    </w:div>
    <w:div w:id="737747891">
      <w:bodyDiv w:val="1"/>
      <w:marLeft w:val="0"/>
      <w:marRight w:val="0"/>
      <w:marTop w:val="0"/>
      <w:marBottom w:val="0"/>
      <w:divBdr>
        <w:top w:val="none" w:sz="0" w:space="0" w:color="auto"/>
        <w:left w:val="none" w:sz="0" w:space="0" w:color="auto"/>
        <w:bottom w:val="none" w:sz="0" w:space="0" w:color="auto"/>
        <w:right w:val="none" w:sz="0" w:space="0" w:color="auto"/>
      </w:divBdr>
    </w:div>
    <w:div w:id="738207122">
      <w:bodyDiv w:val="1"/>
      <w:marLeft w:val="0"/>
      <w:marRight w:val="0"/>
      <w:marTop w:val="0"/>
      <w:marBottom w:val="0"/>
      <w:divBdr>
        <w:top w:val="none" w:sz="0" w:space="0" w:color="auto"/>
        <w:left w:val="none" w:sz="0" w:space="0" w:color="auto"/>
        <w:bottom w:val="none" w:sz="0" w:space="0" w:color="auto"/>
        <w:right w:val="none" w:sz="0" w:space="0" w:color="auto"/>
      </w:divBdr>
    </w:div>
    <w:div w:id="738676890">
      <w:bodyDiv w:val="1"/>
      <w:marLeft w:val="0"/>
      <w:marRight w:val="0"/>
      <w:marTop w:val="0"/>
      <w:marBottom w:val="0"/>
      <w:divBdr>
        <w:top w:val="none" w:sz="0" w:space="0" w:color="auto"/>
        <w:left w:val="none" w:sz="0" w:space="0" w:color="auto"/>
        <w:bottom w:val="none" w:sz="0" w:space="0" w:color="auto"/>
        <w:right w:val="none" w:sz="0" w:space="0" w:color="auto"/>
      </w:divBdr>
    </w:div>
    <w:div w:id="738867100">
      <w:bodyDiv w:val="1"/>
      <w:marLeft w:val="0"/>
      <w:marRight w:val="0"/>
      <w:marTop w:val="0"/>
      <w:marBottom w:val="0"/>
      <w:divBdr>
        <w:top w:val="none" w:sz="0" w:space="0" w:color="auto"/>
        <w:left w:val="none" w:sz="0" w:space="0" w:color="auto"/>
        <w:bottom w:val="none" w:sz="0" w:space="0" w:color="auto"/>
        <w:right w:val="none" w:sz="0" w:space="0" w:color="auto"/>
      </w:divBdr>
    </w:div>
    <w:div w:id="741565961">
      <w:bodyDiv w:val="1"/>
      <w:marLeft w:val="0"/>
      <w:marRight w:val="0"/>
      <w:marTop w:val="0"/>
      <w:marBottom w:val="0"/>
      <w:divBdr>
        <w:top w:val="none" w:sz="0" w:space="0" w:color="auto"/>
        <w:left w:val="none" w:sz="0" w:space="0" w:color="auto"/>
        <w:bottom w:val="none" w:sz="0" w:space="0" w:color="auto"/>
        <w:right w:val="none" w:sz="0" w:space="0" w:color="auto"/>
      </w:divBdr>
    </w:div>
    <w:div w:id="742141588">
      <w:bodyDiv w:val="1"/>
      <w:marLeft w:val="0"/>
      <w:marRight w:val="0"/>
      <w:marTop w:val="0"/>
      <w:marBottom w:val="0"/>
      <w:divBdr>
        <w:top w:val="none" w:sz="0" w:space="0" w:color="auto"/>
        <w:left w:val="none" w:sz="0" w:space="0" w:color="auto"/>
        <w:bottom w:val="none" w:sz="0" w:space="0" w:color="auto"/>
        <w:right w:val="none" w:sz="0" w:space="0" w:color="auto"/>
      </w:divBdr>
    </w:div>
    <w:div w:id="742291217">
      <w:bodyDiv w:val="1"/>
      <w:marLeft w:val="0"/>
      <w:marRight w:val="0"/>
      <w:marTop w:val="0"/>
      <w:marBottom w:val="0"/>
      <w:divBdr>
        <w:top w:val="none" w:sz="0" w:space="0" w:color="auto"/>
        <w:left w:val="none" w:sz="0" w:space="0" w:color="auto"/>
        <w:bottom w:val="none" w:sz="0" w:space="0" w:color="auto"/>
        <w:right w:val="none" w:sz="0" w:space="0" w:color="auto"/>
      </w:divBdr>
    </w:div>
    <w:div w:id="742489858">
      <w:bodyDiv w:val="1"/>
      <w:marLeft w:val="0"/>
      <w:marRight w:val="0"/>
      <w:marTop w:val="0"/>
      <w:marBottom w:val="0"/>
      <w:divBdr>
        <w:top w:val="none" w:sz="0" w:space="0" w:color="auto"/>
        <w:left w:val="none" w:sz="0" w:space="0" w:color="auto"/>
        <w:bottom w:val="none" w:sz="0" w:space="0" w:color="auto"/>
        <w:right w:val="none" w:sz="0" w:space="0" w:color="auto"/>
      </w:divBdr>
    </w:div>
    <w:div w:id="743844610">
      <w:bodyDiv w:val="1"/>
      <w:marLeft w:val="0"/>
      <w:marRight w:val="0"/>
      <w:marTop w:val="0"/>
      <w:marBottom w:val="0"/>
      <w:divBdr>
        <w:top w:val="none" w:sz="0" w:space="0" w:color="auto"/>
        <w:left w:val="none" w:sz="0" w:space="0" w:color="auto"/>
        <w:bottom w:val="none" w:sz="0" w:space="0" w:color="auto"/>
        <w:right w:val="none" w:sz="0" w:space="0" w:color="auto"/>
      </w:divBdr>
    </w:div>
    <w:div w:id="744378019">
      <w:bodyDiv w:val="1"/>
      <w:marLeft w:val="0"/>
      <w:marRight w:val="0"/>
      <w:marTop w:val="0"/>
      <w:marBottom w:val="0"/>
      <w:divBdr>
        <w:top w:val="none" w:sz="0" w:space="0" w:color="auto"/>
        <w:left w:val="none" w:sz="0" w:space="0" w:color="auto"/>
        <w:bottom w:val="none" w:sz="0" w:space="0" w:color="auto"/>
        <w:right w:val="none" w:sz="0" w:space="0" w:color="auto"/>
      </w:divBdr>
    </w:div>
    <w:div w:id="744423865">
      <w:bodyDiv w:val="1"/>
      <w:marLeft w:val="0"/>
      <w:marRight w:val="0"/>
      <w:marTop w:val="0"/>
      <w:marBottom w:val="0"/>
      <w:divBdr>
        <w:top w:val="none" w:sz="0" w:space="0" w:color="auto"/>
        <w:left w:val="none" w:sz="0" w:space="0" w:color="auto"/>
        <w:bottom w:val="none" w:sz="0" w:space="0" w:color="auto"/>
        <w:right w:val="none" w:sz="0" w:space="0" w:color="auto"/>
      </w:divBdr>
    </w:div>
    <w:div w:id="744764213">
      <w:bodyDiv w:val="1"/>
      <w:marLeft w:val="0"/>
      <w:marRight w:val="0"/>
      <w:marTop w:val="0"/>
      <w:marBottom w:val="0"/>
      <w:divBdr>
        <w:top w:val="none" w:sz="0" w:space="0" w:color="auto"/>
        <w:left w:val="none" w:sz="0" w:space="0" w:color="auto"/>
        <w:bottom w:val="none" w:sz="0" w:space="0" w:color="auto"/>
        <w:right w:val="none" w:sz="0" w:space="0" w:color="auto"/>
      </w:divBdr>
    </w:div>
    <w:div w:id="745103659">
      <w:bodyDiv w:val="1"/>
      <w:marLeft w:val="0"/>
      <w:marRight w:val="0"/>
      <w:marTop w:val="0"/>
      <w:marBottom w:val="0"/>
      <w:divBdr>
        <w:top w:val="none" w:sz="0" w:space="0" w:color="auto"/>
        <w:left w:val="none" w:sz="0" w:space="0" w:color="auto"/>
        <w:bottom w:val="none" w:sz="0" w:space="0" w:color="auto"/>
        <w:right w:val="none" w:sz="0" w:space="0" w:color="auto"/>
      </w:divBdr>
    </w:div>
    <w:div w:id="746726489">
      <w:bodyDiv w:val="1"/>
      <w:marLeft w:val="0"/>
      <w:marRight w:val="0"/>
      <w:marTop w:val="0"/>
      <w:marBottom w:val="0"/>
      <w:divBdr>
        <w:top w:val="none" w:sz="0" w:space="0" w:color="auto"/>
        <w:left w:val="none" w:sz="0" w:space="0" w:color="auto"/>
        <w:bottom w:val="none" w:sz="0" w:space="0" w:color="auto"/>
        <w:right w:val="none" w:sz="0" w:space="0" w:color="auto"/>
      </w:divBdr>
    </w:div>
    <w:div w:id="747383963">
      <w:bodyDiv w:val="1"/>
      <w:marLeft w:val="0"/>
      <w:marRight w:val="0"/>
      <w:marTop w:val="0"/>
      <w:marBottom w:val="0"/>
      <w:divBdr>
        <w:top w:val="none" w:sz="0" w:space="0" w:color="auto"/>
        <w:left w:val="none" w:sz="0" w:space="0" w:color="auto"/>
        <w:bottom w:val="none" w:sz="0" w:space="0" w:color="auto"/>
        <w:right w:val="none" w:sz="0" w:space="0" w:color="auto"/>
      </w:divBdr>
    </w:div>
    <w:div w:id="747919988">
      <w:bodyDiv w:val="1"/>
      <w:marLeft w:val="0"/>
      <w:marRight w:val="0"/>
      <w:marTop w:val="0"/>
      <w:marBottom w:val="0"/>
      <w:divBdr>
        <w:top w:val="none" w:sz="0" w:space="0" w:color="auto"/>
        <w:left w:val="none" w:sz="0" w:space="0" w:color="auto"/>
        <w:bottom w:val="none" w:sz="0" w:space="0" w:color="auto"/>
        <w:right w:val="none" w:sz="0" w:space="0" w:color="auto"/>
      </w:divBdr>
    </w:div>
    <w:div w:id="748118057">
      <w:bodyDiv w:val="1"/>
      <w:marLeft w:val="0"/>
      <w:marRight w:val="0"/>
      <w:marTop w:val="0"/>
      <w:marBottom w:val="0"/>
      <w:divBdr>
        <w:top w:val="none" w:sz="0" w:space="0" w:color="auto"/>
        <w:left w:val="none" w:sz="0" w:space="0" w:color="auto"/>
        <w:bottom w:val="none" w:sz="0" w:space="0" w:color="auto"/>
        <w:right w:val="none" w:sz="0" w:space="0" w:color="auto"/>
      </w:divBdr>
    </w:div>
    <w:div w:id="748119548">
      <w:bodyDiv w:val="1"/>
      <w:marLeft w:val="0"/>
      <w:marRight w:val="0"/>
      <w:marTop w:val="0"/>
      <w:marBottom w:val="0"/>
      <w:divBdr>
        <w:top w:val="none" w:sz="0" w:space="0" w:color="auto"/>
        <w:left w:val="none" w:sz="0" w:space="0" w:color="auto"/>
        <w:bottom w:val="none" w:sz="0" w:space="0" w:color="auto"/>
        <w:right w:val="none" w:sz="0" w:space="0" w:color="auto"/>
      </w:divBdr>
    </w:div>
    <w:div w:id="748506985">
      <w:bodyDiv w:val="1"/>
      <w:marLeft w:val="0"/>
      <w:marRight w:val="0"/>
      <w:marTop w:val="0"/>
      <w:marBottom w:val="0"/>
      <w:divBdr>
        <w:top w:val="none" w:sz="0" w:space="0" w:color="auto"/>
        <w:left w:val="none" w:sz="0" w:space="0" w:color="auto"/>
        <w:bottom w:val="none" w:sz="0" w:space="0" w:color="auto"/>
        <w:right w:val="none" w:sz="0" w:space="0" w:color="auto"/>
      </w:divBdr>
    </w:div>
    <w:div w:id="748695917">
      <w:bodyDiv w:val="1"/>
      <w:marLeft w:val="0"/>
      <w:marRight w:val="0"/>
      <w:marTop w:val="0"/>
      <w:marBottom w:val="0"/>
      <w:divBdr>
        <w:top w:val="none" w:sz="0" w:space="0" w:color="auto"/>
        <w:left w:val="none" w:sz="0" w:space="0" w:color="auto"/>
        <w:bottom w:val="none" w:sz="0" w:space="0" w:color="auto"/>
        <w:right w:val="none" w:sz="0" w:space="0" w:color="auto"/>
      </w:divBdr>
    </w:div>
    <w:div w:id="749077732">
      <w:bodyDiv w:val="1"/>
      <w:marLeft w:val="0"/>
      <w:marRight w:val="0"/>
      <w:marTop w:val="0"/>
      <w:marBottom w:val="0"/>
      <w:divBdr>
        <w:top w:val="none" w:sz="0" w:space="0" w:color="auto"/>
        <w:left w:val="none" w:sz="0" w:space="0" w:color="auto"/>
        <w:bottom w:val="none" w:sz="0" w:space="0" w:color="auto"/>
        <w:right w:val="none" w:sz="0" w:space="0" w:color="auto"/>
      </w:divBdr>
    </w:div>
    <w:div w:id="750350563">
      <w:bodyDiv w:val="1"/>
      <w:marLeft w:val="0"/>
      <w:marRight w:val="0"/>
      <w:marTop w:val="0"/>
      <w:marBottom w:val="0"/>
      <w:divBdr>
        <w:top w:val="none" w:sz="0" w:space="0" w:color="auto"/>
        <w:left w:val="none" w:sz="0" w:space="0" w:color="auto"/>
        <w:bottom w:val="none" w:sz="0" w:space="0" w:color="auto"/>
        <w:right w:val="none" w:sz="0" w:space="0" w:color="auto"/>
      </w:divBdr>
    </w:div>
    <w:div w:id="750854058">
      <w:bodyDiv w:val="1"/>
      <w:marLeft w:val="0"/>
      <w:marRight w:val="0"/>
      <w:marTop w:val="0"/>
      <w:marBottom w:val="0"/>
      <w:divBdr>
        <w:top w:val="none" w:sz="0" w:space="0" w:color="auto"/>
        <w:left w:val="none" w:sz="0" w:space="0" w:color="auto"/>
        <w:bottom w:val="none" w:sz="0" w:space="0" w:color="auto"/>
        <w:right w:val="none" w:sz="0" w:space="0" w:color="auto"/>
      </w:divBdr>
    </w:div>
    <w:div w:id="750926613">
      <w:bodyDiv w:val="1"/>
      <w:marLeft w:val="0"/>
      <w:marRight w:val="0"/>
      <w:marTop w:val="0"/>
      <w:marBottom w:val="0"/>
      <w:divBdr>
        <w:top w:val="none" w:sz="0" w:space="0" w:color="auto"/>
        <w:left w:val="none" w:sz="0" w:space="0" w:color="auto"/>
        <w:bottom w:val="none" w:sz="0" w:space="0" w:color="auto"/>
        <w:right w:val="none" w:sz="0" w:space="0" w:color="auto"/>
      </w:divBdr>
    </w:div>
    <w:div w:id="751125450">
      <w:bodyDiv w:val="1"/>
      <w:marLeft w:val="0"/>
      <w:marRight w:val="0"/>
      <w:marTop w:val="0"/>
      <w:marBottom w:val="0"/>
      <w:divBdr>
        <w:top w:val="none" w:sz="0" w:space="0" w:color="auto"/>
        <w:left w:val="none" w:sz="0" w:space="0" w:color="auto"/>
        <w:bottom w:val="none" w:sz="0" w:space="0" w:color="auto"/>
        <w:right w:val="none" w:sz="0" w:space="0" w:color="auto"/>
      </w:divBdr>
    </w:div>
    <w:div w:id="751632870">
      <w:bodyDiv w:val="1"/>
      <w:marLeft w:val="0"/>
      <w:marRight w:val="0"/>
      <w:marTop w:val="0"/>
      <w:marBottom w:val="0"/>
      <w:divBdr>
        <w:top w:val="none" w:sz="0" w:space="0" w:color="auto"/>
        <w:left w:val="none" w:sz="0" w:space="0" w:color="auto"/>
        <w:bottom w:val="none" w:sz="0" w:space="0" w:color="auto"/>
        <w:right w:val="none" w:sz="0" w:space="0" w:color="auto"/>
      </w:divBdr>
    </w:div>
    <w:div w:id="752320463">
      <w:bodyDiv w:val="1"/>
      <w:marLeft w:val="0"/>
      <w:marRight w:val="0"/>
      <w:marTop w:val="0"/>
      <w:marBottom w:val="0"/>
      <w:divBdr>
        <w:top w:val="none" w:sz="0" w:space="0" w:color="auto"/>
        <w:left w:val="none" w:sz="0" w:space="0" w:color="auto"/>
        <w:bottom w:val="none" w:sz="0" w:space="0" w:color="auto"/>
        <w:right w:val="none" w:sz="0" w:space="0" w:color="auto"/>
      </w:divBdr>
    </w:div>
    <w:div w:id="752554169">
      <w:bodyDiv w:val="1"/>
      <w:marLeft w:val="0"/>
      <w:marRight w:val="0"/>
      <w:marTop w:val="0"/>
      <w:marBottom w:val="0"/>
      <w:divBdr>
        <w:top w:val="none" w:sz="0" w:space="0" w:color="auto"/>
        <w:left w:val="none" w:sz="0" w:space="0" w:color="auto"/>
        <w:bottom w:val="none" w:sz="0" w:space="0" w:color="auto"/>
        <w:right w:val="none" w:sz="0" w:space="0" w:color="auto"/>
      </w:divBdr>
    </w:div>
    <w:div w:id="752747729">
      <w:bodyDiv w:val="1"/>
      <w:marLeft w:val="0"/>
      <w:marRight w:val="0"/>
      <w:marTop w:val="0"/>
      <w:marBottom w:val="0"/>
      <w:divBdr>
        <w:top w:val="none" w:sz="0" w:space="0" w:color="auto"/>
        <w:left w:val="none" w:sz="0" w:space="0" w:color="auto"/>
        <w:bottom w:val="none" w:sz="0" w:space="0" w:color="auto"/>
        <w:right w:val="none" w:sz="0" w:space="0" w:color="auto"/>
      </w:divBdr>
    </w:div>
    <w:div w:id="753551381">
      <w:bodyDiv w:val="1"/>
      <w:marLeft w:val="0"/>
      <w:marRight w:val="0"/>
      <w:marTop w:val="0"/>
      <w:marBottom w:val="0"/>
      <w:divBdr>
        <w:top w:val="none" w:sz="0" w:space="0" w:color="auto"/>
        <w:left w:val="none" w:sz="0" w:space="0" w:color="auto"/>
        <w:bottom w:val="none" w:sz="0" w:space="0" w:color="auto"/>
        <w:right w:val="none" w:sz="0" w:space="0" w:color="auto"/>
      </w:divBdr>
    </w:div>
    <w:div w:id="754743423">
      <w:bodyDiv w:val="1"/>
      <w:marLeft w:val="0"/>
      <w:marRight w:val="0"/>
      <w:marTop w:val="0"/>
      <w:marBottom w:val="0"/>
      <w:divBdr>
        <w:top w:val="none" w:sz="0" w:space="0" w:color="auto"/>
        <w:left w:val="none" w:sz="0" w:space="0" w:color="auto"/>
        <w:bottom w:val="none" w:sz="0" w:space="0" w:color="auto"/>
        <w:right w:val="none" w:sz="0" w:space="0" w:color="auto"/>
      </w:divBdr>
    </w:div>
    <w:div w:id="754862186">
      <w:bodyDiv w:val="1"/>
      <w:marLeft w:val="0"/>
      <w:marRight w:val="0"/>
      <w:marTop w:val="0"/>
      <w:marBottom w:val="0"/>
      <w:divBdr>
        <w:top w:val="none" w:sz="0" w:space="0" w:color="auto"/>
        <w:left w:val="none" w:sz="0" w:space="0" w:color="auto"/>
        <w:bottom w:val="none" w:sz="0" w:space="0" w:color="auto"/>
        <w:right w:val="none" w:sz="0" w:space="0" w:color="auto"/>
      </w:divBdr>
    </w:div>
    <w:div w:id="755177204">
      <w:bodyDiv w:val="1"/>
      <w:marLeft w:val="0"/>
      <w:marRight w:val="0"/>
      <w:marTop w:val="0"/>
      <w:marBottom w:val="0"/>
      <w:divBdr>
        <w:top w:val="none" w:sz="0" w:space="0" w:color="auto"/>
        <w:left w:val="none" w:sz="0" w:space="0" w:color="auto"/>
        <w:bottom w:val="none" w:sz="0" w:space="0" w:color="auto"/>
        <w:right w:val="none" w:sz="0" w:space="0" w:color="auto"/>
      </w:divBdr>
    </w:div>
    <w:div w:id="755203930">
      <w:bodyDiv w:val="1"/>
      <w:marLeft w:val="0"/>
      <w:marRight w:val="0"/>
      <w:marTop w:val="0"/>
      <w:marBottom w:val="0"/>
      <w:divBdr>
        <w:top w:val="none" w:sz="0" w:space="0" w:color="auto"/>
        <w:left w:val="none" w:sz="0" w:space="0" w:color="auto"/>
        <w:bottom w:val="none" w:sz="0" w:space="0" w:color="auto"/>
        <w:right w:val="none" w:sz="0" w:space="0" w:color="auto"/>
      </w:divBdr>
    </w:div>
    <w:div w:id="755516244">
      <w:bodyDiv w:val="1"/>
      <w:marLeft w:val="0"/>
      <w:marRight w:val="0"/>
      <w:marTop w:val="0"/>
      <w:marBottom w:val="0"/>
      <w:divBdr>
        <w:top w:val="none" w:sz="0" w:space="0" w:color="auto"/>
        <w:left w:val="none" w:sz="0" w:space="0" w:color="auto"/>
        <w:bottom w:val="none" w:sz="0" w:space="0" w:color="auto"/>
        <w:right w:val="none" w:sz="0" w:space="0" w:color="auto"/>
      </w:divBdr>
    </w:div>
    <w:div w:id="756361726">
      <w:bodyDiv w:val="1"/>
      <w:marLeft w:val="0"/>
      <w:marRight w:val="0"/>
      <w:marTop w:val="0"/>
      <w:marBottom w:val="0"/>
      <w:divBdr>
        <w:top w:val="none" w:sz="0" w:space="0" w:color="auto"/>
        <w:left w:val="none" w:sz="0" w:space="0" w:color="auto"/>
        <w:bottom w:val="none" w:sz="0" w:space="0" w:color="auto"/>
        <w:right w:val="none" w:sz="0" w:space="0" w:color="auto"/>
      </w:divBdr>
    </w:div>
    <w:div w:id="756370584">
      <w:bodyDiv w:val="1"/>
      <w:marLeft w:val="0"/>
      <w:marRight w:val="0"/>
      <w:marTop w:val="0"/>
      <w:marBottom w:val="0"/>
      <w:divBdr>
        <w:top w:val="none" w:sz="0" w:space="0" w:color="auto"/>
        <w:left w:val="none" w:sz="0" w:space="0" w:color="auto"/>
        <w:bottom w:val="none" w:sz="0" w:space="0" w:color="auto"/>
        <w:right w:val="none" w:sz="0" w:space="0" w:color="auto"/>
      </w:divBdr>
    </w:div>
    <w:div w:id="756486433">
      <w:bodyDiv w:val="1"/>
      <w:marLeft w:val="0"/>
      <w:marRight w:val="0"/>
      <w:marTop w:val="0"/>
      <w:marBottom w:val="0"/>
      <w:divBdr>
        <w:top w:val="none" w:sz="0" w:space="0" w:color="auto"/>
        <w:left w:val="none" w:sz="0" w:space="0" w:color="auto"/>
        <w:bottom w:val="none" w:sz="0" w:space="0" w:color="auto"/>
        <w:right w:val="none" w:sz="0" w:space="0" w:color="auto"/>
      </w:divBdr>
    </w:div>
    <w:div w:id="757168710">
      <w:bodyDiv w:val="1"/>
      <w:marLeft w:val="0"/>
      <w:marRight w:val="0"/>
      <w:marTop w:val="0"/>
      <w:marBottom w:val="0"/>
      <w:divBdr>
        <w:top w:val="none" w:sz="0" w:space="0" w:color="auto"/>
        <w:left w:val="none" w:sz="0" w:space="0" w:color="auto"/>
        <w:bottom w:val="none" w:sz="0" w:space="0" w:color="auto"/>
        <w:right w:val="none" w:sz="0" w:space="0" w:color="auto"/>
      </w:divBdr>
    </w:div>
    <w:div w:id="757211401">
      <w:bodyDiv w:val="1"/>
      <w:marLeft w:val="0"/>
      <w:marRight w:val="0"/>
      <w:marTop w:val="0"/>
      <w:marBottom w:val="0"/>
      <w:divBdr>
        <w:top w:val="none" w:sz="0" w:space="0" w:color="auto"/>
        <w:left w:val="none" w:sz="0" w:space="0" w:color="auto"/>
        <w:bottom w:val="none" w:sz="0" w:space="0" w:color="auto"/>
        <w:right w:val="none" w:sz="0" w:space="0" w:color="auto"/>
      </w:divBdr>
    </w:div>
    <w:div w:id="757285977">
      <w:bodyDiv w:val="1"/>
      <w:marLeft w:val="0"/>
      <w:marRight w:val="0"/>
      <w:marTop w:val="0"/>
      <w:marBottom w:val="0"/>
      <w:divBdr>
        <w:top w:val="none" w:sz="0" w:space="0" w:color="auto"/>
        <w:left w:val="none" w:sz="0" w:space="0" w:color="auto"/>
        <w:bottom w:val="none" w:sz="0" w:space="0" w:color="auto"/>
        <w:right w:val="none" w:sz="0" w:space="0" w:color="auto"/>
      </w:divBdr>
    </w:div>
    <w:div w:id="757949311">
      <w:bodyDiv w:val="1"/>
      <w:marLeft w:val="0"/>
      <w:marRight w:val="0"/>
      <w:marTop w:val="0"/>
      <w:marBottom w:val="0"/>
      <w:divBdr>
        <w:top w:val="none" w:sz="0" w:space="0" w:color="auto"/>
        <w:left w:val="none" w:sz="0" w:space="0" w:color="auto"/>
        <w:bottom w:val="none" w:sz="0" w:space="0" w:color="auto"/>
        <w:right w:val="none" w:sz="0" w:space="0" w:color="auto"/>
      </w:divBdr>
    </w:div>
    <w:div w:id="758796870">
      <w:bodyDiv w:val="1"/>
      <w:marLeft w:val="0"/>
      <w:marRight w:val="0"/>
      <w:marTop w:val="0"/>
      <w:marBottom w:val="0"/>
      <w:divBdr>
        <w:top w:val="none" w:sz="0" w:space="0" w:color="auto"/>
        <w:left w:val="none" w:sz="0" w:space="0" w:color="auto"/>
        <w:bottom w:val="none" w:sz="0" w:space="0" w:color="auto"/>
        <w:right w:val="none" w:sz="0" w:space="0" w:color="auto"/>
      </w:divBdr>
    </w:div>
    <w:div w:id="760027196">
      <w:bodyDiv w:val="1"/>
      <w:marLeft w:val="0"/>
      <w:marRight w:val="0"/>
      <w:marTop w:val="0"/>
      <w:marBottom w:val="0"/>
      <w:divBdr>
        <w:top w:val="none" w:sz="0" w:space="0" w:color="auto"/>
        <w:left w:val="none" w:sz="0" w:space="0" w:color="auto"/>
        <w:bottom w:val="none" w:sz="0" w:space="0" w:color="auto"/>
        <w:right w:val="none" w:sz="0" w:space="0" w:color="auto"/>
      </w:divBdr>
    </w:div>
    <w:div w:id="760218727">
      <w:bodyDiv w:val="1"/>
      <w:marLeft w:val="0"/>
      <w:marRight w:val="0"/>
      <w:marTop w:val="0"/>
      <w:marBottom w:val="0"/>
      <w:divBdr>
        <w:top w:val="none" w:sz="0" w:space="0" w:color="auto"/>
        <w:left w:val="none" w:sz="0" w:space="0" w:color="auto"/>
        <w:bottom w:val="none" w:sz="0" w:space="0" w:color="auto"/>
        <w:right w:val="none" w:sz="0" w:space="0" w:color="auto"/>
      </w:divBdr>
    </w:div>
    <w:div w:id="760561369">
      <w:bodyDiv w:val="1"/>
      <w:marLeft w:val="0"/>
      <w:marRight w:val="0"/>
      <w:marTop w:val="0"/>
      <w:marBottom w:val="0"/>
      <w:divBdr>
        <w:top w:val="none" w:sz="0" w:space="0" w:color="auto"/>
        <w:left w:val="none" w:sz="0" w:space="0" w:color="auto"/>
        <w:bottom w:val="none" w:sz="0" w:space="0" w:color="auto"/>
        <w:right w:val="none" w:sz="0" w:space="0" w:color="auto"/>
      </w:divBdr>
    </w:div>
    <w:div w:id="761024890">
      <w:bodyDiv w:val="1"/>
      <w:marLeft w:val="0"/>
      <w:marRight w:val="0"/>
      <w:marTop w:val="0"/>
      <w:marBottom w:val="0"/>
      <w:divBdr>
        <w:top w:val="none" w:sz="0" w:space="0" w:color="auto"/>
        <w:left w:val="none" w:sz="0" w:space="0" w:color="auto"/>
        <w:bottom w:val="none" w:sz="0" w:space="0" w:color="auto"/>
        <w:right w:val="none" w:sz="0" w:space="0" w:color="auto"/>
      </w:divBdr>
    </w:div>
    <w:div w:id="761025406">
      <w:bodyDiv w:val="1"/>
      <w:marLeft w:val="0"/>
      <w:marRight w:val="0"/>
      <w:marTop w:val="0"/>
      <w:marBottom w:val="0"/>
      <w:divBdr>
        <w:top w:val="none" w:sz="0" w:space="0" w:color="auto"/>
        <w:left w:val="none" w:sz="0" w:space="0" w:color="auto"/>
        <w:bottom w:val="none" w:sz="0" w:space="0" w:color="auto"/>
        <w:right w:val="none" w:sz="0" w:space="0" w:color="auto"/>
      </w:divBdr>
    </w:div>
    <w:div w:id="761070668">
      <w:bodyDiv w:val="1"/>
      <w:marLeft w:val="0"/>
      <w:marRight w:val="0"/>
      <w:marTop w:val="0"/>
      <w:marBottom w:val="0"/>
      <w:divBdr>
        <w:top w:val="none" w:sz="0" w:space="0" w:color="auto"/>
        <w:left w:val="none" w:sz="0" w:space="0" w:color="auto"/>
        <w:bottom w:val="none" w:sz="0" w:space="0" w:color="auto"/>
        <w:right w:val="none" w:sz="0" w:space="0" w:color="auto"/>
      </w:divBdr>
    </w:div>
    <w:div w:id="761687099">
      <w:bodyDiv w:val="1"/>
      <w:marLeft w:val="0"/>
      <w:marRight w:val="0"/>
      <w:marTop w:val="0"/>
      <w:marBottom w:val="0"/>
      <w:divBdr>
        <w:top w:val="none" w:sz="0" w:space="0" w:color="auto"/>
        <w:left w:val="none" w:sz="0" w:space="0" w:color="auto"/>
        <w:bottom w:val="none" w:sz="0" w:space="0" w:color="auto"/>
        <w:right w:val="none" w:sz="0" w:space="0" w:color="auto"/>
      </w:divBdr>
    </w:div>
    <w:div w:id="761802656">
      <w:bodyDiv w:val="1"/>
      <w:marLeft w:val="0"/>
      <w:marRight w:val="0"/>
      <w:marTop w:val="0"/>
      <w:marBottom w:val="0"/>
      <w:divBdr>
        <w:top w:val="none" w:sz="0" w:space="0" w:color="auto"/>
        <w:left w:val="none" w:sz="0" w:space="0" w:color="auto"/>
        <w:bottom w:val="none" w:sz="0" w:space="0" w:color="auto"/>
        <w:right w:val="none" w:sz="0" w:space="0" w:color="auto"/>
      </w:divBdr>
    </w:div>
    <w:div w:id="762184370">
      <w:bodyDiv w:val="1"/>
      <w:marLeft w:val="0"/>
      <w:marRight w:val="0"/>
      <w:marTop w:val="0"/>
      <w:marBottom w:val="0"/>
      <w:divBdr>
        <w:top w:val="none" w:sz="0" w:space="0" w:color="auto"/>
        <w:left w:val="none" w:sz="0" w:space="0" w:color="auto"/>
        <w:bottom w:val="none" w:sz="0" w:space="0" w:color="auto"/>
        <w:right w:val="none" w:sz="0" w:space="0" w:color="auto"/>
      </w:divBdr>
    </w:div>
    <w:div w:id="762577812">
      <w:bodyDiv w:val="1"/>
      <w:marLeft w:val="0"/>
      <w:marRight w:val="0"/>
      <w:marTop w:val="0"/>
      <w:marBottom w:val="0"/>
      <w:divBdr>
        <w:top w:val="none" w:sz="0" w:space="0" w:color="auto"/>
        <w:left w:val="none" w:sz="0" w:space="0" w:color="auto"/>
        <w:bottom w:val="none" w:sz="0" w:space="0" w:color="auto"/>
        <w:right w:val="none" w:sz="0" w:space="0" w:color="auto"/>
      </w:divBdr>
    </w:div>
    <w:div w:id="762916444">
      <w:bodyDiv w:val="1"/>
      <w:marLeft w:val="0"/>
      <w:marRight w:val="0"/>
      <w:marTop w:val="0"/>
      <w:marBottom w:val="0"/>
      <w:divBdr>
        <w:top w:val="none" w:sz="0" w:space="0" w:color="auto"/>
        <w:left w:val="none" w:sz="0" w:space="0" w:color="auto"/>
        <w:bottom w:val="none" w:sz="0" w:space="0" w:color="auto"/>
        <w:right w:val="none" w:sz="0" w:space="0" w:color="auto"/>
      </w:divBdr>
    </w:div>
    <w:div w:id="764037761">
      <w:bodyDiv w:val="1"/>
      <w:marLeft w:val="0"/>
      <w:marRight w:val="0"/>
      <w:marTop w:val="0"/>
      <w:marBottom w:val="0"/>
      <w:divBdr>
        <w:top w:val="none" w:sz="0" w:space="0" w:color="auto"/>
        <w:left w:val="none" w:sz="0" w:space="0" w:color="auto"/>
        <w:bottom w:val="none" w:sz="0" w:space="0" w:color="auto"/>
        <w:right w:val="none" w:sz="0" w:space="0" w:color="auto"/>
      </w:divBdr>
    </w:div>
    <w:div w:id="764299912">
      <w:bodyDiv w:val="1"/>
      <w:marLeft w:val="0"/>
      <w:marRight w:val="0"/>
      <w:marTop w:val="0"/>
      <w:marBottom w:val="0"/>
      <w:divBdr>
        <w:top w:val="none" w:sz="0" w:space="0" w:color="auto"/>
        <w:left w:val="none" w:sz="0" w:space="0" w:color="auto"/>
        <w:bottom w:val="none" w:sz="0" w:space="0" w:color="auto"/>
        <w:right w:val="none" w:sz="0" w:space="0" w:color="auto"/>
      </w:divBdr>
    </w:div>
    <w:div w:id="765078857">
      <w:bodyDiv w:val="1"/>
      <w:marLeft w:val="0"/>
      <w:marRight w:val="0"/>
      <w:marTop w:val="0"/>
      <w:marBottom w:val="0"/>
      <w:divBdr>
        <w:top w:val="none" w:sz="0" w:space="0" w:color="auto"/>
        <w:left w:val="none" w:sz="0" w:space="0" w:color="auto"/>
        <w:bottom w:val="none" w:sz="0" w:space="0" w:color="auto"/>
        <w:right w:val="none" w:sz="0" w:space="0" w:color="auto"/>
      </w:divBdr>
    </w:div>
    <w:div w:id="765270975">
      <w:bodyDiv w:val="1"/>
      <w:marLeft w:val="0"/>
      <w:marRight w:val="0"/>
      <w:marTop w:val="0"/>
      <w:marBottom w:val="0"/>
      <w:divBdr>
        <w:top w:val="none" w:sz="0" w:space="0" w:color="auto"/>
        <w:left w:val="none" w:sz="0" w:space="0" w:color="auto"/>
        <w:bottom w:val="none" w:sz="0" w:space="0" w:color="auto"/>
        <w:right w:val="none" w:sz="0" w:space="0" w:color="auto"/>
      </w:divBdr>
    </w:div>
    <w:div w:id="765658365">
      <w:bodyDiv w:val="1"/>
      <w:marLeft w:val="0"/>
      <w:marRight w:val="0"/>
      <w:marTop w:val="0"/>
      <w:marBottom w:val="0"/>
      <w:divBdr>
        <w:top w:val="none" w:sz="0" w:space="0" w:color="auto"/>
        <w:left w:val="none" w:sz="0" w:space="0" w:color="auto"/>
        <w:bottom w:val="none" w:sz="0" w:space="0" w:color="auto"/>
        <w:right w:val="none" w:sz="0" w:space="0" w:color="auto"/>
      </w:divBdr>
    </w:div>
    <w:div w:id="766195843">
      <w:bodyDiv w:val="1"/>
      <w:marLeft w:val="0"/>
      <w:marRight w:val="0"/>
      <w:marTop w:val="0"/>
      <w:marBottom w:val="0"/>
      <w:divBdr>
        <w:top w:val="none" w:sz="0" w:space="0" w:color="auto"/>
        <w:left w:val="none" w:sz="0" w:space="0" w:color="auto"/>
        <w:bottom w:val="none" w:sz="0" w:space="0" w:color="auto"/>
        <w:right w:val="none" w:sz="0" w:space="0" w:color="auto"/>
      </w:divBdr>
    </w:div>
    <w:div w:id="766969085">
      <w:bodyDiv w:val="1"/>
      <w:marLeft w:val="0"/>
      <w:marRight w:val="0"/>
      <w:marTop w:val="0"/>
      <w:marBottom w:val="0"/>
      <w:divBdr>
        <w:top w:val="none" w:sz="0" w:space="0" w:color="auto"/>
        <w:left w:val="none" w:sz="0" w:space="0" w:color="auto"/>
        <w:bottom w:val="none" w:sz="0" w:space="0" w:color="auto"/>
        <w:right w:val="none" w:sz="0" w:space="0" w:color="auto"/>
      </w:divBdr>
    </w:div>
    <w:div w:id="767502322">
      <w:bodyDiv w:val="1"/>
      <w:marLeft w:val="0"/>
      <w:marRight w:val="0"/>
      <w:marTop w:val="0"/>
      <w:marBottom w:val="0"/>
      <w:divBdr>
        <w:top w:val="none" w:sz="0" w:space="0" w:color="auto"/>
        <w:left w:val="none" w:sz="0" w:space="0" w:color="auto"/>
        <w:bottom w:val="none" w:sz="0" w:space="0" w:color="auto"/>
        <w:right w:val="none" w:sz="0" w:space="0" w:color="auto"/>
      </w:divBdr>
    </w:div>
    <w:div w:id="770508535">
      <w:bodyDiv w:val="1"/>
      <w:marLeft w:val="0"/>
      <w:marRight w:val="0"/>
      <w:marTop w:val="0"/>
      <w:marBottom w:val="0"/>
      <w:divBdr>
        <w:top w:val="none" w:sz="0" w:space="0" w:color="auto"/>
        <w:left w:val="none" w:sz="0" w:space="0" w:color="auto"/>
        <w:bottom w:val="none" w:sz="0" w:space="0" w:color="auto"/>
        <w:right w:val="none" w:sz="0" w:space="0" w:color="auto"/>
      </w:divBdr>
    </w:div>
    <w:div w:id="770857009">
      <w:bodyDiv w:val="1"/>
      <w:marLeft w:val="0"/>
      <w:marRight w:val="0"/>
      <w:marTop w:val="0"/>
      <w:marBottom w:val="0"/>
      <w:divBdr>
        <w:top w:val="none" w:sz="0" w:space="0" w:color="auto"/>
        <w:left w:val="none" w:sz="0" w:space="0" w:color="auto"/>
        <w:bottom w:val="none" w:sz="0" w:space="0" w:color="auto"/>
        <w:right w:val="none" w:sz="0" w:space="0" w:color="auto"/>
      </w:divBdr>
    </w:div>
    <w:div w:id="770979028">
      <w:bodyDiv w:val="1"/>
      <w:marLeft w:val="0"/>
      <w:marRight w:val="0"/>
      <w:marTop w:val="0"/>
      <w:marBottom w:val="0"/>
      <w:divBdr>
        <w:top w:val="none" w:sz="0" w:space="0" w:color="auto"/>
        <w:left w:val="none" w:sz="0" w:space="0" w:color="auto"/>
        <w:bottom w:val="none" w:sz="0" w:space="0" w:color="auto"/>
        <w:right w:val="none" w:sz="0" w:space="0" w:color="auto"/>
      </w:divBdr>
    </w:div>
    <w:div w:id="771515878">
      <w:bodyDiv w:val="1"/>
      <w:marLeft w:val="0"/>
      <w:marRight w:val="0"/>
      <w:marTop w:val="0"/>
      <w:marBottom w:val="0"/>
      <w:divBdr>
        <w:top w:val="none" w:sz="0" w:space="0" w:color="auto"/>
        <w:left w:val="none" w:sz="0" w:space="0" w:color="auto"/>
        <w:bottom w:val="none" w:sz="0" w:space="0" w:color="auto"/>
        <w:right w:val="none" w:sz="0" w:space="0" w:color="auto"/>
      </w:divBdr>
    </w:div>
    <w:div w:id="772281609">
      <w:bodyDiv w:val="1"/>
      <w:marLeft w:val="0"/>
      <w:marRight w:val="0"/>
      <w:marTop w:val="0"/>
      <w:marBottom w:val="0"/>
      <w:divBdr>
        <w:top w:val="none" w:sz="0" w:space="0" w:color="auto"/>
        <w:left w:val="none" w:sz="0" w:space="0" w:color="auto"/>
        <w:bottom w:val="none" w:sz="0" w:space="0" w:color="auto"/>
        <w:right w:val="none" w:sz="0" w:space="0" w:color="auto"/>
      </w:divBdr>
    </w:div>
    <w:div w:id="772550963">
      <w:bodyDiv w:val="1"/>
      <w:marLeft w:val="0"/>
      <w:marRight w:val="0"/>
      <w:marTop w:val="0"/>
      <w:marBottom w:val="0"/>
      <w:divBdr>
        <w:top w:val="none" w:sz="0" w:space="0" w:color="auto"/>
        <w:left w:val="none" w:sz="0" w:space="0" w:color="auto"/>
        <w:bottom w:val="none" w:sz="0" w:space="0" w:color="auto"/>
        <w:right w:val="none" w:sz="0" w:space="0" w:color="auto"/>
      </w:divBdr>
    </w:div>
    <w:div w:id="773476677">
      <w:bodyDiv w:val="1"/>
      <w:marLeft w:val="0"/>
      <w:marRight w:val="0"/>
      <w:marTop w:val="0"/>
      <w:marBottom w:val="0"/>
      <w:divBdr>
        <w:top w:val="none" w:sz="0" w:space="0" w:color="auto"/>
        <w:left w:val="none" w:sz="0" w:space="0" w:color="auto"/>
        <w:bottom w:val="none" w:sz="0" w:space="0" w:color="auto"/>
        <w:right w:val="none" w:sz="0" w:space="0" w:color="auto"/>
      </w:divBdr>
    </w:div>
    <w:div w:id="774441342">
      <w:bodyDiv w:val="1"/>
      <w:marLeft w:val="0"/>
      <w:marRight w:val="0"/>
      <w:marTop w:val="0"/>
      <w:marBottom w:val="0"/>
      <w:divBdr>
        <w:top w:val="none" w:sz="0" w:space="0" w:color="auto"/>
        <w:left w:val="none" w:sz="0" w:space="0" w:color="auto"/>
        <w:bottom w:val="none" w:sz="0" w:space="0" w:color="auto"/>
        <w:right w:val="none" w:sz="0" w:space="0" w:color="auto"/>
      </w:divBdr>
    </w:div>
    <w:div w:id="774789309">
      <w:bodyDiv w:val="1"/>
      <w:marLeft w:val="0"/>
      <w:marRight w:val="0"/>
      <w:marTop w:val="0"/>
      <w:marBottom w:val="0"/>
      <w:divBdr>
        <w:top w:val="none" w:sz="0" w:space="0" w:color="auto"/>
        <w:left w:val="none" w:sz="0" w:space="0" w:color="auto"/>
        <w:bottom w:val="none" w:sz="0" w:space="0" w:color="auto"/>
        <w:right w:val="none" w:sz="0" w:space="0" w:color="auto"/>
      </w:divBdr>
    </w:div>
    <w:div w:id="775517462">
      <w:bodyDiv w:val="1"/>
      <w:marLeft w:val="0"/>
      <w:marRight w:val="0"/>
      <w:marTop w:val="0"/>
      <w:marBottom w:val="0"/>
      <w:divBdr>
        <w:top w:val="none" w:sz="0" w:space="0" w:color="auto"/>
        <w:left w:val="none" w:sz="0" w:space="0" w:color="auto"/>
        <w:bottom w:val="none" w:sz="0" w:space="0" w:color="auto"/>
        <w:right w:val="none" w:sz="0" w:space="0" w:color="auto"/>
      </w:divBdr>
    </w:div>
    <w:div w:id="775759558">
      <w:bodyDiv w:val="1"/>
      <w:marLeft w:val="0"/>
      <w:marRight w:val="0"/>
      <w:marTop w:val="0"/>
      <w:marBottom w:val="0"/>
      <w:divBdr>
        <w:top w:val="none" w:sz="0" w:space="0" w:color="auto"/>
        <w:left w:val="none" w:sz="0" w:space="0" w:color="auto"/>
        <w:bottom w:val="none" w:sz="0" w:space="0" w:color="auto"/>
        <w:right w:val="none" w:sz="0" w:space="0" w:color="auto"/>
      </w:divBdr>
    </w:div>
    <w:div w:id="776415111">
      <w:bodyDiv w:val="1"/>
      <w:marLeft w:val="0"/>
      <w:marRight w:val="0"/>
      <w:marTop w:val="0"/>
      <w:marBottom w:val="0"/>
      <w:divBdr>
        <w:top w:val="none" w:sz="0" w:space="0" w:color="auto"/>
        <w:left w:val="none" w:sz="0" w:space="0" w:color="auto"/>
        <w:bottom w:val="none" w:sz="0" w:space="0" w:color="auto"/>
        <w:right w:val="none" w:sz="0" w:space="0" w:color="auto"/>
      </w:divBdr>
    </w:div>
    <w:div w:id="776603077">
      <w:bodyDiv w:val="1"/>
      <w:marLeft w:val="0"/>
      <w:marRight w:val="0"/>
      <w:marTop w:val="0"/>
      <w:marBottom w:val="0"/>
      <w:divBdr>
        <w:top w:val="none" w:sz="0" w:space="0" w:color="auto"/>
        <w:left w:val="none" w:sz="0" w:space="0" w:color="auto"/>
        <w:bottom w:val="none" w:sz="0" w:space="0" w:color="auto"/>
        <w:right w:val="none" w:sz="0" w:space="0" w:color="auto"/>
      </w:divBdr>
    </w:div>
    <w:div w:id="776681508">
      <w:bodyDiv w:val="1"/>
      <w:marLeft w:val="0"/>
      <w:marRight w:val="0"/>
      <w:marTop w:val="0"/>
      <w:marBottom w:val="0"/>
      <w:divBdr>
        <w:top w:val="none" w:sz="0" w:space="0" w:color="auto"/>
        <w:left w:val="none" w:sz="0" w:space="0" w:color="auto"/>
        <w:bottom w:val="none" w:sz="0" w:space="0" w:color="auto"/>
        <w:right w:val="none" w:sz="0" w:space="0" w:color="auto"/>
      </w:divBdr>
    </w:div>
    <w:div w:id="776825923">
      <w:bodyDiv w:val="1"/>
      <w:marLeft w:val="0"/>
      <w:marRight w:val="0"/>
      <w:marTop w:val="0"/>
      <w:marBottom w:val="0"/>
      <w:divBdr>
        <w:top w:val="none" w:sz="0" w:space="0" w:color="auto"/>
        <w:left w:val="none" w:sz="0" w:space="0" w:color="auto"/>
        <w:bottom w:val="none" w:sz="0" w:space="0" w:color="auto"/>
        <w:right w:val="none" w:sz="0" w:space="0" w:color="auto"/>
      </w:divBdr>
    </w:div>
    <w:div w:id="779572284">
      <w:bodyDiv w:val="1"/>
      <w:marLeft w:val="0"/>
      <w:marRight w:val="0"/>
      <w:marTop w:val="0"/>
      <w:marBottom w:val="0"/>
      <w:divBdr>
        <w:top w:val="none" w:sz="0" w:space="0" w:color="auto"/>
        <w:left w:val="none" w:sz="0" w:space="0" w:color="auto"/>
        <w:bottom w:val="none" w:sz="0" w:space="0" w:color="auto"/>
        <w:right w:val="none" w:sz="0" w:space="0" w:color="auto"/>
      </w:divBdr>
    </w:div>
    <w:div w:id="779642885">
      <w:bodyDiv w:val="1"/>
      <w:marLeft w:val="0"/>
      <w:marRight w:val="0"/>
      <w:marTop w:val="0"/>
      <w:marBottom w:val="0"/>
      <w:divBdr>
        <w:top w:val="none" w:sz="0" w:space="0" w:color="auto"/>
        <w:left w:val="none" w:sz="0" w:space="0" w:color="auto"/>
        <w:bottom w:val="none" w:sz="0" w:space="0" w:color="auto"/>
        <w:right w:val="none" w:sz="0" w:space="0" w:color="auto"/>
      </w:divBdr>
    </w:div>
    <w:div w:id="780339483">
      <w:bodyDiv w:val="1"/>
      <w:marLeft w:val="0"/>
      <w:marRight w:val="0"/>
      <w:marTop w:val="0"/>
      <w:marBottom w:val="0"/>
      <w:divBdr>
        <w:top w:val="none" w:sz="0" w:space="0" w:color="auto"/>
        <w:left w:val="none" w:sz="0" w:space="0" w:color="auto"/>
        <w:bottom w:val="none" w:sz="0" w:space="0" w:color="auto"/>
        <w:right w:val="none" w:sz="0" w:space="0" w:color="auto"/>
      </w:divBdr>
    </w:div>
    <w:div w:id="780340835">
      <w:bodyDiv w:val="1"/>
      <w:marLeft w:val="0"/>
      <w:marRight w:val="0"/>
      <w:marTop w:val="0"/>
      <w:marBottom w:val="0"/>
      <w:divBdr>
        <w:top w:val="none" w:sz="0" w:space="0" w:color="auto"/>
        <w:left w:val="none" w:sz="0" w:space="0" w:color="auto"/>
        <w:bottom w:val="none" w:sz="0" w:space="0" w:color="auto"/>
        <w:right w:val="none" w:sz="0" w:space="0" w:color="auto"/>
      </w:divBdr>
    </w:div>
    <w:div w:id="780495013">
      <w:bodyDiv w:val="1"/>
      <w:marLeft w:val="0"/>
      <w:marRight w:val="0"/>
      <w:marTop w:val="0"/>
      <w:marBottom w:val="0"/>
      <w:divBdr>
        <w:top w:val="none" w:sz="0" w:space="0" w:color="auto"/>
        <w:left w:val="none" w:sz="0" w:space="0" w:color="auto"/>
        <w:bottom w:val="none" w:sz="0" w:space="0" w:color="auto"/>
        <w:right w:val="none" w:sz="0" w:space="0" w:color="auto"/>
      </w:divBdr>
    </w:div>
    <w:div w:id="780563375">
      <w:bodyDiv w:val="1"/>
      <w:marLeft w:val="0"/>
      <w:marRight w:val="0"/>
      <w:marTop w:val="0"/>
      <w:marBottom w:val="0"/>
      <w:divBdr>
        <w:top w:val="none" w:sz="0" w:space="0" w:color="auto"/>
        <w:left w:val="none" w:sz="0" w:space="0" w:color="auto"/>
        <w:bottom w:val="none" w:sz="0" w:space="0" w:color="auto"/>
        <w:right w:val="none" w:sz="0" w:space="0" w:color="auto"/>
      </w:divBdr>
    </w:div>
    <w:div w:id="781533376">
      <w:bodyDiv w:val="1"/>
      <w:marLeft w:val="0"/>
      <w:marRight w:val="0"/>
      <w:marTop w:val="0"/>
      <w:marBottom w:val="0"/>
      <w:divBdr>
        <w:top w:val="none" w:sz="0" w:space="0" w:color="auto"/>
        <w:left w:val="none" w:sz="0" w:space="0" w:color="auto"/>
        <w:bottom w:val="none" w:sz="0" w:space="0" w:color="auto"/>
        <w:right w:val="none" w:sz="0" w:space="0" w:color="auto"/>
      </w:divBdr>
    </w:div>
    <w:div w:id="782843699">
      <w:bodyDiv w:val="1"/>
      <w:marLeft w:val="0"/>
      <w:marRight w:val="0"/>
      <w:marTop w:val="0"/>
      <w:marBottom w:val="0"/>
      <w:divBdr>
        <w:top w:val="none" w:sz="0" w:space="0" w:color="auto"/>
        <w:left w:val="none" w:sz="0" w:space="0" w:color="auto"/>
        <w:bottom w:val="none" w:sz="0" w:space="0" w:color="auto"/>
        <w:right w:val="none" w:sz="0" w:space="0" w:color="auto"/>
      </w:divBdr>
    </w:div>
    <w:div w:id="783040425">
      <w:bodyDiv w:val="1"/>
      <w:marLeft w:val="0"/>
      <w:marRight w:val="0"/>
      <w:marTop w:val="0"/>
      <w:marBottom w:val="0"/>
      <w:divBdr>
        <w:top w:val="none" w:sz="0" w:space="0" w:color="auto"/>
        <w:left w:val="none" w:sz="0" w:space="0" w:color="auto"/>
        <w:bottom w:val="none" w:sz="0" w:space="0" w:color="auto"/>
        <w:right w:val="none" w:sz="0" w:space="0" w:color="auto"/>
      </w:divBdr>
    </w:div>
    <w:div w:id="783233540">
      <w:bodyDiv w:val="1"/>
      <w:marLeft w:val="0"/>
      <w:marRight w:val="0"/>
      <w:marTop w:val="0"/>
      <w:marBottom w:val="0"/>
      <w:divBdr>
        <w:top w:val="none" w:sz="0" w:space="0" w:color="auto"/>
        <w:left w:val="none" w:sz="0" w:space="0" w:color="auto"/>
        <w:bottom w:val="none" w:sz="0" w:space="0" w:color="auto"/>
        <w:right w:val="none" w:sz="0" w:space="0" w:color="auto"/>
      </w:divBdr>
    </w:div>
    <w:div w:id="784352991">
      <w:bodyDiv w:val="1"/>
      <w:marLeft w:val="0"/>
      <w:marRight w:val="0"/>
      <w:marTop w:val="0"/>
      <w:marBottom w:val="0"/>
      <w:divBdr>
        <w:top w:val="none" w:sz="0" w:space="0" w:color="auto"/>
        <w:left w:val="none" w:sz="0" w:space="0" w:color="auto"/>
        <w:bottom w:val="none" w:sz="0" w:space="0" w:color="auto"/>
        <w:right w:val="none" w:sz="0" w:space="0" w:color="auto"/>
      </w:divBdr>
    </w:div>
    <w:div w:id="784622713">
      <w:bodyDiv w:val="1"/>
      <w:marLeft w:val="0"/>
      <w:marRight w:val="0"/>
      <w:marTop w:val="0"/>
      <w:marBottom w:val="0"/>
      <w:divBdr>
        <w:top w:val="none" w:sz="0" w:space="0" w:color="auto"/>
        <w:left w:val="none" w:sz="0" w:space="0" w:color="auto"/>
        <w:bottom w:val="none" w:sz="0" w:space="0" w:color="auto"/>
        <w:right w:val="none" w:sz="0" w:space="0" w:color="auto"/>
      </w:divBdr>
    </w:div>
    <w:div w:id="785197628">
      <w:bodyDiv w:val="1"/>
      <w:marLeft w:val="0"/>
      <w:marRight w:val="0"/>
      <w:marTop w:val="0"/>
      <w:marBottom w:val="0"/>
      <w:divBdr>
        <w:top w:val="none" w:sz="0" w:space="0" w:color="auto"/>
        <w:left w:val="none" w:sz="0" w:space="0" w:color="auto"/>
        <w:bottom w:val="none" w:sz="0" w:space="0" w:color="auto"/>
        <w:right w:val="none" w:sz="0" w:space="0" w:color="auto"/>
      </w:divBdr>
    </w:div>
    <w:div w:id="785463958">
      <w:bodyDiv w:val="1"/>
      <w:marLeft w:val="0"/>
      <w:marRight w:val="0"/>
      <w:marTop w:val="0"/>
      <w:marBottom w:val="0"/>
      <w:divBdr>
        <w:top w:val="none" w:sz="0" w:space="0" w:color="auto"/>
        <w:left w:val="none" w:sz="0" w:space="0" w:color="auto"/>
        <w:bottom w:val="none" w:sz="0" w:space="0" w:color="auto"/>
        <w:right w:val="none" w:sz="0" w:space="0" w:color="auto"/>
      </w:divBdr>
    </w:div>
    <w:div w:id="785544555">
      <w:bodyDiv w:val="1"/>
      <w:marLeft w:val="0"/>
      <w:marRight w:val="0"/>
      <w:marTop w:val="0"/>
      <w:marBottom w:val="0"/>
      <w:divBdr>
        <w:top w:val="none" w:sz="0" w:space="0" w:color="auto"/>
        <w:left w:val="none" w:sz="0" w:space="0" w:color="auto"/>
        <w:bottom w:val="none" w:sz="0" w:space="0" w:color="auto"/>
        <w:right w:val="none" w:sz="0" w:space="0" w:color="auto"/>
      </w:divBdr>
    </w:div>
    <w:div w:id="785581262">
      <w:bodyDiv w:val="1"/>
      <w:marLeft w:val="0"/>
      <w:marRight w:val="0"/>
      <w:marTop w:val="0"/>
      <w:marBottom w:val="0"/>
      <w:divBdr>
        <w:top w:val="none" w:sz="0" w:space="0" w:color="auto"/>
        <w:left w:val="none" w:sz="0" w:space="0" w:color="auto"/>
        <w:bottom w:val="none" w:sz="0" w:space="0" w:color="auto"/>
        <w:right w:val="none" w:sz="0" w:space="0" w:color="auto"/>
      </w:divBdr>
    </w:div>
    <w:div w:id="785657109">
      <w:bodyDiv w:val="1"/>
      <w:marLeft w:val="0"/>
      <w:marRight w:val="0"/>
      <w:marTop w:val="0"/>
      <w:marBottom w:val="0"/>
      <w:divBdr>
        <w:top w:val="none" w:sz="0" w:space="0" w:color="auto"/>
        <w:left w:val="none" w:sz="0" w:space="0" w:color="auto"/>
        <w:bottom w:val="none" w:sz="0" w:space="0" w:color="auto"/>
        <w:right w:val="none" w:sz="0" w:space="0" w:color="auto"/>
      </w:divBdr>
    </w:div>
    <w:div w:id="785925636">
      <w:bodyDiv w:val="1"/>
      <w:marLeft w:val="0"/>
      <w:marRight w:val="0"/>
      <w:marTop w:val="0"/>
      <w:marBottom w:val="0"/>
      <w:divBdr>
        <w:top w:val="none" w:sz="0" w:space="0" w:color="auto"/>
        <w:left w:val="none" w:sz="0" w:space="0" w:color="auto"/>
        <w:bottom w:val="none" w:sz="0" w:space="0" w:color="auto"/>
        <w:right w:val="none" w:sz="0" w:space="0" w:color="auto"/>
      </w:divBdr>
    </w:div>
    <w:div w:id="786117888">
      <w:bodyDiv w:val="1"/>
      <w:marLeft w:val="0"/>
      <w:marRight w:val="0"/>
      <w:marTop w:val="0"/>
      <w:marBottom w:val="0"/>
      <w:divBdr>
        <w:top w:val="none" w:sz="0" w:space="0" w:color="auto"/>
        <w:left w:val="none" w:sz="0" w:space="0" w:color="auto"/>
        <w:bottom w:val="none" w:sz="0" w:space="0" w:color="auto"/>
        <w:right w:val="none" w:sz="0" w:space="0" w:color="auto"/>
      </w:divBdr>
    </w:div>
    <w:div w:id="789132317">
      <w:bodyDiv w:val="1"/>
      <w:marLeft w:val="0"/>
      <w:marRight w:val="0"/>
      <w:marTop w:val="0"/>
      <w:marBottom w:val="0"/>
      <w:divBdr>
        <w:top w:val="none" w:sz="0" w:space="0" w:color="auto"/>
        <w:left w:val="none" w:sz="0" w:space="0" w:color="auto"/>
        <w:bottom w:val="none" w:sz="0" w:space="0" w:color="auto"/>
        <w:right w:val="none" w:sz="0" w:space="0" w:color="auto"/>
      </w:divBdr>
    </w:div>
    <w:div w:id="789278033">
      <w:bodyDiv w:val="1"/>
      <w:marLeft w:val="0"/>
      <w:marRight w:val="0"/>
      <w:marTop w:val="0"/>
      <w:marBottom w:val="0"/>
      <w:divBdr>
        <w:top w:val="none" w:sz="0" w:space="0" w:color="auto"/>
        <w:left w:val="none" w:sz="0" w:space="0" w:color="auto"/>
        <w:bottom w:val="none" w:sz="0" w:space="0" w:color="auto"/>
        <w:right w:val="none" w:sz="0" w:space="0" w:color="auto"/>
      </w:divBdr>
    </w:div>
    <w:div w:id="789318960">
      <w:bodyDiv w:val="1"/>
      <w:marLeft w:val="0"/>
      <w:marRight w:val="0"/>
      <w:marTop w:val="0"/>
      <w:marBottom w:val="0"/>
      <w:divBdr>
        <w:top w:val="none" w:sz="0" w:space="0" w:color="auto"/>
        <w:left w:val="none" w:sz="0" w:space="0" w:color="auto"/>
        <w:bottom w:val="none" w:sz="0" w:space="0" w:color="auto"/>
        <w:right w:val="none" w:sz="0" w:space="0" w:color="auto"/>
      </w:divBdr>
    </w:div>
    <w:div w:id="789737475">
      <w:bodyDiv w:val="1"/>
      <w:marLeft w:val="0"/>
      <w:marRight w:val="0"/>
      <w:marTop w:val="0"/>
      <w:marBottom w:val="0"/>
      <w:divBdr>
        <w:top w:val="none" w:sz="0" w:space="0" w:color="auto"/>
        <w:left w:val="none" w:sz="0" w:space="0" w:color="auto"/>
        <w:bottom w:val="none" w:sz="0" w:space="0" w:color="auto"/>
        <w:right w:val="none" w:sz="0" w:space="0" w:color="auto"/>
      </w:divBdr>
    </w:div>
    <w:div w:id="789931450">
      <w:bodyDiv w:val="1"/>
      <w:marLeft w:val="0"/>
      <w:marRight w:val="0"/>
      <w:marTop w:val="0"/>
      <w:marBottom w:val="0"/>
      <w:divBdr>
        <w:top w:val="none" w:sz="0" w:space="0" w:color="auto"/>
        <w:left w:val="none" w:sz="0" w:space="0" w:color="auto"/>
        <w:bottom w:val="none" w:sz="0" w:space="0" w:color="auto"/>
        <w:right w:val="none" w:sz="0" w:space="0" w:color="auto"/>
      </w:divBdr>
    </w:div>
    <w:div w:id="790588812">
      <w:bodyDiv w:val="1"/>
      <w:marLeft w:val="0"/>
      <w:marRight w:val="0"/>
      <w:marTop w:val="0"/>
      <w:marBottom w:val="0"/>
      <w:divBdr>
        <w:top w:val="none" w:sz="0" w:space="0" w:color="auto"/>
        <w:left w:val="none" w:sz="0" w:space="0" w:color="auto"/>
        <w:bottom w:val="none" w:sz="0" w:space="0" w:color="auto"/>
        <w:right w:val="none" w:sz="0" w:space="0" w:color="auto"/>
      </w:divBdr>
    </w:div>
    <w:div w:id="791097744">
      <w:bodyDiv w:val="1"/>
      <w:marLeft w:val="0"/>
      <w:marRight w:val="0"/>
      <w:marTop w:val="0"/>
      <w:marBottom w:val="0"/>
      <w:divBdr>
        <w:top w:val="none" w:sz="0" w:space="0" w:color="auto"/>
        <w:left w:val="none" w:sz="0" w:space="0" w:color="auto"/>
        <w:bottom w:val="none" w:sz="0" w:space="0" w:color="auto"/>
        <w:right w:val="none" w:sz="0" w:space="0" w:color="auto"/>
      </w:divBdr>
    </w:div>
    <w:div w:id="792406613">
      <w:bodyDiv w:val="1"/>
      <w:marLeft w:val="0"/>
      <w:marRight w:val="0"/>
      <w:marTop w:val="0"/>
      <w:marBottom w:val="0"/>
      <w:divBdr>
        <w:top w:val="none" w:sz="0" w:space="0" w:color="auto"/>
        <w:left w:val="none" w:sz="0" w:space="0" w:color="auto"/>
        <w:bottom w:val="none" w:sz="0" w:space="0" w:color="auto"/>
        <w:right w:val="none" w:sz="0" w:space="0" w:color="auto"/>
      </w:divBdr>
    </w:div>
    <w:div w:id="792558374">
      <w:bodyDiv w:val="1"/>
      <w:marLeft w:val="0"/>
      <w:marRight w:val="0"/>
      <w:marTop w:val="0"/>
      <w:marBottom w:val="0"/>
      <w:divBdr>
        <w:top w:val="none" w:sz="0" w:space="0" w:color="auto"/>
        <w:left w:val="none" w:sz="0" w:space="0" w:color="auto"/>
        <w:bottom w:val="none" w:sz="0" w:space="0" w:color="auto"/>
        <w:right w:val="none" w:sz="0" w:space="0" w:color="auto"/>
      </w:divBdr>
    </w:div>
    <w:div w:id="792754317">
      <w:bodyDiv w:val="1"/>
      <w:marLeft w:val="0"/>
      <w:marRight w:val="0"/>
      <w:marTop w:val="0"/>
      <w:marBottom w:val="0"/>
      <w:divBdr>
        <w:top w:val="none" w:sz="0" w:space="0" w:color="auto"/>
        <w:left w:val="none" w:sz="0" w:space="0" w:color="auto"/>
        <w:bottom w:val="none" w:sz="0" w:space="0" w:color="auto"/>
        <w:right w:val="none" w:sz="0" w:space="0" w:color="auto"/>
      </w:divBdr>
    </w:div>
    <w:div w:id="792794127">
      <w:bodyDiv w:val="1"/>
      <w:marLeft w:val="0"/>
      <w:marRight w:val="0"/>
      <w:marTop w:val="0"/>
      <w:marBottom w:val="0"/>
      <w:divBdr>
        <w:top w:val="none" w:sz="0" w:space="0" w:color="auto"/>
        <w:left w:val="none" w:sz="0" w:space="0" w:color="auto"/>
        <w:bottom w:val="none" w:sz="0" w:space="0" w:color="auto"/>
        <w:right w:val="none" w:sz="0" w:space="0" w:color="auto"/>
      </w:divBdr>
    </w:div>
    <w:div w:id="793714191">
      <w:bodyDiv w:val="1"/>
      <w:marLeft w:val="0"/>
      <w:marRight w:val="0"/>
      <w:marTop w:val="0"/>
      <w:marBottom w:val="0"/>
      <w:divBdr>
        <w:top w:val="none" w:sz="0" w:space="0" w:color="auto"/>
        <w:left w:val="none" w:sz="0" w:space="0" w:color="auto"/>
        <w:bottom w:val="none" w:sz="0" w:space="0" w:color="auto"/>
        <w:right w:val="none" w:sz="0" w:space="0" w:color="auto"/>
      </w:divBdr>
    </w:div>
    <w:div w:id="793868527">
      <w:bodyDiv w:val="1"/>
      <w:marLeft w:val="0"/>
      <w:marRight w:val="0"/>
      <w:marTop w:val="0"/>
      <w:marBottom w:val="0"/>
      <w:divBdr>
        <w:top w:val="none" w:sz="0" w:space="0" w:color="auto"/>
        <w:left w:val="none" w:sz="0" w:space="0" w:color="auto"/>
        <w:bottom w:val="none" w:sz="0" w:space="0" w:color="auto"/>
        <w:right w:val="none" w:sz="0" w:space="0" w:color="auto"/>
      </w:divBdr>
    </w:div>
    <w:div w:id="794523985">
      <w:bodyDiv w:val="1"/>
      <w:marLeft w:val="0"/>
      <w:marRight w:val="0"/>
      <w:marTop w:val="0"/>
      <w:marBottom w:val="0"/>
      <w:divBdr>
        <w:top w:val="none" w:sz="0" w:space="0" w:color="auto"/>
        <w:left w:val="none" w:sz="0" w:space="0" w:color="auto"/>
        <w:bottom w:val="none" w:sz="0" w:space="0" w:color="auto"/>
        <w:right w:val="none" w:sz="0" w:space="0" w:color="auto"/>
      </w:divBdr>
    </w:div>
    <w:div w:id="794712794">
      <w:bodyDiv w:val="1"/>
      <w:marLeft w:val="0"/>
      <w:marRight w:val="0"/>
      <w:marTop w:val="0"/>
      <w:marBottom w:val="0"/>
      <w:divBdr>
        <w:top w:val="none" w:sz="0" w:space="0" w:color="auto"/>
        <w:left w:val="none" w:sz="0" w:space="0" w:color="auto"/>
        <w:bottom w:val="none" w:sz="0" w:space="0" w:color="auto"/>
        <w:right w:val="none" w:sz="0" w:space="0" w:color="auto"/>
      </w:divBdr>
    </w:div>
    <w:div w:id="795218355">
      <w:bodyDiv w:val="1"/>
      <w:marLeft w:val="0"/>
      <w:marRight w:val="0"/>
      <w:marTop w:val="0"/>
      <w:marBottom w:val="0"/>
      <w:divBdr>
        <w:top w:val="none" w:sz="0" w:space="0" w:color="auto"/>
        <w:left w:val="none" w:sz="0" w:space="0" w:color="auto"/>
        <w:bottom w:val="none" w:sz="0" w:space="0" w:color="auto"/>
        <w:right w:val="none" w:sz="0" w:space="0" w:color="auto"/>
      </w:divBdr>
    </w:div>
    <w:div w:id="795222931">
      <w:bodyDiv w:val="1"/>
      <w:marLeft w:val="0"/>
      <w:marRight w:val="0"/>
      <w:marTop w:val="0"/>
      <w:marBottom w:val="0"/>
      <w:divBdr>
        <w:top w:val="none" w:sz="0" w:space="0" w:color="auto"/>
        <w:left w:val="none" w:sz="0" w:space="0" w:color="auto"/>
        <w:bottom w:val="none" w:sz="0" w:space="0" w:color="auto"/>
        <w:right w:val="none" w:sz="0" w:space="0" w:color="auto"/>
      </w:divBdr>
    </w:div>
    <w:div w:id="795832541">
      <w:bodyDiv w:val="1"/>
      <w:marLeft w:val="0"/>
      <w:marRight w:val="0"/>
      <w:marTop w:val="0"/>
      <w:marBottom w:val="0"/>
      <w:divBdr>
        <w:top w:val="none" w:sz="0" w:space="0" w:color="auto"/>
        <w:left w:val="none" w:sz="0" w:space="0" w:color="auto"/>
        <w:bottom w:val="none" w:sz="0" w:space="0" w:color="auto"/>
        <w:right w:val="none" w:sz="0" w:space="0" w:color="auto"/>
      </w:divBdr>
    </w:div>
    <w:div w:id="796029747">
      <w:bodyDiv w:val="1"/>
      <w:marLeft w:val="0"/>
      <w:marRight w:val="0"/>
      <w:marTop w:val="0"/>
      <w:marBottom w:val="0"/>
      <w:divBdr>
        <w:top w:val="none" w:sz="0" w:space="0" w:color="auto"/>
        <w:left w:val="none" w:sz="0" w:space="0" w:color="auto"/>
        <w:bottom w:val="none" w:sz="0" w:space="0" w:color="auto"/>
        <w:right w:val="none" w:sz="0" w:space="0" w:color="auto"/>
      </w:divBdr>
    </w:div>
    <w:div w:id="796873025">
      <w:bodyDiv w:val="1"/>
      <w:marLeft w:val="0"/>
      <w:marRight w:val="0"/>
      <w:marTop w:val="0"/>
      <w:marBottom w:val="0"/>
      <w:divBdr>
        <w:top w:val="none" w:sz="0" w:space="0" w:color="auto"/>
        <w:left w:val="none" w:sz="0" w:space="0" w:color="auto"/>
        <w:bottom w:val="none" w:sz="0" w:space="0" w:color="auto"/>
        <w:right w:val="none" w:sz="0" w:space="0" w:color="auto"/>
      </w:divBdr>
    </w:div>
    <w:div w:id="796990739">
      <w:bodyDiv w:val="1"/>
      <w:marLeft w:val="0"/>
      <w:marRight w:val="0"/>
      <w:marTop w:val="0"/>
      <w:marBottom w:val="0"/>
      <w:divBdr>
        <w:top w:val="none" w:sz="0" w:space="0" w:color="auto"/>
        <w:left w:val="none" w:sz="0" w:space="0" w:color="auto"/>
        <w:bottom w:val="none" w:sz="0" w:space="0" w:color="auto"/>
        <w:right w:val="none" w:sz="0" w:space="0" w:color="auto"/>
      </w:divBdr>
    </w:div>
    <w:div w:id="797652557">
      <w:bodyDiv w:val="1"/>
      <w:marLeft w:val="0"/>
      <w:marRight w:val="0"/>
      <w:marTop w:val="0"/>
      <w:marBottom w:val="0"/>
      <w:divBdr>
        <w:top w:val="none" w:sz="0" w:space="0" w:color="auto"/>
        <w:left w:val="none" w:sz="0" w:space="0" w:color="auto"/>
        <w:bottom w:val="none" w:sz="0" w:space="0" w:color="auto"/>
        <w:right w:val="none" w:sz="0" w:space="0" w:color="auto"/>
      </w:divBdr>
    </w:div>
    <w:div w:id="797770060">
      <w:bodyDiv w:val="1"/>
      <w:marLeft w:val="0"/>
      <w:marRight w:val="0"/>
      <w:marTop w:val="0"/>
      <w:marBottom w:val="0"/>
      <w:divBdr>
        <w:top w:val="none" w:sz="0" w:space="0" w:color="auto"/>
        <w:left w:val="none" w:sz="0" w:space="0" w:color="auto"/>
        <w:bottom w:val="none" w:sz="0" w:space="0" w:color="auto"/>
        <w:right w:val="none" w:sz="0" w:space="0" w:color="auto"/>
      </w:divBdr>
    </w:div>
    <w:div w:id="798258583">
      <w:bodyDiv w:val="1"/>
      <w:marLeft w:val="0"/>
      <w:marRight w:val="0"/>
      <w:marTop w:val="0"/>
      <w:marBottom w:val="0"/>
      <w:divBdr>
        <w:top w:val="none" w:sz="0" w:space="0" w:color="auto"/>
        <w:left w:val="none" w:sz="0" w:space="0" w:color="auto"/>
        <w:bottom w:val="none" w:sz="0" w:space="0" w:color="auto"/>
        <w:right w:val="none" w:sz="0" w:space="0" w:color="auto"/>
      </w:divBdr>
    </w:div>
    <w:div w:id="798838149">
      <w:bodyDiv w:val="1"/>
      <w:marLeft w:val="0"/>
      <w:marRight w:val="0"/>
      <w:marTop w:val="0"/>
      <w:marBottom w:val="0"/>
      <w:divBdr>
        <w:top w:val="none" w:sz="0" w:space="0" w:color="auto"/>
        <w:left w:val="none" w:sz="0" w:space="0" w:color="auto"/>
        <w:bottom w:val="none" w:sz="0" w:space="0" w:color="auto"/>
        <w:right w:val="none" w:sz="0" w:space="0" w:color="auto"/>
      </w:divBdr>
    </w:div>
    <w:div w:id="799374251">
      <w:bodyDiv w:val="1"/>
      <w:marLeft w:val="0"/>
      <w:marRight w:val="0"/>
      <w:marTop w:val="0"/>
      <w:marBottom w:val="0"/>
      <w:divBdr>
        <w:top w:val="none" w:sz="0" w:space="0" w:color="auto"/>
        <w:left w:val="none" w:sz="0" w:space="0" w:color="auto"/>
        <w:bottom w:val="none" w:sz="0" w:space="0" w:color="auto"/>
        <w:right w:val="none" w:sz="0" w:space="0" w:color="auto"/>
      </w:divBdr>
    </w:div>
    <w:div w:id="799610679">
      <w:bodyDiv w:val="1"/>
      <w:marLeft w:val="0"/>
      <w:marRight w:val="0"/>
      <w:marTop w:val="0"/>
      <w:marBottom w:val="0"/>
      <w:divBdr>
        <w:top w:val="none" w:sz="0" w:space="0" w:color="auto"/>
        <w:left w:val="none" w:sz="0" w:space="0" w:color="auto"/>
        <w:bottom w:val="none" w:sz="0" w:space="0" w:color="auto"/>
        <w:right w:val="none" w:sz="0" w:space="0" w:color="auto"/>
      </w:divBdr>
    </w:div>
    <w:div w:id="799768098">
      <w:bodyDiv w:val="1"/>
      <w:marLeft w:val="0"/>
      <w:marRight w:val="0"/>
      <w:marTop w:val="0"/>
      <w:marBottom w:val="0"/>
      <w:divBdr>
        <w:top w:val="none" w:sz="0" w:space="0" w:color="auto"/>
        <w:left w:val="none" w:sz="0" w:space="0" w:color="auto"/>
        <w:bottom w:val="none" w:sz="0" w:space="0" w:color="auto"/>
        <w:right w:val="none" w:sz="0" w:space="0" w:color="auto"/>
      </w:divBdr>
    </w:div>
    <w:div w:id="800540908">
      <w:bodyDiv w:val="1"/>
      <w:marLeft w:val="0"/>
      <w:marRight w:val="0"/>
      <w:marTop w:val="0"/>
      <w:marBottom w:val="0"/>
      <w:divBdr>
        <w:top w:val="none" w:sz="0" w:space="0" w:color="auto"/>
        <w:left w:val="none" w:sz="0" w:space="0" w:color="auto"/>
        <w:bottom w:val="none" w:sz="0" w:space="0" w:color="auto"/>
        <w:right w:val="none" w:sz="0" w:space="0" w:color="auto"/>
      </w:divBdr>
    </w:div>
    <w:div w:id="801267365">
      <w:bodyDiv w:val="1"/>
      <w:marLeft w:val="0"/>
      <w:marRight w:val="0"/>
      <w:marTop w:val="0"/>
      <w:marBottom w:val="0"/>
      <w:divBdr>
        <w:top w:val="none" w:sz="0" w:space="0" w:color="auto"/>
        <w:left w:val="none" w:sz="0" w:space="0" w:color="auto"/>
        <w:bottom w:val="none" w:sz="0" w:space="0" w:color="auto"/>
        <w:right w:val="none" w:sz="0" w:space="0" w:color="auto"/>
      </w:divBdr>
    </w:div>
    <w:div w:id="801726098">
      <w:bodyDiv w:val="1"/>
      <w:marLeft w:val="0"/>
      <w:marRight w:val="0"/>
      <w:marTop w:val="0"/>
      <w:marBottom w:val="0"/>
      <w:divBdr>
        <w:top w:val="none" w:sz="0" w:space="0" w:color="auto"/>
        <w:left w:val="none" w:sz="0" w:space="0" w:color="auto"/>
        <w:bottom w:val="none" w:sz="0" w:space="0" w:color="auto"/>
        <w:right w:val="none" w:sz="0" w:space="0" w:color="auto"/>
      </w:divBdr>
    </w:div>
    <w:div w:id="802650779">
      <w:bodyDiv w:val="1"/>
      <w:marLeft w:val="0"/>
      <w:marRight w:val="0"/>
      <w:marTop w:val="0"/>
      <w:marBottom w:val="0"/>
      <w:divBdr>
        <w:top w:val="none" w:sz="0" w:space="0" w:color="auto"/>
        <w:left w:val="none" w:sz="0" w:space="0" w:color="auto"/>
        <w:bottom w:val="none" w:sz="0" w:space="0" w:color="auto"/>
        <w:right w:val="none" w:sz="0" w:space="0" w:color="auto"/>
      </w:divBdr>
    </w:div>
    <w:div w:id="802961643">
      <w:bodyDiv w:val="1"/>
      <w:marLeft w:val="0"/>
      <w:marRight w:val="0"/>
      <w:marTop w:val="0"/>
      <w:marBottom w:val="0"/>
      <w:divBdr>
        <w:top w:val="none" w:sz="0" w:space="0" w:color="auto"/>
        <w:left w:val="none" w:sz="0" w:space="0" w:color="auto"/>
        <w:bottom w:val="none" w:sz="0" w:space="0" w:color="auto"/>
        <w:right w:val="none" w:sz="0" w:space="0" w:color="auto"/>
      </w:divBdr>
    </w:div>
    <w:div w:id="804741635">
      <w:bodyDiv w:val="1"/>
      <w:marLeft w:val="0"/>
      <w:marRight w:val="0"/>
      <w:marTop w:val="0"/>
      <w:marBottom w:val="0"/>
      <w:divBdr>
        <w:top w:val="none" w:sz="0" w:space="0" w:color="auto"/>
        <w:left w:val="none" w:sz="0" w:space="0" w:color="auto"/>
        <w:bottom w:val="none" w:sz="0" w:space="0" w:color="auto"/>
        <w:right w:val="none" w:sz="0" w:space="0" w:color="auto"/>
      </w:divBdr>
    </w:div>
    <w:div w:id="805128076">
      <w:bodyDiv w:val="1"/>
      <w:marLeft w:val="0"/>
      <w:marRight w:val="0"/>
      <w:marTop w:val="0"/>
      <w:marBottom w:val="0"/>
      <w:divBdr>
        <w:top w:val="none" w:sz="0" w:space="0" w:color="auto"/>
        <w:left w:val="none" w:sz="0" w:space="0" w:color="auto"/>
        <w:bottom w:val="none" w:sz="0" w:space="0" w:color="auto"/>
        <w:right w:val="none" w:sz="0" w:space="0" w:color="auto"/>
      </w:divBdr>
    </w:div>
    <w:div w:id="805245954">
      <w:bodyDiv w:val="1"/>
      <w:marLeft w:val="0"/>
      <w:marRight w:val="0"/>
      <w:marTop w:val="0"/>
      <w:marBottom w:val="0"/>
      <w:divBdr>
        <w:top w:val="none" w:sz="0" w:space="0" w:color="auto"/>
        <w:left w:val="none" w:sz="0" w:space="0" w:color="auto"/>
        <w:bottom w:val="none" w:sz="0" w:space="0" w:color="auto"/>
        <w:right w:val="none" w:sz="0" w:space="0" w:color="auto"/>
      </w:divBdr>
    </w:div>
    <w:div w:id="805396536">
      <w:bodyDiv w:val="1"/>
      <w:marLeft w:val="0"/>
      <w:marRight w:val="0"/>
      <w:marTop w:val="0"/>
      <w:marBottom w:val="0"/>
      <w:divBdr>
        <w:top w:val="none" w:sz="0" w:space="0" w:color="auto"/>
        <w:left w:val="none" w:sz="0" w:space="0" w:color="auto"/>
        <w:bottom w:val="none" w:sz="0" w:space="0" w:color="auto"/>
        <w:right w:val="none" w:sz="0" w:space="0" w:color="auto"/>
      </w:divBdr>
    </w:div>
    <w:div w:id="805584004">
      <w:bodyDiv w:val="1"/>
      <w:marLeft w:val="0"/>
      <w:marRight w:val="0"/>
      <w:marTop w:val="0"/>
      <w:marBottom w:val="0"/>
      <w:divBdr>
        <w:top w:val="none" w:sz="0" w:space="0" w:color="auto"/>
        <w:left w:val="none" w:sz="0" w:space="0" w:color="auto"/>
        <w:bottom w:val="none" w:sz="0" w:space="0" w:color="auto"/>
        <w:right w:val="none" w:sz="0" w:space="0" w:color="auto"/>
      </w:divBdr>
    </w:div>
    <w:div w:id="805590350">
      <w:bodyDiv w:val="1"/>
      <w:marLeft w:val="0"/>
      <w:marRight w:val="0"/>
      <w:marTop w:val="0"/>
      <w:marBottom w:val="0"/>
      <w:divBdr>
        <w:top w:val="none" w:sz="0" w:space="0" w:color="auto"/>
        <w:left w:val="none" w:sz="0" w:space="0" w:color="auto"/>
        <w:bottom w:val="none" w:sz="0" w:space="0" w:color="auto"/>
        <w:right w:val="none" w:sz="0" w:space="0" w:color="auto"/>
      </w:divBdr>
    </w:div>
    <w:div w:id="806822499">
      <w:bodyDiv w:val="1"/>
      <w:marLeft w:val="0"/>
      <w:marRight w:val="0"/>
      <w:marTop w:val="0"/>
      <w:marBottom w:val="0"/>
      <w:divBdr>
        <w:top w:val="none" w:sz="0" w:space="0" w:color="auto"/>
        <w:left w:val="none" w:sz="0" w:space="0" w:color="auto"/>
        <w:bottom w:val="none" w:sz="0" w:space="0" w:color="auto"/>
        <w:right w:val="none" w:sz="0" w:space="0" w:color="auto"/>
      </w:divBdr>
    </w:div>
    <w:div w:id="807093621">
      <w:bodyDiv w:val="1"/>
      <w:marLeft w:val="0"/>
      <w:marRight w:val="0"/>
      <w:marTop w:val="0"/>
      <w:marBottom w:val="0"/>
      <w:divBdr>
        <w:top w:val="none" w:sz="0" w:space="0" w:color="auto"/>
        <w:left w:val="none" w:sz="0" w:space="0" w:color="auto"/>
        <w:bottom w:val="none" w:sz="0" w:space="0" w:color="auto"/>
        <w:right w:val="none" w:sz="0" w:space="0" w:color="auto"/>
      </w:divBdr>
    </w:div>
    <w:div w:id="807672212">
      <w:bodyDiv w:val="1"/>
      <w:marLeft w:val="0"/>
      <w:marRight w:val="0"/>
      <w:marTop w:val="0"/>
      <w:marBottom w:val="0"/>
      <w:divBdr>
        <w:top w:val="none" w:sz="0" w:space="0" w:color="auto"/>
        <w:left w:val="none" w:sz="0" w:space="0" w:color="auto"/>
        <w:bottom w:val="none" w:sz="0" w:space="0" w:color="auto"/>
        <w:right w:val="none" w:sz="0" w:space="0" w:color="auto"/>
      </w:divBdr>
    </w:div>
    <w:div w:id="807744062">
      <w:bodyDiv w:val="1"/>
      <w:marLeft w:val="0"/>
      <w:marRight w:val="0"/>
      <w:marTop w:val="0"/>
      <w:marBottom w:val="0"/>
      <w:divBdr>
        <w:top w:val="none" w:sz="0" w:space="0" w:color="auto"/>
        <w:left w:val="none" w:sz="0" w:space="0" w:color="auto"/>
        <w:bottom w:val="none" w:sz="0" w:space="0" w:color="auto"/>
        <w:right w:val="none" w:sz="0" w:space="0" w:color="auto"/>
      </w:divBdr>
    </w:div>
    <w:div w:id="808015997">
      <w:bodyDiv w:val="1"/>
      <w:marLeft w:val="0"/>
      <w:marRight w:val="0"/>
      <w:marTop w:val="0"/>
      <w:marBottom w:val="0"/>
      <w:divBdr>
        <w:top w:val="none" w:sz="0" w:space="0" w:color="auto"/>
        <w:left w:val="none" w:sz="0" w:space="0" w:color="auto"/>
        <w:bottom w:val="none" w:sz="0" w:space="0" w:color="auto"/>
        <w:right w:val="none" w:sz="0" w:space="0" w:color="auto"/>
      </w:divBdr>
    </w:div>
    <w:div w:id="810247271">
      <w:bodyDiv w:val="1"/>
      <w:marLeft w:val="0"/>
      <w:marRight w:val="0"/>
      <w:marTop w:val="0"/>
      <w:marBottom w:val="0"/>
      <w:divBdr>
        <w:top w:val="none" w:sz="0" w:space="0" w:color="auto"/>
        <w:left w:val="none" w:sz="0" w:space="0" w:color="auto"/>
        <w:bottom w:val="none" w:sz="0" w:space="0" w:color="auto"/>
        <w:right w:val="none" w:sz="0" w:space="0" w:color="auto"/>
      </w:divBdr>
    </w:div>
    <w:div w:id="810366532">
      <w:bodyDiv w:val="1"/>
      <w:marLeft w:val="0"/>
      <w:marRight w:val="0"/>
      <w:marTop w:val="0"/>
      <w:marBottom w:val="0"/>
      <w:divBdr>
        <w:top w:val="none" w:sz="0" w:space="0" w:color="auto"/>
        <w:left w:val="none" w:sz="0" w:space="0" w:color="auto"/>
        <w:bottom w:val="none" w:sz="0" w:space="0" w:color="auto"/>
        <w:right w:val="none" w:sz="0" w:space="0" w:color="auto"/>
      </w:divBdr>
    </w:div>
    <w:div w:id="810513351">
      <w:bodyDiv w:val="1"/>
      <w:marLeft w:val="0"/>
      <w:marRight w:val="0"/>
      <w:marTop w:val="0"/>
      <w:marBottom w:val="0"/>
      <w:divBdr>
        <w:top w:val="none" w:sz="0" w:space="0" w:color="auto"/>
        <w:left w:val="none" w:sz="0" w:space="0" w:color="auto"/>
        <w:bottom w:val="none" w:sz="0" w:space="0" w:color="auto"/>
        <w:right w:val="none" w:sz="0" w:space="0" w:color="auto"/>
      </w:divBdr>
    </w:div>
    <w:div w:id="810751599">
      <w:bodyDiv w:val="1"/>
      <w:marLeft w:val="0"/>
      <w:marRight w:val="0"/>
      <w:marTop w:val="0"/>
      <w:marBottom w:val="0"/>
      <w:divBdr>
        <w:top w:val="none" w:sz="0" w:space="0" w:color="auto"/>
        <w:left w:val="none" w:sz="0" w:space="0" w:color="auto"/>
        <w:bottom w:val="none" w:sz="0" w:space="0" w:color="auto"/>
        <w:right w:val="none" w:sz="0" w:space="0" w:color="auto"/>
      </w:divBdr>
    </w:div>
    <w:div w:id="810757196">
      <w:bodyDiv w:val="1"/>
      <w:marLeft w:val="0"/>
      <w:marRight w:val="0"/>
      <w:marTop w:val="0"/>
      <w:marBottom w:val="0"/>
      <w:divBdr>
        <w:top w:val="none" w:sz="0" w:space="0" w:color="auto"/>
        <w:left w:val="none" w:sz="0" w:space="0" w:color="auto"/>
        <w:bottom w:val="none" w:sz="0" w:space="0" w:color="auto"/>
        <w:right w:val="none" w:sz="0" w:space="0" w:color="auto"/>
      </w:divBdr>
    </w:div>
    <w:div w:id="810899820">
      <w:bodyDiv w:val="1"/>
      <w:marLeft w:val="0"/>
      <w:marRight w:val="0"/>
      <w:marTop w:val="0"/>
      <w:marBottom w:val="0"/>
      <w:divBdr>
        <w:top w:val="none" w:sz="0" w:space="0" w:color="auto"/>
        <w:left w:val="none" w:sz="0" w:space="0" w:color="auto"/>
        <w:bottom w:val="none" w:sz="0" w:space="0" w:color="auto"/>
        <w:right w:val="none" w:sz="0" w:space="0" w:color="auto"/>
      </w:divBdr>
    </w:div>
    <w:div w:id="811412055">
      <w:bodyDiv w:val="1"/>
      <w:marLeft w:val="0"/>
      <w:marRight w:val="0"/>
      <w:marTop w:val="0"/>
      <w:marBottom w:val="0"/>
      <w:divBdr>
        <w:top w:val="none" w:sz="0" w:space="0" w:color="auto"/>
        <w:left w:val="none" w:sz="0" w:space="0" w:color="auto"/>
        <w:bottom w:val="none" w:sz="0" w:space="0" w:color="auto"/>
        <w:right w:val="none" w:sz="0" w:space="0" w:color="auto"/>
      </w:divBdr>
    </w:div>
    <w:div w:id="812217897">
      <w:bodyDiv w:val="1"/>
      <w:marLeft w:val="0"/>
      <w:marRight w:val="0"/>
      <w:marTop w:val="0"/>
      <w:marBottom w:val="0"/>
      <w:divBdr>
        <w:top w:val="none" w:sz="0" w:space="0" w:color="auto"/>
        <w:left w:val="none" w:sz="0" w:space="0" w:color="auto"/>
        <w:bottom w:val="none" w:sz="0" w:space="0" w:color="auto"/>
        <w:right w:val="none" w:sz="0" w:space="0" w:color="auto"/>
      </w:divBdr>
    </w:div>
    <w:div w:id="812990904">
      <w:bodyDiv w:val="1"/>
      <w:marLeft w:val="0"/>
      <w:marRight w:val="0"/>
      <w:marTop w:val="0"/>
      <w:marBottom w:val="0"/>
      <w:divBdr>
        <w:top w:val="none" w:sz="0" w:space="0" w:color="auto"/>
        <w:left w:val="none" w:sz="0" w:space="0" w:color="auto"/>
        <w:bottom w:val="none" w:sz="0" w:space="0" w:color="auto"/>
        <w:right w:val="none" w:sz="0" w:space="0" w:color="auto"/>
      </w:divBdr>
    </w:div>
    <w:div w:id="813716065">
      <w:bodyDiv w:val="1"/>
      <w:marLeft w:val="0"/>
      <w:marRight w:val="0"/>
      <w:marTop w:val="0"/>
      <w:marBottom w:val="0"/>
      <w:divBdr>
        <w:top w:val="none" w:sz="0" w:space="0" w:color="auto"/>
        <w:left w:val="none" w:sz="0" w:space="0" w:color="auto"/>
        <w:bottom w:val="none" w:sz="0" w:space="0" w:color="auto"/>
        <w:right w:val="none" w:sz="0" w:space="0" w:color="auto"/>
      </w:divBdr>
    </w:div>
    <w:div w:id="813762816">
      <w:bodyDiv w:val="1"/>
      <w:marLeft w:val="0"/>
      <w:marRight w:val="0"/>
      <w:marTop w:val="0"/>
      <w:marBottom w:val="0"/>
      <w:divBdr>
        <w:top w:val="none" w:sz="0" w:space="0" w:color="auto"/>
        <w:left w:val="none" w:sz="0" w:space="0" w:color="auto"/>
        <w:bottom w:val="none" w:sz="0" w:space="0" w:color="auto"/>
        <w:right w:val="none" w:sz="0" w:space="0" w:color="auto"/>
      </w:divBdr>
    </w:div>
    <w:div w:id="813986010">
      <w:bodyDiv w:val="1"/>
      <w:marLeft w:val="0"/>
      <w:marRight w:val="0"/>
      <w:marTop w:val="0"/>
      <w:marBottom w:val="0"/>
      <w:divBdr>
        <w:top w:val="none" w:sz="0" w:space="0" w:color="auto"/>
        <w:left w:val="none" w:sz="0" w:space="0" w:color="auto"/>
        <w:bottom w:val="none" w:sz="0" w:space="0" w:color="auto"/>
        <w:right w:val="none" w:sz="0" w:space="0" w:color="auto"/>
      </w:divBdr>
    </w:div>
    <w:div w:id="813986322">
      <w:bodyDiv w:val="1"/>
      <w:marLeft w:val="0"/>
      <w:marRight w:val="0"/>
      <w:marTop w:val="0"/>
      <w:marBottom w:val="0"/>
      <w:divBdr>
        <w:top w:val="none" w:sz="0" w:space="0" w:color="auto"/>
        <w:left w:val="none" w:sz="0" w:space="0" w:color="auto"/>
        <w:bottom w:val="none" w:sz="0" w:space="0" w:color="auto"/>
        <w:right w:val="none" w:sz="0" w:space="0" w:color="auto"/>
      </w:divBdr>
    </w:div>
    <w:div w:id="814447871">
      <w:bodyDiv w:val="1"/>
      <w:marLeft w:val="0"/>
      <w:marRight w:val="0"/>
      <w:marTop w:val="0"/>
      <w:marBottom w:val="0"/>
      <w:divBdr>
        <w:top w:val="none" w:sz="0" w:space="0" w:color="auto"/>
        <w:left w:val="none" w:sz="0" w:space="0" w:color="auto"/>
        <w:bottom w:val="none" w:sz="0" w:space="0" w:color="auto"/>
        <w:right w:val="none" w:sz="0" w:space="0" w:color="auto"/>
      </w:divBdr>
    </w:div>
    <w:div w:id="815100072">
      <w:bodyDiv w:val="1"/>
      <w:marLeft w:val="0"/>
      <w:marRight w:val="0"/>
      <w:marTop w:val="0"/>
      <w:marBottom w:val="0"/>
      <w:divBdr>
        <w:top w:val="none" w:sz="0" w:space="0" w:color="auto"/>
        <w:left w:val="none" w:sz="0" w:space="0" w:color="auto"/>
        <w:bottom w:val="none" w:sz="0" w:space="0" w:color="auto"/>
        <w:right w:val="none" w:sz="0" w:space="0" w:color="auto"/>
      </w:divBdr>
    </w:div>
    <w:div w:id="815221754">
      <w:bodyDiv w:val="1"/>
      <w:marLeft w:val="0"/>
      <w:marRight w:val="0"/>
      <w:marTop w:val="0"/>
      <w:marBottom w:val="0"/>
      <w:divBdr>
        <w:top w:val="none" w:sz="0" w:space="0" w:color="auto"/>
        <w:left w:val="none" w:sz="0" w:space="0" w:color="auto"/>
        <w:bottom w:val="none" w:sz="0" w:space="0" w:color="auto"/>
        <w:right w:val="none" w:sz="0" w:space="0" w:color="auto"/>
      </w:divBdr>
    </w:div>
    <w:div w:id="815485993">
      <w:bodyDiv w:val="1"/>
      <w:marLeft w:val="0"/>
      <w:marRight w:val="0"/>
      <w:marTop w:val="0"/>
      <w:marBottom w:val="0"/>
      <w:divBdr>
        <w:top w:val="none" w:sz="0" w:space="0" w:color="auto"/>
        <w:left w:val="none" w:sz="0" w:space="0" w:color="auto"/>
        <w:bottom w:val="none" w:sz="0" w:space="0" w:color="auto"/>
        <w:right w:val="none" w:sz="0" w:space="0" w:color="auto"/>
      </w:divBdr>
    </w:div>
    <w:div w:id="816190607">
      <w:bodyDiv w:val="1"/>
      <w:marLeft w:val="0"/>
      <w:marRight w:val="0"/>
      <w:marTop w:val="0"/>
      <w:marBottom w:val="0"/>
      <w:divBdr>
        <w:top w:val="none" w:sz="0" w:space="0" w:color="auto"/>
        <w:left w:val="none" w:sz="0" w:space="0" w:color="auto"/>
        <w:bottom w:val="none" w:sz="0" w:space="0" w:color="auto"/>
        <w:right w:val="none" w:sz="0" w:space="0" w:color="auto"/>
      </w:divBdr>
    </w:div>
    <w:div w:id="816603812">
      <w:bodyDiv w:val="1"/>
      <w:marLeft w:val="0"/>
      <w:marRight w:val="0"/>
      <w:marTop w:val="0"/>
      <w:marBottom w:val="0"/>
      <w:divBdr>
        <w:top w:val="none" w:sz="0" w:space="0" w:color="auto"/>
        <w:left w:val="none" w:sz="0" w:space="0" w:color="auto"/>
        <w:bottom w:val="none" w:sz="0" w:space="0" w:color="auto"/>
        <w:right w:val="none" w:sz="0" w:space="0" w:color="auto"/>
      </w:divBdr>
    </w:div>
    <w:div w:id="819733272">
      <w:bodyDiv w:val="1"/>
      <w:marLeft w:val="0"/>
      <w:marRight w:val="0"/>
      <w:marTop w:val="0"/>
      <w:marBottom w:val="0"/>
      <w:divBdr>
        <w:top w:val="none" w:sz="0" w:space="0" w:color="auto"/>
        <w:left w:val="none" w:sz="0" w:space="0" w:color="auto"/>
        <w:bottom w:val="none" w:sz="0" w:space="0" w:color="auto"/>
        <w:right w:val="none" w:sz="0" w:space="0" w:color="auto"/>
      </w:divBdr>
    </w:div>
    <w:div w:id="820467220">
      <w:bodyDiv w:val="1"/>
      <w:marLeft w:val="0"/>
      <w:marRight w:val="0"/>
      <w:marTop w:val="0"/>
      <w:marBottom w:val="0"/>
      <w:divBdr>
        <w:top w:val="none" w:sz="0" w:space="0" w:color="auto"/>
        <w:left w:val="none" w:sz="0" w:space="0" w:color="auto"/>
        <w:bottom w:val="none" w:sz="0" w:space="0" w:color="auto"/>
        <w:right w:val="none" w:sz="0" w:space="0" w:color="auto"/>
      </w:divBdr>
    </w:div>
    <w:div w:id="820654579">
      <w:bodyDiv w:val="1"/>
      <w:marLeft w:val="0"/>
      <w:marRight w:val="0"/>
      <w:marTop w:val="0"/>
      <w:marBottom w:val="0"/>
      <w:divBdr>
        <w:top w:val="none" w:sz="0" w:space="0" w:color="auto"/>
        <w:left w:val="none" w:sz="0" w:space="0" w:color="auto"/>
        <w:bottom w:val="none" w:sz="0" w:space="0" w:color="auto"/>
        <w:right w:val="none" w:sz="0" w:space="0" w:color="auto"/>
      </w:divBdr>
    </w:div>
    <w:div w:id="820657447">
      <w:bodyDiv w:val="1"/>
      <w:marLeft w:val="0"/>
      <w:marRight w:val="0"/>
      <w:marTop w:val="0"/>
      <w:marBottom w:val="0"/>
      <w:divBdr>
        <w:top w:val="none" w:sz="0" w:space="0" w:color="auto"/>
        <w:left w:val="none" w:sz="0" w:space="0" w:color="auto"/>
        <w:bottom w:val="none" w:sz="0" w:space="0" w:color="auto"/>
        <w:right w:val="none" w:sz="0" w:space="0" w:color="auto"/>
      </w:divBdr>
    </w:div>
    <w:div w:id="821314273">
      <w:bodyDiv w:val="1"/>
      <w:marLeft w:val="0"/>
      <w:marRight w:val="0"/>
      <w:marTop w:val="0"/>
      <w:marBottom w:val="0"/>
      <w:divBdr>
        <w:top w:val="none" w:sz="0" w:space="0" w:color="auto"/>
        <w:left w:val="none" w:sz="0" w:space="0" w:color="auto"/>
        <w:bottom w:val="none" w:sz="0" w:space="0" w:color="auto"/>
        <w:right w:val="none" w:sz="0" w:space="0" w:color="auto"/>
      </w:divBdr>
    </w:div>
    <w:div w:id="821584747">
      <w:bodyDiv w:val="1"/>
      <w:marLeft w:val="0"/>
      <w:marRight w:val="0"/>
      <w:marTop w:val="0"/>
      <w:marBottom w:val="0"/>
      <w:divBdr>
        <w:top w:val="none" w:sz="0" w:space="0" w:color="auto"/>
        <w:left w:val="none" w:sz="0" w:space="0" w:color="auto"/>
        <w:bottom w:val="none" w:sz="0" w:space="0" w:color="auto"/>
        <w:right w:val="none" w:sz="0" w:space="0" w:color="auto"/>
      </w:divBdr>
    </w:div>
    <w:div w:id="821845492">
      <w:bodyDiv w:val="1"/>
      <w:marLeft w:val="0"/>
      <w:marRight w:val="0"/>
      <w:marTop w:val="0"/>
      <w:marBottom w:val="0"/>
      <w:divBdr>
        <w:top w:val="none" w:sz="0" w:space="0" w:color="auto"/>
        <w:left w:val="none" w:sz="0" w:space="0" w:color="auto"/>
        <w:bottom w:val="none" w:sz="0" w:space="0" w:color="auto"/>
        <w:right w:val="none" w:sz="0" w:space="0" w:color="auto"/>
      </w:divBdr>
    </w:div>
    <w:div w:id="822696850">
      <w:bodyDiv w:val="1"/>
      <w:marLeft w:val="0"/>
      <w:marRight w:val="0"/>
      <w:marTop w:val="0"/>
      <w:marBottom w:val="0"/>
      <w:divBdr>
        <w:top w:val="none" w:sz="0" w:space="0" w:color="auto"/>
        <w:left w:val="none" w:sz="0" w:space="0" w:color="auto"/>
        <w:bottom w:val="none" w:sz="0" w:space="0" w:color="auto"/>
        <w:right w:val="none" w:sz="0" w:space="0" w:color="auto"/>
      </w:divBdr>
    </w:div>
    <w:div w:id="823354902">
      <w:bodyDiv w:val="1"/>
      <w:marLeft w:val="0"/>
      <w:marRight w:val="0"/>
      <w:marTop w:val="0"/>
      <w:marBottom w:val="0"/>
      <w:divBdr>
        <w:top w:val="none" w:sz="0" w:space="0" w:color="auto"/>
        <w:left w:val="none" w:sz="0" w:space="0" w:color="auto"/>
        <w:bottom w:val="none" w:sz="0" w:space="0" w:color="auto"/>
        <w:right w:val="none" w:sz="0" w:space="0" w:color="auto"/>
      </w:divBdr>
    </w:div>
    <w:div w:id="823355119">
      <w:bodyDiv w:val="1"/>
      <w:marLeft w:val="0"/>
      <w:marRight w:val="0"/>
      <w:marTop w:val="0"/>
      <w:marBottom w:val="0"/>
      <w:divBdr>
        <w:top w:val="none" w:sz="0" w:space="0" w:color="auto"/>
        <w:left w:val="none" w:sz="0" w:space="0" w:color="auto"/>
        <w:bottom w:val="none" w:sz="0" w:space="0" w:color="auto"/>
        <w:right w:val="none" w:sz="0" w:space="0" w:color="auto"/>
      </w:divBdr>
    </w:div>
    <w:div w:id="823736343">
      <w:bodyDiv w:val="1"/>
      <w:marLeft w:val="0"/>
      <w:marRight w:val="0"/>
      <w:marTop w:val="0"/>
      <w:marBottom w:val="0"/>
      <w:divBdr>
        <w:top w:val="none" w:sz="0" w:space="0" w:color="auto"/>
        <w:left w:val="none" w:sz="0" w:space="0" w:color="auto"/>
        <w:bottom w:val="none" w:sz="0" w:space="0" w:color="auto"/>
        <w:right w:val="none" w:sz="0" w:space="0" w:color="auto"/>
      </w:divBdr>
    </w:div>
    <w:div w:id="824394509">
      <w:bodyDiv w:val="1"/>
      <w:marLeft w:val="0"/>
      <w:marRight w:val="0"/>
      <w:marTop w:val="0"/>
      <w:marBottom w:val="0"/>
      <w:divBdr>
        <w:top w:val="none" w:sz="0" w:space="0" w:color="auto"/>
        <w:left w:val="none" w:sz="0" w:space="0" w:color="auto"/>
        <w:bottom w:val="none" w:sz="0" w:space="0" w:color="auto"/>
        <w:right w:val="none" w:sz="0" w:space="0" w:color="auto"/>
      </w:divBdr>
    </w:div>
    <w:div w:id="824511383">
      <w:bodyDiv w:val="1"/>
      <w:marLeft w:val="0"/>
      <w:marRight w:val="0"/>
      <w:marTop w:val="0"/>
      <w:marBottom w:val="0"/>
      <w:divBdr>
        <w:top w:val="none" w:sz="0" w:space="0" w:color="auto"/>
        <w:left w:val="none" w:sz="0" w:space="0" w:color="auto"/>
        <w:bottom w:val="none" w:sz="0" w:space="0" w:color="auto"/>
        <w:right w:val="none" w:sz="0" w:space="0" w:color="auto"/>
      </w:divBdr>
    </w:div>
    <w:div w:id="824785078">
      <w:bodyDiv w:val="1"/>
      <w:marLeft w:val="0"/>
      <w:marRight w:val="0"/>
      <w:marTop w:val="0"/>
      <w:marBottom w:val="0"/>
      <w:divBdr>
        <w:top w:val="none" w:sz="0" w:space="0" w:color="auto"/>
        <w:left w:val="none" w:sz="0" w:space="0" w:color="auto"/>
        <w:bottom w:val="none" w:sz="0" w:space="0" w:color="auto"/>
        <w:right w:val="none" w:sz="0" w:space="0" w:color="auto"/>
      </w:divBdr>
    </w:div>
    <w:div w:id="825170931">
      <w:bodyDiv w:val="1"/>
      <w:marLeft w:val="0"/>
      <w:marRight w:val="0"/>
      <w:marTop w:val="0"/>
      <w:marBottom w:val="0"/>
      <w:divBdr>
        <w:top w:val="none" w:sz="0" w:space="0" w:color="auto"/>
        <w:left w:val="none" w:sz="0" w:space="0" w:color="auto"/>
        <w:bottom w:val="none" w:sz="0" w:space="0" w:color="auto"/>
        <w:right w:val="none" w:sz="0" w:space="0" w:color="auto"/>
      </w:divBdr>
    </w:div>
    <w:div w:id="825970527">
      <w:bodyDiv w:val="1"/>
      <w:marLeft w:val="0"/>
      <w:marRight w:val="0"/>
      <w:marTop w:val="0"/>
      <w:marBottom w:val="0"/>
      <w:divBdr>
        <w:top w:val="none" w:sz="0" w:space="0" w:color="auto"/>
        <w:left w:val="none" w:sz="0" w:space="0" w:color="auto"/>
        <w:bottom w:val="none" w:sz="0" w:space="0" w:color="auto"/>
        <w:right w:val="none" w:sz="0" w:space="0" w:color="auto"/>
      </w:divBdr>
    </w:div>
    <w:div w:id="826361546">
      <w:bodyDiv w:val="1"/>
      <w:marLeft w:val="0"/>
      <w:marRight w:val="0"/>
      <w:marTop w:val="0"/>
      <w:marBottom w:val="0"/>
      <w:divBdr>
        <w:top w:val="none" w:sz="0" w:space="0" w:color="auto"/>
        <w:left w:val="none" w:sz="0" w:space="0" w:color="auto"/>
        <w:bottom w:val="none" w:sz="0" w:space="0" w:color="auto"/>
        <w:right w:val="none" w:sz="0" w:space="0" w:color="auto"/>
      </w:divBdr>
    </w:div>
    <w:div w:id="826937050">
      <w:bodyDiv w:val="1"/>
      <w:marLeft w:val="0"/>
      <w:marRight w:val="0"/>
      <w:marTop w:val="0"/>
      <w:marBottom w:val="0"/>
      <w:divBdr>
        <w:top w:val="none" w:sz="0" w:space="0" w:color="auto"/>
        <w:left w:val="none" w:sz="0" w:space="0" w:color="auto"/>
        <w:bottom w:val="none" w:sz="0" w:space="0" w:color="auto"/>
        <w:right w:val="none" w:sz="0" w:space="0" w:color="auto"/>
      </w:divBdr>
    </w:div>
    <w:div w:id="826943944">
      <w:bodyDiv w:val="1"/>
      <w:marLeft w:val="0"/>
      <w:marRight w:val="0"/>
      <w:marTop w:val="0"/>
      <w:marBottom w:val="0"/>
      <w:divBdr>
        <w:top w:val="none" w:sz="0" w:space="0" w:color="auto"/>
        <w:left w:val="none" w:sz="0" w:space="0" w:color="auto"/>
        <w:bottom w:val="none" w:sz="0" w:space="0" w:color="auto"/>
        <w:right w:val="none" w:sz="0" w:space="0" w:color="auto"/>
      </w:divBdr>
    </w:div>
    <w:div w:id="827090968">
      <w:bodyDiv w:val="1"/>
      <w:marLeft w:val="0"/>
      <w:marRight w:val="0"/>
      <w:marTop w:val="0"/>
      <w:marBottom w:val="0"/>
      <w:divBdr>
        <w:top w:val="none" w:sz="0" w:space="0" w:color="auto"/>
        <w:left w:val="none" w:sz="0" w:space="0" w:color="auto"/>
        <w:bottom w:val="none" w:sz="0" w:space="0" w:color="auto"/>
        <w:right w:val="none" w:sz="0" w:space="0" w:color="auto"/>
      </w:divBdr>
    </w:div>
    <w:div w:id="827748294">
      <w:bodyDiv w:val="1"/>
      <w:marLeft w:val="0"/>
      <w:marRight w:val="0"/>
      <w:marTop w:val="0"/>
      <w:marBottom w:val="0"/>
      <w:divBdr>
        <w:top w:val="none" w:sz="0" w:space="0" w:color="auto"/>
        <w:left w:val="none" w:sz="0" w:space="0" w:color="auto"/>
        <w:bottom w:val="none" w:sz="0" w:space="0" w:color="auto"/>
        <w:right w:val="none" w:sz="0" w:space="0" w:color="auto"/>
      </w:divBdr>
    </w:div>
    <w:div w:id="827940443">
      <w:bodyDiv w:val="1"/>
      <w:marLeft w:val="0"/>
      <w:marRight w:val="0"/>
      <w:marTop w:val="0"/>
      <w:marBottom w:val="0"/>
      <w:divBdr>
        <w:top w:val="none" w:sz="0" w:space="0" w:color="auto"/>
        <w:left w:val="none" w:sz="0" w:space="0" w:color="auto"/>
        <w:bottom w:val="none" w:sz="0" w:space="0" w:color="auto"/>
        <w:right w:val="none" w:sz="0" w:space="0" w:color="auto"/>
      </w:divBdr>
    </w:div>
    <w:div w:id="828639114">
      <w:bodyDiv w:val="1"/>
      <w:marLeft w:val="0"/>
      <w:marRight w:val="0"/>
      <w:marTop w:val="0"/>
      <w:marBottom w:val="0"/>
      <w:divBdr>
        <w:top w:val="none" w:sz="0" w:space="0" w:color="auto"/>
        <w:left w:val="none" w:sz="0" w:space="0" w:color="auto"/>
        <w:bottom w:val="none" w:sz="0" w:space="0" w:color="auto"/>
        <w:right w:val="none" w:sz="0" w:space="0" w:color="auto"/>
      </w:divBdr>
    </w:div>
    <w:div w:id="828790994">
      <w:bodyDiv w:val="1"/>
      <w:marLeft w:val="0"/>
      <w:marRight w:val="0"/>
      <w:marTop w:val="0"/>
      <w:marBottom w:val="0"/>
      <w:divBdr>
        <w:top w:val="none" w:sz="0" w:space="0" w:color="auto"/>
        <w:left w:val="none" w:sz="0" w:space="0" w:color="auto"/>
        <w:bottom w:val="none" w:sz="0" w:space="0" w:color="auto"/>
        <w:right w:val="none" w:sz="0" w:space="0" w:color="auto"/>
      </w:divBdr>
    </w:div>
    <w:div w:id="829096079">
      <w:bodyDiv w:val="1"/>
      <w:marLeft w:val="0"/>
      <w:marRight w:val="0"/>
      <w:marTop w:val="0"/>
      <w:marBottom w:val="0"/>
      <w:divBdr>
        <w:top w:val="none" w:sz="0" w:space="0" w:color="auto"/>
        <w:left w:val="none" w:sz="0" w:space="0" w:color="auto"/>
        <w:bottom w:val="none" w:sz="0" w:space="0" w:color="auto"/>
        <w:right w:val="none" w:sz="0" w:space="0" w:color="auto"/>
      </w:divBdr>
    </w:div>
    <w:div w:id="829445617">
      <w:bodyDiv w:val="1"/>
      <w:marLeft w:val="0"/>
      <w:marRight w:val="0"/>
      <w:marTop w:val="0"/>
      <w:marBottom w:val="0"/>
      <w:divBdr>
        <w:top w:val="none" w:sz="0" w:space="0" w:color="auto"/>
        <w:left w:val="none" w:sz="0" w:space="0" w:color="auto"/>
        <w:bottom w:val="none" w:sz="0" w:space="0" w:color="auto"/>
        <w:right w:val="none" w:sz="0" w:space="0" w:color="auto"/>
      </w:divBdr>
    </w:div>
    <w:div w:id="830410994">
      <w:bodyDiv w:val="1"/>
      <w:marLeft w:val="0"/>
      <w:marRight w:val="0"/>
      <w:marTop w:val="0"/>
      <w:marBottom w:val="0"/>
      <w:divBdr>
        <w:top w:val="none" w:sz="0" w:space="0" w:color="auto"/>
        <w:left w:val="none" w:sz="0" w:space="0" w:color="auto"/>
        <w:bottom w:val="none" w:sz="0" w:space="0" w:color="auto"/>
        <w:right w:val="none" w:sz="0" w:space="0" w:color="auto"/>
      </w:divBdr>
    </w:div>
    <w:div w:id="831793580">
      <w:bodyDiv w:val="1"/>
      <w:marLeft w:val="0"/>
      <w:marRight w:val="0"/>
      <w:marTop w:val="0"/>
      <w:marBottom w:val="0"/>
      <w:divBdr>
        <w:top w:val="none" w:sz="0" w:space="0" w:color="auto"/>
        <w:left w:val="none" w:sz="0" w:space="0" w:color="auto"/>
        <w:bottom w:val="none" w:sz="0" w:space="0" w:color="auto"/>
        <w:right w:val="none" w:sz="0" w:space="0" w:color="auto"/>
      </w:divBdr>
    </w:div>
    <w:div w:id="831869298">
      <w:bodyDiv w:val="1"/>
      <w:marLeft w:val="0"/>
      <w:marRight w:val="0"/>
      <w:marTop w:val="0"/>
      <w:marBottom w:val="0"/>
      <w:divBdr>
        <w:top w:val="none" w:sz="0" w:space="0" w:color="auto"/>
        <w:left w:val="none" w:sz="0" w:space="0" w:color="auto"/>
        <w:bottom w:val="none" w:sz="0" w:space="0" w:color="auto"/>
        <w:right w:val="none" w:sz="0" w:space="0" w:color="auto"/>
      </w:divBdr>
    </w:div>
    <w:div w:id="831992902">
      <w:bodyDiv w:val="1"/>
      <w:marLeft w:val="0"/>
      <w:marRight w:val="0"/>
      <w:marTop w:val="0"/>
      <w:marBottom w:val="0"/>
      <w:divBdr>
        <w:top w:val="none" w:sz="0" w:space="0" w:color="auto"/>
        <w:left w:val="none" w:sz="0" w:space="0" w:color="auto"/>
        <w:bottom w:val="none" w:sz="0" w:space="0" w:color="auto"/>
        <w:right w:val="none" w:sz="0" w:space="0" w:color="auto"/>
      </w:divBdr>
    </w:div>
    <w:div w:id="832642114">
      <w:bodyDiv w:val="1"/>
      <w:marLeft w:val="0"/>
      <w:marRight w:val="0"/>
      <w:marTop w:val="0"/>
      <w:marBottom w:val="0"/>
      <w:divBdr>
        <w:top w:val="none" w:sz="0" w:space="0" w:color="auto"/>
        <w:left w:val="none" w:sz="0" w:space="0" w:color="auto"/>
        <w:bottom w:val="none" w:sz="0" w:space="0" w:color="auto"/>
        <w:right w:val="none" w:sz="0" w:space="0" w:color="auto"/>
      </w:divBdr>
    </w:div>
    <w:div w:id="832646475">
      <w:bodyDiv w:val="1"/>
      <w:marLeft w:val="0"/>
      <w:marRight w:val="0"/>
      <w:marTop w:val="0"/>
      <w:marBottom w:val="0"/>
      <w:divBdr>
        <w:top w:val="none" w:sz="0" w:space="0" w:color="auto"/>
        <w:left w:val="none" w:sz="0" w:space="0" w:color="auto"/>
        <w:bottom w:val="none" w:sz="0" w:space="0" w:color="auto"/>
        <w:right w:val="none" w:sz="0" w:space="0" w:color="auto"/>
      </w:divBdr>
    </w:div>
    <w:div w:id="832987701">
      <w:bodyDiv w:val="1"/>
      <w:marLeft w:val="0"/>
      <w:marRight w:val="0"/>
      <w:marTop w:val="0"/>
      <w:marBottom w:val="0"/>
      <w:divBdr>
        <w:top w:val="none" w:sz="0" w:space="0" w:color="auto"/>
        <w:left w:val="none" w:sz="0" w:space="0" w:color="auto"/>
        <w:bottom w:val="none" w:sz="0" w:space="0" w:color="auto"/>
        <w:right w:val="none" w:sz="0" w:space="0" w:color="auto"/>
      </w:divBdr>
    </w:div>
    <w:div w:id="833421679">
      <w:bodyDiv w:val="1"/>
      <w:marLeft w:val="0"/>
      <w:marRight w:val="0"/>
      <w:marTop w:val="0"/>
      <w:marBottom w:val="0"/>
      <w:divBdr>
        <w:top w:val="none" w:sz="0" w:space="0" w:color="auto"/>
        <w:left w:val="none" w:sz="0" w:space="0" w:color="auto"/>
        <w:bottom w:val="none" w:sz="0" w:space="0" w:color="auto"/>
        <w:right w:val="none" w:sz="0" w:space="0" w:color="auto"/>
      </w:divBdr>
    </w:div>
    <w:div w:id="833691355">
      <w:bodyDiv w:val="1"/>
      <w:marLeft w:val="0"/>
      <w:marRight w:val="0"/>
      <w:marTop w:val="0"/>
      <w:marBottom w:val="0"/>
      <w:divBdr>
        <w:top w:val="none" w:sz="0" w:space="0" w:color="auto"/>
        <w:left w:val="none" w:sz="0" w:space="0" w:color="auto"/>
        <w:bottom w:val="none" w:sz="0" w:space="0" w:color="auto"/>
        <w:right w:val="none" w:sz="0" w:space="0" w:color="auto"/>
      </w:divBdr>
    </w:div>
    <w:div w:id="833758708">
      <w:bodyDiv w:val="1"/>
      <w:marLeft w:val="0"/>
      <w:marRight w:val="0"/>
      <w:marTop w:val="0"/>
      <w:marBottom w:val="0"/>
      <w:divBdr>
        <w:top w:val="none" w:sz="0" w:space="0" w:color="auto"/>
        <w:left w:val="none" w:sz="0" w:space="0" w:color="auto"/>
        <w:bottom w:val="none" w:sz="0" w:space="0" w:color="auto"/>
        <w:right w:val="none" w:sz="0" w:space="0" w:color="auto"/>
      </w:divBdr>
    </w:div>
    <w:div w:id="834420944">
      <w:bodyDiv w:val="1"/>
      <w:marLeft w:val="0"/>
      <w:marRight w:val="0"/>
      <w:marTop w:val="0"/>
      <w:marBottom w:val="0"/>
      <w:divBdr>
        <w:top w:val="none" w:sz="0" w:space="0" w:color="auto"/>
        <w:left w:val="none" w:sz="0" w:space="0" w:color="auto"/>
        <w:bottom w:val="none" w:sz="0" w:space="0" w:color="auto"/>
        <w:right w:val="none" w:sz="0" w:space="0" w:color="auto"/>
      </w:divBdr>
    </w:div>
    <w:div w:id="835926384">
      <w:bodyDiv w:val="1"/>
      <w:marLeft w:val="0"/>
      <w:marRight w:val="0"/>
      <w:marTop w:val="0"/>
      <w:marBottom w:val="0"/>
      <w:divBdr>
        <w:top w:val="none" w:sz="0" w:space="0" w:color="auto"/>
        <w:left w:val="none" w:sz="0" w:space="0" w:color="auto"/>
        <w:bottom w:val="none" w:sz="0" w:space="0" w:color="auto"/>
        <w:right w:val="none" w:sz="0" w:space="0" w:color="auto"/>
      </w:divBdr>
    </w:div>
    <w:div w:id="836532160">
      <w:bodyDiv w:val="1"/>
      <w:marLeft w:val="0"/>
      <w:marRight w:val="0"/>
      <w:marTop w:val="0"/>
      <w:marBottom w:val="0"/>
      <w:divBdr>
        <w:top w:val="none" w:sz="0" w:space="0" w:color="auto"/>
        <w:left w:val="none" w:sz="0" w:space="0" w:color="auto"/>
        <w:bottom w:val="none" w:sz="0" w:space="0" w:color="auto"/>
        <w:right w:val="none" w:sz="0" w:space="0" w:color="auto"/>
      </w:divBdr>
    </w:div>
    <w:div w:id="837109927">
      <w:bodyDiv w:val="1"/>
      <w:marLeft w:val="0"/>
      <w:marRight w:val="0"/>
      <w:marTop w:val="0"/>
      <w:marBottom w:val="0"/>
      <w:divBdr>
        <w:top w:val="none" w:sz="0" w:space="0" w:color="auto"/>
        <w:left w:val="none" w:sz="0" w:space="0" w:color="auto"/>
        <w:bottom w:val="none" w:sz="0" w:space="0" w:color="auto"/>
        <w:right w:val="none" w:sz="0" w:space="0" w:color="auto"/>
      </w:divBdr>
    </w:div>
    <w:div w:id="837622262">
      <w:bodyDiv w:val="1"/>
      <w:marLeft w:val="0"/>
      <w:marRight w:val="0"/>
      <w:marTop w:val="0"/>
      <w:marBottom w:val="0"/>
      <w:divBdr>
        <w:top w:val="none" w:sz="0" w:space="0" w:color="auto"/>
        <w:left w:val="none" w:sz="0" w:space="0" w:color="auto"/>
        <w:bottom w:val="none" w:sz="0" w:space="0" w:color="auto"/>
        <w:right w:val="none" w:sz="0" w:space="0" w:color="auto"/>
      </w:divBdr>
    </w:div>
    <w:div w:id="837892621">
      <w:bodyDiv w:val="1"/>
      <w:marLeft w:val="0"/>
      <w:marRight w:val="0"/>
      <w:marTop w:val="0"/>
      <w:marBottom w:val="0"/>
      <w:divBdr>
        <w:top w:val="none" w:sz="0" w:space="0" w:color="auto"/>
        <w:left w:val="none" w:sz="0" w:space="0" w:color="auto"/>
        <w:bottom w:val="none" w:sz="0" w:space="0" w:color="auto"/>
        <w:right w:val="none" w:sz="0" w:space="0" w:color="auto"/>
      </w:divBdr>
    </w:div>
    <w:div w:id="838081885">
      <w:bodyDiv w:val="1"/>
      <w:marLeft w:val="0"/>
      <w:marRight w:val="0"/>
      <w:marTop w:val="0"/>
      <w:marBottom w:val="0"/>
      <w:divBdr>
        <w:top w:val="none" w:sz="0" w:space="0" w:color="auto"/>
        <w:left w:val="none" w:sz="0" w:space="0" w:color="auto"/>
        <w:bottom w:val="none" w:sz="0" w:space="0" w:color="auto"/>
        <w:right w:val="none" w:sz="0" w:space="0" w:color="auto"/>
      </w:divBdr>
    </w:div>
    <w:div w:id="838927584">
      <w:bodyDiv w:val="1"/>
      <w:marLeft w:val="0"/>
      <w:marRight w:val="0"/>
      <w:marTop w:val="0"/>
      <w:marBottom w:val="0"/>
      <w:divBdr>
        <w:top w:val="none" w:sz="0" w:space="0" w:color="auto"/>
        <w:left w:val="none" w:sz="0" w:space="0" w:color="auto"/>
        <w:bottom w:val="none" w:sz="0" w:space="0" w:color="auto"/>
        <w:right w:val="none" w:sz="0" w:space="0" w:color="auto"/>
      </w:divBdr>
    </w:div>
    <w:div w:id="839463610">
      <w:bodyDiv w:val="1"/>
      <w:marLeft w:val="0"/>
      <w:marRight w:val="0"/>
      <w:marTop w:val="0"/>
      <w:marBottom w:val="0"/>
      <w:divBdr>
        <w:top w:val="none" w:sz="0" w:space="0" w:color="auto"/>
        <w:left w:val="none" w:sz="0" w:space="0" w:color="auto"/>
        <w:bottom w:val="none" w:sz="0" w:space="0" w:color="auto"/>
        <w:right w:val="none" w:sz="0" w:space="0" w:color="auto"/>
      </w:divBdr>
    </w:div>
    <w:div w:id="840237415">
      <w:bodyDiv w:val="1"/>
      <w:marLeft w:val="0"/>
      <w:marRight w:val="0"/>
      <w:marTop w:val="0"/>
      <w:marBottom w:val="0"/>
      <w:divBdr>
        <w:top w:val="none" w:sz="0" w:space="0" w:color="auto"/>
        <w:left w:val="none" w:sz="0" w:space="0" w:color="auto"/>
        <w:bottom w:val="none" w:sz="0" w:space="0" w:color="auto"/>
        <w:right w:val="none" w:sz="0" w:space="0" w:color="auto"/>
      </w:divBdr>
    </w:div>
    <w:div w:id="840773849">
      <w:bodyDiv w:val="1"/>
      <w:marLeft w:val="0"/>
      <w:marRight w:val="0"/>
      <w:marTop w:val="0"/>
      <w:marBottom w:val="0"/>
      <w:divBdr>
        <w:top w:val="none" w:sz="0" w:space="0" w:color="auto"/>
        <w:left w:val="none" w:sz="0" w:space="0" w:color="auto"/>
        <w:bottom w:val="none" w:sz="0" w:space="0" w:color="auto"/>
        <w:right w:val="none" w:sz="0" w:space="0" w:color="auto"/>
      </w:divBdr>
    </w:div>
    <w:div w:id="841554078">
      <w:bodyDiv w:val="1"/>
      <w:marLeft w:val="0"/>
      <w:marRight w:val="0"/>
      <w:marTop w:val="0"/>
      <w:marBottom w:val="0"/>
      <w:divBdr>
        <w:top w:val="none" w:sz="0" w:space="0" w:color="auto"/>
        <w:left w:val="none" w:sz="0" w:space="0" w:color="auto"/>
        <w:bottom w:val="none" w:sz="0" w:space="0" w:color="auto"/>
        <w:right w:val="none" w:sz="0" w:space="0" w:color="auto"/>
      </w:divBdr>
    </w:div>
    <w:div w:id="841942273">
      <w:bodyDiv w:val="1"/>
      <w:marLeft w:val="0"/>
      <w:marRight w:val="0"/>
      <w:marTop w:val="0"/>
      <w:marBottom w:val="0"/>
      <w:divBdr>
        <w:top w:val="none" w:sz="0" w:space="0" w:color="auto"/>
        <w:left w:val="none" w:sz="0" w:space="0" w:color="auto"/>
        <w:bottom w:val="none" w:sz="0" w:space="0" w:color="auto"/>
        <w:right w:val="none" w:sz="0" w:space="0" w:color="auto"/>
      </w:divBdr>
    </w:div>
    <w:div w:id="842014391">
      <w:bodyDiv w:val="1"/>
      <w:marLeft w:val="0"/>
      <w:marRight w:val="0"/>
      <w:marTop w:val="0"/>
      <w:marBottom w:val="0"/>
      <w:divBdr>
        <w:top w:val="none" w:sz="0" w:space="0" w:color="auto"/>
        <w:left w:val="none" w:sz="0" w:space="0" w:color="auto"/>
        <w:bottom w:val="none" w:sz="0" w:space="0" w:color="auto"/>
        <w:right w:val="none" w:sz="0" w:space="0" w:color="auto"/>
      </w:divBdr>
    </w:div>
    <w:div w:id="842162957">
      <w:bodyDiv w:val="1"/>
      <w:marLeft w:val="0"/>
      <w:marRight w:val="0"/>
      <w:marTop w:val="0"/>
      <w:marBottom w:val="0"/>
      <w:divBdr>
        <w:top w:val="none" w:sz="0" w:space="0" w:color="auto"/>
        <w:left w:val="none" w:sz="0" w:space="0" w:color="auto"/>
        <w:bottom w:val="none" w:sz="0" w:space="0" w:color="auto"/>
        <w:right w:val="none" w:sz="0" w:space="0" w:color="auto"/>
      </w:divBdr>
    </w:div>
    <w:div w:id="842428025">
      <w:bodyDiv w:val="1"/>
      <w:marLeft w:val="0"/>
      <w:marRight w:val="0"/>
      <w:marTop w:val="0"/>
      <w:marBottom w:val="0"/>
      <w:divBdr>
        <w:top w:val="none" w:sz="0" w:space="0" w:color="auto"/>
        <w:left w:val="none" w:sz="0" w:space="0" w:color="auto"/>
        <w:bottom w:val="none" w:sz="0" w:space="0" w:color="auto"/>
        <w:right w:val="none" w:sz="0" w:space="0" w:color="auto"/>
      </w:divBdr>
    </w:div>
    <w:div w:id="843545034">
      <w:bodyDiv w:val="1"/>
      <w:marLeft w:val="0"/>
      <w:marRight w:val="0"/>
      <w:marTop w:val="0"/>
      <w:marBottom w:val="0"/>
      <w:divBdr>
        <w:top w:val="none" w:sz="0" w:space="0" w:color="auto"/>
        <w:left w:val="none" w:sz="0" w:space="0" w:color="auto"/>
        <w:bottom w:val="none" w:sz="0" w:space="0" w:color="auto"/>
        <w:right w:val="none" w:sz="0" w:space="0" w:color="auto"/>
      </w:divBdr>
    </w:div>
    <w:div w:id="844249473">
      <w:bodyDiv w:val="1"/>
      <w:marLeft w:val="0"/>
      <w:marRight w:val="0"/>
      <w:marTop w:val="0"/>
      <w:marBottom w:val="0"/>
      <w:divBdr>
        <w:top w:val="none" w:sz="0" w:space="0" w:color="auto"/>
        <w:left w:val="none" w:sz="0" w:space="0" w:color="auto"/>
        <w:bottom w:val="none" w:sz="0" w:space="0" w:color="auto"/>
        <w:right w:val="none" w:sz="0" w:space="0" w:color="auto"/>
      </w:divBdr>
    </w:div>
    <w:div w:id="844594135">
      <w:bodyDiv w:val="1"/>
      <w:marLeft w:val="0"/>
      <w:marRight w:val="0"/>
      <w:marTop w:val="0"/>
      <w:marBottom w:val="0"/>
      <w:divBdr>
        <w:top w:val="none" w:sz="0" w:space="0" w:color="auto"/>
        <w:left w:val="none" w:sz="0" w:space="0" w:color="auto"/>
        <w:bottom w:val="none" w:sz="0" w:space="0" w:color="auto"/>
        <w:right w:val="none" w:sz="0" w:space="0" w:color="auto"/>
      </w:divBdr>
    </w:div>
    <w:div w:id="844710704">
      <w:bodyDiv w:val="1"/>
      <w:marLeft w:val="0"/>
      <w:marRight w:val="0"/>
      <w:marTop w:val="0"/>
      <w:marBottom w:val="0"/>
      <w:divBdr>
        <w:top w:val="none" w:sz="0" w:space="0" w:color="auto"/>
        <w:left w:val="none" w:sz="0" w:space="0" w:color="auto"/>
        <w:bottom w:val="none" w:sz="0" w:space="0" w:color="auto"/>
        <w:right w:val="none" w:sz="0" w:space="0" w:color="auto"/>
      </w:divBdr>
    </w:div>
    <w:div w:id="845244217">
      <w:bodyDiv w:val="1"/>
      <w:marLeft w:val="0"/>
      <w:marRight w:val="0"/>
      <w:marTop w:val="0"/>
      <w:marBottom w:val="0"/>
      <w:divBdr>
        <w:top w:val="none" w:sz="0" w:space="0" w:color="auto"/>
        <w:left w:val="none" w:sz="0" w:space="0" w:color="auto"/>
        <w:bottom w:val="none" w:sz="0" w:space="0" w:color="auto"/>
        <w:right w:val="none" w:sz="0" w:space="0" w:color="auto"/>
      </w:divBdr>
    </w:div>
    <w:div w:id="845359689">
      <w:bodyDiv w:val="1"/>
      <w:marLeft w:val="0"/>
      <w:marRight w:val="0"/>
      <w:marTop w:val="0"/>
      <w:marBottom w:val="0"/>
      <w:divBdr>
        <w:top w:val="none" w:sz="0" w:space="0" w:color="auto"/>
        <w:left w:val="none" w:sz="0" w:space="0" w:color="auto"/>
        <w:bottom w:val="none" w:sz="0" w:space="0" w:color="auto"/>
        <w:right w:val="none" w:sz="0" w:space="0" w:color="auto"/>
      </w:divBdr>
    </w:div>
    <w:div w:id="846091618">
      <w:bodyDiv w:val="1"/>
      <w:marLeft w:val="0"/>
      <w:marRight w:val="0"/>
      <w:marTop w:val="0"/>
      <w:marBottom w:val="0"/>
      <w:divBdr>
        <w:top w:val="none" w:sz="0" w:space="0" w:color="auto"/>
        <w:left w:val="none" w:sz="0" w:space="0" w:color="auto"/>
        <w:bottom w:val="none" w:sz="0" w:space="0" w:color="auto"/>
        <w:right w:val="none" w:sz="0" w:space="0" w:color="auto"/>
      </w:divBdr>
    </w:div>
    <w:div w:id="846479200">
      <w:bodyDiv w:val="1"/>
      <w:marLeft w:val="0"/>
      <w:marRight w:val="0"/>
      <w:marTop w:val="0"/>
      <w:marBottom w:val="0"/>
      <w:divBdr>
        <w:top w:val="none" w:sz="0" w:space="0" w:color="auto"/>
        <w:left w:val="none" w:sz="0" w:space="0" w:color="auto"/>
        <w:bottom w:val="none" w:sz="0" w:space="0" w:color="auto"/>
        <w:right w:val="none" w:sz="0" w:space="0" w:color="auto"/>
      </w:divBdr>
    </w:div>
    <w:div w:id="846748257">
      <w:bodyDiv w:val="1"/>
      <w:marLeft w:val="0"/>
      <w:marRight w:val="0"/>
      <w:marTop w:val="0"/>
      <w:marBottom w:val="0"/>
      <w:divBdr>
        <w:top w:val="none" w:sz="0" w:space="0" w:color="auto"/>
        <w:left w:val="none" w:sz="0" w:space="0" w:color="auto"/>
        <w:bottom w:val="none" w:sz="0" w:space="0" w:color="auto"/>
        <w:right w:val="none" w:sz="0" w:space="0" w:color="auto"/>
      </w:divBdr>
    </w:div>
    <w:div w:id="847211480">
      <w:bodyDiv w:val="1"/>
      <w:marLeft w:val="0"/>
      <w:marRight w:val="0"/>
      <w:marTop w:val="0"/>
      <w:marBottom w:val="0"/>
      <w:divBdr>
        <w:top w:val="none" w:sz="0" w:space="0" w:color="auto"/>
        <w:left w:val="none" w:sz="0" w:space="0" w:color="auto"/>
        <w:bottom w:val="none" w:sz="0" w:space="0" w:color="auto"/>
        <w:right w:val="none" w:sz="0" w:space="0" w:color="auto"/>
      </w:divBdr>
    </w:div>
    <w:div w:id="848376269">
      <w:bodyDiv w:val="1"/>
      <w:marLeft w:val="0"/>
      <w:marRight w:val="0"/>
      <w:marTop w:val="0"/>
      <w:marBottom w:val="0"/>
      <w:divBdr>
        <w:top w:val="none" w:sz="0" w:space="0" w:color="auto"/>
        <w:left w:val="none" w:sz="0" w:space="0" w:color="auto"/>
        <w:bottom w:val="none" w:sz="0" w:space="0" w:color="auto"/>
        <w:right w:val="none" w:sz="0" w:space="0" w:color="auto"/>
      </w:divBdr>
    </w:div>
    <w:div w:id="849103411">
      <w:bodyDiv w:val="1"/>
      <w:marLeft w:val="0"/>
      <w:marRight w:val="0"/>
      <w:marTop w:val="0"/>
      <w:marBottom w:val="0"/>
      <w:divBdr>
        <w:top w:val="none" w:sz="0" w:space="0" w:color="auto"/>
        <w:left w:val="none" w:sz="0" w:space="0" w:color="auto"/>
        <w:bottom w:val="none" w:sz="0" w:space="0" w:color="auto"/>
        <w:right w:val="none" w:sz="0" w:space="0" w:color="auto"/>
      </w:divBdr>
    </w:div>
    <w:div w:id="851382414">
      <w:bodyDiv w:val="1"/>
      <w:marLeft w:val="0"/>
      <w:marRight w:val="0"/>
      <w:marTop w:val="0"/>
      <w:marBottom w:val="0"/>
      <w:divBdr>
        <w:top w:val="none" w:sz="0" w:space="0" w:color="auto"/>
        <w:left w:val="none" w:sz="0" w:space="0" w:color="auto"/>
        <w:bottom w:val="none" w:sz="0" w:space="0" w:color="auto"/>
        <w:right w:val="none" w:sz="0" w:space="0" w:color="auto"/>
      </w:divBdr>
    </w:div>
    <w:div w:id="851837687">
      <w:bodyDiv w:val="1"/>
      <w:marLeft w:val="0"/>
      <w:marRight w:val="0"/>
      <w:marTop w:val="0"/>
      <w:marBottom w:val="0"/>
      <w:divBdr>
        <w:top w:val="none" w:sz="0" w:space="0" w:color="auto"/>
        <w:left w:val="none" w:sz="0" w:space="0" w:color="auto"/>
        <w:bottom w:val="none" w:sz="0" w:space="0" w:color="auto"/>
        <w:right w:val="none" w:sz="0" w:space="0" w:color="auto"/>
      </w:divBdr>
    </w:div>
    <w:div w:id="851914236">
      <w:bodyDiv w:val="1"/>
      <w:marLeft w:val="0"/>
      <w:marRight w:val="0"/>
      <w:marTop w:val="0"/>
      <w:marBottom w:val="0"/>
      <w:divBdr>
        <w:top w:val="none" w:sz="0" w:space="0" w:color="auto"/>
        <w:left w:val="none" w:sz="0" w:space="0" w:color="auto"/>
        <w:bottom w:val="none" w:sz="0" w:space="0" w:color="auto"/>
        <w:right w:val="none" w:sz="0" w:space="0" w:color="auto"/>
      </w:divBdr>
    </w:div>
    <w:div w:id="852643801">
      <w:bodyDiv w:val="1"/>
      <w:marLeft w:val="0"/>
      <w:marRight w:val="0"/>
      <w:marTop w:val="0"/>
      <w:marBottom w:val="0"/>
      <w:divBdr>
        <w:top w:val="none" w:sz="0" w:space="0" w:color="auto"/>
        <w:left w:val="none" w:sz="0" w:space="0" w:color="auto"/>
        <w:bottom w:val="none" w:sz="0" w:space="0" w:color="auto"/>
        <w:right w:val="none" w:sz="0" w:space="0" w:color="auto"/>
      </w:divBdr>
    </w:div>
    <w:div w:id="853036656">
      <w:bodyDiv w:val="1"/>
      <w:marLeft w:val="0"/>
      <w:marRight w:val="0"/>
      <w:marTop w:val="0"/>
      <w:marBottom w:val="0"/>
      <w:divBdr>
        <w:top w:val="none" w:sz="0" w:space="0" w:color="auto"/>
        <w:left w:val="none" w:sz="0" w:space="0" w:color="auto"/>
        <w:bottom w:val="none" w:sz="0" w:space="0" w:color="auto"/>
        <w:right w:val="none" w:sz="0" w:space="0" w:color="auto"/>
      </w:divBdr>
    </w:div>
    <w:div w:id="853500659">
      <w:bodyDiv w:val="1"/>
      <w:marLeft w:val="0"/>
      <w:marRight w:val="0"/>
      <w:marTop w:val="0"/>
      <w:marBottom w:val="0"/>
      <w:divBdr>
        <w:top w:val="none" w:sz="0" w:space="0" w:color="auto"/>
        <w:left w:val="none" w:sz="0" w:space="0" w:color="auto"/>
        <w:bottom w:val="none" w:sz="0" w:space="0" w:color="auto"/>
        <w:right w:val="none" w:sz="0" w:space="0" w:color="auto"/>
      </w:divBdr>
    </w:div>
    <w:div w:id="853883551">
      <w:bodyDiv w:val="1"/>
      <w:marLeft w:val="0"/>
      <w:marRight w:val="0"/>
      <w:marTop w:val="0"/>
      <w:marBottom w:val="0"/>
      <w:divBdr>
        <w:top w:val="none" w:sz="0" w:space="0" w:color="auto"/>
        <w:left w:val="none" w:sz="0" w:space="0" w:color="auto"/>
        <w:bottom w:val="none" w:sz="0" w:space="0" w:color="auto"/>
        <w:right w:val="none" w:sz="0" w:space="0" w:color="auto"/>
      </w:divBdr>
    </w:div>
    <w:div w:id="853963234">
      <w:bodyDiv w:val="1"/>
      <w:marLeft w:val="0"/>
      <w:marRight w:val="0"/>
      <w:marTop w:val="0"/>
      <w:marBottom w:val="0"/>
      <w:divBdr>
        <w:top w:val="none" w:sz="0" w:space="0" w:color="auto"/>
        <w:left w:val="none" w:sz="0" w:space="0" w:color="auto"/>
        <w:bottom w:val="none" w:sz="0" w:space="0" w:color="auto"/>
        <w:right w:val="none" w:sz="0" w:space="0" w:color="auto"/>
      </w:divBdr>
    </w:div>
    <w:div w:id="854153277">
      <w:bodyDiv w:val="1"/>
      <w:marLeft w:val="0"/>
      <w:marRight w:val="0"/>
      <w:marTop w:val="0"/>
      <w:marBottom w:val="0"/>
      <w:divBdr>
        <w:top w:val="none" w:sz="0" w:space="0" w:color="auto"/>
        <w:left w:val="none" w:sz="0" w:space="0" w:color="auto"/>
        <w:bottom w:val="none" w:sz="0" w:space="0" w:color="auto"/>
        <w:right w:val="none" w:sz="0" w:space="0" w:color="auto"/>
      </w:divBdr>
    </w:div>
    <w:div w:id="855313525">
      <w:bodyDiv w:val="1"/>
      <w:marLeft w:val="0"/>
      <w:marRight w:val="0"/>
      <w:marTop w:val="0"/>
      <w:marBottom w:val="0"/>
      <w:divBdr>
        <w:top w:val="none" w:sz="0" w:space="0" w:color="auto"/>
        <w:left w:val="none" w:sz="0" w:space="0" w:color="auto"/>
        <w:bottom w:val="none" w:sz="0" w:space="0" w:color="auto"/>
        <w:right w:val="none" w:sz="0" w:space="0" w:color="auto"/>
      </w:divBdr>
    </w:div>
    <w:div w:id="857620140">
      <w:bodyDiv w:val="1"/>
      <w:marLeft w:val="0"/>
      <w:marRight w:val="0"/>
      <w:marTop w:val="0"/>
      <w:marBottom w:val="0"/>
      <w:divBdr>
        <w:top w:val="none" w:sz="0" w:space="0" w:color="auto"/>
        <w:left w:val="none" w:sz="0" w:space="0" w:color="auto"/>
        <w:bottom w:val="none" w:sz="0" w:space="0" w:color="auto"/>
        <w:right w:val="none" w:sz="0" w:space="0" w:color="auto"/>
      </w:divBdr>
    </w:div>
    <w:div w:id="857810350">
      <w:bodyDiv w:val="1"/>
      <w:marLeft w:val="0"/>
      <w:marRight w:val="0"/>
      <w:marTop w:val="0"/>
      <w:marBottom w:val="0"/>
      <w:divBdr>
        <w:top w:val="none" w:sz="0" w:space="0" w:color="auto"/>
        <w:left w:val="none" w:sz="0" w:space="0" w:color="auto"/>
        <w:bottom w:val="none" w:sz="0" w:space="0" w:color="auto"/>
        <w:right w:val="none" w:sz="0" w:space="0" w:color="auto"/>
      </w:divBdr>
    </w:div>
    <w:div w:id="858080627">
      <w:bodyDiv w:val="1"/>
      <w:marLeft w:val="0"/>
      <w:marRight w:val="0"/>
      <w:marTop w:val="0"/>
      <w:marBottom w:val="0"/>
      <w:divBdr>
        <w:top w:val="none" w:sz="0" w:space="0" w:color="auto"/>
        <w:left w:val="none" w:sz="0" w:space="0" w:color="auto"/>
        <w:bottom w:val="none" w:sz="0" w:space="0" w:color="auto"/>
        <w:right w:val="none" w:sz="0" w:space="0" w:color="auto"/>
      </w:divBdr>
    </w:div>
    <w:div w:id="858859459">
      <w:bodyDiv w:val="1"/>
      <w:marLeft w:val="0"/>
      <w:marRight w:val="0"/>
      <w:marTop w:val="0"/>
      <w:marBottom w:val="0"/>
      <w:divBdr>
        <w:top w:val="none" w:sz="0" w:space="0" w:color="auto"/>
        <w:left w:val="none" w:sz="0" w:space="0" w:color="auto"/>
        <w:bottom w:val="none" w:sz="0" w:space="0" w:color="auto"/>
        <w:right w:val="none" w:sz="0" w:space="0" w:color="auto"/>
      </w:divBdr>
    </w:div>
    <w:div w:id="860893872">
      <w:bodyDiv w:val="1"/>
      <w:marLeft w:val="0"/>
      <w:marRight w:val="0"/>
      <w:marTop w:val="0"/>
      <w:marBottom w:val="0"/>
      <w:divBdr>
        <w:top w:val="none" w:sz="0" w:space="0" w:color="auto"/>
        <w:left w:val="none" w:sz="0" w:space="0" w:color="auto"/>
        <w:bottom w:val="none" w:sz="0" w:space="0" w:color="auto"/>
        <w:right w:val="none" w:sz="0" w:space="0" w:color="auto"/>
      </w:divBdr>
    </w:div>
    <w:div w:id="861170360">
      <w:bodyDiv w:val="1"/>
      <w:marLeft w:val="0"/>
      <w:marRight w:val="0"/>
      <w:marTop w:val="0"/>
      <w:marBottom w:val="0"/>
      <w:divBdr>
        <w:top w:val="none" w:sz="0" w:space="0" w:color="auto"/>
        <w:left w:val="none" w:sz="0" w:space="0" w:color="auto"/>
        <w:bottom w:val="none" w:sz="0" w:space="0" w:color="auto"/>
        <w:right w:val="none" w:sz="0" w:space="0" w:color="auto"/>
      </w:divBdr>
    </w:div>
    <w:div w:id="862597732">
      <w:bodyDiv w:val="1"/>
      <w:marLeft w:val="0"/>
      <w:marRight w:val="0"/>
      <w:marTop w:val="0"/>
      <w:marBottom w:val="0"/>
      <w:divBdr>
        <w:top w:val="none" w:sz="0" w:space="0" w:color="auto"/>
        <w:left w:val="none" w:sz="0" w:space="0" w:color="auto"/>
        <w:bottom w:val="none" w:sz="0" w:space="0" w:color="auto"/>
        <w:right w:val="none" w:sz="0" w:space="0" w:color="auto"/>
      </w:divBdr>
    </w:div>
    <w:div w:id="862787253">
      <w:bodyDiv w:val="1"/>
      <w:marLeft w:val="0"/>
      <w:marRight w:val="0"/>
      <w:marTop w:val="0"/>
      <w:marBottom w:val="0"/>
      <w:divBdr>
        <w:top w:val="none" w:sz="0" w:space="0" w:color="auto"/>
        <w:left w:val="none" w:sz="0" w:space="0" w:color="auto"/>
        <w:bottom w:val="none" w:sz="0" w:space="0" w:color="auto"/>
        <w:right w:val="none" w:sz="0" w:space="0" w:color="auto"/>
      </w:divBdr>
    </w:div>
    <w:div w:id="863716530">
      <w:bodyDiv w:val="1"/>
      <w:marLeft w:val="0"/>
      <w:marRight w:val="0"/>
      <w:marTop w:val="0"/>
      <w:marBottom w:val="0"/>
      <w:divBdr>
        <w:top w:val="none" w:sz="0" w:space="0" w:color="auto"/>
        <w:left w:val="none" w:sz="0" w:space="0" w:color="auto"/>
        <w:bottom w:val="none" w:sz="0" w:space="0" w:color="auto"/>
        <w:right w:val="none" w:sz="0" w:space="0" w:color="auto"/>
      </w:divBdr>
    </w:div>
    <w:div w:id="864054540">
      <w:bodyDiv w:val="1"/>
      <w:marLeft w:val="0"/>
      <w:marRight w:val="0"/>
      <w:marTop w:val="0"/>
      <w:marBottom w:val="0"/>
      <w:divBdr>
        <w:top w:val="none" w:sz="0" w:space="0" w:color="auto"/>
        <w:left w:val="none" w:sz="0" w:space="0" w:color="auto"/>
        <w:bottom w:val="none" w:sz="0" w:space="0" w:color="auto"/>
        <w:right w:val="none" w:sz="0" w:space="0" w:color="auto"/>
      </w:divBdr>
    </w:div>
    <w:div w:id="864251920">
      <w:bodyDiv w:val="1"/>
      <w:marLeft w:val="0"/>
      <w:marRight w:val="0"/>
      <w:marTop w:val="0"/>
      <w:marBottom w:val="0"/>
      <w:divBdr>
        <w:top w:val="none" w:sz="0" w:space="0" w:color="auto"/>
        <w:left w:val="none" w:sz="0" w:space="0" w:color="auto"/>
        <w:bottom w:val="none" w:sz="0" w:space="0" w:color="auto"/>
        <w:right w:val="none" w:sz="0" w:space="0" w:color="auto"/>
      </w:divBdr>
    </w:div>
    <w:div w:id="864253621">
      <w:bodyDiv w:val="1"/>
      <w:marLeft w:val="0"/>
      <w:marRight w:val="0"/>
      <w:marTop w:val="0"/>
      <w:marBottom w:val="0"/>
      <w:divBdr>
        <w:top w:val="none" w:sz="0" w:space="0" w:color="auto"/>
        <w:left w:val="none" w:sz="0" w:space="0" w:color="auto"/>
        <w:bottom w:val="none" w:sz="0" w:space="0" w:color="auto"/>
        <w:right w:val="none" w:sz="0" w:space="0" w:color="auto"/>
      </w:divBdr>
    </w:div>
    <w:div w:id="864514321">
      <w:bodyDiv w:val="1"/>
      <w:marLeft w:val="0"/>
      <w:marRight w:val="0"/>
      <w:marTop w:val="0"/>
      <w:marBottom w:val="0"/>
      <w:divBdr>
        <w:top w:val="none" w:sz="0" w:space="0" w:color="auto"/>
        <w:left w:val="none" w:sz="0" w:space="0" w:color="auto"/>
        <w:bottom w:val="none" w:sz="0" w:space="0" w:color="auto"/>
        <w:right w:val="none" w:sz="0" w:space="0" w:color="auto"/>
      </w:divBdr>
    </w:div>
    <w:div w:id="865212855">
      <w:bodyDiv w:val="1"/>
      <w:marLeft w:val="0"/>
      <w:marRight w:val="0"/>
      <w:marTop w:val="0"/>
      <w:marBottom w:val="0"/>
      <w:divBdr>
        <w:top w:val="none" w:sz="0" w:space="0" w:color="auto"/>
        <w:left w:val="none" w:sz="0" w:space="0" w:color="auto"/>
        <w:bottom w:val="none" w:sz="0" w:space="0" w:color="auto"/>
        <w:right w:val="none" w:sz="0" w:space="0" w:color="auto"/>
      </w:divBdr>
    </w:div>
    <w:div w:id="866023905">
      <w:bodyDiv w:val="1"/>
      <w:marLeft w:val="0"/>
      <w:marRight w:val="0"/>
      <w:marTop w:val="0"/>
      <w:marBottom w:val="0"/>
      <w:divBdr>
        <w:top w:val="none" w:sz="0" w:space="0" w:color="auto"/>
        <w:left w:val="none" w:sz="0" w:space="0" w:color="auto"/>
        <w:bottom w:val="none" w:sz="0" w:space="0" w:color="auto"/>
        <w:right w:val="none" w:sz="0" w:space="0" w:color="auto"/>
      </w:divBdr>
    </w:div>
    <w:div w:id="866063999">
      <w:bodyDiv w:val="1"/>
      <w:marLeft w:val="0"/>
      <w:marRight w:val="0"/>
      <w:marTop w:val="0"/>
      <w:marBottom w:val="0"/>
      <w:divBdr>
        <w:top w:val="none" w:sz="0" w:space="0" w:color="auto"/>
        <w:left w:val="none" w:sz="0" w:space="0" w:color="auto"/>
        <w:bottom w:val="none" w:sz="0" w:space="0" w:color="auto"/>
        <w:right w:val="none" w:sz="0" w:space="0" w:color="auto"/>
      </w:divBdr>
    </w:div>
    <w:div w:id="866139735">
      <w:bodyDiv w:val="1"/>
      <w:marLeft w:val="0"/>
      <w:marRight w:val="0"/>
      <w:marTop w:val="0"/>
      <w:marBottom w:val="0"/>
      <w:divBdr>
        <w:top w:val="none" w:sz="0" w:space="0" w:color="auto"/>
        <w:left w:val="none" w:sz="0" w:space="0" w:color="auto"/>
        <w:bottom w:val="none" w:sz="0" w:space="0" w:color="auto"/>
        <w:right w:val="none" w:sz="0" w:space="0" w:color="auto"/>
      </w:divBdr>
    </w:div>
    <w:div w:id="867062689">
      <w:bodyDiv w:val="1"/>
      <w:marLeft w:val="0"/>
      <w:marRight w:val="0"/>
      <w:marTop w:val="0"/>
      <w:marBottom w:val="0"/>
      <w:divBdr>
        <w:top w:val="none" w:sz="0" w:space="0" w:color="auto"/>
        <w:left w:val="none" w:sz="0" w:space="0" w:color="auto"/>
        <w:bottom w:val="none" w:sz="0" w:space="0" w:color="auto"/>
        <w:right w:val="none" w:sz="0" w:space="0" w:color="auto"/>
      </w:divBdr>
    </w:div>
    <w:div w:id="867765016">
      <w:bodyDiv w:val="1"/>
      <w:marLeft w:val="0"/>
      <w:marRight w:val="0"/>
      <w:marTop w:val="0"/>
      <w:marBottom w:val="0"/>
      <w:divBdr>
        <w:top w:val="none" w:sz="0" w:space="0" w:color="auto"/>
        <w:left w:val="none" w:sz="0" w:space="0" w:color="auto"/>
        <w:bottom w:val="none" w:sz="0" w:space="0" w:color="auto"/>
        <w:right w:val="none" w:sz="0" w:space="0" w:color="auto"/>
      </w:divBdr>
    </w:div>
    <w:div w:id="870339418">
      <w:bodyDiv w:val="1"/>
      <w:marLeft w:val="0"/>
      <w:marRight w:val="0"/>
      <w:marTop w:val="0"/>
      <w:marBottom w:val="0"/>
      <w:divBdr>
        <w:top w:val="none" w:sz="0" w:space="0" w:color="auto"/>
        <w:left w:val="none" w:sz="0" w:space="0" w:color="auto"/>
        <w:bottom w:val="none" w:sz="0" w:space="0" w:color="auto"/>
        <w:right w:val="none" w:sz="0" w:space="0" w:color="auto"/>
      </w:divBdr>
    </w:div>
    <w:div w:id="870654051">
      <w:bodyDiv w:val="1"/>
      <w:marLeft w:val="0"/>
      <w:marRight w:val="0"/>
      <w:marTop w:val="0"/>
      <w:marBottom w:val="0"/>
      <w:divBdr>
        <w:top w:val="none" w:sz="0" w:space="0" w:color="auto"/>
        <w:left w:val="none" w:sz="0" w:space="0" w:color="auto"/>
        <w:bottom w:val="none" w:sz="0" w:space="0" w:color="auto"/>
        <w:right w:val="none" w:sz="0" w:space="0" w:color="auto"/>
      </w:divBdr>
    </w:div>
    <w:div w:id="872576508">
      <w:bodyDiv w:val="1"/>
      <w:marLeft w:val="0"/>
      <w:marRight w:val="0"/>
      <w:marTop w:val="0"/>
      <w:marBottom w:val="0"/>
      <w:divBdr>
        <w:top w:val="none" w:sz="0" w:space="0" w:color="auto"/>
        <w:left w:val="none" w:sz="0" w:space="0" w:color="auto"/>
        <w:bottom w:val="none" w:sz="0" w:space="0" w:color="auto"/>
        <w:right w:val="none" w:sz="0" w:space="0" w:color="auto"/>
      </w:divBdr>
    </w:div>
    <w:div w:id="872957863">
      <w:bodyDiv w:val="1"/>
      <w:marLeft w:val="0"/>
      <w:marRight w:val="0"/>
      <w:marTop w:val="0"/>
      <w:marBottom w:val="0"/>
      <w:divBdr>
        <w:top w:val="none" w:sz="0" w:space="0" w:color="auto"/>
        <w:left w:val="none" w:sz="0" w:space="0" w:color="auto"/>
        <w:bottom w:val="none" w:sz="0" w:space="0" w:color="auto"/>
        <w:right w:val="none" w:sz="0" w:space="0" w:color="auto"/>
      </w:divBdr>
    </w:div>
    <w:div w:id="872962832">
      <w:bodyDiv w:val="1"/>
      <w:marLeft w:val="0"/>
      <w:marRight w:val="0"/>
      <w:marTop w:val="0"/>
      <w:marBottom w:val="0"/>
      <w:divBdr>
        <w:top w:val="none" w:sz="0" w:space="0" w:color="auto"/>
        <w:left w:val="none" w:sz="0" w:space="0" w:color="auto"/>
        <w:bottom w:val="none" w:sz="0" w:space="0" w:color="auto"/>
        <w:right w:val="none" w:sz="0" w:space="0" w:color="auto"/>
      </w:divBdr>
    </w:div>
    <w:div w:id="873082569">
      <w:bodyDiv w:val="1"/>
      <w:marLeft w:val="0"/>
      <w:marRight w:val="0"/>
      <w:marTop w:val="0"/>
      <w:marBottom w:val="0"/>
      <w:divBdr>
        <w:top w:val="none" w:sz="0" w:space="0" w:color="auto"/>
        <w:left w:val="none" w:sz="0" w:space="0" w:color="auto"/>
        <w:bottom w:val="none" w:sz="0" w:space="0" w:color="auto"/>
        <w:right w:val="none" w:sz="0" w:space="0" w:color="auto"/>
      </w:divBdr>
    </w:div>
    <w:div w:id="873227915">
      <w:bodyDiv w:val="1"/>
      <w:marLeft w:val="0"/>
      <w:marRight w:val="0"/>
      <w:marTop w:val="0"/>
      <w:marBottom w:val="0"/>
      <w:divBdr>
        <w:top w:val="none" w:sz="0" w:space="0" w:color="auto"/>
        <w:left w:val="none" w:sz="0" w:space="0" w:color="auto"/>
        <w:bottom w:val="none" w:sz="0" w:space="0" w:color="auto"/>
        <w:right w:val="none" w:sz="0" w:space="0" w:color="auto"/>
      </w:divBdr>
    </w:div>
    <w:div w:id="873267774">
      <w:bodyDiv w:val="1"/>
      <w:marLeft w:val="0"/>
      <w:marRight w:val="0"/>
      <w:marTop w:val="0"/>
      <w:marBottom w:val="0"/>
      <w:divBdr>
        <w:top w:val="none" w:sz="0" w:space="0" w:color="auto"/>
        <w:left w:val="none" w:sz="0" w:space="0" w:color="auto"/>
        <w:bottom w:val="none" w:sz="0" w:space="0" w:color="auto"/>
        <w:right w:val="none" w:sz="0" w:space="0" w:color="auto"/>
      </w:divBdr>
    </w:div>
    <w:div w:id="873427775">
      <w:bodyDiv w:val="1"/>
      <w:marLeft w:val="0"/>
      <w:marRight w:val="0"/>
      <w:marTop w:val="0"/>
      <w:marBottom w:val="0"/>
      <w:divBdr>
        <w:top w:val="none" w:sz="0" w:space="0" w:color="auto"/>
        <w:left w:val="none" w:sz="0" w:space="0" w:color="auto"/>
        <w:bottom w:val="none" w:sz="0" w:space="0" w:color="auto"/>
        <w:right w:val="none" w:sz="0" w:space="0" w:color="auto"/>
      </w:divBdr>
    </w:div>
    <w:div w:id="875312324">
      <w:bodyDiv w:val="1"/>
      <w:marLeft w:val="0"/>
      <w:marRight w:val="0"/>
      <w:marTop w:val="0"/>
      <w:marBottom w:val="0"/>
      <w:divBdr>
        <w:top w:val="none" w:sz="0" w:space="0" w:color="auto"/>
        <w:left w:val="none" w:sz="0" w:space="0" w:color="auto"/>
        <w:bottom w:val="none" w:sz="0" w:space="0" w:color="auto"/>
        <w:right w:val="none" w:sz="0" w:space="0" w:color="auto"/>
      </w:divBdr>
    </w:div>
    <w:div w:id="875510218">
      <w:bodyDiv w:val="1"/>
      <w:marLeft w:val="0"/>
      <w:marRight w:val="0"/>
      <w:marTop w:val="0"/>
      <w:marBottom w:val="0"/>
      <w:divBdr>
        <w:top w:val="none" w:sz="0" w:space="0" w:color="auto"/>
        <w:left w:val="none" w:sz="0" w:space="0" w:color="auto"/>
        <w:bottom w:val="none" w:sz="0" w:space="0" w:color="auto"/>
        <w:right w:val="none" w:sz="0" w:space="0" w:color="auto"/>
      </w:divBdr>
    </w:div>
    <w:div w:id="875897978">
      <w:bodyDiv w:val="1"/>
      <w:marLeft w:val="0"/>
      <w:marRight w:val="0"/>
      <w:marTop w:val="0"/>
      <w:marBottom w:val="0"/>
      <w:divBdr>
        <w:top w:val="none" w:sz="0" w:space="0" w:color="auto"/>
        <w:left w:val="none" w:sz="0" w:space="0" w:color="auto"/>
        <w:bottom w:val="none" w:sz="0" w:space="0" w:color="auto"/>
        <w:right w:val="none" w:sz="0" w:space="0" w:color="auto"/>
      </w:divBdr>
    </w:div>
    <w:div w:id="876240705">
      <w:bodyDiv w:val="1"/>
      <w:marLeft w:val="0"/>
      <w:marRight w:val="0"/>
      <w:marTop w:val="0"/>
      <w:marBottom w:val="0"/>
      <w:divBdr>
        <w:top w:val="none" w:sz="0" w:space="0" w:color="auto"/>
        <w:left w:val="none" w:sz="0" w:space="0" w:color="auto"/>
        <w:bottom w:val="none" w:sz="0" w:space="0" w:color="auto"/>
        <w:right w:val="none" w:sz="0" w:space="0" w:color="auto"/>
      </w:divBdr>
    </w:div>
    <w:div w:id="876818724">
      <w:bodyDiv w:val="1"/>
      <w:marLeft w:val="0"/>
      <w:marRight w:val="0"/>
      <w:marTop w:val="0"/>
      <w:marBottom w:val="0"/>
      <w:divBdr>
        <w:top w:val="none" w:sz="0" w:space="0" w:color="auto"/>
        <w:left w:val="none" w:sz="0" w:space="0" w:color="auto"/>
        <w:bottom w:val="none" w:sz="0" w:space="0" w:color="auto"/>
        <w:right w:val="none" w:sz="0" w:space="0" w:color="auto"/>
      </w:divBdr>
    </w:div>
    <w:div w:id="876965129">
      <w:bodyDiv w:val="1"/>
      <w:marLeft w:val="0"/>
      <w:marRight w:val="0"/>
      <w:marTop w:val="0"/>
      <w:marBottom w:val="0"/>
      <w:divBdr>
        <w:top w:val="none" w:sz="0" w:space="0" w:color="auto"/>
        <w:left w:val="none" w:sz="0" w:space="0" w:color="auto"/>
        <w:bottom w:val="none" w:sz="0" w:space="0" w:color="auto"/>
        <w:right w:val="none" w:sz="0" w:space="0" w:color="auto"/>
      </w:divBdr>
    </w:div>
    <w:div w:id="877090548">
      <w:bodyDiv w:val="1"/>
      <w:marLeft w:val="0"/>
      <w:marRight w:val="0"/>
      <w:marTop w:val="0"/>
      <w:marBottom w:val="0"/>
      <w:divBdr>
        <w:top w:val="none" w:sz="0" w:space="0" w:color="auto"/>
        <w:left w:val="none" w:sz="0" w:space="0" w:color="auto"/>
        <w:bottom w:val="none" w:sz="0" w:space="0" w:color="auto"/>
        <w:right w:val="none" w:sz="0" w:space="0" w:color="auto"/>
      </w:divBdr>
    </w:div>
    <w:div w:id="877281689">
      <w:bodyDiv w:val="1"/>
      <w:marLeft w:val="0"/>
      <w:marRight w:val="0"/>
      <w:marTop w:val="0"/>
      <w:marBottom w:val="0"/>
      <w:divBdr>
        <w:top w:val="none" w:sz="0" w:space="0" w:color="auto"/>
        <w:left w:val="none" w:sz="0" w:space="0" w:color="auto"/>
        <w:bottom w:val="none" w:sz="0" w:space="0" w:color="auto"/>
        <w:right w:val="none" w:sz="0" w:space="0" w:color="auto"/>
      </w:divBdr>
    </w:div>
    <w:div w:id="877470408">
      <w:bodyDiv w:val="1"/>
      <w:marLeft w:val="0"/>
      <w:marRight w:val="0"/>
      <w:marTop w:val="0"/>
      <w:marBottom w:val="0"/>
      <w:divBdr>
        <w:top w:val="none" w:sz="0" w:space="0" w:color="auto"/>
        <w:left w:val="none" w:sz="0" w:space="0" w:color="auto"/>
        <w:bottom w:val="none" w:sz="0" w:space="0" w:color="auto"/>
        <w:right w:val="none" w:sz="0" w:space="0" w:color="auto"/>
      </w:divBdr>
    </w:div>
    <w:div w:id="877545439">
      <w:bodyDiv w:val="1"/>
      <w:marLeft w:val="0"/>
      <w:marRight w:val="0"/>
      <w:marTop w:val="0"/>
      <w:marBottom w:val="0"/>
      <w:divBdr>
        <w:top w:val="none" w:sz="0" w:space="0" w:color="auto"/>
        <w:left w:val="none" w:sz="0" w:space="0" w:color="auto"/>
        <w:bottom w:val="none" w:sz="0" w:space="0" w:color="auto"/>
        <w:right w:val="none" w:sz="0" w:space="0" w:color="auto"/>
      </w:divBdr>
    </w:div>
    <w:div w:id="877546523">
      <w:bodyDiv w:val="1"/>
      <w:marLeft w:val="0"/>
      <w:marRight w:val="0"/>
      <w:marTop w:val="0"/>
      <w:marBottom w:val="0"/>
      <w:divBdr>
        <w:top w:val="none" w:sz="0" w:space="0" w:color="auto"/>
        <w:left w:val="none" w:sz="0" w:space="0" w:color="auto"/>
        <w:bottom w:val="none" w:sz="0" w:space="0" w:color="auto"/>
        <w:right w:val="none" w:sz="0" w:space="0" w:color="auto"/>
      </w:divBdr>
    </w:div>
    <w:div w:id="877549391">
      <w:bodyDiv w:val="1"/>
      <w:marLeft w:val="0"/>
      <w:marRight w:val="0"/>
      <w:marTop w:val="0"/>
      <w:marBottom w:val="0"/>
      <w:divBdr>
        <w:top w:val="none" w:sz="0" w:space="0" w:color="auto"/>
        <w:left w:val="none" w:sz="0" w:space="0" w:color="auto"/>
        <w:bottom w:val="none" w:sz="0" w:space="0" w:color="auto"/>
        <w:right w:val="none" w:sz="0" w:space="0" w:color="auto"/>
      </w:divBdr>
    </w:div>
    <w:div w:id="878472063">
      <w:bodyDiv w:val="1"/>
      <w:marLeft w:val="0"/>
      <w:marRight w:val="0"/>
      <w:marTop w:val="0"/>
      <w:marBottom w:val="0"/>
      <w:divBdr>
        <w:top w:val="none" w:sz="0" w:space="0" w:color="auto"/>
        <w:left w:val="none" w:sz="0" w:space="0" w:color="auto"/>
        <w:bottom w:val="none" w:sz="0" w:space="0" w:color="auto"/>
        <w:right w:val="none" w:sz="0" w:space="0" w:color="auto"/>
      </w:divBdr>
    </w:div>
    <w:div w:id="878862750">
      <w:bodyDiv w:val="1"/>
      <w:marLeft w:val="0"/>
      <w:marRight w:val="0"/>
      <w:marTop w:val="0"/>
      <w:marBottom w:val="0"/>
      <w:divBdr>
        <w:top w:val="none" w:sz="0" w:space="0" w:color="auto"/>
        <w:left w:val="none" w:sz="0" w:space="0" w:color="auto"/>
        <w:bottom w:val="none" w:sz="0" w:space="0" w:color="auto"/>
        <w:right w:val="none" w:sz="0" w:space="0" w:color="auto"/>
      </w:divBdr>
    </w:div>
    <w:div w:id="880166191">
      <w:bodyDiv w:val="1"/>
      <w:marLeft w:val="0"/>
      <w:marRight w:val="0"/>
      <w:marTop w:val="0"/>
      <w:marBottom w:val="0"/>
      <w:divBdr>
        <w:top w:val="none" w:sz="0" w:space="0" w:color="auto"/>
        <w:left w:val="none" w:sz="0" w:space="0" w:color="auto"/>
        <w:bottom w:val="none" w:sz="0" w:space="0" w:color="auto"/>
        <w:right w:val="none" w:sz="0" w:space="0" w:color="auto"/>
      </w:divBdr>
    </w:div>
    <w:div w:id="880819534">
      <w:bodyDiv w:val="1"/>
      <w:marLeft w:val="0"/>
      <w:marRight w:val="0"/>
      <w:marTop w:val="0"/>
      <w:marBottom w:val="0"/>
      <w:divBdr>
        <w:top w:val="none" w:sz="0" w:space="0" w:color="auto"/>
        <w:left w:val="none" w:sz="0" w:space="0" w:color="auto"/>
        <w:bottom w:val="none" w:sz="0" w:space="0" w:color="auto"/>
        <w:right w:val="none" w:sz="0" w:space="0" w:color="auto"/>
      </w:divBdr>
    </w:div>
    <w:div w:id="880943338">
      <w:bodyDiv w:val="1"/>
      <w:marLeft w:val="0"/>
      <w:marRight w:val="0"/>
      <w:marTop w:val="0"/>
      <w:marBottom w:val="0"/>
      <w:divBdr>
        <w:top w:val="none" w:sz="0" w:space="0" w:color="auto"/>
        <w:left w:val="none" w:sz="0" w:space="0" w:color="auto"/>
        <w:bottom w:val="none" w:sz="0" w:space="0" w:color="auto"/>
        <w:right w:val="none" w:sz="0" w:space="0" w:color="auto"/>
      </w:divBdr>
    </w:div>
    <w:div w:id="883174161">
      <w:bodyDiv w:val="1"/>
      <w:marLeft w:val="0"/>
      <w:marRight w:val="0"/>
      <w:marTop w:val="0"/>
      <w:marBottom w:val="0"/>
      <w:divBdr>
        <w:top w:val="none" w:sz="0" w:space="0" w:color="auto"/>
        <w:left w:val="none" w:sz="0" w:space="0" w:color="auto"/>
        <w:bottom w:val="none" w:sz="0" w:space="0" w:color="auto"/>
        <w:right w:val="none" w:sz="0" w:space="0" w:color="auto"/>
      </w:divBdr>
    </w:div>
    <w:div w:id="883561764">
      <w:bodyDiv w:val="1"/>
      <w:marLeft w:val="0"/>
      <w:marRight w:val="0"/>
      <w:marTop w:val="0"/>
      <w:marBottom w:val="0"/>
      <w:divBdr>
        <w:top w:val="none" w:sz="0" w:space="0" w:color="auto"/>
        <w:left w:val="none" w:sz="0" w:space="0" w:color="auto"/>
        <w:bottom w:val="none" w:sz="0" w:space="0" w:color="auto"/>
        <w:right w:val="none" w:sz="0" w:space="0" w:color="auto"/>
      </w:divBdr>
    </w:div>
    <w:div w:id="884220958">
      <w:bodyDiv w:val="1"/>
      <w:marLeft w:val="0"/>
      <w:marRight w:val="0"/>
      <w:marTop w:val="0"/>
      <w:marBottom w:val="0"/>
      <w:divBdr>
        <w:top w:val="none" w:sz="0" w:space="0" w:color="auto"/>
        <w:left w:val="none" w:sz="0" w:space="0" w:color="auto"/>
        <w:bottom w:val="none" w:sz="0" w:space="0" w:color="auto"/>
        <w:right w:val="none" w:sz="0" w:space="0" w:color="auto"/>
      </w:divBdr>
    </w:div>
    <w:div w:id="885720948">
      <w:bodyDiv w:val="1"/>
      <w:marLeft w:val="0"/>
      <w:marRight w:val="0"/>
      <w:marTop w:val="0"/>
      <w:marBottom w:val="0"/>
      <w:divBdr>
        <w:top w:val="none" w:sz="0" w:space="0" w:color="auto"/>
        <w:left w:val="none" w:sz="0" w:space="0" w:color="auto"/>
        <w:bottom w:val="none" w:sz="0" w:space="0" w:color="auto"/>
        <w:right w:val="none" w:sz="0" w:space="0" w:color="auto"/>
      </w:divBdr>
    </w:div>
    <w:div w:id="885801652">
      <w:bodyDiv w:val="1"/>
      <w:marLeft w:val="0"/>
      <w:marRight w:val="0"/>
      <w:marTop w:val="0"/>
      <w:marBottom w:val="0"/>
      <w:divBdr>
        <w:top w:val="none" w:sz="0" w:space="0" w:color="auto"/>
        <w:left w:val="none" w:sz="0" w:space="0" w:color="auto"/>
        <w:bottom w:val="none" w:sz="0" w:space="0" w:color="auto"/>
        <w:right w:val="none" w:sz="0" w:space="0" w:color="auto"/>
      </w:divBdr>
    </w:div>
    <w:div w:id="886260308">
      <w:bodyDiv w:val="1"/>
      <w:marLeft w:val="0"/>
      <w:marRight w:val="0"/>
      <w:marTop w:val="0"/>
      <w:marBottom w:val="0"/>
      <w:divBdr>
        <w:top w:val="none" w:sz="0" w:space="0" w:color="auto"/>
        <w:left w:val="none" w:sz="0" w:space="0" w:color="auto"/>
        <w:bottom w:val="none" w:sz="0" w:space="0" w:color="auto"/>
        <w:right w:val="none" w:sz="0" w:space="0" w:color="auto"/>
      </w:divBdr>
    </w:div>
    <w:div w:id="886377230">
      <w:bodyDiv w:val="1"/>
      <w:marLeft w:val="0"/>
      <w:marRight w:val="0"/>
      <w:marTop w:val="0"/>
      <w:marBottom w:val="0"/>
      <w:divBdr>
        <w:top w:val="none" w:sz="0" w:space="0" w:color="auto"/>
        <w:left w:val="none" w:sz="0" w:space="0" w:color="auto"/>
        <w:bottom w:val="none" w:sz="0" w:space="0" w:color="auto"/>
        <w:right w:val="none" w:sz="0" w:space="0" w:color="auto"/>
      </w:divBdr>
    </w:div>
    <w:div w:id="886449489">
      <w:bodyDiv w:val="1"/>
      <w:marLeft w:val="0"/>
      <w:marRight w:val="0"/>
      <w:marTop w:val="0"/>
      <w:marBottom w:val="0"/>
      <w:divBdr>
        <w:top w:val="none" w:sz="0" w:space="0" w:color="auto"/>
        <w:left w:val="none" w:sz="0" w:space="0" w:color="auto"/>
        <w:bottom w:val="none" w:sz="0" w:space="0" w:color="auto"/>
        <w:right w:val="none" w:sz="0" w:space="0" w:color="auto"/>
      </w:divBdr>
    </w:div>
    <w:div w:id="886989963">
      <w:bodyDiv w:val="1"/>
      <w:marLeft w:val="0"/>
      <w:marRight w:val="0"/>
      <w:marTop w:val="0"/>
      <w:marBottom w:val="0"/>
      <w:divBdr>
        <w:top w:val="none" w:sz="0" w:space="0" w:color="auto"/>
        <w:left w:val="none" w:sz="0" w:space="0" w:color="auto"/>
        <w:bottom w:val="none" w:sz="0" w:space="0" w:color="auto"/>
        <w:right w:val="none" w:sz="0" w:space="0" w:color="auto"/>
      </w:divBdr>
    </w:div>
    <w:div w:id="887685624">
      <w:bodyDiv w:val="1"/>
      <w:marLeft w:val="0"/>
      <w:marRight w:val="0"/>
      <w:marTop w:val="0"/>
      <w:marBottom w:val="0"/>
      <w:divBdr>
        <w:top w:val="none" w:sz="0" w:space="0" w:color="auto"/>
        <w:left w:val="none" w:sz="0" w:space="0" w:color="auto"/>
        <w:bottom w:val="none" w:sz="0" w:space="0" w:color="auto"/>
        <w:right w:val="none" w:sz="0" w:space="0" w:color="auto"/>
      </w:divBdr>
    </w:div>
    <w:div w:id="891691017">
      <w:bodyDiv w:val="1"/>
      <w:marLeft w:val="0"/>
      <w:marRight w:val="0"/>
      <w:marTop w:val="0"/>
      <w:marBottom w:val="0"/>
      <w:divBdr>
        <w:top w:val="none" w:sz="0" w:space="0" w:color="auto"/>
        <w:left w:val="none" w:sz="0" w:space="0" w:color="auto"/>
        <w:bottom w:val="none" w:sz="0" w:space="0" w:color="auto"/>
        <w:right w:val="none" w:sz="0" w:space="0" w:color="auto"/>
      </w:divBdr>
    </w:div>
    <w:div w:id="892084690">
      <w:bodyDiv w:val="1"/>
      <w:marLeft w:val="0"/>
      <w:marRight w:val="0"/>
      <w:marTop w:val="0"/>
      <w:marBottom w:val="0"/>
      <w:divBdr>
        <w:top w:val="none" w:sz="0" w:space="0" w:color="auto"/>
        <w:left w:val="none" w:sz="0" w:space="0" w:color="auto"/>
        <w:bottom w:val="none" w:sz="0" w:space="0" w:color="auto"/>
        <w:right w:val="none" w:sz="0" w:space="0" w:color="auto"/>
      </w:divBdr>
    </w:div>
    <w:div w:id="892427953">
      <w:bodyDiv w:val="1"/>
      <w:marLeft w:val="0"/>
      <w:marRight w:val="0"/>
      <w:marTop w:val="0"/>
      <w:marBottom w:val="0"/>
      <w:divBdr>
        <w:top w:val="none" w:sz="0" w:space="0" w:color="auto"/>
        <w:left w:val="none" w:sz="0" w:space="0" w:color="auto"/>
        <w:bottom w:val="none" w:sz="0" w:space="0" w:color="auto"/>
        <w:right w:val="none" w:sz="0" w:space="0" w:color="auto"/>
      </w:divBdr>
    </w:div>
    <w:div w:id="893272809">
      <w:bodyDiv w:val="1"/>
      <w:marLeft w:val="0"/>
      <w:marRight w:val="0"/>
      <w:marTop w:val="0"/>
      <w:marBottom w:val="0"/>
      <w:divBdr>
        <w:top w:val="none" w:sz="0" w:space="0" w:color="auto"/>
        <w:left w:val="none" w:sz="0" w:space="0" w:color="auto"/>
        <w:bottom w:val="none" w:sz="0" w:space="0" w:color="auto"/>
        <w:right w:val="none" w:sz="0" w:space="0" w:color="auto"/>
      </w:divBdr>
    </w:div>
    <w:div w:id="893660540">
      <w:bodyDiv w:val="1"/>
      <w:marLeft w:val="0"/>
      <w:marRight w:val="0"/>
      <w:marTop w:val="0"/>
      <w:marBottom w:val="0"/>
      <w:divBdr>
        <w:top w:val="none" w:sz="0" w:space="0" w:color="auto"/>
        <w:left w:val="none" w:sz="0" w:space="0" w:color="auto"/>
        <w:bottom w:val="none" w:sz="0" w:space="0" w:color="auto"/>
        <w:right w:val="none" w:sz="0" w:space="0" w:color="auto"/>
      </w:divBdr>
    </w:div>
    <w:div w:id="893931139">
      <w:bodyDiv w:val="1"/>
      <w:marLeft w:val="0"/>
      <w:marRight w:val="0"/>
      <w:marTop w:val="0"/>
      <w:marBottom w:val="0"/>
      <w:divBdr>
        <w:top w:val="none" w:sz="0" w:space="0" w:color="auto"/>
        <w:left w:val="none" w:sz="0" w:space="0" w:color="auto"/>
        <w:bottom w:val="none" w:sz="0" w:space="0" w:color="auto"/>
        <w:right w:val="none" w:sz="0" w:space="0" w:color="auto"/>
      </w:divBdr>
    </w:div>
    <w:div w:id="894121862">
      <w:bodyDiv w:val="1"/>
      <w:marLeft w:val="0"/>
      <w:marRight w:val="0"/>
      <w:marTop w:val="0"/>
      <w:marBottom w:val="0"/>
      <w:divBdr>
        <w:top w:val="none" w:sz="0" w:space="0" w:color="auto"/>
        <w:left w:val="none" w:sz="0" w:space="0" w:color="auto"/>
        <w:bottom w:val="none" w:sz="0" w:space="0" w:color="auto"/>
        <w:right w:val="none" w:sz="0" w:space="0" w:color="auto"/>
      </w:divBdr>
    </w:div>
    <w:div w:id="894311797">
      <w:bodyDiv w:val="1"/>
      <w:marLeft w:val="0"/>
      <w:marRight w:val="0"/>
      <w:marTop w:val="0"/>
      <w:marBottom w:val="0"/>
      <w:divBdr>
        <w:top w:val="none" w:sz="0" w:space="0" w:color="auto"/>
        <w:left w:val="none" w:sz="0" w:space="0" w:color="auto"/>
        <w:bottom w:val="none" w:sz="0" w:space="0" w:color="auto"/>
        <w:right w:val="none" w:sz="0" w:space="0" w:color="auto"/>
      </w:divBdr>
    </w:div>
    <w:div w:id="894396181">
      <w:bodyDiv w:val="1"/>
      <w:marLeft w:val="0"/>
      <w:marRight w:val="0"/>
      <w:marTop w:val="0"/>
      <w:marBottom w:val="0"/>
      <w:divBdr>
        <w:top w:val="none" w:sz="0" w:space="0" w:color="auto"/>
        <w:left w:val="none" w:sz="0" w:space="0" w:color="auto"/>
        <w:bottom w:val="none" w:sz="0" w:space="0" w:color="auto"/>
        <w:right w:val="none" w:sz="0" w:space="0" w:color="auto"/>
      </w:divBdr>
    </w:div>
    <w:div w:id="895354836">
      <w:bodyDiv w:val="1"/>
      <w:marLeft w:val="0"/>
      <w:marRight w:val="0"/>
      <w:marTop w:val="0"/>
      <w:marBottom w:val="0"/>
      <w:divBdr>
        <w:top w:val="none" w:sz="0" w:space="0" w:color="auto"/>
        <w:left w:val="none" w:sz="0" w:space="0" w:color="auto"/>
        <w:bottom w:val="none" w:sz="0" w:space="0" w:color="auto"/>
        <w:right w:val="none" w:sz="0" w:space="0" w:color="auto"/>
      </w:divBdr>
    </w:div>
    <w:div w:id="895505494">
      <w:bodyDiv w:val="1"/>
      <w:marLeft w:val="0"/>
      <w:marRight w:val="0"/>
      <w:marTop w:val="0"/>
      <w:marBottom w:val="0"/>
      <w:divBdr>
        <w:top w:val="none" w:sz="0" w:space="0" w:color="auto"/>
        <w:left w:val="none" w:sz="0" w:space="0" w:color="auto"/>
        <w:bottom w:val="none" w:sz="0" w:space="0" w:color="auto"/>
        <w:right w:val="none" w:sz="0" w:space="0" w:color="auto"/>
      </w:divBdr>
    </w:div>
    <w:div w:id="895628504">
      <w:bodyDiv w:val="1"/>
      <w:marLeft w:val="0"/>
      <w:marRight w:val="0"/>
      <w:marTop w:val="0"/>
      <w:marBottom w:val="0"/>
      <w:divBdr>
        <w:top w:val="none" w:sz="0" w:space="0" w:color="auto"/>
        <w:left w:val="none" w:sz="0" w:space="0" w:color="auto"/>
        <w:bottom w:val="none" w:sz="0" w:space="0" w:color="auto"/>
        <w:right w:val="none" w:sz="0" w:space="0" w:color="auto"/>
      </w:divBdr>
    </w:div>
    <w:div w:id="896404505">
      <w:bodyDiv w:val="1"/>
      <w:marLeft w:val="0"/>
      <w:marRight w:val="0"/>
      <w:marTop w:val="0"/>
      <w:marBottom w:val="0"/>
      <w:divBdr>
        <w:top w:val="none" w:sz="0" w:space="0" w:color="auto"/>
        <w:left w:val="none" w:sz="0" w:space="0" w:color="auto"/>
        <w:bottom w:val="none" w:sz="0" w:space="0" w:color="auto"/>
        <w:right w:val="none" w:sz="0" w:space="0" w:color="auto"/>
      </w:divBdr>
    </w:div>
    <w:div w:id="897285206">
      <w:bodyDiv w:val="1"/>
      <w:marLeft w:val="0"/>
      <w:marRight w:val="0"/>
      <w:marTop w:val="0"/>
      <w:marBottom w:val="0"/>
      <w:divBdr>
        <w:top w:val="none" w:sz="0" w:space="0" w:color="auto"/>
        <w:left w:val="none" w:sz="0" w:space="0" w:color="auto"/>
        <w:bottom w:val="none" w:sz="0" w:space="0" w:color="auto"/>
        <w:right w:val="none" w:sz="0" w:space="0" w:color="auto"/>
      </w:divBdr>
    </w:div>
    <w:div w:id="897324430">
      <w:bodyDiv w:val="1"/>
      <w:marLeft w:val="0"/>
      <w:marRight w:val="0"/>
      <w:marTop w:val="0"/>
      <w:marBottom w:val="0"/>
      <w:divBdr>
        <w:top w:val="none" w:sz="0" w:space="0" w:color="auto"/>
        <w:left w:val="none" w:sz="0" w:space="0" w:color="auto"/>
        <w:bottom w:val="none" w:sz="0" w:space="0" w:color="auto"/>
        <w:right w:val="none" w:sz="0" w:space="0" w:color="auto"/>
      </w:divBdr>
    </w:div>
    <w:div w:id="897403461">
      <w:bodyDiv w:val="1"/>
      <w:marLeft w:val="0"/>
      <w:marRight w:val="0"/>
      <w:marTop w:val="0"/>
      <w:marBottom w:val="0"/>
      <w:divBdr>
        <w:top w:val="none" w:sz="0" w:space="0" w:color="auto"/>
        <w:left w:val="none" w:sz="0" w:space="0" w:color="auto"/>
        <w:bottom w:val="none" w:sz="0" w:space="0" w:color="auto"/>
        <w:right w:val="none" w:sz="0" w:space="0" w:color="auto"/>
      </w:divBdr>
    </w:div>
    <w:div w:id="898906327">
      <w:bodyDiv w:val="1"/>
      <w:marLeft w:val="0"/>
      <w:marRight w:val="0"/>
      <w:marTop w:val="0"/>
      <w:marBottom w:val="0"/>
      <w:divBdr>
        <w:top w:val="none" w:sz="0" w:space="0" w:color="auto"/>
        <w:left w:val="none" w:sz="0" w:space="0" w:color="auto"/>
        <w:bottom w:val="none" w:sz="0" w:space="0" w:color="auto"/>
        <w:right w:val="none" w:sz="0" w:space="0" w:color="auto"/>
      </w:divBdr>
    </w:div>
    <w:div w:id="899023733">
      <w:bodyDiv w:val="1"/>
      <w:marLeft w:val="0"/>
      <w:marRight w:val="0"/>
      <w:marTop w:val="0"/>
      <w:marBottom w:val="0"/>
      <w:divBdr>
        <w:top w:val="none" w:sz="0" w:space="0" w:color="auto"/>
        <w:left w:val="none" w:sz="0" w:space="0" w:color="auto"/>
        <w:bottom w:val="none" w:sz="0" w:space="0" w:color="auto"/>
        <w:right w:val="none" w:sz="0" w:space="0" w:color="auto"/>
      </w:divBdr>
    </w:div>
    <w:div w:id="899098216">
      <w:bodyDiv w:val="1"/>
      <w:marLeft w:val="0"/>
      <w:marRight w:val="0"/>
      <w:marTop w:val="0"/>
      <w:marBottom w:val="0"/>
      <w:divBdr>
        <w:top w:val="none" w:sz="0" w:space="0" w:color="auto"/>
        <w:left w:val="none" w:sz="0" w:space="0" w:color="auto"/>
        <w:bottom w:val="none" w:sz="0" w:space="0" w:color="auto"/>
        <w:right w:val="none" w:sz="0" w:space="0" w:color="auto"/>
      </w:divBdr>
    </w:div>
    <w:div w:id="899636391">
      <w:bodyDiv w:val="1"/>
      <w:marLeft w:val="0"/>
      <w:marRight w:val="0"/>
      <w:marTop w:val="0"/>
      <w:marBottom w:val="0"/>
      <w:divBdr>
        <w:top w:val="none" w:sz="0" w:space="0" w:color="auto"/>
        <w:left w:val="none" w:sz="0" w:space="0" w:color="auto"/>
        <w:bottom w:val="none" w:sz="0" w:space="0" w:color="auto"/>
        <w:right w:val="none" w:sz="0" w:space="0" w:color="auto"/>
      </w:divBdr>
    </w:div>
    <w:div w:id="899945859">
      <w:bodyDiv w:val="1"/>
      <w:marLeft w:val="0"/>
      <w:marRight w:val="0"/>
      <w:marTop w:val="0"/>
      <w:marBottom w:val="0"/>
      <w:divBdr>
        <w:top w:val="none" w:sz="0" w:space="0" w:color="auto"/>
        <w:left w:val="none" w:sz="0" w:space="0" w:color="auto"/>
        <w:bottom w:val="none" w:sz="0" w:space="0" w:color="auto"/>
        <w:right w:val="none" w:sz="0" w:space="0" w:color="auto"/>
      </w:divBdr>
    </w:div>
    <w:div w:id="900167469">
      <w:bodyDiv w:val="1"/>
      <w:marLeft w:val="0"/>
      <w:marRight w:val="0"/>
      <w:marTop w:val="0"/>
      <w:marBottom w:val="0"/>
      <w:divBdr>
        <w:top w:val="none" w:sz="0" w:space="0" w:color="auto"/>
        <w:left w:val="none" w:sz="0" w:space="0" w:color="auto"/>
        <w:bottom w:val="none" w:sz="0" w:space="0" w:color="auto"/>
        <w:right w:val="none" w:sz="0" w:space="0" w:color="auto"/>
      </w:divBdr>
    </w:div>
    <w:div w:id="900408902">
      <w:bodyDiv w:val="1"/>
      <w:marLeft w:val="0"/>
      <w:marRight w:val="0"/>
      <w:marTop w:val="0"/>
      <w:marBottom w:val="0"/>
      <w:divBdr>
        <w:top w:val="none" w:sz="0" w:space="0" w:color="auto"/>
        <w:left w:val="none" w:sz="0" w:space="0" w:color="auto"/>
        <w:bottom w:val="none" w:sz="0" w:space="0" w:color="auto"/>
        <w:right w:val="none" w:sz="0" w:space="0" w:color="auto"/>
      </w:divBdr>
    </w:div>
    <w:div w:id="900484873">
      <w:bodyDiv w:val="1"/>
      <w:marLeft w:val="0"/>
      <w:marRight w:val="0"/>
      <w:marTop w:val="0"/>
      <w:marBottom w:val="0"/>
      <w:divBdr>
        <w:top w:val="none" w:sz="0" w:space="0" w:color="auto"/>
        <w:left w:val="none" w:sz="0" w:space="0" w:color="auto"/>
        <w:bottom w:val="none" w:sz="0" w:space="0" w:color="auto"/>
        <w:right w:val="none" w:sz="0" w:space="0" w:color="auto"/>
      </w:divBdr>
    </w:div>
    <w:div w:id="900678968">
      <w:bodyDiv w:val="1"/>
      <w:marLeft w:val="0"/>
      <w:marRight w:val="0"/>
      <w:marTop w:val="0"/>
      <w:marBottom w:val="0"/>
      <w:divBdr>
        <w:top w:val="none" w:sz="0" w:space="0" w:color="auto"/>
        <w:left w:val="none" w:sz="0" w:space="0" w:color="auto"/>
        <w:bottom w:val="none" w:sz="0" w:space="0" w:color="auto"/>
        <w:right w:val="none" w:sz="0" w:space="0" w:color="auto"/>
      </w:divBdr>
    </w:div>
    <w:div w:id="901209364">
      <w:bodyDiv w:val="1"/>
      <w:marLeft w:val="0"/>
      <w:marRight w:val="0"/>
      <w:marTop w:val="0"/>
      <w:marBottom w:val="0"/>
      <w:divBdr>
        <w:top w:val="none" w:sz="0" w:space="0" w:color="auto"/>
        <w:left w:val="none" w:sz="0" w:space="0" w:color="auto"/>
        <w:bottom w:val="none" w:sz="0" w:space="0" w:color="auto"/>
        <w:right w:val="none" w:sz="0" w:space="0" w:color="auto"/>
      </w:divBdr>
    </w:div>
    <w:div w:id="901252663">
      <w:bodyDiv w:val="1"/>
      <w:marLeft w:val="0"/>
      <w:marRight w:val="0"/>
      <w:marTop w:val="0"/>
      <w:marBottom w:val="0"/>
      <w:divBdr>
        <w:top w:val="none" w:sz="0" w:space="0" w:color="auto"/>
        <w:left w:val="none" w:sz="0" w:space="0" w:color="auto"/>
        <w:bottom w:val="none" w:sz="0" w:space="0" w:color="auto"/>
        <w:right w:val="none" w:sz="0" w:space="0" w:color="auto"/>
      </w:divBdr>
    </w:div>
    <w:div w:id="901451746">
      <w:bodyDiv w:val="1"/>
      <w:marLeft w:val="0"/>
      <w:marRight w:val="0"/>
      <w:marTop w:val="0"/>
      <w:marBottom w:val="0"/>
      <w:divBdr>
        <w:top w:val="none" w:sz="0" w:space="0" w:color="auto"/>
        <w:left w:val="none" w:sz="0" w:space="0" w:color="auto"/>
        <w:bottom w:val="none" w:sz="0" w:space="0" w:color="auto"/>
        <w:right w:val="none" w:sz="0" w:space="0" w:color="auto"/>
      </w:divBdr>
    </w:div>
    <w:div w:id="901478421">
      <w:bodyDiv w:val="1"/>
      <w:marLeft w:val="0"/>
      <w:marRight w:val="0"/>
      <w:marTop w:val="0"/>
      <w:marBottom w:val="0"/>
      <w:divBdr>
        <w:top w:val="none" w:sz="0" w:space="0" w:color="auto"/>
        <w:left w:val="none" w:sz="0" w:space="0" w:color="auto"/>
        <w:bottom w:val="none" w:sz="0" w:space="0" w:color="auto"/>
        <w:right w:val="none" w:sz="0" w:space="0" w:color="auto"/>
      </w:divBdr>
    </w:div>
    <w:div w:id="902252234">
      <w:bodyDiv w:val="1"/>
      <w:marLeft w:val="0"/>
      <w:marRight w:val="0"/>
      <w:marTop w:val="0"/>
      <w:marBottom w:val="0"/>
      <w:divBdr>
        <w:top w:val="none" w:sz="0" w:space="0" w:color="auto"/>
        <w:left w:val="none" w:sz="0" w:space="0" w:color="auto"/>
        <w:bottom w:val="none" w:sz="0" w:space="0" w:color="auto"/>
        <w:right w:val="none" w:sz="0" w:space="0" w:color="auto"/>
      </w:divBdr>
    </w:div>
    <w:div w:id="902372852">
      <w:bodyDiv w:val="1"/>
      <w:marLeft w:val="0"/>
      <w:marRight w:val="0"/>
      <w:marTop w:val="0"/>
      <w:marBottom w:val="0"/>
      <w:divBdr>
        <w:top w:val="none" w:sz="0" w:space="0" w:color="auto"/>
        <w:left w:val="none" w:sz="0" w:space="0" w:color="auto"/>
        <w:bottom w:val="none" w:sz="0" w:space="0" w:color="auto"/>
        <w:right w:val="none" w:sz="0" w:space="0" w:color="auto"/>
      </w:divBdr>
    </w:div>
    <w:div w:id="902522806">
      <w:bodyDiv w:val="1"/>
      <w:marLeft w:val="0"/>
      <w:marRight w:val="0"/>
      <w:marTop w:val="0"/>
      <w:marBottom w:val="0"/>
      <w:divBdr>
        <w:top w:val="none" w:sz="0" w:space="0" w:color="auto"/>
        <w:left w:val="none" w:sz="0" w:space="0" w:color="auto"/>
        <w:bottom w:val="none" w:sz="0" w:space="0" w:color="auto"/>
        <w:right w:val="none" w:sz="0" w:space="0" w:color="auto"/>
      </w:divBdr>
    </w:div>
    <w:div w:id="903370576">
      <w:bodyDiv w:val="1"/>
      <w:marLeft w:val="0"/>
      <w:marRight w:val="0"/>
      <w:marTop w:val="0"/>
      <w:marBottom w:val="0"/>
      <w:divBdr>
        <w:top w:val="none" w:sz="0" w:space="0" w:color="auto"/>
        <w:left w:val="none" w:sz="0" w:space="0" w:color="auto"/>
        <w:bottom w:val="none" w:sz="0" w:space="0" w:color="auto"/>
        <w:right w:val="none" w:sz="0" w:space="0" w:color="auto"/>
      </w:divBdr>
    </w:div>
    <w:div w:id="903949183">
      <w:bodyDiv w:val="1"/>
      <w:marLeft w:val="0"/>
      <w:marRight w:val="0"/>
      <w:marTop w:val="0"/>
      <w:marBottom w:val="0"/>
      <w:divBdr>
        <w:top w:val="none" w:sz="0" w:space="0" w:color="auto"/>
        <w:left w:val="none" w:sz="0" w:space="0" w:color="auto"/>
        <w:bottom w:val="none" w:sz="0" w:space="0" w:color="auto"/>
        <w:right w:val="none" w:sz="0" w:space="0" w:color="auto"/>
      </w:divBdr>
    </w:div>
    <w:div w:id="904729848">
      <w:bodyDiv w:val="1"/>
      <w:marLeft w:val="0"/>
      <w:marRight w:val="0"/>
      <w:marTop w:val="0"/>
      <w:marBottom w:val="0"/>
      <w:divBdr>
        <w:top w:val="none" w:sz="0" w:space="0" w:color="auto"/>
        <w:left w:val="none" w:sz="0" w:space="0" w:color="auto"/>
        <w:bottom w:val="none" w:sz="0" w:space="0" w:color="auto"/>
        <w:right w:val="none" w:sz="0" w:space="0" w:color="auto"/>
      </w:divBdr>
    </w:div>
    <w:div w:id="904872754">
      <w:bodyDiv w:val="1"/>
      <w:marLeft w:val="0"/>
      <w:marRight w:val="0"/>
      <w:marTop w:val="0"/>
      <w:marBottom w:val="0"/>
      <w:divBdr>
        <w:top w:val="none" w:sz="0" w:space="0" w:color="auto"/>
        <w:left w:val="none" w:sz="0" w:space="0" w:color="auto"/>
        <w:bottom w:val="none" w:sz="0" w:space="0" w:color="auto"/>
        <w:right w:val="none" w:sz="0" w:space="0" w:color="auto"/>
      </w:divBdr>
    </w:div>
    <w:div w:id="905341128">
      <w:bodyDiv w:val="1"/>
      <w:marLeft w:val="0"/>
      <w:marRight w:val="0"/>
      <w:marTop w:val="0"/>
      <w:marBottom w:val="0"/>
      <w:divBdr>
        <w:top w:val="none" w:sz="0" w:space="0" w:color="auto"/>
        <w:left w:val="none" w:sz="0" w:space="0" w:color="auto"/>
        <w:bottom w:val="none" w:sz="0" w:space="0" w:color="auto"/>
        <w:right w:val="none" w:sz="0" w:space="0" w:color="auto"/>
      </w:divBdr>
    </w:div>
    <w:div w:id="906770328">
      <w:bodyDiv w:val="1"/>
      <w:marLeft w:val="0"/>
      <w:marRight w:val="0"/>
      <w:marTop w:val="0"/>
      <w:marBottom w:val="0"/>
      <w:divBdr>
        <w:top w:val="none" w:sz="0" w:space="0" w:color="auto"/>
        <w:left w:val="none" w:sz="0" w:space="0" w:color="auto"/>
        <w:bottom w:val="none" w:sz="0" w:space="0" w:color="auto"/>
        <w:right w:val="none" w:sz="0" w:space="0" w:color="auto"/>
      </w:divBdr>
    </w:div>
    <w:div w:id="906962069">
      <w:bodyDiv w:val="1"/>
      <w:marLeft w:val="0"/>
      <w:marRight w:val="0"/>
      <w:marTop w:val="0"/>
      <w:marBottom w:val="0"/>
      <w:divBdr>
        <w:top w:val="none" w:sz="0" w:space="0" w:color="auto"/>
        <w:left w:val="none" w:sz="0" w:space="0" w:color="auto"/>
        <w:bottom w:val="none" w:sz="0" w:space="0" w:color="auto"/>
        <w:right w:val="none" w:sz="0" w:space="0" w:color="auto"/>
      </w:divBdr>
    </w:div>
    <w:div w:id="907038970">
      <w:bodyDiv w:val="1"/>
      <w:marLeft w:val="0"/>
      <w:marRight w:val="0"/>
      <w:marTop w:val="0"/>
      <w:marBottom w:val="0"/>
      <w:divBdr>
        <w:top w:val="none" w:sz="0" w:space="0" w:color="auto"/>
        <w:left w:val="none" w:sz="0" w:space="0" w:color="auto"/>
        <w:bottom w:val="none" w:sz="0" w:space="0" w:color="auto"/>
        <w:right w:val="none" w:sz="0" w:space="0" w:color="auto"/>
      </w:divBdr>
    </w:div>
    <w:div w:id="907346522">
      <w:bodyDiv w:val="1"/>
      <w:marLeft w:val="0"/>
      <w:marRight w:val="0"/>
      <w:marTop w:val="0"/>
      <w:marBottom w:val="0"/>
      <w:divBdr>
        <w:top w:val="none" w:sz="0" w:space="0" w:color="auto"/>
        <w:left w:val="none" w:sz="0" w:space="0" w:color="auto"/>
        <w:bottom w:val="none" w:sz="0" w:space="0" w:color="auto"/>
        <w:right w:val="none" w:sz="0" w:space="0" w:color="auto"/>
      </w:divBdr>
    </w:div>
    <w:div w:id="907501371">
      <w:bodyDiv w:val="1"/>
      <w:marLeft w:val="0"/>
      <w:marRight w:val="0"/>
      <w:marTop w:val="0"/>
      <w:marBottom w:val="0"/>
      <w:divBdr>
        <w:top w:val="none" w:sz="0" w:space="0" w:color="auto"/>
        <w:left w:val="none" w:sz="0" w:space="0" w:color="auto"/>
        <w:bottom w:val="none" w:sz="0" w:space="0" w:color="auto"/>
        <w:right w:val="none" w:sz="0" w:space="0" w:color="auto"/>
      </w:divBdr>
    </w:div>
    <w:div w:id="909199219">
      <w:bodyDiv w:val="1"/>
      <w:marLeft w:val="0"/>
      <w:marRight w:val="0"/>
      <w:marTop w:val="0"/>
      <w:marBottom w:val="0"/>
      <w:divBdr>
        <w:top w:val="none" w:sz="0" w:space="0" w:color="auto"/>
        <w:left w:val="none" w:sz="0" w:space="0" w:color="auto"/>
        <w:bottom w:val="none" w:sz="0" w:space="0" w:color="auto"/>
        <w:right w:val="none" w:sz="0" w:space="0" w:color="auto"/>
      </w:divBdr>
    </w:div>
    <w:div w:id="909539515">
      <w:bodyDiv w:val="1"/>
      <w:marLeft w:val="0"/>
      <w:marRight w:val="0"/>
      <w:marTop w:val="0"/>
      <w:marBottom w:val="0"/>
      <w:divBdr>
        <w:top w:val="none" w:sz="0" w:space="0" w:color="auto"/>
        <w:left w:val="none" w:sz="0" w:space="0" w:color="auto"/>
        <w:bottom w:val="none" w:sz="0" w:space="0" w:color="auto"/>
        <w:right w:val="none" w:sz="0" w:space="0" w:color="auto"/>
      </w:divBdr>
    </w:div>
    <w:div w:id="909853802">
      <w:bodyDiv w:val="1"/>
      <w:marLeft w:val="0"/>
      <w:marRight w:val="0"/>
      <w:marTop w:val="0"/>
      <w:marBottom w:val="0"/>
      <w:divBdr>
        <w:top w:val="none" w:sz="0" w:space="0" w:color="auto"/>
        <w:left w:val="none" w:sz="0" w:space="0" w:color="auto"/>
        <w:bottom w:val="none" w:sz="0" w:space="0" w:color="auto"/>
        <w:right w:val="none" w:sz="0" w:space="0" w:color="auto"/>
      </w:divBdr>
    </w:div>
    <w:div w:id="909971526">
      <w:bodyDiv w:val="1"/>
      <w:marLeft w:val="0"/>
      <w:marRight w:val="0"/>
      <w:marTop w:val="0"/>
      <w:marBottom w:val="0"/>
      <w:divBdr>
        <w:top w:val="none" w:sz="0" w:space="0" w:color="auto"/>
        <w:left w:val="none" w:sz="0" w:space="0" w:color="auto"/>
        <w:bottom w:val="none" w:sz="0" w:space="0" w:color="auto"/>
        <w:right w:val="none" w:sz="0" w:space="0" w:color="auto"/>
      </w:divBdr>
    </w:div>
    <w:div w:id="910046552">
      <w:bodyDiv w:val="1"/>
      <w:marLeft w:val="0"/>
      <w:marRight w:val="0"/>
      <w:marTop w:val="0"/>
      <w:marBottom w:val="0"/>
      <w:divBdr>
        <w:top w:val="none" w:sz="0" w:space="0" w:color="auto"/>
        <w:left w:val="none" w:sz="0" w:space="0" w:color="auto"/>
        <w:bottom w:val="none" w:sz="0" w:space="0" w:color="auto"/>
        <w:right w:val="none" w:sz="0" w:space="0" w:color="auto"/>
      </w:divBdr>
    </w:div>
    <w:div w:id="910309759">
      <w:bodyDiv w:val="1"/>
      <w:marLeft w:val="0"/>
      <w:marRight w:val="0"/>
      <w:marTop w:val="0"/>
      <w:marBottom w:val="0"/>
      <w:divBdr>
        <w:top w:val="none" w:sz="0" w:space="0" w:color="auto"/>
        <w:left w:val="none" w:sz="0" w:space="0" w:color="auto"/>
        <w:bottom w:val="none" w:sz="0" w:space="0" w:color="auto"/>
        <w:right w:val="none" w:sz="0" w:space="0" w:color="auto"/>
      </w:divBdr>
    </w:div>
    <w:div w:id="910315410">
      <w:bodyDiv w:val="1"/>
      <w:marLeft w:val="0"/>
      <w:marRight w:val="0"/>
      <w:marTop w:val="0"/>
      <w:marBottom w:val="0"/>
      <w:divBdr>
        <w:top w:val="none" w:sz="0" w:space="0" w:color="auto"/>
        <w:left w:val="none" w:sz="0" w:space="0" w:color="auto"/>
        <w:bottom w:val="none" w:sz="0" w:space="0" w:color="auto"/>
        <w:right w:val="none" w:sz="0" w:space="0" w:color="auto"/>
      </w:divBdr>
    </w:div>
    <w:div w:id="910701330">
      <w:bodyDiv w:val="1"/>
      <w:marLeft w:val="0"/>
      <w:marRight w:val="0"/>
      <w:marTop w:val="0"/>
      <w:marBottom w:val="0"/>
      <w:divBdr>
        <w:top w:val="none" w:sz="0" w:space="0" w:color="auto"/>
        <w:left w:val="none" w:sz="0" w:space="0" w:color="auto"/>
        <w:bottom w:val="none" w:sz="0" w:space="0" w:color="auto"/>
        <w:right w:val="none" w:sz="0" w:space="0" w:color="auto"/>
      </w:divBdr>
    </w:div>
    <w:div w:id="911625485">
      <w:bodyDiv w:val="1"/>
      <w:marLeft w:val="0"/>
      <w:marRight w:val="0"/>
      <w:marTop w:val="0"/>
      <w:marBottom w:val="0"/>
      <w:divBdr>
        <w:top w:val="none" w:sz="0" w:space="0" w:color="auto"/>
        <w:left w:val="none" w:sz="0" w:space="0" w:color="auto"/>
        <w:bottom w:val="none" w:sz="0" w:space="0" w:color="auto"/>
        <w:right w:val="none" w:sz="0" w:space="0" w:color="auto"/>
      </w:divBdr>
    </w:div>
    <w:div w:id="912011285">
      <w:bodyDiv w:val="1"/>
      <w:marLeft w:val="0"/>
      <w:marRight w:val="0"/>
      <w:marTop w:val="0"/>
      <w:marBottom w:val="0"/>
      <w:divBdr>
        <w:top w:val="none" w:sz="0" w:space="0" w:color="auto"/>
        <w:left w:val="none" w:sz="0" w:space="0" w:color="auto"/>
        <w:bottom w:val="none" w:sz="0" w:space="0" w:color="auto"/>
        <w:right w:val="none" w:sz="0" w:space="0" w:color="auto"/>
      </w:divBdr>
    </w:div>
    <w:div w:id="913320566">
      <w:bodyDiv w:val="1"/>
      <w:marLeft w:val="0"/>
      <w:marRight w:val="0"/>
      <w:marTop w:val="0"/>
      <w:marBottom w:val="0"/>
      <w:divBdr>
        <w:top w:val="none" w:sz="0" w:space="0" w:color="auto"/>
        <w:left w:val="none" w:sz="0" w:space="0" w:color="auto"/>
        <w:bottom w:val="none" w:sz="0" w:space="0" w:color="auto"/>
        <w:right w:val="none" w:sz="0" w:space="0" w:color="auto"/>
      </w:divBdr>
    </w:div>
    <w:div w:id="913858402">
      <w:bodyDiv w:val="1"/>
      <w:marLeft w:val="0"/>
      <w:marRight w:val="0"/>
      <w:marTop w:val="0"/>
      <w:marBottom w:val="0"/>
      <w:divBdr>
        <w:top w:val="none" w:sz="0" w:space="0" w:color="auto"/>
        <w:left w:val="none" w:sz="0" w:space="0" w:color="auto"/>
        <w:bottom w:val="none" w:sz="0" w:space="0" w:color="auto"/>
        <w:right w:val="none" w:sz="0" w:space="0" w:color="auto"/>
      </w:divBdr>
    </w:div>
    <w:div w:id="915474024">
      <w:bodyDiv w:val="1"/>
      <w:marLeft w:val="0"/>
      <w:marRight w:val="0"/>
      <w:marTop w:val="0"/>
      <w:marBottom w:val="0"/>
      <w:divBdr>
        <w:top w:val="none" w:sz="0" w:space="0" w:color="auto"/>
        <w:left w:val="none" w:sz="0" w:space="0" w:color="auto"/>
        <w:bottom w:val="none" w:sz="0" w:space="0" w:color="auto"/>
        <w:right w:val="none" w:sz="0" w:space="0" w:color="auto"/>
      </w:divBdr>
    </w:div>
    <w:div w:id="916405332">
      <w:bodyDiv w:val="1"/>
      <w:marLeft w:val="0"/>
      <w:marRight w:val="0"/>
      <w:marTop w:val="0"/>
      <w:marBottom w:val="0"/>
      <w:divBdr>
        <w:top w:val="none" w:sz="0" w:space="0" w:color="auto"/>
        <w:left w:val="none" w:sz="0" w:space="0" w:color="auto"/>
        <w:bottom w:val="none" w:sz="0" w:space="0" w:color="auto"/>
        <w:right w:val="none" w:sz="0" w:space="0" w:color="auto"/>
      </w:divBdr>
    </w:div>
    <w:div w:id="916790192">
      <w:bodyDiv w:val="1"/>
      <w:marLeft w:val="0"/>
      <w:marRight w:val="0"/>
      <w:marTop w:val="0"/>
      <w:marBottom w:val="0"/>
      <w:divBdr>
        <w:top w:val="none" w:sz="0" w:space="0" w:color="auto"/>
        <w:left w:val="none" w:sz="0" w:space="0" w:color="auto"/>
        <w:bottom w:val="none" w:sz="0" w:space="0" w:color="auto"/>
        <w:right w:val="none" w:sz="0" w:space="0" w:color="auto"/>
      </w:divBdr>
    </w:div>
    <w:div w:id="916865923">
      <w:bodyDiv w:val="1"/>
      <w:marLeft w:val="0"/>
      <w:marRight w:val="0"/>
      <w:marTop w:val="0"/>
      <w:marBottom w:val="0"/>
      <w:divBdr>
        <w:top w:val="none" w:sz="0" w:space="0" w:color="auto"/>
        <w:left w:val="none" w:sz="0" w:space="0" w:color="auto"/>
        <w:bottom w:val="none" w:sz="0" w:space="0" w:color="auto"/>
        <w:right w:val="none" w:sz="0" w:space="0" w:color="auto"/>
      </w:divBdr>
    </w:div>
    <w:div w:id="917323610">
      <w:bodyDiv w:val="1"/>
      <w:marLeft w:val="0"/>
      <w:marRight w:val="0"/>
      <w:marTop w:val="0"/>
      <w:marBottom w:val="0"/>
      <w:divBdr>
        <w:top w:val="none" w:sz="0" w:space="0" w:color="auto"/>
        <w:left w:val="none" w:sz="0" w:space="0" w:color="auto"/>
        <w:bottom w:val="none" w:sz="0" w:space="0" w:color="auto"/>
        <w:right w:val="none" w:sz="0" w:space="0" w:color="auto"/>
      </w:divBdr>
    </w:div>
    <w:div w:id="917325610">
      <w:bodyDiv w:val="1"/>
      <w:marLeft w:val="0"/>
      <w:marRight w:val="0"/>
      <w:marTop w:val="0"/>
      <w:marBottom w:val="0"/>
      <w:divBdr>
        <w:top w:val="none" w:sz="0" w:space="0" w:color="auto"/>
        <w:left w:val="none" w:sz="0" w:space="0" w:color="auto"/>
        <w:bottom w:val="none" w:sz="0" w:space="0" w:color="auto"/>
        <w:right w:val="none" w:sz="0" w:space="0" w:color="auto"/>
      </w:divBdr>
    </w:div>
    <w:div w:id="917400406">
      <w:bodyDiv w:val="1"/>
      <w:marLeft w:val="0"/>
      <w:marRight w:val="0"/>
      <w:marTop w:val="0"/>
      <w:marBottom w:val="0"/>
      <w:divBdr>
        <w:top w:val="none" w:sz="0" w:space="0" w:color="auto"/>
        <w:left w:val="none" w:sz="0" w:space="0" w:color="auto"/>
        <w:bottom w:val="none" w:sz="0" w:space="0" w:color="auto"/>
        <w:right w:val="none" w:sz="0" w:space="0" w:color="auto"/>
      </w:divBdr>
    </w:div>
    <w:div w:id="917785025">
      <w:bodyDiv w:val="1"/>
      <w:marLeft w:val="0"/>
      <w:marRight w:val="0"/>
      <w:marTop w:val="0"/>
      <w:marBottom w:val="0"/>
      <w:divBdr>
        <w:top w:val="none" w:sz="0" w:space="0" w:color="auto"/>
        <w:left w:val="none" w:sz="0" w:space="0" w:color="auto"/>
        <w:bottom w:val="none" w:sz="0" w:space="0" w:color="auto"/>
        <w:right w:val="none" w:sz="0" w:space="0" w:color="auto"/>
      </w:divBdr>
    </w:div>
    <w:div w:id="918052641">
      <w:bodyDiv w:val="1"/>
      <w:marLeft w:val="0"/>
      <w:marRight w:val="0"/>
      <w:marTop w:val="0"/>
      <w:marBottom w:val="0"/>
      <w:divBdr>
        <w:top w:val="none" w:sz="0" w:space="0" w:color="auto"/>
        <w:left w:val="none" w:sz="0" w:space="0" w:color="auto"/>
        <w:bottom w:val="none" w:sz="0" w:space="0" w:color="auto"/>
        <w:right w:val="none" w:sz="0" w:space="0" w:color="auto"/>
      </w:divBdr>
    </w:div>
    <w:div w:id="918059621">
      <w:bodyDiv w:val="1"/>
      <w:marLeft w:val="0"/>
      <w:marRight w:val="0"/>
      <w:marTop w:val="0"/>
      <w:marBottom w:val="0"/>
      <w:divBdr>
        <w:top w:val="none" w:sz="0" w:space="0" w:color="auto"/>
        <w:left w:val="none" w:sz="0" w:space="0" w:color="auto"/>
        <w:bottom w:val="none" w:sz="0" w:space="0" w:color="auto"/>
        <w:right w:val="none" w:sz="0" w:space="0" w:color="auto"/>
      </w:divBdr>
    </w:div>
    <w:div w:id="918563084">
      <w:bodyDiv w:val="1"/>
      <w:marLeft w:val="0"/>
      <w:marRight w:val="0"/>
      <w:marTop w:val="0"/>
      <w:marBottom w:val="0"/>
      <w:divBdr>
        <w:top w:val="none" w:sz="0" w:space="0" w:color="auto"/>
        <w:left w:val="none" w:sz="0" w:space="0" w:color="auto"/>
        <w:bottom w:val="none" w:sz="0" w:space="0" w:color="auto"/>
        <w:right w:val="none" w:sz="0" w:space="0" w:color="auto"/>
      </w:divBdr>
    </w:div>
    <w:div w:id="918756612">
      <w:bodyDiv w:val="1"/>
      <w:marLeft w:val="0"/>
      <w:marRight w:val="0"/>
      <w:marTop w:val="0"/>
      <w:marBottom w:val="0"/>
      <w:divBdr>
        <w:top w:val="none" w:sz="0" w:space="0" w:color="auto"/>
        <w:left w:val="none" w:sz="0" w:space="0" w:color="auto"/>
        <w:bottom w:val="none" w:sz="0" w:space="0" w:color="auto"/>
        <w:right w:val="none" w:sz="0" w:space="0" w:color="auto"/>
      </w:divBdr>
    </w:div>
    <w:div w:id="919217053">
      <w:bodyDiv w:val="1"/>
      <w:marLeft w:val="0"/>
      <w:marRight w:val="0"/>
      <w:marTop w:val="0"/>
      <w:marBottom w:val="0"/>
      <w:divBdr>
        <w:top w:val="none" w:sz="0" w:space="0" w:color="auto"/>
        <w:left w:val="none" w:sz="0" w:space="0" w:color="auto"/>
        <w:bottom w:val="none" w:sz="0" w:space="0" w:color="auto"/>
        <w:right w:val="none" w:sz="0" w:space="0" w:color="auto"/>
      </w:divBdr>
    </w:div>
    <w:div w:id="920214256">
      <w:bodyDiv w:val="1"/>
      <w:marLeft w:val="0"/>
      <w:marRight w:val="0"/>
      <w:marTop w:val="0"/>
      <w:marBottom w:val="0"/>
      <w:divBdr>
        <w:top w:val="none" w:sz="0" w:space="0" w:color="auto"/>
        <w:left w:val="none" w:sz="0" w:space="0" w:color="auto"/>
        <w:bottom w:val="none" w:sz="0" w:space="0" w:color="auto"/>
        <w:right w:val="none" w:sz="0" w:space="0" w:color="auto"/>
      </w:divBdr>
    </w:div>
    <w:div w:id="922111293">
      <w:bodyDiv w:val="1"/>
      <w:marLeft w:val="0"/>
      <w:marRight w:val="0"/>
      <w:marTop w:val="0"/>
      <w:marBottom w:val="0"/>
      <w:divBdr>
        <w:top w:val="none" w:sz="0" w:space="0" w:color="auto"/>
        <w:left w:val="none" w:sz="0" w:space="0" w:color="auto"/>
        <w:bottom w:val="none" w:sz="0" w:space="0" w:color="auto"/>
        <w:right w:val="none" w:sz="0" w:space="0" w:color="auto"/>
      </w:divBdr>
    </w:div>
    <w:div w:id="922419974">
      <w:bodyDiv w:val="1"/>
      <w:marLeft w:val="0"/>
      <w:marRight w:val="0"/>
      <w:marTop w:val="0"/>
      <w:marBottom w:val="0"/>
      <w:divBdr>
        <w:top w:val="none" w:sz="0" w:space="0" w:color="auto"/>
        <w:left w:val="none" w:sz="0" w:space="0" w:color="auto"/>
        <w:bottom w:val="none" w:sz="0" w:space="0" w:color="auto"/>
        <w:right w:val="none" w:sz="0" w:space="0" w:color="auto"/>
      </w:divBdr>
    </w:div>
    <w:div w:id="923300538">
      <w:bodyDiv w:val="1"/>
      <w:marLeft w:val="0"/>
      <w:marRight w:val="0"/>
      <w:marTop w:val="0"/>
      <w:marBottom w:val="0"/>
      <w:divBdr>
        <w:top w:val="none" w:sz="0" w:space="0" w:color="auto"/>
        <w:left w:val="none" w:sz="0" w:space="0" w:color="auto"/>
        <w:bottom w:val="none" w:sz="0" w:space="0" w:color="auto"/>
        <w:right w:val="none" w:sz="0" w:space="0" w:color="auto"/>
      </w:divBdr>
    </w:div>
    <w:div w:id="923607504">
      <w:bodyDiv w:val="1"/>
      <w:marLeft w:val="0"/>
      <w:marRight w:val="0"/>
      <w:marTop w:val="0"/>
      <w:marBottom w:val="0"/>
      <w:divBdr>
        <w:top w:val="none" w:sz="0" w:space="0" w:color="auto"/>
        <w:left w:val="none" w:sz="0" w:space="0" w:color="auto"/>
        <w:bottom w:val="none" w:sz="0" w:space="0" w:color="auto"/>
        <w:right w:val="none" w:sz="0" w:space="0" w:color="auto"/>
      </w:divBdr>
    </w:div>
    <w:div w:id="923681980">
      <w:bodyDiv w:val="1"/>
      <w:marLeft w:val="0"/>
      <w:marRight w:val="0"/>
      <w:marTop w:val="0"/>
      <w:marBottom w:val="0"/>
      <w:divBdr>
        <w:top w:val="none" w:sz="0" w:space="0" w:color="auto"/>
        <w:left w:val="none" w:sz="0" w:space="0" w:color="auto"/>
        <w:bottom w:val="none" w:sz="0" w:space="0" w:color="auto"/>
        <w:right w:val="none" w:sz="0" w:space="0" w:color="auto"/>
      </w:divBdr>
    </w:div>
    <w:div w:id="924149737">
      <w:bodyDiv w:val="1"/>
      <w:marLeft w:val="0"/>
      <w:marRight w:val="0"/>
      <w:marTop w:val="0"/>
      <w:marBottom w:val="0"/>
      <w:divBdr>
        <w:top w:val="none" w:sz="0" w:space="0" w:color="auto"/>
        <w:left w:val="none" w:sz="0" w:space="0" w:color="auto"/>
        <w:bottom w:val="none" w:sz="0" w:space="0" w:color="auto"/>
        <w:right w:val="none" w:sz="0" w:space="0" w:color="auto"/>
      </w:divBdr>
    </w:div>
    <w:div w:id="924343453">
      <w:bodyDiv w:val="1"/>
      <w:marLeft w:val="0"/>
      <w:marRight w:val="0"/>
      <w:marTop w:val="0"/>
      <w:marBottom w:val="0"/>
      <w:divBdr>
        <w:top w:val="none" w:sz="0" w:space="0" w:color="auto"/>
        <w:left w:val="none" w:sz="0" w:space="0" w:color="auto"/>
        <w:bottom w:val="none" w:sz="0" w:space="0" w:color="auto"/>
        <w:right w:val="none" w:sz="0" w:space="0" w:color="auto"/>
      </w:divBdr>
    </w:div>
    <w:div w:id="925117989">
      <w:bodyDiv w:val="1"/>
      <w:marLeft w:val="0"/>
      <w:marRight w:val="0"/>
      <w:marTop w:val="0"/>
      <w:marBottom w:val="0"/>
      <w:divBdr>
        <w:top w:val="none" w:sz="0" w:space="0" w:color="auto"/>
        <w:left w:val="none" w:sz="0" w:space="0" w:color="auto"/>
        <w:bottom w:val="none" w:sz="0" w:space="0" w:color="auto"/>
        <w:right w:val="none" w:sz="0" w:space="0" w:color="auto"/>
      </w:divBdr>
    </w:div>
    <w:div w:id="926156361">
      <w:bodyDiv w:val="1"/>
      <w:marLeft w:val="0"/>
      <w:marRight w:val="0"/>
      <w:marTop w:val="0"/>
      <w:marBottom w:val="0"/>
      <w:divBdr>
        <w:top w:val="none" w:sz="0" w:space="0" w:color="auto"/>
        <w:left w:val="none" w:sz="0" w:space="0" w:color="auto"/>
        <w:bottom w:val="none" w:sz="0" w:space="0" w:color="auto"/>
        <w:right w:val="none" w:sz="0" w:space="0" w:color="auto"/>
      </w:divBdr>
    </w:div>
    <w:div w:id="927928661">
      <w:bodyDiv w:val="1"/>
      <w:marLeft w:val="0"/>
      <w:marRight w:val="0"/>
      <w:marTop w:val="0"/>
      <w:marBottom w:val="0"/>
      <w:divBdr>
        <w:top w:val="none" w:sz="0" w:space="0" w:color="auto"/>
        <w:left w:val="none" w:sz="0" w:space="0" w:color="auto"/>
        <w:bottom w:val="none" w:sz="0" w:space="0" w:color="auto"/>
        <w:right w:val="none" w:sz="0" w:space="0" w:color="auto"/>
      </w:divBdr>
    </w:div>
    <w:div w:id="929852940">
      <w:bodyDiv w:val="1"/>
      <w:marLeft w:val="0"/>
      <w:marRight w:val="0"/>
      <w:marTop w:val="0"/>
      <w:marBottom w:val="0"/>
      <w:divBdr>
        <w:top w:val="none" w:sz="0" w:space="0" w:color="auto"/>
        <w:left w:val="none" w:sz="0" w:space="0" w:color="auto"/>
        <w:bottom w:val="none" w:sz="0" w:space="0" w:color="auto"/>
        <w:right w:val="none" w:sz="0" w:space="0" w:color="auto"/>
      </w:divBdr>
    </w:div>
    <w:div w:id="929965226">
      <w:bodyDiv w:val="1"/>
      <w:marLeft w:val="0"/>
      <w:marRight w:val="0"/>
      <w:marTop w:val="0"/>
      <w:marBottom w:val="0"/>
      <w:divBdr>
        <w:top w:val="none" w:sz="0" w:space="0" w:color="auto"/>
        <w:left w:val="none" w:sz="0" w:space="0" w:color="auto"/>
        <w:bottom w:val="none" w:sz="0" w:space="0" w:color="auto"/>
        <w:right w:val="none" w:sz="0" w:space="0" w:color="auto"/>
      </w:divBdr>
    </w:div>
    <w:div w:id="930888721">
      <w:bodyDiv w:val="1"/>
      <w:marLeft w:val="0"/>
      <w:marRight w:val="0"/>
      <w:marTop w:val="0"/>
      <w:marBottom w:val="0"/>
      <w:divBdr>
        <w:top w:val="none" w:sz="0" w:space="0" w:color="auto"/>
        <w:left w:val="none" w:sz="0" w:space="0" w:color="auto"/>
        <w:bottom w:val="none" w:sz="0" w:space="0" w:color="auto"/>
        <w:right w:val="none" w:sz="0" w:space="0" w:color="auto"/>
      </w:divBdr>
    </w:div>
    <w:div w:id="931547273">
      <w:bodyDiv w:val="1"/>
      <w:marLeft w:val="0"/>
      <w:marRight w:val="0"/>
      <w:marTop w:val="0"/>
      <w:marBottom w:val="0"/>
      <w:divBdr>
        <w:top w:val="none" w:sz="0" w:space="0" w:color="auto"/>
        <w:left w:val="none" w:sz="0" w:space="0" w:color="auto"/>
        <w:bottom w:val="none" w:sz="0" w:space="0" w:color="auto"/>
        <w:right w:val="none" w:sz="0" w:space="0" w:color="auto"/>
      </w:divBdr>
    </w:div>
    <w:div w:id="932860988">
      <w:bodyDiv w:val="1"/>
      <w:marLeft w:val="0"/>
      <w:marRight w:val="0"/>
      <w:marTop w:val="0"/>
      <w:marBottom w:val="0"/>
      <w:divBdr>
        <w:top w:val="none" w:sz="0" w:space="0" w:color="auto"/>
        <w:left w:val="none" w:sz="0" w:space="0" w:color="auto"/>
        <w:bottom w:val="none" w:sz="0" w:space="0" w:color="auto"/>
        <w:right w:val="none" w:sz="0" w:space="0" w:color="auto"/>
      </w:divBdr>
    </w:div>
    <w:div w:id="934096666">
      <w:bodyDiv w:val="1"/>
      <w:marLeft w:val="0"/>
      <w:marRight w:val="0"/>
      <w:marTop w:val="0"/>
      <w:marBottom w:val="0"/>
      <w:divBdr>
        <w:top w:val="none" w:sz="0" w:space="0" w:color="auto"/>
        <w:left w:val="none" w:sz="0" w:space="0" w:color="auto"/>
        <w:bottom w:val="none" w:sz="0" w:space="0" w:color="auto"/>
        <w:right w:val="none" w:sz="0" w:space="0" w:color="auto"/>
      </w:divBdr>
    </w:div>
    <w:div w:id="934171605">
      <w:bodyDiv w:val="1"/>
      <w:marLeft w:val="0"/>
      <w:marRight w:val="0"/>
      <w:marTop w:val="0"/>
      <w:marBottom w:val="0"/>
      <w:divBdr>
        <w:top w:val="none" w:sz="0" w:space="0" w:color="auto"/>
        <w:left w:val="none" w:sz="0" w:space="0" w:color="auto"/>
        <w:bottom w:val="none" w:sz="0" w:space="0" w:color="auto"/>
        <w:right w:val="none" w:sz="0" w:space="0" w:color="auto"/>
      </w:divBdr>
    </w:div>
    <w:div w:id="935556348">
      <w:bodyDiv w:val="1"/>
      <w:marLeft w:val="0"/>
      <w:marRight w:val="0"/>
      <w:marTop w:val="0"/>
      <w:marBottom w:val="0"/>
      <w:divBdr>
        <w:top w:val="none" w:sz="0" w:space="0" w:color="auto"/>
        <w:left w:val="none" w:sz="0" w:space="0" w:color="auto"/>
        <w:bottom w:val="none" w:sz="0" w:space="0" w:color="auto"/>
        <w:right w:val="none" w:sz="0" w:space="0" w:color="auto"/>
      </w:divBdr>
    </w:div>
    <w:div w:id="936401268">
      <w:bodyDiv w:val="1"/>
      <w:marLeft w:val="0"/>
      <w:marRight w:val="0"/>
      <w:marTop w:val="0"/>
      <w:marBottom w:val="0"/>
      <w:divBdr>
        <w:top w:val="none" w:sz="0" w:space="0" w:color="auto"/>
        <w:left w:val="none" w:sz="0" w:space="0" w:color="auto"/>
        <w:bottom w:val="none" w:sz="0" w:space="0" w:color="auto"/>
        <w:right w:val="none" w:sz="0" w:space="0" w:color="auto"/>
      </w:divBdr>
    </w:div>
    <w:div w:id="936908923">
      <w:bodyDiv w:val="1"/>
      <w:marLeft w:val="0"/>
      <w:marRight w:val="0"/>
      <w:marTop w:val="0"/>
      <w:marBottom w:val="0"/>
      <w:divBdr>
        <w:top w:val="none" w:sz="0" w:space="0" w:color="auto"/>
        <w:left w:val="none" w:sz="0" w:space="0" w:color="auto"/>
        <w:bottom w:val="none" w:sz="0" w:space="0" w:color="auto"/>
        <w:right w:val="none" w:sz="0" w:space="0" w:color="auto"/>
      </w:divBdr>
    </w:div>
    <w:div w:id="936988603">
      <w:bodyDiv w:val="1"/>
      <w:marLeft w:val="0"/>
      <w:marRight w:val="0"/>
      <w:marTop w:val="0"/>
      <w:marBottom w:val="0"/>
      <w:divBdr>
        <w:top w:val="none" w:sz="0" w:space="0" w:color="auto"/>
        <w:left w:val="none" w:sz="0" w:space="0" w:color="auto"/>
        <w:bottom w:val="none" w:sz="0" w:space="0" w:color="auto"/>
        <w:right w:val="none" w:sz="0" w:space="0" w:color="auto"/>
      </w:divBdr>
    </w:div>
    <w:div w:id="937106818">
      <w:bodyDiv w:val="1"/>
      <w:marLeft w:val="0"/>
      <w:marRight w:val="0"/>
      <w:marTop w:val="0"/>
      <w:marBottom w:val="0"/>
      <w:divBdr>
        <w:top w:val="none" w:sz="0" w:space="0" w:color="auto"/>
        <w:left w:val="none" w:sz="0" w:space="0" w:color="auto"/>
        <w:bottom w:val="none" w:sz="0" w:space="0" w:color="auto"/>
        <w:right w:val="none" w:sz="0" w:space="0" w:color="auto"/>
      </w:divBdr>
    </w:div>
    <w:div w:id="937444043">
      <w:bodyDiv w:val="1"/>
      <w:marLeft w:val="0"/>
      <w:marRight w:val="0"/>
      <w:marTop w:val="0"/>
      <w:marBottom w:val="0"/>
      <w:divBdr>
        <w:top w:val="none" w:sz="0" w:space="0" w:color="auto"/>
        <w:left w:val="none" w:sz="0" w:space="0" w:color="auto"/>
        <w:bottom w:val="none" w:sz="0" w:space="0" w:color="auto"/>
        <w:right w:val="none" w:sz="0" w:space="0" w:color="auto"/>
      </w:divBdr>
    </w:div>
    <w:div w:id="938608230">
      <w:bodyDiv w:val="1"/>
      <w:marLeft w:val="0"/>
      <w:marRight w:val="0"/>
      <w:marTop w:val="0"/>
      <w:marBottom w:val="0"/>
      <w:divBdr>
        <w:top w:val="none" w:sz="0" w:space="0" w:color="auto"/>
        <w:left w:val="none" w:sz="0" w:space="0" w:color="auto"/>
        <w:bottom w:val="none" w:sz="0" w:space="0" w:color="auto"/>
        <w:right w:val="none" w:sz="0" w:space="0" w:color="auto"/>
      </w:divBdr>
    </w:div>
    <w:div w:id="939215654">
      <w:bodyDiv w:val="1"/>
      <w:marLeft w:val="0"/>
      <w:marRight w:val="0"/>
      <w:marTop w:val="0"/>
      <w:marBottom w:val="0"/>
      <w:divBdr>
        <w:top w:val="none" w:sz="0" w:space="0" w:color="auto"/>
        <w:left w:val="none" w:sz="0" w:space="0" w:color="auto"/>
        <w:bottom w:val="none" w:sz="0" w:space="0" w:color="auto"/>
        <w:right w:val="none" w:sz="0" w:space="0" w:color="auto"/>
      </w:divBdr>
    </w:div>
    <w:div w:id="939410125">
      <w:bodyDiv w:val="1"/>
      <w:marLeft w:val="0"/>
      <w:marRight w:val="0"/>
      <w:marTop w:val="0"/>
      <w:marBottom w:val="0"/>
      <w:divBdr>
        <w:top w:val="none" w:sz="0" w:space="0" w:color="auto"/>
        <w:left w:val="none" w:sz="0" w:space="0" w:color="auto"/>
        <w:bottom w:val="none" w:sz="0" w:space="0" w:color="auto"/>
        <w:right w:val="none" w:sz="0" w:space="0" w:color="auto"/>
      </w:divBdr>
    </w:div>
    <w:div w:id="939604849">
      <w:bodyDiv w:val="1"/>
      <w:marLeft w:val="0"/>
      <w:marRight w:val="0"/>
      <w:marTop w:val="0"/>
      <w:marBottom w:val="0"/>
      <w:divBdr>
        <w:top w:val="none" w:sz="0" w:space="0" w:color="auto"/>
        <w:left w:val="none" w:sz="0" w:space="0" w:color="auto"/>
        <w:bottom w:val="none" w:sz="0" w:space="0" w:color="auto"/>
        <w:right w:val="none" w:sz="0" w:space="0" w:color="auto"/>
      </w:divBdr>
    </w:div>
    <w:div w:id="940186339">
      <w:bodyDiv w:val="1"/>
      <w:marLeft w:val="0"/>
      <w:marRight w:val="0"/>
      <w:marTop w:val="0"/>
      <w:marBottom w:val="0"/>
      <w:divBdr>
        <w:top w:val="none" w:sz="0" w:space="0" w:color="auto"/>
        <w:left w:val="none" w:sz="0" w:space="0" w:color="auto"/>
        <w:bottom w:val="none" w:sz="0" w:space="0" w:color="auto"/>
        <w:right w:val="none" w:sz="0" w:space="0" w:color="auto"/>
      </w:divBdr>
    </w:div>
    <w:div w:id="940262072">
      <w:bodyDiv w:val="1"/>
      <w:marLeft w:val="0"/>
      <w:marRight w:val="0"/>
      <w:marTop w:val="0"/>
      <w:marBottom w:val="0"/>
      <w:divBdr>
        <w:top w:val="none" w:sz="0" w:space="0" w:color="auto"/>
        <w:left w:val="none" w:sz="0" w:space="0" w:color="auto"/>
        <w:bottom w:val="none" w:sz="0" w:space="0" w:color="auto"/>
        <w:right w:val="none" w:sz="0" w:space="0" w:color="auto"/>
      </w:divBdr>
    </w:div>
    <w:div w:id="940454949">
      <w:bodyDiv w:val="1"/>
      <w:marLeft w:val="0"/>
      <w:marRight w:val="0"/>
      <w:marTop w:val="0"/>
      <w:marBottom w:val="0"/>
      <w:divBdr>
        <w:top w:val="none" w:sz="0" w:space="0" w:color="auto"/>
        <w:left w:val="none" w:sz="0" w:space="0" w:color="auto"/>
        <w:bottom w:val="none" w:sz="0" w:space="0" w:color="auto"/>
        <w:right w:val="none" w:sz="0" w:space="0" w:color="auto"/>
      </w:divBdr>
    </w:div>
    <w:div w:id="940643286">
      <w:bodyDiv w:val="1"/>
      <w:marLeft w:val="0"/>
      <w:marRight w:val="0"/>
      <w:marTop w:val="0"/>
      <w:marBottom w:val="0"/>
      <w:divBdr>
        <w:top w:val="none" w:sz="0" w:space="0" w:color="auto"/>
        <w:left w:val="none" w:sz="0" w:space="0" w:color="auto"/>
        <w:bottom w:val="none" w:sz="0" w:space="0" w:color="auto"/>
        <w:right w:val="none" w:sz="0" w:space="0" w:color="auto"/>
      </w:divBdr>
    </w:div>
    <w:div w:id="942424487">
      <w:bodyDiv w:val="1"/>
      <w:marLeft w:val="0"/>
      <w:marRight w:val="0"/>
      <w:marTop w:val="0"/>
      <w:marBottom w:val="0"/>
      <w:divBdr>
        <w:top w:val="none" w:sz="0" w:space="0" w:color="auto"/>
        <w:left w:val="none" w:sz="0" w:space="0" w:color="auto"/>
        <w:bottom w:val="none" w:sz="0" w:space="0" w:color="auto"/>
        <w:right w:val="none" w:sz="0" w:space="0" w:color="auto"/>
      </w:divBdr>
    </w:div>
    <w:div w:id="942690633">
      <w:bodyDiv w:val="1"/>
      <w:marLeft w:val="0"/>
      <w:marRight w:val="0"/>
      <w:marTop w:val="0"/>
      <w:marBottom w:val="0"/>
      <w:divBdr>
        <w:top w:val="none" w:sz="0" w:space="0" w:color="auto"/>
        <w:left w:val="none" w:sz="0" w:space="0" w:color="auto"/>
        <w:bottom w:val="none" w:sz="0" w:space="0" w:color="auto"/>
        <w:right w:val="none" w:sz="0" w:space="0" w:color="auto"/>
      </w:divBdr>
    </w:div>
    <w:div w:id="942882535">
      <w:bodyDiv w:val="1"/>
      <w:marLeft w:val="0"/>
      <w:marRight w:val="0"/>
      <w:marTop w:val="0"/>
      <w:marBottom w:val="0"/>
      <w:divBdr>
        <w:top w:val="none" w:sz="0" w:space="0" w:color="auto"/>
        <w:left w:val="none" w:sz="0" w:space="0" w:color="auto"/>
        <w:bottom w:val="none" w:sz="0" w:space="0" w:color="auto"/>
        <w:right w:val="none" w:sz="0" w:space="0" w:color="auto"/>
      </w:divBdr>
    </w:div>
    <w:div w:id="943340077">
      <w:bodyDiv w:val="1"/>
      <w:marLeft w:val="0"/>
      <w:marRight w:val="0"/>
      <w:marTop w:val="0"/>
      <w:marBottom w:val="0"/>
      <w:divBdr>
        <w:top w:val="none" w:sz="0" w:space="0" w:color="auto"/>
        <w:left w:val="none" w:sz="0" w:space="0" w:color="auto"/>
        <w:bottom w:val="none" w:sz="0" w:space="0" w:color="auto"/>
        <w:right w:val="none" w:sz="0" w:space="0" w:color="auto"/>
      </w:divBdr>
    </w:div>
    <w:div w:id="943466506">
      <w:bodyDiv w:val="1"/>
      <w:marLeft w:val="0"/>
      <w:marRight w:val="0"/>
      <w:marTop w:val="0"/>
      <w:marBottom w:val="0"/>
      <w:divBdr>
        <w:top w:val="none" w:sz="0" w:space="0" w:color="auto"/>
        <w:left w:val="none" w:sz="0" w:space="0" w:color="auto"/>
        <w:bottom w:val="none" w:sz="0" w:space="0" w:color="auto"/>
        <w:right w:val="none" w:sz="0" w:space="0" w:color="auto"/>
      </w:divBdr>
    </w:div>
    <w:div w:id="943608025">
      <w:bodyDiv w:val="1"/>
      <w:marLeft w:val="0"/>
      <w:marRight w:val="0"/>
      <w:marTop w:val="0"/>
      <w:marBottom w:val="0"/>
      <w:divBdr>
        <w:top w:val="none" w:sz="0" w:space="0" w:color="auto"/>
        <w:left w:val="none" w:sz="0" w:space="0" w:color="auto"/>
        <w:bottom w:val="none" w:sz="0" w:space="0" w:color="auto"/>
        <w:right w:val="none" w:sz="0" w:space="0" w:color="auto"/>
      </w:divBdr>
    </w:div>
    <w:div w:id="943925339">
      <w:bodyDiv w:val="1"/>
      <w:marLeft w:val="0"/>
      <w:marRight w:val="0"/>
      <w:marTop w:val="0"/>
      <w:marBottom w:val="0"/>
      <w:divBdr>
        <w:top w:val="none" w:sz="0" w:space="0" w:color="auto"/>
        <w:left w:val="none" w:sz="0" w:space="0" w:color="auto"/>
        <w:bottom w:val="none" w:sz="0" w:space="0" w:color="auto"/>
        <w:right w:val="none" w:sz="0" w:space="0" w:color="auto"/>
      </w:divBdr>
    </w:div>
    <w:div w:id="945043815">
      <w:bodyDiv w:val="1"/>
      <w:marLeft w:val="0"/>
      <w:marRight w:val="0"/>
      <w:marTop w:val="0"/>
      <w:marBottom w:val="0"/>
      <w:divBdr>
        <w:top w:val="none" w:sz="0" w:space="0" w:color="auto"/>
        <w:left w:val="none" w:sz="0" w:space="0" w:color="auto"/>
        <w:bottom w:val="none" w:sz="0" w:space="0" w:color="auto"/>
        <w:right w:val="none" w:sz="0" w:space="0" w:color="auto"/>
      </w:divBdr>
    </w:div>
    <w:div w:id="945428029">
      <w:bodyDiv w:val="1"/>
      <w:marLeft w:val="0"/>
      <w:marRight w:val="0"/>
      <w:marTop w:val="0"/>
      <w:marBottom w:val="0"/>
      <w:divBdr>
        <w:top w:val="none" w:sz="0" w:space="0" w:color="auto"/>
        <w:left w:val="none" w:sz="0" w:space="0" w:color="auto"/>
        <w:bottom w:val="none" w:sz="0" w:space="0" w:color="auto"/>
        <w:right w:val="none" w:sz="0" w:space="0" w:color="auto"/>
      </w:divBdr>
    </w:div>
    <w:div w:id="945507148">
      <w:bodyDiv w:val="1"/>
      <w:marLeft w:val="0"/>
      <w:marRight w:val="0"/>
      <w:marTop w:val="0"/>
      <w:marBottom w:val="0"/>
      <w:divBdr>
        <w:top w:val="none" w:sz="0" w:space="0" w:color="auto"/>
        <w:left w:val="none" w:sz="0" w:space="0" w:color="auto"/>
        <w:bottom w:val="none" w:sz="0" w:space="0" w:color="auto"/>
        <w:right w:val="none" w:sz="0" w:space="0" w:color="auto"/>
      </w:divBdr>
    </w:div>
    <w:div w:id="945507351">
      <w:bodyDiv w:val="1"/>
      <w:marLeft w:val="0"/>
      <w:marRight w:val="0"/>
      <w:marTop w:val="0"/>
      <w:marBottom w:val="0"/>
      <w:divBdr>
        <w:top w:val="none" w:sz="0" w:space="0" w:color="auto"/>
        <w:left w:val="none" w:sz="0" w:space="0" w:color="auto"/>
        <w:bottom w:val="none" w:sz="0" w:space="0" w:color="auto"/>
        <w:right w:val="none" w:sz="0" w:space="0" w:color="auto"/>
      </w:divBdr>
    </w:div>
    <w:div w:id="945697134">
      <w:bodyDiv w:val="1"/>
      <w:marLeft w:val="0"/>
      <w:marRight w:val="0"/>
      <w:marTop w:val="0"/>
      <w:marBottom w:val="0"/>
      <w:divBdr>
        <w:top w:val="none" w:sz="0" w:space="0" w:color="auto"/>
        <w:left w:val="none" w:sz="0" w:space="0" w:color="auto"/>
        <w:bottom w:val="none" w:sz="0" w:space="0" w:color="auto"/>
        <w:right w:val="none" w:sz="0" w:space="0" w:color="auto"/>
      </w:divBdr>
    </w:div>
    <w:div w:id="945966670">
      <w:bodyDiv w:val="1"/>
      <w:marLeft w:val="0"/>
      <w:marRight w:val="0"/>
      <w:marTop w:val="0"/>
      <w:marBottom w:val="0"/>
      <w:divBdr>
        <w:top w:val="none" w:sz="0" w:space="0" w:color="auto"/>
        <w:left w:val="none" w:sz="0" w:space="0" w:color="auto"/>
        <w:bottom w:val="none" w:sz="0" w:space="0" w:color="auto"/>
        <w:right w:val="none" w:sz="0" w:space="0" w:color="auto"/>
      </w:divBdr>
    </w:div>
    <w:div w:id="947003050">
      <w:bodyDiv w:val="1"/>
      <w:marLeft w:val="0"/>
      <w:marRight w:val="0"/>
      <w:marTop w:val="0"/>
      <w:marBottom w:val="0"/>
      <w:divBdr>
        <w:top w:val="none" w:sz="0" w:space="0" w:color="auto"/>
        <w:left w:val="none" w:sz="0" w:space="0" w:color="auto"/>
        <w:bottom w:val="none" w:sz="0" w:space="0" w:color="auto"/>
        <w:right w:val="none" w:sz="0" w:space="0" w:color="auto"/>
      </w:divBdr>
    </w:div>
    <w:div w:id="949165058">
      <w:bodyDiv w:val="1"/>
      <w:marLeft w:val="0"/>
      <w:marRight w:val="0"/>
      <w:marTop w:val="0"/>
      <w:marBottom w:val="0"/>
      <w:divBdr>
        <w:top w:val="none" w:sz="0" w:space="0" w:color="auto"/>
        <w:left w:val="none" w:sz="0" w:space="0" w:color="auto"/>
        <w:bottom w:val="none" w:sz="0" w:space="0" w:color="auto"/>
        <w:right w:val="none" w:sz="0" w:space="0" w:color="auto"/>
      </w:divBdr>
    </w:div>
    <w:div w:id="949242462">
      <w:bodyDiv w:val="1"/>
      <w:marLeft w:val="0"/>
      <w:marRight w:val="0"/>
      <w:marTop w:val="0"/>
      <w:marBottom w:val="0"/>
      <w:divBdr>
        <w:top w:val="none" w:sz="0" w:space="0" w:color="auto"/>
        <w:left w:val="none" w:sz="0" w:space="0" w:color="auto"/>
        <w:bottom w:val="none" w:sz="0" w:space="0" w:color="auto"/>
        <w:right w:val="none" w:sz="0" w:space="0" w:color="auto"/>
      </w:divBdr>
    </w:div>
    <w:div w:id="952597494">
      <w:bodyDiv w:val="1"/>
      <w:marLeft w:val="0"/>
      <w:marRight w:val="0"/>
      <w:marTop w:val="0"/>
      <w:marBottom w:val="0"/>
      <w:divBdr>
        <w:top w:val="none" w:sz="0" w:space="0" w:color="auto"/>
        <w:left w:val="none" w:sz="0" w:space="0" w:color="auto"/>
        <w:bottom w:val="none" w:sz="0" w:space="0" w:color="auto"/>
        <w:right w:val="none" w:sz="0" w:space="0" w:color="auto"/>
      </w:divBdr>
    </w:div>
    <w:div w:id="952710141">
      <w:bodyDiv w:val="1"/>
      <w:marLeft w:val="0"/>
      <w:marRight w:val="0"/>
      <w:marTop w:val="0"/>
      <w:marBottom w:val="0"/>
      <w:divBdr>
        <w:top w:val="none" w:sz="0" w:space="0" w:color="auto"/>
        <w:left w:val="none" w:sz="0" w:space="0" w:color="auto"/>
        <w:bottom w:val="none" w:sz="0" w:space="0" w:color="auto"/>
        <w:right w:val="none" w:sz="0" w:space="0" w:color="auto"/>
      </w:divBdr>
    </w:div>
    <w:div w:id="953364545">
      <w:bodyDiv w:val="1"/>
      <w:marLeft w:val="0"/>
      <w:marRight w:val="0"/>
      <w:marTop w:val="0"/>
      <w:marBottom w:val="0"/>
      <w:divBdr>
        <w:top w:val="none" w:sz="0" w:space="0" w:color="auto"/>
        <w:left w:val="none" w:sz="0" w:space="0" w:color="auto"/>
        <w:bottom w:val="none" w:sz="0" w:space="0" w:color="auto"/>
        <w:right w:val="none" w:sz="0" w:space="0" w:color="auto"/>
      </w:divBdr>
    </w:div>
    <w:div w:id="956910845">
      <w:bodyDiv w:val="1"/>
      <w:marLeft w:val="0"/>
      <w:marRight w:val="0"/>
      <w:marTop w:val="0"/>
      <w:marBottom w:val="0"/>
      <w:divBdr>
        <w:top w:val="none" w:sz="0" w:space="0" w:color="auto"/>
        <w:left w:val="none" w:sz="0" w:space="0" w:color="auto"/>
        <w:bottom w:val="none" w:sz="0" w:space="0" w:color="auto"/>
        <w:right w:val="none" w:sz="0" w:space="0" w:color="auto"/>
      </w:divBdr>
    </w:div>
    <w:div w:id="957031232">
      <w:bodyDiv w:val="1"/>
      <w:marLeft w:val="0"/>
      <w:marRight w:val="0"/>
      <w:marTop w:val="0"/>
      <w:marBottom w:val="0"/>
      <w:divBdr>
        <w:top w:val="none" w:sz="0" w:space="0" w:color="auto"/>
        <w:left w:val="none" w:sz="0" w:space="0" w:color="auto"/>
        <w:bottom w:val="none" w:sz="0" w:space="0" w:color="auto"/>
        <w:right w:val="none" w:sz="0" w:space="0" w:color="auto"/>
      </w:divBdr>
    </w:div>
    <w:div w:id="957418436">
      <w:bodyDiv w:val="1"/>
      <w:marLeft w:val="0"/>
      <w:marRight w:val="0"/>
      <w:marTop w:val="0"/>
      <w:marBottom w:val="0"/>
      <w:divBdr>
        <w:top w:val="none" w:sz="0" w:space="0" w:color="auto"/>
        <w:left w:val="none" w:sz="0" w:space="0" w:color="auto"/>
        <w:bottom w:val="none" w:sz="0" w:space="0" w:color="auto"/>
        <w:right w:val="none" w:sz="0" w:space="0" w:color="auto"/>
      </w:divBdr>
    </w:div>
    <w:div w:id="957566251">
      <w:bodyDiv w:val="1"/>
      <w:marLeft w:val="0"/>
      <w:marRight w:val="0"/>
      <w:marTop w:val="0"/>
      <w:marBottom w:val="0"/>
      <w:divBdr>
        <w:top w:val="none" w:sz="0" w:space="0" w:color="auto"/>
        <w:left w:val="none" w:sz="0" w:space="0" w:color="auto"/>
        <w:bottom w:val="none" w:sz="0" w:space="0" w:color="auto"/>
        <w:right w:val="none" w:sz="0" w:space="0" w:color="auto"/>
      </w:divBdr>
    </w:div>
    <w:div w:id="957948736">
      <w:bodyDiv w:val="1"/>
      <w:marLeft w:val="0"/>
      <w:marRight w:val="0"/>
      <w:marTop w:val="0"/>
      <w:marBottom w:val="0"/>
      <w:divBdr>
        <w:top w:val="none" w:sz="0" w:space="0" w:color="auto"/>
        <w:left w:val="none" w:sz="0" w:space="0" w:color="auto"/>
        <w:bottom w:val="none" w:sz="0" w:space="0" w:color="auto"/>
        <w:right w:val="none" w:sz="0" w:space="0" w:color="auto"/>
      </w:divBdr>
    </w:div>
    <w:div w:id="958951881">
      <w:bodyDiv w:val="1"/>
      <w:marLeft w:val="0"/>
      <w:marRight w:val="0"/>
      <w:marTop w:val="0"/>
      <w:marBottom w:val="0"/>
      <w:divBdr>
        <w:top w:val="none" w:sz="0" w:space="0" w:color="auto"/>
        <w:left w:val="none" w:sz="0" w:space="0" w:color="auto"/>
        <w:bottom w:val="none" w:sz="0" w:space="0" w:color="auto"/>
        <w:right w:val="none" w:sz="0" w:space="0" w:color="auto"/>
      </w:divBdr>
    </w:div>
    <w:div w:id="960460503">
      <w:bodyDiv w:val="1"/>
      <w:marLeft w:val="0"/>
      <w:marRight w:val="0"/>
      <w:marTop w:val="0"/>
      <w:marBottom w:val="0"/>
      <w:divBdr>
        <w:top w:val="none" w:sz="0" w:space="0" w:color="auto"/>
        <w:left w:val="none" w:sz="0" w:space="0" w:color="auto"/>
        <w:bottom w:val="none" w:sz="0" w:space="0" w:color="auto"/>
        <w:right w:val="none" w:sz="0" w:space="0" w:color="auto"/>
      </w:divBdr>
    </w:div>
    <w:div w:id="960724351">
      <w:bodyDiv w:val="1"/>
      <w:marLeft w:val="0"/>
      <w:marRight w:val="0"/>
      <w:marTop w:val="0"/>
      <w:marBottom w:val="0"/>
      <w:divBdr>
        <w:top w:val="none" w:sz="0" w:space="0" w:color="auto"/>
        <w:left w:val="none" w:sz="0" w:space="0" w:color="auto"/>
        <w:bottom w:val="none" w:sz="0" w:space="0" w:color="auto"/>
        <w:right w:val="none" w:sz="0" w:space="0" w:color="auto"/>
      </w:divBdr>
    </w:div>
    <w:div w:id="961032444">
      <w:bodyDiv w:val="1"/>
      <w:marLeft w:val="0"/>
      <w:marRight w:val="0"/>
      <w:marTop w:val="0"/>
      <w:marBottom w:val="0"/>
      <w:divBdr>
        <w:top w:val="none" w:sz="0" w:space="0" w:color="auto"/>
        <w:left w:val="none" w:sz="0" w:space="0" w:color="auto"/>
        <w:bottom w:val="none" w:sz="0" w:space="0" w:color="auto"/>
        <w:right w:val="none" w:sz="0" w:space="0" w:color="auto"/>
      </w:divBdr>
    </w:div>
    <w:div w:id="961156497">
      <w:bodyDiv w:val="1"/>
      <w:marLeft w:val="0"/>
      <w:marRight w:val="0"/>
      <w:marTop w:val="0"/>
      <w:marBottom w:val="0"/>
      <w:divBdr>
        <w:top w:val="none" w:sz="0" w:space="0" w:color="auto"/>
        <w:left w:val="none" w:sz="0" w:space="0" w:color="auto"/>
        <w:bottom w:val="none" w:sz="0" w:space="0" w:color="auto"/>
        <w:right w:val="none" w:sz="0" w:space="0" w:color="auto"/>
      </w:divBdr>
    </w:div>
    <w:div w:id="961377146">
      <w:bodyDiv w:val="1"/>
      <w:marLeft w:val="0"/>
      <w:marRight w:val="0"/>
      <w:marTop w:val="0"/>
      <w:marBottom w:val="0"/>
      <w:divBdr>
        <w:top w:val="none" w:sz="0" w:space="0" w:color="auto"/>
        <w:left w:val="none" w:sz="0" w:space="0" w:color="auto"/>
        <w:bottom w:val="none" w:sz="0" w:space="0" w:color="auto"/>
        <w:right w:val="none" w:sz="0" w:space="0" w:color="auto"/>
      </w:divBdr>
    </w:div>
    <w:div w:id="961501696">
      <w:bodyDiv w:val="1"/>
      <w:marLeft w:val="0"/>
      <w:marRight w:val="0"/>
      <w:marTop w:val="0"/>
      <w:marBottom w:val="0"/>
      <w:divBdr>
        <w:top w:val="none" w:sz="0" w:space="0" w:color="auto"/>
        <w:left w:val="none" w:sz="0" w:space="0" w:color="auto"/>
        <w:bottom w:val="none" w:sz="0" w:space="0" w:color="auto"/>
        <w:right w:val="none" w:sz="0" w:space="0" w:color="auto"/>
      </w:divBdr>
    </w:div>
    <w:div w:id="962420194">
      <w:bodyDiv w:val="1"/>
      <w:marLeft w:val="0"/>
      <w:marRight w:val="0"/>
      <w:marTop w:val="0"/>
      <w:marBottom w:val="0"/>
      <w:divBdr>
        <w:top w:val="none" w:sz="0" w:space="0" w:color="auto"/>
        <w:left w:val="none" w:sz="0" w:space="0" w:color="auto"/>
        <w:bottom w:val="none" w:sz="0" w:space="0" w:color="auto"/>
        <w:right w:val="none" w:sz="0" w:space="0" w:color="auto"/>
      </w:divBdr>
    </w:div>
    <w:div w:id="963076174">
      <w:bodyDiv w:val="1"/>
      <w:marLeft w:val="0"/>
      <w:marRight w:val="0"/>
      <w:marTop w:val="0"/>
      <w:marBottom w:val="0"/>
      <w:divBdr>
        <w:top w:val="none" w:sz="0" w:space="0" w:color="auto"/>
        <w:left w:val="none" w:sz="0" w:space="0" w:color="auto"/>
        <w:bottom w:val="none" w:sz="0" w:space="0" w:color="auto"/>
        <w:right w:val="none" w:sz="0" w:space="0" w:color="auto"/>
      </w:divBdr>
    </w:div>
    <w:div w:id="964849461">
      <w:bodyDiv w:val="1"/>
      <w:marLeft w:val="0"/>
      <w:marRight w:val="0"/>
      <w:marTop w:val="0"/>
      <w:marBottom w:val="0"/>
      <w:divBdr>
        <w:top w:val="none" w:sz="0" w:space="0" w:color="auto"/>
        <w:left w:val="none" w:sz="0" w:space="0" w:color="auto"/>
        <w:bottom w:val="none" w:sz="0" w:space="0" w:color="auto"/>
        <w:right w:val="none" w:sz="0" w:space="0" w:color="auto"/>
      </w:divBdr>
    </w:div>
    <w:div w:id="964889450">
      <w:bodyDiv w:val="1"/>
      <w:marLeft w:val="0"/>
      <w:marRight w:val="0"/>
      <w:marTop w:val="0"/>
      <w:marBottom w:val="0"/>
      <w:divBdr>
        <w:top w:val="none" w:sz="0" w:space="0" w:color="auto"/>
        <w:left w:val="none" w:sz="0" w:space="0" w:color="auto"/>
        <w:bottom w:val="none" w:sz="0" w:space="0" w:color="auto"/>
        <w:right w:val="none" w:sz="0" w:space="0" w:color="auto"/>
      </w:divBdr>
    </w:div>
    <w:div w:id="965231546">
      <w:bodyDiv w:val="1"/>
      <w:marLeft w:val="0"/>
      <w:marRight w:val="0"/>
      <w:marTop w:val="0"/>
      <w:marBottom w:val="0"/>
      <w:divBdr>
        <w:top w:val="none" w:sz="0" w:space="0" w:color="auto"/>
        <w:left w:val="none" w:sz="0" w:space="0" w:color="auto"/>
        <w:bottom w:val="none" w:sz="0" w:space="0" w:color="auto"/>
        <w:right w:val="none" w:sz="0" w:space="0" w:color="auto"/>
      </w:divBdr>
    </w:div>
    <w:div w:id="965935183">
      <w:bodyDiv w:val="1"/>
      <w:marLeft w:val="0"/>
      <w:marRight w:val="0"/>
      <w:marTop w:val="0"/>
      <w:marBottom w:val="0"/>
      <w:divBdr>
        <w:top w:val="none" w:sz="0" w:space="0" w:color="auto"/>
        <w:left w:val="none" w:sz="0" w:space="0" w:color="auto"/>
        <w:bottom w:val="none" w:sz="0" w:space="0" w:color="auto"/>
        <w:right w:val="none" w:sz="0" w:space="0" w:color="auto"/>
      </w:divBdr>
    </w:div>
    <w:div w:id="966007566">
      <w:bodyDiv w:val="1"/>
      <w:marLeft w:val="0"/>
      <w:marRight w:val="0"/>
      <w:marTop w:val="0"/>
      <w:marBottom w:val="0"/>
      <w:divBdr>
        <w:top w:val="none" w:sz="0" w:space="0" w:color="auto"/>
        <w:left w:val="none" w:sz="0" w:space="0" w:color="auto"/>
        <w:bottom w:val="none" w:sz="0" w:space="0" w:color="auto"/>
        <w:right w:val="none" w:sz="0" w:space="0" w:color="auto"/>
      </w:divBdr>
    </w:div>
    <w:div w:id="967273080">
      <w:bodyDiv w:val="1"/>
      <w:marLeft w:val="0"/>
      <w:marRight w:val="0"/>
      <w:marTop w:val="0"/>
      <w:marBottom w:val="0"/>
      <w:divBdr>
        <w:top w:val="none" w:sz="0" w:space="0" w:color="auto"/>
        <w:left w:val="none" w:sz="0" w:space="0" w:color="auto"/>
        <w:bottom w:val="none" w:sz="0" w:space="0" w:color="auto"/>
        <w:right w:val="none" w:sz="0" w:space="0" w:color="auto"/>
      </w:divBdr>
    </w:div>
    <w:div w:id="967903996">
      <w:bodyDiv w:val="1"/>
      <w:marLeft w:val="0"/>
      <w:marRight w:val="0"/>
      <w:marTop w:val="0"/>
      <w:marBottom w:val="0"/>
      <w:divBdr>
        <w:top w:val="none" w:sz="0" w:space="0" w:color="auto"/>
        <w:left w:val="none" w:sz="0" w:space="0" w:color="auto"/>
        <w:bottom w:val="none" w:sz="0" w:space="0" w:color="auto"/>
        <w:right w:val="none" w:sz="0" w:space="0" w:color="auto"/>
      </w:divBdr>
    </w:div>
    <w:div w:id="968317825">
      <w:bodyDiv w:val="1"/>
      <w:marLeft w:val="0"/>
      <w:marRight w:val="0"/>
      <w:marTop w:val="0"/>
      <w:marBottom w:val="0"/>
      <w:divBdr>
        <w:top w:val="none" w:sz="0" w:space="0" w:color="auto"/>
        <w:left w:val="none" w:sz="0" w:space="0" w:color="auto"/>
        <w:bottom w:val="none" w:sz="0" w:space="0" w:color="auto"/>
        <w:right w:val="none" w:sz="0" w:space="0" w:color="auto"/>
      </w:divBdr>
    </w:div>
    <w:div w:id="968585007">
      <w:bodyDiv w:val="1"/>
      <w:marLeft w:val="0"/>
      <w:marRight w:val="0"/>
      <w:marTop w:val="0"/>
      <w:marBottom w:val="0"/>
      <w:divBdr>
        <w:top w:val="none" w:sz="0" w:space="0" w:color="auto"/>
        <w:left w:val="none" w:sz="0" w:space="0" w:color="auto"/>
        <w:bottom w:val="none" w:sz="0" w:space="0" w:color="auto"/>
        <w:right w:val="none" w:sz="0" w:space="0" w:color="auto"/>
      </w:divBdr>
    </w:div>
    <w:div w:id="968587278">
      <w:bodyDiv w:val="1"/>
      <w:marLeft w:val="0"/>
      <w:marRight w:val="0"/>
      <w:marTop w:val="0"/>
      <w:marBottom w:val="0"/>
      <w:divBdr>
        <w:top w:val="none" w:sz="0" w:space="0" w:color="auto"/>
        <w:left w:val="none" w:sz="0" w:space="0" w:color="auto"/>
        <w:bottom w:val="none" w:sz="0" w:space="0" w:color="auto"/>
        <w:right w:val="none" w:sz="0" w:space="0" w:color="auto"/>
      </w:divBdr>
    </w:div>
    <w:div w:id="969674402">
      <w:bodyDiv w:val="1"/>
      <w:marLeft w:val="0"/>
      <w:marRight w:val="0"/>
      <w:marTop w:val="0"/>
      <w:marBottom w:val="0"/>
      <w:divBdr>
        <w:top w:val="none" w:sz="0" w:space="0" w:color="auto"/>
        <w:left w:val="none" w:sz="0" w:space="0" w:color="auto"/>
        <w:bottom w:val="none" w:sz="0" w:space="0" w:color="auto"/>
        <w:right w:val="none" w:sz="0" w:space="0" w:color="auto"/>
      </w:divBdr>
    </w:div>
    <w:div w:id="971053424">
      <w:bodyDiv w:val="1"/>
      <w:marLeft w:val="0"/>
      <w:marRight w:val="0"/>
      <w:marTop w:val="0"/>
      <w:marBottom w:val="0"/>
      <w:divBdr>
        <w:top w:val="none" w:sz="0" w:space="0" w:color="auto"/>
        <w:left w:val="none" w:sz="0" w:space="0" w:color="auto"/>
        <w:bottom w:val="none" w:sz="0" w:space="0" w:color="auto"/>
        <w:right w:val="none" w:sz="0" w:space="0" w:color="auto"/>
      </w:divBdr>
    </w:div>
    <w:div w:id="971593677">
      <w:bodyDiv w:val="1"/>
      <w:marLeft w:val="0"/>
      <w:marRight w:val="0"/>
      <w:marTop w:val="0"/>
      <w:marBottom w:val="0"/>
      <w:divBdr>
        <w:top w:val="none" w:sz="0" w:space="0" w:color="auto"/>
        <w:left w:val="none" w:sz="0" w:space="0" w:color="auto"/>
        <w:bottom w:val="none" w:sz="0" w:space="0" w:color="auto"/>
        <w:right w:val="none" w:sz="0" w:space="0" w:color="auto"/>
      </w:divBdr>
    </w:div>
    <w:div w:id="971668397">
      <w:bodyDiv w:val="1"/>
      <w:marLeft w:val="0"/>
      <w:marRight w:val="0"/>
      <w:marTop w:val="0"/>
      <w:marBottom w:val="0"/>
      <w:divBdr>
        <w:top w:val="none" w:sz="0" w:space="0" w:color="auto"/>
        <w:left w:val="none" w:sz="0" w:space="0" w:color="auto"/>
        <w:bottom w:val="none" w:sz="0" w:space="0" w:color="auto"/>
        <w:right w:val="none" w:sz="0" w:space="0" w:color="auto"/>
      </w:divBdr>
    </w:div>
    <w:div w:id="971787818">
      <w:bodyDiv w:val="1"/>
      <w:marLeft w:val="0"/>
      <w:marRight w:val="0"/>
      <w:marTop w:val="0"/>
      <w:marBottom w:val="0"/>
      <w:divBdr>
        <w:top w:val="none" w:sz="0" w:space="0" w:color="auto"/>
        <w:left w:val="none" w:sz="0" w:space="0" w:color="auto"/>
        <w:bottom w:val="none" w:sz="0" w:space="0" w:color="auto"/>
        <w:right w:val="none" w:sz="0" w:space="0" w:color="auto"/>
      </w:divBdr>
    </w:div>
    <w:div w:id="972255691">
      <w:bodyDiv w:val="1"/>
      <w:marLeft w:val="0"/>
      <w:marRight w:val="0"/>
      <w:marTop w:val="0"/>
      <w:marBottom w:val="0"/>
      <w:divBdr>
        <w:top w:val="none" w:sz="0" w:space="0" w:color="auto"/>
        <w:left w:val="none" w:sz="0" w:space="0" w:color="auto"/>
        <w:bottom w:val="none" w:sz="0" w:space="0" w:color="auto"/>
        <w:right w:val="none" w:sz="0" w:space="0" w:color="auto"/>
      </w:divBdr>
    </w:div>
    <w:div w:id="972294978">
      <w:bodyDiv w:val="1"/>
      <w:marLeft w:val="0"/>
      <w:marRight w:val="0"/>
      <w:marTop w:val="0"/>
      <w:marBottom w:val="0"/>
      <w:divBdr>
        <w:top w:val="none" w:sz="0" w:space="0" w:color="auto"/>
        <w:left w:val="none" w:sz="0" w:space="0" w:color="auto"/>
        <w:bottom w:val="none" w:sz="0" w:space="0" w:color="auto"/>
        <w:right w:val="none" w:sz="0" w:space="0" w:color="auto"/>
      </w:divBdr>
    </w:div>
    <w:div w:id="972907389">
      <w:bodyDiv w:val="1"/>
      <w:marLeft w:val="0"/>
      <w:marRight w:val="0"/>
      <w:marTop w:val="0"/>
      <w:marBottom w:val="0"/>
      <w:divBdr>
        <w:top w:val="none" w:sz="0" w:space="0" w:color="auto"/>
        <w:left w:val="none" w:sz="0" w:space="0" w:color="auto"/>
        <w:bottom w:val="none" w:sz="0" w:space="0" w:color="auto"/>
        <w:right w:val="none" w:sz="0" w:space="0" w:color="auto"/>
      </w:divBdr>
    </w:div>
    <w:div w:id="973364472">
      <w:bodyDiv w:val="1"/>
      <w:marLeft w:val="0"/>
      <w:marRight w:val="0"/>
      <w:marTop w:val="0"/>
      <w:marBottom w:val="0"/>
      <w:divBdr>
        <w:top w:val="none" w:sz="0" w:space="0" w:color="auto"/>
        <w:left w:val="none" w:sz="0" w:space="0" w:color="auto"/>
        <w:bottom w:val="none" w:sz="0" w:space="0" w:color="auto"/>
        <w:right w:val="none" w:sz="0" w:space="0" w:color="auto"/>
      </w:divBdr>
    </w:div>
    <w:div w:id="974145776">
      <w:bodyDiv w:val="1"/>
      <w:marLeft w:val="0"/>
      <w:marRight w:val="0"/>
      <w:marTop w:val="0"/>
      <w:marBottom w:val="0"/>
      <w:divBdr>
        <w:top w:val="none" w:sz="0" w:space="0" w:color="auto"/>
        <w:left w:val="none" w:sz="0" w:space="0" w:color="auto"/>
        <w:bottom w:val="none" w:sz="0" w:space="0" w:color="auto"/>
        <w:right w:val="none" w:sz="0" w:space="0" w:color="auto"/>
      </w:divBdr>
    </w:div>
    <w:div w:id="974673905">
      <w:bodyDiv w:val="1"/>
      <w:marLeft w:val="0"/>
      <w:marRight w:val="0"/>
      <w:marTop w:val="0"/>
      <w:marBottom w:val="0"/>
      <w:divBdr>
        <w:top w:val="none" w:sz="0" w:space="0" w:color="auto"/>
        <w:left w:val="none" w:sz="0" w:space="0" w:color="auto"/>
        <w:bottom w:val="none" w:sz="0" w:space="0" w:color="auto"/>
        <w:right w:val="none" w:sz="0" w:space="0" w:color="auto"/>
      </w:divBdr>
    </w:div>
    <w:div w:id="974796442">
      <w:bodyDiv w:val="1"/>
      <w:marLeft w:val="0"/>
      <w:marRight w:val="0"/>
      <w:marTop w:val="0"/>
      <w:marBottom w:val="0"/>
      <w:divBdr>
        <w:top w:val="none" w:sz="0" w:space="0" w:color="auto"/>
        <w:left w:val="none" w:sz="0" w:space="0" w:color="auto"/>
        <w:bottom w:val="none" w:sz="0" w:space="0" w:color="auto"/>
        <w:right w:val="none" w:sz="0" w:space="0" w:color="auto"/>
      </w:divBdr>
    </w:div>
    <w:div w:id="974916609">
      <w:bodyDiv w:val="1"/>
      <w:marLeft w:val="0"/>
      <w:marRight w:val="0"/>
      <w:marTop w:val="0"/>
      <w:marBottom w:val="0"/>
      <w:divBdr>
        <w:top w:val="none" w:sz="0" w:space="0" w:color="auto"/>
        <w:left w:val="none" w:sz="0" w:space="0" w:color="auto"/>
        <w:bottom w:val="none" w:sz="0" w:space="0" w:color="auto"/>
        <w:right w:val="none" w:sz="0" w:space="0" w:color="auto"/>
      </w:divBdr>
    </w:div>
    <w:div w:id="975069549">
      <w:bodyDiv w:val="1"/>
      <w:marLeft w:val="0"/>
      <w:marRight w:val="0"/>
      <w:marTop w:val="0"/>
      <w:marBottom w:val="0"/>
      <w:divBdr>
        <w:top w:val="none" w:sz="0" w:space="0" w:color="auto"/>
        <w:left w:val="none" w:sz="0" w:space="0" w:color="auto"/>
        <w:bottom w:val="none" w:sz="0" w:space="0" w:color="auto"/>
        <w:right w:val="none" w:sz="0" w:space="0" w:color="auto"/>
      </w:divBdr>
    </w:div>
    <w:div w:id="975256871">
      <w:bodyDiv w:val="1"/>
      <w:marLeft w:val="0"/>
      <w:marRight w:val="0"/>
      <w:marTop w:val="0"/>
      <w:marBottom w:val="0"/>
      <w:divBdr>
        <w:top w:val="none" w:sz="0" w:space="0" w:color="auto"/>
        <w:left w:val="none" w:sz="0" w:space="0" w:color="auto"/>
        <w:bottom w:val="none" w:sz="0" w:space="0" w:color="auto"/>
        <w:right w:val="none" w:sz="0" w:space="0" w:color="auto"/>
      </w:divBdr>
    </w:div>
    <w:div w:id="975796693">
      <w:bodyDiv w:val="1"/>
      <w:marLeft w:val="0"/>
      <w:marRight w:val="0"/>
      <w:marTop w:val="0"/>
      <w:marBottom w:val="0"/>
      <w:divBdr>
        <w:top w:val="none" w:sz="0" w:space="0" w:color="auto"/>
        <w:left w:val="none" w:sz="0" w:space="0" w:color="auto"/>
        <w:bottom w:val="none" w:sz="0" w:space="0" w:color="auto"/>
        <w:right w:val="none" w:sz="0" w:space="0" w:color="auto"/>
      </w:divBdr>
    </w:div>
    <w:div w:id="976833400">
      <w:bodyDiv w:val="1"/>
      <w:marLeft w:val="0"/>
      <w:marRight w:val="0"/>
      <w:marTop w:val="0"/>
      <w:marBottom w:val="0"/>
      <w:divBdr>
        <w:top w:val="none" w:sz="0" w:space="0" w:color="auto"/>
        <w:left w:val="none" w:sz="0" w:space="0" w:color="auto"/>
        <w:bottom w:val="none" w:sz="0" w:space="0" w:color="auto"/>
        <w:right w:val="none" w:sz="0" w:space="0" w:color="auto"/>
      </w:divBdr>
    </w:div>
    <w:div w:id="978539339">
      <w:bodyDiv w:val="1"/>
      <w:marLeft w:val="0"/>
      <w:marRight w:val="0"/>
      <w:marTop w:val="0"/>
      <w:marBottom w:val="0"/>
      <w:divBdr>
        <w:top w:val="none" w:sz="0" w:space="0" w:color="auto"/>
        <w:left w:val="none" w:sz="0" w:space="0" w:color="auto"/>
        <w:bottom w:val="none" w:sz="0" w:space="0" w:color="auto"/>
        <w:right w:val="none" w:sz="0" w:space="0" w:color="auto"/>
      </w:divBdr>
    </w:div>
    <w:div w:id="979581036">
      <w:bodyDiv w:val="1"/>
      <w:marLeft w:val="0"/>
      <w:marRight w:val="0"/>
      <w:marTop w:val="0"/>
      <w:marBottom w:val="0"/>
      <w:divBdr>
        <w:top w:val="none" w:sz="0" w:space="0" w:color="auto"/>
        <w:left w:val="none" w:sz="0" w:space="0" w:color="auto"/>
        <w:bottom w:val="none" w:sz="0" w:space="0" w:color="auto"/>
        <w:right w:val="none" w:sz="0" w:space="0" w:color="auto"/>
      </w:divBdr>
    </w:div>
    <w:div w:id="979647884">
      <w:bodyDiv w:val="1"/>
      <w:marLeft w:val="0"/>
      <w:marRight w:val="0"/>
      <w:marTop w:val="0"/>
      <w:marBottom w:val="0"/>
      <w:divBdr>
        <w:top w:val="none" w:sz="0" w:space="0" w:color="auto"/>
        <w:left w:val="none" w:sz="0" w:space="0" w:color="auto"/>
        <w:bottom w:val="none" w:sz="0" w:space="0" w:color="auto"/>
        <w:right w:val="none" w:sz="0" w:space="0" w:color="auto"/>
      </w:divBdr>
    </w:div>
    <w:div w:id="980420948">
      <w:bodyDiv w:val="1"/>
      <w:marLeft w:val="0"/>
      <w:marRight w:val="0"/>
      <w:marTop w:val="0"/>
      <w:marBottom w:val="0"/>
      <w:divBdr>
        <w:top w:val="none" w:sz="0" w:space="0" w:color="auto"/>
        <w:left w:val="none" w:sz="0" w:space="0" w:color="auto"/>
        <w:bottom w:val="none" w:sz="0" w:space="0" w:color="auto"/>
        <w:right w:val="none" w:sz="0" w:space="0" w:color="auto"/>
      </w:divBdr>
    </w:div>
    <w:div w:id="980618801">
      <w:bodyDiv w:val="1"/>
      <w:marLeft w:val="0"/>
      <w:marRight w:val="0"/>
      <w:marTop w:val="0"/>
      <w:marBottom w:val="0"/>
      <w:divBdr>
        <w:top w:val="none" w:sz="0" w:space="0" w:color="auto"/>
        <w:left w:val="none" w:sz="0" w:space="0" w:color="auto"/>
        <w:bottom w:val="none" w:sz="0" w:space="0" w:color="auto"/>
        <w:right w:val="none" w:sz="0" w:space="0" w:color="auto"/>
      </w:divBdr>
    </w:div>
    <w:div w:id="980764774">
      <w:bodyDiv w:val="1"/>
      <w:marLeft w:val="0"/>
      <w:marRight w:val="0"/>
      <w:marTop w:val="0"/>
      <w:marBottom w:val="0"/>
      <w:divBdr>
        <w:top w:val="none" w:sz="0" w:space="0" w:color="auto"/>
        <w:left w:val="none" w:sz="0" w:space="0" w:color="auto"/>
        <w:bottom w:val="none" w:sz="0" w:space="0" w:color="auto"/>
        <w:right w:val="none" w:sz="0" w:space="0" w:color="auto"/>
      </w:divBdr>
    </w:div>
    <w:div w:id="981083931">
      <w:bodyDiv w:val="1"/>
      <w:marLeft w:val="0"/>
      <w:marRight w:val="0"/>
      <w:marTop w:val="0"/>
      <w:marBottom w:val="0"/>
      <w:divBdr>
        <w:top w:val="none" w:sz="0" w:space="0" w:color="auto"/>
        <w:left w:val="none" w:sz="0" w:space="0" w:color="auto"/>
        <w:bottom w:val="none" w:sz="0" w:space="0" w:color="auto"/>
        <w:right w:val="none" w:sz="0" w:space="0" w:color="auto"/>
      </w:divBdr>
    </w:div>
    <w:div w:id="981427174">
      <w:bodyDiv w:val="1"/>
      <w:marLeft w:val="0"/>
      <w:marRight w:val="0"/>
      <w:marTop w:val="0"/>
      <w:marBottom w:val="0"/>
      <w:divBdr>
        <w:top w:val="none" w:sz="0" w:space="0" w:color="auto"/>
        <w:left w:val="none" w:sz="0" w:space="0" w:color="auto"/>
        <w:bottom w:val="none" w:sz="0" w:space="0" w:color="auto"/>
        <w:right w:val="none" w:sz="0" w:space="0" w:color="auto"/>
      </w:divBdr>
    </w:div>
    <w:div w:id="981694012">
      <w:bodyDiv w:val="1"/>
      <w:marLeft w:val="0"/>
      <w:marRight w:val="0"/>
      <w:marTop w:val="0"/>
      <w:marBottom w:val="0"/>
      <w:divBdr>
        <w:top w:val="none" w:sz="0" w:space="0" w:color="auto"/>
        <w:left w:val="none" w:sz="0" w:space="0" w:color="auto"/>
        <w:bottom w:val="none" w:sz="0" w:space="0" w:color="auto"/>
        <w:right w:val="none" w:sz="0" w:space="0" w:color="auto"/>
      </w:divBdr>
    </w:div>
    <w:div w:id="982076675">
      <w:bodyDiv w:val="1"/>
      <w:marLeft w:val="0"/>
      <w:marRight w:val="0"/>
      <w:marTop w:val="0"/>
      <w:marBottom w:val="0"/>
      <w:divBdr>
        <w:top w:val="none" w:sz="0" w:space="0" w:color="auto"/>
        <w:left w:val="none" w:sz="0" w:space="0" w:color="auto"/>
        <w:bottom w:val="none" w:sz="0" w:space="0" w:color="auto"/>
        <w:right w:val="none" w:sz="0" w:space="0" w:color="auto"/>
      </w:divBdr>
    </w:div>
    <w:div w:id="982198484">
      <w:bodyDiv w:val="1"/>
      <w:marLeft w:val="0"/>
      <w:marRight w:val="0"/>
      <w:marTop w:val="0"/>
      <w:marBottom w:val="0"/>
      <w:divBdr>
        <w:top w:val="none" w:sz="0" w:space="0" w:color="auto"/>
        <w:left w:val="none" w:sz="0" w:space="0" w:color="auto"/>
        <w:bottom w:val="none" w:sz="0" w:space="0" w:color="auto"/>
        <w:right w:val="none" w:sz="0" w:space="0" w:color="auto"/>
      </w:divBdr>
    </w:div>
    <w:div w:id="983849318">
      <w:bodyDiv w:val="1"/>
      <w:marLeft w:val="0"/>
      <w:marRight w:val="0"/>
      <w:marTop w:val="0"/>
      <w:marBottom w:val="0"/>
      <w:divBdr>
        <w:top w:val="none" w:sz="0" w:space="0" w:color="auto"/>
        <w:left w:val="none" w:sz="0" w:space="0" w:color="auto"/>
        <w:bottom w:val="none" w:sz="0" w:space="0" w:color="auto"/>
        <w:right w:val="none" w:sz="0" w:space="0" w:color="auto"/>
      </w:divBdr>
    </w:div>
    <w:div w:id="984286239">
      <w:bodyDiv w:val="1"/>
      <w:marLeft w:val="0"/>
      <w:marRight w:val="0"/>
      <w:marTop w:val="0"/>
      <w:marBottom w:val="0"/>
      <w:divBdr>
        <w:top w:val="none" w:sz="0" w:space="0" w:color="auto"/>
        <w:left w:val="none" w:sz="0" w:space="0" w:color="auto"/>
        <w:bottom w:val="none" w:sz="0" w:space="0" w:color="auto"/>
        <w:right w:val="none" w:sz="0" w:space="0" w:color="auto"/>
      </w:divBdr>
    </w:div>
    <w:div w:id="984701745">
      <w:bodyDiv w:val="1"/>
      <w:marLeft w:val="0"/>
      <w:marRight w:val="0"/>
      <w:marTop w:val="0"/>
      <w:marBottom w:val="0"/>
      <w:divBdr>
        <w:top w:val="none" w:sz="0" w:space="0" w:color="auto"/>
        <w:left w:val="none" w:sz="0" w:space="0" w:color="auto"/>
        <w:bottom w:val="none" w:sz="0" w:space="0" w:color="auto"/>
        <w:right w:val="none" w:sz="0" w:space="0" w:color="auto"/>
      </w:divBdr>
    </w:div>
    <w:div w:id="985430639">
      <w:bodyDiv w:val="1"/>
      <w:marLeft w:val="0"/>
      <w:marRight w:val="0"/>
      <w:marTop w:val="0"/>
      <w:marBottom w:val="0"/>
      <w:divBdr>
        <w:top w:val="none" w:sz="0" w:space="0" w:color="auto"/>
        <w:left w:val="none" w:sz="0" w:space="0" w:color="auto"/>
        <w:bottom w:val="none" w:sz="0" w:space="0" w:color="auto"/>
        <w:right w:val="none" w:sz="0" w:space="0" w:color="auto"/>
      </w:divBdr>
    </w:div>
    <w:div w:id="985861451">
      <w:bodyDiv w:val="1"/>
      <w:marLeft w:val="0"/>
      <w:marRight w:val="0"/>
      <w:marTop w:val="0"/>
      <w:marBottom w:val="0"/>
      <w:divBdr>
        <w:top w:val="none" w:sz="0" w:space="0" w:color="auto"/>
        <w:left w:val="none" w:sz="0" w:space="0" w:color="auto"/>
        <w:bottom w:val="none" w:sz="0" w:space="0" w:color="auto"/>
        <w:right w:val="none" w:sz="0" w:space="0" w:color="auto"/>
      </w:divBdr>
    </w:div>
    <w:div w:id="985931324">
      <w:bodyDiv w:val="1"/>
      <w:marLeft w:val="0"/>
      <w:marRight w:val="0"/>
      <w:marTop w:val="0"/>
      <w:marBottom w:val="0"/>
      <w:divBdr>
        <w:top w:val="none" w:sz="0" w:space="0" w:color="auto"/>
        <w:left w:val="none" w:sz="0" w:space="0" w:color="auto"/>
        <w:bottom w:val="none" w:sz="0" w:space="0" w:color="auto"/>
        <w:right w:val="none" w:sz="0" w:space="0" w:color="auto"/>
      </w:divBdr>
    </w:div>
    <w:div w:id="987243523">
      <w:bodyDiv w:val="1"/>
      <w:marLeft w:val="0"/>
      <w:marRight w:val="0"/>
      <w:marTop w:val="0"/>
      <w:marBottom w:val="0"/>
      <w:divBdr>
        <w:top w:val="none" w:sz="0" w:space="0" w:color="auto"/>
        <w:left w:val="none" w:sz="0" w:space="0" w:color="auto"/>
        <w:bottom w:val="none" w:sz="0" w:space="0" w:color="auto"/>
        <w:right w:val="none" w:sz="0" w:space="0" w:color="auto"/>
      </w:divBdr>
    </w:div>
    <w:div w:id="988897350">
      <w:bodyDiv w:val="1"/>
      <w:marLeft w:val="0"/>
      <w:marRight w:val="0"/>
      <w:marTop w:val="0"/>
      <w:marBottom w:val="0"/>
      <w:divBdr>
        <w:top w:val="none" w:sz="0" w:space="0" w:color="auto"/>
        <w:left w:val="none" w:sz="0" w:space="0" w:color="auto"/>
        <w:bottom w:val="none" w:sz="0" w:space="0" w:color="auto"/>
        <w:right w:val="none" w:sz="0" w:space="0" w:color="auto"/>
      </w:divBdr>
    </w:div>
    <w:div w:id="989290255">
      <w:bodyDiv w:val="1"/>
      <w:marLeft w:val="0"/>
      <w:marRight w:val="0"/>
      <w:marTop w:val="0"/>
      <w:marBottom w:val="0"/>
      <w:divBdr>
        <w:top w:val="none" w:sz="0" w:space="0" w:color="auto"/>
        <w:left w:val="none" w:sz="0" w:space="0" w:color="auto"/>
        <w:bottom w:val="none" w:sz="0" w:space="0" w:color="auto"/>
        <w:right w:val="none" w:sz="0" w:space="0" w:color="auto"/>
      </w:divBdr>
    </w:div>
    <w:div w:id="989363534">
      <w:bodyDiv w:val="1"/>
      <w:marLeft w:val="0"/>
      <w:marRight w:val="0"/>
      <w:marTop w:val="0"/>
      <w:marBottom w:val="0"/>
      <w:divBdr>
        <w:top w:val="none" w:sz="0" w:space="0" w:color="auto"/>
        <w:left w:val="none" w:sz="0" w:space="0" w:color="auto"/>
        <w:bottom w:val="none" w:sz="0" w:space="0" w:color="auto"/>
        <w:right w:val="none" w:sz="0" w:space="0" w:color="auto"/>
      </w:divBdr>
    </w:div>
    <w:div w:id="989603084">
      <w:bodyDiv w:val="1"/>
      <w:marLeft w:val="0"/>
      <w:marRight w:val="0"/>
      <w:marTop w:val="0"/>
      <w:marBottom w:val="0"/>
      <w:divBdr>
        <w:top w:val="none" w:sz="0" w:space="0" w:color="auto"/>
        <w:left w:val="none" w:sz="0" w:space="0" w:color="auto"/>
        <w:bottom w:val="none" w:sz="0" w:space="0" w:color="auto"/>
        <w:right w:val="none" w:sz="0" w:space="0" w:color="auto"/>
      </w:divBdr>
    </w:div>
    <w:div w:id="989673945">
      <w:bodyDiv w:val="1"/>
      <w:marLeft w:val="0"/>
      <w:marRight w:val="0"/>
      <w:marTop w:val="0"/>
      <w:marBottom w:val="0"/>
      <w:divBdr>
        <w:top w:val="none" w:sz="0" w:space="0" w:color="auto"/>
        <w:left w:val="none" w:sz="0" w:space="0" w:color="auto"/>
        <w:bottom w:val="none" w:sz="0" w:space="0" w:color="auto"/>
        <w:right w:val="none" w:sz="0" w:space="0" w:color="auto"/>
      </w:divBdr>
    </w:div>
    <w:div w:id="989748415">
      <w:bodyDiv w:val="1"/>
      <w:marLeft w:val="0"/>
      <w:marRight w:val="0"/>
      <w:marTop w:val="0"/>
      <w:marBottom w:val="0"/>
      <w:divBdr>
        <w:top w:val="none" w:sz="0" w:space="0" w:color="auto"/>
        <w:left w:val="none" w:sz="0" w:space="0" w:color="auto"/>
        <w:bottom w:val="none" w:sz="0" w:space="0" w:color="auto"/>
        <w:right w:val="none" w:sz="0" w:space="0" w:color="auto"/>
      </w:divBdr>
    </w:div>
    <w:div w:id="990215512">
      <w:bodyDiv w:val="1"/>
      <w:marLeft w:val="0"/>
      <w:marRight w:val="0"/>
      <w:marTop w:val="0"/>
      <w:marBottom w:val="0"/>
      <w:divBdr>
        <w:top w:val="none" w:sz="0" w:space="0" w:color="auto"/>
        <w:left w:val="none" w:sz="0" w:space="0" w:color="auto"/>
        <w:bottom w:val="none" w:sz="0" w:space="0" w:color="auto"/>
        <w:right w:val="none" w:sz="0" w:space="0" w:color="auto"/>
      </w:divBdr>
    </w:div>
    <w:div w:id="990986150">
      <w:bodyDiv w:val="1"/>
      <w:marLeft w:val="0"/>
      <w:marRight w:val="0"/>
      <w:marTop w:val="0"/>
      <w:marBottom w:val="0"/>
      <w:divBdr>
        <w:top w:val="none" w:sz="0" w:space="0" w:color="auto"/>
        <w:left w:val="none" w:sz="0" w:space="0" w:color="auto"/>
        <w:bottom w:val="none" w:sz="0" w:space="0" w:color="auto"/>
        <w:right w:val="none" w:sz="0" w:space="0" w:color="auto"/>
      </w:divBdr>
    </w:div>
    <w:div w:id="991837458">
      <w:bodyDiv w:val="1"/>
      <w:marLeft w:val="0"/>
      <w:marRight w:val="0"/>
      <w:marTop w:val="0"/>
      <w:marBottom w:val="0"/>
      <w:divBdr>
        <w:top w:val="none" w:sz="0" w:space="0" w:color="auto"/>
        <w:left w:val="none" w:sz="0" w:space="0" w:color="auto"/>
        <w:bottom w:val="none" w:sz="0" w:space="0" w:color="auto"/>
        <w:right w:val="none" w:sz="0" w:space="0" w:color="auto"/>
      </w:divBdr>
    </w:div>
    <w:div w:id="992101722">
      <w:bodyDiv w:val="1"/>
      <w:marLeft w:val="0"/>
      <w:marRight w:val="0"/>
      <w:marTop w:val="0"/>
      <w:marBottom w:val="0"/>
      <w:divBdr>
        <w:top w:val="none" w:sz="0" w:space="0" w:color="auto"/>
        <w:left w:val="none" w:sz="0" w:space="0" w:color="auto"/>
        <w:bottom w:val="none" w:sz="0" w:space="0" w:color="auto"/>
        <w:right w:val="none" w:sz="0" w:space="0" w:color="auto"/>
      </w:divBdr>
    </w:div>
    <w:div w:id="992373121">
      <w:bodyDiv w:val="1"/>
      <w:marLeft w:val="0"/>
      <w:marRight w:val="0"/>
      <w:marTop w:val="0"/>
      <w:marBottom w:val="0"/>
      <w:divBdr>
        <w:top w:val="none" w:sz="0" w:space="0" w:color="auto"/>
        <w:left w:val="none" w:sz="0" w:space="0" w:color="auto"/>
        <w:bottom w:val="none" w:sz="0" w:space="0" w:color="auto"/>
        <w:right w:val="none" w:sz="0" w:space="0" w:color="auto"/>
      </w:divBdr>
    </w:div>
    <w:div w:id="993491570">
      <w:bodyDiv w:val="1"/>
      <w:marLeft w:val="0"/>
      <w:marRight w:val="0"/>
      <w:marTop w:val="0"/>
      <w:marBottom w:val="0"/>
      <w:divBdr>
        <w:top w:val="none" w:sz="0" w:space="0" w:color="auto"/>
        <w:left w:val="none" w:sz="0" w:space="0" w:color="auto"/>
        <w:bottom w:val="none" w:sz="0" w:space="0" w:color="auto"/>
        <w:right w:val="none" w:sz="0" w:space="0" w:color="auto"/>
      </w:divBdr>
    </w:div>
    <w:div w:id="993794469">
      <w:bodyDiv w:val="1"/>
      <w:marLeft w:val="0"/>
      <w:marRight w:val="0"/>
      <w:marTop w:val="0"/>
      <w:marBottom w:val="0"/>
      <w:divBdr>
        <w:top w:val="none" w:sz="0" w:space="0" w:color="auto"/>
        <w:left w:val="none" w:sz="0" w:space="0" w:color="auto"/>
        <w:bottom w:val="none" w:sz="0" w:space="0" w:color="auto"/>
        <w:right w:val="none" w:sz="0" w:space="0" w:color="auto"/>
      </w:divBdr>
    </w:div>
    <w:div w:id="995497350">
      <w:bodyDiv w:val="1"/>
      <w:marLeft w:val="0"/>
      <w:marRight w:val="0"/>
      <w:marTop w:val="0"/>
      <w:marBottom w:val="0"/>
      <w:divBdr>
        <w:top w:val="none" w:sz="0" w:space="0" w:color="auto"/>
        <w:left w:val="none" w:sz="0" w:space="0" w:color="auto"/>
        <w:bottom w:val="none" w:sz="0" w:space="0" w:color="auto"/>
        <w:right w:val="none" w:sz="0" w:space="0" w:color="auto"/>
      </w:divBdr>
    </w:div>
    <w:div w:id="995917338">
      <w:bodyDiv w:val="1"/>
      <w:marLeft w:val="0"/>
      <w:marRight w:val="0"/>
      <w:marTop w:val="0"/>
      <w:marBottom w:val="0"/>
      <w:divBdr>
        <w:top w:val="none" w:sz="0" w:space="0" w:color="auto"/>
        <w:left w:val="none" w:sz="0" w:space="0" w:color="auto"/>
        <w:bottom w:val="none" w:sz="0" w:space="0" w:color="auto"/>
        <w:right w:val="none" w:sz="0" w:space="0" w:color="auto"/>
      </w:divBdr>
    </w:div>
    <w:div w:id="996105834">
      <w:bodyDiv w:val="1"/>
      <w:marLeft w:val="0"/>
      <w:marRight w:val="0"/>
      <w:marTop w:val="0"/>
      <w:marBottom w:val="0"/>
      <w:divBdr>
        <w:top w:val="none" w:sz="0" w:space="0" w:color="auto"/>
        <w:left w:val="none" w:sz="0" w:space="0" w:color="auto"/>
        <w:bottom w:val="none" w:sz="0" w:space="0" w:color="auto"/>
        <w:right w:val="none" w:sz="0" w:space="0" w:color="auto"/>
      </w:divBdr>
    </w:div>
    <w:div w:id="996542945">
      <w:bodyDiv w:val="1"/>
      <w:marLeft w:val="0"/>
      <w:marRight w:val="0"/>
      <w:marTop w:val="0"/>
      <w:marBottom w:val="0"/>
      <w:divBdr>
        <w:top w:val="none" w:sz="0" w:space="0" w:color="auto"/>
        <w:left w:val="none" w:sz="0" w:space="0" w:color="auto"/>
        <w:bottom w:val="none" w:sz="0" w:space="0" w:color="auto"/>
        <w:right w:val="none" w:sz="0" w:space="0" w:color="auto"/>
      </w:divBdr>
    </w:div>
    <w:div w:id="997148300">
      <w:bodyDiv w:val="1"/>
      <w:marLeft w:val="0"/>
      <w:marRight w:val="0"/>
      <w:marTop w:val="0"/>
      <w:marBottom w:val="0"/>
      <w:divBdr>
        <w:top w:val="none" w:sz="0" w:space="0" w:color="auto"/>
        <w:left w:val="none" w:sz="0" w:space="0" w:color="auto"/>
        <w:bottom w:val="none" w:sz="0" w:space="0" w:color="auto"/>
        <w:right w:val="none" w:sz="0" w:space="0" w:color="auto"/>
      </w:divBdr>
    </w:div>
    <w:div w:id="997802268">
      <w:bodyDiv w:val="1"/>
      <w:marLeft w:val="0"/>
      <w:marRight w:val="0"/>
      <w:marTop w:val="0"/>
      <w:marBottom w:val="0"/>
      <w:divBdr>
        <w:top w:val="none" w:sz="0" w:space="0" w:color="auto"/>
        <w:left w:val="none" w:sz="0" w:space="0" w:color="auto"/>
        <w:bottom w:val="none" w:sz="0" w:space="0" w:color="auto"/>
        <w:right w:val="none" w:sz="0" w:space="0" w:color="auto"/>
      </w:divBdr>
    </w:div>
    <w:div w:id="998382329">
      <w:bodyDiv w:val="1"/>
      <w:marLeft w:val="0"/>
      <w:marRight w:val="0"/>
      <w:marTop w:val="0"/>
      <w:marBottom w:val="0"/>
      <w:divBdr>
        <w:top w:val="none" w:sz="0" w:space="0" w:color="auto"/>
        <w:left w:val="none" w:sz="0" w:space="0" w:color="auto"/>
        <w:bottom w:val="none" w:sz="0" w:space="0" w:color="auto"/>
        <w:right w:val="none" w:sz="0" w:space="0" w:color="auto"/>
      </w:divBdr>
    </w:div>
    <w:div w:id="998575778">
      <w:bodyDiv w:val="1"/>
      <w:marLeft w:val="0"/>
      <w:marRight w:val="0"/>
      <w:marTop w:val="0"/>
      <w:marBottom w:val="0"/>
      <w:divBdr>
        <w:top w:val="none" w:sz="0" w:space="0" w:color="auto"/>
        <w:left w:val="none" w:sz="0" w:space="0" w:color="auto"/>
        <w:bottom w:val="none" w:sz="0" w:space="0" w:color="auto"/>
        <w:right w:val="none" w:sz="0" w:space="0" w:color="auto"/>
      </w:divBdr>
    </w:div>
    <w:div w:id="999775823">
      <w:bodyDiv w:val="1"/>
      <w:marLeft w:val="0"/>
      <w:marRight w:val="0"/>
      <w:marTop w:val="0"/>
      <w:marBottom w:val="0"/>
      <w:divBdr>
        <w:top w:val="none" w:sz="0" w:space="0" w:color="auto"/>
        <w:left w:val="none" w:sz="0" w:space="0" w:color="auto"/>
        <w:bottom w:val="none" w:sz="0" w:space="0" w:color="auto"/>
        <w:right w:val="none" w:sz="0" w:space="0" w:color="auto"/>
      </w:divBdr>
    </w:div>
    <w:div w:id="1000425150">
      <w:bodyDiv w:val="1"/>
      <w:marLeft w:val="0"/>
      <w:marRight w:val="0"/>
      <w:marTop w:val="0"/>
      <w:marBottom w:val="0"/>
      <w:divBdr>
        <w:top w:val="none" w:sz="0" w:space="0" w:color="auto"/>
        <w:left w:val="none" w:sz="0" w:space="0" w:color="auto"/>
        <w:bottom w:val="none" w:sz="0" w:space="0" w:color="auto"/>
        <w:right w:val="none" w:sz="0" w:space="0" w:color="auto"/>
      </w:divBdr>
    </w:div>
    <w:div w:id="1000766546">
      <w:bodyDiv w:val="1"/>
      <w:marLeft w:val="0"/>
      <w:marRight w:val="0"/>
      <w:marTop w:val="0"/>
      <w:marBottom w:val="0"/>
      <w:divBdr>
        <w:top w:val="none" w:sz="0" w:space="0" w:color="auto"/>
        <w:left w:val="none" w:sz="0" w:space="0" w:color="auto"/>
        <w:bottom w:val="none" w:sz="0" w:space="0" w:color="auto"/>
        <w:right w:val="none" w:sz="0" w:space="0" w:color="auto"/>
      </w:divBdr>
    </w:div>
    <w:div w:id="1000934943">
      <w:bodyDiv w:val="1"/>
      <w:marLeft w:val="0"/>
      <w:marRight w:val="0"/>
      <w:marTop w:val="0"/>
      <w:marBottom w:val="0"/>
      <w:divBdr>
        <w:top w:val="none" w:sz="0" w:space="0" w:color="auto"/>
        <w:left w:val="none" w:sz="0" w:space="0" w:color="auto"/>
        <w:bottom w:val="none" w:sz="0" w:space="0" w:color="auto"/>
        <w:right w:val="none" w:sz="0" w:space="0" w:color="auto"/>
      </w:divBdr>
    </w:div>
    <w:div w:id="1001658399">
      <w:bodyDiv w:val="1"/>
      <w:marLeft w:val="0"/>
      <w:marRight w:val="0"/>
      <w:marTop w:val="0"/>
      <w:marBottom w:val="0"/>
      <w:divBdr>
        <w:top w:val="none" w:sz="0" w:space="0" w:color="auto"/>
        <w:left w:val="none" w:sz="0" w:space="0" w:color="auto"/>
        <w:bottom w:val="none" w:sz="0" w:space="0" w:color="auto"/>
        <w:right w:val="none" w:sz="0" w:space="0" w:color="auto"/>
      </w:divBdr>
    </w:div>
    <w:div w:id="1001930283">
      <w:bodyDiv w:val="1"/>
      <w:marLeft w:val="0"/>
      <w:marRight w:val="0"/>
      <w:marTop w:val="0"/>
      <w:marBottom w:val="0"/>
      <w:divBdr>
        <w:top w:val="none" w:sz="0" w:space="0" w:color="auto"/>
        <w:left w:val="none" w:sz="0" w:space="0" w:color="auto"/>
        <w:bottom w:val="none" w:sz="0" w:space="0" w:color="auto"/>
        <w:right w:val="none" w:sz="0" w:space="0" w:color="auto"/>
      </w:divBdr>
    </w:div>
    <w:div w:id="1002783281">
      <w:bodyDiv w:val="1"/>
      <w:marLeft w:val="0"/>
      <w:marRight w:val="0"/>
      <w:marTop w:val="0"/>
      <w:marBottom w:val="0"/>
      <w:divBdr>
        <w:top w:val="none" w:sz="0" w:space="0" w:color="auto"/>
        <w:left w:val="none" w:sz="0" w:space="0" w:color="auto"/>
        <w:bottom w:val="none" w:sz="0" w:space="0" w:color="auto"/>
        <w:right w:val="none" w:sz="0" w:space="0" w:color="auto"/>
      </w:divBdr>
    </w:div>
    <w:div w:id="1002858434">
      <w:bodyDiv w:val="1"/>
      <w:marLeft w:val="0"/>
      <w:marRight w:val="0"/>
      <w:marTop w:val="0"/>
      <w:marBottom w:val="0"/>
      <w:divBdr>
        <w:top w:val="none" w:sz="0" w:space="0" w:color="auto"/>
        <w:left w:val="none" w:sz="0" w:space="0" w:color="auto"/>
        <w:bottom w:val="none" w:sz="0" w:space="0" w:color="auto"/>
        <w:right w:val="none" w:sz="0" w:space="0" w:color="auto"/>
      </w:divBdr>
    </w:div>
    <w:div w:id="1003356617">
      <w:bodyDiv w:val="1"/>
      <w:marLeft w:val="0"/>
      <w:marRight w:val="0"/>
      <w:marTop w:val="0"/>
      <w:marBottom w:val="0"/>
      <w:divBdr>
        <w:top w:val="none" w:sz="0" w:space="0" w:color="auto"/>
        <w:left w:val="none" w:sz="0" w:space="0" w:color="auto"/>
        <w:bottom w:val="none" w:sz="0" w:space="0" w:color="auto"/>
        <w:right w:val="none" w:sz="0" w:space="0" w:color="auto"/>
      </w:divBdr>
    </w:div>
    <w:div w:id="1003626434">
      <w:bodyDiv w:val="1"/>
      <w:marLeft w:val="0"/>
      <w:marRight w:val="0"/>
      <w:marTop w:val="0"/>
      <w:marBottom w:val="0"/>
      <w:divBdr>
        <w:top w:val="none" w:sz="0" w:space="0" w:color="auto"/>
        <w:left w:val="none" w:sz="0" w:space="0" w:color="auto"/>
        <w:bottom w:val="none" w:sz="0" w:space="0" w:color="auto"/>
        <w:right w:val="none" w:sz="0" w:space="0" w:color="auto"/>
      </w:divBdr>
    </w:div>
    <w:div w:id="1005131348">
      <w:bodyDiv w:val="1"/>
      <w:marLeft w:val="0"/>
      <w:marRight w:val="0"/>
      <w:marTop w:val="0"/>
      <w:marBottom w:val="0"/>
      <w:divBdr>
        <w:top w:val="none" w:sz="0" w:space="0" w:color="auto"/>
        <w:left w:val="none" w:sz="0" w:space="0" w:color="auto"/>
        <w:bottom w:val="none" w:sz="0" w:space="0" w:color="auto"/>
        <w:right w:val="none" w:sz="0" w:space="0" w:color="auto"/>
      </w:divBdr>
    </w:div>
    <w:div w:id="1005132527">
      <w:bodyDiv w:val="1"/>
      <w:marLeft w:val="0"/>
      <w:marRight w:val="0"/>
      <w:marTop w:val="0"/>
      <w:marBottom w:val="0"/>
      <w:divBdr>
        <w:top w:val="none" w:sz="0" w:space="0" w:color="auto"/>
        <w:left w:val="none" w:sz="0" w:space="0" w:color="auto"/>
        <w:bottom w:val="none" w:sz="0" w:space="0" w:color="auto"/>
        <w:right w:val="none" w:sz="0" w:space="0" w:color="auto"/>
      </w:divBdr>
    </w:div>
    <w:div w:id="1006322035">
      <w:bodyDiv w:val="1"/>
      <w:marLeft w:val="0"/>
      <w:marRight w:val="0"/>
      <w:marTop w:val="0"/>
      <w:marBottom w:val="0"/>
      <w:divBdr>
        <w:top w:val="none" w:sz="0" w:space="0" w:color="auto"/>
        <w:left w:val="none" w:sz="0" w:space="0" w:color="auto"/>
        <w:bottom w:val="none" w:sz="0" w:space="0" w:color="auto"/>
        <w:right w:val="none" w:sz="0" w:space="0" w:color="auto"/>
      </w:divBdr>
    </w:div>
    <w:div w:id="1007486930">
      <w:bodyDiv w:val="1"/>
      <w:marLeft w:val="0"/>
      <w:marRight w:val="0"/>
      <w:marTop w:val="0"/>
      <w:marBottom w:val="0"/>
      <w:divBdr>
        <w:top w:val="none" w:sz="0" w:space="0" w:color="auto"/>
        <w:left w:val="none" w:sz="0" w:space="0" w:color="auto"/>
        <w:bottom w:val="none" w:sz="0" w:space="0" w:color="auto"/>
        <w:right w:val="none" w:sz="0" w:space="0" w:color="auto"/>
      </w:divBdr>
    </w:div>
    <w:div w:id="1007976445">
      <w:bodyDiv w:val="1"/>
      <w:marLeft w:val="0"/>
      <w:marRight w:val="0"/>
      <w:marTop w:val="0"/>
      <w:marBottom w:val="0"/>
      <w:divBdr>
        <w:top w:val="none" w:sz="0" w:space="0" w:color="auto"/>
        <w:left w:val="none" w:sz="0" w:space="0" w:color="auto"/>
        <w:bottom w:val="none" w:sz="0" w:space="0" w:color="auto"/>
        <w:right w:val="none" w:sz="0" w:space="0" w:color="auto"/>
      </w:divBdr>
    </w:div>
    <w:div w:id="1008677240">
      <w:bodyDiv w:val="1"/>
      <w:marLeft w:val="0"/>
      <w:marRight w:val="0"/>
      <w:marTop w:val="0"/>
      <w:marBottom w:val="0"/>
      <w:divBdr>
        <w:top w:val="none" w:sz="0" w:space="0" w:color="auto"/>
        <w:left w:val="none" w:sz="0" w:space="0" w:color="auto"/>
        <w:bottom w:val="none" w:sz="0" w:space="0" w:color="auto"/>
        <w:right w:val="none" w:sz="0" w:space="0" w:color="auto"/>
      </w:divBdr>
    </w:div>
    <w:div w:id="1009600058">
      <w:bodyDiv w:val="1"/>
      <w:marLeft w:val="0"/>
      <w:marRight w:val="0"/>
      <w:marTop w:val="0"/>
      <w:marBottom w:val="0"/>
      <w:divBdr>
        <w:top w:val="none" w:sz="0" w:space="0" w:color="auto"/>
        <w:left w:val="none" w:sz="0" w:space="0" w:color="auto"/>
        <w:bottom w:val="none" w:sz="0" w:space="0" w:color="auto"/>
        <w:right w:val="none" w:sz="0" w:space="0" w:color="auto"/>
      </w:divBdr>
    </w:div>
    <w:div w:id="1009987194">
      <w:bodyDiv w:val="1"/>
      <w:marLeft w:val="0"/>
      <w:marRight w:val="0"/>
      <w:marTop w:val="0"/>
      <w:marBottom w:val="0"/>
      <w:divBdr>
        <w:top w:val="none" w:sz="0" w:space="0" w:color="auto"/>
        <w:left w:val="none" w:sz="0" w:space="0" w:color="auto"/>
        <w:bottom w:val="none" w:sz="0" w:space="0" w:color="auto"/>
        <w:right w:val="none" w:sz="0" w:space="0" w:color="auto"/>
      </w:divBdr>
    </w:div>
    <w:div w:id="1010064333">
      <w:bodyDiv w:val="1"/>
      <w:marLeft w:val="0"/>
      <w:marRight w:val="0"/>
      <w:marTop w:val="0"/>
      <w:marBottom w:val="0"/>
      <w:divBdr>
        <w:top w:val="none" w:sz="0" w:space="0" w:color="auto"/>
        <w:left w:val="none" w:sz="0" w:space="0" w:color="auto"/>
        <w:bottom w:val="none" w:sz="0" w:space="0" w:color="auto"/>
        <w:right w:val="none" w:sz="0" w:space="0" w:color="auto"/>
      </w:divBdr>
    </w:div>
    <w:div w:id="1010329166">
      <w:bodyDiv w:val="1"/>
      <w:marLeft w:val="0"/>
      <w:marRight w:val="0"/>
      <w:marTop w:val="0"/>
      <w:marBottom w:val="0"/>
      <w:divBdr>
        <w:top w:val="none" w:sz="0" w:space="0" w:color="auto"/>
        <w:left w:val="none" w:sz="0" w:space="0" w:color="auto"/>
        <w:bottom w:val="none" w:sz="0" w:space="0" w:color="auto"/>
        <w:right w:val="none" w:sz="0" w:space="0" w:color="auto"/>
      </w:divBdr>
    </w:div>
    <w:div w:id="1011225585">
      <w:bodyDiv w:val="1"/>
      <w:marLeft w:val="0"/>
      <w:marRight w:val="0"/>
      <w:marTop w:val="0"/>
      <w:marBottom w:val="0"/>
      <w:divBdr>
        <w:top w:val="none" w:sz="0" w:space="0" w:color="auto"/>
        <w:left w:val="none" w:sz="0" w:space="0" w:color="auto"/>
        <w:bottom w:val="none" w:sz="0" w:space="0" w:color="auto"/>
        <w:right w:val="none" w:sz="0" w:space="0" w:color="auto"/>
      </w:divBdr>
    </w:div>
    <w:div w:id="1011298336">
      <w:bodyDiv w:val="1"/>
      <w:marLeft w:val="0"/>
      <w:marRight w:val="0"/>
      <w:marTop w:val="0"/>
      <w:marBottom w:val="0"/>
      <w:divBdr>
        <w:top w:val="none" w:sz="0" w:space="0" w:color="auto"/>
        <w:left w:val="none" w:sz="0" w:space="0" w:color="auto"/>
        <w:bottom w:val="none" w:sz="0" w:space="0" w:color="auto"/>
        <w:right w:val="none" w:sz="0" w:space="0" w:color="auto"/>
      </w:divBdr>
    </w:div>
    <w:div w:id="1012029083">
      <w:bodyDiv w:val="1"/>
      <w:marLeft w:val="0"/>
      <w:marRight w:val="0"/>
      <w:marTop w:val="0"/>
      <w:marBottom w:val="0"/>
      <w:divBdr>
        <w:top w:val="none" w:sz="0" w:space="0" w:color="auto"/>
        <w:left w:val="none" w:sz="0" w:space="0" w:color="auto"/>
        <w:bottom w:val="none" w:sz="0" w:space="0" w:color="auto"/>
        <w:right w:val="none" w:sz="0" w:space="0" w:color="auto"/>
      </w:divBdr>
    </w:div>
    <w:div w:id="1012536886">
      <w:bodyDiv w:val="1"/>
      <w:marLeft w:val="0"/>
      <w:marRight w:val="0"/>
      <w:marTop w:val="0"/>
      <w:marBottom w:val="0"/>
      <w:divBdr>
        <w:top w:val="none" w:sz="0" w:space="0" w:color="auto"/>
        <w:left w:val="none" w:sz="0" w:space="0" w:color="auto"/>
        <w:bottom w:val="none" w:sz="0" w:space="0" w:color="auto"/>
        <w:right w:val="none" w:sz="0" w:space="0" w:color="auto"/>
      </w:divBdr>
    </w:div>
    <w:div w:id="1012954847">
      <w:bodyDiv w:val="1"/>
      <w:marLeft w:val="0"/>
      <w:marRight w:val="0"/>
      <w:marTop w:val="0"/>
      <w:marBottom w:val="0"/>
      <w:divBdr>
        <w:top w:val="none" w:sz="0" w:space="0" w:color="auto"/>
        <w:left w:val="none" w:sz="0" w:space="0" w:color="auto"/>
        <w:bottom w:val="none" w:sz="0" w:space="0" w:color="auto"/>
        <w:right w:val="none" w:sz="0" w:space="0" w:color="auto"/>
      </w:divBdr>
    </w:div>
    <w:div w:id="1012996449">
      <w:bodyDiv w:val="1"/>
      <w:marLeft w:val="0"/>
      <w:marRight w:val="0"/>
      <w:marTop w:val="0"/>
      <w:marBottom w:val="0"/>
      <w:divBdr>
        <w:top w:val="none" w:sz="0" w:space="0" w:color="auto"/>
        <w:left w:val="none" w:sz="0" w:space="0" w:color="auto"/>
        <w:bottom w:val="none" w:sz="0" w:space="0" w:color="auto"/>
        <w:right w:val="none" w:sz="0" w:space="0" w:color="auto"/>
      </w:divBdr>
    </w:div>
    <w:div w:id="1013150083">
      <w:bodyDiv w:val="1"/>
      <w:marLeft w:val="0"/>
      <w:marRight w:val="0"/>
      <w:marTop w:val="0"/>
      <w:marBottom w:val="0"/>
      <w:divBdr>
        <w:top w:val="none" w:sz="0" w:space="0" w:color="auto"/>
        <w:left w:val="none" w:sz="0" w:space="0" w:color="auto"/>
        <w:bottom w:val="none" w:sz="0" w:space="0" w:color="auto"/>
        <w:right w:val="none" w:sz="0" w:space="0" w:color="auto"/>
      </w:divBdr>
    </w:div>
    <w:div w:id="1013991416">
      <w:bodyDiv w:val="1"/>
      <w:marLeft w:val="0"/>
      <w:marRight w:val="0"/>
      <w:marTop w:val="0"/>
      <w:marBottom w:val="0"/>
      <w:divBdr>
        <w:top w:val="none" w:sz="0" w:space="0" w:color="auto"/>
        <w:left w:val="none" w:sz="0" w:space="0" w:color="auto"/>
        <w:bottom w:val="none" w:sz="0" w:space="0" w:color="auto"/>
        <w:right w:val="none" w:sz="0" w:space="0" w:color="auto"/>
      </w:divBdr>
    </w:div>
    <w:div w:id="1016158555">
      <w:bodyDiv w:val="1"/>
      <w:marLeft w:val="0"/>
      <w:marRight w:val="0"/>
      <w:marTop w:val="0"/>
      <w:marBottom w:val="0"/>
      <w:divBdr>
        <w:top w:val="none" w:sz="0" w:space="0" w:color="auto"/>
        <w:left w:val="none" w:sz="0" w:space="0" w:color="auto"/>
        <w:bottom w:val="none" w:sz="0" w:space="0" w:color="auto"/>
        <w:right w:val="none" w:sz="0" w:space="0" w:color="auto"/>
      </w:divBdr>
    </w:div>
    <w:div w:id="1016267559">
      <w:bodyDiv w:val="1"/>
      <w:marLeft w:val="0"/>
      <w:marRight w:val="0"/>
      <w:marTop w:val="0"/>
      <w:marBottom w:val="0"/>
      <w:divBdr>
        <w:top w:val="none" w:sz="0" w:space="0" w:color="auto"/>
        <w:left w:val="none" w:sz="0" w:space="0" w:color="auto"/>
        <w:bottom w:val="none" w:sz="0" w:space="0" w:color="auto"/>
        <w:right w:val="none" w:sz="0" w:space="0" w:color="auto"/>
      </w:divBdr>
    </w:div>
    <w:div w:id="1017149396">
      <w:bodyDiv w:val="1"/>
      <w:marLeft w:val="0"/>
      <w:marRight w:val="0"/>
      <w:marTop w:val="0"/>
      <w:marBottom w:val="0"/>
      <w:divBdr>
        <w:top w:val="none" w:sz="0" w:space="0" w:color="auto"/>
        <w:left w:val="none" w:sz="0" w:space="0" w:color="auto"/>
        <w:bottom w:val="none" w:sz="0" w:space="0" w:color="auto"/>
        <w:right w:val="none" w:sz="0" w:space="0" w:color="auto"/>
      </w:divBdr>
    </w:div>
    <w:div w:id="1017343251">
      <w:bodyDiv w:val="1"/>
      <w:marLeft w:val="0"/>
      <w:marRight w:val="0"/>
      <w:marTop w:val="0"/>
      <w:marBottom w:val="0"/>
      <w:divBdr>
        <w:top w:val="none" w:sz="0" w:space="0" w:color="auto"/>
        <w:left w:val="none" w:sz="0" w:space="0" w:color="auto"/>
        <w:bottom w:val="none" w:sz="0" w:space="0" w:color="auto"/>
        <w:right w:val="none" w:sz="0" w:space="0" w:color="auto"/>
      </w:divBdr>
    </w:div>
    <w:div w:id="1017847030">
      <w:bodyDiv w:val="1"/>
      <w:marLeft w:val="0"/>
      <w:marRight w:val="0"/>
      <w:marTop w:val="0"/>
      <w:marBottom w:val="0"/>
      <w:divBdr>
        <w:top w:val="none" w:sz="0" w:space="0" w:color="auto"/>
        <w:left w:val="none" w:sz="0" w:space="0" w:color="auto"/>
        <w:bottom w:val="none" w:sz="0" w:space="0" w:color="auto"/>
        <w:right w:val="none" w:sz="0" w:space="0" w:color="auto"/>
      </w:divBdr>
    </w:div>
    <w:div w:id="1018313036">
      <w:bodyDiv w:val="1"/>
      <w:marLeft w:val="0"/>
      <w:marRight w:val="0"/>
      <w:marTop w:val="0"/>
      <w:marBottom w:val="0"/>
      <w:divBdr>
        <w:top w:val="none" w:sz="0" w:space="0" w:color="auto"/>
        <w:left w:val="none" w:sz="0" w:space="0" w:color="auto"/>
        <w:bottom w:val="none" w:sz="0" w:space="0" w:color="auto"/>
        <w:right w:val="none" w:sz="0" w:space="0" w:color="auto"/>
      </w:divBdr>
    </w:div>
    <w:div w:id="1018850625">
      <w:bodyDiv w:val="1"/>
      <w:marLeft w:val="0"/>
      <w:marRight w:val="0"/>
      <w:marTop w:val="0"/>
      <w:marBottom w:val="0"/>
      <w:divBdr>
        <w:top w:val="none" w:sz="0" w:space="0" w:color="auto"/>
        <w:left w:val="none" w:sz="0" w:space="0" w:color="auto"/>
        <w:bottom w:val="none" w:sz="0" w:space="0" w:color="auto"/>
        <w:right w:val="none" w:sz="0" w:space="0" w:color="auto"/>
      </w:divBdr>
    </w:div>
    <w:div w:id="1019743025">
      <w:bodyDiv w:val="1"/>
      <w:marLeft w:val="0"/>
      <w:marRight w:val="0"/>
      <w:marTop w:val="0"/>
      <w:marBottom w:val="0"/>
      <w:divBdr>
        <w:top w:val="none" w:sz="0" w:space="0" w:color="auto"/>
        <w:left w:val="none" w:sz="0" w:space="0" w:color="auto"/>
        <w:bottom w:val="none" w:sz="0" w:space="0" w:color="auto"/>
        <w:right w:val="none" w:sz="0" w:space="0" w:color="auto"/>
      </w:divBdr>
    </w:div>
    <w:div w:id="1021004982">
      <w:bodyDiv w:val="1"/>
      <w:marLeft w:val="0"/>
      <w:marRight w:val="0"/>
      <w:marTop w:val="0"/>
      <w:marBottom w:val="0"/>
      <w:divBdr>
        <w:top w:val="none" w:sz="0" w:space="0" w:color="auto"/>
        <w:left w:val="none" w:sz="0" w:space="0" w:color="auto"/>
        <w:bottom w:val="none" w:sz="0" w:space="0" w:color="auto"/>
        <w:right w:val="none" w:sz="0" w:space="0" w:color="auto"/>
      </w:divBdr>
    </w:div>
    <w:div w:id="1021052858">
      <w:bodyDiv w:val="1"/>
      <w:marLeft w:val="0"/>
      <w:marRight w:val="0"/>
      <w:marTop w:val="0"/>
      <w:marBottom w:val="0"/>
      <w:divBdr>
        <w:top w:val="none" w:sz="0" w:space="0" w:color="auto"/>
        <w:left w:val="none" w:sz="0" w:space="0" w:color="auto"/>
        <w:bottom w:val="none" w:sz="0" w:space="0" w:color="auto"/>
        <w:right w:val="none" w:sz="0" w:space="0" w:color="auto"/>
      </w:divBdr>
    </w:div>
    <w:div w:id="1021279925">
      <w:bodyDiv w:val="1"/>
      <w:marLeft w:val="0"/>
      <w:marRight w:val="0"/>
      <w:marTop w:val="0"/>
      <w:marBottom w:val="0"/>
      <w:divBdr>
        <w:top w:val="none" w:sz="0" w:space="0" w:color="auto"/>
        <w:left w:val="none" w:sz="0" w:space="0" w:color="auto"/>
        <w:bottom w:val="none" w:sz="0" w:space="0" w:color="auto"/>
        <w:right w:val="none" w:sz="0" w:space="0" w:color="auto"/>
      </w:divBdr>
    </w:div>
    <w:div w:id="1021593847">
      <w:bodyDiv w:val="1"/>
      <w:marLeft w:val="0"/>
      <w:marRight w:val="0"/>
      <w:marTop w:val="0"/>
      <w:marBottom w:val="0"/>
      <w:divBdr>
        <w:top w:val="none" w:sz="0" w:space="0" w:color="auto"/>
        <w:left w:val="none" w:sz="0" w:space="0" w:color="auto"/>
        <w:bottom w:val="none" w:sz="0" w:space="0" w:color="auto"/>
        <w:right w:val="none" w:sz="0" w:space="0" w:color="auto"/>
      </w:divBdr>
    </w:div>
    <w:div w:id="1022131111">
      <w:bodyDiv w:val="1"/>
      <w:marLeft w:val="0"/>
      <w:marRight w:val="0"/>
      <w:marTop w:val="0"/>
      <w:marBottom w:val="0"/>
      <w:divBdr>
        <w:top w:val="none" w:sz="0" w:space="0" w:color="auto"/>
        <w:left w:val="none" w:sz="0" w:space="0" w:color="auto"/>
        <w:bottom w:val="none" w:sz="0" w:space="0" w:color="auto"/>
        <w:right w:val="none" w:sz="0" w:space="0" w:color="auto"/>
      </w:divBdr>
    </w:div>
    <w:div w:id="1022242013">
      <w:bodyDiv w:val="1"/>
      <w:marLeft w:val="0"/>
      <w:marRight w:val="0"/>
      <w:marTop w:val="0"/>
      <w:marBottom w:val="0"/>
      <w:divBdr>
        <w:top w:val="none" w:sz="0" w:space="0" w:color="auto"/>
        <w:left w:val="none" w:sz="0" w:space="0" w:color="auto"/>
        <w:bottom w:val="none" w:sz="0" w:space="0" w:color="auto"/>
        <w:right w:val="none" w:sz="0" w:space="0" w:color="auto"/>
      </w:divBdr>
    </w:div>
    <w:div w:id="1024599326">
      <w:bodyDiv w:val="1"/>
      <w:marLeft w:val="0"/>
      <w:marRight w:val="0"/>
      <w:marTop w:val="0"/>
      <w:marBottom w:val="0"/>
      <w:divBdr>
        <w:top w:val="none" w:sz="0" w:space="0" w:color="auto"/>
        <w:left w:val="none" w:sz="0" w:space="0" w:color="auto"/>
        <w:bottom w:val="none" w:sz="0" w:space="0" w:color="auto"/>
        <w:right w:val="none" w:sz="0" w:space="0" w:color="auto"/>
      </w:divBdr>
    </w:div>
    <w:div w:id="1025209224">
      <w:bodyDiv w:val="1"/>
      <w:marLeft w:val="0"/>
      <w:marRight w:val="0"/>
      <w:marTop w:val="0"/>
      <w:marBottom w:val="0"/>
      <w:divBdr>
        <w:top w:val="none" w:sz="0" w:space="0" w:color="auto"/>
        <w:left w:val="none" w:sz="0" w:space="0" w:color="auto"/>
        <w:bottom w:val="none" w:sz="0" w:space="0" w:color="auto"/>
        <w:right w:val="none" w:sz="0" w:space="0" w:color="auto"/>
      </w:divBdr>
    </w:div>
    <w:div w:id="1025791616">
      <w:bodyDiv w:val="1"/>
      <w:marLeft w:val="0"/>
      <w:marRight w:val="0"/>
      <w:marTop w:val="0"/>
      <w:marBottom w:val="0"/>
      <w:divBdr>
        <w:top w:val="none" w:sz="0" w:space="0" w:color="auto"/>
        <w:left w:val="none" w:sz="0" w:space="0" w:color="auto"/>
        <w:bottom w:val="none" w:sz="0" w:space="0" w:color="auto"/>
        <w:right w:val="none" w:sz="0" w:space="0" w:color="auto"/>
      </w:divBdr>
    </w:div>
    <w:div w:id="1026323559">
      <w:bodyDiv w:val="1"/>
      <w:marLeft w:val="0"/>
      <w:marRight w:val="0"/>
      <w:marTop w:val="0"/>
      <w:marBottom w:val="0"/>
      <w:divBdr>
        <w:top w:val="none" w:sz="0" w:space="0" w:color="auto"/>
        <w:left w:val="none" w:sz="0" w:space="0" w:color="auto"/>
        <w:bottom w:val="none" w:sz="0" w:space="0" w:color="auto"/>
        <w:right w:val="none" w:sz="0" w:space="0" w:color="auto"/>
      </w:divBdr>
    </w:div>
    <w:div w:id="1029065483">
      <w:bodyDiv w:val="1"/>
      <w:marLeft w:val="0"/>
      <w:marRight w:val="0"/>
      <w:marTop w:val="0"/>
      <w:marBottom w:val="0"/>
      <w:divBdr>
        <w:top w:val="none" w:sz="0" w:space="0" w:color="auto"/>
        <w:left w:val="none" w:sz="0" w:space="0" w:color="auto"/>
        <w:bottom w:val="none" w:sz="0" w:space="0" w:color="auto"/>
        <w:right w:val="none" w:sz="0" w:space="0" w:color="auto"/>
      </w:divBdr>
    </w:div>
    <w:div w:id="1029725126">
      <w:bodyDiv w:val="1"/>
      <w:marLeft w:val="0"/>
      <w:marRight w:val="0"/>
      <w:marTop w:val="0"/>
      <w:marBottom w:val="0"/>
      <w:divBdr>
        <w:top w:val="none" w:sz="0" w:space="0" w:color="auto"/>
        <w:left w:val="none" w:sz="0" w:space="0" w:color="auto"/>
        <w:bottom w:val="none" w:sz="0" w:space="0" w:color="auto"/>
        <w:right w:val="none" w:sz="0" w:space="0" w:color="auto"/>
      </w:divBdr>
    </w:div>
    <w:div w:id="1029910121">
      <w:bodyDiv w:val="1"/>
      <w:marLeft w:val="0"/>
      <w:marRight w:val="0"/>
      <w:marTop w:val="0"/>
      <w:marBottom w:val="0"/>
      <w:divBdr>
        <w:top w:val="none" w:sz="0" w:space="0" w:color="auto"/>
        <w:left w:val="none" w:sz="0" w:space="0" w:color="auto"/>
        <w:bottom w:val="none" w:sz="0" w:space="0" w:color="auto"/>
        <w:right w:val="none" w:sz="0" w:space="0" w:color="auto"/>
      </w:divBdr>
    </w:div>
    <w:div w:id="1030178850">
      <w:bodyDiv w:val="1"/>
      <w:marLeft w:val="0"/>
      <w:marRight w:val="0"/>
      <w:marTop w:val="0"/>
      <w:marBottom w:val="0"/>
      <w:divBdr>
        <w:top w:val="none" w:sz="0" w:space="0" w:color="auto"/>
        <w:left w:val="none" w:sz="0" w:space="0" w:color="auto"/>
        <w:bottom w:val="none" w:sz="0" w:space="0" w:color="auto"/>
        <w:right w:val="none" w:sz="0" w:space="0" w:color="auto"/>
      </w:divBdr>
    </w:div>
    <w:div w:id="1030449652">
      <w:bodyDiv w:val="1"/>
      <w:marLeft w:val="0"/>
      <w:marRight w:val="0"/>
      <w:marTop w:val="0"/>
      <w:marBottom w:val="0"/>
      <w:divBdr>
        <w:top w:val="none" w:sz="0" w:space="0" w:color="auto"/>
        <w:left w:val="none" w:sz="0" w:space="0" w:color="auto"/>
        <w:bottom w:val="none" w:sz="0" w:space="0" w:color="auto"/>
        <w:right w:val="none" w:sz="0" w:space="0" w:color="auto"/>
      </w:divBdr>
    </w:div>
    <w:div w:id="1032152401">
      <w:bodyDiv w:val="1"/>
      <w:marLeft w:val="0"/>
      <w:marRight w:val="0"/>
      <w:marTop w:val="0"/>
      <w:marBottom w:val="0"/>
      <w:divBdr>
        <w:top w:val="none" w:sz="0" w:space="0" w:color="auto"/>
        <w:left w:val="none" w:sz="0" w:space="0" w:color="auto"/>
        <w:bottom w:val="none" w:sz="0" w:space="0" w:color="auto"/>
        <w:right w:val="none" w:sz="0" w:space="0" w:color="auto"/>
      </w:divBdr>
      <w:divsChild>
        <w:div w:id="1219439055">
          <w:marLeft w:val="0"/>
          <w:marRight w:val="0"/>
          <w:marTop w:val="0"/>
          <w:marBottom w:val="0"/>
          <w:divBdr>
            <w:top w:val="none" w:sz="0" w:space="0" w:color="auto"/>
            <w:left w:val="none" w:sz="0" w:space="0" w:color="auto"/>
            <w:bottom w:val="none" w:sz="0" w:space="0" w:color="auto"/>
            <w:right w:val="none" w:sz="0" w:space="0" w:color="auto"/>
          </w:divBdr>
        </w:div>
        <w:div w:id="293485572">
          <w:marLeft w:val="0"/>
          <w:marRight w:val="0"/>
          <w:marTop w:val="0"/>
          <w:marBottom w:val="0"/>
          <w:divBdr>
            <w:top w:val="none" w:sz="0" w:space="0" w:color="auto"/>
            <w:left w:val="none" w:sz="0" w:space="0" w:color="auto"/>
            <w:bottom w:val="none" w:sz="0" w:space="0" w:color="auto"/>
            <w:right w:val="none" w:sz="0" w:space="0" w:color="auto"/>
          </w:divBdr>
        </w:div>
        <w:div w:id="105076966">
          <w:marLeft w:val="0"/>
          <w:marRight w:val="0"/>
          <w:marTop w:val="0"/>
          <w:marBottom w:val="0"/>
          <w:divBdr>
            <w:top w:val="none" w:sz="0" w:space="0" w:color="auto"/>
            <w:left w:val="none" w:sz="0" w:space="0" w:color="auto"/>
            <w:bottom w:val="none" w:sz="0" w:space="0" w:color="auto"/>
            <w:right w:val="none" w:sz="0" w:space="0" w:color="auto"/>
          </w:divBdr>
        </w:div>
        <w:div w:id="578826828">
          <w:marLeft w:val="0"/>
          <w:marRight w:val="0"/>
          <w:marTop w:val="0"/>
          <w:marBottom w:val="0"/>
          <w:divBdr>
            <w:top w:val="none" w:sz="0" w:space="0" w:color="auto"/>
            <w:left w:val="none" w:sz="0" w:space="0" w:color="auto"/>
            <w:bottom w:val="none" w:sz="0" w:space="0" w:color="auto"/>
            <w:right w:val="none" w:sz="0" w:space="0" w:color="auto"/>
          </w:divBdr>
        </w:div>
        <w:div w:id="785778518">
          <w:marLeft w:val="0"/>
          <w:marRight w:val="0"/>
          <w:marTop w:val="0"/>
          <w:marBottom w:val="0"/>
          <w:divBdr>
            <w:top w:val="none" w:sz="0" w:space="0" w:color="auto"/>
            <w:left w:val="none" w:sz="0" w:space="0" w:color="auto"/>
            <w:bottom w:val="none" w:sz="0" w:space="0" w:color="auto"/>
            <w:right w:val="none" w:sz="0" w:space="0" w:color="auto"/>
          </w:divBdr>
        </w:div>
        <w:div w:id="184950986">
          <w:marLeft w:val="0"/>
          <w:marRight w:val="0"/>
          <w:marTop w:val="0"/>
          <w:marBottom w:val="0"/>
          <w:divBdr>
            <w:top w:val="none" w:sz="0" w:space="0" w:color="auto"/>
            <w:left w:val="none" w:sz="0" w:space="0" w:color="auto"/>
            <w:bottom w:val="none" w:sz="0" w:space="0" w:color="auto"/>
            <w:right w:val="none" w:sz="0" w:space="0" w:color="auto"/>
          </w:divBdr>
        </w:div>
        <w:div w:id="108360929">
          <w:marLeft w:val="0"/>
          <w:marRight w:val="0"/>
          <w:marTop w:val="0"/>
          <w:marBottom w:val="0"/>
          <w:divBdr>
            <w:top w:val="none" w:sz="0" w:space="0" w:color="auto"/>
            <w:left w:val="none" w:sz="0" w:space="0" w:color="auto"/>
            <w:bottom w:val="none" w:sz="0" w:space="0" w:color="auto"/>
            <w:right w:val="none" w:sz="0" w:space="0" w:color="auto"/>
          </w:divBdr>
        </w:div>
        <w:div w:id="1937472100">
          <w:marLeft w:val="0"/>
          <w:marRight w:val="0"/>
          <w:marTop w:val="0"/>
          <w:marBottom w:val="0"/>
          <w:divBdr>
            <w:top w:val="none" w:sz="0" w:space="0" w:color="auto"/>
            <w:left w:val="none" w:sz="0" w:space="0" w:color="auto"/>
            <w:bottom w:val="none" w:sz="0" w:space="0" w:color="auto"/>
            <w:right w:val="none" w:sz="0" w:space="0" w:color="auto"/>
          </w:divBdr>
        </w:div>
        <w:div w:id="123930002">
          <w:marLeft w:val="0"/>
          <w:marRight w:val="0"/>
          <w:marTop w:val="0"/>
          <w:marBottom w:val="0"/>
          <w:divBdr>
            <w:top w:val="none" w:sz="0" w:space="0" w:color="auto"/>
            <w:left w:val="none" w:sz="0" w:space="0" w:color="auto"/>
            <w:bottom w:val="none" w:sz="0" w:space="0" w:color="auto"/>
            <w:right w:val="none" w:sz="0" w:space="0" w:color="auto"/>
          </w:divBdr>
        </w:div>
        <w:div w:id="1931160547">
          <w:marLeft w:val="0"/>
          <w:marRight w:val="0"/>
          <w:marTop w:val="0"/>
          <w:marBottom w:val="0"/>
          <w:divBdr>
            <w:top w:val="none" w:sz="0" w:space="0" w:color="auto"/>
            <w:left w:val="none" w:sz="0" w:space="0" w:color="auto"/>
            <w:bottom w:val="none" w:sz="0" w:space="0" w:color="auto"/>
            <w:right w:val="none" w:sz="0" w:space="0" w:color="auto"/>
          </w:divBdr>
          <w:divsChild>
            <w:div w:id="416678922">
              <w:marLeft w:val="0"/>
              <w:marRight w:val="0"/>
              <w:marTop w:val="0"/>
              <w:marBottom w:val="0"/>
              <w:divBdr>
                <w:top w:val="none" w:sz="0" w:space="0" w:color="auto"/>
                <w:left w:val="none" w:sz="0" w:space="0" w:color="auto"/>
                <w:bottom w:val="none" w:sz="0" w:space="0" w:color="auto"/>
                <w:right w:val="none" w:sz="0" w:space="0" w:color="auto"/>
              </w:divBdr>
              <w:divsChild>
                <w:div w:id="604965629">
                  <w:marLeft w:val="0"/>
                  <w:marRight w:val="0"/>
                  <w:marTop w:val="0"/>
                  <w:marBottom w:val="0"/>
                  <w:divBdr>
                    <w:top w:val="none" w:sz="0" w:space="0" w:color="auto"/>
                    <w:left w:val="none" w:sz="0" w:space="0" w:color="auto"/>
                    <w:bottom w:val="none" w:sz="0" w:space="0" w:color="auto"/>
                    <w:right w:val="none" w:sz="0" w:space="0" w:color="auto"/>
                  </w:divBdr>
                  <w:divsChild>
                    <w:div w:id="102664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456929">
      <w:bodyDiv w:val="1"/>
      <w:marLeft w:val="0"/>
      <w:marRight w:val="0"/>
      <w:marTop w:val="0"/>
      <w:marBottom w:val="0"/>
      <w:divBdr>
        <w:top w:val="none" w:sz="0" w:space="0" w:color="auto"/>
        <w:left w:val="none" w:sz="0" w:space="0" w:color="auto"/>
        <w:bottom w:val="none" w:sz="0" w:space="0" w:color="auto"/>
        <w:right w:val="none" w:sz="0" w:space="0" w:color="auto"/>
      </w:divBdr>
    </w:div>
    <w:div w:id="1032802480">
      <w:bodyDiv w:val="1"/>
      <w:marLeft w:val="0"/>
      <w:marRight w:val="0"/>
      <w:marTop w:val="0"/>
      <w:marBottom w:val="0"/>
      <w:divBdr>
        <w:top w:val="none" w:sz="0" w:space="0" w:color="auto"/>
        <w:left w:val="none" w:sz="0" w:space="0" w:color="auto"/>
        <w:bottom w:val="none" w:sz="0" w:space="0" w:color="auto"/>
        <w:right w:val="none" w:sz="0" w:space="0" w:color="auto"/>
      </w:divBdr>
    </w:div>
    <w:div w:id="1034230020">
      <w:bodyDiv w:val="1"/>
      <w:marLeft w:val="0"/>
      <w:marRight w:val="0"/>
      <w:marTop w:val="0"/>
      <w:marBottom w:val="0"/>
      <w:divBdr>
        <w:top w:val="none" w:sz="0" w:space="0" w:color="auto"/>
        <w:left w:val="none" w:sz="0" w:space="0" w:color="auto"/>
        <w:bottom w:val="none" w:sz="0" w:space="0" w:color="auto"/>
        <w:right w:val="none" w:sz="0" w:space="0" w:color="auto"/>
      </w:divBdr>
    </w:div>
    <w:div w:id="1034236766">
      <w:bodyDiv w:val="1"/>
      <w:marLeft w:val="0"/>
      <w:marRight w:val="0"/>
      <w:marTop w:val="0"/>
      <w:marBottom w:val="0"/>
      <w:divBdr>
        <w:top w:val="none" w:sz="0" w:space="0" w:color="auto"/>
        <w:left w:val="none" w:sz="0" w:space="0" w:color="auto"/>
        <w:bottom w:val="none" w:sz="0" w:space="0" w:color="auto"/>
        <w:right w:val="none" w:sz="0" w:space="0" w:color="auto"/>
      </w:divBdr>
    </w:div>
    <w:div w:id="1035540839">
      <w:bodyDiv w:val="1"/>
      <w:marLeft w:val="0"/>
      <w:marRight w:val="0"/>
      <w:marTop w:val="0"/>
      <w:marBottom w:val="0"/>
      <w:divBdr>
        <w:top w:val="none" w:sz="0" w:space="0" w:color="auto"/>
        <w:left w:val="none" w:sz="0" w:space="0" w:color="auto"/>
        <w:bottom w:val="none" w:sz="0" w:space="0" w:color="auto"/>
        <w:right w:val="none" w:sz="0" w:space="0" w:color="auto"/>
      </w:divBdr>
    </w:div>
    <w:div w:id="1036006463">
      <w:bodyDiv w:val="1"/>
      <w:marLeft w:val="0"/>
      <w:marRight w:val="0"/>
      <w:marTop w:val="0"/>
      <w:marBottom w:val="0"/>
      <w:divBdr>
        <w:top w:val="none" w:sz="0" w:space="0" w:color="auto"/>
        <w:left w:val="none" w:sz="0" w:space="0" w:color="auto"/>
        <w:bottom w:val="none" w:sz="0" w:space="0" w:color="auto"/>
        <w:right w:val="none" w:sz="0" w:space="0" w:color="auto"/>
      </w:divBdr>
    </w:div>
    <w:div w:id="1036389645">
      <w:bodyDiv w:val="1"/>
      <w:marLeft w:val="0"/>
      <w:marRight w:val="0"/>
      <w:marTop w:val="0"/>
      <w:marBottom w:val="0"/>
      <w:divBdr>
        <w:top w:val="none" w:sz="0" w:space="0" w:color="auto"/>
        <w:left w:val="none" w:sz="0" w:space="0" w:color="auto"/>
        <w:bottom w:val="none" w:sz="0" w:space="0" w:color="auto"/>
        <w:right w:val="none" w:sz="0" w:space="0" w:color="auto"/>
      </w:divBdr>
    </w:div>
    <w:div w:id="1037200970">
      <w:bodyDiv w:val="1"/>
      <w:marLeft w:val="0"/>
      <w:marRight w:val="0"/>
      <w:marTop w:val="0"/>
      <w:marBottom w:val="0"/>
      <w:divBdr>
        <w:top w:val="none" w:sz="0" w:space="0" w:color="auto"/>
        <w:left w:val="none" w:sz="0" w:space="0" w:color="auto"/>
        <w:bottom w:val="none" w:sz="0" w:space="0" w:color="auto"/>
        <w:right w:val="none" w:sz="0" w:space="0" w:color="auto"/>
      </w:divBdr>
    </w:div>
    <w:div w:id="1037239424">
      <w:bodyDiv w:val="1"/>
      <w:marLeft w:val="0"/>
      <w:marRight w:val="0"/>
      <w:marTop w:val="0"/>
      <w:marBottom w:val="0"/>
      <w:divBdr>
        <w:top w:val="none" w:sz="0" w:space="0" w:color="auto"/>
        <w:left w:val="none" w:sz="0" w:space="0" w:color="auto"/>
        <w:bottom w:val="none" w:sz="0" w:space="0" w:color="auto"/>
        <w:right w:val="none" w:sz="0" w:space="0" w:color="auto"/>
      </w:divBdr>
    </w:div>
    <w:div w:id="1037463681">
      <w:bodyDiv w:val="1"/>
      <w:marLeft w:val="0"/>
      <w:marRight w:val="0"/>
      <w:marTop w:val="0"/>
      <w:marBottom w:val="0"/>
      <w:divBdr>
        <w:top w:val="none" w:sz="0" w:space="0" w:color="auto"/>
        <w:left w:val="none" w:sz="0" w:space="0" w:color="auto"/>
        <w:bottom w:val="none" w:sz="0" w:space="0" w:color="auto"/>
        <w:right w:val="none" w:sz="0" w:space="0" w:color="auto"/>
      </w:divBdr>
    </w:div>
    <w:div w:id="1037631649">
      <w:bodyDiv w:val="1"/>
      <w:marLeft w:val="0"/>
      <w:marRight w:val="0"/>
      <w:marTop w:val="0"/>
      <w:marBottom w:val="0"/>
      <w:divBdr>
        <w:top w:val="none" w:sz="0" w:space="0" w:color="auto"/>
        <w:left w:val="none" w:sz="0" w:space="0" w:color="auto"/>
        <w:bottom w:val="none" w:sz="0" w:space="0" w:color="auto"/>
        <w:right w:val="none" w:sz="0" w:space="0" w:color="auto"/>
      </w:divBdr>
    </w:div>
    <w:div w:id="1037703873">
      <w:bodyDiv w:val="1"/>
      <w:marLeft w:val="0"/>
      <w:marRight w:val="0"/>
      <w:marTop w:val="0"/>
      <w:marBottom w:val="0"/>
      <w:divBdr>
        <w:top w:val="none" w:sz="0" w:space="0" w:color="auto"/>
        <w:left w:val="none" w:sz="0" w:space="0" w:color="auto"/>
        <w:bottom w:val="none" w:sz="0" w:space="0" w:color="auto"/>
        <w:right w:val="none" w:sz="0" w:space="0" w:color="auto"/>
      </w:divBdr>
    </w:div>
    <w:div w:id="1038043402">
      <w:bodyDiv w:val="1"/>
      <w:marLeft w:val="0"/>
      <w:marRight w:val="0"/>
      <w:marTop w:val="0"/>
      <w:marBottom w:val="0"/>
      <w:divBdr>
        <w:top w:val="none" w:sz="0" w:space="0" w:color="auto"/>
        <w:left w:val="none" w:sz="0" w:space="0" w:color="auto"/>
        <w:bottom w:val="none" w:sz="0" w:space="0" w:color="auto"/>
        <w:right w:val="none" w:sz="0" w:space="0" w:color="auto"/>
      </w:divBdr>
    </w:div>
    <w:div w:id="1038316503">
      <w:bodyDiv w:val="1"/>
      <w:marLeft w:val="0"/>
      <w:marRight w:val="0"/>
      <w:marTop w:val="0"/>
      <w:marBottom w:val="0"/>
      <w:divBdr>
        <w:top w:val="none" w:sz="0" w:space="0" w:color="auto"/>
        <w:left w:val="none" w:sz="0" w:space="0" w:color="auto"/>
        <w:bottom w:val="none" w:sz="0" w:space="0" w:color="auto"/>
        <w:right w:val="none" w:sz="0" w:space="0" w:color="auto"/>
      </w:divBdr>
    </w:div>
    <w:div w:id="1040665766">
      <w:bodyDiv w:val="1"/>
      <w:marLeft w:val="0"/>
      <w:marRight w:val="0"/>
      <w:marTop w:val="0"/>
      <w:marBottom w:val="0"/>
      <w:divBdr>
        <w:top w:val="none" w:sz="0" w:space="0" w:color="auto"/>
        <w:left w:val="none" w:sz="0" w:space="0" w:color="auto"/>
        <w:bottom w:val="none" w:sz="0" w:space="0" w:color="auto"/>
        <w:right w:val="none" w:sz="0" w:space="0" w:color="auto"/>
      </w:divBdr>
    </w:div>
    <w:div w:id="1041247451">
      <w:bodyDiv w:val="1"/>
      <w:marLeft w:val="0"/>
      <w:marRight w:val="0"/>
      <w:marTop w:val="0"/>
      <w:marBottom w:val="0"/>
      <w:divBdr>
        <w:top w:val="none" w:sz="0" w:space="0" w:color="auto"/>
        <w:left w:val="none" w:sz="0" w:space="0" w:color="auto"/>
        <w:bottom w:val="none" w:sz="0" w:space="0" w:color="auto"/>
        <w:right w:val="none" w:sz="0" w:space="0" w:color="auto"/>
      </w:divBdr>
    </w:div>
    <w:div w:id="1041513675">
      <w:bodyDiv w:val="1"/>
      <w:marLeft w:val="0"/>
      <w:marRight w:val="0"/>
      <w:marTop w:val="0"/>
      <w:marBottom w:val="0"/>
      <w:divBdr>
        <w:top w:val="none" w:sz="0" w:space="0" w:color="auto"/>
        <w:left w:val="none" w:sz="0" w:space="0" w:color="auto"/>
        <w:bottom w:val="none" w:sz="0" w:space="0" w:color="auto"/>
        <w:right w:val="none" w:sz="0" w:space="0" w:color="auto"/>
      </w:divBdr>
    </w:div>
    <w:div w:id="1042250811">
      <w:bodyDiv w:val="1"/>
      <w:marLeft w:val="0"/>
      <w:marRight w:val="0"/>
      <w:marTop w:val="0"/>
      <w:marBottom w:val="0"/>
      <w:divBdr>
        <w:top w:val="none" w:sz="0" w:space="0" w:color="auto"/>
        <w:left w:val="none" w:sz="0" w:space="0" w:color="auto"/>
        <w:bottom w:val="none" w:sz="0" w:space="0" w:color="auto"/>
        <w:right w:val="none" w:sz="0" w:space="0" w:color="auto"/>
      </w:divBdr>
    </w:div>
    <w:div w:id="1042557361">
      <w:bodyDiv w:val="1"/>
      <w:marLeft w:val="0"/>
      <w:marRight w:val="0"/>
      <w:marTop w:val="0"/>
      <w:marBottom w:val="0"/>
      <w:divBdr>
        <w:top w:val="none" w:sz="0" w:space="0" w:color="auto"/>
        <w:left w:val="none" w:sz="0" w:space="0" w:color="auto"/>
        <w:bottom w:val="none" w:sz="0" w:space="0" w:color="auto"/>
        <w:right w:val="none" w:sz="0" w:space="0" w:color="auto"/>
      </w:divBdr>
    </w:div>
    <w:div w:id="1042559706">
      <w:bodyDiv w:val="1"/>
      <w:marLeft w:val="0"/>
      <w:marRight w:val="0"/>
      <w:marTop w:val="0"/>
      <w:marBottom w:val="0"/>
      <w:divBdr>
        <w:top w:val="none" w:sz="0" w:space="0" w:color="auto"/>
        <w:left w:val="none" w:sz="0" w:space="0" w:color="auto"/>
        <w:bottom w:val="none" w:sz="0" w:space="0" w:color="auto"/>
        <w:right w:val="none" w:sz="0" w:space="0" w:color="auto"/>
      </w:divBdr>
    </w:div>
    <w:div w:id="1042751586">
      <w:bodyDiv w:val="1"/>
      <w:marLeft w:val="0"/>
      <w:marRight w:val="0"/>
      <w:marTop w:val="0"/>
      <w:marBottom w:val="0"/>
      <w:divBdr>
        <w:top w:val="none" w:sz="0" w:space="0" w:color="auto"/>
        <w:left w:val="none" w:sz="0" w:space="0" w:color="auto"/>
        <w:bottom w:val="none" w:sz="0" w:space="0" w:color="auto"/>
        <w:right w:val="none" w:sz="0" w:space="0" w:color="auto"/>
      </w:divBdr>
    </w:div>
    <w:div w:id="1042755456">
      <w:bodyDiv w:val="1"/>
      <w:marLeft w:val="0"/>
      <w:marRight w:val="0"/>
      <w:marTop w:val="0"/>
      <w:marBottom w:val="0"/>
      <w:divBdr>
        <w:top w:val="none" w:sz="0" w:space="0" w:color="auto"/>
        <w:left w:val="none" w:sz="0" w:space="0" w:color="auto"/>
        <w:bottom w:val="none" w:sz="0" w:space="0" w:color="auto"/>
        <w:right w:val="none" w:sz="0" w:space="0" w:color="auto"/>
      </w:divBdr>
    </w:div>
    <w:div w:id="1042897622">
      <w:bodyDiv w:val="1"/>
      <w:marLeft w:val="0"/>
      <w:marRight w:val="0"/>
      <w:marTop w:val="0"/>
      <w:marBottom w:val="0"/>
      <w:divBdr>
        <w:top w:val="none" w:sz="0" w:space="0" w:color="auto"/>
        <w:left w:val="none" w:sz="0" w:space="0" w:color="auto"/>
        <w:bottom w:val="none" w:sz="0" w:space="0" w:color="auto"/>
        <w:right w:val="none" w:sz="0" w:space="0" w:color="auto"/>
      </w:divBdr>
    </w:div>
    <w:div w:id="1043754061">
      <w:bodyDiv w:val="1"/>
      <w:marLeft w:val="0"/>
      <w:marRight w:val="0"/>
      <w:marTop w:val="0"/>
      <w:marBottom w:val="0"/>
      <w:divBdr>
        <w:top w:val="none" w:sz="0" w:space="0" w:color="auto"/>
        <w:left w:val="none" w:sz="0" w:space="0" w:color="auto"/>
        <w:bottom w:val="none" w:sz="0" w:space="0" w:color="auto"/>
        <w:right w:val="none" w:sz="0" w:space="0" w:color="auto"/>
      </w:divBdr>
    </w:div>
    <w:div w:id="1044255248">
      <w:bodyDiv w:val="1"/>
      <w:marLeft w:val="0"/>
      <w:marRight w:val="0"/>
      <w:marTop w:val="0"/>
      <w:marBottom w:val="0"/>
      <w:divBdr>
        <w:top w:val="none" w:sz="0" w:space="0" w:color="auto"/>
        <w:left w:val="none" w:sz="0" w:space="0" w:color="auto"/>
        <w:bottom w:val="none" w:sz="0" w:space="0" w:color="auto"/>
        <w:right w:val="none" w:sz="0" w:space="0" w:color="auto"/>
      </w:divBdr>
    </w:div>
    <w:div w:id="1045444311">
      <w:bodyDiv w:val="1"/>
      <w:marLeft w:val="0"/>
      <w:marRight w:val="0"/>
      <w:marTop w:val="0"/>
      <w:marBottom w:val="0"/>
      <w:divBdr>
        <w:top w:val="none" w:sz="0" w:space="0" w:color="auto"/>
        <w:left w:val="none" w:sz="0" w:space="0" w:color="auto"/>
        <w:bottom w:val="none" w:sz="0" w:space="0" w:color="auto"/>
        <w:right w:val="none" w:sz="0" w:space="0" w:color="auto"/>
      </w:divBdr>
    </w:div>
    <w:div w:id="1045636674">
      <w:bodyDiv w:val="1"/>
      <w:marLeft w:val="0"/>
      <w:marRight w:val="0"/>
      <w:marTop w:val="0"/>
      <w:marBottom w:val="0"/>
      <w:divBdr>
        <w:top w:val="none" w:sz="0" w:space="0" w:color="auto"/>
        <w:left w:val="none" w:sz="0" w:space="0" w:color="auto"/>
        <w:bottom w:val="none" w:sz="0" w:space="0" w:color="auto"/>
        <w:right w:val="none" w:sz="0" w:space="0" w:color="auto"/>
      </w:divBdr>
    </w:div>
    <w:div w:id="1045907543">
      <w:bodyDiv w:val="1"/>
      <w:marLeft w:val="0"/>
      <w:marRight w:val="0"/>
      <w:marTop w:val="0"/>
      <w:marBottom w:val="0"/>
      <w:divBdr>
        <w:top w:val="none" w:sz="0" w:space="0" w:color="auto"/>
        <w:left w:val="none" w:sz="0" w:space="0" w:color="auto"/>
        <w:bottom w:val="none" w:sz="0" w:space="0" w:color="auto"/>
        <w:right w:val="none" w:sz="0" w:space="0" w:color="auto"/>
      </w:divBdr>
    </w:div>
    <w:div w:id="1046485232">
      <w:bodyDiv w:val="1"/>
      <w:marLeft w:val="0"/>
      <w:marRight w:val="0"/>
      <w:marTop w:val="0"/>
      <w:marBottom w:val="0"/>
      <w:divBdr>
        <w:top w:val="none" w:sz="0" w:space="0" w:color="auto"/>
        <w:left w:val="none" w:sz="0" w:space="0" w:color="auto"/>
        <w:bottom w:val="none" w:sz="0" w:space="0" w:color="auto"/>
        <w:right w:val="none" w:sz="0" w:space="0" w:color="auto"/>
      </w:divBdr>
    </w:div>
    <w:div w:id="1047685630">
      <w:bodyDiv w:val="1"/>
      <w:marLeft w:val="0"/>
      <w:marRight w:val="0"/>
      <w:marTop w:val="0"/>
      <w:marBottom w:val="0"/>
      <w:divBdr>
        <w:top w:val="none" w:sz="0" w:space="0" w:color="auto"/>
        <w:left w:val="none" w:sz="0" w:space="0" w:color="auto"/>
        <w:bottom w:val="none" w:sz="0" w:space="0" w:color="auto"/>
        <w:right w:val="none" w:sz="0" w:space="0" w:color="auto"/>
      </w:divBdr>
    </w:div>
    <w:div w:id="1047804889">
      <w:bodyDiv w:val="1"/>
      <w:marLeft w:val="0"/>
      <w:marRight w:val="0"/>
      <w:marTop w:val="0"/>
      <w:marBottom w:val="0"/>
      <w:divBdr>
        <w:top w:val="none" w:sz="0" w:space="0" w:color="auto"/>
        <w:left w:val="none" w:sz="0" w:space="0" w:color="auto"/>
        <w:bottom w:val="none" w:sz="0" w:space="0" w:color="auto"/>
        <w:right w:val="none" w:sz="0" w:space="0" w:color="auto"/>
      </w:divBdr>
    </w:div>
    <w:div w:id="1048455050">
      <w:bodyDiv w:val="1"/>
      <w:marLeft w:val="0"/>
      <w:marRight w:val="0"/>
      <w:marTop w:val="0"/>
      <w:marBottom w:val="0"/>
      <w:divBdr>
        <w:top w:val="none" w:sz="0" w:space="0" w:color="auto"/>
        <w:left w:val="none" w:sz="0" w:space="0" w:color="auto"/>
        <w:bottom w:val="none" w:sz="0" w:space="0" w:color="auto"/>
        <w:right w:val="none" w:sz="0" w:space="0" w:color="auto"/>
      </w:divBdr>
    </w:div>
    <w:div w:id="1048726222">
      <w:bodyDiv w:val="1"/>
      <w:marLeft w:val="0"/>
      <w:marRight w:val="0"/>
      <w:marTop w:val="0"/>
      <w:marBottom w:val="0"/>
      <w:divBdr>
        <w:top w:val="none" w:sz="0" w:space="0" w:color="auto"/>
        <w:left w:val="none" w:sz="0" w:space="0" w:color="auto"/>
        <w:bottom w:val="none" w:sz="0" w:space="0" w:color="auto"/>
        <w:right w:val="none" w:sz="0" w:space="0" w:color="auto"/>
      </w:divBdr>
    </w:div>
    <w:div w:id="1048840878">
      <w:bodyDiv w:val="1"/>
      <w:marLeft w:val="0"/>
      <w:marRight w:val="0"/>
      <w:marTop w:val="0"/>
      <w:marBottom w:val="0"/>
      <w:divBdr>
        <w:top w:val="none" w:sz="0" w:space="0" w:color="auto"/>
        <w:left w:val="none" w:sz="0" w:space="0" w:color="auto"/>
        <w:bottom w:val="none" w:sz="0" w:space="0" w:color="auto"/>
        <w:right w:val="none" w:sz="0" w:space="0" w:color="auto"/>
      </w:divBdr>
    </w:div>
    <w:div w:id="1048994870">
      <w:bodyDiv w:val="1"/>
      <w:marLeft w:val="0"/>
      <w:marRight w:val="0"/>
      <w:marTop w:val="0"/>
      <w:marBottom w:val="0"/>
      <w:divBdr>
        <w:top w:val="none" w:sz="0" w:space="0" w:color="auto"/>
        <w:left w:val="none" w:sz="0" w:space="0" w:color="auto"/>
        <w:bottom w:val="none" w:sz="0" w:space="0" w:color="auto"/>
        <w:right w:val="none" w:sz="0" w:space="0" w:color="auto"/>
      </w:divBdr>
    </w:div>
    <w:div w:id="1049303609">
      <w:bodyDiv w:val="1"/>
      <w:marLeft w:val="0"/>
      <w:marRight w:val="0"/>
      <w:marTop w:val="0"/>
      <w:marBottom w:val="0"/>
      <w:divBdr>
        <w:top w:val="none" w:sz="0" w:space="0" w:color="auto"/>
        <w:left w:val="none" w:sz="0" w:space="0" w:color="auto"/>
        <w:bottom w:val="none" w:sz="0" w:space="0" w:color="auto"/>
        <w:right w:val="none" w:sz="0" w:space="0" w:color="auto"/>
      </w:divBdr>
    </w:div>
    <w:div w:id="1049650962">
      <w:bodyDiv w:val="1"/>
      <w:marLeft w:val="0"/>
      <w:marRight w:val="0"/>
      <w:marTop w:val="0"/>
      <w:marBottom w:val="0"/>
      <w:divBdr>
        <w:top w:val="none" w:sz="0" w:space="0" w:color="auto"/>
        <w:left w:val="none" w:sz="0" w:space="0" w:color="auto"/>
        <w:bottom w:val="none" w:sz="0" w:space="0" w:color="auto"/>
        <w:right w:val="none" w:sz="0" w:space="0" w:color="auto"/>
      </w:divBdr>
    </w:div>
    <w:div w:id="1049836437">
      <w:bodyDiv w:val="1"/>
      <w:marLeft w:val="0"/>
      <w:marRight w:val="0"/>
      <w:marTop w:val="0"/>
      <w:marBottom w:val="0"/>
      <w:divBdr>
        <w:top w:val="none" w:sz="0" w:space="0" w:color="auto"/>
        <w:left w:val="none" w:sz="0" w:space="0" w:color="auto"/>
        <w:bottom w:val="none" w:sz="0" w:space="0" w:color="auto"/>
        <w:right w:val="none" w:sz="0" w:space="0" w:color="auto"/>
      </w:divBdr>
    </w:div>
    <w:div w:id="1050616548">
      <w:bodyDiv w:val="1"/>
      <w:marLeft w:val="0"/>
      <w:marRight w:val="0"/>
      <w:marTop w:val="0"/>
      <w:marBottom w:val="0"/>
      <w:divBdr>
        <w:top w:val="none" w:sz="0" w:space="0" w:color="auto"/>
        <w:left w:val="none" w:sz="0" w:space="0" w:color="auto"/>
        <w:bottom w:val="none" w:sz="0" w:space="0" w:color="auto"/>
        <w:right w:val="none" w:sz="0" w:space="0" w:color="auto"/>
      </w:divBdr>
    </w:div>
    <w:div w:id="1050691846">
      <w:bodyDiv w:val="1"/>
      <w:marLeft w:val="0"/>
      <w:marRight w:val="0"/>
      <w:marTop w:val="0"/>
      <w:marBottom w:val="0"/>
      <w:divBdr>
        <w:top w:val="none" w:sz="0" w:space="0" w:color="auto"/>
        <w:left w:val="none" w:sz="0" w:space="0" w:color="auto"/>
        <w:bottom w:val="none" w:sz="0" w:space="0" w:color="auto"/>
        <w:right w:val="none" w:sz="0" w:space="0" w:color="auto"/>
      </w:divBdr>
    </w:div>
    <w:div w:id="1050767714">
      <w:bodyDiv w:val="1"/>
      <w:marLeft w:val="0"/>
      <w:marRight w:val="0"/>
      <w:marTop w:val="0"/>
      <w:marBottom w:val="0"/>
      <w:divBdr>
        <w:top w:val="none" w:sz="0" w:space="0" w:color="auto"/>
        <w:left w:val="none" w:sz="0" w:space="0" w:color="auto"/>
        <w:bottom w:val="none" w:sz="0" w:space="0" w:color="auto"/>
        <w:right w:val="none" w:sz="0" w:space="0" w:color="auto"/>
      </w:divBdr>
    </w:div>
    <w:div w:id="1051342989">
      <w:bodyDiv w:val="1"/>
      <w:marLeft w:val="0"/>
      <w:marRight w:val="0"/>
      <w:marTop w:val="0"/>
      <w:marBottom w:val="0"/>
      <w:divBdr>
        <w:top w:val="none" w:sz="0" w:space="0" w:color="auto"/>
        <w:left w:val="none" w:sz="0" w:space="0" w:color="auto"/>
        <w:bottom w:val="none" w:sz="0" w:space="0" w:color="auto"/>
        <w:right w:val="none" w:sz="0" w:space="0" w:color="auto"/>
      </w:divBdr>
    </w:div>
    <w:div w:id="1051657658">
      <w:bodyDiv w:val="1"/>
      <w:marLeft w:val="0"/>
      <w:marRight w:val="0"/>
      <w:marTop w:val="0"/>
      <w:marBottom w:val="0"/>
      <w:divBdr>
        <w:top w:val="none" w:sz="0" w:space="0" w:color="auto"/>
        <w:left w:val="none" w:sz="0" w:space="0" w:color="auto"/>
        <w:bottom w:val="none" w:sz="0" w:space="0" w:color="auto"/>
        <w:right w:val="none" w:sz="0" w:space="0" w:color="auto"/>
      </w:divBdr>
    </w:div>
    <w:div w:id="1051685431">
      <w:bodyDiv w:val="1"/>
      <w:marLeft w:val="0"/>
      <w:marRight w:val="0"/>
      <w:marTop w:val="0"/>
      <w:marBottom w:val="0"/>
      <w:divBdr>
        <w:top w:val="none" w:sz="0" w:space="0" w:color="auto"/>
        <w:left w:val="none" w:sz="0" w:space="0" w:color="auto"/>
        <w:bottom w:val="none" w:sz="0" w:space="0" w:color="auto"/>
        <w:right w:val="none" w:sz="0" w:space="0" w:color="auto"/>
      </w:divBdr>
    </w:div>
    <w:div w:id="1052004518">
      <w:bodyDiv w:val="1"/>
      <w:marLeft w:val="0"/>
      <w:marRight w:val="0"/>
      <w:marTop w:val="0"/>
      <w:marBottom w:val="0"/>
      <w:divBdr>
        <w:top w:val="none" w:sz="0" w:space="0" w:color="auto"/>
        <w:left w:val="none" w:sz="0" w:space="0" w:color="auto"/>
        <w:bottom w:val="none" w:sz="0" w:space="0" w:color="auto"/>
        <w:right w:val="none" w:sz="0" w:space="0" w:color="auto"/>
      </w:divBdr>
    </w:div>
    <w:div w:id="1052732920">
      <w:bodyDiv w:val="1"/>
      <w:marLeft w:val="0"/>
      <w:marRight w:val="0"/>
      <w:marTop w:val="0"/>
      <w:marBottom w:val="0"/>
      <w:divBdr>
        <w:top w:val="none" w:sz="0" w:space="0" w:color="auto"/>
        <w:left w:val="none" w:sz="0" w:space="0" w:color="auto"/>
        <w:bottom w:val="none" w:sz="0" w:space="0" w:color="auto"/>
        <w:right w:val="none" w:sz="0" w:space="0" w:color="auto"/>
      </w:divBdr>
    </w:div>
    <w:div w:id="1052771042">
      <w:bodyDiv w:val="1"/>
      <w:marLeft w:val="0"/>
      <w:marRight w:val="0"/>
      <w:marTop w:val="0"/>
      <w:marBottom w:val="0"/>
      <w:divBdr>
        <w:top w:val="none" w:sz="0" w:space="0" w:color="auto"/>
        <w:left w:val="none" w:sz="0" w:space="0" w:color="auto"/>
        <w:bottom w:val="none" w:sz="0" w:space="0" w:color="auto"/>
        <w:right w:val="none" w:sz="0" w:space="0" w:color="auto"/>
      </w:divBdr>
    </w:div>
    <w:div w:id="1053046686">
      <w:bodyDiv w:val="1"/>
      <w:marLeft w:val="0"/>
      <w:marRight w:val="0"/>
      <w:marTop w:val="0"/>
      <w:marBottom w:val="0"/>
      <w:divBdr>
        <w:top w:val="none" w:sz="0" w:space="0" w:color="auto"/>
        <w:left w:val="none" w:sz="0" w:space="0" w:color="auto"/>
        <w:bottom w:val="none" w:sz="0" w:space="0" w:color="auto"/>
        <w:right w:val="none" w:sz="0" w:space="0" w:color="auto"/>
      </w:divBdr>
    </w:div>
    <w:div w:id="1054547239">
      <w:bodyDiv w:val="1"/>
      <w:marLeft w:val="0"/>
      <w:marRight w:val="0"/>
      <w:marTop w:val="0"/>
      <w:marBottom w:val="0"/>
      <w:divBdr>
        <w:top w:val="none" w:sz="0" w:space="0" w:color="auto"/>
        <w:left w:val="none" w:sz="0" w:space="0" w:color="auto"/>
        <w:bottom w:val="none" w:sz="0" w:space="0" w:color="auto"/>
        <w:right w:val="none" w:sz="0" w:space="0" w:color="auto"/>
      </w:divBdr>
    </w:div>
    <w:div w:id="1054962939">
      <w:bodyDiv w:val="1"/>
      <w:marLeft w:val="0"/>
      <w:marRight w:val="0"/>
      <w:marTop w:val="0"/>
      <w:marBottom w:val="0"/>
      <w:divBdr>
        <w:top w:val="none" w:sz="0" w:space="0" w:color="auto"/>
        <w:left w:val="none" w:sz="0" w:space="0" w:color="auto"/>
        <w:bottom w:val="none" w:sz="0" w:space="0" w:color="auto"/>
        <w:right w:val="none" w:sz="0" w:space="0" w:color="auto"/>
      </w:divBdr>
    </w:div>
    <w:div w:id="1055130371">
      <w:bodyDiv w:val="1"/>
      <w:marLeft w:val="0"/>
      <w:marRight w:val="0"/>
      <w:marTop w:val="0"/>
      <w:marBottom w:val="0"/>
      <w:divBdr>
        <w:top w:val="none" w:sz="0" w:space="0" w:color="auto"/>
        <w:left w:val="none" w:sz="0" w:space="0" w:color="auto"/>
        <w:bottom w:val="none" w:sz="0" w:space="0" w:color="auto"/>
        <w:right w:val="none" w:sz="0" w:space="0" w:color="auto"/>
      </w:divBdr>
    </w:div>
    <w:div w:id="1055470279">
      <w:bodyDiv w:val="1"/>
      <w:marLeft w:val="0"/>
      <w:marRight w:val="0"/>
      <w:marTop w:val="0"/>
      <w:marBottom w:val="0"/>
      <w:divBdr>
        <w:top w:val="none" w:sz="0" w:space="0" w:color="auto"/>
        <w:left w:val="none" w:sz="0" w:space="0" w:color="auto"/>
        <w:bottom w:val="none" w:sz="0" w:space="0" w:color="auto"/>
        <w:right w:val="none" w:sz="0" w:space="0" w:color="auto"/>
      </w:divBdr>
    </w:div>
    <w:div w:id="1055589839">
      <w:bodyDiv w:val="1"/>
      <w:marLeft w:val="0"/>
      <w:marRight w:val="0"/>
      <w:marTop w:val="0"/>
      <w:marBottom w:val="0"/>
      <w:divBdr>
        <w:top w:val="none" w:sz="0" w:space="0" w:color="auto"/>
        <w:left w:val="none" w:sz="0" w:space="0" w:color="auto"/>
        <w:bottom w:val="none" w:sz="0" w:space="0" w:color="auto"/>
        <w:right w:val="none" w:sz="0" w:space="0" w:color="auto"/>
      </w:divBdr>
    </w:div>
    <w:div w:id="1055859355">
      <w:bodyDiv w:val="1"/>
      <w:marLeft w:val="0"/>
      <w:marRight w:val="0"/>
      <w:marTop w:val="0"/>
      <w:marBottom w:val="0"/>
      <w:divBdr>
        <w:top w:val="none" w:sz="0" w:space="0" w:color="auto"/>
        <w:left w:val="none" w:sz="0" w:space="0" w:color="auto"/>
        <w:bottom w:val="none" w:sz="0" w:space="0" w:color="auto"/>
        <w:right w:val="none" w:sz="0" w:space="0" w:color="auto"/>
      </w:divBdr>
    </w:div>
    <w:div w:id="1056200932">
      <w:bodyDiv w:val="1"/>
      <w:marLeft w:val="0"/>
      <w:marRight w:val="0"/>
      <w:marTop w:val="0"/>
      <w:marBottom w:val="0"/>
      <w:divBdr>
        <w:top w:val="none" w:sz="0" w:space="0" w:color="auto"/>
        <w:left w:val="none" w:sz="0" w:space="0" w:color="auto"/>
        <w:bottom w:val="none" w:sz="0" w:space="0" w:color="auto"/>
        <w:right w:val="none" w:sz="0" w:space="0" w:color="auto"/>
      </w:divBdr>
    </w:div>
    <w:div w:id="1056658332">
      <w:bodyDiv w:val="1"/>
      <w:marLeft w:val="0"/>
      <w:marRight w:val="0"/>
      <w:marTop w:val="0"/>
      <w:marBottom w:val="0"/>
      <w:divBdr>
        <w:top w:val="none" w:sz="0" w:space="0" w:color="auto"/>
        <w:left w:val="none" w:sz="0" w:space="0" w:color="auto"/>
        <w:bottom w:val="none" w:sz="0" w:space="0" w:color="auto"/>
        <w:right w:val="none" w:sz="0" w:space="0" w:color="auto"/>
      </w:divBdr>
    </w:div>
    <w:div w:id="1056666525">
      <w:bodyDiv w:val="1"/>
      <w:marLeft w:val="0"/>
      <w:marRight w:val="0"/>
      <w:marTop w:val="0"/>
      <w:marBottom w:val="0"/>
      <w:divBdr>
        <w:top w:val="none" w:sz="0" w:space="0" w:color="auto"/>
        <w:left w:val="none" w:sz="0" w:space="0" w:color="auto"/>
        <w:bottom w:val="none" w:sz="0" w:space="0" w:color="auto"/>
        <w:right w:val="none" w:sz="0" w:space="0" w:color="auto"/>
      </w:divBdr>
    </w:div>
    <w:div w:id="1056734699">
      <w:bodyDiv w:val="1"/>
      <w:marLeft w:val="0"/>
      <w:marRight w:val="0"/>
      <w:marTop w:val="0"/>
      <w:marBottom w:val="0"/>
      <w:divBdr>
        <w:top w:val="none" w:sz="0" w:space="0" w:color="auto"/>
        <w:left w:val="none" w:sz="0" w:space="0" w:color="auto"/>
        <w:bottom w:val="none" w:sz="0" w:space="0" w:color="auto"/>
        <w:right w:val="none" w:sz="0" w:space="0" w:color="auto"/>
      </w:divBdr>
    </w:div>
    <w:div w:id="1057700801">
      <w:bodyDiv w:val="1"/>
      <w:marLeft w:val="0"/>
      <w:marRight w:val="0"/>
      <w:marTop w:val="0"/>
      <w:marBottom w:val="0"/>
      <w:divBdr>
        <w:top w:val="none" w:sz="0" w:space="0" w:color="auto"/>
        <w:left w:val="none" w:sz="0" w:space="0" w:color="auto"/>
        <w:bottom w:val="none" w:sz="0" w:space="0" w:color="auto"/>
        <w:right w:val="none" w:sz="0" w:space="0" w:color="auto"/>
      </w:divBdr>
    </w:div>
    <w:div w:id="1059133478">
      <w:bodyDiv w:val="1"/>
      <w:marLeft w:val="0"/>
      <w:marRight w:val="0"/>
      <w:marTop w:val="0"/>
      <w:marBottom w:val="0"/>
      <w:divBdr>
        <w:top w:val="none" w:sz="0" w:space="0" w:color="auto"/>
        <w:left w:val="none" w:sz="0" w:space="0" w:color="auto"/>
        <w:bottom w:val="none" w:sz="0" w:space="0" w:color="auto"/>
        <w:right w:val="none" w:sz="0" w:space="0" w:color="auto"/>
      </w:divBdr>
    </w:div>
    <w:div w:id="1059669416">
      <w:bodyDiv w:val="1"/>
      <w:marLeft w:val="0"/>
      <w:marRight w:val="0"/>
      <w:marTop w:val="0"/>
      <w:marBottom w:val="0"/>
      <w:divBdr>
        <w:top w:val="none" w:sz="0" w:space="0" w:color="auto"/>
        <w:left w:val="none" w:sz="0" w:space="0" w:color="auto"/>
        <w:bottom w:val="none" w:sz="0" w:space="0" w:color="auto"/>
        <w:right w:val="none" w:sz="0" w:space="0" w:color="auto"/>
      </w:divBdr>
    </w:div>
    <w:div w:id="1059788950">
      <w:bodyDiv w:val="1"/>
      <w:marLeft w:val="0"/>
      <w:marRight w:val="0"/>
      <w:marTop w:val="0"/>
      <w:marBottom w:val="0"/>
      <w:divBdr>
        <w:top w:val="none" w:sz="0" w:space="0" w:color="auto"/>
        <w:left w:val="none" w:sz="0" w:space="0" w:color="auto"/>
        <w:bottom w:val="none" w:sz="0" w:space="0" w:color="auto"/>
        <w:right w:val="none" w:sz="0" w:space="0" w:color="auto"/>
      </w:divBdr>
    </w:div>
    <w:div w:id="1060052184">
      <w:bodyDiv w:val="1"/>
      <w:marLeft w:val="0"/>
      <w:marRight w:val="0"/>
      <w:marTop w:val="0"/>
      <w:marBottom w:val="0"/>
      <w:divBdr>
        <w:top w:val="none" w:sz="0" w:space="0" w:color="auto"/>
        <w:left w:val="none" w:sz="0" w:space="0" w:color="auto"/>
        <w:bottom w:val="none" w:sz="0" w:space="0" w:color="auto"/>
        <w:right w:val="none" w:sz="0" w:space="0" w:color="auto"/>
      </w:divBdr>
    </w:div>
    <w:div w:id="1060207161">
      <w:bodyDiv w:val="1"/>
      <w:marLeft w:val="0"/>
      <w:marRight w:val="0"/>
      <w:marTop w:val="0"/>
      <w:marBottom w:val="0"/>
      <w:divBdr>
        <w:top w:val="none" w:sz="0" w:space="0" w:color="auto"/>
        <w:left w:val="none" w:sz="0" w:space="0" w:color="auto"/>
        <w:bottom w:val="none" w:sz="0" w:space="0" w:color="auto"/>
        <w:right w:val="none" w:sz="0" w:space="0" w:color="auto"/>
      </w:divBdr>
    </w:div>
    <w:div w:id="1060404922">
      <w:bodyDiv w:val="1"/>
      <w:marLeft w:val="0"/>
      <w:marRight w:val="0"/>
      <w:marTop w:val="0"/>
      <w:marBottom w:val="0"/>
      <w:divBdr>
        <w:top w:val="none" w:sz="0" w:space="0" w:color="auto"/>
        <w:left w:val="none" w:sz="0" w:space="0" w:color="auto"/>
        <w:bottom w:val="none" w:sz="0" w:space="0" w:color="auto"/>
        <w:right w:val="none" w:sz="0" w:space="0" w:color="auto"/>
      </w:divBdr>
    </w:div>
    <w:div w:id="1061363139">
      <w:bodyDiv w:val="1"/>
      <w:marLeft w:val="0"/>
      <w:marRight w:val="0"/>
      <w:marTop w:val="0"/>
      <w:marBottom w:val="0"/>
      <w:divBdr>
        <w:top w:val="none" w:sz="0" w:space="0" w:color="auto"/>
        <w:left w:val="none" w:sz="0" w:space="0" w:color="auto"/>
        <w:bottom w:val="none" w:sz="0" w:space="0" w:color="auto"/>
        <w:right w:val="none" w:sz="0" w:space="0" w:color="auto"/>
      </w:divBdr>
    </w:div>
    <w:div w:id="1061754994">
      <w:bodyDiv w:val="1"/>
      <w:marLeft w:val="0"/>
      <w:marRight w:val="0"/>
      <w:marTop w:val="0"/>
      <w:marBottom w:val="0"/>
      <w:divBdr>
        <w:top w:val="none" w:sz="0" w:space="0" w:color="auto"/>
        <w:left w:val="none" w:sz="0" w:space="0" w:color="auto"/>
        <w:bottom w:val="none" w:sz="0" w:space="0" w:color="auto"/>
        <w:right w:val="none" w:sz="0" w:space="0" w:color="auto"/>
      </w:divBdr>
    </w:div>
    <w:div w:id="1062868697">
      <w:bodyDiv w:val="1"/>
      <w:marLeft w:val="0"/>
      <w:marRight w:val="0"/>
      <w:marTop w:val="0"/>
      <w:marBottom w:val="0"/>
      <w:divBdr>
        <w:top w:val="none" w:sz="0" w:space="0" w:color="auto"/>
        <w:left w:val="none" w:sz="0" w:space="0" w:color="auto"/>
        <w:bottom w:val="none" w:sz="0" w:space="0" w:color="auto"/>
        <w:right w:val="none" w:sz="0" w:space="0" w:color="auto"/>
      </w:divBdr>
    </w:div>
    <w:div w:id="1063142666">
      <w:bodyDiv w:val="1"/>
      <w:marLeft w:val="0"/>
      <w:marRight w:val="0"/>
      <w:marTop w:val="0"/>
      <w:marBottom w:val="0"/>
      <w:divBdr>
        <w:top w:val="none" w:sz="0" w:space="0" w:color="auto"/>
        <w:left w:val="none" w:sz="0" w:space="0" w:color="auto"/>
        <w:bottom w:val="none" w:sz="0" w:space="0" w:color="auto"/>
        <w:right w:val="none" w:sz="0" w:space="0" w:color="auto"/>
      </w:divBdr>
    </w:div>
    <w:div w:id="1063410292">
      <w:bodyDiv w:val="1"/>
      <w:marLeft w:val="0"/>
      <w:marRight w:val="0"/>
      <w:marTop w:val="0"/>
      <w:marBottom w:val="0"/>
      <w:divBdr>
        <w:top w:val="none" w:sz="0" w:space="0" w:color="auto"/>
        <w:left w:val="none" w:sz="0" w:space="0" w:color="auto"/>
        <w:bottom w:val="none" w:sz="0" w:space="0" w:color="auto"/>
        <w:right w:val="none" w:sz="0" w:space="0" w:color="auto"/>
      </w:divBdr>
    </w:div>
    <w:div w:id="1063453898">
      <w:bodyDiv w:val="1"/>
      <w:marLeft w:val="0"/>
      <w:marRight w:val="0"/>
      <w:marTop w:val="0"/>
      <w:marBottom w:val="0"/>
      <w:divBdr>
        <w:top w:val="none" w:sz="0" w:space="0" w:color="auto"/>
        <w:left w:val="none" w:sz="0" w:space="0" w:color="auto"/>
        <w:bottom w:val="none" w:sz="0" w:space="0" w:color="auto"/>
        <w:right w:val="none" w:sz="0" w:space="0" w:color="auto"/>
      </w:divBdr>
    </w:div>
    <w:div w:id="1063873673">
      <w:bodyDiv w:val="1"/>
      <w:marLeft w:val="0"/>
      <w:marRight w:val="0"/>
      <w:marTop w:val="0"/>
      <w:marBottom w:val="0"/>
      <w:divBdr>
        <w:top w:val="none" w:sz="0" w:space="0" w:color="auto"/>
        <w:left w:val="none" w:sz="0" w:space="0" w:color="auto"/>
        <w:bottom w:val="none" w:sz="0" w:space="0" w:color="auto"/>
        <w:right w:val="none" w:sz="0" w:space="0" w:color="auto"/>
      </w:divBdr>
    </w:div>
    <w:div w:id="1064525428">
      <w:bodyDiv w:val="1"/>
      <w:marLeft w:val="0"/>
      <w:marRight w:val="0"/>
      <w:marTop w:val="0"/>
      <w:marBottom w:val="0"/>
      <w:divBdr>
        <w:top w:val="none" w:sz="0" w:space="0" w:color="auto"/>
        <w:left w:val="none" w:sz="0" w:space="0" w:color="auto"/>
        <w:bottom w:val="none" w:sz="0" w:space="0" w:color="auto"/>
        <w:right w:val="none" w:sz="0" w:space="0" w:color="auto"/>
      </w:divBdr>
    </w:div>
    <w:div w:id="1067534789">
      <w:bodyDiv w:val="1"/>
      <w:marLeft w:val="0"/>
      <w:marRight w:val="0"/>
      <w:marTop w:val="0"/>
      <w:marBottom w:val="0"/>
      <w:divBdr>
        <w:top w:val="none" w:sz="0" w:space="0" w:color="auto"/>
        <w:left w:val="none" w:sz="0" w:space="0" w:color="auto"/>
        <w:bottom w:val="none" w:sz="0" w:space="0" w:color="auto"/>
        <w:right w:val="none" w:sz="0" w:space="0" w:color="auto"/>
      </w:divBdr>
    </w:div>
    <w:div w:id="1067726963">
      <w:bodyDiv w:val="1"/>
      <w:marLeft w:val="0"/>
      <w:marRight w:val="0"/>
      <w:marTop w:val="0"/>
      <w:marBottom w:val="0"/>
      <w:divBdr>
        <w:top w:val="none" w:sz="0" w:space="0" w:color="auto"/>
        <w:left w:val="none" w:sz="0" w:space="0" w:color="auto"/>
        <w:bottom w:val="none" w:sz="0" w:space="0" w:color="auto"/>
        <w:right w:val="none" w:sz="0" w:space="0" w:color="auto"/>
      </w:divBdr>
    </w:div>
    <w:div w:id="1068042346">
      <w:bodyDiv w:val="1"/>
      <w:marLeft w:val="0"/>
      <w:marRight w:val="0"/>
      <w:marTop w:val="0"/>
      <w:marBottom w:val="0"/>
      <w:divBdr>
        <w:top w:val="none" w:sz="0" w:space="0" w:color="auto"/>
        <w:left w:val="none" w:sz="0" w:space="0" w:color="auto"/>
        <w:bottom w:val="none" w:sz="0" w:space="0" w:color="auto"/>
        <w:right w:val="none" w:sz="0" w:space="0" w:color="auto"/>
      </w:divBdr>
    </w:div>
    <w:div w:id="1068961711">
      <w:bodyDiv w:val="1"/>
      <w:marLeft w:val="0"/>
      <w:marRight w:val="0"/>
      <w:marTop w:val="0"/>
      <w:marBottom w:val="0"/>
      <w:divBdr>
        <w:top w:val="none" w:sz="0" w:space="0" w:color="auto"/>
        <w:left w:val="none" w:sz="0" w:space="0" w:color="auto"/>
        <w:bottom w:val="none" w:sz="0" w:space="0" w:color="auto"/>
        <w:right w:val="none" w:sz="0" w:space="0" w:color="auto"/>
      </w:divBdr>
    </w:div>
    <w:div w:id="1069427768">
      <w:bodyDiv w:val="1"/>
      <w:marLeft w:val="0"/>
      <w:marRight w:val="0"/>
      <w:marTop w:val="0"/>
      <w:marBottom w:val="0"/>
      <w:divBdr>
        <w:top w:val="none" w:sz="0" w:space="0" w:color="auto"/>
        <w:left w:val="none" w:sz="0" w:space="0" w:color="auto"/>
        <w:bottom w:val="none" w:sz="0" w:space="0" w:color="auto"/>
        <w:right w:val="none" w:sz="0" w:space="0" w:color="auto"/>
      </w:divBdr>
    </w:div>
    <w:div w:id="1071150855">
      <w:bodyDiv w:val="1"/>
      <w:marLeft w:val="0"/>
      <w:marRight w:val="0"/>
      <w:marTop w:val="0"/>
      <w:marBottom w:val="0"/>
      <w:divBdr>
        <w:top w:val="none" w:sz="0" w:space="0" w:color="auto"/>
        <w:left w:val="none" w:sz="0" w:space="0" w:color="auto"/>
        <w:bottom w:val="none" w:sz="0" w:space="0" w:color="auto"/>
        <w:right w:val="none" w:sz="0" w:space="0" w:color="auto"/>
      </w:divBdr>
    </w:div>
    <w:div w:id="1071192772">
      <w:bodyDiv w:val="1"/>
      <w:marLeft w:val="0"/>
      <w:marRight w:val="0"/>
      <w:marTop w:val="0"/>
      <w:marBottom w:val="0"/>
      <w:divBdr>
        <w:top w:val="none" w:sz="0" w:space="0" w:color="auto"/>
        <w:left w:val="none" w:sz="0" w:space="0" w:color="auto"/>
        <w:bottom w:val="none" w:sz="0" w:space="0" w:color="auto"/>
        <w:right w:val="none" w:sz="0" w:space="0" w:color="auto"/>
      </w:divBdr>
    </w:div>
    <w:div w:id="1071386997">
      <w:bodyDiv w:val="1"/>
      <w:marLeft w:val="0"/>
      <w:marRight w:val="0"/>
      <w:marTop w:val="0"/>
      <w:marBottom w:val="0"/>
      <w:divBdr>
        <w:top w:val="none" w:sz="0" w:space="0" w:color="auto"/>
        <w:left w:val="none" w:sz="0" w:space="0" w:color="auto"/>
        <w:bottom w:val="none" w:sz="0" w:space="0" w:color="auto"/>
        <w:right w:val="none" w:sz="0" w:space="0" w:color="auto"/>
      </w:divBdr>
    </w:div>
    <w:div w:id="1072119159">
      <w:bodyDiv w:val="1"/>
      <w:marLeft w:val="0"/>
      <w:marRight w:val="0"/>
      <w:marTop w:val="0"/>
      <w:marBottom w:val="0"/>
      <w:divBdr>
        <w:top w:val="none" w:sz="0" w:space="0" w:color="auto"/>
        <w:left w:val="none" w:sz="0" w:space="0" w:color="auto"/>
        <w:bottom w:val="none" w:sz="0" w:space="0" w:color="auto"/>
        <w:right w:val="none" w:sz="0" w:space="0" w:color="auto"/>
      </w:divBdr>
    </w:div>
    <w:div w:id="1072657942">
      <w:bodyDiv w:val="1"/>
      <w:marLeft w:val="0"/>
      <w:marRight w:val="0"/>
      <w:marTop w:val="0"/>
      <w:marBottom w:val="0"/>
      <w:divBdr>
        <w:top w:val="none" w:sz="0" w:space="0" w:color="auto"/>
        <w:left w:val="none" w:sz="0" w:space="0" w:color="auto"/>
        <w:bottom w:val="none" w:sz="0" w:space="0" w:color="auto"/>
        <w:right w:val="none" w:sz="0" w:space="0" w:color="auto"/>
      </w:divBdr>
    </w:div>
    <w:div w:id="1072774722">
      <w:bodyDiv w:val="1"/>
      <w:marLeft w:val="0"/>
      <w:marRight w:val="0"/>
      <w:marTop w:val="0"/>
      <w:marBottom w:val="0"/>
      <w:divBdr>
        <w:top w:val="none" w:sz="0" w:space="0" w:color="auto"/>
        <w:left w:val="none" w:sz="0" w:space="0" w:color="auto"/>
        <w:bottom w:val="none" w:sz="0" w:space="0" w:color="auto"/>
        <w:right w:val="none" w:sz="0" w:space="0" w:color="auto"/>
      </w:divBdr>
    </w:div>
    <w:div w:id="1072778703">
      <w:bodyDiv w:val="1"/>
      <w:marLeft w:val="0"/>
      <w:marRight w:val="0"/>
      <w:marTop w:val="0"/>
      <w:marBottom w:val="0"/>
      <w:divBdr>
        <w:top w:val="none" w:sz="0" w:space="0" w:color="auto"/>
        <w:left w:val="none" w:sz="0" w:space="0" w:color="auto"/>
        <w:bottom w:val="none" w:sz="0" w:space="0" w:color="auto"/>
        <w:right w:val="none" w:sz="0" w:space="0" w:color="auto"/>
      </w:divBdr>
    </w:div>
    <w:div w:id="1073166637">
      <w:bodyDiv w:val="1"/>
      <w:marLeft w:val="0"/>
      <w:marRight w:val="0"/>
      <w:marTop w:val="0"/>
      <w:marBottom w:val="0"/>
      <w:divBdr>
        <w:top w:val="none" w:sz="0" w:space="0" w:color="auto"/>
        <w:left w:val="none" w:sz="0" w:space="0" w:color="auto"/>
        <w:bottom w:val="none" w:sz="0" w:space="0" w:color="auto"/>
        <w:right w:val="none" w:sz="0" w:space="0" w:color="auto"/>
      </w:divBdr>
    </w:div>
    <w:div w:id="1073314167">
      <w:bodyDiv w:val="1"/>
      <w:marLeft w:val="0"/>
      <w:marRight w:val="0"/>
      <w:marTop w:val="0"/>
      <w:marBottom w:val="0"/>
      <w:divBdr>
        <w:top w:val="none" w:sz="0" w:space="0" w:color="auto"/>
        <w:left w:val="none" w:sz="0" w:space="0" w:color="auto"/>
        <w:bottom w:val="none" w:sz="0" w:space="0" w:color="auto"/>
        <w:right w:val="none" w:sz="0" w:space="0" w:color="auto"/>
      </w:divBdr>
    </w:div>
    <w:div w:id="1073546513">
      <w:bodyDiv w:val="1"/>
      <w:marLeft w:val="0"/>
      <w:marRight w:val="0"/>
      <w:marTop w:val="0"/>
      <w:marBottom w:val="0"/>
      <w:divBdr>
        <w:top w:val="none" w:sz="0" w:space="0" w:color="auto"/>
        <w:left w:val="none" w:sz="0" w:space="0" w:color="auto"/>
        <w:bottom w:val="none" w:sz="0" w:space="0" w:color="auto"/>
        <w:right w:val="none" w:sz="0" w:space="0" w:color="auto"/>
      </w:divBdr>
    </w:div>
    <w:div w:id="1073744310">
      <w:bodyDiv w:val="1"/>
      <w:marLeft w:val="0"/>
      <w:marRight w:val="0"/>
      <w:marTop w:val="0"/>
      <w:marBottom w:val="0"/>
      <w:divBdr>
        <w:top w:val="none" w:sz="0" w:space="0" w:color="auto"/>
        <w:left w:val="none" w:sz="0" w:space="0" w:color="auto"/>
        <w:bottom w:val="none" w:sz="0" w:space="0" w:color="auto"/>
        <w:right w:val="none" w:sz="0" w:space="0" w:color="auto"/>
      </w:divBdr>
    </w:div>
    <w:div w:id="1073771954">
      <w:bodyDiv w:val="1"/>
      <w:marLeft w:val="0"/>
      <w:marRight w:val="0"/>
      <w:marTop w:val="0"/>
      <w:marBottom w:val="0"/>
      <w:divBdr>
        <w:top w:val="none" w:sz="0" w:space="0" w:color="auto"/>
        <w:left w:val="none" w:sz="0" w:space="0" w:color="auto"/>
        <w:bottom w:val="none" w:sz="0" w:space="0" w:color="auto"/>
        <w:right w:val="none" w:sz="0" w:space="0" w:color="auto"/>
      </w:divBdr>
    </w:div>
    <w:div w:id="1073893306">
      <w:bodyDiv w:val="1"/>
      <w:marLeft w:val="0"/>
      <w:marRight w:val="0"/>
      <w:marTop w:val="0"/>
      <w:marBottom w:val="0"/>
      <w:divBdr>
        <w:top w:val="none" w:sz="0" w:space="0" w:color="auto"/>
        <w:left w:val="none" w:sz="0" w:space="0" w:color="auto"/>
        <w:bottom w:val="none" w:sz="0" w:space="0" w:color="auto"/>
        <w:right w:val="none" w:sz="0" w:space="0" w:color="auto"/>
      </w:divBdr>
    </w:div>
    <w:div w:id="1075589530">
      <w:bodyDiv w:val="1"/>
      <w:marLeft w:val="0"/>
      <w:marRight w:val="0"/>
      <w:marTop w:val="0"/>
      <w:marBottom w:val="0"/>
      <w:divBdr>
        <w:top w:val="none" w:sz="0" w:space="0" w:color="auto"/>
        <w:left w:val="none" w:sz="0" w:space="0" w:color="auto"/>
        <w:bottom w:val="none" w:sz="0" w:space="0" w:color="auto"/>
        <w:right w:val="none" w:sz="0" w:space="0" w:color="auto"/>
      </w:divBdr>
    </w:div>
    <w:div w:id="1076826897">
      <w:bodyDiv w:val="1"/>
      <w:marLeft w:val="0"/>
      <w:marRight w:val="0"/>
      <w:marTop w:val="0"/>
      <w:marBottom w:val="0"/>
      <w:divBdr>
        <w:top w:val="none" w:sz="0" w:space="0" w:color="auto"/>
        <w:left w:val="none" w:sz="0" w:space="0" w:color="auto"/>
        <w:bottom w:val="none" w:sz="0" w:space="0" w:color="auto"/>
        <w:right w:val="none" w:sz="0" w:space="0" w:color="auto"/>
      </w:divBdr>
    </w:div>
    <w:div w:id="1076971630">
      <w:bodyDiv w:val="1"/>
      <w:marLeft w:val="0"/>
      <w:marRight w:val="0"/>
      <w:marTop w:val="0"/>
      <w:marBottom w:val="0"/>
      <w:divBdr>
        <w:top w:val="none" w:sz="0" w:space="0" w:color="auto"/>
        <w:left w:val="none" w:sz="0" w:space="0" w:color="auto"/>
        <w:bottom w:val="none" w:sz="0" w:space="0" w:color="auto"/>
        <w:right w:val="none" w:sz="0" w:space="0" w:color="auto"/>
      </w:divBdr>
    </w:div>
    <w:div w:id="1077677051">
      <w:bodyDiv w:val="1"/>
      <w:marLeft w:val="0"/>
      <w:marRight w:val="0"/>
      <w:marTop w:val="0"/>
      <w:marBottom w:val="0"/>
      <w:divBdr>
        <w:top w:val="none" w:sz="0" w:space="0" w:color="auto"/>
        <w:left w:val="none" w:sz="0" w:space="0" w:color="auto"/>
        <w:bottom w:val="none" w:sz="0" w:space="0" w:color="auto"/>
        <w:right w:val="none" w:sz="0" w:space="0" w:color="auto"/>
      </w:divBdr>
    </w:div>
    <w:div w:id="1077902185">
      <w:bodyDiv w:val="1"/>
      <w:marLeft w:val="0"/>
      <w:marRight w:val="0"/>
      <w:marTop w:val="0"/>
      <w:marBottom w:val="0"/>
      <w:divBdr>
        <w:top w:val="none" w:sz="0" w:space="0" w:color="auto"/>
        <w:left w:val="none" w:sz="0" w:space="0" w:color="auto"/>
        <w:bottom w:val="none" w:sz="0" w:space="0" w:color="auto"/>
        <w:right w:val="none" w:sz="0" w:space="0" w:color="auto"/>
      </w:divBdr>
    </w:div>
    <w:div w:id="1078676045">
      <w:bodyDiv w:val="1"/>
      <w:marLeft w:val="0"/>
      <w:marRight w:val="0"/>
      <w:marTop w:val="0"/>
      <w:marBottom w:val="0"/>
      <w:divBdr>
        <w:top w:val="none" w:sz="0" w:space="0" w:color="auto"/>
        <w:left w:val="none" w:sz="0" w:space="0" w:color="auto"/>
        <w:bottom w:val="none" w:sz="0" w:space="0" w:color="auto"/>
        <w:right w:val="none" w:sz="0" w:space="0" w:color="auto"/>
      </w:divBdr>
    </w:div>
    <w:div w:id="1079058118">
      <w:bodyDiv w:val="1"/>
      <w:marLeft w:val="0"/>
      <w:marRight w:val="0"/>
      <w:marTop w:val="0"/>
      <w:marBottom w:val="0"/>
      <w:divBdr>
        <w:top w:val="none" w:sz="0" w:space="0" w:color="auto"/>
        <w:left w:val="none" w:sz="0" w:space="0" w:color="auto"/>
        <w:bottom w:val="none" w:sz="0" w:space="0" w:color="auto"/>
        <w:right w:val="none" w:sz="0" w:space="0" w:color="auto"/>
      </w:divBdr>
    </w:div>
    <w:div w:id="1079209051">
      <w:bodyDiv w:val="1"/>
      <w:marLeft w:val="0"/>
      <w:marRight w:val="0"/>
      <w:marTop w:val="0"/>
      <w:marBottom w:val="0"/>
      <w:divBdr>
        <w:top w:val="none" w:sz="0" w:space="0" w:color="auto"/>
        <w:left w:val="none" w:sz="0" w:space="0" w:color="auto"/>
        <w:bottom w:val="none" w:sz="0" w:space="0" w:color="auto"/>
        <w:right w:val="none" w:sz="0" w:space="0" w:color="auto"/>
      </w:divBdr>
    </w:div>
    <w:div w:id="1079407612">
      <w:bodyDiv w:val="1"/>
      <w:marLeft w:val="0"/>
      <w:marRight w:val="0"/>
      <w:marTop w:val="0"/>
      <w:marBottom w:val="0"/>
      <w:divBdr>
        <w:top w:val="none" w:sz="0" w:space="0" w:color="auto"/>
        <w:left w:val="none" w:sz="0" w:space="0" w:color="auto"/>
        <w:bottom w:val="none" w:sz="0" w:space="0" w:color="auto"/>
        <w:right w:val="none" w:sz="0" w:space="0" w:color="auto"/>
      </w:divBdr>
    </w:div>
    <w:div w:id="1079864144">
      <w:bodyDiv w:val="1"/>
      <w:marLeft w:val="0"/>
      <w:marRight w:val="0"/>
      <w:marTop w:val="0"/>
      <w:marBottom w:val="0"/>
      <w:divBdr>
        <w:top w:val="none" w:sz="0" w:space="0" w:color="auto"/>
        <w:left w:val="none" w:sz="0" w:space="0" w:color="auto"/>
        <w:bottom w:val="none" w:sz="0" w:space="0" w:color="auto"/>
        <w:right w:val="none" w:sz="0" w:space="0" w:color="auto"/>
      </w:divBdr>
    </w:div>
    <w:div w:id="1079865946">
      <w:bodyDiv w:val="1"/>
      <w:marLeft w:val="0"/>
      <w:marRight w:val="0"/>
      <w:marTop w:val="0"/>
      <w:marBottom w:val="0"/>
      <w:divBdr>
        <w:top w:val="none" w:sz="0" w:space="0" w:color="auto"/>
        <w:left w:val="none" w:sz="0" w:space="0" w:color="auto"/>
        <w:bottom w:val="none" w:sz="0" w:space="0" w:color="auto"/>
        <w:right w:val="none" w:sz="0" w:space="0" w:color="auto"/>
      </w:divBdr>
    </w:div>
    <w:div w:id="1081174020">
      <w:bodyDiv w:val="1"/>
      <w:marLeft w:val="0"/>
      <w:marRight w:val="0"/>
      <w:marTop w:val="0"/>
      <w:marBottom w:val="0"/>
      <w:divBdr>
        <w:top w:val="none" w:sz="0" w:space="0" w:color="auto"/>
        <w:left w:val="none" w:sz="0" w:space="0" w:color="auto"/>
        <w:bottom w:val="none" w:sz="0" w:space="0" w:color="auto"/>
        <w:right w:val="none" w:sz="0" w:space="0" w:color="auto"/>
      </w:divBdr>
    </w:div>
    <w:div w:id="1083379086">
      <w:bodyDiv w:val="1"/>
      <w:marLeft w:val="0"/>
      <w:marRight w:val="0"/>
      <w:marTop w:val="0"/>
      <w:marBottom w:val="0"/>
      <w:divBdr>
        <w:top w:val="none" w:sz="0" w:space="0" w:color="auto"/>
        <w:left w:val="none" w:sz="0" w:space="0" w:color="auto"/>
        <w:bottom w:val="none" w:sz="0" w:space="0" w:color="auto"/>
        <w:right w:val="none" w:sz="0" w:space="0" w:color="auto"/>
      </w:divBdr>
    </w:div>
    <w:div w:id="1083720308">
      <w:bodyDiv w:val="1"/>
      <w:marLeft w:val="0"/>
      <w:marRight w:val="0"/>
      <w:marTop w:val="0"/>
      <w:marBottom w:val="0"/>
      <w:divBdr>
        <w:top w:val="none" w:sz="0" w:space="0" w:color="auto"/>
        <w:left w:val="none" w:sz="0" w:space="0" w:color="auto"/>
        <w:bottom w:val="none" w:sz="0" w:space="0" w:color="auto"/>
        <w:right w:val="none" w:sz="0" w:space="0" w:color="auto"/>
      </w:divBdr>
    </w:div>
    <w:div w:id="1084718888">
      <w:bodyDiv w:val="1"/>
      <w:marLeft w:val="0"/>
      <w:marRight w:val="0"/>
      <w:marTop w:val="0"/>
      <w:marBottom w:val="0"/>
      <w:divBdr>
        <w:top w:val="none" w:sz="0" w:space="0" w:color="auto"/>
        <w:left w:val="none" w:sz="0" w:space="0" w:color="auto"/>
        <w:bottom w:val="none" w:sz="0" w:space="0" w:color="auto"/>
        <w:right w:val="none" w:sz="0" w:space="0" w:color="auto"/>
      </w:divBdr>
    </w:div>
    <w:div w:id="1085612890">
      <w:bodyDiv w:val="1"/>
      <w:marLeft w:val="0"/>
      <w:marRight w:val="0"/>
      <w:marTop w:val="0"/>
      <w:marBottom w:val="0"/>
      <w:divBdr>
        <w:top w:val="none" w:sz="0" w:space="0" w:color="auto"/>
        <w:left w:val="none" w:sz="0" w:space="0" w:color="auto"/>
        <w:bottom w:val="none" w:sz="0" w:space="0" w:color="auto"/>
        <w:right w:val="none" w:sz="0" w:space="0" w:color="auto"/>
      </w:divBdr>
    </w:div>
    <w:div w:id="1086196834">
      <w:bodyDiv w:val="1"/>
      <w:marLeft w:val="0"/>
      <w:marRight w:val="0"/>
      <w:marTop w:val="0"/>
      <w:marBottom w:val="0"/>
      <w:divBdr>
        <w:top w:val="none" w:sz="0" w:space="0" w:color="auto"/>
        <w:left w:val="none" w:sz="0" w:space="0" w:color="auto"/>
        <w:bottom w:val="none" w:sz="0" w:space="0" w:color="auto"/>
        <w:right w:val="none" w:sz="0" w:space="0" w:color="auto"/>
      </w:divBdr>
    </w:div>
    <w:div w:id="1087115571">
      <w:bodyDiv w:val="1"/>
      <w:marLeft w:val="0"/>
      <w:marRight w:val="0"/>
      <w:marTop w:val="0"/>
      <w:marBottom w:val="0"/>
      <w:divBdr>
        <w:top w:val="none" w:sz="0" w:space="0" w:color="auto"/>
        <w:left w:val="none" w:sz="0" w:space="0" w:color="auto"/>
        <w:bottom w:val="none" w:sz="0" w:space="0" w:color="auto"/>
        <w:right w:val="none" w:sz="0" w:space="0" w:color="auto"/>
      </w:divBdr>
    </w:div>
    <w:div w:id="1087773253">
      <w:bodyDiv w:val="1"/>
      <w:marLeft w:val="0"/>
      <w:marRight w:val="0"/>
      <w:marTop w:val="0"/>
      <w:marBottom w:val="0"/>
      <w:divBdr>
        <w:top w:val="none" w:sz="0" w:space="0" w:color="auto"/>
        <w:left w:val="none" w:sz="0" w:space="0" w:color="auto"/>
        <w:bottom w:val="none" w:sz="0" w:space="0" w:color="auto"/>
        <w:right w:val="none" w:sz="0" w:space="0" w:color="auto"/>
      </w:divBdr>
    </w:div>
    <w:div w:id="1088692802">
      <w:bodyDiv w:val="1"/>
      <w:marLeft w:val="0"/>
      <w:marRight w:val="0"/>
      <w:marTop w:val="0"/>
      <w:marBottom w:val="0"/>
      <w:divBdr>
        <w:top w:val="none" w:sz="0" w:space="0" w:color="auto"/>
        <w:left w:val="none" w:sz="0" w:space="0" w:color="auto"/>
        <w:bottom w:val="none" w:sz="0" w:space="0" w:color="auto"/>
        <w:right w:val="none" w:sz="0" w:space="0" w:color="auto"/>
      </w:divBdr>
    </w:div>
    <w:div w:id="1090196327">
      <w:bodyDiv w:val="1"/>
      <w:marLeft w:val="0"/>
      <w:marRight w:val="0"/>
      <w:marTop w:val="0"/>
      <w:marBottom w:val="0"/>
      <w:divBdr>
        <w:top w:val="none" w:sz="0" w:space="0" w:color="auto"/>
        <w:left w:val="none" w:sz="0" w:space="0" w:color="auto"/>
        <w:bottom w:val="none" w:sz="0" w:space="0" w:color="auto"/>
        <w:right w:val="none" w:sz="0" w:space="0" w:color="auto"/>
      </w:divBdr>
    </w:div>
    <w:div w:id="1090351563">
      <w:bodyDiv w:val="1"/>
      <w:marLeft w:val="0"/>
      <w:marRight w:val="0"/>
      <w:marTop w:val="0"/>
      <w:marBottom w:val="0"/>
      <w:divBdr>
        <w:top w:val="none" w:sz="0" w:space="0" w:color="auto"/>
        <w:left w:val="none" w:sz="0" w:space="0" w:color="auto"/>
        <w:bottom w:val="none" w:sz="0" w:space="0" w:color="auto"/>
        <w:right w:val="none" w:sz="0" w:space="0" w:color="auto"/>
      </w:divBdr>
    </w:div>
    <w:div w:id="1090662534">
      <w:bodyDiv w:val="1"/>
      <w:marLeft w:val="0"/>
      <w:marRight w:val="0"/>
      <w:marTop w:val="0"/>
      <w:marBottom w:val="0"/>
      <w:divBdr>
        <w:top w:val="none" w:sz="0" w:space="0" w:color="auto"/>
        <w:left w:val="none" w:sz="0" w:space="0" w:color="auto"/>
        <w:bottom w:val="none" w:sz="0" w:space="0" w:color="auto"/>
        <w:right w:val="none" w:sz="0" w:space="0" w:color="auto"/>
      </w:divBdr>
    </w:div>
    <w:div w:id="1090930672">
      <w:bodyDiv w:val="1"/>
      <w:marLeft w:val="0"/>
      <w:marRight w:val="0"/>
      <w:marTop w:val="0"/>
      <w:marBottom w:val="0"/>
      <w:divBdr>
        <w:top w:val="none" w:sz="0" w:space="0" w:color="auto"/>
        <w:left w:val="none" w:sz="0" w:space="0" w:color="auto"/>
        <w:bottom w:val="none" w:sz="0" w:space="0" w:color="auto"/>
        <w:right w:val="none" w:sz="0" w:space="0" w:color="auto"/>
      </w:divBdr>
    </w:div>
    <w:div w:id="1091269531">
      <w:bodyDiv w:val="1"/>
      <w:marLeft w:val="0"/>
      <w:marRight w:val="0"/>
      <w:marTop w:val="0"/>
      <w:marBottom w:val="0"/>
      <w:divBdr>
        <w:top w:val="none" w:sz="0" w:space="0" w:color="auto"/>
        <w:left w:val="none" w:sz="0" w:space="0" w:color="auto"/>
        <w:bottom w:val="none" w:sz="0" w:space="0" w:color="auto"/>
        <w:right w:val="none" w:sz="0" w:space="0" w:color="auto"/>
      </w:divBdr>
    </w:div>
    <w:div w:id="1092123924">
      <w:bodyDiv w:val="1"/>
      <w:marLeft w:val="0"/>
      <w:marRight w:val="0"/>
      <w:marTop w:val="0"/>
      <w:marBottom w:val="0"/>
      <w:divBdr>
        <w:top w:val="none" w:sz="0" w:space="0" w:color="auto"/>
        <w:left w:val="none" w:sz="0" w:space="0" w:color="auto"/>
        <w:bottom w:val="none" w:sz="0" w:space="0" w:color="auto"/>
        <w:right w:val="none" w:sz="0" w:space="0" w:color="auto"/>
      </w:divBdr>
    </w:div>
    <w:div w:id="1092319109">
      <w:bodyDiv w:val="1"/>
      <w:marLeft w:val="0"/>
      <w:marRight w:val="0"/>
      <w:marTop w:val="0"/>
      <w:marBottom w:val="0"/>
      <w:divBdr>
        <w:top w:val="none" w:sz="0" w:space="0" w:color="auto"/>
        <w:left w:val="none" w:sz="0" w:space="0" w:color="auto"/>
        <w:bottom w:val="none" w:sz="0" w:space="0" w:color="auto"/>
        <w:right w:val="none" w:sz="0" w:space="0" w:color="auto"/>
      </w:divBdr>
    </w:div>
    <w:div w:id="1092435630">
      <w:bodyDiv w:val="1"/>
      <w:marLeft w:val="0"/>
      <w:marRight w:val="0"/>
      <w:marTop w:val="0"/>
      <w:marBottom w:val="0"/>
      <w:divBdr>
        <w:top w:val="none" w:sz="0" w:space="0" w:color="auto"/>
        <w:left w:val="none" w:sz="0" w:space="0" w:color="auto"/>
        <w:bottom w:val="none" w:sz="0" w:space="0" w:color="auto"/>
        <w:right w:val="none" w:sz="0" w:space="0" w:color="auto"/>
      </w:divBdr>
    </w:div>
    <w:div w:id="1092551434">
      <w:bodyDiv w:val="1"/>
      <w:marLeft w:val="0"/>
      <w:marRight w:val="0"/>
      <w:marTop w:val="0"/>
      <w:marBottom w:val="0"/>
      <w:divBdr>
        <w:top w:val="none" w:sz="0" w:space="0" w:color="auto"/>
        <w:left w:val="none" w:sz="0" w:space="0" w:color="auto"/>
        <w:bottom w:val="none" w:sz="0" w:space="0" w:color="auto"/>
        <w:right w:val="none" w:sz="0" w:space="0" w:color="auto"/>
      </w:divBdr>
    </w:div>
    <w:div w:id="1092579760">
      <w:bodyDiv w:val="1"/>
      <w:marLeft w:val="0"/>
      <w:marRight w:val="0"/>
      <w:marTop w:val="0"/>
      <w:marBottom w:val="0"/>
      <w:divBdr>
        <w:top w:val="none" w:sz="0" w:space="0" w:color="auto"/>
        <w:left w:val="none" w:sz="0" w:space="0" w:color="auto"/>
        <w:bottom w:val="none" w:sz="0" w:space="0" w:color="auto"/>
        <w:right w:val="none" w:sz="0" w:space="0" w:color="auto"/>
      </w:divBdr>
    </w:div>
    <w:div w:id="1093085003">
      <w:bodyDiv w:val="1"/>
      <w:marLeft w:val="0"/>
      <w:marRight w:val="0"/>
      <w:marTop w:val="0"/>
      <w:marBottom w:val="0"/>
      <w:divBdr>
        <w:top w:val="none" w:sz="0" w:space="0" w:color="auto"/>
        <w:left w:val="none" w:sz="0" w:space="0" w:color="auto"/>
        <w:bottom w:val="none" w:sz="0" w:space="0" w:color="auto"/>
        <w:right w:val="none" w:sz="0" w:space="0" w:color="auto"/>
      </w:divBdr>
    </w:div>
    <w:div w:id="1093475559">
      <w:bodyDiv w:val="1"/>
      <w:marLeft w:val="0"/>
      <w:marRight w:val="0"/>
      <w:marTop w:val="0"/>
      <w:marBottom w:val="0"/>
      <w:divBdr>
        <w:top w:val="none" w:sz="0" w:space="0" w:color="auto"/>
        <w:left w:val="none" w:sz="0" w:space="0" w:color="auto"/>
        <w:bottom w:val="none" w:sz="0" w:space="0" w:color="auto"/>
        <w:right w:val="none" w:sz="0" w:space="0" w:color="auto"/>
      </w:divBdr>
    </w:div>
    <w:div w:id="1094742262">
      <w:bodyDiv w:val="1"/>
      <w:marLeft w:val="0"/>
      <w:marRight w:val="0"/>
      <w:marTop w:val="0"/>
      <w:marBottom w:val="0"/>
      <w:divBdr>
        <w:top w:val="none" w:sz="0" w:space="0" w:color="auto"/>
        <w:left w:val="none" w:sz="0" w:space="0" w:color="auto"/>
        <w:bottom w:val="none" w:sz="0" w:space="0" w:color="auto"/>
        <w:right w:val="none" w:sz="0" w:space="0" w:color="auto"/>
      </w:divBdr>
    </w:div>
    <w:div w:id="1095052937">
      <w:bodyDiv w:val="1"/>
      <w:marLeft w:val="0"/>
      <w:marRight w:val="0"/>
      <w:marTop w:val="0"/>
      <w:marBottom w:val="0"/>
      <w:divBdr>
        <w:top w:val="none" w:sz="0" w:space="0" w:color="auto"/>
        <w:left w:val="none" w:sz="0" w:space="0" w:color="auto"/>
        <w:bottom w:val="none" w:sz="0" w:space="0" w:color="auto"/>
        <w:right w:val="none" w:sz="0" w:space="0" w:color="auto"/>
      </w:divBdr>
    </w:div>
    <w:div w:id="1095054230">
      <w:bodyDiv w:val="1"/>
      <w:marLeft w:val="0"/>
      <w:marRight w:val="0"/>
      <w:marTop w:val="0"/>
      <w:marBottom w:val="0"/>
      <w:divBdr>
        <w:top w:val="none" w:sz="0" w:space="0" w:color="auto"/>
        <w:left w:val="none" w:sz="0" w:space="0" w:color="auto"/>
        <w:bottom w:val="none" w:sz="0" w:space="0" w:color="auto"/>
        <w:right w:val="none" w:sz="0" w:space="0" w:color="auto"/>
      </w:divBdr>
    </w:div>
    <w:div w:id="1095135041">
      <w:bodyDiv w:val="1"/>
      <w:marLeft w:val="0"/>
      <w:marRight w:val="0"/>
      <w:marTop w:val="0"/>
      <w:marBottom w:val="0"/>
      <w:divBdr>
        <w:top w:val="none" w:sz="0" w:space="0" w:color="auto"/>
        <w:left w:val="none" w:sz="0" w:space="0" w:color="auto"/>
        <w:bottom w:val="none" w:sz="0" w:space="0" w:color="auto"/>
        <w:right w:val="none" w:sz="0" w:space="0" w:color="auto"/>
      </w:divBdr>
    </w:div>
    <w:div w:id="1097138830">
      <w:bodyDiv w:val="1"/>
      <w:marLeft w:val="0"/>
      <w:marRight w:val="0"/>
      <w:marTop w:val="0"/>
      <w:marBottom w:val="0"/>
      <w:divBdr>
        <w:top w:val="none" w:sz="0" w:space="0" w:color="auto"/>
        <w:left w:val="none" w:sz="0" w:space="0" w:color="auto"/>
        <w:bottom w:val="none" w:sz="0" w:space="0" w:color="auto"/>
        <w:right w:val="none" w:sz="0" w:space="0" w:color="auto"/>
      </w:divBdr>
    </w:div>
    <w:div w:id="1097480548">
      <w:bodyDiv w:val="1"/>
      <w:marLeft w:val="0"/>
      <w:marRight w:val="0"/>
      <w:marTop w:val="0"/>
      <w:marBottom w:val="0"/>
      <w:divBdr>
        <w:top w:val="none" w:sz="0" w:space="0" w:color="auto"/>
        <w:left w:val="none" w:sz="0" w:space="0" w:color="auto"/>
        <w:bottom w:val="none" w:sz="0" w:space="0" w:color="auto"/>
        <w:right w:val="none" w:sz="0" w:space="0" w:color="auto"/>
      </w:divBdr>
    </w:div>
    <w:div w:id="1097748934">
      <w:bodyDiv w:val="1"/>
      <w:marLeft w:val="0"/>
      <w:marRight w:val="0"/>
      <w:marTop w:val="0"/>
      <w:marBottom w:val="0"/>
      <w:divBdr>
        <w:top w:val="none" w:sz="0" w:space="0" w:color="auto"/>
        <w:left w:val="none" w:sz="0" w:space="0" w:color="auto"/>
        <w:bottom w:val="none" w:sz="0" w:space="0" w:color="auto"/>
        <w:right w:val="none" w:sz="0" w:space="0" w:color="auto"/>
      </w:divBdr>
    </w:div>
    <w:div w:id="1098332976">
      <w:bodyDiv w:val="1"/>
      <w:marLeft w:val="0"/>
      <w:marRight w:val="0"/>
      <w:marTop w:val="0"/>
      <w:marBottom w:val="0"/>
      <w:divBdr>
        <w:top w:val="none" w:sz="0" w:space="0" w:color="auto"/>
        <w:left w:val="none" w:sz="0" w:space="0" w:color="auto"/>
        <w:bottom w:val="none" w:sz="0" w:space="0" w:color="auto"/>
        <w:right w:val="none" w:sz="0" w:space="0" w:color="auto"/>
      </w:divBdr>
    </w:div>
    <w:div w:id="1098519661">
      <w:bodyDiv w:val="1"/>
      <w:marLeft w:val="0"/>
      <w:marRight w:val="0"/>
      <w:marTop w:val="0"/>
      <w:marBottom w:val="0"/>
      <w:divBdr>
        <w:top w:val="none" w:sz="0" w:space="0" w:color="auto"/>
        <w:left w:val="none" w:sz="0" w:space="0" w:color="auto"/>
        <w:bottom w:val="none" w:sz="0" w:space="0" w:color="auto"/>
        <w:right w:val="none" w:sz="0" w:space="0" w:color="auto"/>
      </w:divBdr>
    </w:div>
    <w:div w:id="1100680753">
      <w:bodyDiv w:val="1"/>
      <w:marLeft w:val="0"/>
      <w:marRight w:val="0"/>
      <w:marTop w:val="0"/>
      <w:marBottom w:val="0"/>
      <w:divBdr>
        <w:top w:val="none" w:sz="0" w:space="0" w:color="auto"/>
        <w:left w:val="none" w:sz="0" w:space="0" w:color="auto"/>
        <w:bottom w:val="none" w:sz="0" w:space="0" w:color="auto"/>
        <w:right w:val="none" w:sz="0" w:space="0" w:color="auto"/>
      </w:divBdr>
    </w:div>
    <w:div w:id="1100948357">
      <w:bodyDiv w:val="1"/>
      <w:marLeft w:val="0"/>
      <w:marRight w:val="0"/>
      <w:marTop w:val="0"/>
      <w:marBottom w:val="0"/>
      <w:divBdr>
        <w:top w:val="none" w:sz="0" w:space="0" w:color="auto"/>
        <w:left w:val="none" w:sz="0" w:space="0" w:color="auto"/>
        <w:bottom w:val="none" w:sz="0" w:space="0" w:color="auto"/>
        <w:right w:val="none" w:sz="0" w:space="0" w:color="auto"/>
      </w:divBdr>
    </w:div>
    <w:div w:id="1102216247">
      <w:bodyDiv w:val="1"/>
      <w:marLeft w:val="0"/>
      <w:marRight w:val="0"/>
      <w:marTop w:val="0"/>
      <w:marBottom w:val="0"/>
      <w:divBdr>
        <w:top w:val="none" w:sz="0" w:space="0" w:color="auto"/>
        <w:left w:val="none" w:sz="0" w:space="0" w:color="auto"/>
        <w:bottom w:val="none" w:sz="0" w:space="0" w:color="auto"/>
        <w:right w:val="none" w:sz="0" w:space="0" w:color="auto"/>
      </w:divBdr>
    </w:div>
    <w:div w:id="1103838654">
      <w:bodyDiv w:val="1"/>
      <w:marLeft w:val="0"/>
      <w:marRight w:val="0"/>
      <w:marTop w:val="0"/>
      <w:marBottom w:val="0"/>
      <w:divBdr>
        <w:top w:val="none" w:sz="0" w:space="0" w:color="auto"/>
        <w:left w:val="none" w:sz="0" w:space="0" w:color="auto"/>
        <w:bottom w:val="none" w:sz="0" w:space="0" w:color="auto"/>
        <w:right w:val="none" w:sz="0" w:space="0" w:color="auto"/>
      </w:divBdr>
    </w:div>
    <w:div w:id="1103915323">
      <w:bodyDiv w:val="1"/>
      <w:marLeft w:val="0"/>
      <w:marRight w:val="0"/>
      <w:marTop w:val="0"/>
      <w:marBottom w:val="0"/>
      <w:divBdr>
        <w:top w:val="none" w:sz="0" w:space="0" w:color="auto"/>
        <w:left w:val="none" w:sz="0" w:space="0" w:color="auto"/>
        <w:bottom w:val="none" w:sz="0" w:space="0" w:color="auto"/>
        <w:right w:val="none" w:sz="0" w:space="0" w:color="auto"/>
      </w:divBdr>
    </w:div>
    <w:div w:id="1104156461">
      <w:bodyDiv w:val="1"/>
      <w:marLeft w:val="0"/>
      <w:marRight w:val="0"/>
      <w:marTop w:val="0"/>
      <w:marBottom w:val="0"/>
      <w:divBdr>
        <w:top w:val="none" w:sz="0" w:space="0" w:color="auto"/>
        <w:left w:val="none" w:sz="0" w:space="0" w:color="auto"/>
        <w:bottom w:val="none" w:sz="0" w:space="0" w:color="auto"/>
        <w:right w:val="none" w:sz="0" w:space="0" w:color="auto"/>
      </w:divBdr>
    </w:div>
    <w:div w:id="1104300624">
      <w:bodyDiv w:val="1"/>
      <w:marLeft w:val="0"/>
      <w:marRight w:val="0"/>
      <w:marTop w:val="0"/>
      <w:marBottom w:val="0"/>
      <w:divBdr>
        <w:top w:val="none" w:sz="0" w:space="0" w:color="auto"/>
        <w:left w:val="none" w:sz="0" w:space="0" w:color="auto"/>
        <w:bottom w:val="none" w:sz="0" w:space="0" w:color="auto"/>
        <w:right w:val="none" w:sz="0" w:space="0" w:color="auto"/>
      </w:divBdr>
    </w:div>
    <w:div w:id="1104301590">
      <w:bodyDiv w:val="1"/>
      <w:marLeft w:val="0"/>
      <w:marRight w:val="0"/>
      <w:marTop w:val="0"/>
      <w:marBottom w:val="0"/>
      <w:divBdr>
        <w:top w:val="none" w:sz="0" w:space="0" w:color="auto"/>
        <w:left w:val="none" w:sz="0" w:space="0" w:color="auto"/>
        <w:bottom w:val="none" w:sz="0" w:space="0" w:color="auto"/>
        <w:right w:val="none" w:sz="0" w:space="0" w:color="auto"/>
      </w:divBdr>
    </w:div>
    <w:div w:id="1105885977">
      <w:bodyDiv w:val="1"/>
      <w:marLeft w:val="0"/>
      <w:marRight w:val="0"/>
      <w:marTop w:val="0"/>
      <w:marBottom w:val="0"/>
      <w:divBdr>
        <w:top w:val="none" w:sz="0" w:space="0" w:color="auto"/>
        <w:left w:val="none" w:sz="0" w:space="0" w:color="auto"/>
        <w:bottom w:val="none" w:sz="0" w:space="0" w:color="auto"/>
        <w:right w:val="none" w:sz="0" w:space="0" w:color="auto"/>
      </w:divBdr>
    </w:div>
    <w:div w:id="1106924340">
      <w:bodyDiv w:val="1"/>
      <w:marLeft w:val="0"/>
      <w:marRight w:val="0"/>
      <w:marTop w:val="0"/>
      <w:marBottom w:val="0"/>
      <w:divBdr>
        <w:top w:val="none" w:sz="0" w:space="0" w:color="auto"/>
        <w:left w:val="none" w:sz="0" w:space="0" w:color="auto"/>
        <w:bottom w:val="none" w:sz="0" w:space="0" w:color="auto"/>
        <w:right w:val="none" w:sz="0" w:space="0" w:color="auto"/>
      </w:divBdr>
    </w:div>
    <w:div w:id="1107231569">
      <w:bodyDiv w:val="1"/>
      <w:marLeft w:val="0"/>
      <w:marRight w:val="0"/>
      <w:marTop w:val="0"/>
      <w:marBottom w:val="0"/>
      <w:divBdr>
        <w:top w:val="none" w:sz="0" w:space="0" w:color="auto"/>
        <w:left w:val="none" w:sz="0" w:space="0" w:color="auto"/>
        <w:bottom w:val="none" w:sz="0" w:space="0" w:color="auto"/>
        <w:right w:val="none" w:sz="0" w:space="0" w:color="auto"/>
      </w:divBdr>
    </w:div>
    <w:div w:id="1107888351">
      <w:bodyDiv w:val="1"/>
      <w:marLeft w:val="0"/>
      <w:marRight w:val="0"/>
      <w:marTop w:val="0"/>
      <w:marBottom w:val="0"/>
      <w:divBdr>
        <w:top w:val="none" w:sz="0" w:space="0" w:color="auto"/>
        <w:left w:val="none" w:sz="0" w:space="0" w:color="auto"/>
        <w:bottom w:val="none" w:sz="0" w:space="0" w:color="auto"/>
        <w:right w:val="none" w:sz="0" w:space="0" w:color="auto"/>
      </w:divBdr>
    </w:div>
    <w:div w:id="1108551002">
      <w:bodyDiv w:val="1"/>
      <w:marLeft w:val="0"/>
      <w:marRight w:val="0"/>
      <w:marTop w:val="0"/>
      <w:marBottom w:val="0"/>
      <w:divBdr>
        <w:top w:val="none" w:sz="0" w:space="0" w:color="auto"/>
        <w:left w:val="none" w:sz="0" w:space="0" w:color="auto"/>
        <w:bottom w:val="none" w:sz="0" w:space="0" w:color="auto"/>
        <w:right w:val="none" w:sz="0" w:space="0" w:color="auto"/>
      </w:divBdr>
    </w:div>
    <w:div w:id="1109272688">
      <w:bodyDiv w:val="1"/>
      <w:marLeft w:val="0"/>
      <w:marRight w:val="0"/>
      <w:marTop w:val="0"/>
      <w:marBottom w:val="0"/>
      <w:divBdr>
        <w:top w:val="none" w:sz="0" w:space="0" w:color="auto"/>
        <w:left w:val="none" w:sz="0" w:space="0" w:color="auto"/>
        <w:bottom w:val="none" w:sz="0" w:space="0" w:color="auto"/>
        <w:right w:val="none" w:sz="0" w:space="0" w:color="auto"/>
      </w:divBdr>
    </w:div>
    <w:div w:id="1110314622">
      <w:bodyDiv w:val="1"/>
      <w:marLeft w:val="0"/>
      <w:marRight w:val="0"/>
      <w:marTop w:val="0"/>
      <w:marBottom w:val="0"/>
      <w:divBdr>
        <w:top w:val="none" w:sz="0" w:space="0" w:color="auto"/>
        <w:left w:val="none" w:sz="0" w:space="0" w:color="auto"/>
        <w:bottom w:val="none" w:sz="0" w:space="0" w:color="auto"/>
        <w:right w:val="none" w:sz="0" w:space="0" w:color="auto"/>
      </w:divBdr>
    </w:div>
    <w:div w:id="1110969762">
      <w:bodyDiv w:val="1"/>
      <w:marLeft w:val="0"/>
      <w:marRight w:val="0"/>
      <w:marTop w:val="0"/>
      <w:marBottom w:val="0"/>
      <w:divBdr>
        <w:top w:val="none" w:sz="0" w:space="0" w:color="auto"/>
        <w:left w:val="none" w:sz="0" w:space="0" w:color="auto"/>
        <w:bottom w:val="none" w:sz="0" w:space="0" w:color="auto"/>
        <w:right w:val="none" w:sz="0" w:space="0" w:color="auto"/>
      </w:divBdr>
    </w:div>
    <w:div w:id="1111315410">
      <w:bodyDiv w:val="1"/>
      <w:marLeft w:val="0"/>
      <w:marRight w:val="0"/>
      <w:marTop w:val="0"/>
      <w:marBottom w:val="0"/>
      <w:divBdr>
        <w:top w:val="none" w:sz="0" w:space="0" w:color="auto"/>
        <w:left w:val="none" w:sz="0" w:space="0" w:color="auto"/>
        <w:bottom w:val="none" w:sz="0" w:space="0" w:color="auto"/>
        <w:right w:val="none" w:sz="0" w:space="0" w:color="auto"/>
      </w:divBdr>
    </w:div>
    <w:div w:id="1111323228">
      <w:bodyDiv w:val="1"/>
      <w:marLeft w:val="0"/>
      <w:marRight w:val="0"/>
      <w:marTop w:val="0"/>
      <w:marBottom w:val="0"/>
      <w:divBdr>
        <w:top w:val="none" w:sz="0" w:space="0" w:color="auto"/>
        <w:left w:val="none" w:sz="0" w:space="0" w:color="auto"/>
        <w:bottom w:val="none" w:sz="0" w:space="0" w:color="auto"/>
        <w:right w:val="none" w:sz="0" w:space="0" w:color="auto"/>
      </w:divBdr>
    </w:div>
    <w:div w:id="1111973562">
      <w:bodyDiv w:val="1"/>
      <w:marLeft w:val="0"/>
      <w:marRight w:val="0"/>
      <w:marTop w:val="0"/>
      <w:marBottom w:val="0"/>
      <w:divBdr>
        <w:top w:val="none" w:sz="0" w:space="0" w:color="auto"/>
        <w:left w:val="none" w:sz="0" w:space="0" w:color="auto"/>
        <w:bottom w:val="none" w:sz="0" w:space="0" w:color="auto"/>
        <w:right w:val="none" w:sz="0" w:space="0" w:color="auto"/>
      </w:divBdr>
    </w:div>
    <w:div w:id="1112557821">
      <w:bodyDiv w:val="1"/>
      <w:marLeft w:val="0"/>
      <w:marRight w:val="0"/>
      <w:marTop w:val="0"/>
      <w:marBottom w:val="0"/>
      <w:divBdr>
        <w:top w:val="none" w:sz="0" w:space="0" w:color="auto"/>
        <w:left w:val="none" w:sz="0" w:space="0" w:color="auto"/>
        <w:bottom w:val="none" w:sz="0" w:space="0" w:color="auto"/>
        <w:right w:val="none" w:sz="0" w:space="0" w:color="auto"/>
      </w:divBdr>
    </w:div>
    <w:div w:id="1113087306">
      <w:bodyDiv w:val="1"/>
      <w:marLeft w:val="0"/>
      <w:marRight w:val="0"/>
      <w:marTop w:val="0"/>
      <w:marBottom w:val="0"/>
      <w:divBdr>
        <w:top w:val="none" w:sz="0" w:space="0" w:color="auto"/>
        <w:left w:val="none" w:sz="0" w:space="0" w:color="auto"/>
        <w:bottom w:val="none" w:sz="0" w:space="0" w:color="auto"/>
        <w:right w:val="none" w:sz="0" w:space="0" w:color="auto"/>
      </w:divBdr>
    </w:div>
    <w:div w:id="1113786499">
      <w:bodyDiv w:val="1"/>
      <w:marLeft w:val="0"/>
      <w:marRight w:val="0"/>
      <w:marTop w:val="0"/>
      <w:marBottom w:val="0"/>
      <w:divBdr>
        <w:top w:val="none" w:sz="0" w:space="0" w:color="auto"/>
        <w:left w:val="none" w:sz="0" w:space="0" w:color="auto"/>
        <w:bottom w:val="none" w:sz="0" w:space="0" w:color="auto"/>
        <w:right w:val="none" w:sz="0" w:space="0" w:color="auto"/>
      </w:divBdr>
    </w:div>
    <w:div w:id="1114440614">
      <w:bodyDiv w:val="1"/>
      <w:marLeft w:val="0"/>
      <w:marRight w:val="0"/>
      <w:marTop w:val="0"/>
      <w:marBottom w:val="0"/>
      <w:divBdr>
        <w:top w:val="none" w:sz="0" w:space="0" w:color="auto"/>
        <w:left w:val="none" w:sz="0" w:space="0" w:color="auto"/>
        <w:bottom w:val="none" w:sz="0" w:space="0" w:color="auto"/>
        <w:right w:val="none" w:sz="0" w:space="0" w:color="auto"/>
      </w:divBdr>
    </w:div>
    <w:div w:id="1115557125">
      <w:bodyDiv w:val="1"/>
      <w:marLeft w:val="0"/>
      <w:marRight w:val="0"/>
      <w:marTop w:val="0"/>
      <w:marBottom w:val="0"/>
      <w:divBdr>
        <w:top w:val="none" w:sz="0" w:space="0" w:color="auto"/>
        <w:left w:val="none" w:sz="0" w:space="0" w:color="auto"/>
        <w:bottom w:val="none" w:sz="0" w:space="0" w:color="auto"/>
        <w:right w:val="none" w:sz="0" w:space="0" w:color="auto"/>
      </w:divBdr>
    </w:div>
    <w:div w:id="1115902230">
      <w:bodyDiv w:val="1"/>
      <w:marLeft w:val="0"/>
      <w:marRight w:val="0"/>
      <w:marTop w:val="0"/>
      <w:marBottom w:val="0"/>
      <w:divBdr>
        <w:top w:val="none" w:sz="0" w:space="0" w:color="auto"/>
        <w:left w:val="none" w:sz="0" w:space="0" w:color="auto"/>
        <w:bottom w:val="none" w:sz="0" w:space="0" w:color="auto"/>
        <w:right w:val="none" w:sz="0" w:space="0" w:color="auto"/>
      </w:divBdr>
    </w:div>
    <w:div w:id="1116220891">
      <w:bodyDiv w:val="1"/>
      <w:marLeft w:val="0"/>
      <w:marRight w:val="0"/>
      <w:marTop w:val="0"/>
      <w:marBottom w:val="0"/>
      <w:divBdr>
        <w:top w:val="none" w:sz="0" w:space="0" w:color="auto"/>
        <w:left w:val="none" w:sz="0" w:space="0" w:color="auto"/>
        <w:bottom w:val="none" w:sz="0" w:space="0" w:color="auto"/>
        <w:right w:val="none" w:sz="0" w:space="0" w:color="auto"/>
      </w:divBdr>
    </w:div>
    <w:div w:id="1116563994">
      <w:bodyDiv w:val="1"/>
      <w:marLeft w:val="0"/>
      <w:marRight w:val="0"/>
      <w:marTop w:val="0"/>
      <w:marBottom w:val="0"/>
      <w:divBdr>
        <w:top w:val="none" w:sz="0" w:space="0" w:color="auto"/>
        <w:left w:val="none" w:sz="0" w:space="0" w:color="auto"/>
        <w:bottom w:val="none" w:sz="0" w:space="0" w:color="auto"/>
        <w:right w:val="none" w:sz="0" w:space="0" w:color="auto"/>
      </w:divBdr>
    </w:div>
    <w:div w:id="1116679821">
      <w:bodyDiv w:val="1"/>
      <w:marLeft w:val="0"/>
      <w:marRight w:val="0"/>
      <w:marTop w:val="0"/>
      <w:marBottom w:val="0"/>
      <w:divBdr>
        <w:top w:val="none" w:sz="0" w:space="0" w:color="auto"/>
        <w:left w:val="none" w:sz="0" w:space="0" w:color="auto"/>
        <w:bottom w:val="none" w:sz="0" w:space="0" w:color="auto"/>
        <w:right w:val="none" w:sz="0" w:space="0" w:color="auto"/>
      </w:divBdr>
    </w:div>
    <w:div w:id="1118136119">
      <w:bodyDiv w:val="1"/>
      <w:marLeft w:val="0"/>
      <w:marRight w:val="0"/>
      <w:marTop w:val="0"/>
      <w:marBottom w:val="0"/>
      <w:divBdr>
        <w:top w:val="none" w:sz="0" w:space="0" w:color="auto"/>
        <w:left w:val="none" w:sz="0" w:space="0" w:color="auto"/>
        <w:bottom w:val="none" w:sz="0" w:space="0" w:color="auto"/>
        <w:right w:val="none" w:sz="0" w:space="0" w:color="auto"/>
      </w:divBdr>
    </w:div>
    <w:div w:id="1118834806">
      <w:bodyDiv w:val="1"/>
      <w:marLeft w:val="0"/>
      <w:marRight w:val="0"/>
      <w:marTop w:val="0"/>
      <w:marBottom w:val="0"/>
      <w:divBdr>
        <w:top w:val="none" w:sz="0" w:space="0" w:color="auto"/>
        <w:left w:val="none" w:sz="0" w:space="0" w:color="auto"/>
        <w:bottom w:val="none" w:sz="0" w:space="0" w:color="auto"/>
        <w:right w:val="none" w:sz="0" w:space="0" w:color="auto"/>
      </w:divBdr>
    </w:div>
    <w:div w:id="1118842408">
      <w:bodyDiv w:val="1"/>
      <w:marLeft w:val="0"/>
      <w:marRight w:val="0"/>
      <w:marTop w:val="0"/>
      <w:marBottom w:val="0"/>
      <w:divBdr>
        <w:top w:val="none" w:sz="0" w:space="0" w:color="auto"/>
        <w:left w:val="none" w:sz="0" w:space="0" w:color="auto"/>
        <w:bottom w:val="none" w:sz="0" w:space="0" w:color="auto"/>
        <w:right w:val="none" w:sz="0" w:space="0" w:color="auto"/>
      </w:divBdr>
    </w:div>
    <w:div w:id="1119378092">
      <w:bodyDiv w:val="1"/>
      <w:marLeft w:val="0"/>
      <w:marRight w:val="0"/>
      <w:marTop w:val="0"/>
      <w:marBottom w:val="0"/>
      <w:divBdr>
        <w:top w:val="none" w:sz="0" w:space="0" w:color="auto"/>
        <w:left w:val="none" w:sz="0" w:space="0" w:color="auto"/>
        <w:bottom w:val="none" w:sz="0" w:space="0" w:color="auto"/>
        <w:right w:val="none" w:sz="0" w:space="0" w:color="auto"/>
      </w:divBdr>
    </w:div>
    <w:div w:id="1119565497">
      <w:bodyDiv w:val="1"/>
      <w:marLeft w:val="0"/>
      <w:marRight w:val="0"/>
      <w:marTop w:val="0"/>
      <w:marBottom w:val="0"/>
      <w:divBdr>
        <w:top w:val="none" w:sz="0" w:space="0" w:color="auto"/>
        <w:left w:val="none" w:sz="0" w:space="0" w:color="auto"/>
        <w:bottom w:val="none" w:sz="0" w:space="0" w:color="auto"/>
        <w:right w:val="none" w:sz="0" w:space="0" w:color="auto"/>
      </w:divBdr>
    </w:div>
    <w:div w:id="1119571146">
      <w:bodyDiv w:val="1"/>
      <w:marLeft w:val="0"/>
      <w:marRight w:val="0"/>
      <w:marTop w:val="0"/>
      <w:marBottom w:val="0"/>
      <w:divBdr>
        <w:top w:val="none" w:sz="0" w:space="0" w:color="auto"/>
        <w:left w:val="none" w:sz="0" w:space="0" w:color="auto"/>
        <w:bottom w:val="none" w:sz="0" w:space="0" w:color="auto"/>
        <w:right w:val="none" w:sz="0" w:space="0" w:color="auto"/>
      </w:divBdr>
    </w:div>
    <w:div w:id="1120031145">
      <w:bodyDiv w:val="1"/>
      <w:marLeft w:val="0"/>
      <w:marRight w:val="0"/>
      <w:marTop w:val="0"/>
      <w:marBottom w:val="0"/>
      <w:divBdr>
        <w:top w:val="none" w:sz="0" w:space="0" w:color="auto"/>
        <w:left w:val="none" w:sz="0" w:space="0" w:color="auto"/>
        <w:bottom w:val="none" w:sz="0" w:space="0" w:color="auto"/>
        <w:right w:val="none" w:sz="0" w:space="0" w:color="auto"/>
      </w:divBdr>
    </w:div>
    <w:div w:id="1120148920">
      <w:bodyDiv w:val="1"/>
      <w:marLeft w:val="0"/>
      <w:marRight w:val="0"/>
      <w:marTop w:val="0"/>
      <w:marBottom w:val="0"/>
      <w:divBdr>
        <w:top w:val="none" w:sz="0" w:space="0" w:color="auto"/>
        <w:left w:val="none" w:sz="0" w:space="0" w:color="auto"/>
        <w:bottom w:val="none" w:sz="0" w:space="0" w:color="auto"/>
        <w:right w:val="none" w:sz="0" w:space="0" w:color="auto"/>
      </w:divBdr>
    </w:div>
    <w:div w:id="1120537116">
      <w:bodyDiv w:val="1"/>
      <w:marLeft w:val="0"/>
      <w:marRight w:val="0"/>
      <w:marTop w:val="0"/>
      <w:marBottom w:val="0"/>
      <w:divBdr>
        <w:top w:val="none" w:sz="0" w:space="0" w:color="auto"/>
        <w:left w:val="none" w:sz="0" w:space="0" w:color="auto"/>
        <w:bottom w:val="none" w:sz="0" w:space="0" w:color="auto"/>
        <w:right w:val="none" w:sz="0" w:space="0" w:color="auto"/>
      </w:divBdr>
    </w:div>
    <w:div w:id="1120762018">
      <w:bodyDiv w:val="1"/>
      <w:marLeft w:val="0"/>
      <w:marRight w:val="0"/>
      <w:marTop w:val="0"/>
      <w:marBottom w:val="0"/>
      <w:divBdr>
        <w:top w:val="none" w:sz="0" w:space="0" w:color="auto"/>
        <w:left w:val="none" w:sz="0" w:space="0" w:color="auto"/>
        <w:bottom w:val="none" w:sz="0" w:space="0" w:color="auto"/>
        <w:right w:val="none" w:sz="0" w:space="0" w:color="auto"/>
      </w:divBdr>
    </w:div>
    <w:div w:id="1120952488">
      <w:bodyDiv w:val="1"/>
      <w:marLeft w:val="0"/>
      <w:marRight w:val="0"/>
      <w:marTop w:val="0"/>
      <w:marBottom w:val="0"/>
      <w:divBdr>
        <w:top w:val="none" w:sz="0" w:space="0" w:color="auto"/>
        <w:left w:val="none" w:sz="0" w:space="0" w:color="auto"/>
        <w:bottom w:val="none" w:sz="0" w:space="0" w:color="auto"/>
        <w:right w:val="none" w:sz="0" w:space="0" w:color="auto"/>
      </w:divBdr>
    </w:div>
    <w:div w:id="1121150648">
      <w:bodyDiv w:val="1"/>
      <w:marLeft w:val="0"/>
      <w:marRight w:val="0"/>
      <w:marTop w:val="0"/>
      <w:marBottom w:val="0"/>
      <w:divBdr>
        <w:top w:val="none" w:sz="0" w:space="0" w:color="auto"/>
        <w:left w:val="none" w:sz="0" w:space="0" w:color="auto"/>
        <w:bottom w:val="none" w:sz="0" w:space="0" w:color="auto"/>
        <w:right w:val="none" w:sz="0" w:space="0" w:color="auto"/>
      </w:divBdr>
    </w:div>
    <w:div w:id="1121539019">
      <w:bodyDiv w:val="1"/>
      <w:marLeft w:val="0"/>
      <w:marRight w:val="0"/>
      <w:marTop w:val="0"/>
      <w:marBottom w:val="0"/>
      <w:divBdr>
        <w:top w:val="none" w:sz="0" w:space="0" w:color="auto"/>
        <w:left w:val="none" w:sz="0" w:space="0" w:color="auto"/>
        <w:bottom w:val="none" w:sz="0" w:space="0" w:color="auto"/>
        <w:right w:val="none" w:sz="0" w:space="0" w:color="auto"/>
      </w:divBdr>
    </w:div>
    <w:div w:id="1121920068">
      <w:bodyDiv w:val="1"/>
      <w:marLeft w:val="0"/>
      <w:marRight w:val="0"/>
      <w:marTop w:val="0"/>
      <w:marBottom w:val="0"/>
      <w:divBdr>
        <w:top w:val="none" w:sz="0" w:space="0" w:color="auto"/>
        <w:left w:val="none" w:sz="0" w:space="0" w:color="auto"/>
        <w:bottom w:val="none" w:sz="0" w:space="0" w:color="auto"/>
        <w:right w:val="none" w:sz="0" w:space="0" w:color="auto"/>
      </w:divBdr>
    </w:div>
    <w:div w:id="1122453954">
      <w:bodyDiv w:val="1"/>
      <w:marLeft w:val="0"/>
      <w:marRight w:val="0"/>
      <w:marTop w:val="0"/>
      <w:marBottom w:val="0"/>
      <w:divBdr>
        <w:top w:val="none" w:sz="0" w:space="0" w:color="auto"/>
        <w:left w:val="none" w:sz="0" w:space="0" w:color="auto"/>
        <w:bottom w:val="none" w:sz="0" w:space="0" w:color="auto"/>
        <w:right w:val="none" w:sz="0" w:space="0" w:color="auto"/>
      </w:divBdr>
    </w:div>
    <w:div w:id="1122460721">
      <w:bodyDiv w:val="1"/>
      <w:marLeft w:val="0"/>
      <w:marRight w:val="0"/>
      <w:marTop w:val="0"/>
      <w:marBottom w:val="0"/>
      <w:divBdr>
        <w:top w:val="none" w:sz="0" w:space="0" w:color="auto"/>
        <w:left w:val="none" w:sz="0" w:space="0" w:color="auto"/>
        <w:bottom w:val="none" w:sz="0" w:space="0" w:color="auto"/>
        <w:right w:val="none" w:sz="0" w:space="0" w:color="auto"/>
      </w:divBdr>
    </w:div>
    <w:div w:id="1122502590">
      <w:bodyDiv w:val="1"/>
      <w:marLeft w:val="0"/>
      <w:marRight w:val="0"/>
      <w:marTop w:val="0"/>
      <w:marBottom w:val="0"/>
      <w:divBdr>
        <w:top w:val="none" w:sz="0" w:space="0" w:color="auto"/>
        <w:left w:val="none" w:sz="0" w:space="0" w:color="auto"/>
        <w:bottom w:val="none" w:sz="0" w:space="0" w:color="auto"/>
        <w:right w:val="none" w:sz="0" w:space="0" w:color="auto"/>
      </w:divBdr>
    </w:div>
    <w:div w:id="1122697900">
      <w:bodyDiv w:val="1"/>
      <w:marLeft w:val="0"/>
      <w:marRight w:val="0"/>
      <w:marTop w:val="0"/>
      <w:marBottom w:val="0"/>
      <w:divBdr>
        <w:top w:val="none" w:sz="0" w:space="0" w:color="auto"/>
        <w:left w:val="none" w:sz="0" w:space="0" w:color="auto"/>
        <w:bottom w:val="none" w:sz="0" w:space="0" w:color="auto"/>
        <w:right w:val="none" w:sz="0" w:space="0" w:color="auto"/>
      </w:divBdr>
    </w:div>
    <w:div w:id="1122921962">
      <w:bodyDiv w:val="1"/>
      <w:marLeft w:val="0"/>
      <w:marRight w:val="0"/>
      <w:marTop w:val="0"/>
      <w:marBottom w:val="0"/>
      <w:divBdr>
        <w:top w:val="none" w:sz="0" w:space="0" w:color="auto"/>
        <w:left w:val="none" w:sz="0" w:space="0" w:color="auto"/>
        <w:bottom w:val="none" w:sz="0" w:space="0" w:color="auto"/>
        <w:right w:val="none" w:sz="0" w:space="0" w:color="auto"/>
      </w:divBdr>
    </w:div>
    <w:div w:id="1122963060">
      <w:bodyDiv w:val="1"/>
      <w:marLeft w:val="0"/>
      <w:marRight w:val="0"/>
      <w:marTop w:val="0"/>
      <w:marBottom w:val="0"/>
      <w:divBdr>
        <w:top w:val="none" w:sz="0" w:space="0" w:color="auto"/>
        <w:left w:val="none" w:sz="0" w:space="0" w:color="auto"/>
        <w:bottom w:val="none" w:sz="0" w:space="0" w:color="auto"/>
        <w:right w:val="none" w:sz="0" w:space="0" w:color="auto"/>
      </w:divBdr>
    </w:div>
    <w:div w:id="1123883466">
      <w:bodyDiv w:val="1"/>
      <w:marLeft w:val="0"/>
      <w:marRight w:val="0"/>
      <w:marTop w:val="0"/>
      <w:marBottom w:val="0"/>
      <w:divBdr>
        <w:top w:val="none" w:sz="0" w:space="0" w:color="auto"/>
        <w:left w:val="none" w:sz="0" w:space="0" w:color="auto"/>
        <w:bottom w:val="none" w:sz="0" w:space="0" w:color="auto"/>
        <w:right w:val="none" w:sz="0" w:space="0" w:color="auto"/>
      </w:divBdr>
    </w:div>
    <w:div w:id="1124419527">
      <w:bodyDiv w:val="1"/>
      <w:marLeft w:val="0"/>
      <w:marRight w:val="0"/>
      <w:marTop w:val="0"/>
      <w:marBottom w:val="0"/>
      <w:divBdr>
        <w:top w:val="none" w:sz="0" w:space="0" w:color="auto"/>
        <w:left w:val="none" w:sz="0" w:space="0" w:color="auto"/>
        <w:bottom w:val="none" w:sz="0" w:space="0" w:color="auto"/>
        <w:right w:val="none" w:sz="0" w:space="0" w:color="auto"/>
      </w:divBdr>
    </w:div>
    <w:div w:id="1124739916">
      <w:bodyDiv w:val="1"/>
      <w:marLeft w:val="0"/>
      <w:marRight w:val="0"/>
      <w:marTop w:val="0"/>
      <w:marBottom w:val="0"/>
      <w:divBdr>
        <w:top w:val="none" w:sz="0" w:space="0" w:color="auto"/>
        <w:left w:val="none" w:sz="0" w:space="0" w:color="auto"/>
        <w:bottom w:val="none" w:sz="0" w:space="0" w:color="auto"/>
        <w:right w:val="none" w:sz="0" w:space="0" w:color="auto"/>
      </w:divBdr>
    </w:div>
    <w:div w:id="1125005661">
      <w:bodyDiv w:val="1"/>
      <w:marLeft w:val="0"/>
      <w:marRight w:val="0"/>
      <w:marTop w:val="0"/>
      <w:marBottom w:val="0"/>
      <w:divBdr>
        <w:top w:val="none" w:sz="0" w:space="0" w:color="auto"/>
        <w:left w:val="none" w:sz="0" w:space="0" w:color="auto"/>
        <w:bottom w:val="none" w:sz="0" w:space="0" w:color="auto"/>
        <w:right w:val="none" w:sz="0" w:space="0" w:color="auto"/>
      </w:divBdr>
    </w:div>
    <w:div w:id="1125346220">
      <w:bodyDiv w:val="1"/>
      <w:marLeft w:val="0"/>
      <w:marRight w:val="0"/>
      <w:marTop w:val="0"/>
      <w:marBottom w:val="0"/>
      <w:divBdr>
        <w:top w:val="none" w:sz="0" w:space="0" w:color="auto"/>
        <w:left w:val="none" w:sz="0" w:space="0" w:color="auto"/>
        <w:bottom w:val="none" w:sz="0" w:space="0" w:color="auto"/>
        <w:right w:val="none" w:sz="0" w:space="0" w:color="auto"/>
      </w:divBdr>
    </w:div>
    <w:div w:id="1127090448">
      <w:bodyDiv w:val="1"/>
      <w:marLeft w:val="0"/>
      <w:marRight w:val="0"/>
      <w:marTop w:val="0"/>
      <w:marBottom w:val="0"/>
      <w:divBdr>
        <w:top w:val="none" w:sz="0" w:space="0" w:color="auto"/>
        <w:left w:val="none" w:sz="0" w:space="0" w:color="auto"/>
        <w:bottom w:val="none" w:sz="0" w:space="0" w:color="auto"/>
        <w:right w:val="none" w:sz="0" w:space="0" w:color="auto"/>
      </w:divBdr>
    </w:div>
    <w:div w:id="1127234596">
      <w:bodyDiv w:val="1"/>
      <w:marLeft w:val="0"/>
      <w:marRight w:val="0"/>
      <w:marTop w:val="0"/>
      <w:marBottom w:val="0"/>
      <w:divBdr>
        <w:top w:val="none" w:sz="0" w:space="0" w:color="auto"/>
        <w:left w:val="none" w:sz="0" w:space="0" w:color="auto"/>
        <w:bottom w:val="none" w:sz="0" w:space="0" w:color="auto"/>
        <w:right w:val="none" w:sz="0" w:space="0" w:color="auto"/>
      </w:divBdr>
    </w:div>
    <w:div w:id="1128158782">
      <w:bodyDiv w:val="1"/>
      <w:marLeft w:val="0"/>
      <w:marRight w:val="0"/>
      <w:marTop w:val="0"/>
      <w:marBottom w:val="0"/>
      <w:divBdr>
        <w:top w:val="none" w:sz="0" w:space="0" w:color="auto"/>
        <w:left w:val="none" w:sz="0" w:space="0" w:color="auto"/>
        <w:bottom w:val="none" w:sz="0" w:space="0" w:color="auto"/>
        <w:right w:val="none" w:sz="0" w:space="0" w:color="auto"/>
      </w:divBdr>
    </w:div>
    <w:div w:id="1128472622">
      <w:bodyDiv w:val="1"/>
      <w:marLeft w:val="0"/>
      <w:marRight w:val="0"/>
      <w:marTop w:val="0"/>
      <w:marBottom w:val="0"/>
      <w:divBdr>
        <w:top w:val="none" w:sz="0" w:space="0" w:color="auto"/>
        <w:left w:val="none" w:sz="0" w:space="0" w:color="auto"/>
        <w:bottom w:val="none" w:sz="0" w:space="0" w:color="auto"/>
        <w:right w:val="none" w:sz="0" w:space="0" w:color="auto"/>
      </w:divBdr>
    </w:div>
    <w:div w:id="1129007161">
      <w:bodyDiv w:val="1"/>
      <w:marLeft w:val="0"/>
      <w:marRight w:val="0"/>
      <w:marTop w:val="0"/>
      <w:marBottom w:val="0"/>
      <w:divBdr>
        <w:top w:val="none" w:sz="0" w:space="0" w:color="auto"/>
        <w:left w:val="none" w:sz="0" w:space="0" w:color="auto"/>
        <w:bottom w:val="none" w:sz="0" w:space="0" w:color="auto"/>
        <w:right w:val="none" w:sz="0" w:space="0" w:color="auto"/>
      </w:divBdr>
    </w:div>
    <w:div w:id="1129318401">
      <w:bodyDiv w:val="1"/>
      <w:marLeft w:val="0"/>
      <w:marRight w:val="0"/>
      <w:marTop w:val="0"/>
      <w:marBottom w:val="0"/>
      <w:divBdr>
        <w:top w:val="none" w:sz="0" w:space="0" w:color="auto"/>
        <w:left w:val="none" w:sz="0" w:space="0" w:color="auto"/>
        <w:bottom w:val="none" w:sz="0" w:space="0" w:color="auto"/>
        <w:right w:val="none" w:sz="0" w:space="0" w:color="auto"/>
      </w:divBdr>
    </w:div>
    <w:div w:id="1129516605">
      <w:bodyDiv w:val="1"/>
      <w:marLeft w:val="0"/>
      <w:marRight w:val="0"/>
      <w:marTop w:val="0"/>
      <w:marBottom w:val="0"/>
      <w:divBdr>
        <w:top w:val="none" w:sz="0" w:space="0" w:color="auto"/>
        <w:left w:val="none" w:sz="0" w:space="0" w:color="auto"/>
        <w:bottom w:val="none" w:sz="0" w:space="0" w:color="auto"/>
        <w:right w:val="none" w:sz="0" w:space="0" w:color="auto"/>
      </w:divBdr>
    </w:div>
    <w:div w:id="1129591971">
      <w:bodyDiv w:val="1"/>
      <w:marLeft w:val="0"/>
      <w:marRight w:val="0"/>
      <w:marTop w:val="0"/>
      <w:marBottom w:val="0"/>
      <w:divBdr>
        <w:top w:val="none" w:sz="0" w:space="0" w:color="auto"/>
        <w:left w:val="none" w:sz="0" w:space="0" w:color="auto"/>
        <w:bottom w:val="none" w:sz="0" w:space="0" w:color="auto"/>
        <w:right w:val="none" w:sz="0" w:space="0" w:color="auto"/>
      </w:divBdr>
    </w:div>
    <w:div w:id="1129972627">
      <w:bodyDiv w:val="1"/>
      <w:marLeft w:val="0"/>
      <w:marRight w:val="0"/>
      <w:marTop w:val="0"/>
      <w:marBottom w:val="0"/>
      <w:divBdr>
        <w:top w:val="none" w:sz="0" w:space="0" w:color="auto"/>
        <w:left w:val="none" w:sz="0" w:space="0" w:color="auto"/>
        <w:bottom w:val="none" w:sz="0" w:space="0" w:color="auto"/>
        <w:right w:val="none" w:sz="0" w:space="0" w:color="auto"/>
      </w:divBdr>
    </w:div>
    <w:div w:id="1130048425">
      <w:bodyDiv w:val="1"/>
      <w:marLeft w:val="0"/>
      <w:marRight w:val="0"/>
      <w:marTop w:val="0"/>
      <w:marBottom w:val="0"/>
      <w:divBdr>
        <w:top w:val="none" w:sz="0" w:space="0" w:color="auto"/>
        <w:left w:val="none" w:sz="0" w:space="0" w:color="auto"/>
        <w:bottom w:val="none" w:sz="0" w:space="0" w:color="auto"/>
        <w:right w:val="none" w:sz="0" w:space="0" w:color="auto"/>
      </w:divBdr>
    </w:div>
    <w:div w:id="1131167031">
      <w:bodyDiv w:val="1"/>
      <w:marLeft w:val="0"/>
      <w:marRight w:val="0"/>
      <w:marTop w:val="0"/>
      <w:marBottom w:val="0"/>
      <w:divBdr>
        <w:top w:val="none" w:sz="0" w:space="0" w:color="auto"/>
        <w:left w:val="none" w:sz="0" w:space="0" w:color="auto"/>
        <w:bottom w:val="none" w:sz="0" w:space="0" w:color="auto"/>
        <w:right w:val="none" w:sz="0" w:space="0" w:color="auto"/>
      </w:divBdr>
    </w:div>
    <w:div w:id="1132016926">
      <w:bodyDiv w:val="1"/>
      <w:marLeft w:val="0"/>
      <w:marRight w:val="0"/>
      <w:marTop w:val="0"/>
      <w:marBottom w:val="0"/>
      <w:divBdr>
        <w:top w:val="none" w:sz="0" w:space="0" w:color="auto"/>
        <w:left w:val="none" w:sz="0" w:space="0" w:color="auto"/>
        <w:bottom w:val="none" w:sz="0" w:space="0" w:color="auto"/>
        <w:right w:val="none" w:sz="0" w:space="0" w:color="auto"/>
      </w:divBdr>
    </w:div>
    <w:div w:id="1133136413">
      <w:bodyDiv w:val="1"/>
      <w:marLeft w:val="0"/>
      <w:marRight w:val="0"/>
      <w:marTop w:val="0"/>
      <w:marBottom w:val="0"/>
      <w:divBdr>
        <w:top w:val="none" w:sz="0" w:space="0" w:color="auto"/>
        <w:left w:val="none" w:sz="0" w:space="0" w:color="auto"/>
        <w:bottom w:val="none" w:sz="0" w:space="0" w:color="auto"/>
        <w:right w:val="none" w:sz="0" w:space="0" w:color="auto"/>
      </w:divBdr>
    </w:div>
    <w:div w:id="1134132096">
      <w:bodyDiv w:val="1"/>
      <w:marLeft w:val="0"/>
      <w:marRight w:val="0"/>
      <w:marTop w:val="0"/>
      <w:marBottom w:val="0"/>
      <w:divBdr>
        <w:top w:val="none" w:sz="0" w:space="0" w:color="auto"/>
        <w:left w:val="none" w:sz="0" w:space="0" w:color="auto"/>
        <w:bottom w:val="none" w:sz="0" w:space="0" w:color="auto"/>
        <w:right w:val="none" w:sz="0" w:space="0" w:color="auto"/>
      </w:divBdr>
    </w:div>
    <w:div w:id="1134760988">
      <w:bodyDiv w:val="1"/>
      <w:marLeft w:val="0"/>
      <w:marRight w:val="0"/>
      <w:marTop w:val="0"/>
      <w:marBottom w:val="0"/>
      <w:divBdr>
        <w:top w:val="none" w:sz="0" w:space="0" w:color="auto"/>
        <w:left w:val="none" w:sz="0" w:space="0" w:color="auto"/>
        <w:bottom w:val="none" w:sz="0" w:space="0" w:color="auto"/>
        <w:right w:val="none" w:sz="0" w:space="0" w:color="auto"/>
      </w:divBdr>
    </w:div>
    <w:div w:id="1135220004">
      <w:bodyDiv w:val="1"/>
      <w:marLeft w:val="0"/>
      <w:marRight w:val="0"/>
      <w:marTop w:val="0"/>
      <w:marBottom w:val="0"/>
      <w:divBdr>
        <w:top w:val="none" w:sz="0" w:space="0" w:color="auto"/>
        <w:left w:val="none" w:sz="0" w:space="0" w:color="auto"/>
        <w:bottom w:val="none" w:sz="0" w:space="0" w:color="auto"/>
        <w:right w:val="none" w:sz="0" w:space="0" w:color="auto"/>
      </w:divBdr>
    </w:div>
    <w:div w:id="1135221291">
      <w:bodyDiv w:val="1"/>
      <w:marLeft w:val="0"/>
      <w:marRight w:val="0"/>
      <w:marTop w:val="0"/>
      <w:marBottom w:val="0"/>
      <w:divBdr>
        <w:top w:val="none" w:sz="0" w:space="0" w:color="auto"/>
        <w:left w:val="none" w:sz="0" w:space="0" w:color="auto"/>
        <w:bottom w:val="none" w:sz="0" w:space="0" w:color="auto"/>
        <w:right w:val="none" w:sz="0" w:space="0" w:color="auto"/>
      </w:divBdr>
    </w:div>
    <w:div w:id="1135678004">
      <w:bodyDiv w:val="1"/>
      <w:marLeft w:val="0"/>
      <w:marRight w:val="0"/>
      <w:marTop w:val="0"/>
      <w:marBottom w:val="0"/>
      <w:divBdr>
        <w:top w:val="none" w:sz="0" w:space="0" w:color="auto"/>
        <w:left w:val="none" w:sz="0" w:space="0" w:color="auto"/>
        <w:bottom w:val="none" w:sz="0" w:space="0" w:color="auto"/>
        <w:right w:val="none" w:sz="0" w:space="0" w:color="auto"/>
      </w:divBdr>
    </w:div>
    <w:div w:id="1135684926">
      <w:bodyDiv w:val="1"/>
      <w:marLeft w:val="0"/>
      <w:marRight w:val="0"/>
      <w:marTop w:val="0"/>
      <w:marBottom w:val="0"/>
      <w:divBdr>
        <w:top w:val="none" w:sz="0" w:space="0" w:color="auto"/>
        <w:left w:val="none" w:sz="0" w:space="0" w:color="auto"/>
        <w:bottom w:val="none" w:sz="0" w:space="0" w:color="auto"/>
        <w:right w:val="none" w:sz="0" w:space="0" w:color="auto"/>
      </w:divBdr>
    </w:div>
    <w:div w:id="1135953088">
      <w:bodyDiv w:val="1"/>
      <w:marLeft w:val="0"/>
      <w:marRight w:val="0"/>
      <w:marTop w:val="0"/>
      <w:marBottom w:val="0"/>
      <w:divBdr>
        <w:top w:val="none" w:sz="0" w:space="0" w:color="auto"/>
        <w:left w:val="none" w:sz="0" w:space="0" w:color="auto"/>
        <w:bottom w:val="none" w:sz="0" w:space="0" w:color="auto"/>
        <w:right w:val="none" w:sz="0" w:space="0" w:color="auto"/>
      </w:divBdr>
    </w:div>
    <w:div w:id="1136145192">
      <w:bodyDiv w:val="1"/>
      <w:marLeft w:val="0"/>
      <w:marRight w:val="0"/>
      <w:marTop w:val="0"/>
      <w:marBottom w:val="0"/>
      <w:divBdr>
        <w:top w:val="none" w:sz="0" w:space="0" w:color="auto"/>
        <w:left w:val="none" w:sz="0" w:space="0" w:color="auto"/>
        <w:bottom w:val="none" w:sz="0" w:space="0" w:color="auto"/>
        <w:right w:val="none" w:sz="0" w:space="0" w:color="auto"/>
      </w:divBdr>
    </w:div>
    <w:div w:id="1136414657">
      <w:bodyDiv w:val="1"/>
      <w:marLeft w:val="0"/>
      <w:marRight w:val="0"/>
      <w:marTop w:val="0"/>
      <w:marBottom w:val="0"/>
      <w:divBdr>
        <w:top w:val="none" w:sz="0" w:space="0" w:color="auto"/>
        <w:left w:val="none" w:sz="0" w:space="0" w:color="auto"/>
        <w:bottom w:val="none" w:sz="0" w:space="0" w:color="auto"/>
        <w:right w:val="none" w:sz="0" w:space="0" w:color="auto"/>
      </w:divBdr>
    </w:div>
    <w:div w:id="1137143767">
      <w:bodyDiv w:val="1"/>
      <w:marLeft w:val="0"/>
      <w:marRight w:val="0"/>
      <w:marTop w:val="0"/>
      <w:marBottom w:val="0"/>
      <w:divBdr>
        <w:top w:val="none" w:sz="0" w:space="0" w:color="auto"/>
        <w:left w:val="none" w:sz="0" w:space="0" w:color="auto"/>
        <w:bottom w:val="none" w:sz="0" w:space="0" w:color="auto"/>
        <w:right w:val="none" w:sz="0" w:space="0" w:color="auto"/>
      </w:divBdr>
    </w:div>
    <w:div w:id="1137529202">
      <w:bodyDiv w:val="1"/>
      <w:marLeft w:val="0"/>
      <w:marRight w:val="0"/>
      <w:marTop w:val="0"/>
      <w:marBottom w:val="0"/>
      <w:divBdr>
        <w:top w:val="none" w:sz="0" w:space="0" w:color="auto"/>
        <w:left w:val="none" w:sz="0" w:space="0" w:color="auto"/>
        <w:bottom w:val="none" w:sz="0" w:space="0" w:color="auto"/>
        <w:right w:val="none" w:sz="0" w:space="0" w:color="auto"/>
      </w:divBdr>
    </w:div>
    <w:div w:id="1139226175">
      <w:bodyDiv w:val="1"/>
      <w:marLeft w:val="0"/>
      <w:marRight w:val="0"/>
      <w:marTop w:val="0"/>
      <w:marBottom w:val="0"/>
      <w:divBdr>
        <w:top w:val="none" w:sz="0" w:space="0" w:color="auto"/>
        <w:left w:val="none" w:sz="0" w:space="0" w:color="auto"/>
        <w:bottom w:val="none" w:sz="0" w:space="0" w:color="auto"/>
        <w:right w:val="none" w:sz="0" w:space="0" w:color="auto"/>
      </w:divBdr>
    </w:div>
    <w:div w:id="1141775387">
      <w:bodyDiv w:val="1"/>
      <w:marLeft w:val="0"/>
      <w:marRight w:val="0"/>
      <w:marTop w:val="0"/>
      <w:marBottom w:val="0"/>
      <w:divBdr>
        <w:top w:val="none" w:sz="0" w:space="0" w:color="auto"/>
        <w:left w:val="none" w:sz="0" w:space="0" w:color="auto"/>
        <w:bottom w:val="none" w:sz="0" w:space="0" w:color="auto"/>
        <w:right w:val="none" w:sz="0" w:space="0" w:color="auto"/>
      </w:divBdr>
    </w:div>
    <w:div w:id="1143543190">
      <w:bodyDiv w:val="1"/>
      <w:marLeft w:val="0"/>
      <w:marRight w:val="0"/>
      <w:marTop w:val="0"/>
      <w:marBottom w:val="0"/>
      <w:divBdr>
        <w:top w:val="none" w:sz="0" w:space="0" w:color="auto"/>
        <w:left w:val="none" w:sz="0" w:space="0" w:color="auto"/>
        <w:bottom w:val="none" w:sz="0" w:space="0" w:color="auto"/>
        <w:right w:val="none" w:sz="0" w:space="0" w:color="auto"/>
      </w:divBdr>
    </w:div>
    <w:div w:id="1145196949">
      <w:bodyDiv w:val="1"/>
      <w:marLeft w:val="0"/>
      <w:marRight w:val="0"/>
      <w:marTop w:val="0"/>
      <w:marBottom w:val="0"/>
      <w:divBdr>
        <w:top w:val="none" w:sz="0" w:space="0" w:color="auto"/>
        <w:left w:val="none" w:sz="0" w:space="0" w:color="auto"/>
        <w:bottom w:val="none" w:sz="0" w:space="0" w:color="auto"/>
        <w:right w:val="none" w:sz="0" w:space="0" w:color="auto"/>
      </w:divBdr>
    </w:div>
    <w:div w:id="1145659861">
      <w:bodyDiv w:val="1"/>
      <w:marLeft w:val="0"/>
      <w:marRight w:val="0"/>
      <w:marTop w:val="0"/>
      <w:marBottom w:val="0"/>
      <w:divBdr>
        <w:top w:val="none" w:sz="0" w:space="0" w:color="auto"/>
        <w:left w:val="none" w:sz="0" w:space="0" w:color="auto"/>
        <w:bottom w:val="none" w:sz="0" w:space="0" w:color="auto"/>
        <w:right w:val="none" w:sz="0" w:space="0" w:color="auto"/>
      </w:divBdr>
    </w:div>
    <w:div w:id="1146436431">
      <w:bodyDiv w:val="1"/>
      <w:marLeft w:val="0"/>
      <w:marRight w:val="0"/>
      <w:marTop w:val="0"/>
      <w:marBottom w:val="0"/>
      <w:divBdr>
        <w:top w:val="none" w:sz="0" w:space="0" w:color="auto"/>
        <w:left w:val="none" w:sz="0" w:space="0" w:color="auto"/>
        <w:bottom w:val="none" w:sz="0" w:space="0" w:color="auto"/>
        <w:right w:val="none" w:sz="0" w:space="0" w:color="auto"/>
      </w:divBdr>
    </w:div>
    <w:div w:id="1147622835">
      <w:bodyDiv w:val="1"/>
      <w:marLeft w:val="0"/>
      <w:marRight w:val="0"/>
      <w:marTop w:val="0"/>
      <w:marBottom w:val="0"/>
      <w:divBdr>
        <w:top w:val="none" w:sz="0" w:space="0" w:color="auto"/>
        <w:left w:val="none" w:sz="0" w:space="0" w:color="auto"/>
        <w:bottom w:val="none" w:sz="0" w:space="0" w:color="auto"/>
        <w:right w:val="none" w:sz="0" w:space="0" w:color="auto"/>
      </w:divBdr>
    </w:div>
    <w:div w:id="1147670480">
      <w:bodyDiv w:val="1"/>
      <w:marLeft w:val="0"/>
      <w:marRight w:val="0"/>
      <w:marTop w:val="0"/>
      <w:marBottom w:val="0"/>
      <w:divBdr>
        <w:top w:val="none" w:sz="0" w:space="0" w:color="auto"/>
        <w:left w:val="none" w:sz="0" w:space="0" w:color="auto"/>
        <w:bottom w:val="none" w:sz="0" w:space="0" w:color="auto"/>
        <w:right w:val="none" w:sz="0" w:space="0" w:color="auto"/>
      </w:divBdr>
    </w:div>
    <w:div w:id="1148592268">
      <w:bodyDiv w:val="1"/>
      <w:marLeft w:val="0"/>
      <w:marRight w:val="0"/>
      <w:marTop w:val="0"/>
      <w:marBottom w:val="0"/>
      <w:divBdr>
        <w:top w:val="none" w:sz="0" w:space="0" w:color="auto"/>
        <w:left w:val="none" w:sz="0" w:space="0" w:color="auto"/>
        <w:bottom w:val="none" w:sz="0" w:space="0" w:color="auto"/>
        <w:right w:val="none" w:sz="0" w:space="0" w:color="auto"/>
      </w:divBdr>
    </w:div>
    <w:div w:id="1149057564">
      <w:bodyDiv w:val="1"/>
      <w:marLeft w:val="0"/>
      <w:marRight w:val="0"/>
      <w:marTop w:val="0"/>
      <w:marBottom w:val="0"/>
      <w:divBdr>
        <w:top w:val="none" w:sz="0" w:space="0" w:color="auto"/>
        <w:left w:val="none" w:sz="0" w:space="0" w:color="auto"/>
        <w:bottom w:val="none" w:sz="0" w:space="0" w:color="auto"/>
        <w:right w:val="none" w:sz="0" w:space="0" w:color="auto"/>
      </w:divBdr>
    </w:div>
    <w:div w:id="1149175060">
      <w:bodyDiv w:val="1"/>
      <w:marLeft w:val="0"/>
      <w:marRight w:val="0"/>
      <w:marTop w:val="0"/>
      <w:marBottom w:val="0"/>
      <w:divBdr>
        <w:top w:val="none" w:sz="0" w:space="0" w:color="auto"/>
        <w:left w:val="none" w:sz="0" w:space="0" w:color="auto"/>
        <w:bottom w:val="none" w:sz="0" w:space="0" w:color="auto"/>
        <w:right w:val="none" w:sz="0" w:space="0" w:color="auto"/>
      </w:divBdr>
    </w:div>
    <w:div w:id="1149706232">
      <w:bodyDiv w:val="1"/>
      <w:marLeft w:val="0"/>
      <w:marRight w:val="0"/>
      <w:marTop w:val="0"/>
      <w:marBottom w:val="0"/>
      <w:divBdr>
        <w:top w:val="none" w:sz="0" w:space="0" w:color="auto"/>
        <w:left w:val="none" w:sz="0" w:space="0" w:color="auto"/>
        <w:bottom w:val="none" w:sz="0" w:space="0" w:color="auto"/>
        <w:right w:val="none" w:sz="0" w:space="0" w:color="auto"/>
      </w:divBdr>
    </w:div>
    <w:div w:id="1149900246">
      <w:bodyDiv w:val="1"/>
      <w:marLeft w:val="0"/>
      <w:marRight w:val="0"/>
      <w:marTop w:val="0"/>
      <w:marBottom w:val="0"/>
      <w:divBdr>
        <w:top w:val="none" w:sz="0" w:space="0" w:color="auto"/>
        <w:left w:val="none" w:sz="0" w:space="0" w:color="auto"/>
        <w:bottom w:val="none" w:sz="0" w:space="0" w:color="auto"/>
        <w:right w:val="none" w:sz="0" w:space="0" w:color="auto"/>
      </w:divBdr>
    </w:div>
    <w:div w:id="1150173682">
      <w:bodyDiv w:val="1"/>
      <w:marLeft w:val="0"/>
      <w:marRight w:val="0"/>
      <w:marTop w:val="0"/>
      <w:marBottom w:val="0"/>
      <w:divBdr>
        <w:top w:val="none" w:sz="0" w:space="0" w:color="auto"/>
        <w:left w:val="none" w:sz="0" w:space="0" w:color="auto"/>
        <w:bottom w:val="none" w:sz="0" w:space="0" w:color="auto"/>
        <w:right w:val="none" w:sz="0" w:space="0" w:color="auto"/>
      </w:divBdr>
    </w:div>
    <w:div w:id="1150484600">
      <w:bodyDiv w:val="1"/>
      <w:marLeft w:val="0"/>
      <w:marRight w:val="0"/>
      <w:marTop w:val="0"/>
      <w:marBottom w:val="0"/>
      <w:divBdr>
        <w:top w:val="none" w:sz="0" w:space="0" w:color="auto"/>
        <w:left w:val="none" w:sz="0" w:space="0" w:color="auto"/>
        <w:bottom w:val="none" w:sz="0" w:space="0" w:color="auto"/>
        <w:right w:val="none" w:sz="0" w:space="0" w:color="auto"/>
      </w:divBdr>
    </w:div>
    <w:div w:id="1153444442">
      <w:bodyDiv w:val="1"/>
      <w:marLeft w:val="0"/>
      <w:marRight w:val="0"/>
      <w:marTop w:val="0"/>
      <w:marBottom w:val="0"/>
      <w:divBdr>
        <w:top w:val="none" w:sz="0" w:space="0" w:color="auto"/>
        <w:left w:val="none" w:sz="0" w:space="0" w:color="auto"/>
        <w:bottom w:val="none" w:sz="0" w:space="0" w:color="auto"/>
        <w:right w:val="none" w:sz="0" w:space="0" w:color="auto"/>
      </w:divBdr>
    </w:div>
    <w:div w:id="1154182914">
      <w:bodyDiv w:val="1"/>
      <w:marLeft w:val="0"/>
      <w:marRight w:val="0"/>
      <w:marTop w:val="0"/>
      <w:marBottom w:val="0"/>
      <w:divBdr>
        <w:top w:val="none" w:sz="0" w:space="0" w:color="auto"/>
        <w:left w:val="none" w:sz="0" w:space="0" w:color="auto"/>
        <w:bottom w:val="none" w:sz="0" w:space="0" w:color="auto"/>
        <w:right w:val="none" w:sz="0" w:space="0" w:color="auto"/>
      </w:divBdr>
    </w:div>
    <w:div w:id="1154494579">
      <w:bodyDiv w:val="1"/>
      <w:marLeft w:val="0"/>
      <w:marRight w:val="0"/>
      <w:marTop w:val="0"/>
      <w:marBottom w:val="0"/>
      <w:divBdr>
        <w:top w:val="none" w:sz="0" w:space="0" w:color="auto"/>
        <w:left w:val="none" w:sz="0" w:space="0" w:color="auto"/>
        <w:bottom w:val="none" w:sz="0" w:space="0" w:color="auto"/>
        <w:right w:val="none" w:sz="0" w:space="0" w:color="auto"/>
      </w:divBdr>
    </w:div>
    <w:div w:id="1154835611">
      <w:bodyDiv w:val="1"/>
      <w:marLeft w:val="0"/>
      <w:marRight w:val="0"/>
      <w:marTop w:val="0"/>
      <w:marBottom w:val="0"/>
      <w:divBdr>
        <w:top w:val="none" w:sz="0" w:space="0" w:color="auto"/>
        <w:left w:val="none" w:sz="0" w:space="0" w:color="auto"/>
        <w:bottom w:val="none" w:sz="0" w:space="0" w:color="auto"/>
        <w:right w:val="none" w:sz="0" w:space="0" w:color="auto"/>
      </w:divBdr>
    </w:div>
    <w:div w:id="1154954775">
      <w:bodyDiv w:val="1"/>
      <w:marLeft w:val="0"/>
      <w:marRight w:val="0"/>
      <w:marTop w:val="0"/>
      <w:marBottom w:val="0"/>
      <w:divBdr>
        <w:top w:val="none" w:sz="0" w:space="0" w:color="auto"/>
        <w:left w:val="none" w:sz="0" w:space="0" w:color="auto"/>
        <w:bottom w:val="none" w:sz="0" w:space="0" w:color="auto"/>
        <w:right w:val="none" w:sz="0" w:space="0" w:color="auto"/>
      </w:divBdr>
    </w:div>
    <w:div w:id="1155531138">
      <w:bodyDiv w:val="1"/>
      <w:marLeft w:val="0"/>
      <w:marRight w:val="0"/>
      <w:marTop w:val="0"/>
      <w:marBottom w:val="0"/>
      <w:divBdr>
        <w:top w:val="none" w:sz="0" w:space="0" w:color="auto"/>
        <w:left w:val="none" w:sz="0" w:space="0" w:color="auto"/>
        <w:bottom w:val="none" w:sz="0" w:space="0" w:color="auto"/>
        <w:right w:val="none" w:sz="0" w:space="0" w:color="auto"/>
      </w:divBdr>
    </w:div>
    <w:div w:id="1155687701">
      <w:bodyDiv w:val="1"/>
      <w:marLeft w:val="0"/>
      <w:marRight w:val="0"/>
      <w:marTop w:val="0"/>
      <w:marBottom w:val="0"/>
      <w:divBdr>
        <w:top w:val="none" w:sz="0" w:space="0" w:color="auto"/>
        <w:left w:val="none" w:sz="0" w:space="0" w:color="auto"/>
        <w:bottom w:val="none" w:sz="0" w:space="0" w:color="auto"/>
        <w:right w:val="none" w:sz="0" w:space="0" w:color="auto"/>
      </w:divBdr>
    </w:div>
    <w:div w:id="1156726521">
      <w:bodyDiv w:val="1"/>
      <w:marLeft w:val="0"/>
      <w:marRight w:val="0"/>
      <w:marTop w:val="0"/>
      <w:marBottom w:val="0"/>
      <w:divBdr>
        <w:top w:val="none" w:sz="0" w:space="0" w:color="auto"/>
        <w:left w:val="none" w:sz="0" w:space="0" w:color="auto"/>
        <w:bottom w:val="none" w:sz="0" w:space="0" w:color="auto"/>
        <w:right w:val="none" w:sz="0" w:space="0" w:color="auto"/>
      </w:divBdr>
    </w:div>
    <w:div w:id="1157107940">
      <w:bodyDiv w:val="1"/>
      <w:marLeft w:val="0"/>
      <w:marRight w:val="0"/>
      <w:marTop w:val="0"/>
      <w:marBottom w:val="0"/>
      <w:divBdr>
        <w:top w:val="none" w:sz="0" w:space="0" w:color="auto"/>
        <w:left w:val="none" w:sz="0" w:space="0" w:color="auto"/>
        <w:bottom w:val="none" w:sz="0" w:space="0" w:color="auto"/>
        <w:right w:val="none" w:sz="0" w:space="0" w:color="auto"/>
      </w:divBdr>
    </w:div>
    <w:div w:id="1157452672">
      <w:bodyDiv w:val="1"/>
      <w:marLeft w:val="0"/>
      <w:marRight w:val="0"/>
      <w:marTop w:val="0"/>
      <w:marBottom w:val="0"/>
      <w:divBdr>
        <w:top w:val="none" w:sz="0" w:space="0" w:color="auto"/>
        <w:left w:val="none" w:sz="0" w:space="0" w:color="auto"/>
        <w:bottom w:val="none" w:sz="0" w:space="0" w:color="auto"/>
        <w:right w:val="none" w:sz="0" w:space="0" w:color="auto"/>
      </w:divBdr>
    </w:div>
    <w:div w:id="1158040447">
      <w:bodyDiv w:val="1"/>
      <w:marLeft w:val="0"/>
      <w:marRight w:val="0"/>
      <w:marTop w:val="0"/>
      <w:marBottom w:val="0"/>
      <w:divBdr>
        <w:top w:val="none" w:sz="0" w:space="0" w:color="auto"/>
        <w:left w:val="none" w:sz="0" w:space="0" w:color="auto"/>
        <w:bottom w:val="none" w:sz="0" w:space="0" w:color="auto"/>
        <w:right w:val="none" w:sz="0" w:space="0" w:color="auto"/>
      </w:divBdr>
    </w:div>
    <w:div w:id="1158577090">
      <w:bodyDiv w:val="1"/>
      <w:marLeft w:val="0"/>
      <w:marRight w:val="0"/>
      <w:marTop w:val="0"/>
      <w:marBottom w:val="0"/>
      <w:divBdr>
        <w:top w:val="none" w:sz="0" w:space="0" w:color="auto"/>
        <w:left w:val="none" w:sz="0" w:space="0" w:color="auto"/>
        <w:bottom w:val="none" w:sz="0" w:space="0" w:color="auto"/>
        <w:right w:val="none" w:sz="0" w:space="0" w:color="auto"/>
      </w:divBdr>
    </w:div>
    <w:div w:id="1161458345">
      <w:bodyDiv w:val="1"/>
      <w:marLeft w:val="0"/>
      <w:marRight w:val="0"/>
      <w:marTop w:val="0"/>
      <w:marBottom w:val="0"/>
      <w:divBdr>
        <w:top w:val="none" w:sz="0" w:space="0" w:color="auto"/>
        <w:left w:val="none" w:sz="0" w:space="0" w:color="auto"/>
        <w:bottom w:val="none" w:sz="0" w:space="0" w:color="auto"/>
        <w:right w:val="none" w:sz="0" w:space="0" w:color="auto"/>
      </w:divBdr>
    </w:div>
    <w:div w:id="1162429877">
      <w:bodyDiv w:val="1"/>
      <w:marLeft w:val="0"/>
      <w:marRight w:val="0"/>
      <w:marTop w:val="0"/>
      <w:marBottom w:val="0"/>
      <w:divBdr>
        <w:top w:val="none" w:sz="0" w:space="0" w:color="auto"/>
        <w:left w:val="none" w:sz="0" w:space="0" w:color="auto"/>
        <w:bottom w:val="none" w:sz="0" w:space="0" w:color="auto"/>
        <w:right w:val="none" w:sz="0" w:space="0" w:color="auto"/>
      </w:divBdr>
    </w:div>
    <w:div w:id="1164004084">
      <w:bodyDiv w:val="1"/>
      <w:marLeft w:val="0"/>
      <w:marRight w:val="0"/>
      <w:marTop w:val="0"/>
      <w:marBottom w:val="0"/>
      <w:divBdr>
        <w:top w:val="none" w:sz="0" w:space="0" w:color="auto"/>
        <w:left w:val="none" w:sz="0" w:space="0" w:color="auto"/>
        <w:bottom w:val="none" w:sz="0" w:space="0" w:color="auto"/>
        <w:right w:val="none" w:sz="0" w:space="0" w:color="auto"/>
      </w:divBdr>
    </w:div>
    <w:div w:id="1164322395">
      <w:bodyDiv w:val="1"/>
      <w:marLeft w:val="0"/>
      <w:marRight w:val="0"/>
      <w:marTop w:val="0"/>
      <w:marBottom w:val="0"/>
      <w:divBdr>
        <w:top w:val="none" w:sz="0" w:space="0" w:color="auto"/>
        <w:left w:val="none" w:sz="0" w:space="0" w:color="auto"/>
        <w:bottom w:val="none" w:sz="0" w:space="0" w:color="auto"/>
        <w:right w:val="none" w:sz="0" w:space="0" w:color="auto"/>
      </w:divBdr>
    </w:div>
    <w:div w:id="1164396507">
      <w:bodyDiv w:val="1"/>
      <w:marLeft w:val="0"/>
      <w:marRight w:val="0"/>
      <w:marTop w:val="0"/>
      <w:marBottom w:val="0"/>
      <w:divBdr>
        <w:top w:val="none" w:sz="0" w:space="0" w:color="auto"/>
        <w:left w:val="none" w:sz="0" w:space="0" w:color="auto"/>
        <w:bottom w:val="none" w:sz="0" w:space="0" w:color="auto"/>
        <w:right w:val="none" w:sz="0" w:space="0" w:color="auto"/>
      </w:divBdr>
    </w:div>
    <w:div w:id="1164473033">
      <w:bodyDiv w:val="1"/>
      <w:marLeft w:val="0"/>
      <w:marRight w:val="0"/>
      <w:marTop w:val="0"/>
      <w:marBottom w:val="0"/>
      <w:divBdr>
        <w:top w:val="none" w:sz="0" w:space="0" w:color="auto"/>
        <w:left w:val="none" w:sz="0" w:space="0" w:color="auto"/>
        <w:bottom w:val="none" w:sz="0" w:space="0" w:color="auto"/>
        <w:right w:val="none" w:sz="0" w:space="0" w:color="auto"/>
      </w:divBdr>
    </w:div>
    <w:div w:id="1164861523">
      <w:bodyDiv w:val="1"/>
      <w:marLeft w:val="0"/>
      <w:marRight w:val="0"/>
      <w:marTop w:val="0"/>
      <w:marBottom w:val="0"/>
      <w:divBdr>
        <w:top w:val="none" w:sz="0" w:space="0" w:color="auto"/>
        <w:left w:val="none" w:sz="0" w:space="0" w:color="auto"/>
        <w:bottom w:val="none" w:sz="0" w:space="0" w:color="auto"/>
        <w:right w:val="none" w:sz="0" w:space="0" w:color="auto"/>
      </w:divBdr>
    </w:div>
    <w:div w:id="1166626337">
      <w:bodyDiv w:val="1"/>
      <w:marLeft w:val="0"/>
      <w:marRight w:val="0"/>
      <w:marTop w:val="0"/>
      <w:marBottom w:val="0"/>
      <w:divBdr>
        <w:top w:val="none" w:sz="0" w:space="0" w:color="auto"/>
        <w:left w:val="none" w:sz="0" w:space="0" w:color="auto"/>
        <w:bottom w:val="none" w:sz="0" w:space="0" w:color="auto"/>
        <w:right w:val="none" w:sz="0" w:space="0" w:color="auto"/>
      </w:divBdr>
    </w:div>
    <w:div w:id="1166819738">
      <w:bodyDiv w:val="1"/>
      <w:marLeft w:val="0"/>
      <w:marRight w:val="0"/>
      <w:marTop w:val="0"/>
      <w:marBottom w:val="0"/>
      <w:divBdr>
        <w:top w:val="none" w:sz="0" w:space="0" w:color="auto"/>
        <w:left w:val="none" w:sz="0" w:space="0" w:color="auto"/>
        <w:bottom w:val="none" w:sz="0" w:space="0" w:color="auto"/>
        <w:right w:val="none" w:sz="0" w:space="0" w:color="auto"/>
      </w:divBdr>
    </w:div>
    <w:div w:id="1167135881">
      <w:bodyDiv w:val="1"/>
      <w:marLeft w:val="0"/>
      <w:marRight w:val="0"/>
      <w:marTop w:val="0"/>
      <w:marBottom w:val="0"/>
      <w:divBdr>
        <w:top w:val="none" w:sz="0" w:space="0" w:color="auto"/>
        <w:left w:val="none" w:sz="0" w:space="0" w:color="auto"/>
        <w:bottom w:val="none" w:sz="0" w:space="0" w:color="auto"/>
        <w:right w:val="none" w:sz="0" w:space="0" w:color="auto"/>
      </w:divBdr>
    </w:div>
    <w:div w:id="1167475054">
      <w:bodyDiv w:val="1"/>
      <w:marLeft w:val="0"/>
      <w:marRight w:val="0"/>
      <w:marTop w:val="0"/>
      <w:marBottom w:val="0"/>
      <w:divBdr>
        <w:top w:val="none" w:sz="0" w:space="0" w:color="auto"/>
        <w:left w:val="none" w:sz="0" w:space="0" w:color="auto"/>
        <w:bottom w:val="none" w:sz="0" w:space="0" w:color="auto"/>
        <w:right w:val="none" w:sz="0" w:space="0" w:color="auto"/>
      </w:divBdr>
    </w:div>
    <w:div w:id="1167592569">
      <w:bodyDiv w:val="1"/>
      <w:marLeft w:val="0"/>
      <w:marRight w:val="0"/>
      <w:marTop w:val="0"/>
      <w:marBottom w:val="0"/>
      <w:divBdr>
        <w:top w:val="none" w:sz="0" w:space="0" w:color="auto"/>
        <w:left w:val="none" w:sz="0" w:space="0" w:color="auto"/>
        <w:bottom w:val="none" w:sz="0" w:space="0" w:color="auto"/>
        <w:right w:val="none" w:sz="0" w:space="0" w:color="auto"/>
      </w:divBdr>
    </w:div>
    <w:div w:id="1167593550">
      <w:bodyDiv w:val="1"/>
      <w:marLeft w:val="0"/>
      <w:marRight w:val="0"/>
      <w:marTop w:val="0"/>
      <w:marBottom w:val="0"/>
      <w:divBdr>
        <w:top w:val="none" w:sz="0" w:space="0" w:color="auto"/>
        <w:left w:val="none" w:sz="0" w:space="0" w:color="auto"/>
        <w:bottom w:val="none" w:sz="0" w:space="0" w:color="auto"/>
        <w:right w:val="none" w:sz="0" w:space="0" w:color="auto"/>
      </w:divBdr>
    </w:div>
    <w:div w:id="1168515407">
      <w:bodyDiv w:val="1"/>
      <w:marLeft w:val="0"/>
      <w:marRight w:val="0"/>
      <w:marTop w:val="0"/>
      <w:marBottom w:val="0"/>
      <w:divBdr>
        <w:top w:val="none" w:sz="0" w:space="0" w:color="auto"/>
        <w:left w:val="none" w:sz="0" w:space="0" w:color="auto"/>
        <w:bottom w:val="none" w:sz="0" w:space="0" w:color="auto"/>
        <w:right w:val="none" w:sz="0" w:space="0" w:color="auto"/>
      </w:divBdr>
    </w:div>
    <w:div w:id="1168599427">
      <w:bodyDiv w:val="1"/>
      <w:marLeft w:val="0"/>
      <w:marRight w:val="0"/>
      <w:marTop w:val="0"/>
      <w:marBottom w:val="0"/>
      <w:divBdr>
        <w:top w:val="none" w:sz="0" w:space="0" w:color="auto"/>
        <w:left w:val="none" w:sz="0" w:space="0" w:color="auto"/>
        <w:bottom w:val="none" w:sz="0" w:space="0" w:color="auto"/>
        <w:right w:val="none" w:sz="0" w:space="0" w:color="auto"/>
      </w:divBdr>
    </w:div>
    <w:div w:id="1169171716">
      <w:bodyDiv w:val="1"/>
      <w:marLeft w:val="0"/>
      <w:marRight w:val="0"/>
      <w:marTop w:val="0"/>
      <w:marBottom w:val="0"/>
      <w:divBdr>
        <w:top w:val="none" w:sz="0" w:space="0" w:color="auto"/>
        <w:left w:val="none" w:sz="0" w:space="0" w:color="auto"/>
        <w:bottom w:val="none" w:sz="0" w:space="0" w:color="auto"/>
        <w:right w:val="none" w:sz="0" w:space="0" w:color="auto"/>
      </w:divBdr>
    </w:div>
    <w:div w:id="1169447430">
      <w:bodyDiv w:val="1"/>
      <w:marLeft w:val="0"/>
      <w:marRight w:val="0"/>
      <w:marTop w:val="0"/>
      <w:marBottom w:val="0"/>
      <w:divBdr>
        <w:top w:val="none" w:sz="0" w:space="0" w:color="auto"/>
        <w:left w:val="none" w:sz="0" w:space="0" w:color="auto"/>
        <w:bottom w:val="none" w:sz="0" w:space="0" w:color="auto"/>
        <w:right w:val="none" w:sz="0" w:space="0" w:color="auto"/>
      </w:divBdr>
    </w:div>
    <w:div w:id="1170950102">
      <w:bodyDiv w:val="1"/>
      <w:marLeft w:val="0"/>
      <w:marRight w:val="0"/>
      <w:marTop w:val="0"/>
      <w:marBottom w:val="0"/>
      <w:divBdr>
        <w:top w:val="none" w:sz="0" w:space="0" w:color="auto"/>
        <w:left w:val="none" w:sz="0" w:space="0" w:color="auto"/>
        <w:bottom w:val="none" w:sz="0" w:space="0" w:color="auto"/>
        <w:right w:val="none" w:sz="0" w:space="0" w:color="auto"/>
      </w:divBdr>
    </w:div>
    <w:div w:id="1171213428">
      <w:bodyDiv w:val="1"/>
      <w:marLeft w:val="0"/>
      <w:marRight w:val="0"/>
      <w:marTop w:val="0"/>
      <w:marBottom w:val="0"/>
      <w:divBdr>
        <w:top w:val="none" w:sz="0" w:space="0" w:color="auto"/>
        <w:left w:val="none" w:sz="0" w:space="0" w:color="auto"/>
        <w:bottom w:val="none" w:sz="0" w:space="0" w:color="auto"/>
        <w:right w:val="none" w:sz="0" w:space="0" w:color="auto"/>
      </w:divBdr>
    </w:div>
    <w:div w:id="1172137721">
      <w:bodyDiv w:val="1"/>
      <w:marLeft w:val="0"/>
      <w:marRight w:val="0"/>
      <w:marTop w:val="0"/>
      <w:marBottom w:val="0"/>
      <w:divBdr>
        <w:top w:val="none" w:sz="0" w:space="0" w:color="auto"/>
        <w:left w:val="none" w:sz="0" w:space="0" w:color="auto"/>
        <w:bottom w:val="none" w:sz="0" w:space="0" w:color="auto"/>
        <w:right w:val="none" w:sz="0" w:space="0" w:color="auto"/>
      </w:divBdr>
    </w:div>
    <w:div w:id="1172452241">
      <w:bodyDiv w:val="1"/>
      <w:marLeft w:val="0"/>
      <w:marRight w:val="0"/>
      <w:marTop w:val="0"/>
      <w:marBottom w:val="0"/>
      <w:divBdr>
        <w:top w:val="none" w:sz="0" w:space="0" w:color="auto"/>
        <w:left w:val="none" w:sz="0" w:space="0" w:color="auto"/>
        <w:bottom w:val="none" w:sz="0" w:space="0" w:color="auto"/>
        <w:right w:val="none" w:sz="0" w:space="0" w:color="auto"/>
      </w:divBdr>
    </w:div>
    <w:div w:id="1174491243">
      <w:bodyDiv w:val="1"/>
      <w:marLeft w:val="0"/>
      <w:marRight w:val="0"/>
      <w:marTop w:val="0"/>
      <w:marBottom w:val="0"/>
      <w:divBdr>
        <w:top w:val="none" w:sz="0" w:space="0" w:color="auto"/>
        <w:left w:val="none" w:sz="0" w:space="0" w:color="auto"/>
        <w:bottom w:val="none" w:sz="0" w:space="0" w:color="auto"/>
        <w:right w:val="none" w:sz="0" w:space="0" w:color="auto"/>
      </w:divBdr>
    </w:div>
    <w:div w:id="1175147147">
      <w:bodyDiv w:val="1"/>
      <w:marLeft w:val="0"/>
      <w:marRight w:val="0"/>
      <w:marTop w:val="0"/>
      <w:marBottom w:val="0"/>
      <w:divBdr>
        <w:top w:val="none" w:sz="0" w:space="0" w:color="auto"/>
        <w:left w:val="none" w:sz="0" w:space="0" w:color="auto"/>
        <w:bottom w:val="none" w:sz="0" w:space="0" w:color="auto"/>
        <w:right w:val="none" w:sz="0" w:space="0" w:color="auto"/>
      </w:divBdr>
    </w:div>
    <w:div w:id="1175220008">
      <w:bodyDiv w:val="1"/>
      <w:marLeft w:val="0"/>
      <w:marRight w:val="0"/>
      <w:marTop w:val="0"/>
      <w:marBottom w:val="0"/>
      <w:divBdr>
        <w:top w:val="none" w:sz="0" w:space="0" w:color="auto"/>
        <w:left w:val="none" w:sz="0" w:space="0" w:color="auto"/>
        <w:bottom w:val="none" w:sz="0" w:space="0" w:color="auto"/>
        <w:right w:val="none" w:sz="0" w:space="0" w:color="auto"/>
      </w:divBdr>
    </w:div>
    <w:div w:id="1175654567">
      <w:bodyDiv w:val="1"/>
      <w:marLeft w:val="0"/>
      <w:marRight w:val="0"/>
      <w:marTop w:val="0"/>
      <w:marBottom w:val="0"/>
      <w:divBdr>
        <w:top w:val="none" w:sz="0" w:space="0" w:color="auto"/>
        <w:left w:val="none" w:sz="0" w:space="0" w:color="auto"/>
        <w:bottom w:val="none" w:sz="0" w:space="0" w:color="auto"/>
        <w:right w:val="none" w:sz="0" w:space="0" w:color="auto"/>
      </w:divBdr>
    </w:div>
    <w:div w:id="1176072113">
      <w:bodyDiv w:val="1"/>
      <w:marLeft w:val="0"/>
      <w:marRight w:val="0"/>
      <w:marTop w:val="0"/>
      <w:marBottom w:val="0"/>
      <w:divBdr>
        <w:top w:val="none" w:sz="0" w:space="0" w:color="auto"/>
        <w:left w:val="none" w:sz="0" w:space="0" w:color="auto"/>
        <w:bottom w:val="none" w:sz="0" w:space="0" w:color="auto"/>
        <w:right w:val="none" w:sz="0" w:space="0" w:color="auto"/>
      </w:divBdr>
    </w:div>
    <w:div w:id="1176532289">
      <w:bodyDiv w:val="1"/>
      <w:marLeft w:val="0"/>
      <w:marRight w:val="0"/>
      <w:marTop w:val="0"/>
      <w:marBottom w:val="0"/>
      <w:divBdr>
        <w:top w:val="none" w:sz="0" w:space="0" w:color="auto"/>
        <w:left w:val="none" w:sz="0" w:space="0" w:color="auto"/>
        <w:bottom w:val="none" w:sz="0" w:space="0" w:color="auto"/>
        <w:right w:val="none" w:sz="0" w:space="0" w:color="auto"/>
      </w:divBdr>
    </w:div>
    <w:div w:id="1176575392">
      <w:bodyDiv w:val="1"/>
      <w:marLeft w:val="0"/>
      <w:marRight w:val="0"/>
      <w:marTop w:val="0"/>
      <w:marBottom w:val="0"/>
      <w:divBdr>
        <w:top w:val="none" w:sz="0" w:space="0" w:color="auto"/>
        <w:left w:val="none" w:sz="0" w:space="0" w:color="auto"/>
        <w:bottom w:val="none" w:sz="0" w:space="0" w:color="auto"/>
        <w:right w:val="none" w:sz="0" w:space="0" w:color="auto"/>
      </w:divBdr>
    </w:div>
    <w:div w:id="1176654892">
      <w:bodyDiv w:val="1"/>
      <w:marLeft w:val="0"/>
      <w:marRight w:val="0"/>
      <w:marTop w:val="0"/>
      <w:marBottom w:val="0"/>
      <w:divBdr>
        <w:top w:val="none" w:sz="0" w:space="0" w:color="auto"/>
        <w:left w:val="none" w:sz="0" w:space="0" w:color="auto"/>
        <w:bottom w:val="none" w:sz="0" w:space="0" w:color="auto"/>
        <w:right w:val="none" w:sz="0" w:space="0" w:color="auto"/>
      </w:divBdr>
    </w:div>
    <w:div w:id="1176964730">
      <w:bodyDiv w:val="1"/>
      <w:marLeft w:val="0"/>
      <w:marRight w:val="0"/>
      <w:marTop w:val="0"/>
      <w:marBottom w:val="0"/>
      <w:divBdr>
        <w:top w:val="none" w:sz="0" w:space="0" w:color="auto"/>
        <w:left w:val="none" w:sz="0" w:space="0" w:color="auto"/>
        <w:bottom w:val="none" w:sz="0" w:space="0" w:color="auto"/>
        <w:right w:val="none" w:sz="0" w:space="0" w:color="auto"/>
      </w:divBdr>
    </w:div>
    <w:div w:id="1177428832">
      <w:bodyDiv w:val="1"/>
      <w:marLeft w:val="0"/>
      <w:marRight w:val="0"/>
      <w:marTop w:val="0"/>
      <w:marBottom w:val="0"/>
      <w:divBdr>
        <w:top w:val="none" w:sz="0" w:space="0" w:color="auto"/>
        <w:left w:val="none" w:sz="0" w:space="0" w:color="auto"/>
        <w:bottom w:val="none" w:sz="0" w:space="0" w:color="auto"/>
        <w:right w:val="none" w:sz="0" w:space="0" w:color="auto"/>
      </w:divBdr>
    </w:div>
    <w:div w:id="1177623229">
      <w:bodyDiv w:val="1"/>
      <w:marLeft w:val="0"/>
      <w:marRight w:val="0"/>
      <w:marTop w:val="0"/>
      <w:marBottom w:val="0"/>
      <w:divBdr>
        <w:top w:val="none" w:sz="0" w:space="0" w:color="auto"/>
        <w:left w:val="none" w:sz="0" w:space="0" w:color="auto"/>
        <w:bottom w:val="none" w:sz="0" w:space="0" w:color="auto"/>
        <w:right w:val="none" w:sz="0" w:space="0" w:color="auto"/>
      </w:divBdr>
    </w:div>
    <w:div w:id="1178426228">
      <w:bodyDiv w:val="1"/>
      <w:marLeft w:val="0"/>
      <w:marRight w:val="0"/>
      <w:marTop w:val="0"/>
      <w:marBottom w:val="0"/>
      <w:divBdr>
        <w:top w:val="none" w:sz="0" w:space="0" w:color="auto"/>
        <w:left w:val="none" w:sz="0" w:space="0" w:color="auto"/>
        <w:bottom w:val="none" w:sz="0" w:space="0" w:color="auto"/>
        <w:right w:val="none" w:sz="0" w:space="0" w:color="auto"/>
      </w:divBdr>
    </w:div>
    <w:div w:id="1178426425">
      <w:bodyDiv w:val="1"/>
      <w:marLeft w:val="0"/>
      <w:marRight w:val="0"/>
      <w:marTop w:val="0"/>
      <w:marBottom w:val="0"/>
      <w:divBdr>
        <w:top w:val="none" w:sz="0" w:space="0" w:color="auto"/>
        <w:left w:val="none" w:sz="0" w:space="0" w:color="auto"/>
        <w:bottom w:val="none" w:sz="0" w:space="0" w:color="auto"/>
        <w:right w:val="none" w:sz="0" w:space="0" w:color="auto"/>
      </w:divBdr>
    </w:div>
    <w:div w:id="1178689760">
      <w:bodyDiv w:val="1"/>
      <w:marLeft w:val="0"/>
      <w:marRight w:val="0"/>
      <w:marTop w:val="0"/>
      <w:marBottom w:val="0"/>
      <w:divBdr>
        <w:top w:val="none" w:sz="0" w:space="0" w:color="auto"/>
        <w:left w:val="none" w:sz="0" w:space="0" w:color="auto"/>
        <w:bottom w:val="none" w:sz="0" w:space="0" w:color="auto"/>
        <w:right w:val="none" w:sz="0" w:space="0" w:color="auto"/>
      </w:divBdr>
    </w:div>
    <w:div w:id="1179007425">
      <w:bodyDiv w:val="1"/>
      <w:marLeft w:val="0"/>
      <w:marRight w:val="0"/>
      <w:marTop w:val="0"/>
      <w:marBottom w:val="0"/>
      <w:divBdr>
        <w:top w:val="none" w:sz="0" w:space="0" w:color="auto"/>
        <w:left w:val="none" w:sz="0" w:space="0" w:color="auto"/>
        <w:bottom w:val="none" w:sz="0" w:space="0" w:color="auto"/>
        <w:right w:val="none" w:sz="0" w:space="0" w:color="auto"/>
      </w:divBdr>
    </w:div>
    <w:div w:id="1179008297">
      <w:bodyDiv w:val="1"/>
      <w:marLeft w:val="0"/>
      <w:marRight w:val="0"/>
      <w:marTop w:val="0"/>
      <w:marBottom w:val="0"/>
      <w:divBdr>
        <w:top w:val="none" w:sz="0" w:space="0" w:color="auto"/>
        <w:left w:val="none" w:sz="0" w:space="0" w:color="auto"/>
        <w:bottom w:val="none" w:sz="0" w:space="0" w:color="auto"/>
        <w:right w:val="none" w:sz="0" w:space="0" w:color="auto"/>
      </w:divBdr>
    </w:div>
    <w:div w:id="1179125467">
      <w:bodyDiv w:val="1"/>
      <w:marLeft w:val="0"/>
      <w:marRight w:val="0"/>
      <w:marTop w:val="0"/>
      <w:marBottom w:val="0"/>
      <w:divBdr>
        <w:top w:val="none" w:sz="0" w:space="0" w:color="auto"/>
        <w:left w:val="none" w:sz="0" w:space="0" w:color="auto"/>
        <w:bottom w:val="none" w:sz="0" w:space="0" w:color="auto"/>
        <w:right w:val="none" w:sz="0" w:space="0" w:color="auto"/>
      </w:divBdr>
    </w:div>
    <w:div w:id="1179343880">
      <w:bodyDiv w:val="1"/>
      <w:marLeft w:val="0"/>
      <w:marRight w:val="0"/>
      <w:marTop w:val="0"/>
      <w:marBottom w:val="0"/>
      <w:divBdr>
        <w:top w:val="none" w:sz="0" w:space="0" w:color="auto"/>
        <w:left w:val="none" w:sz="0" w:space="0" w:color="auto"/>
        <w:bottom w:val="none" w:sz="0" w:space="0" w:color="auto"/>
        <w:right w:val="none" w:sz="0" w:space="0" w:color="auto"/>
      </w:divBdr>
    </w:div>
    <w:div w:id="1179850917">
      <w:bodyDiv w:val="1"/>
      <w:marLeft w:val="0"/>
      <w:marRight w:val="0"/>
      <w:marTop w:val="0"/>
      <w:marBottom w:val="0"/>
      <w:divBdr>
        <w:top w:val="none" w:sz="0" w:space="0" w:color="auto"/>
        <w:left w:val="none" w:sz="0" w:space="0" w:color="auto"/>
        <w:bottom w:val="none" w:sz="0" w:space="0" w:color="auto"/>
        <w:right w:val="none" w:sz="0" w:space="0" w:color="auto"/>
      </w:divBdr>
    </w:div>
    <w:div w:id="1180120390">
      <w:bodyDiv w:val="1"/>
      <w:marLeft w:val="0"/>
      <w:marRight w:val="0"/>
      <w:marTop w:val="0"/>
      <w:marBottom w:val="0"/>
      <w:divBdr>
        <w:top w:val="none" w:sz="0" w:space="0" w:color="auto"/>
        <w:left w:val="none" w:sz="0" w:space="0" w:color="auto"/>
        <w:bottom w:val="none" w:sz="0" w:space="0" w:color="auto"/>
        <w:right w:val="none" w:sz="0" w:space="0" w:color="auto"/>
      </w:divBdr>
    </w:div>
    <w:div w:id="1182625124">
      <w:bodyDiv w:val="1"/>
      <w:marLeft w:val="0"/>
      <w:marRight w:val="0"/>
      <w:marTop w:val="0"/>
      <w:marBottom w:val="0"/>
      <w:divBdr>
        <w:top w:val="none" w:sz="0" w:space="0" w:color="auto"/>
        <w:left w:val="none" w:sz="0" w:space="0" w:color="auto"/>
        <w:bottom w:val="none" w:sz="0" w:space="0" w:color="auto"/>
        <w:right w:val="none" w:sz="0" w:space="0" w:color="auto"/>
      </w:divBdr>
    </w:div>
    <w:div w:id="1183469192">
      <w:bodyDiv w:val="1"/>
      <w:marLeft w:val="0"/>
      <w:marRight w:val="0"/>
      <w:marTop w:val="0"/>
      <w:marBottom w:val="0"/>
      <w:divBdr>
        <w:top w:val="none" w:sz="0" w:space="0" w:color="auto"/>
        <w:left w:val="none" w:sz="0" w:space="0" w:color="auto"/>
        <w:bottom w:val="none" w:sz="0" w:space="0" w:color="auto"/>
        <w:right w:val="none" w:sz="0" w:space="0" w:color="auto"/>
      </w:divBdr>
    </w:div>
    <w:div w:id="1183471240">
      <w:bodyDiv w:val="1"/>
      <w:marLeft w:val="0"/>
      <w:marRight w:val="0"/>
      <w:marTop w:val="0"/>
      <w:marBottom w:val="0"/>
      <w:divBdr>
        <w:top w:val="none" w:sz="0" w:space="0" w:color="auto"/>
        <w:left w:val="none" w:sz="0" w:space="0" w:color="auto"/>
        <w:bottom w:val="none" w:sz="0" w:space="0" w:color="auto"/>
        <w:right w:val="none" w:sz="0" w:space="0" w:color="auto"/>
      </w:divBdr>
    </w:div>
    <w:div w:id="1183663034">
      <w:bodyDiv w:val="1"/>
      <w:marLeft w:val="0"/>
      <w:marRight w:val="0"/>
      <w:marTop w:val="0"/>
      <w:marBottom w:val="0"/>
      <w:divBdr>
        <w:top w:val="none" w:sz="0" w:space="0" w:color="auto"/>
        <w:left w:val="none" w:sz="0" w:space="0" w:color="auto"/>
        <w:bottom w:val="none" w:sz="0" w:space="0" w:color="auto"/>
        <w:right w:val="none" w:sz="0" w:space="0" w:color="auto"/>
      </w:divBdr>
    </w:div>
    <w:div w:id="1183742997">
      <w:bodyDiv w:val="1"/>
      <w:marLeft w:val="0"/>
      <w:marRight w:val="0"/>
      <w:marTop w:val="0"/>
      <w:marBottom w:val="0"/>
      <w:divBdr>
        <w:top w:val="none" w:sz="0" w:space="0" w:color="auto"/>
        <w:left w:val="none" w:sz="0" w:space="0" w:color="auto"/>
        <w:bottom w:val="none" w:sz="0" w:space="0" w:color="auto"/>
        <w:right w:val="none" w:sz="0" w:space="0" w:color="auto"/>
      </w:divBdr>
    </w:div>
    <w:div w:id="1183940332">
      <w:bodyDiv w:val="1"/>
      <w:marLeft w:val="0"/>
      <w:marRight w:val="0"/>
      <w:marTop w:val="0"/>
      <w:marBottom w:val="0"/>
      <w:divBdr>
        <w:top w:val="none" w:sz="0" w:space="0" w:color="auto"/>
        <w:left w:val="none" w:sz="0" w:space="0" w:color="auto"/>
        <w:bottom w:val="none" w:sz="0" w:space="0" w:color="auto"/>
        <w:right w:val="none" w:sz="0" w:space="0" w:color="auto"/>
      </w:divBdr>
    </w:div>
    <w:div w:id="1184633750">
      <w:bodyDiv w:val="1"/>
      <w:marLeft w:val="0"/>
      <w:marRight w:val="0"/>
      <w:marTop w:val="0"/>
      <w:marBottom w:val="0"/>
      <w:divBdr>
        <w:top w:val="none" w:sz="0" w:space="0" w:color="auto"/>
        <w:left w:val="none" w:sz="0" w:space="0" w:color="auto"/>
        <w:bottom w:val="none" w:sz="0" w:space="0" w:color="auto"/>
        <w:right w:val="none" w:sz="0" w:space="0" w:color="auto"/>
      </w:divBdr>
    </w:div>
    <w:div w:id="1185628650">
      <w:bodyDiv w:val="1"/>
      <w:marLeft w:val="0"/>
      <w:marRight w:val="0"/>
      <w:marTop w:val="0"/>
      <w:marBottom w:val="0"/>
      <w:divBdr>
        <w:top w:val="none" w:sz="0" w:space="0" w:color="auto"/>
        <w:left w:val="none" w:sz="0" w:space="0" w:color="auto"/>
        <w:bottom w:val="none" w:sz="0" w:space="0" w:color="auto"/>
        <w:right w:val="none" w:sz="0" w:space="0" w:color="auto"/>
      </w:divBdr>
    </w:div>
    <w:div w:id="1185706740">
      <w:bodyDiv w:val="1"/>
      <w:marLeft w:val="0"/>
      <w:marRight w:val="0"/>
      <w:marTop w:val="0"/>
      <w:marBottom w:val="0"/>
      <w:divBdr>
        <w:top w:val="none" w:sz="0" w:space="0" w:color="auto"/>
        <w:left w:val="none" w:sz="0" w:space="0" w:color="auto"/>
        <w:bottom w:val="none" w:sz="0" w:space="0" w:color="auto"/>
        <w:right w:val="none" w:sz="0" w:space="0" w:color="auto"/>
      </w:divBdr>
    </w:div>
    <w:div w:id="1185905763">
      <w:bodyDiv w:val="1"/>
      <w:marLeft w:val="0"/>
      <w:marRight w:val="0"/>
      <w:marTop w:val="0"/>
      <w:marBottom w:val="0"/>
      <w:divBdr>
        <w:top w:val="none" w:sz="0" w:space="0" w:color="auto"/>
        <w:left w:val="none" w:sz="0" w:space="0" w:color="auto"/>
        <w:bottom w:val="none" w:sz="0" w:space="0" w:color="auto"/>
        <w:right w:val="none" w:sz="0" w:space="0" w:color="auto"/>
      </w:divBdr>
    </w:div>
    <w:div w:id="1185942938">
      <w:bodyDiv w:val="1"/>
      <w:marLeft w:val="0"/>
      <w:marRight w:val="0"/>
      <w:marTop w:val="0"/>
      <w:marBottom w:val="0"/>
      <w:divBdr>
        <w:top w:val="none" w:sz="0" w:space="0" w:color="auto"/>
        <w:left w:val="none" w:sz="0" w:space="0" w:color="auto"/>
        <w:bottom w:val="none" w:sz="0" w:space="0" w:color="auto"/>
        <w:right w:val="none" w:sz="0" w:space="0" w:color="auto"/>
      </w:divBdr>
    </w:div>
    <w:div w:id="1186945300">
      <w:bodyDiv w:val="1"/>
      <w:marLeft w:val="0"/>
      <w:marRight w:val="0"/>
      <w:marTop w:val="0"/>
      <w:marBottom w:val="0"/>
      <w:divBdr>
        <w:top w:val="none" w:sz="0" w:space="0" w:color="auto"/>
        <w:left w:val="none" w:sz="0" w:space="0" w:color="auto"/>
        <w:bottom w:val="none" w:sz="0" w:space="0" w:color="auto"/>
        <w:right w:val="none" w:sz="0" w:space="0" w:color="auto"/>
      </w:divBdr>
    </w:div>
    <w:div w:id="1187447042">
      <w:bodyDiv w:val="1"/>
      <w:marLeft w:val="0"/>
      <w:marRight w:val="0"/>
      <w:marTop w:val="0"/>
      <w:marBottom w:val="0"/>
      <w:divBdr>
        <w:top w:val="none" w:sz="0" w:space="0" w:color="auto"/>
        <w:left w:val="none" w:sz="0" w:space="0" w:color="auto"/>
        <w:bottom w:val="none" w:sz="0" w:space="0" w:color="auto"/>
        <w:right w:val="none" w:sz="0" w:space="0" w:color="auto"/>
      </w:divBdr>
    </w:div>
    <w:div w:id="1189100804">
      <w:bodyDiv w:val="1"/>
      <w:marLeft w:val="0"/>
      <w:marRight w:val="0"/>
      <w:marTop w:val="0"/>
      <w:marBottom w:val="0"/>
      <w:divBdr>
        <w:top w:val="none" w:sz="0" w:space="0" w:color="auto"/>
        <w:left w:val="none" w:sz="0" w:space="0" w:color="auto"/>
        <w:bottom w:val="none" w:sz="0" w:space="0" w:color="auto"/>
        <w:right w:val="none" w:sz="0" w:space="0" w:color="auto"/>
      </w:divBdr>
    </w:div>
    <w:div w:id="1189177915">
      <w:bodyDiv w:val="1"/>
      <w:marLeft w:val="0"/>
      <w:marRight w:val="0"/>
      <w:marTop w:val="0"/>
      <w:marBottom w:val="0"/>
      <w:divBdr>
        <w:top w:val="none" w:sz="0" w:space="0" w:color="auto"/>
        <w:left w:val="none" w:sz="0" w:space="0" w:color="auto"/>
        <w:bottom w:val="none" w:sz="0" w:space="0" w:color="auto"/>
        <w:right w:val="none" w:sz="0" w:space="0" w:color="auto"/>
      </w:divBdr>
    </w:div>
    <w:div w:id="1190073308">
      <w:bodyDiv w:val="1"/>
      <w:marLeft w:val="0"/>
      <w:marRight w:val="0"/>
      <w:marTop w:val="0"/>
      <w:marBottom w:val="0"/>
      <w:divBdr>
        <w:top w:val="none" w:sz="0" w:space="0" w:color="auto"/>
        <w:left w:val="none" w:sz="0" w:space="0" w:color="auto"/>
        <w:bottom w:val="none" w:sz="0" w:space="0" w:color="auto"/>
        <w:right w:val="none" w:sz="0" w:space="0" w:color="auto"/>
      </w:divBdr>
    </w:div>
    <w:div w:id="1190797987">
      <w:bodyDiv w:val="1"/>
      <w:marLeft w:val="0"/>
      <w:marRight w:val="0"/>
      <w:marTop w:val="0"/>
      <w:marBottom w:val="0"/>
      <w:divBdr>
        <w:top w:val="none" w:sz="0" w:space="0" w:color="auto"/>
        <w:left w:val="none" w:sz="0" w:space="0" w:color="auto"/>
        <w:bottom w:val="none" w:sz="0" w:space="0" w:color="auto"/>
        <w:right w:val="none" w:sz="0" w:space="0" w:color="auto"/>
      </w:divBdr>
    </w:div>
    <w:div w:id="1191068767">
      <w:bodyDiv w:val="1"/>
      <w:marLeft w:val="0"/>
      <w:marRight w:val="0"/>
      <w:marTop w:val="0"/>
      <w:marBottom w:val="0"/>
      <w:divBdr>
        <w:top w:val="none" w:sz="0" w:space="0" w:color="auto"/>
        <w:left w:val="none" w:sz="0" w:space="0" w:color="auto"/>
        <w:bottom w:val="none" w:sz="0" w:space="0" w:color="auto"/>
        <w:right w:val="none" w:sz="0" w:space="0" w:color="auto"/>
      </w:divBdr>
    </w:div>
    <w:div w:id="1191801252">
      <w:bodyDiv w:val="1"/>
      <w:marLeft w:val="0"/>
      <w:marRight w:val="0"/>
      <w:marTop w:val="0"/>
      <w:marBottom w:val="0"/>
      <w:divBdr>
        <w:top w:val="none" w:sz="0" w:space="0" w:color="auto"/>
        <w:left w:val="none" w:sz="0" w:space="0" w:color="auto"/>
        <w:bottom w:val="none" w:sz="0" w:space="0" w:color="auto"/>
        <w:right w:val="none" w:sz="0" w:space="0" w:color="auto"/>
      </w:divBdr>
    </w:div>
    <w:div w:id="1192500518">
      <w:bodyDiv w:val="1"/>
      <w:marLeft w:val="0"/>
      <w:marRight w:val="0"/>
      <w:marTop w:val="0"/>
      <w:marBottom w:val="0"/>
      <w:divBdr>
        <w:top w:val="none" w:sz="0" w:space="0" w:color="auto"/>
        <w:left w:val="none" w:sz="0" w:space="0" w:color="auto"/>
        <w:bottom w:val="none" w:sz="0" w:space="0" w:color="auto"/>
        <w:right w:val="none" w:sz="0" w:space="0" w:color="auto"/>
      </w:divBdr>
    </w:div>
    <w:div w:id="1192569855">
      <w:bodyDiv w:val="1"/>
      <w:marLeft w:val="0"/>
      <w:marRight w:val="0"/>
      <w:marTop w:val="0"/>
      <w:marBottom w:val="0"/>
      <w:divBdr>
        <w:top w:val="none" w:sz="0" w:space="0" w:color="auto"/>
        <w:left w:val="none" w:sz="0" w:space="0" w:color="auto"/>
        <w:bottom w:val="none" w:sz="0" w:space="0" w:color="auto"/>
        <w:right w:val="none" w:sz="0" w:space="0" w:color="auto"/>
      </w:divBdr>
    </w:div>
    <w:div w:id="1192839591">
      <w:bodyDiv w:val="1"/>
      <w:marLeft w:val="0"/>
      <w:marRight w:val="0"/>
      <w:marTop w:val="0"/>
      <w:marBottom w:val="0"/>
      <w:divBdr>
        <w:top w:val="none" w:sz="0" w:space="0" w:color="auto"/>
        <w:left w:val="none" w:sz="0" w:space="0" w:color="auto"/>
        <w:bottom w:val="none" w:sz="0" w:space="0" w:color="auto"/>
        <w:right w:val="none" w:sz="0" w:space="0" w:color="auto"/>
      </w:divBdr>
    </w:div>
    <w:div w:id="1193035697">
      <w:bodyDiv w:val="1"/>
      <w:marLeft w:val="0"/>
      <w:marRight w:val="0"/>
      <w:marTop w:val="0"/>
      <w:marBottom w:val="0"/>
      <w:divBdr>
        <w:top w:val="none" w:sz="0" w:space="0" w:color="auto"/>
        <w:left w:val="none" w:sz="0" w:space="0" w:color="auto"/>
        <w:bottom w:val="none" w:sz="0" w:space="0" w:color="auto"/>
        <w:right w:val="none" w:sz="0" w:space="0" w:color="auto"/>
      </w:divBdr>
    </w:div>
    <w:div w:id="1193112151">
      <w:bodyDiv w:val="1"/>
      <w:marLeft w:val="0"/>
      <w:marRight w:val="0"/>
      <w:marTop w:val="0"/>
      <w:marBottom w:val="0"/>
      <w:divBdr>
        <w:top w:val="none" w:sz="0" w:space="0" w:color="auto"/>
        <w:left w:val="none" w:sz="0" w:space="0" w:color="auto"/>
        <w:bottom w:val="none" w:sz="0" w:space="0" w:color="auto"/>
        <w:right w:val="none" w:sz="0" w:space="0" w:color="auto"/>
      </w:divBdr>
    </w:div>
    <w:div w:id="1193879913">
      <w:bodyDiv w:val="1"/>
      <w:marLeft w:val="0"/>
      <w:marRight w:val="0"/>
      <w:marTop w:val="0"/>
      <w:marBottom w:val="0"/>
      <w:divBdr>
        <w:top w:val="none" w:sz="0" w:space="0" w:color="auto"/>
        <w:left w:val="none" w:sz="0" w:space="0" w:color="auto"/>
        <w:bottom w:val="none" w:sz="0" w:space="0" w:color="auto"/>
        <w:right w:val="none" w:sz="0" w:space="0" w:color="auto"/>
      </w:divBdr>
    </w:div>
    <w:div w:id="1193884086">
      <w:bodyDiv w:val="1"/>
      <w:marLeft w:val="0"/>
      <w:marRight w:val="0"/>
      <w:marTop w:val="0"/>
      <w:marBottom w:val="0"/>
      <w:divBdr>
        <w:top w:val="none" w:sz="0" w:space="0" w:color="auto"/>
        <w:left w:val="none" w:sz="0" w:space="0" w:color="auto"/>
        <w:bottom w:val="none" w:sz="0" w:space="0" w:color="auto"/>
        <w:right w:val="none" w:sz="0" w:space="0" w:color="auto"/>
      </w:divBdr>
    </w:div>
    <w:div w:id="1194001914">
      <w:bodyDiv w:val="1"/>
      <w:marLeft w:val="0"/>
      <w:marRight w:val="0"/>
      <w:marTop w:val="0"/>
      <w:marBottom w:val="0"/>
      <w:divBdr>
        <w:top w:val="none" w:sz="0" w:space="0" w:color="auto"/>
        <w:left w:val="none" w:sz="0" w:space="0" w:color="auto"/>
        <w:bottom w:val="none" w:sz="0" w:space="0" w:color="auto"/>
        <w:right w:val="none" w:sz="0" w:space="0" w:color="auto"/>
      </w:divBdr>
    </w:div>
    <w:div w:id="1194030519">
      <w:bodyDiv w:val="1"/>
      <w:marLeft w:val="0"/>
      <w:marRight w:val="0"/>
      <w:marTop w:val="0"/>
      <w:marBottom w:val="0"/>
      <w:divBdr>
        <w:top w:val="none" w:sz="0" w:space="0" w:color="auto"/>
        <w:left w:val="none" w:sz="0" w:space="0" w:color="auto"/>
        <w:bottom w:val="none" w:sz="0" w:space="0" w:color="auto"/>
        <w:right w:val="none" w:sz="0" w:space="0" w:color="auto"/>
      </w:divBdr>
    </w:div>
    <w:div w:id="1194806725">
      <w:bodyDiv w:val="1"/>
      <w:marLeft w:val="0"/>
      <w:marRight w:val="0"/>
      <w:marTop w:val="0"/>
      <w:marBottom w:val="0"/>
      <w:divBdr>
        <w:top w:val="none" w:sz="0" w:space="0" w:color="auto"/>
        <w:left w:val="none" w:sz="0" w:space="0" w:color="auto"/>
        <w:bottom w:val="none" w:sz="0" w:space="0" w:color="auto"/>
        <w:right w:val="none" w:sz="0" w:space="0" w:color="auto"/>
      </w:divBdr>
    </w:div>
    <w:div w:id="1196770747">
      <w:bodyDiv w:val="1"/>
      <w:marLeft w:val="0"/>
      <w:marRight w:val="0"/>
      <w:marTop w:val="0"/>
      <w:marBottom w:val="0"/>
      <w:divBdr>
        <w:top w:val="none" w:sz="0" w:space="0" w:color="auto"/>
        <w:left w:val="none" w:sz="0" w:space="0" w:color="auto"/>
        <w:bottom w:val="none" w:sz="0" w:space="0" w:color="auto"/>
        <w:right w:val="none" w:sz="0" w:space="0" w:color="auto"/>
      </w:divBdr>
    </w:div>
    <w:div w:id="1196969875">
      <w:bodyDiv w:val="1"/>
      <w:marLeft w:val="0"/>
      <w:marRight w:val="0"/>
      <w:marTop w:val="0"/>
      <w:marBottom w:val="0"/>
      <w:divBdr>
        <w:top w:val="none" w:sz="0" w:space="0" w:color="auto"/>
        <w:left w:val="none" w:sz="0" w:space="0" w:color="auto"/>
        <w:bottom w:val="none" w:sz="0" w:space="0" w:color="auto"/>
        <w:right w:val="none" w:sz="0" w:space="0" w:color="auto"/>
      </w:divBdr>
    </w:div>
    <w:div w:id="1197279057">
      <w:bodyDiv w:val="1"/>
      <w:marLeft w:val="0"/>
      <w:marRight w:val="0"/>
      <w:marTop w:val="0"/>
      <w:marBottom w:val="0"/>
      <w:divBdr>
        <w:top w:val="none" w:sz="0" w:space="0" w:color="auto"/>
        <w:left w:val="none" w:sz="0" w:space="0" w:color="auto"/>
        <w:bottom w:val="none" w:sz="0" w:space="0" w:color="auto"/>
        <w:right w:val="none" w:sz="0" w:space="0" w:color="auto"/>
      </w:divBdr>
    </w:div>
    <w:div w:id="1197428858">
      <w:bodyDiv w:val="1"/>
      <w:marLeft w:val="0"/>
      <w:marRight w:val="0"/>
      <w:marTop w:val="0"/>
      <w:marBottom w:val="0"/>
      <w:divBdr>
        <w:top w:val="none" w:sz="0" w:space="0" w:color="auto"/>
        <w:left w:val="none" w:sz="0" w:space="0" w:color="auto"/>
        <w:bottom w:val="none" w:sz="0" w:space="0" w:color="auto"/>
        <w:right w:val="none" w:sz="0" w:space="0" w:color="auto"/>
      </w:divBdr>
    </w:div>
    <w:div w:id="1197698843">
      <w:bodyDiv w:val="1"/>
      <w:marLeft w:val="0"/>
      <w:marRight w:val="0"/>
      <w:marTop w:val="0"/>
      <w:marBottom w:val="0"/>
      <w:divBdr>
        <w:top w:val="none" w:sz="0" w:space="0" w:color="auto"/>
        <w:left w:val="none" w:sz="0" w:space="0" w:color="auto"/>
        <w:bottom w:val="none" w:sz="0" w:space="0" w:color="auto"/>
        <w:right w:val="none" w:sz="0" w:space="0" w:color="auto"/>
      </w:divBdr>
    </w:div>
    <w:div w:id="1198588665">
      <w:bodyDiv w:val="1"/>
      <w:marLeft w:val="0"/>
      <w:marRight w:val="0"/>
      <w:marTop w:val="0"/>
      <w:marBottom w:val="0"/>
      <w:divBdr>
        <w:top w:val="none" w:sz="0" w:space="0" w:color="auto"/>
        <w:left w:val="none" w:sz="0" w:space="0" w:color="auto"/>
        <w:bottom w:val="none" w:sz="0" w:space="0" w:color="auto"/>
        <w:right w:val="none" w:sz="0" w:space="0" w:color="auto"/>
      </w:divBdr>
    </w:div>
    <w:div w:id="1199586797">
      <w:bodyDiv w:val="1"/>
      <w:marLeft w:val="0"/>
      <w:marRight w:val="0"/>
      <w:marTop w:val="0"/>
      <w:marBottom w:val="0"/>
      <w:divBdr>
        <w:top w:val="none" w:sz="0" w:space="0" w:color="auto"/>
        <w:left w:val="none" w:sz="0" w:space="0" w:color="auto"/>
        <w:bottom w:val="none" w:sz="0" w:space="0" w:color="auto"/>
        <w:right w:val="none" w:sz="0" w:space="0" w:color="auto"/>
      </w:divBdr>
    </w:div>
    <w:div w:id="1201166375">
      <w:bodyDiv w:val="1"/>
      <w:marLeft w:val="0"/>
      <w:marRight w:val="0"/>
      <w:marTop w:val="0"/>
      <w:marBottom w:val="0"/>
      <w:divBdr>
        <w:top w:val="none" w:sz="0" w:space="0" w:color="auto"/>
        <w:left w:val="none" w:sz="0" w:space="0" w:color="auto"/>
        <w:bottom w:val="none" w:sz="0" w:space="0" w:color="auto"/>
        <w:right w:val="none" w:sz="0" w:space="0" w:color="auto"/>
      </w:divBdr>
    </w:div>
    <w:div w:id="1201746200">
      <w:bodyDiv w:val="1"/>
      <w:marLeft w:val="0"/>
      <w:marRight w:val="0"/>
      <w:marTop w:val="0"/>
      <w:marBottom w:val="0"/>
      <w:divBdr>
        <w:top w:val="none" w:sz="0" w:space="0" w:color="auto"/>
        <w:left w:val="none" w:sz="0" w:space="0" w:color="auto"/>
        <w:bottom w:val="none" w:sz="0" w:space="0" w:color="auto"/>
        <w:right w:val="none" w:sz="0" w:space="0" w:color="auto"/>
      </w:divBdr>
    </w:div>
    <w:div w:id="1202207938">
      <w:bodyDiv w:val="1"/>
      <w:marLeft w:val="0"/>
      <w:marRight w:val="0"/>
      <w:marTop w:val="0"/>
      <w:marBottom w:val="0"/>
      <w:divBdr>
        <w:top w:val="none" w:sz="0" w:space="0" w:color="auto"/>
        <w:left w:val="none" w:sz="0" w:space="0" w:color="auto"/>
        <w:bottom w:val="none" w:sz="0" w:space="0" w:color="auto"/>
        <w:right w:val="none" w:sz="0" w:space="0" w:color="auto"/>
      </w:divBdr>
    </w:div>
    <w:div w:id="1202478569">
      <w:bodyDiv w:val="1"/>
      <w:marLeft w:val="0"/>
      <w:marRight w:val="0"/>
      <w:marTop w:val="0"/>
      <w:marBottom w:val="0"/>
      <w:divBdr>
        <w:top w:val="none" w:sz="0" w:space="0" w:color="auto"/>
        <w:left w:val="none" w:sz="0" w:space="0" w:color="auto"/>
        <w:bottom w:val="none" w:sz="0" w:space="0" w:color="auto"/>
        <w:right w:val="none" w:sz="0" w:space="0" w:color="auto"/>
      </w:divBdr>
    </w:div>
    <w:div w:id="1202595923">
      <w:bodyDiv w:val="1"/>
      <w:marLeft w:val="0"/>
      <w:marRight w:val="0"/>
      <w:marTop w:val="0"/>
      <w:marBottom w:val="0"/>
      <w:divBdr>
        <w:top w:val="none" w:sz="0" w:space="0" w:color="auto"/>
        <w:left w:val="none" w:sz="0" w:space="0" w:color="auto"/>
        <w:bottom w:val="none" w:sz="0" w:space="0" w:color="auto"/>
        <w:right w:val="none" w:sz="0" w:space="0" w:color="auto"/>
      </w:divBdr>
    </w:div>
    <w:div w:id="1203134347">
      <w:bodyDiv w:val="1"/>
      <w:marLeft w:val="0"/>
      <w:marRight w:val="0"/>
      <w:marTop w:val="0"/>
      <w:marBottom w:val="0"/>
      <w:divBdr>
        <w:top w:val="none" w:sz="0" w:space="0" w:color="auto"/>
        <w:left w:val="none" w:sz="0" w:space="0" w:color="auto"/>
        <w:bottom w:val="none" w:sz="0" w:space="0" w:color="auto"/>
        <w:right w:val="none" w:sz="0" w:space="0" w:color="auto"/>
      </w:divBdr>
    </w:div>
    <w:div w:id="1203518290">
      <w:bodyDiv w:val="1"/>
      <w:marLeft w:val="0"/>
      <w:marRight w:val="0"/>
      <w:marTop w:val="0"/>
      <w:marBottom w:val="0"/>
      <w:divBdr>
        <w:top w:val="none" w:sz="0" w:space="0" w:color="auto"/>
        <w:left w:val="none" w:sz="0" w:space="0" w:color="auto"/>
        <w:bottom w:val="none" w:sz="0" w:space="0" w:color="auto"/>
        <w:right w:val="none" w:sz="0" w:space="0" w:color="auto"/>
      </w:divBdr>
    </w:div>
    <w:div w:id="1203664219">
      <w:bodyDiv w:val="1"/>
      <w:marLeft w:val="0"/>
      <w:marRight w:val="0"/>
      <w:marTop w:val="0"/>
      <w:marBottom w:val="0"/>
      <w:divBdr>
        <w:top w:val="none" w:sz="0" w:space="0" w:color="auto"/>
        <w:left w:val="none" w:sz="0" w:space="0" w:color="auto"/>
        <w:bottom w:val="none" w:sz="0" w:space="0" w:color="auto"/>
        <w:right w:val="none" w:sz="0" w:space="0" w:color="auto"/>
      </w:divBdr>
    </w:div>
    <w:div w:id="1204101753">
      <w:bodyDiv w:val="1"/>
      <w:marLeft w:val="0"/>
      <w:marRight w:val="0"/>
      <w:marTop w:val="0"/>
      <w:marBottom w:val="0"/>
      <w:divBdr>
        <w:top w:val="none" w:sz="0" w:space="0" w:color="auto"/>
        <w:left w:val="none" w:sz="0" w:space="0" w:color="auto"/>
        <w:bottom w:val="none" w:sz="0" w:space="0" w:color="auto"/>
        <w:right w:val="none" w:sz="0" w:space="0" w:color="auto"/>
      </w:divBdr>
    </w:div>
    <w:div w:id="1204708519">
      <w:bodyDiv w:val="1"/>
      <w:marLeft w:val="0"/>
      <w:marRight w:val="0"/>
      <w:marTop w:val="0"/>
      <w:marBottom w:val="0"/>
      <w:divBdr>
        <w:top w:val="none" w:sz="0" w:space="0" w:color="auto"/>
        <w:left w:val="none" w:sz="0" w:space="0" w:color="auto"/>
        <w:bottom w:val="none" w:sz="0" w:space="0" w:color="auto"/>
        <w:right w:val="none" w:sz="0" w:space="0" w:color="auto"/>
      </w:divBdr>
    </w:div>
    <w:div w:id="1205019931">
      <w:bodyDiv w:val="1"/>
      <w:marLeft w:val="0"/>
      <w:marRight w:val="0"/>
      <w:marTop w:val="0"/>
      <w:marBottom w:val="0"/>
      <w:divBdr>
        <w:top w:val="none" w:sz="0" w:space="0" w:color="auto"/>
        <w:left w:val="none" w:sz="0" w:space="0" w:color="auto"/>
        <w:bottom w:val="none" w:sz="0" w:space="0" w:color="auto"/>
        <w:right w:val="none" w:sz="0" w:space="0" w:color="auto"/>
      </w:divBdr>
    </w:div>
    <w:div w:id="1205480148">
      <w:bodyDiv w:val="1"/>
      <w:marLeft w:val="0"/>
      <w:marRight w:val="0"/>
      <w:marTop w:val="0"/>
      <w:marBottom w:val="0"/>
      <w:divBdr>
        <w:top w:val="none" w:sz="0" w:space="0" w:color="auto"/>
        <w:left w:val="none" w:sz="0" w:space="0" w:color="auto"/>
        <w:bottom w:val="none" w:sz="0" w:space="0" w:color="auto"/>
        <w:right w:val="none" w:sz="0" w:space="0" w:color="auto"/>
      </w:divBdr>
    </w:div>
    <w:div w:id="1206025815">
      <w:bodyDiv w:val="1"/>
      <w:marLeft w:val="0"/>
      <w:marRight w:val="0"/>
      <w:marTop w:val="0"/>
      <w:marBottom w:val="0"/>
      <w:divBdr>
        <w:top w:val="none" w:sz="0" w:space="0" w:color="auto"/>
        <w:left w:val="none" w:sz="0" w:space="0" w:color="auto"/>
        <w:bottom w:val="none" w:sz="0" w:space="0" w:color="auto"/>
        <w:right w:val="none" w:sz="0" w:space="0" w:color="auto"/>
      </w:divBdr>
    </w:div>
    <w:div w:id="1206286934">
      <w:bodyDiv w:val="1"/>
      <w:marLeft w:val="0"/>
      <w:marRight w:val="0"/>
      <w:marTop w:val="0"/>
      <w:marBottom w:val="0"/>
      <w:divBdr>
        <w:top w:val="none" w:sz="0" w:space="0" w:color="auto"/>
        <w:left w:val="none" w:sz="0" w:space="0" w:color="auto"/>
        <w:bottom w:val="none" w:sz="0" w:space="0" w:color="auto"/>
        <w:right w:val="none" w:sz="0" w:space="0" w:color="auto"/>
      </w:divBdr>
    </w:div>
    <w:div w:id="1206327974">
      <w:bodyDiv w:val="1"/>
      <w:marLeft w:val="0"/>
      <w:marRight w:val="0"/>
      <w:marTop w:val="0"/>
      <w:marBottom w:val="0"/>
      <w:divBdr>
        <w:top w:val="none" w:sz="0" w:space="0" w:color="auto"/>
        <w:left w:val="none" w:sz="0" w:space="0" w:color="auto"/>
        <w:bottom w:val="none" w:sz="0" w:space="0" w:color="auto"/>
        <w:right w:val="none" w:sz="0" w:space="0" w:color="auto"/>
      </w:divBdr>
    </w:div>
    <w:div w:id="1206409220">
      <w:bodyDiv w:val="1"/>
      <w:marLeft w:val="0"/>
      <w:marRight w:val="0"/>
      <w:marTop w:val="0"/>
      <w:marBottom w:val="0"/>
      <w:divBdr>
        <w:top w:val="none" w:sz="0" w:space="0" w:color="auto"/>
        <w:left w:val="none" w:sz="0" w:space="0" w:color="auto"/>
        <w:bottom w:val="none" w:sz="0" w:space="0" w:color="auto"/>
        <w:right w:val="none" w:sz="0" w:space="0" w:color="auto"/>
      </w:divBdr>
    </w:div>
    <w:div w:id="1206717519">
      <w:bodyDiv w:val="1"/>
      <w:marLeft w:val="0"/>
      <w:marRight w:val="0"/>
      <w:marTop w:val="0"/>
      <w:marBottom w:val="0"/>
      <w:divBdr>
        <w:top w:val="none" w:sz="0" w:space="0" w:color="auto"/>
        <w:left w:val="none" w:sz="0" w:space="0" w:color="auto"/>
        <w:bottom w:val="none" w:sz="0" w:space="0" w:color="auto"/>
        <w:right w:val="none" w:sz="0" w:space="0" w:color="auto"/>
      </w:divBdr>
    </w:div>
    <w:div w:id="1207378992">
      <w:bodyDiv w:val="1"/>
      <w:marLeft w:val="0"/>
      <w:marRight w:val="0"/>
      <w:marTop w:val="0"/>
      <w:marBottom w:val="0"/>
      <w:divBdr>
        <w:top w:val="none" w:sz="0" w:space="0" w:color="auto"/>
        <w:left w:val="none" w:sz="0" w:space="0" w:color="auto"/>
        <w:bottom w:val="none" w:sz="0" w:space="0" w:color="auto"/>
        <w:right w:val="none" w:sz="0" w:space="0" w:color="auto"/>
      </w:divBdr>
    </w:div>
    <w:div w:id="1207452021">
      <w:bodyDiv w:val="1"/>
      <w:marLeft w:val="0"/>
      <w:marRight w:val="0"/>
      <w:marTop w:val="0"/>
      <w:marBottom w:val="0"/>
      <w:divBdr>
        <w:top w:val="none" w:sz="0" w:space="0" w:color="auto"/>
        <w:left w:val="none" w:sz="0" w:space="0" w:color="auto"/>
        <w:bottom w:val="none" w:sz="0" w:space="0" w:color="auto"/>
        <w:right w:val="none" w:sz="0" w:space="0" w:color="auto"/>
      </w:divBdr>
    </w:div>
    <w:div w:id="1208683725">
      <w:bodyDiv w:val="1"/>
      <w:marLeft w:val="0"/>
      <w:marRight w:val="0"/>
      <w:marTop w:val="0"/>
      <w:marBottom w:val="0"/>
      <w:divBdr>
        <w:top w:val="none" w:sz="0" w:space="0" w:color="auto"/>
        <w:left w:val="none" w:sz="0" w:space="0" w:color="auto"/>
        <w:bottom w:val="none" w:sz="0" w:space="0" w:color="auto"/>
        <w:right w:val="none" w:sz="0" w:space="0" w:color="auto"/>
      </w:divBdr>
    </w:div>
    <w:div w:id="1208684183">
      <w:bodyDiv w:val="1"/>
      <w:marLeft w:val="0"/>
      <w:marRight w:val="0"/>
      <w:marTop w:val="0"/>
      <w:marBottom w:val="0"/>
      <w:divBdr>
        <w:top w:val="none" w:sz="0" w:space="0" w:color="auto"/>
        <w:left w:val="none" w:sz="0" w:space="0" w:color="auto"/>
        <w:bottom w:val="none" w:sz="0" w:space="0" w:color="auto"/>
        <w:right w:val="none" w:sz="0" w:space="0" w:color="auto"/>
      </w:divBdr>
    </w:div>
    <w:div w:id="1209031454">
      <w:bodyDiv w:val="1"/>
      <w:marLeft w:val="0"/>
      <w:marRight w:val="0"/>
      <w:marTop w:val="0"/>
      <w:marBottom w:val="0"/>
      <w:divBdr>
        <w:top w:val="none" w:sz="0" w:space="0" w:color="auto"/>
        <w:left w:val="none" w:sz="0" w:space="0" w:color="auto"/>
        <w:bottom w:val="none" w:sz="0" w:space="0" w:color="auto"/>
        <w:right w:val="none" w:sz="0" w:space="0" w:color="auto"/>
      </w:divBdr>
    </w:div>
    <w:div w:id="1209100267">
      <w:bodyDiv w:val="1"/>
      <w:marLeft w:val="0"/>
      <w:marRight w:val="0"/>
      <w:marTop w:val="0"/>
      <w:marBottom w:val="0"/>
      <w:divBdr>
        <w:top w:val="none" w:sz="0" w:space="0" w:color="auto"/>
        <w:left w:val="none" w:sz="0" w:space="0" w:color="auto"/>
        <w:bottom w:val="none" w:sz="0" w:space="0" w:color="auto"/>
        <w:right w:val="none" w:sz="0" w:space="0" w:color="auto"/>
      </w:divBdr>
    </w:div>
    <w:div w:id="1209296424">
      <w:bodyDiv w:val="1"/>
      <w:marLeft w:val="0"/>
      <w:marRight w:val="0"/>
      <w:marTop w:val="0"/>
      <w:marBottom w:val="0"/>
      <w:divBdr>
        <w:top w:val="none" w:sz="0" w:space="0" w:color="auto"/>
        <w:left w:val="none" w:sz="0" w:space="0" w:color="auto"/>
        <w:bottom w:val="none" w:sz="0" w:space="0" w:color="auto"/>
        <w:right w:val="none" w:sz="0" w:space="0" w:color="auto"/>
      </w:divBdr>
    </w:div>
    <w:div w:id="1210336809">
      <w:bodyDiv w:val="1"/>
      <w:marLeft w:val="0"/>
      <w:marRight w:val="0"/>
      <w:marTop w:val="0"/>
      <w:marBottom w:val="0"/>
      <w:divBdr>
        <w:top w:val="none" w:sz="0" w:space="0" w:color="auto"/>
        <w:left w:val="none" w:sz="0" w:space="0" w:color="auto"/>
        <w:bottom w:val="none" w:sz="0" w:space="0" w:color="auto"/>
        <w:right w:val="none" w:sz="0" w:space="0" w:color="auto"/>
      </w:divBdr>
    </w:div>
    <w:div w:id="1211727364">
      <w:bodyDiv w:val="1"/>
      <w:marLeft w:val="0"/>
      <w:marRight w:val="0"/>
      <w:marTop w:val="0"/>
      <w:marBottom w:val="0"/>
      <w:divBdr>
        <w:top w:val="none" w:sz="0" w:space="0" w:color="auto"/>
        <w:left w:val="none" w:sz="0" w:space="0" w:color="auto"/>
        <w:bottom w:val="none" w:sz="0" w:space="0" w:color="auto"/>
        <w:right w:val="none" w:sz="0" w:space="0" w:color="auto"/>
      </w:divBdr>
    </w:div>
    <w:div w:id="1212037877">
      <w:bodyDiv w:val="1"/>
      <w:marLeft w:val="0"/>
      <w:marRight w:val="0"/>
      <w:marTop w:val="0"/>
      <w:marBottom w:val="0"/>
      <w:divBdr>
        <w:top w:val="none" w:sz="0" w:space="0" w:color="auto"/>
        <w:left w:val="none" w:sz="0" w:space="0" w:color="auto"/>
        <w:bottom w:val="none" w:sz="0" w:space="0" w:color="auto"/>
        <w:right w:val="none" w:sz="0" w:space="0" w:color="auto"/>
      </w:divBdr>
    </w:div>
    <w:div w:id="1213077600">
      <w:bodyDiv w:val="1"/>
      <w:marLeft w:val="0"/>
      <w:marRight w:val="0"/>
      <w:marTop w:val="0"/>
      <w:marBottom w:val="0"/>
      <w:divBdr>
        <w:top w:val="none" w:sz="0" w:space="0" w:color="auto"/>
        <w:left w:val="none" w:sz="0" w:space="0" w:color="auto"/>
        <w:bottom w:val="none" w:sz="0" w:space="0" w:color="auto"/>
        <w:right w:val="none" w:sz="0" w:space="0" w:color="auto"/>
      </w:divBdr>
    </w:div>
    <w:div w:id="1213155293">
      <w:bodyDiv w:val="1"/>
      <w:marLeft w:val="0"/>
      <w:marRight w:val="0"/>
      <w:marTop w:val="0"/>
      <w:marBottom w:val="0"/>
      <w:divBdr>
        <w:top w:val="none" w:sz="0" w:space="0" w:color="auto"/>
        <w:left w:val="none" w:sz="0" w:space="0" w:color="auto"/>
        <w:bottom w:val="none" w:sz="0" w:space="0" w:color="auto"/>
        <w:right w:val="none" w:sz="0" w:space="0" w:color="auto"/>
      </w:divBdr>
    </w:div>
    <w:div w:id="1213344227">
      <w:bodyDiv w:val="1"/>
      <w:marLeft w:val="0"/>
      <w:marRight w:val="0"/>
      <w:marTop w:val="0"/>
      <w:marBottom w:val="0"/>
      <w:divBdr>
        <w:top w:val="none" w:sz="0" w:space="0" w:color="auto"/>
        <w:left w:val="none" w:sz="0" w:space="0" w:color="auto"/>
        <w:bottom w:val="none" w:sz="0" w:space="0" w:color="auto"/>
        <w:right w:val="none" w:sz="0" w:space="0" w:color="auto"/>
      </w:divBdr>
    </w:div>
    <w:div w:id="1213812481">
      <w:bodyDiv w:val="1"/>
      <w:marLeft w:val="0"/>
      <w:marRight w:val="0"/>
      <w:marTop w:val="0"/>
      <w:marBottom w:val="0"/>
      <w:divBdr>
        <w:top w:val="none" w:sz="0" w:space="0" w:color="auto"/>
        <w:left w:val="none" w:sz="0" w:space="0" w:color="auto"/>
        <w:bottom w:val="none" w:sz="0" w:space="0" w:color="auto"/>
        <w:right w:val="none" w:sz="0" w:space="0" w:color="auto"/>
      </w:divBdr>
    </w:div>
    <w:div w:id="1215266530">
      <w:bodyDiv w:val="1"/>
      <w:marLeft w:val="0"/>
      <w:marRight w:val="0"/>
      <w:marTop w:val="0"/>
      <w:marBottom w:val="0"/>
      <w:divBdr>
        <w:top w:val="none" w:sz="0" w:space="0" w:color="auto"/>
        <w:left w:val="none" w:sz="0" w:space="0" w:color="auto"/>
        <w:bottom w:val="none" w:sz="0" w:space="0" w:color="auto"/>
        <w:right w:val="none" w:sz="0" w:space="0" w:color="auto"/>
      </w:divBdr>
    </w:div>
    <w:div w:id="1215510007">
      <w:bodyDiv w:val="1"/>
      <w:marLeft w:val="0"/>
      <w:marRight w:val="0"/>
      <w:marTop w:val="0"/>
      <w:marBottom w:val="0"/>
      <w:divBdr>
        <w:top w:val="none" w:sz="0" w:space="0" w:color="auto"/>
        <w:left w:val="none" w:sz="0" w:space="0" w:color="auto"/>
        <w:bottom w:val="none" w:sz="0" w:space="0" w:color="auto"/>
        <w:right w:val="none" w:sz="0" w:space="0" w:color="auto"/>
      </w:divBdr>
    </w:div>
    <w:div w:id="1215586443">
      <w:bodyDiv w:val="1"/>
      <w:marLeft w:val="0"/>
      <w:marRight w:val="0"/>
      <w:marTop w:val="0"/>
      <w:marBottom w:val="0"/>
      <w:divBdr>
        <w:top w:val="none" w:sz="0" w:space="0" w:color="auto"/>
        <w:left w:val="none" w:sz="0" w:space="0" w:color="auto"/>
        <w:bottom w:val="none" w:sz="0" w:space="0" w:color="auto"/>
        <w:right w:val="none" w:sz="0" w:space="0" w:color="auto"/>
      </w:divBdr>
    </w:div>
    <w:div w:id="1215889460">
      <w:bodyDiv w:val="1"/>
      <w:marLeft w:val="0"/>
      <w:marRight w:val="0"/>
      <w:marTop w:val="0"/>
      <w:marBottom w:val="0"/>
      <w:divBdr>
        <w:top w:val="none" w:sz="0" w:space="0" w:color="auto"/>
        <w:left w:val="none" w:sz="0" w:space="0" w:color="auto"/>
        <w:bottom w:val="none" w:sz="0" w:space="0" w:color="auto"/>
        <w:right w:val="none" w:sz="0" w:space="0" w:color="auto"/>
      </w:divBdr>
    </w:div>
    <w:div w:id="1217281387">
      <w:bodyDiv w:val="1"/>
      <w:marLeft w:val="0"/>
      <w:marRight w:val="0"/>
      <w:marTop w:val="0"/>
      <w:marBottom w:val="0"/>
      <w:divBdr>
        <w:top w:val="none" w:sz="0" w:space="0" w:color="auto"/>
        <w:left w:val="none" w:sz="0" w:space="0" w:color="auto"/>
        <w:bottom w:val="none" w:sz="0" w:space="0" w:color="auto"/>
        <w:right w:val="none" w:sz="0" w:space="0" w:color="auto"/>
      </w:divBdr>
    </w:div>
    <w:div w:id="1217399093">
      <w:bodyDiv w:val="1"/>
      <w:marLeft w:val="0"/>
      <w:marRight w:val="0"/>
      <w:marTop w:val="0"/>
      <w:marBottom w:val="0"/>
      <w:divBdr>
        <w:top w:val="none" w:sz="0" w:space="0" w:color="auto"/>
        <w:left w:val="none" w:sz="0" w:space="0" w:color="auto"/>
        <w:bottom w:val="none" w:sz="0" w:space="0" w:color="auto"/>
        <w:right w:val="none" w:sz="0" w:space="0" w:color="auto"/>
      </w:divBdr>
    </w:div>
    <w:div w:id="1218862767">
      <w:bodyDiv w:val="1"/>
      <w:marLeft w:val="0"/>
      <w:marRight w:val="0"/>
      <w:marTop w:val="0"/>
      <w:marBottom w:val="0"/>
      <w:divBdr>
        <w:top w:val="none" w:sz="0" w:space="0" w:color="auto"/>
        <w:left w:val="none" w:sz="0" w:space="0" w:color="auto"/>
        <w:bottom w:val="none" w:sz="0" w:space="0" w:color="auto"/>
        <w:right w:val="none" w:sz="0" w:space="0" w:color="auto"/>
      </w:divBdr>
    </w:div>
    <w:div w:id="1219437121">
      <w:bodyDiv w:val="1"/>
      <w:marLeft w:val="0"/>
      <w:marRight w:val="0"/>
      <w:marTop w:val="0"/>
      <w:marBottom w:val="0"/>
      <w:divBdr>
        <w:top w:val="none" w:sz="0" w:space="0" w:color="auto"/>
        <w:left w:val="none" w:sz="0" w:space="0" w:color="auto"/>
        <w:bottom w:val="none" w:sz="0" w:space="0" w:color="auto"/>
        <w:right w:val="none" w:sz="0" w:space="0" w:color="auto"/>
      </w:divBdr>
    </w:div>
    <w:div w:id="1219631347">
      <w:bodyDiv w:val="1"/>
      <w:marLeft w:val="0"/>
      <w:marRight w:val="0"/>
      <w:marTop w:val="0"/>
      <w:marBottom w:val="0"/>
      <w:divBdr>
        <w:top w:val="none" w:sz="0" w:space="0" w:color="auto"/>
        <w:left w:val="none" w:sz="0" w:space="0" w:color="auto"/>
        <w:bottom w:val="none" w:sz="0" w:space="0" w:color="auto"/>
        <w:right w:val="none" w:sz="0" w:space="0" w:color="auto"/>
      </w:divBdr>
    </w:div>
    <w:div w:id="1219899124">
      <w:bodyDiv w:val="1"/>
      <w:marLeft w:val="0"/>
      <w:marRight w:val="0"/>
      <w:marTop w:val="0"/>
      <w:marBottom w:val="0"/>
      <w:divBdr>
        <w:top w:val="none" w:sz="0" w:space="0" w:color="auto"/>
        <w:left w:val="none" w:sz="0" w:space="0" w:color="auto"/>
        <w:bottom w:val="none" w:sz="0" w:space="0" w:color="auto"/>
        <w:right w:val="none" w:sz="0" w:space="0" w:color="auto"/>
      </w:divBdr>
    </w:div>
    <w:div w:id="1221095238">
      <w:bodyDiv w:val="1"/>
      <w:marLeft w:val="0"/>
      <w:marRight w:val="0"/>
      <w:marTop w:val="0"/>
      <w:marBottom w:val="0"/>
      <w:divBdr>
        <w:top w:val="none" w:sz="0" w:space="0" w:color="auto"/>
        <w:left w:val="none" w:sz="0" w:space="0" w:color="auto"/>
        <w:bottom w:val="none" w:sz="0" w:space="0" w:color="auto"/>
        <w:right w:val="none" w:sz="0" w:space="0" w:color="auto"/>
      </w:divBdr>
    </w:div>
    <w:div w:id="1221600944">
      <w:bodyDiv w:val="1"/>
      <w:marLeft w:val="0"/>
      <w:marRight w:val="0"/>
      <w:marTop w:val="0"/>
      <w:marBottom w:val="0"/>
      <w:divBdr>
        <w:top w:val="none" w:sz="0" w:space="0" w:color="auto"/>
        <w:left w:val="none" w:sz="0" w:space="0" w:color="auto"/>
        <w:bottom w:val="none" w:sz="0" w:space="0" w:color="auto"/>
        <w:right w:val="none" w:sz="0" w:space="0" w:color="auto"/>
      </w:divBdr>
    </w:div>
    <w:div w:id="1222330451">
      <w:bodyDiv w:val="1"/>
      <w:marLeft w:val="0"/>
      <w:marRight w:val="0"/>
      <w:marTop w:val="0"/>
      <w:marBottom w:val="0"/>
      <w:divBdr>
        <w:top w:val="none" w:sz="0" w:space="0" w:color="auto"/>
        <w:left w:val="none" w:sz="0" w:space="0" w:color="auto"/>
        <w:bottom w:val="none" w:sz="0" w:space="0" w:color="auto"/>
        <w:right w:val="none" w:sz="0" w:space="0" w:color="auto"/>
      </w:divBdr>
    </w:div>
    <w:div w:id="1222640684">
      <w:bodyDiv w:val="1"/>
      <w:marLeft w:val="0"/>
      <w:marRight w:val="0"/>
      <w:marTop w:val="0"/>
      <w:marBottom w:val="0"/>
      <w:divBdr>
        <w:top w:val="none" w:sz="0" w:space="0" w:color="auto"/>
        <w:left w:val="none" w:sz="0" w:space="0" w:color="auto"/>
        <w:bottom w:val="none" w:sz="0" w:space="0" w:color="auto"/>
        <w:right w:val="none" w:sz="0" w:space="0" w:color="auto"/>
      </w:divBdr>
    </w:div>
    <w:div w:id="1224369126">
      <w:bodyDiv w:val="1"/>
      <w:marLeft w:val="0"/>
      <w:marRight w:val="0"/>
      <w:marTop w:val="0"/>
      <w:marBottom w:val="0"/>
      <w:divBdr>
        <w:top w:val="none" w:sz="0" w:space="0" w:color="auto"/>
        <w:left w:val="none" w:sz="0" w:space="0" w:color="auto"/>
        <w:bottom w:val="none" w:sz="0" w:space="0" w:color="auto"/>
        <w:right w:val="none" w:sz="0" w:space="0" w:color="auto"/>
      </w:divBdr>
    </w:div>
    <w:div w:id="1225019321">
      <w:bodyDiv w:val="1"/>
      <w:marLeft w:val="0"/>
      <w:marRight w:val="0"/>
      <w:marTop w:val="0"/>
      <w:marBottom w:val="0"/>
      <w:divBdr>
        <w:top w:val="none" w:sz="0" w:space="0" w:color="auto"/>
        <w:left w:val="none" w:sz="0" w:space="0" w:color="auto"/>
        <w:bottom w:val="none" w:sz="0" w:space="0" w:color="auto"/>
        <w:right w:val="none" w:sz="0" w:space="0" w:color="auto"/>
      </w:divBdr>
    </w:div>
    <w:div w:id="1228758689">
      <w:bodyDiv w:val="1"/>
      <w:marLeft w:val="0"/>
      <w:marRight w:val="0"/>
      <w:marTop w:val="0"/>
      <w:marBottom w:val="0"/>
      <w:divBdr>
        <w:top w:val="none" w:sz="0" w:space="0" w:color="auto"/>
        <w:left w:val="none" w:sz="0" w:space="0" w:color="auto"/>
        <w:bottom w:val="none" w:sz="0" w:space="0" w:color="auto"/>
        <w:right w:val="none" w:sz="0" w:space="0" w:color="auto"/>
      </w:divBdr>
    </w:div>
    <w:div w:id="1228801120">
      <w:bodyDiv w:val="1"/>
      <w:marLeft w:val="0"/>
      <w:marRight w:val="0"/>
      <w:marTop w:val="0"/>
      <w:marBottom w:val="0"/>
      <w:divBdr>
        <w:top w:val="none" w:sz="0" w:space="0" w:color="auto"/>
        <w:left w:val="none" w:sz="0" w:space="0" w:color="auto"/>
        <w:bottom w:val="none" w:sz="0" w:space="0" w:color="auto"/>
        <w:right w:val="none" w:sz="0" w:space="0" w:color="auto"/>
      </w:divBdr>
    </w:div>
    <w:div w:id="1228883659">
      <w:bodyDiv w:val="1"/>
      <w:marLeft w:val="0"/>
      <w:marRight w:val="0"/>
      <w:marTop w:val="0"/>
      <w:marBottom w:val="0"/>
      <w:divBdr>
        <w:top w:val="none" w:sz="0" w:space="0" w:color="auto"/>
        <w:left w:val="none" w:sz="0" w:space="0" w:color="auto"/>
        <w:bottom w:val="none" w:sz="0" w:space="0" w:color="auto"/>
        <w:right w:val="none" w:sz="0" w:space="0" w:color="auto"/>
      </w:divBdr>
    </w:div>
    <w:div w:id="1229346330">
      <w:bodyDiv w:val="1"/>
      <w:marLeft w:val="0"/>
      <w:marRight w:val="0"/>
      <w:marTop w:val="0"/>
      <w:marBottom w:val="0"/>
      <w:divBdr>
        <w:top w:val="none" w:sz="0" w:space="0" w:color="auto"/>
        <w:left w:val="none" w:sz="0" w:space="0" w:color="auto"/>
        <w:bottom w:val="none" w:sz="0" w:space="0" w:color="auto"/>
        <w:right w:val="none" w:sz="0" w:space="0" w:color="auto"/>
      </w:divBdr>
    </w:div>
    <w:div w:id="1230922274">
      <w:bodyDiv w:val="1"/>
      <w:marLeft w:val="0"/>
      <w:marRight w:val="0"/>
      <w:marTop w:val="0"/>
      <w:marBottom w:val="0"/>
      <w:divBdr>
        <w:top w:val="none" w:sz="0" w:space="0" w:color="auto"/>
        <w:left w:val="none" w:sz="0" w:space="0" w:color="auto"/>
        <w:bottom w:val="none" w:sz="0" w:space="0" w:color="auto"/>
        <w:right w:val="none" w:sz="0" w:space="0" w:color="auto"/>
      </w:divBdr>
    </w:div>
    <w:div w:id="1232041275">
      <w:bodyDiv w:val="1"/>
      <w:marLeft w:val="0"/>
      <w:marRight w:val="0"/>
      <w:marTop w:val="0"/>
      <w:marBottom w:val="0"/>
      <w:divBdr>
        <w:top w:val="none" w:sz="0" w:space="0" w:color="auto"/>
        <w:left w:val="none" w:sz="0" w:space="0" w:color="auto"/>
        <w:bottom w:val="none" w:sz="0" w:space="0" w:color="auto"/>
        <w:right w:val="none" w:sz="0" w:space="0" w:color="auto"/>
      </w:divBdr>
    </w:div>
    <w:div w:id="1232236252">
      <w:bodyDiv w:val="1"/>
      <w:marLeft w:val="0"/>
      <w:marRight w:val="0"/>
      <w:marTop w:val="0"/>
      <w:marBottom w:val="0"/>
      <w:divBdr>
        <w:top w:val="none" w:sz="0" w:space="0" w:color="auto"/>
        <w:left w:val="none" w:sz="0" w:space="0" w:color="auto"/>
        <w:bottom w:val="none" w:sz="0" w:space="0" w:color="auto"/>
        <w:right w:val="none" w:sz="0" w:space="0" w:color="auto"/>
      </w:divBdr>
    </w:div>
    <w:div w:id="1232498970">
      <w:bodyDiv w:val="1"/>
      <w:marLeft w:val="0"/>
      <w:marRight w:val="0"/>
      <w:marTop w:val="0"/>
      <w:marBottom w:val="0"/>
      <w:divBdr>
        <w:top w:val="none" w:sz="0" w:space="0" w:color="auto"/>
        <w:left w:val="none" w:sz="0" w:space="0" w:color="auto"/>
        <w:bottom w:val="none" w:sz="0" w:space="0" w:color="auto"/>
        <w:right w:val="none" w:sz="0" w:space="0" w:color="auto"/>
      </w:divBdr>
    </w:div>
    <w:div w:id="1232545915">
      <w:bodyDiv w:val="1"/>
      <w:marLeft w:val="0"/>
      <w:marRight w:val="0"/>
      <w:marTop w:val="0"/>
      <w:marBottom w:val="0"/>
      <w:divBdr>
        <w:top w:val="none" w:sz="0" w:space="0" w:color="auto"/>
        <w:left w:val="none" w:sz="0" w:space="0" w:color="auto"/>
        <w:bottom w:val="none" w:sz="0" w:space="0" w:color="auto"/>
        <w:right w:val="none" w:sz="0" w:space="0" w:color="auto"/>
      </w:divBdr>
    </w:div>
    <w:div w:id="1233349049">
      <w:bodyDiv w:val="1"/>
      <w:marLeft w:val="0"/>
      <w:marRight w:val="0"/>
      <w:marTop w:val="0"/>
      <w:marBottom w:val="0"/>
      <w:divBdr>
        <w:top w:val="none" w:sz="0" w:space="0" w:color="auto"/>
        <w:left w:val="none" w:sz="0" w:space="0" w:color="auto"/>
        <w:bottom w:val="none" w:sz="0" w:space="0" w:color="auto"/>
        <w:right w:val="none" w:sz="0" w:space="0" w:color="auto"/>
      </w:divBdr>
    </w:div>
    <w:div w:id="1233538196">
      <w:bodyDiv w:val="1"/>
      <w:marLeft w:val="0"/>
      <w:marRight w:val="0"/>
      <w:marTop w:val="0"/>
      <w:marBottom w:val="0"/>
      <w:divBdr>
        <w:top w:val="none" w:sz="0" w:space="0" w:color="auto"/>
        <w:left w:val="none" w:sz="0" w:space="0" w:color="auto"/>
        <w:bottom w:val="none" w:sz="0" w:space="0" w:color="auto"/>
        <w:right w:val="none" w:sz="0" w:space="0" w:color="auto"/>
      </w:divBdr>
    </w:div>
    <w:div w:id="1233854111">
      <w:bodyDiv w:val="1"/>
      <w:marLeft w:val="0"/>
      <w:marRight w:val="0"/>
      <w:marTop w:val="0"/>
      <w:marBottom w:val="0"/>
      <w:divBdr>
        <w:top w:val="none" w:sz="0" w:space="0" w:color="auto"/>
        <w:left w:val="none" w:sz="0" w:space="0" w:color="auto"/>
        <w:bottom w:val="none" w:sz="0" w:space="0" w:color="auto"/>
        <w:right w:val="none" w:sz="0" w:space="0" w:color="auto"/>
      </w:divBdr>
    </w:div>
    <w:div w:id="1235511989">
      <w:bodyDiv w:val="1"/>
      <w:marLeft w:val="0"/>
      <w:marRight w:val="0"/>
      <w:marTop w:val="0"/>
      <w:marBottom w:val="0"/>
      <w:divBdr>
        <w:top w:val="none" w:sz="0" w:space="0" w:color="auto"/>
        <w:left w:val="none" w:sz="0" w:space="0" w:color="auto"/>
        <w:bottom w:val="none" w:sz="0" w:space="0" w:color="auto"/>
        <w:right w:val="none" w:sz="0" w:space="0" w:color="auto"/>
      </w:divBdr>
    </w:div>
    <w:div w:id="1235972288">
      <w:bodyDiv w:val="1"/>
      <w:marLeft w:val="0"/>
      <w:marRight w:val="0"/>
      <w:marTop w:val="0"/>
      <w:marBottom w:val="0"/>
      <w:divBdr>
        <w:top w:val="none" w:sz="0" w:space="0" w:color="auto"/>
        <w:left w:val="none" w:sz="0" w:space="0" w:color="auto"/>
        <w:bottom w:val="none" w:sz="0" w:space="0" w:color="auto"/>
        <w:right w:val="none" w:sz="0" w:space="0" w:color="auto"/>
      </w:divBdr>
    </w:div>
    <w:div w:id="1236285158">
      <w:bodyDiv w:val="1"/>
      <w:marLeft w:val="0"/>
      <w:marRight w:val="0"/>
      <w:marTop w:val="0"/>
      <w:marBottom w:val="0"/>
      <w:divBdr>
        <w:top w:val="none" w:sz="0" w:space="0" w:color="auto"/>
        <w:left w:val="none" w:sz="0" w:space="0" w:color="auto"/>
        <w:bottom w:val="none" w:sz="0" w:space="0" w:color="auto"/>
        <w:right w:val="none" w:sz="0" w:space="0" w:color="auto"/>
      </w:divBdr>
    </w:div>
    <w:div w:id="1236820052">
      <w:bodyDiv w:val="1"/>
      <w:marLeft w:val="0"/>
      <w:marRight w:val="0"/>
      <w:marTop w:val="0"/>
      <w:marBottom w:val="0"/>
      <w:divBdr>
        <w:top w:val="none" w:sz="0" w:space="0" w:color="auto"/>
        <w:left w:val="none" w:sz="0" w:space="0" w:color="auto"/>
        <w:bottom w:val="none" w:sz="0" w:space="0" w:color="auto"/>
        <w:right w:val="none" w:sz="0" w:space="0" w:color="auto"/>
      </w:divBdr>
    </w:div>
    <w:div w:id="1237208347">
      <w:bodyDiv w:val="1"/>
      <w:marLeft w:val="0"/>
      <w:marRight w:val="0"/>
      <w:marTop w:val="0"/>
      <w:marBottom w:val="0"/>
      <w:divBdr>
        <w:top w:val="none" w:sz="0" w:space="0" w:color="auto"/>
        <w:left w:val="none" w:sz="0" w:space="0" w:color="auto"/>
        <w:bottom w:val="none" w:sz="0" w:space="0" w:color="auto"/>
        <w:right w:val="none" w:sz="0" w:space="0" w:color="auto"/>
      </w:divBdr>
    </w:div>
    <w:div w:id="1237403055">
      <w:bodyDiv w:val="1"/>
      <w:marLeft w:val="0"/>
      <w:marRight w:val="0"/>
      <w:marTop w:val="0"/>
      <w:marBottom w:val="0"/>
      <w:divBdr>
        <w:top w:val="none" w:sz="0" w:space="0" w:color="auto"/>
        <w:left w:val="none" w:sz="0" w:space="0" w:color="auto"/>
        <w:bottom w:val="none" w:sz="0" w:space="0" w:color="auto"/>
        <w:right w:val="none" w:sz="0" w:space="0" w:color="auto"/>
      </w:divBdr>
    </w:div>
    <w:div w:id="1237862358">
      <w:bodyDiv w:val="1"/>
      <w:marLeft w:val="0"/>
      <w:marRight w:val="0"/>
      <w:marTop w:val="0"/>
      <w:marBottom w:val="0"/>
      <w:divBdr>
        <w:top w:val="none" w:sz="0" w:space="0" w:color="auto"/>
        <w:left w:val="none" w:sz="0" w:space="0" w:color="auto"/>
        <w:bottom w:val="none" w:sz="0" w:space="0" w:color="auto"/>
        <w:right w:val="none" w:sz="0" w:space="0" w:color="auto"/>
      </w:divBdr>
    </w:div>
    <w:div w:id="1237863719">
      <w:bodyDiv w:val="1"/>
      <w:marLeft w:val="0"/>
      <w:marRight w:val="0"/>
      <w:marTop w:val="0"/>
      <w:marBottom w:val="0"/>
      <w:divBdr>
        <w:top w:val="none" w:sz="0" w:space="0" w:color="auto"/>
        <w:left w:val="none" w:sz="0" w:space="0" w:color="auto"/>
        <w:bottom w:val="none" w:sz="0" w:space="0" w:color="auto"/>
        <w:right w:val="none" w:sz="0" w:space="0" w:color="auto"/>
      </w:divBdr>
    </w:div>
    <w:div w:id="1238131325">
      <w:bodyDiv w:val="1"/>
      <w:marLeft w:val="0"/>
      <w:marRight w:val="0"/>
      <w:marTop w:val="0"/>
      <w:marBottom w:val="0"/>
      <w:divBdr>
        <w:top w:val="none" w:sz="0" w:space="0" w:color="auto"/>
        <w:left w:val="none" w:sz="0" w:space="0" w:color="auto"/>
        <w:bottom w:val="none" w:sz="0" w:space="0" w:color="auto"/>
        <w:right w:val="none" w:sz="0" w:space="0" w:color="auto"/>
      </w:divBdr>
    </w:div>
    <w:div w:id="1238174410">
      <w:bodyDiv w:val="1"/>
      <w:marLeft w:val="0"/>
      <w:marRight w:val="0"/>
      <w:marTop w:val="0"/>
      <w:marBottom w:val="0"/>
      <w:divBdr>
        <w:top w:val="none" w:sz="0" w:space="0" w:color="auto"/>
        <w:left w:val="none" w:sz="0" w:space="0" w:color="auto"/>
        <w:bottom w:val="none" w:sz="0" w:space="0" w:color="auto"/>
        <w:right w:val="none" w:sz="0" w:space="0" w:color="auto"/>
      </w:divBdr>
    </w:div>
    <w:div w:id="1239053303">
      <w:bodyDiv w:val="1"/>
      <w:marLeft w:val="0"/>
      <w:marRight w:val="0"/>
      <w:marTop w:val="0"/>
      <w:marBottom w:val="0"/>
      <w:divBdr>
        <w:top w:val="none" w:sz="0" w:space="0" w:color="auto"/>
        <w:left w:val="none" w:sz="0" w:space="0" w:color="auto"/>
        <w:bottom w:val="none" w:sz="0" w:space="0" w:color="auto"/>
        <w:right w:val="none" w:sz="0" w:space="0" w:color="auto"/>
      </w:divBdr>
    </w:div>
    <w:div w:id="1239484320">
      <w:bodyDiv w:val="1"/>
      <w:marLeft w:val="0"/>
      <w:marRight w:val="0"/>
      <w:marTop w:val="0"/>
      <w:marBottom w:val="0"/>
      <w:divBdr>
        <w:top w:val="none" w:sz="0" w:space="0" w:color="auto"/>
        <w:left w:val="none" w:sz="0" w:space="0" w:color="auto"/>
        <w:bottom w:val="none" w:sz="0" w:space="0" w:color="auto"/>
        <w:right w:val="none" w:sz="0" w:space="0" w:color="auto"/>
      </w:divBdr>
    </w:div>
    <w:div w:id="1239559069">
      <w:bodyDiv w:val="1"/>
      <w:marLeft w:val="0"/>
      <w:marRight w:val="0"/>
      <w:marTop w:val="0"/>
      <w:marBottom w:val="0"/>
      <w:divBdr>
        <w:top w:val="none" w:sz="0" w:space="0" w:color="auto"/>
        <w:left w:val="none" w:sz="0" w:space="0" w:color="auto"/>
        <w:bottom w:val="none" w:sz="0" w:space="0" w:color="auto"/>
        <w:right w:val="none" w:sz="0" w:space="0" w:color="auto"/>
      </w:divBdr>
    </w:div>
    <w:div w:id="1239711043">
      <w:bodyDiv w:val="1"/>
      <w:marLeft w:val="0"/>
      <w:marRight w:val="0"/>
      <w:marTop w:val="0"/>
      <w:marBottom w:val="0"/>
      <w:divBdr>
        <w:top w:val="none" w:sz="0" w:space="0" w:color="auto"/>
        <w:left w:val="none" w:sz="0" w:space="0" w:color="auto"/>
        <w:bottom w:val="none" w:sz="0" w:space="0" w:color="auto"/>
        <w:right w:val="none" w:sz="0" w:space="0" w:color="auto"/>
      </w:divBdr>
    </w:div>
    <w:div w:id="1240747393">
      <w:bodyDiv w:val="1"/>
      <w:marLeft w:val="0"/>
      <w:marRight w:val="0"/>
      <w:marTop w:val="0"/>
      <w:marBottom w:val="0"/>
      <w:divBdr>
        <w:top w:val="none" w:sz="0" w:space="0" w:color="auto"/>
        <w:left w:val="none" w:sz="0" w:space="0" w:color="auto"/>
        <w:bottom w:val="none" w:sz="0" w:space="0" w:color="auto"/>
        <w:right w:val="none" w:sz="0" w:space="0" w:color="auto"/>
      </w:divBdr>
    </w:div>
    <w:div w:id="1241019625">
      <w:bodyDiv w:val="1"/>
      <w:marLeft w:val="0"/>
      <w:marRight w:val="0"/>
      <w:marTop w:val="0"/>
      <w:marBottom w:val="0"/>
      <w:divBdr>
        <w:top w:val="none" w:sz="0" w:space="0" w:color="auto"/>
        <w:left w:val="none" w:sz="0" w:space="0" w:color="auto"/>
        <w:bottom w:val="none" w:sz="0" w:space="0" w:color="auto"/>
        <w:right w:val="none" w:sz="0" w:space="0" w:color="auto"/>
      </w:divBdr>
    </w:div>
    <w:div w:id="1241022318">
      <w:bodyDiv w:val="1"/>
      <w:marLeft w:val="0"/>
      <w:marRight w:val="0"/>
      <w:marTop w:val="0"/>
      <w:marBottom w:val="0"/>
      <w:divBdr>
        <w:top w:val="none" w:sz="0" w:space="0" w:color="auto"/>
        <w:left w:val="none" w:sz="0" w:space="0" w:color="auto"/>
        <w:bottom w:val="none" w:sz="0" w:space="0" w:color="auto"/>
        <w:right w:val="none" w:sz="0" w:space="0" w:color="auto"/>
      </w:divBdr>
    </w:div>
    <w:div w:id="1241133715">
      <w:bodyDiv w:val="1"/>
      <w:marLeft w:val="0"/>
      <w:marRight w:val="0"/>
      <w:marTop w:val="0"/>
      <w:marBottom w:val="0"/>
      <w:divBdr>
        <w:top w:val="none" w:sz="0" w:space="0" w:color="auto"/>
        <w:left w:val="none" w:sz="0" w:space="0" w:color="auto"/>
        <w:bottom w:val="none" w:sz="0" w:space="0" w:color="auto"/>
        <w:right w:val="none" w:sz="0" w:space="0" w:color="auto"/>
      </w:divBdr>
    </w:div>
    <w:div w:id="1242568520">
      <w:bodyDiv w:val="1"/>
      <w:marLeft w:val="0"/>
      <w:marRight w:val="0"/>
      <w:marTop w:val="0"/>
      <w:marBottom w:val="0"/>
      <w:divBdr>
        <w:top w:val="none" w:sz="0" w:space="0" w:color="auto"/>
        <w:left w:val="none" w:sz="0" w:space="0" w:color="auto"/>
        <w:bottom w:val="none" w:sz="0" w:space="0" w:color="auto"/>
        <w:right w:val="none" w:sz="0" w:space="0" w:color="auto"/>
      </w:divBdr>
    </w:div>
    <w:div w:id="1244799960">
      <w:bodyDiv w:val="1"/>
      <w:marLeft w:val="0"/>
      <w:marRight w:val="0"/>
      <w:marTop w:val="0"/>
      <w:marBottom w:val="0"/>
      <w:divBdr>
        <w:top w:val="none" w:sz="0" w:space="0" w:color="auto"/>
        <w:left w:val="none" w:sz="0" w:space="0" w:color="auto"/>
        <w:bottom w:val="none" w:sz="0" w:space="0" w:color="auto"/>
        <w:right w:val="none" w:sz="0" w:space="0" w:color="auto"/>
      </w:divBdr>
    </w:div>
    <w:div w:id="1246844328">
      <w:bodyDiv w:val="1"/>
      <w:marLeft w:val="0"/>
      <w:marRight w:val="0"/>
      <w:marTop w:val="0"/>
      <w:marBottom w:val="0"/>
      <w:divBdr>
        <w:top w:val="none" w:sz="0" w:space="0" w:color="auto"/>
        <w:left w:val="none" w:sz="0" w:space="0" w:color="auto"/>
        <w:bottom w:val="none" w:sz="0" w:space="0" w:color="auto"/>
        <w:right w:val="none" w:sz="0" w:space="0" w:color="auto"/>
      </w:divBdr>
    </w:div>
    <w:div w:id="1247030105">
      <w:bodyDiv w:val="1"/>
      <w:marLeft w:val="0"/>
      <w:marRight w:val="0"/>
      <w:marTop w:val="0"/>
      <w:marBottom w:val="0"/>
      <w:divBdr>
        <w:top w:val="none" w:sz="0" w:space="0" w:color="auto"/>
        <w:left w:val="none" w:sz="0" w:space="0" w:color="auto"/>
        <w:bottom w:val="none" w:sz="0" w:space="0" w:color="auto"/>
        <w:right w:val="none" w:sz="0" w:space="0" w:color="auto"/>
      </w:divBdr>
    </w:div>
    <w:div w:id="1249146752">
      <w:bodyDiv w:val="1"/>
      <w:marLeft w:val="0"/>
      <w:marRight w:val="0"/>
      <w:marTop w:val="0"/>
      <w:marBottom w:val="0"/>
      <w:divBdr>
        <w:top w:val="none" w:sz="0" w:space="0" w:color="auto"/>
        <w:left w:val="none" w:sz="0" w:space="0" w:color="auto"/>
        <w:bottom w:val="none" w:sz="0" w:space="0" w:color="auto"/>
        <w:right w:val="none" w:sz="0" w:space="0" w:color="auto"/>
      </w:divBdr>
    </w:div>
    <w:div w:id="1249344592">
      <w:bodyDiv w:val="1"/>
      <w:marLeft w:val="0"/>
      <w:marRight w:val="0"/>
      <w:marTop w:val="0"/>
      <w:marBottom w:val="0"/>
      <w:divBdr>
        <w:top w:val="none" w:sz="0" w:space="0" w:color="auto"/>
        <w:left w:val="none" w:sz="0" w:space="0" w:color="auto"/>
        <w:bottom w:val="none" w:sz="0" w:space="0" w:color="auto"/>
        <w:right w:val="none" w:sz="0" w:space="0" w:color="auto"/>
      </w:divBdr>
    </w:div>
    <w:div w:id="1249464125">
      <w:bodyDiv w:val="1"/>
      <w:marLeft w:val="0"/>
      <w:marRight w:val="0"/>
      <w:marTop w:val="0"/>
      <w:marBottom w:val="0"/>
      <w:divBdr>
        <w:top w:val="none" w:sz="0" w:space="0" w:color="auto"/>
        <w:left w:val="none" w:sz="0" w:space="0" w:color="auto"/>
        <w:bottom w:val="none" w:sz="0" w:space="0" w:color="auto"/>
        <w:right w:val="none" w:sz="0" w:space="0" w:color="auto"/>
      </w:divBdr>
    </w:div>
    <w:div w:id="1249466397">
      <w:bodyDiv w:val="1"/>
      <w:marLeft w:val="0"/>
      <w:marRight w:val="0"/>
      <w:marTop w:val="0"/>
      <w:marBottom w:val="0"/>
      <w:divBdr>
        <w:top w:val="none" w:sz="0" w:space="0" w:color="auto"/>
        <w:left w:val="none" w:sz="0" w:space="0" w:color="auto"/>
        <w:bottom w:val="none" w:sz="0" w:space="0" w:color="auto"/>
        <w:right w:val="none" w:sz="0" w:space="0" w:color="auto"/>
      </w:divBdr>
    </w:div>
    <w:div w:id="1249653471">
      <w:bodyDiv w:val="1"/>
      <w:marLeft w:val="0"/>
      <w:marRight w:val="0"/>
      <w:marTop w:val="0"/>
      <w:marBottom w:val="0"/>
      <w:divBdr>
        <w:top w:val="none" w:sz="0" w:space="0" w:color="auto"/>
        <w:left w:val="none" w:sz="0" w:space="0" w:color="auto"/>
        <w:bottom w:val="none" w:sz="0" w:space="0" w:color="auto"/>
        <w:right w:val="none" w:sz="0" w:space="0" w:color="auto"/>
      </w:divBdr>
    </w:div>
    <w:div w:id="1249660115">
      <w:bodyDiv w:val="1"/>
      <w:marLeft w:val="0"/>
      <w:marRight w:val="0"/>
      <w:marTop w:val="0"/>
      <w:marBottom w:val="0"/>
      <w:divBdr>
        <w:top w:val="none" w:sz="0" w:space="0" w:color="auto"/>
        <w:left w:val="none" w:sz="0" w:space="0" w:color="auto"/>
        <w:bottom w:val="none" w:sz="0" w:space="0" w:color="auto"/>
        <w:right w:val="none" w:sz="0" w:space="0" w:color="auto"/>
      </w:divBdr>
    </w:div>
    <w:div w:id="1251426909">
      <w:bodyDiv w:val="1"/>
      <w:marLeft w:val="0"/>
      <w:marRight w:val="0"/>
      <w:marTop w:val="0"/>
      <w:marBottom w:val="0"/>
      <w:divBdr>
        <w:top w:val="none" w:sz="0" w:space="0" w:color="auto"/>
        <w:left w:val="none" w:sz="0" w:space="0" w:color="auto"/>
        <w:bottom w:val="none" w:sz="0" w:space="0" w:color="auto"/>
        <w:right w:val="none" w:sz="0" w:space="0" w:color="auto"/>
      </w:divBdr>
    </w:div>
    <w:div w:id="1251506615">
      <w:bodyDiv w:val="1"/>
      <w:marLeft w:val="0"/>
      <w:marRight w:val="0"/>
      <w:marTop w:val="0"/>
      <w:marBottom w:val="0"/>
      <w:divBdr>
        <w:top w:val="none" w:sz="0" w:space="0" w:color="auto"/>
        <w:left w:val="none" w:sz="0" w:space="0" w:color="auto"/>
        <w:bottom w:val="none" w:sz="0" w:space="0" w:color="auto"/>
        <w:right w:val="none" w:sz="0" w:space="0" w:color="auto"/>
      </w:divBdr>
    </w:div>
    <w:div w:id="1253703964">
      <w:bodyDiv w:val="1"/>
      <w:marLeft w:val="0"/>
      <w:marRight w:val="0"/>
      <w:marTop w:val="0"/>
      <w:marBottom w:val="0"/>
      <w:divBdr>
        <w:top w:val="none" w:sz="0" w:space="0" w:color="auto"/>
        <w:left w:val="none" w:sz="0" w:space="0" w:color="auto"/>
        <w:bottom w:val="none" w:sz="0" w:space="0" w:color="auto"/>
        <w:right w:val="none" w:sz="0" w:space="0" w:color="auto"/>
      </w:divBdr>
    </w:div>
    <w:div w:id="1253857630">
      <w:bodyDiv w:val="1"/>
      <w:marLeft w:val="0"/>
      <w:marRight w:val="0"/>
      <w:marTop w:val="0"/>
      <w:marBottom w:val="0"/>
      <w:divBdr>
        <w:top w:val="none" w:sz="0" w:space="0" w:color="auto"/>
        <w:left w:val="none" w:sz="0" w:space="0" w:color="auto"/>
        <w:bottom w:val="none" w:sz="0" w:space="0" w:color="auto"/>
        <w:right w:val="none" w:sz="0" w:space="0" w:color="auto"/>
      </w:divBdr>
    </w:div>
    <w:div w:id="1253901848">
      <w:bodyDiv w:val="1"/>
      <w:marLeft w:val="0"/>
      <w:marRight w:val="0"/>
      <w:marTop w:val="0"/>
      <w:marBottom w:val="0"/>
      <w:divBdr>
        <w:top w:val="none" w:sz="0" w:space="0" w:color="auto"/>
        <w:left w:val="none" w:sz="0" w:space="0" w:color="auto"/>
        <w:bottom w:val="none" w:sz="0" w:space="0" w:color="auto"/>
        <w:right w:val="none" w:sz="0" w:space="0" w:color="auto"/>
      </w:divBdr>
    </w:div>
    <w:div w:id="1253928829">
      <w:bodyDiv w:val="1"/>
      <w:marLeft w:val="0"/>
      <w:marRight w:val="0"/>
      <w:marTop w:val="0"/>
      <w:marBottom w:val="0"/>
      <w:divBdr>
        <w:top w:val="none" w:sz="0" w:space="0" w:color="auto"/>
        <w:left w:val="none" w:sz="0" w:space="0" w:color="auto"/>
        <w:bottom w:val="none" w:sz="0" w:space="0" w:color="auto"/>
        <w:right w:val="none" w:sz="0" w:space="0" w:color="auto"/>
      </w:divBdr>
    </w:div>
    <w:div w:id="1254044701">
      <w:bodyDiv w:val="1"/>
      <w:marLeft w:val="0"/>
      <w:marRight w:val="0"/>
      <w:marTop w:val="0"/>
      <w:marBottom w:val="0"/>
      <w:divBdr>
        <w:top w:val="none" w:sz="0" w:space="0" w:color="auto"/>
        <w:left w:val="none" w:sz="0" w:space="0" w:color="auto"/>
        <w:bottom w:val="none" w:sz="0" w:space="0" w:color="auto"/>
        <w:right w:val="none" w:sz="0" w:space="0" w:color="auto"/>
      </w:divBdr>
    </w:div>
    <w:div w:id="1256790692">
      <w:bodyDiv w:val="1"/>
      <w:marLeft w:val="0"/>
      <w:marRight w:val="0"/>
      <w:marTop w:val="0"/>
      <w:marBottom w:val="0"/>
      <w:divBdr>
        <w:top w:val="none" w:sz="0" w:space="0" w:color="auto"/>
        <w:left w:val="none" w:sz="0" w:space="0" w:color="auto"/>
        <w:bottom w:val="none" w:sz="0" w:space="0" w:color="auto"/>
        <w:right w:val="none" w:sz="0" w:space="0" w:color="auto"/>
      </w:divBdr>
    </w:div>
    <w:div w:id="1256939767">
      <w:bodyDiv w:val="1"/>
      <w:marLeft w:val="0"/>
      <w:marRight w:val="0"/>
      <w:marTop w:val="0"/>
      <w:marBottom w:val="0"/>
      <w:divBdr>
        <w:top w:val="none" w:sz="0" w:space="0" w:color="auto"/>
        <w:left w:val="none" w:sz="0" w:space="0" w:color="auto"/>
        <w:bottom w:val="none" w:sz="0" w:space="0" w:color="auto"/>
        <w:right w:val="none" w:sz="0" w:space="0" w:color="auto"/>
      </w:divBdr>
    </w:div>
    <w:div w:id="1257246457">
      <w:bodyDiv w:val="1"/>
      <w:marLeft w:val="0"/>
      <w:marRight w:val="0"/>
      <w:marTop w:val="0"/>
      <w:marBottom w:val="0"/>
      <w:divBdr>
        <w:top w:val="none" w:sz="0" w:space="0" w:color="auto"/>
        <w:left w:val="none" w:sz="0" w:space="0" w:color="auto"/>
        <w:bottom w:val="none" w:sz="0" w:space="0" w:color="auto"/>
        <w:right w:val="none" w:sz="0" w:space="0" w:color="auto"/>
      </w:divBdr>
    </w:div>
    <w:div w:id="1257439680">
      <w:bodyDiv w:val="1"/>
      <w:marLeft w:val="0"/>
      <w:marRight w:val="0"/>
      <w:marTop w:val="0"/>
      <w:marBottom w:val="0"/>
      <w:divBdr>
        <w:top w:val="none" w:sz="0" w:space="0" w:color="auto"/>
        <w:left w:val="none" w:sz="0" w:space="0" w:color="auto"/>
        <w:bottom w:val="none" w:sz="0" w:space="0" w:color="auto"/>
        <w:right w:val="none" w:sz="0" w:space="0" w:color="auto"/>
      </w:divBdr>
    </w:div>
    <w:div w:id="1258631680">
      <w:bodyDiv w:val="1"/>
      <w:marLeft w:val="0"/>
      <w:marRight w:val="0"/>
      <w:marTop w:val="0"/>
      <w:marBottom w:val="0"/>
      <w:divBdr>
        <w:top w:val="none" w:sz="0" w:space="0" w:color="auto"/>
        <w:left w:val="none" w:sz="0" w:space="0" w:color="auto"/>
        <w:bottom w:val="none" w:sz="0" w:space="0" w:color="auto"/>
        <w:right w:val="none" w:sz="0" w:space="0" w:color="auto"/>
      </w:divBdr>
    </w:div>
    <w:div w:id="1258632549">
      <w:bodyDiv w:val="1"/>
      <w:marLeft w:val="0"/>
      <w:marRight w:val="0"/>
      <w:marTop w:val="0"/>
      <w:marBottom w:val="0"/>
      <w:divBdr>
        <w:top w:val="none" w:sz="0" w:space="0" w:color="auto"/>
        <w:left w:val="none" w:sz="0" w:space="0" w:color="auto"/>
        <w:bottom w:val="none" w:sz="0" w:space="0" w:color="auto"/>
        <w:right w:val="none" w:sz="0" w:space="0" w:color="auto"/>
      </w:divBdr>
    </w:div>
    <w:div w:id="1259018140">
      <w:bodyDiv w:val="1"/>
      <w:marLeft w:val="0"/>
      <w:marRight w:val="0"/>
      <w:marTop w:val="0"/>
      <w:marBottom w:val="0"/>
      <w:divBdr>
        <w:top w:val="none" w:sz="0" w:space="0" w:color="auto"/>
        <w:left w:val="none" w:sz="0" w:space="0" w:color="auto"/>
        <w:bottom w:val="none" w:sz="0" w:space="0" w:color="auto"/>
        <w:right w:val="none" w:sz="0" w:space="0" w:color="auto"/>
      </w:divBdr>
    </w:div>
    <w:div w:id="1261332058">
      <w:bodyDiv w:val="1"/>
      <w:marLeft w:val="0"/>
      <w:marRight w:val="0"/>
      <w:marTop w:val="0"/>
      <w:marBottom w:val="0"/>
      <w:divBdr>
        <w:top w:val="none" w:sz="0" w:space="0" w:color="auto"/>
        <w:left w:val="none" w:sz="0" w:space="0" w:color="auto"/>
        <w:bottom w:val="none" w:sz="0" w:space="0" w:color="auto"/>
        <w:right w:val="none" w:sz="0" w:space="0" w:color="auto"/>
      </w:divBdr>
    </w:div>
    <w:div w:id="1261795511">
      <w:bodyDiv w:val="1"/>
      <w:marLeft w:val="0"/>
      <w:marRight w:val="0"/>
      <w:marTop w:val="0"/>
      <w:marBottom w:val="0"/>
      <w:divBdr>
        <w:top w:val="none" w:sz="0" w:space="0" w:color="auto"/>
        <w:left w:val="none" w:sz="0" w:space="0" w:color="auto"/>
        <w:bottom w:val="none" w:sz="0" w:space="0" w:color="auto"/>
        <w:right w:val="none" w:sz="0" w:space="0" w:color="auto"/>
      </w:divBdr>
    </w:div>
    <w:div w:id="1262031672">
      <w:bodyDiv w:val="1"/>
      <w:marLeft w:val="0"/>
      <w:marRight w:val="0"/>
      <w:marTop w:val="0"/>
      <w:marBottom w:val="0"/>
      <w:divBdr>
        <w:top w:val="none" w:sz="0" w:space="0" w:color="auto"/>
        <w:left w:val="none" w:sz="0" w:space="0" w:color="auto"/>
        <w:bottom w:val="none" w:sz="0" w:space="0" w:color="auto"/>
        <w:right w:val="none" w:sz="0" w:space="0" w:color="auto"/>
      </w:divBdr>
    </w:div>
    <w:div w:id="1263031923">
      <w:bodyDiv w:val="1"/>
      <w:marLeft w:val="0"/>
      <w:marRight w:val="0"/>
      <w:marTop w:val="0"/>
      <w:marBottom w:val="0"/>
      <w:divBdr>
        <w:top w:val="none" w:sz="0" w:space="0" w:color="auto"/>
        <w:left w:val="none" w:sz="0" w:space="0" w:color="auto"/>
        <w:bottom w:val="none" w:sz="0" w:space="0" w:color="auto"/>
        <w:right w:val="none" w:sz="0" w:space="0" w:color="auto"/>
      </w:divBdr>
    </w:div>
    <w:div w:id="1263297579">
      <w:bodyDiv w:val="1"/>
      <w:marLeft w:val="0"/>
      <w:marRight w:val="0"/>
      <w:marTop w:val="0"/>
      <w:marBottom w:val="0"/>
      <w:divBdr>
        <w:top w:val="none" w:sz="0" w:space="0" w:color="auto"/>
        <w:left w:val="none" w:sz="0" w:space="0" w:color="auto"/>
        <w:bottom w:val="none" w:sz="0" w:space="0" w:color="auto"/>
        <w:right w:val="none" w:sz="0" w:space="0" w:color="auto"/>
      </w:divBdr>
    </w:div>
    <w:div w:id="1263342669">
      <w:bodyDiv w:val="1"/>
      <w:marLeft w:val="0"/>
      <w:marRight w:val="0"/>
      <w:marTop w:val="0"/>
      <w:marBottom w:val="0"/>
      <w:divBdr>
        <w:top w:val="none" w:sz="0" w:space="0" w:color="auto"/>
        <w:left w:val="none" w:sz="0" w:space="0" w:color="auto"/>
        <w:bottom w:val="none" w:sz="0" w:space="0" w:color="auto"/>
        <w:right w:val="none" w:sz="0" w:space="0" w:color="auto"/>
      </w:divBdr>
    </w:div>
    <w:div w:id="1263613621">
      <w:bodyDiv w:val="1"/>
      <w:marLeft w:val="0"/>
      <w:marRight w:val="0"/>
      <w:marTop w:val="0"/>
      <w:marBottom w:val="0"/>
      <w:divBdr>
        <w:top w:val="none" w:sz="0" w:space="0" w:color="auto"/>
        <w:left w:val="none" w:sz="0" w:space="0" w:color="auto"/>
        <w:bottom w:val="none" w:sz="0" w:space="0" w:color="auto"/>
        <w:right w:val="none" w:sz="0" w:space="0" w:color="auto"/>
      </w:divBdr>
    </w:div>
    <w:div w:id="1263757302">
      <w:bodyDiv w:val="1"/>
      <w:marLeft w:val="0"/>
      <w:marRight w:val="0"/>
      <w:marTop w:val="0"/>
      <w:marBottom w:val="0"/>
      <w:divBdr>
        <w:top w:val="none" w:sz="0" w:space="0" w:color="auto"/>
        <w:left w:val="none" w:sz="0" w:space="0" w:color="auto"/>
        <w:bottom w:val="none" w:sz="0" w:space="0" w:color="auto"/>
        <w:right w:val="none" w:sz="0" w:space="0" w:color="auto"/>
      </w:divBdr>
    </w:div>
    <w:div w:id="1263874627">
      <w:bodyDiv w:val="1"/>
      <w:marLeft w:val="0"/>
      <w:marRight w:val="0"/>
      <w:marTop w:val="0"/>
      <w:marBottom w:val="0"/>
      <w:divBdr>
        <w:top w:val="none" w:sz="0" w:space="0" w:color="auto"/>
        <w:left w:val="none" w:sz="0" w:space="0" w:color="auto"/>
        <w:bottom w:val="none" w:sz="0" w:space="0" w:color="auto"/>
        <w:right w:val="none" w:sz="0" w:space="0" w:color="auto"/>
      </w:divBdr>
    </w:div>
    <w:div w:id="1264847323">
      <w:bodyDiv w:val="1"/>
      <w:marLeft w:val="0"/>
      <w:marRight w:val="0"/>
      <w:marTop w:val="0"/>
      <w:marBottom w:val="0"/>
      <w:divBdr>
        <w:top w:val="none" w:sz="0" w:space="0" w:color="auto"/>
        <w:left w:val="none" w:sz="0" w:space="0" w:color="auto"/>
        <w:bottom w:val="none" w:sz="0" w:space="0" w:color="auto"/>
        <w:right w:val="none" w:sz="0" w:space="0" w:color="auto"/>
      </w:divBdr>
    </w:div>
    <w:div w:id="1265108816">
      <w:bodyDiv w:val="1"/>
      <w:marLeft w:val="0"/>
      <w:marRight w:val="0"/>
      <w:marTop w:val="0"/>
      <w:marBottom w:val="0"/>
      <w:divBdr>
        <w:top w:val="none" w:sz="0" w:space="0" w:color="auto"/>
        <w:left w:val="none" w:sz="0" w:space="0" w:color="auto"/>
        <w:bottom w:val="none" w:sz="0" w:space="0" w:color="auto"/>
        <w:right w:val="none" w:sz="0" w:space="0" w:color="auto"/>
      </w:divBdr>
    </w:div>
    <w:div w:id="1265112620">
      <w:bodyDiv w:val="1"/>
      <w:marLeft w:val="0"/>
      <w:marRight w:val="0"/>
      <w:marTop w:val="0"/>
      <w:marBottom w:val="0"/>
      <w:divBdr>
        <w:top w:val="none" w:sz="0" w:space="0" w:color="auto"/>
        <w:left w:val="none" w:sz="0" w:space="0" w:color="auto"/>
        <w:bottom w:val="none" w:sz="0" w:space="0" w:color="auto"/>
        <w:right w:val="none" w:sz="0" w:space="0" w:color="auto"/>
      </w:divBdr>
    </w:div>
    <w:div w:id="1265378091">
      <w:bodyDiv w:val="1"/>
      <w:marLeft w:val="0"/>
      <w:marRight w:val="0"/>
      <w:marTop w:val="0"/>
      <w:marBottom w:val="0"/>
      <w:divBdr>
        <w:top w:val="none" w:sz="0" w:space="0" w:color="auto"/>
        <w:left w:val="none" w:sz="0" w:space="0" w:color="auto"/>
        <w:bottom w:val="none" w:sz="0" w:space="0" w:color="auto"/>
        <w:right w:val="none" w:sz="0" w:space="0" w:color="auto"/>
      </w:divBdr>
    </w:div>
    <w:div w:id="1265840677">
      <w:bodyDiv w:val="1"/>
      <w:marLeft w:val="0"/>
      <w:marRight w:val="0"/>
      <w:marTop w:val="0"/>
      <w:marBottom w:val="0"/>
      <w:divBdr>
        <w:top w:val="none" w:sz="0" w:space="0" w:color="auto"/>
        <w:left w:val="none" w:sz="0" w:space="0" w:color="auto"/>
        <w:bottom w:val="none" w:sz="0" w:space="0" w:color="auto"/>
        <w:right w:val="none" w:sz="0" w:space="0" w:color="auto"/>
      </w:divBdr>
    </w:div>
    <w:div w:id="1266113555">
      <w:bodyDiv w:val="1"/>
      <w:marLeft w:val="0"/>
      <w:marRight w:val="0"/>
      <w:marTop w:val="0"/>
      <w:marBottom w:val="0"/>
      <w:divBdr>
        <w:top w:val="none" w:sz="0" w:space="0" w:color="auto"/>
        <w:left w:val="none" w:sz="0" w:space="0" w:color="auto"/>
        <w:bottom w:val="none" w:sz="0" w:space="0" w:color="auto"/>
        <w:right w:val="none" w:sz="0" w:space="0" w:color="auto"/>
      </w:divBdr>
    </w:div>
    <w:div w:id="1266889302">
      <w:bodyDiv w:val="1"/>
      <w:marLeft w:val="0"/>
      <w:marRight w:val="0"/>
      <w:marTop w:val="0"/>
      <w:marBottom w:val="0"/>
      <w:divBdr>
        <w:top w:val="none" w:sz="0" w:space="0" w:color="auto"/>
        <w:left w:val="none" w:sz="0" w:space="0" w:color="auto"/>
        <w:bottom w:val="none" w:sz="0" w:space="0" w:color="auto"/>
        <w:right w:val="none" w:sz="0" w:space="0" w:color="auto"/>
      </w:divBdr>
    </w:div>
    <w:div w:id="1266956740">
      <w:bodyDiv w:val="1"/>
      <w:marLeft w:val="0"/>
      <w:marRight w:val="0"/>
      <w:marTop w:val="0"/>
      <w:marBottom w:val="0"/>
      <w:divBdr>
        <w:top w:val="none" w:sz="0" w:space="0" w:color="auto"/>
        <w:left w:val="none" w:sz="0" w:space="0" w:color="auto"/>
        <w:bottom w:val="none" w:sz="0" w:space="0" w:color="auto"/>
        <w:right w:val="none" w:sz="0" w:space="0" w:color="auto"/>
      </w:divBdr>
    </w:div>
    <w:div w:id="1266958360">
      <w:bodyDiv w:val="1"/>
      <w:marLeft w:val="0"/>
      <w:marRight w:val="0"/>
      <w:marTop w:val="0"/>
      <w:marBottom w:val="0"/>
      <w:divBdr>
        <w:top w:val="none" w:sz="0" w:space="0" w:color="auto"/>
        <w:left w:val="none" w:sz="0" w:space="0" w:color="auto"/>
        <w:bottom w:val="none" w:sz="0" w:space="0" w:color="auto"/>
        <w:right w:val="none" w:sz="0" w:space="0" w:color="auto"/>
      </w:divBdr>
    </w:div>
    <w:div w:id="1266961224">
      <w:bodyDiv w:val="1"/>
      <w:marLeft w:val="0"/>
      <w:marRight w:val="0"/>
      <w:marTop w:val="0"/>
      <w:marBottom w:val="0"/>
      <w:divBdr>
        <w:top w:val="none" w:sz="0" w:space="0" w:color="auto"/>
        <w:left w:val="none" w:sz="0" w:space="0" w:color="auto"/>
        <w:bottom w:val="none" w:sz="0" w:space="0" w:color="auto"/>
        <w:right w:val="none" w:sz="0" w:space="0" w:color="auto"/>
      </w:divBdr>
    </w:div>
    <w:div w:id="1267079036">
      <w:bodyDiv w:val="1"/>
      <w:marLeft w:val="0"/>
      <w:marRight w:val="0"/>
      <w:marTop w:val="0"/>
      <w:marBottom w:val="0"/>
      <w:divBdr>
        <w:top w:val="none" w:sz="0" w:space="0" w:color="auto"/>
        <w:left w:val="none" w:sz="0" w:space="0" w:color="auto"/>
        <w:bottom w:val="none" w:sz="0" w:space="0" w:color="auto"/>
        <w:right w:val="none" w:sz="0" w:space="0" w:color="auto"/>
      </w:divBdr>
    </w:div>
    <w:div w:id="1267079763">
      <w:bodyDiv w:val="1"/>
      <w:marLeft w:val="0"/>
      <w:marRight w:val="0"/>
      <w:marTop w:val="0"/>
      <w:marBottom w:val="0"/>
      <w:divBdr>
        <w:top w:val="none" w:sz="0" w:space="0" w:color="auto"/>
        <w:left w:val="none" w:sz="0" w:space="0" w:color="auto"/>
        <w:bottom w:val="none" w:sz="0" w:space="0" w:color="auto"/>
        <w:right w:val="none" w:sz="0" w:space="0" w:color="auto"/>
      </w:divBdr>
    </w:div>
    <w:div w:id="1267421481">
      <w:bodyDiv w:val="1"/>
      <w:marLeft w:val="0"/>
      <w:marRight w:val="0"/>
      <w:marTop w:val="0"/>
      <w:marBottom w:val="0"/>
      <w:divBdr>
        <w:top w:val="none" w:sz="0" w:space="0" w:color="auto"/>
        <w:left w:val="none" w:sz="0" w:space="0" w:color="auto"/>
        <w:bottom w:val="none" w:sz="0" w:space="0" w:color="auto"/>
        <w:right w:val="none" w:sz="0" w:space="0" w:color="auto"/>
      </w:divBdr>
    </w:div>
    <w:div w:id="1268006023">
      <w:bodyDiv w:val="1"/>
      <w:marLeft w:val="0"/>
      <w:marRight w:val="0"/>
      <w:marTop w:val="0"/>
      <w:marBottom w:val="0"/>
      <w:divBdr>
        <w:top w:val="none" w:sz="0" w:space="0" w:color="auto"/>
        <w:left w:val="none" w:sz="0" w:space="0" w:color="auto"/>
        <w:bottom w:val="none" w:sz="0" w:space="0" w:color="auto"/>
        <w:right w:val="none" w:sz="0" w:space="0" w:color="auto"/>
      </w:divBdr>
    </w:div>
    <w:div w:id="1269003827">
      <w:bodyDiv w:val="1"/>
      <w:marLeft w:val="0"/>
      <w:marRight w:val="0"/>
      <w:marTop w:val="0"/>
      <w:marBottom w:val="0"/>
      <w:divBdr>
        <w:top w:val="none" w:sz="0" w:space="0" w:color="auto"/>
        <w:left w:val="none" w:sz="0" w:space="0" w:color="auto"/>
        <w:bottom w:val="none" w:sz="0" w:space="0" w:color="auto"/>
        <w:right w:val="none" w:sz="0" w:space="0" w:color="auto"/>
      </w:divBdr>
    </w:div>
    <w:div w:id="1269779956">
      <w:bodyDiv w:val="1"/>
      <w:marLeft w:val="0"/>
      <w:marRight w:val="0"/>
      <w:marTop w:val="0"/>
      <w:marBottom w:val="0"/>
      <w:divBdr>
        <w:top w:val="none" w:sz="0" w:space="0" w:color="auto"/>
        <w:left w:val="none" w:sz="0" w:space="0" w:color="auto"/>
        <w:bottom w:val="none" w:sz="0" w:space="0" w:color="auto"/>
        <w:right w:val="none" w:sz="0" w:space="0" w:color="auto"/>
      </w:divBdr>
    </w:div>
    <w:div w:id="1270435675">
      <w:bodyDiv w:val="1"/>
      <w:marLeft w:val="0"/>
      <w:marRight w:val="0"/>
      <w:marTop w:val="0"/>
      <w:marBottom w:val="0"/>
      <w:divBdr>
        <w:top w:val="none" w:sz="0" w:space="0" w:color="auto"/>
        <w:left w:val="none" w:sz="0" w:space="0" w:color="auto"/>
        <w:bottom w:val="none" w:sz="0" w:space="0" w:color="auto"/>
        <w:right w:val="none" w:sz="0" w:space="0" w:color="auto"/>
      </w:divBdr>
    </w:div>
    <w:div w:id="1272668312">
      <w:bodyDiv w:val="1"/>
      <w:marLeft w:val="0"/>
      <w:marRight w:val="0"/>
      <w:marTop w:val="0"/>
      <w:marBottom w:val="0"/>
      <w:divBdr>
        <w:top w:val="none" w:sz="0" w:space="0" w:color="auto"/>
        <w:left w:val="none" w:sz="0" w:space="0" w:color="auto"/>
        <w:bottom w:val="none" w:sz="0" w:space="0" w:color="auto"/>
        <w:right w:val="none" w:sz="0" w:space="0" w:color="auto"/>
      </w:divBdr>
    </w:div>
    <w:div w:id="1272972059">
      <w:bodyDiv w:val="1"/>
      <w:marLeft w:val="0"/>
      <w:marRight w:val="0"/>
      <w:marTop w:val="0"/>
      <w:marBottom w:val="0"/>
      <w:divBdr>
        <w:top w:val="none" w:sz="0" w:space="0" w:color="auto"/>
        <w:left w:val="none" w:sz="0" w:space="0" w:color="auto"/>
        <w:bottom w:val="none" w:sz="0" w:space="0" w:color="auto"/>
        <w:right w:val="none" w:sz="0" w:space="0" w:color="auto"/>
      </w:divBdr>
    </w:div>
    <w:div w:id="1273055154">
      <w:bodyDiv w:val="1"/>
      <w:marLeft w:val="0"/>
      <w:marRight w:val="0"/>
      <w:marTop w:val="0"/>
      <w:marBottom w:val="0"/>
      <w:divBdr>
        <w:top w:val="none" w:sz="0" w:space="0" w:color="auto"/>
        <w:left w:val="none" w:sz="0" w:space="0" w:color="auto"/>
        <w:bottom w:val="none" w:sz="0" w:space="0" w:color="auto"/>
        <w:right w:val="none" w:sz="0" w:space="0" w:color="auto"/>
      </w:divBdr>
    </w:div>
    <w:div w:id="1273323159">
      <w:bodyDiv w:val="1"/>
      <w:marLeft w:val="0"/>
      <w:marRight w:val="0"/>
      <w:marTop w:val="0"/>
      <w:marBottom w:val="0"/>
      <w:divBdr>
        <w:top w:val="none" w:sz="0" w:space="0" w:color="auto"/>
        <w:left w:val="none" w:sz="0" w:space="0" w:color="auto"/>
        <w:bottom w:val="none" w:sz="0" w:space="0" w:color="auto"/>
        <w:right w:val="none" w:sz="0" w:space="0" w:color="auto"/>
      </w:divBdr>
    </w:div>
    <w:div w:id="1273978086">
      <w:bodyDiv w:val="1"/>
      <w:marLeft w:val="0"/>
      <w:marRight w:val="0"/>
      <w:marTop w:val="0"/>
      <w:marBottom w:val="0"/>
      <w:divBdr>
        <w:top w:val="none" w:sz="0" w:space="0" w:color="auto"/>
        <w:left w:val="none" w:sz="0" w:space="0" w:color="auto"/>
        <w:bottom w:val="none" w:sz="0" w:space="0" w:color="auto"/>
        <w:right w:val="none" w:sz="0" w:space="0" w:color="auto"/>
      </w:divBdr>
    </w:div>
    <w:div w:id="1274628850">
      <w:bodyDiv w:val="1"/>
      <w:marLeft w:val="0"/>
      <w:marRight w:val="0"/>
      <w:marTop w:val="0"/>
      <w:marBottom w:val="0"/>
      <w:divBdr>
        <w:top w:val="none" w:sz="0" w:space="0" w:color="auto"/>
        <w:left w:val="none" w:sz="0" w:space="0" w:color="auto"/>
        <w:bottom w:val="none" w:sz="0" w:space="0" w:color="auto"/>
        <w:right w:val="none" w:sz="0" w:space="0" w:color="auto"/>
      </w:divBdr>
    </w:div>
    <w:div w:id="1274821393">
      <w:bodyDiv w:val="1"/>
      <w:marLeft w:val="0"/>
      <w:marRight w:val="0"/>
      <w:marTop w:val="0"/>
      <w:marBottom w:val="0"/>
      <w:divBdr>
        <w:top w:val="none" w:sz="0" w:space="0" w:color="auto"/>
        <w:left w:val="none" w:sz="0" w:space="0" w:color="auto"/>
        <w:bottom w:val="none" w:sz="0" w:space="0" w:color="auto"/>
        <w:right w:val="none" w:sz="0" w:space="0" w:color="auto"/>
      </w:divBdr>
    </w:div>
    <w:div w:id="1274939636">
      <w:bodyDiv w:val="1"/>
      <w:marLeft w:val="0"/>
      <w:marRight w:val="0"/>
      <w:marTop w:val="0"/>
      <w:marBottom w:val="0"/>
      <w:divBdr>
        <w:top w:val="none" w:sz="0" w:space="0" w:color="auto"/>
        <w:left w:val="none" w:sz="0" w:space="0" w:color="auto"/>
        <w:bottom w:val="none" w:sz="0" w:space="0" w:color="auto"/>
        <w:right w:val="none" w:sz="0" w:space="0" w:color="auto"/>
      </w:divBdr>
    </w:div>
    <w:div w:id="1274942520">
      <w:bodyDiv w:val="1"/>
      <w:marLeft w:val="0"/>
      <w:marRight w:val="0"/>
      <w:marTop w:val="0"/>
      <w:marBottom w:val="0"/>
      <w:divBdr>
        <w:top w:val="none" w:sz="0" w:space="0" w:color="auto"/>
        <w:left w:val="none" w:sz="0" w:space="0" w:color="auto"/>
        <w:bottom w:val="none" w:sz="0" w:space="0" w:color="auto"/>
        <w:right w:val="none" w:sz="0" w:space="0" w:color="auto"/>
      </w:divBdr>
    </w:div>
    <w:div w:id="1275139038">
      <w:bodyDiv w:val="1"/>
      <w:marLeft w:val="0"/>
      <w:marRight w:val="0"/>
      <w:marTop w:val="0"/>
      <w:marBottom w:val="0"/>
      <w:divBdr>
        <w:top w:val="none" w:sz="0" w:space="0" w:color="auto"/>
        <w:left w:val="none" w:sz="0" w:space="0" w:color="auto"/>
        <w:bottom w:val="none" w:sz="0" w:space="0" w:color="auto"/>
        <w:right w:val="none" w:sz="0" w:space="0" w:color="auto"/>
      </w:divBdr>
    </w:div>
    <w:div w:id="1276248840">
      <w:bodyDiv w:val="1"/>
      <w:marLeft w:val="0"/>
      <w:marRight w:val="0"/>
      <w:marTop w:val="0"/>
      <w:marBottom w:val="0"/>
      <w:divBdr>
        <w:top w:val="none" w:sz="0" w:space="0" w:color="auto"/>
        <w:left w:val="none" w:sz="0" w:space="0" w:color="auto"/>
        <w:bottom w:val="none" w:sz="0" w:space="0" w:color="auto"/>
        <w:right w:val="none" w:sz="0" w:space="0" w:color="auto"/>
      </w:divBdr>
    </w:div>
    <w:div w:id="1278442208">
      <w:bodyDiv w:val="1"/>
      <w:marLeft w:val="0"/>
      <w:marRight w:val="0"/>
      <w:marTop w:val="0"/>
      <w:marBottom w:val="0"/>
      <w:divBdr>
        <w:top w:val="none" w:sz="0" w:space="0" w:color="auto"/>
        <w:left w:val="none" w:sz="0" w:space="0" w:color="auto"/>
        <w:bottom w:val="none" w:sz="0" w:space="0" w:color="auto"/>
        <w:right w:val="none" w:sz="0" w:space="0" w:color="auto"/>
      </w:divBdr>
    </w:div>
    <w:div w:id="1279138784">
      <w:bodyDiv w:val="1"/>
      <w:marLeft w:val="0"/>
      <w:marRight w:val="0"/>
      <w:marTop w:val="0"/>
      <w:marBottom w:val="0"/>
      <w:divBdr>
        <w:top w:val="none" w:sz="0" w:space="0" w:color="auto"/>
        <w:left w:val="none" w:sz="0" w:space="0" w:color="auto"/>
        <w:bottom w:val="none" w:sz="0" w:space="0" w:color="auto"/>
        <w:right w:val="none" w:sz="0" w:space="0" w:color="auto"/>
      </w:divBdr>
    </w:div>
    <w:div w:id="1279337693">
      <w:bodyDiv w:val="1"/>
      <w:marLeft w:val="0"/>
      <w:marRight w:val="0"/>
      <w:marTop w:val="0"/>
      <w:marBottom w:val="0"/>
      <w:divBdr>
        <w:top w:val="none" w:sz="0" w:space="0" w:color="auto"/>
        <w:left w:val="none" w:sz="0" w:space="0" w:color="auto"/>
        <w:bottom w:val="none" w:sz="0" w:space="0" w:color="auto"/>
        <w:right w:val="none" w:sz="0" w:space="0" w:color="auto"/>
      </w:divBdr>
    </w:div>
    <w:div w:id="1279946909">
      <w:bodyDiv w:val="1"/>
      <w:marLeft w:val="0"/>
      <w:marRight w:val="0"/>
      <w:marTop w:val="0"/>
      <w:marBottom w:val="0"/>
      <w:divBdr>
        <w:top w:val="none" w:sz="0" w:space="0" w:color="auto"/>
        <w:left w:val="none" w:sz="0" w:space="0" w:color="auto"/>
        <w:bottom w:val="none" w:sz="0" w:space="0" w:color="auto"/>
        <w:right w:val="none" w:sz="0" w:space="0" w:color="auto"/>
      </w:divBdr>
    </w:div>
    <w:div w:id="1280139537">
      <w:bodyDiv w:val="1"/>
      <w:marLeft w:val="0"/>
      <w:marRight w:val="0"/>
      <w:marTop w:val="0"/>
      <w:marBottom w:val="0"/>
      <w:divBdr>
        <w:top w:val="none" w:sz="0" w:space="0" w:color="auto"/>
        <w:left w:val="none" w:sz="0" w:space="0" w:color="auto"/>
        <w:bottom w:val="none" w:sz="0" w:space="0" w:color="auto"/>
        <w:right w:val="none" w:sz="0" w:space="0" w:color="auto"/>
      </w:divBdr>
    </w:div>
    <w:div w:id="1280720375">
      <w:bodyDiv w:val="1"/>
      <w:marLeft w:val="0"/>
      <w:marRight w:val="0"/>
      <w:marTop w:val="0"/>
      <w:marBottom w:val="0"/>
      <w:divBdr>
        <w:top w:val="none" w:sz="0" w:space="0" w:color="auto"/>
        <w:left w:val="none" w:sz="0" w:space="0" w:color="auto"/>
        <w:bottom w:val="none" w:sz="0" w:space="0" w:color="auto"/>
        <w:right w:val="none" w:sz="0" w:space="0" w:color="auto"/>
      </w:divBdr>
    </w:div>
    <w:div w:id="1280910416">
      <w:bodyDiv w:val="1"/>
      <w:marLeft w:val="0"/>
      <w:marRight w:val="0"/>
      <w:marTop w:val="0"/>
      <w:marBottom w:val="0"/>
      <w:divBdr>
        <w:top w:val="none" w:sz="0" w:space="0" w:color="auto"/>
        <w:left w:val="none" w:sz="0" w:space="0" w:color="auto"/>
        <w:bottom w:val="none" w:sz="0" w:space="0" w:color="auto"/>
        <w:right w:val="none" w:sz="0" w:space="0" w:color="auto"/>
      </w:divBdr>
    </w:div>
    <w:div w:id="1281914619">
      <w:bodyDiv w:val="1"/>
      <w:marLeft w:val="0"/>
      <w:marRight w:val="0"/>
      <w:marTop w:val="0"/>
      <w:marBottom w:val="0"/>
      <w:divBdr>
        <w:top w:val="none" w:sz="0" w:space="0" w:color="auto"/>
        <w:left w:val="none" w:sz="0" w:space="0" w:color="auto"/>
        <w:bottom w:val="none" w:sz="0" w:space="0" w:color="auto"/>
        <w:right w:val="none" w:sz="0" w:space="0" w:color="auto"/>
      </w:divBdr>
    </w:div>
    <w:div w:id="1282031743">
      <w:bodyDiv w:val="1"/>
      <w:marLeft w:val="0"/>
      <w:marRight w:val="0"/>
      <w:marTop w:val="0"/>
      <w:marBottom w:val="0"/>
      <w:divBdr>
        <w:top w:val="none" w:sz="0" w:space="0" w:color="auto"/>
        <w:left w:val="none" w:sz="0" w:space="0" w:color="auto"/>
        <w:bottom w:val="none" w:sz="0" w:space="0" w:color="auto"/>
        <w:right w:val="none" w:sz="0" w:space="0" w:color="auto"/>
      </w:divBdr>
    </w:div>
    <w:div w:id="1282152055">
      <w:bodyDiv w:val="1"/>
      <w:marLeft w:val="0"/>
      <w:marRight w:val="0"/>
      <w:marTop w:val="0"/>
      <w:marBottom w:val="0"/>
      <w:divBdr>
        <w:top w:val="none" w:sz="0" w:space="0" w:color="auto"/>
        <w:left w:val="none" w:sz="0" w:space="0" w:color="auto"/>
        <w:bottom w:val="none" w:sz="0" w:space="0" w:color="auto"/>
        <w:right w:val="none" w:sz="0" w:space="0" w:color="auto"/>
      </w:divBdr>
    </w:div>
    <w:div w:id="1282346743">
      <w:bodyDiv w:val="1"/>
      <w:marLeft w:val="0"/>
      <w:marRight w:val="0"/>
      <w:marTop w:val="0"/>
      <w:marBottom w:val="0"/>
      <w:divBdr>
        <w:top w:val="none" w:sz="0" w:space="0" w:color="auto"/>
        <w:left w:val="none" w:sz="0" w:space="0" w:color="auto"/>
        <w:bottom w:val="none" w:sz="0" w:space="0" w:color="auto"/>
        <w:right w:val="none" w:sz="0" w:space="0" w:color="auto"/>
      </w:divBdr>
    </w:div>
    <w:div w:id="1282956026">
      <w:bodyDiv w:val="1"/>
      <w:marLeft w:val="0"/>
      <w:marRight w:val="0"/>
      <w:marTop w:val="0"/>
      <w:marBottom w:val="0"/>
      <w:divBdr>
        <w:top w:val="none" w:sz="0" w:space="0" w:color="auto"/>
        <w:left w:val="none" w:sz="0" w:space="0" w:color="auto"/>
        <w:bottom w:val="none" w:sz="0" w:space="0" w:color="auto"/>
        <w:right w:val="none" w:sz="0" w:space="0" w:color="auto"/>
      </w:divBdr>
    </w:div>
    <w:div w:id="1284845106">
      <w:bodyDiv w:val="1"/>
      <w:marLeft w:val="0"/>
      <w:marRight w:val="0"/>
      <w:marTop w:val="0"/>
      <w:marBottom w:val="0"/>
      <w:divBdr>
        <w:top w:val="none" w:sz="0" w:space="0" w:color="auto"/>
        <w:left w:val="none" w:sz="0" w:space="0" w:color="auto"/>
        <w:bottom w:val="none" w:sz="0" w:space="0" w:color="auto"/>
        <w:right w:val="none" w:sz="0" w:space="0" w:color="auto"/>
      </w:divBdr>
    </w:div>
    <w:div w:id="1285229140">
      <w:bodyDiv w:val="1"/>
      <w:marLeft w:val="0"/>
      <w:marRight w:val="0"/>
      <w:marTop w:val="0"/>
      <w:marBottom w:val="0"/>
      <w:divBdr>
        <w:top w:val="none" w:sz="0" w:space="0" w:color="auto"/>
        <w:left w:val="none" w:sz="0" w:space="0" w:color="auto"/>
        <w:bottom w:val="none" w:sz="0" w:space="0" w:color="auto"/>
        <w:right w:val="none" w:sz="0" w:space="0" w:color="auto"/>
      </w:divBdr>
    </w:div>
    <w:div w:id="1285305255">
      <w:bodyDiv w:val="1"/>
      <w:marLeft w:val="0"/>
      <w:marRight w:val="0"/>
      <w:marTop w:val="0"/>
      <w:marBottom w:val="0"/>
      <w:divBdr>
        <w:top w:val="none" w:sz="0" w:space="0" w:color="auto"/>
        <w:left w:val="none" w:sz="0" w:space="0" w:color="auto"/>
        <w:bottom w:val="none" w:sz="0" w:space="0" w:color="auto"/>
        <w:right w:val="none" w:sz="0" w:space="0" w:color="auto"/>
      </w:divBdr>
    </w:div>
    <w:div w:id="1286037627">
      <w:bodyDiv w:val="1"/>
      <w:marLeft w:val="0"/>
      <w:marRight w:val="0"/>
      <w:marTop w:val="0"/>
      <w:marBottom w:val="0"/>
      <w:divBdr>
        <w:top w:val="none" w:sz="0" w:space="0" w:color="auto"/>
        <w:left w:val="none" w:sz="0" w:space="0" w:color="auto"/>
        <w:bottom w:val="none" w:sz="0" w:space="0" w:color="auto"/>
        <w:right w:val="none" w:sz="0" w:space="0" w:color="auto"/>
      </w:divBdr>
    </w:div>
    <w:div w:id="1286350959">
      <w:bodyDiv w:val="1"/>
      <w:marLeft w:val="0"/>
      <w:marRight w:val="0"/>
      <w:marTop w:val="0"/>
      <w:marBottom w:val="0"/>
      <w:divBdr>
        <w:top w:val="none" w:sz="0" w:space="0" w:color="auto"/>
        <w:left w:val="none" w:sz="0" w:space="0" w:color="auto"/>
        <w:bottom w:val="none" w:sz="0" w:space="0" w:color="auto"/>
        <w:right w:val="none" w:sz="0" w:space="0" w:color="auto"/>
      </w:divBdr>
    </w:div>
    <w:div w:id="1286426786">
      <w:bodyDiv w:val="1"/>
      <w:marLeft w:val="0"/>
      <w:marRight w:val="0"/>
      <w:marTop w:val="0"/>
      <w:marBottom w:val="0"/>
      <w:divBdr>
        <w:top w:val="none" w:sz="0" w:space="0" w:color="auto"/>
        <w:left w:val="none" w:sz="0" w:space="0" w:color="auto"/>
        <w:bottom w:val="none" w:sz="0" w:space="0" w:color="auto"/>
        <w:right w:val="none" w:sz="0" w:space="0" w:color="auto"/>
      </w:divBdr>
    </w:div>
    <w:div w:id="1286934433">
      <w:bodyDiv w:val="1"/>
      <w:marLeft w:val="0"/>
      <w:marRight w:val="0"/>
      <w:marTop w:val="0"/>
      <w:marBottom w:val="0"/>
      <w:divBdr>
        <w:top w:val="none" w:sz="0" w:space="0" w:color="auto"/>
        <w:left w:val="none" w:sz="0" w:space="0" w:color="auto"/>
        <w:bottom w:val="none" w:sz="0" w:space="0" w:color="auto"/>
        <w:right w:val="none" w:sz="0" w:space="0" w:color="auto"/>
      </w:divBdr>
    </w:div>
    <w:div w:id="1287663431">
      <w:bodyDiv w:val="1"/>
      <w:marLeft w:val="0"/>
      <w:marRight w:val="0"/>
      <w:marTop w:val="0"/>
      <w:marBottom w:val="0"/>
      <w:divBdr>
        <w:top w:val="none" w:sz="0" w:space="0" w:color="auto"/>
        <w:left w:val="none" w:sz="0" w:space="0" w:color="auto"/>
        <w:bottom w:val="none" w:sz="0" w:space="0" w:color="auto"/>
        <w:right w:val="none" w:sz="0" w:space="0" w:color="auto"/>
      </w:divBdr>
    </w:div>
    <w:div w:id="1288125398">
      <w:bodyDiv w:val="1"/>
      <w:marLeft w:val="0"/>
      <w:marRight w:val="0"/>
      <w:marTop w:val="0"/>
      <w:marBottom w:val="0"/>
      <w:divBdr>
        <w:top w:val="none" w:sz="0" w:space="0" w:color="auto"/>
        <w:left w:val="none" w:sz="0" w:space="0" w:color="auto"/>
        <w:bottom w:val="none" w:sz="0" w:space="0" w:color="auto"/>
        <w:right w:val="none" w:sz="0" w:space="0" w:color="auto"/>
      </w:divBdr>
    </w:div>
    <w:div w:id="1288392859">
      <w:bodyDiv w:val="1"/>
      <w:marLeft w:val="0"/>
      <w:marRight w:val="0"/>
      <w:marTop w:val="0"/>
      <w:marBottom w:val="0"/>
      <w:divBdr>
        <w:top w:val="none" w:sz="0" w:space="0" w:color="auto"/>
        <w:left w:val="none" w:sz="0" w:space="0" w:color="auto"/>
        <w:bottom w:val="none" w:sz="0" w:space="0" w:color="auto"/>
        <w:right w:val="none" w:sz="0" w:space="0" w:color="auto"/>
      </w:divBdr>
    </w:div>
    <w:div w:id="1288659337">
      <w:bodyDiv w:val="1"/>
      <w:marLeft w:val="0"/>
      <w:marRight w:val="0"/>
      <w:marTop w:val="0"/>
      <w:marBottom w:val="0"/>
      <w:divBdr>
        <w:top w:val="none" w:sz="0" w:space="0" w:color="auto"/>
        <w:left w:val="none" w:sz="0" w:space="0" w:color="auto"/>
        <w:bottom w:val="none" w:sz="0" w:space="0" w:color="auto"/>
        <w:right w:val="none" w:sz="0" w:space="0" w:color="auto"/>
      </w:divBdr>
    </w:div>
    <w:div w:id="1288967949">
      <w:bodyDiv w:val="1"/>
      <w:marLeft w:val="0"/>
      <w:marRight w:val="0"/>
      <w:marTop w:val="0"/>
      <w:marBottom w:val="0"/>
      <w:divBdr>
        <w:top w:val="none" w:sz="0" w:space="0" w:color="auto"/>
        <w:left w:val="none" w:sz="0" w:space="0" w:color="auto"/>
        <w:bottom w:val="none" w:sz="0" w:space="0" w:color="auto"/>
        <w:right w:val="none" w:sz="0" w:space="0" w:color="auto"/>
      </w:divBdr>
    </w:div>
    <w:div w:id="1290084218">
      <w:bodyDiv w:val="1"/>
      <w:marLeft w:val="0"/>
      <w:marRight w:val="0"/>
      <w:marTop w:val="0"/>
      <w:marBottom w:val="0"/>
      <w:divBdr>
        <w:top w:val="none" w:sz="0" w:space="0" w:color="auto"/>
        <w:left w:val="none" w:sz="0" w:space="0" w:color="auto"/>
        <w:bottom w:val="none" w:sz="0" w:space="0" w:color="auto"/>
        <w:right w:val="none" w:sz="0" w:space="0" w:color="auto"/>
      </w:divBdr>
    </w:div>
    <w:div w:id="1291013827">
      <w:bodyDiv w:val="1"/>
      <w:marLeft w:val="0"/>
      <w:marRight w:val="0"/>
      <w:marTop w:val="0"/>
      <w:marBottom w:val="0"/>
      <w:divBdr>
        <w:top w:val="none" w:sz="0" w:space="0" w:color="auto"/>
        <w:left w:val="none" w:sz="0" w:space="0" w:color="auto"/>
        <w:bottom w:val="none" w:sz="0" w:space="0" w:color="auto"/>
        <w:right w:val="none" w:sz="0" w:space="0" w:color="auto"/>
      </w:divBdr>
    </w:div>
    <w:div w:id="1291745726">
      <w:bodyDiv w:val="1"/>
      <w:marLeft w:val="0"/>
      <w:marRight w:val="0"/>
      <w:marTop w:val="0"/>
      <w:marBottom w:val="0"/>
      <w:divBdr>
        <w:top w:val="none" w:sz="0" w:space="0" w:color="auto"/>
        <w:left w:val="none" w:sz="0" w:space="0" w:color="auto"/>
        <w:bottom w:val="none" w:sz="0" w:space="0" w:color="auto"/>
        <w:right w:val="none" w:sz="0" w:space="0" w:color="auto"/>
      </w:divBdr>
    </w:div>
    <w:div w:id="1292130458">
      <w:bodyDiv w:val="1"/>
      <w:marLeft w:val="0"/>
      <w:marRight w:val="0"/>
      <w:marTop w:val="0"/>
      <w:marBottom w:val="0"/>
      <w:divBdr>
        <w:top w:val="none" w:sz="0" w:space="0" w:color="auto"/>
        <w:left w:val="none" w:sz="0" w:space="0" w:color="auto"/>
        <w:bottom w:val="none" w:sz="0" w:space="0" w:color="auto"/>
        <w:right w:val="none" w:sz="0" w:space="0" w:color="auto"/>
      </w:divBdr>
    </w:div>
    <w:div w:id="1292975491">
      <w:bodyDiv w:val="1"/>
      <w:marLeft w:val="0"/>
      <w:marRight w:val="0"/>
      <w:marTop w:val="0"/>
      <w:marBottom w:val="0"/>
      <w:divBdr>
        <w:top w:val="none" w:sz="0" w:space="0" w:color="auto"/>
        <w:left w:val="none" w:sz="0" w:space="0" w:color="auto"/>
        <w:bottom w:val="none" w:sz="0" w:space="0" w:color="auto"/>
        <w:right w:val="none" w:sz="0" w:space="0" w:color="auto"/>
      </w:divBdr>
    </w:div>
    <w:div w:id="1293173845">
      <w:bodyDiv w:val="1"/>
      <w:marLeft w:val="0"/>
      <w:marRight w:val="0"/>
      <w:marTop w:val="0"/>
      <w:marBottom w:val="0"/>
      <w:divBdr>
        <w:top w:val="none" w:sz="0" w:space="0" w:color="auto"/>
        <w:left w:val="none" w:sz="0" w:space="0" w:color="auto"/>
        <w:bottom w:val="none" w:sz="0" w:space="0" w:color="auto"/>
        <w:right w:val="none" w:sz="0" w:space="0" w:color="auto"/>
      </w:divBdr>
    </w:div>
    <w:div w:id="1295253697">
      <w:bodyDiv w:val="1"/>
      <w:marLeft w:val="0"/>
      <w:marRight w:val="0"/>
      <w:marTop w:val="0"/>
      <w:marBottom w:val="0"/>
      <w:divBdr>
        <w:top w:val="none" w:sz="0" w:space="0" w:color="auto"/>
        <w:left w:val="none" w:sz="0" w:space="0" w:color="auto"/>
        <w:bottom w:val="none" w:sz="0" w:space="0" w:color="auto"/>
        <w:right w:val="none" w:sz="0" w:space="0" w:color="auto"/>
      </w:divBdr>
    </w:div>
    <w:div w:id="1295864646">
      <w:bodyDiv w:val="1"/>
      <w:marLeft w:val="0"/>
      <w:marRight w:val="0"/>
      <w:marTop w:val="0"/>
      <w:marBottom w:val="0"/>
      <w:divBdr>
        <w:top w:val="none" w:sz="0" w:space="0" w:color="auto"/>
        <w:left w:val="none" w:sz="0" w:space="0" w:color="auto"/>
        <w:bottom w:val="none" w:sz="0" w:space="0" w:color="auto"/>
        <w:right w:val="none" w:sz="0" w:space="0" w:color="auto"/>
      </w:divBdr>
    </w:div>
    <w:div w:id="1296372276">
      <w:bodyDiv w:val="1"/>
      <w:marLeft w:val="0"/>
      <w:marRight w:val="0"/>
      <w:marTop w:val="0"/>
      <w:marBottom w:val="0"/>
      <w:divBdr>
        <w:top w:val="none" w:sz="0" w:space="0" w:color="auto"/>
        <w:left w:val="none" w:sz="0" w:space="0" w:color="auto"/>
        <w:bottom w:val="none" w:sz="0" w:space="0" w:color="auto"/>
        <w:right w:val="none" w:sz="0" w:space="0" w:color="auto"/>
      </w:divBdr>
    </w:div>
    <w:div w:id="1296838699">
      <w:bodyDiv w:val="1"/>
      <w:marLeft w:val="0"/>
      <w:marRight w:val="0"/>
      <w:marTop w:val="0"/>
      <w:marBottom w:val="0"/>
      <w:divBdr>
        <w:top w:val="none" w:sz="0" w:space="0" w:color="auto"/>
        <w:left w:val="none" w:sz="0" w:space="0" w:color="auto"/>
        <w:bottom w:val="none" w:sz="0" w:space="0" w:color="auto"/>
        <w:right w:val="none" w:sz="0" w:space="0" w:color="auto"/>
      </w:divBdr>
    </w:div>
    <w:div w:id="1297953530">
      <w:bodyDiv w:val="1"/>
      <w:marLeft w:val="0"/>
      <w:marRight w:val="0"/>
      <w:marTop w:val="0"/>
      <w:marBottom w:val="0"/>
      <w:divBdr>
        <w:top w:val="none" w:sz="0" w:space="0" w:color="auto"/>
        <w:left w:val="none" w:sz="0" w:space="0" w:color="auto"/>
        <w:bottom w:val="none" w:sz="0" w:space="0" w:color="auto"/>
        <w:right w:val="none" w:sz="0" w:space="0" w:color="auto"/>
      </w:divBdr>
    </w:div>
    <w:div w:id="1297954962">
      <w:bodyDiv w:val="1"/>
      <w:marLeft w:val="0"/>
      <w:marRight w:val="0"/>
      <w:marTop w:val="0"/>
      <w:marBottom w:val="0"/>
      <w:divBdr>
        <w:top w:val="none" w:sz="0" w:space="0" w:color="auto"/>
        <w:left w:val="none" w:sz="0" w:space="0" w:color="auto"/>
        <w:bottom w:val="none" w:sz="0" w:space="0" w:color="auto"/>
        <w:right w:val="none" w:sz="0" w:space="0" w:color="auto"/>
      </w:divBdr>
    </w:div>
    <w:div w:id="1298101832">
      <w:bodyDiv w:val="1"/>
      <w:marLeft w:val="0"/>
      <w:marRight w:val="0"/>
      <w:marTop w:val="0"/>
      <w:marBottom w:val="0"/>
      <w:divBdr>
        <w:top w:val="none" w:sz="0" w:space="0" w:color="auto"/>
        <w:left w:val="none" w:sz="0" w:space="0" w:color="auto"/>
        <w:bottom w:val="none" w:sz="0" w:space="0" w:color="auto"/>
        <w:right w:val="none" w:sz="0" w:space="0" w:color="auto"/>
      </w:divBdr>
    </w:div>
    <w:div w:id="1299218137">
      <w:bodyDiv w:val="1"/>
      <w:marLeft w:val="0"/>
      <w:marRight w:val="0"/>
      <w:marTop w:val="0"/>
      <w:marBottom w:val="0"/>
      <w:divBdr>
        <w:top w:val="none" w:sz="0" w:space="0" w:color="auto"/>
        <w:left w:val="none" w:sz="0" w:space="0" w:color="auto"/>
        <w:bottom w:val="none" w:sz="0" w:space="0" w:color="auto"/>
        <w:right w:val="none" w:sz="0" w:space="0" w:color="auto"/>
      </w:divBdr>
    </w:div>
    <w:div w:id="1299721365">
      <w:bodyDiv w:val="1"/>
      <w:marLeft w:val="0"/>
      <w:marRight w:val="0"/>
      <w:marTop w:val="0"/>
      <w:marBottom w:val="0"/>
      <w:divBdr>
        <w:top w:val="none" w:sz="0" w:space="0" w:color="auto"/>
        <w:left w:val="none" w:sz="0" w:space="0" w:color="auto"/>
        <w:bottom w:val="none" w:sz="0" w:space="0" w:color="auto"/>
        <w:right w:val="none" w:sz="0" w:space="0" w:color="auto"/>
      </w:divBdr>
    </w:div>
    <w:div w:id="1300069380">
      <w:bodyDiv w:val="1"/>
      <w:marLeft w:val="0"/>
      <w:marRight w:val="0"/>
      <w:marTop w:val="0"/>
      <w:marBottom w:val="0"/>
      <w:divBdr>
        <w:top w:val="none" w:sz="0" w:space="0" w:color="auto"/>
        <w:left w:val="none" w:sz="0" w:space="0" w:color="auto"/>
        <w:bottom w:val="none" w:sz="0" w:space="0" w:color="auto"/>
        <w:right w:val="none" w:sz="0" w:space="0" w:color="auto"/>
      </w:divBdr>
    </w:div>
    <w:div w:id="1301224497">
      <w:bodyDiv w:val="1"/>
      <w:marLeft w:val="0"/>
      <w:marRight w:val="0"/>
      <w:marTop w:val="0"/>
      <w:marBottom w:val="0"/>
      <w:divBdr>
        <w:top w:val="none" w:sz="0" w:space="0" w:color="auto"/>
        <w:left w:val="none" w:sz="0" w:space="0" w:color="auto"/>
        <w:bottom w:val="none" w:sz="0" w:space="0" w:color="auto"/>
        <w:right w:val="none" w:sz="0" w:space="0" w:color="auto"/>
      </w:divBdr>
    </w:div>
    <w:div w:id="1301378379">
      <w:bodyDiv w:val="1"/>
      <w:marLeft w:val="0"/>
      <w:marRight w:val="0"/>
      <w:marTop w:val="0"/>
      <w:marBottom w:val="0"/>
      <w:divBdr>
        <w:top w:val="none" w:sz="0" w:space="0" w:color="auto"/>
        <w:left w:val="none" w:sz="0" w:space="0" w:color="auto"/>
        <w:bottom w:val="none" w:sz="0" w:space="0" w:color="auto"/>
        <w:right w:val="none" w:sz="0" w:space="0" w:color="auto"/>
      </w:divBdr>
    </w:div>
    <w:div w:id="1301425037">
      <w:bodyDiv w:val="1"/>
      <w:marLeft w:val="0"/>
      <w:marRight w:val="0"/>
      <w:marTop w:val="0"/>
      <w:marBottom w:val="0"/>
      <w:divBdr>
        <w:top w:val="none" w:sz="0" w:space="0" w:color="auto"/>
        <w:left w:val="none" w:sz="0" w:space="0" w:color="auto"/>
        <w:bottom w:val="none" w:sz="0" w:space="0" w:color="auto"/>
        <w:right w:val="none" w:sz="0" w:space="0" w:color="auto"/>
      </w:divBdr>
    </w:div>
    <w:div w:id="1301575690">
      <w:bodyDiv w:val="1"/>
      <w:marLeft w:val="0"/>
      <w:marRight w:val="0"/>
      <w:marTop w:val="0"/>
      <w:marBottom w:val="0"/>
      <w:divBdr>
        <w:top w:val="none" w:sz="0" w:space="0" w:color="auto"/>
        <w:left w:val="none" w:sz="0" w:space="0" w:color="auto"/>
        <w:bottom w:val="none" w:sz="0" w:space="0" w:color="auto"/>
        <w:right w:val="none" w:sz="0" w:space="0" w:color="auto"/>
      </w:divBdr>
    </w:div>
    <w:div w:id="1302343892">
      <w:bodyDiv w:val="1"/>
      <w:marLeft w:val="0"/>
      <w:marRight w:val="0"/>
      <w:marTop w:val="0"/>
      <w:marBottom w:val="0"/>
      <w:divBdr>
        <w:top w:val="none" w:sz="0" w:space="0" w:color="auto"/>
        <w:left w:val="none" w:sz="0" w:space="0" w:color="auto"/>
        <w:bottom w:val="none" w:sz="0" w:space="0" w:color="auto"/>
        <w:right w:val="none" w:sz="0" w:space="0" w:color="auto"/>
      </w:divBdr>
    </w:div>
    <w:div w:id="1302616795">
      <w:bodyDiv w:val="1"/>
      <w:marLeft w:val="0"/>
      <w:marRight w:val="0"/>
      <w:marTop w:val="0"/>
      <w:marBottom w:val="0"/>
      <w:divBdr>
        <w:top w:val="none" w:sz="0" w:space="0" w:color="auto"/>
        <w:left w:val="none" w:sz="0" w:space="0" w:color="auto"/>
        <w:bottom w:val="none" w:sz="0" w:space="0" w:color="auto"/>
        <w:right w:val="none" w:sz="0" w:space="0" w:color="auto"/>
      </w:divBdr>
    </w:div>
    <w:div w:id="1304232361">
      <w:bodyDiv w:val="1"/>
      <w:marLeft w:val="0"/>
      <w:marRight w:val="0"/>
      <w:marTop w:val="0"/>
      <w:marBottom w:val="0"/>
      <w:divBdr>
        <w:top w:val="none" w:sz="0" w:space="0" w:color="auto"/>
        <w:left w:val="none" w:sz="0" w:space="0" w:color="auto"/>
        <w:bottom w:val="none" w:sz="0" w:space="0" w:color="auto"/>
        <w:right w:val="none" w:sz="0" w:space="0" w:color="auto"/>
      </w:divBdr>
    </w:div>
    <w:div w:id="1304578433">
      <w:bodyDiv w:val="1"/>
      <w:marLeft w:val="0"/>
      <w:marRight w:val="0"/>
      <w:marTop w:val="0"/>
      <w:marBottom w:val="0"/>
      <w:divBdr>
        <w:top w:val="none" w:sz="0" w:space="0" w:color="auto"/>
        <w:left w:val="none" w:sz="0" w:space="0" w:color="auto"/>
        <w:bottom w:val="none" w:sz="0" w:space="0" w:color="auto"/>
        <w:right w:val="none" w:sz="0" w:space="0" w:color="auto"/>
      </w:divBdr>
    </w:div>
    <w:div w:id="1305504578">
      <w:bodyDiv w:val="1"/>
      <w:marLeft w:val="0"/>
      <w:marRight w:val="0"/>
      <w:marTop w:val="0"/>
      <w:marBottom w:val="0"/>
      <w:divBdr>
        <w:top w:val="none" w:sz="0" w:space="0" w:color="auto"/>
        <w:left w:val="none" w:sz="0" w:space="0" w:color="auto"/>
        <w:bottom w:val="none" w:sz="0" w:space="0" w:color="auto"/>
        <w:right w:val="none" w:sz="0" w:space="0" w:color="auto"/>
      </w:divBdr>
    </w:div>
    <w:div w:id="1305620866">
      <w:bodyDiv w:val="1"/>
      <w:marLeft w:val="0"/>
      <w:marRight w:val="0"/>
      <w:marTop w:val="0"/>
      <w:marBottom w:val="0"/>
      <w:divBdr>
        <w:top w:val="none" w:sz="0" w:space="0" w:color="auto"/>
        <w:left w:val="none" w:sz="0" w:space="0" w:color="auto"/>
        <w:bottom w:val="none" w:sz="0" w:space="0" w:color="auto"/>
        <w:right w:val="none" w:sz="0" w:space="0" w:color="auto"/>
      </w:divBdr>
    </w:div>
    <w:div w:id="1305819539">
      <w:bodyDiv w:val="1"/>
      <w:marLeft w:val="0"/>
      <w:marRight w:val="0"/>
      <w:marTop w:val="0"/>
      <w:marBottom w:val="0"/>
      <w:divBdr>
        <w:top w:val="none" w:sz="0" w:space="0" w:color="auto"/>
        <w:left w:val="none" w:sz="0" w:space="0" w:color="auto"/>
        <w:bottom w:val="none" w:sz="0" w:space="0" w:color="auto"/>
        <w:right w:val="none" w:sz="0" w:space="0" w:color="auto"/>
      </w:divBdr>
    </w:div>
    <w:div w:id="1306004349">
      <w:bodyDiv w:val="1"/>
      <w:marLeft w:val="0"/>
      <w:marRight w:val="0"/>
      <w:marTop w:val="0"/>
      <w:marBottom w:val="0"/>
      <w:divBdr>
        <w:top w:val="none" w:sz="0" w:space="0" w:color="auto"/>
        <w:left w:val="none" w:sz="0" w:space="0" w:color="auto"/>
        <w:bottom w:val="none" w:sz="0" w:space="0" w:color="auto"/>
        <w:right w:val="none" w:sz="0" w:space="0" w:color="auto"/>
      </w:divBdr>
    </w:div>
    <w:div w:id="1306012692">
      <w:bodyDiv w:val="1"/>
      <w:marLeft w:val="0"/>
      <w:marRight w:val="0"/>
      <w:marTop w:val="0"/>
      <w:marBottom w:val="0"/>
      <w:divBdr>
        <w:top w:val="none" w:sz="0" w:space="0" w:color="auto"/>
        <w:left w:val="none" w:sz="0" w:space="0" w:color="auto"/>
        <w:bottom w:val="none" w:sz="0" w:space="0" w:color="auto"/>
        <w:right w:val="none" w:sz="0" w:space="0" w:color="auto"/>
      </w:divBdr>
    </w:div>
    <w:div w:id="1306618755">
      <w:bodyDiv w:val="1"/>
      <w:marLeft w:val="0"/>
      <w:marRight w:val="0"/>
      <w:marTop w:val="0"/>
      <w:marBottom w:val="0"/>
      <w:divBdr>
        <w:top w:val="none" w:sz="0" w:space="0" w:color="auto"/>
        <w:left w:val="none" w:sz="0" w:space="0" w:color="auto"/>
        <w:bottom w:val="none" w:sz="0" w:space="0" w:color="auto"/>
        <w:right w:val="none" w:sz="0" w:space="0" w:color="auto"/>
      </w:divBdr>
    </w:div>
    <w:div w:id="1308432732">
      <w:bodyDiv w:val="1"/>
      <w:marLeft w:val="0"/>
      <w:marRight w:val="0"/>
      <w:marTop w:val="0"/>
      <w:marBottom w:val="0"/>
      <w:divBdr>
        <w:top w:val="none" w:sz="0" w:space="0" w:color="auto"/>
        <w:left w:val="none" w:sz="0" w:space="0" w:color="auto"/>
        <w:bottom w:val="none" w:sz="0" w:space="0" w:color="auto"/>
        <w:right w:val="none" w:sz="0" w:space="0" w:color="auto"/>
      </w:divBdr>
    </w:div>
    <w:div w:id="1308902501">
      <w:bodyDiv w:val="1"/>
      <w:marLeft w:val="0"/>
      <w:marRight w:val="0"/>
      <w:marTop w:val="0"/>
      <w:marBottom w:val="0"/>
      <w:divBdr>
        <w:top w:val="none" w:sz="0" w:space="0" w:color="auto"/>
        <w:left w:val="none" w:sz="0" w:space="0" w:color="auto"/>
        <w:bottom w:val="none" w:sz="0" w:space="0" w:color="auto"/>
        <w:right w:val="none" w:sz="0" w:space="0" w:color="auto"/>
      </w:divBdr>
    </w:div>
    <w:div w:id="1309743817">
      <w:bodyDiv w:val="1"/>
      <w:marLeft w:val="0"/>
      <w:marRight w:val="0"/>
      <w:marTop w:val="0"/>
      <w:marBottom w:val="0"/>
      <w:divBdr>
        <w:top w:val="none" w:sz="0" w:space="0" w:color="auto"/>
        <w:left w:val="none" w:sz="0" w:space="0" w:color="auto"/>
        <w:bottom w:val="none" w:sz="0" w:space="0" w:color="auto"/>
        <w:right w:val="none" w:sz="0" w:space="0" w:color="auto"/>
      </w:divBdr>
    </w:div>
    <w:div w:id="1309826466">
      <w:bodyDiv w:val="1"/>
      <w:marLeft w:val="0"/>
      <w:marRight w:val="0"/>
      <w:marTop w:val="0"/>
      <w:marBottom w:val="0"/>
      <w:divBdr>
        <w:top w:val="none" w:sz="0" w:space="0" w:color="auto"/>
        <w:left w:val="none" w:sz="0" w:space="0" w:color="auto"/>
        <w:bottom w:val="none" w:sz="0" w:space="0" w:color="auto"/>
        <w:right w:val="none" w:sz="0" w:space="0" w:color="auto"/>
      </w:divBdr>
    </w:div>
    <w:div w:id="1310014770">
      <w:bodyDiv w:val="1"/>
      <w:marLeft w:val="0"/>
      <w:marRight w:val="0"/>
      <w:marTop w:val="0"/>
      <w:marBottom w:val="0"/>
      <w:divBdr>
        <w:top w:val="none" w:sz="0" w:space="0" w:color="auto"/>
        <w:left w:val="none" w:sz="0" w:space="0" w:color="auto"/>
        <w:bottom w:val="none" w:sz="0" w:space="0" w:color="auto"/>
        <w:right w:val="none" w:sz="0" w:space="0" w:color="auto"/>
      </w:divBdr>
    </w:div>
    <w:div w:id="1310283884">
      <w:bodyDiv w:val="1"/>
      <w:marLeft w:val="0"/>
      <w:marRight w:val="0"/>
      <w:marTop w:val="0"/>
      <w:marBottom w:val="0"/>
      <w:divBdr>
        <w:top w:val="none" w:sz="0" w:space="0" w:color="auto"/>
        <w:left w:val="none" w:sz="0" w:space="0" w:color="auto"/>
        <w:bottom w:val="none" w:sz="0" w:space="0" w:color="auto"/>
        <w:right w:val="none" w:sz="0" w:space="0" w:color="auto"/>
      </w:divBdr>
    </w:div>
    <w:div w:id="1310286898">
      <w:bodyDiv w:val="1"/>
      <w:marLeft w:val="0"/>
      <w:marRight w:val="0"/>
      <w:marTop w:val="0"/>
      <w:marBottom w:val="0"/>
      <w:divBdr>
        <w:top w:val="none" w:sz="0" w:space="0" w:color="auto"/>
        <w:left w:val="none" w:sz="0" w:space="0" w:color="auto"/>
        <w:bottom w:val="none" w:sz="0" w:space="0" w:color="auto"/>
        <w:right w:val="none" w:sz="0" w:space="0" w:color="auto"/>
      </w:divBdr>
    </w:div>
    <w:div w:id="1310986834">
      <w:bodyDiv w:val="1"/>
      <w:marLeft w:val="0"/>
      <w:marRight w:val="0"/>
      <w:marTop w:val="0"/>
      <w:marBottom w:val="0"/>
      <w:divBdr>
        <w:top w:val="none" w:sz="0" w:space="0" w:color="auto"/>
        <w:left w:val="none" w:sz="0" w:space="0" w:color="auto"/>
        <w:bottom w:val="none" w:sz="0" w:space="0" w:color="auto"/>
        <w:right w:val="none" w:sz="0" w:space="0" w:color="auto"/>
      </w:divBdr>
    </w:div>
    <w:div w:id="1311637772">
      <w:bodyDiv w:val="1"/>
      <w:marLeft w:val="0"/>
      <w:marRight w:val="0"/>
      <w:marTop w:val="0"/>
      <w:marBottom w:val="0"/>
      <w:divBdr>
        <w:top w:val="none" w:sz="0" w:space="0" w:color="auto"/>
        <w:left w:val="none" w:sz="0" w:space="0" w:color="auto"/>
        <w:bottom w:val="none" w:sz="0" w:space="0" w:color="auto"/>
        <w:right w:val="none" w:sz="0" w:space="0" w:color="auto"/>
      </w:divBdr>
    </w:div>
    <w:div w:id="1311902206">
      <w:bodyDiv w:val="1"/>
      <w:marLeft w:val="0"/>
      <w:marRight w:val="0"/>
      <w:marTop w:val="0"/>
      <w:marBottom w:val="0"/>
      <w:divBdr>
        <w:top w:val="none" w:sz="0" w:space="0" w:color="auto"/>
        <w:left w:val="none" w:sz="0" w:space="0" w:color="auto"/>
        <w:bottom w:val="none" w:sz="0" w:space="0" w:color="auto"/>
        <w:right w:val="none" w:sz="0" w:space="0" w:color="auto"/>
      </w:divBdr>
    </w:div>
    <w:div w:id="1312293618">
      <w:bodyDiv w:val="1"/>
      <w:marLeft w:val="0"/>
      <w:marRight w:val="0"/>
      <w:marTop w:val="0"/>
      <w:marBottom w:val="0"/>
      <w:divBdr>
        <w:top w:val="none" w:sz="0" w:space="0" w:color="auto"/>
        <w:left w:val="none" w:sz="0" w:space="0" w:color="auto"/>
        <w:bottom w:val="none" w:sz="0" w:space="0" w:color="auto"/>
        <w:right w:val="none" w:sz="0" w:space="0" w:color="auto"/>
      </w:divBdr>
    </w:div>
    <w:div w:id="1313750546">
      <w:bodyDiv w:val="1"/>
      <w:marLeft w:val="0"/>
      <w:marRight w:val="0"/>
      <w:marTop w:val="0"/>
      <w:marBottom w:val="0"/>
      <w:divBdr>
        <w:top w:val="none" w:sz="0" w:space="0" w:color="auto"/>
        <w:left w:val="none" w:sz="0" w:space="0" w:color="auto"/>
        <w:bottom w:val="none" w:sz="0" w:space="0" w:color="auto"/>
        <w:right w:val="none" w:sz="0" w:space="0" w:color="auto"/>
      </w:divBdr>
    </w:div>
    <w:div w:id="1314218284">
      <w:bodyDiv w:val="1"/>
      <w:marLeft w:val="0"/>
      <w:marRight w:val="0"/>
      <w:marTop w:val="0"/>
      <w:marBottom w:val="0"/>
      <w:divBdr>
        <w:top w:val="none" w:sz="0" w:space="0" w:color="auto"/>
        <w:left w:val="none" w:sz="0" w:space="0" w:color="auto"/>
        <w:bottom w:val="none" w:sz="0" w:space="0" w:color="auto"/>
        <w:right w:val="none" w:sz="0" w:space="0" w:color="auto"/>
      </w:divBdr>
    </w:div>
    <w:div w:id="1314992489">
      <w:bodyDiv w:val="1"/>
      <w:marLeft w:val="0"/>
      <w:marRight w:val="0"/>
      <w:marTop w:val="0"/>
      <w:marBottom w:val="0"/>
      <w:divBdr>
        <w:top w:val="none" w:sz="0" w:space="0" w:color="auto"/>
        <w:left w:val="none" w:sz="0" w:space="0" w:color="auto"/>
        <w:bottom w:val="none" w:sz="0" w:space="0" w:color="auto"/>
        <w:right w:val="none" w:sz="0" w:space="0" w:color="auto"/>
      </w:divBdr>
    </w:div>
    <w:div w:id="1317144671">
      <w:bodyDiv w:val="1"/>
      <w:marLeft w:val="0"/>
      <w:marRight w:val="0"/>
      <w:marTop w:val="0"/>
      <w:marBottom w:val="0"/>
      <w:divBdr>
        <w:top w:val="none" w:sz="0" w:space="0" w:color="auto"/>
        <w:left w:val="none" w:sz="0" w:space="0" w:color="auto"/>
        <w:bottom w:val="none" w:sz="0" w:space="0" w:color="auto"/>
        <w:right w:val="none" w:sz="0" w:space="0" w:color="auto"/>
      </w:divBdr>
    </w:div>
    <w:div w:id="1317416218">
      <w:bodyDiv w:val="1"/>
      <w:marLeft w:val="0"/>
      <w:marRight w:val="0"/>
      <w:marTop w:val="0"/>
      <w:marBottom w:val="0"/>
      <w:divBdr>
        <w:top w:val="none" w:sz="0" w:space="0" w:color="auto"/>
        <w:left w:val="none" w:sz="0" w:space="0" w:color="auto"/>
        <w:bottom w:val="none" w:sz="0" w:space="0" w:color="auto"/>
        <w:right w:val="none" w:sz="0" w:space="0" w:color="auto"/>
      </w:divBdr>
    </w:div>
    <w:div w:id="1317881250">
      <w:bodyDiv w:val="1"/>
      <w:marLeft w:val="0"/>
      <w:marRight w:val="0"/>
      <w:marTop w:val="0"/>
      <w:marBottom w:val="0"/>
      <w:divBdr>
        <w:top w:val="none" w:sz="0" w:space="0" w:color="auto"/>
        <w:left w:val="none" w:sz="0" w:space="0" w:color="auto"/>
        <w:bottom w:val="none" w:sz="0" w:space="0" w:color="auto"/>
        <w:right w:val="none" w:sz="0" w:space="0" w:color="auto"/>
      </w:divBdr>
    </w:div>
    <w:div w:id="1318344116">
      <w:bodyDiv w:val="1"/>
      <w:marLeft w:val="0"/>
      <w:marRight w:val="0"/>
      <w:marTop w:val="0"/>
      <w:marBottom w:val="0"/>
      <w:divBdr>
        <w:top w:val="none" w:sz="0" w:space="0" w:color="auto"/>
        <w:left w:val="none" w:sz="0" w:space="0" w:color="auto"/>
        <w:bottom w:val="none" w:sz="0" w:space="0" w:color="auto"/>
        <w:right w:val="none" w:sz="0" w:space="0" w:color="auto"/>
      </w:divBdr>
    </w:div>
    <w:div w:id="1319966679">
      <w:bodyDiv w:val="1"/>
      <w:marLeft w:val="0"/>
      <w:marRight w:val="0"/>
      <w:marTop w:val="0"/>
      <w:marBottom w:val="0"/>
      <w:divBdr>
        <w:top w:val="none" w:sz="0" w:space="0" w:color="auto"/>
        <w:left w:val="none" w:sz="0" w:space="0" w:color="auto"/>
        <w:bottom w:val="none" w:sz="0" w:space="0" w:color="auto"/>
        <w:right w:val="none" w:sz="0" w:space="0" w:color="auto"/>
      </w:divBdr>
    </w:div>
    <w:div w:id="1320109165">
      <w:bodyDiv w:val="1"/>
      <w:marLeft w:val="0"/>
      <w:marRight w:val="0"/>
      <w:marTop w:val="0"/>
      <w:marBottom w:val="0"/>
      <w:divBdr>
        <w:top w:val="none" w:sz="0" w:space="0" w:color="auto"/>
        <w:left w:val="none" w:sz="0" w:space="0" w:color="auto"/>
        <w:bottom w:val="none" w:sz="0" w:space="0" w:color="auto"/>
        <w:right w:val="none" w:sz="0" w:space="0" w:color="auto"/>
      </w:divBdr>
    </w:div>
    <w:div w:id="1320960714">
      <w:bodyDiv w:val="1"/>
      <w:marLeft w:val="0"/>
      <w:marRight w:val="0"/>
      <w:marTop w:val="0"/>
      <w:marBottom w:val="0"/>
      <w:divBdr>
        <w:top w:val="none" w:sz="0" w:space="0" w:color="auto"/>
        <w:left w:val="none" w:sz="0" w:space="0" w:color="auto"/>
        <w:bottom w:val="none" w:sz="0" w:space="0" w:color="auto"/>
        <w:right w:val="none" w:sz="0" w:space="0" w:color="auto"/>
      </w:divBdr>
    </w:div>
    <w:div w:id="1321080114">
      <w:bodyDiv w:val="1"/>
      <w:marLeft w:val="0"/>
      <w:marRight w:val="0"/>
      <w:marTop w:val="0"/>
      <w:marBottom w:val="0"/>
      <w:divBdr>
        <w:top w:val="none" w:sz="0" w:space="0" w:color="auto"/>
        <w:left w:val="none" w:sz="0" w:space="0" w:color="auto"/>
        <w:bottom w:val="none" w:sz="0" w:space="0" w:color="auto"/>
        <w:right w:val="none" w:sz="0" w:space="0" w:color="auto"/>
      </w:divBdr>
    </w:div>
    <w:div w:id="1321812649">
      <w:bodyDiv w:val="1"/>
      <w:marLeft w:val="0"/>
      <w:marRight w:val="0"/>
      <w:marTop w:val="0"/>
      <w:marBottom w:val="0"/>
      <w:divBdr>
        <w:top w:val="none" w:sz="0" w:space="0" w:color="auto"/>
        <w:left w:val="none" w:sz="0" w:space="0" w:color="auto"/>
        <w:bottom w:val="none" w:sz="0" w:space="0" w:color="auto"/>
        <w:right w:val="none" w:sz="0" w:space="0" w:color="auto"/>
      </w:divBdr>
    </w:div>
    <w:div w:id="1321886518">
      <w:bodyDiv w:val="1"/>
      <w:marLeft w:val="0"/>
      <w:marRight w:val="0"/>
      <w:marTop w:val="0"/>
      <w:marBottom w:val="0"/>
      <w:divBdr>
        <w:top w:val="none" w:sz="0" w:space="0" w:color="auto"/>
        <w:left w:val="none" w:sz="0" w:space="0" w:color="auto"/>
        <w:bottom w:val="none" w:sz="0" w:space="0" w:color="auto"/>
        <w:right w:val="none" w:sz="0" w:space="0" w:color="auto"/>
      </w:divBdr>
    </w:div>
    <w:div w:id="1322926775">
      <w:bodyDiv w:val="1"/>
      <w:marLeft w:val="0"/>
      <w:marRight w:val="0"/>
      <w:marTop w:val="0"/>
      <w:marBottom w:val="0"/>
      <w:divBdr>
        <w:top w:val="none" w:sz="0" w:space="0" w:color="auto"/>
        <w:left w:val="none" w:sz="0" w:space="0" w:color="auto"/>
        <w:bottom w:val="none" w:sz="0" w:space="0" w:color="auto"/>
        <w:right w:val="none" w:sz="0" w:space="0" w:color="auto"/>
      </w:divBdr>
    </w:div>
    <w:div w:id="1323238147">
      <w:bodyDiv w:val="1"/>
      <w:marLeft w:val="0"/>
      <w:marRight w:val="0"/>
      <w:marTop w:val="0"/>
      <w:marBottom w:val="0"/>
      <w:divBdr>
        <w:top w:val="none" w:sz="0" w:space="0" w:color="auto"/>
        <w:left w:val="none" w:sz="0" w:space="0" w:color="auto"/>
        <w:bottom w:val="none" w:sz="0" w:space="0" w:color="auto"/>
        <w:right w:val="none" w:sz="0" w:space="0" w:color="auto"/>
      </w:divBdr>
    </w:div>
    <w:div w:id="1323854007">
      <w:bodyDiv w:val="1"/>
      <w:marLeft w:val="0"/>
      <w:marRight w:val="0"/>
      <w:marTop w:val="0"/>
      <w:marBottom w:val="0"/>
      <w:divBdr>
        <w:top w:val="none" w:sz="0" w:space="0" w:color="auto"/>
        <w:left w:val="none" w:sz="0" w:space="0" w:color="auto"/>
        <w:bottom w:val="none" w:sz="0" w:space="0" w:color="auto"/>
        <w:right w:val="none" w:sz="0" w:space="0" w:color="auto"/>
      </w:divBdr>
    </w:div>
    <w:div w:id="1325283073">
      <w:bodyDiv w:val="1"/>
      <w:marLeft w:val="0"/>
      <w:marRight w:val="0"/>
      <w:marTop w:val="0"/>
      <w:marBottom w:val="0"/>
      <w:divBdr>
        <w:top w:val="none" w:sz="0" w:space="0" w:color="auto"/>
        <w:left w:val="none" w:sz="0" w:space="0" w:color="auto"/>
        <w:bottom w:val="none" w:sz="0" w:space="0" w:color="auto"/>
        <w:right w:val="none" w:sz="0" w:space="0" w:color="auto"/>
      </w:divBdr>
    </w:div>
    <w:div w:id="1325401547">
      <w:bodyDiv w:val="1"/>
      <w:marLeft w:val="0"/>
      <w:marRight w:val="0"/>
      <w:marTop w:val="0"/>
      <w:marBottom w:val="0"/>
      <w:divBdr>
        <w:top w:val="none" w:sz="0" w:space="0" w:color="auto"/>
        <w:left w:val="none" w:sz="0" w:space="0" w:color="auto"/>
        <w:bottom w:val="none" w:sz="0" w:space="0" w:color="auto"/>
        <w:right w:val="none" w:sz="0" w:space="0" w:color="auto"/>
      </w:divBdr>
    </w:div>
    <w:div w:id="1325858976">
      <w:bodyDiv w:val="1"/>
      <w:marLeft w:val="0"/>
      <w:marRight w:val="0"/>
      <w:marTop w:val="0"/>
      <w:marBottom w:val="0"/>
      <w:divBdr>
        <w:top w:val="none" w:sz="0" w:space="0" w:color="auto"/>
        <w:left w:val="none" w:sz="0" w:space="0" w:color="auto"/>
        <w:bottom w:val="none" w:sz="0" w:space="0" w:color="auto"/>
        <w:right w:val="none" w:sz="0" w:space="0" w:color="auto"/>
      </w:divBdr>
    </w:div>
    <w:div w:id="1325859355">
      <w:bodyDiv w:val="1"/>
      <w:marLeft w:val="0"/>
      <w:marRight w:val="0"/>
      <w:marTop w:val="0"/>
      <w:marBottom w:val="0"/>
      <w:divBdr>
        <w:top w:val="none" w:sz="0" w:space="0" w:color="auto"/>
        <w:left w:val="none" w:sz="0" w:space="0" w:color="auto"/>
        <w:bottom w:val="none" w:sz="0" w:space="0" w:color="auto"/>
        <w:right w:val="none" w:sz="0" w:space="0" w:color="auto"/>
      </w:divBdr>
    </w:div>
    <w:div w:id="1327512655">
      <w:bodyDiv w:val="1"/>
      <w:marLeft w:val="0"/>
      <w:marRight w:val="0"/>
      <w:marTop w:val="0"/>
      <w:marBottom w:val="0"/>
      <w:divBdr>
        <w:top w:val="none" w:sz="0" w:space="0" w:color="auto"/>
        <w:left w:val="none" w:sz="0" w:space="0" w:color="auto"/>
        <w:bottom w:val="none" w:sz="0" w:space="0" w:color="auto"/>
        <w:right w:val="none" w:sz="0" w:space="0" w:color="auto"/>
      </w:divBdr>
    </w:div>
    <w:div w:id="1327585519">
      <w:bodyDiv w:val="1"/>
      <w:marLeft w:val="0"/>
      <w:marRight w:val="0"/>
      <w:marTop w:val="0"/>
      <w:marBottom w:val="0"/>
      <w:divBdr>
        <w:top w:val="none" w:sz="0" w:space="0" w:color="auto"/>
        <w:left w:val="none" w:sz="0" w:space="0" w:color="auto"/>
        <w:bottom w:val="none" w:sz="0" w:space="0" w:color="auto"/>
        <w:right w:val="none" w:sz="0" w:space="0" w:color="auto"/>
      </w:divBdr>
    </w:div>
    <w:div w:id="1327972346">
      <w:bodyDiv w:val="1"/>
      <w:marLeft w:val="0"/>
      <w:marRight w:val="0"/>
      <w:marTop w:val="0"/>
      <w:marBottom w:val="0"/>
      <w:divBdr>
        <w:top w:val="none" w:sz="0" w:space="0" w:color="auto"/>
        <w:left w:val="none" w:sz="0" w:space="0" w:color="auto"/>
        <w:bottom w:val="none" w:sz="0" w:space="0" w:color="auto"/>
        <w:right w:val="none" w:sz="0" w:space="0" w:color="auto"/>
      </w:divBdr>
    </w:div>
    <w:div w:id="1328174887">
      <w:bodyDiv w:val="1"/>
      <w:marLeft w:val="0"/>
      <w:marRight w:val="0"/>
      <w:marTop w:val="0"/>
      <w:marBottom w:val="0"/>
      <w:divBdr>
        <w:top w:val="none" w:sz="0" w:space="0" w:color="auto"/>
        <w:left w:val="none" w:sz="0" w:space="0" w:color="auto"/>
        <w:bottom w:val="none" w:sz="0" w:space="0" w:color="auto"/>
        <w:right w:val="none" w:sz="0" w:space="0" w:color="auto"/>
      </w:divBdr>
    </w:div>
    <w:div w:id="1328633238">
      <w:bodyDiv w:val="1"/>
      <w:marLeft w:val="0"/>
      <w:marRight w:val="0"/>
      <w:marTop w:val="0"/>
      <w:marBottom w:val="0"/>
      <w:divBdr>
        <w:top w:val="none" w:sz="0" w:space="0" w:color="auto"/>
        <w:left w:val="none" w:sz="0" w:space="0" w:color="auto"/>
        <w:bottom w:val="none" w:sz="0" w:space="0" w:color="auto"/>
        <w:right w:val="none" w:sz="0" w:space="0" w:color="auto"/>
      </w:divBdr>
    </w:div>
    <w:div w:id="1328821851">
      <w:bodyDiv w:val="1"/>
      <w:marLeft w:val="0"/>
      <w:marRight w:val="0"/>
      <w:marTop w:val="0"/>
      <w:marBottom w:val="0"/>
      <w:divBdr>
        <w:top w:val="none" w:sz="0" w:space="0" w:color="auto"/>
        <w:left w:val="none" w:sz="0" w:space="0" w:color="auto"/>
        <w:bottom w:val="none" w:sz="0" w:space="0" w:color="auto"/>
        <w:right w:val="none" w:sz="0" w:space="0" w:color="auto"/>
      </w:divBdr>
    </w:div>
    <w:div w:id="1329480560">
      <w:bodyDiv w:val="1"/>
      <w:marLeft w:val="0"/>
      <w:marRight w:val="0"/>
      <w:marTop w:val="0"/>
      <w:marBottom w:val="0"/>
      <w:divBdr>
        <w:top w:val="none" w:sz="0" w:space="0" w:color="auto"/>
        <w:left w:val="none" w:sz="0" w:space="0" w:color="auto"/>
        <w:bottom w:val="none" w:sz="0" w:space="0" w:color="auto"/>
        <w:right w:val="none" w:sz="0" w:space="0" w:color="auto"/>
      </w:divBdr>
    </w:div>
    <w:div w:id="1330525132">
      <w:bodyDiv w:val="1"/>
      <w:marLeft w:val="0"/>
      <w:marRight w:val="0"/>
      <w:marTop w:val="0"/>
      <w:marBottom w:val="0"/>
      <w:divBdr>
        <w:top w:val="none" w:sz="0" w:space="0" w:color="auto"/>
        <w:left w:val="none" w:sz="0" w:space="0" w:color="auto"/>
        <w:bottom w:val="none" w:sz="0" w:space="0" w:color="auto"/>
        <w:right w:val="none" w:sz="0" w:space="0" w:color="auto"/>
      </w:divBdr>
    </w:div>
    <w:div w:id="1330988201">
      <w:bodyDiv w:val="1"/>
      <w:marLeft w:val="0"/>
      <w:marRight w:val="0"/>
      <w:marTop w:val="0"/>
      <w:marBottom w:val="0"/>
      <w:divBdr>
        <w:top w:val="none" w:sz="0" w:space="0" w:color="auto"/>
        <w:left w:val="none" w:sz="0" w:space="0" w:color="auto"/>
        <w:bottom w:val="none" w:sz="0" w:space="0" w:color="auto"/>
        <w:right w:val="none" w:sz="0" w:space="0" w:color="auto"/>
      </w:divBdr>
    </w:div>
    <w:div w:id="1331371805">
      <w:bodyDiv w:val="1"/>
      <w:marLeft w:val="0"/>
      <w:marRight w:val="0"/>
      <w:marTop w:val="0"/>
      <w:marBottom w:val="0"/>
      <w:divBdr>
        <w:top w:val="none" w:sz="0" w:space="0" w:color="auto"/>
        <w:left w:val="none" w:sz="0" w:space="0" w:color="auto"/>
        <w:bottom w:val="none" w:sz="0" w:space="0" w:color="auto"/>
        <w:right w:val="none" w:sz="0" w:space="0" w:color="auto"/>
      </w:divBdr>
    </w:div>
    <w:div w:id="1332680670">
      <w:bodyDiv w:val="1"/>
      <w:marLeft w:val="0"/>
      <w:marRight w:val="0"/>
      <w:marTop w:val="0"/>
      <w:marBottom w:val="0"/>
      <w:divBdr>
        <w:top w:val="none" w:sz="0" w:space="0" w:color="auto"/>
        <w:left w:val="none" w:sz="0" w:space="0" w:color="auto"/>
        <w:bottom w:val="none" w:sz="0" w:space="0" w:color="auto"/>
        <w:right w:val="none" w:sz="0" w:space="0" w:color="auto"/>
      </w:divBdr>
    </w:div>
    <w:div w:id="1333534231">
      <w:bodyDiv w:val="1"/>
      <w:marLeft w:val="0"/>
      <w:marRight w:val="0"/>
      <w:marTop w:val="0"/>
      <w:marBottom w:val="0"/>
      <w:divBdr>
        <w:top w:val="none" w:sz="0" w:space="0" w:color="auto"/>
        <w:left w:val="none" w:sz="0" w:space="0" w:color="auto"/>
        <w:bottom w:val="none" w:sz="0" w:space="0" w:color="auto"/>
        <w:right w:val="none" w:sz="0" w:space="0" w:color="auto"/>
      </w:divBdr>
    </w:div>
    <w:div w:id="1333677196">
      <w:bodyDiv w:val="1"/>
      <w:marLeft w:val="0"/>
      <w:marRight w:val="0"/>
      <w:marTop w:val="0"/>
      <w:marBottom w:val="0"/>
      <w:divBdr>
        <w:top w:val="none" w:sz="0" w:space="0" w:color="auto"/>
        <w:left w:val="none" w:sz="0" w:space="0" w:color="auto"/>
        <w:bottom w:val="none" w:sz="0" w:space="0" w:color="auto"/>
        <w:right w:val="none" w:sz="0" w:space="0" w:color="auto"/>
      </w:divBdr>
    </w:div>
    <w:div w:id="1333753820">
      <w:bodyDiv w:val="1"/>
      <w:marLeft w:val="0"/>
      <w:marRight w:val="0"/>
      <w:marTop w:val="0"/>
      <w:marBottom w:val="0"/>
      <w:divBdr>
        <w:top w:val="none" w:sz="0" w:space="0" w:color="auto"/>
        <w:left w:val="none" w:sz="0" w:space="0" w:color="auto"/>
        <w:bottom w:val="none" w:sz="0" w:space="0" w:color="auto"/>
        <w:right w:val="none" w:sz="0" w:space="0" w:color="auto"/>
      </w:divBdr>
    </w:div>
    <w:div w:id="1334721110">
      <w:bodyDiv w:val="1"/>
      <w:marLeft w:val="0"/>
      <w:marRight w:val="0"/>
      <w:marTop w:val="0"/>
      <w:marBottom w:val="0"/>
      <w:divBdr>
        <w:top w:val="none" w:sz="0" w:space="0" w:color="auto"/>
        <w:left w:val="none" w:sz="0" w:space="0" w:color="auto"/>
        <w:bottom w:val="none" w:sz="0" w:space="0" w:color="auto"/>
        <w:right w:val="none" w:sz="0" w:space="0" w:color="auto"/>
      </w:divBdr>
    </w:div>
    <w:div w:id="1335912106">
      <w:bodyDiv w:val="1"/>
      <w:marLeft w:val="0"/>
      <w:marRight w:val="0"/>
      <w:marTop w:val="0"/>
      <w:marBottom w:val="0"/>
      <w:divBdr>
        <w:top w:val="none" w:sz="0" w:space="0" w:color="auto"/>
        <w:left w:val="none" w:sz="0" w:space="0" w:color="auto"/>
        <w:bottom w:val="none" w:sz="0" w:space="0" w:color="auto"/>
        <w:right w:val="none" w:sz="0" w:space="0" w:color="auto"/>
      </w:divBdr>
    </w:div>
    <w:div w:id="1335956828">
      <w:bodyDiv w:val="1"/>
      <w:marLeft w:val="0"/>
      <w:marRight w:val="0"/>
      <w:marTop w:val="0"/>
      <w:marBottom w:val="0"/>
      <w:divBdr>
        <w:top w:val="none" w:sz="0" w:space="0" w:color="auto"/>
        <w:left w:val="none" w:sz="0" w:space="0" w:color="auto"/>
        <w:bottom w:val="none" w:sz="0" w:space="0" w:color="auto"/>
        <w:right w:val="none" w:sz="0" w:space="0" w:color="auto"/>
      </w:divBdr>
    </w:div>
    <w:div w:id="1336149432">
      <w:bodyDiv w:val="1"/>
      <w:marLeft w:val="0"/>
      <w:marRight w:val="0"/>
      <w:marTop w:val="0"/>
      <w:marBottom w:val="0"/>
      <w:divBdr>
        <w:top w:val="none" w:sz="0" w:space="0" w:color="auto"/>
        <w:left w:val="none" w:sz="0" w:space="0" w:color="auto"/>
        <w:bottom w:val="none" w:sz="0" w:space="0" w:color="auto"/>
        <w:right w:val="none" w:sz="0" w:space="0" w:color="auto"/>
      </w:divBdr>
    </w:div>
    <w:div w:id="1336305286">
      <w:bodyDiv w:val="1"/>
      <w:marLeft w:val="0"/>
      <w:marRight w:val="0"/>
      <w:marTop w:val="0"/>
      <w:marBottom w:val="0"/>
      <w:divBdr>
        <w:top w:val="none" w:sz="0" w:space="0" w:color="auto"/>
        <w:left w:val="none" w:sz="0" w:space="0" w:color="auto"/>
        <w:bottom w:val="none" w:sz="0" w:space="0" w:color="auto"/>
        <w:right w:val="none" w:sz="0" w:space="0" w:color="auto"/>
      </w:divBdr>
    </w:div>
    <w:div w:id="1336420271">
      <w:bodyDiv w:val="1"/>
      <w:marLeft w:val="0"/>
      <w:marRight w:val="0"/>
      <w:marTop w:val="0"/>
      <w:marBottom w:val="0"/>
      <w:divBdr>
        <w:top w:val="none" w:sz="0" w:space="0" w:color="auto"/>
        <w:left w:val="none" w:sz="0" w:space="0" w:color="auto"/>
        <w:bottom w:val="none" w:sz="0" w:space="0" w:color="auto"/>
        <w:right w:val="none" w:sz="0" w:space="0" w:color="auto"/>
      </w:divBdr>
    </w:div>
    <w:div w:id="1336500134">
      <w:bodyDiv w:val="1"/>
      <w:marLeft w:val="0"/>
      <w:marRight w:val="0"/>
      <w:marTop w:val="0"/>
      <w:marBottom w:val="0"/>
      <w:divBdr>
        <w:top w:val="none" w:sz="0" w:space="0" w:color="auto"/>
        <w:left w:val="none" w:sz="0" w:space="0" w:color="auto"/>
        <w:bottom w:val="none" w:sz="0" w:space="0" w:color="auto"/>
        <w:right w:val="none" w:sz="0" w:space="0" w:color="auto"/>
      </w:divBdr>
    </w:div>
    <w:div w:id="1339502812">
      <w:bodyDiv w:val="1"/>
      <w:marLeft w:val="0"/>
      <w:marRight w:val="0"/>
      <w:marTop w:val="0"/>
      <w:marBottom w:val="0"/>
      <w:divBdr>
        <w:top w:val="none" w:sz="0" w:space="0" w:color="auto"/>
        <w:left w:val="none" w:sz="0" w:space="0" w:color="auto"/>
        <w:bottom w:val="none" w:sz="0" w:space="0" w:color="auto"/>
        <w:right w:val="none" w:sz="0" w:space="0" w:color="auto"/>
      </w:divBdr>
    </w:div>
    <w:div w:id="1339888320">
      <w:bodyDiv w:val="1"/>
      <w:marLeft w:val="0"/>
      <w:marRight w:val="0"/>
      <w:marTop w:val="0"/>
      <w:marBottom w:val="0"/>
      <w:divBdr>
        <w:top w:val="none" w:sz="0" w:space="0" w:color="auto"/>
        <w:left w:val="none" w:sz="0" w:space="0" w:color="auto"/>
        <w:bottom w:val="none" w:sz="0" w:space="0" w:color="auto"/>
        <w:right w:val="none" w:sz="0" w:space="0" w:color="auto"/>
      </w:divBdr>
    </w:div>
    <w:div w:id="1340233661">
      <w:bodyDiv w:val="1"/>
      <w:marLeft w:val="0"/>
      <w:marRight w:val="0"/>
      <w:marTop w:val="0"/>
      <w:marBottom w:val="0"/>
      <w:divBdr>
        <w:top w:val="none" w:sz="0" w:space="0" w:color="auto"/>
        <w:left w:val="none" w:sz="0" w:space="0" w:color="auto"/>
        <w:bottom w:val="none" w:sz="0" w:space="0" w:color="auto"/>
        <w:right w:val="none" w:sz="0" w:space="0" w:color="auto"/>
      </w:divBdr>
    </w:div>
    <w:div w:id="1340346604">
      <w:bodyDiv w:val="1"/>
      <w:marLeft w:val="0"/>
      <w:marRight w:val="0"/>
      <w:marTop w:val="0"/>
      <w:marBottom w:val="0"/>
      <w:divBdr>
        <w:top w:val="none" w:sz="0" w:space="0" w:color="auto"/>
        <w:left w:val="none" w:sz="0" w:space="0" w:color="auto"/>
        <w:bottom w:val="none" w:sz="0" w:space="0" w:color="auto"/>
        <w:right w:val="none" w:sz="0" w:space="0" w:color="auto"/>
      </w:divBdr>
    </w:div>
    <w:div w:id="1340423488">
      <w:bodyDiv w:val="1"/>
      <w:marLeft w:val="0"/>
      <w:marRight w:val="0"/>
      <w:marTop w:val="0"/>
      <w:marBottom w:val="0"/>
      <w:divBdr>
        <w:top w:val="none" w:sz="0" w:space="0" w:color="auto"/>
        <w:left w:val="none" w:sz="0" w:space="0" w:color="auto"/>
        <w:bottom w:val="none" w:sz="0" w:space="0" w:color="auto"/>
        <w:right w:val="none" w:sz="0" w:space="0" w:color="auto"/>
      </w:divBdr>
    </w:div>
    <w:div w:id="1340506019">
      <w:bodyDiv w:val="1"/>
      <w:marLeft w:val="0"/>
      <w:marRight w:val="0"/>
      <w:marTop w:val="0"/>
      <w:marBottom w:val="0"/>
      <w:divBdr>
        <w:top w:val="none" w:sz="0" w:space="0" w:color="auto"/>
        <w:left w:val="none" w:sz="0" w:space="0" w:color="auto"/>
        <w:bottom w:val="none" w:sz="0" w:space="0" w:color="auto"/>
        <w:right w:val="none" w:sz="0" w:space="0" w:color="auto"/>
      </w:divBdr>
    </w:div>
    <w:div w:id="1340620819">
      <w:bodyDiv w:val="1"/>
      <w:marLeft w:val="0"/>
      <w:marRight w:val="0"/>
      <w:marTop w:val="0"/>
      <w:marBottom w:val="0"/>
      <w:divBdr>
        <w:top w:val="none" w:sz="0" w:space="0" w:color="auto"/>
        <w:left w:val="none" w:sz="0" w:space="0" w:color="auto"/>
        <w:bottom w:val="none" w:sz="0" w:space="0" w:color="auto"/>
        <w:right w:val="none" w:sz="0" w:space="0" w:color="auto"/>
      </w:divBdr>
    </w:div>
    <w:div w:id="1342052048">
      <w:bodyDiv w:val="1"/>
      <w:marLeft w:val="0"/>
      <w:marRight w:val="0"/>
      <w:marTop w:val="0"/>
      <w:marBottom w:val="0"/>
      <w:divBdr>
        <w:top w:val="none" w:sz="0" w:space="0" w:color="auto"/>
        <w:left w:val="none" w:sz="0" w:space="0" w:color="auto"/>
        <w:bottom w:val="none" w:sz="0" w:space="0" w:color="auto"/>
        <w:right w:val="none" w:sz="0" w:space="0" w:color="auto"/>
      </w:divBdr>
    </w:div>
    <w:div w:id="1344935343">
      <w:bodyDiv w:val="1"/>
      <w:marLeft w:val="0"/>
      <w:marRight w:val="0"/>
      <w:marTop w:val="0"/>
      <w:marBottom w:val="0"/>
      <w:divBdr>
        <w:top w:val="none" w:sz="0" w:space="0" w:color="auto"/>
        <w:left w:val="none" w:sz="0" w:space="0" w:color="auto"/>
        <w:bottom w:val="none" w:sz="0" w:space="0" w:color="auto"/>
        <w:right w:val="none" w:sz="0" w:space="0" w:color="auto"/>
      </w:divBdr>
    </w:div>
    <w:div w:id="1345782303">
      <w:bodyDiv w:val="1"/>
      <w:marLeft w:val="0"/>
      <w:marRight w:val="0"/>
      <w:marTop w:val="0"/>
      <w:marBottom w:val="0"/>
      <w:divBdr>
        <w:top w:val="none" w:sz="0" w:space="0" w:color="auto"/>
        <w:left w:val="none" w:sz="0" w:space="0" w:color="auto"/>
        <w:bottom w:val="none" w:sz="0" w:space="0" w:color="auto"/>
        <w:right w:val="none" w:sz="0" w:space="0" w:color="auto"/>
      </w:divBdr>
    </w:div>
    <w:div w:id="1346250019">
      <w:bodyDiv w:val="1"/>
      <w:marLeft w:val="0"/>
      <w:marRight w:val="0"/>
      <w:marTop w:val="0"/>
      <w:marBottom w:val="0"/>
      <w:divBdr>
        <w:top w:val="none" w:sz="0" w:space="0" w:color="auto"/>
        <w:left w:val="none" w:sz="0" w:space="0" w:color="auto"/>
        <w:bottom w:val="none" w:sz="0" w:space="0" w:color="auto"/>
        <w:right w:val="none" w:sz="0" w:space="0" w:color="auto"/>
      </w:divBdr>
    </w:div>
    <w:div w:id="1346592725">
      <w:bodyDiv w:val="1"/>
      <w:marLeft w:val="0"/>
      <w:marRight w:val="0"/>
      <w:marTop w:val="0"/>
      <w:marBottom w:val="0"/>
      <w:divBdr>
        <w:top w:val="none" w:sz="0" w:space="0" w:color="auto"/>
        <w:left w:val="none" w:sz="0" w:space="0" w:color="auto"/>
        <w:bottom w:val="none" w:sz="0" w:space="0" w:color="auto"/>
        <w:right w:val="none" w:sz="0" w:space="0" w:color="auto"/>
      </w:divBdr>
    </w:div>
    <w:div w:id="1346634073">
      <w:bodyDiv w:val="1"/>
      <w:marLeft w:val="0"/>
      <w:marRight w:val="0"/>
      <w:marTop w:val="0"/>
      <w:marBottom w:val="0"/>
      <w:divBdr>
        <w:top w:val="none" w:sz="0" w:space="0" w:color="auto"/>
        <w:left w:val="none" w:sz="0" w:space="0" w:color="auto"/>
        <w:bottom w:val="none" w:sz="0" w:space="0" w:color="auto"/>
        <w:right w:val="none" w:sz="0" w:space="0" w:color="auto"/>
      </w:divBdr>
    </w:div>
    <w:div w:id="1346709056">
      <w:bodyDiv w:val="1"/>
      <w:marLeft w:val="0"/>
      <w:marRight w:val="0"/>
      <w:marTop w:val="0"/>
      <w:marBottom w:val="0"/>
      <w:divBdr>
        <w:top w:val="none" w:sz="0" w:space="0" w:color="auto"/>
        <w:left w:val="none" w:sz="0" w:space="0" w:color="auto"/>
        <w:bottom w:val="none" w:sz="0" w:space="0" w:color="auto"/>
        <w:right w:val="none" w:sz="0" w:space="0" w:color="auto"/>
      </w:divBdr>
    </w:div>
    <w:div w:id="1347368700">
      <w:bodyDiv w:val="1"/>
      <w:marLeft w:val="0"/>
      <w:marRight w:val="0"/>
      <w:marTop w:val="0"/>
      <w:marBottom w:val="0"/>
      <w:divBdr>
        <w:top w:val="none" w:sz="0" w:space="0" w:color="auto"/>
        <w:left w:val="none" w:sz="0" w:space="0" w:color="auto"/>
        <w:bottom w:val="none" w:sz="0" w:space="0" w:color="auto"/>
        <w:right w:val="none" w:sz="0" w:space="0" w:color="auto"/>
      </w:divBdr>
    </w:div>
    <w:div w:id="1347907736">
      <w:bodyDiv w:val="1"/>
      <w:marLeft w:val="0"/>
      <w:marRight w:val="0"/>
      <w:marTop w:val="0"/>
      <w:marBottom w:val="0"/>
      <w:divBdr>
        <w:top w:val="none" w:sz="0" w:space="0" w:color="auto"/>
        <w:left w:val="none" w:sz="0" w:space="0" w:color="auto"/>
        <w:bottom w:val="none" w:sz="0" w:space="0" w:color="auto"/>
        <w:right w:val="none" w:sz="0" w:space="0" w:color="auto"/>
      </w:divBdr>
    </w:div>
    <w:div w:id="1348602174">
      <w:bodyDiv w:val="1"/>
      <w:marLeft w:val="0"/>
      <w:marRight w:val="0"/>
      <w:marTop w:val="0"/>
      <w:marBottom w:val="0"/>
      <w:divBdr>
        <w:top w:val="none" w:sz="0" w:space="0" w:color="auto"/>
        <w:left w:val="none" w:sz="0" w:space="0" w:color="auto"/>
        <w:bottom w:val="none" w:sz="0" w:space="0" w:color="auto"/>
        <w:right w:val="none" w:sz="0" w:space="0" w:color="auto"/>
      </w:divBdr>
    </w:div>
    <w:div w:id="1349408847">
      <w:bodyDiv w:val="1"/>
      <w:marLeft w:val="0"/>
      <w:marRight w:val="0"/>
      <w:marTop w:val="0"/>
      <w:marBottom w:val="0"/>
      <w:divBdr>
        <w:top w:val="none" w:sz="0" w:space="0" w:color="auto"/>
        <w:left w:val="none" w:sz="0" w:space="0" w:color="auto"/>
        <w:bottom w:val="none" w:sz="0" w:space="0" w:color="auto"/>
        <w:right w:val="none" w:sz="0" w:space="0" w:color="auto"/>
      </w:divBdr>
    </w:div>
    <w:div w:id="1349677760">
      <w:bodyDiv w:val="1"/>
      <w:marLeft w:val="0"/>
      <w:marRight w:val="0"/>
      <w:marTop w:val="0"/>
      <w:marBottom w:val="0"/>
      <w:divBdr>
        <w:top w:val="none" w:sz="0" w:space="0" w:color="auto"/>
        <w:left w:val="none" w:sz="0" w:space="0" w:color="auto"/>
        <w:bottom w:val="none" w:sz="0" w:space="0" w:color="auto"/>
        <w:right w:val="none" w:sz="0" w:space="0" w:color="auto"/>
      </w:divBdr>
    </w:div>
    <w:div w:id="1349721716">
      <w:bodyDiv w:val="1"/>
      <w:marLeft w:val="0"/>
      <w:marRight w:val="0"/>
      <w:marTop w:val="0"/>
      <w:marBottom w:val="0"/>
      <w:divBdr>
        <w:top w:val="none" w:sz="0" w:space="0" w:color="auto"/>
        <w:left w:val="none" w:sz="0" w:space="0" w:color="auto"/>
        <w:bottom w:val="none" w:sz="0" w:space="0" w:color="auto"/>
        <w:right w:val="none" w:sz="0" w:space="0" w:color="auto"/>
      </w:divBdr>
    </w:div>
    <w:div w:id="1351293491">
      <w:bodyDiv w:val="1"/>
      <w:marLeft w:val="0"/>
      <w:marRight w:val="0"/>
      <w:marTop w:val="0"/>
      <w:marBottom w:val="0"/>
      <w:divBdr>
        <w:top w:val="none" w:sz="0" w:space="0" w:color="auto"/>
        <w:left w:val="none" w:sz="0" w:space="0" w:color="auto"/>
        <w:bottom w:val="none" w:sz="0" w:space="0" w:color="auto"/>
        <w:right w:val="none" w:sz="0" w:space="0" w:color="auto"/>
      </w:divBdr>
    </w:div>
    <w:div w:id="1351490148">
      <w:bodyDiv w:val="1"/>
      <w:marLeft w:val="0"/>
      <w:marRight w:val="0"/>
      <w:marTop w:val="0"/>
      <w:marBottom w:val="0"/>
      <w:divBdr>
        <w:top w:val="none" w:sz="0" w:space="0" w:color="auto"/>
        <w:left w:val="none" w:sz="0" w:space="0" w:color="auto"/>
        <w:bottom w:val="none" w:sz="0" w:space="0" w:color="auto"/>
        <w:right w:val="none" w:sz="0" w:space="0" w:color="auto"/>
      </w:divBdr>
    </w:div>
    <w:div w:id="1351951750">
      <w:bodyDiv w:val="1"/>
      <w:marLeft w:val="0"/>
      <w:marRight w:val="0"/>
      <w:marTop w:val="0"/>
      <w:marBottom w:val="0"/>
      <w:divBdr>
        <w:top w:val="none" w:sz="0" w:space="0" w:color="auto"/>
        <w:left w:val="none" w:sz="0" w:space="0" w:color="auto"/>
        <w:bottom w:val="none" w:sz="0" w:space="0" w:color="auto"/>
        <w:right w:val="none" w:sz="0" w:space="0" w:color="auto"/>
      </w:divBdr>
    </w:div>
    <w:div w:id="1352219980">
      <w:bodyDiv w:val="1"/>
      <w:marLeft w:val="0"/>
      <w:marRight w:val="0"/>
      <w:marTop w:val="0"/>
      <w:marBottom w:val="0"/>
      <w:divBdr>
        <w:top w:val="none" w:sz="0" w:space="0" w:color="auto"/>
        <w:left w:val="none" w:sz="0" w:space="0" w:color="auto"/>
        <w:bottom w:val="none" w:sz="0" w:space="0" w:color="auto"/>
        <w:right w:val="none" w:sz="0" w:space="0" w:color="auto"/>
      </w:divBdr>
    </w:div>
    <w:div w:id="1352298727">
      <w:bodyDiv w:val="1"/>
      <w:marLeft w:val="0"/>
      <w:marRight w:val="0"/>
      <w:marTop w:val="0"/>
      <w:marBottom w:val="0"/>
      <w:divBdr>
        <w:top w:val="none" w:sz="0" w:space="0" w:color="auto"/>
        <w:left w:val="none" w:sz="0" w:space="0" w:color="auto"/>
        <w:bottom w:val="none" w:sz="0" w:space="0" w:color="auto"/>
        <w:right w:val="none" w:sz="0" w:space="0" w:color="auto"/>
      </w:divBdr>
    </w:div>
    <w:div w:id="1353146162">
      <w:bodyDiv w:val="1"/>
      <w:marLeft w:val="0"/>
      <w:marRight w:val="0"/>
      <w:marTop w:val="0"/>
      <w:marBottom w:val="0"/>
      <w:divBdr>
        <w:top w:val="none" w:sz="0" w:space="0" w:color="auto"/>
        <w:left w:val="none" w:sz="0" w:space="0" w:color="auto"/>
        <w:bottom w:val="none" w:sz="0" w:space="0" w:color="auto"/>
        <w:right w:val="none" w:sz="0" w:space="0" w:color="auto"/>
      </w:divBdr>
    </w:div>
    <w:div w:id="1353454240">
      <w:bodyDiv w:val="1"/>
      <w:marLeft w:val="0"/>
      <w:marRight w:val="0"/>
      <w:marTop w:val="0"/>
      <w:marBottom w:val="0"/>
      <w:divBdr>
        <w:top w:val="none" w:sz="0" w:space="0" w:color="auto"/>
        <w:left w:val="none" w:sz="0" w:space="0" w:color="auto"/>
        <w:bottom w:val="none" w:sz="0" w:space="0" w:color="auto"/>
        <w:right w:val="none" w:sz="0" w:space="0" w:color="auto"/>
      </w:divBdr>
    </w:div>
    <w:div w:id="1353527582">
      <w:bodyDiv w:val="1"/>
      <w:marLeft w:val="0"/>
      <w:marRight w:val="0"/>
      <w:marTop w:val="0"/>
      <w:marBottom w:val="0"/>
      <w:divBdr>
        <w:top w:val="none" w:sz="0" w:space="0" w:color="auto"/>
        <w:left w:val="none" w:sz="0" w:space="0" w:color="auto"/>
        <w:bottom w:val="none" w:sz="0" w:space="0" w:color="auto"/>
        <w:right w:val="none" w:sz="0" w:space="0" w:color="auto"/>
      </w:divBdr>
    </w:div>
    <w:div w:id="1354041093">
      <w:bodyDiv w:val="1"/>
      <w:marLeft w:val="0"/>
      <w:marRight w:val="0"/>
      <w:marTop w:val="0"/>
      <w:marBottom w:val="0"/>
      <w:divBdr>
        <w:top w:val="none" w:sz="0" w:space="0" w:color="auto"/>
        <w:left w:val="none" w:sz="0" w:space="0" w:color="auto"/>
        <w:bottom w:val="none" w:sz="0" w:space="0" w:color="auto"/>
        <w:right w:val="none" w:sz="0" w:space="0" w:color="auto"/>
      </w:divBdr>
    </w:div>
    <w:div w:id="1354115905">
      <w:bodyDiv w:val="1"/>
      <w:marLeft w:val="0"/>
      <w:marRight w:val="0"/>
      <w:marTop w:val="0"/>
      <w:marBottom w:val="0"/>
      <w:divBdr>
        <w:top w:val="none" w:sz="0" w:space="0" w:color="auto"/>
        <w:left w:val="none" w:sz="0" w:space="0" w:color="auto"/>
        <w:bottom w:val="none" w:sz="0" w:space="0" w:color="auto"/>
        <w:right w:val="none" w:sz="0" w:space="0" w:color="auto"/>
      </w:divBdr>
    </w:div>
    <w:div w:id="1354915613">
      <w:bodyDiv w:val="1"/>
      <w:marLeft w:val="0"/>
      <w:marRight w:val="0"/>
      <w:marTop w:val="0"/>
      <w:marBottom w:val="0"/>
      <w:divBdr>
        <w:top w:val="none" w:sz="0" w:space="0" w:color="auto"/>
        <w:left w:val="none" w:sz="0" w:space="0" w:color="auto"/>
        <w:bottom w:val="none" w:sz="0" w:space="0" w:color="auto"/>
        <w:right w:val="none" w:sz="0" w:space="0" w:color="auto"/>
      </w:divBdr>
    </w:div>
    <w:div w:id="1355303883">
      <w:bodyDiv w:val="1"/>
      <w:marLeft w:val="0"/>
      <w:marRight w:val="0"/>
      <w:marTop w:val="0"/>
      <w:marBottom w:val="0"/>
      <w:divBdr>
        <w:top w:val="none" w:sz="0" w:space="0" w:color="auto"/>
        <w:left w:val="none" w:sz="0" w:space="0" w:color="auto"/>
        <w:bottom w:val="none" w:sz="0" w:space="0" w:color="auto"/>
        <w:right w:val="none" w:sz="0" w:space="0" w:color="auto"/>
      </w:divBdr>
    </w:div>
    <w:div w:id="1355381870">
      <w:bodyDiv w:val="1"/>
      <w:marLeft w:val="0"/>
      <w:marRight w:val="0"/>
      <w:marTop w:val="0"/>
      <w:marBottom w:val="0"/>
      <w:divBdr>
        <w:top w:val="none" w:sz="0" w:space="0" w:color="auto"/>
        <w:left w:val="none" w:sz="0" w:space="0" w:color="auto"/>
        <w:bottom w:val="none" w:sz="0" w:space="0" w:color="auto"/>
        <w:right w:val="none" w:sz="0" w:space="0" w:color="auto"/>
      </w:divBdr>
      <w:divsChild>
        <w:div w:id="512380828">
          <w:marLeft w:val="0"/>
          <w:marRight w:val="0"/>
          <w:marTop w:val="300"/>
          <w:marBottom w:val="150"/>
          <w:divBdr>
            <w:top w:val="none" w:sz="0" w:space="0" w:color="auto"/>
            <w:left w:val="none" w:sz="0" w:space="0" w:color="auto"/>
            <w:bottom w:val="none" w:sz="0" w:space="0" w:color="auto"/>
            <w:right w:val="none" w:sz="0" w:space="0" w:color="auto"/>
          </w:divBdr>
        </w:div>
      </w:divsChild>
    </w:div>
    <w:div w:id="1355382092">
      <w:bodyDiv w:val="1"/>
      <w:marLeft w:val="0"/>
      <w:marRight w:val="0"/>
      <w:marTop w:val="0"/>
      <w:marBottom w:val="0"/>
      <w:divBdr>
        <w:top w:val="none" w:sz="0" w:space="0" w:color="auto"/>
        <w:left w:val="none" w:sz="0" w:space="0" w:color="auto"/>
        <w:bottom w:val="none" w:sz="0" w:space="0" w:color="auto"/>
        <w:right w:val="none" w:sz="0" w:space="0" w:color="auto"/>
      </w:divBdr>
    </w:div>
    <w:div w:id="1356537453">
      <w:bodyDiv w:val="1"/>
      <w:marLeft w:val="0"/>
      <w:marRight w:val="0"/>
      <w:marTop w:val="0"/>
      <w:marBottom w:val="0"/>
      <w:divBdr>
        <w:top w:val="none" w:sz="0" w:space="0" w:color="auto"/>
        <w:left w:val="none" w:sz="0" w:space="0" w:color="auto"/>
        <w:bottom w:val="none" w:sz="0" w:space="0" w:color="auto"/>
        <w:right w:val="none" w:sz="0" w:space="0" w:color="auto"/>
      </w:divBdr>
    </w:div>
    <w:div w:id="1356686531">
      <w:bodyDiv w:val="1"/>
      <w:marLeft w:val="0"/>
      <w:marRight w:val="0"/>
      <w:marTop w:val="0"/>
      <w:marBottom w:val="0"/>
      <w:divBdr>
        <w:top w:val="none" w:sz="0" w:space="0" w:color="auto"/>
        <w:left w:val="none" w:sz="0" w:space="0" w:color="auto"/>
        <w:bottom w:val="none" w:sz="0" w:space="0" w:color="auto"/>
        <w:right w:val="none" w:sz="0" w:space="0" w:color="auto"/>
      </w:divBdr>
    </w:div>
    <w:div w:id="1357078500">
      <w:bodyDiv w:val="1"/>
      <w:marLeft w:val="0"/>
      <w:marRight w:val="0"/>
      <w:marTop w:val="0"/>
      <w:marBottom w:val="0"/>
      <w:divBdr>
        <w:top w:val="none" w:sz="0" w:space="0" w:color="auto"/>
        <w:left w:val="none" w:sz="0" w:space="0" w:color="auto"/>
        <w:bottom w:val="none" w:sz="0" w:space="0" w:color="auto"/>
        <w:right w:val="none" w:sz="0" w:space="0" w:color="auto"/>
      </w:divBdr>
    </w:div>
    <w:div w:id="1357078566">
      <w:bodyDiv w:val="1"/>
      <w:marLeft w:val="0"/>
      <w:marRight w:val="0"/>
      <w:marTop w:val="0"/>
      <w:marBottom w:val="0"/>
      <w:divBdr>
        <w:top w:val="none" w:sz="0" w:space="0" w:color="auto"/>
        <w:left w:val="none" w:sz="0" w:space="0" w:color="auto"/>
        <w:bottom w:val="none" w:sz="0" w:space="0" w:color="auto"/>
        <w:right w:val="none" w:sz="0" w:space="0" w:color="auto"/>
      </w:divBdr>
    </w:div>
    <w:div w:id="1357119980">
      <w:bodyDiv w:val="1"/>
      <w:marLeft w:val="0"/>
      <w:marRight w:val="0"/>
      <w:marTop w:val="0"/>
      <w:marBottom w:val="0"/>
      <w:divBdr>
        <w:top w:val="none" w:sz="0" w:space="0" w:color="auto"/>
        <w:left w:val="none" w:sz="0" w:space="0" w:color="auto"/>
        <w:bottom w:val="none" w:sz="0" w:space="0" w:color="auto"/>
        <w:right w:val="none" w:sz="0" w:space="0" w:color="auto"/>
      </w:divBdr>
    </w:div>
    <w:div w:id="1357193143">
      <w:bodyDiv w:val="1"/>
      <w:marLeft w:val="0"/>
      <w:marRight w:val="0"/>
      <w:marTop w:val="0"/>
      <w:marBottom w:val="0"/>
      <w:divBdr>
        <w:top w:val="none" w:sz="0" w:space="0" w:color="auto"/>
        <w:left w:val="none" w:sz="0" w:space="0" w:color="auto"/>
        <w:bottom w:val="none" w:sz="0" w:space="0" w:color="auto"/>
        <w:right w:val="none" w:sz="0" w:space="0" w:color="auto"/>
      </w:divBdr>
    </w:div>
    <w:div w:id="1357776022">
      <w:bodyDiv w:val="1"/>
      <w:marLeft w:val="0"/>
      <w:marRight w:val="0"/>
      <w:marTop w:val="0"/>
      <w:marBottom w:val="0"/>
      <w:divBdr>
        <w:top w:val="none" w:sz="0" w:space="0" w:color="auto"/>
        <w:left w:val="none" w:sz="0" w:space="0" w:color="auto"/>
        <w:bottom w:val="none" w:sz="0" w:space="0" w:color="auto"/>
        <w:right w:val="none" w:sz="0" w:space="0" w:color="auto"/>
      </w:divBdr>
    </w:div>
    <w:div w:id="1358576536">
      <w:bodyDiv w:val="1"/>
      <w:marLeft w:val="0"/>
      <w:marRight w:val="0"/>
      <w:marTop w:val="0"/>
      <w:marBottom w:val="0"/>
      <w:divBdr>
        <w:top w:val="none" w:sz="0" w:space="0" w:color="auto"/>
        <w:left w:val="none" w:sz="0" w:space="0" w:color="auto"/>
        <w:bottom w:val="none" w:sz="0" w:space="0" w:color="auto"/>
        <w:right w:val="none" w:sz="0" w:space="0" w:color="auto"/>
      </w:divBdr>
    </w:div>
    <w:div w:id="1358853350">
      <w:bodyDiv w:val="1"/>
      <w:marLeft w:val="0"/>
      <w:marRight w:val="0"/>
      <w:marTop w:val="0"/>
      <w:marBottom w:val="0"/>
      <w:divBdr>
        <w:top w:val="none" w:sz="0" w:space="0" w:color="auto"/>
        <w:left w:val="none" w:sz="0" w:space="0" w:color="auto"/>
        <w:bottom w:val="none" w:sz="0" w:space="0" w:color="auto"/>
        <w:right w:val="none" w:sz="0" w:space="0" w:color="auto"/>
      </w:divBdr>
    </w:div>
    <w:div w:id="1359041517">
      <w:bodyDiv w:val="1"/>
      <w:marLeft w:val="0"/>
      <w:marRight w:val="0"/>
      <w:marTop w:val="0"/>
      <w:marBottom w:val="0"/>
      <w:divBdr>
        <w:top w:val="none" w:sz="0" w:space="0" w:color="auto"/>
        <w:left w:val="none" w:sz="0" w:space="0" w:color="auto"/>
        <w:bottom w:val="none" w:sz="0" w:space="0" w:color="auto"/>
        <w:right w:val="none" w:sz="0" w:space="0" w:color="auto"/>
      </w:divBdr>
    </w:div>
    <w:div w:id="1359115211">
      <w:bodyDiv w:val="1"/>
      <w:marLeft w:val="0"/>
      <w:marRight w:val="0"/>
      <w:marTop w:val="0"/>
      <w:marBottom w:val="0"/>
      <w:divBdr>
        <w:top w:val="none" w:sz="0" w:space="0" w:color="auto"/>
        <w:left w:val="none" w:sz="0" w:space="0" w:color="auto"/>
        <w:bottom w:val="none" w:sz="0" w:space="0" w:color="auto"/>
        <w:right w:val="none" w:sz="0" w:space="0" w:color="auto"/>
      </w:divBdr>
    </w:div>
    <w:div w:id="1359282927">
      <w:bodyDiv w:val="1"/>
      <w:marLeft w:val="0"/>
      <w:marRight w:val="0"/>
      <w:marTop w:val="0"/>
      <w:marBottom w:val="0"/>
      <w:divBdr>
        <w:top w:val="none" w:sz="0" w:space="0" w:color="auto"/>
        <w:left w:val="none" w:sz="0" w:space="0" w:color="auto"/>
        <w:bottom w:val="none" w:sz="0" w:space="0" w:color="auto"/>
        <w:right w:val="none" w:sz="0" w:space="0" w:color="auto"/>
      </w:divBdr>
    </w:div>
    <w:div w:id="1359425734">
      <w:bodyDiv w:val="1"/>
      <w:marLeft w:val="0"/>
      <w:marRight w:val="0"/>
      <w:marTop w:val="0"/>
      <w:marBottom w:val="0"/>
      <w:divBdr>
        <w:top w:val="none" w:sz="0" w:space="0" w:color="auto"/>
        <w:left w:val="none" w:sz="0" w:space="0" w:color="auto"/>
        <w:bottom w:val="none" w:sz="0" w:space="0" w:color="auto"/>
        <w:right w:val="none" w:sz="0" w:space="0" w:color="auto"/>
      </w:divBdr>
    </w:div>
    <w:div w:id="1361081738">
      <w:bodyDiv w:val="1"/>
      <w:marLeft w:val="0"/>
      <w:marRight w:val="0"/>
      <w:marTop w:val="0"/>
      <w:marBottom w:val="0"/>
      <w:divBdr>
        <w:top w:val="none" w:sz="0" w:space="0" w:color="auto"/>
        <w:left w:val="none" w:sz="0" w:space="0" w:color="auto"/>
        <w:bottom w:val="none" w:sz="0" w:space="0" w:color="auto"/>
        <w:right w:val="none" w:sz="0" w:space="0" w:color="auto"/>
      </w:divBdr>
    </w:div>
    <w:div w:id="1361466718">
      <w:bodyDiv w:val="1"/>
      <w:marLeft w:val="0"/>
      <w:marRight w:val="0"/>
      <w:marTop w:val="0"/>
      <w:marBottom w:val="0"/>
      <w:divBdr>
        <w:top w:val="none" w:sz="0" w:space="0" w:color="auto"/>
        <w:left w:val="none" w:sz="0" w:space="0" w:color="auto"/>
        <w:bottom w:val="none" w:sz="0" w:space="0" w:color="auto"/>
        <w:right w:val="none" w:sz="0" w:space="0" w:color="auto"/>
      </w:divBdr>
    </w:div>
    <w:div w:id="1361777577">
      <w:bodyDiv w:val="1"/>
      <w:marLeft w:val="0"/>
      <w:marRight w:val="0"/>
      <w:marTop w:val="0"/>
      <w:marBottom w:val="0"/>
      <w:divBdr>
        <w:top w:val="none" w:sz="0" w:space="0" w:color="auto"/>
        <w:left w:val="none" w:sz="0" w:space="0" w:color="auto"/>
        <w:bottom w:val="none" w:sz="0" w:space="0" w:color="auto"/>
        <w:right w:val="none" w:sz="0" w:space="0" w:color="auto"/>
      </w:divBdr>
    </w:div>
    <w:div w:id="1361855722">
      <w:bodyDiv w:val="1"/>
      <w:marLeft w:val="0"/>
      <w:marRight w:val="0"/>
      <w:marTop w:val="0"/>
      <w:marBottom w:val="0"/>
      <w:divBdr>
        <w:top w:val="none" w:sz="0" w:space="0" w:color="auto"/>
        <w:left w:val="none" w:sz="0" w:space="0" w:color="auto"/>
        <w:bottom w:val="none" w:sz="0" w:space="0" w:color="auto"/>
        <w:right w:val="none" w:sz="0" w:space="0" w:color="auto"/>
      </w:divBdr>
    </w:div>
    <w:div w:id="1362170697">
      <w:bodyDiv w:val="1"/>
      <w:marLeft w:val="0"/>
      <w:marRight w:val="0"/>
      <w:marTop w:val="0"/>
      <w:marBottom w:val="0"/>
      <w:divBdr>
        <w:top w:val="none" w:sz="0" w:space="0" w:color="auto"/>
        <w:left w:val="none" w:sz="0" w:space="0" w:color="auto"/>
        <w:bottom w:val="none" w:sz="0" w:space="0" w:color="auto"/>
        <w:right w:val="none" w:sz="0" w:space="0" w:color="auto"/>
      </w:divBdr>
    </w:div>
    <w:div w:id="1362433558">
      <w:bodyDiv w:val="1"/>
      <w:marLeft w:val="0"/>
      <w:marRight w:val="0"/>
      <w:marTop w:val="0"/>
      <w:marBottom w:val="0"/>
      <w:divBdr>
        <w:top w:val="none" w:sz="0" w:space="0" w:color="auto"/>
        <w:left w:val="none" w:sz="0" w:space="0" w:color="auto"/>
        <w:bottom w:val="none" w:sz="0" w:space="0" w:color="auto"/>
        <w:right w:val="none" w:sz="0" w:space="0" w:color="auto"/>
      </w:divBdr>
    </w:div>
    <w:div w:id="1362441698">
      <w:bodyDiv w:val="1"/>
      <w:marLeft w:val="0"/>
      <w:marRight w:val="0"/>
      <w:marTop w:val="0"/>
      <w:marBottom w:val="0"/>
      <w:divBdr>
        <w:top w:val="none" w:sz="0" w:space="0" w:color="auto"/>
        <w:left w:val="none" w:sz="0" w:space="0" w:color="auto"/>
        <w:bottom w:val="none" w:sz="0" w:space="0" w:color="auto"/>
        <w:right w:val="none" w:sz="0" w:space="0" w:color="auto"/>
      </w:divBdr>
    </w:div>
    <w:div w:id="1363172113">
      <w:bodyDiv w:val="1"/>
      <w:marLeft w:val="0"/>
      <w:marRight w:val="0"/>
      <w:marTop w:val="0"/>
      <w:marBottom w:val="0"/>
      <w:divBdr>
        <w:top w:val="none" w:sz="0" w:space="0" w:color="auto"/>
        <w:left w:val="none" w:sz="0" w:space="0" w:color="auto"/>
        <w:bottom w:val="none" w:sz="0" w:space="0" w:color="auto"/>
        <w:right w:val="none" w:sz="0" w:space="0" w:color="auto"/>
      </w:divBdr>
    </w:div>
    <w:div w:id="1364596122">
      <w:bodyDiv w:val="1"/>
      <w:marLeft w:val="0"/>
      <w:marRight w:val="0"/>
      <w:marTop w:val="0"/>
      <w:marBottom w:val="0"/>
      <w:divBdr>
        <w:top w:val="none" w:sz="0" w:space="0" w:color="auto"/>
        <w:left w:val="none" w:sz="0" w:space="0" w:color="auto"/>
        <w:bottom w:val="none" w:sz="0" w:space="0" w:color="auto"/>
        <w:right w:val="none" w:sz="0" w:space="0" w:color="auto"/>
      </w:divBdr>
    </w:div>
    <w:div w:id="1364749111">
      <w:bodyDiv w:val="1"/>
      <w:marLeft w:val="0"/>
      <w:marRight w:val="0"/>
      <w:marTop w:val="0"/>
      <w:marBottom w:val="0"/>
      <w:divBdr>
        <w:top w:val="none" w:sz="0" w:space="0" w:color="auto"/>
        <w:left w:val="none" w:sz="0" w:space="0" w:color="auto"/>
        <w:bottom w:val="none" w:sz="0" w:space="0" w:color="auto"/>
        <w:right w:val="none" w:sz="0" w:space="0" w:color="auto"/>
      </w:divBdr>
    </w:div>
    <w:div w:id="1364860430">
      <w:bodyDiv w:val="1"/>
      <w:marLeft w:val="0"/>
      <w:marRight w:val="0"/>
      <w:marTop w:val="0"/>
      <w:marBottom w:val="0"/>
      <w:divBdr>
        <w:top w:val="none" w:sz="0" w:space="0" w:color="auto"/>
        <w:left w:val="none" w:sz="0" w:space="0" w:color="auto"/>
        <w:bottom w:val="none" w:sz="0" w:space="0" w:color="auto"/>
        <w:right w:val="none" w:sz="0" w:space="0" w:color="auto"/>
      </w:divBdr>
    </w:div>
    <w:div w:id="1364938290">
      <w:bodyDiv w:val="1"/>
      <w:marLeft w:val="0"/>
      <w:marRight w:val="0"/>
      <w:marTop w:val="0"/>
      <w:marBottom w:val="0"/>
      <w:divBdr>
        <w:top w:val="none" w:sz="0" w:space="0" w:color="auto"/>
        <w:left w:val="none" w:sz="0" w:space="0" w:color="auto"/>
        <w:bottom w:val="none" w:sz="0" w:space="0" w:color="auto"/>
        <w:right w:val="none" w:sz="0" w:space="0" w:color="auto"/>
      </w:divBdr>
    </w:div>
    <w:div w:id="1365324766">
      <w:bodyDiv w:val="1"/>
      <w:marLeft w:val="0"/>
      <w:marRight w:val="0"/>
      <w:marTop w:val="0"/>
      <w:marBottom w:val="0"/>
      <w:divBdr>
        <w:top w:val="none" w:sz="0" w:space="0" w:color="auto"/>
        <w:left w:val="none" w:sz="0" w:space="0" w:color="auto"/>
        <w:bottom w:val="none" w:sz="0" w:space="0" w:color="auto"/>
        <w:right w:val="none" w:sz="0" w:space="0" w:color="auto"/>
      </w:divBdr>
    </w:div>
    <w:div w:id="1365327606">
      <w:bodyDiv w:val="1"/>
      <w:marLeft w:val="0"/>
      <w:marRight w:val="0"/>
      <w:marTop w:val="0"/>
      <w:marBottom w:val="0"/>
      <w:divBdr>
        <w:top w:val="none" w:sz="0" w:space="0" w:color="auto"/>
        <w:left w:val="none" w:sz="0" w:space="0" w:color="auto"/>
        <w:bottom w:val="none" w:sz="0" w:space="0" w:color="auto"/>
        <w:right w:val="none" w:sz="0" w:space="0" w:color="auto"/>
      </w:divBdr>
    </w:div>
    <w:div w:id="1365520612">
      <w:bodyDiv w:val="1"/>
      <w:marLeft w:val="0"/>
      <w:marRight w:val="0"/>
      <w:marTop w:val="0"/>
      <w:marBottom w:val="0"/>
      <w:divBdr>
        <w:top w:val="none" w:sz="0" w:space="0" w:color="auto"/>
        <w:left w:val="none" w:sz="0" w:space="0" w:color="auto"/>
        <w:bottom w:val="none" w:sz="0" w:space="0" w:color="auto"/>
        <w:right w:val="none" w:sz="0" w:space="0" w:color="auto"/>
      </w:divBdr>
    </w:div>
    <w:div w:id="1365641098">
      <w:bodyDiv w:val="1"/>
      <w:marLeft w:val="0"/>
      <w:marRight w:val="0"/>
      <w:marTop w:val="0"/>
      <w:marBottom w:val="0"/>
      <w:divBdr>
        <w:top w:val="none" w:sz="0" w:space="0" w:color="auto"/>
        <w:left w:val="none" w:sz="0" w:space="0" w:color="auto"/>
        <w:bottom w:val="none" w:sz="0" w:space="0" w:color="auto"/>
        <w:right w:val="none" w:sz="0" w:space="0" w:color="auto"/>
      </w:divBdr>
    </w:div>
    <w:div w:id="1365787134">
      <w:bodyDiv w:val="1"/>
      <w:marLeft w:val="0"/>
      <w:marRight w:val="0"/>
      <w:marTop w:val="0"/>
      <w:marBottom w:val="0"/>
      <w:divBdr>
        <w:top w:val="none" w:sz="0" w:space="0" w:color="auto"/>
        <w:left w:val="none" w:sz="0" w:space="0" w:color="auto"/>
        <w:bottom w:val="none" w:sz="0" w:space="0" w:color="auto"/>
        <w:right w:val="none" w:sz="0" w:space="0" w:color="auto"/>
      </w:divBdr>
    </w:div>
    <w:div w:id="1366100077">
      <w:bodyDiv w:val="1"/>
      <w:marLeft w:val="0"/>
      <w:marRight w:val="0"/>
      <w:marTop w:val="0"/>
      <w:marBottom w:val="0"/>
      <w:divBdr>
        <w:top w:val="none" w:sz="0" w:space="0" w:color="auto"/>
        <w:left w:val="none" w:sz="0" w:space="0" w:color="auto"/>
        <w:bottom w:val="none" w:sz="0" w:space="0" w:color="auto"/>
        <w:right w:val="none" w:sz="0" w:space="0" w:color="auto"/>
      </w:divBdr>
    </w:div>
    <w:div w:id="1366835224">
      <w:bodyDiv w:val="1"/>
      <w:marLeft w:val="0"/>
      <w:marRight w:val="0"/>
      <w:marTop w:val="0"/>
      <w:marBottom w:val="0"/>
      <w:divBdr>
        <w:top w:val="none" w:sz="0" w:space="0" w:color="auto"/>
        <w:left w:val="none" w:sz="0" w:space="0" w:color="auto"/>
        <w:bottom w:val="none" w:sz="0" w:space="0" w:color="auto"/>
        <w:right w:val="none" w:sz="0" w:space="0" w:color="auto"/>
      </w:divBdr>
    </w:div>
    <w:div w:id="1367634804">
      <w:bodyDiv w:val="1"/>
      <w:marLeft w:val="0"/>
      <w:marRight w:val="0"/>
      <w:marTop w:val="0"/>
      <w:marBottom w:val="0"/>
      <w:divBdr>
        <w:top w:val="none" w:sz="0" w:space="0" w:color="auto"/>
        <w:left w:val="none" w:sz="0" w:space="0" w:color="auto"/>
        <w:bottom w:val="none" w:sz="0" w:space="0" w:color="auto"/>
        <w:right w:val="none" w:sz="0" w:space="0" w:color="auto"/>
      </w:divBdr>
    </w:div>
    <w:div w:id="1368339029">
      <w:bodyDiv w:val="1"/>
      <w:marLeft w:val="0"/>
      <w:marRight w:val="0"/>
      <w:marTop w:val="0"/>
      <w:marBottom w:val="0"/>
      <w:divBdr>
        <w:top w:val="none" w:sz="0" w:space="0" w:color="auto"/>
        <w:left w:val="none" w:sz="0" w:space="0" w:color="auto"/>
        <w:bottom w:val="none" w:sz="0" w:space="0" w:color="auto"/>
        <w:right w:val="none" w:sz="0" w:space="0" w:color="auto"/>
      </w:divBdr>
    </w:div>
    <w:div w:id="1368603495">
      <w:bodyDiv w:val="1"/>
      <w:marLeft w:val="0"/>
      <w:marRight w:val="0"/>
      <w:marTop w:val="0"/>
      <w:marBottom w:val="0"/>
      <w:divBdr>
        <w:top w:val="none" w:sz="0" w:space="0" w:color="auto"/>
        <w:left w:val="none" w:sz="0" w:space="0" w:color="auto"/>
        <w:bottom w:val="none" w:sz="0" w:space="0" w:color="auto"/>
        <w:right w:val="none" w:sz="0" w:space="0" w:color="auto"/>
      </w:divBdr>
    </w:div>
    <w:div w:id="1369334962">
      <w:bodyDiv w:val="1"/>
      <w:marLeft w:val="0"/>
      <w:marRight w:val="0"/>
      <w:marTop w:val="0"/>
      <w:marBottom w:val="0"/>
      <w:divBdr>
        <w:top w:val="none" w:sz="0" w:space="0" w:color="auto"/>
        <w:left w:val="none" w:sz="0" w:space="0" w:color="auto"/>
        <w:bottom w:val="none" w:sz="0" w:space="0" w:color="auto"/>
        <w:right w:val="none" w:sz="0" w:space="0" w:color="auto"/>
      </w:divBdr>
    </w:div>
    <w:div w:id="1369603241">
      <w:bodyDiv w:val="1"/>
      <w:marLeft w:val="0"/>
      <w:marRight w:val="0"/>
      <w:marTop w:val="0"/>
      <w:marBottom w:val="0"/>
      <w:divBdr>
        <w:top w:val="none" w:sz="0" w:space="0" w:color="auto"/>
        <w:left w:val="none" w:sz="0" w:space="0" w:color="auto"/>
        <w:bottom w:val="none" w:sz="0" w:space="0" w:color="auto"/>
        <w:right w:val="none" w:sz="0" w:space="0" w:color="auto"/>
      </w:divBdr>
    </w:div>
    <w:div w:id="1369723403">
      <w:bodyDiv w:val="1"/>
      <w:marLeft w:val="0"/>
      <w:marRight w:val="0"/>
      <w:marTop w:val="0"/>
      <w:marBottom w:val="0"/>
      <w:divBdr>
        <w:top w:val="none" w:sz="0" w:space="0" w:color="auto"/>
        <w:left w:val="none" w:sz="0" w:space="0" w:color="auto"/>
        <w:bottom w:val="none" w:sz="0" w:space="0" w:color="auto"/>
        <w:right w:val="none" w:sz="0" w:space="0" w:color="auto"/>
      </w:divBdr>
    </w:div>
    <w:div w:id="1370564659">
      <w:bodyDiv w:val="1"/>
      <w:marLeft w:val="0"/>
      <w:marRight w:val="0"/>
      <w:marTop w:val="0"/>
      <w:marBottom w:val="0"/>
      <w:divBdr>
        <w:top w:val="none" w:sz="0" w:space="0" w:color="auto"/>
        <w:left w:val="none" w:sz="0" w:space="0" w:color="auto"/>
        <w:bottom w:val="none" w:sz="0" w:space="0" w:color="auto"/>
        <w:right w:val="none" w:sz="0" w:space="0" w:color="auto"/>
      </w:divBdr>
    </w:div>
    <w:div w:id="1371147644">
      <w:bodyDiv w:val="1"/>
      <w:marLeft w:val="0"/>
      <w:marRight w:val="0"/>
      <w:marTop w:val="0"/>
      <w:marBottom w:val="0"/>
      <w:divBdr>
        <w:top w:val="none" w:sz="0" w:space="0" w:color="auto"/>
        <w:left w:val="none" w:sz="0" w:space="0" w:color="auto"/>
        <w:bottom w:val="none" w:sz="0" w:space="0" w:color="auto"/>
        <w:right w:val="none" w:sz="0" w:space="0" w:color="auto"/>
      </w:divBdr>
    </w:div>
    <w:div w:id="1371684580">
      <w:bodyDiv w:val="1"/>
      <w:marLeft w:val="0"/>
      <w:marRight w:val="0"/>
      <w:marTop w:val="0"/>
      <w:marBottom w:val="0"/>
      <w:divBdr>
        <w:top w:val="none" w:sz="0" w:space="0" w:color="auto"/>
        <w:left w:val="none" w:sz="0" w:space="0" w:color="auto"/>
        <w:bottom w:val="none" w:sz="0" w:space="0" w:color="auto"/>
        <w:right w:val="none" w:sz="0" w:space="0" w:color="auto"/>
      </w:divBdr>
    </w:div>
    <w:div w:id="1372000330">
      <w:bodyDiv w:val="1"/>
      <w:marLeft w:val="0"/>
      <w:marRight w:val="0"/>
      <w:marTop w:val="0"/>
      <w:marBottom w:val="0"/>
      <w:divBdr>
        <w:top w:val="none" w:sz="0" w:space="0" w:color="auto"/>
        <w:left w:val="none" w:sz="0" w:space="0" w:color="auto"/>
        <w:bottom w:val="none" w:sz="0" w:space="0" w:color="auto"/>
        <w:right w:val="none" w:sz="0" w:space="0" w:color="auto"/>
      </w:divBdr>
    </w:div>
    <w:div w:id="1373921255">
      <w:bodyDiv w:val="1"/>
      <w:marLeft w:val="0"/>
      <w:marRight w:val="0"/>
      <w:marTop w:val="0"/>
      <w:marBottom w:val="0"/>
      <w:divBdr>
        <w:top w:val="none" w:sz="0" w:space="0" w:color="auto"/>
        <w:left w:val="none" w:sz="0" w:space="0" w:color="auto"/>
        <w:bottom w:val="none" w:sz="0" w:space="0" w:color="auto"/>
        <w:right w:val="none" w:sz="0" w:space="0" w:color="auto"/>
      </w:divBdr>
    </w:div>
    <w:div w:id="1375041156">
      <w:bodyDiv w:val="1"/>
      <w:marLeft w:val="0"/>
      <w:marRight w:val="0"/>
      <w:marTop w:val="0"/>
      <w:marBottom w:val="0"/>
      <w:divBdr>
        <w:top w:val="none" w:sz="0" w:space="0" w:color="auto"/>
        <w:left w:val="none" w:sz="0" w:space="0" w:color="auto"/>
        <w:bottom w:val="none" w:sz="0" w:space="0" w:color="auto"/>
        <w:right w:val="none" w:sz="0" w:space="0" w:color="auto"/>
      </w:divBdr>
      <w:divsChild>
        <w:div w:id="2052458747">
          <w:blockQuote w:val="1"/>
          <w:marLeft w:val="0"/>
          <w:marRight w:val="0"/>
          <w:marTop w:val="0"/>
          <w:marBottom w:val="0"/>
          <w:divBdr>
            <w:top w:val="none" w:sz="0" w:space="0" w:color="auto"/>
            <w:left w:val="single" w:sz="6" w:space="18" w:color="707070"/>
            <w:bottom w:val="none" w:sz="0" w:space="0" w:color="auto"/>
            <w:right w:val="none" w:sz="0" w:space="0" w:color="auto"/>
          </w:divBdr>
        </w:div>
        <w:div w:id="100185304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377008163">
      <w:bodyDiv w:val="1"/>
      <w:marLeft w:val="0"/>
      <w:marRight w:val="0"/>
      <w:marTop w:val="0"/>
      <w:marBottom w:val="0"/>
      <w:divBdr>
        <w:top w:val="none" w:sz="0" w:space="0" w:color="auto"/>
        <w:left w:val="none" w:sz="0" w:space="0" w:color="auto"/>
        <w:bottom w:val="none" w:sz="0" w:space="0" w:color="auto"/>
        <w:right w:val="none" w:sz="0" w:space="0" w:color="auto"/>
      </w:divBdr>
    </w:div>
    <w:div w:id="1377318478">
      <w:bodyDiv w:val="1"/>
      <w:marLeft w:val="0"/>
      <w:marRight w:val="0"/>
      <w:marTop w:val="0"/>
      <w:marBottom w:val="0"/>
      <w:divBdr>
        <w:top w:val="none" w:sz="0" w:space="0" w:color="auto"/>
        <w:left w:val="none" w:sz="0" w:space="0" w:color="auto"/>
        <w:bottom w:val="none" w:sz="0" w:space="0" w:color="auto"/>
        <w:right w:val="none" w:sz="0" w:space="0" w:color="auto"/>
      </w:divBdr>
    </w:div>
    <w:div w:id="1378168157">
      <w:bodyDiv w:val="1"/>
      <w:marLeft w:val="0"/>
      <w:marRight w:val="0"/>
      <w:marTop w:val="0"/>
      <w:marBottom w:val="0"/>
      <w:divBdr>
        <w:top w:val="none" w:sz="0" w:space="0" w:color="auto"/>
        <w:left w:val="none" w:sz="0" w:space="0" w:color="auto"/>
        <w:bottom w:val="none" w:sz="0" w:space="0" w:color="auto"/>
        <w:right w:val="none" w:sz="0" w:space="0" w:color="auto"/>
      </w:divBdr>
    </w:div>
    <w:div w:id="1380864126">
      <w:bodyDiv w:val="1"/>
      <w:marLeft w:val="0"/>
      <w:marRight w:val="0"/>
      <w:marTop w:val="0"/>
      <w:marBottom w:val="0"/>
      <w:divBdr>
        <w:top w:val="none" w:sz="0" w:space="0" w:color="auto"/>
        <w:left w:val="none" w:sz="0" w:space="0" w:color="auto"/>
        <w:bottom w:val="none" w:sz="0" w:space="0" w:color="auto"/>
        <w:right w:val="none" w:sz="0" w:space="0" w:color="auto"/>
      </w:divBdr>
    </w:div>
    <w:div w:id="1380933983">
      <w:bodyDiv w:val="1"/>
      <w:marLeft w:val="0"/>
      <w:marRight w:val="0"/>
      <w:marTop w:val="0"/>
      <w:marBottom w:val="0"/>
      <w:divBdr>
        <w:top w:val="none" w:sz="0" w:space="0" w:color="auto"/>
        <w:left w:val="none" w:sz="0" w:space="0" w:color="auto"/>
        <w:bottom w:val="none" w:sz="0" w:space="0" w:color="auto"/>
        <w:right w:val="none" w:sz="0" w:space="0" w:color="auto"/>
      </w:divBdr>
    </w:div>
    <w:div w:id="1381903691">
      <w:bodyDiv w:val="1"/>
      <w:marLeft w:val="0"/>
      <w:marRight w:val="0"/>
      <w:marTop w:val="0"/>
      <w:marBottom w:val="0"/>
      <w:divBdr>
        <w:top w:val="none" w:sz="0" w:space="0" w:color="auto"/>
        <w:left w:val="none" w:sz="0" w:space="0" w:color="auto"/>
        <w:bottom w:val="none" w:sz="0" w:space="0" w:color="auto"/>
        <w:right w:val="none" w:sz="0" w:space="0" w:color="auto"/>
      </w:divBdr>
    </w:div>
    <w:div w:id="1382095461">
      <w:bodyDiv w:val="1"/>
      <w:marLeft w:val="0"/>
      <w:marRight w:val="0"/>
      <w:marTop w:val="0"/>
      <w:marBottom w:val="0"/>
      <w:divBdr>
        <w:top w:val="none" w:sz="0" w:space="0" w:color="auto"/>
        <w:left w:val="none" w:sz="0" w:space="0" w:color="auto"/>
        <w:bottom w:val="none" w:sz="0" w:space="0" w:color="auto"/>
        <w:right w:val="none" w:sz="0" w:space="0" w:color="auto"/>
      </w:divBdr>
    </w:div>
    <w:div w:id="1383014655">
      <w:bodyDiv w:val="1"/>
      <w:marLeft w:val="0"/>
      <w:marRight w:val="0"/>
      <w:marTop w:val="0"/>
      <w:marBottom w:val="0"/>
      <w:divBdr>
        <w:top w:val="none" w:sz="0" w:space="0" w:color="auto"/>
        <w:left w:val="none" w:sz="0" w:space="0" w:color="auto"/>
        <w:bottom w:val="none" w:sz="0" w:space="0" w:color="auto"/>
        <w:right w:val="none" w:sz="0" w:space="0" w:color="auto"/>
      </w:divBdr>
    </w:div>
    <w:div w:id="1383670736">
      <w:bodyDiv w:val="1"/>
      <w:marLeft w:val="0"/>
      <w:marRight w:val="0"/>
      <w:marTop w:val="0"/>
      <w:marBottom w:val="0"/>
      <w:divBdr>
        <w:top w:val="none" w:sz="0" w:space="0" w:color="auto"/>
        <w:left w:val="none" w:sz="0" w:space="0" w:color="auto"/>
        <w:bottom w:val="none" w:sz="0" w:space="0" w:color="auto"/>
        <w:right w:val="none" w:sz="0" w:space="0" w:color="auto"/>
      </w:divBdr>
    </w:div>
    <w:div w:id="1383820645">
      <w:bodyDiv w:val="1"/>
      <w:marLeft w:val="0"/>
      <w:marRight w:val="0"/>
      <w:marTop w:val="0"/>
      <w:marBottom w:val="0"/>
      <w:divBdr>
        <w:top w:val="none" w:sz="0" w:space="0" w:color="auto"/>
        <w:left w:val="none" w:sz="0" w:space="0" w:color="auto"/>
        <w:bottom w:val="none" w:sz="0" w:space="0" w:color="auto"/>
        <w:right w:val="none" w:sz="0" w:space="0" w:color="auto"/>
      </w:divBdr>
    </w:div>
    <w:div w:id="1384252228">
      <w:bodyDiv w:val="1"/>
      <w:marLeft w:val="0"/>
      <w:marRight w:val="0"/>
      <w:marTop w:val="0"/>
      <w:marBottom w:val="0"/>
      <w:divBdr>
        <w:top w:val="none" w:sz="0" w:space="0" w:color="auto"/>
        <w:left w:val="none" w:sz="0" w:space="0" w:color="auto"/>
        <w:bottom w:val="none" w:sz="0" w:space="0" w:color="auto"/>
        <w:right w:val="none" w:sz="0" w:space="0" w:color="auto"/>
      </w:divBdr>
    </w:div>
    <w:div w:id="1384864167">
      <w:bodyDiv w:val="1"/>
      <w:marLeft w:val="0"/>
      <w:marRight w:val="0"/>
      <w:marTop w:val="0"/>
      <w:marBottom w:val="0"/>
      <w:divBdr>
        <w:top w:val="none" w:sz="0" w:space="0" w:color="auto"/>
        <w:left w:val="none" w:sz="0" w:space="0" w:color="auto"/>
        <w:bottom w:val="none" w:sz="0" w:space="0" w:color="auto"/>
        <w:right w:val="none" w:sz="0" w:space="0" w:color="auto"/>
      </w:divBdr>
    </w:div>
    <w:div w:id="1386024723">
      <w:bodyDiv w:val="1"/>
      <w:marLeft w:val="0"/>
      <w:marRight w:val="0"/>
      <w:marTop w:val="0"/>
      <w:marBottom w:val="0"/>
      <w:divBdr>
        <w:top w:val="none" w:sz="0" w:space="0" w:color="auto"/>
        <w:left w:val="none" w:sz="0" w:space="0" w:color="auto"/>
        <w:bottom w:val="none" w:sz="0" w:space="0" w:color="auto"/>
        <w:right w:val="none" w:sz="0" w:space="0" w:color="auto"/>
      </w:divBdr>
    </w:div>
    <w:div w:id="1386685130">
      <w:bodyDiv w:val="1"/>
      <w:marLeft w:val="0"/>
      <w:marRight w:val="0"/>
      <w:marTop w:val="0"/>
      <w:marBottom w:val="0"/>
      <w:divBdr>
        <w:top w:val="none" w:sz="0" w:space="0" w:color="auto"/>
        <w:left w:val="none" w:sz="0" w:space="0" w:color="auto"/>
        <w:bottom w:val="none" w:sz="0" w:space="0" w:color="auto"/>
        <w:right w:val="none" w:sz="0" w:space="0" w:color="auto"/>
      </w:divBdr>
    </w:div>
    <w:div w:id="1386951273">
      <w:bodyDiv w:val="1"/>
      <w:marLeft w:val="0"/>
      <w:marRight w:val="0"/>
      <w:marTop w:val="0"/>
      <w:marBottom w:val="0"/>
      <w:divBdr>
        <w:top w:val="none" w:sz="0" w:space="0" w:color="auto"/>
        <w:left w:val="none" w:sz="0" w:space="0" w:color="auto"/>
        <w:bottom w:val="none" w:sz="0" w:space="0" w:color="auto"/>
        <w:right w:val="none" w:sz="0" w:space="0" w:color="auto"/>
      </w:divBdr>
    </w:div>
    <w:div w:id="1387409046">
      <w:bodyDiv w:val="1"/>
      <w:marLeft w:val="0"/>
      <w:marRight w:val="0"/>
      <w:marTop w:val="0"/>
      <w:marBottom w:val="0"/>
      <w:divBdr>
        <w:top w:val="none" w:sz="0" w:space="0" w:color="auto"/>
        <w:left w:val="none" w:sz="0" w:space="0" w:color="auto"/>
        <w:bottom w:val="none" w:sz="0" w:space="0" w:color="auto"/>
        <w:right w:val="none" w:sz="0" w:space="0" w:color="auto"/>
      </w:divBdr>
    </w:div>
    <w:div w:id="1387604826">
      <w:bodyDiv w:val="1"/>
      <w:marLeft w:val="0"/>
      <w:marRight w:val="0"/>
      <w:marTop w:val="0"/>
      <w:marBottom w:val="0"/>
      <w:divBdr>
        <w:top w:val="none" w:sz="0" w:space="0" w:color="auto"/>
        <w:left w:val="none" w:sz="0" w:space="0" w:color="auto"/>
        <w:bottom w:val="none" w:sz="0" w:space="0" w:color="auto"/>
        <w:right w:val="none" w:sz="0" w:space="0" w:color="auto"/>
      </w:divBdr>
    </w:div>
    <w:div w:id="1388146702">
      <w:bodyDiv w:val="1"/>
      <w:marLeft w:val="0"/>
      <w:marRight w:val="0"/>
      <w:marTop w:val="0"/>
      <w:marBottom w:val="0"/>
      <w:divBdr>
        <w:top w:val="none" w:sz="0" w:space="0" w:color="auto"/>
        <w:left w:val="none" w:sz="0" w:space="0" w:color="auto"/>
        <w:bottom w:val="none" w:sz="0" w:space="0" w:color="auto"/>
        <w:right w:val="none" w:sz="0" w:space="0" w:color="auto"/>
      </w:divBdr>
    </w:div>
    <w:div w:id="1388257145">
      <w:bodyDiv w:val="1"/>
      <w:marLeft w:val="0"/>
      <w:marRight w:val="0"/>
      <w:marTop w:val="0"/>
      <w:marBottom w:val="0"/>
      <w:divBdr>
        <w:top w:val="none" w:sz="0" w:space="0" w:color="auto"/>
        <w:left w:val="none" w:sz="0" w:space="0" w:color="auto"/>
        <w:bottom w:val="none" w:sz="0" w:space="0" w:color="auto"/>
        <w:right w:val="none" w:sz="0" w:space="0" w:color="auto"/>
      </w:divBdr>
    </w:div>
    <w:div w:id="1388458767">
      <w:bodyDiv w:val="1"/>
      <w:marLeft w:val="0"/>
      <w:marRight w:val="0"/>
      <w:marTop w:val="0"/>
      <w:marBottom w:val="0"/>
      <w:divBdr>
        <w:top w:val="none" w:sz="0" w:space="0" w:color="auto"/>
        <w:left w:val="none" w:sz="0" w:space="0" w:color="auto"/>
        <w:bottom w:val="none" w:sz="0" w:space="0" w:color="auto"/>
        <w:right w:val="none" w:sz="0" w:space="0" w:color="auto"/>
      </w:divBdr>
    </w:div>
    <w:div w:id="1388843553">
      <w:bodyDiv w:val="1"/>
      <w:marLeft w:val="0"/>
      <w:marRight w:val="0"/>
      <w:marTop w:val="0"/>
      <w:marBottom w:val="0"/>
      <w:divBdr>
        <w:top w:val="none" w:sz="0" w:space="0" w:color="auto"/>
        <w:left w:val="none" w:sz="0" w:space="0" w:color="auto"/>
        <w:bottom w:val="none" w:sz="0" w:space="0" w:color="auto"/>
        <w:right w:val="none" w:sz="0" w:space="0" w:color="auto"/>
      </w:divBdr>
    </w:div>
    <w:div w:id="1388993247">
      <w:bodyDiv w:val="1"/>
      <w:marLeft w:val="0"/>
      <w:marRight w:val="0"/>
      <w:marTop w:val="0"/>
      <w:marBottom w:val="0"/>
      <w:divBdr>
        <w:top w:val="none" w:sz="0" w:space="0" w:color="auto"/>
        <w:left w:val="none" w:sz="0" w:space="0" w:color="auto"/>
        <w:bottom w:val="none" w:sz="0" w:space="0" w:color="auto"/>
        <w:right w:val="none" w:sz="0" w:space="0" w:color="auto"/>
      </w:divBdr>
    </w:div>
    <w:div w:id="1390767013">
      <w:bodyDiv w:val="1"/>
      <w:marLeft w:val="0"/>
      <w:marRight w:val="0"/>
      <w:marTop w:val="0"/>
      <w:marBottom w:val="0"/>
      <w:divBdr>
        <w:top w:val="none" w:sz="0" w:space="0" w:color="auto"/>
        <w:left w:val="none" w:sz="0" w:space="0" w:color="auto"/>
        <w:bottom w:val="none" w:sz="0" w:space="0" w:color="auto"/>
        <w:right w:val="none" w:sz="0" w:space="0" w:color="auto"/>
      </w:divBdr>
    </w:div>
    <w:div w:id="1391803994">
      <w:bodyDiv w:val="1"/>
      <w:marLeft w:val="0"/>
      <w:marRight w:val="0"/>
      <w:marTop w:val="0"/>
      <w:marBottom w:val="0"/>
      <w:divBdr>
        <w:top w:val="none" w:sz="0" w:space="0" w:color="auto"/>
        <w:left w:val="none" w:sz="0" w:space="0" w:color="auto"/>
        <w:bottom w:val="none" w:sz="0" w:space="0" w:color="auto"/>
        <w:right w:val="none" w:sz="0" w:space="0" w:color="auto"/>
      </w:divBdr>
    </w:div>
    <w:div w:id="1393458735">
      <w:bodyDiv w:val="1"/>
      <w:marLeft w:val="0"/>
      <w:marRight w:val="0"/>
      <w:marTop w:val="0"/>
      <w:marBottom w:val="0"/>
      <w:divBdr>
        <w:top w:val="none" w:sz="0" w:space="0" w:color="auto"/>
        <w:left w:val="none" w:sz="0" w:space="0" w:color="auto"/>
        <w:bottom w:val="none" w:sz="0" w:space="0" w:color="auto"/>
        <w:right w:val="none" w:sz="0" w:space="0" w:color="auto"/>
      </w:divBdr>
    </w:div>
    <w:div w:id="1393500978">
      <w:bodyDiv w:val="1"/>
      <w:marLeft w:val="0"/>
      <w:marRight w:val="0"/>
      <w:marTop w:val="0"/>
      <w:marBottom w:val="0"/>
      <w:divBdr>
        <w:top w:val="none" w:sz="0" w:space="0" w:color="auto"/>
        <w:left w:val="none" w:sz="0" w:space="0" w:color="auto"/>
        <w:bottom w:val="none" w:sz="0" w:space="0" w:color="auto"/>
        <w:right w:val="none" w:sz="0" w:space="0" w:color="auto"/>
      </w:divBdr>
    </w:div>
    <w:div w:id="1393508161">
      <w:bodyDiv w:val="1"/>
      <w:marLeft w:val="0"/>
      <w:marRight w:val="0"/>
      <w:marTop w:val="0"/>
      <w:marBottom w:val="0"/>
      <w:divBdr>
        <w:top w:val="none" w:sz="0" w:space="0" w:color="auto"/>
        <w:left w:val="none" w:sz="0" w:space="0" w:color="auto"/>
        <w:bottom w:val="none" w:sz="0" w:space="0" w:color="auto"/>
        <w:right w:val="none" w:sz="0" w:space="0" w:color="auto"/>
      </w:divBdr>
    </w:div>
    <w:div w:id="1393849519">
      <w:bodyDiv w:val="1"/>
      <w:marLeft w:val="0"/>
      <w:marRight w:val="0"/>
      <w:marTop w:val="0"/>
      <w:marBottom w:val="0"/>
      <w:divBdr>
        <w:top w:val="none" w:sz="0" w:space="0" w:color="auto"/>
        <w:left w:val="none" w:sz="0" w:space="0" w:color="auto"/>
        <w:bottom w:val="none" w:sz="0" w:space="0" w:color="auto"/>
        <w:right w:val="none" w:sz="0" w:space="0" w:color="auto"/>
      </w:divBdr>
    </w:div>
    <w:div w:id="1394427216">
      <w:bodyDiv w:val="1"/>
      <w:marLeft w:val="0"/>
      <w:marRight w:val="0"/>
      <w:marTop w:val="0"/>
      <w:marBottom w:val="0"/>
      <w:divBdr>
        <w:top w:val="none" w:sz="0" w:space="0" w:color="auto"/>
        <w:left w:val="none" w:sz="0" w:space="0" w:color="auto"/>
        <w:bottom w:val="none" w:sz="0" w:space="0" w:color="auto"/>
        <w:right w:val="none" w:sz="0" w:space="0" w:color="auto"/>
      </w:divBdr>
    </w:div>
    <w:div w:id="1394890593">
      <w:bodyDiv w:val="1"/>
      <w:marLeft w:val="0"/>
      <w:marRight w:val="0"/>
      <w:marTop w:val="0"/>
      <w:marBottom w:val="0"/>
      <w:divBdr>
        <w:top w:val="none" w:sz="0" w:space="0" w:color="auto"/>
        <w:left w:val="none" w:sz="0" w:space="0" w:color="auto"/>
        <w:bottom w:val="none" w:sz="0" w:space="0" w:color="auto"/>
        <w:right w:val="none" w:sz="0" w:space="0" w:color="auto"/>
      </w:divBdr>
    </w:div>
    <w:div w:id="1396119961">
      <w:bodyDiv w:val="1"/>
      <w:marLeft w:val="0"/>
      <w:marRight w:val="0"/>
      <w:marTop w:val="0"/>
      <w:marBottom w:val="0"/>
      <w:divBdr>
        <w:top w:val="none" w:sz="0" w:space="0" w:color="auto"/>
        <w:left w:val="none" w:sz="0" w:space="0" w:color="auto"/>
        <w:bottom w:val="none" w:sz="0" w:space="0" w:color="auto"/>
        <w:right w:val="none" w:sz="0" w:space="0" w:color="auto"/>
      </w:divBdr>
    </w:div>
    <w:div w:id="1396663633">
      <w:bodyDiv w:val="1"/>
      <w:marLeft w:val="0"/>
      <w:marRight w:val="0"/>
      <w:marTop w:val="0"/>
      <w:marBottom w:val="0"/>
      <w:divBdr>
        <w:top w:val="none" w:sz="0" w:space="0" w:color="auto"/>
        <w:left w:val="none" w:sz="0" w:space="0" w:color="auto"/>
        <w:bottom w:val="none" w:sz="0" w:space="0" w:color="auto"/>
        <w:right w:val="none" w:sz="0" w:space="0" w:color="auto"/>
      </w:divBdr>
    </w:div>
    <w:div w:id="1396665979">
      <w:bodyDiv w:val="1"/>
      <w:marLeft w:val="0"/>
      <w:marRight w:val="0"/>
      <w:marTop w:val="0"/>
      <w:marBottom w:val="0"/>
      <w:divBdr>
        <w:top w:val="none" w:sz="0" w:space="0" w:color="auto"/>
        <w:left w:val="none" w:sz="0" w:space="0" w:color="auto"/>
        <w:bottom w:val="none" w:sz="0" w:space="0" w:color="auto"/>
        <w:right w:val="none" w:sz="0" w:space="0" w:color="auto"/>
      </w:divBdr>
    </w:div>
    <w:div w:id="1397051455">
      <w:bodyDiv w:val="1"/>
      <w:marLeft w:val="0"/>
      <w:marRight w:val="0"/>
      <w:marTop w:val="0"/>
      <w:marBottom w:val="0"/>
      <w:divBdr>
        <w:top w:val="none" w:sz="0" w:space="0" w:color="auto"/>
        <w:left w:val="none" w:sz="0" w:space="0" w:color="auto"/>
        <w:bottom w:val="none" w:sz="0" w:space="0" w:color="auto"/>
        <w:right w:val="none" w:sz="0" w:space="0" w:color="auto"/>
      </w:divBdr>
    </w:div>
    <w:div w:id="1397121720">
      <w:bodyDiv w:val="1"/>
      <w:marLeft w:val="0"/>
      <w:marRight w:val="0"/>
      <w:marTop w:val="0"/>
      <w:marBottom w:val="0"/>
      <w:divBdr>
        <w:top w:val="none" w:sz="0" w:space="0" w:color="auto"/>
        <w:left w:val="none" w:sz="0" w:space="0" w:color="auto"/>
        <w:bottom w:val="none" w:sz="0" w:space="0" w:color="auto"/>
        <w:right w:val="none" w:sz="0" w:space="0" w:color="auto"/>
      </w:divBdr>
    </w:div>
    <w:div w:id="1397163993">
      <w:bodyDiv w:val="1"/>
      <w:marLeft w:val="0"/>
      <w:marRight w:val="0"/>
      <w:marTop w:val="0"/>
      <w:marBottom w:val="0"/>
      <w:divBdr>
        <w:top w:val="none" w:sz="0" w:space="0" w:color="auto"/>
        <w:left w:val="none" w:sz="0" w:space="0" w:color="auto"/>
        <w:bottom w:val="none" w:sz="0" w:space="0" w:color="auto"/>
        <w:right w:val="none" w:sz="0" w:space="0" w:color="auto"/>
      </w:divBdr>
    </w:div>
    <w:div w:id="1397321440">
      <w:bodyDiv w:val="1"/>
      <w:marLeft w:val="0"/>
      <w:marRight w:val="0"/>
      <w:marTop w:val="0"/>
      <w:marBottom w:val="0"/>
      <w:divBdr>
        <w:top w:val="none" w:sz="0" w:space="0" w:color="auto"/>
        <w:left w:val="none" w:sz="0" w:space="0" w:color="auto"/>
        <w:bottom w:val="none" w:sz="0" w:space="0" w:color="auto"/>
        <w:right w:val="none" w:sz="0" w:space="0" w:color="auto"/>
      </w:divBdr>
    </w:div>
    <w:div w:id="1397897670">
      <w:bodyDiv w:val="1"/>
      <w:marLeft w:val="0"/>
      <w:marRight w:val="0"/>
      <w:marTop w:val="0"/>
      <w:marBottom w:val="0"/>
      <w:divBdr>
        <w:top w:val="none" w:sz="0" w:space="0" w:color="auto"/>
        <w:left w:val="none" w:sz="0" w:space="0" w:color="auto"/>
        <w:bottom w:val="none" w:sz="0" w:space="0" w:color="auto"/>
        <w:right w:val="none" w:sz="0" w:space="0" w:color="auto"/>
      </w:divBdr>
    </w:div>
    <w:div w:id="1398043721">
      <w:bodyDiv w:val="1"/>
      <w:marLeft w:val="0"/>
      <w:marRight w:val="0"/>
      <w:marTop w:val="0"/>
      <w:marBottom w:val="0"/>
      <w:divBdr>
        <w:top w:val="none" w:sz="0" w:space="0" w:color="auto"/>
        <w:left w:val="none" w:sz="0" w:space="0" w:color="auto"/>
        <w:bottom w:val="none" w:sz="0" w:space="0" w:color="auto"/>
        <w:right w:val="none" w:sz="0" w:space="0" w:color="auto"/>
      </w:divBdr>
    </w:div>
    <w:div w:id="1398749262">
      <w:bodyDiv w:val="1"/>
      <w:marLeft w:val="0"/>
      <w:marRight w:val="0"/>
      <w:marTop w:val="0"/>
      <w:marBottom w:val="0"/>
      <w:divBdr>
        <w:top w:val="none" w:sz="0" w:space="0" w:color="auto"/>
        <w:left w:val="none" w:sz="0" w:space="0" w:color="auto"/>
        <w:bottom w:val="none" w:sz="0" w:space="0" w:color="auto"/>
        <w:right w:val="none" w:sz="0" w:space="0" w:color="auto"/>
      </w:divBdr>
    </w:div>
    <w:div w:id="1399286039">
      <w:bodyDiv w:val="1"/>
      <w:marLeft w:val="0"/>
      <w:marRight w:val="0"/>
      <w:marTop w:val="0"/>
      <w:marBottom w:val="0"/>
      <w:divBdr>
        <w:top w:val="none" w:sz="0" w:space="0" w:color="auto"/>
        <w:left w:val="none" w:sz="0" w:space="0" w:color="auto"/>
        <w:bottom w:val="none" w:sz="0" w:space="0" w:color="auto"/>
        <w:right w:val="none" w:sz="0" w:space="0" w:color="auto"/>
      </w:divBdr>
    </w:div>
    <w:div w:id="1399666043">
      <w:bodyDiv w:val="1"/>
      <w:marLeft w:val="0"/>
      <w:marRight w:val="0"/>
      <w:marTop w:val="0"/>
      <w:marBottom w:val="0"/>
      <w:divBdr>
        <w:top w:val="none" w:sz="0" w:space="0" w:color="auto"/>
        <w:left w:val="none" w:sz="0" w:space="0" w:color="auto"/>
        <w:bottom w:val="none" w:sz="0" w:space="0" w:color="auto"/>
        <w:right w:val="none" w:sz="0" w:space="0" w:color="auto"/>
      </w:divBdr>
    </w:div>
    <w:div w:id="1399742498">
      <w:bodyDiv w:val="1"/>
      <w:marLeft w:val="0"/>
      <w:marRight w:val="0"/>
      <w:marTop w:val="0"/>
      <w:marBottom w:val="0"/>
      <w:divBdr>
        <w:top w:val="none" w:sz="0" w:space="0" w:color="auto"/>
        <w:left w:val="none" w:sz="0" w:space="0" w:color="auto"/>
        <w:bottom w:val="none" w:sz="0" w:space="0" w:color="auto"/>
        <w:right w:val="none" w:sz="0" w:space="0" w:color="auto"/>
      </w:divBdr>
    </w:div>
    <w:div w:id="1399934519">
      <w:bodyDiv w:val="1"/>
      <w:marLeft w:val="0"/>
      <w:marRight w:val="0"/>
      <w:marTop w:val="0"/>
      <w:marBottom w:val="0"/>
      <w:divBdr>
        <w:top w:val="none" w:sz="0" w:space="0" w:color="auto"/>
        <w:left w:val="none" w:sz="0" w:space="0" w:color="auto"/>
        <w:bottom w:val="none" w:sz="0" w:space="0" w:color="auto"/>
        <w:right w:val="none" w:sz="0" w:space="0" w:color="auto"/>
      </w:divBdr>
    </w:div>
    <w:div w:id="1400900746">
      <w:bodyDiv w:val="1"/>
      <w:marLeft w:val="0"/>
      <w:marRight w:val="0"/>
      <w:marTop w:val="0"/>
      <w:marBottom w:val="0"/>
      <w:divBdr>
        <w:top w:val="none" w:sz="0" w:space="0" w:color="auto"/>
        <w:left w:val="none" w:sz="0" w:space="0" w:color="auto"/>
        <w:bottom w:val="none" w:sz="0" w:space="0" w:color="auto"/>
        <w:right w:val="none" w:sz="0" w:space="0" w:color="auto"/>
      </w:divBdr>
    </w:div>
    <w:div w:id="1401175459">
      <w:bodyDiv w:val="1"/>
      <w:marLeft w:val="0"/>
      <w:marRight w:val="0"/>
      <w:marTop w:val="0"/>
      <w:marBottom w:val="0"/>
      <w:divBdr>
        <w:top w:val="none" w:sz="0" w:space="0" w:color="auto"/>
        <w:left w:val="none" w:sz="0" w:space="0" w:color="auto"/>
        <w:bottom w:val="none" w:sz="0" w:space="0" w:color="auto"/>
        <w:right w:val="none" w:sz="0" w:space="0" w:color="auto"/>
      </w:divBdr>
    </w:div>
    <w:div w:id="1401294179">
      <w:bodyDiv w:val="1"/>
      <w:marLeft w:val="0"/>
      <w:marRight w:val="0"/>
      <w:marTop w:val="0"/>
      <w:marBottom w:val="0"/>
      <w:divBdr>
        <w:top w:val="none" w:sz="0" w:space="0" w:color="auto"/>
        <w:left w:val="none" w:sz="0" w:space="0" w:color="auto"/>
        <w:bottom w:val="none" w:sz="0" w:space="0" w:color="auto"/>
        <w:right w:val="none" w:sz="0" w:space="0" w:color="auto"/>
      </w:divBdr>
    </w:div>
    <w:div w:id="1401368500">
      <w:bodyDiv w:val="1"/>
      <w:marLeft w:val="0"/>
      <w:marRight w:val="0"/>
      <w:marTop w:val="0"/>
      <w:marBottom w:val="0"/>
      <w:divBdr>
        <w:top w:val="none" w:sz="0" w:space="0" w:color="auto"/>
        <w:left w:val="none" w:sz="0" w:space="0" w:color="auto"/>
        <w:bottom w:val="none" w:sz="0" w:space="0" w:color="auto"/>
        <w:right w:val="none" w:sz="0" w:space="0" w:color="auto"/>
      </w:divBdr>
    </w:div>
    <w:div w:id="1401950642">
      <w:bodyDiv w:val="1"/>
      <w:marLeft w:val="0"/>
      <w:marRight w:val="0"/>
      <w:marTop w:val="0"/>
      <w:marBottom w:val="0"/>
      <w:divBdr>
        <w:top w:val="none" w:sz="0" w:space="0" w:color="auto"/>
        <w:left w:val="none" w:sz="0" w:space="0" w:color="auto"/>
        <w:bottom w:val="none" w:sz="0" w:space="0" w:color="auto"/>
        <w:right w:val="none" w:sz="0" w:space="0" w:color="auto"/>
      </w:divBdr>
    </w:div>
    <w:div w:id="1402603093">
      <w:bodyDiv w:val="1"/>
      <w:marLeft w:val="0"/>
      <w:marRight w:val="0"/>
      <w:marTop w:val="0"/>
      <w:marBottom w:val="0"/>
      <w:divBdr>
        <w:top w:val="none" w:sz="0" w:space="0" w:color="auto"/>
        <w:left w:val="none" w:sz="0" w:space="0" w:color="auto"/>
        <w:bottom w:val="none" w:sz="0" w:space="0" w:color="auto"/>
        <w:right w:val="none" w:sz="0" w:space="0" w:color="auto"/>
      </w:divBdr>
    </w:div>
    <w:div w:id="1402872886">
      <w:bodyDiv w:val="1"/>
      <w:marLeft w:val="0"/>
      <w:marRight w:val="0"/>
      <w:marTop w:val="0"/>
      <w:marBottom w:val="0"/>
      <w:divBdr>
        <w:top w:val="none" w:sz="0" w:space="0" w:color="auto"/>
        <w:left w:val="none" w:sz="0" w:space="0" w:color="auto"/>
        <w:bottom w:val="none" w:sz="0" w:space="0" w:color="auto"/>
        <w:right w:val="none" w:sz="0" w:space="0" w:color="auto"/>
      </w:divBdr>
    </w:div>
    <w:div w:id="1403723068">
      <w:bodyDiv w:val="1"/>
      <w:marLeft w:val="0"/>
      <w:marRight w:val="0"/>
      <w:marTop w:val="0"/>
      <w:marBottom w:val="0"/>
      <w:divBdr>
        <w:top w:val="none" w:sz="0" w:space="0" w:color="auto"/>
        <w:left w:val="none" w:sz="0" w:space="0" w:color="auto"/>
        <w:bottom w:val="none" w:sz="0" w:space="0" w:color="auto"/>
        <w:right w:val="none" w:sz="0" w:space="0" w:color="auto"/>
      </w:divBdr>
    </w:div>
    <w:div w:id="1404185132">
      <w:bodyDiv w:val="1"/>
      <w:marLeft w:val="0"/>
      <w:marRight w:val="0"/>
      <w:marTop w:val="0"/>
      <w:marBottom w:val="0"/>
      <w:divBdr>
        <w:top w:val="none" w:sz="0" w:space="0" w:color="auto"/>
        <w:left w:val="none" w:sz="0" w:space="0" w:color="auto"/>
        <w:bottom w:val="none" w:sz="0" w:space="0" w:color="auto"/>
        <w:right w:val="none" w:sz="0" w:space="0" w:color="auto"/>
      </w:divBdr>
    </w:div>
    <w:div w:id="1404569368">
      <w:bodyDiv w:val="1"/>
      <w:marLeft w:val="0"/>
      <w:marRight w:val="0"/>
      <w:marTop w:val="0"/>
      <w:marBottom w:val="0"/>
      <w:divBdr>
        <w:top w:val="none" w:sz="0" w:space="0" w:color="auto"/>
        <w:left w:val="none" w:sz="0" w:space="0" w:color="auto"/>
        <w:bottom w:val="none" w:sz="0" w:space="0" w:color="auto"/>
        <w:right w:val="none" w:sz="0" w:space="0" w:color="auto"/>
      </w:divBdr>
    </w:div>
    <w:div w:id="1405714335">
      <w:bodyDiv w:val="1"/>
      <w:marLeft w:val="0"/>
      <w:marRight w:val="0"/>
      <w:marTop w:val="0"/>
      <w:marBottom w:val="0"/>
      <w:divBdr>
        <w:top w:val="none" w:sz="0" w:space="0" w:color="auto"/>
        <w:left w:val="none" w:sz="0" w:space="0" w:color="auto"/>
        <w:bottom w:val="none" w:sz="0" w:space="0" w:color="auto"/>
        <w:right w:val="none" w:sz="0" w:space="0" w:color="auto"/>
      </w:divBdr>
    </w:div>
    <w:div w:id="1406301929">
      <w:bodyDiv w:val="1"/>
      <w:marLeft w:val="0"/>
      <w:marRight w:val="0"/>
      <w:marTop w:val="0"/>
      <w:marBottom w:val="0"/>
      <w:divBdr>
        <w:top w:val="none" w:sz="0" w:space="0" w:color="auto"/>
        <w:left w:val="none" w:sz="0" w:space="0" w:color="auto"/>
        <w:bottom w:val="none" w:sz="0" w:space="0" w:color="auto"/>
        <w:right w:val="none" w:sz="0" w:space="0" w:color="auto"/>
      </w:divBdr>
    </w:div>
    <w:div w:id="1406413903">
      <w:bodyDiv w:val="1"/>
      <w:marLeft w:val="0"/>
      <w:marRight w:val="0"/>
      <w:marTop w:val="0"/>
      <w:marBottom w:val="0"/>
      <w:divBdr>
        <w:top w:val="none" w:sz="0" w:space="0" w:color="auto"/>
        <w:left w:val="none" w:sz="0" w:space="0" w:color="auto"/>
        <w:bottom w:val="none" w:sz="0" w:space="0" w:color="auto"/>
        <w:right w:val="none" w:sz="0" w:space="0" w:color="auto"/>
      </w:divBdr>
    </w:div>
    <w:div w:id="1406804204">
      <w:bodyDiv w:val="1"/>
      <w:marLeft w:val="0"/>
      <w:marRight w:val="0"/>
      <w:marTop w:val="0"/>
      <w:marBottom w:val="0"/>
      <w:divBdr>
        <w:top w:val="none" w:sz="0" w:space="0" w:color="auto"/>
        <w:left w:val="none" w:sz="0" w:space="0" w:color="auto"/>
        <w:bottom w:val="none" w:sz="0" w:space="0" w:color="auto"/>
        <w:right w:val="none" w:sz="0" w:space="0" w:color="auto"/>
      </w:divBdr>
    </w:div>
    <w:div w:id="1407725764">
      <w:bodyDiv w:val="1"/>
      <w:marLeft w:val="0"/>
      <w:marRight w:val="0"/>
      <w:marTop w:val="0"/>
      <w:marBottom w:val="0"/>
      <w:divBdr>
        <w:top w:val="none" w:sz="0" w:space="0" w:color="auto"/>
        <w:left w:val="none" w:sz="0" w:space="0" w:color="auto"/>
        <w:bottom w:val="none" w:sz="0" w:space="0" w:color="auto"/>
        <w:right w:val="none" w:sz="0" w:space="0" w:color="auto"/>
      </w:divBdr>
    </w:div>
    <w:div w:id="1408183371">
      <w:bodyDiv w:val="1"/>
      <w:marLeft w:val="0"/>
      <w:marRight w:val="0"/>
      <w:marTop w:val="0"/>
      <w:marBottom w:val="0"/>
      <w:divBdr>
        <w:top w:val="none" w:sz="0" w:space="0" w:color="auto"/>
        <w:left w:val="none" w:sz="0" w:space="0" w:color="auto"/>
        <w:bottom w:val="none" w:sz="0" w:space="0" w:color="auto"/>
        <w:right w:val="none" w:sz="0" w:space="0" w:color="auto"/>
      </w:divBdr>
    </w:div>
    <w:div w:id="1409888527">
      <w:bodyDiv w:val="1"/>
      <w:marLeft w:val="0"/>
      <w:marRight w:val="0"/>
      <w:marTop w:val="0"/>
      <w:marBottom w:val="0"/>
      <w:divBdr>
        <w:top w:val="none" w:sz="0" w:space="0" w:color="auto"/>
        <w:left w:val="none" w:sz="0" w:space="0" w:color="auto"/>
        <w:bottom w:val="none" w:sz="0" w:space="0" w:color="auto"/>
        <w:right w:val="none" w:sz="0" w:space="0" w:color="auto"/>
      </w:divBdr>
    </w:div>
    <w:div w:id="1410495521">
      <w:bodyDiv w:val="1"/>
      <w:marLeft w:val="0"/>
      <w:marRight w:val="0"/>
      <w:marTop w:val="0"/>
      <w:marBottom w:val="0"/>
      <w:divBdr>
        <w:top w:val="none" w:sz="0" w:space="0" w:color="auto"/>
        <w:left w:val="none" w:sz="0" w:space="0" w:color="auto"/>
        <w:bottom w:val="none" w:sz="0" w:space="0" w:color="auto"/>
        <w:right w:val="none" w:sz="0" w:space="0" w:color="auto"/>
      </w:divBdr>
    </w:div>
    <w:div w:id="1410542629">
      <w:bodyDiv w:val="1"/>
      <w:marLeft w:val="0"/>
      <w:marRight w:val="0"/>
      <w:marTop w:val="0"/>
      <w:marBottom w:val="0"/>
      <w:divBdr>
        <w:top w:val="none" w:sz="0" w:space="0" w:color="auto"/>
        <w:left w:val="none" w:sz="0" w:space="0" w:color="auto"/>
        <w:bottom w:val="none" w:sz="0" w:space="0" w:color="auto"/>
        <w:right w:val="none" w:sz="0" w:space="0" w:color="auto"/>
      </w:divBdr>
    </w:div>
    <w:div w:id="1411196891">
      <w:bodyDiv w:val="1"/>
      <w:marLeft w:val="0"/>
      <w:marRight w:val="0"/>
      <w:marTop w:val="0"/>
      <w:marBottom w:val="0"/>
      <w:divBdr>
        <w:top w:val="none" w:sz="0" w:space="0" w:color="auto"/>
        <w:left w:val="none" w:sz="0" w:space="0" w:color="auto"/>
        <w:bottom w:val="none" w:sz="0" w:space="0" w:color="auto"/>
        <w:right w:val="none" w:sz="0" w:space="0" w:color="auto"/>
      </w:divBdr>
    </w:div>
    <w:div w:id="1412122620">
      <w:bodyDiv w:val="1"/>
      <w:marLeft w:val="0"/>
      <w:marRight w:val="0"/>
      <w:marTop w:val="0"/>
      <w:marBottom w:val="0"/>
      <w:divBdr>
        <w:top w:val="none" w:sz="0" w:space="0" w:color="auto"/>
        <w:left w:val="none" w:sz="0" w:space="0" w:color="auto"/>
        <w:bottom w:val="none" w:sz="0" w:space="0" w:color="auto"/>
        <w:right w:val="none" w:sz="0" w:space="0" w:color="auto"/>
      </w:divBdr>
    </w:div>
    <w:div w:id="1412192898">
      <w:bodyDiv w:val="1"/>
      <w:marLeft w:val="0"/>
      <w:marRight w:val="0"/>
      <w:marTop w:val="0"/>
      <w:marBottom w:val="0"/>
      <w:divBdr>
        <w:top w:val="none" w:sz="0" w:space="0" w:color="auto"/>
        <w:left w:val="none" w:sz="0" w:space="0" w:color="auto"/>
        <w:bottom w:val="none" w:sz="0" w:space="0" w:color="auto"/>
        <w:right w:val="none" w:sz="0" w:space="0" w:color="auto"/>
      </w:divBdr>
    </w:div>
    <w:div w:id="1413156977">
      <w:bodyDiv w:val="1"/>
      <w:marLeft w:val="0"/>
      <w:marRight w:val="0"/>
      <w:marTop w:val="0"/>
      <w:marBottom w:val="0"/>
      <w:divBdr>
        <w:top w:val="none" w:sz="0" w:space="0" w:color="auto"/>
        <w:left w:val="none" w:sz="0" w:space="0" w:color="auto"/>
        <w:bottom w:val="none" w:sz="0" w:space="0" w:color="auto"/>
        <w:right w:val="none" w:sz="0" w:space="0" w:color="auto"/>
      </w:divBdr>
    </w:div>
    <w:div w:id="1413355332">
      <w:bodyDiv w:val="1"/>
      <w:marLeft w:val="0"/>
      <w:marRight w:val="0"/>
      <w:marTop w:val="0"/>
      <w:marBottom w:val="0"/>
      <w:divBdr>
        <w:top w:val="none" w:sz="0" w:space="0" w:color="auto"/>
        <w:left w:val="none" w:sz="0" w:space="0" w:color="auto"/>
        <w:bottom w:val="none" w:sz="0" w:space="0" w:color="auto"/>
        <w:right w:val="none" w:sz="0" w:space="0" w:color="auto"/>
      </w:divBdr>
    </w:div>
    <w:div w:id="1413429303">
      <w:bodyDiv w:val="1"/>
      <w:marLeft w:val="0"/>
      <w:marRight w:val="0"/>
      <w:marTop w:val="0"/>
      <w:marBottom w:val="0"/>
      <w:divBdr>
        <w:top w:val="none" w:sz="0" w:space="0" w:color="auto"/>
        <w:left w:val="none" w:sz="0" w:space="0" w:color="auto"/>
        <w:bottom w:val="none" w:sz="0" w:space="0" w:color="auto"/>
        <w:right w:val="none" w:sz="0" w:space="0" w:color="auto"/>
      </w:divBdr>
    </w:div>
    <w:div w:id="1413623058">
      <w:bodyDiv w:val="1"/>
      <w:marLeft w:val="0"/>
      <w:marRight w:val="0"/>
      <w:marTop w:val="0"/>
      <w:marBottom w:val="0"/>
      <w:divBdr>
        <w:top w:val="none" w:sz="0" w:space="0" w:color="auto"/>
        <w:left w:val="none" w:sz="0" w:space="0" w:color="auto"/>
        <w:bottom w:val="none" w:sz="0" w:space="0" w:color="auto"/>
        <w:right w:val="none" w:sz="0" w:space="0" w:color="auto"/>
      </w:divBdr>
    </w:div>
    <w:div w:id="1413625035">
      <w:bodyDiv w:val="1"/>
      <w:marLeft w:val="0"/>
      <w:marRight w:val="0"/>
      <w:marTop w:val="0"/>
      <w:marBottom w:val="0"/>
      <w:divBdr>
        <w:top w:val="none" w:sz="0" w:space="0" w:color="auto"/>
        <w:left w:val="none" w:sz="0" w:space="0" w:color="auto"/>
        <w:bottom w:val="none" w:sz="0" w:space="0" w:color="auto"/>
        <w:right w:val="none" w:sz="0" w:space="0" w:color="auto"/>
      </w:divBdr>
    </w:div>
    <w:div w:id="1413964828">
      <w:bodyDiv w:val="1"/>
      <w:marLeft w:val="0"/>
      <w:marRight w:val="0"/>
      <w:marTop w:val="0"/>
      <w:marBottom w:val="0"/>
      <w:divBdr>
        <w:top w:val="none" w:sz="0" w:space="0" w:color="auto"/>
        <w:left w:val="none" w:sz="0" w:space="0" w:color="auto"/>
        <w:bottom w:val="none" w:sz="0" w:space="0" w:color="auto"/>
        <w:right w:val="none" w:sz="0" w:space="0" w:color="auto"/>
      </w:divBdr>
    </w:div>
    <w:div w:id="1414818173">
      <w:bodyDiv w:val="1"/>
      <w:marLeft w:val="0"/>
      <w:marRight w:val="0"/>
      <w:marTop w:val="0"/>
      <w:marBottom w:val="0"/>
      <w:divBdr>
        <w:top w:val="none" w:sz="0" w:space="0" w:color="auto"/>
        <w:left w:val="none" w:sz="0" w:space="0" w:color="auto"/>
        <w:bottom w:val="none" w:sz="0" w:space="0" w:color="auto"/>
        <w:right w:val="none" w:sz="0" w:space="0" w:color="auto"/>
      </w:divBdr>
    </w:div>
    <w:div w:id="1416634411">
      <w:bodyDiv w:val="1"/>
      <w:marLeft w:val="0"/>
      <w:marRight w:val="0"/>
      <w:marTop w:val="0"/>
      <w:marBottom w:val="0"/>
      <w:divBdr>
        <w:top w:val="none" w:sz="0" w:space="0" w:color="auto"/>
        <w:left w:val="none" w:sz="0" w:space="0" w:color="auto"/>
        <w:bottom w:val="none" w:sz="0" w:space="0" w:color="auto"/>
        <w:right w:val="none" w:sz="0" w:space="0" w:color="auto"/>
      </w:divBdr>
    </w:div>
    <w:div w:id="1416974076">
      <w:bodyDiv w:val="1"/>
      <w:marLeft w:val="0"/>
      <w:marRight w:val="0"/>
      <w:marTop w:val="0"/>
      <w:marBottom w:val="0"/>
      <w:divBdr>
        <w:top w:val="none" w:sz="0" w:space="0" w:color="auto"/>
        <w:left w:val="none" w:sz="0" w:space="0" w:color="auto"/>
        <w:bottom w:val="none" w:sz="0" w:space="0" w:color="auto"/>
        <w:right w:val="none" w:sz="0" w:space="0" w:color="auto"/>
      </w:divBdr>
    </w:div>
    <w:div w:id="1417826607">
      <w:bodyDiv w:val="1"/>
      <w:marLeft w:val="0"/>
      <w:marRight w:val="0"/>
      <w:marTop w:val="0"/>
      <w:marBottom w:val="0"/>
      <w:divBdr>
        <w:top w:val="none" w:sz="0" w:space="0" w:color="auto"/>
        <w:left w:val="none" w:sz="0" w:space="0" w:color="auto"/>
        <w:bottom w:val="none" w:sz="0" w:space="0" w:color="auto"/>
        <w:right w:val="none" w:sz="0" w:space="0" w:color="auto"/>
      </w:divBdr>
    </w:div>
    <w:div w:id="1418012731">
      <w:bodyDiv w:val="1"/>
      <w:marLeft w:val="0"/>
      <w:marRight w:val="0"/>
      <w:marTop w:val="0"/>
      <w:marBottom w:val="0"/>
      <w:divBdr>
        <w:top w:val="none" w:sz="0" w:space="0" w:color="auto"/>
        <w:left w:val="none" w:sz="0" w:space="0" w:color="auto"/>
        <w:bottom w:val="none" w:sz="0" w:space="0" w:color="auto"/>
        <w:right w:val="none" w:sz="0" w:space="0" w:color="auto"/>
      </w:divBdr>
    </w:div>
    <w:div w:id="1418014055">
      <w:bodyDiv w:val="1"/>
      <w:marLeft w:val="0"/>
      <w:marRight w:val="0"/>
      <w:marTop w:val="0"/>
      <w:marBottom w:val="0"/>
      <w:divBdr>
        <w:top w:val="none" w:sz="0" w:space="0" w:color="auto"/>
        <w:left w:val="none" w:sz="0" w:space="0" w:color="auto"/>
        <w:bottom w:val="none" w:sz="0" w:space="0" w:color="auto"/>
        <w:right w:val="none" w:sz="0" w:space="0" w:color="auto"/>
      </w:divBdr>
    </w:div>
    <w:div w:id="1418140054">
      <w:bodyDiv w:val="1"/>
      <w:marLeft w:val="0"/>
      <w:marRight w:val="0"/>
      <w:marTop w:val="0"/>
      <w:marBottom w:val="0"/>
      <w:divBdr>
        <w:top w:val="none" w:sz="0" w:space="0" w:color="auto"/>
        <w:left w:val="none" w:sz="0" w:space="0" w:color="auto"/>
        <w:bottom w:val="none" w:sz="0" w:space="0" w:color="auto"/>
        <w:right w:val="none" w:sz="0" w:space="0" w:color="auto"/>
      </w:divBdr>
    </w:div>
    <w:div w:id="1418405474">
      <w:bodyDiv w:val="1"/>
      <w:marLeft w:val="0"/>
      <w:marRight w:val="0"/>
      <w:marTop w:val="0"/>
      <w:marBottom w:val="0"/>
      <w:divBdr>
        <w:top w:val="none" w:sz="0" w:space="0" w:color="auto"/>
        <w:left w:val="none" w:sz="0" w:space="0" w:color="auto"/>
        <w:bottom w:val="none" w:sz="0" w:space="0" w:color="auto"/>
        <w:right w:val="none" w:sz="0" w:space="0" w:color="auto"/>
      </w:divBdr>
    </w:div>
    <w:div w:id="1418476355">
      <w:bodyDiv w:val="1"/>
      <w:marLeft w:val="0"/>
      <w:marRight w:val="0"/>
      <w:marTop w:val="0"/>
      <w:marBottom w:val="0"/>
      <w:divBdr>
        <w:top w:val="none" w:sz="0" w:space="0" w:color="auto"/>
        <w:left w:val="none" w:sz="0" w:space="0" w:color="auto"/>
        <w:bottom w:val="none" w:sz="0" w:space="0" w:color="auto"/>
        <w:right w:val="none" w:sz="0" w:space="0" w:color="auto"/>
      </w:divBdr>
    </w:div>
    <w:div w:id="1418557194">
      <w:bodyDiv w:val="1"/>
      <w:marLeft w:val="0"/>
      <w:marRight w:val="0"/>
      <w:marTop w:val="0"/>
      <w:marBottom w:val="0"/>
      <w:divBdr>
        <w:top w:val="none" w:sz="0" w:space="0" w:color="auto"/>
        <w:left w:val="none" w:sz="0" w:space="0" w:color="auto"/>
        <w:bottom w:val="none" w:sz="0" w:space="0" w:color="auto"/>
        <w:right w:val="none" w:sz="0" w:space="0" w:color="auto"/>
      </w:divBdr>
    </w:div>
    <w:div w:id="1419062122">
      <w:bodyDiv w:val="1"/>
      <w:marLeft w:val="0"/>
      <w:marRight w:val="0"/>
      <w:marTop w:val="0"/>
      <w:marBottom w:val="0"/>
      <w:divBdr>
        <w:top w:val="none" w:sz="0" w:space="0" w:color="auto"/>
        <w:left w:val="none" w:sz="0" w:space="0" w:color="auto"/>
        <w:bottom w:val="none" w:sz="0" w:space="0" w:color="auto"/>
        <w:right w:val="none" w:sz="0" w:space="0" w:color="auto"/>
      </w:divBdr>
    </w:div>
    <w:div w:id="1419137369">
      <w:bodyDiv w:val="1"/>
      <w:marLeft w:val="0"/>
      <w:marRight w:val="0"/>
      <w:marTop w:val="0"/>
      <w:marBottom w:val="0"/>
      <w:divBdr>
        <w:top w:val="none" w:sz="0" w:space="0" w:color="auto"/>
        <w:left w:val="none" w:sz="0" w:space="0" w:color="auto"/>
        <w:bottom w:val="none" w:sz="0" w:space="0" w:color="auto"/>
        <w:right w:val="none" w:sz="0" w:space="0" w:color="auto"/>
      </w:divBdr>
    </w:div>
    <w:div w:id="1421368801">
      <w:bodyDiv w:val="1"/>
      <w:marLeft w:val="0"/>
      <w:marRight w:val="0"/>
      <w:marTop w:val="0"/>
      <w:marBottom w:val="0"/>
      <w:divBdr>
        <w:top w:val="none" w:sz="0" w:space="0" w:color="auto"/>
        <w:left w:val="none" w:sz="0" w:space="0" w:color="auto"/>
        <w:bottom w:val="none" w:sz="0" w:space="0" w:color="auto"/>
        <w:right w:val="none" w:sz="0" w:space="0" w:color="auto"/>
      </w:divBdr>
    </w:div>
    <w:div w:id="1422217636">
      <w:bodyDiv w:val="1"/>
      <w:marLeft w:val="0"/>
      <w:marRight w:val="0"/>
      <w:marTop w:val="0"/>
      <w:marBottom w:val="0"/>
      <w:divBdr>
        <w:top w:val="none" w:sz="0" w:space="0" w:color="auto"/>
        <w:left w:val="none" w:sz="0" w:space="0" w:color="auto"/>
        <w:bottom w:val="none" w:sz="0" w:space="0" w:color="auto"/>
        <w:right w:val="none" w:sz="0" w:space="0" w:color="auto"/>
      </w:divBdr>
    </w:div>
    <w:div w:id="1422529254">
      <w:bodyDiv w:val="1"/>
      <w:marLeft w:val="0"/>
      <w:marRight w:val="0"/>
      <w:marTop w:val="0"/>
      <w:marBottom w:val="0"/>
      <w:divBdr>
        <w:top w:val="none" w:sz="0" w:space="0" w:color="auto"/>
        <w:left w:val="none" w:sz="0" w:space="0" w:color="auto"/>
        <w:bottom w:val="none" w:sz="0" w:space="0" w:color="auto"/>
        <w:right w:val="none" w:sz="0" w:space="0" w:color="auto"/>
      </w:divBdr>
    </w:div>
    <w:div w:id="1422947837">
      <w:bodyDiv w:val="1"/>
      <w:marLeft w:val="0"/>
      <w:marRight w:val="0"/>
      <w:marTop w:val="0"/>
      <w:marBottom w:val="0"/>
      <w:divBdr>
        <w:top w:val="none" w:sz="0" w:space="0" w:color="auto"/>
        <w:left w:val="none" w:sz="0" w:space="0" w:color="auto"/>
        <w:bottom w:val="none" w:sz="0" w:space="0" w:color="auto"/>
        <w:right w:val="none" w:sz="0" w:space="0" w:color="auto"/>
      </w:divBdr>
    </w:div>
    <w:div w:id="1423985610">
      <w:bodyDiv w:val="1"/>
      <w:marLeft w:val="0"/>
      <w:marRight w:val="0"/>
      <w:marTop w:val="0"/>
      <w:marBottom w:val="0"/>
      <w:divBdr>
        <w:top w:val="none" w:sz="0" w:space="0" w:color="auto"/>
        <w:left w:val="none" w:sz="0" w:space="0" w:color="auto"/>
        <w:bottom w:val="none" w:sz="0" w:space="0" w:color="auto"/>
        <w:right w:val="none" w:sz="0" w:space="0" w:color="auto"/>
      </w:divBdr>
    </w:div>
    <w:div w:id="1424911848">
      <w:bodyDiv w:val="1"/>
      <w:marLeft w:val="0"/>
      <w:marRight w:val="0"/>
      <w:marTop w:val="0"/>
      <w:marBottom w:val="0"/>
      <w:divBdr>
        <w:top w:val="none" w:sz="0" w:space="0" w:color="auto"/>
        <w:left w:val="none" w:sz="0" w:space="0" w:color="auto"/>
        <w:bottom w:val="none" w:sz="0" w:space="0" w:color="auto"/>
        <w:right w:val="none" w:sz="0" w:space="0" w:color="auto"/>
      </w:divBdr>
    </w:div>
    <w:div w:id="1425882977">
      <w:bodyDiv w:val="1"/>
      <w:marLeft w:val="0"/>
      <w:marRight w:val="0"/>
      <w:marTop w:val="0"/>
      <w:marBottom w:val="0"/>
      <w:divBdr>
        <w:top w:val="none" w:sz="0" w:space="0" w:color="auto"/>
        <w:left w:val="none" w:sz="0" w:space="0" w:color="auto"/>
        <w:bottom w:val="none" w:sz="0" w:space="0" w:color="auto"/>
        <w:right w:val="none" w:sz="0" w:space="0" w:color="auto"/>
      </w:divBdr>
    </w:div>
    <w:div w:id="1425957726">
      <w:bodyDiv w:val="1"/>
      <w:marLeft w:val="0"/>
      <w:marRight w:val="0"/>
      <w:marTop w:val="0"/>
      <w:marBottom w:val="0"/>
      <w:divBdr>
        <w:top w:val="none" w:sz="0" w:space="0" w:color="auto"/>
        <w:left w:val="none" w:sz="0" w:space="0" w:color="auto"/>
        <w:bottom w:val="none" w:sz="0" w:space="0" w:color="auto"/>
        <w:right w:val="none" w:sz="0" w:space="0" w:color="auto"/>
      </w:divBdr>
    </w:div>
    <w:div w:id="1426223528">
      <w:bodyDiv w:val="1"/>
      <w:marLeft w:val="0"/>
      <w:marRight w:val="0"/>
      <w:marTop w:val="0"/>
      <w:marBottom w:val="0"/>
      <w:divBdr>
        <w:top w:val="none" w:sz="0" w:space="0" w:color="auto"/>
        <w:left w:val="none" w:sz="0" w:space="0" w:color="auto"/>
        <w:bottom w:val="none" w:sz="0" w:space="0" w:color="auto"/>
        <w:right w:val="none" w:sz="0" w:space="0" w:color="auto"/>
      </w:divBdr>
    </w:div>
    <w:div w:id="1427651980">
      <w:bodyDiv w:val="1"/>
      <w:marLeft w:val="0"/>
      <w:marRight w:val="0"/>
      <w:marTop w:val="0"/>
      <w:marBottom w:val="0"/>
      <w:divBdr>
        <w:top w:val="none" w:sz="0" w:space="0" w:color="auto"/>
        <w:left w:val="none" w:sz="0" w:space="0" w:color="auto"/>
        <w:bottom w:val="none" w:sz="0" w:space="0" w:color="auto"/>
        <w:right w:val="none" w:sz="0" w:space="0" w:color="auto"/>
      </w:divBdr>
    </w:div>
    <w:div w:id="1427995582">
      <w:bodyDiv w:val="1"/>
      <w:marLeft w:val="0"/>
      <w:marRight w:val="0"/>
      <w:marTop w:val="0"/>
      <w:marBottom w:val="0"/>
      <w:divBdr>
        <w:top w:val="none" w:sz="0" w:space="0" w:color="auto"/>
        <w:left w:val="none" w:sz="0" w:space="0" w:color="auto"/>
        <w:bottom w:val="none" w:sz="0" w:space="0" w:color="auto"/>
        <w:right w:val="none" w:sz="0" w:space="0" w:color="auto"/>
      </w:divBdr>
    </w:div>
    <w:div w:id="1428193279">
      <w:bodyDiv w:val="1"/>
      <w:marLeft w:val="0"/>
      <w:marRight w:val="0"/>
      <w:marTop w:val="0"/>
      <w:marBottom w:val="0"/>
      <w:divBdr>
        <w:top w:val="none" w:sz="0" w:space="0" w:color="auto"/>
        <w:left w:val="none" w:sz="0" w:space="0" w:color="auto"/>
        <w:bottom w:val="none" w:sz="0" w:space="0" w:color="auto"/>
        <w:right w:val="none" w:sz="0" w:space="0" w:color="auto"/>
      </w:divBdr>
    </w:div>
    <w:div w:id="1428235074">
      <w:bodyDiv w:val="1"/>
      <w:marLeft w:val="0"/>
      <w:marRight w:val="0"/>
      <w:marTop w:val="0"/>
      <w:marBottom w:val="0"/>
      <w:divBdr>
        <w:top w:val="none" w:sz="0" w:space="0" w:color="auto"/>
        <w:left w:val="none" w:sz="0" w:space="0" w:color="auto"/>
        <w:bottom w:val="none" w:sz="0" w:space="0" w:color="auto"/>
        <w:right w:val="none" w:sz="0" w:space="0" w:color="auto"/>
      </w:divBdr>
    </w:div>
    <w:div w:id="1429420969">
      <w:bodyDiv w:val="1"/>
      <w:marLeft w:val="0"/>
      <w:marRight w:val="0"/>
      <w:marTop w:val="0"/>
      <w:marBottom w:val="0"/>
      <w:divBdr>
        <w:top w:val="none" w:sz="0" w:space="0" w:color="auto"/>
        <w:left w:val="none" w:sz="0" w:space="0" w:color="auto"/>
        <w:bottom w:val="none" w:sz="0" w:space="0" w:color="auto"/>
        <w:right w:val="none" w:sz="0" w:space="0" w:color="auto"/>
      </w:divBdr>
    </w:div>
    <w:div w:id="1432819215">
      <w:bodyDiv w:val="1"/>
      <w:marLeft w:val="0"/>
      <w:marRight w:val="0"/>
      <w:marTop w:val="0"/>
      <w:marBottom w:val="0"/>
      <w:divBdr>
        <w:top w:val="none" w:sz="0" w:space="0" w:color="auto"/>
        <w:left w:val="none" w:sz="0" w:space="0" w:color="auto"/>
        <w:bottom w:val="none" w:sz="0" w:space="0" w:color="auto"/>
        <w:right w:val="none" w:sz="0" w:space="0" w:color="auto"/>
      </w:divBdr>
    </w:div>
    <w:div w:id="1433429102">
      <w:bodyDiv w:val="1"/>
      <w:marLeft w:val="0"/>
      <w:marRight w:val="0"/>
      <w:marTop w:val="0"/>
      <w:marBottom w:val="0"/>
      <w:divBdr>
        <w:top w:val="none" w:sz="0" w:space="0" w:color="auto"/>
        <w:left w:val="none" w:sz="0" w:space="0" w:color="auto"/>
        <w:bottom w:val="none" w:sz="0" w:space="0" w:color="auto"/>
        <w:right w:val="none" w:sz="0" w:space="0" w:color="auto"/>
      </w:divBdr>
    </w:div>
    <w:div w:id="1433549334">
      <w:bodyDiv w:val="1"/>
      <w:marLeft w:val="0"/>
      <w:marRight w:val="0"/>
      <w:marTop w:val="0"/>
      <w:marBottom w:val="0"/>
      <w:divBdr>
        <w:top w:val="none" w:sz="0" w:space="0" w:color="auto"/>
        <w:left w:val="none" w:sz="0" w:space="0" w:color="auto"/>
        <w:bottom w:val="none" w:sz="0" w:space="0" w:color="auto"/>
        <w:right w:val="none" w:sz="0" w:space="0" w:color="auto"/>
      </w:divBdr>
    </w:div>
    <w:div w:id="1434476136">
      <w:bodyDiv w:val="1"/>
      <w:marLeft w:val="0"/>
      <w:marRight w:val="0"/>
      <w:marTop w:val="0"/>
      <w:marBottom w:val="0"/>
      <w:divBdr>
        <w:top w:val="none" w:sz="0" w:space="0" w:color="auto"/>
        <w:left w:val="none" w:sz="0" w:space="0" w:color="auto"/>
        <w:bottom w:val="none" w:sz="0" w:space="0" w:color="auto"/>
        <w:right w:val="none" w:sz="0" w:space="0" w:color="auto"/>
      </w:divBdr>
    </w:div>
    <w:div w:id="1434589376">
      <w:bodyDiv w:val="1"/>
      <w:marLeft w:val="0"/>
      <w:marRight w:val="0"/>
      <w:marTop w:val="0"/>
      <w:marBottom w:val="0"/>
      <w:divBdr>
        <w:top w:val="none" w:sz="0" w:space="0" w:color="auto"/>
        <w:left w:val="none" w:sz="0" w:space="0" w:color="auto"/>
        <w:bottom w:val="none" w:sz="0" w:space="0" w:color="auto"/>
        <w:right w:val="none" w:sz="0" w:space="0" w:color="auto"/>
      </w:divBdr>
    </w:div>
    <w:div w:id="1434670489">
      <w:bodyDiv w:val="1"/>
      <w:marLeft w:val="0"/>
      <w:marRight w:val="0"/>
      <w:marTop w:val="0"/>
      <w:marBottom w:val="0"/>
      <w:divBdr>
        <w:top w:val="none" w:sz="0" w:space="0" w:color="auto"/>
        <w:left w:val="none" w:sz="0" w:space="0" w:color="auto"/>
        <w:bottom w:val="none" w:sz="0" w:space="0" w:color="auto"/>
        <w:right w:val="none" w:sz="0" w:space="0" w:color="auto"/>
      </w:divBdr>
    </w:div>
    <w:div w:id="1435976366">
      <w:bodyDiv w:val="1"/>
      <w:marLeft w:val="0"/>
      <w:marRight w:val="0"/>
      <w:marTop w:val="0"/>
      <w:marBottom w:val="0"/>
      <w:divBdr>
        <w:top w:val="none" w:sz="0" w:space="0" w:color="auto"/>
        <w:left w:val="none" w:sz="0" w:space="0" w:color="auto"/>
        <w:bottom w:val="none" w:sz="0" w:space="0" w:color="auto"/>
        <w:right w:val="none" w:sz="0" w:space="0" w:color="auto"/>
      </w:divBdr>
    </w:div>
    <w:div w:id="1437289994">
      <w:bodyDiv w:val="1"/>
      <w:marLeft w:val="0"/>
      <w:marRight w:val="0"/>
      <w:marTop w:val="0"/>
      <w:marBottom w:val="0"/>
      <w:divBdr>
        <w:top w:val="none" w:sz="0" w:space="0" w:color="auto"/>
        <w:left w:val="none" w:sz="0" w:space="0" w:color="auto"/>
        <w:bottom w:val="none" w:sz="0" w:space="0" w:color="auto"/>
        <w:right w:val="none" w:sz="0" w:space="0" w:color="auto"/>
      </w:divBdr>
    </w:div>
    <w:div w:id="1437942876">
      <w:bodyDiv w:val="1"/>
      <w:marLeft w:val="0"/>
      <w:marRight w:val="0"/>
      <w:marTop w:val="0"/>
      <w:marBottom w:val="0"/>
      <w:divBdr>
        <w:top w:val="none" w:sz="0" w:space="0" w:color="auto"/>
        <w:left w:val="none" w:sz="0" w:space="0" w:color="auto"/>
        <w:bottom w:val="none" w:sz="0" w:space="0" w:color="auto"/>
        <w:right w:val="none" w:sz="0" w:space="0" w:color="auto"/>
      </w:divBdr>
    </w:div>
    <w:div w:id="1438256780">
      <w:bodyDiv w:val="1"/>
      <w:marLeft w:val="0"/>
      <w:marRight w:val="0"/>
      <w:marTop w:val="0"/>
      <w:marBottom w:val="0"/>
      <w:divBdr>
        <w:top w:val="none" w:sz="0" w:space="0" w:color="auto"/>
        <w:left w:val="none" w:sz="0" w:space="0" w:color="auto"/>
        <w:bottom w:val="none" w:sz="0" w:space="0" w:color="auto"/>
        <w:right w:val="none" w:sz="0" w:space="0" w:color="auto"/>
      </w:divBdr>
    </w:div>
    <w:div w:id="1439790867">
      <w:bodyDiv w:val="1"/>
      <w:marLeft w:val="0"/>
      <w:marRight w:val="0"/>
      <w:marTop w:val="0"/>
      <w:marBottom w:val="0"/>
      <w:divBdr>
        <w:top w:val="none" w:sz="0" w:space="0" w:color="auto"/>
        <w:left w:val="none" w:sz="0" w:space="0" w:color="auto"/>
        <w:bottom w:val="none" w:sz="0" w:space="0" w:color="auto"/>
        <w:right w:val="none" w:sz="0" w:space="0" w:color="auto"/>
      </w:divBdr>
    </w:div>
    <w:div w:id="1439835057">
      <w:bodyDiv w:val="1"/>
      <w:marLeft w:val="0"/>
      <w:marRight w:val="0"/>
      <w:marTop w:val="0"/>
      <w:marBottom w:val="0"/>
      <w:divBdr>
        <w:top w:val="none" w:sz="0" w:space="0" w:color="auto"/>
        <w:left w:val="none" w:sz="0" w:space="0" w:color="auto"/>
        <w:bottom w:val="none" w:sz="0" w:space="0" w:color="auto"/>
        <w:right w:val="none" w:sz="0" w:space="0" w:color="auto"/>
      </w:divBdr>
    </w:div>
    <w:div w:id="1440682023">
      <w:bodyDiv w:val="1"/>
      <w:marLeft w:val="0"/>
      <w:marRight w:val="0"/>
      <w:marTop w:val="0"/>
      <w:marBottom w:val="0"/>
      <w:divBdr>
        <w:top w:val="none" w:sz="0" w:space="0" w:color="auto"/>
        <w:left w:val="none" w:sz="0" w:space="0" w:color="auto"/>
        <w:bottom w:val="none" w:sz="0" w:space="0" w:color="auto"/>
        <w:right w:val="none" w:sz="0" w:space="0" w:color="auto"/>
      </w:divBdr>
    </w:div>
    <w:div w:id="1441072079">
      <w:bodyDiv w:val="1"/>
      <w:marLeft w:val="0"/>
      <w:marRight w:val="0"/>
      <w:marTop w:val="0"/>
      <w:marBottom w:val="0"/>
      <w:divBdr>
        <w:top w:val="none" w:sz="0" w:space="0" w:color="auto"/>
        <w:left w:val="none" w:sz="0" w:space="0" w:color="auto"/>
        <w:bottom w:val="none" w:sz="0" w:space="0" w:color="auto"/>
        <w:right w:val="none" w:sz="0" w:space="0" w:color="auto"/>
      </w:divBdr>
    </w:div>
    <w:div w:id="1441728674">
      <w:bodyDiv w:val="1"/>
      <w:marLeft w:val="0"/>
      <w:marRight w:val="0"/>
      <w:marTop w:val="0"/>
      <w:marBottom w:val="0"/>
      <w:divBdr>
        <w:top w:val="none" w:sz="0" w:space="0" w:color="auto"/>
        <w:left w:val="none" w:sz="0" w:space="0" w:color="auto"/>
        <w:bottom w:val="none" w:sz="0" w:space="0" w:color="auto"/>
        <w:right w:val="none" w:sz="0" w:space="0" w:color="auto"/>
      </w:divBdr>
    </w:div>
    <w:div w:id="1443112895">
      <w:bodyDiv w:val="1"/>
      <w:marLeft w:val="0"/>
      <w:marRight w:val="0"/>
      <w:marTop w:val="0"/>
      <w:marBottom w:val="0"/>
      <w:divBdr>
        <w:top w:val="none" w:sz="0" w:space="0" w:color="auto"/>
        <w:left w:val="none" w:sz="0" w:space="0" w:color="auto"/>
        <w:bottom w:val="none" w:sz="0" w:space="0" w:color="auto"/>
        <w:right w:val="none" w:sz="0" w:space="0" w:color="auto"/>
      </w:divBdr>
    </w:div>
    <w:div w:id="1443185577">
      <w:bodyDiv w:val="1"/>
      <w:marLeft w:val="0"/>
      <w:marRight w:val="0"/>
      <w:marTop w:val="0"/>
      <w:marBottom w:val="0"/>
      <w:divBdr>
        <w:top w:val="none" w:sz="0" w:space="0" w:color="auto"/>
        <w:left w:val="none" w:sz="0" w:space="0" w:color="auto"/>
        <w:bottom w:val="none" w:sz="0" w:space="0" w:color="auto"/>
        <w:right w:val="none" w:sz="0" w:space="0" w:color="auto"/>
      </w:divBdr>
    </w:div>
    <w:div w:id="1444374720">
      <w:bodyDiv w:val="1"/>
      <w:marLeft w:val="0"/>
      <w:marRight w:val="0"/>
      <w:marTop w:val="0"/>
      <w:marBottom w:val="0"/>
      <w:divBdr>
        <w:top w:val="none" w:sz="0" w:space="0" w:color="auto"/>
        <w:left w:val="none" w:sz="0" w:space="0" w:color="auto"/>
        <w:bottom w:val="none" w:sz="0" w:space="0" w:color="auto"/>
        <w:right w:val="none" w:sz="0" w:space="0" w:color="auto"/>
      </w:divBdr>
    </w:div>
    <w:div w:id="1444838500">
      <w:bodyDiv w:val="1"/>
      <w:marLeft w:val="0"/>
      <w:marRight w:val="0"/>
      <w:marTop w:val="0"/>
      <w:marBottom w:val="0"/>
      <w:divBdr>
        <w:top w:val="none" w:sz="0" w:space="0" w:color="auto"/>
        <w:left w:val="none" w:sz="0" w:space="0" w:color="auto"/>
        <w:bottom w:val="none" w:sz="0" w:space="0" w:color="auto"/>
        <w:right w:val="none" w:sz="0" w:space="0" w:color="auto"/>
      </w:divBdr>
    </w:div>
    <w:div w:id="1444954575">
      <w:bodyDiv w:val="1"/>
      <w:marLeft w:val="0"/>
      <w:marRight w:val="0"/>
      <w:marTop w:val="0"/>
      <w:marBottom w:val="0"/>
      <w:divBdr>
        <w:top w:val="none" w:sz="0" w:space="0" w:color="auto"/>
        <w:left w:val="none" w:sz="0" w:space="0" w:color="auto"/>
        <w:bottom w:val="none" w:sz="0" w:space="0" w:color="auto"/>
        <w:right w:val="none" w:sz="0" w:space="0" w:color="auto"/>
      </w:divBdr>
    </w:div>
    <w:div w:id="1445076472">
      <w:bodyDiv w:val="1"/>
      <w:marLeft w:val="0"/>
      <w:marRight w:val="0"/>
      <w:marTop w:val="0"/>
      <w:marBottom w:val="0"/>
      <w:divBdr>
        <w:top w:val="none" w:sz="0" w:space="0" w:color="auto"/>
        <w:left w:val="none" w:sz="0" w:space="0" w:color="auto"/>
        <w:bottom w:val="none" w:sz="0" w:space="0" w:color="auto"/>
        <w:right w:val="none" w:sz="0" w:space="0" w:color="auto"/>
      </w:divBdr>
    </w:div>
    <w:div w:id="1445425398">
      <w:bodyDiv w:val="1"/>
      <w:marLeft w:val="0"/>
      <w:marRight w:val="0"/>
      <w:marTop w:val="0"/>
      <w:marBottom w:val="0"/>
      <w:divBdr>
        <w:top w:val="none" w:sz="0" w:space="0" w:color="auto"/>
        <w:left w:val="none" w:sz="0" w:space="0" w:color="auto"/>
        <w:bottom w:val="none" w:sz="0" w:space="0" w:color="auto"/>
        <w:right w:val="none" w:sz="0" w:space="0" w:color="auto"/>
      </w:divBdr>
    </w:div>
    <w:div w:id="1446391037">
      <w:bodyDiv w:val="1"/>
      <w:marLeft w:val="0"/>
      <w:marRight w:val="0"/>
      <w:marTop w:val="0"/>
      <w:marBottom w:val="0"/>
      <w:divBdr>
        <w:top w:val="none" w:sz="0" w:space="0" w:color="auto"/>
        <w:left w:val="none" w:sz="0" w:space="0" w:color="auto"/>
        <w:bottom w:val="none" w:sz="0" w:space="0" w:color="auto"/>
        <w:right w:val="none" w:sz="0" w:space="0" w:color="auto"/>
      </w:divBdr>
    </w:div>
    <w:div w:id="1446727880">
      <w:bodyDiv w:val="1"/>
      <w:marLeft w:val="0"/>
      <w:marRight w:val="0"/>
      <w:marTop w:val="0"/>
      <w:marBottom w:val="0"/>
      <w:divBdr>
        <w:top w:val="none" w:sz="0" w:space="0" w:color="auto"/>
        <w:left w:val="none" w:sz="0" w:space="0" w:color="auto"/>
        <w:bottom w:val="none" w:sz="0" w:space="0" w:color="auto"/>
        <w:right w:val="none" w:sz="0" w:space="0" w:color="auto"/>
      </w:divBdr>
    </w:div>
    <w:div w:id="1447385748">
      <w:bodyDiv w:val="1"/>
      <w:marLeft w:val="0"/>
      <w:marRight w:val="0"/>
      <w:marTop w:val="0"/>
      <w:marBottom w:val="0"/>
      <w:divBdr>
        <w:top w:val="none" w:sz="0" w:space="0" w:color="auto"/>
        <w:left w:val="none" w:sz="0" w:space="0" w:color="auto"/>
        <w:bottom w:val="none" w:sz="0" w:space="0" w:color="auto"/>
        <w:right w:val="none" w:sz="0" w:space="0" w:color="auto"/>
      </w:divBdr>
    </w:div>
    <w:div w:id="1447460539">
      <w:bodyDiv w:val="1"/>
      <w:marLeft w:val="0"/>
      <w:marRight w:val="0"/>
      <w:marTop w:val="0"/>
      <w:marBottom w:val="0"/>
      <w:divBdr>
        <w:top w:val="none" w:sz="0" w:space="0" w:color="auto"/>
        <w:left w:val="none" w:sz="0" w:space="0" w:color="auto"/>
        <w:bottom w:val="none" w:sz="0" w:space="0" w:color="auto"/>
        <w:right w:val="none" w:sz="0" w:space="0" w:color="auto"/>
      </w:divBdr>
    </w:div>
    <w:div w:id="1448041427">
      <w:bodyDiv w:val="1"/>
      <w:marLeft w:val="0"/>
      <w:marRight w:val="0"/>
      <w:marTop w:val="0"/>
      <w:marBottom w:val="0"/>
      <w:divBdr>
        <w:top w:val="none" w:sz="0" w:space="0" w:color="auto"/>
        <w:left w:val="none" w:sz="0" w:space="0" w:color="auto"/>
        <w:bottom w:val="none" w:sz="0" w:space="0" w:color="auto"/>
        <w:right w:val="none" w:sz="0" w:space="0" w:color="auto"/>
      </w:divBdr>
    </w:div>
    <w:div w:id="1448771074">
      <w:bodyDiv w:val="1"/>
      <w:marLeft w:val="0"/>
      <w:marRight w:val="0"/>
      <w:marTop w:val="0"/>
      <w:marBottom w:val="0"/>
      <w:divBdr>
        <w:top w:val="none" w:sz="0" w:space="0" w:color="auto"/>
        <w:left w:val="none" w:sz="0" w:space="0" w:color="auto"/>
        <w:bottom w:val="none" w:sz="0" w:space="0" w:color="auto"/>
        <w:right w:val="none" w:sz="0" w:space="0" w:color="auto"/>
      </w:divBdr>
    </w:div>
    <w:div w:id="1450078616">
      <w:bodyDiv w:val="1"/>
      <w:marLeft w:val="0"/>
      <w:marRight w:val="0"/>
      <w:marTop w:val="0"/>
      <w:marBottom w:val="0"/>
      <w:divBdr>
        <w:top w:val="none" w:sz="0" w:space="0" w:color="auto"/>
        <w:left w:val="none" w:sz="0" w:space="0" w:color="auto"/>
        <w:bottom w:val="none" w:sz="0" w:space="0" w:color="auto"/>
        <w:right w:val="none" w:sz="0" w:space="0" w:color="auto"/>
      </w:divBdr>
    </w:div>
    <w:div w:id="1450589421">
      <w:bodyDiv w:val="1"/>
      <w:marLeft w:val="0"/>
      <w:marRight w:val="0"/>
      <w:marTop w:val="0"/>
      <w:marBottom w:val="0"/>
      <w:divBdr>
        <w:top w:val="none" w:sz="0" w:space="0" w:color="auto"/>
        <w:left w:val="none" w:sz="0" w:space="0" w:color="auto"/>
        <w:bottom w:val="none" w:sz="0" w:space="0" w:color="auto"/>
        <w:right w:val="none" w:sz="0" w:space="0" w:color="auto"/>
      </w:divBdr>
    </w:div>
    <w:div w:id="1450707105">
      <w:bodyDiv w:val="1"/>
      <w:marLeft w:val="0"/>
      <w:marRight w:val="0"/>
      <w:marTop w:val="0"/>
      <w:marBottom w:val="0"/>
      <w:divBdr>
        <w:top w:val="none" w:sz="0" w:space="0" w:color="auto"/>
        <w:left w:val="none" w:sz="0" w:space="0" w:color="auto"/>
        <w:bottom w:val="none" w:sz="0" w:space="0" w:color="auto"/>
        <w:right w:val="none" w:sz="0" w:space="0" w:color="auto"/>
      </w:divBdr>
    </w:div>
    <w:div w:id="1451125586">
      <w:bodyDiv w:val="1"/>
      <w:marLeft w:val="0"/>
      <w:marRight w:val="0"/>
      <w:marTop w:val="0"/>
      <w:marBottom w:val="0"/>
      <w:divBdr>
        <w:top w:val="none" w:sz="0" w:space="0" w:color="auto"/>
        <w:left w:val="none" w:sz="0" w:space="0" w:color="auto"/>
        <w:bottom w:val="none" w:sz="0" w:space="0" w:color="auto"/>
        <w:right w:val="none" w:sz="0" w:space="0" w:color="auto"/>
      </w:divBdr>
    </w:div>
    <w:div w:id="1451781721">
      <w:bodyDiv w:val="1"/>
      <w:marLeft w:val="0"/>
      <w:marRight w:val="0"/>
      <w:marTop w:val="0"/>
      <w:marBottom w:val="0"/>
      <w:divBdr>
        <w:top w:val="none" w:sz="0" w:space="0" w:color="auto"/>
        <w:left w:val="none" w:sz="0" w:space="0" w:color="auto"/>
        <w:bottom w:val="none" w:sz="0" w:space="0" w:color="auto"/>
        <w:right w:val="none" w:sz="0" w:space="0" w:color="auto"/>
      </w:divBdr>
    </w:div>
    <w:div w:id="1452165913">
      <w:bodyDiv w:val="1"/>
      <w:marLeft w:val="0"/>
      <w:marRight w:val="0"/>
      <w:marTop w:val="0"/>
      <w:marBottom w:val="0"/>
      <w:divBdr>
        <w:top w:val="none" w:sz="0" w:space="0" w:color="auto"/>
        <w:left w:val="none" w:sz="0" w:space="0" w:color="auto"/>
        <w:bottom w:val="none" w:sz="0" w:space="0" w:color="auto"/>
        <w:right w:val="none" w:sz="0" w:space="0" w:color="auto"/>
      </w:divBdr>
    </w:div>
    <w:div w:id="1452237348">
      <w:bodyDiv w:val="1"/>
      <w:marLeft w:val="0"/>
      <w:marRight w:val="0"/>
      <w:marTop w:val="0"/>
      <w:marBottom w:val="0"/>
      <w:divBdr>
        <w:top w:val="none" w:sz="0" w:space="0" w:color="auto"/>
        <w:left w:val="none" w:sz="0" w:space="0" w:color="auto"/>
        <w:bottom w:val="none" w:sz="0" w:space="0" w:color="auto"/>
        <w:right w:val="none" w:sz="0" w:space="0" w:color="auto"/>
      </w:divBdr>
    </w:div>
    <w:div w:id="1452363529">
      <w:bodyDiv w:val="1"/>
      <w:marLeft w:val="0"/>
      <w:marRight w:val="0"/>
      <w:marTop w:val="0"/>
      <w:marBottom w:val="0"/>
      <w:divBdr>
        <w:top w:val="none" w:sz="0" w:space="0" w:color="auto"/>
        <w:left w:val="none" w:sz="0" w:space="0" w:color="auto"/>
        <w:bottom w:val="none" w:sz="0" w:space="0" w:color="auto"/>
        <w:right w:val="none" w:sz="0" w:space="0" w:color="auto"/>
      </w:divBdr>
    </w:div>
    <w:div w:id="1452631563">
      <w:bodyDiv w:val="1"/>
      <w:marLeft w:val="0"/>
      <w:marRight w:val="0"/>
      <w:marTop w:val="0"/>
      <w:marBottom w:val="0"/>
      <w:divBdr>
        <w:top w:val="none" w:sz="0" w:space="0" w:color="auto"/>
        <w:left w:val="none" w:sz="0" w:space="0" w:color="auto"/>
        <w:bottom w:val="none" w:sz="0" w:space="0" w:color="auto"/>
        <w:right w:val="none" w:sz="0" w:space="0" w:color="auto"/>
      </w:divBdr>
    </w:div>
    <w:div w:id="1452702605">
      <w:bodyDiv w:val="1"/>
      <w:marLeft w:val="0"/>
      <w:marRight w:val="0"/>
      <w:marTop w:val="0"/>
      <w:marBottom w:val="0"/>
      <w:divBdr>
        <w:top w:val="none" w:sz="0" w:space="0" w:color="auto"/>
        <w:left w:val="none" w:sz="0" w:space="0" w:color="auto"/>
        <w:bottom w:val="none" w:sz="0" w:space="0" w:color="auto"/>
        <w:right w:val="none" w:sz="0" w:space="0" w:color="auto"/>
      </w:divBdr>
    </w:div>
    <w:div w:id="1453014608">
      <w:bodyDiv w:val="1"/>
      <w:marLeft w:val="0"/>
      <w:marRight w:val="0"/>
      <w:marTop w:val="0"/>
      <w:marBottom w:val="0"/>
      <w:divBdr>
        <w:top w:val="none" w:sz="0" w:space="0" w:color="auto"/>
        <w:left w:val="none" w:sz="0" w:space="0" w:color="auto"/>
        <w:bottom w:val="none" w:sz="0" w:space="0" w:color="auto"/>
        <w:right w:val="none" w:sz="0" w:space="0" w:color="auto"/>
      </w:divBdr>
    </w:div>
    <w:div w:id="1453091374">
      <w:bodyDiv w:val="1"/>
      <w:marLeft w:val="0"/>
      <w:marRight w:val="0"/>
      <w:marTop w:val="0"/>
      <w:marBottom w:val="0"/>
      <w:divBdr>
        <w:top w:val="none" w:sz="0" w:space="0" w:color="auto"/>
        <w:left w:val="none" w:sz="0" w:space="0" w:color="auto"/>
        <w:bottom w:val="none" w:sz="0" w:space="0" w:color="auto"/>
        <w:right w:val="none" w:sz="0" w:space="0" w:color="auto"/>
      </w:divBdr>
    </w:div>
    <w:div w:id="1455323457">
      <w:bodyDiv w:val="1"/>
      <w:marLeft w:val="0"/>
      <w:marRight w:val="0"/>
      <w:marTop w:val="0"/>
      <w:marBottom w:val="0"/>
      <w:divBdr>
        <w:top w:val="none" w:sz="0" w:space="0" w:color="auto"/>
        <w:left w:val="none" w:sz="0" w:space="0" w:color="auto"/>
        <w:bottom w:val="none" w:sz="0" w:space="0" w:color="auto"/>
        <w:right w:val="none" w:sz="0" w:space="0" w:color="auto"/>
      </w:divBdr>
    </w:div>
    <w:div w:id="1455756573">
      <w:bodyDiv w:val="1"/>
      <w:marLeft w:val="0"/>
      <w:marRight w:val="0"/>
      <w:marTop w:val="0"/>
      <w:marBottom w:val="0"/>
      <w:divBdr>
        <w:top w:val="none" w:sz="0" w:space="0" w:color="auto"/>
        <w:left w:val="none" w:sz="0" w:space="0" w:color="auto"/>
        <w:bottom w:val="none" w:sz="0" w:space="0" w:color="auto"/>
        <w:right w:val="none" w:sz="0" w:space="0" w:color="auto"/>
      </w:divBdr>
    </w:div>
    <w:div w:id="1455757580">
      <w:bodyDiv w:val="1"/>
      <w:marLeft w:val="0"/>
      <w:marRight w:val="0"/>
      <w:marTop w:val="0"/>
      <w:marBottom w:val="0"/>
      <w:divBdr>
        <w:top w:val="none" w:sz="0" w:space="0" w:color="auto"/>
        <w:left w:val="none" w:sz="0" w:space="0" w:color="auto"/>
        <w:bottom w:val="none" w:sz="0" w:space="0" w:color="auto"/>
        <w:right w:val="none" w:sz="0" w:space="0" w:color="auto"/>
      </w:divBdr>
    </w:div>
    <w:div w:id="1456213554">
      <w:bodyDiv w:val="1"/>
      <w:marLeft w:val="0"/>
      <w:marRight w:val="0"/>
      <w:marTop w:val="0"/>
      <w:marBottom w:val="0"/>
      <w:divBdr>
        <w:top w:val="none" w:sz="0" w:space="0" w:color="auto"/>
        <w:left w:val="none" w:sz="0" w:space="0" w:color="auto"/>
        <w:bottom w:val="none" w:sz="0" w:space="0" w:color="auto"/>
        <w:right w:val="none" w:sz="0" w:space="0" w:color="auto"/>
      </w:divBdr>
    </w:div>
    <w:div w:id="1456485211">
      <w:bodyDiv w:val="1"/>
      <w:marLeft w:val="0"/>
      <w:marRight w:val="0"/>
      <w:marTop w:val="0"/>
      <w:marBottom w:val="0"/>
      <w:divBdr>
        <w:top w:val="none" w:sz="0" w:space="0" w:color="auto"/>
        <w:left w:val="none" w:sz="0" w:space="0" w:color="auto"/>
        <w:bottom w:val="none" w:sz="0" w:space="0" w:color="auto"/>
        <w:right w:val="none" w:sz="0" w:space="0" w:color="auto"/>
      </w:divBdr>
    </w:div>
    <w:div w:id="1456559690">
      <w:bodyDiv w:val="1"/>
      <w:marLeft w:val="0"/>
      <w:marRight w:val="0"/>
      <w:marTop w:val="0"/>
      <w:marBottom w:val="0"/>
      <w:divBdr>
        <w:top w:val="none" w:sz="0" w:space="0" w:color="auto"/>
        <w:left w:val="none" w:sz="0" w:space="0" w:color="auto"/>
        <w:bottom w:val="none" w:sz="0" w:space="0" w:color="auto"/>
        <w:right w:val="none" w:sz="0" w:space="0" w:color="auto"/>
      </w:divBdr>
    </w:div>
    <w:div w:id="1456751630">
      <w:bodyDiv w:val="1"/>
      <w:marLeft w:val="0"/>
      <w:marRight w:val="0"/>
      <w:marTop w:val="0"/>
      <w:marBottom w:val="0"/>
      <w:divBdr>
        <w:top w:val="none" w:sz="0" w:space="0" w:color="auto"/>
        <w:left w:val="none" w:sz="0" w:space="0" w:color="auto"/>
        <w:bottom w:val="none" w:sz="0" w:space="0" w:color="auto"/>
        <w:right w:val="none" w:sz="0" w:space="0" w:color="auto"/>
      </w:divBdr>
    </w:div>
    <w:div w:id="1457065744">
      <w:bodyDiv w:val="1"/>
      <w:marLeft w:val="0"/>
      <w:marRight w:val="0"/>
      <w:marTop w:val="0"/>
      <w:marBottom w:val="0"/>
      <w:divBdr>
        <w:top w:val="none" w:sz="0" w:space="0" w:color="auto"/>
        <w:left w:val="none" w:sz="0" w:space="0" w:color="auto"/>
        <w:bottom w:val="none" w:sz="0" w:space="0" w:color="auto"/>
        <w:right w:val="none" w:sz="0" w:space="0" w:color="auto"/>
      </w:divBdr>
    </w:div>
    <w:div w:id="1457602902">
      <w:bodyDiv w:val="1"/>
      <w:marLeft w:val="0"/>
      <w:marRight w:val="0"/>
      <w:marTop w:val="0"/>
      <w:marBottom w:val="0"/>
      <w:divBdr>
        <w:top w:val="none" w:sz="0" w:space="0" w:color="auto"/>
        <w:left w:val="none" w:sz="0" w:space="0" w:color="auto"/>
        <w:bottom w:val="none" w:sz="0" w:space="0" w:color="auto"/>
        <w:right w:val="none" w:sz="0" w:space="0" w:color="auto"/>
      </w:divBdr>
    </w:div>
    <w:div w:id="1457679405">
      <w:bodyDiv w:val="1"/>
      <w:marLeft w:val="0"/>
      <w:marRight w:val="0"/>
      <w:marTop w:val="0"/>
      <w:marBottom w:val="0"/>
      <w:divBdr>
        <w:top w:val="none" w:sz="0" w:space="0" w:color="auto"/>
        <w:left w:val="none" w:sz="0" w:space="0" w:color="auto"/>
        <w:bottom w:val="none" w:sz="0" w:space="0" w:color="auto"/>
        <w:right w:val="none" w:sz="0" w:space="0" w:color="auto"/>
      </w:divBdr>
    </w:div>
    <w:div w:id="1458061571">
      <w:bodyDiv w:val="1"/>
      <w:marLeft w:val="0"/>
      <w:marRight w:val="0"/>
      <w:marTop w:val="0"/>
      <w:marBottom w:val="0"/>
      <w:divBdr>
        <w:top w:val="none" w:sz="0" w:space="0" w:color="auto"/>
        <w:left w:val="none" w:sz="0" w:space="0" w:color="auto"/>
        <w:bottom w:val="none" w:sz="0" w:space="0" w:color="auto"/>
        <w:right w:val="none" w:sz="0" w:space="0" w:color="auto"/>
      </w:divBdr>
    </w:div>
    <w:div w:id="1458569753">
      <w:bodyDiv w:val="1"/>
      <w:marLeft w:val="0"/>
      <w:marRight w:val="0"/>
      <w:marTop w:val="0"/>
      <w:marBottom w:val="0"/>
      <w:divBdr>
        <w:top w:val="none" w:sz="0" w:space="0" w:color="auto"/>
        <w:left w:val="none" w:sz="0" w:space="0" w:color="auto"/>
        <w:bottom w:val="none" w:sz="0" w:space="0" w:color="auto"/>
        <w:right w:val="none" w:sz="0" w:space="0" w:color="auto"/>
      </w:divBdr>
    </w:div>
    <w:div w:id="1458794042">
      <w:bodyDiv w:val="1"/>
      <w:marLeft w:val="0"/>
      <w:marRight w:val="0"/>
      <w:marTop w:val="0"/>
      <w:marBottom w:val="0"/>
      <w:divBdr>
        <w:top w:val="none" w:sz="0" w:space="0" w:color="auto"/>
        <w:left w:val="none" w:sz="0" w:space="0" w:color="auto"/>
        <w:bottom w:val="none" w:sz="0" w:space="0" w:color="auto"/>
        <w:right w:val="none" w:sz="0" w:space="0" w:color="auto"/>
      </w:divBdr>
    </w:div>
    <w:div w:id="1459028410">
      <w:bodyDiv w:val="1"/>
      <w:marLeft w:val="0"/>
      <w:marRight w:val="0"/>
      <w:marTop w:val="0"/>
      <w:marBottom w:val="0"/>
      <w:divBdr>
        <w:top w:val="none" w:sz="0" w:space="0" w:color="auto"/>
        <w:left w:val="none" w:sz="0" w:space="0" w:color="auto"/>
        <w:bottom w:val="none" w:sz="0" w:space="0" w:color="auto"/>
        <w:right w:val="none" w:sz="0" w:space="0" w:color="auto"/>
      </w:divBdr>
    </w:div>
    <w:div w:id="1459059130">
      <w:bodyDiv w:val="1"/>
      <w:marLeft w:val="0"/>
      <w:marRight w:val="0"/>
      <w:marTop w:val="0"/>
      <w:marBottom w:val="0"/>
      <w:divBdr>
        <w:top w:val="none" w:sz="0" w:space="0" w:color="auto"/>
        <w:left w:val="none" w:sz="0" w:space="0" w:color="auto"/>
        <w:bottom w:val="none" w:sz="0" w:space="0" w:color="auto"/>
        <w:right w:val="none" w:sz="0" w:space="0" w:color="auto"/>
      </w:divBdr>
    </w:div>
    <w:div w:id="1460031531">
      <w:bodyDiv w:val="1"/>
      <w:marLeft w:val="0"/>
      <w:marRight w:val="0"/>
      <w:marTop w:val="0"/>
      <w:marBottom w:val="0"/>
      <w:divBdr>
        <w:top w:val="none" w:sz="0" w:space="0" w:color="auto"/>
        <w:left w:val="none" w:sz="0" w:space="0" w:color="auto"/>
        <w:bottom w:val="none" w:sz="0" w:space="0" w:color="auto"/>
        <w:right w:val="none" w:sz="0" w:space="0" w:color="auto"/>
      </w:divBdr>
    </w:div>
    <w:div w:id="1460606075">
      <w:bodyDiv w:val="1"/>
      <w:marLeft w:val="0"/>
      <w:marRight w:val="0"/>
      <w:marTop w:val="0"/>
      <w:marBottom w:val="0"/>
      <w:divBdr>
        <w:top w:val="none" w:sz="0" w:space="0" w:color="auto"/>
        <w:left w:val="none" w:sz="0" w:space="0" w:color="auto"/>
        <w:bottom w:val="none" w:sz="0" w:space="0" w:color="auto"/>
        <w:right w:val="none" w:sz="0" w:space="0" w:color="auto"/>
      </w:divBdr>
    </w:div>
    <w:div w:id="1461193516">
      <w:bodyDiv w:val="1"/>
      <w:marLeft w:val="0"/>
      <w:marRight w:val="0"/>
      <w:marTop w:val="0"/>
      <w:marBottom w:val="0"/>
      <w:divBdr>
        <w:top w:val="none" w:sz="0" w:space="0" w:color="auto"/>
        <w:left w:val="none" w:sz="0" w:space="0" w:color="auto"/>
        <w:bottom w:val="none" w:sz="0" w:space="0" w:color="auto"/>
        <w:right w:val="none" w:sz="0" w:space="0" w:color="auto"/>
      </w:divBdr>
    </w:div>
    <w:div w:id="1462112975">
      <w:bodyDiv w:val="1"/>
      <w:marLeft w:val="0"/>
      <w:marRight w:val="0"/>
      <w:marTop w:val="0"/>
      <w:marBottom w:val="0"/>
      <w:divBdr>
        <w:top w:val="none" w:sz="0" w:space="0" w:color="auto"/>
        <w:left w:val="none" w:sz="0" w:space="0" w:color="auto"/>
        <w:bottom w:val="none" w:sz="0" w:space="0" w:color="auto"/>
        <w:right w:val="none" w:sz="0" w:space="0" w:color="auto"/>
      </w:divBdr>
    </w:div>
    <w:div w:id="1463036877">
      <w:bodyDiv w:val="1"/>
      <w:marLeft w:val="0"/>
      <w:marRight w:val="0"/>
      <w:marTop w:val="0"/>
      <w:marBottom w:val="0"/>
      <w:divBdr>
        <w:top w:val="none" w:sz="0" w:space="0" w:color="auto"/>
        <w:left w:val="none" w:sz="0" w:space="0" w:color="auto"/>
        <w:bottom w:val="none" w:sz="0" w:space="0" w:color="auto"/>
        <w:right w:val="none" w:sz="0" w:space="0" w:color="auto"/>
      </w:divBdr>
    </w:div>
    <w:div w:id="1463885446">
      <w:bodyDiv w:val="1"/>
      <w:marLeft w:val="0"/>
      <w:marRight w:val="0"/>
      <w:marTop w:val="0"/>
      <w:marBottom w:val="0"/>
      <w:divBdr>
        <w:top w:val="none" w:sz="0" w:space="0" w:color="auto"/>
        <w:left w:val="none" w:sz="0" w:space="0" w:color="auto"/>
        <w:bottom w:val="none" w:sz="0" w:space="0" w:color="auto"/>
        <w:right w:val="none" w:sz="0" w:space="0" w:color="auto"/>
      </w:divBdr>
    </w:div>
    <w:div w:id="1464495931">
      <w:bodyDiv w:val="1"/>
      <w:marLeft w:val="0"/>
      <w:marRight w:val="0"/>
      <w:marTop w:val="0"/>
      <w:marBottom w:val="0"/>
      <w:divBdr>
        <w:top w:val="none" w:sz="0" w:space="0" w:color="auto"/>
        <w:left w:val="none" w:sz="0" w:space="0" w:color="auto"/>
        <w:bottom w:val="none" w:sz="0" w:space="0" w:color="auto"/>
        <w:right w:val="none" w:sz="0" w:space="0" w:color="auto"/>
      </w:divBdr>
    </w:div>
    <w:div w:id="1464688285">
      <w:bodyDiv w:val="1"/>
      <w:marLeft w:val="0"/>
      <w:marRight w:val="0"/>
      <w:marTop w:val="0"/>
      <w:marBottom w:val="0"/>
      <w:divBdr>
        <w:top w:val="none" w:sz="0" w:space="0" w:color="auto"/>
        <w:left w:val="none" w:sz="0" w:space="0" w:color="auto"/>
        <w:bottom w:val="none" w:sz="0" w:space="0" w:color="auto"/>
        <w:right w:val="none" w:sz="0" w:space="0" w:color="auto"/>
      </w:divBdr>
    </w:div>
    <w:div w:id="1465199486">
      <w:bodyDiv w:val="1"/>
      <w:marLeft w:val="0"/>
      <w:marRight w:val="0"/>
      <w:marTop w:val="0"/>
      <w:marBottom w:val="0"/>
      <w:divBdr>
        <w:top w:val="none" w:sz="0" w:space="0" w:color="auto"/>
        <w:left w:val="none" w:sz="0" w:space="0" w:color="auto"/>
        <w:bottom w:val="none" w:sz="0" w:space="0" w:color="auto"/>
        <w:right w:val="none" w:sz="0" w:space="0" w:color="auto"/>
      </w:divBdr>
    </w:div>
    <w:div w:id="1465274171">
      <w:bodyDiv w:val="1"/>
      <w:marLeft w:val="0"/>
      <w:marRight w:val="0"/>
      <w:marTop w:val="0"/>
      <w:marBottom w:val="0"/>
      <w:divBdr>
        <w:top w:val="none" w:sz="0" w:space="0" w:color="auto"/>
        <w:left w:val="none" w:sz="0" w:space="0" w:color="auto"/>
        <w:bottom w:val="none" w:sz="0" w:space="0" w:color="auto"/>
        <w:right w:val="none" w:sz="0" w:space="0" w:color="auto"/>
      </w:divBdr>
    </w:div>
    <w:div w:id="1465659935">
      <w:bodyDiv w:val="1"/>
      <w:marLeft w:val="0"/>
      <w:marRight w:val="0"/>
      <w:marTop w:val="0"/>
      <w:marBottom w:val="0"/>
      <w:divBdr>
        <w:top w:val="none" w:sz="0" w:space="0" w:color="auto"/>
        <w:left w:val="none" w:sz="0" w:space="0" w:color="auto"/>
        <w:bottom w:val="none" w:sz="0" w:space="0" w:color="auto"/>
        <w:right w:val="none" w:sz="0" w:space="0" w:color="auto"/>
      </w:divBdr>
    </w:div>
    <w:div w:id="1465732442">
      <w:bodyDiv w:val="1"/>
      <w:marLeft w:val="0"/>
      <w:marRight w:val="0"/>
      <w:marTop w:val="0"/>
      <w:marBottom w:val="0"/>
      <w:divBdr>
        <w:top w:val="none" w:sz="0" w:space="0" w:color="auto"/>
        <w:left w:val="none" w:sz="0" w:space="0" w:color="auto"/>
        <w:bottom w:val="none" w:sz="0" w:space="0" w:color="auto"/>
        <w:right w:val="none" w:sz="0" w:space="0" w:color="auto"/>
      </w:divBdr>
    </w:div>
    <w:div w:id="1465929202">
      <w:bodyDiv w:val="1"/>
      <w:marLeft w:val="0"/>
      <w:marRight w:val="0"/>
      <w:marTop w:val="0"/>
      <w:marBottom w:val="0"/>
      <w:divBdr>
        <w:top w:val="none" w:sz="0" w:space="0" w:color="auto"/>
        <w:left w:val="none" w:sz="0" w:space="0" w:color="auto"/>
        <w:bottom w:val="none" w:sz="0" w:space="0" w:color="auto"/>
        <w:right w:val="none" w:sz="0" w:space="0" w:color="auto"/>
      </w:divBdr>
    </w:div>
    <w:div w:id="1467313784">
      <w:bodyDiv w:val="1"/>
      <w:marLeft w:val="0"/>
      <w:marRight w:val="0"/>
      <w:marTop w:val="0"/>
      <w:marBottom w:val="0"/>
      <w:divBdr>
        <w:top w:val="none" w:sz="0" w:space="0" w:color="auto"/>
        <w:left w:val="none" w:sz="0" w:space="0" w:color="auto"/>
        <w:bottom w:val="none" w:sz="0" w:space="0" w:color="auto"/>
        <w:right w:val="none" w:sz="0" w:space="0" w:color="auto"/>
      </w:divBdr>
    </w:div>
    <w:div w:id="1467433927">
      <w:bodyDiv w:val="1"/>
      <w:marLeft w:val="0"/>
      <w:marRight w:val="0"/>
      <w:marTop w:val="0"/>
      <w:marBottom w:val="0"/>
      <w:divBdr>
        <w:top w:val="none" w:sz="0" w:space="0" w:color="auto"/>
        <w:left w:val="none" w:sz="0" w:space="0" w:color="auto"/>
        <w:bottom w:val="none" w:sz="0" w:space="0" w:color="auto"/>
        <w:right w:val="none" w:sz="0" w:space="0" w:color="auto"/>
      </w:divBdr>
    </w:div>
    <w:div w:id="1467506330">
      <w:bodyDiv w:val="1"/>
      <w:marLeft w:val="0"/>
      <w:marRight w:val="0"/>
      <w:marTop w:val="0"/>
      <w:marBottom w:val="0"/>
      <w:divBdr>
        <w:top w:val="none" w:sz="0" w:space="0" w:color="auto"/>
        <w:left w:val="none" w:sz="0" w:space="0" w:color="auto"/>
        <w:bottom w:val="none" w:sz="0" w:space="0" w:color="auto"/>
        <w:right w:val="none" w:sz="0" w:space="0" w:color="auto"/>
      </w:divBdr>
    </w:div>
    <w:div w:id="1468008339">
      <w:bodyDiv w:val="1"/>
      <w:marLeft w:val="0"/>
      <w:marRight w:val="0"/>
      <w:marTop w:val="0"/>
      <w:marBottom w:val="0"/>
      <w:divBdr>
        <w:top w:val="none" w:sz="0" w:space="0" w:color="auto"/>
        <w:left w:val="none" w:sz="0" w:space="0" w:color="auto"/>
        <w:bottom w:val="none" w:sz="0" w:space="0" w:color="auto"/>
        <w:right w:val="none" w:sz="0" w:space="0" w:color="auto"/>
      </w:divBdr>
    </w:div>
    <w:div w:id="1468159112">
      <w:bodyDiv w:val="1"/>
      <w:marLeft w:val="0"/>
      <w:marRight w:val="0"/>
      <w:marTop w:val="0"/>
      <w:marBottom w:val="0"/>
      <w:divBdr>
        <w:top w:val="none" w:sz="0" w:space="0" w:color="auto"/>
        <w:left w:val="none" w:sz="0" w:space="0" w:color="auto"/>
        <w:bottom w:val="none" w:sz="0" w:space="0" w:color="auto"/>
        <w:right w:val="none" w:sz="0" w:space="0" w:color="auto"/>
      </w:divBdr>
    </w:div>
    <w:div w:id="1468628089">
      <w:bodyDiv w:val="1"/>
      <w:marLeft w:val="0"/>
      <w:marRight w:val="0"/>
      <w:marTop w:val="0"/>
      <w:marBottom w:val="0"/>
      <w:divBdr>
        <w:top w:val="none" w:sz="0" w:space="0" w:color="auto"/>
        <w:left w:val="none" w:sz="0" w:space="0" w:color="auto"/>
        <w:bottom w:val="none" w:sz="0" w:space="0" w:color="auto"/>
        <w:right w:val="none" w:sz="0" w:space="0" w:color="auto"/>
      </w:divBdr>
    </w:div>
    <w:div w:id="1469592012">
      <w:bodyDiv w:val="1"/>
      <w:marLeft w:val="0"/>
      <w:marRight w:val="0"/>
      <w:marTop w:val="0"/>
      <w:marBottom w:val="0"/>
      <w:divBdr>
        <w:top w:val="none" w:sz="0" w:space="0" w:color="auto"/>
        <w:left w:val="none" w:sz="0" w:space="0" w:color="auto"/>
        <w:bottom w:val="none" w:sz="0" w:space="0" w:color="auto"/>
        <w:right w:val="none" w:sz="0" w:space="0" w:color="auto"/>
      </w:divBdr>
    </w:div>
    <w:div w:id="1469860608">
      <w:bodyDiv w:val="1"/>
      <w:marLeft w:val="0"/>
      <w:marRight w:val="0"/>
      <w:marTop w:val="0"/>
      <w:marBottom w:val="0"/>
      <w:divBdr>
        <w:top w:val="none" w:sz="0" w:space="0" w:color="auto"/>
        <w:left w:val="none" w:sz="0" w:space="0" w:color="auto"/>
        <w:bottom w:val="none" w:sz="0" w:space="0" w:color="auto"/>
        <w:right w:val="none" w:sz="0" w:space="0" w:color="auto"/>
      </w:divBdr>
    </w:div>
    <w:div w:id="1470056657">
      <w:bodyDiv w:val="1"/>
      <w:marLeft w:val="0"/>
      <w:marRight w:val="0"/>
      <w:marTop w:val="0"/>
      <w:marBottom w:val="0"/>
      <w:divBdr>
        <w:top w:val="none" w:sz="0" w:space="0" w:color="auto"/>
        <w:left w:val="none" w:sz="0" w:space="0" w:color="auto"/>
        <w:bottom w:val="none" w:sz="0" w:space="0" w:color="auto"/>
        <w:right w:val="none" w:sz="0" w:space="0" w:color="auto"/>
      </w:divBdr>
    </w:div>
    <w:div w:id="1470125899">
      <w:bodyDiv w:val="1"/>
      <w:marLeft w:val="0"/>
      <w:marRight w:val="0"/>
      <w:marTop w:val="0"/>
      <w:marBottom w:val="0"/>
      <w:divBdr>
        <w:top w:val="none" w:sz="0" w:space="0" w:color="auto"/>
        <w:left w:val="none" w:sz="0" w:space="0" w:color="auto"/>
        <w:bottom w:val="none" w:sz="0" w:space="0" w:color="auto"/>
        <w:right w:val="none" w:sz="0" w:space="0" w:color="auto"/>
      </w:divBdr>
    </w:div>
    <w:div w:id="1471092181">
      <w:bodyDiv w:val="1"/>
      <w:marLeft w:val="0"/>
      <w:marRight w:val="0"/>
      <w:marTop w:val="0"/>
      <w:marBottom w:val="0"/>
      <w:divBdr>
        <w:top w:val="none" w:sz="0" w:space="0" w:color="auto"/>
        <w:left w:val="none" w:sz="0" w:space="0" w:color="auto"/>
        <w:bottom w:val="none" w:sz="0" w:space="0" w:color="auto"/>
        <w:right w:val="none" w:sz="0" w:space="0" w:color="auto"/>
      </w:divBdr>
    </w:div>
    <w:div w:id="1471169842">
      <w:bodyDiv w:val="1"/>
      <w:marLeft w:val="0"/>
      <w:marRight w:val="0"/>
      <w:marTop w:val="0"/>
      <w:marBottom w:val="0"/>
      <w:divBdr>
        <w:top w:val="none" w:sz="0" w:space="0" w:color="auto"/>
        <w:left w:val="none" w:sz="0" w:space="0" w:color="auto"/>
        <w:bottom w:val="none" w:sz="0" w:space="0" w:color="auto"/>
        <w:right w:val="none" w:sz="0" w:space="0" w:color="auto"/>
      </w:divBdr>
    </w:div>
    <w:div w:id="1471898516">
      <w:bodyDiv w:val="1"/>
      <w:marLeft w:val="0"/>
      <w:marRight w:val="0"/>
      <w:marTop w:val="0"/>
      <w:marBottom w:val="0"/>
      <w:divBdr>
        <w:top w:val="none" w:sz="0" w:space="0" w:color="auto"/>
        <w:left w:val="none" w:sz="0" w:space="0" w:color="auto"/>
        <w:bottom w:val="none" w:sz="0" w:space="0" w:color="auto"/>
        <w:right w:val="none" w:sz="0" w:space="0" w:color="auto"/>
      </w:divBdr>
    </w:div>
    <w:div w:id="1472207344">
      <w:bodyDiv w:val="1"/>
      <w:marLeft w:val="0"/>
      <w:marRight w:val="0"/>
      <w:marTop w:val="0"/>
      <w:marBottom w:val="0"/>
      <w:divBdr>
        <w:top w:val="none" w:sz="0" w:space="0" w:color="auto"/>
        <w:left w:val="none" w:sz="0" w:space="0" w:color="auto"/>
        <w:bottom w:val="none" w:sz="0" w:space="0" w:color="auto"/>
        <w:right w:val="none" w:sz="0" w:space="0" w:color="auto"/>
      </w:divBdr>
    </w:div>
    <w:div w:id="1472407543">
      <w:bodyDiv w:val="1"/>
      <w:marLeft w:val="0"/>
      <w:marRight w:val="0"/>
      <w:marTop w:val="0"/>
      <w:marBottom w:val="0"/>
      <w:divBdr>
        <w:top w:val="none" w:sz="0" w:space="0" w:color="auto"/>
        <w:left w:val="none" w:sz="0" w:space="0" w:color="auto"/>
        <w:bottom w:val="none" w:sz="0" w:space="0" w:color="auto"/>
        <w:right w:val="none" w:sz="0" w:space="0" w:color="auto"/>
      </w:divBdr>
    </w:div>
    <w:div w:id="1472793455">
      <w:bodyDiv w:val="1"/>
      <w:marLeft w:val="0"/>
      <w:marRight w:val="0"/>
      <w:marTop w:val="0"/>
      <w:marBottom w:val="0"/>
      <w:divBdr>
        <w:top w:val="none" w:sz="0" w:space="0" w:color="auto"/>
        <w:left w:val="none" w:sz="0" w:space="0" w:color="auto"/>
        <w:bottom w:val="none" w:sz="0" w:space="0" w:color="auto"/>
        <w:right w:val="none" w:sz="0" w:space="0" w:color="auto"/>
      </w:divBdr>
    </w:div>
    <w:div w:id="1474255651">
      <w:bodyDiv w:val="1"/>
      <w:marLeft w:val="0"/>
      <w:marRight w:val="0"/>
      <w:marTop w:val="0"/>
      <w:marBottom w:val="0"/>
      <w:divBdr>
        <w:top w:val="none" w:sz="0" w:space="0" w:color="auto"/>
        <w:left w:val="none" w:sz="0" w:space="0" w:color="auto"/>
        <w:bottom w:val="none" w:sz="0" w:space="0" w:color="auto"/>
        <w:right w:val="none" w:sz="0" w:space="0" w:color="auto"/>
      </w:divBdr>
    </w:div>
    <w:div w:id="1474368443">
      <w:bodyDiv w:val="1"/>
      <w:marLeft w:val="0"/>
      <w:marRight w:val="0"/>
      <w:marTop w:val="0"/>
      <w:marBottom w:val="0"/>
      <w:divBdr>
        <w:top w:val="none" w:sz="0" w:space="0" w:color="auto"/>
        <w:left w:val="none" w:sz="0" w:space="0" w:color="auto"/>
        <w:bottom w:val="none" w:sz="0" w:space="0" w:color="auto"/>
        <w:right w:val="none" w:sz="0" w:space="0" w:color="auto"/>
      </w:divBdr>
    </w:div>
    <w:div w:id="1474448052">
      <w:bodyDiv w:val="1"/>
      <w:marLeft w:val="0"/>
      <w:marRight w:val="0"/>
      <w:marTop w:val="0"/>
      <w:marBottom w:val="0"/>
      <w:divBdr>
        <w:top w:val="none" w:sz="0" w:space="0" w:color="auto"/>
        <w:left w:val="none" w:sz="0" w:space="0" w:color="auto"/>
        <w:bottom w:val="none" w:sz="0" w:space="0" w:color="auto"/>
        <w:right w:val="none" w:sz="0" w:space="0" w:color="auto"/>
      </w:divBdr>
    </w:div>
    <w:div w:id="1474634996">
      <w:bodyDiv w:val="1"/>
      <w:marLeft w:val="0"/>
      <w:marRight w:val="0"/>
      <w:marTop w:val="0"/>
      <w:marBottom w:val="0"/>
      <w:divBdr>
        <w:top w:val="none" w:sz="0" w:space="0" w:color="auto"/>
        <w:left w:val="none" w:sz="0" w:space="0" w:color="auto"/>
        <w:bottom w:val="none" w:sz="0" w:space="0" w:color="auto"/>
        <w:right w:val="none" w:sz="0" w:space="0" w:color="auto"/>
      </w:divBdr>
    </w:div>
    <w:div w:id="1475441732">
      <w:bodyDiv w:val="1"/>
      <w:marLeft w:val="0"/>
      <w:marRight w:val="0"/>
      <w:marTop w:val="0"/>
      <w:marBottom w:val="0"/>
      <w:divBdr>
        <w:top w:val="none" w:sz="0" w:space="0" w:color="auto"/>
        <w:left w:val="none" w:sz="0" w:space="0" w:color="auto"/>
        <w:bottom w:val="none" w:sz="0" w:space="0" w:color="auto"/>
        <w:right w:val="none" w:sz="0" w:space="0" w:color="auto"/>
      </w:divBdr>
    </w:div>
    <w:div w:id="1478033693">
      <w:bodyDiv w:val="1"/>
      <w:marLeft w:val="0"/>
      <w:marRight w:val="0"/>
      <w:marTop w:val="0"/>
      <w:marBottom w:val="0"/>
      <w:divBdr>
        <w:top w:val="none" w:sz="0" w:space="0" w:color="auto"/>
        <w:left w:val="none" w:sz="0" w:space="0" w:color="auto"/>
        <w:bottom w:val="none" w:sz="0" w:space="0" w:color="auto"/>
        <w:right w:val="none" w:sz="0" w:space="0" w:color="auto"/>
      </w:divBdr>
    </w:div>
    <w:div w:id="1478179958">
      <w:bodyDiv w:val="1"/>
      <w:marLeft w:val="0"/>
      <w:marRight w:val="0"/>
      <w:marTop w:val="0"/>
      <w:marBottom w:val="0"/>
      <w:divBdr>
        <w:top w:val="none" w:sz="0" w:space="0" w:color="auto"/>
        <w:left w:val="none" w:sz="0" w:space="0" w:color="auto"/>
        <w:bottom w:val="none" w:sz="0" w:space="0" w:color="auto"/>
        <w:right w:val="none" w:sz="0" w:space="0" w:color="auto"/>
      </w:divBdr>
    </w:div>
    <w:div w:id="1479178785">
      <w:bodyDiv w:val="1"/>
      <w:marLeft w:val="0"/>
      <w:marRight w:val="0"/>
      <w:marTop w:val="0"/>
      <w:marBottom w:val="0"/>
      <w:divBdr>
        <w:top w:val="none" w:sz="0" w:space="0" w:color="auto"/>
        <w:left w:val="none" w:sz="0" w:space="0" w:color="auto"/>
        <w:bottom w:val="none" w:sz="0" w:space="0" w:color="auto"/>
        <w:right w:val="none" w:sz="0" w:space="0" w:color="auto"/>
      </w:divBdr>
    </w:div>
    <w:div w:id="1479228088">
      <w:bodyDiv w:val="1"/>
      <w:marLeft w:val="0"/>
      <w:marRight w:val="0"/>
      <w:marTop w:val="0"/>
      <w:marBottom w:val="0"/>
      <w:divBdr>
        <w:top w:val="none" w:sz="0" w:space="0" w:color="auto"/>
        <w:left w:val="none" w:sz="0" w:space="0" w:color="auto"/>
        <w:bottom w:val="none" w:sz="0" w:space="0" w:color="auto"/>
        <w:right w:val="none" w:sz="0" w:space="0" w:color="auto"/>
      </w:divBdr>
    </w:div>
    <w:div w:id="1480145770">
      <w:bodyDiv w:val="1"/>
      <w:marLeft w:val="0"/>
      <w:marRight w:val="0"/>
      <w:marTop w:val="0"/>
      <w:marBottom w:val="0"/>
      <w:divBdr>
        <w:top w:val="none" w:sz="0" w:space="0" w:color="auto"/>
        <w:left w:val="none" w:sz="0" w:space="0" w:color="auto"/>
        <w:bottom w:val="none" w:sz="0" w:space="0" w:color="auto"/>
        <w:right w:val="none" w:sz="0" w:space="0" w:color="auto"/>
      </w:divBdr>
    </w:div>
    <w:div w:id="1482186568">
      <w:bodyDiv w:val="1"/>
      <w:marLeft w:val="0"/>
      <w:marRight w:val="0"/>
      <w:marTop w:val="0"/>
      <w:marBottom w:val="0"/>
      <w:divBdr>
        <w:top w:val="none" w:sz="0" w:space="0" w:color="auto"/>
        <w:left w:val="none" w:sz="0" w:space="0" w:color="auto"/>
        <w:bottom w:val="none" w:sz="0" w:space="0" w:color="auto"/>
        <w:right w:val="none" w:sz="0" w:space="0" w:color="auto"/>
      </w:divBdr>
    </w:div>
    <w:div w:id="1483155925">
      <w:bodyDiv w:val="1"/>
      <w:marLeft w:val="0"/>
      <w:marRight w:val="0"/>
      <w:marTop w:val="0"/>
      <w:marBottom w:val="0"/>
      <w:divBdr>
        <w:top w:val="none" w:sz="0" w:space="0" w:color="auto"/>
        <w:left w:val="none" w:sz="0" w:space="0" w:color="auto"/>
        <w:bottom w:val="none" w:sz="0" w:space="0" w:color="auto"/>
        <w:right w:val="none" w:sz="0" w:space="0" w:color="auto"/>
      </w:divBdr>
    </w:div>
    <w:div w:id="1483156327">
      <w:bodyDiv w:val="1"/>
      <w:marLeft w:val="0"/>
      <w:marRight w:val="0"/>
      <w:marTop w:val="0"/>
      <w:marBottom w:val="0"/>
      <w:divBdr>
        <w:top w:val="none" w:sz="0" w:space="0" w:color="auto"/>
        <w:left w:val="none" w:sz="0" w:space="0" w:color="auto"/>
        <w:bottom w:val="none" w:sz="0" w:space="0" w:color="auto"/>
        <w:right w:val="none" w:sz="0" w:space="0" w:color="auto"/>
      </w:divBdr>
    </w:div>
    <w:div w:id="1483694882">
      <w:bodyDiv w:val="1"/>
      <w:marLeft w:val="0"/>
      <w:marRight w:val="0"/>
      <w:marTop w:val="0"/>
      <w:marBottom w:val="0"/>
      <w:divBdr>
        <w:top w:val="none" w:sz="0" w:space="0" w:color="auto"/>
        <w:left w:val="none" w:sz="0" w:space="0" w:color="auto"/>
        <w:bottom w:val="none" w:sz="0" w:space="0" w:color="auto"/>
        <w:right w:val="none" w:sz="0" w:space="0" w:color="auto"/>
      </w:divBdr>
    </w:div>
    <w:div w:id="1484007531">
      <w:bodyDiv w:val="1"/>
      <w:marLeft w:val="0"/>
      <w:marRight w:val="0"/>
      <w:marTop w:val="0"/>
      <w:marBottom w:val="0"/>
      <w:divBdr>
        <w:top w:val="none" w:sz="0" w:space="0" w:color="auto"/>
        <w:left w:val="none" w:sz="0" w:space="0" w:color="auto"/>
        <w:bottom w:val="none" w:sz="0" w:space="0" w:color="auto"/>
        <w:right w:val="none" w:sz="0" w:space="0" w:color="auto"/>
      </w:divBdr>
    </w:div>
    <w:div w:id="1484657125">
      <w:bodyDiv w:val="1"/>
      <w:marLeft w:val="0"/>
      <w:marRight w:val="0"/>
      <w:marTop w:val="0"/>
      <w:marBottom w:val="0"/>
      <w:divBdr>
        <w:top w:val="none" w:sz="0" w:space="0" w:color="auto"/>
        <w:left w:val="none" w:sz="0" w:space="0" w:color="auto"/>
        <w:bottom w:val="none" w:sz="0" w:space="0" w:color="auto"/>
        <w:right w:val="none" w:sz="0" w:space="0" w:color="auto"/>
      </w:divBdr>
    </w:div>
    <w:div w:id="1485122484">
      <w:bodyDiv w:val="1"/>
      <w:marLeft w:val="0"/>
      <w:marRight w:val="0"/>
      <w:marTop w:val="0"/>
      <w:marBottom w:val="0"/>
      <w:divBdr>
        <w:top w:val="none" w:sz="0" w:space="0" w:color="auto"/>
        <w:left w:val="none" w:sz="0" w:space="0" w:color="auto"/>
        <w:bottom w:val="none" w:sz="0" w:space="0" w:color="auto"/>
        <w:right w:val="none" w:sz="0" w:space="0" w:color="auto"/>
      </w:divBdr>
    </w:div>
    <w:div w:id="1485243749">
      <w:bodyDiv w:val="1"/>
      <w:marLeft w:val="0"/>
      <w:marRight w:val="0"/>
      <w:marTop w:val="0"/>
      <w:marBottom w:val="0"/>
      <w:divBdr>
        <w:top w:val="none" w:sz="0" w:space="0" w:color="auto"/>
        <w:left w:val="none" w:sz="0" w:space="0" w:color="auto"/>
        <w:bottom w:val="none" w:sz="0" w:space="0" w:color="auto"/>
        <w:right w:val="none" w:sz="0" w:space="0" w:color="auto"/>
      </w:divBdr>
    </w:div>
    <w:div w:id="1487016902">
      <w:bodyDiv w:val="1"/>
      <w:marLeft w:val="0"/>
      <w:marRight w:val="0"/>
      <w:marTop w:val="0"/>
      <w:marBottom w:val="0"/>
      <w:divBdr>
        <w:top w:val="none" w:sz="0" w:space="0" w:color="auto"/>
        <w:left w:val="none" w:sz="0" w:space="0" w:color="auto"/>
        <w:bottom w:val="none" w:sz="0" w:space="0" w:color="auto"/>
        <w:right w:val="none" w:sz="0" w:space="0" w:color="auto"/>
      </w:divBdr>
    </w:div>
    <w:div w:id="1487894009">
      <w:bodyDiv w:val="1"/>
      <w:marLeft w:val="0"/>
      <w:marRight w:val="0"/>
      <w:marTop w:val="0"/>
      <w:marBottom w:val="0"/>
      <w:divBdr>
        <w:top w:val="none" w:sz="0" w:space="0" w:color="auto"/>
        <w:left w:val="none" w:sz="0" w:space="0" w:color="auto"/>
        <w:bottom w:val="none" w:sz="0" w:space="0" w:color="auto"/>
        <w:right w:val="none" w:sz="0" w:space="0" w:color="auto"/>
      </w:divBdr>
    </w:div>
    <w:div w:id="1487935419">
      <w:bodyDiv w:val="1"/>
      <w:marLeft w:val="0"/>
      <w:marRight w:val="0"/>
      <w:marTop w:val="0"/>
      <w:marBottom w:val="0"/>
      <w:divBdr>
        <w:top w:val="none" w:sz="0" w:space="0" w:color="auto"/>
        <w:left w:val="none" w:sz="0" w:space="0" w:color="auto"/>
        <w:bottom w:val="none" w:sz="0" w:space="0" w:color="auto"/>
        <w:right w:val="none" w:sz="0" w:space="0" w:color="auto"/>
      </w:divBdr>
    </w:div>
    <w:div w:id="1489248086">
      <w:bodyDiv w:val="1"/>
      <w:marLeft w:val="0"/>
      <w:marRight w:val="0"/>
      <w:marTop w:val="0"/>
      <w:marBottom w:val="0"/>
      <w:divBdr>
        <w:top w:val="none" w:sz="0" w:space="0" w:color="auto"/>
        <w:left w:val="none" w:sz="0" w:space="0" w:color="auto"/>
        <w:bottom w:val="none" w:sz="0" w:space="0" w:color="auto"/>
        <w:right w:val="none" w:sz="0" w:space="0" w:color="auto"/>
      </w:divBdr>
    </w:div>
    <w:div w:id="1491018468">
      <w:bodyDiv w:val="1"/>
      <w:marLeft w:val="0"/>
      <w:marRight w:val="0"/>
      <w:marTop w:val="0"/>
      <w:marBottom w:val="0"/>
      <w:divBdr>
        <w:top w:val="none" w:sz="0" w:space="0" w:color="auto"/>
        <w:left w:val="none" w:sz="0" w:space="0" w:color="auto"/>
        <w:bottom w:val="none" w:sz="0" w:space="0" w:color="auto"/>
        <w:right w:val="none" w:sz="0" w:space="0" w:color="auto"/>
      </w:divBdr>
    </w:div>
    <w:div w:id="1491218329">
      <w:bodyDiv w:val="1"/>
      <w:marLeft w:val="0"/>
      <w:marRight w:val="0"/>
      <w:marTop w:val="0"/>
      <w:marBottom w:val="0"/>
      <w:divBdr>
        <w:top w:val="none" w:sz="0" w:space="0" w:color="auto"/>
        <w:left w:val="none" w:sz="0" w:space="0" w:color="auto"/>
        <w:bottom w:val="none" w:sz="0" w:space="0" w:color="auto"/>
        <w:right w:val="none" w:sz="0" w:space="0" w:color="auto"/>
      </w:divBdr>
    </w:div>
    <w:div w:id="1492020249">
      <w:bodyDiv w:val="1"/>
      <w:marLeft w:val="0"/>
      <w:marRight w:val="0"/>
      <w:marTop w:val="0"/>
      <w:marBottom w:val="0"/>
      <w:divBdr>
        <w:top w:val="none" w:sz="0" w:space="0" w:color="auto"/>
        <w:left w:val="none" w:sz="0" w:space="0" w:color="auto"/>
        <w:bottom w:val="none" w:sz="0" w:space="0" w:color="auto"/>
        <w:right w:val="none" w:sz="0" w:space="0" w:color="auto"/>
      </w:divBdr>
    </w:div>
    <w:div w:id="1492286265">
      <w:bodyDiv w:val="1"/>
      <w:marLeft w:val="0"/>
      <w:marRight w:val="0"/>
      <w:marTop w:val="0"/>
      <w:marBottom w:val="0"/>
      <w:divBdr>
        <w:top w:val="none" w:sz="0" w:space="0" w:color="auto"/>
        <w:left w:val="none" w:sz="0" w:space="0" w:color="auto"/>
        <w:bottom w:val="none" w:sz="0" w:space="0" w:color="auto"/>
        <w:right w:val="none" w:sz="0" w:space="0" w:color="auto"/>
      </w:divBdr>
    </w:div>
    <w:div w:id="1492598308">
      <w:bodyDiv w:val="1"/>
      <w:marLeft w:val="0"/>
      <w:marRight w:val="0"/>
      <w:marTop w:val="0"/>
      <w:marBottom w:val="0"/>
      <w:divBdr>
        <w:top w:val="none" w:sz="0" w:space="0" w:color="auto"/>
        <w:left w:val="none" w:sz="0" w:space="0" w:color="auto"/>
        <w:bottom w:val="none" w:sz="0" w:space="0" w:color="auto"/>
        <w:right w:val="none" w:sz="0" w:space="0" w:color="auto"/>
      </w:divBdr>
    </w:div>
    <w:div w:id="1492672435">
      <w:bodyDiv w:val="1"/>
      <w:marLeft w:val="0"/>
      <w:marRight w:val="0"/>
      <w:marTop w:val="0"/>
      <w:marBottom w:val="0"/>
      <w:divBdr>
        <w:top w:val="none" w:sz="0" w:space="0" w:color="auto"/>
        <w:left w:val="none" w:sz="0" w:space="0" w:color="auto"/>
        <w:bottom w:val="none" w:sz="0" w:space="0" w:color="auto"/>
        <w:right w:val="none" w:sz="0" w:space="0" w:color="auto"/>
      </w:divBdr>
    </w:div>
    <w:div w:id="1494684839">
      <w:bodyDiv w:val="1"/>
      <w:marLeft w:val="0"/>
      <w:marRight w:val="0"/>
      <w:marTop w:val="0"/>
      <w:marBottom w:val="0"/>
      <w:divBdr>
        <w:top w:val="none" w:sz="0" w:space="0" w:color="auto"/>
        <w:left w:val="none" w:sz="0" w:space="0" w:color="auto"/>
        <w:bottom w:val="none" w:sz="0" w:space="0" w:color="auto"/>
        <w:right w:val="none" w:sz="0" w:space="0" w:color="auto"/>
      </w:divBdr>
    </w:div>
    <w:div w:id="1495563657">
      <w:bodyDiv w:val="1"/>
      <w:marLeft w:val="0"/>
      <w:marRight w:val="0"/>
      <w:marTop w:val="0"/>
      <w:marBottom w:val="0"/>
      <w:divBdr>
        <w:top w:val="none" w:sz="0" w:space="0" w:color="auto"/>
        <w:left w:val="none" w:sz="0" w:space="0" w:color="auto"/>
        <w:bottom w:val="none" w:sz="0" w:space="0" w:color="auto"/>
        <w:right w:val="none" w:sz="0" w:space="0" w:color="auto"/>
      </w:divBdr>
    </w:div>
    <w:div w:id="1495993854">
      <w:bodyDiv w:val="1"/>
      <w:marLeft w:val="0"/>
      <w:marRight w:val="0"/>
      <w:marTop w:val="0"/>
      <w:marBottom w:val="0"/>
      <w:divBdr>
        <w:top w:val="none" w:sz="0" w:space="0" w:color="auto"/>
        <w:left w:val="none" w:sz="0" w:space="0" w:color="auto"/>
        <w:bottom w:val="none" w:sz="0" w:space="0" w:color="auto"/>
        <w:right w:val="none" w:sz="0" w:space="0" w:color="auto"/>
      </w:divBdr>
    </w:div>
    <w:div w:id="1496188550">
      <w:bodyDiv w:val="1"/>
      <w:marLeft w:val="0"/>
      <w:marRight w:val="0"/>
      <w:marTop w:val="0"/>
      <w:marBottom w:val="0"/>
      <w:divBdr>
        <w:top w:val="none" w:sz="0" w:space="0" w:color="auto"/>
        <w:left w:val="none" w:sz="0" w:space="0" w:color="auto"/>
        <w:bottom w:val="none" w:sz="0" w:space="0" w:color="auto"/>
        <w:right w:val="none" w:sz="0" w:space="0" w:color="auto"/>
      </w:divBdr>
    </w:div>
    <w:div w:id="1496458284">
      <w:bodyDiv w:val="1"/>
      <w:marLeft w:val="0"/>
      <w:marRight w:val="0"/>
      <w:marTop w:val="0"/>
      <w:marBottom w:val="0"/>
      <w:divBdr>
        <w:top w:val="none" w:sz="0" w:space="0" w:color="auto"/>
        <w:left w:val="none" w:sz="0" w:space="0" w:color="auto"/>
        <w:bottom w:val="none" w:sz="0" w:space="0" w:color="auto"/>
        <w:right w:val="none" w:sz="0" w:space="0" w:color="auto"/>
      </w:divBdr>
    </w:div>
    <w:div w:id="1496995176">
      <w:bodyDiv w:val="1"/>
      <w:marLeft w:val="0"/>
      <w:marRight w:val="0"/>
      <w:marTop w:val="0"/>
      <w:marBottom w:val="0"/>
      <w:divBdr>
        <w:top w:val="none" w:sz="0" w:space="0" w:color="auto"/>
        <w:left w:val="none" w:sz="0" w:space="0" w:color="auto"/>
        <w:bottom w:val="none" w:sz="0" w:space="0" w:color="auto"/>
        <w:right w:val="none" w:sz="0" w:space="0" w:color="auto"/>
      </w:divBdr>
    </w:div>
    <w:div w:id="1497111997">
      <w:bodyDiv w:val="1"/>
      <w:marLeft w:val="0"/>
      <w:marRight w:val="0"/>
      <w:marTop w:val="0"/>
      <w:marBottom w:val="0"/>
      <w:divBdr>
        <w:top w:val="none" w:sz="0" w:space="0" w:color="auto"/>
        <w:left w:val="none" w:sz="0" w:space="0" w:color="auto"/>
        <w:bottom w:val="none" w:sz="0" w:space="0" w:color="auto"/>
        <w:right w:val="none" w:sz="0" w:space="0" w:color="auto"/>
      </w:divBdr>
    </w:div>
    <w:div w:id="1497988674">
      <w:bodyDiv w:val="1"/>
      <w:marLeft w:val="0"/>
      <w:marRight w:val="0"/>
      <w:marTop w:val="0"/>
      <w:marBottom w:val="0"/>
      <w:divBdr>
        <w:top w:val="none" w:sz="0" w:space="0" w:color="auto"/>
        <w:left w:val="none" w:sz="0" w:space="0" w:color="auto"/>
        <w:bottom w:val="none" w:sz="0" w:space="0" w:color="auto"/>
        <w:right w:val="none" w:sz="0" w:space="0" w:color="auto"/>
      </w:divBdr>
    </w:div>
    <w:div w:id="1498961867">
      <w:bodyDiv w:val="1"/>
      <w:marLeft w:val="0"/>
      <w:marRight w:val="0"/>
      <w:marTop w:val="0"/>
      <w:marBottom w:val="0"/>
      <w:divBdr>
        <w:top w:val="none" w:sz="0" w:space="0" w:color="auto"/>
        <w:left w:val="none" w:sz="0" w:space="0" w:color="auto"/>
        <w:bottom w:val="none" w:sz="0" w:space="0" w:color="auto"/>
        <w:right w:val="none" w:sz="0" w:space="0" w:color="auto"/>
      </w:divBdr>
    </w:div>
    <w:div w:id="1499075132">
      <w:bodyDiv w:val="1"/>
      <w:marLeft w:val="0"/>
      <w:marRight w:val="0"/>
      <w:marTop w:val="0"/>
      <w:marBottom w:val="0"/>
      <w:divBdr>
        <w:top w:val="none" w:sz="0" w:space="0" w:color="auto"/>
        <w:left w:val="none" w:sz="0" w:space="0" w:color="auto"/>
        <w:bottom w:val="none" w:sz="0" w:space="0" w:color="auto"/>
        <w:right w:val="none" w:sz="0" w:space="0" w:color="auto"/>
      </w:divBdr>
    </w:div>
    <w:div w:id="1500535967">
      <w:bodyDiv w:val="1"/>
      <w:marLeft w:val="0"/>
      <w:marRight w:val="0"/>
      <w:marTop w:val="0"/>
      <w:marBottom w:val="0"/>
      <w:divBdr>
        <w:top w:val="none" w:sz="0" w:space="0" w:color="auto"/>
        <w:left w:val="none" w:sz="0" w:space="0" w:color="auto"/>
        <w:bottom w:val="none" w:sz="0" w:space="0" w:color="auto"/>
        <w:right w:val="none" w:sz="0" w:space="0" w:color="auto"/>
      </w:divBdr>
    </w:div>
    <w:div w:id="1501658037">
      <w:bodyDiv w:val="1"/>
      <w:marLeft w:val="0"/>
      <w:marRight w:val="0"/>
      <w:marTop w:val="0"/>
      <w:marBottom w:val="0"/>
      <w:divBdr>
        <w:top w:val="none" w:sz="0" w:space="0" w:color="auto"/>
        <w:left w:val="none" w:sz="0" w:space="0" w:color="auto"/>
        <w:bottom w:val="none" w:sz="0" w:space="0" w:color="auto"/>
        <w:right w:val="none" w:sz="0" w:space="0" w:color="auto"/>
      </w:divBdr>
    </w:div>
    <w:div w:id="1501968390">
      <w:bodyDiv w:val="1"/>
      <w:marLeft w:val="0"/>
      <w:marRight w:val="0"/>
      <w:marTop w:val="0"/>
      <w:marBottom w:val="0"/>
      <w:divBdr>
        <w:top w:val="none" w:sz="0" w:space="0" w:color="auto"/>
        <w:left w:val="none" w:sz="0" w:space="0" w:color="auto"/>
        <w:bottom w:val="none" w:sz="0" w:space="0" w:color="auto"/>
        <w:right w:val="none" w:sz="0" w:space="0" w:color="auto"/>
      </w:divBdr>
    </w:div>
    <w:div w:id="1502162201">
      <w:bodyDiv w:val="1"/>
      <w:marLeft w:val="0"/>
      <w:marRight w:val="0"/>
      <w:marTop w:val="0"/>
      <w:marBottom w:val="0"/>
      <w:divBdr>
        <w:top w:val="none" w:sz="0" w:space="0" w:color="auto"/>
        <w:left w:val="none" w:sz="0" w:space="0" w:color="auto"/>
        <w:bottom w:val="none" w:sz="0" w:space="0" w:color="auto"/>
        <w:right w:val="none" w:sz="0" w:space="0" w:color="auto"/>
      </w:divBdr>
    </w:div>
    <w:div w:id="1502702339">
      <w:bodyDiv w:val="1"/>
      <w:marLeft w:val="0"/>
      <w:marRight w:val="0"/>
      <w:marTop w:val="0"/>
      <w:marBottom w:val="0"/>
      <w:divBdr>
        <w:top w:val="none" w:sz="0" w:space="0" w:color="auto"/>
        <w:left w:val="none" w:sz="0" w:space="0" w:color="auto"/>
        <w:bottom w:val="none" w:sz="0" w:space="0" w:color="auto"/>
        <w:right w:val="none" w:sz="0" w:space="0" w:color="auto"/>
      </w:divBdr>
    </w:div>
    <w:div w:id="1503551115">
      <w:bodyDiv w:val="1"/>
      <w:marLeft w:val="0"/>
      <w:marRight w:val="0"/>
      <w:marTop w:val="0"/>
      <w:marBottom w:val="0"/>
      <w:divBdr>
        <w:top w:val="none" w:sz="0" w:space="0" w:color="auto"/>
        <w:left w:val="none" w:sz="0" w:space="0" w:color="auto"/>
        <w:bottom w:val="none" w:sz="0" w:space="0" w:color="auto"/>
        <w:right w:val="none" w:sz="0" w:space="0" w:color="auto"/>
      </w:divBdr>
    </w:div>
    <w:div w:id="1503886991">
      <w:bodyDiv w:val="1"/>
      <w:marLeft w:val="0"/>
      <w:marRight w:val="0"/>
      <w:marTop w:val="0"/>
      <w:marBottom w:val="0"/>
      <w:divBdr>
        <w:top w:val="none" w:sz="0" w:space="0" w:color="auto"/>
        <w:left w:val="none" w:sz="0" w:space="0" w:color="auto"/>
        <w:bottom w:val="none" w:sz="0" w:space="0" w:color="auto"/>
        <w:right w:val="none" w:sz="0" w:space="0" w:color="auto"/>
      </w:divBdr>
    </w:div>
    <w:div w:id="1503928783">
      <w:bodyDiv w:val="1"/>
      <w:marLeft w:val="0"/>
      <w:marRight w:val="0"/>
      <w:marTop w:val="0"/>
      <w:marBottom w:val="0"/>
      <w:divBdr>
        <w:top w:val="none" w:sz="0" w:space="0" w:color="auto"/>
        <w:left w:val="none" w:sz="0" w:space="0" w:color="auto"/>
        <w:bottom w:val="none" w:sz="0" w:space="0" w:color="auto"/>
        <w:right w:val="none" w:sz="0" w:space="0" w:color="auto"/>
      </w:divBdr>
    </w:div>
    <w:div w:id="1503936786">
      <w:bodyDiv w:val="1"/>
      <w:marLeft w:val="0"/>
      <w:marRight w:val="0"/>
      <w:marTop w:val="0"/>
      <w:marBottom w:val="0"/>
      <w:divBdr>
        <w:top w:val="none" w:sz="0" w:space="0" w:color="auto"/>
        <w:left w:val="none" w:sz="0" w:space="0" w:color="auto"/>
        <w:bottom w:val="none" w:sz="0" w:space="0" w:color="auto"/>
        <w:right w:val="none" w:sz="0" w:space="0" w:color="auto"/>
      </w:divBdr>
    </w:div>
    <w:div w:id="1504271955">
      <w:bodyDiv w:val="1"/>
      <w:marLeft w:val="0"/>
      <w:marRight w:val="0"/>
      <w:marTop w:val="0"/>
      <w:marBottom w:val="0"/>
      <w:divBdr>
        <w:top w:val="none" w:sz="0" w:space="0" w:color="auto"/>
        <w:left w:val="none" w:sz="0" w:space="0" w:color="auto"/>
        <w:bottom w:val="none" w:sz="0" w:space="0" w:color="auto"/>
        <w:right w:val="none" w:sz="0" w:space="0" w:color="auto"/>
      </w:divBdr>
    </w:div>
    <w:div w:id="1504467368">
      <w:bodyDiv w:val="1"/>
      <w:marLeft w:val="0"/>
      <w:marRight w:val="0"/>
      <w:marTop w:val="0"/>
      <w:marBottom w:val="0"/>
      <w:divBdr>
        <w:top w:val="none" w:sz="0" w:space="0" w:color="auto"/>
        <w:left w:val="none" w:sz="0" w:space="0" w:color="auto"/>
        <w:bottom w:val="none" w:sz="0" w:space="0" w:color="auto"/>
        <w:right w:val="none" w:sz="0" w:space="0" w:color="auto"/>
      </w:divBdr>
    </w:div>
    <w:div w:id="1504786112">
      <w:bodyDiv w:val="1"/>
      <w:marLeft w:val="0"/>
      <w:marRight w:val="0"/>
      <w:marTop w:val="0"/>
      <w:marBottom w:val="0"/>
      <w:divBdr>
        <w:top w:val="none" w:sz="0" w:space="0" w:color="auto"/>
        <w:left w:val="none" w:sz="0" w:space="0" w:color="auto"/>
        <w:bottom w:val="none" w:sz="0" w:space="0" w:color="auto"/>
        <w:right w:val="none" w:sz="0" w:space="0" w:color="auto"/>
      </w:divBdr>
    </w:div>
    <w:div w:id="1504933151">
      <w:bodyDiv w:val="1"/>
      <w:marLeft w:val="0"/>
      <w:marRight w:val="0"/>
      <w:marTop w:val="0"/>
      <w:marBottom w:val="0"/>
      <w:divBdr>
        <w:top w:val="none" w:sz="0" w:space="0" w:color="auto"/>
        <w:left w:val="none" w:sz="0" w:space="0" w:color="auto"/>
        <w:bottom w:val="none" w:sz="0" w:space="0" w:color="auto"/>
        <w:right w:val="none" w:sz="0" w:space="0" w:color="auto"/>
      </w:divBdr>
    </w:div>
    <w:div w:id="1505239473">
      <w:bodyDiv w:val="1"/>
      <w:marLeft w:val="0"/>
      <w:marRight w:val="0"/>
      <w:marTop w:val="0"/>
      <w:marBottom w:val="0"/>
      <w:divBdr>
        <w:top w:val="none" w:sz="0" w:space="0" w:color="auto"/>
        <w:left w:val="none" w:sz="0" w:space="0" w:color="auto"/>
        <w:bottom w:val="none" w:sz="0" w:space="0" w:color="auto"/>
        <w:right w:val="none" w:sz="0" w:space="0" w:color="auto"/>
      </w:divBdr>
    </w:div>
    <w:div w:id="1505323061">
      <w:bodyDiv w:val="1"/>
      <w:marLeft w:val="0"/>
      <w:marRight w:val="0"/>
      <w:marTop w:val="0"/>
      <w:marBottom w:val="0"/>
      <w:divBdr>
        <w:top w:val="none" w:sz="0" w:space="0" w:color="auto"/>
        <w:left w:val="none" w:sz="0" w:space="0" w:color="auto"/>
        <w:bottom w:val="none" w:sz="0" w:space="0" w:color="auto"/>
        <w:right w:val="none" w:sz="0" w:space="0" w:color="auto"/>
      </w:divBdr>
    </w:div>
    <w:div w:id="1505898983">
      <w:bodyDiv w:val="1"/>
      <w:marLeft w:val="0"/>
      <w:marRight w:val="0"/>
      <w:marTop w:val="0"/>
      <w:marBottom w:val="0"/>
      <w:divBdr>
        <w:top w:val="none" w:sz="0" w:space="0" w:color="auto"/>
        <w:left w:val="none" w:sz="0" w:space="0" w:color="auto"/>
        <w:bottom w:val="none" w:sz="0" w:space="0" w:color="auto"/>
        <w:right w:val="none" w:sz="0" w:space="0" w:color="auto"/>
      </w:divBdr>
    </w:div>
    <w:div w:id="1506087237">
      <w:bodyDiv w:val="1"/>
      <w:marLeft w:val="0"/>
      <w:marRight w:val="0"/>
      <w:marTop w:val="0"/>
      <w:marBottom w:val="0"/>
      <w:divBdr>
        <w:top w:val="none" w:sz="0" w:space="0" w:color="auto"/>
        <w:left w:val="none" w:sz="0" w:space="0" w:color="auto"/>
        <w:bottom w:val="none" w:sz="0" w:space="0" w:color="auto"/>
        <w:right w:val="none" w:sz="0" w:space="0" w:color="auto"/>
      </w:divBdr>
    </w:div>
    <w:div w:id="1506945025">
      <w:bodyDiv w:val="1"/>
      <w:marLeft w:val="0"/>
      <w:marRight w:val="0"/>
      <w:marTop w:val="0"/>
      <w:marBottom w:val="0"/>
      <w:divBdr>
        <w:top w:val="none" w:sz="0" w:space="0" w:color="auto"/>
        <w:left w:val="none" w:sz="0" w:space="0" w:color="auto"/>
        <w:bottom w:val="none" w:sz="0" w:space="0" w:color="auto"/>
        <w:right w:val="none" w:sz="0" w:space="0" w:color="auto"/>
      </w:divBdr>
    </w:div>
    <w:div w:id="1507399972">
      <w:bodyDiv w:val="1"/>
      <w:marLeft w:val="0"/>
      <w:marRight w:val="0"/>
      <w:marTop w:val="0"/>
      <w:marBottom w:val="0"/>
      <w:divBdr>
        <w:top w:val="none" w:sz="0" w:space="0" w:color="auto"/>
        <w:left w:val="none" w:sz="0" w:space="0" w:color="auto"/>
        <w:bottom w:val="none" w:sz="0" w:space="0" w:color="auto"/>
        <w:right w:val="none" w:sz="0" w:space="0" w:color="auto"/>
      </w:divBdr>
    </w:div>
    <w:div w:id="1507794012">
      <w:bodyDiv w:val="1"/>
      <w:marLeft w:val="0"/>
      <w:marRight w:val="0"/>
      <w:marTop w:val="0"/>
      <w:marBottom w:val="0"/>
      <w:divBdr>
        <w:top w:val="none" w:sz="0" w:space="0" w:color="auto"/>
        <w:left w:val="none" w:sz="0" w:space="0" w:color="auto"/>
        <w:bottom w:val="none" w:sz="0" w:space="0" w:color="auto"/>
        <w:right w:val="none" w:sz="0" w:space="0" w:color="auto"/>
      </w:divBdr>
    </w:div>
    <w:div w:id="1508405664">
      <w:bodyDiv w:val="1"/>
      <w:marLeft w:val="0"/>
      <w:marRight w:val="0"/>
      <w:marTop w:val="0"/>
      <w:marBottom w:val="0"/>
      <w:divBdr>
        <w:top w:val="none" w:sz="0" w:space="0" w:color="auto"/>
        <w:left w:val="none" w:sz="0" w:space="0" w:color="auto"/>
        <w:bottom w:val="none" w:sz="0" w:space="0" w:color="auto"/>
        <w:right w:val="none" w:sz="0" w:space="0" w:color="auto"/>
      </w:divBdr>
    </w:div>
    <w:div w:id="1508859136">
      <w:bodyDiv w:val="1"/>
      <w:marLeft w:val="0"/>
      <w:marRight w:val="0"/>
      <w:marTop w:val="0"/>
      <w:marBottom w:val="0"/>
      <w:divBdr>
        <w:top w:val="none" w:sz="0" w:space="0" w:color="auto"/>
        <w:left w:val="none" w:sz="0" w:space="0" w:color="auto"/>
        <w:bottom w:val="none" w:sz="0" w:space="0" w:color="auto"/>
        <w:right w:val="none" w:sz="0" w:space="0" w:color="auto"/>
      </w:divBdr>
    </w:div>
    <w:div w:id="1509828435">
      <w:bodyDiv w:val="1"/>
      <w:marLeft w:val="0"/>
      <w:marRight w:val="0"/>
      <w:marTop w:val="0"/>
      <w:marBottom w:val="0"/>
      <w:divBdr>
        <w:top w:val="none" w:sz="0" w:space="0" w:color="auto"/>
        <w:left w:val="none" w:sz="0" w:space="0" w:color="auto"/>
        <w:bottom w:val="none" w:sz="0" w:space="0" w:color="auto"/>
        <w:right w:val="none" w:sz="0" w:space="0" w:color="auto"/>
      </w:divBdr>
    </w:div>
    <w:div w:id="1510096971">
      <w:bodyDiv w:val="1"/>
      <w:marLeft w:val="0"/>
      <w:marRight w:val="0"/>
      <w:marTop w:val="0"/>
      <w:marBottom w:val="0"/>
      <w:divBdr>
        <w:top w:val="none" w:sz="0" w:space="0" w:color="auto"/>
        <w:left w:val="none" w:sz="0" w:space="0" w:color="auto"/>
        <w:bottom w:val="none" w:sz="0" w:space="0" w:color="auto"/>
        <w:right w:val="none" w:sz="0" w:space="0" w:color="auto"/>
      </w:divBdr>
    </w:div>
    <w:div w:id="1510826743">
      <w:bodyDiv w:val="1"/>
      <w:marLeft w:val="0"/>
      <w:marRight w:val="0"/>
      <w:marTop w:val="0"/>
      <w:marBottom w:val="0"/>
      <w:divBdr>
        <w:top w:val="none" w:sz="0" w:space="0" w:color="auto"/>
        <w:left w:val="none" w:sz="0" w:space="0" w:color="auto"/>
        <w:bottom w:val="none" w:sz="0" w:space="0" w:color="auto"/>
        <w:right w:val="none" w:sz="0" w:space="0" w:color="auto"/>
      </w:divBdr>
    </w:div>
    <w:div w:id="1511065395">
      <w:bodyDiv w:val="1"/>
      <w:marLeft w:val="0"/>
      <w:marRight w:val="0"/>
      <w:marTop w:val="0"/>
      <w:marBottom w:val="0"/>
      <w:divBdr>
        <w:top w:val="none" w:sz="0" w:space="0" w:color="auto"/>
        <w:left w:val="none" w:sz="0" w:space="0" w:color="auto"/>
        <w:bottom w:val="none" w:sz="0" w:space="0" w:color="auto"/>
        <w:right w:val="none" w:sz="0" w:space="0" w:color="auto"/>
      </w:divBdr>
    </w:div>
    <w:div w:id="1511095843">
      <w:bodyDiv w:val="1"/>
      <w:marLeft w:val="0"/>
      <w:marRight w:val="0"/>
      <w:marTop w:val="0"/>
      <w:marBottom w:val="0"/>
      <w:divBdr>
        <w:top w:val="none" w:sz="0" w:space="0" w:color="auto"/>
        <w:left w:val="none" w:sz="0" w:space="0" w:color="auto"/>
        <w:bottom w:val="none" w:sz="0" w:space="0" w:color="auto"/>
        <w:right w:val="none" w:sz="0" w:space="0" w:color="auto"/>
      </w:divBdr>
    </w:div>
    <w:div w:id="1511601737">
      <w:bodyDiv w:val="1"/>
      <w:marLeft w:val="0"/>
      <w:marRight w:val="0"/>
      <w:marTop w:val="0"/>
      <w:marBottom w:val="0"/>
      <w:divBdr>
        <w:top w:val="none" w:sz="0" w:space="0" w:color="auto"/>
        <w:left w:val="none" w:sz="0" w:space="0" w:color="auto"/>
        <w:bottom w:val="none" w:sz="0" w:space="0" w:color="auto"/>
        <w:right w:val="none" w:sz="0" w:space="0" w:color="auto"/>
      </w:divBdr>
    </w:div>
    <w:div w:id="1511944476">
      <w:bodyDiv w:val="1"/>
      <w:marLeft w:val="0"/>
      <w:marRight w:val="0"/>
      <w:marTop w:val="0"/>
      <w:marBottom w:val="0"/>
      <w:divBdr>
        <w:top w:val="none" w:sz="0" w:space="0" w:color="auto"/>
        <w:left w:val="none" w:sz="0" w:space="0" w:color="auto"/>
        <w:bottom w:val="none" w:sz="0" w:space="0" w:color="auto"/>
        <w:right w:val="none" w:sz="0" w:space="0" w:color="auto"/>
      </w:divBdr>
    </w:div>
    <w:div w:id="1512259649">
      <w:bodyDiv w:val="1"/>
      <w:marLeft w:val="0"/>
      <w:marRight w:val="0"/>
      <w:marTop w:val="0"/>
      <w:marBottom w:val="0"/>
      <w:divBdr>
        <w:top w:val="none" w:sz="0" w:space="0" w:color="auto"/>
        <w:left w:val="none" w:sz="0" w:space="0" w:color="auto"/>
        <w:bottom w:val="none" w:sz="0" w:space="0" w:color="auto"/>
        <w:right w:val="none" w:sz="0" w:space="0" w:color="auto"/>
      </w:divBdr>
    </w:div>
    <w:div w:id="1512338228">
      <w:bodyDiv w:val="1"/>
      <w:marLeft w:val="0"/>
      <w:marRight w:val="0"/>
      <w:marTop w:val="0"/>
      <w:marBottom w:val="0"/>
      <w:divBdr>
        <w:top w:val="none" w:sz="0" w:space="0" w:color="auto"/>
        <w:left w:val="none" w:sz="0" w:space="0" w:color="auto"/>
        <w:bottom w:val="none" w:sz="0" w:space="0" w:color="auto"/>
        <w:right w:val="none" w:sz="0" w:space="0" w:color="auto"/>
      </w:divBdr>
    </w:div>
    <w:div w:id="1512793248">
      <w:bodyDiv w:val="1"/>
      <w:marLeft w:val="0"/>
      <w:marRight w:val="0"/>
      <w:marTop w:val="0"/>
      <w:marBottom w:val="0"/>
      <w:divBdr>
        <w:top w:val="none" w:sz="0" w:space="0" w:color="auto"/>
        <w:left w:val="none" w:sz="0" w:space="0" w:color="auto"/>
        <w:bottom w:val="none" w:sz="0" w:space="0" w:color="auto"/>
        <w:right w:val="none" w:sz="0" w:space="0" w:color="auto"/>
      </w:divBdr>
    </w:div>
    <w:div w:id="1514607551">
      <w:bodyDiv w:val="1"/>
      <w:marLeft w:val="0"/>
      <w:marRight w:val="0"/>
      <w:marTop w:val="0"/>
      <w:marBottom w:val="0"/>
      <w:divBdr>
        <w:top w:val="none" w:sz="0" w:space="0" w:color="auto"/>
        <w:left w:val="none" w:sz="0" w:space="0" w:color="auto"/>
        <w:bottom w:val="none" w:sz="0" w:space="0" w:color="auto"/>
        <w:right w:val="none" w:sz="0" w:space="0" w:color="auto"/>
      </w:divBdr>
    </w:div>
    <w:div w:id="1515193234">
      <w:bodyDiv w:val="1"/>
      <w:marLeft w:val="0"/>
      <w:marRight w:val="0"/>
      <w:marTop w:val="0"/>
      <w:marBottom w:val="0"/>
      <w:divBdr>
        <w:top w:val="none" w:sz="0" w:space="0" w:color="auto"/>
        <w:left w:val="none" w:sz="0" w:space="0" w:color="auto"/>
        <w:bottom w:val="none" w:sz="0" w:space="0" w:color="auto"/>
        <w:right w:val="none" w:sz="0" w:space="0" w:color="auto"/>
      </w:divBdr>
    </w:div>
    <w:div w:id="1515605522">
      <w:bodyDiv w:val="1"/>
      <w:marLeft w:val="0"/>
      <w:marRight w:val="0"/>
      <w:marTop w:val="0"/>
      <w:marBottom w:val="0"/>
      <w:divBdr>
        <w:top w:val="none" w:sz="0" w:space="0" w:color="auto"/>
        <w:left w:val="none" w:sz="0" w:space="0" w:color="auto"/>
        <w:bottom w:val="none" w:sz="0" w:space="0" w:color="auto"/>
        <w:right w:val="none" w:sz="0" w:space="0" w:color="auto"/>
      </w:divBdr>
    </w:div>
    <w:div w:id="1516381095">
      <w:bodyDiv w:val="1"/>
      <w:marLeft w:val="0"/>
      <w:marRight w:val="0"/>
      <w:marTop w:val="0"/>
      <w:marBottom w:val="0"/>
      <w:divBdr>
        <w:top w:val="none" w:sz="0" w:space="0" w:color="auto"/>
        <w:left w:val="none" w:sz="0" w:space="0" w:color="auto"/>
        <w:bottom w:val="none" w:sz="0" w:space="0" w:color="auto"/>
        <w:right w:val="none" w:sz="0" w:space="0" w:color="auto"/>
      </w:divBdr>
    </w:div>
    <w:div w:id="1516535036">
      <w:bodyDiv w:val="1"/>
      <w:marLeft w:val="0"/>
      <w:marRight w:val="0"/>
      <w:marTop w:val="0"/>
      <w:marBottom w:val="0"/>
      <w:divBdr>
        <w:top w:val="none" w:sz="0" w:space="0" w:color="auto"/>
        <w:left w:val="none" w:sz="0" w:space="0" w:color="auto"/>
        <w:bottom w:val="none" w:sz="0" w:space="0" w:color="auto"/>
        <w:right w:val="none" w:sz="0" w:space="0" w:color="auto"/>
      </w:divBdr>
    </w:div>
    <w:div w:id="1517116312">
      <w:bodyDiv w:val="1"/>
      <w:marLeft w:val="0"/>
      <w:marRight w:val="0"/>
      <w:marTop w:val="0"/>
      <w:marBottom w:val="0"/>
      <w:divBdr>
        <w:top w:val="none" w:sz="0" w:space="0" w:color="auto"/>
        <w:left w:val="none" w:sz="0" w:space="0" w:color="auto"/>
        <w:bottom w:val="none" w:sz="0" w:space="0" w:color="auto"/>
        <w:right w:val="none" w:sz="0" w:space="0" w:color="auto"/>
      </w:divBdr>
    </w:div>
    <w:div w:id="1517185058">
      <w:bodyDiv w:val="1"/>
      <w:marLeft w:val="0"/>
      <w:marRight w:val="0"/>
      <w:marTop w:val="0"/>
      <w:marBottom w:val="0"/>
      <w:divBdr>
        <w:top w:val="none" w:sz="0" w:space="0" w:color="auto"/>
        <w:left w:val="none" w:sz="0" w:space="0" w:color="auto"/>
        <w:bottom w:val="none" w:sz="0" w:space="0" w:color="auto"/>
        <w:right w:val="none" w:sz="0" w:space="0" w:color="auto"/>
      </w:divBdr>
    </w:div>
    <w:div w:id="1517618019">
      <w:bodyDiv w:val="1"/>
      <w:marLeft w:val="0"/>
      <w:marRight w:val="0"/>
      <w:marTop w:val="0"/>
      <w:marBottom w:val="0"/>
      <w:divBdr>
        <w:top w:val="none" w:sz="0" w:space="0" w:color="auto"/>
        <w:left w:val="none" w:sz="0" w:space="0" w:color="auto"/>
        <w:bottom w:val="none" w:sz="0" w:space="0" w:color="auto"/>
        <w:right w:val="none" w:sz="0" w:space="0" w:color="auto"/>
      </w:divBdr>
    </w:div>
    <w:div w:id="1517886784">
      <w:bodyDiv w:val="1"/>
      <w:marLeft w:val="0"/>
      <w:marRight w:val="0"/>
      <w:marTop w:val="0"/>
      <w:marBottom w:val="0"/>
      <w:divBdr>
        <w:top w:val="none" w:sz="0" w:space="0" w:color="auto"/>
        <w:left w:val="none" w:sz="0" w:space="0" w:color="auto"/>
        <w:bottom w:val="none" w:sz="0" w:space="0" w:color="auto"/>
        <w:right w:val="none" w:sz="0" w:space="0" w:color="auto"/>
      </w:divBdr>
    </w:div>
    <w:div w:id="1518616402">
      <w:bodyDiv w:val="1"/>
      <w:marLeft w:val="0"/>
      <w:marRight w:val="0"/>
      <w:marTop w:val="0"/>
      <w:marBottom w:val="0"/>
      <w:divBdr>
        <w:top w:val="none" w:sz="0" w:space="0" w:color="auto"/>
        <w:left w:val="none" w:sz="0" w:space="0" w:color="auto"/>
        <w:bottom w:val="none" w:sz="0" w:space="0" w:color="auto"/>
        <w:right w:val="none" w:sz="0" w:space="0" w:color="auto"/>
      </w:divBdr>
      <w:divsChild>
        <w:div w:id="1194923635">
          <w:marLeft w:val="0"/>
          <w:marRight w:val="0"/>
          <w:marTop w:val="0"/>
          <w:marBottom w:val="0"/>
          <w:divBdr>
            <w:top w:val="none" w:sz="0" w:space="0" w:color="auto"/>
            <w:left w:val="none" w:sz="0" w:space="0" w:color="auto"/>
            <w:bottom w:val="none" w:sz="0" w:space="0" w:color="auto"/>
            <w:right w:val="none" w:sz="0" w:space="0" w:color="auto"/>
          </w:divBdr>
          <w:divsChild>
            <w:div w:id="13659831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497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18691408">
      <w:bodyDiv w:val="1"/>
      <w:marLeft w:val="0"/>
      <w:marRight w:val="0"/>
      <w:marTop w:val="0"/>
      <w:marBottom w:val="0"/>
      <w:divBdr>
        <w:top w:val="none" w:sz="0" w:space="0" w:color="auto"/>
        <w:left w:val="none" w:sz="0" w:space="0" w:color="auto"/>
        <w:bottom w:val="none" w:sz="0" w:space="0" w:color="auto"/>
        <w:right w:val="none" w:sz="0" w:space="0" w:color="auto"/>
      </w:divBdr>
    </w:div>
    <w:div w:id="1518696472">
      <w:bodyDiv w:val="1"/>
      <w:marLeft w:val="0"/>
      <w:marRight w:val="0"/>
      <w:marTop w:val="0"/>
      <w:marBottom w:val="0"/>
      <w:divBdr>
        <w:top w:val="none" w:sz="0" w:space="0" w:color="auto"/>
        <w:left w:val="none" w:sz="0" w:space="0" w:color="auto"/>
        <w:bottom w:val="none" w:sz="0" w:space="0" w:color="auto"/>
        <w:right w:val="none" w:sz="0" w:space="0" w:color="auto"/>
      </w:divBdr>
    </w:div>
    <w:div w:id="1518732542">
      <w:bodyDiv w:val="1"/>
      <w:marLeft w:val="0"/>
      <w:marRight w:val="0"/>
      <w:marTop w:val="0"/>
      <w:marBottom w:val="0"/>
      <w:divBdr>
        <w:top w:val="none" w:sz="0" w:space="0" w:color="auto"/>
        <w:left w:val="none" w:sz="0" w:space="0" w:color="auto"/>
        <w:bottom w:val="none" w:sz="0" w:space="0" w:color="auto"/>
        <w:right w:val="none" w:sz="0" w:space="0" w:color="auto"/>
      </w:divBdr>
    </w:div>
    <w:div w:id="1519125600">
      <w:bodyDiv w:val="1"/>
      <w:marLeft w:val="0"/>
      <w:marRight w:val="0"/>
      <w:marTop w:val="0"/>
      <w:marBottom w:val="0"/>
      <w:divBdr>
        <w:top w:val="none" w:sz="0" w:space="0" w:color="auto"/>
        <w:left w:val="none" w:sz="0" w:space="0" w:color="auto"/>
        <w:bottom w:val="none" w:sz="0" w:space="0" w:color="auto"/>
        <w:right w:val="none" w:sz="0" w:space="0" w:color="auto"/>
      </w:divBdr>
    </w:div>
    <w:div w:id="1519155663">
      <w:bodyDiv w:val="1"/>
      <w:marLeft w:val="0"/>
      <w:marRight w:val="0"/>
      <w:marTop w:val="0"/>
      <w:marBottom w:val="0"/>
      <w:divBdr>
        <w:top w:val="none" w:sz="0" w:space="0" w:color="auto"/>
        <w:left w:val="none" w:sz="0" w:space="0" w:color="auto"/>
        <w:bottom w:val="none" w:sz="0" w:space="0" w:color="auto"/>
        <w:right w:val="none" w:sz="0" w:space="0" w:color="auto"/>
      </w:divBdr>
    </w:div>
    <w:div w:id="1519390152">
      <w:bodyDiv w:val="1"/>
      <w:marLeft w:val="0"/>
      <w:marRight w:val="0"/>
      <w:marTop w:val="0"/>
      <w:marBottom w:val="0"/>
      <w:divBdr>
        <w:top w:val="none" w:sz="0" w:space="0" w:color="auto"/>
        <w:left w:val="none" w:sz="0" w:space="0" w:color="auto"/>
        <w:bottom w:val="none" w:sz="0" w:space="0" w:color="auto"/>
        <w:right w:val="none" w:sz="0" w:space="0" w:color="auto"/>
      </w:divBdr>
    </w:div>
    <w:div w:id="1519806015">
      <w:bodyDiv w:val="1"/>
      <w:marLeft w:val="0"/>
      <w:marRight w:val="0"/>
      <w:marTop w:val="0"/>
      <w:marBottom w:val="0"/>
      <w:divBdr>
        <w:top w:val="none" w:sz="0" w:space="0" w:color="auto"/>
        <w:left w:val="none" w:sz="0" w:space="0" w:color="auto"/>
        <w:bottom w:val="none" w:sz="0" w:space="0" w:color="auto"/>
        <w:right w:val="none" w:sz="0" w:space="0" w:color="auto"/>
      </w:divBdr>
    </w:div>
    <w:div w:id="1520387465">
      <w:bodyDiv w:val="1"/>
      <w:marLeft w:val="0"/>
      <w:marRight w:val="0"/>
      <w:marTop w:val="0"/>
      <w:marBottom w:val="0"/>
      <w:divBdr>
        <w:top w:val="none" w:sz="0" w:space="0" w:color="auto"/>
        <w:left w:val="none" w:sz="0" w:space="0" w:color="auto"/>
        <w:bottom w:val="none" w:sz="0" w:space="0" w:color="auto"/>
        <w:right w:val="none" w:sz="0" w:space="0" w:color="auto"/>
      </w:divBdr>
    </w:div>
    <w:div w:id="1520504780">
      <w:bodyDiv w:val="1"/>
      <w:marLeft w:val="0"/>
      <w:marRight w:val="0"/>
      <w:marTop w:val="0"/>
      <w:marBottom w:val="0"/>
      <w:divBdr>
        <w:top w:val="none" w:sz="0" w:space="0" w:color="auto"/>
        <w:left w:val="none" w:sz="0" w:space="0" w:color="auto"/>
        <w:bottom w:val="none" w:sz="0" w:space="0" w:color="auto"/>
        <w:right w:val="none" w:sz="0" w:space="0" w:color="auto"/>
      </w:divBdr>
    </w:div>
    <w:div w:id="1520852512">
      <w:bodyDiv w:val="1"/>
      <w:marLeft w:val="0"/>
      <w:marRight w:val="0"/>
      <w:marTop w:val="0"/>
      <w:marBottom w:val="0"/>
      <w:divBdr>
        <w:top w:val="none" w:sz="0" w:space="0" w:color="auto"/>
        <w:left w:val="none" w:sz="0" w:space="0" w:color="auto"/>
        <w:bottom w:val="none" w:sz="0" w:space="0" w:color="auto"/>
        <w:right w:val="none" w:sz="0" w:space="0" w:color="auto"/>
      </w:divBdr>
    </w:div>
    <w:div w:id="1521312074">
      <w:bodyDiv w:val="1"/>
      <w:marLeft w:val="0"/>
      <w:marRight w:val="0"/>
      <w:marTop w:val="0"/>
      <w:marBottom w:val="0"/>
      <w:divBdr>
        <w:top w:val="none" w:sz="0" w:space="0" w:color="auto"/>
        <w:left w:val="none" w:sz="0" w:space="0" w:color="auto"/>
        <w:bottom w:val="none" w:sz="0" w:space="0" w:color="auto"/>
        <w:right w:val="none" w:sz="0" w:space="0" w:color="auto"/>
      </w:divBdr>
    </w:div>
    <w:div w:id="1522358357">
      <w:bodyDiv w:val="1"/>
      <w:marLeft w:val="0"/>
      <w:marRight w:val="0"/>
      <w:marTop w:val="0"/>
      <w:marBottom w:val="0"/>
      <w:divBdr>
        <w:top w:val="none" w:sz="0" w:space="0" w:color="auto"/>
        <w:left w:val="none" w:sz="0" w:space="0" w:color="auto"/>
        <w:bottom w:val="none" w:sz="0" w:space="0" w:color="auto"/>
        <w:right w:val="none" w:sz="0" w:space="0" w:color="auto"/>
      </w:divBdr>
    </w:div>
    <w:div w:id="1523082524">
      <w:bodyDiv w:val="1"/>
      <w:marLeft w:val="0"/>
      <w:marRight w:val="0"/>
      <w:marTop w:val="0"/>
      <w:marBottom w:val="0"/>
      <w:divBdr>
        <w:top w:val="none" w:sz="0" w:space="0" w:color="auto"/>
        <w:left w:val="none" w:sz="0" w:space="0" w:color="auto"/>
        <w:bottom w:val="none" w:sz="0" w:space="0" w:color="auto"/>
        <w:right w:val="none" w:sz="0" w:space="0" w:color="auto"/>
      </w:divBdr>
    </w:div>
    <w:div w:id="1524441884">
      <w:bodyDiv w:val="1"/>
      <w:marLeft w:val="0"/>
      <w:marRight w:val="0"/>
      <w:marTop w:val="0"/>
      <w:marBottom w:val="0"/>
      <w:divBdr>
        <w:top w:val="none" w:sz="0" w:space="0" w:color="auto"/>
        <w:left w:val="none" w:sz="0" w:space="0" w:color="auto"/>
        <w:bottom w:val="none" w:sz="0" w:space="0" w:color="auto"/>
        <w:right w:val="none" w:sz="0" w:space="0" w:color="auto"/>
      </w:divBdr>
    </w:div>
    <w:div w:id="1525240746">
      <w:bodyDiv w:val="1"/>
      <w:marLeft w:val="0"/>
      <w:marRight w:val="0"/>
      <w:marTop w:val="0"/>
      <w:marBottom w:val="0"/>
      <w:divBdr>
        <w:top w:val="none" w:sz="0" w:space="0" w:color="auto"/>
        <w:left w:val="none" w:sz="0" w:space="0" w:color="auto"/>
        <w:bottom w:val="none" w:sz="0" w:space="0" w:color="auto"/>
        <w:right w:val="none" w:sz="0" w:space="0" w:color="auto"/>
      </w:divBdr>
    </w:div>
    <w:div w:id="1525829116">
      <w:bodyDiv w:val="1"/>
      <w:marLeft w:val="0"/>
      <w:marRight w:val="0"/>
      <w:marTop w:val="0"/>
      <w:marBottom w:val="0"/>
      <w:divBdr>
        <w:top w:val="none" w:sz="0" w:space="0" w:color="auto"/>
        <w:left w:val="none" w:sz="0" w:space="0" w:color="auto"/>
        <w:bottom w:val="none" w:sz="0" w:space="0" w:color="auto"/>
        <w:right w:val="none" w:sz="0" w:space="0" w:color="auto"/>
      </w:divBdr>
    </w:div>
    <w:div w:id="1527055790">
      <w:bodyDiv w:val="1"/>
      <w:marLeft w:val="0"/>
      <w:marRight w:val="0"/>
      <w:marTop w:val="0"/>
      <w:marBottom w:val="0"/>
      <w:divBdr>
        <w:top w:val="none" w:sz="0" w:space="0" w:color="auto"/>
        <w:left w:val="none" w:sz="0" w:space="0" w:color="auto"/>
        <w:bottom w:val="none" w:sz="0" w:space="0" w:color="auto"/>
        <w:right w:val="none" w:sz="0" w:space="0" w:color="auto"/>
      </w:divBdr>
    </w:div>
    <w:div w:id="1527251107">
      <w:bodyDiv w:val="1"/>
      <w:marLeft w:val="0"/>
      <w:marRight w:val="0"/>
      <w:marTop w:val="0"/>
      <w:marBottom w:val="0"/>
      <w:divBdr>
        <w:top w:val="none" w:sz="0" w:space="0" w:color="auto"/>
        <w:left w:val="none" w:sz="0" w:space="0" w:color="auto"/>
        <w:bottom w:val="none" w:sz="0" w:space="0" w:color="auto"/>
        <w:right w:val="none" w:sz="0" w:space="0" w:color="auto"/>
      </w:divBdr>
    </w:div>
    <w:div w:id="1527794993">
      <w:bodyDiv w:val="1"/>
      <w:marLeft w:val="0"/>
      <w:marRight w:val="0"/>
      <w:marTop w:val="0"/>
      <w:marBottom w:val="0"/>
      <w:divBdr>
        <w:top w:val="none" w:sz="0" w:space="0" w:color="auto"/>
        <w:left w:val="none" w:sz="0" w:space="0" w:color="auto"/>
        <w:bottom w:val="none" w:sz="0" w:space="0" w:color="auto"/>
        <w:right w:val="none" w:sz="0" w:space="0" w:color="auto"/>
      </w:divBdr>
    </w:div>
    <w:div w:id="1527913940">
      <w:bodyDiv w:val="1"/>
      <w:marLeft w:val="0"/>
      <w:marRight w:val="0"/>
      <w:marTop w:val="0"/>
      <w:marBottom w:val="0"/>
      <w:divBdr>
        <w:top w:val="none" w:sz="0" w:space="0" w:color="auto"/>
        <w:left w:val="none" w:sz="0" w:space="0" w:color="auto"/>
        <w:bottom w:val="none" w:sz="0" w:space="0" w:color="auto"/>
        <w:right w:val="none" w:sz="0" w:space="0" w:color="auto"/>
      </w:divBdr>
    </w:div>
    <w:div w:id="1528252784">
      <w:bodyDiv w:val="1"/>
      <w:marLeft w:val="0"/>
      <w:marRight w:val="0"/>
      <w:marTop w:val="0"/>
      <w:marBottom w:val="0"/>
      <w:divBdr>
        <w:top w:val="none" w:sz="0" w:space="0" w:color="auto"/>
        <w:left w:val="none" w:sz="0" w:space="0" w:color="auto"/>
        <w:bottom w:val="none" w:sz="0" w:space="0" w:color="auto"/>
        <w:right w:val="none" w:sz="0" w:space="0" w:color="auto"/>
      </w:divBdr>
    </w:div>
    <w:div w:id="1528331554">
      <w:bodyDiv w:val="1"/>
      <w:marLeft w:val="0"/>
      <w:marRight w:val="0"/>
      <w:marTop w:val="0"/>
      <w:marBottom w:val="0"/>
      <w:divBdr>
        <w:top w:val="none" w:sz="0" w:space="0" w:color="auto"/>
        <w:left w:val="none" w:sz="0" w:space="0" w:color="auto"/>
        <w:bottom w:val="none" w:sz="0" w:space="0" w:color="auto"/>
        <w:right w:val="none" w:sz="0" w:space="0" w:color="auto"/>
      </w:divBdr>
    </w:div>
    <w:div w:id="1528980902">
      <w:bodyDiv w:val="1"/>
      <w:marLeft w:val="0"/>
      <w:marRight w:val="0"/>
      <w:marTop w:val="0"/>
      <w:marBottom w:val="0"/>
      <w:divBdr>
        <w:top w:val="none" w:sz="0" w:space="0" w:color="auto"/>
        <w:left w:val="none" w:sz="0" w:space="0" w:color="auto"/>
        <w:bottom w:val="none" w:sz="0" w:space="0" w:color="auto"/>
        <w:right w:val="none" w:sz="0" w:space="0" w:color="auto"/>
      </w:divBdr>
    </w:div>
    <w:div w:id="1529443517">
      <w:bodyDiv w:val="1"/>
      <w:marLeft w:val="0"/>
      <w:marRight w:val="0"/>
      <w:marTop w:val="0"/>
      <w:marBottom w:val="0"/>
      <w:divBdr>
        <w:top w:val="none" w:sz="0" w:space="0" w:color="auto"/>
        <w:left w:val="none" w:sz="0" w:space="0" w:color="auto"/>
        <w:bottom w:val="none" w:sz="0" w:space="0" w:color="auto"/>
        <w:right w:val="none" w:sz="0" w:space="0" w:color="auto"/>
      </w:divBdr>
    </w:div>
    <w:div w:id="1530484932">
      <w:bodyDiv w:val="1"/>
      <w:marLeft w:val="0"/>
      <w:marRight w:val="0"/>
      <w:marTop w:val="0"/>
      <w:marBottom w:val="0"/>
      <w:divBdr>
        <w:top w:val="none" w:sz="0" w:space="0" w:color="auto"/>
        <w:left w:val="none" w:sz="0" w:space="0" w:color="auto"/>
        <w:bottom w:val="none" w:sz="0" w:space="0" w:color="auto"/>
        <w:right w:val="none" w:sz="0" w:space="0" w:color="auto"/>
      </w:divBdr>
    </w:div>
    <w:div w:id="1530796754">
      <w:bodyDiv w:val="1"/>
      <w:marLeft w:val="0"/>
      <w:marRight w:val="0"/>
      <w:marTop w:val="0"/>
      <w:marBottom w:val="0"/>
      <w:divBdr>
        <w:top w:val="none" w:sz="0" w:space="0" w:color="auto"/>
        <w:left w:val="none" w:sz="0" w:space="0" w:color="auto"/>
        <w:bottom w:val="none" w:sz="0" w:space="0" w:color="auto"/>
        <w:right w:val="none" w:sz="0" w:space="0" w:color="auto"/>
      </w:divBdr>
    </w:div>
    <w:div w:id="1531455950">
      <w:bodyDiv w:val="1"/>
      <w:marLeft w:val="0"/>
      <w:marRight w:val="0"/>
      <w:marTop w:val="0"/>
      <w:marBottom w:val="0"/>
      <w:divBdr>
        <w:top w:val="none" w:sz="0" w:space="0" w:color="auto"/>
        <w:left w:val="none" w:sz="0" w:space="0" w:color="auto"/>
        <w:bottom w:val="none" w:sz="0" w:space="0" w:color="auto"/>
        <w:right w:val="none" w:sz="0" w:space="0" w:color="auto"/>
      </w:divBdr>
    </w:div>
    <w:div w:id="1531800932">
      <w:bodyDiv w:val="1"/>
      <w:marLeft w:val="0"/>
      <w:marRight w:val="0"/>
      <w:marTop w:val="0"/>
      <w:marBottom w:val="0"/>
      <w:divBdr>
        <w:top w:val="none" w:sz="0" w:space="0" w:color="auto"/>
        <w:left w:val="none" w:sz="0" w:space="0" w:color="auto"/>
        <w:bottom w:val="none" w:sz="0" w:space="0" w:color="auto"/>
        <w:right w:val="none" w:sz="0" w:space="0" w:color="auto"/>
      </w:divBdr>
    </w:div>
    <w:div w:id="1532181786">
      <w:bodyDiv w:val="1"/>
      <w:marLeft w:val="0"/>
      <w:marRight w:val="0"/>
      <w:marTop w:val="0"/>
      <w:marBottom w:val="0"/>
      <w:divBdr>
        <w:top w:val="none" w:sz="0" w:space="0" w:color="auto"/>
        <w:left w:val="none" w:sz="0" w:space="0" w:color="auto"/>
        <w:bottom w:val="none" w:sz="0" w:space="0" w:color="auto"/>
        <w:right w:val="none" w:sz="0" w:space="0" w:color="auto"/>
      </w:divBdr>
    </w:div>
    <w:div w:id="1532182947">
      <w:bodyDiv w:val="1"/>
      <w:marLeft w:val="0"/>
      <w:marRight w:val="0"/>
      <w:marTop w:val="0"/>
      <w:marBottom w:val="0"/>
      <w:divBdr>
        <w:top w:val="none" w:sz="0" w:space="0" w:color="auto"/>
        <w:left w:val="none" w:sz="0" w:space="0" w:color="auto"/>
        <w:bottom w:val="none" w:sz="0" w:space="0" w:color="auto"/>
        <w:right w:val="none" w:sz="0" w:space="0" w:color="auto"/>
      </w:divBdr>
    </w:div>
    <w:div w:id="1532188133">
      <w:bodyDiv w:val="1"/>
      <w:marLeft w:val="0"/>
      <w:marRight w:val="0"/>
      <w:marTop w:val="0"/>
      <w:marBottom w:val="0"/>
      <w:divBdr>
        <w:top w:val="none" w:sz="0" w:space="0" w:color="auto"/>
        <w:left w:val="none" w:sz="0" w:space="0" w:color="auto"/>
        <w:bottom w:val="none" w:sz="0" w:space="0" w:color="auto"/>
        <w:right w:val="none" w:sz="0" w:space="0" w:color="auto"/>
      </w:divBdr>
    </w:div>
    <w:div w:id="1532257114">
      <w:bodyDiv w:val="1"/>
      <w:marLeft w:val="0"/>
      <w:marRight w:val="0"/>
      <w:marTop w:val="0"/>
      <w:marBottom w:val="0"/>
      <w:divBdr>
        <w:top w:val="none" w:sz="0" w:space="0" w:color="auto"/>
        <w:left w:val="none" w:sz="0" w:space="0" w:color="auto"/>
        <w:bottom w:val="none" w:sz="0" w:space="0" w:color="auto"/>
        <w:right w:val="none" w:sz="0" w:space="0" w:color="auto"/>
      </w:divBdr>
    </w:div>
    <w:div w:id="1533684808">
      <w:bodyDiv w:val="1"/>
      <w:marLeft w:val="0"/>
      <w:marRight w:val="0"/>
      <w:marTop w:val="0"/>
      <w:marBottom w:val="0"/>
      <w:divBdr>
        <w:top w:val="none" w:sz="0" w:space="0" w:color="auto"/>
        <w:left w:val="none" w:sz="0" w:space="0" w:color="auto"/>
        <w:bottom w:val="none" w:sz="0" w:space="0" w:color="auto"/>
        <w:right w:val="none" w:sz="0" w:space="0" w:color="auto"/>
      </w:divBdr>
    </w:div>
    <w:div w:id="1533883901">
      <w:bodyDiv w:val="1"/>
      <w:marLeft w:val="0"/>
      <w:marRight w:val="0"/>
      <w:marTop w:val="0"/>
      <w:marBottom w:val="0"/>
      <w:divBdr>
        <w:top w:val="none" w:sz="0" w:space="0" w:color="auto"/>
        <w:left w:val="none" w:sz="0" w:space="0" w:color="auto"/>
        <w:bottom w:val="none" w:sz="0" w:space="0" w:color="auto"/>
        <w:right w:val="none" w:sz="0" w:space="0" w:color="auto"/>
      </w:divBdr>
    </w:div>
    <w:div w:id="1533954274">
      <w:bodyDiv w:val="1"/>
      <w:marLeft w:val="0"/>
      <w:marRight w:val="0"/>
      <w:marTop w:val="0"/>
      <w:marBottom w:val="0"/>
      <w:divBdr>
        <w:top w:val="none" w:sz="0" w:space="0" w:color="auto"/>
        <w:left w:val="none" w:sz="0" w:space="0" w:color="auto"/>
        <w:bottom w:val="none" w:sz="0" w:space="0" w:color="auto"/>
        <w:right w:val="none" w:sz="0" w:space="0" w:color="auto"/>
      </w:divBdr>
    </w:div>
    <w:div w:id="1534346679">
      <w:bodyDiv w:val="1"/>
      <w:marLeft w:val="0"/>
      <w:marRight w:val="0"/>
      <w:marTop w:val="0"/>
      <w:marBottom w:val="0"/>
      <w:divBdr>
        <w:top w:val="none" w:sz="0" w:space="0" w:color="auto"/>
        <w:left w:val="none" w:sz="0" w:space="0" w:color="auto"/>
        <w:bottom w:val="none" w:sz="0" w:space="0" w:color="auto"/>
        <w:right w:val="none" w:sz="0" w:space="0" w:color="auto"/>
      </w:divBdr>
    </w:div>
    <w:div w:id="1534462593">
      <w:bodyDiv w:val="1"/>
      <w:marLeft w:val="0"/>
      <w:marRight w:val="0"/>
      <w:marTop w:val="0"/>
      <w:marBottom w:val="0"/>
      <w:divBdr>
        <w:top w:val="none" w:sz="0" w:space="0" w:color="auto"/>
        <w:left w:val="none" w:sz="0" w:space="0" w:color="auto"/>
        <w:bottom w:val="none" w:sz="0" w:space="0" w:color="auto"/>
        <w:right w:val="none" w:sz="0" w:space="0" w:color="auto"/>
      </w:divBdr>
    </w:div>
    <w:div w:id="1535189323">
      <w:bodyDiv w:val="1"/>
      <w:marLeft w:val="0"/>
      <w:marRight w:val="0"/>
      <w:marTop w:val="0"/>
      <w:marBottom w:val="0"/>
      <w:divBdr>
        <w:top w:val="none" w:sz="0" w:space="0" w:color="auto"/>
        <w:left w:val="none" w:sz="0" w:space="0" w:color="auto"/>
        <w:bottom w:val="none" w:sz="0" w:space="0" w:color="auto"/>
        <w:right w:val="none" w:sz="0" w:space="0" w:color="auto"/>
      </w:divBdr>
    </w:div>
    <w:div w:id="1536188010">
      <w:bodyDiv w:val="1"/>
      <w:marLeft w:val="0"/>
      <w:marRight w:val="0"/>
      <w:marTop w:val="0"/>
      <w:marBottom w:val="0"/>
      <w:divBdr>
        <w:top w:val="none" w:sz="0" w:space="0" w:color="auto"/>
        <w:left w:val="none" w:sz="0" w:space="0" w:color="auto"/>
        <w:bottom w:val="none" w:sz="0" w:space="0" w:color="auto"/>
        <w:right w:val="none" w:sz="0" w:space="0" w:color="auto"/>
      </w:divBdr>
    </w:div>
    <w:div w:id="1536574852">
      <w:bodyDiv w:val="1"/>
      <w:marLeft w:val="0"/>
      <w:marRight w:val="0"/>
      <w:marTop w:val="0"/>
      <w:marBottom w:val="0"/>
      <w:divBdr>
        <w:top w:val="none" w:sz="0" w:space="0" w:color="auto"/>
        <w:left w:val="none" w:sz="0" w:space="0" w:color="auto"/>
        <w:bottom w:val="none" w:sz="0" w:space="0" w:color="auto"/>
        <w:right w:val="none" w:sz="0" w:space="0" w:color="auto"/>
      </w:divBdr>
    </w:div>
    <w:div w:id="1536772868">
      <w:bodyDiv w:val="1"/>
      <w:marLeft w:val="0"/>
      <w:marRight w:val="0"/>
      <w:marTop w:val="0"/>
      <w:marBottom w:val="0"/>
      <w:divBdr>
        <w:top w:val="none" w:sz="0" w:space="0" w:color="auto"/>
        <w:left w:val="none" w:sz="0" w:space="0" w:color="auto"/>
        <w:bottom w:val="none" w:sz="0" w:space="0" w:color="auto"/>
        <w:right w:val="none" w:sz="0" w:space="0" w:color="auto"/>
      </w:divBdr>
    </w:div>
    <w:div w:id="1537086108">
      <w:bodyDiv w:val="1"/>
      <w:marLeft w:val="0"/>
      <w:marRight w:val="0"/>
      <w:marTop w:val="0"/>
      <w:marBottom w:val="0"/>
      <w:divBdr>
        <w:top w:val="none" w:sz="0" w:space="0" w:color="auto"/>
        <w:left w:val="none" w:sz="0" w:space="0" w:color="auto"/>
        <w:bottom w:val="none" w:sz="0" w:space="0" w:color="auto"/>
        <w:right w:val="none" w:sz="0" w:space="0" w:color="auto"/>
      </w:divBdr>
    </w:div>
    <w:div w:id="1537499564">
      <w:bodyDiv w:val="1"/>
      <w:marLeft w:val="0"/>
      <w:marRight w:val="0"/>
      <w:marTop w:val="0"/>
      <w:marBottom w:val="0"/>
      <w:divBdr>
        <w:top w:val="none" w:sz="0" w:space="0" w:color="auto"/>
        <w:left w:val="none" w:sz="0" w:space="0" w:color="auto"/>
        <w:bottom w:val="none" w:sz="0" w:space="0" w:color="auto"/>
        <w:right w:val="none" w:sz="0" w:space="0" w:color="auto"/>
      </w:divBdr>
    </w:div>
    <w:div w:id="1537737399">
      <w:bodyDiv w:val="1"/>
      <w:marLeft w:val="0"/>
      <w:marRight w:val="0"/>
      <w:marTop w:val="0"/>
      <w:marBottom w:val="0"/>
      <w:divBdr>
        <w:top w:val="none" w:sz="0" w:space="0" w:color="auto"/>
        <w:left w:val="none" w:sz="0" w:space="0" w:color="auto"/>
        <w:bottom w:val="none" w:sz="0" w:space="0" w:color="auto"/>
        <w:right w:val="none" w:sz="0" w:space="0" w:color="auto"/>
      </w:divBdr>
    </w:div>
    <w:div w:id="1537818427">
      <w:bodyDiv w:val="1"/>
      <w:marLeft w:val="0"/>
      <w:marRight w:val="0"/>
      <w:marTop w:val="0"/>
      <w:marBottom w:val="0"/>
      <w:divBdr>
        <w:top w:val="none" w:sz="0" w:space="0" w:color="auto"/>
        <w:left w:val="none" w:sz="0" w:space="0" w:color="auto"/>
        <w:bottom w:val="none" w:sz="0" w:space="0" w:color="auto"/>
        <w:right w:val="none" w:sz="0" w:space="0" w:color="auto"/>
      </w:divBdr>
    </w:div>
    <w:div w:id="1538077778">
      <w:bodyDiv w:val="1"/>
      <w:marLeft w:val="0"/>
      <w:marRight w:val="0"/>
      <w:marTop w:val="0"/>
      <w:marBottom w:val="0"/>
      <w:divBdr>
        <w:top w:val="none" w:sz="0" w:space="0" w:color="auto"/>
        <w:left w:val="none" w:sz="0" w:space="0" w:color="auto"/>
        <w:bottom w:val="none" w:sz="0" w:space="0" w:color="auto"/>
        <w:right w:val="none" w:sz="0" w:space="0" w:color="auto"/>
      </w:divBdr>
    </w:div>
    <w:div w:id="1538079863">
      <w:bodyDiv w:val="1"/>
      <w:marLeft w:val="0"/>
      <w:marRight w:val="0"/>
      <w:marTop w:val="0"/>
      <w:marBottom w:val="0"/>
      <w:divBdr>
        <w:top w:val="none" w:sz="0" w:space="0" w:color="auto"/>
        <w:left w:val="none" w:sz="0" w:space="0" w:color="auto"/>
        <w:bottom w:val="none" w:sz="0" w:space="0" w:color="auto"/>
        <w:right w:val="none" w:sz="0" w:space="0" w:color="auto"/>
      </w:divBdr>
    </w:div>
    <w:div w:id="1538158780">
      <w:bodyDiv w:val="1"/>
      <w:marLeft w:val="0"/>
      <w:marRight w:val="0"/>
      <w:marTop w:val="0"/>
      <w:marBottom w:val="0"/>
      <w:divBdr>
        <w:top w:val="none" w:sz="0" w:space="0" w:color="auto"/>
        <w:left w:val="none" w:sz="0" w:space="0" w:color="auto"/>
        <w:bottom w:val="none" w:sz="0" w:space="0" w:color="auto"/>
        <w:right w:val="none" w:sz="0" w:space="0" w:color="auto"/>
      </w:divBdr>
    </w:div>
    <w:div w:id="1538273768">
      <w:bodyDiv w:val="1"/>
      <w:marLeft w:val="0"/>
      <w:marRight w:val="0"/>
      <w:marTop w:val="0"/>
      <w:marBottom w:val="0"/>
      <w:divBdr>
        <w:top w:val="none" w:sz="0" w:space="0" w:color="auto"/>
        <w:left w:val="none" w:sz="0" w:space="0" w:color="auto"/>
        <w:bottom w:val="none" w:sz="0" w:space="0" w:color="auto"/>
        <w:right w:val="none" w:sz="0" w:space="0" w:color="auto"/>
      </w:divBdr>
    </w:div>
    <w:div w:id="1538933329">
      <w:bodyDiv w:val="1"/>
      <w:marLeft w:val="0"/>
      <w:marRight w:val="0"/>
      <w:marTop w:val="0"/>
      <w:marBottom w:val="0"/>
      <w:divBdr>
        <w:top w:val="none" w:sz="0" w:space="0" w:color="auto"/>
        <w:left w:val="none" w:sz="0" w:space="0" w:color="auto"/>
        <w:bottom w:val="none" w:sz="0" w:space="0" w:color="auto"/>
        <w:right w:val="none" w:sz="0" w:space="0" w:color="auto"/>
      </w:divBdr>
    </w:div>
    <w:div w:id="1539663458">
      <w:bodyDiv w:val="1"/>
      <w:marLeft w:val="0"/>
      <w:marRight w:val="0"/>
      <w:marTop w:val="0"/>
      <w:marBottom w:val="0"/>
      <w:divBdr>
        <w:top w:val="none" w:sz="0" w:space="0" w:color="auto"/>
        <w:left w:val="none" w:sz="0" w:space="0" w:color="auto"/>
        <w:bottom w:val="none" w:sz="0" w:space="0" w:color="auto"/>
        <w:right w:val="none" w:sz="0" w:space="0" w:color="auto"/>
      </w:divBdr>
    </w:div>
    <w:div w:id="1540585618">
      <w:bodyDiv w:val="1"/>
      <w:marLeft w:val="0"/>
      <w:marRight w:val="0"/>
      <w:marTop w:val="0"/>
      <w:marBottom w:val="0"/>
      <w:divBdr>
        <w:top w:val="none" w:sz="0" w:space="0" w:color="auto"/>
        <w:left w:val="none" w:sz="0" w:space="0" w:color="auto"/>
        <w:bottom w:val="none" w:sz="0" w:space="0" w:color="auto"/>
        <w:right w:val="none" w:sz="0" w:space="0" w:color="auto"/>
      </w:divBdr>
    </w:div>
    <w:div w:id="1542281530">
      <w:bodyDiv w:val="1"/>
      <w:marLeft w:val="0"/>
      <w:marRight w:val="0"/>
      <w:marTop w:val="0"/>
      <w:marBottom w:val="0"/>
      <w:divBdr>
        <w:top w:val="none" w:sz="0" w:space="0" w:color="auto"/>
        <w:left w:val="none" w:sz="0" w:space="0" w:color="auto"/>
        <w:bottom w:val="none" w:sz="0" w:space="0" w:color="auto"/>
        <w:right w:val="none" w:sz="0" w:space="0" w:color="auto"/>
      </w:divBdr>
    </w:div>
    <w:div w:id="1543980613">
      <w:bodyDiv w:val="1"/>
      <w:marLeft w:val="0"/>
      <w:marRight w:val="0"/>
      <w:marTop w:val="0"/>
      <w:marBottom w:val="0"/>
      <w:divBdr>
        <w:top w:val="none" w:sz="0" w:space="0" w:color="auto"/>
        <w:left w:val="none" w:sz="0" w:space="0" w:color="auto"/>
        <w:bottom w:val="none" w:sz="0" w:space="0" w:color="auto"/>
        <w:right w:val="none" w:sz="0" w:space="0" w:color="auto"/>
      </w:divBdr>
    </w:div>
    <w:div w:id="1544293643">
      <w:bodyDiv w:val="1"/>
      <w:marLeft w:val="0"/>
      <w:marRight w:val="0"/>
      <w:marTop w:val="0"/>
      <w:marBottom w:val="0"/>
      <w:divBdr>
        <w:top w:val="none" w:sz="0" w:space="0" w:color="auto"/>
        <w:left w:val="none" w:sz="0" w:space="0" w:color="auto"/>
        <w:bottom w:val="none" w:sz="0" w:space="0" w:color="auto"/>
        <w:right w:val="none" w:sz="0" w:space="0" w:color="auto"/>
      </w:divBdr>
    </w:div>
    <w:div w:id="1546140282">
      <w:bodyDiv w:val="1"/>
      <w:marLeft w:val="0"/>
      <w:marRight w:val="0"/>
      <w:marTop w:val="0"/>
      <w:marBottom w:val="0"/>
      <w:divBdr>
        <w:top w:val="none" w:sz="0" w:space="0" w:color="auto"/>
        <w:left w:val="none" w:sz="0" w:space="0" w:color="auto"/>
        <w:bottom w:val="none" w:sz="0" w:space="0" w:color="auto"/>
        <w:right w:val="none" w:sz="0" w:space="0" w:color="auto"/>
      </w:divBdr>
    </w:div>
    <w:div w:id="1546287167">
      <w:bodyDiv w:val="1"/>
      <w:marLeft w:val="0"/>
      <w:marRight w:val="0"/>
      <w:marTop w:val="0"/>
      <w:marBottom w:val="0"/>
      <w:divBdr>
        <w:top w:val="none" w:sz="0" w:space="0" w:color="auto"/>
        <w:left w:val="none" w:sz="0" w:space="0" w:color="auto"/>
        <w:bottom w:val="none" w:sz="0" w:space="0" w:color="auto"/>
        <w:right w:val="none" w:sz="0" w:space="0" w:color="auto"/>
      </w:divBdr>
    </w:div>
    <w:div w:id="1546871775">
      <w:bodyDiv w:val="1"/>
      <w:marLeft w:val="0"/>
      <w:marRight w:val="0"/>
      <w:marTop w:val="0"/>
      <w:marBottom w:val="0"/>
      <w:divBdr>
        <w:top w:val="none" w:sz="0" w:space="0" w:color="auto"/>
        <w:left w:val="none" w:sz="0" w:space="0" w:color="auto"/>
        <w:bottom w:val="none" w:sz="0" w:space="0" w:color="auto"/>
        <w:right w:val="none" w:sz="0" w:space="0" w:color="auto"/>
      </w:divBdr>
    </w:div>
    <w:div w:id="1546986016">
      <w:bodyDiv w:val="1"/>
      <w:marLeft w:val="0"/>
      <w:marRight w:val="0"/>
      <w:marTop w:val="0"/>
      <w:marBottom w:val="0"/>
      <w:divBdr>
        <w:top w:val="none" w:sz="0" w:space="0" w:color="auto"/>
        <w:left w:val="none" w:sz="0" w:space="0" w:color="auto"/>
        <w:bottom w:val="none" w:sz="0" w:space="0" w:color="auto"/>
        <w:right w:val="none" w:sz="0" w:space="0" w:color="auto"/>
      </w:divBdr>
      <w:divsChild>
        <w:div w:id="1051076867">
          <w:marLeft w:val="0"/>
          <w:marRight w:val="0"/>
          <w:marTop w:val="0"/>
          <w:marBottom w:val="0"/>
          <w:divBdr>
            <w:top w:val="none" w:sz="0" w:space="0" w:color="auto"/>
            <w:left w:val="none" w:sz="0" w:space="0" w:color="auto"/>
            <w:bottom w:val="none" w:sz="0" w:space="0" w:color="auto"/>
            <w:right w:val="none" w:sz="0" w:space="0" w:color="auto"/>
          </w:divBdr>
        </w:div>
      </w:divsChild>
    </w:div>
    <w:div w:id="1547260102">
      <w:bodyDiv w:val="1"/>
      <w:marLeft w:val="0"/>
      <w:marRight w:val="0"/>
      <w:marTop w:val="0"/>
      <w:marBottom w:val="0"/>
      <w:divBdr>
        <w:top w:val="none" w:sz="0" w:space="0" w:color="auto"/>
        <w:left w:val="none" w:sz="0" w:space="0" w:color="auto"/>
        <w:bottom w:val="none" w:sz="0" w:space="0" w:color="auto"/>
        <w:right w:val="none" w:sz="0" w:space="0" w:color="auto"/>
      </w:divBdr>
    </w:div>
    <w:div w:id="1547837037">
      <w:bodyDiv w:val="1"/>
      <w:marLeft w:val="0"/>
      <w:marRight w:val="0"/>
      <w:marTop w:val="0"/>
      <w:marBottom w:val="0"/>
      <w:divBdr>
        <w:top w:val="none" w:sz="0" w:space="0" w:color="auto"/>
        <w:left w:val="none" w:sz="0" w:space="0" w:color="auto"/>
        <w:bottom w:val="none" w:sz="0" w:space="0" w:color="auto"/>
        <w:right w:val="none" w:sz="0" w:space="0" w:color="auto"/>
      </w:divBdr>
    </w:div>
    <w:div w:id="1548375104">
      <w:bodyDiv w:val="1"/>
      <w:marLeft w:val="0"/>
      <w:marRight w:val="0"/>
      <w:marTop w:val="0"/>
      <w:marBottom w:val="0"/>
      <w:divBdr>
        <w:top w:val="none" w:sz="0" w:space="0" w:color="auto"/>
        <w:left w:val="none" w:sz="0" w:space="0" w:color="auto"/>
        <w:bottom w:val="none" w:sz="0" w:space="0" w:color="auto"/>
        <w:right w:val="none" w:sz="0" w:space="0" w:color="auto"/>
      </w:divBdr>
    </w:div>
    <w:div w:id="1548839296">
      <w:bodyDiv w:val="1"/>
      <w:marLeft w:val="0"/>
      <w:marRight w:val="0"/>
      <w:marTop w:val="0"/>
      <w:marBottom w:val="0"/>
      <w:divBdr>
        <w:top w:val="none" w:sz="0" w:space="0" w:color="auto"/>
        <w:left w:val="none" w:sz="0" w:space="0" w:color="auto"/>
        <w:bottom w:val="none" w:sz="0" w:space="0" w:color="auto"/>
        <w:right w:val="none" w:sz="0" w:space="0" w:color="auto"/>
      </w:divBdr>
    </w:div>
    <w:div w:id="1549098915">
      <w:bodyDiv w:val="1"/>
      <w:marLeft w:val="0"/>
      <w:marRight w:val="0"/>
      <w:marTop w:val="0"/>
      <w:marBottom w:val="0"/>
      <w:divBdr>
        <w:top w:val="none" w:sz="0" w:space="0" w:color="auto"/>
        <w:left w:val="none" w:sz="0" w:space="0" w:color="auto"/>
        <w:bottom w:val="none" w:sz="0" w:space="0" w:color="auto"/>
        <w:right w:val="none" w:sz="0" w:space="0" w:color="auto"/>
      </w:divBdr>
    </w:div>
    <w:div w:id="1549685440">
      <w:bodyDiv w:val="1"/>
      <w:marLeft w:val="0"/>
      <w:marRight w:val="0"/>
      <w:marTop w:val="0"/>
      <w:marBottom w:val="0"/>
      <w:divBdr>
        <w:top w:val="none" w:sz="0" w:space="0" w:color="auto"/>
        <w:left w:val="none" w:sz="0" w:space="0" w:color="auto"/>
        <w:bottom w:val="none" w:sz="0" w:space="0" w:color="auto"/>
        <w:right w:val="none" w:sz="0" w:space="0" w:color="auto"/>
      </w:divBdr>
    </w:div>
    <w:div w:id="1551645557">
      <w:bodyDiv w:val="1"/>
      <w:marLeft w:val="0"/>
      <w:marRight w:val="0"/>
      <w:marTop w:val="0"/>
      <w:marBottom w:val="0"/>
      <w:divBdr>
        <w:top w:val="none" w:sz="0" w:space="0" w:color="auto"/>
        <w:left w:val="none" w:sz="0" w:space="0" w:color="auto"/>
        <w:bottom w:val="none" w:sz="0" w:space="0" w:color="auto"/>
        <w:right w:val="none" w:sz="0" w:space="0" w:color="auto"/>
      </w:divBdr>
    </w:div>
    <w:div w:id="1551767997">
      <w:bodyDiv w:val="1"/>
      <w:marLeft w:val="0"/>
      <w:marRight w:val="0"/>
      <w:marTop w:val="0"/>
      <w:marBottom w:val="0"/>
      <w:divBdr>
        <w:top w:val="none" w:sz="0" w:space="0" w:color="auto"/>
        <w:left w:val="none" w:sz="0" w:space="0" w:color="auto"/>
        <w:bottom w:val="none" w:sz="0" w:space="0" w:color="auto"/>
        <w:right w:val="none" w:sz="0" w:space="0" w:color="auto"/>
      </w:divBdr>
    </w:div>
    <w:div w:id="1551840764">
      <w:bodyDiv w:val="1"/>
      <w:marLeft w:val="0"/>
      <w:marRight w:val="0"/>
      <w:marTop w:val="0"/>
      <w:marBottom w:val="0"/>
      <w:divBdr>
        <w:top w:val="none" w:sz="0" w:space="0" w:color="auto"/>
        <w:left w:val="none" w:sz="0" w:space="0" w:color="auto"/>
        <w:bottom w:val="none" w:sz="0" w:space="0" w:color="auto"/>
        <w:right w:val="none" w:sz="0" w:space="0" w:color="auto"/>
      </w:divBdr>
    </w:div>
    <w:div w:id="1551841044">
      <w:bodyDiv w:val="1"/>
      <w:marLeft w:val="0"/>
      <w:marRight w:val="0"/>
      <w:marTop w:val="0"/>
      <w:marBottom w:val="0"/>
      <w:divBdr>
        <w:top w:val="none" w:sz="0" w:space="0" w:color="auto"/>
        <w:left w:val="none" w:sz="0" w:space="0" w:color="auto"/>
        <w:bottom w:val="none" w:sz="0" w:space="0" w:color="auto"/>
        <w:right w:val="none" w:sz="0" w:space="0" w:color="auto"/>
      </w:divBdr>
    </w:div>
    <w:div w:id="1552182864">
      <w:bodyDiv w:val="1"/>
      <w:marLeft w:val="0"/>
      <w:marRight w:val="0"/>
      <w:marTop w:val="0"/>
      <w:marBottom w:val="0"/>
      <w:divBdr>
        <w:top w:val="none" w:sz="0" w:space="0" w:color="auto"/>
        <w:left w:val="none" w:sz="0" w:space="0" w:color="auto"/>
        <w:bottom w:val="none" w:sz="0" w:space="0" w:color="auto"/>
        <w:right w:val="none" w:sz="0" w:space="0" w:color="auto"/>
      </w:divBdr>
    </w:div>
    <w:div w:id="1552883156">
      <w:bodyDiv w:val="1"/>
      <w:marLeft w:val="0"/>
      <w:marRight w:val="0"/>
      <w:marTop w:val="0"/>
      <w:marBottom w:val="0"/>
      <w:divBdr>
        <w:top w:val="none" w:sz="0" w:space="0" w:color="auto"/>
        <w:left w:val="none" w:sz="0" w:space="0" w:color="auto"/>
        <w:bottom w:val="none" w:sz="0" w:space="0" w:color="auto"/>
        <w:right w:val="none" w:sz="0" w:space="0" w:color="auto"/>
      </w:divBdr>
    </w:div>
    <w:div w:id="1552888498">
      <w:bodyDiv w:val="1"/>
      <w:marLeft w:val="0"/>
      <w:marRight w:val="0"/>
      <w:marTop w:val="0"/>
      <w:marBottom w:val="0"/>
      <w:divBdr>
        <w:top w:val="none" w:sz="0" w:space="0" w:color="auto"/>
        <w:left w:val="none" w:sz="0" w:space="0" w:color="auto"/>
        <w:bottom w:val="none" w:sz="0" w:space="0" w:color="auto"/>
        <w:right w:val="none" w:sz="0" w:space="0" w:color="auto"/>
      </w:divBdr>
    </w:div>
    <w:div w:id="1553419130">
      <w:bodyDiv w:val="1"/>
      <w:marLeft w:val="0"/>
      <w:marRight w:val="0"/>
      <w:marTop w:val="0"/>
      <w:marBottom w:val="0"/>
      <w:divBdr>
        <w:top w:val="none" w:sz="0" w:space="0" w:color="auto"/>
        <w:left w:val="none" w:sz="0" w:space="0" w:color="auto"/>
        <w:bottom w:val="none" w:sz="0" w:space="0" w:color="auto"/>
        <w:right w:val="none" w:sz="0" w:space="0" w:color="auto"/>
      </w:divBdr>
    </w:div>
    <w:div w:id="1553924256">
      <w:bodyDiv w:val="1"/>
      <w:marLeft w:val="0"/>
      <w:marRight w:val="0"/>
      <w:marTop w:val="0"/>
      <w:marBottom w:val="0"/>
      <w:divBdr>
        <w:top w:val="none" w:sz="0" w:space="0" w:color="auto"/>
        <w:left w:val="none" w:sz="0" w:space="0" w:color="auto"/>
        <w:bottom w:val="none" w:sz="0" w:space="0" w:color="auto"/>
        <w:right w:val="none" w:sz="0" w:space="0" w:color="auto"/>
      </w:divBdr>
    </w:div>
    <w:div w:id="1554736730">
      <w:bodyDiv w:val="1"/>
      <w:marLeft w:val="0"/>
      <w:marRight w:val="0"/>
      <w:marTop w:val="0"/>
      <w:marBottom w:val="0"/>
      <w:divBdr>
        <w:top w:val="none" w:sz="0" w:space="0" w:color="auto"/>
        <w:left w:val="none" w:sz="0" w:space="0" w:color="auto"/>
        <w:bottom w:val="none" w:sz="0" w:space="0" w:color="auto"/>
        <w:right w:val="none" w:sz="0" w:space="0" w:color="auto"/>
      </w:divBdr>
    </w:div>
    <w:div w:id="1555123712">
      <w:bodyDiv w:val="1"/>
      <w:marLeft w:val="0"/>
      <w:marRight w:val="0"/>
      <w:marTop w:val="0"/>
      <w:marBottom w:val="0"/>
      <w:divBdr>
        <w:top w:val="none" w:sz="0" w:space="0" w:color="auto"/>
        <w:left w:val="none" w:sz="0" w:space="0" w:color="auto"/>
        <w:bottom w:val="none" w:sz="0" w:space="0" w:color="auto"/>
        <w:right w:val="none" w:sz="0" w:space="0" w:color="auto"/>
      </w:divBdr>
    </w:div>
    <w:div w:id="1555236919">
      <w:bodyDiv w:val="1"/>
      <w:marLeft w:val="0"/>
      <w:marRight w:val="0"/>
      <w:marTop w:val="0"/>
      <w:marBottom w:val="0"/>
      <w:divBdr>
        <w:top w:val="none" w:sz="0" w:space="0" w:color="auto"/>
        <w:left w:val="none" w:sz="0" w:space="0" w:color="auto"/>
        <w:bottom w:val="none" w:sz="0" w:space="0" w:color="auto"/>
        <w:right w:val="none" w:sz="0" w:space="0" w:color="auto"/>
      </w:divBdr>
    </w:div>
    <w:div w:id="1555392754">
      <w:bodyDiv w:val="1"/>
      <w:marLeft w:val="0"/>
      <w:marRight w:val="0"/>
      <w:marTop w:val="0"/>
      <w:marBottom w:val="0"/>
      <w:divBdr>
        <w:top w:val="none" w:sz="0" w:space="0" w:color="auto"/>
        <w:left w:val="none" w:sz="0" w:space="0" w:color="auto"/>
        <w:bottom w:val="none" w:sz="0" w:space="0" w:color="auto"/>
        <w:right w:val="none" w:sz="0" w:space="0" w:color="auto"/>
      </w:divBdr>
    </w:div>
    <w:div w:id="1555503502">
      <w:bodyDiv w:val="1"/>
      <w:marLeft w:val="0"/>
      <w:marRight w:val="0"/>
      <w:marTop w:val="0"/>
      <w:marBottom w:val="0"/>
      <w:divBdr>
        <w:top w:val="none" w:sz="0" w:space="0" w:color="auto"/>
        <w:left w:val="none" w:sz="0" w:space="0" w:color="auto"/>
        <w:bottom w:val="none" w:sz="0" w:space="0" w:color="auto"/>
        <w:right w:val="none" w:sz="0" w:space="0" w:color="auto"/>
      </w:divBdr>
    </w:div>
    <w:div w:id="1557013566">
      <w:bodyDiv w:val="1"/>
      <w:marLeft w:val="0"/>
      <w:marRight w:val="0"/>
      <w:marTop w:val="0"/>
      <w:marBottom w:val="0"/>
      <w:divBdr>
        <w:top w:val="none" w:sz="0" w:space="0" w:color="auto"/>
        <w:left w:val="none" w:sz="0" w:space="0" w:color="auto"/>
        <w:bottom w:val="none" w:sz="0" w:space="0" w:color="auto"/>
        <w:right w:val="none" w:sz="0" w:space="0" w:color="auto"/>
      </w:divBdr>
    </w:div>
    <w:div w:id="1557858357">
      <w:bodyDiv w:val="1"/>
      <w:marLeft w:val="0"/>
      <w:marRight w:val="0"/>
      <w:marTop w:val="0"/>
      <w:marBottom w:val="0"/>
      <w:divBdr>
        <w:top w:val="none" w:sz="0" w:space="0" w:color="auto"/>
        <w:left w:val="none" w:sz="0" w:space="0" w:color="auto"/>
        <w:bottom w:val="none" w:sz="0" w:space="0" w:color="auto"/>
        <w:right w:val="none" w:sz="0" w:space="0" w:color="auto"/>
      </w:divBdr>
    </w:div>
    <w:div w:id="1558932983">
      <w:bodyDiv w:val="1"/>
      <w:marLeft w:val="0"/>
      <w:marRight w:val="0"/>
      <w:marTop w:val="0"/>
      <w:marBottom w:val="0"/>
      <w:divBdr>
        <w:top w:val="none" w:sz="0" w:space="0" w:color="auto"/>
        <w:left w:val="none" w:sz="0" w:space="0" w:color="auto"/>
        <w:bottom w:val="none" w:sz="0" w:space="0" w:color="auto"/>
        <w:right w:val="none" w:sz="0" w:space="0" w:color="auto"/>
      </w:divBdr>
    </w:div>
    <w:div w:id="1558973518">
      <w:bodyDiv w:val="1"/>
      <w:marLeft w:val="0"/>
      <w:marRight w:val="0"/>
      <w:marTop w:val="0"/>
      <w:marBottom w:val="0"/>
      <w:divBdr>
        <w:top w:val="none" w:sz="0" w:space="0" w:color="auto"/>
        <w:left w:val="none" w:sz="0" w:space="0" w:color="auto"/>
        <w:bottom w:val="none" w:sz="0" w:space="0" w:color="auto"/>
        <w:right w:val="none" w:sz="0" w:space="0" w:color="auto"/>
      </w:divBdr>
    </w:div>
    <w:div w:id="1559046632">
      <w:bodyDiv w:val="1"/>
      <w:marLeft w:val="0"/>
      <w:marRight w:val="0"/>
      <w:marTop w:val="0"/>
      <w:marBottom w:val="0"/>
      <w:divBdr>
        <w:top w:val="none" w:sz="0" w:space="0" w:color="auto"/>
        <w:left w:val="none" w:sz="0" w:space="0" w:color="auto"/>
        <w:bottom w:val="none" w:sz="0" w:space="0" w:color="auto"/>
        <w:right w:val="none" w:sz="0" w:space="0" w:color="auto"/>
      </w:divBdr>
    </w:div>
    <w:div w:id="1559434611">
      <w:bodyDiv w:val="1"/>
      <w:marLeft w:val="0"/>
      <w:marRight w:val="0"/>
      <w:marTop w:val="0"/>
      <w:marBottom w:val="0"/>
      <w:divBdr>
        <w:top w:val="none" w:sz="0" w:space="0" w:color="auto"/>
        <w:left w:val="none" w:sz="0" w:space="0" w:color="auto"/>
        <w:bottom w:val="none" w:sz="0" w:space="0" w:color="auto"/>
        <w:right w:val="none" w:sz="0" w:space="0" w:color="auto"/>
      </w:divBdr>
    </w:div>
    <w:div w:id="1560020037">
      <w:bodyDiv w:val="1"/>
      <w:marLeft w:val="0"/>
      <w:marRight w:val="0"/>
      <w:marTop w:val="0"/>
      <w:marBottom w:val="0"/>
      <w:divBdr>
        <w:top w:val="none" w:sz="0" w:space="0" w:color="auto"/>
        <w:left w:val="none" w:sz="0" w:space="0" w:color="auto"/>
        <w:bottom w:val="none" w:sz="0" w:space="0" w:color="auto"/>
        <w:right w:val="none" w:sz="0" w:space="0" w:color="auto"/>
      </w:divBdr>
    </w:div>
    <w:div w:id="1560051626">
      <w:bodyDiv w:val="1"/>
      <w:marLeft w:val="0"/>
      <w:marRight w:val="0"/>
      <w:marTop w:val="0"/>
      <w:marBottom w:val="0"/>
      <w:divBdr>
        <w:top w:val="none" w:sz="0" w:space="0" w:color="auto"/>
        <w:left w:val="none" w:sz="0" w:space="0" w:color="auto"/>
        <w:bottom w:val="none" w:sz="0" w:space="0" w:color="auto"/>
        <w:right w:val="none" w:sz="0" w:space="0" w:color="auto"/>
      </w:divBdr>
    </w:div>
    <w:div w:id="1560440726">
      <w:bodyDiv w:val="1"/>
      <w:marLeft w:val="0"/>
      <w:marRight w:val="0"/>
      <w:marTop w:val="0"/>
      <w:marBottom w:val="0"/>
      <w:divBdr>
        <w:top w:val="none" w:sz="0" w:space="0" w:color="auto"/>
        <w:left w:val="none" w:sz="0" w:space="0" w:color="auto"/>
        <w:bottom w:val="none" w:sz="0" w:space="0" w:color="auto"/>
        <w:right w:val="none" w:sz="0" w:space="0" w:color="auto"/>
      </w:divBdr>
    </w:div>
    <w:div w:id="1560483775">
      <w:bodyDiv w:val="1"/>
      <w:marLeft w:val="0"/>
      <w:marRight w:val="0"/>
      <w:marTop w:val="0"/>
      <w:marBottom w:val="0"/>
      <w:divBdr>
        <w:top w:val="none" w:sz="0" w:space="0" w:color="auto"/>
        <w:left w:val="none" w:sz="0" w:space="0" w:color="auto"/>
        <w:bottom w:val="none" w:sz="0" w:space="0" w:color="auto"/>
        <w:right w:val="none" w:sz="0" w:space="0" w:color="auto"/>
      </w:divBdr>
    </w:div>
    <w:div w:id="1560508772">
      <w:bodyDiv w:val="1"/>
      <w:marLeft w:val="0"/>
      <w:marRight w:val="0"/>
      <w:marTop w:val="0"/>
      <w:marBottom w:val="0"/>
      <w:divBdr>
        <w:top w:val="none" w:sz="0" w:space="0" w:color="auto"/>
        <w:left w:val="none" w:sz="0" w:space="0" w:color="auto"/>
        <w:bottom w:val="none" w:sz="0" w:space="0" w:color="auto"/>
        <w:right w:val="none" w:sz="0" w:space="0" w:color="auto"/>
      </w:divBdr>
    </w:div>
    <w:div w:id="1560750289">
      <w:bodyDiv w:val="1"/>
      <w:marLeft w:val="0"/>
      <w:marRight w:val="0"/>
      <w:marTop w:val="0"/>
      <w:marBottom w:val="0"/>
      <w:divBdr>
        <w:top w:val="none" w:sz="0" w:space="0" w:color="auto"/>
        <w:left w:val="none" w:sz="0" w:space="0" w:color="auto"/>
        <w:bottom w:val="none" w:sz="0" w:space="0" w:color="auto"/>
        <w:right w:val="none" w:sz="0" w:space="0" w:color="auto"/>
      </w:divBdr>
    </w:div>
    <w:div w:id="1561011878">
      <w:bodyDiv w:val="1"/>
      <w:marLeft w:val="0"/>
      <w:marRight w:val="0"/>
      <w:marTop w:val="0"/>
      <w:marBottom w:val="0"/>
      <w:divBdr>
        <w:top w:val="none" w:sz="0" w:space="0" w:color="auto"/>
        <w:left w:val="none" w:sz="0" w:space="0" w:color="auto"/>
        <w:bottom w:val="none" w:sz="0" w:space="0" w:color="auto"/>
        <w:right w:val="none" w:sz="0" w:space="0" w:color="auto"/>
      </w:divBdr>
    </w:div>
    <w:div w:id="1561207299">
      <w:bodyDiv w:val="1"/>
      <w:marLeft w:val="0"/>
      <w:marRight w:val="0"/>
      <w:marTop w:val="0"/>
      <w:marBottom w:val="0"/>
      <w:divBdr>
        <w:top w:val="none" w:sz="0" w:space="0" w:color="auto"/>
        <w:left w:val="none" w:sz="0" w:space="0" w:color="auto"/>
        <w:bottom w:val="none" w:sz="0" w:space="0" w:color="auto"/>
        <w:right w:val="none" w:sz="0" w:space="0" w:color="auto"/>
      </w:divBdr>
    </w:div>
    <w:div w:id="1561554600">
      <w:bodyDiv w:val="1"/>
      <w:marLeft w:val="0"/>
      <w:marRight w:val="0"/>
      <w:marTop w:val="0"/>
      <w:marBottom w:val="0"/>
      <w:divBdr>
        <w:top w:val="none" w:sz="0" w:space="0" w:color="auto"/>
        <w:left w:val="none" w:sz="0" w:space="0" w:color="auto"/>
        <w:bottom w:val="none" w:sz="0" w:space="0" w:color="auto"/>
        <w:right w:val="none" w:sz="0" w:space="0" w:color="auto"/>
      </w:divBdr>
    </w:div>
    <w:div w:id="1562712622">
      <w:bodyDiv w:val="1"/>
      <w:marLeft w:val="0"/>
      <w:marRight w:val="0"/>
      <w:marTop w:val="0"/>
      <w:marBottom w:val="0"/>
      <w:divBdr>
        <w:top w:val="none" w:sz="0" w:space="0" w:color="auto"/>
        <w:left w:val="none" w:sz="0" w:space="0" w:color="auto"/>
        <w:bottom w:val="none" w:sz="0" w:space="0" w:color="auto"/>
        <w:right w:val="none" w:sz="0" w:space="0" w:color="auto"/>
      </w:divBdr>
    </w:div>
    <w:div w:id="1562865563">
      <w:bodyDiv w:val="1"/>
      <w:marLeft w:val="0"/>
      <w:marRight w:val="0"/>
      <w:marTop w:val="0"/>
      <w:marBottom w:val="0"/>
      <w:divBdr>
        <w:top w:val="none" w:sz="0" w:space="0" w:color="auto"/>
        <w:left w:val="none" w:sz="0" w:space="0" w:color="auto"/>
        <w:bottom w:val="none" w:sz="0" w:space="0" w:color="auto"/>
        <w:right w:val="none" w:sz="0" w:space="0" w:color="auto"/>
      </w:divBdr>
    </w:div>
    <w:div w:id="1566917993">
      <w:bodyDiv w:val="1"/>
      <w:marLeft w:val="0"/>
      <w:marRight w:val="0"/>
      <w:marTop w:val="0"/>
      <w:marBottom w:val="0"/>
      <w:divBdr>
        <w:top w:val="none" w:sz="0" w:space="0" w:color="auto"/>
        <w:left w:val="none" w:sz="0" w:space="0" w:color="auto"/>
        <w:bottom w:val="none" w:sz="0" w:space="0" w:color="auto"/>
        <w:right w:val="none" w:sz="0" w:space="0" w:color="auto"/>
      </w:divBdr>
    </w:div>
    <w:div w:id="1567061338">
      <w:bodyDiv w:val="1"/>
      <w:marLeft w:val="0"/>
      <w:marRight w:val="0"/>
      <w:marTop w:val="0"/>
      <w:marBottom w:val="0"/>
      <w:divBdr>
        <w:top w:val="none" w:sz="0" w:space="0" w:color="auto"/>
        <w:left w:val="none" w:sz="0" w:space="0" w:color="auto"/>
        <w:bottom w:val="none" w:sz="0" w:space="0" w:color="auto"/>
        <w:right w:val="none" w:sz="0" w:space="0" w:color="auto"/>
      </w:divBdr>
    </w:div>
    <w:div w:id="1567105775">
      <w:bodyDiv w:val="1"/>
      <w:marLeft w:val="0"/>
      <w:marRight w:val="0"/>
      <w:marTop w:val="0"/>
      <w:marBottom w:val="0"/>
      <w:divBdr>
        <w:top w:val="none" w:sz="0" w:space="0" w:color="auto"/>
        <w:left w:val="none" w:sz="0" w:space="0" w:color="auto"/>
        <w:bottom w:val="none" w:sz="0" w:space="0" w:color="auto"/>
        <w:right w:val="none" w:sz="0" w:space="0" w:color="auto"/>
      </w:divBdr>
    </w:div>
    <w:div w:id="1567455626">
      <w:bodyDiv w:val="1"/>
      <w:marLeft w:val="0"/>
      <w:marRight w:val="0"/>
      <w:marTop w:val="0"/>
      <w:marBottom w:val="0"/>
      <w:divBdr>
        <w:top w:val="none" w:sz="0" w:space="0" w:color="auto"/>
        <w:left w:val="none" w:sz="0" w:space="0" w:color="auto"/>
        <w:bottom w:val="none" w:sz="0" w:space="0" w:color="auto"/>
        <w:right w:val="none" w:sz="0" w:space="0" w:color="auto"/>
      </w:divBdr>
    </w:div>
    <w:div w:id="1567764848">
      <w:bodyDiv w:val="1"/>
      <w:marLeft w:val="0"/>
      <w:marRight w:val="0"/>
      <w:marTop w:val="0"/>
      <w:marBottom w:val="0"/>
      <w:divBdr>
        <w:top w:val="none" w:sz="0" w:space="0" w:color="auto"/>
        <w:left w:val="none" w:sz="0" w:space="0" w:color="auto"/>
        <w:bottom w:val="none" w:sz="0" w:space="0" w:color="auto"/>
        <w:right w:val="none" w:sz="0" w:space="0" w:color="auto"/>
      </w:divBdr>
    </w:div>
    <w:div w:id="1568373856">
      <w:bodyDiv w:val="1"/>
      <w:marLeft w:val="0"/>
      <w:marRight w:val="0"/>
      <w:marTop w:val="0"/>
      <w:marBottom w:val="0"/>
      <w:divBdr>
        <w:top w:val="none" w:sz="0" w:space="0" w:color="auto"/>
        <w:left w:val="none" w:sz="0" w:space="0" w:color="auto"/>
        <w:bottom w:val="none" w:sz="0" w:space="0" w:color="auto"/>
        <w:right w:val="none" w:sz="0" w:space="0" w:color="auto"/>
      </w:divBdr>
    </w:div>
    <w:div w:id="1568802481">
      <w:bodyDiv w:val="1"/>
      <w:marLeft w:val="0"/>
      <w:marRight w:val="0"/>
      <w:marTop w:val="0"/>
      <w:marBottom w:val="0"/>
      <w:divBdr>
        <w:top w:val="none" w:sz="0" w:space="0" w:color="auto"/>
        <w:left w:val="none" w:sz="0" w:space="0" w:color="auto"/>
        <w:bottom w:val="none" w:sz="0" w:space="0" w:color="auto"/>
        <w:right w:val="none" w:sz="0" w:space="0" w:color="auto"/>
      </w:divBdr>
    </w:div>
    <w:div w:id="1569685047">
      <w:bodyDiv w:val="1"/>
      <w:marLeft w:val="0"/>
      <w:marRight w:val="0"/>
      <w:marTop w:val="0"/>
      <w:marBottom w:val="0"/>
      <w:divBdr>
        <w:top w:val="none" w:sz="0" w:space="0" w:color="auto"/>
        <w:left w:val="none" w:sz="0" w:space="0" w:color="auto"/>
        <w:bottom w:val="none" w:sz="0" w:space="0" w:color="auto"/>
        <w:right w:val="none" w:sz="0" w:space="0" w:color="auto"/>
      </w:divBdr>
    </w:div>
    <w:div w:id="1570190031">
      <w:bodyDiv w:val="1"/>
      <w:marLeft w:val="0"/>
      <w:marRight w:val="0"/>
      <w:marTop w:val="0"/>
      <w:marBottom w:val="0"/>
      <w:divBdr>
        <w:top w:val="none" w:sz="0" w:space="0" w:color="auto"/>
        <w:left w:val="none" w:sz="0" w:space="0" w:color="auto"/>
        <w:bottom w:val="none" w:sz="0" w:space="0" w:color="auto"/>
        <w:right w:val="none" w:sz="0" w:space="0" w:color="auto"/>
      </w:divBdr>
    </w:div>
    <w:div w:id="1570264316">
      <w:bodyDiv w:val="1"/>
      <w:marLeft w:val="0"/>
      <w:marRight w:val="0"/>
      <w:marTop w:val="0"/>
      <w:marBottom w:val="0"/>
      <w:divBdr>
        <w:top w:val="none" w:sz="0" w:space="0" w:color="auto"/>
        <w:left w:val="none" w:sz="0" w:space="0" w:color="auto"/>
        <w:bottom w:val="none" w:sz="0" w:space="0" w:color="auto"/>
        <w:right w:val="none" w:sz="0" w:space="0" w:color="auto"/>
      </w:divBdr>
    </w:div>
    <w:div w:id="1570267835">
      <w:bodyDiv w:val="1"/>
      <w:marLeft w:val="0"/>
      <w:marRight w:val="0"/>
      <w:marTop w:val="0"/>
      <w:marBottom w:val="0"/>
      <w:divBdr>
        <w:top w:val="none" w:sz="0" w:space="0" w:color="auto"/>
        <w:left w:val="none" w:sz="0" w:space="0" w:color="auto"/>
        <w:bottom w:val="none" w:sz="0" w:space="0" w:color="auto"/>
        <w:right w:val="none" w:sz="0" w:space="0" w:color="auto"/>
      </w:divBdr>
    </w:div>
    <w:div w:id="1570772933">
      <w:bodyDiv w:val="1"/>
      <w:marLeft w:val="0"/>
      <w:marRight w:val="0"/>
      <w:marTop w:val="0"/>
      <w:marBottom w:val="0"/>
      <w:divBdr>
        <w:top w:val="none" w:sz="0" w:space="0" w:color="auto"/>
        <w:left w:val="none" w:sz="0" w:space="0" w:color="auto"/>
        <w:bottom w:val="none" w:sz="0" w:space="0" w:color="auto"/>
        <w:right w:val="none" w:sz="0" w:space="0" w:color="auto"/>
      </w:divBdr>
    </w:div>
    <w:div w:id="1571499143">
      <w:bodyDiv w:val="1"/>
      <w:marLeft w:val="0"/>
      <w:marRight w:val="0"/>
      <w:marTop w:val="0"/>
      <w:marBottom w:val="0"/>
      <w:divBdr>
        <w:top w:val="none" w:sz="0" w:space="0" w:color="auto"/>
        <w:left w:val="none" w:sz="0" w:space="0" w:color="auto"/>
        <w:bottom w:val="none" w:sz="0" w:space="0" w:color="auto"/>
        <w:right w:val="none" w:sz="0" w:space="0" w:color="auto"/>
      </w:divBdr>
    </w:div>
    <w:div w:id="1571692570">
      <w:bodyDiv w:val="1"/>
      <w:marLeft w:val="0"/>
      <w:marRight w:val="0"/>
      <w:marTop w:val="0"/>
      <w:marBottom w:val="0"/>
      <w:divBdr>
        <w:top w:val="none" w:sz="0" w:space="0" w:color="auto"/>
        <w:left w:val="none" w:sz="0" w:space="0" w:color="auto"/>
        <w:bottom w:val="none" w:sz="0" w:space="0" w:color="auto"/>
        <w:right w:val="none" w:sz="0" w:space="0" w:color="auto"/>
      </w:divBdr>
    </w:div>
    <w:div w:id="1572083479">
      <w:bodyDiv w:val="1"/>
      <w:marLeft w:val="0"/>
      <w:marRight w:val="0"/>
      <w:marTop w:val="0"/>
      <w:marBottom w:val="0"/>
      <w:divBdr>
        <w:top w:val="none" w:sz="0" w:space="0" w:color="auto"/>
        <w:left w:val="none" w:sz="0" w:space="0" w:color="auto"/>
        <w:bottom w:val="none" w:sz="0" w:space="0" w:color="auto"/>
        <w:right w:val="none" w:sz="0" w:space="0" w:color="auto"/>
      </w:divBdr>
    </w:div>
    <w:div w:id="1572353858">
      <w:bodyDiv w:val="1"/>
      <w:marLeft w:val="0"/>
      <w:marRight w:val="0"/>
      <w:marTop w:val="0"/>
      <w:marBottom w:val="0"/>
      <w:divBdr>
        <w:top w:val="none" w:sz="0" w:space="0" w:color="auto"/>
        <w:left w:val="none" w:sz="0" w:space="0" w:color="auto"/>
        <w:bottom w:val="none" w:sz="0" w:space="0" w:color="auto"/>
        <w:right w:val="none" w:sz="0" w:space="0" w:color="auto"/>
      </w:divBdr>
    </w:div>
    <w:div w:id="1572764272">
      <w:bodyDiv w:val="1"/>
      <w:marLeft w:val="0"/>
      <w:marRight w:val="0"/>
      <w:marTop w:val="0"/>
      <w:marBottom w:val="0"/>
      <w:divBdr>
        <w:top w:val="none" w:sz="0" w:space="0" w:color="auto"/>
        <w:left w:val="none" w:sz="0" w:space="0" w:color="auto"/>
        <w:bottom w:val="none" w:sz="0" w:space="0" w:color="auto"/>
        <w:right w:val="none" w:sz="0" w:space="0" w:color="auto"/>
      </w:divBdr>
    </w:div>
    <w:div w:id="1572958603">
      <w:bodyDiv w:val="1"/>
      <w:marLeft w:val="0"/>
      <w:marRight w:val="0"/>
      <w:marTop w:val="0"/>
      <w:marBottom w:val="0"/>
      <w:divBdr>
        <w:top w:val="none" w:sz="0" w:space="0" w:color="auto"/>
        <w:left w:val="none" w:sz="0" w:space="0" w:color="auto"/>
        <w:bottom w:val="none" w:sz="0" w:space="0" w:color="auto"/>
        <w:right w:val="none" w:sz="0" w:space="0" w:color="auto"/>
      </w:divBdr>
    </w:div>
    <w:div w:id="1573782060">
      <w:bodyDiv w:val="1"/>
      <w:marLeft w:val="0"/>
      <w:marRight w:val="0"/>
      <w:marTop w:val="0"/>
      <w:marBottom w:val="0"/>
      <w:divBdr>
        <w:top w:val="none" w:sz="0" w:space="0" w:color="auto"/>
        <w:left w:val="none" w:sz="0" w:space="0" w:color="auto"/>
        <w:bottom w:val="none" w:sz="0" w:space="0" w:color="auto"/>
        <w:right w:val="none" w:sz="0" w:space="0" w:color="auto"/>
      </w:divBdr>
    </w:div>
    <w:div w:id="1574269331">
      <w:bodyDiv w:val="1"/>
      <w:marLeft w:val="0"/>
      <w:marRight w:val="0"/>
      <w:marTop w:val="0"/>
      <w:marBottom w:val="0"/>
      <w:divBdr>
        <w:top w:val="none" w:sz="0" w:space="0" w:color="auto"/>
        <w:left w:val="none" w:sz="0" w:space="0" w:color="auto"/>
        <w:bottom w:val="none" w:sz="0" w:space="0" w:color="auto"/>
        <w:right w:val="none" w:sz="0" w:space="0" w:color="auto"/>
      </w:divBdr>
    </w:div>
    <w:div w:id="1574781464">
      <w:bodyDiv w:val="1"/>
      <w:marLeft w:val="0"/>
      <w:marRight w:val="0"/>
      <w:marTop w:val="0"/>
      <w:marBottom w:val="0"/>
      <w:divBdr>
        <w:top w:val="none" w:sz="0" w:space="0" w:color="auto"/>
        <w:left w:val="none" w:sz="0" w:space="0" w:color="auto"/>
        <w:bottom w:val="none" w:sz="0" w:space="0" w:color="auto"/>
        <w:right w:val="none" w:sz="0" w:space="0" w:color="auto"/>
      </w:divBdr>
    </w:div>
    <w:div w:id="1575163097">
      <w:bodyDiv w:val="1"/>
      <w:marLeft w:val="0"/>
      <w:marRight w:val="0"/>
      <w:marTop w:val="0"/>
      <w:marBottom w:val="0"/>
      <w:divBdr>
        <w:top w:val="none" w:sz="0" w:space="0" w:color="auto"/>
        <w:left w:val="none" w:sz="0" w:space="0" w:color="auto"/>
        <w:bottom w:val="none" w:sz="0" w:space="0" w:color="auto"/>
        <w:right w:val="none" w:sz="0" w:space="0" w:color="auto"/>
      </w:divBdr>
    </w:div>
    <w:div w:id="1575355172">
      <w:bodyDiv w:val="1"/>
      <w:marLeft w:val="0"/>
      <w:marRight w:val="0"/>
      <w:marTop w:val="0"/>
      <w:marBottom w:val="0"/>
      <w:divBdr>
        <w:top w:val="none" w:sz="0" w:space="0" w:color="auto"/>
        <w:left w:val="none" w:sz="0" w:space="0" w:color="auto"/>
        <w:bottom w:val="none" w:sz="0" w:space="0" w:color="auto"/>
        <w:right w:val="none" w:sz="0" w:space="0" w:color="auto"/>
      </w:divBdr>
    </w:div>
    <w:div w:id="1575386196">
      <w:bodyDiv w:val="1"/>
      <w:marLeft w:val="0"/>
      <w:marRight w:val="0"/>
      <w:marTop w:val="0"/>
      <w:marBottom w:val="0"/>
      <w:divBdr>
        <w:top w:val="none" w:sz="0" w:space="0" w:color="auto"/>
        <w:left w:val="none" w:sz="0" w:space="0" w:color="auto"/>
        <w:bottom w:val="none" w:sz="0" w:space="0" w:color="auto"/>
        <w:right w:val="none" w:sz="0" w:space="0" w:color="auto"/>
      </w:divBdr>
    </w:div>
    <w:div w:id="1575624157">
      <w:bodyDiv w:val="1"/>
      <w:marLeft w:val="0"/>
      <w:marRight w:val="0"/>
      <w:marTop w:val="0"/>
      <w:marBottom w:val="0"/>
      <w:divBdr>
        <w:top w:val="none" w:sz="0" w:space="0" w:color="auto"/>
        <w:left w:val="none" w:sz="0" w:space="0" w:color="auto"/>
        <w:bottom w:val="none" w:sz="0" w:space="0" w:color="auto"/>
        <w:right w:val="none" w:sz="0" w:space="0" w:color="auto"/>
      </w:divBdr>
    </w:div>
    <w:div w:id="1575894084">
      <w:bodyDiv w:val="1"/>
      <w:marLeft w:val="0"/>
      <w:marRight w:val="0"/>
      <w:marTop w:val="0"/>
      <w:marBottom w:val="0"/>
      <w:divBdr>
        <w:top w:val="none" w:sz="0" w:space="0" w:color="auto"/>
        <w:left w:val="none" w:sz="0" w:space="0" w:color="auto"/>
        <w:bottom w:val="none" w:sz="0" w:space="0" w:color="auto"/>
        <w:right w:val="none" w:sz="0" w:space="0" w:color="auto"/>
      </w:divBdr>
    </w:div>
    <w:div w:id="1577931180">
      <w:bodyDiv w:val="1"/>
      <w:marLeft w:val="0"/>
      <w:marRight w:val="0"/>
      <w:marTop w:val="0"/>
      <w:marBottom w:val="0"/>
      <w:divBdr>
        <w:top w:val="none" w:sz="0" w:space="0" w:color="auto"/>
        <w:left w:val="none" w:sz="0" w:space="0" w:color="auto"/>
        <w:bottom w:val="none" w:sz="0" w:space="0" w:color="auto"/>
        <w:right w:val="none" w:sz="0" w:space="0" w:color="auto"/>
      </w:divBdr>
    </w:div>
    <w:div w:id="1577978577">
      <w:bodyDiv w:val="1"/>
      <w:marLeft w:val="0"/>
      <w:marRight w:val="0"/>
      <w:marTop w:val="0"/>
      <w:marBottom w:val="0"/>
      <w:divBdr>
        <w:top w:val="none" w:sz="0" w:space="0" w:color="auto"/>
        <w:left w:val="none" w:sz="0" w:space="0" w:color="auto"/>
        <w:bottom w:val="none" w:sz="0" w:space="0" w:color="auto"/>
        <w:right w:val="none" w:sz="0" w:space="0" w:color="auto"/>
      </w:divBdr>
    </w:div>
    <w:div w:id="1578707340">
      <w:bodyDiv w:val="1"/>
      <w:marLeft w:val="0"/>
      <w:marRight w:val="0"/>
      <w:marTop w:val="0"/>
      <w:marBottom w:val="0"/>
      <w:divBdr>
        <w:top w:val="none" w:sz="0" w:space="0" w:color="auto"/>
        <w:left w:val="none" w:sz="0" w:space="0" w:color="auto"/>
        <w:bottom w:val="none" w:sz="0" w:space="0" w:color="auto"/>
        <w:right w:val="none" w:sz="0" w:space="0" w:color="auto"/>
      </w:divBdr>
    </w:div>
    <w:div w:id="1578781741">
      <w:bodyDiv w:val="1"/>
      <w:marLeft w:val="0"/>
      <w:marRight w:val="0"/>
      <w:marTop w:val="0"/>
      <w:marBottom w:val="0"/>
      <w:divBdr>
        <w:top w:val="none" w:sz="0" w:space="0" w:color="auto"/>
        <w:left w:val="none" w:sz="0" w:space="0" w:color="auto"/>
        <w:bottom w:val="none" w:sz="0" w:space="0" w:color="auto"/>
        <w:right w:val="none" w:sz="0" w:space="0" w:color="auto"/>
      </w:divBdr>
    </w:div>
    <w:div w:id="1579093893">
      <w:bodyDiv w:val="1"/>
      <w:marLeft w:val="0"/>
      <w:marRight w:val="0"/>
      <w:marTop w:val="0"/>
      <w:marBottom w:val="0"/>
      <w:divBdr>
        <w:top w:val="none" w:sz="0" w:space="0" w:color="auto"/>
        <w:left w:val="none" w:sz="0" w:space="0" w:color="auto"/>
        <w:bottom w:val="none" w:sz="0" w:space="0" w:color="auto"/>
        <w:right w:val="none" w:sz="0" w:space="0" w:color="auto"/>
      </w:divBdr>
    </w:div>
    <w:div w:id="1579175399">
      <w:bodyDiv w:val="1"/>
      <w:marLeft w:val="0"/>
      <w:marRight w:val="0"/>
      <w:marTop w:val="0"/>
      <w:marBottom w:val="0"/>
      <w:divBdr>
        <w:top w:val="none" w:sz="0" w:space="0" w:color="auto"/>
        <w:left w:val="none" w:sz="0" w:space="0" w:color="auto"/>
        <w:bottom w:val="none" w:sz="0" w:space="0" w:color="auto"/>
        <w:right w:val="none" w:sz="0" w:space="0" w:color="auto"/>
      </w:divBdr>
    </w:div>
    <w:div w:id="1579973981">
      <w:bodyDiv w:val="1"/>
      <w:marLeft w:val="0"/>
      <w:marRight w:val="0"/>
      <w:marTop w:val="0"/>
      <w:marBottom w:val="0"/>
      <w:divBdr>
        <w:top w:val="none" w:sz="0" w:space="0" w:color="auto"/>
        <w:left w:val="none" w:sz="0" w:space="0" w:color="auto"/>
        <w:bottom w:val="none" w:sz="0" w:space="0" w:color="auto"/>
        <w:right w:val="none" w:sz="0" w:space="0" w:color="auto"/>
      </w:divBdr>
    </w:div>
    <w:div w:id="1582524510">
      <w:bodyDiv w:val="1"/>
      <w:marLeft w:val="0"/>
      <w:marRight w:val="0"/>
      <w:marTop w:val="0"/>
      <w:marBottom w:val="0"/>
      <w:divBdr>
        <w:top w:val="none" w:sz="0" w:space="0" w:color="auto"/>
        <w:left w:val="none" w:sz="0" w:space="0" w:color="auto"/>
        <w:bottom w:val="none" w:sz="0" w:space="0" w:color="auto"/>
        <w:right w:val="none" w:sz="0" w:space="0" w:color="auto"/>
      </w:divBdr>
    </w:div>
    <w:div w:id="1582645290">
      <w:bodyDiv w:val="1"/>
      <w:marLeft w:val="0"/>
      <w:marRight w:val="0"/>
      <w:marTop w:val="0"/>
      <w:marBottom w:val="0"/>
      <w:divBdr>
        <w:top w:val="none" w:sz="0" w:space="0" w:color="auto"/>
        <w:left w:val="none" w:sz="0" w:space="0" w:color="auto"/>
        <w:bottom w:val="none" w:sz="0" w:space="0" w:color="auto"/>
        <w:right w:val="none" w:sz="0" w:space="0" w:color="auto"/>
      </w:divBdr>
    </w:div>
    <w:div w:id="1583560645">
      <w:bodyDiv w:val="1"/>
      <w:marLeft w:val="0"/>
      <w:marRight w:val="0"/>
      <w:marTop w:val="0"/>
      <w:marBottom w:val="0"/>
      <w:divBdr>
        <w:top w:val="none" w:sz="0" w:space="0" w:color="auto"/>
        <w:left w:val="none" w:sz="0" w:space="0" w:color="auto"/>
        <w:bottom w:val="none" w:sz="0" w:space="0" w:color="auto"/>
        <w:right w:val="none" w:sz="0" w:space="0" w:color="auto"/>
      </w:divBdr>
    </w:div>
    <w:div w:id="1584145220">
      <w:bodyDiv w:val="1"/>
      <w:marLeft w:val="0"/>
      <w:marRight w:val="0"/>
      <w:marTop w:val="0"/>
      <w:marBottom w:val="0"/>
      <w:divBdr>
        <w:top w:val="none" w:sz="0" w:space="0" w:color="auto"/>
        <w:left w:val="none" w:sz="0" w:space="0" w:color="auto"/>
        <w:bottom w:val="none" w:sz="0" w:space="0" w:color="auto"/>
        <w:right w:val="none" w:sz="0" w:space="0" w:color="auto"/>
      </w:divBdr>
    </w:div>
    <w:div w:id="1584222458">
      <w:bodyDiv w:val="1"/>
      <w:marLeft w:val="0"/>
      <w:marRight w:val="0"/>
      <w:marTop w:val="0"/>
      <w:marBottom w:val="0"/>
      <w:divBdr>
        <w:top w:val="none" w:sz="0" w:space="0" w:color="auto"/>
        <w:left w:val="none" w:sz="0" w:space="0" w:color="auto"/>
        <w:bottom w:val="none" w:sz="0" w:space="0" w:color="auto"/>
        <w:right w:val="none" w:sz="0" w:space="0" w:color="auto"/>
      </w:divBdr>
    </w:div>
    <w:div w:id="1584411584">
      <w:bodyDiv w:val="1"/>
      <w:marLeft w:val="0"/>
      <w:marRight w:val="0"/>
      <w:marTop w:val="0"/>
      <w:marBottom w:val="0"/>
      <w:divBdr>
        <w:top w:val="none" w:sz="0" w:space="0" w:color="auto"/>
        <w:left w:val="none" w:sz="0" w:space="0" w:color="auto"/>
        <w:bottom w:val="none" w:sz="0" w:space="0" w:color="auto"/>
        <w:right w:val="none" w:sz="0" w:space="0" w:color="auto"/>
      </w:divBdr>
    </w:div>
    <w:div w:id="1584485870">
      <w:bodyDiv w:val="1"/>
      <w:marLeft w:val="0"/>
      <w:marRight w:val="0"/>
      <w:marTop w:val="0"/>
      <w:marBottom w:val="0"/>
      <w:divBdr>
        <w:top w:val="none" w:sz="0" w:space="0" w:color="auto"/>
        <w:left w:val="none" w:sz="0" w:space="0" w:color="auto"/>
        <w:bottom w:val="none" w:sz="0" w:space="0" w:color="auto"/>
        <w:right w:val="none" w:sz="0" w:space="0" w:color="auto"/>
      </w:divBdr>
    </w:div>
    <w:div w:id="1585799108">
      <w:bodyDiv w:val="1"/>
      <w:marLeft w:val="0"/>
      <w:marRight w:val="0"/>
      <w:marTop w:val="0"/>
      <w:marBottom w:val="0"/>
      <w:divBdr>
        <w:top w:val="none" w:sz="0" w:space="0" w:color="auto"/>
        <w:left w:val="none" w:sz="0" w:space="0" w:color="auto"/>
        <w:bottom w:val="none" w:sz="0" w:space="0" w:color="auto"/>
        <w:right w:val="none" w:sz="0" w:space="0" w:color="auto"/>
      </w:divBdr>
    </w:div>
    <w:div w:id="1585996945">
      <w:bodyDiv w:val="1"/>
      <w:marLeft w:val="0"/>
      <w:marRight w:val="0"/>
      <w:marTop w:val="0"/>
      <w:marBottom w:val="0"/>
      <w:divBdr>
        <w:top w:val="none" w:sz="0" w:space="0" w:color="auto"/>
        <w:left w:val="none" w:sz="0" w:space="0" w:color="auto"/>
        <w:bottom w:val="none" w:sz="0" w:space="0" w:color="auto"/>
        <w:right w:val="none" w:sz="0" w:space="0" w:color="auto"/>
      </w:divBdr>
    </w:div>
    <w:div w:id="1586037511">
      <w:bodyDiv w:val="1"/>
      <w:marLeft w:val="0"/>
      <w:marRight w:val="0"/>
      <w:marTop w:val="0"/>
      <w:marBottom w:val="0"/>
      <w:divBdr>
        <w:top w:val="none" w:sz="0" w:space="0" w:color="auto"/>
        <w:left w:val="none" w:sz="0" w:space="0" w:color="auto"/>
        <w:bottom w:val="none" w:sz="0" w:space="0" w:color="auto"/>
        <w:right w:val="none" w:sz="0" w:space="0" w:color="auto"/>
      </w:divBdr>
    </w:div>
    <w:div w:id="1586300264">
      <w:bodyDiv w:val="1"/>
      <w:marLeft w:val="0"/>
      <w:marRight w:val="0"/>
      <w:marTop w:val="0"/>
      <w:marBottom w:val="0"/>
      <w:divBdr>
        <w:top w:val="none" w:sz="0" w:space="0" w:color="auto"/>
        <w:left w:val="none" w:sz="0" w:space="0" w:color="auto"/>
        <w:bottom w:val="none" w:sz="0" w:space="0" w:color="auto"/>
        <w:right w:val="none" w:sz="0" w:space="0" w:color="auto"/>
      </w:divBdr>
    </w:div>
    <w:div w:id="1586381707">
      <w:bodyDiv w:val="1"/>
      <w:marLeft w:val="0"/>
      <w:marRight w:val="0"/>
      <w:marTop w:val="0"/>
      <w:marBottom w:val="0"/>
      <w:divBdr>
        <w:top w:val="none" w:sz="0" w:space="0" w:color="auto"/>
        <w:left w:val="none" w:sz="0" w:space="0" w:color="auto"/>
        <w:bottom w:val="none" w:sz="0" w:space="0" w:color="auto"/>
        <w:right w:val="none" w:sz="0" w:space="0" w:color="auto"/>
      </w:divBdr>
    </w:div>
    <w:div w:id="1588463907">
      <w:bodyDiv w:val="1"/>
      <w:marLeft w:val="0"/>
      <w:marRight w:val="0"/>
      <w:marTop w:val="0"/>
      <w:marBottom w:val="0"/>
      <w:divBdr>
        <w:top w:val="none" w:sz="0" w:space="0" w:color="auto"/>
        <w:left w:val="none" w:sz="0" w:space="0" w:color="auto"/>
        <w:bottom w:val="none" w:sz="0" w:space="0" w:color="auto"/>
        <w:right w:val="none" w:sz="0" w:space="0" w:color="auto"/>
      </w:divBdr>
    </w:div>
    <w:div w:id="1588927110">
      <w:bodyDiv w:val="1"/>
      <w:marLeft w:val="0"/>
      <w:marRight w:val="0"/>
      <w:marTop w:val="0"/>
      <w:marBottom w:val="0"/>
      <w:divBdr>
        <w:top w:val="none" w:sz="0" w:space="0" w:color="auto"/>
        <w:left w:val="none" w:sz="0" w:space="0" w:color="auto"/>
        <w:bottom w:val="none" w:sz="0" w:space="0" w:color="auto"/>
        <w:right w:val="none" w:sz="0" w:space="0" w:color="auto"/>
      </w:divBdr>
    </w:div>
    <w:div w:id="1589345261">
      <w:bodyDiv w:val="1"/>
      <w:marLeft w:val="0"/>
      <w:marRight w:val="0"/>
      <w:marTop w:val="0"/>
      <w:marBottom w:val="0"/>
      <w:divBdr>
        <w:top w:val="none" w:sz="0" w:space="0" w:color="auto"/>
        <w:left w:val="none" w:sz="0" w:space="0" w:color="auto"/>
        <w:bottom w:val="none" w:sz="0" w:space="0" w:color="auto"/>
        <w:right w:val="none" w:sz="0" w:space="0" w:color="auto"/>
      </w:divBdr>
    </w:div>
    <w:div w:id="1589541659">
      <w:bodyDiv w:val="1"/>
      <w:marLeft w:val="0"/>
      <w:marRight w:val="0"/>
      <w:marTop w:val="0"/>
      <w:marBottom w:val="0"/>
      <w:divBdr>
        <w:top w:val="none" w:sz="0" w:space="0" w:color="auto"/>
        <w:left w:val="none" w:sz="0" w:space="0" w:color="auto"/>
        <w:bottom w:val="none" w:sz="0" w:space="0" w:color="auto"/>
        <w:right w:val="none" w:sz="0" w:space="0" w:color="auto"/>
      </w:divBdr>
    </w:div>
    <w:div w:id="1589654087">
      <w:bodyDiv w:val="1"/>
      <w:marLeft w:val="0"/>
      <w:marRight w:val="0"/>
      <w:marTop w:val="0"/>
      <w:marBottom w:val="0"/>
      <w:divBdr>
        <w:top w:val="none" w:sz="0" w:space="0" w:color="auto"/>
        <w:left w:val="none" w:sz="0" w:space="0" w:color="auto"/>
        <w:bottom w:val="none" w:sz="0" w:space="0" w:color="auto"/>
        <w:right w:val="none" w:sz="0" w:space="0" w:color="auto"/>
      </w:divBdr>
    </w:div>
    <w:div w:id="1589727647">
      <w:bodyDiv w:val="1"/>
      <w:marLeft w:val="0"/>
      <w:marRight w:val="0"/>
      <w:marTop w:val="0"/>
      <w:marBottom w:val="0"/>
      <w:divBdr>
        <w:top w:val="none" w:sz="0" w:space="0" w:color="auto"/>
        <w:left w:val="none" w:sz="0" w:space="0" w:color="auto"/>
        <w:bottom w:val="none" w:sz="0" w:space="0" w:color="auto"/>
        <w:right w:val="none" w:sz="0" w:space="0" w:color="auto"/>
      </w:divBdr>
    </w:div>
    <w:div w:id="1589852065">
      <w:bodyDiv w:val="1"/>
      <w:marLeft w:val="0"/>
      <w:marRight w:val="0"/>
      <w:marTop w:val="0"/>
      <w:marBottom w:val="0"/>
      <w:divBdr>
        <w:top w:val="none" w:sz="0" w:space="0" w:color="auto"/>
        <w:left w:val="none" w:sz="0" w:space="0" w:color="auto"/>
        <w:bottom w:val="none" w:sz="0" w:space="0" w:color="auto"/>
        <w:right w:val="none" w:sz="0" w:space="0" w:color="auto"/>
      </w:divBdr>
    </w:div>
    <w:div w:id="1589999086">
      <w:bodyDiv w:val="1"/>
      <w:marLeft w:val="0"/>
      <w:marRight w:val="0"/>
      <w:marTop w:val="0"/>
      <w:marBottom w:val="0"/>
      <w:divBdr>
        <w:top w:val="none" w:sz="0" w:space="0" w:color="auto"/>
        <w:left w:val="none" w:sz="0" w:space="0" w:color="auto"/>
        <w:bottom w:val="none" w:sz="0" w:space="0" w:color="auto"/>
        <w:right w:val="none" w:sz="0" w:space="0" w:color="auto"/>
      </w:divBdr>
    </w:div>
    <w:div w:id="1590574670">
      <w:bodyDiv w:val="1"/>
      <w:marLeft w:val="0"/>
      <w:marRight w:val="0"/>
      <w:marTop w:val="0"/>
      <w:marBottom w:val="0"/>
      <w:divBdr>
        <w:top w:val="none" w:sz="0" w:space="0" w:color="auto"/>
        <w:left w:val="none" w:sz="0" w:space="0" w:color="auto"/>
        <w:bottom w:val="none" w:sz="0" w:space="0" w:color="auto"/>
        <w:right w:val="none" w:sz="0" w:space="0" w:color="auto"/>
      </w:divBdr>
    </w:div>
    <w:div w:id="1590966272">
      <w:bodyDiv w:val="1"/>
      <w:marLeft w:val="0"/>
      <w:marRight w:val="0"/>
      <w:marTop w:val="0"/>
      <w:marBottom w:val="0"/>
      <w:divBdr>
        <w:top w:val="none" w:sz="0" w:space="0" w:color="auto"/>
        <w:left w:val="none" w:sz="0" w:space="0" w:color="auto"/>
        <w:bottom w:val="none" w:sz="0" w:space="0" w:color="auto"/>
        <w:right w:val="none" w:sz="0" w:space="0" w:color="auto"/>
      </w:divBdr>
    </w:div>
    <w:div w:id="1591894357">
      <w:bodyDiv w:val="1"/>
      <w:marLeft w:val="0"/>
      <w:marRight w:val="0"/>
      <w:marTop w:val="0"/>
      <w:marBottom w:val="0"/>
      <w:divBdr>
        <w:top w:val="none" w:sz="0" w:space="0" w:color="auto"/>
        <w:left w:val="none" w:sz="0" w:space="0" w:color="auto"/>
        <w:bottom w:val="none" w:sz="0" w:space="0" w:color="auto"/>
        <w:right w:val="none" w:sz="0" w:space="0" w:color="auto"/>
      </w:divBdr>
    </w:div>
    <w:div w:id="1591964459">
      <w:bodyDiv w:val="1"/>
      <w:marLeft w:val="0"/>
      <w:marRight w:val="0"/>
      <w:marTop w:val="0"/>
      <w:marBottom w:val="0"/>
      <w:divBdr>
        <w:top w:val="none" w:sz="0" w:space="0" w:color="auto"/>
        <w:left w:val="none" w:sz="0" w:space="0" w:color="auto"/>
        <w:bottom w:val="none" w:sz="0" w:space="0" w:color="auto"/>
        <w:right w:val="none" w:sz="0" w:space="0" w:color="auto"/>
      </w:divBdr>
    </w:div>
    <w:div w:id="1592272637">
      <w:bodyDiv w:val="1"/>
      <w:marLeft w:val="0"/>
      <w:marRight w:val="0"/>
      <w:marTop w:val="0"/>
      <w:marBottom w:val="0"/>
      <w:divBdr>
        <w:top w:val="none" w:sz="0" w:space="0" w:color="auto"/>
        <w:left w:val="none" w:sz="0" w:space="0" w:color="auto"/>
        <w:bottom w:val="none" w:sz="0" w:space="0" w:color="auto"/>
        <w:right w:val="none" w:sz="0" w:space="0" w:color="auto"/>
      </w:divBdr>
    </w:div>
    <w:div w:id="1592272901">
      <w:bodyDiv w:val="1"/>
      <w:marLeft w:val="0"/>
      <w:marRight w:val="0"/>
      <w:marTop w:val="0"/>
      <w:marBottom w:val="0"/>
      <w:divBdr>
        <w:top w:val="none" w:sz="0" w:space="0" w:color="auto"/>
        <w:left w:val="none" w:sz="0" w:space="0" w:color="auto"/>
        <w:bottom w:val="none" w:sz="0" w:space="0" w:color="auto"/>
        <w:right w:val="none" w:sz="0" w:space="0" w:color="auto"/>
      </w:divBdr>
    </w:div>
    <w:div w:id="1594240501">
      <w:bodyDiv w:val="1"/>
      <w:marLeft w:val="0"/>
      <w:marRight w:val="0"/>
      <w:marTop w:val="0"/>
      <w:marBottom w:val="0"/>
      <w:divBdr>
        <w:top w:val="none" w:sz="0" w:space="0" w:color="auto"/>
        <w:left w:val="none" w:sz="0" w:space="0" w:color="auto"/>
        <w:bottom w:val="none" w:sz="0" w:space="0" w:color="auto"/>
        <w:right w:val="none" w:sz="0" w:space="0" w:color="auto"/>
      </w:divBdr>
    </w:div>
    <w:div w:id="1594894663">
      <w:bodyDiv w:val="1"/>
      <w:marLeft w:val="0"/>
      <w:marRight w:val="0"/>
      <w:marTop w:val="0"/>
      <w:marBottom w:val="0"/>
      <w:divBdr>
        <w:top w:val="none" w:sz="0" w:space="0" w:color="auto"/>
        <w:left w:val="none" w:sz="0" w:space="0" w:color="auto"/>
        <w:bottom w:val="none" w:sz="0" w:space="0" w:color="auto"/>
        <w:right w:val="none" w:sz="0" w:space="0" w:color="auto"/>
      </w:divBdr>
    </w:div>
    <w:div w:id="1595555294">
      <w:bodyDiv w:val="1"/>
      <w:marLeft w:val="0"/>
      <w:marRight w:val="0"/>
      <w:marTop w:val="0"/>
      <w:marBottom w:val="0"/>
      <w:divBdr>
        <w:top w:val="none" w:sz="0" w:space="0" w:color="auto"/>
        <w:left w:val="none" w:sz="0" w:space="0" w:color="auto"/>
        <w:bottom w:val="none" w:sz="0" w:space="0" w:color="auto"/>
        <w:right w:val="none" w:sz="0" w:space="0" w:color="auto"/>
      </w:divBdr>
    </w:div>
    <w:div w:id="1595818335">
      <w:bodyDiv w:val="1"/>
      <w:marLeft w:val="0"/>
      <w:marRight w:val="0"/>
      <w:marTop w:val="0"/>
      <w:marBottom w:val="0"/>
      <w:divBdr>
        <w:top w:val="none" w:sz="0" w:space="0" w:color="auto"/>
        <w:left w:val="none" w:sz="0" w:space="0" w:color="auto"/>
        <w:bottom w:val="none" w:sz="0" w:space="0" w:color="auto"/>
        <w:right w:val="none" w:sz="0" w:space="0" w:color="auto"/>
      </w:divBdr>
    </w:div>
    <w:div w:id="1596668696">
      <w:bodyDiv w:val="1"/>
      <w:marLeft w:val="0"/>
      <w:marRight w:val="0"/>
      <w:marTop w:val="0"/>
      <w:marBottom w:val="0"/>
      <w:divBdr>
        <w:top w:val="none" w:sz="0" w:space="0" w:color="auto"/>
        <w:left w:val="none" w:sz="0" w:space="0" w:color="auto"/>
        <w:bottom w:val="none" w:sz="0" w:space="0" w:color="auto"/>
        <w:right w:val="none" w:sz="0" w:space="0" w:color="auto"/>
      </w:divBdr>
    </w:div>
    <w:div w:id="1596671333">
      <w:bodyDiv w:val="1"/>
      <w:marLeft w:val="0"/>
      <w:marRight w:val="0"/>
      <w:marTop w:val="0"/>
      <w:marBottom w:val="0"/>
      <w:divBdr>
        <w:top w:val="none" w:sz="0" w:space="0" w:color="auto"/>
        <w:left w:val="none" w:sz="0" w:space="0" w:color="auto"/>
        <w:bottom w:val="none" w:sz="0" w:space="0" w:color="auto"/>
        <w:right w:val="none" w:sz="0" w:space="0" w:color="auto"/>
      </w:divBdr>
    </w:div>
    <w:div w:id="1597208456">
      <w:bodyDiv w:val="1"/>
      <w:marLeft w:val="0"/>
      <w:marRight w:val="0"/>
      <w:marTop w:val="0"/>
      <w:marBottom w:val="0"/>
      <w:divBdr>
        <w:top w:val="none" w:sz="0" w:space="0" w:color="auto"/>
        <w:left w:val="none" w:sz="0" w:space="0" w:color="auto"/>
        <w:bottom w:val="none" w:sz="0" w:space="0" w:color="auto"/>
        <w:right w:val="none" w:sz="0" w:space="0" w:color="auto"/>
      </w:divBdr>
    </w:div>
    <w:div w:id="1597329803">
      <w:bodyDiv w:val="1"/>
      <w:marLeft w:val="0"/>
      <w:marRight w:val="0"/>
      <w:marTop w:val="0"/>
      <w:marBottom w:val="0"/>
      <w:divBdr>
        <w:top w:val="none" w:sz="0" w:space="0" w:color="auto"/>
        <w:left w:val="none" w:sz="0" w:space="0" w:color="auto"/>
        <w:bottom w:val="none" w:sz="0" w:space="0" w:color="auto"/>
        <w:right w:val="none" w:sz="0" w:space="0" w:color="auto"/>
      </w:divBdr>
    </w:div>
    <w:div w:id="1597441919">
      <w:bodyDiv w:val="1"/>
      <w:marLeft w:val="0"/>
      <w:marRight w:val="0"/>
      <w:marTop w:val="0"/>
      <w:marBottom w:val="0"/>
      <w:divBdr>
        <w:top w:val="none" w:sz="0" w:space="0" w:color="auto"/>
        <w:left w:val="none" w:sz="0" w:space="0" w:color="auto"/>
        <w:bottom w:val="none" w:sz="0" w:space="0" w:color="auto"/>
        <w:right w:val="none" w:sz="0" w:space="0" w:color="auto"/>
      </w:divBdr>
    </w:div>
    <w:div w:id="1598369830">
      <w:bodyDiv w:val="1"/>
      <w:marLeft w:val="0"/>
      <w:marRight w:val="0"/>
      <w:marTop w:val="0"/>
      <w:marBottom w:val="0"/>
      <w:divBdr>
        <w:top w:val="none" w:sz="0" w:space="0" w:color="auto"/>
        <w:left w:val="none" w:sz="0" w:space="0" w:color="auto"/>
        <w:bottom w:val="none" w:sz="0" w:space="0" w:color="auto"/>
        <w:right w:val="none" w:sz="0" w:space="0" w:color="auto"/>
      </w:divBdr>
    </w:div>
    <w:div w:id="1598635767">
      <w:bodyDiv w:val="1"/>
      <w:marLeft w:val="0"/>
      <w:marRight w:val="0"/>
      <w:marTop w:val="0"/>
      <w:marBottom w:val="0"/>
      <w:divBdr>
        <w:top w:val="none" w:sz="0" w:space="0" w:color="auto"/>
        <w:left w:val="none" w:sz="0" w:space="0" w:color="auto"/>
        <w:bottom w:val="none" w:sz="0" w:space="0" w:color="auto"/>
        <w:right w:val="none" w:sz="0" w:space="0" w:color="auto"/>
      </w:divBdr>
    </w:div>
    <w:div w:id="1598757845">
      <w:bodyDiv w:val="1"/>
      <w:marLeft w:val="0"/>
      <w:marRight w:val="0"/>
      <w:marTop w:val="0"/>
      <w:marBottom w:val="0"/>
      <w:divBdr>
        <w:top w:val="none" w:sz="0" w:space="0" w:color="auto"/>
        <w:left w:val="none" w:sz="0" w:space="0" w:color="auto"/>
        <w:bottom w:val="none" w:sz="0" w:space="0" w:color="auto"/>
        <w:right w:val="none" w:sz="0" w:space="0" w:color="auto"/>
      </w:divBdr>
    </w:div>
    <w:div w:id="1599679957">
      <w:bodyDiv w:val="1"/>
      <w:marLeft w:val="0"/>
      <w:marRight w:val="0"/>
      <w:marTop w:val="0"/>
      <w:marBottom w:val="0"/>
      <w:divBdr>
        <w:top w:val="none" w:sz="0" w:space="0" w:color="auto"/>
        <w:left w:val="none" w:sz="0" w:space="0" w:color="auto"/>
        <w:bottom w:val="none" w:sz="0" w:space="0" w:color="auto"/>
        <w:right w:val="none" w:sz="0" w:space="0" w:color="auto"/>
      </w:divBdr>
    </w:div>
    <w:div w:id="1601330899">
      <w:bodyDiv w:val="1"/>
      <w:marLeft w:val="0"/>
      <w:marRight w:val="0"/>
      <w:marTop w:val="0"/>
      <w:marBottom w:val="0"/>
      <w:divBdr>
        <w:top w:val="none" w:sz="0" w:space="0" w:color="auto"/>
        <w:left w:val="none" w:sz="0" w:space="0" w:color="auto"/>
        <w:bottom w:val="none" w:sz="0" w:space="0" w:color="auto"/>
        <w:right w:val="none" w:sz="0" w:space="0" w:color="auto"/>
      </w:divBdr>
    </w:div>
    <w:div w:id="1602487558">
      <w:bodyDiv w:val="1"/>
      <w:marLeft w:val="0"/>
      <w:marRight w:val="0"/>
      <w:marTop w:val="0"/>
      <w:marBottom w:val="0"/>
      <w:divBdr>
        <w:top w:val="none" w:sz="0" w:space="0" w:color="auto"/>
        <w:left w:val="none" w:sz="0" w:space="0" w:color="auto"/>
        <w:bottom w:val="none" w:sz="0" w:space="0" w:color="auto"/>
        <w:right w:val="none" w:sz="0" w:space="0" w:color="auto"/>
      </w:divBdr>
    </w:div>
    <w:div w:id="1602756241">
      <w:bodyDiv w:val="1"/>
      <w:marLeft w:val="0"/>
      <w:marRight w:val="0"/>
      <w:marTop w:val="0"/>
      <w:marBottom w:val="0"/>
      <w:divBdr>
        <w:top w:val="none" w:sz="0" w:space="0" w:color="auto"/>
        <w:left w:val="none" w:sz="0" w:space="0" w:color="auto"/>
        <w:bottom w:val="none" w:sz="0" w:space="0" w:color="auto"/>
        <w:right w:val="none" w:sz="0" w:space="0" w:color="auto"/>
      </w:divBdr>
    </w:div>
    <w:div w:id="1602834176">
      <w:bodyDiv w:val="1"/>
      <w:marLeft w:val="0"/>
      <w:marRight w:val="0"/>
      <w:marTop w:val="0"/>
      <w:marBottom w:val="0"/>
      <w:divBdr>
        <w:top w:val="none" w:sz="0" w:space="0" w:color="auto"/>
        <w:left w:val="none" w:sz="0" w:space="0" w:color="auto"/>
        <w:bottom w:val="none" w:sz="0" w:space="0" w:color="auto"/>
        <w:right w:val="none" w:sz="0" w:space="0" w:color="auto"/>
      </w:divBdr>
    </w:div>
    <w:div w:id="1603413871">
      <w:bodyDiv w:val="1"/>
      <w:marLeft w:val="0"/>
      <w:marRight w:val="0"/>
      <w:marTop w:val="0"/>
      <w:marBottom w:val="0"/>
      <w:divBdr>
        <w:top w:val="none" w:sz="0" w:space="0" w:color="auto"/>
        <w:left w:val="none" w:sz="0" w:space="0" w:color="auto"/>
        <w:bottom w:val="none" w:sz="0" w:space="0" w:color="auto"/>
        <w:right w:val="none" w:sz="0" w:space="0" w:color="auto"/>
      </w:divBdr>
    </w:div>
    <w:div w:id="1604073050">
      <w:bodyDiv w:val="1"/>
      <w:marLeft w:val="0"/>
      <w:marRight w:val="0"/>
      <w:marTop w:val="0"/>
      <w:marBottom w:val="0"/>
      <w:divBdr>
        <w:top w:val="none" w:sz="0" w:space="0" w:color="auto"/>
        <w:left w:val="none" w:sz="0" w:space="0" w:color="auto"/>
        <w:bottom w:val="none" w:sz="0" w:space="0" w:color="auto"/>
        <w:right w:val="none" w:sz="0" w:space="0" w:color="auto"/>
      </w:divBdr>
    </w:div>
    <w:div w:id="1604261830">
      <w:bodyDiv w:val="1"/>
      <w:marLeft w:val="0"/>
      <w:marRight w:val="0"/>
      <w:marTop w:val="0"/>
      <w:marBottom w:val="0"/>
      <w:divBdr>
        <w:top w:val="none" w:sz="0" w:space="0" w:color="auto"/>
        <w:left w:val="none" w:sz="0" w:space="0" w:color="auto"/>
        <w:bottom w:val="none" w:sz="0" w:space="0" w:color="auto"/>
        <w:right w:val="none" w:sz="0" w:space="0" w:color="auto"/>
      </w:divBdr>
    </w:div>
    <w:div w:id="1604268961">
      <w:bodyDiv w:val="1"/>
      <w:marLeft w:val="0"/>
      <w:marRight w:val="0"/>
      <w:marTop w:val="0"/>
      <w:marBottom w:val="0"/>
      <w:divBdr>
        <w:top w:val="none" w:sz="0" w:space="0" w:color="auto"/>
        <w:left w:val="none" w:sz="0" w:space="0" w:color="auto"/>
        <w:bottom w:val="none" w:sz="0" w:space="0" w:color="auto"/>
        <w:right w:val="none" w:sz="0" w:space="0" w:color="auto"/>
      </w:divBdr>
    </w:div>
    <w:div w:id="1604803809">
      <w:bodyDiv w:val="1"/>
      <w:marLeft w:val="0"/>
      <w:marRight w:val="0"/>
      <w:marTop w:val="0"/>
      <w:marBottom w:val="0"/>
      <w:divBdr>
        <w:top w:val="none" w:sz="0" w:space="0" w:color="auto"/>
        <w:left w:val="none" w:sz="0" w:space="0" w:color="auto"/>
        <w:bottom w:val="none" w:sz="0" w:space="0" w:color="auto"/>
        <w:right w:val="none" w:sz="0" w:space="0" w:color="auto"/>
      </w:divBdr>
    </w:div>
    <w:div w:id="1606032004">
      <w:bodyDiv w:val="1"/>
      <w:marLeft w:val="0"/>
      <w:marRight w:val="0"/>
      <w:marTop w:val="0"/>
      <w:marBottom w:val="0"/>
      <w:divBdr>
        <w:top w:val="none" w:sz="0" w:space="0" w:color="auto"/>
        <w:left w:val="none" w:sz="0" w:space="0" w:color="auto"/>
        <w:bottom w:val="none" w:sz="0" w:space="0" w:color="auto"/>
        <w:right w:val="none" w:sz="0" w:space="0" w:color="auto"/>
      </w:divBdr>
    </w:div>
    <w:div w:id="1606647280">
      <w:bodyDiv w:val="1"/>
      <w:marLeft w:val="0"/>
      <w:marRight w:val="0"/>
      <w:marTop w:val="0"/>
      <w:marBottom w:val="0"/>
      <w:divBdr>
        <w:top w:val="none" w:sz="0" w:space="0" w:color="auto"/>
        <w:left w:val="none" w:sz="0" w:space="0" w:color="auto"/>
        <w:bottom w:val="none" w:sz="0" w:space="0" w:color="auto"/>
        <w:right w:val="none" w:sz="0" w:space="0" w:color="auto"/>
      </w:divBdr>
    </w:div>
    <w:div w:id="1607031997">
      <w:bodyDiv w:val="1"/>
      <w:marLeft w:val="0"/>
      <w:marRight w:val="0"/>
      <w:marTop w:val="0"/>
      <w:marBottom w:val="0"/>
      <w:divBdr>
        <w:top w:val="none" w:sz="0" w:space="0" w:color="auto"/>
        <w:left w:val="none" w:sz="0" w:space="0" w:color="auto"/>
        <w:bottom w:val="none" w:sz="0" w:space="0" w:color="auto"/>
        <w:right w:val="none" w:sz="0" w:space="0" w:color="auto"/>
      </w:divBdr>
    </w:div>
    <w:div w:id="1608849184">
      <w:bodyDiv w:val="1"/>
      <w:marLeft w:val="0"/>
      <w:marRight w:val="0"/>
      <w:marTop w:val="0"/>
      <w:marBottom w:val="0"/>
      <w:divBdr>
        <w:top w:val="none" w:sz="0" w:space="0" w:color="auto"/>
        <w:left w:val="none" w:sz="0" w:space="0" w:color="auto"/>
        <w:bottom w:val="none" w:sz="0" w:space="0" w:color="auto"/>
        <w:right w:val="none" w:sz="0" w:space="0" w:color="auto"/>
      </w:divBdr>
    </w:div>
    <w:div w:id="1609317616">
      <w:bodyDiv w:val="1"/>
      <w:marLeft w:val="0"/>
      <w:marRight w:val="0"/>
      <w:marTop w:val="0"/>
      <w:marBottom w:val="0"/>
      <w:divBdr>
        <w:top w:val="none" w:sz="0" w:space="0" w:color="auto"/>
        <w:left w:val="none" w:sz="0" w:space="0" w:color="auto"/>
        <w:bottom w:val="none" w:sz="0" w:space="0" w:color="auto"/>
        <w:right w:val="none" w:sz="0" w:space="0" w:color="auto"/>
      </w:divBdr>
    </w:div>
    <w:div w:id="1609771161">
      <w:bodyDiv w:val="1"/>
      <w:marLeft w:val="0"/>
      <w:marRight w:val="0"/>
      <w:marTop w:val="0"/>
      <w:marBottom w:val="0"/>
      <w:divBdr>
        <w:top w:val="none" w:sz="0" w:space="0" w:color="auto"/>
        <w:left w:val="none" w:sz="0" w:space="0" w:color="auto"/>
        <w:bottom w:val="none" w:sz="0" w:space="0" w:color="auto"/>
        <w:right w:val="none" w:sz="0" w:space="0" w:color="auto"/>
      </w:divBdr>
    </w:div>
    <w:div w:id="1609972085">
      <w:bodyDiv w:val="1"/>
      <w:marLeft w:val="0"/>
      <w:marRight w:val="0"/>
      <w:marTop w:val="0"/>
      <w:marBottom w:val="0"/>
      <w:divBdr>
        <w:top w:val="none" w:sz="0" w:space="0" w:color="auto"/>
        <w:left w:val="none" w:sz="0" w:space="0" w:color="auto"/>
        <w:bottom w:val="none" w:sz="0" w:space="0" w:color="auto"/>
        <w:right w:val="none" w:sz="0" w:space="0" w:color="auto"/>
      </w:divBdr>
    </w:div>
    <w:div w:id="1610351548">
      <w:bodyDiv w:val="1"/>
      <w:marLeft w:val="0"/>
      <w:marRight w:val="0"/>
      <w:marTop w:val="0"/>
      <w:marBottom w:val="0"/>
      <w:divBdr>
        <w:top w:val="none" w:sz="0" w:space="0" w:color="auto"/>
        <w:left w:val="none" w:sz="0" w:space="0" w:color="auto"/>
        <w:bottom w:val="none" w:sz="0" w:space="0" w:color="auto"/>
        <w:right w:val="none" w:sz="0" w:space="0" w:color="auto"/>
      </w:divBdr>
    </w:div>
    <w:div w:id="1610576253">
      <w:bodyDiv w:val="1"/>
      <w:marLeft w:val="0"/>
      <w:marRight w:val="0"/>
      <w:marTop w:val="0"/>
      <w:marBottom w:val="0"/>
      <w:divBdr>
        <w:top w:val="none" w:sz="0" w:space="0" w:color="auto"/>
        <w:left w:val="none" w:sz="0" w:space="0" w:color="auto"/>
        <w:bottom w:val="none" w:sz="0" w:space="0" w:color="auto"/>
        <w:right w:val="none" w:sz="0" w:space="0" w:color="auto"/>
      </w:divBdr>
    </w:div>
    <w:div w:id="1612086864">
      <w:bodyDiv w:val="1"/>
      <w:marLeft w:val="0"/>
      <w:marRight w:val="0"/>
      <w:marTop w:val="0"/>
      <w:marBottom w:val="0"/>
      <w:divBdr>
        <w:top w:val="none" w:sz="0" w:space="0" w:color="auto"/>
        <w:left w:val="none" w:sz="0" w:space="0" w:color="auto"/>
        <w:bottom w:val="none" w:sz="0" w:space="0" w:color="auto"/>
        <w:right w:val="none" w:sz="0" w:space="0" w:color="auto"/>
      </w:divBdr>
    </w:div>
    <w:div w:id="1612782272">
      <w:bodyDiv w:val="1"/>
      <w:marLeft w:val="0"/>
      <w:marRight w:val="0"/>
      <w:marTop w:val="0"/>
      <w:marBottom w:val="0"/>
      <w:divBdr>
        <w:top w:val="none" w:sz="0" w:space="0" w:color="auto"/>
        <w:left w:val="none" w:sz="0" w:space="0" w:color="auto"/>
        <w:bottom w:val="none" w:sz="0" w:space="0" w:color="auto"/>
        <w:right w:val="none" w:sz="0" w:space="0" w:color="auto"/>
      </w:divBdr>
    </w:div>
    <w:div w:id="1612856989">
      <w:bodyDiv w:val="1"/>
      <w:marLeft w:val="0"/>
      <w:marRight w:val="0"/>
      <w:marTop w:val="0"/>
      <w:marBottom w:val="0"/>
      <w:divBdr>
        <w:top w:val="none" w:sz="0" w:space="0" w:color="auto"/>
        <w:left w:val="none" w:sz="0" w:space="0" w:color="auto"/>
        <w:bottom w:val="none" w:sz="0" w:space="0" w:color="auto"/>
        <w:right w:val="none" w:sz="0" w:space="0" w:color="auto"/>
      </w:divBdr>
    </w:div>
    <w:div w:id="1613442571">
      <w:bodyDiv w:val="1"/>
      <w:marLeft w:val="0"/>
      <w:marRight w:val="0"/>
      <w:marTop w:val="0"/>
      <w:marBottom w:val="0"/>
      <w:divBdr>
        <w:top w:val="none" w:sz="0" w:space="0" w:color="auto"/>
        <w:left w:val="none" w:sz="0" w:space="0" w:color="auto"/>
        <w:bottom w:val="none" w:sz="0" w:space="0" w:color="auto"/>
        <w:right w:val="none" w:sz="0" w:space="0" w:color="auto"/>
      </w:divBdr>
    </w:div>
    <w:div w:id="1614166125">
      <w:bodyDiv w:val="1"/>
      <w:marLeft w:val="0"/>
      <w:marRight w:val="0"/>
      <w:marTop w:val="0"/>
      <w:marBottom w:val="0"/>
      <w:divBdr>
        <w:top w:val="none" w:sz="0" w:space="0" w:color="auto"/>
        <w:left w:val="none" w:sz="0" w:space="0" w:color="auto"/>
        <w:bottom w:val="none" w:sz="0" w:space="0" w:color="auto"/>
        <w:right w:val="none" w:sz="0" w:space="0" w:color="auto"/>
      </w:divBdr>
    </w:div>
    <w:div w:id="1614902161">
      <w:bodyDiv w:val="1"/>
      <w:marLeft w:val="0"/>
      <w:marRight w:val="0"/>
      <w:marTop w:val="0"/>
      <w:marBottom w:val="0"/>
      <w:divBdr>
        <w:top w:val="none" w:sz="0" w:space="0" w:color="auto"/>
        <w:left w:val="none" w:sz="0" w:space="0" w:color="auto"/>
        <w:bottom w:val="none" w:sz="0" w:space="0" w:color="auto"/>
        <w:right w:val="none" w:sz="0" w:space="0" w:color="auto"/>
      </w:divBdr>
    </w:div>
    <w:div w:id="1615135754">
      <w:bodyDiv w:val="1"/>
      <w:marLeft w:val="0"/>
      <w:marRight w:val="0"/>
      <w:marTop w:val="0"/>
      <w:marBottom w:val="0"/>
      <w:divBdr>
        <w:top w:val="none" w:sz="0" w:space="0" w:color="auto"/>
        <w:left w:val="none" w:sz="0" w:space="0" w:color="auto"/>
        <w:bottom w:val="none" w:sz="0" w:space="0" w:color="auto"/>
        <w:right w:val="none" w:sz="0" w:space="0" w:color="auto"/>
      </w:divBdr>
    </w:div>
    <w:div w:id="1615403713">
      <w:bodyDiv w:val="1"/>
      <w:marLeft w:val="0"/>
      <w:marRight w:val="0"/>
      <w:marTop w:val="0"/>
      <w:marBottom w:val="0"/>
      <w:divBdr>
        <w:top w:val="none" w:sz="0" w:space="0" w:color="auto"/>
        <w:left w:val="none" w:sz="0" w:space="0" w:color="auto"/>
        <w:bottom w:val="none" w:sz="0" w:space="0" w:color="auto"/>
        <w:right w:val="none" w:sz="0" w:space="0" w:color="auto"/>
      </w:divBdr>
    </w:div>
    <w:div w:id="1615406270">
      <w:bodyDiv w:val="1"/>
      <w:marLeft w:val="0"/>
      <w:marRight w:val="0"/>
      <w:marTop w:val="0"/>
      <w:marBottom w:val="0"/>
      <w:divBdr>
        <w:top w:val="none" w:sz="0" w:space="0" w:color="auto"/>
        <w:left w:val="none" w:sz="0" w:space="0" w:color="auto"/>
        <w:bottom w:val="none" w:sz="0" w:space="0" w:color="auto"/>
        <w:right w:val="none" w:sz="0" w:space="0" w:color="auto"/>
      </w:divBdr>
    </w:div>
    <w:div w:id="1615474621">
      <w:bodyDiv w:val="1"/>
      <w:marLeft w:val="0"/>
      <w:marRight w:val="0"/>
      <w:marTop w:val="0"/>
      <w:marBottom w:val="0"/>
      <w:divBdr>
        <w:top w:val="none" w:sz="0" w:space="0" w:color="auto"/>
        <w:left w:val="none" w:sz="0" w:space="0" w:color="auto"/>
        <w:bottom w:val="none" w:sz="0" w:space="0" w:color="auto"/>
        <w:right w:val="none" w:sz="0" w:space="0" w:color="auto"/>
      </w:divBdr>
    </w:div>
    <w:div w:id="1615601444">
      <w:bodyDiv w:val="1"/>
      <w:marLeft w:val="0"/>
      <w:marRight w:val="0"/>
      <w:marTop w:val="0"/>
      <w:marBottom w:val="0"/>
      <w:divBdr>
        <w:top w:val="none" w:sz="0" w:space="0" w:color="auto"/>
        <w:left w:val="none" w:sz="0" w:space="0" w:color="auto"/>
        <w:bottom w:val="none" w:sz="0" w:space="0" w:color="auto"/>
        <w:right w:val="none" w:sz="0" w:space="0" w:color="auto"/>
      </w:divBdr>
    </w:div>
    <w:div w:id="1616137533">
      <w:bodyDiv w:val="1"/>
      <w:marLeft w:val="0"/>
      <w:marRight w:val="0"/>
      <w:marTop w:val="0"/>
      <w:marBottom w:val="0"/>
      <w:divBdr>
        <w:top w:val="none" w:sz="0" w:space="0" w:color="auto"/>
        <w:left w:val="none" w:sz="0" w:space="0" w:color="auto"/>
        <w:bottom w:val="none" w:sz="0" w:space="0" w:color="auto"/>
        <w:right w:val="none" w:sz="0" w:space="0" w:color="auto"/>
      </w:divBdr>
    </w:div>
    <w:div w:id="1617523952">
      <w:bodyDiv w:val="1"/>
      <w:marLeft w:val="0"/>
      <w:marRight w:val="0"/>
      <w:marTop w:val="0"/>
      <w:marBottom w:val="0"/>
      <w:divBdr>
        <w:top w:val="none" w:sz="0" w:space="0" w:color="auto"/>
        <w:left w:val="none" w:sz="0" w:space="0" w:color="auto"/>
        <w:bottom w:val="none" w:sz="0" w:space="0" w:color="auto"/>
        <w:right w:val="none" w:sz="0" w:space="0" w:color="auto"/>
      </w:divBdr>
    </w:div>
    <w:div w:id="1617640772">
      <w:bodyDiv w:val="1"/>
      <w:marLeft w:val="0"/>
      <w:marRight w:val="0"/>
      <w:marTop w:val="0"/>
      <w:marBottom w:val="0"/>
      <w:divBdr>
        <w:top w:val="none" w:sz="0" w:space="0" w:color="auto"/>
        <w:left w:val="none" w:sz="0" w:space="0" w:color="auto"/>
        <w:bottom w:val="none" w:sz="0" w:space="0" w:color="auto"/>
        <w:right w:val="none" w:sz="0" w:space="0" w:color="auto"/>
      </w:divBdr>
    </w:div>
    <w:div w:id="1618102238">
      <w:bodyDiv w:val="1"/>
      <w:marLeft w:val="0"/>
      <w:marRight w:val="0"/>
      <w:marTop w:val="0"/>
      <w:marBottom w:val="0"/>
      <w:divBdr>
        <w:top w:val="none" w:sz="0" w:space="0" w:color="auto"/>
        <w:left w:val="none" w:sz="0" w:space="0" w:color="auto"/>
        <w:bottom w:val="none" w:sz="0" w:space="0" w:color="auto"/>
        <w:right w:val="none" w:sz="0" w:space="0" w:color="auto"/>
      </w:divBdr>
    </w:div>
    <w:div w:id="1618246847">
      <w:bodyDiv w:val="1"/>
      <w:marLeft w:val="0"/>
      <w:marRight w:val="0"/>
      <w:marTop w:val="0"/>
      <w:marBottom w:val="0"/>
      <w:divBdr>
        <w:top w:val="none" w:sz="0" w:space="0" w:color="auto"/>
        <w:left w:val="none" w:sz="0" w:space="0" w:color="auto"/>
        <w:bottom w:val="none" w:sz="0" w:space="0" w:color="auto"/>
        <w:right w:val="none" w:sz="0" w:space="0" w:color="auto"/>
      </w:divBdr>
    </w:div>
    <w:div w:id="1618293528">
      <w:bodyDiv w:val="1"/>
      <w:marLeft w:val="0"/>
      <w:marRight w:val="0"/>
      <w:marTop w:val="0"/>
      <w:marBottom w:val="0"/>
      <w:divBdr>
        <w:top w:val="none" w:sz="0" w:space="0" w:color="auto"/>
        <w:left w:val="none" w:sz="0" w:space="0" w:color="auto"/>
        <w:bottom w:val="none" w:sz="0" w:space="0" w:color="auto"/>
        <w:right w:val="none" w:sz="0" w:space="0" w:color="auto"/>
      </w:divBdr>
    </w:div>
    <w:div w:id="1618953837">
      <w:bodyDiv w:val="1"/>
      <w:marLeft w:val="0"/>
      <w:marRight w:val="0"/>
      <w:marTop w:val="0"/>
      <w:marBottom w:val="0"/>
      <w:divBdr>
        <w:top w:val="none" w:sz="0" w:space="0" w:color="auto"/>
        <w:left w:val="none" w:sz="0" w:space="0" w:color="auto"/>
        <w:bottom w:val="none" w:sz="0" w:space="0" w:color="auto"/>
        <w:right w:val="none" w:sz="0" w:space="0" w:color="auto"/>
      </w:divBdr>
    </w:div>
    <w:div w:id="1620332134">
      <w:bodyDiv w:val="1"/>
      <w:marLeft w:val="0"/>
      <w:marRight w:val="0"/>
      <w:marTop w:val="0"/>
      <w:marBottom w:val="0"/>
      <w:divBdr>
        <w:top w:val="none" w:sz="0" w:space="0" w:color="auto"/>
        <w:left w:val="none" w:sz="0" w:space="0" w:color="auto"/>
        <w:bottom w:val="none" w:sz="0" w:space="0" w:color="auto"/>
        <w:right w:val="none" w:sz="0" w:space="0" w:color="auto"/>
      </w:divBdr>
    </w:div>
    <w:div w:id="1620524705">
      <w:bodyDiv w:val="1"/>
      <w:marLeft w:val="0"/>
      <w:marRight w:val="0"/>
      <w:marTop w:val="0"/>
      <w:marBottom w:val="0"/>
      <w:divBdr>
        <w:top w:val="none" w:sz="0" w:space="0" w:color="auto"/>
        <w:left w:val="none" w:sz="0" w:space="0" w:color="auto"/>
        <w:bottom w:val="none" w:sz="0" w:space="0" w:color="auto"/>
        <w:right w:val="none" w:sz="0" w:space="0" w:color="auto"/>
      </w:divBdr>
    </w:div>
    <w:div w:id="1620524921">
      <w:bodyDiv w:val="1"/>
      <w:marLeft w:val="0"/>
      <w:marRight w:val="0"/>
      <w:marTop w:val="0"/>
      <w:marBottom w:val="0"/>
      <w:divBdr>
        <w:top w:val="none" w:sz="0" w:space="0" w:color="auto"/>
        <w:left w:val="none" w:sz="0" w:space="0" w:color="auto"/>
        <w:bottom w:val="none" w:sz="0" w:space="0" w:color="auto"/>
        <w:right w:val="none" w:sz="0" w:space="0" w:color="auto"/>
      </w:divBdr>
    </w:div>
    <w:div w:id="1621455981">
      <w:bodyDiv w:val="1"/>
      <w:marLeft w:val="0"/>
      <w:marRight w:val="0"/>
      <w:marTop w:val="0"/>
      <w:marBottom w:val="0"/>
      <w:divBdr>
        <w:top w:val="none" w:sz="0" w:space="0" w:color="auto"/>
        <w:left w:val="none" w:sz="0" w:space="0" w:color="auto"/>
        <w:bottom w:val="none" w:sz="0" w:space="0" w:color="auto"/>
        <w:right w:val="none" w:sz="0" w:space="0" w:color="auto"/>
      </w:divBdr>
    </w:div>
    <w:div w:id="1621768177">
      <w:bodyDiv w:val="1"/>
      <w:marLeft w:val="0"/>
      <w:marRight w:val="0"/>
      <w:marTop w:val="0"/>
      <w:marBottom w:val="0"/>
      <w:divBdr>
        <w:top w:val="none" w:sz="0" w:space="0" w:color="auto"/>
        <w:left w:val="none" w:sz="0" w:space="0" w:color="auto"/>
        <w:bottom w:val="none" w:sz="0" w:space="0" w:color="auto"/>
        <w:right w:val="none" w:sz="0" w:space="0" w:color="auto"/>
      </w:divBdr>
    </w:div>
    <w:div w:id="1622762484">
      <w:bodyDiv w:val="1"/>
      <w:marLeft w:val="0"/>
      <w:marRight w:val="0"/>
      <w:marTop w:val="0"/>
      <w:marBottom w:val="0"/>
      <w:divBdr>
        <w:top w:val="none" w:sz="0" w:space="0" w:color="auto"/>
        <w:left w:val="none" w:sz="0" w:space="0" w:color="auto"/>
        <w:bottom w:val="none" w:sz="0" w:space="0" w:color="auto"/>
        <w:right w:val="none" w:sz="0" w:space="0" w:color="auto"/>
      </w:divBdr>
    </w:div>
    <w:div w:id="1622763570">
      <w:bodyDiv w:val="1"/>
      <w:marLeft w:val="0"/>
      <w:marRight w:val="0"/>
      <w:marTop w:val="0"/>
      <w:marBottom w:val="0"/>
      <w:divBdr>
        <w:top w:val="none" w:sz="0" w:space="0" w:color="auto"/>
        <w:left w:val="none" w:sz="0" w:space="0" w:color="auto"/>
        <w:bottom w:val="none" w:sz="0" w:space="0" w:color="auto"/>
        <w:right w:val="none" w:sz="0" w:space="0" w:color="auto"/>
      </w:divBdr>
    </w:div>
    <w:div w:id="1623338342">
      <w:bodyDiv w:val="1"/>
      <w:marLeft w:val="0"/>
      <w:marRight w:val="0"/>
      <w:marTop w:val="0"/>
      <w:marBottom w:val="0"/>
      <w:divBdr>
        <w:top w:val="none" w:sz="0" w:space="0" w:color="auto"/>
        <w:left w:val="none" w:sz="0" w:space="0" w:color="auto"/>
        <w:bottom w:val="none" w:sz="0" w:space="0" w:color="auto"/>
        <w:right w:val="none" w:sz="0" w:space="0" w:color="auto"/>
      </w:divBdr>
    </w:div>
    <w:div w:id="1623533253">
      <w:bodyDiv w:val="1"/>
      <w:marLeft w:val="0"/>
      <w:marRight w:val="0"/>
      <w:marTop w:val="0"/>
      <w:marBottom w:val="0"/>
      <w:divBdr>
        <w:top w:val="none" w:sz="0" w:space="0" w:color="auto"/>
        <w:left w:val="none" w:sz="0" w:space="0" w:color="auto"/>
        <w:bottom w:val="none" w:sz="0" w:space="0" w:color="auto"/>
        <w:right w:val="none" w:sz="0" w:space="0" w:color="auto"/>
      </w:divBdr>
    </w:div>
    <w:div w:id="1623538548">
      <w:bodyDiv w:val="1"/>
      <w:marLeft w:val="0"/>
      <w:marRight w:val="0"/>
      <w:marTop w:val="0"/>
      <w:marBottom w:val="0"/>
      <w:divBdr>
        <w:top w:val="none" w:sz="0" w:space="0" w:color="auto"/>
        <w:left w:val="none" w:sz="0" w:space="0" w:color="auto"/>
        <w:bottom w:val="none" w:sz="0" w:space="0" w:color="auto"/>
        <w:right w:val="none" w:sz="0" w:space="0" w:color="auto"/>
      </w:divBdr>
    </w:div>
    <w:div w:id="1623926883">
      <w:bodyDiv w:val="1"/>
      <w:marLeft w:val="0"/>
      <w:marRight w:val="0"/>
      <w:marTop w:val="0"/>
      <w:marBottom w:val="0"/>
      <w:divBdr>
        <w:top w:val="none" w:sz="0" w:space="0" w:color="auto"/>
        <w:left w:val="none" w:sz="0" w:space="0" w:color="auto"/>
        <w:bottom w:val="none" w:sz="0" w:space="0" w:color="auto"/>
        <w:right w:val="none" w:sz="0" w:space="0" w:color="auto"/>
      </w:divBdr>
    </w:div>
    <w:div w:id="1625426276">
      <w:bodyDiv w:val="1"/>
      <w:marLeft w:val="0"/>
      <w:marRight w:val="0"/>
      <w:marTop w:val="0"/>
      <w:marBottom w:val="0"/>
      <w:divBdr>
        <w:top w:val="none" w:sz="0" w:space="0" w:color="auto"/>
        <w:left w:val="none" w:sz="0" w:space="0" w:color="auto"/>
        <w:bottom w:val="none" w:sz="0" w:space="0" w:color="auto"/>
        <w:right w:val="none" w:sz="0" w:space="0" w:color="auto"/>
      </w:divBdr>
    </w:div>
    <w:div w:id="1626080467">
      <w:bodyDiv w:val="1"/>
      <w:marLeft w:val="0"/>
      <w:marRight w:val="0"/>
      <w:marTop w:val="0"/>
      <w:marBottom w:val="0"/>
      <w:divBdr>
        <w:top w:val="none" w:sz="0" w:space="0" w:color="auto"/>
        <w:left w:val="none" w:sz="0" w:space="0" w:color="auto"/>
        <w:bottom w:val="none" w:sz="0" w:space="0" w:color="auto"/>
        <w:right w:val="none" w:sz="0" w:space="0" w:color="auto"/>
      </w:divBdr>
    </w:div>
    <w:div w:id="1626157901">
      <w:bodyDiv w:val="1"/>
      <w:marLeft w:val="0"/>
      <w:marRight w:val="0"/>
      <w:marTop w:val="0"/>
      <w:marBottom w:val="0"/>
      <w:divBdr>
        <w:top w:val="none" w:sz="0" w:space="0" w:color="auto"/>
        <w:left w:val="none" w:sz="0" w:space="0" w:color="auto"/>
        <w:bottom w:val="none" w:sz="0" w:space="0" w:color="auto"/>
        <w:right w:val="none" w:sz="0" w:space="0" w:color="auto"/>
      </w:divBdr>
    </w:div>
    <w:div w:id="1626540047">
      <w:bodyDiv w:val="1"/>
      <w:marLeft w:val="0"/>
      <w:marRight w:val="0"/>
      <w:marTop w:val="0"/>
      <w:marBottom w:val="0"/>
      <w:divBdr>
        <w:top w:val="none" w:sz="0" w:space="0" w:color="auto"/>
        <w:left w:val="none" w:sz="0" w:space="0" w:color="auto"/>
        <w:bottom w:val="none" w:sz="0" w:space="0" w:color="auto"/>
        <w:right w:val="none" w:sz="0" w:space="0" w:color="auto"/>
      </w:divBdr>
    </w:div>
    <w:div w:id="1627345942">
      <w:bodyDiv w:val="1"/>
      <w:marLeft w:val="0"/>
      <w:marRight w:val="0"/>
      <w:marTop w:val="0"/>
      <w:marBottom w:val="0"/>
      <w:divBdr>
        <w:top w:val="none" w:sz="0" w:space="0" w:color="auto"/>
        <w:left w:val="none" w:sz="0" w:space="0" w:color="auto"/>
        <w:bottom w:val="none" w:sz="0" w:space="0" w:color="auto"/>
        <w:right w:val="none" w:sz="0" w:space="0" w:color="auto"/>
      </w:divBdr>
    </w:div>
    <w:div w:id="1627930932">
      <w:bodyDiv w:val="1"/>
      <w:marLeft w:val="0"/>
      <w:marRight w:val="0"/>
      <w:marTop w:val="0"/>
      <w:marBottom w:val="0"/>
      <w:divBdr>
        <w:top w:val="none" w:sz="0" w:space="0" w:color="auto"/>
        <w:left w:val="none" w:sz="0" w:space="0" w:color="auto"/>
        <w:bottom w:val="none" w:sz="0" w:space="0" w:color="auto"/>
        <w:right w:val="none" w:sz="0" w:space="0" w:color="auto"/>
      </w:divBdr>
    </w:div>
    <w:div w:id="1630864535">
      <w:bodyDiv w:val="1"/>
      <w:marLeft w:val="0"/>
      <w:marRight w:val="0"/>
      <w:marTop w:val="0"/>
      <w:marBottom w:val="0"/>
      <w:divBdr>
        <w:top w:val="none" w:sz="0" w:space="0" w:color="auto"/>
        <w:left w:val="none" w:sz="0" w:space="0" w:color="auto"/>
        <w:bottom w:val="none" w:sz="0" w:space="0" w:color="auto"/>
        <w:right w:val="none" w:sz="0" w:space="0" w:color="auto"/>
      </w:divBdr>
    </w:div>
    <w:div w:id="1631278943">
      <w:bodyDiv w:val="1"/>
      <w:marLeft w:val="0"/>
      <w:marRight w:val="0"/>
      <w:marTop w:val="0"/>
      <w:marBottom w:val="0"/>
      <w:divBdr>
        <w:top w:val="none" w:sz="0" w:space="0" w:color="auto"/>
        <w:left w:val="none" w:sz="0" w:space="0" w:color="auto"/>
        <w:bottom w:val="none" w:sz="0" w:space="0" w:color="auto"/>
        <w:right w:val="none" w:sz="0" w:space="0" w:color="auto"/>
      </w:divBdr>
    </w:div>
    <w:div w:id="1631282196">
      <w:bodyDiv w:val="1"/>
      <w:marLeft w:val="0"/>
      <w:marRight w:val="0"/>
      <w:marTop w:val="0"/>
      <w:marBottom w:val="0"/>
      <w:divBdr>
        <w:top w:val="none" w:sz="0" w:space="0" w:color="auto"/>
        <w:left w:val="none" w:sz="0" w:space="0" w:color="auto"/>
        <w:bottom w:val="none" w:sz="0" w:space="0" w:color="auto"/>
        <w:right w:val="none" w:sz="0" w:space="0" w:color="auto"/>
      </w:divBdr>
    </w:div>
    <w:div w:id="1631399625">
      <w:bodyDiv w:val="1"/>
      <w:marLeft w:val="0"/>
      <w:marRight w:val="0"/>
      <w:marTop w:val="0"/>
      <w:marBottom w:val="0"/>
      <w:divBdr>
        <w:top w:val="none" w:sz="0" w:space="0" w:color="auto"/>
        <w:left w:val="none" w:sz="0" w:space="0" w:color="auto"/>
        <w:bottom w:val="none" w:sz="0" w:space="0" w:color="auto"/>
        <w:right w:val="none" w:sz="0" w:space="0" w:color="auto"/>
      </w:divBdr>
    </w:div>
    <w:div w:id="1631781178">
      <w:bodyDiv w:val="1"/>
      <w:marLeft w:val="0"/>
      <w:marRight w:val="0"/>
      <w:marTop w:val="0"/>
      <w:marBottom w:val="0"/>
      <w:divBdr>
        <w:top w:val="none" w:sz="0" w:space="0" w:color="auto"/>
        <w:left w:val="none" w:sz="0" w:space="0" w:color="auto"/>
        <w:bottom w:val="none" w:sz="0" w:space="0" w:color="auto"/>
        <w:right w:val="none" w:sz="0" w:space="0" w:color="auto"/>
      </w:divBdr>
    </w:div>
    <w:div w:id="1631935437">
      <w:bodyDiv w:val="1"/>
      <w:marLeft w:val="0"/>
      <w:marRight w:val="0"/>
      <w:marTop w:val="0"/>
      <w:marBottom w:val="0"/>
      <w:divBdr>
        <w:top w:val="none" w:sz="0" w:space="0" w:color="auto"/>
        <w:left w:val="none" w:sz="0" w:space="0" w:color="auto"/>
        <w:bottom w:val="none" w:sz="0" w:space="0" w:color="auto"/>
        <w:right w:val="none" w:sz="0" w:space="0" w:color="auto"/>
      </w:divBdr>
    </w:div>
    <w:div w:id="1631939760">
      <w:bodyDiv w:val="1"/>
      <w:marLeft w:val="0"/>
      <w:marRight w:val="0"/>
      <w:marTop w:val="0"/>
      <w:marBottom w:val="0"/>
      <w:divBdr>
        <w:top w:val="none" w:sz="0" w:space="0" w:color="auto"/>
        <w:left w:val="none" w:sz="0" w:space="0" w:color="auto"/>
        <w:bottom w:val="none" w:sz="0" w:space="0" w:color="auto"/>
        <w:right w:val="none" w:sz="0" w:space="0" w:color="auto"/>
      </w:divBdr>
    </w:div>
    <w:div w:id="1632200407">
      <w:bodyDiv w:val="1"/>
      <w:marLeft w:val="0"/>
      <w:marRight w:val="0"/>
      <w:marTop w:val="0"/>
      <w:marBottom w:val="0"/>
      <w:divBdr>
        <w:top w:val="none" w:sz="0" w:space="0" w:color="auto"/>
        <w:left w:val="none" w:sz="0" w:space="0" w:color="auto"/>
        <w:bottom w:val="none" w:sz="0" w:space="0" w:color="auto"/>
        <w:right w:val="none" w:sz="0" w:space="0" w:color="auto"/>
      </w:divBdr>
    </w:div>
    <w:div w:id="1632401957">
      <w:bodyDiv w:val="1"/>
      <w:marLeft w:val="0"/>
      <w:marRight w:val="0"/>
      <w:marTop w:val="0"/>
      <w:marBottom w:val="0"/>
      <w:divBdr>
        <w:top w:val="none" w:sz="0" w:space="0" w:color="auto"/>
        <w:left w:val="none" w:sz="0" w:space="0" w:color="auto"/>
        <w:bottom w:val="none" w:sz="0" w:space="0" w:color="auto"/>
        <w:right w:val="none" w:sz="0" w:space="0" w:color="auto"/>
      </w:divBdr>
    </w:div>
    <w:div w:id="1632707878">
      <w:bodyDiv w:val="1"/>
      <w:marLeft w:val="0"/>
      <w:marRight w:val="0"/>
      <w:marTop w:val="0"/>
      <w:marBottom w:val="0"/>
      <w:divBdr>
        <w:top w:val="none" w:sz="0" w:space="0" w:color="auto"/>
        <w:left w:val="none" w:sz="0" w:space="0" w:color="auto"/>
        <w:bottom w:val="none" w:sz="0" w:space="0" w:color="auto"/>
        <w:right w:val="none" w:sz="0" w:space="0" w:color="auto"/>
      </w:divBdr>
    </w:div>
    <w:div w:id="1632856248">
      <w:bodyDiv w:val="1"/>
      <w:marLeft w:val="0"/>
      <w:marRight w:val="0"/>
      <w:marTop w:val="0"/>
      <w:marBottom w:val="0"/>
      <w:divBdr>
        <w:top w:val="none" w:sz="0" w:space="0" w:color="auto"/>
        <w:left w:val="none" w:sz="0" w:space="0" w:color="auto"/>
        <w:bottom w:val="none" w:sz="0" w:space="0" w:color="auto"/>
        <w:right w:val="none" w:sz="0" w:space="0" w:color="auto"/>
      </w:divBdr>
    </w:div>
    <w:div w:id="1632861113">
      <w:bodyDiv w:val="1"/>
      <w:marLeft w:val="0"/>
      <w:marRight w:val="0"/>
      <w:marTop w:val="0"/>
      <w:marBottom w:val="0"/>
      <w:divBdr>
        <w:top w:val="none" w:sz="0" w:space="0" w:color="auto"/>
        <w:left w:val="none" w:sz="0" w:space="0" w:color="auto"/>
        <w:bottom w:val="none" w:sz="0" w:space="0" w:color="auto"/>
        <w:right w:val="none" w:sz="0" w:space="0" w:color="auto"/>
      </w:divBdr>
    </w:div>
    <w:div w:id="1633553451">
      <w:bodyDiv w:val="1"/>
      <w:marLeft w:val="0"/>
      <w:marRight w:val="0"/>
      <w:marTop w:val="0"/>
      <w:marBottom w:val="0"/>
      <w:divBdr>
        <w:top w:val="none" w:sz="0" w:space="0" w:color="auto"/>
        <w:left w:val="none" w:sz="0" w:space="0" w:color="auto"/>
        <w:bottom w:val="none" w:sz="0" w:space="0" w:color="auto"/>
        <w:right w:val="none" w:sz="0" w:space="0" w:color="auto"/>
      </w:divBdr>
    </w:div>
    <w:div w:id="1634024577">
      <w:bodyDiv w:val="1"/>
      <w:marLeft w:val="0"/>
      <w:marRight w:val="0"/>
      <w:marTop w:val="0"/>
      <w:marBottom w:val="0"/>
      <w:divBdr>
        <w:top w:val="none" w:sz="0" w:space="0" w:color="auto"/>
        <w:left w:val="none" w:sz="0" w:space="0" w:color="auto"/>
        <w:bottom w:val="none" w:sz="0" w:space="0" w:color="auto"/>
        <w:right w:val="none" w:sz="0" w:space="0" w:color="auto"/>
      </w:divBdr>
    </w:div>
    <w:div w:id="1634172509">
      <w:bodyDiv w:val="1"/>
      <w:marLeft w:val="0"/>
      <w:marRight w:val="0"/>
      <w:marTop w:val="0"/>
      <w:marBottom w:val="0"/>
      <w:divBdr>
        <w:top w:val="none" w:sz="0" w:space="0" w:color="auto"/>
        <w:left w:val="none" w:sz="0" w:space="0" w:color="auto"/>
        <w:bottom w:val="none" w:sz="0" w:space="0" w:color="auto"/>
        <w:right w:val="none" w:sz="0" w:space="0" w:color="auto"/>
      </w:divBdr>
    </w:div>
    <w:div w:id="1634367321">
      <w:bodyDiv w:val="1"/>
      <w:marLeft w:val="0"/>
      <w:marRight w:val="0"/>
      <w:marTop w:val="0"/>
      <w:marBottom w:val="0"/>
      <w:divBdr>
        <w:top w:val="none" w:sz="0" w:space="0" w:color="auto"/>
        <w:left w:val="none" w:sz="0" w:space="0" w:color="auto"/>
        <w:bottom w:val="none" w:sz="0" w:space="0" w:color="auto"/>
        <w:right w:val="none" w:sz="0" w:space="0" w:color="auto"/>
      </w:divBdr>
    </w:div>
    <w:div w:id="1635141232">
      <w:bodyDiv w:val="1"/>
      <w:marLeft w:val="0"/>
      <w:marRight w:val="0"/>
      <w:marTop w:val="0"/>
      <w:marBottom w:val="0"/>
      <w:divBdr>
        <w:top w:val="none" w:sz="0" w:space="0" w:color="auto"/>
        <w:left w:val="none" w:sz="0" w:space="0" w:color="auto"/>
        <w:bottom w:val="none" w:sz="0" w:space="0" w:color="auto"/>
        <w:right w:val="none" w:sz="0" w:space="0" w:color="auto"/>
      </w:divBdr>
    </w:div>
    <w:div w:id="1635790259">
      <w:bodyDiv w:val="1"/>
      <w:marLeft w:val="0"/>
      <w:marRight w:val="0"/>
      <w:marTop w:val="0"/>
      <w:marBottom w:val="0"/>
      <w:divBdr>
        <w:top w:val="none" w:sz="0" w:space="0" w:color="auto"/>
        <w:left w:val="none" w:sz="0" w:space="0" w:color="auto"/>
        <w:bottom w:val="none" w:sz="0" w:space="0" w:color="auto"/>
        <w:right w:val="none" w:sz="0" w:space="0" w:color="auto"/>
      </w:divBdr>
    </w:div>
    <w:div w:id="1636375828">
      <w:bodyDiv w:val="1"/>
      <w:marLeft w:val="0"/>
      <w:marRight w:val="0"/>
      <w:marTop w:val="0"/>
      <w:marBottom w:val="0"/>
      <w:divBdr>
        <w:top w:val="none" w:sz="0" w:space="0" w:color="auto"/>
        <w:left w:val="none" w:sz="0" w:space="0" w:color="auto"/>
        <w:bottom w:val="none" w:sz="0" w:space="0" w:color="auto"/>
        <w:right w:val="none" w:sz="0" w:space="0" w:color="auto"/>
      </w:divBdr>
    </w:div>
    <w:div w:id="1636444711">
      <w:bodyDiv w:val="1"/>
      <w:marLeft w:val="0"/>
      <w:marRight w:val="0"/>
      <w:marTop w:val="0"/>
      <w:marBottom w:val="0"/>
      <w:divBdr>
        <w:top w:val="none" w:sz="0" w:space="0" w:color="auto"/>
        <w:left w:val="none" w:sz="0" w:space="0" w:color="auto"/>
        <w:bottom w:val="none" w:sz="0" w:space="0" w:color="auto"/>
        <w:right w:val="none" w:sz="0" w:space="0" w:color="auto"/>
      </w:divBdr>
    </w:div>
    <w:div w:id="1636790961">
      <w:bodyDiv w:val="1"/>
      <w:marLeft w:val="0"/>
      <w:marRight w:val="0"/>
      <w:marTop w:val="0"/>
      <w:marBottom w:val="0"/>
      <w:divBdr>
        <w:top w:val="none" w:sz="0" w:space="0" w:color="auto"/>
        <w:left w:val="none" w:sz="0" w:space="0" w:color="auto"/>
        <w:bottom w:val="none" w:sz="0" w:space="0" w:color="auto"/>
        <w:right w:val="none" w:sz="0" w:space="0" w:color="auto"/>
      </w:divBdr>
    </w:div>
    <w:div w:id="1637293021">
      <w:bodyDiv w:val="1"/>
      <w:marLeft w:val="0"/>
      <w:marRight w:val="0"/>
      <w:marTop w:val="0"/>
      <w:marBottom w:val="0"/>
      <w:divBdr>
        <w:top w:val="none" w:sz="0" w:space="0" w:color="auto"/>
        <w:left w:val="none" w:sz="0" w:space="0" w:color="auto"/>
        <w:bottom w:val="none" w:sz="0" w:space="0" w:color="auto"/>
        <w:right w:val="none" w:sz="0" w:space="0" w:color="auto"/>
      </w:divBdr>
    </w:div>
    <w:div w:id="1637877604">
      <w:bodyDiv w:val="1"/>
      <w:marLeft w:val="0"/>
      <w:marRight w:val="0"/>
      <w:marTop w:val="0"/>
      <w:marBottom w:val="0"/>
      <w:divBdr>
        <w:top w:val="none" w:sz="0" w:space="0" w:color="auto"/>
        <w:left w:val="none" w:sz="0" w:space="0" w:color="auto"/>
        <w:bottom w:val="none" w:sz="0" w:space="0" w:color="auto"/>
        <w:right w:val="none" w:sz="0" w:space="0" w:color="auto"/>
      </w:divBdr>
    </w:div>
    <w:div w:id="1637881101">
      <w:bodyDiv w:val="1"/>
      <w:marLeft w:val="0"/>
      <w:marRight w:val="0"/>
      <w:marTop w:val="0"/>
      <w:marBottom w:val="0"/>
      <w:divBdr>
        <w:top w:val="none" w:sz="0" w:space="0" w:color="auto"/>
        <w:left w:val="none" w:sz="0" w:space="0" w:color="auto"/>
        <w:bottom w:val="none" w:sz="0" w:space="0" w:color="auto"/>
        <w:right w:val="none" w:sz="0" w:space="0" w:color="auto"/>
      </w:divBdr>
    </w:div>
    <w:div w:id="1638484798">
      <w:bodyDiv w:val="1"/>
      <w:marLeft w:val="0"/>
      <w:marRight w:val="0"/>
      <w:marTop w:val="0"/>
      <w:marBottom w:val="0"/>
      <w:divBdr>
        <w:top w:val="none" w:sz="0" w:space="0" w:color="auto"/>
        <w:left w:val="none" w:sz="0" w:space="0" w:color="auto"/>
        <w:bottom w:val="none" w:sz="0" w:space="0" w:color="auto"/>
        <w:right w:val="none" w:sz="0" w:space="0" w:color="auto"/>
      </w:divBdr>
    </w:div>
    <w:div w:id="1639413718">
      <w:bodyDiv w:val="1"/>
      <w:marLeft w:val="0"/>
      <w:marRight w:val="0"/>
      <w:marTop w:val="0"/>
      <w:marBottom w:val="0"/>
      <w:divBdr>
        <w:top w:val="none" w:sz="0" w:space="0" w:color="auto"/>
        <w:left w:val="none" w:sz="0" w:space="0" w:color="auto"/>
        <w:bottom w:val="none" w:sz="0" w:space="0" w:color="auto"/>
        <w:right w:val="none" w:sz="0" w:space="0" w:color="auto"/>
      </w:divBdr>
    </w:div>
    <w:div w:id="1640265981">
      <w:bodyDiv w:val="1"/>
      <w:marLeft w:val="0"/>
      <w:marRight w:val="0"/>
      <w:marTop w:val="0"/>
      <w:marBottom w:val="0"/>
      <w:divBdr>
        <w:top w:val="none" w:sz="0" w:space="0" w:color="auto"/>
        <w:left w:val="none" w:sz="0" w:space="0" w:color="auto"/>
        <w:bottom w:val="none" w:sz="0" w:space="0" w:color="auto"/>
        <w:right w:val="none" w:sz="0" w:space="0" w:color="auto"/>
      </w:divBdr>
    </w:div>
    <w:div w:id="1641769886">
      <w:bodyDiv w:val="1"/>
      <w:marLeft w:val="0"/>
      <w:marRight w:val="0"/>
      <w:marTop w:val="0"/>
      <w:marBottom w:val="0"/>
      <w:divBdr>
        <w:top w:val="none" w:sz="0" w:space="0" w:color="auto"/>
        <w:left w:val="none" w:sz="0" w:space="0" w:color="auto"/>
        <w:bottom w:val="none" w:sz="0" w:space="0" w:color="auto"/>
        <w:right w:val="none" w:sz="0" w:space="0" w:color="auto"/>
      </w:divBdr>
    </w:div>
    <w:div w:id="1641839989">
      <w:bodyDiv w:val="1"/>
      <w:marLeft w:val="0"/>
      <w:marRight w:val="0"/>
      <w:marTop w:val="0"/>
      <w:marBottom w:val="0"/>
      <w:divBdr>
        <w:top w:val="none" w:sz="0" w:space="0" w:color="auto"/>
        <w:left w:val="none" w:sz="0" w:space="0" w:color="auto"/>
        <w:bottom w:val="none" w:sz="0" w:space="0" w:color="auto"/>
        <w:right w:val="none" w:sz="0" w:space="0" w:color="auto"/>
      </w:divBdr>
    </w:div>
    <w:div w:id="1642075728">
      <w:bodyDiv w:val="1"/>
      <w:marLeft w:val="0"/>
      <w:marRight w:val="0"/>
      <w:marTop w:val="0"/>
      <w:marBottom w:val="0"/>
      <w:divBdr>
        <w:top w:val="none" w:sz="0" w:space="0" w:color="auto"/>
        <w:left w:val="none" w:sz="0" w:space="0" w:color="auto"/>
        <w:bottom w:val="none" w:sz="0" w:space="0" w:color="auto"/>
        <w:right w:val="none" w:sz="0" w:space="0" w:color="auto"/>
      </w:divBdr>
    </w:div>
    <w:div w:id="1643118707">
      <w:bodyDiv w:val="1"/>
      <w:marLeft w:val="0"/>
      <w:marRight w:val="0"/>
      <w:marTop w:val="0"/>
      <w:marBottom w:val="0"/>
      <w:divBdr>
        <w:top w:val="none" w:sz="0" w:space="0" w:color="auto"/>
        <w:left w:val="none" w:sz="0" w:space="0" w:color="auto"/>
        <w:bottom w:val="none" w:sz="0" w:space="0" w:color="auto"/>
        <w:right w:val="none" w:sz="0" w:space="0" w:color="auto"/>
      </w:divBdr>
    </w:div>
    <w:div w:id="1643345079">
      <w:bodyDiv w:val="1"/>
      <w:marLeft w:val="0"/>
      <w:marRight w:val="0"/>
      <w:marTop w:val="0"/>
      <w:marBottom w:val="0"/>
      <w:divBdr>
        <w:top w:val="none" w:sz="0" w:space="0" w:color="auto"/>
        <w:left w:val="none" w:sz="0" w:space="0" w:color="auto"/>
        <w:bottom w:val="none" w:sz="0" w:space="0" w:color="auto"/>
        <w:right w:val="none" w:sz="0" w:space="0" w:color="auto"/>
      </w:divBdr>
    </w:div>
    <w:div w:id="1644695941">
      <w:bodyDiv w:val="1"/>
      <w:marLeft w:val="0"/>
      <w:marRight w:val="0"/>
      <w:marTop w:val="0"/>
      <w:marBottom w:val="0"/>
      <w:divBdr>
        <w:top w:val="none" w:sz="0" w:space="0" w:color="auto"/>
        <w:left w:val="none" w:sz="0" w:space="0" w:color="auto"/>
        <w:bottom w:val="none" w:sz="0" w:space="0" w:color="auto"/>
        <w:right w:val="none" w:sz="0" w:space="0" w:color="auto"/>
      </w:divBdr>
    </w:div>
    <w:div w:id="1646541059">
      <w:bodyDiv w:val="1"/>
      <w:marLeft w:val="0"/>
      <w:marRight w:val="0"/>
      <w:marTop w:val="0"/>
      <w:marBottom w:val="0"/>
      <w:divBdr>
        <w:top w:val="none" w:sz="0" w:space="0" w:color="auto"/>
        <w:left w:val="none" w:sz="0" w:space="0" w:color="auto"/>
        <w:bottom w:val="none" w:sz="0" w:space="0" w:color="auto"/>
        <w:right w:val="none" w:sz="0" w:space="0" w:color="auto"/>
      </w:divBdr>
    </w:div>
    <w:div w:id="1646544821">
      <w:bodyDiv w:val="1"/>
      <w:marLeft w:val="0"/>
      <w:marRight w:val="0"/>
      <w:marTop w:val="0"/>
      <w:marBottom w:val="0"/>
      <w:divBdr>
        <w:top w:val="none" w:sz="0" w:space="0" w:color="auto"/>
        <w:left w:val="none" w:sz="0" w:space="0" w:color="auto"/>
        <w:bottom w:val="none" w:sz="0" w:space="0" w:color="auto"/>
        <w:right w:val="none" w:sz="0" w:space="0" w:color="auto"/>
      </w:divBdr>
    </w:div>
    <w:div w:id="1646667351">
      <w:bodyDiv w:val="1"/>
      <w:marLeft w:val="0"/>
      <w:marRight w:val="0"/>
      <w:marTop w:val="0"/>
      <w:marBottom w:val="0"/>
      <w:divBdr>
        <w:top w:val="none" w:sz="0" w:space="0" w:color="auto"/>
        <w:left w:val="none" w:sz="0" w:space="0" w:color="auto"/>
        <w:bottom w:val="none" w:sz="0" w:space="0" w:color="auto"/>
        <w:right w:val="none" w:sz="0" w:space="0" w:color="auto"/>
      </w:divBdr>
    </w:div>
    <w:div w:id="1646856158">
      <w:bodyDiv w:val="1"/>
      <w:marLeft w:val="0"/>
      <w:marRight w:val="0"/>
      <w:marTop w:val="0"/>
      <w:marBottom w:val="0"/>
      <w:divBdr>
        <w:top w:val="none" w:sz="0" w:space="0" w:color="auto"/>
        <w:left w:val="none" w:sz="0" w:space="0" w:color="auto"/>
        <w:bottom w:val="none" w:sz="0" w:space="0" w:color="auto"/>
        <w:right w:val="none" w:sz="0" w:space="0" w:color="auto"/>
      </w:divBdr>
    </w:div>
    <w:div w:id="1647662614">
      <w:bodyDiv w:val="1"/>
      <w:marLeft w:val="0"/>
      <w:marRight w:val="0"/>
      <w:marTop w:val="0"/>
      <w:marBottom w:val="0"/>
      <w:divBdr>
        <w:top w:val="none" w:sz="0" w:space="0" w:color="auto"/>
        <w:left w:val="none" w:sz="0" w:space="0" w:color="auto"/>
        <w:bottom w:val="none" w:sz="0" w:space="0" w:color="auto"/>
        <w:right w:val="none" w:sz="0" w:space="0" w:color="auto"/>
      </w:divBdr>
    </w:div>
    <w:div w:id="1647851727">
      <w:bodyDiv w:val="1"/>
      <w:marLeft w:val="0"/>
      <w:marRight w:val="0"/>
      <w:marTop w:val="0"/>
      <w:marBottom w:val="0"/>
      <w:divBdr>
        <w:top w:val="none" w:sz="0" w:space="0" w:color="auto"/>
        <w:left w:val="none" w:sz="0" w:space="0" w:color="auto"/>
        <w:bottom w:val="none" w:sz="0" w:space="0" w:color="auto"/>
        <w:right w:val="none" w:sz="0" w:space="0" w:color="auto"/>
      </w:divBdr>
    </w:div>
    <w:div w:id="1647974186">
      <w:bodyDiv w:val="1"/>
      <w:marLeft w:val="0"/>
      <w:marRight w:val="0"/>
      <w:marTop w:val="0"/>
      <w:marBottom w:val="0"/>
      <w:divBdr>
        <w:top w:val="none" w:sz="0" w:space="0" w:color="auto"/>
        <w:left w:val="none" w:sz="0" w:space="0" w:color="auto"/>
        <w:bottom w:val="none" w:sz="0" w:space="0" w:color="auto"/>
        <w:right w:val="none" w:sz="0" w:space="0" w:color="auto"/>
      </w:divBdr>
    </w:div>
    <w:div w:id="1648247135">
      <w:bodyDiv w:val="1"/>
      <w:marLeft w:val="0"/>
      <w:marRight w:val="0"/>
      <w:marTop w:val="0"/>
      <w:marBottom w:val="0"/>
      <w:divBdr>
        <w:top w:val="none" w:sz="0" w:space="0" w:color="auto"/>
        <w:left w:val="none" w:sz="0" w:space="0" w:color="auto"/>
        <w:bottom w:val="none" w:sz="0" w:space="0" w:color="auto"/>
        <w:right w:val="none" w:sz="0" w:space="0" w:color="auto"/>
      </w:divBdr>
    </w:div>
    <w:div w:id="1648512557">
      <w:bodyDiv w:val="1"/>
      <w:marLeft w:val="0"/>
      <w:marRight w:val="0"/>
      <w:marTop w:val="0"/>
      <w:marBottom w:val="0"/>
      <w:divBdr>
        <w:top w:val="none" w:sz="0" w:space="0" w:color="auto"/>
        <w:left w:val="none" w:sz="0" w:space="0" w:color="auto"/>
        <w:bottom w:val="none" w:sz="0" w:space="0" w:color="auto"/>
        <w:right w:val="none" w:sz="0" w:space="0" w:color="auto"/>
      </w:divBdr>
    </w:div>
    <w:div w:id="1648585109">
      <w:bodyDiv w:val="1"/>
      <w:marLeft w:val="0"/>
      <w:marRight w:val="0"/>
      <w:marTop w:val="0"/>
      <w:marBottom w:val="0"/>
      <w:divBdr>
        <w:top w:val="none" w:sz="0" w:space="0" w:color="auto"/>
        <w:left w:val="none" w:sz="0" w:space="0" w:color="auto"/>
        <w:bottom w:val="none" w:sz="0" w:space="0" w:color="auto"/>
        <w:right w:val="none" w:sz="0" w:space="0" w:color="auto"/>
      </w:divBdr>
    </w:div>
    <w:div w:id="1648827297">
      <w:bodyDiv w:val="1"/>
      <w:marLeft w:val="0"/>
      <w:marRight w:val="0"/>
      <w:marTop w:val="0"/>
      <w:marBottom w:val="0"/>
      <w:divBdr>
        <w:top w:val="none" w:sz="0" w:space="0" w:color="auto"/>
        <w:left w:val="none" w:sz="0" w:space="0" w:color="auto"/>
        <w:bottom w:val="none" w:sz="0" w:space="0" w:color="auto"/>
        <w:right w:val="none" w:sz="0" w:space="0" w:color="auto"/>
      </w:divBdr>
    </w:div>
    <w:div w:id="1649241694">
      <w:bodyDiv w:val="1"/>
      <w:marLeft w:val="0"/>
      <w:marRight w:val="0"/>
      <w:marTop w:val="0"/>
      <w:marBottom w:val="0"/>
      <w:divBdr>
        <w:top w:val="none" w:sz="0" w:space="0" w:color="auto"/>
        <w:left w:val="none" w:sz="0" w:space="0" w:color="auto"/>
        <w:bottom w:val="none" w:sz="0" w:space="0" w:color="auto"/>
        <w:right w:val="none" w:sz="0" w:space="0" w:color="auto"/>
      </w:divBdr>
    </w:div>
    <w:div w:id="1649943638">
      <w:bodyDiv w:val="1"/>
      <w:marLeft w:val="0"/>
      <w:marRight w:val="0"/>
      <w:marTop w:val="0"/>
      <w:marBottom w:val="0"/>
      <w:divBdr>
        <w:top w:val="none" w:sz="0" w:space="0" w:color="auto"/>
        <w:left w:val="none" w:sz="0" w:space="0" w:color="auto"/>
        <w:bottom w:val="none" w:sz="0" w:space="0" w:color="auto"/>
        <w:right w:val="none" w:sz="0" w:space="0" w:color="auto"/>
      </w:divBdr>
    </w:div>
    <w:div w:id="1650476838">
      <w:bodyDiv w:val="1"/>
      <w:marLeft w:val="0"/>
      <w:marRight w:val="0"/>
      <w:marTop w:val="0"/>
      <w:marBottom w:val="0"/>
      <w:divBdr>
        <w:top w:val="none" w:sz="0" w:space="0" w:color="auto"/>
        <w:left w:val="none" w:sz="0" w:space="0" w:color="auto"/>
        <w:bottom w:val="none" w:sz="0" w:space="0" w:color="auto"/>
        <w:right w:val="none" w:sz="0" w:space="0" w:color="auto"/>
      </w:divBdr>
    </w:div>
    <w:div w:id="1650789401">
      <w:bodyDiv w:val="1"/>
      <w:marLeft w:val="0"/>
      <w:marRight w:val="0"/>
      <w:marTop w:val="0"/>
      <w:marBottom w:val="0"/>
      <w:divBdr>
        <w:top w:val="none" w:sz="0" w:space="0" w:color="auto"/>
        <w:left w:val="none" w:sz="0" w:space="0" w:color="auto"/>
        <w:bottom w:val="none" w:sz="0" w:space="0" w:color="auto"/>
        <w:right w:val="none" w:sz="0" w:space="0" w:color="auto"/>
      </w:divBdr>
    </w:div>
    <w:div w:id="1650938650">
      <w:bodyDiv w:val="1"/>
      <w:marLeft w:val="0"/>
      <w:marRight w:val="0"/>
      <w:marTop w:val="0"/>
      <w:marBottom w:val="0"/>
      <w:divBdr>
        <w:top w:val="none" w:sz="0" w:space="0" w:color="auto"/>
        <w:left w:val="none" w:sz="0" w:space="0" w:color="auto"/>
        <w:bottom w:val="none" w:sz="0" w:space="0" w:color="auto"/>
        <w:right w:val="none" w:sz="0" w:space="0" w:color="auto"/>
      </w:divBdr>
    </w:div>
    <w:div w:id="1651061539">
      <w:bodyDiv w:val="1"/>
      <w:marLeft w:val="0"/>
      <w:marRight w:val="0"/>
      <w:marTop w:val="0"/>
      <w:marBottom w:val="0"/>
      <w:divBdr>
        <w:top w:val="none" w:sz="0" w:space="0" w:color="auto"/>
        <w:left w:val="none" w:sz="0" w:space="0" w:color="auto"/>
        <w:bottom w:val="none" w:sz="0" w:space="0" w:color="auto"/>
        <w:right w:val="none" w:sz="0" w:space="0" w:color="auto"/>
      </w:divBdr>
    </w:div>
    <w:div w:id="1651254244">
      <w:bodyDiv w:val="1"/>
      <w:marLeft w:val="0"/>
      <w:marRight w:val="0"/>
      <w:marTop w:val="0"/>
      <w:marBottom w:val="0"/>
      <w:divBdr>
        <w:top w:val="none" w:sz="0" w:space="0" w:color="auto"/>
        <w:left w:val="none" w:sz="0" w:space="0" w:color="auto"/>
        <w:bottom w:val="none" w:sz="0" w:space="0" w:color="auto"/>
        <w:right w:val="none" w:sz="0" w:space="0" w:color="auto"/>
      </w:divBdr>
    </w:div>
    <w:div w:id="1651711633">
      <w:bodyDiv w:val="1"/>
      <w:marLeft w:val="0"/>
      <w:marRight w:val="0"/>
      <w:marTop w:val="0"/>
      <w:marBottom w:val="0"/>
      <w:divBdr>
        <w:top w:val="none" w:sz="0" w:space="0" w:color="auto"/>
        <w:left w:val="none" w:sz="0" w:space="0" w:color="auto"/>
        <w:bottom w:val="none" w:sz="0" w:space="0" w:color="auto"/>
        <w:right w:val="none" w:sz="0" w:space="0" w:color="auto"/>
      </w:divBdr>
    </w:div>
    <w:div w:id="1651858459">
      <w:bodyDiv w:val="1"/>
      <w:marLeft w:val="0"/>
      <w:marRight w:val="0"/>
      <w:marTop w:val="0"/>
      <w:marBottom w:val="0"/>
      <w:divBdr>
        <w:top w:val="none" w:sz="0" w:space="0" w:color="auto"/>
        <w:left w:val="none" w:sz="0" w:space="0" w:color="auto"/>
        <w:bottom w:val="none" w:sz="0" w:space="0" w:color="auto"/>
        <w:right w:val="none" w:sz="0" w:space="0" w:color="auto"/>
      </w:divBdr>
    </w:div>
    <w:div w:id="1651861328">
      <w:bodyDiv w:val="1"/>
      <w:marLeft w:val="0"/>
      <w:marRight w:val="0"/>
      <w:marTop w:val="0"/>
      <w:marBottom w:val="0"/>
      <w:divBdr>
        <w:top w:val="none" w:sz="0" w:space="0" w:color="auto"/>
        <w:left w:val="none" w:sz="0" w:space="0" w:color="auto"/>
        <w:bottom w:val="none" w:sz="0" w:space="0" w:color="auto"/>
        <w:right w:val="none" w:sz="0" w:space="0" w:color="auto"/>
      </w:divBdr>
    </w:div>
    <w:div w:id="1652252449">
      <w:bodyDiv w:val="1"/>
      <w:marLeft w:val="0"/>
      <w:marRight w:val="0"/>
      <w:marTop w:val="0"/>
      <w:marBottom w:val="0"/>
      <w:divBdr>
        <w:top w:val="none" w:sz="0" w:space="0" w:color="auto"/>
        <w:left w:val="none" w:sz="0" w:space="0" w:color="auto"/>
        <w:bottom w:val="none" w:sz="0" w:space="0" w:color="auto"/>
        <w:right w:val="none" w:sz="0" w:space="0" w:color="auto"/>
      </w:divBdr>
    </w:div>
    <w:div w:id="1652715642">
      <w:bodyDiv w:val="1"/>
      <w:marLeft w:val="0"/>
      <w:marRight w:val="0"/>
      <w:marTop w:val="0"/>
      <w:marBottom w:val="0"/>
      <w:divBdr>
        <w:top w:val="none" w:sz="0" w:space="0" w:color="auto"/>
        <w:left w:val="none" w:sz="0" w:space="0" w:color="auto"/>
        <w:bottom w:val="none" w:sz="0" w:space="0" w:color="auto"/>
        <w:right w:val="none" w:sz="0" w:space="0" w:color="auto"/>
      </w:divBdr>
    </w:div>
    <w:div w:id="1652901224">
      <w:bodyDiv w:val="1"/>
      <w:marLeft w:val="0"/>
      <w:marRight w:val="0"/>
      <w:marTop w:val="0"/>
      <w:marBottom w:val="0"/>
      <w:divBdr>
        <w:top w:val="none" w:sz="0" w:space="0" w:color="auto"/>
        <w:left w:val="none" w:sz="0" w:space="0" w:color="auto"/>
        <w:bottom w:val="none" w:sz="0" w:space="0" w:color="auto"/>
        <w:right w:val="none" w:sz="0" w:space="0" w:color="auto"/>
      </w:divBdr>
    </w:div>
    <w:div w:id="1653874100">
      <w:bodyDiv w:val="1"/>
      <w:marLeft w:val="0"/>
      <w:marRight w:val="0"/>
      <w:marTop w:val="0"/>
      <w:marBottom w:val="0"/>
      <w:divBdr>
        <w:top w:val="none" w:sz="0" w:space="0" w:color="auto"/>
        <w:left w:val="none" w:sz="0" w:space="0" w:color="auto"/>
        <w:bottom w:val="none" w:sz="0" w:space="0" w:color="auto"/>
        <w:right w:val="none" w:sz="0" w:space="0" w:color="auto"/>
      </w:divBdr>
    </w:div>
    <w:div w:id="1655403582">
      <w:bodyDiv w:val="1"/>
      <w:marLeft w:val="0"/>
      <w:marRight w:val="0"/>
      <w:marTop w:val="0"/>
      <w:marBottom w:val="0"/>
      <w:divBdr>
        <w:top w:val="none" w:sz="0" w:space="0" w:color="auto"/>
        <w:left w:val="none" w:sz="0" w:space="0" w:color="auto"/>
        <w:bottom w:val="none" w:sz="0" w:space="0" w:color="auto"/>
        <w:right w:val="none" w:sz="0" w:space="0" w:color="auto"/>
      </w:divBdr>
    </w:div>
    <w:div w:id="1656762854">
      <w:bodyDiv w:val="1"/>
      <w:marLeft w:val="0"/>
      <w:marRight w:val="0"/>
      <w:marTop w:val="0"/>
      <w:marBottom w:val="0"/>
      <w:divBdr>
        <w:top w:val="none" w:sz="0" w:space="0" w:color="auto"/>
        <w:left w:val="none" w:sz="0" w:space="0" w:color="auto"/>
        <w:bottom w:val="none" w:sz="0" w:space="0" w:color="auto"/>
        <w:right w:val="none" w:sz="0" w:space="0" w:color="auto"/>
      </w:divBdr>
    </w:div>
    <w:div w:id="1657344156">
      <w:bodyDiv w:val="1"/>
      <w:marLeft w:val="0"/>
      <w:marRight w:val="0"/>
      <w:marTop w:val="0"/>
      <w:marBottom w:val="0"/>
      <w:divBdr>
        <w:top w:val="none" w:sz="0" w:space="0" w:color="auto"/>
        <w:left w:val="none" w:sz="0" w:space="0" w:color="auto"/>
        <w:bottom w:val="none" w:sz="0" w:space="0" w:color="auto"/>
        <w:right w:val="none" w:sz="0" w:space="0" w:color="auto"/>
      </w:divBdr>
    </w:div>
    <w:div w:id="1657685839">
      <w:bodyDiv w:val="1"/>
      <w:marLeft w:val="0"/>
      <w:marRight w:val="0"/>
      <w:marTop w:val="0"/>
      <w:marBottom w:val="0"/>
      <w:divBdr>
        <w:top w:val="none" w:sz="0" w:space="0" w:color="auto"/>
        <w:left w:val="none" w:sz="0" w:space="0" w:color="auto"/>
        <w:bottom w:val="none" w:sz="0" w:space="0" w:color="auto"/>
        <w:right w:val="none" w:sz="0" w:space="0" w:color="auto"/>
      </w:divBdr>
    </w:div>
    <w:div w:id="1657998738">
      <w:bodyDiv w:val="1"/>
      <w:marLeft w:val="0"/>
      <w:marRight w:val="0"/>
      <w:marTop w:val="0"/>
      <w:marBottom w:val="0"/>
      <w:divBdr>
        <w:top w:val="none" w:sz="0" w:space="0" w:color="auto"/>
        <w:left w:val="none" w:sz="0" w:space="0" w:color="auto"/>
        <w:bottom w:val="none" w:sz="0" w:space="0" w:color="auto"/>
        <w:right w:val="none" w:sz="0" w:space="0" w:color="auto"/>
      </w:divBdr>
    </w:div>
    <w:div w:id="1658992903">
      <w:bodyDiv w:val="1"/>
      <w:marLeft w:val="0"/>
      <w:marRight w:val="0"/>
      <w:marTop w:val="0"/>
      <w:marBottom w:val="0"/>
      <w:divBdr>
        <w:top w:val="none" w:sz="0" w:space="0" w:color="auto"/>
        <w:left w:val="none" w:sz="0" w:space="0" w:color="auto"/>
        <w:bottom w:val="none" w:sz="0" w:space="0" w:color="auto"/>
        <w:right w:val="none" w:sz="0" w:space="0" w:color="auto"/>
      </w:divBdr>
    </w:div>
    <w:div w:id="1659110140">
      <w:bodyDiv w:val="1"/>
      <w:marLeft w:val="0"/>
      <w:marRight w:val="0"/>
      <w:marTop w:val="0"/>
      <w:marBottom w:val="0"/>
      <w:divBdr>
        <w:top w:val="none" w:sz="0" w:space="0" w:color="auto"/>
        <w:left w:val="none" w:sz="0" w:space="0" w:color="auto"/>
        <w:bottom w:val="none" w:sz="0" w:space="0" w:color="auto"/>
        <w:right w:val="none" w:sz="0" w:space="0" w:color="auto"/>
      </w:divBdr>
    </w:div>
    <w:div w:id="1659993449">
      <w:bodyDiv w:val="1"/>
      <w:marLeft w:val="0"/>
      <w:marRight w:val="0"/>
      <w:marTop w:val="0"/>
      <w:marBottom w:val="0"/>
      <w:divBdr>
        <w:top w:val="none" w:sz="0" w:space="0" w:color="auto"/>
        <w:left w:val="none" w:sz="0" w:space="0" w:color="auto"/>
        <w:bottom w:val="none" w:sz="0" w:space="0" w:color="auto"/>
        <w:right w:val="none" w:sz="0" w:space="0" w:color="auto"/>
      </w:divBdr>
    </w:div>
    <w:div w:id="1660380959">
      <w:bodyDiv w:val="1"/>
      <w:marLeft w:val="0"/>
      <w:marRight w:val="0"/>
      <w:marTop w:val="0"/>
      <w:marBottom w:val="0"/>
      <w:divBdr>
        <w:top w:val="none" w:sz="0" w:space="0" w:color="auto"/>
        <w:left w:val="none" w:sz="0" w:space="0" w:color="auto"/>
        <w:bottom w:val="none" w:sz="0" w:space="0" w:color="auto"/>
        <w:right w:val="none" w:sz="0" w:space="0" w:color="auto"/>
      </w:divBdr>
    </w:div>
    <w:div w:id="1661499768">
      <w:bodyDiv w:val="1"/>
      <w:marLeft w:val="0"/>
      <w:marRight w:val="0"/>
      <w:marTop w:val="0"/>
      <w:marBottom w:val="0"/>
      <w:divBdr>
        <w:top w:val="none" w:sz="0" w:space="0" w:color="auto"/>
        <w:left w:val="none" w:sz="0" w:space="0" w:color="auto"/>
        <w:bottom w:val="none" w:sz="0" w:space="0" w:color="auto"/>
        <w:right w:val="none" w:sz="0" w:space="0" w:color="auto"/>
      </w:divBdr>
    </w:div>
    <w:div w:id="1661696360">
      <w:bodyDiv w:val="1"/>
      <w:marLeft w:val="0"/>
      <w:marRight w:val="0"/>
      <w:marTop w:val="0"/>
      <w:marBottom w:val="0"/>
      <w:divBdr>
        <w:top w:val="none" w:sz="0" w:space="0" w:color="auto"/>
        <w:left w:val="none" w:sz="0" w:space="0" w:color="auto"/>
        <w:bottom w:val="none" w:sz="0" w:space="0" w:color="auto"/>
        <w:right w:val="none" w:sz="0" w:space="0" w:color="auto"/>
      </w:divBdr>
    </w:div>
    <w:div w:id="1661881485">
      <w:bodyDiv w:val="1"/>
      <w:marLeft w:val="0"/>
      <w:marRight w:val="0"/>
      <w:marTop w:val="0"/>
      <w:marBottom w:val="0"/>
      <w:divBdr>
        <w:top w:val="none" w:sz="0" w:space="0" w:color="auto"/>
        <w:left w:val="none" w:sz="0" w:space="0" w:color="auto"/>
        <w:bottom w:val="none" w:sz="0" w:space="0" w:color="auto"/>
        <w:right w:val="none" w:sz="0" w:space="0" w:color="auto"/>
      </w:divBdr>
    </w:div>
    <w:div w:id="1662079315">
      <w:bodyDiv w:val="1"/>
      <w:marLeft w:val="0"/>
      <w:marRight w:val="0"/>
      <w:marTop w:val="0"/>
      <w:marBottom w:val="0"/>
      <w:divBdr>
        <w:top w:val="none" w:sz="0" w:space="0" w:color="auto"/>
        <w:left w:val="none" w:sz="0" w:space="0" w:color="auto"/>
        <w:bottom w:val="none" w:sz="0" w:space="0" w:color="auto"/>
        <w:right w:val="none" w:sz="0" w:space="0" w:color="auto"/>
      </w:divBdr>
    </w:div>
    <w:div w:id="1662347968">
      <w:bodyDiv w:val="1"/>
      <w:marLeft w:val="0"/>
      <w:marRight w:val="0"/>
      <w:marTop w:val="0"/>
      <w:marBottom w:val="0"/>
      <w:divBdr>
        <w:top w:val="none" w:sz="0" w:space="0" w:color="auto"/>
        <w:left w:val="none" w:sz="0" w:space="0" w:color="auto"/>
        <w:bottom w:val="none" w:sz="0" w:space="0" w:color="auto"/>
        <w:right w:val="none" w:sz="0" w:space="0" w:color="auto"/>
      </w:divBdr>
    </w:div>
    <w:div w:id="1662928141">
      <w:bodyDiv w:val="1"/>
      <w:marLeft w:val="0"/>
      <w:marRight w:val="0"/>
      <w:marTop w:val="0"/>
      <w:marBottom w:val="0"/>
      <w:divBdr>
        <w:top w:val="none" w:sz="0" w:space="0" w:color="auto"/>
        <w:left w:val="none" w:sz="0" w:space="0" w:color="auto"/>
        <w:bottom w:val="none" w:sz="0" w:space="0" w:color="auto"/>
        <w:right w:val="none" w:sz="0" w:space="0" w:color="auto"/>
      </w:divBdr>
    </w:div>
    <w:div w:id="1663392155">
      <w:bodyDiv w:val="1"/>
      <w:marLeft w:val="0"/>
      <w:marRight w:val="0"/>
      <w:marTop w:val="0"/>
      <w:marBottom w:val="0"/>
      <w:divBdr>
        <w:top w:val="none" w:sz="0" w:space="0" w:color="auto"/>
        <w:left w:val="none" w:sz="0" w:space="0" w:color="auto"/>
        <w:bottom w:val="none" w:sz="0" w:space="0" w:color="auto"/>
        <w:right w:val="none" w:sz="0" w:space="0" w:color="auto"/>
      </w:divBdr>
    </w:div>
    <w:div w:id="1663463373">
      <w:bodyDiv w:val="1"/>
      <w:marLeft w:val="0"/>
      <w:marRight w:val="0"/>
      <w:marTop w:val="0"/>
      <w:marBottom w:val="0"/>
      <w:divBdr>
        <w:top w:val="none" w:sz="0" w:space="0" w:color="auto"/>
        <w:left w:val="none" w:sz="0" w:space="0" w:color="auto"/>
        <w:bottom w:val="none" w:sz="0" w:space="0" w:color="auto"/>
        <w:right w:val="none" w:sz="0" w:space="0" w:color="auto"/>
      </w:divBdr>
    </w:div>
    <w:div w:id="1663777642">
      <w:bodyDiv w:val="1"/>
      <w:marLeft w:val="0"/>
      <w:marRight w:val="0"/>
      <w:marTop w:val="0"/>
      <w:marBottom w:val="0"/>
      <w:divBdr>
        <w:top w:val="none" w:sz="0" w:space="0" w:color="auto"/>
        <w:left w:val="none" w:sz="0" w:space="0" w:color="auto"/>
        <w:bottom w:val="none" w:sz="0" w:space="0" w:color="auto"/>
        <w:right w:val="none" w:sz="0" w:space="0" w:color="auto"/>
      </w:divBdr>
    </w:div>
    <w:div w:id="1664117823">
      <w:bodyDiv w:val="1"/>
      <w:marLeft w:val="0"/>
      <w:marRight w:val="0"/>
      <w:marTop w:val="0"/>
      <w:marBottom w:val="0"/>
      <w:divBdr>
        <w:top w:val="none" w:sz="0" w:space="0" w:color="auto"/>
        <w:left w:val="none" w:sz="0" w:space="0" w:color="auto"/>
        <w:bottom w:val="none" w:sz="0" w:space="0" w:color="auto"/>
        <w:right w:val="none" w:sz="0" w:space="0" w:color="auto"/>
      </w:divBdr>
    </w:div>
    <w:div w:id="1664697104">
      <w:bodyDiv w:val="1"/>
      <w:marLeft w:val="0"/>
      <w:marRight w:val="0"/>
      <w:marTop w:val="0"/>
      <w:marBottom w:val="0"/>
      <w:divBdr>
        <w:top w:val="none" w:sz="0" w:space="0" w:color="auto"/>
        <w:left w:val="none" w:sz="0" w:space="0" w:color="auto"/>
        <w:bottom w:val="none" w:sz="0" w:space="0" w:color="auto"/>
        <w:right w:val="none" w:sz="0" w:space="0" w:color="auto"/>
      </w:divBdr>
    </w:div>
    <w:div w:id="1664746969">
      <w:bodyDiv w:val="1"/>
      <w:marLeft w:val="0"/>
      <w:marRight w:val="0"/>
      <w:marTop w:val="0"/>
      <w:marBottom w:val="0"/>
      <w:divBdr>
        <w:top w:val="none" w:sz="0" w:space="0" w:color="auto"/>
        <w:left w:val="none" w:sz="0" w:space="0" w:color="auto"/>
        <w:bottom w:val="none" w:sz="0" w:space="0" w:color="auto"/>
        <w:right w:val="none" w:sz="0" w:space="0" w:color="auto"/>
      </w:divBdr>
    </w:div>
    <w:div w:id="1664819196">
      <w:bodyDiv w:val="1"/>
      <w:marLeft w:val="0"/>
      <w:marRight w:val="0"/>
      <w:marTop w:val="0"/>
      <w:marBottom w:val="0"/>
      <w:divBdr>
        <w:top w:val="none" w:sz="0" w:space="0" w:color="auto"/>
        <w:left w:val="none" w:sz="0" w:space="0" w:color="auto"/>
        <w:bottom w:val="none" w:sz="0" w:space="0" w:color="auto"/>
        <w:right w:val="none" w:sz="0" w:space="0" w:color="auto"/>
      </w:divBdr>
    </w:div>
    <w:div w:id="1664821398">
      <w:bodyDiv w:val="1"/>
      <w:marLeft w:val="0"/>
      <w:marRight w:val="0"/>
      <w:marTop w:val="0"/>
      <w:marBottom w:val="0"/>
      <w:divBdr>
        <w:top w:val="none" w:sz="0" w:space="0" w:color="auto"/>
        <w:left w:val="none" w:sz="0" w:space="0" w:color="auto"/>
        <w:bottom w:val="none" w:sz="0" w:space="0" w:color="auto"/>
        <w:right w:val="none" w:sz="0" w:space="0" w:color="auto"/>
      </w:divBdr>
    </w:div>
    <w:div w:id="1665087152">
      <w:bodyDiv w:val="1"/>
      <w:marLeft w:val="0"/>
      <w:marRight w:val="0"/>
      <w:marTop w:val="0"/>
      <w:marBottom w:val="0"/>
      <w:divBdr>
        <w:top w:val="none" w:sz="0" w:space="0" w:color="auto"/>
        <w:left w:val="none" w:sz="0" w:space="0" w:color="auto"/>
        <w:bottom w:val="none" w:sz="0" w:space="0" w:color="auto"/>
        <w:right w:val="none" w:sz="0" w:space="0" w:color="auto"/>
      </w:divBdr>
    </w:div>
    <w:div w:id="1665356519">
      <w:bodyDiv w:val="1"/>
      <w:marLeft w:val="0"/>
      <w:marRight w:val="0"/>
      <w:marTop w:val="0"/>
      <w:marBottom w:val="0"/>
      <w:divBdr>
        <w:top w:val="none" w:sz="0" w:space="0" w:color="auto"/>
        <w:left w:val="none" w:sz="0" w:space="0" w:color="auto"/>
        <w:bottom w:val="none" w:sz="0" w:space="0" w:color="auto"/>
        <w:right w:val="none" w:sz="0" w:space="0" w:color="auto"/>
      </w:divBdr>
    </w:div>
    <w:div w:id="1666396027">
      <w:bodyDiv w:val="1"/>
      <w:marLeft w:val="0"/>
      <w:marRight w:val="0"/>
      <w:marTop w:val="0"/>
      <w:marBottom w:val="0"/>
      <w:divBdr>
        <w:top w:val="none" w:sz="0" w:space="0" w:color="auto"/>
        <w:left w:val="none" w:sz="0" w:space="0" w:color="auto"/>
        <w:bottom w:val="none" w:sz="0" w:space="0" w:color="auto"/>
        <w:right w:val="none" w:sz="0" w:space="0" w:color="auto"/>
      </w:divBdr>
    </w:div>
    <w:div w:id="1666585419">
      <w:bodyDiv w:val="1"/>
      <w:marLeft w:val="0"/>
      <w:marRight w:val="0"/>
      <w:marTop w:val="0"/>
      <w:marBottom w:val="0"/>
      <w:divBdr>
        <w:top w:val="none" w:sz="0" w:space="0" w:color="auto"/>
        <w:left w:val="none" w:sz="0" w:space="0" w:color="auto"/>
        <w:bottom w:val="none" w:sz="0" w:space="0" w:color="auto"/>
        <w:right w:val="none" w:sz="0" w:space="0" w:color="auto"/>
      </w:divBdr>
    </w:div>
    <w:div w:id="1667125994">
      <w:bodyDiv w:val="1"/>
      <w:marLeft w:val="0"/>
      <w:marRight w:val="0"/>
      <w:marTop w:val="0"/>
      <w:marBottom w:val="0"/>
      <w:divBdr>
        <w:top w:val="none" w:sz="0" w:space="0" w:color="auto"/>
        <w:left w:val="none" w:sz="0" w:space="0" w:color="auto"/>
        <w:bottom w:val="none" w:sz="0" w:space="0" w:color="auto"/>
        <w:right w:val="none" w:sz="0" w:space="0" w:color="auto"/>
      </w:divBdr>
    </w:div>
    <w:div w:id="1667631355">
      <w:bodyDiv w:val="1"/>
      <w:marLeft w:val="0"/>
      <w:marRight w:val="0"/>
      <w:marTop w:val="0"/>
      <w:marBottom w:val="0"/>
      <w:divBdr>
        <w:top w:val="none" w:sz="0" w:space="0" w:color="auto"/>
        <w:left w:val="none" w:sz="0" w:space="0" w:color="auto"/>
        <w:bottom w:val="none" w:sz="0" w:space="0" w:color="auto"/>
        <w:right w:val="none" w:sz="0" w:space="0" w:color="auto"/>
      </w:divBdr>
    </w:div>
    <w:div w:id="1669284297">
      <w:bodyDiv w:val="1"/>
      <w:marLeft w:val="0"/>
      <w:marRight w:val="0"/>
      <w:marTop w:val="0"/>
      <w:marBottom w:val="0"/>
      <w:divBdr>
        <w:top w:val="none" w:sz="0" w:space="0" w:color="auto"/>
        <w:left w:val="none" w:sz="0" w:space="0" w:color="auto"/>
        <w:bottom w:val="none" w:sz="0" w:space="0" w:color="auto"/>
        <w:right w:val="none" w:sz="0" w:space="0" w:color="auto"/>
      </w:divBdr>
    </w:div>
    <w:div w:id="1669674289">
      <w:bodyDiv w:val="1"/>
      <w:marLeft w:val="0"/>
      <w:marRight w:val="0"/>
      <w:marTop w:val="0"/>
      <w:marBottom w:val="0"/>
      <w:divBdr>
        <w:top w:val="none" w:sz="0" w:space="0" w:color="auto"/>
        <w:left w:val="none" w:sz="0" w:space="0" w:color="auto"/>
        <w:bottom w:val="none" w:sz="0" w:space="0" w:color="auto"/>
        <w:right w:val="none" w:sz="0" w:space="0" w:color="auto"/>
      </w:divBdr>
    </w:div>
    <w:div w:id="1670062081">
      <w:bodyDiv w:val="1"/>
      <w:marLeft w:val="0"/>
      <w:marRight w:val="0"/>
      <w:marTop w:val="0"/>
      <w:marBottom w:val="0"/>
      <w:divBdr>
        <w:top w:val="none" w:sz="0" w:space="0" w:color="auto"/>
        <w:left w:val="none" w:sz="0" w:space="0" w:color="auto"/>
        <w:bottom w:val="none" w:sz="0" w:space="0" w:color="auto"/>
        <w:right w:val="none" w:sz="0" w:space="0" w:color="auto"/>
      </w:divBdr>
    </w:div>
    <w:div w:id="1671058461">
      <w:bodyDiv w:val="1"/>
      <w:marLeft w:val="0"/>
      <w:marRight w:val="0"/>
      <w:marTop w:val="0"/>
      <w:marBottom w:val="0"/>
      <w:divBdr>
        <w:top w:val="none" w:sz="0" w:space="0" w:color="auto"/>
        <w:left w:val="none" w:sz="0" w:space="0" w:color="auto"/>
        <w:bottom w:val="none" w:sz="0" w:space="0" w:color="auto"/>
        <w:right w:val="none" w:sz="0" w:space="0" w:color="auto"/>
      </w:divBdr>
    </w:div>
    <w:div w:id="1671367633">
      <w:bodyDiv w:val="1"/>
      <w:marLeft w:val="0"/>
      <w:marRight w:val="0"/>
      <w:marTop w:val="0"/>
      <w:marBottom w:val="0"/>
      <w:divBdr>
        <w:top w:val="none" w:sz="0" w:space="0" w:color="auto"/>
        <w:left w:val="none" w:sz="0" w:space="0" w:color="auto"/>
        <w:bottom w:val="none" w:sz="0" w:space="0" w:color="auto"/>
        <w:right w:val="none" w:sz="0" w:space="0" w:color="auto"/>
      </w:divBdr>
    </w:div>
    <w:div w:id="1671444501">
      <w:bodyDiv w:val="1"/>
      <w:marLeft w:val="0"/>
      <w:marRight w:val="0"/>
      <w:marTop w:val="0"/>
      <w:marBottom w:val="0"/>
      <w:divBdr>
        <w:top w:val="none" w:sz="0" w:space="0" w:color="auto"/>
        <w:left w:val="none" w:sz="0" w:space="0" w:color="auto"/>
        <w:bottom w:val="none" w:sz="0" w:space="0" w:color="auto"/>
        <w:right w:val="none" w:sz="0" w:space="0" w:color="auto"/>
      </w:divBdr>
    </w:div>
    <w:div w:id="1672296141">
      <w:bodyDiv w:val="1"/>
      <w:marLeft w:val="0"/>
      <w:marRight w:val="0"/>
      <w:marTop w:val="0"/>
      <w:marBottom w:val="0"/>
      <w:divBdr>
        <w:top w:val="none" w:sz="0" w:space="0" w:color="auto"/>
        <w:left w:val="none" w:sz="0" w:space="0" w:color="auto"/>
        <w:bottom w:val="none" w:sz="0" w:space="0" w:color="auto"/>
        <w:right w:val="none" w:sz="0" w:space="0" w:color="auto"/>
      </w:divBdr>
    </w:div>
    <w:div w:id="1673295127">
      <w:bodyDiv w:val="1"/>
      <w:marLeft w:val="0"/>
      <w:marRight w:val="0"/>
      <w:marTop w:val="0"/>
      <w:marBottom w:val="0"/>
      <w:divBdr>
        <w:top w:val="none" w:sz="0" w:space="0" w:color="auto"/>
        <w:left w:val="none" w:sz="0" w:space="0" w:color="auto"/>
        <w:bottom w:val="none" w:sz="0" w:space="0" w:color="auto"/>
        <w:right w:val="none" w:sz="0" w:space="0" w:color="auto"/>
      </w:divBdr>
    </w:div>
    <w:div w:id="1673558199">
      <w:bodyDiv w:val="1"/>
      <w:marLeft w:val="0"/>
      <w:marRight w:val="0"/>
      <w:marTop w:val="0"/>
      <w:marBottom w:val="0"/>
      <w:divBdr>
        <w:top w:val="none" w:sz="0" w:space="0" w:color="auto"/>
        <w:left w:val="none" w:sz="0" w:space="0" w:color="auto"/>
        <w:bottom w:val="none" w:sz="0" w:space="0" w:color="auto"/>
        <w:right w:val="none" w:sz="0" w:space="0" w:color="auto"/>
      </w:divBdr>
    </w:div>
    <w:div w:id="1674069808">
      <w:bodyDiv w:val="1"/>
      <w:marLeft w:val="0"/>
      <w:marRight w:val="0"/>
      <w:marTop w:val="0"/>
      <w:marBottom w:val="0"/>
      <w:divBdr>
        <w:top w:val="none" w:sz="0" w:space="0" w:color="auto"/>
        <w:left w:val="none" w:sz="0" w:space="0" w:color="auto"/>
        <w:bottom w:val="none" w:sz="0" w:space="0" w:color="auto"/>
        <w:right w:val="none" w:sz="0" w:space="0" w:color="auto"/>
      </w:divBdr>
    </w:div>
    <w:div w:id="1674525226">
      <w:bodyDiv w:val="1"/>
      <w:marLeft w:val="0"/>
      <w:marRight w:val="0"/>
      <w:marTop w:val="0"/>
      <w:marBottom w:val="0"/>
      <w:divBdr>
        <w:top w:val="none" w:sz="0" w:space="0" w:color="auto"/>
        <w:left w:val="none" w:sz="0" w:space="0" w:color="auto"/>
        <w:bottom w:val="none" w:sz="0" w:space="0" w:color="auto"/>
        <w:right w:val="none" w:sz="0" w:space="0" w:color="auto"/>
      </w:divBdr>
    </w:div>
    <w:div w:id="1675646687">
      <w:bodyDiv w:val="1"/>
      <w:marLeft w:val="0"/>
      <w:marRight w:val="0"/>
      <w:marTop w:val="0"/>
      <w:marBottom w:val="0"/>
      <w:divBdr>
        <w:top w:val="none" w:sz="0" w:space="0" w:color="auto"/>
        <w:left w:val="none" w:sz="0" w:space="0" w:color="auto"/>
        <w:bottom w:val="none" w:sz="0" w:space="0" w:color="auto"/>
        <w:right w:val="none" w:sz="0" w:space="0" w:color="auto"/>
      </w:divBdr>
    </w:div>
    <w:div w:id="1676300033">
      <w:bodyDiv w:val="1"/>
      <w:marLeft w:val="0"/>
      <w:marRight w:val="0"/>
      <w:marTop w:val="0"/>
      <w:marBottom w:val="0"/>
      <w:divBdr>
        <w:top w:val="none" w:sz="0" w:space="0" w:color="auto"/>
        <w:left w:val="none" w:sz="0" w:space="0" w:color="auto"/>
        <w:bottom w:val="none" w:sz="0" w:space="0" w:color="auto"/>
        <w:right w:val="none" w:sz="0" w:space="0" w:color="auto"/>
      </w:divBdr>
    </w:div>
    <w:div w:id="1676691820">
      <w:bodyDiv w:val="1"/>
      <w:marLeft w:val="0"/>
      <w:marRight w:val="0"/>
      <w:marTop w:val="0"/>
      <w:marBottom w:val="0"/>
      <w:divBdr>
        <w:top w:val="none" w:sz="0" w:space="0" w:color="auto"/>
        <w:left w:val="none" w:sz="0" w:space="0" w:color="auto"/>
        <w:bottom w:val="none" w:sz="0" w:space="0" w:color="auto"/>
        <w:right w:val="none" w:sz="0" w:space="0" w:color="auto"/>
      </w:divBdr>
    </w:div>
    <w:div w:id="1677726562">
      <w:bodyDiv w:val="1"/>
      <w:marLeft w:val="0"/>
      <w:marRight w:val="0"/>
      <w:marTop w:val="0"/>
      <w:marBottom w:val="0"/>
      <w:divBdr>
        <w:top w:val="none" w:sz="0" w:space="0" w:color="auto"/>
        <w:left w:val="none" w:sz="0" w:space="0" w:color="auto"/>
        <w:bottom w:val="none" w:sz="0" w:space="0" w:color="auto"/>
        <w:right w:val="none" w:sz="0" w:space="0" w:color="auto"/>
      </w:divBdr>
    </w:div>
    <w:div w:id="1677919898">
      <w:bodyDiv w:val="1"/>
      <w:marLeft w:val="0"/>
      <w:marRight w:val="0"/>
      <w:marTop w:val="0"/>
      <w:marBottom w:val="0"/>
      <w:divBdr>
        <w:top w:val="none" w:sz="0" w:space="0" w:color="auto"/>
        <w:left w:val="none" w:sz="0" w:space="0" w:color="auto"/>
        <w:bottom w:val="none" w:sz="0" w:space="0" w:color="auto"/>
        <w:right w:val="none" w:sz="0" w:space="0" w:color="auto"/>
      </w:divBdr>
    </w:div>
    <w:div w:id="1678071264">
      <w:bodyDiv w:val="1"/>
      <w:marLeft w:val="0"/>
      <w:marRight w:val="0"/>
      <w:marTop w:val="0"/>
      <w:marBottom w:val="0"/>
      <w:divBdr>
        <w:top w:val="none" w:sz="0" w:space="0" w:color="auto"/>
        <w:left w:val="none" w:sz="0" w:space="0" w:color="auto"/>
        <w:bottom w:val="none" w:sz="0" w:space="0" w:color="auto"/>
        <w:right w:val="none" w:sz="0" w:space="0" w:color="auto"/>
      </w:divBdr>
    </w:div>
    <w:div w:id="1678073356">
      <w:bodyDiv w:val="1"/>
      <w:marLeft w:val="0"/>
      <w:marRight w:val="0"/>
      <w:marTop w:val="0"/>
      <w:marBottom w:val="0"/>
      <w:divBdr>
        <w:top w:val="none" w:sz="0" w:space="0" w:color="auto"/>
        <w:left w:val="none" w:sz="0" w:space="0" w:color="auto"/>
        <w:bottom w:val="none" w:sz="0" w:space="0" w:color="auto"/>
        <w:right w:val="none" w:sz="0" w:space="0" w:color="auto"/>
      </w:divBdr>
    </w:div>
    <w:div w:id="1678117867">
      <w:bodyDiv w:val="1"/>
      <w:marLeft w:val="0"/>
      <w:marRight w:val="0"/>
      <w:marTop w:val="0"/>
      <w:marBottom w:val="0"/>
      <w:divBdr>
        <w:top w:val="none" w:sz="0" w:space="0" w:color="auto"/>
        <w:left w:val="none" w:sz="0" w:space="0" w:color="auto"/>
        <w:bottom w:val="none" w:sz="0" w:space="0" w:color="auto"/>
        <w:right w:val="none" w:sz="0" w:space="0" w:color="auto"/>
      </w:divBdr>
    </w:div>
    <w:div w:id="1679624738">
      <w:bodyDiv w:val="1"/>
      <w:marLeft w:val="0"/>
      <w:marRight w:val="0"/>
      <w:marTop w:val="0"/>
      <w:marBottom w:val="0"/>
      <w:divBdr>
        <w:top w:val="none" w:sz="0" w:space="0" w:color="auto"/>
        <w:left w:val="none" w:sz="0" w:space="0" w:color="auto"/>
        <w:bottom w:val="none" w:sz="0" w:space="0" w:color="auto"/>
        <w:right w:val="none" w:sz="0" w:space="0" w:color="auto"/>
      </w:divBdr>
    </w:div>
    <w:div w:id="1679848845">
      <w:bodyDiv w:val="1"/>
      <w:marLeft w:val="0"/>
      <w:marRight w:val="0"/>
      <w:marTop w:val="0"/>
      <w:marBottom w:val="0"/>
      <w:divBdr>
        <w:top w:val="none" w:sz="0" w:space="0" w:color="auto"/>
        <w:left w:val="none" w:sz="0" w:space="0" w:color="auto"/>
        <w:bottom w:val="none" w:sz="0" w:space="0" w:color="auto"/>
        <w:right w:val="none" w:sz="0" w:space="0" w:color="auto"/>
      </w:divBdr>
    </w:div>
    <w:div w:id="1680084329">
      <w:bodyDiv w:val="1"/>
      <w:marLeft w:val="0"/>
      <w:marRight w:val="0"/>
      <w:marTop w:val="0"/>
      <w:marBottom w:val="0"/>
      <w:divBdr>
        <w:top w:val="none" w:sz="0" w:space="0" w:color="auto"/>
        <w:left w:val="none" w:sz="0" w:space="0" w:color="auto"/>
        <w:bottom w:val="none" w:sz="0" w:space="0" w:color="auto"/>
        <w:right w:val="none" w:sz="0" w:space="0" w:color="auto"/>
      </w:divBdr>
    </w:div>
    <w:div w:id="1680617444">
      <w:bodyDiv w:val="1"/>
      <w:marLeft w:val="0"/>
      <w:marRight w:val="0"/>
      <w:marTop w:val="0"/>
      <w:marBottom w:val="0"/>
      <w:divBdr>
        <w:top w:val="none" w:sz="0" w:space="0" w:color="auto"/>
        <w:left w:val="none" w:sz="0" w:space="0" w:color="auto"/>
        <w:bottom w:val="none" w:sz="0" w:space="0" w:color="auto"/>
        <w:right w:val="none" w:sz="0" w:space="0" w:color="auto"/>
      </w:divBdr>
    </w:div>
    <w:div w:id="1681002332">
      <w:bodyDiv w:val="1"/>
      <w:marLeft w:val="0"/>
      <w:marRight w:val="0"/>
      <w:marTop w:val="0"/>
      <w:marBottom w:val="0"/>
      <w:divBdr>
        <w:top w:val="none" w:sz="0" w:space="0" w:color="auto"/>
        <w:left w:val="none" w:sz="0" w:space="0" w:color="auto"/>
        <w:bottom w:val="none" w:sz="0" w:space="0" w:color="auto"/>
        <w:right w:val="none" w:sz="0" w:space="0" w:color="auto"/>
      </w:divBdr>
    </w:div>
    <w:div w:id="1681735954">
      <w:bodyDiv w:val="1"/>
      <w:marLeft w:val="0"/>
      <w:marRight w:val="0"/>
      <w:marTop w:val="0"/>
      <w:marBottom w:val="0"/>
      <w:divBdr>
        <w:top w:val="none" w:sz="0" w:space="0" w:color="auto"/>
        <w:left w:val="none" w:sz="0" w:space="0" w:color="auto"/>
        <w:bottom w:val="none" w:sz="0" w:space="0" w:color="auto"/>
        <w:right w:val="none" w:sz="0" w:space="0" w:color="auto"/>
      </w:divBdr>
    </w:div>
    <w:div w:id="1682001120">
      <w:bodyDiv w:val="1"/>
      <w:marLeft w:val="0"/>
      <w:marRight w:val="0"/>
      <w:marTop w:val="0"/>
      <w:marBottom w:val="0"/>
      <w:divBdr>
        <w:top w:val="none" w:sz="0" w:space="0" w:color="auto"/>
        <w:left w:val="none" w:sz="0" w:space="0" w:color="auto"/>
        <w:bottom w:val="none" w:sz="0" w:space="0" w:color="auto"/>
        <w:right w:val="none" w:sz="0" w:space="0" w:color="auto"/>
      </w:divBdr>
    </w:div>
    <w:div w:id="1682273489">
      <w:bodyDiv w:val="1"/>
      <w:marLeft w:val="0"/>
      <w:marRight w:val="0"/>
      <w:marTop w:val="0"/>
      <w:marBottom w:val="0"/>
      <w:divBdr>
        <w:top w:val="none" w:sz="0" w:space="0" w:color="auto"/>
        <w:left w:val="none" w:sz="0" w:space="0" w:color="auto"/>
        <w:bottom w:val="none" w:sz="0" w:space="0" w:color="auto"/>
        <w:right w:val="none" w:sz="0" w:space="0" w:color="auto"/>
      </w:divBdr>
    </w:div>
    <w:div w:id="1682313809">
      <w:bodyDiv w:val="1"/>
      <w:marLeft w:val="0"/>
      <w:marRight w:val="0"/>
      <w:marTop w:val="0"/>
      <w:marBottom w:val="0"/>
      <w:divBdr>
        <w:top w:val="none" w:sz="0" w:space="0" w:color="auto"/>
        <w:left w:val="none" w:sz="0" w:space="0" w:color="auto"/>
        <w:bottom w:val="none" w:sz="0" w:space="0" w:color="auto"/>
        <w:right w:val="none" w:sz="0" w:space="0" w:color="auto"/>
      </w:divBdr>
    </w:div>
    <w:div w:id="1683163868">
      <w:bodyDiv w:val="1"/>
      <w:marLeft w:val="0"/>
      <w:marRight w:val="0"/>
      <w:marTop w:val="0"/>
      <w:marBottom w:val="0"/>
      <w:divBdr>
        <w:top w:val="none" w:sz="0" w:space="0" w:color="auto"/>
        <w:left w:val="none" w:sz="0" w:space="0" w:color="auto"/>
        <w:bottom w:val="none" w:sz="0" w:space="0" w:color="auto"/>
        <w:right w:val="none" w:sz="0" w:space="0" w:color="auto"/>
      </w:divBdr>
    </w:div>
    <w:div w:id="1684815728">
      <w:bodyDiv w:val="1"/>
      <w:marLeft w:val="0"/>
      <w:marRight w:val="0"/>
      <w:marTop w:val="0"/>
      <w:marBottom w:val="0"/>
      <w:divBdr>
        <w:top w:val="none" w:sz="0" w:space="0" w:color="auto"/>
        <w:left w:val="none" w:sz="0" w:space="0" w:color="auto"/>
        <w:bottom w:val="none" w:sz="0" w:space="0" w:color="auto"/>
        <w:right w:val="none" w:sz="0" w:space="0" w:color="auto"/>
      </w:divBdr>
    </w:div>
    <w:div w:id="1686587791">
      <w:bodyDiv w:val="1"/>
      <w:marLeft w:val="0"/>
      <w:marRight w:val="0"/>
      <w:marTop w:val="0"/>
      <w:marBottom w:val="0"/>
      <w:divBdr>
        <w:top w:val="none" w:sz="0" w:space="0" w:color="auto"/>
        <w:left w:val="none" w:sz="0" w:space="0" w:color="auto"/>
        <w:bottom w:val="none" w:sz="0" w:space="0" w:color="auto"/>
        <w:right w:val="none" w:sz="0" w:space="0" w:color="auto"/>
      </w:divBdr>
    </w:div>
    <w:div w:id="1687823835">
      <w:bodyDiv w:val="1"/>
      <w:marLeft w:val="0"/>
      <w:marRight w:val="0"/>
      <w:marTop w:val="0"/>
      <w:marBottom w:val="0"/>
      <w:divBdr>
        <w:top w:val="none" w:sz="0" w:space="0" w:color="auto"/>
        <w:left w:val="none" w:sz="0" w:space="0" w:color="auto"/>
        <w:bottom w:val="none" w:sz="0" w:space="0" w:color="auto"/>
        <w:right w:val="none" w:sz="0" w:space="0" w:color="auto"/>
      </w:divBdr>
    </w:div>
    <w:div w:id="1687828602">
      <w:bodyDiv w:val="1"/>
      <w:marLeft w:val="0"/>
      <w:marRight w:val="0"/>
      <w:marTop w:val="0"/>
      <w:marBottom w:val="0"/>
      <w:divBdr>
        <w:top w:val="none" w:sz="0" w:space="0" w:color="auto"/>
        <w:left w:val="none" w:sz="0" w:space="0" w:color="auto"/>
        <w:bottom w:val="none" w:sz="0" w:space="0" w:color="auto"/>
        <w:right w:val="none" w:sz="0" w:space="0" w:color="auto"/>
      </w:divBdr>
    </w:div>
    <w:div w:id="1688677230">
      <w:bodyDiv w:val="1"/>
      <w:marLeft w:val="0"/>
      <w:marRight w:val="0"/>
      <w:marTop w:val="0"/>
      <w:marBottom w:val="0"/>
      <w:divBdr>
        <w:top w:val="none" w:sz="0" w:space="0" w:color="auto"/>
        <w:left w:val="none" w:sz="0" w:space="0" w:color="auto"/>
        <w:bottom w:val="none" w:sz="0" w:space="0" w:color="auto"/>
        <w:right w:val="none" w:sz="0" w:space="0" w:color="auto"/>
      </w:divBdr>
    </w:div>
    <w:div w:id="1688866098">
      <w:bodyDiv w:val="1"/>
      <w:marLeft w:val="0"/>
      <w:marRight w:val="0"/>
      <w:marTop w:val="0"/>
      <w:marBottom w:val="0"/>
      <w:divBdr>
        <w:top w:val="none" w:sz="0" w:space="0" w:color="auto"/>
        <w:left w:val="none" w:sz="0" w:space="0" w:color="auto"/>
        <w:bottom w:val="none" w:sz="0" w:space="0" w:color="auto"/>
        <w:right w:val="none" w:sz="0" w:space="0" w:color="auto"/>
      </w:divBdr>
    </w:div>
    <w:div w:id="1689138259">
      <w:bodyDiv w:val="1"/>
      <w:marLeft w:val="0"/>
      <w:marRight w:val="0"/>
      <w:marTop w:val="0"/>
      <w:marBottom w:val="0"/>
      <w:divBdr>
        <w:top w:val="none" w:sz="0" w:space="0" w:color="auto"/>
        <w:left w:val="none" w:sz="0" w:space="0" w:color="auto"/>
        <w:bottom w:val="none" w:sz="0" w:space="0" w:color="auto"/>
        <w:right w:val="none" w:sz="0" w:space="0" w:color="auto"/>
      </w:divBdr>
    </w:div>
    <w:div w:id="1689795513">
      <w:bodyDiv w:val="1"/>
      <w:marLeft w:val="0"/>
      <w:marRight w:val="0"/>
      <w:marTop w:val="0"/>
      <w:marBottom w:val="0"/>
      <w:divBdr>
        <w:top w:val="none" w:sz="0" w:space="0" w:color="auto"/>
        <w:left w:val="none" w:sz="0" w:space="0" w:color="auto"/>
        <w:bottom w:val="none" w:sz="0" w:space="0" w:color="auto"/>
        <w:right w:val="none" w:sz="0" w:space="0" w:color="auto"/>
      </w:divBdr>
    </w:div>
    <w:div w:id="1689867606">
      <w:bodyDiv w:val="1"/>
      <w:marLeft w:val="0"/>
      <w:marRight w:val="0"/>
      <w:marTop w:val="0"/>
      <w:marBottom w:val="0"/>
      <w:divBdr>
        <w:top w:val="none" w:sz="0" w:space="0" w:color="auto"/>
        <w:left w:val="none" w:sz="0" w:space="0" w:color="auto"/>
        <w:bottom w:val="none" w:sz="0" w:space="0" w:color="auto"/>
        <w:right w:val="none" w:sz="0" w:space="0" w:color="auto"/>
      </w:divBdr>
    </w:div>
    <w:div w:id="1689985205">
      <w:bodyDiv w:val="1"/>
      <w:marLeft w:val="0"/>
      <w:marRight w:val="0"/>
      <w:marTop w:val="0"/>
      <w:marBottom w:val="0"/>
      <w:divBdr>
        <w:top w:val="none" w:sz="0" w:space="0" w:color="auto"/>
        <w:left w:val="none" w:sz="0" w:space="0" w:color="auto"/>
        <w:bottom w:val="none" w:sz="0" w:space="0" w:color="auto"/>
        <w:right w:val="none" w:sz="0" w:space="0" w:color="auto"/>
      </w:divBdr>
    </w:div>
    <w:div w:id="1690401265">
      <w:bodyDiv w:val="1"/>
      <w:marLeft w:val="0"/>
      <w:marRight w:val="0"/>
      <w:marTop w:val="0"/>
      <w:marBottom w:val="0"/>
      <w:divBdr>
        <w:top w:val="none" w:sz="0" w:space="0" w:color="auto"/>
        <w:left w:val="none" w:sz="0" w:space="0" w:color="auto"/>
        <w:bottom w:val="none" w:sz="0" w:space="0" w:color="auto"/>
        <w:right w:val="none" w:sz="0" w:space="0" w:color="auto"/>
      </w:divBdr>
    </w:div>
    <w:div w:id="1690715884">
      <w:bodyDiv w:val="1"/>
      <w:marLeft w:val="0"/>
      <w:marRight w:val="0"/>
      <w:marTop w:val="0"/>
      <w:marBottom w:val="0"/>
      <w:divBdr>
        <w:top w:val="none" w:sz="0" w:space="0" w:color="auto"/>
        <w:left w:val="none" w:sz="0" w:space="0" w:color="auto"/>
        <w:bottom w:val="none" w:sz="0" w:space="0" w:color="auto"/>
        <w:right w:val="none" w:sz="0" w:space="0" w:color="auto"/>
      </w:divBdr>
    </w:div>
    <w:div w:id="1690716278">
      <w:bodyDiv w:val="1"/>
      <w:marLeft w:val="0"/>
      <w:marRight w:val="0"/>
      <w:marTop w:val="0"/>
      <w:marBottom w:val="0"/>
      <w:divBdr>
        <w:top w:val="none" w:sz="0" w:space="0" w:color="auto"/>
        <w:left w:val="none" w:sz="0" w:space="0" w:color="auto"/>
        <w:bottom w:val="none" w:sz="0" w:space="0" w:color="auto"/>
        <w:right w:val="none" w:sz="0" w:space="0" w:color="auto"/>
      </w:divBdr>
    </w:div>
    <w:div w:id="1690990247">
      <w:bodyDiv w:val="1"/>
      <w:marLeft w:val="0"/>
      <w:marRight w:val="0"/>
      <w:marTop w:val="0"/>
      <w:marBottom w:val="0"/>
      <w:divBdr>
        <w:top w:val="none" w:sz="0" w:space="0" w:color="auto"/>
        <w:left w:val="none" w:sz="0" w:space="0" w:color="auto"/>
        <w:bottom w:val="none" w:sz="0" w:space="0" w:color="auto"/>
        <w:right w:val="none" w:sz="0" w:space="0" w:color="auto"/>
      </w:divBdr>
    </w:div>
    <w:div w:id="1691250333">
      <w:bodyDiv w:val="1"/>
      <w:marLeft w:val="0"/>
      <w:marRight w:val="0"/>
      <w:marTop w:val="0"/>
      <w:marBottom w:val="0"/>
      <w:divBdr>
        <w:top w:val="none" w:sz="0" w:space="0" w:color="auto"/>
        <w:left w:val="none" w:sz="0" w:space="0" w:color="auto"/>
        <w:bottom w:val="none" w:sz="0" w:space="0" w:color="auto"/>
        <w:right w:val="none" w:sz="0" w:space="0" w:color="auto"/>
      </w:divBdr>
    </w:div>
    <w:div w:id="1691447378">
      <w:bodyDiv w:val="1"/>
      <w:marLeft w:val="0"/>
      <w:marRight w:val="0"/>
      <w:marTop w:val="0"/>
      <w:marBottom w:val="0"/>
      <w:divBdr>
        <w:top w:val="none" w:sz="0" w:space="0" w:color="auto"/>
        <w:left w:val="none" w:sz="0" w:space="0" w:color="auto"/>
        <w:bottom w:val="none" w:sz="0" w:space="0" w:color="auto"/>
        <w:right w:val="none" w:sz="0" w:space="0" w:color="auto"/>
      </w:divBdr>
    </w:div>
    <w:div w:id="1692142735">
      <w:bodyDiv w:val="1"/>
      <w:marLeft w:val="0"/>
      <w:marRight w:val="0"/>
      <w:marTop w:val="0"/>
      <w:marBottom w:val="0"/>
      <w:divBdr>
        <w:top w:val="none" w:sz="0" w:space="0" w:color="auto"/>
        <w:left w:val="none" w:sz="0" w:space="0" w:color="auto"/>
        <w:bottom w:val="none" w:sz="0" w:space="0" w:color="auto"/>
        <w:right w:val="none" w:sz="0" w:space="0" w:color="auto"/>
      </w:divBdr>
    </w:div>
    <w:div w:id="1692296524">
      <w:bodyDiv w:val="1"/>
      <w:marLeft w:val="0"/>
      <w:marRight w:val="0"/>
      <w:marTop w:val="0"/>
      <w:marBottom w:val="0"/>
      <w:divBdr>
        <w:top w:val="none" w:sz="0" w:space="0" w:color="auto"/>
        <w:left w:val="none" w:sz="0" w:space="0" w:color="auto"/>
        <w:bottom w:val="none" w:sz="0" w:space="0" w:color="auto"/>
        <w:right w:val="none" w:sz="0" w:space="0" w:color="auto"/>
      </w:divBdr>
    </w:div>
    <w:div w:id="1692874536">
      <w:bodyDiv w:val="1"/>
      <w:marLeft w:val="0"/>
      <w:marRight w:val="0"/>
      <w:marTop w:val="0"/>
      <w:marBottom w:val="0"/>
      <w:divBdr>
        <w:top w:val="none" w:sz="0" w:space="0" w:color="auto"/>
        <w:left w:val="none" w:sz="0" w:space="0" w:color="auto"/>
        <w:bottom w:val="none" w:sz="0" w:space="0" w:color="auto"/>
        <w:right w:val="none" w:sz="0" w:space="0" w:color="auto"/>
      </w:divBdr>
    </w:div>
    <w:div w:id="1693023377">
      <w:bodyDiv w:val="1"/>
      <w:marLeft w:val="0"/>
      <w:marRight w:val="0"/>
      <w:marTop w:val="0"/>
      <w:marBottom w:val="0"/>
      <w:divBdr>
        <w:top w:val="none" w:sz="0" w:space="0" w:color="auto"/>
        <w:left w:val="none" w:sz="0" w:space="0" w:color="auto"/>
        <w:bottom w:val="none" w:sz="0" w:space="0" w:color="auto"/>
        <w:right w:val="none" w:sz="0" w:space="0" w:color="auto"/>
      </w:divBdr>
    </w:div>
    <w:div w:id="1693064914">
      <w:bodyDiv w:val="1"/>
      <w:marLeft w:val="0"/>
      <w:marRight w:val="0"/>
      <w:marTop w:val="0"/>
      <w:marBottom w:val="0"/>
      <w:divBdr>
        <w:top w:val="none" w:sz="0" w:space="0" w:color="auto"/>
        <w:left w:val="none" w:sz="0" w:space="0" w:color="auto"/>
        <w:bottom w:val="none" w:sz="0" w:space="0" w:color="auto"/>
        <w:right w:val="none" w:sz="0" w:space="0" w:color="auto"/>
      </w:divBdr>
    </w:div>
    <w:div w:id="1693263609">
      <w:bodyDiv w:val="1"/>
      <w:marLeft w:val="0"/>
      <w:marRight w:val="0"/>
      <w:marTop w:val="0"/>
      <w:marBottom w:val="0"/>
      <w:divBdr>
        <w:top w:val="none" w:sz="0" w:space="0" w:color="auto"/>
        <w:left w:val="none" w:sz="0" w:space="0" w:color="auto"/>
        <w:bottom w:val="none" w:sz="0" w:space="0" w:color="auto"/>
        <w:right w:val="none" w:sz="0" w:space="0" w:color="auto"/>
      </w:divBdr>
    </w:div>
    <w:div w:id="1693384821">
      <w:bodyDiv w:val="1"/>
      <w:marLeft w:val="0"/>
      <w:marRight w:val="0"/>
      <w:marTop w:val="0"/>
      <w:marBottom w:val="0"/>
      <w:divBdr>
        <w:top w:val="none" w:sz="0" w:space="0" w:color="auto"/>
        <w:left w:val="none" w:sz="0" w:space="0" w:color="auto"/>
        <w:bottom w:val="none" w:sz="0" w:space="0" w:color="auto"/>
        <w:right w:val="none" w:sz="0" w:space="0" w:color="auto"/>
      </w:divBdr>
    </w:div>
    <w:div w:id="1693653662">
      <w:bodyDiv w:val="1"/>
      <w:marLeft w:val="0"/>
      <w:marRight w:val="0"/>
      <w:marTop w:val="0"/>
      <w:marBottom w:val="0"/>
      <w:divBdr>
        <w:top w:val="none" w:sz="0" w:space="0" w:color="auto"/>
        <w:left w:val="none" w:sz="0" w:space="0" w:color="auto"/>
        <w:bottom w:val="none" w:sz="0" w:space="0" w:color="auto"/>
        <w:right w:val="none" w:sz="0" w:space="0" w:color="auto"/>
      </w:divBdr>
    </w:div>
    <w:div w:id="1694265523">
      <w:bodyDiv w:val="1"/>
      <w:marLeft w:val="0"/>
      <w:marRight w:val="0"/>
      <w:marTop w:val="0"/>
      <w:marBottom w:val="0"/>
      <w:divBdr>
        <w:top w:val="none" w:sz="0" w:space="0" w:color="auto"/>
        <w:left w:val="none" w:sz="0" w:space="0" w:color="auto"/>
        <w:bottom w:val="none" w:sz="0" w:space="0" w:color="auto"/>
        <w:right w:val="none" w:sz="0" w:space="0" w:color="auto"/>
      </w:divBdr>
    </w:div>
    <w:div w:id="1694844820">
      <w:bodyDiv w:val="1"/>
      <w:marLeft w:val="0"/>
      <w:marRight w:val="0"/>
      <w:marTop w:val="0"/>
      <w:marBottom w:val="0"/>
      <w:divBdr>
        <w:top w:val="none" w:sz="0" w:space="0" w:color="auto"/>
        <w:left w:val="none" w:sz="0" w:space="0" w:color="auto"/>
        <w:bottom w:val="none" w:sz="0" w:space="0" w:color="auto"/>
        <w:right w:val="none" w:sz="0" w:space="0" w:color="auto"/>
      </w:divBdr>
    </w:div>
    <w:div w:id="1695840818">
      <w:bodyDiv w:val="1"/>
      <w:marLeft w:val="0"/>
      <w:marRight w:val="0"/>
      <w:marTop w:val="0"/>
      <w:marBottom w:val="0"/>
      <w:divBdr>
        <w:top w:val="none" w:sz="0" w:space="0" w:color="auto"/>
        <w:left w:val="none" w:sz="0" w:space="0" w:color="auto"/>
        <w:bottom w:val="none" w:sz="0" w:space="0" w:color="auto"/>
        <w:right w:val="none" w:sz="0" w:space="0" w:color="auto"/>
      </w:divBdr>
    </w:div>
    <w:div w:id="1697121396">
      <w:bodyDiv w:val="1"/>
      <w:marLeft w:val="0"/>
      <w:marRight w:val="0"/>
      <w:marTop w:val="0"/>
      <w:marBottom w:val="0"/>
      <w:divBdr>
        <w:top w:val="none" w:sz="0" w:space="0" w:color="auto"/>
        <w:left w:val="none" w:sz="0" w:space="0" w:color="auto"/>
        <w:bottom w:val="none" w:sz="0" w:space="0" w:color="auto"/>
        <w:right w:val="none" w:sz="0" w:space="0" w:color="auto"/>
      </w:divBdr>
    </w:div>
    <w:div w:id="1697927842">
      <w:bodyDiv w:val="1"/>
      <w:marLeft w:val="0"/>
      <w:marRight w:val="0"/>
      <w:marTop w:val="0"/>
      <w:marBottom w:val="0"/>
      <w:divBdr>
        <w:top w:val="none" w:sz="0" w:space="0" w:color="auto"/>
        <w:left w:val="none" w:sz="0" w:space="0" w:color="auto"/>
        <w:bottom w:val="none" w:sz="0" w:space="0" w:color="auto"/>
        <w:right w:val="none" w:sz="0" w:space="0" w:color="auto"/>
      </w:divBdr>
    </w:div>
    <w:div w:id="1699233674">
      <w:bodyDiv w:val="1"/>
      <w:marLeft w:val="0"/>
      <w:marRight w:val="0"/>
      <w:marTop w:val="0"/>
      <w:marBottom w:val="0"/>
      <w:divBdr>
        <w:top w:val="none" w:sz="0" w:space="0" w:color="auto"/>
        <w:left w:val="none" w:sz="0" w:space="0" w:color="auto"/>
        <w:bottom w:val="none" w:sz="0" w:space="0" w:color="auto"/>
        <w:right w:val="none" w:sz="0" w:space="0" w:color="auto"/>
      </w:divBdr>
    </w:div>
    <w:div w:id="1699546133">
      <w:bodyDiv w:val="1"/>
      <w:marLeft w:val="0"/>
      <w:marRight w:val="0"/>
      <w:marTop w:val="0"/>
      <w:marBottom w:val="0"/>
      <w:divBdr>
        <w:top w:val="none" w:sz="0" w:space="0" w:color="auto"/>
        <w:left w:val="none" w:sz="0" w:space="0" w:color="auto"/>
        <w:bottom w:val="none" w:sz="0" w:space="0" w:color="auto"/>
        <w:right w:val="none" w:sz="0" w:space="0" w:color="auto"/>
      </w:divBdr>
    </w:div>
    <w:div w:id="1699963306">
      <w:bodyDiv w:val="1"/>
      <w:marLeft w:val="0"/>
      <w:marRight w:val="0"/>
      <w:marTop w:val="0"/>
      <w:marBottom w:val="0"/>
      <w:divBdr>
        <w:top w:val="none" w:sz="0" w:space="0" w:color="auto"/>
        <w:left w:val="none" w:sz="0" w:space="0" w:color="auto"/>
        <w:bottom w:val="none" w:sz="0" w:space="0" w:color="auto"/>
        <w:right w:val="none" w:sz="0" w:space="0" w:color="auto"/>
      </w:divBdr>
    </w:div>
    <w:div w:id="1700205915">
      <w:bodyDiv w:val="1"/>
      <w:marLeft w:val="0"/>
      <w:marRight w:val="0"/>
      <w:marTop w:val="0"/>
      <w:marBottom w:val="0"/>
      <w:divBdr>
        <w:top w:val="none" w:sz="0" w:space="0" w:color="auto"/>
        <w:left w:val="none" w:sz="0" w:space="0" w:color="auto"/>
        <w:bottom w:val="none" w:sz="0" w:space="0" w:color="auto"/>
        <w:right w:val="none" w:sz="0" w:space="0" w:color="auto"/>
      </w:divBdr>
    </w:div>
    <w:div w:id="1700348640">
      <w:bodyDiv w:val="1"/>
      <w:marLeft w:val="0"/>
      <w:marRight w:val="0"/>
      <w:marTop w:val="0"/>
      <w:marBottom w:val="0"/>
      <w:divBdr>
        <w:top w:val="none" w:sz="0" w:space="0" w:color="auto"/>
        <w:left w:val="none" w:sz="0" w:space="0" w:color="auto"/>
        <w:bottom w:val="none" w:sz="0" w:space="0" w:color="auto"/>
        <w:right w:val="none" w:sz="0" w:space="0" w:color="auto"/>
      </w:divBdr>
    </w:div>
    <w:div w:id="1700814046">
      <w:bodyDiv w:val="1"/>
      <w:marLeft w:val="0"/>
      <w:marRight w:val="0"/>
      <w:marTop w:val="0"/>
      <w:marBottom w:val="0"/>
      <w:divBdr>
        <w:top w:val="none" w:sz="0" w:space="0" w:color="auto"/>
        <w:left w:val="none" w:sz="0" w:space="0" w:color="auto"/>
        <w:bottom w:val="none" w:sz="0" w:space="0" w:color="auto"/>
        <w:right w:val="none" w:sz="0" w:space="0" w:color="auto"/>
      </w:divBdr>
    </w:div>
    <w:div w:id="1701929184">
      <w:bodyDiv w:val="1"/>
      <w:marLeft w:val="0"/>
      <w:marRight w:val="0"/>
      <w:marTop w:val="0"/>
      <w:marBottom w:val="0"/>
      <w:divBdr>
        <w:top w:val="none" w:sz="0" w:space="0" w:color="auto"/>
        <w:left w:val="none" w:sz="0" w:space="0" w:color="auto"/>
        <w:bottom w:val="none" w:sz="0" w:space="0" w:color="auto"/>
        <w:right w:val="none" w:sz="0" w:space="0" w:color="auto"/>
      </w:divBdr>
    </w:div>
    <w:div w:id="1702395388">
      <w:bodyDiv w:val="1"/>
      <w:marLeft w:val="0"/>
      <w:marRight w:val="0"/>
      <w:marTop w:val="0"/>
      <w:marBottom w:val="0"/>
      <w:divBdr>
        <w:top w:val="none" w:sz="0" w:space="0" w:color="auto"/>
        <w:left w:val="none" w:sz="0" w:space="0" w:color="auto"/>
        <w:bottom w:val="none" w:sz="0" w:space="0" w:color="auto"/>
        <w:right w:val="none" w:sz="0" w:space="0" w:color="auto"/>
      </w:divBdr>
    </w:div>
    <w:div w:id="1702582982">
      <w:bodyDiv w:val="1"/>
      <w:marLeft w:val="0"/>
      <w:marRight w:val="0"/>
      <w:marTop w:val="0"/>
      <w:marBottom w:val="0"/>
      <w:divBdr>
        <w:top w:val="none" w:sz="0" w:space="0" w:color="auto"/>
        <w:left w:val="none" w:sz="0" w:space="0" w:color="auto"/>
        <w:bottom w:val="none" w:sz="0" w:space="0" w:color="auto"/>
        <w:right w:val="none" w:sz="0" w:space="0" w:color="auto"/>
      </w:divBdr>
    </w:div>
    <w:div w:id="1702584183">
      <w:bodyDiv w:val="1"/>
      <w:marLeft w:val="0"/>
      <w:marRight w:val="0"/>
      <w:marTop w:val="0"/>
      <w:marBottom w:val="0"/>
      <w:divBdr>
        <w:top w:val="none" w:sz="0" w:space="0" w:color="auto"/>
        <w:left w:val="none" w:sz="0" w:space="0" w:color="auto"/>
        <w:bottom w:val="none" w:sz="0" w:space="0" w:color="auto"/>
        <w:right w:val="none" w:sz="0" w:space="0" w:color="auto"/>
      </w:divBdr>
    </w:div>
    <w:div w:id="1703746247">
      <w:bodyDiv w:val="1"/>
      <w:marLeft w:val="0"/>
      <w:marRight w:val="0"/>
      <w:marTop w:val="0"/>
      <w:marBottom w:val="0"/>
      <w:divBdr>
        <w:top w:val="none" w:sz="0" w:space="0" w:color="auto"/>
        <w:left w:val="none" w:sz="0" w:space="0" w:color="auto"/>
        <w:bottom w:val="none" w:sz="0" w:space="0" w:color="auto"/>
        <w:right w:val="none" w:sz="0" w:space="0" w:color="auto"/>
      </w:divBdr>
    </w:div>
    <w:div w:id="1703902522">
      <w:bodyDiv w:val="1"/>
      <w:marLeft w:val="0"/>
      <w:marRight w:val="0"/>
      <w:marTop w:val="0"/>
      <w:marBottom w:val="0"/>
      <w:divBdr>
        <w:top w:val="none" w:sz="0" w:space="0" w:color="auto"/>
        <w:left w:val="none" w:sz="0" w:space="0" w:color="auto"/>
        <w:bottom w:val="none" w:sz="0" w:space="0" w:color="auto"/>
        <w:right w:val="none" w:sz="0" w:space="0" w:color="auto"/>
      </w:divBdr>
    </w:div>
    <w:div w:id="1704165065">
      <w:bodyDiv w:val="1"/>
      <w:marLeft w:val="0"/>
      <w:marRight w:val="0"/>
      <w:marTop w:val="0"/>
      <w:marBottom w:val="0"/>
      <w:divBdr>
        <w:top w:val="none" w:sz="0" w:space="0" w:color="auto"/>
        <w:left w:val="none" w:sz="0" w:space="0" w:color="auto"/>
        <w:bottom w:val="none" w:sz="0" w:space="0" w:color="auto"/>
        <w:right w:val="none" w:sz="0" w:space="0" w:color="auto"/>
      </w:divBdr>
    </w:div>
    <w:div w:id="1704212168">
      <w:bodyDiv w:val="1"/>
      <w:marLeft w:val="0"/>
      <w:marRight w:val="0"/>
      <w:marTop w:val="0"/>
      <w:marBottom w:val="0"/>
      <w:divBdr>
        <w:top w:val="none" w:sz="0" w:space="0" w:color="auto"/>
        <w:left w:val="none" w:sz="0" w:space="0" w:color="auto"/>
        <w:bottom w:val="none" w:sz="0" w:space="0" w:color="auto"/>
        <w:right w:val="none" w:sz="0" w:space="0" w:color="auto"/>
      </w:divBdr>
    </w:div>
    <w:div w:id="1705398391">
      <w:bodyDiv w:val="1"/>
      <w:marLeft w:val="0"/>
      <w:marRight w:val="0"/>
      <w:marTop w:val="0"/>
      <w:marBottom w:val="0"/>
      <w:divBdr>
        <w:top w:val="none" w:sz="0" w:space="0" w:color="auto"/>
        <w:left w:val="none" w:sz="0" w:space="0" w:color="auto"/>
        <w:bottom w:val="none" w:sz="0" w:space="0" w:color="auto"/>
        <w:right w:val="none" w:sz="0" w:space="0" w:color="auto"/>
      </w:divBdr>
    </w:div>
    <w:div w:id="1706909293">
      <w:bodyDiv w:val="1"/>
      <w:marLeft w:val="0"/>
      <w:marRight w:val="0"/>
      <w:marTop w:val="0"/>
      <w:marBottom w:val="0"/>
      <w:divBdr>
        <w:top w:val="none" w:sz="0" w:space="0" w:color="auto"/>
        <w:left w:val="none" w:sz="0" w:space="0" w:color="auto"/>
        <w:bottom w:val="none" w:sz="0" w:space="0" w:color="auto"/>
        <w:right w:val="none" w:sz="0" w:space="0" w:color="auto"/>
      </w:divBdr>
    </w:div>
    <w:div w:id="1707099002">
      <w:bodyDiv w:val="1"/>
      <w:marLeft w:val="0"/>
      <w:marRight w:val="0"/>
      <w:marTop w:val="0"/>
      <w:marBottom w:val="0"/>
      <w:divBdr>
        <w:top w:val="none" w:sz="0" w:space="0" w:color="auto"/>
        <w:left w:val="none" w:sz="0" w:space="0" w:color="auto"/>
        <w:bottom w:val="none" w:sz="0" w:space="0" w:color="auto"/>
        <w:right w:val="none" w:sz="0" w:space="0" w:color="auto"/>
      </w:divBdr>
    </w:div>
    <w:div w:id="1707363525">
      <w:bodyDiv w:val="1"/>
      <w:marLeft w:val="0"/>
      <w:marRight w:val="0"/>
      <w:marTop w:val="0"/>
      <w:marBottom w:val="0"/>
      <w:divBdr>
        <w:top w:val="none" w:sz="0" w:space="0" w:color="auto"/>
        <w:left w:val="none" w:sz="0" w:space="0" w:color="auto"/>
        <w:bottom w:val="none" w:sz="0" w:space="0" w:color="auto"/>
        <w:right w:val="none" w:sz="0" w:space="0" w:color="auto"/>
      </w:divBdr>
    </w:div>
    <w:div w:id="1707483913">
      <w:bodyDiv w:val="1"/>
      <w:marLeft w:val="0"/>
      <w:marRight w:val="0"/>
      <w:marTop w:val="0"/>
      <w:marBottom w:val="0"/>
      <w:divBdr>
        <w:top w:val="none" w:sz="0" w:space="0" w:color="auto"/>
        <w:left w:val="none" w:sz="0" w:space="0" w:color="auto"/>
        <w:bottom w:val="none" w:sz="0" w:space="0" w:color="auto"/>
        <w:right w:val="none" w:sz="0" w:space="0" w:color="auto"/>
      </w:divBdr>
    </w:div>
    <w:div w:id="1707490086">
      <w:bodyDiv w:val="1"/>
      <w:marLeft w:val="0"/>
      <w:marRight w:val="0"/>
      <w:marTop w:val="0"/>
      <w:marBottom w:val="0"/>
      <w:divBdr>
        <w:top w:val="none" w:sz="0" w:space="0" w:color="auto"/>
        <w:left w:val="none" w:sz="0" w:space="0" w:color="auto"/>
        <w:bottom w:val="none" w:sz="0" w:space="0" w:color="auto"/>
        <w:right w:val="none" w:sz="0" w:space="0" w:color="auto"/>
      </w:divBdr>
    </w:div>
    <w:div w:id="1707750091">
      <w:bodyDiv w:val="1"/>
      <w:marLeft w:val="0"/>
      <w:marRight w:val="0"/>
      <w:marTop w:val="0"/>
      <w:marBottom w:val="0"/>
      <w:divBdr>
        <w:top w:val="none" w:sz="0" w:space="0" w:color="auto"/>
        <w:left w:val="none" w:sz="0" w:space="0" w:color="auto"/>
        <w:bottom w:val="none" w:sz="0" w:space="0" w:color="auto"/>
        <w:right w:val="none" w:sz="0" w:space="0" w:color="auto"/>
      </w:divBdr>
    </w:div>
    <w:div w:id="1707827931">
      <w:bodyDiv w:val="1"/>
      <w:marLeft w:val="0"/>
      <w:marRight w:val="0"/>
      <w:marTop w:val="0"/>
      <w:marBottom w:val="0"/>
      <w:divBdr>
        <w:top w:val="none" w:sz="0" w:space="0" w:color="auto"/>
        <w:left w:val="none" w:sz="0" w:space="0" w:color="auto"/>
        <w:bottom w:val="none" w:sz="0" w:space="0" w:color="auto"/>
        <w:right w:val="none" w:sz="0" w:space="0" w:color="auto"/>
      </w:divBdr>
    </w:div>
    <w:div w:id="1709604721">
      <w:bodyDiv w:val="1"/>
      <w:marLeft w:val="0"/>
      <w:marRight w:val="0"/>
      <w:marTop w:val="0"/>
      <w:marBottom w:val="0"/>
      <w:divBdr>
        <w:top w:val="none" w:sz="0" w:space="0" w:color="auto"/>
        <w:left w:val="none" w:sz="0" w:space="0" w:color="auto"/>
        <w:bottom w:val="none" w:sz="0" w:space="0" w:color="auto"/>
        <w:right w:val="none" w:sz="0" w:space="0" w:color="auto"/>
      </w:divBdr>
    </w:div>
    <w:div w:id="1709640199">
      <w:bodyDiv w:val="1"/>
      <w:marLeft w:val="0"/>
      <w:marRight w:val="0"/>
      <w:marTop w:val="0"/>
      <w:marBottom w:val="0"/>
      <w:divBdr>
        <w:top w:val="none" w:sz="0" w:space="0" w:color="auto"/>
        <w:left w:val="none" w:sz="0" w:space="0" w:color="auto"/>
        <w:bottom w:val="none" w:sz="0" w:space="0" w:color="auto"/>
        <w:right w:val="none" w:sz="0" w:space="0" w:color="auto"/>
      </w:divBdr>
    </w:div>
    <w:div w:id="1709916098">
      <w:bodyDiv w:val="1"/>
      <w:marLeft w:val="0"/>
      <w:marRight w:val="0"/>
      <w:marTop w:val="0"/>
      <w:marBottom w:val="0"/>
      <w:divBdr>
        <w:top w:val="none" w:sz="0" w:space="0" w:color="auto"/>
        <w:left w:val="none" w:sz="0" w:space="0" w:color="auto"/>
        <w:bottom w:val="none" w:sz="0" w:space="0" w:color="auto"/>
        <w:right w:val="none" w:sz="0" w:space="0" w:color="auto"/>
      </w:divBdr>
    </w:div>
    <w:div w:id="1710764576">
      <w:bodyDiv w:val="1"/>
      <w:marLeft w:val="0"/>
      <w:marRight w:val="0"/>
      <w:marTop w:val="0"/>
      <w:marBottom w:val="0"/>
      <w:divBdr>
        <w:top w:val="none" w:sz="0" w:space="0" w:color="auto"/>
        <w:left w:val="none" w:sz="0" w:space="0" w:color="auto"/>
        <w:bottom w:val="none" w:sz="0" w:space="0" w:color="auto"/>
        <w:right w:val="none" w:sz="0" w:space="0" w:color="auto"/>
      </w:divBdr>
    </w:div>
    <w:div w:id="1711110585">
      <w:bodyDiv w:val="1"/>
      <w:marLeft w:val="0"/>
      <w:marRight w:val="0"/>
      <w:marTop w:val="0"/>
      <w:marBottom w:val="0"/>
      <w:divBdr>
        <w:top w:val="none" w:sz="0" w:space="0" w:color="auto"/>
        <w:left w:val="none" w:sz="0" w:space="0" w:color="auto"/>
        <w:bottom w:val="none" w:sz="0" w:space="0" w:color="auto"/>
        <w:right w:val="none" w:sz="0" w:space="0" w:color="auto"/>
      </w:divBdr>
    </w:div>
    <w:div w:id="1712609003">
      <w:bodyDiv w:val="1"/>
      <w:marLeft w:val="0"/>
      <w:marRight w:val="0"/>
      <w:marTop w:val="0"/>
      <w:marBottom w:val="0"/>
      <w:divBdr>
        <w:top w:val="none" w:sz="0" w:space="0" w:color="auto"/>
        <w:left w:val="none" w:sz="0" w:space="0" w:color="auto"/>
        <w:bottom w:val="none" w:sz="0" w:space="0" w:color="auto"/>
        <w:right w:val="none" w:sz="0" w:space="0" w:color="auto"/>
      </w:divBdr>
    </w:div>
    <w:div w:id="1713116059">
      <w:bodyDiv w:val="1"/>
      <w:marLeft w:val="0"/>
      <w:marRight w:val="0"/>
      <w:marTop w:val="0"/>
      <w:marBottom w:val="0"/>
      <w:divBdr>
        <w:top w:val="none" w:sz="0" w:space="0" w:color="auto"/>
        <w:left w:val="none" w:sz="0" w:space="0" w:color="auto"/>
        <w:bottom w:val="none" w:sz="0" w:space="0" w:color="auto"/>
        <w:right w:val="none" w:sz="0" w:space="0" w:color="auto"/>
      </w:divBdr>
    </w:div>
    <w:div w:id="1713529425">
      <w:bodyDiv w:val="1"/>
      <w:marLeft w:val="0"/>
      <w:marRight w:val="0"/>
      <w:marTop w:val="0"/>
      <w:marBottom w:val="0"/>
      <w:divBdr>
        <w:top w:val="none" w:sz="0" w:space="0" w:color="auto"/>
        <w:left w:val="none" w:sz="0" w:space="0" w:color="auto"/>
        <w:bottom w:val="none" w:sz="0" w:space="0" w:color="auto"/>
        <w:right w:val="none" w:sz="0" w:space="0" w:color="auto"/>
      </w:divBdr>
    </w:div>
    <w:div w:id="1714034120">
      <w:bodyDiv w:val="1"/>
      <w:marLeft w:val="0"/>
      <w:marRight w:val="0"/>
      <w:marTop w:val="0"/>
      <w:marBottom w:val="0"/>
      <w:divBdr>
        <w:top w:val="none" w:sz="0" w:space="0" w:color="auto"/>
        <w:left w:val="none" w:sz="0" w:space="0" w:color="auto"/>
        <w:bottom w:val="none" w:sz="0" w:space="0" w:color="auto"/>
        <w:right w:val="none" w:sz="0" w:space="0" w:color="auto"/>
      </w:divBdr>
    </w:div>
    <w:div w:id="1714114253">
      <w:bodyDiv w:val="1"/>
      <w:marLeft w:val="0"/>
      <w:marRight w:val="0"/>
      <w:marTop w:val="0"/>
      <w:marBottom w:val="0"/>
      <w:divBdr>
        <w:top w:val="none" w:sz="0" w:space="0" w:color="auto"/>
        <w:left w:val="none" w:sz="0" w:space="0" w:color="auto"/>
        <w:bottom w:val="none" w:sz="0" w:space="0" w:color="auto"/>
        <w:right w:val="none" w:sz="0" w:space="0" w:color="auto"/>
      </w:divBdr>
    </w:div>
    <w:div w:id="1714890289">
      <w:bodyDiv w:val="1"/>
      <w:marLeft w:val="0"/>
      <w:marRight w:val="0"/>
      <w:marTop w:val="0"/>
      <w:marBottom w:val="0"/>
      <w:divBdr>
        <w:top w:val="none" w:sz="0" w:space="0" w:color="auto"/>
        <w:left w:val="none" w:sz="0" w:space="0" w:color="auto"/>
        <w:bottom w:val="none" w:sz="0" w:space="0" w:color="auto"/>
        <w:right w:val="none" w:sz="0" w:space="0" w:color="auto"/>
      </w:divBdr>
    </w:div>
    <w:div w:id="1715233294">
      <w:bodyDiv w:val="1"/>
      <w:marLeft w:val="0"/>
      <w:marRight w:val="0"/>
      <w:marTop w:val="0"/>
      <w:marBottom w:val="0"/>
      <w:divBdr>
        <w:top w:val="none" w:sz="0" w:space="0" w:color="auto"/>
        <w:left w:val="none" w:sz="0" w:space="0" w:color="auto"/>
        <w:bottom w:val="none" w:sz="0" w:space="0" w:color="auto"/>
        <w:right w:val="none" w:sz="0" w:space="0" w:color="auto"/>
      </w:divBdr>
    </w:div>
    <w:div w:id="1715496501">
      <w:bodyDiv w:val="1"/>
      <w:marLeft w:val="0"/>
      <w:marRight w:val="0"/>
      <w:marTop w:val="0"/>
      <w:marBottom w:val="0"/>
      <w:divBdr>
        <w:top w:val="none" w:sz="0" w:space="0" w:color="auto"/>
        <w:left w:val="none" w:sz="0" w:space="0" w:color="auto"/>
        <w:bottom w:val="none" w:sz="0" w:space="0" w:color="auto"/>
        <w:right w:val="none" w:sz="0" w:space="0" w:color="auto"/>
      </w:divBdr>
    </w:div>
    <w:div w:id="1715811536">
      <w:bodyDiv w:val="1"/>
      <w:marLeft w:val="0"/>
      <w:marRight w:val="0"/>
      <w:marTop w:val="0"/>
      <w:marBottom w:val="0"/>
      <w:divBdr>
        <w:top w:val="none" w:sz="0" w:space="0" w:color="auto"/>
        <w:left w:val="none" w:sz="0" w:space="0" w:color="auto"/>
        <w:bottom w:val="none" w:sz="0" w:space="0" w:color="auto"/>
        <w:right w:val="none" w:sz="0" w:space="0" w:color="auto"/>
      </w:divBdr>
    </w:div>
    <w:div w:id="1716805985">
      <w:bodyDiv w:val="1"/>
      <w:marLeft w:val="0"/>
      <w:marRight w:val="0"/>
      <w:marTop w:val="0"/>
      <w:marBottom w:val="0"/>
      <w:divBdr>
        <w:top w:val="none" w:sz="0" w:space="0" w:color="auto"/>
        <w:left w:val="none" w:sz="0" w:space="0" w:color="auto"/>
        <w:bottom w:val="none" w:sz="0" w:space="0" w:color="auto"/>
        <w:right w:val="none" w:sz="0" w:space="0" w:color="auto"/>
      </w:divBdr>
    </w:div>
    <w:div w:id="1716854392">
      <w:bodyDiv w:val="1"/>
      <w:marLeft w:val="0"/>
      <w:marRight w:val="0"/>
      <w:marTop w:val="0"/>
      <w:marBottom w:val="0"/>
      <w:divBdr>
        <w:top w:val="none" w:sz="0" w:space="0" w:color="auto"/>
        <w:left w:val="none" w:sz="0" w:space="0" w:color="auto"/>
        <w:bottom w:val="none" w:sz="0" w:space="0" w:color="auto"/>
        <w:right w:val="none" w:sz="0" w:space="0" w:color="auto"/>
      </w:divBdr>
    </w:div>
    <w:div w:id="1718046929">
      <w:bodyDiv w:val="1"/>
      <w:marLeft w:val="0"/>
      <w:marRight w:val="0"/>
      <w:marTop w:val="0"/>
      <w:marBottom w:val="0"/>
      <w:divBdr>
        <w:top w:val="none" w:sz="0" w:space="0" w:color="auto"/>
        <w:left w:val="none" w:sz="0" w:space="0" w:color="auto"/>
        <w:bottom w:val="none" w:sz="0" w:space="0" w:color="auto"/>
        <w:right w:val="none" w:sz="0" w:space="0" w:color="auto"/>
      </w:divBdr>
    </w:div>
    <w:div w:id="1719474775">
      <w:bodyDiv w:val="1"/>
      <w:marLeft w:val="0"/>
      <w:marRight w:val="0"/>
      <w:marTop w:val="0"/>
      <w:marBottom w:val="0"/>
      <w:divBdr>
        <w:top w:val="none" w:sz="0" w:space="0" w:color="auto"/>
        <w:left w:val="none" w:sz="0" w:space="0" w:color="auto"/>
        <w:bottom w:val="none" w:sz="0" w:space="0" w:color="auto"/>
        <w:right w:val="none" w:sz="0" w:space="0" w:color="auto"/>
      </w:divBdr>
    </w:div>
    <w:div w:id="1719863508">
      <w:bodyDiv w:val="1"/>
      <w:marLeft w:val="0"/>
      <w:marRight w:val="0"/>
      <w:marTop w:val="0"/>
      <w:marBottom w:val="0"/>
      <w:divBdr>
        <w:top w:val="none" w:sz="0" w:space="0" w:color="auto"/>
        <w:left w:val="none" w:sz="0" w:space="0" w:color="auto"/>
        <w:bottom w:val="none" w:sz="0" w:space="0" w:color="auto"/>
        <w:right w:val="none" w:sz="0" w:space="0" w:color="auto"/>
      </w:divBdr>
    </w:div>
    <w:div w:id="1720282538">
      <w:bodyDiv w:val="1"/>
      <w:marLeft w:val="0"/>
      <w:marRight w:val="0"/>
      <w:marTop w:val="0"/>
      <w:marBottom w:val="0"/>
      <w:divBdr>
        <w:top w:val="none" w:sz="0" w:space="0" w:color="auto"/>
        <w:left w:val="none" w:sz="0" w:space="0" w:color="auto"/>
        <w:bottom w:val="none" w:sz="0" w:space="0" w:color="auto"/>
        <w:right w:val="none" w:sz="0" w:space="0" w:color="auto"/>
      </w:divBdr>
    </w:div>
    <w:div w:id="1721128610">
      <w:bodyDiv w:val="1"/>
      <w:marLeft w:val="0"/>
      <w:marRight w:val="0"/>
      <w:marTop w:val="0"/>
      <w:marBottom w:val="0"/>
      <w:divBdr>
        <w:top w:val="none" w:sz="0" w:space="0" w:color="auto"/>
        <w:left w:val="none" w:sz="0" w:space="0" w:color="auto"/>
        <w:bottom w:val="none" w:sz="0" w:space="0" w:color="auto"/>
        <w:right w:val="none" w:sz="0" w:space="0" w:color="auto"/>
      </w:divBdr>
    </w:div>
    <w:div w:id="1721249884">
      <w:bodyDiv w:val="1"/>
      <w:marLeft w:val="0"/>
      <w:marRight w:val="0"/>
      <w:marTop w:val="0"/>
      <w:marBottom w:val="0"/>
      <w:divBdr>
        <w:top w:val="none" w:sz="0" w:space="0" w:color="auto"/>
        <w:left w:val="none" w:sz="0" w:space="0" w:color="auto"/>
        <w:bottom w:val="none" w:sz="0" w:space="0" w:color="auto"/>
        <w:right w:val="none" w:sz="0" w:space="0" w:color="auto"/>
      </w:divBdr>
    </w:div>
    <w:div w:id="1722360924">
      <w:bodyDiv w:val="1"/>
      <w:marLeft w:val="0"/>
      <w:marRight w:val="0"/>
      <w:marTop w:val="0"/>
      <w:marBottom w:val="0"/>
      <w:divBdr>
        <w:top w:val="none" w:sz="0" w:space="0" w:color="auto"/>
        <w:left w:val="none" w:sz="0" w:space="0" w:color="auto"/>
        <w:bottom w:val="none" w:sz="0" w:space="0" w:color="auto"/>
        <w:right w:val="none" w:sz="0" w:space="0" w:color="auto"/>
      </w:divBdr>
    </w:div>
    <w:div w:id="1722711026">
      <w:bodyDiv w:val="1"/>
      <w:marLeft w:val="0"/>
      <w:marRight w:val="0"/>
      <w:marTop w:val="0"/>
      <w:marBottom w:val="0"/>
      <w:divBdr>
        <w:top w:val="none" w:sz="0" w:space="0" w:color="auto"/>
        <w:left w:val="none" w:sz="0" w:space="0" w:color="auto"/>
        <w:bottom w:val="none" w:sz="0" w:space="0" w:color="auto"/>
        <w:right w:val="none" w:sz="0" w:space="0" w:color="auto"/>
      </w:divBdr>
    </w:div>
    <w:div w:id="1723676185">
      <w:bodyDiv w:val="1"/>
      <w:marLeft w:val="0"/>
      <w:marRight w:val="0"/>
      <w:marTop w:val="0"/>
      <w:marBottom w:val="0"/>
      <w:divBdr>
        <w:top w:val="none" w:sz="0" w:space="0" w:color="auto"/>
        <w:left w:val="none" w:sz="0" w:space="0" w:color="auto"/>
        <w:bottom w:val="none" w:sz="0" w:space="0" w:color="auto"/>
        <w:right w:val="none" w:sz="0" w:space="0" w:color="auto"/>
      </w:divBdr>
    </w:div>
    <w:div w:id="1723938068">
      <w:bodyDiv w:val="1"/>
      <w:marLeft w:val="0"/>
      <w:marRight w:val="0"/>
      <w:marTop w:val="0"/>
      <w:marBottom w:val="0"/>
      <w:divBdr>
        <w:top w:val="none" w:sz="0" w:space="0" w:color="auto"/>
        <w:left w:val="none" w:sz="0" w:space="0" w:color="auto"/>
        <w:bottom w:val="none" w:sz="0" w:space="0" w:color="auto"/>
        <w:right w:val="none" w:sz="0" w:space="0" w:color="auto"/>
      </w:divBdr>
    </w:div>
    <w:div w:id="1724208092">
      <w:bodyDiv w:val="1"/>
      <w:marLeft w:val="0"/>
      <w:marRight w:val="0"/>
      <w:marTop w:val="0"/>
      <w:marBottom w:val="0"/>
      <w:divBdr>
        <w:top w:val="none" w:sz="0" w:space="0" w:color="auto"/>
        <w:left w:val="none" w:sz="0" w:space="0" w:color="auto"/>
        <w:bottom w:val="none" w:sz="0" w:space="0" w:color="auto"/>
        <w:right w:val="none" w:sz="0" w:space="0" w:color="auto"/>
      </w:divBdr>
    </w:div>
    <w:div w:id="1724405651">
      <w:bodyDiv w:val="1"/>
      <w:marLeft w:val="0"/>
      <w:marRight w:val="0"/>
      <w:marTop w:val="0"/>
      <w:marBottom w:val="0"/>
      <w:divBdr>
        <w:top w:val="none" w:sz="0" w:space="0" w:color="auto"/>
        <w:left w:val="none" w:sz="0" w:space="0" w:color="auto"/>
        <w:bottom w:val="none" w:sz="0" w:space="0" w:color="auto"/>
        <w:right w:val="none" w:sz="0" w:space="0" w:color="auto"/>
      </w:divBdr>
    </w:div>
    <w:div w:id="1725059842">
      <w:bodyDiv w:val="1"/>
      <w:marLeft w:val="0"/>
      <w:marRight w:val="0"/>
      <w:marTop w:val="0"/>
      <w:marBottom w:val="0"/>
      <w:divBdr>
        <w:top w:val="none" w:sz="0" w:space="0" w:color="auto"/>
        <w:left w:val="none" w:sz="0" w:space="0" w:color="auto"/>
        <w:bottom w:val="none" w:sz="0" w:space="0" w:color="auto"/>
        <w:right w:val="none" w:sz="0" w:space="0" w:color="auto"/>
      </w:divBdr>
    </w:div>
    <w:div w:id="1725373250">
      <w:bodyDiv w:val="1"/>
      <w:marLeft w:val="0"/>
      <w:marRight w:val="0"/>
      <w:marTop w:val="0"/>
      <w:marBottom w:val="0"/>
      <w:divBdr>
        <w:top w:val="none" w:sz="0" w:space="0" w:color="auto"/>
        <w:left w:val="none" w:sz="0" w:space="0" w:color="auto"/>
        <w:bottom w:val="none" w:sz="0" w:space="0" w:color="auto"/>
        <w:right w:val="none" w:sz="0" w:space="0" w:color="auto"/>
      </w:divBdr>
    </w:div>
    <w:div w:id="1725906935">
      <w:bodyDiv w:val="1"/>
      <w:marLeft w:val="0"/>
      <w:marRight w:val="0"/>
      <w:marTop w:val="0"/>
      <w:marBottom w:val="0"/>
      <w:divBdr>
        <w:top w:val="none" w:sz="0" w:space="0" w:color="auto"/>
        <w:left w:val="none" w:sz="0" w:space="0" w:color="auto"/>
        <w:bottom w:val="none" w:sz="0" w:space="0" w:color="auto"/>
        <w:right w:val="none" w:sz="0" w:space="0" w:color="auto"/>
      </w:divBdr>
    </w:div>
    <w:div w:id="1726297473">
      <w:bodyDiv w:val="1"/>
      <w:marLeft w:val="0"/>
      <w:marRight w:val="0"/>
      <w:marTop w:val="0"/>
      <w:marBottom w:val="0"/>
      <w:divBdr>
        <w:top w:val="none" w:sz="0" w:space="0" w:color="auto"/>
        <w:left w:val="none" w:sz="0" w:space="0" w:color="auto"/>
        <w:bottom w:val="none" w:sz="0" w:space="0" w:color="auto"/>
        <w:right w:val="none" w:sz="0" w:space="0" w:color="auto"/>
      </w:divBdr>
    </w:div>
    <w:div w:id="1726638591">
      <w:bodyDiv w:val="1"/>
      <w:marLeft w:val="0"/>
      <w:marRight w:val="0"/>
      <w:marTop w:val="0"/>
      <w:marBottom w:val="0"/>
      <w:divBdr>
        <w:top w:val="none" w:sz="0" w:space="0" w:color="auto"/>
        <w:left w:val="none" w:sz="0" w:space="0" w:color="auto"/>
        <w:bottom w:val="none" w:sz="0" w:space="0" w:color="auto"/>
        <w:right w:val="none" w:sz="0" w:space="0" w:color="auto"/>
      </w:divBdr>
    </w:div>
    <w:div w:id="1727489222">
      <w:bodyDiv w:val="1"/>
      <w:marLeft w:val="0"/>
      <w:marRight w:val="0"/>
      <w:marTop w:val="0"/>
      <w:marBottom w:val="0"/>
      <w:divBdr>
        <w:top w:val="none" w:sz="0" w:space="0" w:color="auto"/>
        <w:left w:val="none" w:sz="0" w:space="0" w:color="auto"/>
        <w:bottom w:val="none" w:sz="0" w:space="0" w:color="auto"/>
        <w:right w:val="none" w:sz="0" w:space="0" w:color="auto"/>
      </w:divBdr>
    </w:div>
    <w:div w:id="1729262061">
      <w:bodyDiv w:val="1"/>
      <w:marLeft w:val="0"/>
      <w:marRight w:val="0"/>
      <w:marTop w:val="0"/>
      <w:marBottom w:val="0"/>
      <w:divBdr>
        <w:top w:val="none" w:sz="0" w:space="0" w:color="auto"/>
        <w:left w:val="none" w:sz="0" w:space="0" w:color="auto"/>
        <w:bottom w:val="none" w:sz="0" w:space="0" w:color="auto"/>
        <w:right w:val="none" w:sz="0" w:space="0" w:color="auto"/>
      </w:divBdr>
    </w:div>
    <w:div w:id="1729379288">
      <w:bodyDiv w:val="1"/>
      <w:marLeft w:val="0"/>
      <w:marRight w:val="0"/>
      <w:marTop w:val="0"/>
      <w:marBottom w:val="0"/>
      <w:divBdr>
        <w:top w:val="none" w:sz="0" w:space="0" w:color="auto"/>
        <w:left w:val="none" w:sz="0" w:space="0" w:color="auto"/>
        <w:bottom w:val="none" w:sz="0" w:space="0" w:color="auto"/>
        <w:right w:val="none" w:sz="0" w:space="0" w:color="auto"/>
      </w:divBdr>
    </w:div>
    <w:div w:id="1730415435">
      <w:bodyDiv w:val="1"/>
      <w:marLeft w:val="0"/>
      <w:marRight w:val="0"/>
      <w:marTop w:val="0"/>
      <w:marBottom w:val="0"/>
      <w:divBdr>
        <w:top w:val="none" w:sz="0" w:space="0" w:color="auto"/>
        <w:left w:val="none" w:sz="0" w:space="0" w:color="auto"/>
        <w:bottom w:val="none" w:sz="0" w:space="0" w:color="auto"/>
        <w:right w:val="none" w:sz="0" w:space="0" w:color="auto"/>
      </w:divBdr>
    </w:div>
    <w:div w:id="1730690025">
      <w:bodyDiv w:val="1"/>
      <w:marLeft w:val="0"/>
      <w:marRight w:val="0"/>
      <w:marTop w:val="0"/>
      <w:marBottom w:val="0"/>
      <w:divBdr>
        <w:top w:val="none" w:sz="0" w:space="0" w:color="auto"/>
        <w:left w:val="none" w:sz="0" w:space="0" w:color="auto"/>
        <w:bottom w:val="none" w:sz="0" w:space="0" w:color="auto"/>
        <w:right w:val="none" w:sz="0" w:space="0" w:color="auto"/>
      </w:divBdr>
    </w:div>
    <w:div w:id="1731228220">
      <w:bodyDiv w:val="1"/>
      <w:marLeft w:val="0"/>
      <w:marRight w:val="0"/>
      <w:marTop w:val="0"/>
      <w:marBottom w:val="0"/>
      <w:divBdr>
        <w:top w:val="none" w:sz="0" w:space="0" w:color="auto"/>
        <w:left w:val="none" w:sz="0" w:space="0" w:color="auto"/>
        <w:bottom w:val="none" w:sz="0" w:space="0" w:color="auto"/>
        <w:right w:val="none" w:sz="0" w:space="0" w:color="auto"/>
      </w:divBdr>
    </w:div>
    <w:div w:id="1731464877">
      <w:bodyDiv w:val="1"/>
      <w:marLeft w:val="0"/>
      <w:marRight w:val="0"/>
      <w:marTop w:val="0"/>
      <w:marBottom w:val="0"/>
      <w:divBdr>
        <w:top w:val="none" w:sz="0" w:space="0" w:color="auto"/>
        <w:left w:val="none" w:sz="0" w:space="0" w:color="auto"/>
        <w:bottom w:val="none" w:sz="0" w:space="0" w:color="auto"/>
        <w:right w:val="none" w:sz="0" w:space="0" w:color="auto"/>
      </w:divBdr>
    </w:div>
    <w:div w:id="1732537555">
      <w:bodyDiv w:val="1"/>
      <w:marLeft w:val="0"/>
      <w:marRight w:val="0"/>
      <w:marTop w:val="0"/>
      <w:marBottom w:val="0"/>
      <w:divBdr>
        <w:top w:val="none" w:sz="0" w:space="0" w:color="auto"/>
        <w:left w:val="none" w:sz="0" w:space="0" w:color="auto"/>
        <w:bottom w:val="none" w:sz="0" w:space="0" w:color="auto"/>
        <w:right w:val="none" w:sz="0" w:space="0" w:color="auto"/>
      </w:divBdr>
    </w:div>
    <w:div w:id="1733036762">
      <w:bodyDiv w:val="1"/>
      <w:marLeft w:val="0"/>
      <w:marRight w:val="0"/>
      <w:marTop w:val="0"/>
      <w:marBottom w:val="0"/>
      <w:divBdr>
        <w:top w:val="none" w:sz="0" w:space="0" w:color="auto"/>
        <w:left w:val="none" w:sz="0" w:space="0" w:color="auto"/>
        <w:bottom w:val="none" w:sz="0" w:space="0" w:color="auto"/>
        <w:right w:val="none" w:sz="0" w:space="0" w:color="auto"/>
      </w:divBdr>
    </w:div>
    <w:div w:id="1734161562">
      <w:bodyDiv w:val="1"/>
      <w:marLeft w:val="0"/>
      <w:marRight w:val="0"/>
      <w:marTop w:val="0"/>
      <w:marBottom w:val="0"/>
      <w:divBdr>
        <w:top w:val="none" w:sz="0" w:space="0" w:color="auto"/>
        <w:left w:val="none" w:sz="0" w:space="0" w:color="auto"/>
        <w:bottom w:val="none" w:sz="0" w:space="0" w:color="auto"/>
        <w:right w:val="none" w:sz="0" w:space="0" w:color="auto"/>
      </w:divBdr>
    </w:div>
    <w:div w:id="1734233352">
      <w:bodyDiv w:val="1"/>
      <w:marLeft w:val="0"/>
      <w:marRight w:val="0"/>
      <w:marTop w:val="0"/>
      <w:marBottom w:val="0"/>
      <w:divBdr>
        <w:top w:val="none" w:sz="0" w:space="0" w:color="auto"/>
        <w:left w:val="none" w:sz="0" w:space="0" w:color="auto"/>
        <w:bottom w:val="none" w:sz="0" w:space="0" w:color="auto"/>
        <w:right w:val="none" w:sz="0" w:space="0" w:color="auto"/>
      </w:divBdr>
    </w:div>
    <w:div w:id="1734624610">
      <w:bodyDiv w:val="1"/>
      <w:marLeft w:val="0"/>
      <w:marRight w:val="0"/>
      <w:marTop w:val="0"/>
      <w:marBottom w:val="0"/>
      <w:divBdr>
        <w:top w:val="none" w:sz="0" w:space="0" w:color="auto"/>
        <w:left w:val="none" w:sz="0" w:space="0" w:color="auto"/>
        <w:bottom w:val="none" w:sz="0" w:space="0" w:color="auto"/>
        <w:right w:val="none" w:sz="0" w:space="0" w:color="auto"/>
      </w:divBdr>
    </w:div>
    <w:div w:id="1734770550">
      <w:bodyDiv w:val="1"/>
      <w:marLeft w:val="0"/>
      <w:marRight w:val="0"/>
      <w:marTop w:val="0"/>
      <w:marBottom w:val="0"/>
      <w:divBdr>
        <w:top w:val="none" w:sz="0" w:space="0" w:color="auto"/>
        <w:left w:val="none" w:sz="0" w:space="0" w:color="auto"/>
        <w:bottom w:val="none" w:sz="0" w:space="0" w:color="auto"/>
        <w:right w:val="none" w:sz="0" w:space="0" w:color="auto"/>
      </w:divBdr>
    </w:div>
    <w:div w:id="1734810337">
      <w:bodyDiv w:val="1"/>
      <w:marLeft w:val="0"/>
      <w:marRight w:val="0"/>
      <w:marTop w:val="0"/>
      <w:marBottom w:val="0"/>
      <w:divBdr>
        <w:top w:val="none" w:sz="0" w:space="0" w:color="auto"/>
        <w:left w:val="none" w:sz="0" w:space="0" w:color="auto"/>
        <w:bottom w:val="none" w:sz="0" w:space="0" w:color="auto"/>
        <w:right w:val="none" w:sz="0" w:space="0" w:color="auto"/>
      </w:divBdr>
    </w:div>
    <w:div w:id="1734886840">
      <w:bodyDiv w:val="1"/>
      <w:marLeft w:val="0"/>
      <w:marRight w:val="0"/>
      <w:marTop w:val="0"/>
      <w:marBottom w:val="0"/>
      <w:divBdr>
        <w:top w:val="none" w:sz="0" w:space="0" w:color="auto"/>
        <w:left w:val="none" w:sz="0" w:space="0" w:color="auto"/>
        <w:bottom w:val="none" w:sz="0" w:space="0" w:color="auto"/>
        <w:right w:val="none" w:sz="0" w:space="0" w:color="auto"/>
      </w:divBdr>
    </w:div>
    <w:div w:id="1735421400">
      <w:bodyDiv w:val="1"/>
      <w:marLeft w:val="0"/>
      <w:marRight w:val="0"/>
      <w:marTop w:val="0"/>
      <w:marBottom w:val="0"/>
      <w:divBdr>
        <w:top w:val="none" w:sz="0" w:space="0" w:color="auto"/>
        <w:left w:val="none" w:sz="0" w:space="0" w:color="auto"/>
        <w:bottom w:val="none" w:sz="0" w:space="0" w:color="auto"/>
        <w:right w:val="none" w:sz="0" w:space="0" w:color="auto"/>
      </w:divBdr>
    </w:div>
    <w:div w:id="1735662950">
      <w:bodyDiv w:val="1"/>
      <w:marLeft w:val="0"/>
      <w:marRight w:val="0"/>
      <w:marTop w:val="0"/>
      <w:marBottom w:val="0"/>
      <w:divBdr>
        <w:top w:val="none" w:sz="0" w:space="0" w:color="auto"/>
        <w:left w:val="none" w:sz="0" w:space="0" w:color="auto"/>
        <w:bottom w:val="none" w:sz="0" w:space="0" w:color="auto"/>
        <w:right w:val="none" w:sz="0" w:space="0" w:color="auto"/>
      </w:divBdr>
    </w:div>
    <w:div w:id="1736320955">
      <w:bodyDiv w:val="1"/>
      <w:marLeft w:val="0"/>
      <w:marRight w:val="0"/>
      <w:marTop w:val="0"/>
      <w:marBottom w:val="0"/>
      <w:divBdr>
        <w:top w:val="none" w:sz="0" w:space="0" w:color="auto"/>
        <w:left w:val="none" w:sz="0" w:space="0" w:color="auto"/>
        <w:bottom w:val="none" w:sz="0" w:space="0" w:color="auto"/>
        <w:right w:val="none" w:sz="0" w:space="0" w:color="auto"/>
      </w:divBdr>
    </w:div>
    <w:div w:id="1736469954">
      <w:bodyDiv w:val="1"/>
      <w:marLeft w:val="0"/>
      <w:marRight w:val="0"/>
      <w:marTop w:val="0"/>
      <w:marBottom w:val="0"/>
      <w:divBdr>
        <w:top w:val="none" w:sz="0" w:space="0" w:color="auto"/>
        <w:left w:val="none" w:sz="0" w:space="0" w:color="auto"/>
        <w:bottom w:val="none" w:sz="0" w:space="0" w:color="auto"/>
        <w:right w:val="none" w:sz="0" w:space="0" w:color="auto"/>
      </w:divBdr>
    </w:div>
    <w:div w:id="1736582184">
      <w:bodyDiv w:val="1"/>
      <w:marLeft w:val="0"/>
      <w:marRight w:val="0"/>
      <w:marTop w:val="0"/>
      <w:marBottom w:val="0"/>
      <w:divBdr>
        <w:top w:val="none" w:sz="0" w:space="0" w:color="auto"/>
        <w:left w:val="none" w:sz="0" w:space="0" w:color="auto"/>
        <w:bottom w:val="none" w:sz="0" w:space="0" w:color="auto"/>
        <w:right w:val="none" w:sz="0" w:space="0" w:color="auto"/>
      </w:divBdr>
    </w:div>
    <w:div w:id="1736973409">
      <w:bodyDiv w:val="1"/>
      <w:marLeft w:val="0"/>
      <w:marRight w:val="0"/>
      <w:marTop w:val="0"/>
      <w:marBottom w:val="0"/>
      <w:divBdr>
        <w:top w:val="none" w:sz="0" w:space="0" w:color="auto"/>
        <w:left w:val="none" w:sz="0" w:space="0" w:color="auto"/>
        <w:bottom w:val="none" w:sz="0" w:space="0" w:color="auto"/>
        <w:right w:val="none" w:sz="0" w:space="0" w:color="auto"/>
      </w:divBdr>
    </w:div>
    <w:div w:id="1737389977">
      <w:bodyDiv w:val="1"/>
      <w:marLeft w:val="0"/>
      <w:marRight w:val="0"/>
      <w:marTop w:val="0"/>
      <w:marBottom w:val="0"/>
      <w:divBdr>
        <w:top w:val="none" w:sz="0" w:space="0" w:color="auto"/>
        <w:left w:val="none" w:sz="0" w:space="0" w:color="auto"/>
        <w:bottom w:val="none" w:sz="0" w:space="0" w:color="auto"/>
        <w:right w:val="none" w:sz="0" w:space="0" w:color="auto"/>
      </w:divBdr>
    </w:div>
    <w:div w:id="1737707529">
      <w:bodyDiv w:val="1"/>
      <w:marLeft w:val="0"/>
      <w:marRight w:val="0"/>
      <w:marTop w:val="0"/>
      <w:marBottom w:val="0"/>
      <w:divBdr>
        <w:top w:val="none" w:sz="0" w:space="0" w:color="auto"/>
        <w:left w:val="none" w:sz="0" w:space="0" w:color="auto"/>
        <w:bottom w:val="none" w:sz="0" w:space="0" w:color="auto"/>
        <w:right w:val="none" w:sz="0" w:space="0" w:color="auto"/>
      </w:divBdr>
      <w:divsChild>
        <w:div w:id="1681543313">
          <w:marLeft w:val="0"/>
          <w:marRight w:val="0"/>
          <w:marTop w:val="0"/>
          <w:marBottom w:val="0"/>
          <w:divBdr>
            <w:top w:val="none" w:sz="0" w:space="0" w:color="auto"/>
            <w:left w:val="none" w:sz="0" w:space="0" w:color="auto"/>
            <w:bottom w:val="none" w:sz="0" w:space="0" w:color="auto"/>
            <w:right w:val="none" w:sz="0" w:space="0" w:color="auto"/>
          </w:divBdr>
        </w:div>
      </w:divsChild>
    </w:div>
    <w:div w:id="1738435488">
      <w:bodyDiv w:val="1"/>
      <w:marLeft w:val="0"/>
      <w:marRight w:val="0"/>
      <w:marTop w:val="0"/>
      <w:marBottom w:val="0"/>
      <w:divBdr>
        <w:top w:val="none" w:sz="0" w:space="0" w:color="auto"/>
        <w:left w:val="none" w:sz="0" w:space="0" w:color="auto"/>
        <w:bottom w:val="none" w:sz="0" w:space="0" w:color="auto"/>
        <w:right w:val="none" w:sz="0" w:space="0" w:color="auto"/>
      </w:divBdr>
    </w:div>
    <w:div w:id="1738893986">
      <w:bodyDiv w:val="1"/>
      <w:marLeft w:val="0"/>
      <w:marRight w:val="0"/>
      <w:marTop w:val="0"/>
      <w:marBottom w:val="0"/>
      <w:divBdr>
        <w:top w:val="none" w:sz="0" w:space="0" w:color="auto"/>
        <w:left w:val="none" w:sz="0" w:space="0" w:color="auto"/>
        <w:bottom w:val="none" w:sz="0" w:space="0" w:color="auto"/>
        <w:right w:val="none" w:sz="0" w:space="0" w:color="auto"/>
      </w:divBdr>
    </w:div>
    <w:div w:id="1739402345">
      <w:bodyDiv w:val="1"/>
      <w:marLeft w:val="0"/>
      <w:marRight w:val="0"/>
      <w:marTop w:val="0"/>
      <w:marBottom w:val="0"/>
      <w:divBdr>
        <w:top w:val="none" w:sz="0" w:space="0" w:color="auto"/>
        <w:left w:val="none" w:sz="0" w:space="0" w:color="auto"/>
        <w:bottom w:val="none" w:sz="0" w:space="0" w:color="auto"/>
        <w:right w:val="none" w:sz="0" w:space="0" w:color="auto"/>
      </w:divBdr>
    </w:div>
    <w:div w:id="1739475074">
      <w:bodyDiv w:val="1"/>
      <w:marLeft w:val="0"/>
      <w:marRight w:val="0"/>
      <w:marTop w:val="0"/>
      <w:marBottom w:val="0"/>
      <w:divBdr>
        <w:top w:val="none" w:sz="0" w:space="0" w:color="auto"/>
        <w:left w:val="none" w:sz="0" w:space="0" w:color="auto"/>
        <w:bottom w:val="none" w:sz="0" w:space="0" w:color="auto"/>
        <w:right w:val="none" w:sz="0" w:space="0" w:color="auto"/>
      </w:divBdr>
    </w:div>
    <w:div w:id="1739476849">
      <w:bodyDiv w:val="1"/>
      <w:marLeft w:val="0"/>
      <w:marRight w:val="0"/>
      <w:marTop w:val="0"/>
      <w:marBottom w:val="0"/>
      <w:divBdr>
        <w:top w:val="none" w:sz="0" w:space="0" w:color="auto"/>
        <w:left w:val="none" w:sz="0" w:space="0" w:color="auto"/>
        <w:bottom w:val="none" w:sz="0" w:space="0" w:color="auto"/>
        <w:right w:val="none" w:sz="0" w:space="0" w:color="auto"/>
      </w:divBdr>
    </w:div>
    <w:div w:id="1739983768">
      <w:bodyDiv w:val="1"/>
      <w:marLeft w:val="0"/>
      <w:marRight w:val="0"/>
      <w:marTop w:val="0"/>
      <w:marBottom w:val="0"/>
      <w:divBdr>
        <w:top w:val="none" w:sz="0" w:space="0" w:color="auto"/>
        <w:left w:val="none" w:sz="0" w:space="0" w:color="auto"/>
        <w:bottom w:val="none" w:sz="0" w:space="0" w:color="auto"/>
        <w:right w:val="none" w:sz="0" w:space="0" w:color="auto"/>
      </w:divBdr>
    </w:div>
    <w:div w:id="1740059084">
      <w:bodyDiv w:val="1"/>
      <w:marLeft w:val="0"/>
      <w:marRight w:val="0"/>
      <w:marTop w:val="0"/>
      <w:marBottom w:val="0"/>
      <w:divBdr>
        <w:top w:val="none" w:sz="0" w:space="0" w:color="auto"/>
        <w:left w:val="none" w:sz="0" w:space="0" w:color="auto"/>
        <w:bottom w:val="none" w:sz="0" w:space="0" w:color="auto"/>
        <w:right w:val="none" w:sz="0" w:space="0" w:color="auto"/>
      </w:divBdr>
    </w:div>
    <w:div w:id="1740516981">
      <w:bodyDiv w:val="1"/>
      <w:marLeft w:val="0"/>
      <w:marRight w:val="0"/>
      <w:marTop w:val="0"/>
      <w:marBottom w:val="0"/>
      <w:divBdr>
        <w:top w:val="none" w:sz="0" w:space="0" w:color="auto"/>
        <w:left w:val="none" w:sz="0" w:space="0" w:color="auto"/>
        <w:bottom w:val="none" w:sz="0" w:space="0" w:color="auto"/>
        <w:right w:val="none" w:sz="0" w:space="0" w:color="auto"/>
      </w:divBdr>
    </w:div>
    <w:div w:id="1740863230">
      <w:bodyDiv w:val="1"/>
      <w:marLeft w:val="0"/>
      <w:marRight w:val="0"/>
      <w:marTop w:val="0"/>
      <w:marBottom w:val="0"/>
      <w:divBdr>
        <w:top w:val="none" w:sz="0" w:space="0" w:color="auto"/>
        <w:left w:val="none" w:sz="0" w:space="0" w:color="auto"/>
        <w:bottom w:val="none" w:sz="0" w:space="0" w:color="auto"/>
        <w:right w:val="none" w:sz="0" w:space="0" w:color="auto"/>
      </w:divBdr>
    </w:div>
    <w:div w:id="1740863957">
      <w:bodyDiv w:val="1"/>
      <w:marLeft w:val="0"/>
      <w:marRight w:val="0"/>
      <w:marTop w:val="0"/>
      <w:marBottom w:val="0"/>
      <w:divBdr>
        <w:top w:val="none" w:sz="0" w:space="0" w:color="auto"/>
        <w:left w:val="none" w:sz="0" w:space="0" w:color="auto"/>
        <w:bottom w:val="none" w:sz="0" w:space="0" w:color="auto"/>
        <w:right w:val="none" w:sz="0" w:space="0" w:color="auto"/>
      </w:divBdr>
    </w:div>
    <w:div w:id="1743335078">
      <w:bodyDiv w:val="1"/>
      <w:marLeft w:val="0"/>
      <w:marRight w:val="0"/>
      <w:marTop w:val="0"/>
      <w:marBottom w:val="0"/>
      <w:divBdr>
        <w:top w:val="none" w:sz="0" w:space="0" w:color="auto"/>
        <w:left w:val="none" w:sz="0" w:space="0" w:color="auto"/>
        <w:bottom w:val="none" w:sz="0" w:space="0" w:color="auto"/>
        <w:right w:val="none" w:sz="0" w:space="0" w:color="auto"/>
      </w:divBdr>
    </w:div>
    <w:div w:id="1743403240">
      <w:bodyDiv w:val="1"/>
      <w:marLeft w:val="0"/>
      <w:marRight w:val="0"/>
      <w:marTop w:val="0"/>
      <w:marBottom w:val="0"/>
      <w:divBdr>
        <w:top w:val="none" w:sz="0" w:space="0" w:color="auto"/>
        <w:left w:val="none" w:sz="0" w:space="0" w:color="auto"/>
        <w:bottom w:val="none" w:sz="0" w:space="0" w:color="auto"/>
        <w:right w:val="none" w:sz="0" w:space="0" w:color="auto"/>
      </w:divBdr>
    </w:div>
    <w:div w:id="1743600184">
      <w:bodyDiv w:val="1"/>
      <w:marLeft w:val="0"/>
      <w:marRight w:val="0"/>
      <w:marTop w:val="0"/>
      <w:marBottom w:val="0"/>
      <w:divBdr>
        <w:top w:val="none" w:sz="0" w:space="0" w:color="auto"/>
        <w:left w:val="none" w:sz="0" w:space="0" w:color="auto"/>
        <w:bottom w:val="none" w:sz="0" w:space="0" w:color="auto"/>
        <w:right w:val="none" w:sz="0" w:space="0" w:color="auto"/>
      </w:divBdr>
    </w:div>
    <w:div w:id="1743792074">
      <w:bodyDiv w:val="1"/>
      <w:marLeft w:val="0"/>
      <w:marRight w:val="0"/>
      <w:marTop w:val="0"/>
      <w:marBottom w:val="0"/>
      <w:divBdr>
        <w:top w:val="none" w:sz="0" w:space="0" w:color="auto"/>
        <w:left w:val="none" w:sz="0" w:space="0" w:color="auto"/>
        <w:bottom w:val="none" w:sz="0" w:space="0" w:color="auto"/>
        <w:right w:val="none" w:sz="0" w:space="0" w:color="auto"/>
      </w:divBdr>
    </w:div>
    <w:div w:id="1743991385">
      <w:bodyDiv w:val="1"/>
      <w:marLeft w:val="0"/>
      <w:marRight w:val="0"/>
      <w:marTop w:val="0"/>
      <w:marBottom w:val="0"/>
      <w:divBdr>
        <w:top w:val="none" w:sz="0" w:space="0" w:color="auto"/>
        <w:left w:val="none" w:sz="0" w:space="0" w:color="auto"/>
        <w:bottom w:val="none" w:sz="0" w:space="0" w:color="auto"/>
        <w:right w:val="none" w:sz="0" w:space="0" w:color="auto"/>
      </w:divBdr>
    </w:div>
    <w:div w:id="1744373069">
      <w:bodyDiv w:val="1"/>
      <w:marLeft w:val="0"/>
      <w:marRight w:val="0"/>
      <w:marTop w:val="0"/>
      <w:marBottom w:val="0"/>
      <w:divBdr>
        <w:top w:val="none" w:sz="0" w:space="0" w:color="auto"/>
        <w:left w:val="none" w:sz="0" w:space="0" w:color="auto"/>
        <w:bottom w:val="none" w:sz="0" w:space="0" w:color="auto"/>
        <w:right w:val="none" w:sz="0" w:space="0" w:color="auto"/>
      </w:divBdr>
    </w:div>
    <w:div w:id="1745298205">
      <w:bodyDiv w:val="1"/>
      <w:marLeft w:val="0"/>
      <w:marRight w:val="0"/>
      <w:marTop w:val="0"/>
      <w:marBottom w:val="0"/>
      <w:divBdr>
        <w:top w:val="none" w:sz="0" w:space="0" w:color="auto"/>
        <w:left w:val="none" w:sz="0" w:space="0" w:color="auto"/>
        <w:bottom w:val="none" w:sz="0" w:space="0" w:color="auto"/>
        <w:right w:val="none" w:sz="0" w:space="0" w:color="auto"/>
      </w:divBdr>
    </w:div>
    <w:div w:id="1745377360">
      <w:bodyDiv w:val="1"/>
      <w:marLeft w:val="0"/>
      <w:marRight w:val="0"/>
      <w:marTop w:val="0"/>
      <w:marBottom w:val="0"/>
      <w:divBdr>
        <w:top w:val="none" w:sz="0" w:space="0" w:color="auto"/>
        <w:left w:val="none" w:sz="0" w:space="0" w:color="auto"/>
        <w:bottom w:val="none" w:sz="0" w:space="0" w:color="auto"/>
        <w:right w:val="none" w:sz="0" w:space="0" w:color="auto"/>
      </w:divBdr>
    </w:div>
    <w:div w:id="1745757937">
      <w:bodyDiv w:val="1"/>
      <w:marLeft w:val="0"/>
      <w:marRight w:val="0"/>
      <w:marTop w:val="0"/>
      <w:marBottom w:val="0"/>
      <w:divBdr>
        <w:top w:val="none" w:sz="0" w:space="0" w:color="auto"/>
        <w:left w:val="none" w:sz="0" w:space="0" w:color="auto"/>
        <w:bottom w:val="none" w:sz="0" w:space="0" w:color="auto"/>
        <w:right w:val="none" w:sz="0" w:space="0" w:color="auto"/>
      </w:divBdr>
    </w:div>
    <w:div w:id="1745911722">
      <w:bodyDiv w:val="1"/>
      <w:marLeft w:val="0"/>
      <w:marRight w:val="0"/>
      <w:marTop w:val="0"/>
      <w:marBottom w:val="0"/>
      <w:divBdr>
        <w:top w:val="none" w:sz="0" w:space="0" w:color="auto"/>
        <w:left w:val="none" w:sz="0" w:space="0" w:color="auto"/>
        <w:bottom w:val="none" w:sz="0" w:space="0" w:color="auto"/>
        <w:right w:val="none" w:sz="0" w:space="0" w:color="auto"/>
      </w:divBdr>
    </w:div>
    <w:div w:id="1746144733">
      <w:bodyDiv w:val="1"/>
      <w:marLeft w:val="0"/>
      <w:marRight w:val="0"/>
      <w:marTop w:val="0"/>
      <w:marBottom w:val="0"/>
      <w:divBdr>
        <w:top w:val="none" w:sz="0" w:space="0" w:color="auto"/>
        <w:left w:val="none" w:sz="0" w:space="0" w:color="auto"/>
        <w:bottom w:val="none" w:sz="0" w:space="0" w:color="auto"/>
        <w:right w:val="none" w:sz="0" w:space="0" w:color="auto"/>
      </w:divBdr>
    </w:div>
    <w:div w:id="1746799041">
      <w:bodyDiv w:val="1"/>
      <w:marLeft w:val="0"/>
      <w:marRight w:val="0"/>
      <w:marTop w:val="0"/>
      <w:marBottom w:val="0"/>
      <w:divBdr>
        <w:top w:val="none" w:sz="0" w:space="0" w:color="auto"/>
        <w:left w:val="none" w:sz="0" w:space="0" w:color="auto"/>
        <w:bottom w:val="none" w:sz="0" w:space="0" w:color="auto"/>
        <w:right w:val="none" w:sz="0" w:space="0" w:color="auto"/>
      </w:divBdr>
    </w:div>
    <w:div w:id="1747266340">
      <w:bodyDiv w:val="1"/>
      <w:marLeft w:val="0"/>
      <w:marRight w:val="0"/>
      <w:marTop w:val="0"/>
      <w:marBottom w:val="0"/>
      <w:divBdr>
        <w:top w:val="none" w:sz="0" w:space="0" w:color="auto"/>
        <w:left w:val="none" w:sz="0" w:space="0" w:color="auto"/>
        <w:bottom w:val="none" w:sz="0" w:space="0" w:color="auto"/>
        <w:right w:val="none" w:sz="0" w:space="0" w:color="auto"/>
      </w:divBdr>
    </w:div>
    <w:div w:id="1748258177">
      <w:bodyDiv w:val="1"/>
      <w:marLeft w:val="0"/>
      <w:marRight w:val="0"/>
      <w:marTop w:val="0"/>
      <w:marBottom w:val="0"/>
      <w:divBdr>
        <w:top w:val="none" w:sz="0" w:space="0" w:color="auto"/>
        <w:left w:val="none" w:sz="0" w:space="0" w:color="auto"/>
        <w:bottom w:val="none" w:sz="0" w:space="0" w:color="auto"/>
        <w:right w:val="none" w:sz="0" w:space="0" w:color="auto"/>
      </w:divBdr>
    </w:div>
    <w:div w:id="1748918426">
      <w:bodyDiv w:val="1"/>
      <w:marLeft w:val="0"/>
      <w:marRight w:val="0"/>
      <w:marTop w:val="0"/>
      <w:marBottom w:val="0"/>
      <w:divBdr>
        <w:top w:val="none" w:sz="0" w:space="0" w:color="auto"/>
        <w:left w:val="none" w:sz="0" w:space="0" w:color="auto"/>
        <w:bottom w:val="none" w:sz="0" w:space="0" w:color="auto"/>
        <w:right w:val="none" w:sz="0" w:space="0" w:color="auto"/>
      </w:divBdr>
    </w:div>
    <w:div w:id="1749571422">
      <w:bodyDiv w:val="1"/>
      <w:marLeft w:val="0"/>
      <w:marRight w:val="0"/>
      <w:marTop w:val="0"/>
      <w:marBottom w:val="0"/>
      <w:divBdr>
        <w:top w:val="none" w:sz="0" w:space="0" w:color="auto"/>
        <w:left w:val="none" w:sz="0" w:space="0" w:color="auto"/>
        <w:bottom w:val="none" w:sz="0" w:space="0" w:color="auto"/>
        <w:right w:val="none" w:sz="0" w:space="0" w:color="auto"/>
      </w:divBdr>
    </w:div>
    <w:div w:id="1749692080">
      <w:bodyDiv w:val="1"/>
      <w:marLeft w:val="0"/>
      <w:marRight w:val="0"/>
      <w:marTop w:val="0"/>
      <w:marBottom w:val="0"/>
      <w:divBdr>
        <w:top w:val="none" w:sz="0" w:space="0" w:color="auto"/>
        <w:left w:val="none" w:sz="0" w:space="0" w:color="auto"/>
        <w:bottom w:val="none" w:sz="0" w:space="0" w:color="auto"/>
        <w:right w:val="none" w:sz="0" w:space="0" w:color="auto"/>
      </w:divBdr>
    </w:div>
    <w:div w:id="1750300141">
      <w:bodyDiv w:val="1"/>
      <w:marLeft w:val="0"/>
      <w:marRight w:val="0"/>
      <w:marTop w:val="0"/>
      <w:marBottom w:val="0"/>
      <w:divBdr>
        <w:top w:val="none" w:sz="0" w:space="0" w:color="auto"/>
        <w:left w:val="none" w:sz="0" w:space="0" w:color="auto"/>
        <w:bottom w:val="none" w:sz="0" w:space="0" w:color="auto"/>
        <w:right w:val="none" w:sz="0" w:space="0" w:color="auto"/>
      </w:divBdr>
    </w:div>
    <w:div w:id="1750927550">
      <w:bodyDiv w:val="1"/>
      <w:marLeft w:val="0"/>
      <w:marRight w:val="0"/>
      <w:marTop w:val="0"/>
      <w:marBottom w:val="0"/>
      <w:divBdr>
        <w:top w:val="none" w:sz="0" w:space="0" w:color="auto"/>
        <w:left w:val="none" w:sz="0" w:space="0" w:color="auto"/>
        <w:bottom w:val="none" w:sz="0" w:space="0" w:color="auto"/>
        <w:right w:val="none" w:sz="0" w:space="0" w:color="auto"/>
      </w:divBdr>
    </w:div>
    <w:div w:id="1751583326">
      <w:bodyDiv w:val="1"/>
      <w:marLeft w:val="0"/>
      <w:marRight w:val="0"/>
      <w:marTop w:val="0"/>
      <w:marBottom w:val="0"/>
      <w:divBdr>
        <w:top w:val="none" w:sz="0" w:space="0" w:color="auto"/>
        <w:left w:val="none" w:sz="0" w:space="0" w:color="auto"/>
        <w:bottom w:val="none" w:sz="0" w:space="0" w:color="auto"/>
        <w:right w:val="none" w:sz="0" w:space="0" w:color="auto"/>
      </w:divBdr>
    </w:div>
    <w:div w:id="1751804708">
      <w:bodyDiv w:val="1"/>
      <w:marLeft w:val="0"/>
      <w:marRight w:val="0"/>
      <w:marTop w:val="0"/>
      <w:marBottom w:val="0"/>
      <w:divBdr>
        <w:top w:val="none" w:sz="0" w:space="0" w:color="auto"/>
        <w:left w:val="none" w:sz="0" w:space="0" w:color="auto"/>
        <w:bottom w:val="none" w:sz="0" w:space="0" w:color="auto"/>
        <w:right w:val="none" w:sz="0" w:space="0" w:color="auto"/>
      </w:divBdr>
    </w:div>
    <w:div w:id="1751923676">
      <w:bodyDiv w:val="1"/>
      <w:marLeft w:val="0"/>
      <w:marRight w:val="0"/>
      <w:marTop w:val="0"/>
      <w:marBottom w:val="0"/>
      <w:divBdr>
        <w:top w:val="none" w:sz="0" w:space="0" w:color="auto"/>
        <w:left w:val="none" w:sz="0" w:space="0" w:color="auto"/>
        <w:bottom w:val="none" w:sz="0" w:space="0" w:color="auto"/>
        <w:right w:val="none" w:sz="0" w:space="0" w:color="auto"/>
      </w:divBdr>
    </w:div>
    <w:div w:id="1752000792">
      <w:bodyDiv w:val="1"/>
      <w:marLeft w:val="0"/>
      <w:marRight w:val="0"/>
      <w:marTop w:val="0"/>
      <w:marBottom w:val="0"/>
      <w:divBdr>
        <w:top w:val="none" w:sz="0" w:space="0" w:color="auto"/>
        <w:left w:val="none" w:sz="0" w:space="0" w:color="auto"/>
        <w:bottom w:val="none" w:sz="0" w:space="0" w:color="auto"/>
        <w:right w:val="none" w:sz="0" w:space="0" w:color="auto"/>
      </w:divBdr>
    </w:div>
    <w:div w:id="1752894171">
      <w:bodyDiv w:val="1"/>
      <w:marLeft w:val="0"/>
      <w:marRight w:val="0"/>
      <w:marTop w:val="0"/>
      <w:marBottom w:val="0"/>
      <w:divBdr>
        <w:top w:val="none" w:sz="0" w:space="0" w:color="auto"/>
        <w:left w:val="none" w:sz="0" w:space="0" w:color="auto"/>
        <w:bottom w:val="none" w:sz="0" w:space="0" w:color="auto"/>
        <w:right w:val="none" w:sz="0" w:space="0" w:color="auto"/>
      </w:divBdr>
    </w:div>
    <w:div w:id="1752923369">
      <w:bodyDiv w:val="1"/>
      <w:marLeft w:val="0"/>
      <w:marRight w:val="0"/>
      <w:marTop w:val="0"/>
      <w:marBottom w:val="0"/>
      <w:divBdr>
        <w:top w:val="none" w:sz="0" w:space="0" w:color="auto"/>
        <w:left w:val="none" w:sz="0" w:space="0" w:color="auto"/>
        <w:bottom w:val="none" w:sz="0" w:space="0" w:color="auto"/>
        <w:right w:val="none" w:sz="0" w:space="0" w:color="auto"/>
      </w:divBdr>
    </w:div>
    <w:div w:id="1753548156">
      <w:bodyDiv w:val="1"/>
      <w:marLeft w:val="0"/>
      <w:marRight w:val="0"/>
      <w:marTop w:val="0"/>
      <w:marBottom w:val="0"/>
      <w:divBdr>
        <w:top w:val="none" w:sz="0" w:space="0" w:color="auto"/>
        <w:left w:val="none" w:sz="0" w:space="0" w:color="auto"/>
        <w:bottom w:val="none" w:sz="0" w:space="0" w:color="auto"/>
        <w:right w:val="none" w:sz="0" w:space="0" w:color="auto"/>
      </w:divBdr>
    </w:div>
    <w:div w:id="1754740324">
      <w:bodyDiv w:val="1"/>
      <w:marLeft w:val="0"/>
      <w:marRight w:val="0"/>
      <w:marTop w:val="0"/>
      <w:marBottom w:val="0"/>
      <w:divBdr>
        <w:top w:val="none" w:sz="0" w:space="0" w:color="auto"/>
        <w:left w:val="none" w:sz="0" w:space="0" w:color="auto"/>
        <w:bottom w:val="none" w:sz="0" w:space="0" w:color="auto"/>
        <w:right w:val="none" w:sz="0" w:space="0" w:color="auto"/>
      </w:divBdr>
    </w:div>
    <w:div w:id="1754817635">
      <w:bodyDiv w:val="1"/>
      <w:marLeft w:val="0"/>
      <w:marRight w:val="0"/>
      <w:marTop w:val="0"/>
      <w:marBottom w:val="0"/>
      <w:divBdr>
        <w:top w:val="none" w:sz="0" w:space="0" w:color="auto"/>
        <w:left w:val="none" w:sz="0" w:space="0" w:color="auto"/>
        <w:bottom w:val="none" w:sz="0" w:space="0" w:color="auto"/>
        <w:right w:val="none" w:sz="0" w:space="0" w:color="auto"/>
      </w:divBdr>
    </w:div>
    <w:div w:id="1755274233">
      <w:bodyDiv w:val="1"/>
      <w:marLeft w:val="0"/>
      <w:marRight w:val="0"/>
      <w:marTop w:val="0"/>
      <w:marBottom w:val="0"/>
      <w:divBdr>
        <w:top w:val="none" w:sz="0" w:space="0" w:color="auto"/>
        <w:left w:val="none" w:sz="0" w:space="0" w:color="auto"/>
        <w:bottom w:val="none" w:sz="0" w:space="0" w:color="auto"/>
        <w:right w:val="none" w:sz="0" w:space="0" w:color="auto"/>
      </w:divBdr>
    </w:div>
    <w:div w:id="1755392095">
      <w:bodyDiv w:val="1"/>
      <w:marLeft w:val="0"/>
      <w:marRight w:val="0"/>
      <w:marTop w:val="0"/>
      <w:marBottom w:val="0"/>
      <w:divBdr>
        <w:top w:val="none" w:sz="0" w:space="0" w:color="auto"/>
        <w:left w:val="none" w:sz="0" w:space="0" w:color="auto"/>
        <w:bottom w:val="none" w:sz="0" w:space="0" w:color="auto"/>
        <w:right w:val="none" w:sz="0" w:space="0" w:color="auto"/>
      </w:divBdr>
    </w:div>
    <w:div w:id="1755588483">
      <w:bodyDiv w:val="1"/>
      <w:marLeft w:val="0"/>
      <w:marRight w:val="0"/>
      <w:marTop w:val="0"/>
      <w:marBottom w:val="0"/>
      <w:divBdr>
        <w:top w:val="none" w:sz="0" w:space="0" w:color="auto"/>
        <w:left w:val="none" w:sz="0" w:space="0" w:color="auto"/>
        <w:bottom w:val="none" w:sz="0" w:space="0" w:color="auto"/>
        <w:right w:val="none" w:sz="0" w:space="0" w:color="auto"/>
      </w:divBdr>
    </w:div>
    <w:div w:id="1755856260">
      <w:bodyDiv w:val="1"/>
      <w:marLeft w:val="0"/>
      <w:marRight w:val="0"/>
      <w:marTop w:val="0"/>
      <w:marBottom w:val="0"/>
      <w:divBdr>
        <w:top w:val="none" w:sz="0" w:space="0" w:color="auto"/>
        <w:left w:val="none" w:sz="0" w:space="0" w:color="auto"/>
        <w:bottom w:val="none" w:sz="0" w:space="0" w:color="auto"/>
        <w:right w:val="none" w:sz="0" w:space="0" w:color="auto"/>
      </w:divBdr>
    </w:div>
    <w:div w:id="1755975348">
      <w:bodyDiv w:val="1"/>
      <w:marLeft w:val="0"/>
      <w:marRight w:val="0"/>
      <w:marTop w:val="0"/>
      <w:marBottom w:val="0"/>
      <w:divBdr>
        <w:top w:val="none" w:sz="0" w:space="0" w:color="auto"/>
        <w:left w:val="none" w:sz="0" w:space="0" w:color="auto"/>
        <w:bottom w:val="none" w:sz="0" w:space="0" w:color="auto"/>
        <w:right w:val="none" w:sz="0" w:space="0" w:color="auto"/>
      </w:divBdr>
    </w:div>
    <w:div w:id="1756441799">
      <w:bodyDiv w:val="1"/>
      <w:marLeft w:val="0"/>
      <w:marRight w:val="0"/>
      <w:marTop w:val="0"/>
      <w:marBottom w:val="0"/>
      <w:divBdr>
        <w:top w:val="none" w:sz="0" w:space="0" w:color="auto"/>
        <w:left w:val="none" w:sz="0" w:space="0" w:color="auto"/>
        <w:bottom w:val="none" w:sz="0" w:space="0" w:color="auto"/>
        <w:right w:val="none" w:sz="0" w:space="0" w:color="auto"/>
      </w:divBdr>
    </w:div>
    <w:div w:id="1759256761">
      <w:bodyDiv w:val="1"/>
      <w:marLeft w:val="0"/>
      <w:marRight w:val="0"/>
      <w:marTop w:val="0"/>
      <w:marBottom w:val="0"/>
      <w:divBdr>
        <w:top w:val="none" w:sz="0" w:space="0" w:color="auto"/>
        <w:left w:val="none" w:sz="0" w:space="0" w:color="auto"/>
        <w:bottom w:val="none" w:sz="0" w:space="0" w:color="auto"/>
        <w:right w:val="none" w:sz="0" w:space="0" w:color="auto"/>
      </w:divBdr>
    </w:div>
    <w:div w:id="1759669628">
      <w:bodyDiv w:val="1"/>
      <w:marLeft w:val="0"/>
      <w:marRight w:val="0"/>
      <w:marTop w:val="0"/>
      <w:marBottom w:val="0"/>
      <w:divBdr>
        <w:top w:val="none" w:sz="0" w:space="0" w:color="auto"/>
        <w:left w:val="none" w:sz="0" w:space="0" w:color="auto"/>
        <w:bottom w:val="none" w:sz="0" w:space="0" w:color="auto"/>
        <w:right w:val="none" w:sz="0" w:space="0" w:color="auto"/>
      </w:divBdr>
    </w:div>
    <w:div w:id="1760440438">
      <w:bodyDiv w:val="1"/>
      <w:marLeft w:val="0"/>
      <w:marRight w:val="0"/>
      <w:marTop w:val="0"/>
      <w:marBottom w:val="0"/>
      <w:divBdr>
        <w:top w:val="none" w:sz="0" w:space="0" w:color="auto"/>
        <w:left w:val="none" w:sz="0" w:space="0" w:color="auto"/>
        <w:bottom w:val="none" w:sz="0" w:space="0" w:color="auto"/>
        <w:right w:val="none" w:sz="0" w:space="0" w:color="auto"/>
      </w:divBdr>
    </w:div>
    <w:div w:id="1761952796">
      <w:bodyDiv w:val="1"/>
      <w:marLeft w:val="0"/>
      <w:marRight w:val="0"/>
      <w:marTop w:val="0"/>
      <w:marBottom w:val="0"/>
      <w:divBdr>
        <w:top w:val="none" w:sz="0" w:space="0" w:color="auto"/>
        <w:left w:val="none" w:sz="0" w:space="0" w:color="auto"/>
        <w:bottom w:val="none" w:sz="0" w:space="0" w:color="auto"/>
        <w:right w:val="none" w:sz="0" w:space="0" w:color="auto"/>
      </w:divBdr>
    </w:div>
    <w:div w:id="1763649260">
      <w:bodyDiv w:val="1"/>
      <w:marLeft w:val="0"/>
      <w:marRight w:val="0"/>
      <w:marTop w:val="0"/>
      <w:marBottom w:val="0"/>
      <w:divBdr>
        <w:top w:val="none" w:sz="0" w:space="0" w:color="auto"/>
        <w:left w:val="none" w:sz="0" w:space="0" w:color="auto"/>
        <w:bottom w:val="none" w:sz="0" w:space="0" w:color="auto"/>
        <w:right w:val="none" w:sz="0" w:space="0" w:color="auto"/>
      </w:divBdr>
    </w:div>
    <w:div w:id="1765151579">
      <w:bodyDiv w:val="1"/>
      <w:marLeft w:val="0"/>
      <w:marRight w:val="0"/>
      <w:marTop w:val="0"/>
      <w:marBottom w:val="0"/>
      <w:divBdr>
        <w:top w:val="none" w:sz="0" w:space="0" w:color="auto"/>
        <w:left w:val="none" w:sz="0" w:space="0" w:color="auto"/>
        <w:bottom w:val="none" w:sz="0" w:space="0" w:color="auto"/>
        <w:right w:val="none" w:sz="0" w:space="0" w:color="auto"/>
      </w:divBdr>
    </w:div>
    <w:div w:id="1767000107">
      <w:bodyDiv w:val="1"/>
      <w:marLeft w:val="0"/>
      <w:marRight w:val="0"/>
      <w:marTop w:val="0"/>
      <w:marBottom w:val="0"/>
      <w:divBdr>
        <w:top w:val="none" w:sz="0" w:space="0" w:color="auto"/>
        <w:left w:val="none" w:sz="0" w:space="0" w:color="auto"/>
        <w:bottom w:val="none" w:sz="0" w:space="0" w:color="auto"/>
        <w:right w:val="none" w:sz="0" w:space="0" w:color="auto"/>
      </w:divBdr>
    </w:div>
    <w:div w:id="1767117041">
      <w:bodyDiv w:val="1"/>
      <w:marLeft w:val="0"/>
      <w:marRight w:val="0"/>
      <w:marTop w:val="0"/>
      <w:marBottom w:val="0"/>
      <w:divBdr>
        <w:top w:val="none" w:sz="0" w:space="0" w:color="auto"/>
        <w:left w:val="none" w:sz="0" w:space="0" w:color="auto"/>
        <w:bottom w:val="none" w:sz="0" w:space="0" w:color="auto"/>
        <w:right w:val="none" w:sz="0" w:space="0" w:color="auto"/>
      </w:divBdr>
    </w:div>
    <w:div w:id="1767652832">
      <w:bodyDiv w:val="1"/>
      <w:marLeft w:val="0"/>
      <w:marRight w:val="0"/>
      <w:marTop w:val="0"/>
      <w:marBottom w:val="0"/>
      <w:divBdr>
        <w:top w:val="none" w:sz="0" w:space="0" w:color="auto"/>
        <w:left w:val="none" w:sz="0" w:space="0" w:color="auto"/>
        <w:bottom w:val="none" w:sz="0" w:space="0" w:color="auto"/>
        <w:right w:val="none" w:sz="0" w:space="0" w:color="auto"/>
      </w:divBdr>
    </w:div>
    <w:div w:id="1767654694">
      <w:bodyDiv w:val="1"/>
      <w:marLeft w:val="0"/>
      <w:marRight w:val="0"/>
      <w:marTop w:val="0"/>
      <w:marBottom w:val="0"/>
      <w:divBdr>
        <w:top w:val="none" w:sz="0" w:space="0" w:color="auto"/>
        <w:left w:val="none" w:sz="0" w:space="0" w:color="auto"/>
        <w:bottom w:val="none" w:sz="0" w:space="0" w:color="auto"/>
        <w:right w:val="none" w:sz="0" w:space="0" w:color="auto"/>
      </w:divBdr>
    </w:div>
    <w:div w:id="1768698904">
      <w:bodyDiv w:val="1"/>
      <w:marLeft w:val="0"/>
      <w:marRight w:val="0"/>
      <w:marTop w:val="0"/>
      <w:marBottom w:val="0"/>
      <w:divBdr>
        <w:top w:val="none" w:sz="0" w:space="0" w:color="auto"/>
        <w:left w:val="none" w:sz="0" w:space="0" w:color="auto"/>
        <w:bottom w:val="none" w:sz="0" w:space="0" w:color="auto"/>
        <w:right w:val="none" w:sz="0" w:space="0" w:color="auto"/>
      </w:divBdr>
    </w:div>
    <w:div w:id="1769348145">
      <w:bodyDiv w:val="1"/>
      <w:marLeft w:val="0"/>
      <w:marRight w:val="0"/>
      <w:marTop w:val="0"/>
      <w:marBottom w:val="0"/>
      <w:divBdr>
        <w:top w:val="none" w:sz="0" w:space="0" w:color="auto"/>
        <w:left w:val="none" w:sz="0" w:space="0" w:color="auto"/>
        <w:bottom w:val="none" w:sz="0" w:space="0" w:color="auto"/>
        <w:right w:val="none" w:sz="0" w:space="0" w:color="auto"/>
      </w:divBdr>
    </w:div>
    <w:div w:id="1769620246">
      <w:bodyDiv w:val="1"/>
      <w:marLeft w:val="0"/>
      <w:marRight w:val="0"/>
      <w:marTop w:val="0"/>
      <w:marBottom w:val="0"/>
      <w:divBdr>
        <w:top w:val="none" w:sz="0" w:space="0" w:color="auto"/>
        <w:left w:val="none" w:sz="0" w:space="0" w:color="auto"/>
        <w:bottom w:val="none" w:sz="0" w:space="0" w:color="auto"/>
        <w:right w:val="none" w:sz="0" w:space="0" w:color="auto"/>
      </w:divBdr>
    </w:div>
    <w:div w:id="1769766012">
      <w:bodyDiv w:val="1"/>
      <w:marLeft w:val="0"/>
      <w:marRight w:val="0"/>
      <w:marTop w:val="0"/>
      <w:marBottom w:val="0"/>
      <w:divBdr>
        <w:top w:val="none" w:sz="0" w:space="0" w:color="auto"/>
        <w:left w:val="none" w:sz="0" w:space="0" w:color="auto"/>
        <w:bottom w:val="none" w:sz="0" w:space="0" w:color="auto"/>
        <w:right w:val="none" w:sz="0" w:space="0" w:color="auto"/>
      </w:divBdr>
    </w:div>
    <w:div w:id="1769961690">
      <w:bodyDiv w:val="1"/>
      <w:marLeft w:val="0"/>
      <w:marRight w:val="0"/>
      <w:marTop w:val="0"/>
      <w:marBottom w:val="0"/>
      <w:divBdr>
        <w:top w:val="none" w:sz="0" w:space="0" w:color="auto"/>
        <w:left w:val="none" w:sz="0" w:space="0" w:color="auto"/>
        <w:bottom w:val="none" w:sz="0" w:space="0" w:color="auto"/>
        <w:right w:val="none" w:sz="0" w:space="0" w:color="auto"/>
      </w:divBdr>
    </w:div>
    <w:div w:id="1770352435">
      <w:bodyDiv w:val="1"/>
      <w:marLeft w:val="0"/>
      <w:marRight w:val="0"/>
      <w:marTop w:val="0"/>
      <w:marBottom w:val="0"/>
      <w:divBdr>
        <w:top w:val="none" w:sz="0" w:space="0" w:color="auto"/>
        <w:left w:val="none" w:sz="0" w:space="0" w:color="auto"/>
        <w:bottom w:val="none" w:sz="0" w:space="0" w:color="auto"/>
        <w:right w:val="none" w:sz="0" w:space="0" w:color="auto"/>
      </w:divBdr>
    </w:div>
    <w:div w:id="1771121909">
      <w:bodyDiv w:val="1"/>
      <w:marLeft w:val="0"/>
      <w:marRight w:val="0"/>
      <w:marTop w:val="0"/>
      <w:marBottom w:val="0"/>
      <w:divBdr>
        <w:top w:val="none" w:sz="0" w:space="0" w:color="auto"/>
        <w:left w:val="none" w:sz="0" w:space="0" w:color="auto"/>
        <w:bottom w:val="none" w:sz="0" w:space="0" w:color="auto"/>
        <w:right w:val="none" w:sz="0" w:space="0" w:color="auto"/>
      </w:divBdr>
    </w:div>
    <w:div w:id="1771395036">
      <w:bodyDiv w:val="1"/>
      <w:marLeft w:val="0"/>
      <w:marRight w:val="0"/>
      <w:marTop w:val="0"/>
      <w:marBottom w:val="0"/>
      <w:divBdr>
        <w:top w:val="none" w:sz="0" w:space="0" w:color="auto"/>
        <w:left w:val="none" w:sz="0" w:space="0" w:color="auto"/>
        <w:bottom w:val="none" w:sz="0" w:space="0" w:color="auto"/>
        <w:right w:val="none" w:sz="0" w:space="0" w:color="auto"/>
      </w:divBdr>
    </w:div>
    <w:div w:id="1771395365">
      <w:bodyDiv w:val="1"/>
      <w:marLeft w:val="0"/>
      <w:marRight w:val="0"/>
      <w:marTop w:val="0"/>
      <w:marBottom w:val="0"/>
      <w:divBdr>
        <w:top w:val="none" w:sz="0" w:space="0" w:color="auto"/>
        <w:left w:val="none" w:sz="0" w:space="0" w:color="auto"/>
        <w:bottom w:val="none" w:sz="0" w:space="0" w:color="auto"/>
        <w:right w:val="none" w:sz="0" w:space="0" w:color="auto"/>
      </w:divBdr>
    </w:div>
    <w:div w:id="1774353199">
      <w:bodyDiv w:val="1"/>
      <w:marLeft w:val="0"/>
      <w:marRight w:val="0"/>
      <w:marTop w:val="0"/>
      <w:marBottom w:val="0"/>
      <w:divBdr>
        <w:top w:val="none" w:sz="0" w:space="0" w:color="auto"/>
        <w:left w:val="none" w:sz="0" w:space="0" w:color="auto"/>
        <w:bottom w:val="none" w:sz="0" w:space="0" w:color="auto"/>
        <w:right w:val="none" w:sz="0" w:space="0" w:color="auto"/>
      </w:divBdr>
    </w:div>
    <w:div w:id="1774744446">
      <w:bodyDiv w:val="1"/>
      <w:marLeft w:val="0"/>
      <w:marRight w:val="0"/>
      <w:marTop w:val="0"/>
      <w:marBottom w:val="0"/>
      <w:divBdr>
        <w:top w:val="none" w:sz="0" w:space="0" w:color="auto"/>
        <w:left w:val="none" w:sz="0" w:space="0" w:color="auto"/>
        <w:bottom w:val="none" w:sz="0" w:space="0" w:color="auto"/>
        <w:right w:val="none" w:sz="0" w:space="0" w:color="auto"/>
      </w:divBdr>
    </w:div>
    <w:div w:id="1775325403">
      <w:bodyDiv w:val="1"/>
      <w:marLeft w:val="0"/>
      <w:marRight w:val="0"/>
      <w:marTop w:val="0"/>
      <w:marBottom w:val="0"/>
      <w:divBdr>
        <w:top w:val="none" w:sz="0" w:space="0" w:color="auto"/>
        <w:left w:val="none" w:sz="0" w:space="0" w:color="auto"/>
        <w:bottom w:val="none" w:sz="0" w:space="0" w:color="auto"/>
        <w:right w:val="none" w:sz="0" w:space="0" w:color="auto"/>
      </w:divBdr>
    </w:div>
    <w:div w:id="1775511684">
      <w:bodyDiv w:val="1"/>
      <w:marLeft w:val="0"/>
      <w:marRight w:val="0"/>
      <w:marTop w:val="0"/>
      <w:marBottom w:val="0"/>
      <w:divBdr>
        <w:top w:val="none" w:sz="0" w:space="0" w:color="auto"/>
        <w:left w:val="none" w:sz="0" w:space="0" w:color="auto"/>
        <w:bottom w:val="none" w:sz="0" w:space="0" w:color="auto"/>
        <w:right w:val="none" w:sz="0" w:space="0" w:color="auto"/>
      </w:divBdr>
    </w:div>
    <w:div w:id="1775593511">
      <w:bodyDiv w:val="1"/>
      <w:marLeft w:val="0"/>
      <w:marRight w:val="0"/>
      <w:marTop w:val="0"/>
      <w:marBottom w:val="0"/>
      <w:divBdr>
        <w:top w:val="none" w:sz="0" w:space="0" w:color="auto"/>
        <w:left w:val="none" w:sz="0" w:space="0" w:color="auto"/>
        <w:bottom w:val="none" w:sz="0" w:space="0" w:color="auto"/>
        <w:right w:val="none" w:sz="0" w:space="0" w:color="auto"/>
      </w:divBdr>
    </w:div>
    <w:div w:id="1775705778">
      <w:bodyDiv w:val="1"/>
      <w:marLeft w:val="0"/>
      <w:marRight w:val="0"/>
      <w:marTop w:val="0"/>
      <w:marBottom w:val="0"/>
      <w:divBdr>
        <w:top w:val="none" w:sz="0" w:space="0" w:color="auto"/>
        <w:left w:val="none" w:sz="0" w:space="0" w:color="auto"/>
        <w:bottom w:val="none" w:sz="0" w:space="0" w:color="auto"/>
        <w:right w:val="none" w:sz="0" w:space="0" w:color="auto"/>
      </w:divBdr>
    </w:div>
    <w:div w:id="1775785883">
      <w:bodyDiv w:val="1"/>
      <w:marLeft w:val="0"/>
      <w:marRight w:val="0"/>
      <w:marTop w:val="0"/>
      <w:marBottom w:val="0"/>
      <w:divBdr>
        <w:top w:val="none" w:sz="0" w:space="0" w:color="auto"/>
        <w:left w:val="none" w:sz="0" w:space="0" w:color="auto"/>
        <w:bottom w:val="none" w:sz="0" w:space="0" w:color="auto"/>
        <w:right w:val="none" w:sz="0" w:space="0" w:color="auto"/>
      </w:divBdr>
    </w:div>
    <w:div w:id="1775829951">
      <w:bodyDiv w:val="1"/>
      <w:marLeft w:val="0"/>
      <w:marRight w:val="0"/>
      <w:marTop w:val="0"/>
      <w:marBottom w:val="0"/>
      <w:divBdr>
        <w:top w:val="none" w:sz="0" w:space="0" w:color="auto"/>
        <w:left w:val="none" w:sz="0" w:space="0" w:color="auto"/>
        <w:bottom w:val="none" w:sz="0" w:space="0" w:color="auto"/>
        <w:right w:val="none" w:sz="0" w:space="0" w:color="auto"/>
      </w:divBdr>
    </w:div>
    <w:div w:id="1776435726">
      <w:bodyDiv w:val="1"/>
      <w:marLeft w:val="0"/>
      <w:marRight w:val="0"/>
      <w:marTop w:val="0"/>
      <w:marBottom w:val="0"/>
      <w:divBdr>
        <w:top w:val="none" w:sz="0" w:space="0" w:color="auto"/>
        <w:left w:val="none" w:sz="0" w:space="0" w:color="auto"/>
        <w:bottom w:val="none" w:sz="0" w:space="0" w:color="auto"/>
        <w:right w:val="none" w:sz="0" w:space="0" w:color="auto"/>
      </w:divBdr>
    </w:div>
    <w:div w:id="1776900966">
      <w:bodyDiv w:val="1"/>
      <w:marLeft w:val="0"/>
      <w:marRight w:val="0"/>
      <w:marTop w:val="0"/>
      <w:marBottom w:val="0"/>
      <w:divBdr>
        <w:top w:val="none" w:sz="0" w:space="0" w:color="auto"/>
        <w:left w:val="none" w:sz="0" w:space="0" w:color="auto"/>
        <w:bottom w:val="none" w:sz="0" w:space="0" w:color="auto"/>
        <w:right w:val="none" w:sz="0" w:space="0" w:color="auto"/>
      </w:divBdr>
    </w:div>
    <w:div w:id="1777285210">
      <w:bodyDiv w:val="1"/>
      <w:marLeft w:val="0"/>
      <w:marRight w:val="0"/>
      <w:marTop w:val="0"/>
      <w:marBottom w:val="0"/>
      <w:divBdr>
        <w:top w:val="none" w:sz="0" w:space="0" w:color="auto"/>
        <w:left w:val="none" w:sz="0" w:space="0" w:color="auto"/>
        <w:bottom w:val="none" w:sz="0" w:space="0" w:color="auto"/>
        <w:right w:val="none" w:sz="0" w:space="0" w:color="auto"/>
      </w:divBdr>
    </w:div>
    <w:div w:id="1777405469">
      <w:bodyDiv w:val="1"/>
      <w:marLeft w:val="0"/>
      <w:marRight w:val="0"/>
      <w:marTop w:val="0"/>
      <w:marBottom w:val="0"/>
      <w:divBdr>
        <w:top w:val="none" w:sz="0" w:space="0" w:color="auto"/>
        <w:left w:val="none" w:sz="0" w:space="0" w:color="auto"/>
        <w:bottom w:val="none" w:sz="0" w:space="0" w:color="auto"/>
        <w:right w:val="none" w:sz="0" w:space="0" w:color="auto"/>
      </w:divBdr>
    </w:div>
    <w:div w:id="1778871272">
      <w:bodyDiv w:val="1"/>
      <w:marLeft w:val="0"/>
      <w:marRight w:val="0"/>
      <w:marTop w:val="0"/>
      <w:marBottom w:val="0"/>
      <w:divBdr>
        <w:top w:val="none" w:sz="0" w:space="0" w:color="auto"/>
        <w:left w:val="none" w:sz="0" w:space="0" w:color="auto"/>
        <w:bottom w:val="none" w:sz="0" w:space="0" w:color="auto"/>
        <w:right w:val="none" w:sz="0" w:space="0" w:color="auto"/>
      </w:divBdr>
    </w:div>
    <w:div w:id="1779176182">
      <w:bodyDiv w:val="1"/>
      <w:marLeft w:val="0"/>
      <w:marRight w:val="0"/>
      <w:marTop w:val="0"/>
      <w:marBottom w:val="0"/>
      <w:divBdr>
        <w:top w:val="none" w:sz="0" w:space="0" w:color="auto"/>
        <w:left w:val="none" w:sz="0" w:space="0" w:color="auto"/>
        <w:bottom w:val="none" w:sz="0" w:space="0" w:color="auto"/>
        <w:right w:val="none" w:sz="0" w:space="0" w:color="auto"/>
      </w:divBdr>
    </w:div>
    <w:div w:id="1779183495">
      <w:bodyDiv w:val="1"/>
      <w:marLeft w:val="0"/>
      <w:marRight w:val="0"/>
      <w:marTop w:val="0"/>
      <w:marBottom w:val="0"/>
      <w:divBdr>
        <w:top w:val="none" w:sz="0" w:space="0" w:color="auto"/>
        <w:left w:val="none" w:sz="0" w:space="0" w:color="auto"/>
        <w:bottom w:val="none" w:sz="0" w:space="0" w:color="auto"/>
        <w:right w:val="none" w:sz="0" w:space="0" w:color="auto"/>
      </w:divBdr>
    </w:div>
    <w:div w:id="1779254717">
      <w:bodyDiv w:val="1"/>
      <w:marLeft w:val="0"/>
      <w:marRight w:val="0"/>
      <w:marTop w:val="0"/>
      <w:marBottom w:val="0"/>
      <w:divBdr>
        <w:top w:val="none" w:sz="0" w:space="0" w:color="auto"/>
        <w:left w:val="none" w:sz="0" w:space="0" w:color="auto"/>
        <w:bottom w:val="none" w:sz="0" w:space="0" w:color="auto"/>
        <w:right w:val="none" w:sz="0" w:space="0" w:color="auto"/>
      </w:divBdr>
    </w:div>
    <w:div w:id="1779788921">
      <w:bodyDiv w:val="1"/>
      <w:marLeft w:val="0"/>
      <w:marRight w:val="0"/>
      <w:marTop w:val="0"/>
      <w:marBottom w:val="0"/>
      <w:divBdr>
        <w:top w:val="none" w:sz="0" w:space="0" w:color="auto"/>
        <w:left w:val="none" w:sz="0" w:space="0" w:color="auto"/>
        <w:bottom w:val="none" w:sz="0" w:space="0" w:color="auto"/>
        <w:right w:val="none" w:sz="0" w:space="0" w:color="auto"/>
      </w:divBdr>
    </w:div>
    <w:div w:id="1780251827">
      <w:bodyDiv w:val="1"/>
      <w:marLeft w:val="0"/>
      <w:marRight w:val="0"/>
      <w:marTop w:val="0"/>
      <w:marBottom w:val="0"/>
      <w:divBdr>
        <w:top w:val="none" w:sz="0" w:space="0" w:color="auto"/>
        <w:left w:val="none" w:sz="0" w:space="0" w:color="auto"/>
        <w:bottom w:val="none" w:sz="0" w:space="0" w:color="auto"/>
        <w:right w:val="none" w:sz="0" w:space="0" w:color="auto"/>
      </w:divBdr>
      <w:divsChild>
        <w:div w:id="1956251467">
          <w:marLeft w:val="0"/>
          <w:marRight w:val="0"/>
          <w:marTop w:val="180"/>
          <w:marBottom w:val="240"/>
          <w:divBdr>
            <w:top w:val="none" w:sz="0" w:space="0" w:color="auto"/>
            <w:left w:val="none" w:sz="0" w:space="0" w:color="auto"/>
            <w:bottom w:val="none" w:sz="0" w:space="0" w:color="auto"/>
            <w:right w:val="none" w:sz="0" w:space="0" w:color="auto"/>
          </w:divBdr>
        </w:div>
        <w:div w:id="47800493">
          <w:marLeft w:val="0"/>
          <w:marRight w:val="0"/>
          <w:marTop w:val="180"/>
          <w:marBottom w:val="240"/>
          <w:divBdr>
            <w:top w:val="none" w:sz="0" w:space="0" w:color="auto"/>
            <w:left w:val="none" w:sz="0" w:space="0" w:color="auto"/>
            <w:bottom w:val="none" w:sz="0" w:space="0" w:color="auto"/>
            <w:right w:val="none" w:sz="0" w:space="0" w:color="auto"/>
          </w:divBdr>
        </w:div>
        <w:div w:id="54400839">
          <w:marLeft w:val="0"/>
          <w:marRight w:val="0"/>
          <w:marTop w:val="180"/>
          <w:marBottom w:val="240"/>
          <w:divBdr>
            <w:top w:val="none" w:sz="0" w:space="0" w:color="auto"/>
            <w:left w:val="none" w:sz="0" w:space="0" w:color="auto"/>
            <w:bottom w:val="none" w:sz="0" w:space="0" w:color="auto"/>
            <w:right w:val="none" w:sz="0" w:space="0" w:color="auto"/>
          </w:divBdr>
        </w:div>
      </w:divsChild>
    </w:div>
    <w:div w:id="1780832676">
      <w:bodyDiv w:val="1"/>
      <w:marLeft w:val="0"/>
      <w:marRight w:val="0"/>
      <w:marTop w:val="0"/>
      <w:marBottom w:val="0"/>
      <w:divBdr>
        <w:top w:val="none" w:sz="0" w:space="0" w:color="auto"/>
        <w:left w:val="none" w:sz="0" w:space="0" w:color="auto"/>
        <w:bottom w:val="none" w:sz="0" w:space="0" w:color="auto"/>
        <w:right w:val="none" w:sz="0" w:space="0" w:color="auto"/>
      </w:divBdr>
    </w:div>
    <w:div w:id="1782262127">
      <w:bodyDiv w:val="1"/>
      <w:marLeft w:val="0"/>
      <w:marRight w:val="0"/>
      <w:marTop w:val="0"/>
      <w:marBottom w:val="0"/>
      <w:divBdr>
        <w:top w:val="none" w:sz="0" w:space="0" w:color="auto"/>
        <w:left w:val="none" w:sz="0" w:space="0" w:color="auto"/>
        <w:bottom w:val="none" w:sz="0" w:space="0" w:color="auto"/>
        <w:right w:val="none" w:sz="0" w:space="0" w:color="auto"/>
      </w:divBdr>
    </w:div>
    <w:div w:id="1783457831">
      <w:bodyDiv w:val="1"/>
      <w:marLeft w:val="0"/>
      <w:marRight w:val="0"/>
      <w:marTop w:val="0"/>
      <w:marBottom w:val="0"/>
      <w:divBdr>
        <w:top w:val="none" w:sz="0" w:space="0" w:color="auto"/>
        <w:left w:val="none" w:sz="0" w:space="0" w:color="auto"/>
        <w:bottom w:val="none" w:sz="0" w:space="0" w:color="auto"/>
        <w:right w:val="none" w:sz="0" w:space="0" w:color="auto"/>
      </w:divBdr>
    </w:div>
    <w:div w:id="1783720298">
      <w:bodyDiv w:val="1"/>
      <w:marLeft w:val="0"/>
      <w:marRight w:val="0"/>
      <w:marTop w:val="0"/>
      <w:marBottom w:val="0"/>
      <w:divBdr>
        <w:top w:val="none" w:sz="0" w:space="0" w:color="auto"/>
        <w:left w:val="none" w:sz="0" w:space="0" w:color="auto"/>
        <w:bottom w:val="none" w:sz="0" w:space="0" w:color="auto"/>
        <w:right w:val="none" w:sz="0" w:space="0" w:color="auto"/>
      </w:divBdr>
    </w:div>
    <w:div w:id="1784691810">
      <w:bodyDiv w:val="1"/>
      <w:marLeft w:val="0"/>
      <w:marRight w:val="0"/>
      <w:marTop w:val="0"/>
      <w:marBottom w:val="0"/>
      <w:divBdr>
        <w:top w:val="none" w:sz="0" w:space="0" w:color="auto"/>
        <w:left w:val="none" w:sz="0" w:space="0" w:color="auto"/>
        <w:bottom w:val="none" w:sz="0" w:space="0" w:color="auto"/>
        <w:right w:val="none" w:sz="0" w:space="0" w:color="auto"/>
      </w:divBdr>
    </w:div>
    <w:div w:id="1784883098">
      <w:bodyDiv w:val="1"/>
      <w:marLeft w:val="0"/>
      <w:marRight w:val="0"/>
      <w:marTop w:val="0"/>
      <w:marBottom w:val="0"/>
      <w:divBdr>
        <w:top w:val="none" w:sz="0" w:space="0" w:color="auto"/>
        <w:left w:val="none" w:sz="0" w:space="0" w:color="auto"/>
        <w:bottom w:val="none" w:sz="0" w:space="0" w:color="auto"/>
        <w:right w:val="none" w:sz="0" w:space="0" w:color="auto"/>
      </w:divBdr>
    </w:div>
    <w:div w:id="1785222717">
      <w:bodyDiv w:val="1"/>
      <w:marLeft w:val="0"/>
      <w:marRight w:val="0"/>
      <w:marTop w:val="0"/>
      <w:marBottom w:val="0"/>
      <w:divBdr>
        <w:top w:val="none" w:sz="0" w:space="0" w:color="auto"/>
        <w:left w:val="none" w:sz="0" w:space="0" w:color="auto"/>
        <w:bottom w:val="none" w:sz="0" w:space="0" w:color="auto"/>
        <w:right w:val="none" w:sz="0" w:space="0" w:color="auto"/>
      </w:divBdr>
    </w:div>
    <w:div w:id="1787887990">
      <w:bodyDiv w:val="1"/>
      <w:marLeft w:val="0"/>
      <w:marRight w:val="0"/>
      <w:marTop w:val="0"/>
      <w:marBottom w:val="0"/>
      <w:divBdr>
        <w:top w:val="none" w:sz="0" w:space="0" w:color="auto"/>
        <w:left w:val="none" w:sz="0" w:space="0" w:color="auto"/>
        <w:bottom w:val="none" w:sz="0" w:space="0" w:color="auto"/>
        <w:right w:val="none" w:sz="0" w:space="0" w:color="auto"/>
      </w:divBdr>
    </w:div>
    <w:div w:id="1787966686">
      <w:bodyDiv w:val="1"/>
      <w:marLeft w:val="0"/>
      <w:marRight w:val="0"/>
      <w:marTop w:val="0"/>
      <w:marBottom w:val="0"/>
      <w:divBdr>
        <w:top w:val="none" w:sz="0" w:space="0" w:color="auto"/>
        <w:left w:val="none" w:sz="0" w:space="0" w:color="auto"/>
        <w:bottom w:val="none" w:sz="0" w:space="0" w:color="auto"/>
        <w:right w:val="none" w:sz="0" w:space="0" w:color="auto"/>
      </w:divBdr>
    </w:div>
    <w:div w:id="1789008992">
      <w:bodyDiv w:val="1"/>
      <w:marLeft w:val="0"/>
      <w:marRight w:val="0"/>
      <w:marTop w:val="0"/>
      <w:marBottom w:val="0"/>
      <w:divBdr>
        <w:top w:val="none" w:sz="0" w:space="0" w:color="auto"/>
        <w:left w:val="none" w:sz="0" w:space="0" w:color="auto"/>
        <w:bottom w:val="none" w:sz="0" w:space="0" w:color="auto"/>
        <w:right w:val="none" w:sz="0" w:space="0" w:color="auto"/>
      </w:divBdr>
    </w:div>
    <w:div w:id="1789156402">
      <w:bodyDiv w:val="1"/>
      <w:marLeft w:val="0"/>
      <w:marRight w:val="0"/>
      <w:marTop w:val="0"/>
      <w:marBottom w:val="0"/>
      <w:divBdr>
        <w:top w:val="none" w:sz="0" w:space="0" w:color="auto"/>
        <w:left w:val="none" w:sz="0" w:space="0" w:color="auto"/>
        <w:bottom w:val="none" w:sz="0" w:space="0" w:color="auto"/>
        <w:right w:val="none" w:sz="0" w:space="0" w:color="auto"/>
      </w:divBdr>
    </w:div>
    <w:div w:id="1789278301">
      <w:bodyDiv w:val="1"/>
      <w:marLeft w:val="0"/>
      <w:marRight w:val="0"/>
      <w:marTop w:val="0"/>
      <w:marBottom w:val="0"/>
      <w:divBdr>
        <w:top w:val="none" w:sz="0" w:space="0" w:color="auto"/>
        <w:left w:val="none" w:sz="0" w:space="0" w:color="auto"/>
        <w:bottom w:val="none" w:sz="0" w:space="0" w:color="auto"/>
        <w:right w:val="none" w:sz="0" w:space="0" w:color="auto"/>
      </w:divBdr>
    </w:div>
    <w:div w:id="1789621846">
      <w:bodyDiv w:val="1"/>
      <w:marLeft w:val="0"/>
      <w:marRight w:val="0"/>
      <w:marTop w:val="0"/>
      <w:marBottom w:val="0"/>
      <w:divBdr>
        <w:top w:val="none" w:sz="0" w:space="0" w:color="auto"/>
        <w:left w:val="none" w:sz="0" w:space="0" w:color="auto"/>
        <w:bottom w:val="none" w:sz="0" w:space="0" w:color="auto"/>
        <w:right w:val="none" w:sz="0" w:space="0" w:color="auto"/>
      </w:divBdr>
    </w:div>
    <w:div w:id="1789936305">
      <w:bodyDiv w:val="1"/>
      <w:marLeft w:val="0"/>
      <w:marRight w:val="0"/>
      <w:marTop w:val="0"/>
      <w:marBottom w:val="0"/>
      <w:divBdr>
        <w:top w:val="none" w:sz="0" w:space="0" w:color="auto"/>
        <w:left w:val="none" w:sz="0" w:space="0" w:color="auto"/>
        <w:bottom w:val="none" w:sz="0" w:space="0" w:color="auto"/>
        <w:right w:val="none" w:sz="0" w:space="0" w:color="auto"/>
      </w:divBdr>
    </w:div>
    <w:div w:id="1790080968">
      <w:bodyDiv w:val="1"/>
      <w:marLeft w:val="0"/>
      <w:marRight w:val="0"/>
      <w:marTop w:val="0"/>
      <w:marBottom w:val="0"/>
      <w:divBdr>
        <w:top w:val="none" w:sz="0" w:space="0" w:color="auto"/>
        <w:left w:val="none" w:sz="0" w:space="0" w:color="auto"/>
        <w:bottom w:val="none" w:sz="0" w:space="0" w:color="auto"/>
        <w:right w:val="none" w:sz="0" w:space="0" w:color="auto"/>
      </w:divBdr>
    </w:div>
    <w:div w:id="1790278269">
      <w:bodyDiv w:val="1"/>
      <w:marLeft w:val="0"/>
      <w:marRight w:val="0"/>
      <w:marTop w:val="0"/>
      <w:marBottom w:val="0"/>
      <w:divBdr>
        <w:top w:val="none" w:sz="0" w:space="0" w:color="auto"/>
        <w:left w:val="none" w:sz="0" w:space="0" w:color="auto"/>
        <w:bottom w:val="none" w:sz="0" w:space="0" w:color="auto"/>
        <w:right w:val="none" w:sz="0" w:space="0" w:color="auto"/>
      </w:divBdr>
    </w:div>
    <w:div w:id="1791122434">
      <w:bodyDiv w:val="1"/>
      <w:marLeft w:val="0"/>
      <w:marRight w:val="0"/>
      <w:marTop w:val="0"/>
      <w:marBottom w:val="0"/>
      <w:divBdr>
        <w:top w:val="none" w:sz="0" w:space="0" w:color="auto"/>
        <w:left w:val="none" w:sz="0" w:space="0" w:color="auto"/>
        <w:bottom w:val="none" w:sz="0" w:space="0" w:color="auto"/>
        <w:right w:val="none" w:sz="0" w:space="0" w:color="auto"/>
      </w:divBdr>
    </w:div>
    <w:div w:id="1791897560">
      <w:bodyDiv w:val="1"/>
      <w:marLeft w:val="0"/>
      <w:marRight w:val="0"/>
      <w:marTop w:val="0"/>
      <w:marBottom w:val="0"/>
      <w:divBdr>
        <w:top w:val="none" w:sz="0" w:space="0" w:color="auto"/>
        <w:left w:val="none" w:sz="0" w:space="0" w:color="auto"/>
        <w:bottom w:val="none" w:sz="0" w:space="0" w:color="auto"/>
        <w:right w:val="none" w:sz="0" w:space="0" w:color="auto"/>
      </w:divBdr>
    </w:div>
    <w:div w:id="1792240103">
      <w:bodyDiv w:val="1"/>
      <w:marLeft w:val="0"/>
      <w:marRight w:val="0"/>
      <w:marTop w:val="0"/>
      <w:marBottom w:val="0"/>
      <w:divBdr>
        <w:top w:val="none" w:sz="0" w:space="0" w:color="auto"/>
        <w:left w:val="none" w:sz="0" w:space="0" w:color="auto"/>
        <w:bottom w:val="none" w:sz="0" w:space="0" w:color="auto"/>
        <w:right w:val="none" w:sz="0" w:space="0" w:color="auto"/>
      </w:divBdr>
    </w:div>
    <w:div w:id="1792672338">
      <w:bodyDiv w:val="1"/>
      <w:marLeft w:val="0"/>
      <w:marRight w:val="0"/>
      <w:marTop w:val="0"/>
      <w:marBottom w:val="0"/>
      <w:divBdr>
        <w:top w:val="none" w:sz="0" w:space="0" w:color="auto"/>
        <w:left w:val="none" w:sz="0" w:space="0" w:color="auto"/>
        <w:bottom w:val="none" w:sz="0" w:space="0" w:color="auto"/>
        <w:right w:val="none" w:sz="0" w:space="0" w:color="auto"/>
      </w:divBdr>
    </w:div>
    <w:div w:id="1792701668">
      <w:bodyDiv w:val="1"/>
      <w:marLeft w:val="0"/>
      <w:marRight w:val="0"/>
      <w:marTop w:val="0"/>
      <w:marBottom w:val="0"/>
      <w:divBdr>
        <w:top w:val="none" w:sz="0" w:space="0" w:color="auto"/>
        <w:left w:val="none" w:sz="0" w:space="0" w:color="auto"/>
        <w:bottom w:val="none" w:sz="0" w:space="0" w:color="auto"/>
        <w:right w:val="none" w:sz="0" w:space="0" w:color="auto"/>
      </w:divBdr>
    </w:div>
    <w:div w:id="1792703143">
      <w:bodyDiv w:val="1"/>
      <w:marLeft w:val="0"/>
      <w:marRight w:val="0"/>
      <w:marTop w:val="0"/>
      <w:marBottom w:val="0"/>
      <w:divBdr>
        <w:top w:val="none" w:sz="0" w:space="0" w:color="auto"/>
        <w:left w:val="none" w:sz="0" w:space="0" w:color="auto"/>
        <w:bottom w:val="none" w:sz="0" w:space="0" w:color="auto"/>
        <w:right w:val="none" w:sz="0" w:space="0" w:color="auto"/>
      </w:divBdr>
    </w:div>
    <w:div w:id="1793136030">
      <w:bodyDiv w:val="1"/>
      <w:marLeft w:val="0"/>
      <w:marRight w:val="0"/>
      <w:marTop w:val="0"/>
      <w:marBottom w:val="0"/>
      <w:divBdr>
        <w:top w:val="none" w:sz="0" w:space="0" w:color="auto"/>
        <w:left w:val="none" w:sz="0" w:space="0" w:color="auto"/>
        <w:bottom w:val="none" w:sz="0" w:space="0" w:color="auto"/>
        <w:right w:val="none" w:sz="0" w:space="0" w:color="auto"/>
      </w:divBdr>
    </w:div>
    <w:div w:id="1794785102">
      <w:bodyDiv w:val="1"/>
      <w:marLeft w:val="0"/>
      <w:marRight w:val="0"/>
      <w:marTop w:val="0"/>
      <w:marBottom w:val="0"/>
      <w:divBdr>
        <w:top w:val="none" w:sz="0" w:space="0" w:color="auto"/>
        <w:left w:val="none" w:sz="0" w:space="0" w:color="auto"/>
        <w:bottom w:val="none" w:sz="0" w:space="0" w:color="auto"/>
        <w:right w:val="none" w:sz="0" w:space="0" w:color="auto"/>
      </w:divBdr>
    </w:div>
    <w:div w:id="1795102595">
      <w:bodyDiv w:val="1"/>
      <w:marLeft w:val="0"/>
      <w:marRight w:val="0"/>
      <w:marTop w:val="0"/>
      <w:marBottom w:val="0"/>
      <w:divBdr>
        <w:top w:val="none" w:sz="0" w:space="0" w:color="auto"/>
        <w:left w:val="none" w:sz="0" w:space="0" w:color="auto"/>
        <w:bottom w:val="none" w:sz="0" w:space="0" w:color="auto"/>
        <w:right w:val="none" w:sz="0" w:space="0" w:color="auto"/>
      </w:divBdr>
    </w:div>
    <w:div w:id="1796168459">
      <w:bodyDiv w:val="1"/>
      <w:marLeft w:val="0"/>
      <w:marRight w:val="0"/>
      <w:marTop w:val="0"/>
      <w:marBottom w:val="0"/>
      <w:divBdr>
        <w:top w:val="none" w:sz="0" w:space="0" w:color="auto"/>
        <w:left w:val="none" w:sz="0" w:space="0" w:color="auto"/>
        <w:bottom w:val="none" w:sz="0" w:space="0" w:color="auto"/>
        <w:right w:val="none" w:sz="0" w:space="0" w:color="auto"/>
      </w:divBdr>
    </w:div>
    <w:div w:id="1796681508">
      <w:bodyDiv w:val="1"/>
      <w:marLeft w:val="0"/>
      <w:marRight w:val="0"/>
      <w:marTop w:val="0"/>
      <w:marBottom w:val="0"/>
      <w:divBdr>
        <w:top w:val="none" w:sz="0" w:space="0" w:color="auto"/>
        <w:left w:val="none" w:sz="0" w:space="0" w:color="auto"/>
        <w:bottom w:val="none" w:sz="0" w:space="0" w:color="auto"/>
        <w:right w:val="none" w:sz="0" w:space="0" w:color="auto"/>
      </w:divBdr>
    </w:div>
    <w:div w:id="1796755687">
      <w:bodyDiv w:val="1"/>
      <w:marLeft w:val="0"/>
      <w:marRight w:val="0"/>
      <w:marTop w:val="0"/>
      <w:marBottom w:val="0"/>
      <w:divBdr>
        <w:top w:val="none" w:sz="0" w:space="0" w:color="auto"/>
        <w:left w:val="none" w:sz="0" w:space="0" w:color="auto"/>
        <w:bottom w:val="none" w:sz="0" w:space="0" w:color="auto"/>
        <w:right w:val="none" w:sz="0" w:space="0" w:color="auto"/>
      </w:divBdr>
    </w:div>
    <w:div w:id="1798448530">
      <w:bodyDiv w:val="1"/>
      <w:marLeft w:val="0"/>
      <w:marRight w:val="0"/>
      <w:marTop w:val="0"/>
      <w:marBottom w:val="0"/>
      <w:divBdr>
        <w:top w:val="none" w:sz="0" w:space="0" w:color="auto"/>
        <w:left w:val="none" w:sz="0" w:space="0" w:color="auto"/>
        <w:bottom w:val="none" w:sz="0" w:space="0" w:color="auto"/>
        <w:right w:val="none" w:sz="0" w:space="0" w:color="auto"/>
      </w:divBdr>
    </w:div>
    <w:div w:id="1798599506">
      <w:bodyDiv w:val="1"/>
      <w:marLeft w:val="0"/>
      <w:marRight w:val="0"/>
      <w:marTop w:val="0"/>
      <w:marBottom w:val="0"/>
      <w:divBdr>
        <w:top w:val="none" w:sz="0" w:space="0" w:color="auto"/>
        <w:left w:val="none" w:sz="0" w:space="0" w:color="auto"/>
        <w:bottom w:val="none" w:sz="0" w:space="0" w:color="auto"/>
        <w:right w:val="none" w:sz="0" w:space="0" w:color="auto"/>
      </w:divBdr>
    </w:div>
    <w:div w:id="1798790830">
      <w:bodyDiv w:val="1"/>
      <w:marLeft w:val="0"/>
      <w:marRight w:val="0"/>
      <w:marTop w:val="0"/>
      <w:marBottom w:val="0"/>
      <w:divBdr>
        <w:top w:val="none" w:sz="0" w:space="0" w:color="auto"/>
        <w:left w:val="none" w:sz="0" w:space="0" w:color="auto"/>
        <w:bottom w:val="none" w:sz="0" w:space="0" w:color="auto"/>
        <w:right w:val="none" w:sz="0" w:space="0" w:color="auto"/>
      </w:divBdr>
    </w:div>
    <w:div w:id="1799492045">
      <w:bodyDiv w:val="1"/>
      <w:marLeft w:val="0"/>
      <w:marRight w:val="0"/>
      <w:marTop w:val="0"/>
      <w:marBottom w:val="0"/>
      <w:divBdr>
        <w:top w:val="none" w:sz="0" w:space="0" w:color="auto"/>
        <w:left w:val="none" w:sz="0" w:space="0" w:color="auto"/>
        <w:bottom w:val="none" w:sz="0" w:space="0" w:color="auto"/>
        <w:right w:val="none" w:sz="0" w:space="0" w:color="auto"/>
      </w:divBdr>
    </w:div>
    <w:div w:id="1799571587">
      <w:bodyDiv w:val="1"/>
      <w:marLeft w:val="0"/>
      <w:marRight w:val="0"/>
      <w:marTop w:val="0"/>
      <w:marBottom w:val="0"/>
      <w:divBdr>
        <w:top w:val="none" w:sz="0" w:space="0" w:color="auto"/>
        <w:left w:val="none" w:sz="0" w:space="0" w:color="auto"/>
        <w:bottom w:val="none" w:sz="0" w:space="0" w:color="auto"/>
        <w:right w:val="none" w:sz="0" w:space="0" w:color="auto"/>
      </w:divBdr>
    </w:div>
    <w:div w:id="1800223482">
      <w:bodyDiv w:val="1"/>
      <w:marLeft w:val="0"/>
      <w:marRight w:val="0"/>
      <w:marTop w:val="0"/>
      <w:marBottom w:val="0"/>
      <w:divBdr>
        <w:top w:val="none" w:sz="0" w:space="0" w:color="auto"/>
        <w:left w:val="none" w:sz="0" w:space="0" w:color="auto"/>
        <w:bottom w:val="none" w:sz="0" w:space="0" w:color="auto"/>
        <w:right w:val="none" w:sz="0" w:space="0" w:color="auto"/>
      </w:divBdr>
    </w:div>
    <w:div w:id="1800419838">
      <w:bodyDiv w:val="1"/>
      <w:marLeft w:val="0"/>
      <w:marRight w:val="0"/>
      <w:marTop w:val="0"/>
      <w:marBottom w:val="0"/>
      <w:divBdr>
        <w:top w:val="none" w:sz="0" w:space="0" w:color="auto"/>
        <w:left w:val="none" w:sz="0" w:space="0" w:color="auto"/>
        <w:bottom w:val="none" w:sz="0" w:space="0" w:color="auto"/>
        <w:right w:val="none" w:sz="0" w:space="0" w:color="auto"/>
      </w:divBdr>
    </w:div>
    <w:div w:id="1800420449">
      <w:bodyDiv w:val="1"/>
      <w:marLeft w:val="0"/>
      <w:marRight w:val="0"/>
      <w:marTop w:val="0"/>
      <w:marBottom w:val="0"/>
      <w:divBdr>
        <w:top w:val="none" w:sz="0" w:space="0" w:color="auto"/>
        <w:left w:val="none" w:sz="0" w:space="0" w:color="auto"/>
        <w:bottom w:val="none" w:sz="0" w:space="0" w:color="auto"/>
        <w:right w:val="none" w:sz="0" w:space="0" w:color="auto"/>
      </w:divBdr>
    </w:div>
    <w:div w:id="1801460639">
      <w:bodyDiv w:val="1"/>
      <w:marLeft w:val="0"/>
      <w:marRight w:val="0"/>
      <w:marTop w:val="0"/>
      <w:marBottom w:val="0"/>
      <w:divBdr>
        <w:top w:val="none" w:sz="0" w:space="0" w:color="auto"/>
        <w:left w:val="none" w:sz="0" w:space="0" w:color="auto"/>
        <w:bottom w:val="none" w:sz="0" w:space="0" w:color="auto"/>
        <w:right w:val="none" w:sz="0" w:space="0" w:color="auto"/>
      </w:divBdr>
    </w:div>
    <w:div w:id="1801727216">
      <w:bodyDiv w:val="1"/>
      <w:marLeft w:val="0"/>
      <w:marRight w:val="0"/>
      <w:marTop w:val="0"/>
      <w:marBottom w:val="0"/>
      <w:divBdr>
        <w:top w:val="none" w:sz="0" w:space="0" w:color="auto"/>
        <w:left w:val="none" w:sz="0" w:space="0" w:color="auto"/>
        <w:bottom w:val="none" w:sz="0" w:space="0" w:color="auto"/>
        <w:right w:val="none" w:sz="0" w:space="0" w:color="auto"/>
      </w:divBdr>
    </w:div>
    <w:div w:id="1801873937">
      <w:bodyDiv w:val="1"/>
      <w:marLeft w:val="0"/>
      <w:marRight w:val="0"/>
      <w:marTop w:val="0"/>
      <w:marBottom w:val="0"/>
      <w:divBdr>
        <w:top w:val="none" w:sz="0" w:space="0" w:color="auto"/>
        <w:left w:val="none" w:sz="0" w:space="0" w:color="auto"/>
        <w:bottom w:val="none" w:sz="0" w:space="0" w:color="auto"/>
        <w:right w:val="none" w:sz="0" w:space="0" w:color="auto"/>
      </w:divBdr>
    </w:div>
    <w:div w:id="1801923605">
      <w:bodyDiv w:val="1"/>
      <w:marLeft w:val="0"/>
      <w:marRight w:val="0"/>
      <w:marTop w:val="0"/>
      <w:marBottom w:val="0"/>
      <w:divBdr>
        <w:top w:val="none" w:sz="0" w:space="0" w:color="auto"/>
        <w:left w:val="none" w:sz="0" w:space="0" w:color="auto"/>
        <w:bottom w:val="none" w:sz="0" w:space="0" w:color="auto"/>
        <w:right w:val="none" w:sz="0" w:space="0" w:color="auto"/>
      </w:divBdr>
    </w:div>
    <w:div w:id="1802190851">
      <w:bodyDiv w:val="1"/>
      <w:marLeft w:val="0"/>
      <w:marRight w:val="0"/>
      <w:marTop w:val="0"/>
      <w:marBottom w:val="0"/>
      <w:divBdr>
        <w:top w:val="none" w:sz="0" w:space="0" w:color="auto"/>
        <w:left w:val="none" w:sz="0" w:space="0" w:color="auto"/>
        <w:bottom w:val="none" w:sz="0" w:space="0" w:color="auto"/>
        <w:right w:val="none" w:sz="0" w:space="0" w:color="auto"/>
      </w:divBdr>
    </w:div>
    <w:div w:id="1802729934">
      <w:bodyDiv w:val="1"/>
      <w:marLeft w:val="0"/>
      <w:marRight w:val="0"/>
      <w:marTop w:val="0"/>
      <w:marBottom w:val="0"/>
      <w:divBdr>
        <w:top w:val="none" w:sz="0" w:space="0" w:color="auto"/>
        <w:left w:val="none" w:sz="0" w:space="0" w:color="auto"/>
        <w:bottom w:val="none" w:sz="0" w:space="0" w:color="auto"/>
        <w:right w:val="none" w:sz="0" w:space="0" w:color="auto"/>
      </w:divBdr>
    </w:div>
    <w:div w:id="1803037617">
      <w:bodyDiv w:val="1"/>
      <w:marLeft w:val="0"/>
      <w:marRight w:val="0"/>
      <w:marTop w:val="0"/>
      <w:marBottom w:val="0"/>
      <w:divBdr>
        <w:top w:val="none" w:sz="0" w:space="0" w:color="auto"/>
        <w:left w:val="none" w:sz="0" w:space="0" w:color="auto"/>
        <w:bottom w:val="none" w:sz="0" w:space="0" w:color="auto"/>
        <w:right w:val="none" w:sz="0" w:space="0" w:color="auto"/>
      </w:divBdr>
    </w:div>
    <w:div w:id="1803040391">
      <w:bodyDiv w:val="1"/>
      <w:marLeft w:val="0"/>
      <w:marRight w:val="0"/>
      <w:marTop w:val="0"/>
      <w:marBottom w:val="0"/>
      <w:divBdr>
        <w:top w:val="none" w:sz="0" w:space="0" w:color="auto"/>
        <w:left w:val="none" w:sz="0" w:space="0" w:color="auto"/>
        <w:bottom w:val="none" w:sz="0" w:space="0" w:color="auto"/>
        <w:right w:val="none" w:sz="0" w:space="0" w:color="auto"/>
      </w:divBdr>
    </w:div>
    <w:div w:id="1803159247">
      <w:bodyDiv w:val="1"/>
      <w:marLeft w:val="0"/>
      <w:marRight w:val="0"/>
      <w:marTop w:val="0"/>
      <w:marBottom w:val="0"/>
      <w:divBdr>
        <w:top w:val="none" w:sz="0" w:space="0" w:color="auto"/>
        <w:left w:val="none" w:sz="0" w:space="0" w:color="auto"/>
        <w:bottom w:val="none" w:sz="0" w:space="0" w:color="auto"/>
        <w:right w:val="none" w:sz="0" w:space="0" w:color="auto"/>
      </w:divBdr>
    </w:div>
    <w:div w:id="1803233353">
      <w:bodyDiv w:val="1"/>
      <w:marLeft w:val="0"/>
      <w:marRight w:val="0"/>
      <w:marTop w:val="0"/>
      <w:marBottom w:val="0"/>
      <w:divBdr>
        <w:top w:val="none" w:sz="0" w:space="0" w:color="auto"/>
        <w:left w:val="none" w:sz="0" w:space="0" w:color="auto"/>
        <w:bottom w:val="none" w:sz="0" w:space="0" w:color="auto"/>
        <w:right w:val="none" w:sz="0" w:space="0" w:color="auto"/>
      </w:divBdr>
    </w:div>
    <w:div w:id="1803577904">
      <w:bodyDiv w:val="1"/>
      <w:marLeft w:val="0"/>
      <w:marRight w:val="0"/>
      <w:marTop w:val="0"/>
      <w:marBottom w:val="0"/>
      <w:divBdr>
        <w:top w:val="none" w:sz="0" w:space="0" w:color="auto"/>
        <w:left w:val="none" w:sz="0" w:space="0" w:color="auto"/>
        <w:bottom w:val="none" w:sz="0" w:space="0" w:color="auto"/>
        <w:right w:val="none" w:sz="0" w:space="0" w:color="auto"/>
      </w:divBdr>
    </w:div>
    <w:div w:id="1803621544">
      <w:bodyDiv w:val="1"/>
      <w:marLeft w:val="0"/>
      <w:marRight w:val="0"/>
      <w:marTop w:val="0"/>
      <w:marBottom w:val="0"/>
      <w:divBdr>
        <w:top w:val="none" w:sz="0" w:space="0" w:color="auto"/>
        <w:left w:val="none" w:sz="0" w:space="0" w:color="auto"/>
        <w:bottom w:val="none" w:sz="0" w:space="0" w:color="auto"/>
        <w:right w:val="none" w:sz="0" w:space="0" w:color="auto"/>
      </w:divBdr>
    </w:div>
    <w:div w:id="1803887955">
      <w:bodyDiv w:val="1"/>
      <w:marLeft w:val="0"/>
      <w:marRight w:val="0"/>
      <w:marTop w:val="0"/>
      <w:marBottom w:val="0"/>
      <w:divBdr>
        <w:top w:val="none" w:sz="0" w:space="0" w:color="auto"/>
        <w:left w:val="none" w:sz="0" w:space="0" w:color="auto"/>
        <w:bottom w:val="none" w:sz="0" w:space="0" w:color="auto"/>
        <w:right w:val="none" w:sz="0" w:space="0" w:color="auto"/>
      </w:divBdr>
    </w:div>
    <w:div w:id="1804154649">
      <w:bodyDiv w:val="1"/>
      <w:marLeft w:val="0"/>
      <w:marRight w:val="0"/>
      <w:marTop w:val="0"/>
      <w:marBottom w:val="0"/>
      <w:divBdr>
        <w:top w:val="none" w:sz="0" w:space="0" w:color="auto"/>
        <w:left w:val="none" w:sz="0" w:space="0" w:color="auto"/>
        <w:bottom w:val="none" w:sz="0" w:space="0" w:color="auto"/>
        <w:right w:val="none" w:sz="0" w:space="0" w:color="auto"/>
      </w:divBdr>
    </w:div>
    <w:div w:id="1804689257">
      <w:bodyDiv w:val="1"/>
      <w:marLeft w:val="0"/>
      <w:marRight w:val="0"/>
      <w:marTop w:val="0"/>
      <w:marBottom w:val="0"/>
      <w:divBdr>
        <w:top w:val="none" w:sz="0" w:space="0" w:color="auto"/>
        <w:left w:val="none" w:sz="0" w:space="0" w:color="auto"/>
        <w:bottom w:val="none" w:sz="0" w:space="0" w:color="auto"/>
        <w:right w:val="none" w:sz="0" w:space="0" w:color="auto"/>
      </w:divBdr>
    </w:div>
    <w:div w:id="1804735557">
      <w:bodyDiv w:val="1"/>
      <w:marLeft w:val="0"/>
      <w:marRight w:val="0"/>
      <w:marTop w:val="0"/>
      <w:marBottom w:val="0"/>
      <w:divBdr>
        <w:top w:val="none" w:sz="0" w:space="0" w:color="auto"/>
        <w:left w:val="none" w:sz="0" w:space="0" w:color="auto"/>
        <w:bottom w:val="none" w:sz="0" w:space="0" w:color="auto"/>
        <w:right w:val="none" w:sz="0" w:space="0" w:color="auto"/>
      </w:divBdr>
    </w:div>
    <w:div w:id="1805418369">
      <w:bodyDiv w:val="1"/>
      <w:marLeft w:val="0"/>
      <w:marRight w:val="0"/>
      <w:marTop w:val="0"/>
      <w:marBottom w:val="0"/>
      <w:divBdr>
        <w:top w:val="none" w:sz="0" w:space="0" w:color="auto"/>
        <w:left w:val="none" w:sz="0" w:space="0" w:color="auto"/>
        <w:bottom w:val="none" w:sz="0" w:space="0" w:color="auto"/>
        <w:right w:val="none" w:sz="0" w:space="0" w:color="auto"/>
      </w:divBdr>
    </w:div>
    <w:div w:id="1805464144">
      <w:bodyDiv w:val="1"/>
      <w:marLeft w:val="0"/>
      <w:marRight w:val="0"/>
      <w:marTop w:val="0"/>
      <w:marBottom w:val="0"/>
      <w:divBdr>
        <w:top w:val="none" w:sz="0" w:space="0" w:color="auto"/>
        <w:left w:val="none" w:sz="0" w:space="0" w:color="auto"/>
        <w:bottom w:val="none" w:sz="0" w:space="0" w:color="auto"/>
        <w:right w:val="none" w:sz="0" w:space="0" w:color="auto"/>
      </w:divBdr>
    </w:div>
    <w:div w:id="1805614621">
      <w:bodyDiv w:val="1"/>
      <w:marLeft w:val="0"/>
      <w:marRight w:val="0"/>
      <w:marTop w:val="0"/>
      <w:marBottom w:val="0"/>
      <w:divBdr>
        <w:top w:val="none" w:sz="0" w:space="0" w:color="auto"/>
        <w:left w:val="none" w:sz="0" w:space="0" w:color="auto"/>
        <w:bottom w:val="none" w:sz="0" w:space="0" w:color="auto"/>
        <w:right w:val="none" w:sz="0" w:space="0" w:color="auto"/>
      </w:divBdr>
    </w:div>
    <w:div w:id="1806511396">
      <w:bodyDiv w:val="1"/>
      <w:marLeft w:val="0"/>
      <w:marRight w:val="0"/>
      <w:marTop w:val="0"/>
      <w:marBottom w:val="0"/>
      <w:divBdr>
        <w:top w:val="none" w:sz="0" w:space="0" w:color="auto"/>
        <w:left w:val="none" w:sz="0" w:space="0" w:color="auto"/>
        <w:bottom w:val="none" w:sz="0" w:space="0" w:color="auto"/>
        <w:right w:val="none" w:sz="0" w:space="0" w:color="auto"/>
      </w:divBdr>
    </w:div>
    <w:div w:id="1806923562">
      <w:bodyDiv w:val="1"/>
      <w:marLeft w:val="0"/>
      <w:marRight w:val="0"/>
      <w:marTop w:val="0"/>
      <w:marBottom w:val="0"/>
      <w:divBdr>
        <w:top w:val="none" w:sz="0" w:space="0" w:color="auto"/>
        <w:left w:val="none" w:sz="0" w:space="0" w:color="auto"/>
        <w:bottom w:val="none" w:sz="0" w:space="0" w:color="auto"/>
        <w:right w:val="none" w:sz="0" w:space="0" w:color="auto"/>
      </w:divBdr>
    </w:div>
    <w:div w:id="1807159319">
      <w:bodyDiv w:val="1"/>
      <w:marLeft w:val="0"/>
      <w:marRight w:val="0"/>
      <w:marTop w:val="0"/>
      <w:marBottom w:val="0"/>
      <w:divBdr>
        <w:top w:val="none" w:sz="0" w:space="0" w:color="auto"/>
        <w:left w:val="none" w:sz="0" w:space="0" w:color="auto"/>
        <w:bottom w:val="none" w:sz="0" w:space="0" w:color="auto"/>
        <w:right w:val="none" w:sz="0" w:space="0" w:color="auto"/>
      </w:divBdr>
    </w:div>
    <w:div w:id="1807815227">
      <w:bodyDiv w:val="1"/>
      <w:marLeft w:val="0"/>
      <w:marRight w:val="0"/>
      <w:marTop w:val="0"/>
      <w:marBottom w:val="0"/>
      <w:divBdr>
        <w:top w:val="none" w:sz="0" w:space="0" w:color="auto"/>
        <w:left w:val="none" w:sz="0" w:space="0" w:color="auto"/>
        <w:bottom w:val="none" w:sz="0" w:space="0" w:color="auto"/>
        <w:right w:val="none" w:sz="0" w:space="0" w:color="auto"/>
      </w:divBdr>
    </w:div>
    <w:div w:id="1807895449">
      <w:bodyDiv w:val="1"/>
      <w:marLeft w:val="0"/>
      <w:marRight w:val="0"/>
      <w:marTop w:val="0"/>
      <w:marBottom w:val="0"/>
      <w:divBdr>
        <w:top w:val="none" w:sz="0" w:space="0" w:color="auto"/>
        <w:left w:val="none" w:sz="0" w:space="0" w:color="auto"/>
        <w:bottom w:val="none" w:sz="0" w:space="0" w:color="auto"/>
        <w:right w:val="none" w:sz="0" w:space="0" w:color="auto"/>
      </w:divBdr>
    </w:div>
    <w:div w:id="1807897167">
      <w:bodyDiv w:val="1"/>
      <w:marLeft w:val="0"/>
      <w:marRight w:val="0"/>
      <w:marTop w:val="0"/>
      <w:marBottom w:val="0"/>
      <w:divBdr>
        <w:top w:val="none" w:sz="0" w:space="0" w:color="auto"/>
        <w:left w:val="none" w:sz="0" w:space="0" w:color="auto"/>
        <w:bottom w:val="none" w:sz="0" w:space="0" w:color="auto"/>
        <w:right w:val="none" w:sz="0" w:space="0" w:color="auto"/>
      </w:divBdr>
    </w:div>
    <w:div w:id="1808738714">
      <w:bodyDiv w:val="1"/>
      <w:marLeft w:val="0"/>
      <w:marRight w:val="0"/>
      <w:marTop w:val="0"/>
      <w:marBottom w:val="0"/>
      <w:divBdr>
        <w:top w:val="none" w:sz="0" w:space="0" w:color="auto"/>
        <w:left w:val="none" w:sz="0" w:space="0" w:color="auto"/>
        <w:bottom w:val="none" w:sz="0" w:space="0" w:color="auto"/>
        <w:right w:val="none" w:sz="0" w:space="0" w:color="auto"/>
      </w:divBdr>
    </w:div>
    <w:div w:id="1809198731">
      <w:bodyDiv w:val="1"/>
      <w:marLeft w:val="0"/>
      <w:marRight w:val="0"/>
      <w:marTop w:val="0"/>
      <w:marBottom w:val="0"/>
      <w:divBdr>
        <w:top w:val="none" w:sz="0" w:space="0" w:color="auto"/>
        <w:left w:val="none" w:sz="0" w:space="0" w:color="auto"/>
        <w:bottom w:val="none" w:sz="0" w:space="0" w:color="auto"/>
        <w:right w:val="none" w:sz="0" w:space="0" w:color="auto"/>
      </w:divBdr>
    </w:div>
    <w:div w:id="1809281574">
      <w:bodyDiv w:val="1"/>
      <w:marLeft w:val="0"/>
      <w:marRight w:val="0"/>
      <w:marTop w:val="0"/>
      <w:marBottom w:val="0"/>
      <w:divBdr>
        <w:top w:val="none" w:sz="0" w:space="0" w:color="auto"/>
        <w:left w:val="none" w:sz="0" w:space="0" w:color="auto"/>
        <w:bottom w:val="none" w:sz="0" w:space="0" w:color="auto"/>
        <w:right w:val="none" w:sz="0" w:space="0" w:color="auto"/>
      </w:divBdr>
    </w:div>
    <w:div w:id="1809396716">
      <w:bodyDiv w:val="1"/>
      <w:marLeft w:val="0"/>
      <w:marRight w:val="0"/>
      <w:marTop w:val="0"/>
      <w:marBottom w:val="0"/>
      <w:divBdr>
        <w:top w:val="none" w:sz="0" w:space="0" w:color="auto"/>
        <w:left w:val="none" w:sz="0" w:space="0" w:color="auto"/>
        <w:bottom w:val="none" w:sz="0" w:space="0" w:color="auto"/>
        <w:right w:val="none" w:sz="0" w:space="0" w:color="auto"/>
      </w:divBdr>
    </w:div>
    <w:div w:id="1810703624">
      <w:bodyDiv w:val="1"/>
      <w:marLeft w:val="0"/>
      <w:marRight w:val="0"/>
      <w:marTop w:val="0"/>
      <w:marBottom w:val="0"/>
      <w:divBdr>
        <w:top w:val="none" w:sz="0" w:space="0" w:color="auto"/>
        <w:left w:val="none" w:sz="0" w:space="0" w:color="auto"/>
        <w:bottom w:val="none" w:sz="0" w:space="0" w:color="auto"/>
        <w:right w:val="none" w:sz="0" w:space="0" w:color="auto"/>
      </w:divBdr>
    </w:div>
    <w:div w:id="1810825280">
      <w:bodyDiv w:val="1"/>
      <w:marLeft w:val="0"/>
      <w:marRight w:val="0"/>
      <w:marTop w:val="0"/>
      <w:marBottom w:val="0"/>
      <w:divBdr>
        <w:top w:val="none" w:sz="0" w:space="0" w:color="auto"/>
        <w:left w:val="none" w:sz="0" w:space="0" w:color="auto"/>
        <w:bottom w:val="none" w:sz="0" w:space="0" w:color="auto"/>
        <w:right w:val="none" w:sz="0" w:space="0" w:color="auto"/>
      </w:divBdr>
    </w:div>
    <w:div w:id="1811172125">
      <w:bodyDiv w:val="1"/>
      <w:marLeft w:val="0"/>
      <w:marRight w:val="0"/>
      <w:marTop w:val="0"/>
      <w:marBottom w:val="0"/>
      <w:divBdr>
        <w:top w:val="none" w:sz="0" w:space="0" w:color="auto"/>
        <w:left w:val="none" w:sz="0" w:space="0" w:color="auto"/>
        <w:bottom w:val="none" w:sz="0" w:space="0" w:color="auto"/>
        <w:right w:val="none" w:sz="0" w:space="0" w:color="auto"/>
      </w:divBdr>
    </w:div>
    <w:div w:id="1811361448">
      <w:bodyDiv w:val="1"/>
      <w:marLeft w:val="0"/>
      <w:marRight w:val="0"/>
      <w:marTop w:val="0"/>
      <w:marBottom w:val="0"/>
      <w:divBdr>
        <w:top w:val="none" w:sz="0" w:space="0" w:color="auto"/>
        <w:left w:val="none" w:sz="0" w:space="0" w:color="auto"/>
        <w:bottom w:val="none" w:sz="0" w:space="0" w:color="auto"/>
        <w:right w:val="none" w:sz="0" w:space="0" w:color="auto"/>
      </w:divBdr>
    </w:div>
    <w:div w:id="1812595317">
      <w:bodyDiv w:val="1"/>
      <w:marLeft w:val="0"/>
      <w:marRight w:val="0"/>
      <w:marTop w:val="0"/>
      <w:marBottom w:val="0"/>
      <w:divBdr>
        <w:top w:val="none" w:sz="0" w:space="0" w:color="auto"/>
        <w:left w:val="none" w:sz="0" w:space="0" w:color="auto"/>
        <w:bottom w:val="none" w:sz="0" w:space="0" w:color="auto"/>
        <w:right w:val="none" w:sz="0" w:space="0" w:color="auto"/>
      </w:divBdr>
    </w:div>
    <w:div w:id="1813134149">
      <w:bodyDiv w:val="1"/>
      <w:marLeft w:val="0"/>
      <w:marRight w:val="0"/>
      <w:marTop w:val="0"/>
      <w:marBottom w:val="0"/>
      <w:divBdr>
        <w:top w:val="none" w:sz="0" w:space="0" w:color="auto"/>
        <w:left w:val="none" w:sz="0" w:space="0" w:color="auto"/>
        <w:bottom w:val="none" w:sz="0" w:space="0" w:color="auto"/>
        <w:right w:val="none" w:sz="0" w:space="0" w:color="auto"/>
      </w:divBdr>
    </w:div>
    <w:div w:id="1813212843">
      <w:bodyDiv w:val="1"/>
      <w:marLeft w:val="0"/>
      <w:marRight w:val="0"/>
      <w:marTop w:val="0"/>
      <w:marBottom w:val="0"/>
      <w:divBdr>
        <w:top w:val="none" w:sz="0" w:space="0" w:color="auto"/>
        <w:left w:val="none" w:sz="0" w:space="0" w:color="auto"/>
        <w:bottom w:val="none" w:sz="0" w:space="0" w:color="auto"/>
        <w:right w:val="none" w:sz="0" w:space="0" w:color="auto"/>
      </w:divBdr>
    </w:div>
    <w:div w:id="1813449152">
      <w:bodyDiv w:val="1"/>
      <w:marLeft w:val="0"/>
      <w:marRight w:val="0"/>
      <w:marTop w:val="0"/>
      <w:marBottom w:val="0"/>
      <w:divBdr>
        <w:top w:val="none" w:sz="0" w:space="0" w:color="auto"/>
        <w:left w:val="none" w:sz="0" w:space="0" w:color="auto"/>
        <w:bottom w:val="none" w:sz="0" w:space="0" w:color="auto"/>
        <w:right w:val="none" w:sz="0" w:space="0" w:color="auto"/>
      </w:divBdr>
    </w:div>
    <w:div w:id="1813860858">
      <w:bodyDiv w:val="1"/>
      <w:marLeft w:val="0"/>
      <w:marRight w:val="0"/>
      <w:marTop w:val="0"/>
      <w:marBottom w:val="0"/>
      <w:divBdr>
        <w:top w:val="none" w:sz="0" w:space="0" w:color="auto"/>
        <w:left w:val="none" w:sz="0" w:space="0" w:color="auto"/>
        <w:bottom w:val="none" w:sz="0" w:space="0" w:color="auto"/>
        <w:right w:val="none" w:sz="0" w:space="0" w:color="auto"/>
      </w:divBdr>
    </w:div>
    <w:div w:id="1814758327">
      <w:bodyDiv w:val="1"/>
      <w:marLeft w:val="0"/>
      <w:marRight w:val="0"/>
      <w:marTop w:val="0"/>
      <w:marBottom w:val="0"/>
      <w:divBdr>
        <w:top w:val="none" w:sz="0" w:space="0" w:color="auto"/>
        <w:left w:val="none" w:sz="0" w:space="0" w:color="auto"/>
        <w:bottom w:val="none" w:sz="0" w:space="0" w:color="auto"/>
        <w:right w:val="none" w:sz="0" w:space="0" w:color="auto"/>
      </w:divBdr>
    </w:div>
    <w:div w:id="1815247670">
      <w:bodyDiv w:val="1"/>
      <w:marLeft w:val="0"/>
      <w:marRight w:val="0"/>
      <w:marTop w:val="0"/>
      <w:marBottom w:val="0"/>
      <w:divBdr>
        <w:top w:val="none" w:sz="0" w:space="0" w:color="auto"/>
        <w:left w:val="none" w:sz="0" w:space="0" w:color="auto"/>
        <w:bottom w:val="none" w:sz="0" w:space="0" w:color="auto"/>
        <w:right w:val="none" w:sz="0" w:space="0" w:color="auto"/>
      </w:divBdr>
    </w:div>
    <w:div w:id="1815295308">
      <w:bodyDiv w:val="1"/>
      <w:marLeft w:val="0"/>
      <w:marRight w:val="0"/>
      <w:marTop w:val="0"/>
      <w:marBottom w:val="0"/>
      <w:divBdr>
        <w:top w:val="none" w:sz="0" w:space="0" w:color="auto"/>
        <w:left w:val="none" w:sz="0" w:space="0" w:color="auto"/>
        <w:bottom w:val="none" w:sz="0" w:space="0" w:color="auto"/>
        <w:right w:val="none" w:sz="0" w:space="0" w:color="auto"/>
      </w:divBdr>
    </w:div>
    <w:div w:id="1815364848">
      <w:bodyDiv w:val="1"/>
      <w:marLeft w:val="0"/>
      <w:marRight w:val="0"/>
      <w:marTop w:val="0"/>
      <w:marBottom w:val="0"/>
      <w:divBdr>
        <w:top w:val="none" w:sz="0" w:space="0" w:color="auto"/>
        <w:left w:val="none" w:sz="0" w:space="0" w:color="auto"/>
        <w:bottom w:val="none" w:sz="0" w:space="0" w:color="auto"/>
        <w:right w:val="none" w:sz="0" w:space="0" w:color="auto"/>
      </w:divBdr>
    </w:div>
    <w:div w:id="1816026284">
      <w:bodyDiv w:val="1"/>
      <w:marLeft w:val="0"/>
      <w:marRight w:val="0"/>
      <w:marTop w:val="0"/>
      <w:marBottom w:val="0"/>
      <w:divBdr>
        <w:top w:val="none" w:sz="0" w:space="0" w:color="auto"/>
        <w:left w:val="none" w:sz="0" w:space="0" w:color="auto"/>
        <w:bottom w:val="none" w:sz="0" w:space="0" w:color="auto"/>
        <w:right w:val="none" w:sz="0" w:space="0" w:color="auto"/>
      </w:divBdr>
    </w:div>
    <w:div w:id="1816027887">
      <w:bodyDiv w:val="1"/>
      <w:marLeft w:val="0"/>
      <w:marRight w:val="0"/>
      <w:marTop w:val="0"/>
      <w:marBottom w:val="0"/>
      <w:divBdr>
        <w:top w:val="none" w:sz="0" w:space="0" w:color="auto"/>
        <w:left w:val="none" w:sz="0" w:space="0" w:color="auto"/>
        <w:bottom w:val="none" w:sz="0" w:space="0" w:color="auto"/>
        <w:right w:val="none" w:sz="0" w:space="0" w:color="auto"/>
      </w:divBdr>
    </w:div>
    <w:div w:id="1816753850">
      <w:bodyDiv w:val="1"/>
      <w:marLeft w:val="0"/>
      <w:marRight w:val="0"/>
      <w:marTop w:val="0"/>
      <w:marBottom w:val="0"/>
      <w:divBdr>
        <w:top w:val="none" w:sz="0" w:space="0" w:color="auto"/>
        <w:left w:val="none" w:sz="0" w:space="0" w:color="auto"/>
        <w:bottom w:val="none" w:sz="0" w:space="0" w:color="auto"/>
        <w:right w:val="none" w:sz="0" w:space="0" w:color="auto"/>
      </w:divBdr>
    </w:div>
    <w:div w:id="1816796879">
      <w:bodyDiv w:val="1"/>
      <w:marLeft w:val="0"/>
      <w:marRight w:val="0"/>
      <w:marTop w:val="0"/>
      <w:marBottom w:val="0"/>
      <w:divBdr>
        <w:top w:val="none" w:sz="0" w:space="0" w:color="auto"/>
        <w:left w:val="none" w:sz="0" w:space="0" w:color="auto"/>
        <w:bottom w:val="none" w:sz="0" w:space="0" w:color="auto"/>
        <w:right w:val="none" w:sz="0" w:space="0" w:color="auto"/>
      </w:divBdr>
    </w:div>
    <w:div w:id="1817532445">
      <w:bodyDiv w:val="1"/>
      <w:marLeft w:val="0"/>
      <w:marRight w:val="0"/>
      <w:marTop w:val="0"/>
      <w:marBottom w:val="0"/>
      <w:divBdr>
        <w:top w:val="none" w:sz="0" w:space="0" w:color="auto"/>
        <w:left w:val="none" w:sz="0" w:space="0" w:color="auto"/>
        <w:bottom w:val="none" w:sz="0" w:space="0" w:color="auto"/>
        <w:right w:val="none" w:sz="0" w:space="0" w:color="auto"/>
      </w:divBdr>
    </w:div>
    <w:div w:id="1817918541">
      <w:bodyDiv w:val="1"/>
      <w:marLeft w:val="0"/>
      <w:marRight w:val="0"/>
      <w:marTop w:val="0"/>
      <w:marBottom w:val="0"/>
      <w:divBdr>
        <w:top w:val="none" w:sz="0" w:space="0" w:color="auto"/>
        <w:left w:val="none" w:sz="0" w:space="0" w:color="auto"/>
        <w:bottom w:val="none" w:sz="0" w:space="0" w:color="auto"/>
        <w:right w:val="none" w:sz="0" w:space="0" w:color="auto"/>
      </w:divBdr>
    </w:div>
    <w:div w:id="1819301465">
      <w:bodyDiv w:val="1"/>
      <w:marLeft w:val="0"/>
      <w:marRight w:val="0"/>
      <w:marTop w:val="0"/>
      <w:marBottom w:val="0"/>
      <w:divBdr>
        <w:top w:val="none" w:sz="0" w:space="0" w:color="auto"/>
        <w:left w:val="none" w:sz="0" w:space="0" w:color="auto"/>
        <w:bottom w:val="none" w:sz="0" w:space="0" w:color="auto"/>
        <w:right w:val="none" w:sz="0" w:space="0" w:color="auto"/>
      </w:divBdr>
    </w:div>
    <w:div w:id="1820684862">
      <w:bodyDiv w:val="1"/>
      <w:marLeft w:val="0"/>
      <w:marRight w:val="0"/>
      <w:marTop w:val="0"/>
      <w:marBottom w:val="0"/>
      <w:divBdr>
        <w:top w:val="none" w:sz="0" w:space="0" w:color="auto"/>
        <w:left w:val="none" w:sz="0" w:space="0" w:color="auto"/>
        <w:bottom w:val="none" w:sz="0" w:space="0" w:color="auto"/>
        <w:right w:val="none" w:sz="0" w:space="0" w:color="auto"/>
      </w:divBdr>
    </w:div>
    <w:div w:id="1820917827">
      <w:bodyDiv w:val="1"/>
      <w:marLeft w:val="0"/>
      <w:marRight w:val="0"/>
      <w:marTop w:val="0"/>
      <w:marBottom w:val="0"/>
      <w:divBdr>
        <w:top w:val="none" w:sz="0" w:space="0" w:color="auto"/>
        <w:left w:val="none" w:sz="0" w:space="0" w:color="auto"/>
        <w:bottom w:val="none" w:sz="0" w:space="0" w:color="auto"/>
        <w:right w:val="none" w:sz="0" w:space="0" w:color="auto"/>
      </w:divBdr>
    </w:div>
    <w:div w:id="1821071984">
      <w:bodyDiv w:val="1"/>
      <w:marLeft w:val="0"/>
      <w:marRight w:val="0"/>
      <w:marTop w:val="0"/>
      <w:marBottom w:val="0"/>
      <w:divBdr>
        <w:top w:val="none" w:sz="0" w:space="0" w:color="auto"/>
        <w:left w:val="none" w:sz="0" w:space="0" w:color="auto"/>
        <w:bottom w:val="none" w:sz="0" w:space="0" w:color="auto"/>
        <w:right w:val="none" w:sz="0" w:space="0" w:color="auto"/>
      </w:divBdr>
    </w:div>
    <w:div w:id="1821651984">
      <w:bodyDiv w:val="1"/>
      <w:marLeft w:val="0"/>
      <w:marRight w:val="0"/>
      <w:marTop w:val="0"/>
      <w:marBottom w:val="0"/>
      <w:divBdr>
        <w:top w:val="none" w:sz="0" w:space="0" w:color="auto"/>
        <w:left w:val="none" w:sz="0" w:space="0" w:color="auto"/>
        <w:bottom w:val="none" w:sz="0" w:space="0" w:color="auto"/>
        <w:right w:val="none" w:sz="0" w:space="0" w:color="auto"/>
      </w:divBdr>
    </w:div>
    <w:div w:id="1821921382">
      <w:bodyDiv w:val="1"/>
      <w:marLeft w:val="0"/>
      <w:marRight w:val="0"/>
      <w:marTop w:val="0"/>
      <w:marBottom w:val="0"/>
      <w:divBdr>
        <w:top w:val="none" w:sz="0" w:space="0" w:color="auto"/>
        <w:left w:val="none" w:sz="0" w:space="0" w:color="auto"/>
        <w:bottom w:val="none" w:sz="0" w:space="0" w:color="auto"/>
        <w:right w:val="none" w:sz="0" w:space="0" w:color="auto"/>
      </w:divBdr>
    </w:div>
    <w:div w:id="1822428952">
      <w:bodyDiv w:val="1"/>
      <w:marLeft w:val="0"/>
      <w:marRight w:val="0"/>
      <w:marTop w:val="0"/>
      <w:marBottom w:val="0"/>
      <w:divBdr>
        <w:top w:val="none" w:sz="0" w:space="0" w:color="auto"/>
        <w:left w:val="none" w:sz="0" w:space="0" w:color="auto"/>
        <w:bottom w:val="none" w:sz="0" w:space="0" w:color="auto"/>
        <w:right w:val="none" w:sz="0" w:space="0" w:color="auto"/>
      </w:divBdr>
    </w:div>
    <w:div w:id="1822769227">
      <w:bodyDiv w:val="1"/>
      <w:marLeft w:val="0"/>
      <w:marRight w:val="0"/>
      <w:marTop w:val="0"/>
      <w:marBottom w:val="0"/>
      <w:divBdr>
        <w:top w:val="none" w:sz="0" w:space="0" w:color="auto"/>
        <w:left w:val="none" w:sz="0" w:space="0" w:color="auto"/>
        <w:bottom w:val="none" w:sz="0" w:space="0" w:color="auto"/>
        <w:right w:val="none" w:sz="0" w:space="0" w:color="auto"/>
      </w:divBdr>
    </w:div>
    <w:div w:id="1823237149">
      <w:bodyDiv w:val="1"/>
      <w:marLeft w:val="0"/>
      <w:marRight w:val="0"/>
      <w:marTop w:val="0"/>
      <w:marBottom w:val="0"/>
      <w:divBdr>
        <w:top w:val="none" w:sz="0" w:space="0" w:color="auto"/>
        <w:left w:val="none" w:sz="0" w:space="0" w:color="auto"/>
        <w:bottom w:val="none" w:sz="0" w:space="0" w:color="auto"/>
        <w:right w:val="none" w:sz="0" w:space="0" w:color="auto"/>
      </w:divBdr>
    </w:div>
    <w:div w:id="1823617922">
      <w:bodyDiv w:val="1"/>
      <w:marLeft w:val="0"/>
      <w:marRight w:val="0"/>
      <w:marTop w:val="0"/>
      <w:marBottom w:val="0"/>
      <w:divBdr>
        <w:top w:val="none" w:sz="0" w:space="0" w:color="auto"/>
        <w:left w:val="none" w:sz="0" w:space="0" w:color="auto"/>
        <w:bottom w:val="none" w:sz="0" w:space="0" w:color="auto"/>
        <w:right w:val="none" w:sz="0" w:space="0" w:color="auto"/>
      </w:divBdr>
    </w:div>
    <w:div w:id="1823816300">
      <w:bodyDiv w:val="1"/>
      <w:marLeft w:val="0"/>
      <w:marRight w:val="0"/>
      <w:marTop w:val="0"/>
      <w:marBottom w:val="0"/>
      <w:divBdr>
        <w:top w:val="none" w:sz="0" w:space="0" w:color="auto"/>
        <w:left w:val="none" w:sz="0" w:space="0" w:color="auto"/>
        <w:bottom w:val="none" w:sz="0" w:space="0" w:color="auto"/>
        <w:right w:val="none" w:sz="0" w:space="0" w:color="auto"/>
      </w:divBdr>
    </w:div>
    <w:div w:id="1824735133">
      <w:bodyDiv w:val="1"/>
      <w:marLeft w:val="0"/>
      <w:marRight w:val="0"/>
      <w:marTop w:val="0"/>
      <w:marBottom w:val="0"/>
      <w:divBdr>
        <w:top w:val="none" w:sz="0" w:space="0" w:color="auto"/>
        <w:left w:val="none" w:sz="0" w:space="0" w:color="auto"/>
        <w:bottom w:val="none" w:sz="0" w:space="0" w:color="auto"/>
        <w:right w:val="none" w:sz="0" w:space="0" w:color="auto"/>
      </w:divBdr>
    </w:div>
    <w:div w:id="1825118776">
      <w:bodyDiv w:val="1"/>
      <w:marLeft w:val="0"/>
      <w:marRight w:val="0"/>
      <w:marTop w:val="0"/>
      <w:marBottom w:val="0"/>
      <w:divBdr>
        <w:top w:val="none" w:sz="0" w:space="0" w:color="auto"/>
        <w:left w:val="none" w:sz="0" w:space="0" w:color="auto"/>
        <w:bottom w:val="none" w:sz="0" w:space="0" w:color="auto"/>
        <w:right w:val="none" w:sz="0" w:space="0" w:color="auto"/>
      </w:divBdr>
    </w:div>
    <w:div w:id="1825196075">
      <w:bodyDiv w:val="1"/>
      <w:marLeft w:val="0"/>
      <w:marRight w:val="0"/>
      <w:marTop w:val="0"/>
      <w:marBottom w:val="0"/>
      <w:divBdr>
        <w:top w:val="none" w:sz="0" w:space="0" w:color="auto"/>
        <w:left w:val="none" w:sz="0" w:space="0" w:color="auto"/>
        <w:bottom w:val="none" w:sz="0" w:space="0" w:color="auto"/>
        <w:right w:val="none" w:sz="0" w:space="0" w:color="auto"/>
      </w:divBdr>
    </w:div>
    <w:div w:id="1825387460">
      <w:bodyDiv w:val="1"/>
      <w:marLeft w:val="0"/>
      <w:marRight w:val="0"/>
      <w:marTop w:val="0"/>
      <w:marBottom w:val="0"/>
      <w:divBdr>
        <w:top w:val="none" w:sz="0" w:space="0" w:color="auto"/>
        <w:left w:val="none" w:sz="0" w:space="0" w:color="auto"/>
        <w:bottom w:val="none" w:sz="0" w:space="0" w:color="auto"/>
        <w:right w:val="none" w:sz="0" w:space="0" w:color="auto"/>
      </w:divBdr>
    </w:div>
    <w:div w:id="1825464265">
      <w:bodyDiv w:val="1"/>
      <w:marLeft w:val="0"/>
      <w:marRight w:val="0"/>
      <w:marTop w:val="0"/>
      <w:marBottom w:val="0"/>
      <w:divBdr>
        <w:top w:val="none" w:sz="0" w:space="0" w:color="auto"/>
        <w:left w:val="none" w:sz="0" w:space="0" w:color="auto"/>
        <w:bottom w:val="none" w:sz="0" w:space="0" w:color="auto"/>
        <w:right w:val="none" w:sz="0" w:space="0" w:color="auto"/>
      </w:divBdr>
    </w:div>
    <w:div w:id="1825510651">
      <w:bodyDiv w:val="1"/>
      <w:marLeft w:val="0"/>
      <w:marRight w:val="0"/>
      <w:marTop w:val="0"/>
      <w:marBottom w:val="0"/>
      <w:divBdr>
        <w:top w:val="none" w:sz="0" w:space="0" w:color="auto"/>
        <w:left w:val="none" w:sz="0" w:space="0" w:color="auto"/>
        <w:bottom w:val="none" w:sz="0" w:space="0" w:color="auto"/>
        <w:right w:val="none" w:sz="0" w:space="0" w:color="auto"/>
      </w:divBdr>
    </w:div>
    <w:div w:id="1825970675">
      <w:bodyDiv w:val="1"/>
      <w:marLeft w:val="0"/>
      <w:marRight w:val="0"/>
      <w:marTop w:val="0"/>
      <w:marBottom w:val="0"/>
      <w:divBdr>
        <w:top w:val="none" w:sz="0" w:space="0" w:color="auto"/>
        <w:left w:val="none" w:sz="0" w:space="0" w:color="auto"/>
        <w:bottom w:val="none" w:sz="0" w:space="0" w:color="auto"/>
        <w:right w:val="none" w:sz="0" w:space="0" w:color="auto"/>
      </w:divBdr>
    </w:div>
    <w:div w:id="1826506022">
      <w:bodyDiv w:val="1"/>
      <w:marLeft w:val="0"/>
      <w:marRight w:val="0"/>
      <w:marTop w:val="0"/>
      <w:marBottom w:val="0"/>
      <w:divBdr>
        <w:top w:val="none" w:sz="0" w:space="0" w:color="auto"/>
        <w:left w:val="none" w:sz="0" w:space="0" w:color="auto"/>
        <w:bottom w:val="none" w:sz="0" w:space="0" w:color="auto"/>
        <w:right w:val="none" w:sz="0" w:space="0" w:color="auto"/>
      </w:divBdr>
    </w:div>
    <w:div w:id="1826893068">
      <w:bodyDiv w:val="1"/>
      <w:marLeft w:val="0"/>
      <w:marRight w:val="0"/>
      <w:marTop w:val="0"/>
      <w:marBottom w:val="0"/>
      <w:divBdr>
        <w:top w:val="none" w:sz="0" w:space="0" w:color="auto"/>
        <w:left w:val="none" w:sz="0" w:space="0" w:color="auto"/>
        <w:bottom w:val="none" w:sz="0" w:space="0" w:color="auto"/>
        <w:right w:val="none" w:sz="0" w:space="0" w:color="auto"/>
      </w:divBdr>
    </w:div>
    <w:div w:id="1828009461">
      <w:bodyDiv w:val="1"/>
      <w:marLeft w:val="0"/>
      <w:marRight w:val="0"/>
      <w:marTop w:val="0"/>
      <w:marBottom w:val="0"/>
      <w:divBdr>
        <w:top w:val="none" w:sz="0" w:space="0" w:color="auto"/>
        <w:left w:val="none" w:sz="0" w:space="0" w:color="auto"/>
        <w:bottom w:val="none" w:sz="0" w:space="0" w:color="auto"/>
        <w:right w:val="none" w:sz="0" w:space="0" w:color="auto"/>
      </w:divBdr>
    </w:div>
    <w:div w:id="1828129378">
      <w:bodyDiv w:val="1"/>
      <w:marLeft w:val="0"/>
      <w:marRight w:val="0"/>
      <w:marTop w:val="0"/>
      <w:marBottom w:val="0"/>
      <w:divBdr>
        <w:top w:val="none" w:sz="0" w:space="0" w:color="auto"/>
        <w:left w:val="none" w:sz="0" w:space="0" w:color="auto"/>
        <w:bottom w:val="none" w:sz="0" w:space="0" w:color="auto"/>
        <w:right w:val="none" w:sz="0" w:space="0" w:color="auto"/>
      </w:divBdr>
    </w:div>
    <w:div w:id="1828477962">
      <w:bodyDiv w:val="1"/>
      <w:marLeft w:val="0"/>
      <w:marRight w:val="0"/>
      <w:marTop w:val="0"/>
      <w:marBottom w:val="0"/>
      <w:divBdr>
        <w:top w:val="none" w:sz="0" w:space="0" w:color="auto"/>
        <w:left w:val="none" w:sz="0" w:space="0" w:color="auto"/>
        <w:bottom w:val="none" w:sz="0" w:space="0" w:color="auto"/>
        <w:right w:val="none" w:sz="0" w:space="0" w:color="auto"/>
      </w:divBdr>
    </w:div>
    <w:div w:id="1829439445">
      <w:bodyDiv w:val="1"/>
      <w:marLeft w:val="0"/>
      <w:marRight w:val="0"/>
      <w:marTop w:val="0"/>
      <w:marBottom w:val="0"/>
      <w:divBdr>
        <w:top w:val="none" w:sz="0" w:space="0" w:color="auto"/>
        <w:left w:val="none" w:sz="0" w:space="0" w:color="auto"/>
        <w:bottom w:val="none" w:sz="0" w:space="0" w:color="auto"/>
        <w:right w:val="none" w:sz="0" w:space="0" w:color="auto"/>
      </w:divBdr>
    </w:div>
    <w:div w:id="1829705217">
      <w:bodyDiv w:val="1"/>
      <w:marLeft w:val="0"/>
      <w:marRight w:val="0"/>
      <w:marTop w:val="0"/>
      <w:marBottom w:val="0"/>
      <w:divBdr>
        <w:top w:val="none" w:sz="0" w:space="0" w:color="auto"/>
        <w:left w:val="none" w:sz="0" w:space="0" w:color="auto"/>
        <w:bottom w:val="none" w:sz="0" w:space="0" w:color="auto"/>
        <w:right w:val="none" w:sz="0" w:space="0" w:color="auto"/>
      </w:divBdr>
    </w:div>
    <w:div w:id="1831022324">
      <w:bodyDiv w:val="1"/>
      <w:marLeft w:val="0"/>
      <w:marRight w:val="0"/>
      <w:marTop w:val="0"/>
      <w:marBottom w:val="0"/>
      <w:divBdr>
        <w:top w:val="none" w:sz="0" w:space="0" w:color="auto"/>
        <w:left w:val="none" w:sz="0" w:space="0" w:color="auto"/>
        <w:bottom w:val="none" w:sz="0" w:space="0" w:color="auto"/>
        <w:right w:val="none" w:sz="0" w:space="0" w:color="auto"/>
      </w:divBdr>
    </w:div>
    <w:div w:id="1832140715">
      <w:bodyDiv w:val="1"/>
      <w:marLeft w:val="0"/>
      <w:marRight w:val="0"/>
      <w:marTop w:val="0"/>
      <w:marBottom w:val="0"/>
      <w:divBdr>
        <w:top w:val="none" w:sz="0" w:space="0" w:color="auto"/>
        <w:left w:val="none" w:sz="0" w:space="0" w:color="auto"/>
        <w:bottom w:val="none" w:sz="0" w:space="0" w:color="auto"/>
        <w:right w:val="none" w:sz="0" w:space="0" w:color="auto"/>
      </w:divBdr>
    </w:div>
    <w:div w:id="1832669869">
      <w:bodyDiv w:val="1"/>
      <w:marLeft w:val="0"/>
      <w:marRight w:val="0"/>
      <w:marTop w:val="0"/>
      <w:marBottom w:val="0"/>
      <w:divBdr>
        <w:top w:val="none" w:sz="0" w:space="0" w:color="auto"/>
        <w:left w:val="none" w:sz="0" w:space="0" w:color="auto"/>
        <w:bottom w:val="none" w:sz="0" w:space="0" w:color="auto"/>
        <w:right w:val="none" w:sz="0" w:space="0" w:color="auto"/>
      </w:divBdr>
    </w:div>
    <w:div w:id="1835026732">
      <w:bodyDiv w:val="1"/>
      <w:marLeft w:val="0"/>
      <w:marRight w:val="0"/>
      <w:marTop w:val="0"/>
      <w:marBottom w:val="0"/>
      <w:divBdr>
        <w:top w:val="none" w:sz="0" w:space="0" w:color="auto"/>
        <w:left w:val="none" w:sz="0" w:space="0" w:color="auto"/>
        <w:bottom w:val="none" w:sz="0" w:space="0" w:color="auto"/>
        <w:right w:val="none" w:sz="0" w:space="0" w:color="auto"/>
      </w:divBdr>
    </w:div>
    <w:div w:id="1835679896">
      <w:bodyDiv w:val="1"/>
      <w:marLeft w:val="0"/>
      <w:marRight w:val="0"/>
      <w:marTop w:val="0"/>
      <w:marBottom w:val="0"/>
      <w:divBdr>
        <w:top w:val="none" w:sz="0" w:space="0" w:color="auto"/>
        <w:left w:val="none" w:sz="0" w:space="0" w:color="auto"/>
        <w:bottom w:val="none" w:sz="0" w:space="0" w:color="auto"/>
        <w:right w:val="none" w:sz="0" w:space="0" w:color="auto"/>
      </w:divBdr>
    </w:div>
    <w:div w:id="1835804012">
      <w:bodyDiv w:val="1"/>
      <w:marLeft w:val="0"/>
      <w:marRight w:val="0"/>
      <w:marTop w:val="0"/>
      <w:marBottom w:val="0"/>
      <w:divBdr>
        <w:top w:val="none" w:sz="0" w:space="0" w:color="auto"/>
        <w:left w:val="none" w:sz="0" w:space="0" w:color="auto"/>
        <w:bottom w:val="none" w:sz="0" w:space="0" w:color="auto"/>
        <w:right w:val="none" w:sz="0" w:space="0" w:color="auto"/>
      </w:divBdr>
    </w:div>
    <w:div w:id="1836722170">
      <w:bodyDiv w:val="1"/>
      <w:marLeft w:val="0"/>
      <w:marRight w:val="0"/>
      <w:marTop w:val="0"/>
      <w:marBottom w:val="0"/>
      <w:divBdr>
        <w:top w:val="none" w:sz="0" w:space="0" w:color="auto"/>
        <w:left w:val="none" w:sz="0" w:space="0" w:color="auto"/>
        <w:bottom w:val="none" w:sz="0" w:space="0" w:color="auto"/>
        <w:right w:val="none" w:sz="0" w:space="0" w:color="auto"/>
      </w:divBdr>
    </w:div>
    <w:div w:id="1836917393">
      <w:bodyDiv w:val="1"/>
      <w:marLeft w:val="0"/>
      <w:marRight w:val="0"/>
      <w:marTop w:val="0"/>
      <w:marBottom w:val="0"/>
      <w:divBdr>
        <w:top w:val="none" w:sz="0" w:space="0" w:color="auto"/>
        <w:left w:val="none" w:sz="0" w:space="0" w:color="auto"/>
        <w:bottom w:val="none" w:sz="0" w:space="0" w:color="auto"/>
        <w:right w:val="none" w:sz="0" w:space="0" w:color="auto"/>
      </w:divBdr>
    </w:div>
    <w:div w:id="1837067962">
      <w:bodyDiv w:val="1"/>
      <w:marLeft w:val="0"/>
      <w:marRight w:val="0"/>
      <w:marTop w:val="0"/>
      <w:marBottom w:val="0"/>
      <w:divBdr>
        <w:top w:val="none" w:sz="0" w:space="0" w:color="auto"/>
        <w:left w:val="none" w:sz="0" w:space="0" w:color="auto"/>
        <w:bottom w:val="none" w:sz="0" w:space="0" w:color="auto"/>
        <w:right w:val="none" w:sz="0" w:space="0" w:color="auto"/>
      </w:divBdr>
    </w:div>
    <w:div w:id="1837304125">
      <w:bodyDiv w:val="1"/>
      <w:marLeft w:val="0"/>
      <w:marRight w:val="0"/>
      <w:marTop w:val="0"/>
      <w:marBottom w:val="0"/>
      <w:divBdr>
        <w:top w:val="none" w:sz="0" w:space="0" w:color="auto"/>
        <w:left w:val="none" w:sz="0" w:space="0" w:color="auto"/>
        <w:bottom w:val="none" w:sz="0" w:space="0" w:color="auto"/>
        <w:right w:val="none" w:sz="0" w:space="0" w:color="auto"/>
      </w:divBdr>
    </w:div>
    <w:div w:id="1838688676">
      <w:bodyDiv w:val="1"/>
      <w:marLeft w:val="0"/>
      <w:marRight w:val="0"/>
      <w:marTop w:val="0"/>
      <w:marBottom w:val="0"/>
      <w:divBdr>
        <w:top w:val="none" w:sz="0" w:space="0" w:color="auto"/>
        <w:left w:val="none" w:sz="0" w:space="0" w:color="auto"/>
        <w:bottom w:val="none" w:sz="0" w:space="0" w:color="auto"/>
        <w:right w:val="none" w:sz="0" w:space="0" w:color="auto"/>
      </w:divBdr>
    </w:div>
    <w:div w:id="1839036725">
      <w:bodyDiv w:val="1"/>
      <w:marLeft w:val="0"/>
      <w:marRight w:val="0"/>
      <w:marTop w:val="0"/>
      <w:marBottom w:val="0"/>
      <w:divBdr>
        <w:top w:val="none" w:sz="0" w:space="0" w:color="auto"/>
        <w:left w:val="none" w:sz="0" w:space="0" w:color="auto"/>
        <w:bottom w:val="none" w:sz="0" w:space="0" w:color="auto"/>
        <w:right w:val="none" w:sz="0" w:space="0" w:color="auto"/>
      </w:divBdr>
    </w:div>
    <w:div w:id="1839150166">
      <w:bodyDiv w:val="1"/>
      <w:marLeft w:val="0"/>
      <w:marRight w:val="0"/>
      <w:marTop w:val="0"/>
      <w:marBottom w:val="0"/>
      <w:divBdr>
        <w:top w:val="none" w:sz="0" w:space="0" w:color="auto"/>
        <w:left w:val="none" w:sz="0" w:space="0" w:color="auto"/>
        <w:bottom w:val="none" w:sz="0" w:space="0" w:color="auto"/>
        <w:right w:val="none" w:sz="0" w:space="0" w:color="auto"/>
      </w:divBdr>
    </w:div>
    <w:div w:id="1839342222">
      <w:bodyDiv w:val="1"/>
      <w:marLeft w:val="0"/>
      <w:marRight w:val="0"/>
      <w:marTop w:val="0"/>
      <w:marBottom w:val="0"/>
      <w:divBdr>
        <w:top w:val="none" w:sz="0" w:space="0" w:color="auto"/>
        <w:left w:val="none" w:sz="0" w:space="0" w:color="auto"/>
        <w:bottom w:val="none" w:sz="0" w:space="0" w:color="auto"/>
        <w:right w:val="none" w:sz="0" w:space="0" w:color="auto"/>
      </w:divBdr>
    </w:div>
    <w:div w:id="1839691541">
      <w:bodyDiv w:val="1"/>
      <w:marLeft w:val="0"/>
      <w:marRight w:val="0"/>
      <w:marTop w:val="0"/>
      <w:marBottom w:val="0"/>
      <w:divBdr>
        <w:top w:val="none" w:sz="0" w:space="0" w:color="auto"/>
        <w:left w:val="none" w:sz="0" w:space="0" w:color="auto"/>
        <w:bottom w:val="none" w:sz="0" w:space="0" w:color="auto"/>
        <w:right w:val="none" w:sz="0" w:space="0" w:color="auto"/>
      </w:divBdr>
    </w:div>
    <w:div w:id="1840266848">
      <w:bodyDiv w:val="1"/>
      <w:marLeft w:val="0"/>
      <w:marRight w:val="0"/>
      <w:marTop w:val="0"/>
      <w:marBottom w:val="0"/>
      <w:divBdr>
        <w:top w:val="none" w:sz="0" w:space="0" w:color="auto"/>
        <w:left w:val="none" w:sz="0" w:space="0" w:color="auto"/>
        <w:bottom w:val="none" w:sz="0" w:space="0" w:color="auto"/>
        <w:right w:val="none" w:sz="0" w:space="0" w:color="auto"/>
      </w:divBdr>
    </w:div>
    <w:div w:id="1840388545">
      <w:bodyDiv w:val="1"/>
      <w:marLeft w:val="0"/>
      <w:marRight w:val="0"/>
      <w:marTop w:val="0"/>
      <w:marBottom w:val="0"/>
      <w:divBdr>
        <w:top w:val="none" w:sz="0" w:space="0" w:color="auto"/>
        <w:left w:val="none" w:sz="0" w:space="0" w:color="auto"/>
        <w:bottom w:val="none" w:sz="0" w:space="0" w:color="auto"/>
        <w:right w:val="none" w:sz="0" w:space="0" w:color="auto"/>
      </w:divBdr>
    </w:div>
    <w:div w:id="1840459908">
      <w:bodyDiv w:val="1"/>
      <w:marLeft w:val="0"/>
      <w:marRight w:val="0"/>
      <w:marTop w:val="0"/>
      <w:marBottom w:val="0"/>
      <w:divBdr>
        <w:top w:val="none" w:sz="0" w:space="0" w:color="auto"/>
        <w:left w:val="none" w:sz="0" w:space="0" w:color="auto"/>
        <w:bottom w:val="none" w:sz="0" w:space="0" w:color="auto"/>
        <w:right w:val="none" w:sz="0" w:space="0" w:color="auto"/>
      </w:divBdr>
    </w:div>
    <w:div w:id="1840734099">
      <w:bodyDiv w:val="1"/>
      <w:marLeft w:val="0"/>
      <w:marRight w:val="0"/>
      <w:marTop w:val="0"/>
      <w:marBottom w:val="0"/>
      <w:divBdr>
        <w:top w:val="none" w:sz="0" w:space="0" w:color="auto"/>
        <w:left w:val="none" w:sz="0" w:space="0" w:color="auto"/>
        <w:bottom w:val="none" w:sz="0" w:space="0" w:color="auto"/>
        <w:right w:val="none" w:sz="0" w:space="0" w:color="auto"/>
      </w:divBdr>
    </w:div>
    <w:div w:id="1841383584">
      <w:bodyDiv w:val="1"/>
      <w:marLeft w:val="0"/>
      <w:marRight w:val="0"/>
      <w:marTop w:val="0"/>
      <w:marBottom w:val="0"/>
      <w:divBdr>
        <w:top w:val="none" w:sz="0" w:space="0" w:color="auto"/>
        <w:left w:val="none" w:sz="0" w:space="0" w:color="auto"/>
        <w:bottom w:val="none" w:sz="0" w:space="0" w:color="auto"/>
        <w:right w:val="none" w:sz="0" w:space="0" w:color="auto"/>
      </w:divBdr>
    </w:div>
    <w:div w:id="1842236949">
      <w:bodyDiv w:val="1"/>
      <w:marLeft w:val="0"/>
      <w:marRight w:val="0"/>
      <w:marTop w:val="0"/>
      <w:marBottom w:val="0"/>
      <w:divBdr>
        <w:top w:val="none" w:sz="0" w:space="0" w:color="auto"/>
        <w:left w:val="none" w:sz="0" w:space="0" w:color="auto"/>
        <w:bottom w:val="none" w:sz="0" w:space="0" w:color="auto"/>
        <w:right w:val="none" w:sz="0" w:space="0" w:color="auto"/>
      </w:divBdr>
    </w:div>
    <w:div w:id="1842692928">
      <w:bodyDiv w:val="1"/>
      <w:marLeft w:val="0"/>
      <w:marRight w:val="0"/>
      <w:marTop w:val="0"/>
      <w:marBottom w:val="0"/>
      <w:divBdr>
        <w:top w:val="none" w:sz="0" w:space="0" w:color="auto"/>
        <w:left w:val="none" w:sz="0" w:space="0" w:color="auto"/>
        <w:bottom w:val="none" w:sz="0" w:space="0" w:color="auto"/>
        <w:right w:val="none" w:sz="0" w:space="0" w:color="auto"/>
      </w:divBdr>
    </w:div>
    <w:div w:id="1843275896">
      <w:bodyDiv w:val="1"/>
      <w:marLeft w:val="0"/>
      <w:marRight w:val="0"/>
      <w:marTop w:val="0"/>
      <w:marBottom w:val="0"/>
      <w:divBdr>
        <w:top w:val="none" w:sz="0" w:space="0" w:color="auto"/>
        <w:left w:val="none" w:sz="0" w:space="0" w:color="auto"/>
        <w:bottom w:val="none" w:sz="0" w:space="0" w:color="auto"/>
        <w:right w:val="none" w:sz="0" w:space="0" w:color="auto"/>
      </w:divBdr>
    </w:div>
    <w:div w:id="1845315268">
      <w:bodyDiv w:val="1"/>
      <w:marLeft w:val="0"/>
      <w:marRight w:val="0"/>
      <w:marTop w:val="0"/>
      <w:marBottom w:val="0"/>
      <w:divBdr>
        <w:top w:val="none" w:sz="0" w:space="0" w:color="auto"/>
        <w:left w:val="none" w:sz="0" w:space="0" w:color="auto"/>
        <w:bottom w:val="none" w:sz="0" w:space="0" w:color="auto"/>
        <w:right w:val="none" w:sz="0" w:space="0" w:color="auto"/>
      </w:divBdr>
    </w:div>
    <w:div w:id="1845588016">
      <w:bodyDiv w:val="1"/>
      <w:marLeft w:val="0"/>
      <w:marRight w:val="0"/>
      <w:marTop w:val="0"/>
      <w:marBottom w:val="0"/>
      <w:divBdr>
        <w:top w:val="none" w:sz="0" w:space="0" w:color="auto"/>
        <w:left w:val="none" w:sz="0" w:space="0" w:color="auto"/>
        <w:bottom w:val="none" w:sz="0" w:space="0" w:color="auto"/>
        <w:right w:val="none" w:sz="0" w:space="0" w:color="auto"/>
      </w:divBdr>
    </w:div>
    <w:div w:id="1845704273">
      <w:bodyDiv w:val="1"/>
      <w:marLeft w:val="0"/>
      <w:marRight w:val="0"/>
      <w:marTop w:val="0"/>
      <w:marBottom w:val="0"/>
      <w:divBdr>
        <w:top w:val="none" w:sz="0" w:space="0" w:color="auto"/>
        <w:left w:val="none" w:sz="0" w:space="0" w:color="auto"/>
        <w:bottom w:val="none" w:sz="0" w:space="0" w:color="auto"/>
        <w:right w:val="none" w:sz="0" w:space="0" w:color="auto"/>
      </w:divBdr>
    </w:div>
    <w:div w:id="1846019828">
      <w:bodyDiv w:val="1"/>
      <w:marLeft w:val="0"/>
      <w:marRight w:val="0"/>
      <w:marTop w:val="0"/>
      <w:marBottom w:val="0"/>
      <w:divBdr>
        <w:top w:val="none" w:sz="0" w:space="0" w:color="auto"/>
        <w:left w:val="none" w:sz="0" w:space="0" w:color="auto"/>
        <w:bottom w:val="none" w:sz="0" w:space="0" w:color="auto"/>
        <w:right w:val="none" w:sz="0" w:space="0" w:color="auto"/>
      </w:divBdr>
    </w:div>
    <w:div w:id="1847939629">
      <w:bodyDiv w:val="1"/>
      <w:marLeft w:val="0"/>
      <w:marRight w:val="0"/>
      <w:marTop w:val="0"/>
      <w:marBottom w:val="0"/>
      <w:divBdr>
        <w:top w:val="none" w:sz="0" w:space="0" w:color="auto"/>
        <w:left w:val="none" w:sz="0" w:space="0" w:color="auto"/>
        <w:bottom w:val="none" w:sz="0" w:space="0" w:color="auto"/>
        <w:right w:val="none" w:sz="0" w:space="0" w:color="auto"/>
      </w:divBdr>
    </w:div>
    <w:div w:id="1847940276">
      <w:bodyDiv w:val="1"/>
      <w:marLeft w:val="0"/>
      <w:marRight w:val="0"/>
      <w:marTop w:val="0"/>
      <w:marBottom w:val="0"/>
      <w:divBdr>
        <w:top w:val="none" w:sz="0" w:space="0" w:color="auto"/>
        <w:left w:val="none" w:sz="0" w:space="0" w:color="auto"/>
        <w:bottom w:val="none" w:sz="0" w:space="0" w:color="auto"/>
        <w:right w:val="none" w:sz="0" w:space="0" w:color="auto"/>
      </w:divBdr>
    </w:div>
    <w:div w:id="1848399134">
      <w:bodyDiv w:val="1"/>
      <w:marLeft w:val="0"/>
      <w:marRight w:val="0"/>
      <w:marTop w:val="0"/>
      <w:marBottom w:val="0"/>
      <w:divBdr>
        <w:top w:val="none" w:sz="0" w:space="0" w:color="auto"/>
        <w:left w:val="none" w:sz="0" w:space="0" w:color="auto"/>
        <w:bottom w:val="none" w:sz="0" w:space="0" w:color="auto"/>
        <w:right w:val="none" w:sz="0" w:space="0" w:color="auto"/>
      </w:divBdr>
    </w:div>
    <w:div w:id="1849055515">
      <w:bodyDiv w:val="1"/>
      <w:marLeft w:val="0"/>
      <w:marRight w:val="0"/>
      <w:marTop w:val="0"/>
      <w:marBottom w:val="0"/>
      <w:divBdr>
        <w:top w:val="none" w:sz="0" w:space="0" w:color="auto"/>
        <w:left w:val="none" w:sz="0" w:space="0" w:color="auto"/>
        <w:bottom w:val="none" w:sz="0" w:space="0" w:color="auto"/>
        <w:right w:val="none" w:sz="0" w:space="0" w:color="auto"/>
      </w:divBdr>
    </w:div>
    <w:div w:id="1849060343">
      <w:bodyDiv w:val="1"/>
      <w:marLeft w:val="0"/>
      <w:marRight w:val="0"/>
      <w:marTop w:val="0"/>
      <w:marBottom w:val="0"/>
      <w:divBdr>
        <w:top w:val="none" w:sz="0" w:space="0" w:color="auto"/>
        <w:left w:val="none" w:sz="0" w:space="0" w:color="auto"/>
        <w:bottom w:val="none" w:sz="0" w:space="0" w:color="auto"/>
        <w:right w:val="none" w:sz="0" w:space="0" w:color="auto"/>
      </w:divBdr>
    </w:div>
    <w:div w:id="1849178882">
      <w:bodyDiv w:val="1"/>
      <w:marLeft w:val="0"/>
      <w:marRight w:val="0"/>
      <w:marTop w:val="0"/>
      <w:marBottom w:val="0"/>
      <w:divBdr>
        <w:top w:val="none" w:sz="0" w:space="0" w:color="auto"/>
        <w:left w:val="none" w:sz="0" w:space="0" w:color="auto"/>
        <w:bottom w:val="none" w:sz="0" w:space="0" w:color="auto"/>
        <w:right w:val="none" w:sz="0" w:space="0" w:color="auto"/>
      </w:divBdr>
    </w:div>
    <w:div w:id="1850748780">
      <w:bodyDiv w:val="1"/>
      <w:marLeft w:val="0"/>
      <w:marRight w:val="0"/>
      <w:marTop w:val="0"/>
      <w:marBottom w:val="0"/>
      <w:divBdr>
        <w:top w:val="none" w:sz="0" w:space="0" w:color="auto"/>
        <w:left w:val="none" w:sz="0" w:space="0" w:color="auto"/>
        <w:bottom w:val="none" w:sz="0" w:space="0" w:color="auto"/>
        <w:right w:val="none" w:sz="0" w:space="0" w:color="auto"/>
      </w:divBdr>
    </w:div>
    <w:div w:id="1851870583">
      <w:bodyDiv w:val="1"/>
      <w:marLeft w:val="0"/>
      <w:marRight w:val="0"/>
      <w:marTop w:val="0"/>
      <w:marBottom w:val="0"/>
      <w:divBdr>
        <w:top w:val="none" w:sz="0" w:space="0" w:color="auto"/>
        <w:left w:val="none" w:sz="0" w:space="0" w:color="auto"/>
        <w:bottom w:val="none" w:sz="0" w:space="0" w:color="auto"/>
        <w:right w:val="none" w:sz="0" w:space="0" w:color="auto"/>
      </w:divBdr>
    </w:div>
    <w:div w:id="1852139122">
      <w:bodyDiv w:val="1"/>
      <w:marLeft w:val="0"/>
      <w:marRight w:val="0"/>
      <w:marTop w:val="0"/>
      <w:marBottom w:val="0"/>
      <w:divBdr>
        <w:top w:val="none" w:sz="0" w:space="0" w:color="auto"/>
        <w:left w:val="none" w:sz="0" w:space="0" w:color="auto"/>
        <w:bottom w:val="none" w:sz="0" w:space="0" w:color="auto"/>
        <w:right w:val="none" w:sz="0" w:space="0" w:color="auto"/>
      </w:divBdr>
    </w:div>
    <w:div w:id="1853034214">
      <w:bodyDiv w:val="1"/>
      <w:marLeft w:val="0"/>
      <w:marRight w:val="0"/>
      <w:marTop w:val="0"/>
      <w:marBottom w:val="0"/>
      <w:divBdr>
        <w:top w:val="none" w:sz="0" w:space="0" w:color="auto"/>
        <w:left w:val="none" w:sz="0" w:space="0" w:color="auto"/>
        <w:bottom w:val="none" w:sz="0" w:space="0" w:color="auto"/>
        <w:right w:val="none" w:sz="0" w:space="0" w:color="auto"/>
      </w:divBdr>
    </w:div>
    <w:div w:id="1853178140">
      <w:bodyDiv w:val="1"/>
      <w:marLeft w:val="0"/>
      <w:marRight w:val="0"/>
      <w:marTop w:val="0"/>
      <w:marBottom w:val="0"/>
      <w:divBdr>
        <w:top w:val="none" w:sz="0" w:space="0" w:color="auto"/>
        <w:left w:val="none" w:sz="0" w:space="0" w:color="auto"/>
        <w:bottom w:val="none" w:sz="0" w:space="0" w:color="auto"/>
        <w:right w:val="none" w:sz="0" w:space="0" w:color="auto"/>
      </w:divBdr>
    </w:div>
    <w:div w:id="1853757156">
      <w:bodyDiv w:val="1"/>
      <w:marLeft w:val="0"/>
      <w:marRight w:val="0"/>
      <w:marTop w:val="0"/>
      <w:marBottom w:val="0"/>
      <w:divBdr>
        <w:top w:val="none" w:sz="0" w:space="0" w:color="auto"/>
        <w:left w:val="none" w:sz="0" w:space="0" w:color="auto"/>
        <w:bottom w:val="none" w:sz="0" w:space="0" w:color="auto"/>
        <w:right w:val="none" w:sz="0" w:space="0" w:color="auto"/>
      </w:divBdr>
    </w:div>
    <w:div w:id="1853840077">
      <w:bodyDiv w:val="1"/>
      <w:marLeft w:val="0"/>
      <w:marRight w:val="0"/>
      <w:marTop w:val="0"/>
      <w:marBottom w:val="0"/>
      <w:divBdr>
        <w:top w:val="none" w:sz="0" w:space="0" w:color="auto"/>
        <w:left w:val="none" w:sz="0" w:space="0" w:color="auto"/>
        <w:bottom w:val="none" w:sz="0" w:space="0" w:color="auto"/>
        <w:right w:val="none" w:sz="0" w:space="0" w:color="auto"/>
      </w:divBdr>
    </w:div>
    <w:div w:id="1854219300">
      <w:bodyDiv w:val="1"/>
      <w:marLeft w:val="0"/>
      <w:marRight w:val="0"/>
      <w:marTop w:val="0"/>
      <w:marBottom w:val="0"/>
      <w:divBdr>
        <w:top w:val="none" w:sz="0" w:space="0" w:color="auto"/>
        <w:left w:val="none" w:sz="0" w:space="0" w:color="auto"/>
        <w:bottom w:val="none" w:sz="0" w:space="0" w:color="auto"/>
        <w:right w:val="none" w:sz="0" w:space="0" w:color="auto"/>
      </w:divBdr>
    </w:div>
    <w:div w:id="1854756194">
      <w:bodyDiv w:val="1"/>
      <w:marLeft w:val="0"/>
      <w:marRight w:val="0"/>
      <w:marTop w:val="0"/>
      <w:marBottom w:val="0"/>
      <w:divBdr>
        <w:top w:val="none" w:sz="0" w:space="0" w:color="auto"/>
        <w:left w:val="none" w:sz="0" w:space="0" w:color="auto"/>
        <w:bottom w:val="none" w:sz="0" w:space="0" w:color="auto"/>
        <w:right w:val="none" w:sz="0" w:space="0" w:color="auto"/>
      </w:divBdr>
    </w:div>
    <w:div w:id="1854757987">
      <w:bodyDiv w:val="1"/>
      <w:marLeft w:val="0"/>
      <w:marRight w:val="0"/>
      <w:marTop w:val="0"/>
      <w:marBottom w:val="0"/>
      <w:divBdr>
        <w:top w:val="none" w:sz="0" w:space="0" w:color="auto"/>
        <w:left w:val="none" w:sz="0" w:space="0" w:color="auto"/>
        <w:bottom w:val="none" w:sz="0" w:space="0" w:color="auto"/>
        <w:right w:val="none" w:sz="0" w:space="0" w:color="auto"/>
      </w:divBdr>
    </w:div>
    <w:div w:id="1854762785">
      <w:bodyDiv w:val="1"/>
      <w:marLeft w:val="0"/>
      <w:marRight w:val="0"/>
      <w:marTop w:val="0"/>
      <w:marBottom w:val="0"/>
      <w:divBdr>
        <w:top w:val="none" w:sz="0" w:space="0" w:color="auto"/>
        <w:left w:val="none" w:sz="0" w:space="0" w:color="auto"/>
        <w:bottom w:val="none" w:sz="0" w:space="0" w:color="auto"/>
        <w:right w:val="none" w:sz="0" w:space="0" w:color="auto"/>
      </w:divBdr>
    </w:div>
    <w:div w:id="1855148342">
      <w:bodyDiv w:val="1"/>
      <w:marLeft w:val="0"/>
      <w:marRight w:val="0"/>
      <w:marTop w:val="0"/>
      <w:marBottom w:val="0"/>
      <w:divBdr>
        <w:top w:val="none" w:sz="0" w:space="0" w:color="auto"/>
        <w:left w:val="none" w:sz="0" w:space="0" w:color="auto"/>
        <w:bottom w:val="none" w:sz="0" w:space="0" w:color="auto"/>
        <w:right w:val="none" w:sz="0" w:space="0" w:color="auto"/>
      </w:divBdr>
    </w:div>
    <w:div w:id="1855993294">
      <w:bodyDiv w:val="1"/>
      <w:marLeft w:val="0"/>
      <w:marRight w:val="0"/>
      <w:marTop w:val="0"/>
      <w:marBottom w:val="0"/>
      <w:divBdr>
        <w:top w:val="none" w:sz="0" w:space="0" w:color="auto"/>
        <w:left w:val="none" w:sz="0" w:space="0" w:color="auto"/>
        <w:bottom w:val="none" w:sz="0" w:space="0" w:color="auto"/>
        <w:right w:val="none" w:sz="0" w:space="0" w:color="auto"/>
      </w:divBdr>
    </w:div>
    <w:div w:id="1856072955">
      <w:bodyDiv w:val="1"/>
      <w:marLeft w:val="0"/>
      <w:marRight w:val="0"/>
      <w:marTop w:val="0"/>
      <w:marBottom w:val="0"/>
      <w:divBdr>
        <w:top w:val="none" w:sz="0" w:space="0" w:color="auto"/>
        <w:left w:val="none" w:sz="0" w:space="0" w:color="auto"/>
        <w:bottom w:val="none" w:sz="0" w:space="0" w:color="auto"/>
        <w:right w:val="none" w:sz="0" w:space="0" w:color="auto"/>
      </w:divBdr>
    </w:div>
    <w:div w:id="1858886191">
      <w:bodyDiv w:val="1"/>
      <w:marLeft w:val="0"/>
      <w:marRight w:val="0"/>
      <w:marTop w:val="0"/>
      <w:marBottom w:val="0"/>
      <w:divBdr>
        <w:top w:val="none" w:sz="0" w:space="0" w:color="auto"/>
        <w:left w:val="none" w:sz="0" w:space="0" w:color="auto"/>
        <w:bottom w:val="none" w:sz="0" w:space="0" w:color="auto"/>
        <w:right w:val="none" w:sz="0" w:space="0" w:color="auto"/>
      </w:divBdr>
    </w:div>
    <w:div w:id="1858957167">
      <w:bodyDiv w:val="1"/>
      <w:marLeft w:val="0"/>
      <w:marRight w:val="0"/>
      <w:marTop w:val="0"/>
      <w:marBottom w:val="0"/>
      <w:divBdr>
        <w:top w:val="none" w:sz="0" w:space="0" w:color="auto"/>
        <w:left w:val="none" w:sz="0" w:space="0" w:color="auto"/>
        <w:bottom w:val="none" w:sz="0" w:space="0" w:color="auto"/>
        <w:right w:val="none" w:sz="0" w:space="0" w:color="auto"/>
      </w:divBdr>
    </w:div>
    <w:div w:id="1860924251">
      <w:bodyDiv w:val="1"/>
      <w:marLeft w:val="0"/>
      <w:marRight w:val="0"/>
      <w:marTop w:val="0"/>
      <w:marBottom w:val="0"/>
      <w:divBdr>
        <w:top w:val="none" w:sz="0" w:space="0" w:color="auto"/>
        <w:left w:val="none" w:sz="0" w:space="0" w:color="auto"/>
        <w:bottom w:val="none" w:sz="0" w:space="0" w:color="auto"/>
        <w:right w:val="none" w:sz="0" w:space="0" w:color="auto"/>
      </w:divBdr>
    </w:div>
    <w:div w:id="1861506359">
      <w:bodyDiv w:val="1"/>
      <w:marLeft w:val="0"/>
      <w:marRight w:val="0"/>
      <w:marTop w:val="0"/>
      <w:marBottom w:val="0"/>
      <w:divBdr>
        <w:top w:val="none" w:sz="0" w:space="0" w:color="auto"/>
        <w:left w:val="none" w:sz="0" w:space="0" w:color="auto"/>
        <w:bottom w:val="none" w:sz="0" w:space="0" w:color="auto"/>
        <w:right w:val="none" w:sz="0" w:space="0" w:color="auto"/>
      </w:divBdr>
    </w:div>
    <w:div w:id="1861968492">
      <w:bodyDiv w:val="1"/>
      <w:marLeft w:val="0"/>
      <w:marRight w:val="0"/>
      <w:marTop w:val="0"/>
      <w:marBottom w:val="0"/>
      <w:divBdr>
        <w:top w:val="none" w:sz="0" w:space="0" w:color="auto"/>
        <w:left w:val="none" w:sz="0" w:space="0" w:color="auto"/>
        <w:bottom w:val="none" w:sz="0" w:space="0" w:color="auto"/>
        <w:right w:val="none" w:sz="0" w:space="0" w:color="auto"/>
      </w:divBdr>
    </w:div>
    <w:div w:id="1862357513">
      <w:bodyDiv w:val="1"/>
      <w:marLeft w:val="0"/>
      <w:marRight w:val="0"/>
      <w:marTop w:val="0"/>
      <w:marBottom w:val="0"/>
      <w:divBdr>
        <w:top w:val="none" w:sz="0" w:space="0" w:color="auto"/>
        <w:left w:val="none" w:sz="0" w:space="0" w:color="auto"/>
        <w:bottom w:val="none" w:sz="0" w:space="0" w:color="auto"/>
        <w:right w:val="none" w:sz="0" w:space="0" w:color="auto"/>
      </w:divBdr>
    </w:div>
    <w:div w:id="1864172018">
      <w:bodyDiv w:val="1"/>
      <w:marLeft w:val="0"/>
      <w:marRight w:val="0"/>
      <w:marTop w:val="0"/>
      <w:marBottom w:val="0"/>
      <w:divBdr>
        <w:top w:val="none" w:sz="0" w:space="0" w:color="auto"/>
        <w:left w:val="none" w:sz="0" w:space="0" w:color="auto"/>
        <w:bottom w:val="none" w:sz="0" w:space="0" w:color="auto"/>
        <w:right w:val="none" w:sz="0" w:space="0" w:color="auto"/>
      </w:divBdr>
    </w:div>
    <w:div w:id="1864249799">
      <w:bodyDiv w:val="1"/>
      <w:marLeft w:val="0"/>
      <w:marRight w:val="0"/>
      <w:marTop w:val="0"/>
      <w:marBottom w:val="0"/>
      <w:divBdr>
        <w:top w:val="none" w:sz="0" w:space="0" w:color="auto"/>
        <w:left w:val="none" w:sz="0" w:space="0" w:color="auto"/>
        <w:bottom w:val="none" w:sz="0" w:space="0" w:color="auto"/>
        <w:right w:val="none" w:sz="0" w:space="0" w:color="auto"/>
      </w:divBdr>
    </w:div>
    <w:div w:id="1864661807">
      <w:bodyDiv w:val="1"/>
      <w:marLeft w:val="0"/>
      <w:marRight w:val="0"/>
      <w:marTop w:val="0"/>
      <w:marBottom w:val="0"/>
      <w:divBdr>
        <w:top w:val="none" w:sz="0" w:space="0" w:color="auto"/>
        <w:left w:val="none" w:sz="0" w:space="0" w:color="auto"/>
        <w:bottom w:val="none" w:sz="0" w:space="0" w:color="auto"/>
        <w:right w:val="none" w:sz="0" w:space="0" w:color="auto"/>
      </w:divBdr>
    </w:div>
    <w:div w:id="1865554253">
      <w:bodyDiv w:val="1"/>
      <w:marLeft w:val="0"/>
      <w:marRight w:val="0"/>
      <w:marTop w:val="0"/>
      <w:marBottom w:val="0"/>
      <w:divBdr>
        <w:top w:val="none" w:sz="0" w:space="0" w:color="auto"/>
        <w:left w:val="none" w:sz="0" w:space="0" w:color="auto"/>
        <w:bottom w:val="none" w:sz="0" w:space="0" w:color="auto"/>
        <w:right w:val="none" w:sz="0" w:space="0" w:color="auto"/>
      </w:divBdr>
    </w:div>
    <w:div w:id="1866014990">
      <w:bodyDiv w:val="1"/>
      <w:marLeft w:val="0"/>
      <w:marRight w:val="0"/>
      <w:marTop w:val="0"/>
      <w:marBottom w:val="0"/>
      <w:divBdr>
        <w:top w:val="none" w:sz="0" w:space="0" w:color="auto"/>
        <w:left w:val="none" w:sz="0" w:space="0" w:color="auto"/>
        <w:bottom w:val="none" w:sz="0" w:space="0" w:color="auto"/>
        <w:right w:val="none" w:sz="0" w:space="0" w:color="auto"/>
      </w:divBdr>
    </w:div>
    <w:div w:id="1866403177">
      <w:bodyDiv w:val="1"/>
      <w:marLeft w:val="0"/>
      <w:marRight w:val="0"/>
      <w:marTop w:val="0"/>
      <w:marBottom w:val="0"/>
      <w:divBdr>
        <w:top w:val="none" w:sz="0" w:space="0" w:color="auto"/>
        <w:left w:val="none" w:sz="0" w:space="0" w:color="auto"/>
        <w:bottom w:val="none" w:sz="0" w:space="0" w:color="auto"/>
        <w:right w:val="none" w:sz="0" w:space="0" w:color="auto"/>
      </w:divBdr>
    </w:div>
    <w:div w:id="1866675602">
      <w:bodyDiv w:val="1"/>
      <w:marLeft w:val="0"/>
      <w:marRight w:val="0"/>
      <w:marTop w:val="0"/>
      <w:marBottom w:val="0"/>
      <w:divBdr>
        <w:top w:val="none" w:sz="0" w:space="0" w:color="auto"/>
        <w:left w:val="none" w:sz="0" w:space="0" w:color="auto"/>
        <w:bottom w:val="none" w:sz="0" w:space="0" w:color="auto"/>
        <w:right w:val="none" w:sz="0" w:space="0" w:color="auto"/>
      </w:divBdr>
    </w:div>
    <w:div w:id="1867134548">
      <w:bodyDiv w:val="1"/>
      <w:marLeft w:val="0"/>
      <w:marRight w:val="0"/>
      <w:marTop w:val="0"/>
      <w:marBottom w:val="0"/>
      <w:divBdr>
        <w:top w:val="none" w:sz="0" w:space="0" w:color="auto"/>
        <w:left w:val="none" w:sz="0" w:space="0" w:color="auto"/>
        <w:bottom w:val="none" w:sz="0" w:space="0" w:color="auto"/>
        <w:right w:val="none" w:sz="0" w:space="0" w:color="auto"/>
      </w:divBdr>
    </w:div>
    <w:div w:id="1867256297">
      <w:bodyDiv w:val="1"/>
      <w:marLeft w:val="0"/>
      <w:marRight w:val="0"/>
      <w:marTop w:val="0"/>
      <w:marBottom w:val="0"/>
      <w:divBdr>
        <w:top w:val="none" w:sz="0" w:space="0" w:color="auto"/>
        <w:left w:val="none" w:sz="0" w:space="0" w:color="auto"/>
        <w:bottom w:val="none" w:sz="0" w:space="0" w:color="auto"/>
        <w:right w:val="none" w:sz="0" w:space="0" w:color="auto"/>
      </w:divBdr>
    </w:div>
    <w:div w:id="1868987527">
      <w:bodyDiv w:val="1"/>
      <w:marLeft w:val="0"/>
      <w:marRight w:val="0"/>
      <w:marTop w:val="0"/>
      <w:marBottom w:val="0"/>
      <w:divBdr>
        <w:top w:val="none" w:sz="0" w:space="0" w:color="auto"/>
        <w:left w:val="none" w:sz="0" w:space="0" w:color="auto"/>
        <w:bottom w:val="none" w:sz="0" w:space="0" w:color="auto"/>
        <w:right w:val="none" w:sz="0" w:space="0" w:color="auto"/>
      </w:divBdr>
    </w:div>
    <w:div w:id="1869761185">
      <w:bodyDiv w:val="1"/>
      <w:marLeft w:val="0"/>
      <w:marRight w:val="0"/>
      <w:marTop w:val="0"/>
      <w:marBottom w:val="0"/>
      <w:divBdr>
        <w:top w:val="none" w:sz="0" w:space="0" w:color="auto"/>
        <w:left w:val="none" w:sz="0" w:space="0" w:color="auto"/>
        <w:bottom w:val="none" w:sz="0" w:space="0" w:color="auto"/>
        <w:right w:val="none" w:sz="0" w:space="0" w:color="auto"/>
      </w:divBdr>
    </w:div>
    <w:div w:id="1870676765">
      <w:bodyDiv w:val="1"/>
      <w:marLeft w:val="0"/>
      <w:marRight w:val="0"/>
      <w:marTop w:val="0"/>
      <w:marBottom w:val="0"/>
      <w:divBdr>
        <w:top w:val="none" w:sz="0" w:space="0" w:color="auto"/>
        <w:left w:val="none" w:sz="0" w:space="0" w:color="auto"/>
        <w:bottom w:val="none" w:sz="0" w:space="0" w:color="auto"/>
        <w:right w:val="none" w:sz="0" w:space="0" w:color="auto"/>
      </w:divBdr>
    </w:div>
    <w:div w:id="1870679680">
      <w:bodyDiv w:val="1"/>
      <w:marLeft w:val="0"/>
      <w:marRight w:val="0"/>
      <w:marTop w:val="0"/>
      <w:marBottom w:val="0"/>
      <w:divBdr>
        <w:top w:val="none" w:sz="0" w:space="0" w:color="auto"/>
        <w:left w:val="none" w:sz="0" w:space="0" w:color="auto"/>
        <w:bottom w:val="none" w:sz="0" w:space="0" w:color="auto"/>
        <w:right w:val="none" w:sz="0" w:space="0" w:color="auto"/>
      </w:divBdr>
    </w:div>
    <w:div w:id="1870990492">
      <w:bodyDiv w:val="1"/>
      <w:marLeft w:val="0"/>
      <w:marRight w:val="0"/>
      <w:marTop w:val="0"/>
      <w:marBottom w:val="0"/>
      <w:divBdr>
        <w:top w:val="none" w:sz="0" w:space="0" w:color="auto"/>
        <w:left w:val="none" w:sz="0" w:space="0" w:color="auto"/>
        <w:bottom w:val="none" w:sz="0" w:space="0" w:color="auto"/>
        <w:right w:val="none" w:sz="0" w:space="0" w:color="auto"/>
      </w:divBdr>
    </w:div>
    <w:div w:id="1871383077">
      <w:bodyDiv w:val="1"/>
      <w:marLeft w:val="0"/>
      <w:marRight w:val="0"/>
      <w:marTop w:val="0"/>
      <w:marBottom w:val="0"/>
      <w:divBdr>
        <w:top w:val="none" w:sz="0" w:space="0" w:color="auto"/>
        <w:left w:val="none" w:sz="0" w:space="0" w:color="auto"/>
        <w:bottom w:val="none" w:sz="0" w:space="0" w:color="auto"/>
        <w:right w:val="none" w:sz="0" w:space="0" w:color="auto"/>
      </w:divBdr>
    </w:div>
    <w:div w:id="1871524264">
      <w:bodyDiv w:val="1"/>
      <w:marLeft w:val="0"/>
      <w:marRight w:val="0"/>
      <w:marTop w:val="0"/>
      <w:marBottom w:val="0"/>
      <w:divBdr>
        <w:top w:val="none" w:sz="0" w:space="0" w:color="auto"/>
        <w:left w:val="none" w:sz="0" w:space="0" w:color="auto"/>
        <w:bottom w:val="none" w:sz="0" w:space="0" w:color="auto"/>
        <w:right w:val="none" w:sz="0" w:space="0" w:color="auto"/>
      </w:divBdr>
    </w:div>
    <w:div w:id="1872113284">
      <w:bodyDiv w:val="1"/>
      <w:marLeft w:val="0"/>
      <w:marRight w:val="0"/>
      <w:marTop w:val="0"/>
      <w:marBottom w:val="0"/>
      <w:divBdr>
        <w:top w:val="none" w:sz="0" w:space="0" w:color="auto"/>
        <w:left w:val="none" w:sz="0" w:space="0" w:color="auto"/>
        <w:bottom w:val="none" w:sz="0" w:space="0" w:color="auto"/>
        <w:right w:val="none" w:sz="0" w:space="0" w:color="auto"/>
      </w:divBdr>
    </w:div>
    <w:div w:id="1872188836">
      <w:bodyDiv w:val="1"/>
      <w:marLeft w:val="0"/>
      <w:marRight w:val="0"/>
      <w:marTop w:val="0"/>
      <w:marBottom w:val="0"/>
      <w:divBdr>
        <w:top w:val="none" w:sz="0" w:space="0" w:color="auto"/>
        <w:left w:val="none" w:sz="0" w:space="0" w:color="auto"/>
        <w:bottom w:val="none" w:sz="0" w:space="0" w:color="auto"/>
        <w:right w:val="none" w:sz="0" w:space="0" w:color="auto"/>
      </w:divBdr>
    </w:div>
    <w:div w:id="1872262375">
      <w:bodyDiv w:val="1"/>
      <w:marLeft w:val="0"/>
      <w:marRight w:val="0"/>
      <w:marTop w:val="0"/>
      <w:marBottom w:val="0"/>
      <w:divBdr>
        <w:top w:val="none" w:sz="0" w:space="0" w:color="auto"/>
        <w:left w:val="none" w:sz="0" w:space="0" w:color="auto"/>
        <w:bottom w:val="none" w:sz="0" w:space="0" w:color="auto"/>
        <w:right w:val="none" w:sz="0" w:space="0" w:color="auto"/>
      </w:divBdr>
    </w:div>
    <w:div w:id="1872762435">
      <w:bodyDiv w:val="1"/>
      <w:marLeft w:val="0"/>
      <w:marRight w:val="0"/>
      <w:marTop w:val="0"/>
      <w:marBottom w:val="0"/>
      <w:divBdr>
        <w:top w:val="none" w:sz="0" w:space="0" w:color="auto"/>
        <w:left w:val="none" w:sz="0" w:space="0" w:color="auto"/>
        <w:bottom w:val="none" w:sz="0" w:space="0" w:color="auto"/>
        <w:right w:val="none" w:sz="0" w:space="0" w:color="auto"/>
      </w:divBdr>
    </w:div>
    <w:div w:id="1874071306">
      <w:bodyDiv w:val="1"/>
      <w:marLeft w:val="0"/>
      <w:marRight w:val="0"/>
      <w:marTop w:val="0"/>
      <w:marBottom w:val="0"/>
      <w:divBdr>
        <w:top w:val="none" w:sz="0" w:space="0" w:color="auto"/>
        <w:left w:val="none" w:sz="0" w:space="0" w:color="auto"/>
        <w:bottom w:val="none" w:sz="0" w:space="0" w:color="auto"/>
        <w:right w:val="none" w:sz="0" w:space="0" w:color="auto"/>
      </w:divBdr>
    </w:div>
    <w:div w:id="1874877407">
      <w:bodyDiv w:val="1"/>
      <w:marLeft w:val="0"/>
      <w:marRight w:val="0"/>
      <w:marTop w:val="0"/>
      <w:marBottom w:val="0"/>
      <w:divBdr>
        <w:top w:val="none" w:sz="0" w:space="0" w:color="auto"/>
        <w:left w:val="none" w:sz="0" w:space="0" w:color="auto"/>
        <w:bottom w:val="none" w:sz="0" w:space="0" w:color="auto"/>
        <w:right w:val="none" w:sz="0" w:space="0" w:color="auto"/>
      </w:divBdr>
    </w:div>
    <w:div w:id="1875582413">
      <w:bodyDiv w:val="1"/>
      <w:marLeft w:val="0"/>
      <w:marRight w:val="0"/>
      <w:marTop w:val="0"/>
      <w:marBottom w:val="0"/>
      <w:divBdr>
        <w:top w:val="none" w:sz="0" w:space="0" w:color="auto"/>
        <w:left w:val="none" w:sz="0" w:space="0" w:color="auto"/>
        <w:bottom w:val="none" w:sz="0" w:space="0" w:color="auto"/>
        <w:right w:val="none" w:sz="0" w:space="0" w:color="auto"/>
      </w:divBdr>
    </w:div>
    <w:div w:id="1876231506">
      <w:bodyDiv w:val="1"/>
      <w:marLeft w:val="0"/>
      <w:marRight w:val="0"/>
      <w:marTop w:val="0"/>
      <w:marBottom w:val="0"/>
      <w:divBdr>
        <w:top w:val="none" w:sz="0" w:space="0" w:color="auto"/>
        <w:left w:val="none" w:sz="0" w:space="0" w:color="auto"/>
        <w:bottom w:val="none" w:sz="0" w:space="0" w:color="auto"/>
        <w:right w:val="none" w:sz="0" w:space="0" w:color="auto"/>
      </w:divBdr>
    </w:div>
    <w:div w:id="1876311895">
      <w:bodyDiv w:val="1"/>
      <w:marLeft w:val="0"/>
      <w:marRight w:val="0"/>
      <w:marTop w:val="0"/>
      <w:marBottom w:val="0"/>
      <w:divBdr>
        <w:top w:val="none" w:sz="0" w:space="0" w:color="auto"/>
        <w:left w:val="none" w:sz="0" w:space="0" w:color="auto"/>
        <w:bottom w:val="none" w:sz="0" w:space="0" w:color="auto"/>
        <w:right w:val="none" w:sz="0" w:space="0" w:color="auto"/>
      </w:divBdr>
    </w:div>
    <w:div w:id="1876456116">
      <w:bodyDiv w:val="1"/>
      <w:marLeft w:val="0"/>
      <w:marRight w:val="0"/>
      <w:marTop w:val="0"/>
      <w:marBottom w:val="0"/>
      <w:divBdr>
        <w:top w:val="none" w:sz="0" w:space="0" w:color="auto"/>
        <w:left w:val="none" w:sz="0" w:space="0" w:color="auto"/>
        <w:bottom w:val="none" w:sz="0" w:space="0" w:color="auto"/>
        <w:right w:val="none" w:sz="0" w:space="0" w:color="auto"/>
      </w:divBdr>
    </w:div>
    <w:div w:id="1879124567">
      <w:bodyDiv w:val="1"/>
      <w:marLeft w:val="0"/>
      <w:marRight w:val="0"/>
      <w:marTop w:val="0"/>
      <w:marBottom w:val="0"/>
      <w:divBdr>
        <w:top w:val="none" w:sz="0" w:space="0" w:color="auto"/>
        <w:left w:val="none" w:sz="0" w:space="0" w:color="auto"/>
        <w:bottom w:val="none" w:sz="0" w:space="0" w:color="auto"/>
        <w:right w:val="none" w:sz="0" w:space="0" w:color="auto"/>
      </w:divBdr>
    </w:div>
    <w:div w:id="1879851022">
      <w:bodyDiv w:val="1"/>
      <w:marLeft w:val="0"/>
      <w:marRight w:val="0"/>
      <w:marTop w:val="0"/>
      <w:marBottom w:val="0"/>
      <w:divBdr>
        <w:top w:val="none" w:sz="0" w:space="0" w:color="auto"/>
        <w:left w:val="none" w:sz="0" w:space="0" w:color="auto"/>
        <w:bottom w:val="none" w:sz="0" w:space="0" w:color="auto"/>
        <w:right w:val="none" w:sz="0" w:space="0" w:color="auto"/>
      </w:divBdr>
    </w:div>
    <w:div w:id="1880703422">
      <w:bodyDiv w:val="1"/>
      <w:marLeft w:val="0"/>
      <w:marRight w:val="0"/>
      <w:marTop w:val="0"/>
      <w:marBottom w:val="0"/>
      <w:divBdr>
        <w:top w:val="none" w:sz="0" w:space="0" w:color="auto"/>
        <w:left w:val="none" w:sz="0" w:space="0" w:color="auto"/>
        <w:bottom w:val="none" w:sz="0" w:space="0" w:color="auto"/>
        <w:right w:val="none" w:sz="0" w:space="0" w:color="auto"/>
      </w:divBdr>
    </w:div>
    <w:div w:id="1883709618">
      <w:bodyDiv w:val="1"/>
      <w:marLeft w:val="0"/>
      <w:marRight w:val="0"/>
      <w:marTop w:val="0"/>
      <w:marBottom w:val="0"/>
      <w:divBdr>
        <w:top w:val="none" w:sz="0" w:space="0" w:color="auto"/>
        <w:left w:val="none" w:sz="0" w:space="0" w:color="auto"/>
        <w:bottom w:val="none" w:sz="0" w:space="0" w:color="auto"/>
        <w:right w:val="none" w:sz="0" w:space="0" w:color="auto"/>
      </w:divBdr>
    </w:div>
    <w:div w:id="1883907352">
      <w:bodyDiv w:val="1"/>
      <w:marLeft w:val="0"/>
      <w:marRight w:val="0"/>
      <w:marTop w:val="0"/>
      <w:marBottom w:val="0"/>
      <w:divBdr>
        <w:top w:val="none" w:sz="0" w:space="0" w:color="auto"/>
        <w:left w:val="none" w:sz="0" w:space="0" w:color="auto"/>
        <w:bottom w:val="none" w:sz="0" w:space="0" w:color="auto"/>
        <w:right w:val="none" w:sz="0" w:space="0" w:color="auto"/>
      </w:divBdr>
    </w:div>
    <w:div w:id="1884057479">
      <w:bodyDiv w:val="1"/>
      <w:marLeft w:val="0"/>
      <w:marRight w:val="0"/>
      <w:marTop w:val="0"/>
      <w:marBottom w:val="0"/>
      <w:divBdr>
        <w:top w:val="none" w:sz="0" w:space="0" w:color="auto"/>
        <w:left w:val="none" w:sz="0" w:space="0" w:color="auto"/>
        <w:bottom w:val="none" w:sz="0" w:space="0" w:color="auto"/>
        <w:right w:val="none" w:sz="0" w:space="0" w:color="auto"/>
      </w:divBdr>
    </w:div>
    <w:div w:id="1884321040">
      <w:bodyDiv w:val="1"/>
      <w:marLeft w:val="0"/>
      <w:marRight w:val="0"/>
      <w:marTop w:val="0"/>
      <w:marBottom w:val="0"/>
      <w:divBdr>
        <w:top w:val="none" w:sz="0" w:space="0" w:color="auto"/>
        <w:left w:val="none" w:sz="0" w:space="0" w:color="auto"/>
        <w:bottom w:val="none" w:sz="0" w:space="0" w:color="auto"/>
        <w:right w:val="none" w:sz="0" w:space="0" w:color="auto"/>
      </w:divBdr>
    </w:div>
    <w:div w:id="1884366506">
      <w:bodyDiv w:val="1"/>
      <w:marLeft w:val="0"/>
      <w:marRight w:val="0"/>
      <w:marTop w:val="0"/>
      <w:marBottom w:val="0"/>
      <w:divBdr>
        <w:top w:val="none" w:sz="0" w:space="0" w:color="auto"/>
        <w:left w:val="none" w:sz="0" w:space="0" w:color="auto"/>
        <w:bottom w:val="none" w:sz="0" w:space="0" w:color="auto"/>
        <w:right w:val="none" w:sz="0" w:space="0" w:color="auto"/>
      </w:divBdr>
    </w:div>
    <w:div w:id="1884705032">
      <w:bodyDiv w:val="1"/>
      <w:marLeft w:val="0"/>
      <w:marRight w:val="0"/>
      <w:marTop w:val="0"/>
      <w:marBottom w:val="0"/>
      <w:divBdr>
        <w:top w:val="none" w:sz="0" w:space="0" w:color="auto"/>
        <w:left w:val="none" w:sz="0" w:space="0" w:color="auto"/>
        <w:bottom w:val="none" w:sz="0" w:space="0" w:color="auto"/>
        <w:right w:val="none" w:sz="0" w:space="0" w:color="auto"/>
      </w:divBdr>
    </w:div>
    <w:div w:id="1884824419">
      <w:bodyDiv w:val="1"/>
      <w:marLeft w:val="0"/>
      <w:marRight w:val="0"/>
      <w:marTop w:val="0"/>
      <w:marBottom w:val="0"/>
      <w:divBdr>
        <w:top w:val="none" w:sz="0" w:space="0" w:color="auto"/>
        <w:left w:val="none" w:sz="0" w:space="0" w:color="auto"/>
        <w:bottom w:val="none" w:sz="0" w:space="0" w:color="auto"/>
        <w:right w:val="none" w:sz="0" w:space="0" w:color="auto"/>
      </w:divBdr>
    </w:div>
    <w:div w:id="1885291830">
      <w:bodyDiv w:val="1"/>
      <w:marLeft w:val="0"/>
      <w:marRight w:val="0"/>
      <w:marTop w:val="0"/>
      <w:marBottom w:val="0"/>
      <w:divBdr>
        <w:top w:val="none" w:sz="0" w:space="0" w:color="auto"/>
        <w:left w:val="none" w:sz="0" w:space="0" w:color="auto"/>
        <w:bottom w:val="none" w:sz="0" w:space="0" w:color="auto"/>
        <w:right w:val="none" w:sz="0" w:space="0" w:color="auto"/>
      </w:divBdr>
    </w:div>
    <w:div w:id="1885561293">
      <w:bodyDiv w:val="1"/>
      <w:marLeft w:val="0"/>
      <w:marRight w:val="0"/>
      <w:marTop w:val="0"/>
      <w:marBottom w:val="0"/>
      <w:divBdr>
        <w:top w:val="none" w:sz="0" w:space="0" w:color="auto"/>
        <w:left w:val="none" w:sz="0" w:space="0" w:color="auto"/>
        <w:bottom w:val="none" w:sz="0" w:space="0" w:color="auto"/>
        <w:right w:val="none" w:sz="0" w:space="0" w:color="auto"/>
      </w:divBdr>
    </w:div>
    <w:div w:id="1885602389">
      <w:bodyDiv w:val="1"/>
      <w:marLeft w:val="0"/>
      <w:marRight w:val="0"/>
      <w:marTop w:val="0"/>
      <w:marBottom w:val="0"/>
      <w:divBdr>
        <w:top w:val="none" w:sz="0" w:space="0" w:color="auto"/>
        <w:left w:val="none" w:sz="0" w:space="0" w:color="auto"/>
        <w:bottom w:val="none" w:sz="0" w:space="0" w:color="auto"/>
        <w:right w:val="none" w:sz="0" w:space="0" w:color="auto"/>
      </w:divBdr>
    </w:div>
    <w:div w:id="1885872216">
      <w:bodyDiv w:val="1"/>
      <w:marLeft w:val="0"/>
      <w:marRight w:val="0"/>
      <w:marTop w:val="0"/>
      <w:marBottom w:val="0"/>
      <w:divBdr>
        <w:top w:val="none" w:sz="0" w:space="0" w:color="auto"/>
        <w:left w:val="none" w:sz="0" w:space="0" w:color="auto"/>
        <w:bottom w:val="none" w:sz="0" w:space="0" w:color="auto"/>
        <w:right w:val="none" w:sz="0" w:space="0" w:color="auto"/>
      </w:divBdr>
    </w:div>
    <w:div w:id="1886017851">
      <w:bodyDiv w:val="1"/>
      <w:marLeft w:val="0"/>
      <w:marRight w:val="0"/>
      <w:marTop w:val="0"/>
      <w:marBottom w:val="0"/>
      <w:divBdr>
        <w:top w:val="none" w:sz="0" w:space="0" w:color="auto"/>
        <w:left w:val="none" w:sz="0" w:space="0" w:color="auto"/>
        <w:bottom w:val="none" w:sz="0" w:space="0" w:color="auto"/>
        <w:right w:val="none" w:sz="0" w:space="0" w:color="auto"/>
      </w:divBdr>
    </w:div>
    <w:div w:id="1886485344">
      <w:bodyDiv w:val="1"/>
      <w:marLeft w:val="0"/>
      <w:marRight w:val="0"/>
      <w:marTop w:val="0"/>
      <w:marBottom w:val="0"/>
      <w:divBdr>
        <w:top w:val="none" w:sz="0" w:space="0" w:color="auto"/>
        <w:left w:val="none" w:sz="0" w:space="0" w:color="auto"/>
        <w:bottom w:val="none" w:sz="0" w:space="0" w:color="auto"/>
        <w:right w:val="none" w:sz="0" w:space="0" w:color="auto"/>
      </w:divBdr>
    </w:div>
    <w:div w:id="1886602001">
      <w:bodyDiv w:val="1"/>
      <w:marLeft w:val="0"/>
      <w:marRight w:val="0"/>
      <w:marTop w:val="0"/>
      <w:marBottom w:val="0"/>
      <w:divBdr>
        <w:top w:val="none" w:sz="0" w:space="0" w:color="auto"/>
        <w:left w:val="none" w:sz="0" w:space="0" w:color="auto"/>
        <w:bottom w:val="none" w:sz="0" w:space="0" w:color="auto"/>
        <w:right w:val="none" w:sz="0" w:space="0" w:color="auto"/>
      </w:divBdr>
    </w:div>
    <w:div w:id="1887180065">
      <w:bodyDiv w:val="1"/>
      <w:marLeft w:val="0"/>
      <w:marRight w:val="0"/>
      <w:marTop w:val="0"/>
      <w:marBottom w:val="0"/>
      <w:divBdr>
        <w:top w:val="none" w:sz="0" w:space="0" w:color="auto"/>
        <w:left w:val="none" w:sz="0" w:space="0" w:color="auto"/>
        <w:bottom w:val="none" w:sz="0" w:space="0" w:color="auto"/>
        <w:right w:val="none" w:sz="0" w:space="0" w:color="auto"/>
      </w:divBdr>
    </w:div>
    <w:div w:id="1887251010">
      <w:bodyDiv w:val="1"/>
      <w:marLeft w:val="0"/>
      <w:marRight w:val="0"/>
      <w:marTop w:val="0"/>
      <w:marBottom w:val="0"/>
      <w:divBdr>
        <w:top w:val="none" w:sz="0" w:space="0" w:color="auto"/>
        <w:left w:val="none" w:sz="0" w:space="0" w:color="auto"/>
        <w:bottom w:val="none" w:sz="0" w:space="0" w:color="auto"/>
        <w:right w:val="none" w:sz="0" w:space="0" w:color="auto"/>
      </w:divBdr>
    </w:div>
    <w:div w:id="1888489498">
      <w:bodyDiv w:val="1"/>
      <w:marLeft w:val="0"/>
      <w:marRight w:val="0"/>
      <w:marTop w:val="0"/>
      <w:marBottom w:val="0"/>
      <w:divBdr>
        <w:top w:val="none" w:sz="0" w:space="0" w:color="auto"/>
        <w:left w:val="none" w:sz="0" w:space="0" w:color="auto"/>
        <w:bottom w:val="none" w:sz="0" w:space="0" w:color="auto"/>
        <w:right w:val="none" w:sz="0" w:space="0" w:color="auto"/>
      </w:divBdr>
    </w:div>
    <w:div w:id="1888762296">
      <w:bodyDiv w:val="1"/>
      <w:marLeft w:val="0"/>
      <w:marRight w:val="0"/>
      <w:marTop w:val="0"/>
      <w:marBottom w:val="0"/>
      <w:divBdr>
        <w:top w:val="none" w:sz="0" w:space="0" w:color="auto"/>
        <w:left w:val="none" w:sz="0" w:space="0" w:color="auto"/>
        <w:bottom w:val="none" w:sz="0" w:space="0" w:color="auto"/>
        <w:right w:val="none" w:sz="0" w:space="0" w:color="auto"/>
      </w:divBdr>
    </w:div>
    <w:div w:id="1891572800">
      <w:bodyDiv w:val="1"/>
      <w:marLeft w:val="0"/>
      <w:marRight w:val="0"/>
      <w:marTop w:val="0"/>
      <w:marBottom w:val="0"/>
      <w:divBdr>
        <w:top w:val="none" w:sz="0" w:space="0" w:color="auto"/>
        <w:left w:val="none" w:sz="0" w:space="0" w:color="auto"/>
        <w:bottom w:val="none" w:sz="0" w:space="0" w:color="auto"/>
        <w:right w:val="none" w:sz="0" w:space="0" w:color="auto"/>
      </w:divBdr>
    </w:div>
    <w:div w:id="1891840948">
      <w:bodyDiv w:val="1"/>
      <w:marLeft w:val="0"/>
      <w:marRight w:val="0"/>
      <w:marTop w:val="0"/>
      <w:marBottom w:val="0"/>
      <w:divBdr>
        <w:top w:val="none" w:sz="0" w:space="0" w:color="auto"/>
        <w:left w:val="none" w:sz="0" w:space="0" w:color="auto"/>
        <w:bottom w:val="none" w:sz="0" w:space="0" w:color="auto"/>
        <w:right w:val="none" w:sz="0" w:space="0" w:color="auto"/>
      </w:divBdr>
    </w:div>
    <w:div w:id="1892693398">
      <w:bodyDiv w:val="1"/>
      <w:marLeft w:val="0"/>
      <w:marRight w:val="0"/>
      <w:marTop w:val="0"/>
      <w:marBottom w:val="0"/>
      <w:divBdr>
        <w:top w:val="none" w:sz="0" w:space="0" w:color="auto"/>
        <w:left w:val="none" w:sz="0" w:space="0" w:color="auto"/>
        <w:bottom w:val="none" w:sz="0" w:space="0" w:color="auto"/>
        <w:right w:val="none" w:sz="0" w:space="0" w:color="auto"/>
      </w:divBdr>
    </w:div>
    <w:div w:id="1892883406">
      <w:bodyDiv w:val="1"/>
      <w:marLeft w:val="0"/>
      <w:marRight w:val="0"/>
      <w:marTop w:val="0"/>
      <w:marBottom w:val="0"/>
      <w:divBdr>
        <w:top w:val="none" w:sz="0" w:space="0" w:color="auto"/>
        <w:left w:val="none" w:sz="0" w:space="0" w:color="auto"/>
        <w:bottom w:val="none" w:sz="0" w:space="0" w:color="auto"/>
        <w:right w:val="none" w:sz="0" w:space="0" w:color="auto"/>
      </w:divBdr>
    </w:div>
    <w:div w:id="1893152430">
      <w:bodyDiv w:val="1"/>
      <w:marLeft w:val="0"/>
      <w:marRight w:val="0"/>
      <w:marTop w:val="0"/>
      <w:marBottom w:val="0"/>
      <w:divBdr>
        <w:top w:val="none" w:sz="0" w:space="0" w:color="auto"/>
        <w:left w:val="none" w:sz="0" w:space="0" w:color="auto"/>
        <w:bottom w:val="none" w:sz="0" w:space="0" w:color="auto"/>
        <w:right w:val="none" w:sz="0" w:space="0" w:color="auto"/>
      </w:divBdr>
    </w:div>
    <w:div w:id="1893493714">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1894190171">
      <w:bodyDiv w:val="1"/>
      <w:marLeft w:val="0"/>
      <w:marRight w:val="0"/>
      <w:marTop w:val="0"/>
      <w:marBottom w:val="0"/>
      <w:divBdr>
        <w:top w:val="none" w:sz="0" w:space="0" w:color="auto"/>
        <w:left w:val="none" w:sz="0" w:space="0" w:color="auto"/>
        <w:bottom w:val="none" w:sz="0" w:space="0" w:color="auto"/>
        <w:right w:val="none" w:sz="0" w:space="0" w:color="auto"/>
      </w:divBdr>
    </w:div>
    <w:div w:id="1894779065">
      <w:bodyDiv w:val="1"/>
      <w:marLeft w:val="0"/>
      <w:marRight w:val="0"/>
      <w:marTop w:val="0"/>
      <w:marBottom w:val="0"/>
      <w:divBdr>
        <w:top w:val="none" w:sz="0" w:space="0" w:color="auto"/>
        <w:left w:val="none" w:sz="0" w:space="0" w:color="auto"/>
        <w:bottom w:val="none" w:sz="0" w:space="0" w:color="auto"/>
        <w:right w:val="none" w:sz="0" w:space="0" w:color="auto"/>
      </w:divBdr>
    </w:div>
    <w:div w:id="1895003143">
      <w:bodyDiv w:val="1"/>
      <w:marLeft w:val="0"/>
      <w:marRight w:val="0"/>
      <w:marTop w:val="0"/>
      <w:marBottom w:val="0"/>
      <w:divBdr>
        <w:top w:val="none" w:sz="0" w:space="0" w:color="auto"/>
        <w:left w:val="none" w:sz="0" w:space="0" w:color="auto"/>
        <w:bottom w:val="none" w:sz="0" w:space="0" w:color="auto"/>
        <w:right w:val="none" w:sz="0" w:space="0" w:color="auto"/>
      </w:divBdr>
    </w:div>
    <w:div w:id="1895316165">
      <w:bodyDiv w:val="1"/>
      <w:marLeft w:val="0"/>
      <w:marRight w:val="0"/>
      <w:marTop w:val="0"/>
      <w:marBottom w:val="0"/>
      <w:divBdr>
        <w:top w:val="none" w:sz="0" w:space="0" w:color="auto"/>
        <w:left w:val="none" w:sz="0" w:space="0" w:color="auto"/>
        <w:bottom w:val="none" w:sz="0" w:space="0" w:color="auto"/>
        <w:right w:val="none" w:sz="0" w:space="0" w:color="auto"/>
      </w:divBdr>
    </w:div>
    <w:div w:id="1895771628">
      <w:bodyDiv w:val="1"/>
      <w:marLeft w:val="0"/>
      <w:marRight w:val="0"/>
      <w:marTop w:val="0"/>
      <w:marBottom w:val="0"/>
      <w:divBdr>
        <w:top w:val="none" w:sz="0" w:space="0" w:color="auto"/>
        <w:left w:val="none" w:sz="0" w:space="0" w:color="auto"/>
        <w:bottom w:val="none" w:sz="0" w:space="0" w:color="auto"/>
        <w:right w:val="none" w:sz="0" w:space="0" w:color="auto"/>
      </w:divBdr>
    </w:div>
    <w:div w:id="1897281844">
      <w:bodyDiv w:val="1"/>
      <w:marLeft w:val="0"/>
      <w:marRight w:val="0"/>
      <w:marTop w:val="0"/>
      <w:marBottom w:val="0"/>
      <w:divBdr>
        <w:top w:val="none" w:sz="0" w:space="0" w:color="auto"/>
        <w:left w:val="none" w:sz="0" w:space="0" w:color="auto"/>
        <w:bottom w:val="none" w:sz="0" w:space="0" w:color="auto"/>
        <w:right w:val="none" w:sz="0" w:space="0" w:color="auto"/>
      </w:divBdr>
    </w:div>
    <w:div w:id="1897813124">
      <w:bodyDiv w:val="1"/>
      <w:marLeft w:val="0"/>
      <w:marRight w:val="0"/>
      <w:marTop w:val="0"/>
      <w:marBottom w:val="0"/>
      <w:divBdr>
        <w:top w:val="none" w:sz="0" w:space="0" w:color="auto"/>
        <w:left w:val="none" w:sz="0" w:space="0" w:color="auto"/>
        <w:bottom w:val="none" w:sz="0" w:space="0" w:color="auto"/>
        <w:right w:val="none" w:sz="0" w:space="0" w:color="auto"/>
      </w:divBdr>
    </w:div>
    <w:div w:id="1898007677">
      <w:bodyDiv w:val="1"/>
      <w:marLeft w:val="0"/>
      <w:marRight w:val="0"/>
      <w:marTop w:val="0"/>
      <w:marBottom w:val="0"/>
      <w:divBdr>
        <w:top w:val="none" w:sz="0" w:space="0" w:color="auto"/>
        <w:left w:val="none" w:sz="0" w:space="0" w:color="auto"/>
        <w:bottom w:val="none" w:sz="0" w:space="0" w:color="auto"/>
        <w:right w:val="none" w:sz="0" w:space="0" w:color="auto"/>
      </w:divBdr>
    </w:div>
    <w:div w:id="1898084251">
      <w:bodyDiv w:val="1"/>
      <w:marLeft w:val="0"/>
      <w:marRight w:val="0"/>
      <w:marTop w:val="0"/>
      <w:marBottom w:val="0"/>
      <w:divBdr>
        <w:top w:val="none" w:sz="0" w:space="0" w:color="auto"/>
        <w:left w:val="none" w:sz="0" w:space="0" w:color="auto"/>
        <w:bottom w:val="none" w:sz="0" w:space="0" w:color="auto"/>
        <w:right w:val="none" w:sz="0" w:space="0" w:color="auto"/>
      </w:divBdr>
    </w:div>
    <w:div w:id="1898197392">
      <w:bodyDiv w:val="1"/>
      <w:marLeft w:val="0"/>
      <w:marRight w:val="0"/>
      <w:marTop w:val="0"/>
      <w:marBottom w:val="0"/>
      <w:divBdr>
        <w:top w:val="none" w:sz="0" w:space="0" w:color="auto"/>
        <w:left w:val="none" w:sz="0" w:space="0" w:color="auto"/>
        <w:bottom w:val="none" w:sz="0" w:space="0" w:color="auto"/>
        <w:right w:val="none" w:sz="0" w:space="0" w:color="auto"/>
      </w:divBdr>
    </w:div>
    <w:div w:id="1898200139">
      <w:bodyDiv w:val="1"/>
      <w:marLeft w:val="0"/>
      <w:marRight w:val="0"/>
      <w:marTop w:val="0"/>
      <w:marBottom w:val="0"/>
      <w:divBdr>
        <w:top w:val="none" w:sz="0" w:space="0" w:color="auto"/>
        <w:left w:val="none" w:sz="0" w:space="0" w:color="auto"/>
        <w:bottom w:val="none" w:sz="0" w:space="0" w:color="auto"/>
        <w:right w:val="none" w:sz="0" w:space="0" w:color="auto"/>
      </w:divBdr>
    </w:div>
    <w:div w:id="1898928791">
      <w:bodyDiv w:val="1"/>
      <w:marLeft w:val="0"/>
      <w:marRight w:val="0"/>
      <w:marTop w:val="0"/>
      <w:marBottom w:val="0"/>
      <w:divBdr>
        <w:top w:val="none" w:sz="0" w:space="0" w:color="auto"/>
        <w:left w:val="none" w:sz="0" w:space="0" w:color="auto"/>
        <w:bottom w:val="none" w:sz="0" w:space="0" w:color="auto"/>
        <w:right w:val="none" w:sz="0" w:space="0" w:color="auto"/>
      </w:divBdr>
    </w:div>
    <w:div w:id="1899438646">
      <w:bodyDiv w:val="1"/>
      <w:marLeft w:val="0"/>
      <w:marRight w:val="0"/>
      <w:marTop w:val="0"/>
      <w:marBottom w:val="0"/>
      <w:divBdr>
        <w:top w:val="none" w:sz="0" w:space="0" w:color="auto"/>
        <w:left w:val="none" w:sz="0" w:space="0" w:color="auto"/>
        <w:bottom w:val="none" w:sz="0" w:space="0" w:color="auto"/>
        <w:right w:val="none" w:sz="0" w:space="0" w:color="auto"/>
      </w:divBdr>
    </w:div>
    <w:div w:id="1899780258">
      <w:bodyDiv w:val="1"/>
      <w:marLeft w:val="0"/>
      <w:marRight w:val="0"/>
      <w:marTop w:val="0"/>
      <w:marBottom w:val="0"/>
      <w:divBdr>
        <w:top w:val="none" w:sz="0" w:space="0" w:color="auto"/>
        <w:left w:val="none" w:sz="0" w:space="0" w:color="auto"/>
        <w:bottom w:val="none" w:sz="0" w:space="0" w:color="auto"/>
        <w:right w:val="none" w:sz="0" w:space="0" w:color="auto"/>
      </w:divBdr>
    </w:div>
    <w:div w:id="1900558966">
      <w:bodyDiv w:val="1"/>
      <w:marLeft w:val="0"/>
      <w:marRight w:val="0"/>
      <w:marTop w:val="0"/>
      <w:marBottom w:val="0"/>
      <w:divBdr>
        <w:top w:val="none" w:sz="0" w:space="0" w:color="auto"/>
        <w:left w:val="none" w:sz="0" w:space="0" w:color="auto"/>
        <w:bottom w:val="none" w:sz="0" w:space="0" w:color="auto"/>
        <w:right w:val="none" w:sz="0" w:space="0" w:color="auto"/>
      </w:divBdr>
    </w:div>
    <w:div w:id="1900631230">
      <w:bodyDiv w:val="1"/>
      <w:marLeft w:val="0"/>
      <w:marRight w:val="0"/>
      <w:marTop w:val="0"/>
      <w:marBottom w:val="0"/>
      <w:divBdr>
        <w:top w:val="none" w:sz="0" w:space="0" w:color="auto"/>
        <w:left w:val="none" w:sz="0" w:space="0" w:color="auto"/>
        <w:bottom w:val="none" w:sz="0" w:space="0" w:color="auto"/>
        <w:right w:val="none" w:sz="0" w:space="0" w:color="auto"/>
      </w:divBdr>
    </w:div>
    <w:div w:id="1900897502">
      <w:bodyDiv w:val="1"/>
      <w:marLeft w:val="0"/>
      <w:marRight w:val="0"/>
      <w:marTop w:val="0"/>
      <w:marBottom w:val="0"/>
      <w:divBdr>
        <w:top w:val="none" w:sz="0" w:space="0" w:color="auto"/>
        <w:left w:val="none" w:sz="0" w:space="0" w:color="auto"/>
        <w:bottom w:val="none" w:sz="0" w:space="0" w:color="auto"/>
        <w:right w:val="none" w:sz="0" w:space="0" w:color="auto"/>
      </w:divBdr>
    </w:div>
    <w:div w:id="1901596229">
      <w:bodyDiv w:val="1"/>
      <w:marLeft w:val="0"/>
      <w:marRight w:val="0"/>
      <w:marTop w:val="0"/>
      <w:marBottom w:val="0"/>
      <w:divBdr>
        <w:top w:val="none" w:sz="0" w:space="0" w:color="auto"/>
        <w:left w:val="none" w:sz="0" w:space="0" w:color="auto"/>
        <w:bottom w:val="none" w:sz="0" w:space="0" w:color="auto"/>
        <w:right w:val="none" w:sz="0" w:space="0" w:color="auto"/>
      </w:divBdr>
    </w:div>
    <w:div w:id="1901598328">
      <w:bodyDiv w:val="1"/>
      <w:marLeft w:val="0"/>
      <w:marRight w:val="0"/>
      <w:marTop w:val="0"/>
      <w:marBottom w:val="0"/>
      <w:divBdr>
        <w:top w:val="none" w:sz="0" w:space="0" w:color="auto"/>
        <w:left w:val="none" w:sz="0" w:space="0" w:color="auto"/>
        <w:bottom w:val="none" w:sz="0" w:space="0" w:color="auto"/>
        <w:right w:val="none" w:sz="0" w:space="0" w:color="auto"/>
      </w:divBdr>
    </w:div>
    <w:div w:id="1901750244">
      <w:bodyDiv w:val="1"/>
      <w:marLeft w:val="0"/>
      <w:marRight w:val="0"/>
      <w:marTop w:val="0"/>
      <w:marBottom w:val="0"/>
      <w:divBdr>
        <w:top w:val="none" w:sz="0" w:space="0" w:color="auto"/>
        <w:left w:val="none" w:sz="0" w:space="0" w:color="auto"/>
        <w:bottom w:val="none" w:sz="0" w:space="0" w:color="auto"/>
        <w:right w:val="none" w:sz="0" w:space="0" w:color="auto"/>
      </w:divBdr>
    </w:div>
    <w:div w:id="1903253134">
      <w:bodyDiv w:val="1"/>
      <w:marLeft w:val="0"/>
      <w:marRight w:val="0"/>
      <w:marTop w:val="0"/>
      <w:marBottom w:val="0"/>
      <w:divBdr>
        <w:top w:val="none" w:sz="0" w:space="0" w:color="auto"/>
        <w:left w:val="none" w:sz="0" w:space="0" w:color="auto"/>
        <w:bottom w:val="none" w:sz="0" w:space="0" w:color="auto"/>
        <w:right w:val="none" w:sz="0" w:space="0" w:color="auto"/>
      </w:divBdr>
    </w:div>
    <w:div w:id="1903639164">
      <w:bodyDiv w:val="1"/>
      <w:marLeft w:val="0"/>
      <w:marRight w:val="0"/>
      <w:marTop w:val="0"/>
      <w:marBottom w:val="0"/>
      <w:divBdr>
        <w:top w:val="none" w:sz="0" w:space="0" w:color="auto"/>
        <w:left w:val="none" w:sz="0" w:space="0" w:color="auto"/>
        <w:bottom w:val="none" w:sz="0" w:space="0" w:color="auto"/>
        <w:right w:val="none" w:sz="0" w:space="0" w:color="auto"/>
      </w:divBdr>
    </w:div>
    <w:div w:id="1904215791">
      <w:bodyDiv w:val="1"/>
      <w:marLeft w:val="0"/>
      <w:marRight w:val="0"/>
      <w:marTop w:val="0"/>
      <w:marBottom w:val="0"/>
      <w:divBdr>
        <w:top w:val="none" w:sz="0" w:space="0" w:color="auto"/>
        <w:left w:val="none" w:sz="0" w:space="0" w:color="auto"/>
        <w:bottom w:val="none" w:sz="0" w:space="0" w:color="auto"/>
        <w:right w:val="none" w:sz="0" w:space="0" w:color="auto"/>
      </w:divBdr>
    </w:div>
    <w:div w:id="1904559106">
      <w:bodyDiv w:val="1"/>
      <w:marLeft w:val="0"/>
      <w:marRight w:val="0"/>
      <w:marTop w:val="0"/>
      <w:marBottom w:val="0"/>
      <w:divBdr>
        <w:top w:val="none" w:sz="0" w:space="0" w:color="auto"/>
        <w:left w:val="none" w:sz="0" w:space="0" w:color="auto"/>
        <w:bottom w:val="none" w:sz="0" w:space="0" w:color="auto"/>
        <w:right w:val="none" w:sz="0" w:space="0" w:color="auto"/>
      </w:divBdr>
    </w:div>
    <w:div w:id="1907063996">
      <w:bodyDiv w:val="1"/>
      <w:marLeft w:val="0"/>
      <w:marRight w:val="0"/>
      <w:marTop w:val="0"/>
      <w:marBottom w:val="0"/>
      <w:divBdr>
        <w:top w:val="none" w:sz="0" w:space="0" w:color="auto"/>
        <w:left w:val="none" w:sz="0" w:space="0" w:color="auto"/>
        <w:bottom w:val="none" w:sz="0" w:space="0" w:color="auto"/>
        <w:right w:val="none" w:sz="0" w:space="0" w:color="auto"/>
      </w:divBdr>
    </w:div>
    <w:div w:id="1907109601">
      <w:bodyDiv w:val="1"/>
      <w:marLeft w:val="0"/>
      <w:marRight w:val="0"/>
      <w:marTop w:val="0"/>
      <w:marBottom w:val="0"/>
      <w:divBdr>
        <w:top w:val="none" w:sz="0" w:space="0" w:color="auto"/>
        <w:left w:val="none" w:sz="0" w:space="0" w:color="auto"/>
        <w:bottom w:val="none" w:sz="0" w:space="0" w:color="auto"/>
        <w:right w:val="none" w:sz="0" w:space="0" w:color="auto"/>
      </w:divBdr>
    </w:div>
    <w:div w:id="1907569236">
      <w:bodyDiv w:val="1"/>
      <w:marLeft w:val="0"/>
      <w:marRight w:val="0"/>
      <w:marTop w:val="0"/>
      <w:marBottom w:val="0"/>
      <w:divBdr>
        <w:top w:val="none" w:sz="0" w:space="0" w:color="auto"/>
        <w:left w:val="none" w:sz="0" w:space="0" w:color="auto"/>
        <w:bottom w:val="none" w:sz="0" w:space="0" w:color="auto"/>
        <w:right w:val="none" w:sz="0" w:space="0" w:color="auto"/>
      </w:divBdr>
    </w:div>
    <w:div w:id="1907687833">
      <w:bodyDiv w:val="1"/>
      <w:marLeft w:val="0"/>
      <w:marRight w:val="0"/>
      <w:marTop w:val="0"/>
      <w:marBottom w:val="0"/>
      <w:divBdr>
        <w:top w:val="none" w:sz="0" w:space="0" w:color="auto"/>
        <w:left w:val="none" w:sz="0" w:space="0" w:color="auto"/>
        <w:bottom w:val="none" w:sz="0" w:space="0" w:color="auto"/>
        <w:right w:val="none" w:sz="0" w:space="0" w:color="auto"/>
      </w:divBdr>
    </w:div>
    <w:div w:id="1907841525">
      <w:bodyDiv w:val="1"/>
      <w:marLeft w:val="0"/>
      <w:marRight w:val="0"/>
      <w:marTop w:val="0"/>
      <w:marBottom w:val="0"/>
      <w:divBdr>
        <w:top w:val="none" w:sz="0" w:space="0" w:color="auto"/>
        <w:left w:val="none" w:sz="0" w:space="0" w:color="auto"/>
        <w:bottom w:val="none" w:sz="0" w:space="0" w:color="auto"/>
        <w:right w:val="none" w:sz="0" w:space="0" w:color="auto"/>
      </w:divBdr>
    </w:div>
    <w:div w:id="1907913124">
      <w:bodyDiv w:val="1"/>
      <w:marLeft w:val="0"/>
      <w:marRight w:val="0"/>
      <w:marTop w:val="0"/>
      <w:marBottom w:val="0"/>
      <w:divBdr>
        <w:top w:val="none" w:sz="0" w:space="0" w:color="auto"/>
        <w:left w:val="none" w:sz="0" w:space="0" w:color="auto"/>
        <w:bottom w:val="none" w:sz="0" w:space="0" w:color="auto"/>
        <w:right w:val="none" w:sz="0" w:space="0" w:color="auto"/>
      </w:divBdr>
    </w:div>
    <w:div w:id="1908684599">
      <w:bodyDiv w:val="1"/>
      <w:marLeft w:val="0"/>
      <w:marRight w:val="0"/>
      <w:marTop w:val="0"/>
      <w:marBottom w:val="0"/>
      <w:divBdr>
        <w:top w:val="none" w:sz="0" w:space="0" w:color="auto"/>
        <w:left w:val="none" w:sz="0" w:space="0" w:color="auto"/>
        <w:bottom w:val="none" w:sz="0" w:space="0" w:color="auto"/>
        <w:right w:val="none" w:sz="0" w:space="0" w:color="auto"/>
      </w:divBdr>
    </w:div>
    <w:div w:id="1910580769">
      <w:bodyDiv w:val="1"/>
      <w:marLeft w:val="0"/>
      <w:marRight w:val="0"/>
      <w:marTop w:val="0"/>
      <w:marBottom w:val="0"/>
      <w:divBdr>
        <w:top w:val="none" w:sz="0" w:space="0" w:color="auto"/>
        <w:left w:val="none" w:sz="0" w:space="0" w:color="auto"/>
        <w:bottom w:val="none" w:sz="0" w:space="0" w:color="auto"/>
        <w:right w:val="none" w:sz="0" w:space="0" w:color="auto"/>
      </w:divBdr>
    </w:div>
    <w:div w:id="1910728892">
      <w:bodyDiv w:val="1"/>
      <w:marLeft w:val="0"/>
      <w:marRight w:val="0"/>
      <w:marTop w:val="0"/>
      <w:marBottom w:val="0"/>
      <w:divBdr>
        <w:top w:val="none" w:sz="0" w:space="0" w:color="auto"/>
        <w:left w:val="none" w:sz="0" w:space="0" w:color="auto"/>
        <w:bottom w:val="none" w:sz="0" w:space="0" w:color="auto"/>
        <w:right w:val="none" w:sz="0" w:space="0" w:color="auto"/>
      </w:divBdr>
    </w:div>
    <w:div w:id="1911227697">
      <w:bodyDiv w:val="1"/>
      <w:marLeft w:val="0"/>
      <w:marRight w:val="0"/>
      <w:marTop w:val="0"/>
      <w:marBottom w:val="0"/>
      <w:divBdr>
        <w:top w:val="none" w:sz="0" w:space="0" w:color="auto"/>
        <w:left w:val="none" w:sz="0" w:space="0" w:color="auto"/>
        <w:bottom w:val="none" w:sz="0" w:space="0" w:color="auto"/>
        <w:right w:val="none" w:sz="0" w:space="0" w:color="auto"/>
      </w:divBdr>
    </w:div>
    <w:div w:id="1911621112">
      <w:bodyDiv w:val="1"/>
      <w:marLeft w:val="0"/>
      <w:marRight w:val="0"/>
      <w:marTop w:val="0"/>
      <w:marBottom w:val="0"/>
      <w:divBdr>
        <w:top w:val="none" w:sz="0" w:space="0" w:color="auto"/>
        <w:left w:val="none" w:sz="0" w:space="0" w:color="auto"/>
        <w:bottom w:val="none" w:sz="0" w:space="0" w:color="auto"/>
        <w:right w:val="none" w:sz="0" w:space="0" w:color="auto"/>
      </w:divBdr>
    </w:div>
    <w:div w:id="1911689777">
      <w:bodyDiv w:val="1"/>
      <w:marLeft w:val="0"/>
      <w:marRight w:val="0"/>
      <w:marTop w:val="0"/>
      <w:marBottom w:val="0"/>
      <w:divBdr>
        <w:top w:val="none" w:sz="0" w:space="0" w:color="auto"/>
        <w:left w:val="none" w:sz="0" w:space="0" w:color="auto"/>
        <w:bottom w:val="none" w:sz="0" w:space="0" w:color="auto"/>
        <w:right w:val="none" w:sz="0" w:space="0" w:color="auto"/>
      </w:divBdr>
    </w:div>
    <w:div w:id="1913275968">
      <w:bodyDiv w:val="1"/>
      <w:marLeft w:val="0"/>
      <w:marRight w:val="0"/>
      <w:marTop w:val="0"/>
      <w:marBottom w:val="0"/>
      <w:divBdr>
        <w:top w:val="none" w:sz="0" w:space="0" w:color="auto"/>
        <w:left w:val="none" w:sz="0" w:space="0" w:color="auto"/>
        <w:bottom w:val="none" w:sz="0" w:space="0" w:color="auto"/>
        <w:right w:val="none" w:sz="0" w:space="0" w:color="auto"/>
      </w:divBdr>
    </w:div>
    <w:div w:id="1913345493">
      <w:bodyDiv w:val="1"/>
      <w:marLeft w:val="0"/>
      <w:marRight w:val="0"/>
      <w:marTop w:val="0"/>
      <w:marBottom w:val="0"/>
      <w:divBdr>
        <w:top w:val="none" w:sz="0" w:space="0" w:color="auto"/>
        <w:left w:val="none" w:sz="0" w:space="0" w:color="auto"/>
        <w:bottom w:val="none" w:sz="0" w:space="0" w:color="auto"/>
        <w:right w:val="none" w:sz="0" w:space="0" w:color="auto"/>
      </w:divBdr>
    </w:div>
    <w:div w:id="1913543242">
      <w:bodyDiv w:val="1"/>
      <w:marLeft w:val="0"/>
      <w:marRight w:val="0"/>
      <w:marTop w:val="0"/>
      <w:marBottom w:val="0"/>
      <w:divBdr>
        <w:top w:val="none" w:sz="0" w:space="0" w:color="auto"/>
        <w:left w:val="none" w:sz="0" w:space="0" w:color="auto"/>
        <w:bottom w:val="none" w:sz="0" w:space="0" w:color="auto"/>
        <w:right w:val="none" w:sz="0" w:space="0" w:color="auto"/>
      </w:divBdr>
    </w:div>
    <w:div w:id="1913733538">
      <w:bodyDiv w:val="1"/>
      <w:marLeft w:val="0"/>
      <w:marRight w:val="0"/>
      <w:marTop w:val="0"/>
      <w:marBottom w:val="0"/>
      <w:divBdr>
        <w:top w:val="none" w:sz="0" w:space="0" w:color="auto"/>
        <w:left w:val="none" w:sz="0" w:space="0" w:color="auto"/>
        <w:bottom w:val="none" w:sz="0" w:space="0" w:color="auto"/>
        <w:right w:val="none" w:sz="0" w:space="0" w:color="auto"/>
      </w:divBdr>
    </w:div>
    <w:div w:id="1914120100">
      <w:bodyDiv w:val="1"/>
      <w:marLeft w:val="0"/>
      <w:marRight w:val="0"/>
      <w:marTop w:val="0"/>
      <w:marBottom w:val="0"/>
      <w:divBdr>
        <w:top w:val="none" w:sz="0" w:space="0" w:color="auto"/>
        <w:left w:val="none" w:sz="0" w:space="0" w:color="auto"/>
        <w:bottom w:val="none" w:sz="0" w:space="0" w:color="auto"/>
        <w:right w:val="none" w:sz="0" w:space="0" w:color="auto"/>
      </w:divBdr>
    </w:div>
    <w:div w:id="1914468934">
      <w:bodyDiv w:val="1"/>
      <w:marLeft w:val="0"/>
      <w:marRight w:val="0"/>
      <w:marTop w:val="0"/>
      <w:marBottom w:val="0"/>
      <w:divBdr>
        <w:top w:val="none" w:sz="0" w:space="0" w:color="auto"/>
        <w:left w:val="none" w:sz="0" w:space="0" w:color="auto"/>
        <w:bottom w:val="none" w:sz="0" w:space="0" w:color="auto"/>
        <w:right w:val="none" w:sz="0" w:space="0" w:color="auto"/>
      </w:divBdr>
    </w:div>
    <w:div w:id="1915311360">
      <w:bodyDiv w:val="1"/>
      <w:marLeft w:val="0"/>
      <w:marRight w:val="0"/>
      <w:marTop w:val="0"/>
      <w:marBottom w:val="0"/>
      <w:divBdr>
        <w:top w:val="none" w:sz="0" w:space="0" w:color="auto"/>
        <w:left w:val="none" w:sz="0" w:space="0" w:color="auto"/>
        <w:bottom w:val="none" w:sz="0" w:space="0" w:color="auto"/>
        <w:right w:val="none" w:sz="0" w:space="0" w:color="auto"/>
      </w:divBdr>
    </w:div>
    <w:div w:id="1915360513">
      <w:bodyDiv w:val="1"/>
      <w:marLeft w:val="0"/>
      <w:marRight w:val="0"/>
      <w:marTop w:val="0"/>
      <w:marBottom w:val="0"/>
      <w:divBdr>
        <w:top w:val="none" w:sz="0" w:space="0" w:color="auto"/>
        <w:left w:val="none" w:sz="0" w:space="0" w:color="auto"/>
        <w:bottom w:val="none" w:sz="0" w:space="0" w:color="auto"/>
        <w:right w:val="none" w:sz="0" w:space="0" w:color="auto"/>
      </w:divBdr>
    </w:div>
    <w:div w:id="1915384747">
      <w:bodyDiv w:val="1"/>
      <w:marLeft w:val="0"/>
      <w:marRight w:val="0"/>
      <w:marTop w:val="0"/>
      <w:marBottom w:val="0"/>
      <w:divBdr>
        <w:top w:val="none" w:sz="0" w:space="0" w:color="auto"/>
        <w:left w:val="none" w:sz="0" w:space="0" w:color="auto"/>
        <w:bottom w:val="none" w:sz="0" w:space="0" w:color="auto"/>
        <w:right w:val="none" w:sz="0" w:space="0" w:color="auto"/>
      </w:divBdr>
    </w:div>
    <w:div w:id="1915505859">
      <w:bodyDiv w:val="1"/>
      <w:marLeft w:val="0"/>
      <w:marRight w:val="0"/>
      <w:marTop w:val="0"/>
      <w:marBottom w:val="0"/>
      <w:divBdr>
        <w:top w:val="none" w:sz="0" w:space="0" w:color="auto"/>
        <w:left w:val="none" w:sz="0" w:space="0" w:color="auto"/>
        <w:bottom w:val="none" w:sz="0" w:space="0" w:color="auto"/>
        <w:right w:val="none" w:sz="0" w:space="0" w:color="auto"/>
      </w:divBdr>
    </w:div>
    <w:div w:id="1915897534">
      <w:bodyDiv w:val="1"/>
      <w:marLeft w:val="0"/>
      <w:marRight w:val="0"/>
      <w:marTop w:val="0"/>
      <w:marBottom w:val="0"/>
      <w:divBdr>
        <w:top w:val="none" w:sz="0" w:space="0" w:color="auto"/>
        <w:left w:val="none" w:sz="0" w:space="0" w:color="auto"/>
        <w:bottom w:val="none" w:sz="0" w:space="0" w:color="auto"/>
        <w:right w:val="none" w:sz="0" w:space="0" w:color="auto"/>
      </w:divBdr>
    </w:div>
    <w:div w:id="1916277376">
      <w:bodyDiv w:val="1"/>
      <w:marLeft w:val="0"/>
      <w:marRight w:val="0"/>
      <w:marTop w:val="0"/>
      <w:marBottom w:val="0"/>
      <w:divBdr>
        <w:top w:val="none" w:sz="0" w:space="0" w:color="auto"/>
        <w:left w:val="none" w:sz="0" w:space="0" w:color="auto"/>
        <w:bottom w:val="none" w:sz="0" w:space="0" w:color="auto"/>
        <w:right w:val="none" w:sz="0" w:space="0" w:color="auto"/>
      </w:divBdr>
    </w:div>
    <w:div w:id="1916667869">
      <w:bodyDiv w:val="1"/>
      <w:marLeft w:val="0"/>
      <w:marRight w:val="0"/>
      <w:marTop w:val="0"/>
      <w:marBottom w:val="0"/>
      <w:divBdr>
        <w:top w:val="none" w:sz="0" w:space="0" w:color="auto"/>
        <w:left w:val="none" w:sz="0" w:space="0" w:color="auto"/>
        <w:bottom w:val="none" w:sz="0" w:space="0" w:color="auto"/>
        <w:right w:val="none" w:sz="0" w:space="0" w:color="auto"/>
      </w:divBdr>
    </w:div>
    <w:div w:id="1917857993">
      <w:bodyDiv w:val="1"/>
      <w:marLeft w:val="0"/>
      <w:marRight w:val="0"/>
      <w:marTop w:val="0"/>
      <w:marBottom w:val="0"/>
      <w:divBdr>
        <w:top w:val="none" w:sz="0" w:space="0" w:color="auto"/>
        <w:left w:val="none" w:sz="0" w:space="0" w:color="auto"/>
        <w:bottom w:val="none" w:sz="0" w:space="0" w:color="auto"/>
        <w:right w:val="none" w:sz="0" w:space="0" w:color="auto"/>
      </w:divBdr>
    </w:div>
    <w:div w:id="1918248681">
      <w:bodyDiv w:val="1"/>
      <w:marLeft w:val="0"/>
      <w:marRight w:val="0"/>
      <w:marTop w:val="0"/>
      <w:marBottom w:val="0"/>
      <w:divBdr>
        <w:top w:val="none" w:sz="0" w:space="0" w:color="auto"/>
        <w:left w:val="none" w:sz="0" w:space="0" w:color="auto"/>
        <w:bottom w:val="none" w:sz="0" w:space="0" w:color="auto"/>
        <w:right w:val="none" w:sz="0" w:space="0" w:color="auto"/>
      </w:divBdr>
    </w:div>
    <w:div w:id="1918637018">
      <w:bodyDiv w:val="1"/>
      <w:marLeft w:val="0"/>
      <w:marRight w:val="0"/>
      <w:marTop w:val="0"/>
      <w:marBottom w:val="0"/>
      <w:divBdr>
        <w:top w:val="none" w:sz="0" w:space="0" w:color="auto"/>
        <w:left w:val="none" w:sz="0" w:space="0" w:color="auto"/>
        <w:bottom w:val="none" w:sz="0" w:space="0" w:color="auto"/>
        <w:right w:val="none" w:sz="0" w:space="0" w:color="auto"/>
      </w:divBdr>
    </w:div>
    <w:div w:id="1918780391">
      <w:bodyDiv w:val="1"/>
      <w:marLeft w:val="0"/>
      <w:marRight w:val="0"/>
      <w:marTop w:val="0"/>
      <w:marBottom w:val="0"/>
      <w:divBdr>
        <w:top w:val="none" w:sz="0" w:space="0" w:color="auto"/>
        <w:left w:val="none" w:sz="0" w:space="0" w:color="auto"/>
        <w:bottom w:val="none" w:sz="0" w:space="0" w:color="auto"/>
        <w:right w:val="none" w:sz="0" w:space="0" w:color="auto"/>
      </w:divBdr>
    </w:div>
    <w:div w:id="1919710011">
      <w:bodyDiv w:val="1"/>
      <w:marLeft w:val="0"/>
      <w:marRight w:val="0"/>
      <w:marTop w:val="0"/>
      <w:marBottom w:val="0"/>
      <w:divBdr>
        <w:top w:val="none" w:sz="0" w:space="0" w:color="auto"/>
        <w:left w:val="none" w:sz="0" w:space="0" w:color="auto"/>
        <w:bottom w:val="none" w:sz="0" w:space="0" w:color="auto"/>
        <w:right w:val="none" w:sz="0" w:space="0" w:color="auto"/>
      </w:divBdr>
    </w:div>
    <w:div w:id="1919903781">
      <w:bodyDiv w:val="1"/>
      <w:marLeft w:val="0"/>
      <w:marRight w:val="0"/>
      <w:marTop w:val="0"/>
      <w:marBottom w:val="0"/>
      <w:divBdr>
        <w:top w:val="none" w:sz="0" w:space="0" w:color="auto"/>
        <w:left w:val="none" w:sz="0" w:space="0" w:color="auto"/>
        <w:bottom w:val="none" w:sz="0" w:space="0" w:color="auto"/>
        <w:right w:val="none" w:sz="0" w:space="0" w:color="auto"/>
      </w:divBdr>
    </w:div>
    <w:div w:id="1920210378">
      <w:bodyDiv w:val="1"/>
      <w:marLeft w:val="0"/>
      <w:marRight w:val="0"/>
      <w:marTop w:val="0"/>
      <w:marBottom w:val="0"/>
      <w:divBdr>
        <w:top w:val="none" w:sz="0" w:space="0" w:color="auto"/>
        <w:left w:val="none" w:sz="0" w:space="0" w:color="auto"/>
        <w:bottom w:val="none" w:sz="0" w:space="0" w:color="auto"/>
        <w:right w:val="none" w:sz="0" w:space="0" w:color="auto"/>
      </w:divBdr>
    </w:div>
    <w:div w:id="1921409628">
      <w:bodyDiv w:val="1"/>
      <w:marLeft w:val="0"/>
      <w:marRight w:val="0"/>
      <w:marTop w:val="0"/>
      <w:marBottom w:val="0"/>
      <w:divBdr>
        <w:top w:val="none" w:sz="0" w:space="0" w:color="auto"/>
        <w:left w:val="none" w:sz="0" w:space="0" w:color="auto"/>
        <w:bottom w:val="none" w:sz="0" w:space="0" w:color="auto"/>
        <w:right w:val="none" w:sz="0" w:space="0" w:color="auto"/>
      </w:divBdr>
    </w:div>
    <w:div w:id="1921669002">
      <w:bodyDiv w:val="1"/>
      <w:marLeft w:val="0"/>
      <w:marRight w:val="0"/>
      <w:marTop w:val="0"/>
      <w:marBottom w:val="0"/>
      <w:divBdr>
        <w:top w:val="none" w:sz="0" w:space="0" w:color="auto"/>
        <w:left w:val="none" w:sz="0" w:space="0" w:color="auto"/>
        <w:bottom w:val="none" w:sz="0" w:space="0" w:color="auto"/>
        <w:right w:val="none" w:sz="0" w:space="0" w:color="auto"/>
      </w:divBdr>
    </w:div>
    <w:div w:id="1921868306">
      <w:bodyDiv w:val="1"/>
      <w:marLeft w:val="0"/>
      <w:marRight w:val="0"/>
      <w:marTop w:val="0"/>
      <w:marBottom w:val="0"/>
      <w:divBdr>
        <w:top w:val="none" w:sz="0" w:space="0" w:color="auto"/>
        <w:left w:val="none" w:sz="0" w:space="0" w:color="auto"/>
        <w:bottom w:val="none" w:sz="0" w:space="0" w:color="auto"/>
        <w:right w:val="none" w:sz="0" w:space="0" w:color="auto"/>
      </w:divBdr>
    </w:div>
    <w:div w:id="1922330204">
      <w:bodyDiv w:val="1"/>
      <w:marLeft w:val="0"/>
      <w:marRight w:val="0"/>
      <w:marTop w:val="0"/>
      <w:marBottom w:val="0"/>
      <w:divBdr>
        <w:top w:val="none" w:sz="0" w:space="0" w:color="auto"/>
        <w:left w:val="none" w:sz="0" w:space="0" w:color="auto"/>
        <w:bottom w:val="none" w:sz="0" w:space="0" w:color="auto"/>
        <w:right w:val="none" w:sz="0" w:space="0" w:color="auto"/>
      </w:divBdr>
    </w:div>
    <w:div w:id="1922982943">
      <w:bodyDiv w:val="1"/>
      <w:marLeft w:val="0"/>
      <w:marRight w:val="0"/>
      <w:marTop w:val="0"/>
      <w:marBottom w:val="0"/>
      <w:divBdr>
        <w:top w:val="none" w:sz="0" w:space="0" w:color="auto"/>
        <w:left w:val="none" w:sz="0" w:space="0" w:color="auto"/>
        <w:bottom w:val="none" w:sz="0" w:space="0" w:color="auto"/>
        <w:right w:val="none" w:sz="0" w:space="0" w:color="auto"/>
      </w:divBdr>
    </w:div>
    <w:div w:id="1924023760">
      <w:bodyDiv w:val="1"/>
      <w:marLeft w:val="0"/>
      <w:marRight w:val="0"/>
      <w:marTop w:val="0"/>
      <w:marBottom w:val="0"/>
      <w:divBdr>
        <w:top w:val="none" w:sz="0" w:space="0" w:color="auto"/>
        <w:left w:val="none" w:sz="0" w:space="0" w:color="auto"/>
        <w:bottom w:val="none" w:sz="0" w:space="0" w:color="auto"/>
        <w:right w:val="none" w:sz="0" w:space="0" w:color="auto"/>
      </w:divBdr>
    </w:div>
    <w:div w:id="1924030546">
      <w:bodyDiv w:val="1"/>
      <w:marLeft w:val="0"/>
      <w:marRight w:val="0"/>
      <w:marTop w:val="0"/>
      <w:marBottom w:val="0"/>
      <w:divBdr>
        <w:top w:val="none" w:sz="0" w:space="0" w:color="auto"/>
        <w:left w:val="none" w:sz="0" w:space="0" w:color="auto"/>
        <w:bottom w:val="none" w:sz="0" w:space="0" w:color="auto"/>
        <w:right w:val="none" w:sz="0" w:space="0" w:color="auto"/>
      </w:divBdr>
    </w:div>
    <w:div w:id="1924292055">
      <w:bodyDiv w:val="1"/>
      <w:marLeft w:val="0"/>
      <w:marRight w:val="0"/>
      <w:marTop w:val="0"/>
      <w:marBottom w:val="0"/>
      <w:divBdr>
        <w:top w:val="none" w:sz="0" w:space="0" w:color="auto"/>
        <w:left w:val="none" w:sz="0" w:space="0" w:color="auto"/>
        <w:bottom w:val="none" w:sz="0" w:space="0" w:color="auto"/>
        <w:right w:val="none" w:sz="0" w:space="0" w:color="auto"/>
      </w:divBdr>
    </w:div>
    <w:div w:id="1926956377">
      <w:bodyDiv w:val="1"/>
      <w:marLeft w:val="0"/>
      <w:marRight w:val="0"/>
      <w:marTop w:val="0"/>
      <w:marBottom w:val="0"/>
      <w:divBdr>
        <w:top w:val="none" w:sz="0" w:space="0" w:color="auto"/>
        <w:left w:val="none" w:sz="0" w:space="0" w:color="auto"/>
        <w:bottom w:val="none" w:sz="0" w:space="0" w:color="auto"/>
        <w:right w:val="none" w:sz="0" w:space="0" w:color="auto"/>
      </w:divBdr>
    </w:div>
    <w:div w:id="1927762268">
      <w:bodyDiv w:val="1"/>
      <w:marLeft w:val="0"/>
      <w:marRight w:val="0"/>
      <w:marTop w:val="0"/>
      <w:marBottom w:val="0"/>
      <w:divBdr>
        <w:top w:val="none" w:sz="0" w:space="0" w:color="auto"/>
        <w:left w:val="none" w:sz="0" w:space="0" w:color="auto"/>
        <w:bottom w:val="none" w:sz="0" w:space="0" w:color="auto"/>
        <w:right w:val="none" w:sz="0" w:space="0" w:color="auto"/>
      </w:divBdr>
    </w:div>
    <w:div w:id="1928608924">
      <w:bodyDiv w:val="1"/>
      <w:marLeft w:val="0"/>
      <w:marRight w:val="0"/>
      <w:marTop w:val="0"/>
      <w:marBottom w:val="0"/>
      <w:divBdr>
        <w:top w:val="none" w:sz="0" w:space="0" w:color="auto"/>
        <w:left w:val="none" w:sz="0" w:space="0" w:color="auto"/>
        <w:bottom w:val="none" w:sz="0" w:space="0" w:color="auto"/>
        <w:right w:val="none" w:sz="0" w:space="0" w:color="auto"/>
      </w:divBdr>
    </w:div>
    <w:div w:id="1928659838">
      <w:bodyDiv w:val="1"/>
      <w:marLeft w:val="0"/>
      <w:marRight w:val="0"/>
      <w:marTop w:val="0"/>
      <w:marBottom w:val="0"/>
      <w:divBdr>
        <w:top w:val="none" w:sz="0" w:space="0" w:color="auto"/>
        <w:left w:val="none" w:sz="0" w:space="0" w:color="auto"/>
        <w:bottom w:val="none" w:sz="0" w:space="0" w:color="auto"/>
        <w:right w:val="none" w:sz="0" w:space="0" w:color="auto"/>
      </w:divBdr>
    </w:div>
    <w:div w:id="1929188843">
      <w:bodyDiv w:val="1"/>
      <w:marLeft w:val="0"/>
      <w:marRight w:val="0"/>
      <w:marTop w:val="0"/>
      <w:marBottom w:val="0"/>
      <w:divBdr>
        <w:top w:val="none" w:sz="0" w:space="0" w:color="auto"/>
        <w:left w:val="none" w:sz="0" w:space="0" w:color="auto"/>
        <w:bottom w:val="none" w:sz="0" w:space="0" w:color="auto"/>
        <w:right w:val="none" w:sz="0" w:space="0" w:color="auto"/>
      </w:divBdr>
    </w:div>
    <w:div w:id="1929541275">
      <w:bodyDiv w:val="1"/>
      <w:marLeft w:val="0"/>
      <w:marRight w:val="0"/>
      <w:marTop w:val="0"/>
      <w:marBottom w:val="0"/>
      <w:divBdr>
        <w:top w:val="none" w:sz="0" w:space="0" w:color="auto"/>
        <w:left w:val="none" w:sz="0" w:space="0" w:color="auto"/>
        <w:bottom w:val="none" w:sz="0" w:space="0" w:color="auto"/>
        <w:right w:val="none" w:sz="0" w:space="0" w:color="auto"/>
      </w:divBdr>
    </w:div>
    <w:div w:id="1929921442">
      <w:bodyDiv w:val="1"/>
      <w:marLeft w:val="0"/>
      <w:marRight w:val="0"/>
      <w:marTop w:val="0"/>
      <w:marBottom w:val="0"/>
      <w:divBdr>
        <w:top w:val="none" w:sz="0" w:space="0" w:color="auto"/>
        <w:left w:val="none" w:sz="0" w:space="0" w:color="auto"/>
        <w:bottom w:val="none" w:sz="0" w:space="0" w:color="auto"/>
        <w:right w:val="none" w:sz="0" w:space="0" w:color="auto"/>
      </w:divBdr>
    </w:div>
    <w:div w:id="1930893492">
      <w:bodyDiv w:val="1"/>
      <w:marLeft w:val="0"/>
      <w:marRight w:val="0"/>
      <w:marTop w:val="0"/>
      <w:marBottom w:val="0"/>
      <w:divBdr>
        <w:top w:val="none" w:sz="0" w:space="0" w:color="auto"/>
        <w:left w:val="none" w:sz="0" w:space="0" w:color="auto"/>
        <w:bottom w:val="none" w:sz="0" w:space="0" w:color="auto"/>
        <w:right w:val="none" w:sz="0" w:space="0" w:color="auto"/>
      </w:divBdr>
    </w:div>
    <w:div w:id="1931740680">
      <w:bodyDiv w:val="1"/>
      <w:marLeft w:val="0"/>
      <w:marRight w:val="0"/>
      <w:marTop w:val="0"/>
      <w:marBottom w:val="0"/>
      <w:divBdr>
        <w:top w:val="none" w:sz="0" w:space="0" w:color="auto"/>
        <w:left w:val="none" w:sz="0" w:space="0" w:color="auto"/>
        <w:bottom w:val="none" w:sz="0" w:space="0" w:color="auto"/>
        <w:right w:val="none" w:sz="0" w:space="0" w:color="auto"/>
      </w:divBdr>
    </w:div>
    <w:div w:id="1931813829">
      <w:bodyDiv w:val="1"/>
      <w:marLeft w:val="0"/>
      <w:marRight w:val="0"/>
      <w:marTop w:val="0"/>
      <w:marBottom w:val="0"/>
      <w:divBdr>
        <w:top w:val="none" w:sz="0" w:space="0" w:color="auto"/>
        <w:left w:val="none" w:sz="0" w:space="0" w:color="auto"/>
        <w:bottom w:val="none" w:sz="0" w:space="0" w:color="auto"/>
        <w:right w:val="none" w:sz="0" w:space="0" w:color="auto"/>
      </w:divBdr>
    </w:div>
    <w:div w:id="1932816242">
      <w:bodyDiv w:val="1"/>
      <w:marLeft w:val="0"/>
      <w:marRight w:val="0"/>
      <w:marTop w:val="0"/>
      <w:marBottom w:val="0"/>
      <w:divBdr>
        <w:top w:val="none" w:sz="0" w:space="0" w:color="auto"/>
        <w:left w:val="none" w:sz="0" w:space="0" w:color="auto"/>
        <w:bottom w:val="none" w:sz="0" w:space="0" w:color="auto"/>
        <w:right w:val="none" w:sz="0" w:space="0" w:color="auto"/>
      </w:divBdr>
    </w:div>
    <w:div w:id="1933122864">
      <w:bodyDiv w:val="1"/>
      <w:marLeft w:val="0"/>
      <w:marRight w:val="0"/>
      <w:marTop w:val="0"/>
      <w:marBottom w:val="0"/>
      <w:divBdr>
        <w:top w:val="none" w:sz="0" w:space="0" w:color="auto"/>
        <w:left w:val="none" w:sz="0" w:space="0" w:color="auto"/>
        <w:bottom w:val="none" w:sz="0" w:space="0" w:color="auto"/>
        <w:right w:val="none" w:sz="0" w:space="0" w:color="auto"/>
      </w:divBdr>
    </w:div>
    <w:div w:id="1933588269">
      <w:bodyDiv w:val="1"/>
      <w:marLeft w:val="0"/>
      <w:marRight w:val="0"/>
      <w:marTop w:val="0"/>
      <w:marBottom w:val="0"/>
      <w:divBdr>
        <w:top w:val="none" w:sz="0" w:space="0" w:color="auto"/>
        <w:left w:val="none" w:sz="0" w:space="0" w:color="auto"/>
        <w:bottom w:val="none" w:sz="0" w:space="0" w:color="auto"/>
        <w:right w:val="none" w:sz="0" w:space="0" w:color="auto"/>
      </w:divBdr>
    </w:div>
    <w:div w:id="1934047942">
      <w:bodyDiv w:val="1"/>
      <w:marLeft w:val="0"/>
      <w:marRight w:val="0"/>
      <w:marTop w:val="0"/>
      <w:marBottom w:val="0"/>
      <w:divBdr>
        <w:top w:val="none" w:sz="0" w:space="0" w:color="auto"/>
        <w:left w:val="none" w:sz="0" w:space="0" w:color="auto"/>
        <w:bottom w:val="none" w:sz="0" w:space="0" w:color="auto"/>
        <w:right w:val="none" w:sz="0" w:space="0" w:color="auto"/>
      </w:divBdr>
    </w:div>
    <w:div w:id="1935092625">
      <w:bodyDiv w:val="1"/>
      <w:marLeft w:val="0"/>
      <w:marRight w:val="0"/>
      <w:marTop w:val="0"/>
      <w:marBottom w:val="0"/>
      <w:divBdr>
        <w:top w:val="none" w:sz="0" w:space="0" w:color="auto"/>
        <w:left w:val="none" w:sz="0" w:space="0" w:color="auto"/>
        <w:bottom w:val="none" w:sz="0" w:space="0" w:color="auto"/>
        <w:right w:val="none" w:sz="0" w:space="0" w:color="auto"/>
      </w:divBdr>
    </w:div>
    <w:div w:id="1935481193">
      <w:bodyDiv w:val="1"/>
      <w:marLeft w:val="0"/>
      <w:marRight w:val="0"/>
      <w:marTop w:val="0"/>
      <w:marBottom w:val="0"/>
      <w:divBdr>
        <w:top w:val="none" w:sz="0" w:space="0" w:color="auto"/>
        <w:left w:val="none" w:sz="0" w:space="0" w:color="auto"/>
        <w:bottom w:val="none" w:sz="0" w:space="0" w:color="auto"/>
        <w:right w:val="none" w:sz="0" w:space="0" w:color="auto"/>
      </w:divBdr>
    </w:div>
    <w:div w:id="1936670425">
      <w:bodyDiv w:val="1"/>
      <w:marLeft w:val="0"/>
      <w:marRight w:val="0"/>
      <w:marTop w:val="0"/>
      <w:marBottom w:val="0"/>
      <w:divBdr>
        <w:top w:val="none" w:sz="0" w:space="0" w:color="auto"/>
        <w:left w:val="none" w:sz="0" w:space="0" w:color="auto"/>
        <w:bottom w:val="none" w:sz="0" w:space="0" w:color="auto"/>
        <w:right w:val="none" w:sz="0" w:space="0" w:color="auto"/>
      </w:divBdr>
    </w:div>
    <w:div w:id="1936787400">
      <w:bodyDiv w:val="1"/>
      <w:marLeft w:val="0"/>
      <w:marRight w:val="0"/>
      <w:marTop w:val="0"/>
      <w:marBottom w:val="0"/>
      <w:divBdr>
        <w:top w:val="none" w:sz="0" w:space="0" w:color="auto"/>
        <w:left w:val="none" w:sz="0" w:space="0" w:color="auto"/>
        <w:bottom w:val="none" w:sz="0" w:space="0" w:color="auto"/>
        <w:right w:val="none" w:sz="0" w:space="0" w:color="auto"/>
      </w:divBdr>
    </w:div>
    <w:div w:id="1936984416">
      <w:bodyDiv w:val="1"/>
      <w:marLeft w:val="0"/>
      <w:marRight w:val="0"/>
      <w:marTop w:val="0"/>
      <w:marBottom w:val="0"/>
      <w:divBdr>
        <w:top w:val="none" w:sz="0" w:space="0" w:color="auto"/>
        <w:left w:val="none" w:sz="0" w:space="0" w:color="auto"/>
        <w:bottom w:val="none" w:sz="0" w:space="0" w:color="auto"/>
        <w:right w:val="none" w:sz="0" w:space="0" w:color="auto"/>
      </w:divBdr>
    </w:div>
    <w:div w:id="1937009784">
      <w:bodyDiv w:val="1"/>
      <w:marLeft w:val="0"/>
      <w:marRight w:val="0"/>
      <w:marTop w:val="0"/>
      <w:marBottom w:val="0"/>
      <w:divBdr>
        <w:top w:val="none" w:sz="0" w:space="0" w:color="auto"/>
        <w:left w:val="none" w:sz="0" w:space="0" w:color="auto"/>
        <w:bottom w:val="none" w:sz="0" w:space="0" w:color="auto"/>
        <w:right w:val="none" w:sz="0" w:space="0" w:color="auto"/>
      </w:divBdr>
    </w:div>
    <w:div w:id="1937058024">
      <w:bodyDiv w:val="1"/>
      <w:marLeft w:val="0"/>
      <w:marRight w:val="0"/>
      <w:marTop w:val="0"/>
      <w:marBottom w:val="0"/>
      <w:divBdr>
        <w:top w:val="none" w:sz="0" w:space="0" w:color="auto"/>
        <w:left w:val="none" w:sz="0" w:space="0" w:color="auto"/>
        <w:bottom w:val="none" w:sz="0" w:space="0" w:color="auto"/>
        <w:right w:val="none" w:sz="0" w:space="0" w:color="auto"/>
      </w:divBdr>
    </w:div>
    <w:div w:id="1937326801">
      <w:bodyDiv w:val="1"/>
      <w:marLeft w:val="0"/>
      <w:marRight w:val="0"/>
      <w:marTop w:val="0"/>
      <w:marBottom w:val="0"/>
      <w:divBdr>
        <w:top w:val="none" w:sz="0" w:space="0" w:color="auto"/>
        <w:left w:val="none" w:sz="0" w:space="0" w:color="auto"/>
        <w:bottom w:val="none" w:sz="0" w:space="0" w:color="auto"/>
        <w:right w:val="none" w:sz="0" w:space="0" w:color="auto"/>
      </w:divBdr>
    </w:div>
    <w:div w:id="1937864002">
      <w:bodyDiv w:val="1"/>
      <w:marLeft w:val="0"/>
      <w:marRight w:val="0"/>
      <w:marTop w:val="0"/>
      <w:marBottom w:val="0"/>
      <w:divBdr>
        <w:top w:val="none" w:sz="0" w:space="0" w:color="auto"/>
        <w:left w:val="none" w:sz="0" w:space="0" w:color="auto"/>
        <w:bottom w:val="none" w:sz="0" w:space="0" w:color="auto"/>
        <w:right w:val="none" w:sz="0" w:space="0" w:color="auto"/>
      </w:divBdr>
    </w:div>
    <w:div w:id="1938056020">
      <w:bodyDiv w:val="1"/>
      <w:marLeft w:val="0"/>
      <w:marRight w:val="0"/>
      <w:marTop w:val="0"/>
      <w:marBottom w:val="0"/>
      <w:divBdr>
        <w:top w:val="none" w:sz="0" w:space="0" w:color="auto"/>
        <w:left w:val="none" w:sz="0" w:space="0" w:color="auto"/>
        <w:bottom w:val="none" w:sz="0" w:space="0" w:color="auto"/>
        <w:right w:val="none" w:sz="0" w:space="0" w:color="auto"/>
      </w:divBdr>
    </w:div>
    <w:div w:id="1938171510">
      <w:bodyDiv w:val="1"/>
      <w:marLeft w:val="0"/>
      <w:marRight w:val="0"/>
      <w:marTop w:val="0"/>
      <w:marBottom w:val="0"/>
      <w:divBdr>
        <w:top w:val="none" w:sz="0" w:space="0" w:color="auto"/>
        <w:left w:val="none" w:sz="0" w:space="0" w:color="auto"/>
        <w:bottom w:val="none" w:sz="0" w:space="0" w:color="auto"/>
        <w:right w:val="none" w:sz="0" w:space="0" w:color="auto"/>
      </w:divBdr>
    </w:div>
    <w:div w:id="1938751930">
      <w:bodyDiv w:val="1"/>
      <w:marLeft w:val="0"/>
      <w:marRight w:val="0"/>
      <w:marTop w:val="0"/>
      <w:marBottom w:val="0"/>
      <w:divBdr>
        <w:top w:val="none" w:sz="0" w:space="0" w:color="auto"/>
        <w:left w:val="none" w:sz="0" w:space="0" w:color="auto"/>
        <w:bottom w:val="none" w:sz="0" w:space="0" w:color="auto"/>
        <w:right w:val="none" w:sz="0" w:space="0" w:color="auto"/>
      </w:divBdr>
    </w:div>
    <w:div w:id="1939216171">
      <w:bodyDiv w:val="1"/>
      <w:marLeft w:val="0"/>
      <w:marRight w:val="0"/>
      <w:marTop w:val="0"/>
      <w:marBottom w:val="0"/>
      <w:divBdr>
        <w:top w:val="none" w:sz="0" w:space="0" w:color="auto"/>
        <w:left w:val="none" w:sz="0" w:space="0" w:color="auto"/>
        <w:bottom w:val="none" w:sz="0" w:space="0" w:color="auto"/>
        <w:right w:val="none" w:sz="0" w:space="0" w:color="auto"/>
      </w:divBdr>
    </w:div>
    <w:div w:id="1940333881">
      <w:bodyDiv w:val="1"/>
      <w:marLeft w:val="0"/>
      <w:marRight w:val="0"/>
      <w:marTop w:val="0"/>
      <w:marBottom w:val="0"/>
      <w:divBdr>
        <w:top w:val="none" w:sz="0" w:space="0" w:color="auto"/>
        <w:left w:val="none" w:sz="0" w:space="0" w:color="auto"/>
        <w:bottom w:val="none" w:sz="0" w:space="0" w:color="auto"/>
        <w:right w:val="none" w:sz="0" w:space="0" w:color="auto"/>
      </w:divBdr>
    </w:div>
    <w:div w:id="1940943220">
      <w:bodyDiv w:val="1"/>
      <w:marLeft w:val="0"/>
      <w:marRight w:val="0"/>
      <w:marTop w:val="0"/>
      <w:marBottom w:val="0"/>
      <w:divBdr>
        <w:top w:val="none" w:sz="0" w:space="0" w:color="auto"/>
        <w:left w:val="none" w:sz="0" w:space="0" w:color="auto"/>
        <w:bottom w:val="none" w:sz="0" w:space="0" w:color="auto"/>
        <w:right w:val="none" w:sz="0" w:space="0" w:color="auto"/>
      </w:divBdr>
    </w:div>
    <w:div w:id="1941527943">
      <w:bodyDiv w:val="1"/>
      <w:marLeft w:val="0"/>
      <w:marRight w:val="0"/>
      <w:marTop w:val="0"/>
      <w:marBottom w:val="0"/>
      <w:divBdr>
        <w:top w:val="none" w:sz="0" w:space="0" w:color="auto"/>
        <w:left w:val="none" w:sz="0" w:space="0" w:color="auto"/>
        <w:bottom w:val="none" w:sz="0" w:space="0" w:color="auto"/>
        <w:right w:val="none" w:sz="0" w:space="0" w:color="auto"/>
      </w:divBdr>
    </w:div>
    <w:div w:id="1942253472">
      <w:bodyDiv w:val="1"/>
      <w:marLeft w:val="0"/>
      <w:marRight w:val="0"/>
      <w:marTop w:val="0"/>
      <w:marBottom w:val="0"/>
      <w:divBdr>
        <w:top w:val="none" w:sz="0" w:space="0" w:color="auto"/>
        <w:left w:val="none" w:sz="0" w:space="0" w:color="auto"/>
        <w:bottom w:val="none" w:sz="0" w:space="0" w:color="auto"/>
        <w:right w:val="none" w:sz="0" w:space="0" w:color="auto"/>
      </w:divBdr>
    </w:div>
    <w:div w:id="1942910921">
      <w:bodyDiv w:val="1"/>
      <w:marLeft w:val="0"/>
      <w:marRight w:val="0"/>
      <w:marTop w:val="0"/>
      <w:marBottom w:val="0"/>
      <w:divBdr>
        <w:top w:val="none" w:sz="0" w:space="0" w:color="auto"/>
        <w:left w:val="none" w:sz="0" w:space="0" w:color="auto"/>
        <w:bottom w:val="none" w:sz="0" w:space="0" w:color="auto"/>
        <w:right w:val="none" w:sz="0" w:space="0" w:color="auto"/>
      </w:divBdr>
    </w:div>
    <w:div w:id="1942954414">
      <w:bodyDiv w:val="1"/>
      <w:marLeft w:val="0"/>
      <w:marRight w:val="0"/>
      <w:marTop w:val="0"/>
      <w:marBottom w:val="0"/>
      <w:divBdr>
        <w:top w:val="none" w:sz="0" w:space="0" w:color="auto"/>
        <w:left w:val="none" w:sz="0" w:space="0" w:color="auto"/>
        <w:bottom w:val="none" w:sz="0" w:space="0" w:color="auto"/>
        <w:right w:val="none" w:sz="0" w:space="0" w:color="auto"/>
      </w:divBdr>
    </w:div>
    <w:div w:id="1943026291">
      <w:bodyDiv w:val="1"/>
      <w:marLeft w:val="0"/>
      <w:marRight w:val="0"/>
      <w:marTop w:val="0"/>
      <w:marBottom w:val="0"/>
      <w:divBdr>
        <w:top w:val="none" w:sz="0" w:space="0" w:color="auto"/>
        <w:left w:val="none" w:sz="0" w:space="0" w:color="auto"/>
        <w:bottom w:val="none" w:sz="0" w:space="0" w:color="auto"/>
        <w:right w:val="none" w:sz="0" w:space="0" w:color="auto"/>
      </w:divBdr>
    </w:div>
    <w:div w:id="1943218243">
      <w:bodyDiv w:val="1"/>
      <w:marLeft w:val="0"/>
      <w:marRight w:val="0"/>
      <w:marTop w:val="0"/>
      <w:marBottom w:val="0"/>
      <w:divBdr>
        <w:top w:val="none" w:sz="0" w:space="0" w:color="auto"/>
        <w:left w:val="none" w:sz="0" w:space="0" w:color="auto"/>
        <w:bottom w:val="none" w:sz="0" w:space="0" w:color="auto"/>
        <w:right w:val="none" w:sz="0" w:space="0" w:color="auto"/>
      </w:divBdr>
    </w:div>
    <w:div w:id="1943295018">
      <w:bodyDiv w:val="1"/>
      <w:marLeft w:val="0"/>
      <w:marRight w:val="0"/>
      <w:marTop w:val="0"/>
      <w:marBottom w:val="0"/>
      <w:divBdr>
        <w:top w:val="none" w:sz="0" w:space="0" w:color="auto"/>
        <w:left w:val="none" w:sz="0" w:space="0" w:color="auto"/>
        <w:bottom w:val="none" w:sz="0" w:space="0" w:color="auto"/>
        <w:right w:val="none" w:sz="0" w:space="0" w:color="auto"/>
      </w:divBdr>
    </w:div>
    <w:div w:id="1943566353">
      <w:bodyDiv w:val="1"/>
      <w:marLeft w:val="0"/>
      <w:marRight w:val="0"/>
      <w:marTop w:val="0"/>
      <w:marBottom w:val="0"/>
      <w:divBdr>
        <w:top w:val="none" w:sz="0" w:space="0" w:color="auto"/>
        <w:left w:val="none" w:sz="0" w:space="0" w:color="auto"/>
        <w:bottom w:val="none" w:sz="0" w:space="0" w:color="auto"/>
        <w:right w:val="none" w:sz="0" w:space="0" w:color="auto"/>
      </w:divBdr>
    </w:div>
    <w:div w:id="1943872865">
      <w:bodyDiv w:val="1"/>
      <w:marLeft w:val="0"/>
      <w:marRight w:val="0"/>
      <w:marTop w:val="0"/>
      <w:marBottom w:val="0"/>
      <w:divBdr>
        <w:top w:val="none" w:sz="0" w:space="0" w:color="auto"/>
        <w:left w:val="none" w:sz="0" w:space="0" w:color="auto"/>
        <w:bottom w:val="none" w:sz="0" w:space="0" w:color="auto"/>
        <w:right w:val="none" w:sz="0" w:space="0" w:color="auto"/>
      </w:divBdr>
    </w:div>
    <w:div w:id="1946841209">
      <w:bodyDiv w:val="1"/>
      <w:marLeft w:val="0"/>
      <w:marRight w:val="0"/>
      <w:marTop w:val="0"/>
      <w:marBottom w:val="0"/>
      <w:divBdr>
        <w:top w:val="none" w:sz="0" w:space="0" w:color="auto"/>
        <w:left w:val="none" w:sz="0" w:space="0" w:color="auto"/>
        <w:bottom w:val="none" w:sz="0" w:space="0" w:color="auto"/>
        <w:right w:val="none" w:sz="0" w:space="0" w:color="auto"/>
      </w:divBdr>
    </w:div>
    <w:div w:id="1947079909">
      <w:bodyDiv w:val="1"/>
      <w:marLeft w:val="0"/>
      <w:marRight w:val="0"/>
      <w:marTop w:val="0"/>
      <w:marBottom w:val="0"/>
      <w:divBdr>
        <w:top w:val="none" w:sz="0" w:space="0" w:color="auto"/>
        <w:left w:val="none" w:sz="0" w:space="0" w:color="auto"/>
        <w:bottom w:val="none" w:sz="0" w:space="0" w:color="auto"/>
        <w:right w:val="none" w:sz="0" w:space="0" w:color="auto"/>
      </w:divBdr>
    </w:div>
    <w:div w:id="1949894380">
      <w:bodyDiv w:val="1"/>
      <w:marLeft w:val="0"/>
      <w:marRight w:val="0"/>
      <w:marTop w:val="0"/>
      <w:marBottom w:val="0"/>
      <w:divBdr>
        <w:top w:val="none" w:sz="0" w:space="0" w:color="auto"/>
        <w:left w:val="none" w:sz="0" w:space="0" w:color="auto"/>
        <w:bottom w:val="none" w:sz="0" w:space="0" w:color="auto"/>
        <w:right w:val="none" w:sz="0" w:space="0" w:color="auto"/>
      </w:divBdr>
    </w:div>
    <w:div w:id="1949972749">
      <w:bodyDiv w:val="1"/>
      <w:marLeft w:val="0"/>
      <w:marRight w:val="0"/>
      <w:marTop w:val="0"/>
      <w:marBottom w:val="0"/>
      <w:divBdr>
        <w:top w:val="none" w:sz="0" w:space="0" w:color="auto"/>
        <w:left w:val="none" w:sz="0" w:space="0" w:color="auto"/>
        <w:bottom w:val="none" w:sz="0" w:space="0" w:color="auto"/>
        <w:right w:val="none" w:sz="0" w:space="0" w:color="auto"/>
      </w:divBdr>
    </w:div>
    <w:div w:id="1950043594">
      <w:bodyDiv w:val="1"/>
      <w:marLeft w:val="0"/>
      <w:marRight w:val="0"/>
      <w:marTop w:val="0"/>
      <w:marBottom w:val="0"/>
      <w:divBdr>
        <w:top w:val="none" w:sz="0" w:space="0" w:color="auto"/>
        <w:left w:val="none" w:sz="0" w:space="0" w:color="auto"/>
        <w:bottom w:val="none" w:sz="0" w:space="0" w:color="auto"/>
        <w:right w:val="none" w:sz="0" w:space="0" w:color="auto"/>
      </w:divBdr>
    </w:div>
    <w:div w:id="1950121843">
      <w:bodyDiv w:val="1"/>
      <w:marLeft w:val="0"/>
      <w:marRight w:val="0"/>
      <w:marTop w:val="0"/>
      <w:marBottom w:val="0"/>
      <w:divBdr>
        <w:top w:val="none" w:sz="0" w:space="0" w:color="auto"/>
        <w:left w:val="none" w:sz="0" w:space="0" w:color="auto"/>
        <w:bottom w:val="none" w:sz="0" w:space="0" w:color="auto"/>
        <w:right w:val="none" w:sz="0" w:space="0" w:color="auto"/>
      </w:divBdr>
    </w:div>
    <w:div w:id="1950968135">
      <w:bodyDiv w:val="1"/>
      <w:marLeft w:val="0"/>
      <w:marRight w:val="0"/>
      <w:marTop w:val="0"/>
      <w:marBottom w:val="0"/>
      <w:divBdr>
        <w:top w:val="none" w:sz="0" w:space="0" w:color="auto"/>
        <w:left w:val="none" w:sz="0" w:space="0" w:color="auto"/>
        <w:bottom w:val="none" w:sz="0" w:space="0" w:color="auto"/>
        <w:right w:val="none" w:sz="0" w:space="0" w:color="auto"/>
      </w:divBdr>
    </w:div>
    <w:div w:id="1951157719">
      <w:bodyDiv w:val="1"/>
      <w:marLeft w:val="0"/>
      <w:marRight w:val="0"/>
      <w:marTop w:val="0"/>
      <w:marBottom w:val="0"/>
      <w:divBdr>
        <w:top w:val="none" w:sz="0" w:space="0" w:color="auto"/>
        <w:left w:val="none" w:sz="0" w:space="0" w:color="auto"/>
        <w:bottom w:val="none" w:sz="0" w:space="0" w:color="auto"/>
        <w:right w:val="none" w:sz="0" w:space="0" w:color="auto"/>
      </w:divBdr>
    </w:div>
    <w:div w:id="1951236080">
      <w:bodyDiv w:val="1"/>
      <w:marLeft w:val="0"/>
      <w:marRight w:val="0"/>
      <w:marTop w:val="0"/>
      <w:marBottom w:val="0"/>
      <w:divBdr>
        <w:top w:val="none" w:sz="0" w:space="0" w:color="auto"/>
        <w:left w:val="none" w:sz="0" w:space="0" w:color="auto"/>
        <w:bottom w:val="none" w:sz="0" w:space="0" w:color="auto"/>
        <w:right w:val="none" w:sz="0" w:space="0" w:color="auto"/>
      </w:divBdr>
    </w:div>
    <w:div w:id="1951548374">
      <w:bodyDiv w:val="1"/>
      <w:marLeft w:val="0"/>
      <w:marRight w:val="0"/>
      <w:marTop w:val="0"/>
      <w:marBottom w:val="0"/>
      <w:divBdr>
        <w:top w:val="none" w:sz="0" w:space="0" w:color="auto"/>
        <w:left w:val="none" w:sz="0" w:space="0" w:color="auto"/>
        <w:bottom w:val="none" w:sz="0" w:space="0" w:color="auto"/>
        <w:right w:val="none" w:sz="0" w:space="0" w:color="auto"/>
      </w:divBdr>
    </w:div>
    <w:div w:id="1951623750">
      <w:bodyDiv w:val="1"/>
      <w:marLeft w:val="0"/>
      <w:marRight w:val="0"/>
      <w:marTop w:val="0"/>
      <w:marBottom w:val="0"/>
      <w:divBdr>
        <w:top w:val="none" w:sz="0" w:space="0" w:color="auto"/>
        <w:left w:val="none" w:sz="0" w:space="0" w:color="auto"/>
        <w:bottom w:val="none" w:sz="0" w:space="0" w:color="auto"/>
        <w:right w:val="none" w:sz="0" w:space="0" w:color="auto"/>
      </w:divBdr>
    </w:div>
    <w:div w:id="1951627044">
      <w:bodyDiv w:val="1"/>
      <w:marLeft w:val="0"/>
      <w:marRight w:val="0"/>
      <w:marTop w:val="0"/>
      <w:marBottom w:val="0"/>
      <w:divBdr>
        <w:top w:val="none" w:sz="0" w:space="0" w:color="auto"/>
        <w:left w:val="none" w:sz="0" w:space="0" w:color="auto"/>
        <w:bottom w:val="none" w:sz="0" w:space="0" w:color="auto"/>
        <w:right w:val="none" w:sz="0" w:space="0" w:color="auto"/>
      </w:divBdr>
    </w:div>
    <w:div w:id="1952128464">
      <w:bodyDiv w:val="1"/>
      <w:marLeft w:val="0"/>
      <w:marRight w:val="0"/>
      <w:marTop w:val="0"/>
      <w:marBottom w:val="0"/>
      <w:divBdr>
        <w:top w:val="none" w:sz="0" w:space="0" w:color="auto"/>
        <w:left w:val="none" w:sz="0" w:space="0" w:color="auto"/>
        <w:bottom w:val="none" w:sz="0" w:space="0" w:color="auto"/>
        <w:right w:val="none" w:sz="0" w:space="0" w:color="auto"/>
      </w:divBdr>
    </w:div>
    <w:div w:id="1952741194">
      <w:bodyDiv w:val="1"/>
      <w:marLeft w:val="0"/>
      <w:marRight w:val="0"/>
      <w:marTop w:val="0"/>
      <w:marBottom w:val="0"/>
      <w:divBdr>
        <w:top w:val="none" w:sz="0" w:space="0" w:color="auto"/>
        <w:left w:val="none" w:sz="0" w:space="0" w:color="auto"/>
        <w:bottom w:val="none" w:sz="0" w:space="0" w:color="auto"/>
        <w:right w:val="none" w:sz="0" w:space="0" w:color="auto"/>
      </w:divBdr>
    </w:div>
    <w:div w:id="1952855482">
      <w:bodyDiv w:val="1"/>
      <w:marLeft w:val="0"/>
      <w:marRight w:val="0"/>
      <w:marTop w:val="0"/>
      <w:marBottom w:val="0"/>
      <w:divBdr>
        <w:top w:val="none" w:sz="0" w:space="0" w:color="auto"/>
        <w:left w:val="none" w:sz="0" w:space="0" w:color="auto"/>
        <w:bottom w:val="none" w:sz="0" w:space="0" w:color="auto"/>
        <w:right w:val="none" w:sz="0" w:space="0" w:color="auto"/>
      </w:divBdr>
    </w:div>
    <w:div w:id="1953171487">
      <w:bodyDiv w:val="1"/>
      <w:marLeft w:val="0"/>
      <w:marRight w:val="0"/>
      <w:marTop w:val="0"/>
      <w:marBottom w:val="0"/>
      <w:divBdr>
        <w:top w:val="none" w:sz="0" w:space="0" w:color="auto"/>
        <w:left w:val="none" w:sz="0" w:space="0" w:color="auto"/>
        <w:bottom w:val="none" w:sz="0" w:space="0" w:color="auto"/>
        <w:right w:val="none" w:sz="0" w:space="0" w:color="auto"/>
      </w:divBdr>
    </w:div>
    <w:div w:id="1953245305">
      <w:bodyDiv w:val="1"/>
      <w:marLeft w:val="0"/>
      <w:marRight w:val="0"/>
      <w:marTop w:val="0"/>
      <w:marBottom w:val="0"/>
      <w:divBdr>
        <w:top w:val="none" w:sz="0" w:space="0" w:color="auto"/>
        <w:left w:val="none" w:sz="0" w:space="0" w:color="auto"/>
        <w:bottom w:val="none" w:sz="0" w:space="0" w:color="auto"/>
        <w:right w:val="none" w:sz="0" w:space="0" w:color="auto"/>
      </w:divBdr>
    </w:div>
    <w:div w:id="1953396891">
      <w:bodyDiv w:val="1"/>
      <w:marLeft w:val="0"/>
      <w:marRight w:val="0"/>
      <w:marTop w:val="0"/>
      <w:marBottom w:val="0"/>
      <w:divBdr>
        <w:top w:val="none" w:sz="0" w:space="0" w:color="auto"/>
        <w:left w:val="none" w:sz="0" w:space="0" w:color="auto"/>
        <w:bottom w:val="none" w:sz="0" w:space="0" w:color="auto"/>
        <w:right w:val="none" w:sz="0" w:space="0" w:color="auto"/>
      </w:divBdr>
    </w:div>
    <w:div w:id="1953517305">
      <w:bodyDiv w:val="1"/>
      <w:marLeft w:val="0"/>
      <w:marRight w:val="0"/>
      <w:marTop w:val="0"/>
      <w:marBottom w:val="0"/>
      <w:divBdr>
        <w:top w:val="none" w:sz="0" w:space="0" w:color="auto"/>
        <w:left w:val="none" w:sz="0" w:space="0" w:color="auto"/>
        <w:bottom w:val="none" w:sz="0" w:space="0" w:color="auto"/>
        <w:right w:val="none" w:sz="0" w:space="0" w:color="auto"/>
      </w:divBdr>
    </w:div>
    <w:div w:id="1954899413">
      <w:bodyDiv w:val="1"/>
      <w:marLeft w:val="0"/>
      <w:marRight w:val="0"/>
      <w:marTop w:val="0"/>
      <w:marBottom w:val="0"/>
      <w:divBdr>
        <w:top w:val="none" w:sz="0" w:space="0" w:color="auto"/>
        <w:left w:val="none" w:sz="0" w:space="0" w:color="auto"/>
        <w:bottom w:val="none" w:sz="0" w:space="0" w:color="auto"/>
        <w:right w:val="none" w:sz="0" w:space="0" w:color="auto"/>
      </w:divBdr>
    </w:div>
    <w:div w:id="1954939064">
      <w:bodyDiv w:val="1"/>
      <w:marLeft w:val="0"/>
      <w:marRight w:val="0"/>
      <w:marTop w:val="0"/>
      <w:marBottom w:val="0"/>
      <w:divBdr>
        <w:top w:val="none" w:sz="0" w:space="0" w:color="auto"/>
        <w:left w:val="none" w:sz="0" w:space="0" w:color="auto"/>
        <w:bottom w:val="none" w:sz="0" w:space="0" w:color="auto"/>
        <w:right w:val="none" w:sz="0" w:space="0" w:color="auto"/>
      </w:divBdr>
    </w:div>
    <w:div w:id="1955861085">
      <w:bodyDiv w:val="1"/>
      <w:marLeft w:val="0"/>
      <w:marRight w:val="0"/>
      <w:marTop w:val="0"/>
      <w:marBottom w:val="0"/>
      <w:divBdr>
        <w:top w:val="none" w:sz="0" w:space="0" w:color="auto"/>
        <w:left w:val="none" w:sz="0" w:space="0" w:color="auto"/>
        <w:bottom w:val="none" w:sz="0" w:space="0" w:color="auto"/>
        <w:right w:val="none" w:sz="0" w:space="0" w:color="auto"/>
      </w:divBdr>
    </w:div>
    <w:div w:id="1956449183">
      <w:bodyDiv w:val="1"/>
      <w:marLeft w:val="0"/>
      <w:marRight w:val="0"/>
      <w:marTop w:val="0"/>
      <w:marBottom w:val="0"/>
      <w:divBdr>
        <w:top w:val="none" w:sz="0" w:space="0" w:color="auto"/>
        <w:left w:val="none" w:sz="0" w:space="0" w:color="auto"/>
        <w:bottom w:val="none" w:sz="0" w:space="0" w:color="auto"/>
        <w:right w:val="none" w:sz="0" w:space="0" w:color="auto"/>
      </w:divBdr>
    </w:div>
    <w:div w:id="1956936455">
      <w:bodyDiv w:val="1"/>
      <w:marLeft w:val="0"/>
      <w:marRight w:val="0"/>
      <w:marTop w:val="0"/>
      <w:marBottom w:val="0"/>
      <w:divBdr>
        <w:top w:val="none" w:sz="0" w:space="0" w:color="auto"/>
        <w:left w:val="none" w:sz="0" w:space="0" w:color="auto"/>
        <w:bottom w:val="none" w:sz="0" w:space="0" w:color="auto"/>
        <w:right w:val="none" w:sz="0" w:space="0" w:color="auto"/>
      </w:divBdr>
    </w:div>
    <w:div w:id="1957174501">
      <w:bodyDiv w:val="1"/>
      <w:marLeft w:val="0"/>
      <w:marRight w:val="0"/>
      <w:marTop w:val="0"/>
      <w:marBottom w:val="0"/>
      <w:divBdr>
        <w:top w:val="none" w:sz="0" w:space="0" w:color="auto"/>
        <w:left w:val="none" w:sz="0" w:space="0" w:color="auto"/>
        <w:bottom w:val="none" w:sz="0" w:space="0" w:color="auto"/>
        <w:right w:val="none" w:sz="0" w:space="0" w:color="auto"/>
      </w:divBdr>
    </w:div>
    <w:div w:id="1957904171">
      <w:bodyDiv w:val="1"/>
      <w:marLeft w:val="0"/>
      <w:marRight w:val="0"/>
      <w:marTop w:val="0"/>
      <w:marBottom w:val="0"/>
      <w:divBdr>
        <w:top w:val="none" w:sz="0" w:space="0" w:color="auto"/>
        <w:left w:val="none" w:sz="0" w:space="0" w:color="auto"/>
        <w:bottom w:val="none" w:sz="0" w:space="0" w:color="auto"/>
        <w:right w:val="none" w:sz="0" w:space="0" w:color="auto"/>
      </w:divBdr>
    </w:div>
    <w:div w:id="1958098795">
      <w:bodyDiv w:val="1"/>
      <w:marLeft w:val="0"/>
      <w:marRight w:val="0"/>
      <w:marTop w:val="0"/>
      <w:marBottom w:val="0"/>
      <w:divBdr>
        <w:top w:val="none" w:sz="0" w:space="0" w:color="auto"/>
        <w:left w:val="none" w:sz="0" w:space="0" w:color="auto"/>
        <w:bottom w:val="none" w:sz="0" w:space="0" w:color="auto"/>
        <w:right w:val="none" w:sz="0" w:space="0" w:color="auto"/>
      </w:divBdr>
    </w:div>
    <w:div w:id="1959027178">
      <w:bodyDiv w:val="1"/>
      <w:marLeft w:val="0"/>
      <w:marRight w:val="0"/>
      <w:marTop w:val="0"/>
      <w:marBottom w:val="0"/>
      <w:divBdr>
        <w:top w:val="none" w:sz="0" w:space="0" w:color="auto"/>
        <w:left w:val="none" w:sz="0" w:space="0" w:color="auto"/>
        <w:bottom w:val="none" w:sz="0" w:space="0" w:color="auto"/>
        <w:right w:val="none" w:sz="0" w:space="0" w:color="auto"/>
      </w:divBdr>
    </w:div>
    <w:div w:id="1959139119">
      <w:bodyDiv w:val="1"/>
      <w:marLeft w:val="0"/>
      <w:marRight w:val="0"/>
      <w:marTop w:val="0"/>
      <w:marBottom w:val="0"/>
      <w:divBdr>
        <w:top w:val="none" w:sz="0" w:space="0" w:color="auto"/>
        <w:left w:val="none" w:sz="0" w:space="0" w:color="auto"/>
        <w:bottom w:val="none" w:sz="0" w:space="0" w:color="auto"/>
        <w:right w:val="none" w:sz="0" w:space="0" w:color="auto"/>
      </w:divBdr>
    </w:div>
    <w:div w:id="1959750147">
      <w:bodyDiv w:val="1"/>
      <w:marLeft w:val="0"/>
      <w:marRight w:val="0"/>
      <w:marTop w:val="0"/>
      <w:marBottom w:val="0"/>
      <w:divBdr>
        <w:top w:val="none" w:sz="0" w:space="0" w:color="auto"/>
        <w:left w:val="none" w:sz="0" w:space="0" w:color="auto"/>
        <w:bottom w:val="none" w:sz="0" w:space="0" w:color="auto"/>
        <w:right w:val="none" w:sz="0" w:space="0" w:color="auto"/>
      </w:divBdr>
    </w:div>
    <w:div w:id="1960260188">
      <w:bodyDiv w:val="1"/>
      <w:marLeft w:val="0"/>
      <w:marRight w:val="0"/>
      <w:marTop w:val="0"/>
      <w:marBottom w:val="0"/>
      <w:divBdr>
        <w:top w:val="none" w:sz="0" w:space="0" w:color="auto"/>
        <w:left w:val="none" w:sz="0" w:space="0" w:color="auto"/>
        <w:bottom w:val="none" w:sz="0" w:space="0" w:color="auto"/>
        <w:right w:val="none" w:sz="0" w:space="0" w:color="auto"/>
      </w:divBdr>
    </w:div>
    <w:div w:id="1960331121">
      <w:bodyDiv w:val="1"/>
      <w:marLeft w:val="0"/>
      <w:marRight w:val="0"/>
      <w:marTop w:val="0"/>
      <w:marBottom w:val="0"/>
      <w:divBdr>
        <w:top w:val="none" w:sz="0" w:space="0" w:color="auto"/>
        <w:left w:val="none" w:sz="0" w:space="0" w:color="auto"/>
        <w:bottom w:val="none" w:sz="0" w:space="0" w:color="auto"/>
        <w:right w:val="none" w:sz="0" w:space="0" w:color="auto"/>
      </w:divBdr>
    </w:div>
    <w:div w:id="1960723046">
      <w:bodyDiv w:val="1"/>
      <w:marLeft w:val="0"/>
      <w:marRight w:val="0"/>
      <w:marTop w:val="0"/>
      <w:marBottom w:val="0"/>
      <w:divBdr>
        <w:top w:val="none" w:sz="0" w:space="0" w:color="auto"/>
        <w:left w:val="none" w:sz="0" w:space="0" w:color="auto"/>
        <w:bottom w:val="none" w:sz="0" w:space="0" w:color="auto"/>
        <w:right w:val="none" w:sz="0" w:space="0" w:color="auto"/>
      </w:divBdr>
    </w:div>
    <w:div w:id="1960988525">
      <w:bodyDiv w:val="1"/>
      <w:marLeft w:val="0"/>
      <w:marRight w:val="0"/>
      <w:marTop w:val="0"/>
      <w:marBottom w:val="0"/>
      <w:divBdr>
        <w:top w:val="none" w:sz="0" w:space="0" w:color="auto"/>
        <w:left w:val="none" w:sz="0" w:space="0" w:color="auto"/>
        <w:bottom w:val="none" w:sz="0" w:space="0" w:color="auto"/>
        <w:right w:val="none" w:sz="0" w:space="0" w:color="auto"/>
      </w:divBdr>
    </w:div>
    <w:div w:id="1961374211">
      <w:bodyDiv w:val="1"/>
      <w:marLeft w:val="0"/>
      <w:marRight w:val="0"/>
      <w:marTop w:val="0"/>
      <w:marBottom w:val="0"/>
      <w:divBdr>
        <w:top w:val="none" w:sz="0" w:space="0" w:color="auto"/>
        <w:left w:val="none" w:sz="0" w:space="0" w:color="auto"/>
        <w:bottom w:val="none" w:sz="0" w:space="0" w:color="auto"/>
        <w:right w:val="none" w:sz="0" w:space="0" w:color="auto"/>
      </w:divBdr>
    </w:div>
    <w:div w:id="1962497135">
      <w:bodyDiv w:val="1"/>
      <w:marLeft w:val="0"/>
      <w:marRight w:val="0"/>
      <w:marTop w:val="0"/>
      <w:marBottom w:val="0"/>
      <w:divBdr>
        <w:top w:val="none" w:sz="0" w:space="0" w:color="auto"/>
        <w:left w:val="none" w:sz="0" w:space="0" w:color="auto"/>
        <w:bottom w:val="none" w:sz="0" w:space="0" w:color="auto"/>
        <w:right w:val="none" w:sz="0" w:space="0" w:color="auto"/>
      </w:divBdr>
    </w:div>
    <w:div w:id="1962498162">
      <w:bodyDiv w:val="1"/>
      <w:marLeft w:val="0"/>
      <w:marRight w:val="0"/>
      <w:marTop w:val="0"/>
      <w:marBottom w:val="0"/>
      <w:divBdr>
        <w:top w:val="none" w:sz="0" w:space="0" w:color="auto"/>
        <w:left w:val="none" w:sz="0" w:space="0" w:color="auto"/>
        <w:bottom w:val="none" w:sz="0" w:space="0" w:color="auto"/>
        <w:right w:val="none" w:sz="0" w:space="0" w:color="auto"/>
      </w:divBdr>
    </w:div>
    <w:div w:id="1962609115">
      <w:bodyDiv w:val="1"/>
      <w:marLeft w:val="0"/>
      <w:marRight w:val="0"/>
      <w:marTop w:val="0"/>
      <w:marBottom w:val="0"/>
      <w:divBdr>
        <w:top w:val="none" w:sz="0" w:space="0" w:color="auto"/>
        <w:left w:val="none" w:sz="0" w:space="0" w:color="auto"/>
        <w:bottom w:val="none" w:sz="0" w:space="0" w:color="auto"/>
        <w:right w:val="none" w:sz="0" w:space="0" w:color="auto"/>
      </w:divBdr>
    </w:div>
    <w:div w:id="1962763628">
      <w:bodyDiv w:val="1"/>
      <w:marLeft w:val="0"/>
      <w:marRight w:val="0"/>
      <w:marTop w:val="0"/>
      <w:marBottom w:val="0"/>
      <w:divBdr>
        <w:top w:val="none" w:sz="0" w:space="0" w:color="auto"/>
        <w:left w:val="none" w:sz="0" w:space="0" w:color="auto"/>
        <w:bottom w:val="none" w:sz="0" w:space="0" w:color="auto"/>
        <w:right w:val="none" w:sz="0" w:space="0" w:color="auto"/>
      </w:divBdr>
    </w:div>
    <w:div w:id="1962832654">
      <w:bodyDiv w:val="1"/>
      <w:marLeft w:val="0"/>
      <w:marRight w:val="0"/>
      <w:marTop w:val="0"/>
      <w:marBottom w:val="0"/>
      <w:divBdr>
        <w:top w:val="none" w:sz="0" w:space="0" w:color="auto"/>
        <w:left w:val="none" w:sz="0" w:space="0" w:color="auto"/>
        <w:bottom w:val="none" w:sz="0" w:space="0" w:color="auto"/>
        <w:right w:val="none" w:sz="0" w:space="0" w:color="auto"/>
      </w:divBdr>
    </w:div>
    <w:div w:id="1965769957">
      <w:bodyDiv w:val="1"/>
      <w:marLeft w:val="0"/>
      <w:marRight w:val="0"/>
      <w:marTop w:val="0"/>
      <w:marBottom w:val="0"/>
      <w:divBdr>
        <w:top w:val="none" w:sz="0" w:space="0" w:color="auto"/>
        <w:left w:val="none" w:sz="0" w:space="0" w:color="auto"/>
        <w:bottom w:val="none" w:sz="0" w:space="0" w:color="auto"/>
        <w:right w:val="none" w:sz="0" w:space="0" w:color="auto"/>
      </w:divBdr>
    </w:div>
    <w:div w:id="1969357762">
      <w:bodyDiv w:val="1"/>
      <w:marLeft w:val="0"/>
      <w:marRight w:val="0"/>
      <w:marTop w:val="0"/>
      <w:marBottom w:val="0"/>
      <w:divBdr>
        <w:top w:val="none" w:sz="0" w:space="0" w:color="auto"/>
        <w:left w:val="none" w:sz="0" w:space="0" w:color="auto"/>
        <w:bottom w:val="none" w:sz="0" w:space="0" w:color="auto"/>
        <w:right w:val="none" w:sz="0" w:space="0" w:color="auto"/>
      </w:divBdr>
    </w:div>
    <w:div w:id="1970209435">
      <w:bodyDiv w:val="1"/>
      <w:marLeft w:val="0"/>
      <w:marRight w:val="0"/>
      <w:marTop w:val="0"/>
      <w:marBottom w:val="0"/>
      <w:divBdr>
        <w:top w:val="none" w:sz="0" w:space="0" w:color="auto"/>
        <w:left w:val="none" w:sz="0" w:space="0" w:color="auto"/>
        <w:bottom w:val="none" w:sz="0" w:space="0" w:color="auto"/>
        <w:right w:val="none" w:sz="0" w:space="0" w:color="auto"/>
      </w:divBdr>
    </w:div>
    <w:div w:id="1970627768">
      <w:bodyDiv w:val="1"/>
      <w:marLeft w:val="0"/>
      <w:marRight w:val="0"/>
      <w:marTop w:val="0"/>
      <w:marBottom w:val="0"/>
      <w:divBdr>
        <w:top w:val="none" w:sz="0" w:space="0" w:color="auto"/>
        <w:left w:val="none" w:sz="0" w:space="0" w:color="auto"/>
        <w:bottom w:val="none" w:sz="0" w:space="0" w:color="auto"/>
        <w:right w:val="none" w:sz="0" w:space="0" w:color="auto"/>
      </w:divBdr>
    </w:div>
    <w:div w:id="1970938141">
      <w:bodyDiv w:val="1"/>
      <w:marLeft w:val="0"/>
      <w:marRight w:val="0"/>
      <w:marTop w:val="0"/>
      <w:marBottom w:val="0"/>
      <w:divBdr>
        <w:top w:val="none" w:sz="0" w:space="0" w:color="auto"/>
        <w:left w:val="none" w:sz="0" w:space="0" w:color="auto"/>
        <w:bottom w:val="none" w:sz="0" w:space="0" w:color="auto"/>
        <w:right w:val="none" w:sz="0" w:space="0" w:color="auto"/>
      </w:divBdr>
    </w:div>
    <w:div w:id="1971209385">
      <w:bodyDiv w:val="1"/>
      <w:marLeft w:val="0"/>
      <w:marRight w:val="0"/>
      <w:marTop w:val="0"/>
      <w:marBottom w:val="0"/>
      <w:divBdr>
        <w:top w:val="none" w:sz="0" w:space="0" w:color="auto"/>
        <w:left w:val="none" w:sz="0" w:space="0" w:color="auto"/>
        <w:bottom w:val="none" w:sz="0" w:space="0" w:color="auto"/>
        <w:right w:val="none" w:sz="0" w:space="0" w:color="auto"/>
      </w:divBdr>
    </w:div>
    <w:div w:id="1972440965">
      <w:bodyDiv w:val="1"/>
      <w:marLeft w:val="0"/>
      <w:marRight w:val="0"/>
      <w:marTop w:val="0"/>
      <w:marBottom w:val="0"/>
      <w:divBdr>
        <w:top w:val="none" w:sz="0" w:space="0" w:color="auto"/>
        <w:left w:val="none" w:sz="0" w:space="0" w:color="auto"/>
        <w:bottom w:val="none" w:sz="0" w:space="0" w:color="auto"/>
        <w:right w:val="none" w:sz="0" w:space="0" w:color="auto"/>
      </w:divBdr>
    </w:div>
    <w:div w:id="1972638231">
      <w:bodyDiv w:val="1"/>
      <w:marLeft w:val="0"/>
      <w:marRight w:val="0"/>
      <w:marTop w:val="0"/>
      <w:marBottom w:val="0"/>
      <w:divBdr>
        <w:top w:val="none" w:sz="0" w:space="0" w:color="auto"/>
        <w:left w:val="none" w:sz="0" w:space="0" w:color="auto"/>
        <w:bottom w:val="none" w:sz="0" w:space="0" w:color="auto"/>
        <w:right w:val="none" w:sz="0" w:space="0" w:color="auto"/>
      </w:divBdr>
    </w:div>
    <w:div w:id="1973167189">
      <w:bodyDiv w:val="1"/>
      <w:marLeft w:val="0"/>
      <w:marRight w:val="0"/>
      <w:marTop w:val="0"/>
      <w:marBottom w:val="0"/>
      <w:divBdr>
        <w:top w:val="none" w:sz="0" w:space="0" w:color="auto"/>
        <w:left w:val="none" w:sz="0" w:space="0" w:color="auto"/>
        <w:bottom w:val="none" w:sz="0" w:space="0" w:color="auto"/>
        <w:right w:val="none" w:sz="0" w:space="0" w:color="auto"/>
      </w:divBdr>
    </w:div>
    <w:div w:id="1973170377">
      <w:bodyDiv w:val="1"/>
      <w:marLeft w:val="0"/>
      <w:marRight w:val="0"/>
      <w:marTop w:val="0"/>
      <w:marBottom w:val="0"/>
      <w:divBdr>
        <w:top w:val="none" w:sz="0" w:space="0" w:color="auto"/>
        <w:left w:val="none" w:sz="0" w:space="0" w:color="auto"/>
        <w:bottom w:val="none" w:sz="0" w:space="0" w:color="auto"/>
        <w:right w:val="none" w:sz="0" w:space="0" w:color="auto"/>
      </w:divBdr>
    </w:div>
    <w:div w:id="1973560247">
      <w:bodyDiv w:val="1"/>
      <w:marLeft w:val="0"/>
      <w:marRight w:val="0"/>
      <w:marTop w:val="0"/>
      <w:marBottom w:val="0"/>
      <w:divBdr>
        <w:top w:val="none" w:sz="0" w:space="0" w:color="auto"/>
        <w:left w:val="none" w:sz="0" w:space="0" w:color="auto"/>
        <w:bottom w:val="none" w:sz="0" w:space="0" w:color="auto"/>
        <w:right w:val="none" w:sz="0" w:space="0" w:color="auto"/>
      </w:divBdr>
    </w:div>
    <w:div w:id="1973976407">
      <w:bodyDiv w:val="1"/>
      <w:marLeft w:val="0"/>
      <w:marRight w:val="0"/>
      <w:marTop w:val="0"/>
      <w:marBottom w:val="0"/>
      <w:divBdr>
        <w:top w:val="none" w:sz="0" w:space="0" w:color="auto"/>
        <w:left w:val="none" w:sz="0" w:space="0" w:color="auto"/>
        <w:bottom w:val="none" w:sz="0" w:space="0" w:color="auto"/>
        <w:right w:val="none" w:sz="0" w:space="0" w:color="auto"/>
      </w:divBdr>
    </w:div>
    <w:div w:id="1974629466">
      <w:bodyDiv w:val="1"/>
      <w:marLeft w:val="0"/>
      <w:marRight w:val="0"/>
      <w:marTop w:val="0"/>
      <w:marBottom w:val="0"/>
      <w:divBdr>
        <w:top w:val="none" w:sz="0" w:space="0" w:color="auto"/>
        <w:left w:val="none" w:sz="0" w:space="0" w:color="auto"/>
        <w:bottom w:val="none" w:sz="0" w:space="0" w:color="auto"/>
        <w:right w:val="none" w:sz="0" w:space="0" w:color="auto"/>
      </w:divBdr>
    </w:div>
    <w:div w:id="1975022317">
      <w:bodyDiv w:val="1"/>
      <w:marLeft w:val="0"/>
      <w:marRight w:val="0"/>
      <w:marTop w:val="0"/>
      <w:marBottom w:val="0"/>
      <w:divBdr>
        <w:top w:val="none" w:sz="0" w:space="0" w:color="auto"/>
        <w:left w:val="none" w:sz="0" w:space="0" w:color="auto"/>
        <w:bottom w:val="none" w:sz="0" w:space="0" w:color="auto"/>
        <w:right w:val="none" w:sz="0" w:space="0" w:color="auto"/>
      </w:divBdr>
    </w:div>
    <w:div w:id="1975401638">
      <w:bodyDiv w:val="1"/>
      <w:marLeft w:val="0"/>
      <w:marRight w:val="0"/>
      <w:marTop w:val="0"/>
      <w:marBottom w:val="0"/>
      <w:divBdr>
        <w:top w:val="none" w:sz="0" w:space="0" w:color="auto"/>
        <w:left w:val="none" w:sz="0" w:space="0" w:color="auto"/>
        <w:bottom w:val="none" w:sz="0" w:space="0" w:color="auto"/>
        <w:right w:val="none" w:sz="0" w:space="0" w:color="auto"/>
      </w:divBdr>
    </w:div>
    <w:div w:id="1976330559">
      <w:bodyDiv w:val="1"/>
      <w:marLeft w:val="0"/>
      <w:marRight w:val="0"/>
      <w:marTop w:val="0"/>
      <w:marBottom w:val="0"/>
      <w:divBdr>
        <w:top w:val="none" w:sz="0" w:space="0" w:color="auto"/>
        <w:left w:val="none" w:sz="0" w:space="0" w:color="auto"/>
        <w:bottom w:val="none" w:sz="0" w:space="0" w:color="auto"/>
        <w:right w:val="none" w:sz="0" w:space="0" w:color="auto"/>
      </w:divBdr>
    </w:div>
    <w:div w:id="1977055341">
      <w:bodyDiv w:val="1"/>
      <w:marLeft w:val="0"/>
      <w:marRight w:val="0"/>
      <w:marTop w:val="0"/>
      <w:marBottom w:val="0"/>
      <w:divBdr>
        <w:top w:val="none" w:sz="0" w:space="0" w:color="auto"/>
        <w:left w:val="none" w:sz="0" w:space="0" w:color="auto"/>
        <w:bottom w:val="none" w:sz="0" w:space="0" w:color="auto"/>
        <w:right w:val="none" w:sz="0" w:space="0" w:color="auto"/>
      </w:divBdr>
    </w:div>
    <w:div w:id="1978686395">
      <w:bodyDiv w:val="1"/>
      <w:marLeft w:val="0"/>
      <w:marRight w:val="0"/>
      <w:marTop w:val="0"/>
      <w:marBottom w:val="0"/>
      <w:divBdr>
        <w:top w:val="none" w:sz="0" w:space="0" w:color="auto"/>
        <w:left w:val="none" w:sz="0" w:space="0" w:color="auto"/>
        <w:bottom w:val="none" w:sz="0" w:space="0" w:color="auto"/>
        <w:right w:val="none" w:sz="0" w:space="0" w:color="auto"/>
      </w:divBdr>
    </w:div>
    <w:div w:id="1979338179">
      <w:bodyDiv w:val="1"/>
      <w:marLeft w:val="0"/>
      <w:marRight w:val="0"/>
      <w:marTop w:val="0"/>
      <w:marBottom w:val="0"/>
      <w:divBdr>
        <w:top w:val="none" w:sz="0" w:space="0" w:color="auto"/>
        <w:left w:val="none" w:sz="0" w:space="0" w:color="auto"/>
        <w:bottom w:val="none" w:sz="0" w:space="0" w:color="auto"/>
        <w:right w:val="none" w:sz="0" w:space="0" w:color="auto"/>
      </w:divBdr>
    </w:div>
    <w:div w:id="1979723273">
      <w:bodyDiv w:val="1"/>
      <w:marLeft w:val="0"/>
      <w:marRight w:val="0"/>
      <w:marTop w:val="0"/>
      <w:marBottom w:val="0"/>
      <w:divBdr>
        <w:top w:val="none" w:sz="0" w:space="0" w:color="auto"/>
        <w:left w:val="none" w:sz="0" w:space="0" w:color="auto"/>
        <w:bottom w:val="none" w:sz="0" w:space="0" w:color="auto"/>
        <w:right w:val="none" w:sz="0" w:space="0" w:color="auto"/>
      </w:divBdr>
    </w:div>
    <w:div w:id="1980567352">
      <w:bodyDiv w:val="1"/>
      <w:marLeft w:val="0"/>
      <w:marRight w:val="0"/>
      <w:marTop w:val="0"/>
      <w:marBottom w:val="0"/>
      <w:divBdr>
        <w:top w:val="none" w:sz="0" w:space="0" w:color="auto"/>
        <w:left w:val="none" w:sz="0" w:space="0" w:color="auto"/>
        <w:bottom w:val="none" w:sz="0" w:space="0" w:color="auto"/>
        <w:right w:val="none" w:sz="0" w:space="0" w:color="auto"/>
      </w:divBdr>
    </w:div>
    <w:div w:id="1980647150">
      <w:bodyDiv w:val="1"/>
      <w:marLeft w:val="0"/>
      <w:marRight w:val="0"/>
      <w:marTop w:val="0"/>
      <w:marBottom w:val="0"/>
      <w:divBdr>
        <w:top w:val="none" w:sz="0" w:space="0" w:color="auto"/>
        <w:left w:val="none" w:sz="0" w:space="0" w:color="auto"/>
        <w:bottom w:val="none" w:sz="0" w:space="0" w:color="auto"/>
        <w:right w:val="none" w:sz="0" w:space="0" w:color="auto"/>
      </w:divBdr>
    </w:div>
    <w:div w:id="1980720403">
      <w:bodyDiv w:val="1"/>
      <w:marLeft w:val="0"/>
      <w:marRight w:val="0"/>
      <w:marTop w:val="0"/>
      <w:marBottom w:val="0"/>
      <w:divBdr>
        <w:top w:val="none" w:sz="0" w:space="0" w:color="auto"/>
        <w:left w:val="none" w:sz="0" w:space="0" w:color="auto"/>
        <w:bottom w:val="none" w:sz="0" w:space="0" w:color="auto"/>
        <w:right w:val="none" w:sz="0" w:space="0" w:color="auto"/>
      </w:divBdr>
    </w:div>
    <w:div w:id="1980839529">
      <w:bodyDiv w:val="1"/>
      <w:marLeft w:val="0"/>
      <w:marRight w:val="0"/>
      <w:marTop w:val="0"/>
      <w:marBottom w:val="0"/>
      <w:divBdr>
        <w:top w:val="none" w:sz="0" w:space="0" w:color="auto"/>
        <w:left w:val="none" w:sz="0" w:space="0" w:color="auto"/>
        <w:bottom w:val="none" w:sz="0" w:space="0" w:color="auto"/>
        <w:right w:val="none" w:sz="0" w:space="0" w:color="auto"/>
      </w:divBdr>
    </w:div>
    <w:div w:id="1980916836">
      <w:bodyDiv w:val="1"/>
      <w:marLeft w:val="0"/>
      <w:marRight w:val="0"/>
      <w:marTop w:val="0"/>
      <w:marBottom w:val="0"/>
      <w:divBdr>
        <w:top w:val="none" w:sz="0" w:space="0" w:color="auto"/>
        <w:left w:val="none" w:sz="0" w:space="0" w:color="auto"/>
        <w:bottom w:val="none" w:sz="0" w:space="0" w:color="auto"/>
        <w:right w:val="none" w:sz="0" w:space="0" w:color="auto"/>
      </w:divBdr>
    </w:div>
    <w:div w:id="1982270490">
      <w:bodyDiv w:val="1"/>
      <w:marLeft w:val="0"/>
      <w:marRight w:val="0"/>
      <w:marTop w:val="0"/>
      <w:marBottom w:val="0"/>
      <w:divBdr>
        <w:top w:val="none" w:sz="0" w:space="0" w:color="auto"/>
        <w:left w:val="none" w:sz="0" w:space="0" w:color="auto"/>
        <w:bottom w:val="none" w:sz="0" w:space="0" w:color="auto"/>
        <w:right w:val="none" w:sz="0" w:space="0" w:color="auto"/>
      </w:divBdr>
    </w:div>
    <w:div w:id="1982421242">
      <w:bodyDiv w:val="1"/>
      <w:marLeft w:val="0"/>
      <w:marRight w:val="0"/>
      <w:marTop w:val="0"/>
      <w:marBottom w:val="0"/>
      <w:divBdr>
        <w:top w:val="none" w:sz="0" w:space="0" w:color="auto"/>
        <w:left w:val="none" w:sz="0" w:space="0" w:color="auto"/>
        <w:bottom w:val="none" w:sz="0" w:space="0" w:color="auto"/>
        <w:right w:val="none" w:sz="0" w:space="0" w:color="auto"/>
      </w:divBdr>
    </w:div>
    <w:div w:id="1982613915">
      <w:bodyDiv w:val="1"/>
      <w:marLeft w:val="0"/>
      <w:marRight w:val="0"/>
      <w:marTop w:val="0"/>
      <w:marBottom w:val="0"/>
      <w:divBdr>
        <w:top w:val="none" w:sz="0" w:space="0" w:color="auto"/>
        <w:left w:val="none" w:sz="0" w:space="0" w:color="auto"/>
        <w:bottom w:val="none" w:sz="0" w:space="0" w:color="auto"/>
        <w:right w:val="none" w:sz="0" w:space="0" w:color="auto"/>
      </w:divBdr>
    </w:div>
    <w:div w:id="1982927884">
      <w:bodyDiv w:val="1"/>
      <w:marLeft w:val="0"/>
      <w:marRight w:val="0"/>
      <w:marTop w:val="0"/>
      <w:marBottom w:val="0"/>
      <w:divBdr>
        <w:top w:val="none" w:sz="0" w:space="0" w:color="auto"/>
        <w:left w:val="none" w:sz="0" w:space="0" w:color="auto"/>
        <w:bottom w:val="none" w:sz="0" w:space="0" w:color="auto"/>
        <w:right w:val="none" w:sz="0" w:space="0" w:color="auto"/>
      </w:divBdr>
    </w:div>
    <w:div w:id="1983265748">
      <w:bodyDiv w:val="1"/>
      <w:marLeft w:val="0"/>
      <w:marRight w:val="0"/>
      <w:marTop w:val="0"/>
      <w:marBottom w:val="0"/>
      <w:divBdr>
        <w:top w:val="none" w:sz="0" w:space="0" w:color="auto"/>
        <w:left w:val="none" w:sz="0" w:space="0" w:color="auto"/>
        <w:bottom w:val="none" w:sz="0" w:space="0" w:color="auto"/>
        <w:right w:val="none" w:sz="0" w:space="0" w:color="auto"/>
      </w:divBdr>
    </w:div>
    <w:div w:id="1983383922">
      <w:bodyDiv w:val="1"/>
      <w:marLeft w:val="0"/>
      <w:marRight w:val="0"/>
      <w:marTop w:val="0"/>
      <w:marBottom w:val="0"/>
      <w:divBdr>
        <w:top w:val="none" w:sz="0" w:space="0" w:color="auto"/>
        <w:left w:val="none" w:sz="0" w:space="0" w:color="auto"/>
        <w:bottom w:val="none" w:sz="0" w:space="0" w:color="auto"/>
        <w:right w:val="none" w:sz="0" w:space="0" w:color="auto"/>
      </w:divBdr>
    </w:div>
    <w:div w:id="1983608710">
      <w:bodyDiv w:val="1"/>
      <w:marLeft w:val="0"/>
      <w:marRight w:val="0"/>
      <w:marTop w:val="0"/>
      <w:marBottom w:val="0"/>
      <w:divBdr>
        <w:top w:val="none" w:sz="0" w:space="0" w:color="auto"/>
        <w:left w:val="none" w:sz="0" w:space="0" w:color="auto"/>
        <w:bottom w:val="none" w:sz="0" w:space="0" w:color="auto"/>
        <w:right w:val="none" w:sz="0" w:space="0" w:color="auto"/>
      </w:divBdr>
    </w:div>
    <w:div w:id="1983726405">
      <w:bodyDiv w:val="1"/>
      <w:marLeft w:val="0"/>
      <w:marRight w:val="0"/>
      <w:marTop w:val="0"/>
      <w:marBottom w:val="0"/>
      <w:divBdr>
        <w:top w:val="none" w:sz="0" w:space="0" w:color="auto"/>
        <w:left w:val="none" w:sz="0" w:space="0" w:color="auto"/>
        <w:bottom w:val="none" w:sz="0" w:space="0" w:color="auto"/>
        <w:right w:val="none" w:sz="0" w:space="0" w:color="auto"/>
      </w:divBdr>
    </w:div>
    <w:div w:id="1983728253">
      <w:bodyDiv w:val="1"/>
      <w:marLeft w:val="0"/>
      <w:marRight w:val="0"/>
      <w:marTop w:val="0"/>
      <w:marBottom w:val="0"/>
      <w:divBdr>
        <w:top w:val="none" w:sz="0" w:space="0" w:color="auto"/>
        <w:left w:val="none" w:sz="0" w:space="0" w:color="auto"/>
        <w:bottom w:val="none" w:sz="0" w:space="0" w:color="auto"/>
        <w:right w:val="none" w:sz="0" w:space="0" w:color="auto"/>
      </w:divBdr>
    </w:div>
    <w:div w:id="1984968864">
      <w:bodyDiv w:val="1"/>
      <w:marLeft w:val="0"/>
      <w:marRight w:val="0"/>
      <w:marTop w:val="0"/>
      <w:marBottom w:val="0"/>
      <w:divBdr>
        <w:top w:val="none" w:sz="0" w:space="0" w:color="auto"/>
        <w:left w:val="none" w:sz="0" w:space="0" w:color="auto"/>
        <w:bottom w:val="none" w:sz="0" w:space="0" w:color="auto"/>
        <w:right w:val="none" w:sz="0" w:space="0" w:color="auto"/>
      </w:divBdr>
    </w:div>
    <w:div w:id="1985041003">
      <w:bodyDiv w:val="1"/>
      <w:marLeft w:val="0"/>
      <w:marRight w:val="0"/>
      <w:marTop w:val="0"/>
      <w:marBottom w:val="0"/>
      <w:divBdr>
        <w:top w:val="none" w:sz="0" w:space="0" w:color="auto"/>
        <w:left w:val="none" w:sz="0" w:space="0" w:color="auto"/>
        <w:bottom w:val="none" w:sz="0" w:space="0" w:color="auto"/>
        <w:right w:val="none" w:sz="0" w:space="0" w:color="auto"/>
      </w:divBdr>
    </w:div>
    <w:div w:id="1985234170">
      <w:bodyDiv w:val="1"/>
      <w:marLeft w:val="0"/>
      <w:marRight w:val="0"/>
      <w:marTop w:val="0"/>
      <w:marBottom w:val="0"/>
      <w:divBdr>
        <w:top w:val="none" w:sz="0" w:space="0" w:color="auto"/>
        <w:left w:val="none" w:sz="0" w:space="0" w:color="auto"/>
        <w:bottom w:val="none" w:sz="0" w:space="0" w:color="auto"/>
        <w:right w:val="none" w:sz="0" w:space="0" w:color="auto"/>
      </w:divBdr>
    </w:div>
    <w:div w:id="1986817466">
      <w:bodyDiv w:val="1"/>
      <w:marLeft w:val="0"/>
      <w:marRight w:val="0"/>
      <w:marTop w:val="0"/>
      <w:marBottom w:val="0"/>
      <w:divBdr>
        <w:top w:val="none" w:sz="0" w:space="0" w:color="auto"/>
        <w:left w:val="none" w:sz="0" w:space="0" w:color="auto"/>
        <w:bottom w:val="none" w:sz="0" w:space="0" w:color="auto"/>
        <w:right w:val="none" w:sz="0" w:space="0" w:color="auto"/>
      </w:divBdr>
    </w:div>
    <w:div w:id="1987394170">
      <w:bodyDiv w:val="1"/>
      <w:marLeft w:val="0"/>
      <w:marRight w:val="0"/>
      <w:marTop w:val="0"/>
      <w:marBottom w:val="0"/>
      <w:divBdr>
        <w:top w:val="none" w:sz="0" w:space="0" w:color="auto"/>
        <w:left w:val="none" w:sz="0" w:space="0" w:color="auto"/>
        <w:bottom w:val="none" w:sz="0" w:space="0" w:color="auto"/>
        <w:right w:val="none" w:sz="0" w:space="0" w:color="auto"/>
      </w:divBdr>
    </w:div>
    <w:div w:id="1988126272">
      <w:bodyDiv w:val="1"/>
      <w:marLeft w:val="0"/>
      <w:marRight w:val="0"/>
      <w:marTop w:val="0"/>
      <w:marBottom w:val="0"/>
      <w:divBdr>
        <w:top w:val="none" w:sz="0" w:space="0" w:color="auto"/>
        <w:left w:val="none" w:sz="0" w:space="0" w:color="auto"/>
        <w:bottom w:val="none" w:sz="0" w:space="0" w:color="auto"/>
        <w:right w:val="none" w:sz="0" w:space="0" w:color="auto"/>
      </w:divBdr>
    </w:div>
    <w:div w:id="1988431622">
      <w:bodyDiv w:val="1"/>
      <w:marLeft w:val="0"/>
      <w:marRight w:val="0"/>
      <w:marTop w:val="0"/>
      <w:marBottom w:val="0"/>
      <w:divBdr>
        <w:top w:val="none" w:sz="0" w:space="0" w:color="auto"/>
        <w:left w:val="none" w:sz="0" w:space="0" w:color="auto"/>
        <w:bottom w:val="none" w:sz="0" w:space="0" w:color="auto"/>
        <w:right w:val="none" w:sz="0" w:space="0" w:color="auto"/>
      </w:divBdr>
    </w:div>
    <w:div w:id="1988892601">
      <w:bodyDiv w:val="1"/>
      <w:marLeft w:val="0"/>
      <w:marRight w:val="0"/>
      <w:marTop w:val="0"/>
      <w:marBottom w:val="0"/>
      <w:divBdr>
        <w:top w:val="none" w:sz="0" w:space="0" w:color="auto"/>
        <w:left w:val="none" w:sz="0" w:space="0" w:color="auto"/>
        <w:bottom w:val="none" w:sz="0" w:space="0" w:color="auto"/>
        <w:right w:val="none" w:sz="0" w:space="0" w:color="auto"/>
      </w:divBdr>
    </w:div>
    <w:div w:id="1989555568">
      <w:bodyDiv w:val="1"/>
      <w:marLeft w:val="0"/>
      <w:marRight w:val="0"/>
      <w:marTop w:val="0"/>
      <w:marBottom w:val="0"/>
      <w:divBdr>
        <w:top w:val="none" w:sz="0" w:space="0" w:color="auto"/>
        <w:left w:val="none" w:sz="0" w:space="0" w:color="auto"/>
        <w:bottom w:val="none" w:sz="0" w:space="0" w:color="auto"/>
        <w:right w:val="none" w:sz="0" w:space="0" w:color="auto"/>
      </w:divBdr>
    </w:div>
    <w:div w:id="1989742483">
      <w:bodyDiv w:val="1"/>
      <w:marLeft w:val="0"/>
      <w:marRight w:val="0"/>
      <w:marTop w:val="0"/>
      <w:marBottom w:val="0"/>
      <w:divBdr>
        <w:top w:val="none" w:sz="0" w:space="0" w:color="auto"/>
        <w:left w:val="none" w:sz="0" w:space="0" w:color="auto"/>
        <w:bottom w:val="none" w:sz="0" w:space="0" w:color="auto"/>
        <w:right w:val="none" w:sz="0" w:space="0" w:color="auto"/>
      </w:divBdr>
    </w:div>
    <w:div w:id="1990404752">
      <w:bodyDiv w:val="1"/>
      <w:marLeft w:val="0"/>
      <w:marRight w:val="0"/>
      <w:marTop w:val="0"/>
      <w:marBottom w:val="0"/>
      <w:divBdr>
        <w:top w:val="none" w:sz="0" w:space="0" w:color="auto"/>
        <w:left w:val="none" w:sz="0" w:space="0" w:color="auto"/>
        <w:bottom w:val="none" w:sz="0" w:space="0" w:color="auto"/>
        <w:right w:val="none" w:sz="0" w:space="0" w:color="auto"/>
      </w:divBdr>
    </w:div>
    <w:div w:id="1990816412">
      <w:bodyDiv w:val="1"/>
      <w:marLeft w:val="0"/>
      <w:marRight w:val="0"/>
      <w:marTop w:val="0"/>
      <w:marBottom w:val="0"/>
      <w:divBdr>
        <w:top w:val="none" w:sz="0" w:space="0" w:color="auto"/>
        <w:left w:val="none" w:sz="0" w:space="0" w:color="auto"/>
        <w:bottom w:val="none" w:sz="0" w:space="0" w:color="auto"/>
        <w:right w:val="none" w:sz="0" w:space="0" w:color="auto"/>
      </w:divBdr>
    </w:div>
    <w:div w:id="1990818222">
      <w:bodyDiv w:val="1"/>
      <w:marLeft w:val="0"/>
      <w:marRight w:val="0"/>
      <w:marTop w:val="0"/>
      <w:marBottom w:val="0"/>
      <w:divBdr>
        <w:top w:val="none" w:sz="0" w:space="0" w:color="auto"/>
        <w:left w:val="none" w:sz="0" w:space="0" w:color="auto"/>
        <w:bottom w:val="none" w:sz="0" w:space="0" w:color="auto"/>
        <w:right w:val="none" w:sz="0" w:space="0" w:color="auto"/>
      </w:divBdr>
    </w:div>
    <w:div w:id="1992176372">
      <w:bodyDiv w:val="1"/>
      <w:marLeft w:val="0"/>
      <w:marRight w:val="0"/>
      <w:marTop w:val="0"/>
      <w:marBottom w:val="0"/>
      <w:divBdr>
        <w:top w:val="none" w:sz="0" w:space="0" w:color="auto"/>
        <w:left w:val="none" w:sz="0" w:space="0" w:color="auto"/>
        <w:bottom w:val="none" w:sz="0" w:space="0" w:color="auto"/>
        <w:right w:val="none" w:sz="0" w:space="0" w:color="auto"/>
      </w:divBdr>
    </w:div>
    <w:div w:id="1992715877">
      <w:bodyDiv w:val="1"/>
      <w:marLeft w:val="0"/>
      <w:marRight w:val="0"/>
      <w:marTop w:val="0"/>
      <w:marBottom w:val="0"/>
      <w:divBdr>
        <w:top w:val="none" w:sz="0" w:space="0" w:color="auto"/>
        <w:left w:val="none" w:sz="0" w:space="0" w:color="auto"/>
        <w:bottom w:val="none" w:sz="0" w:space="0" w:color="auto"/>
        <w:right w:val="none" w:sz="0" w:space="0" w:color="auto"/>
      </w:divBdr>
    </w:div>
    <w:div w:id="1993436897">
      <w:bodyDiv w:val="1"/>
      <w:marLeft w:val="0"/>
      <w:marRight w:val="0"/>
      <w:marTop w:val="0"/>
      <w:marBottom w:val="0"/>
      <w:divBdr>
        <w:top w:val="none" w:sz="0" w:space="0" w:color="auto"/>
        <w:left w:val="none" w:sz="0" w:space="0" w:color="auto"/>
        <w:bottom w:val="none" w:sz="0" w:space="0" w:color="auto"/>
        <w:right w:val="none" w:sz="0" w:space="0" w:color="auto"/>
      </w:divBdr>
    </w:div>
    <w:div w:id="1993946119">
      <w:bodyDiv w:val="1"/>
      <w:marLeft w:val="0"/>
      <w:marRight w:val="0"/>
      <w:marTop w:val="0"/>
      <w:marBottom w:val="0"/>
      <w:divBdr>
        <w:top w:val="none" w:sz="0" w:space="0" w:color="auto"/>
        <w:left w:val="none" w:sz="0" w:space="0" w:color="auto"/>
        <w:bottom w:val="none" w:sz="0" w:space="0" w:color="auto"/>
        <w:right w:val="none" w:sz="0" w:space="0" w:color="auto"/>
      </w:divBdr>
    </w:div>
    <w:div w:id="1994137694">
      <w:bodyDiv w:val="1"/>
      <w:marLeft w:val="0"/>
      <w:marRight w:val="0"/>
      <w:marTop w:val="0"/>
      <w:marBottom w:val="0"/>
      <w:divBdr>
        <w:top w:val="none" w:sz="0" w:space="0" w:color="auto"/>
        <w:left w:val="none" w:sz="0" w:space="0" w:color="auto"/>
        <w:bottom w:val="none" w:sz="0" w:space="0" w:color="auto"/>
        <w:right w:val="none" w:sz="0" w:space="0" w:color="auto"/>
      </w:divBdr>
    </w:div>
    <w:div w:id="1994216305">
      <w:bodyDiv w:val="1"/>
      <w:marLeft w:val="0"/>
      <w:marRight w:val="0"/>
      <w:marTop w:val="0"/>
      <w:marBottom w:val="0"/>
      <w:divBdr>
        <w:top w:val="none" w:sz="0" w:space="0" w:color="auto"/>
        <w:left w:val="none" w:sz="0" w:space="0" w:color="auto"/>
        <w:bottom w:val="none" w:sz="0" w:space="0" w:color="auto"/>
        <w:right w:val="none" w:sz="0" w:space="0" w:color="auto"/>
      </w:divBdr>
    </w:div>
    <w:div w:id="1994527032">
      <w:bodyDiv w:val="1"/>
      <w:marLeft w:val="0"/>
      <w:marRight w:val="0"/>
      <w:marTop w:val="0"/>
      <w:marBottom w:val="0"/>
      <w:divBdr>
        <w:top w:val="none" w:sz="0" w:space="0" w:color="auto"/>
        <w:left w:val="none" w:sz="0" w:space="0" w:color="auto"/>
        <w:bottom w:val="none" w:sz="0" w:space="0" w:color="auto"/>
        <w:right w:val="none" w:sz="0" w:space="0" w:color="auto"/>
      </w:divBdr>
    </w:div>
    <w:div w:id="1994941537">
      <w:bodyDiv w:val="1"/>
      <w:marLeft w:val="0"/>
      <w:marRight w:val="0"/>
      <w:marTop w:val="0"/>
      <w:marBottom w:val="0"/>
      <w:divBdr>
        <w:top w:val="none" w:sz="0" w:space="0" w:color="auto"/>
        <w:left w:val="none" w:sz="0" w:space="0" w:color="auto"/>
        <w:bottom w:val="none" w:sz="0" w:space="0" w:color="auto"/>
        <w:right w:val="none" w:sz="0" w:space="0" w:color="auto"/>
      </w:divBdr>
    </w:div>
    <w:div w:id="1995330503">
      <w:bodyDiv w:val="1"/>
      <w:marLeft w:val="0"/>
      <w:marRight w:val="0"/>
      <w:marTop w:val="0"/>
      <w:marBottom w:val="0"/>
      <w:divBdr>
        <w:top w:val="none" w:sz="0" w:space="0" w:color="auto"/>
        <w:left w:val="none" w:sz="0" w:space="0" w:color="auto"/>
        <w:bottom w:val="none" w:sz="0" w:space="0" w:color="auto"/>
        <w:right w:val="none" w:sz="0" w:space="0" w:color="auto"/>
      </w:divBdr>
    </w:div>
    <w:div w:id="1996374029">
      <w:bodyDiv w:val="1"/>
      <w:marLeft w:val="0"/>
      <w:marRight w:val="0"/>
      <w:marTop w:val="0"/>
      <w:marBottom w:val="0"/>
      <w:divBdr>
        <w:top w:val="none" w:sz="0" w:space="0" w:color="auto"/>
        <w:left w:val="none" w:sz="0" w:space="0" w:color="auto"/>
        <w:bottom w:val="none" w:sz="0" w:space="0" w:color="auto"/>
        <w:right w:val="none" w:sz="0" w:space="0" w:color="auto"/>
      </w:divBdr>
    </w:div>
    <w:div w:id="1997101283">
      <w:bodyDiv w:val="1"/>
      <w:marLeft w:val="0"/>
      <w:marRight w:val="0"/>
      <w:marTop w:val="0"/>
      <w:marBottom w:val="0"/>
      <w:divBdr>
        <w:top w:val="none" w:sz="0" w:space="0" w:color="auto"/>
        <w:left w:val="none" w:sz="0" w:space="0" w:color="auto"/>
        <w:bottom w:val="none" w:sz="0" w:space="0" w:color="auto"/>
        <w:right w:val="none" w:sz="0" w:space="0" w:color="auto"/>
      </w:divBdr>
    </w:div>
    <w:div w:id="1997420614">
      <w:bodyDiv w:val="1"/>
      <w:marLeft w:val="0"/>
      <w:marRight w:val="0"/>
      <w:marTop w:val="0"/>
      <w:marBottom w:val="0"/>
      <w:divBdr>
        <w:top w:val="none" w:sz="0" w:space="0" w:color="auto"/>
        <w:left w:val="none" w:sz="0" w:space="0" w:color="auto"/>
        <w:bottom w:val="none" w:sz="0" w:space="0" w:color="auto"/>
        <w:right w:val="none" w:sz="0" w:space="0" w:color="auto"/>
      </w:divBdr>
    </w:div>
    <w:div w:id="1997682103">
      <w:bodyDiv w:val="1"/>
      <w:marLeft w:val="0"/>
      <w:marRight w:val="0"/>
      <w:marTop w:val="0"/>
      <w:marBottom w:val="0"/>
      <w:divBdr>
        <w:top w:val="none" w:sz="0" w:space="0" w:color="auto"/>
        <w:left w:val="none" w:sz="0" w:space="0" w:color="auto"/>
        <w:bottom w:val="none" w:sz="0" w:space="0" w:color="auto"/>
        <w:right w:val="none" w:sz="0" w:space="0" w:color="auto"/>
      </w:divBdr>
    </w:div>
    <w:div w:id="1998028593">
      <w:bodyDiv w:val="1"/>
      <w:marLeft w:val="0"/>
      <w:marRight w:val="0"/>
      <w:marTop w:val="0"/>
      <w:marBottom w:val="0"/>
      <w:divBdr>
        <w:top w:val="none" w:sz="0" w:space="0" w:color="auto"/>
        <w:left w:val="none" w:sz="0" w:space="0" w:color="auto"/>
        <w:bottom w:val="none" w:sz="0" w:space="0" w:color="auto"/>
        <w:right w:val="none" w:sz="0" w:space="0" w:color="auto"/>
      </w:divBdr>
    </w:div>
    <w:div w:id="1998338346">
      <w:bodyDiv w:val="1"/>
      <w:marLeft w:val="0"/>
      <w:marRight w:val="0"/>
      <w:marTop w:val="0"/>
      <w:marBottom w:val="0"/>
      <w:divBdr>
        <w:top w:val="none" w:sz="0" w:space="0" w:color="auto"/>
        <w:left w:val="none" w:sz="0" w:space="0" w:color="auto"/>
        <w:bottom w:val="none" w:sz="0" w:space="0" w:color="auto"/>
        <w:right w:val="none" w:sz="0" w:space="0" w:color="auto"/>
      </w:divBdr>
    </w:div>
    <w:div w:id="1998417352">
      <w:bodyDiv w:val="1"/>
      <w:marLeft w:val="0"/>
      <w:marRight w:val="0"/>
      <w:marTop w:val="0"/>
      <w:marBottom w:val="0"/>
      <w:divBdr>
        <w:top w:val="none" w:sz="0" w:space="0" w:color="auto"/>
        <w:left w:val="none" w:sz="0" w:space="0" w:color="auto"/>
        <w:bottom w:val="none" w:sz="0" w:space="0" w:color="auto"/>
        <w:right w:val="none" w:sz="0" w:space="0" w:color="auto"/>
      </w:divBdr>
    </w:div>
    <w:div w:id="1999069196">
      <w:bodyDiv w:val="1"/>
      <w:marLeft w:val="0"/>
      <w:marRight w:val="0"/>
      <w:marTop w:val="0"/>
      <w:marBottom w:val="0"/>
      <w:divBdr>
        <w:top w:val="none" w:sz="0" w:space="0" w:color="auto"/>
        <w:left w:val="none" w:sz="0" w:space="0" w:color="auto"/>
        <w:bottom w:val="none" w:sz="0" w:space="0" w:color="auto"/>
        <w:right w:val="none" w:sz="0" w:space="0" w:color="auto"/>
      </w:divBdr>
    </w:div>
    <w:div w:id="1999189806">
      <w:bodyDiv w:val="1"/>
      <w:marLeft w:val="0"/>
      <w:marRight w:val="0"/>
      <w:marTop w:val="0"/>
      <w:marBottom w:val="0"/>
      <w:divBdr>
        <w:top w:val="none" w:sz="0" w:space="0" w:color="auto"/>
        <w:left w:val="none" w:sz="0" w:space="0" w:color="auto"/>
        <w:bottom w:val="none" w:sz="0" w:space="0" w:color="auto"/>
        <w:right w:val="none" w:sz="0" w:space="0" w:color="auto"/>
      </w:divBdr>
    </w:div>
    <w:div w:id="2000302983">
      <w:bodyDiv w:val="1"/>
      <w:marLeft w:val="0"/>
      <w:marRight w:val="0"/>
      <w:marTop w:val="0"/>
      <w:marBottom w:val="0"/>
      <w:divBdr>
        <w:top w:val="none" w:sz="0" w:space="0" w:color="auto"/>
        <w:left w:val="none" w:sz="0" w:space="0" w:color="auto"/>
        <w:bottom w:val="none" w:sz="0" w:space="0" w:color="auto"/>
        <w:right w:val="none" w:sz="0" w:space="0" w:color="auto"/>
      </w:divBdr>
    </w:div>
    <w:div w:id="2000307920">
      <w:bodyDiv w:val="1"/>
      <w:marLeft w:val="0"/>
      <w:marRight w:val="0"/>
      <w:marTop w:val="0"/>
      <w:marBottom w:val="0"/>
      <w:divBdr>
        <w:top w:val="none" w:sz="0" w:space="0" w:color="auto"/>
        <w:left w:val="none" w:sz="0" w:space="0" w:color="auto"/>
        <w:bottom w:val="none" w:sz="0" w:space="0" w:color="auto"/>
        <w:right w:val="none" w:sz="0" w:space="0" w:color="auto"/>
      </w:divBdr>
    </w:div>
    <w:div w:id="2000579221">
      <w:bodyDiv w:val="1"/>
      <w:marLeft w:val="0"/>
      <w:marRight w:val="0"/>
      <w:marTop w:val="0"/>
      <w:marBottom w:val="0"/>
      <w:divBdr>
        <w:top w:val="none" w:sz="0" w:space="0" w:color="auto"/>
        <w:left w:val="none" w:sz="0" w:space="0" w:color="auto"/>
        <w:bottom w:val="none" w:sz="0" w:space="0" w:color="auto"/>
        <w:right w:val="none" w:sz="0" w:space="0" w:color="auto"/>
      </w:divBdr>
    </w:div>
    <w:div w:id="2000960869">
      <w:bodyDiv w:val="1"/>
      <w:marLeft w:val="0"/>
      <w:marRight w:val="0"/>
      <w:marTop w:val="0"/>
      <w:marBottom w:val="0"/>
      <w:divBdr>
        <w:top w:val="none" w:sz="0" w:space="0" w:color="auto"/>
        <w:left w:val="none" w:sz="0" w:space="0" w:color="auto"/>
        <w:bottom w:val="none" w:sz="0" w:space="0" w:color="auto"/>
        <w:right w:val="none" w:sz="0" w:space="0" w:color="auto"/>
      </w:divBdr>
    </w:div>
    <w:div w:id="2001881565">
      <w:bodyDiv w:val="1"/>
      <w:marLeft w:val="0"/>
      <w:marRight w:val="0"/>
      <w:marTop w:val="0"/>
      <w:marBottom w:val="0"/>
      <w:divBdr>
        <w:top w:val="none" w:sz="0" w:space="0" w:color="auto"/>
        <w:left w:val="none" w:sz="0" w:space="0" w:color="auto"/>
        <w:bottom w:val="none" w:sz="0" w:space="0" w:color="auto"/>
        <w:right w:val="none" w:sz="0" w:space="0" w:color="auto"/>
      </w:divBdr>
    </w:div>
    <w:div w:id="2001888493">
      <w:bodyDiv w:val="1"/>
      <w:marLeft w:val="0"/>
      <w:marRight w:val="0"/>
      <w:marTop w:val="0"/>
      <w:marBottom w:val="0"/>
      <w:divBdr>
        <w:top w:val="none" w:sz="0" w:space="0" w:color="auto"/>
        <w:left w:val="none" w:sz="0" w:space="0" w:color="auto"/>
        <w:bottom w:val="none" w:sz="0" w:space="0" w:color="auto"/>
        <w:right w:val="none" w:sz="0" w:space="0" w:color="auto"/>
      </w:divBdr>
    </w:div>
    <w:div w:id="2003662250">
      <w:bodyDiv w:val="1"/>
      <w:marLeft w:val="0"/>
      <w:marRight w:val="0"/>
      <w:marTop w:val="0"/>
      <w:marBottom w:val="0"/>
      <w:divBdr>
        <w:top w:val="none" w:sz="0" w:space="0" w:color="auto"/>
        <w:left w:val="none" w:sz="0" w:space="0" w:color="auto"/>
        <w:bottom w:val="none" w:sz="0" w:space="0" w:color="auto"/>
        <w:right w:val="none" w:sz="0" w:space="0" w:color="auto"/>
      </w:divBdr>
    </w:div>
    <w:div w:id="2003777373">
      <w:bodyDiv w:val="1"/>
      <w:marLeft w:val="0"/>
      <w:marRight w:val="0"/>
      <w:marTop w:val="0"/>
      <w:marBottom w:val="0"/>
      <w:divBdr>
        <w:top w:val="none" w:sz="0" w:space="0" w:color="auto"/>
        <w:left w:val="none" w:sz="0" w:space="0" w:color="auto"/>
        <w:bottom w:val="none" w:sz="0" w:space="0" w:color="auto"/>
        <w:right w:val="none" w:sz="0" w:space="0" w:color="auto"/>
      </w:divBdr>
    </w:div>
    <w:div w:id="2004435432">
      <w:bodyDiv w:val="1"/>
      <w:marLeft w:val="0"/>
      <w:marRight w:val="0"/>
      <w:marTop w:val="0"/>
      <w:marBottom w:val="0"/>
      <w:divBdr>
        <w:top w:val="none" w:sz="0" w:space="0" w:color="auto"/>
        <w:left w:val="none" w:sz="0" w:space="0" w:color="auto"/>
        <w:bottom w:val="none" w:sz="0" w:space="0" w:color="auto"/>
        <w:right w:val="none" w:sz="0" w:space="0" w:color="auto"/>
      </w:divBdr>
    </w:div>
    <w:div w:id="2005275392">
      <w:bodyDiv w:val="1"/>
      <w:marLeft w:val="0"/>
      <w:marRight w:val="0"/>
      <w:marTop w:val="0"/>
      <w:marBottom w:val="0"/>
      <w:divBdr>
        <w:top w:val="none" w:sz="0" w:space="0" w:color="auto"/>
        <w:left w:val="none" w:sz="0" w:space="0" w:color="auto"/>
        <w:bottom w:val="none" w:sz="0" w:space="0" w:color="auto"/>
        <w:right w:val="none" w:sz="0" w:space="0" w:color="auto"/>
      </w:divBdr>
    </w:div>
    <w:div w:id="2006473055">
      <w:bodyDiv w:val="1"/>
      <w:marLeft w:val="0"/>
      <w:marRight w:val="0"/>
      <w:marTop w:val="0"/>
      <w:marBottom w:val="0"/>
      <w:divBdr>
        <w:top w:val="none" w:sz="0" w:space="0" w:color="auto"/>
        <w:left w:val="none" w:sz="0" w:space="0" w:color="auto"/>
        <w:bottom w:val="none" w:sz="0" w:space="0" w:color="auto"/>
        <w:right w:val="none" w:sz="0" w:space="0" w:color="auto"/>
      </w:divBdr>
    </w:div>
    <w:div w:id="2006476605">
      <w:bodyDiv w:val="1"/>
      <w:marLeft w:val="0"/>
      <w:marRight w:val="0"/>
      <w:marTop w:val="0"/>
      <w:marBottom w:val="0"/>
      <w:divBdr>
        <w:top w:val="none" w:sz="0" w:space="0" w:color="auto"/>
        <w:left w:val="none" w:sz="0" w:space="0" w:color="auto"/>
        <w:bottom w:val="none" w:sz="0" w:space="0" w:color="auto"/>
        <w:right w:val="none" w:sz="0" w:space="0" w:color="auto"/>
      </w:divBdr>
    </w:div>
    <w:div w:id="2006660643">
      <w:bodyDiv w:val="1"/>
      <w:marLeft w:val="0"/>
      <w:marRight w:val="0"/>
      <w:marTop w:val="0"/>
      <w:marBottom w:val="0"/>
      <w:divBdr>
        <w:top w:val="none" w:sz="0" w:space="0" w:color="auto"/>
        <w:left w:val="none" w:sz="0" w:space="0" w:color="auto"/>
        <w:bottom w:val="none" w:sz="0" w:space="0" w:color="auto"/>
        <w:right w:val="none" w:sz="0" w:space="0" w:color="auto"/>
      </w:divBdr>
    </w:div>
    <w:div w:id="2006661236">
      <w:bodyDiv w:val="1"/>
      <w:marLeft w:val="0"/>
      <w:marRight w:val="0"/>
      <w:marTop w:val="0"/>
      <w:marBottom w:val="0"/>
      <w:divBdr>
        <w:top w:val="none" w:sz="0" w:space="0" w:color="auto"/>
        <w:left w:val="none" w:sz="0" w:space="0" w:color="auto"/>
        <w:bottom w:val="none" w:sz="0" w:space="0" w:color="auto"/>
        <w:right w:val="none" w:sz="0" w:space="0" w:color="auto"/>
      </w:divBdr>
    </w:div>
    <w:div w:id="2006778128">
      <w:bodyDiv w:val="1"/>
      <w:marLeft w:val="0"/>
      <w:marRight w:val="0"/>
      <w:marTop w:val="0"/>
      <w:marBottom w:val="0"/>
      <w:divBdr>
        <w:top w:val="none" w:sz="0" w:space="0" w:color="auto"/>
        <w:left w:val="none" w:sz="0" w:space="0" w:color="auto"/>
        <w:bottom w:val="none" w:sz="0" w:space="0" w:color="auto"/>
        <w:right w:val="none" w:sz="0" w:space="0" w:color="auto"/>
      </w:divBdr>
    </w:div>
    <w:div w:id="2007046895">
      <w:bodyDiv w:val="1"/>
      <w:marLeft w:val="0"/>
      <w:marRight w:val="0"/>
      <w:marTop w:val="0"/>
      <w:marBottom w:val="0"/>
      <w:divBdr>
        <w:top w:val="none" w:sz="0" w:space="0" w:color="auto"/>
        <w:left w:val="none" w:sz="0" w:space="0" w:color="auto"/>
        <w:bottom w:val="none" w:sz="0" w:space="0" w:color="auto"/>
        <w:right w:val="none" w:sz="0" w:space="0" w:color="auto"/>
      </w:divBdr>
    </w:div>
    <w:div w:id="2008821449">
      <w:bodyDiv w:val="1"/>
      <w:marLeft w:val="0"/>
      <w:marRight w:val="0"/>
      <w:marTop w:val="0"/>
      <w:marBottom w:val="0"/>
      <w:divBdr>
        <w:top w:val="none" w:sz="0" w:space="0" w:color="auto"/>
        <w:left w:val="none" w:sz="0" w:space="0" w:color="auto"/>
        <w:bottom w:val="none" w:sz="0" w:space="0" w:color="auto"/>
        <w:right w:val="none" w:sz="0" w:space="0" w:color="auto"/>
      </w:divBdr>
    </w:div>
    <w:div w:id="2008901321">
      <w:bodyDiv w:val="1"/>
      <w:marLeft w:val="0"/>
      <w:marRight w:val="0"/>
      <w:marTop w:val="0"/>
      <w:marBottom w:val="0"/>
      <w:divBdr>
        <w:top w:val="none" w:sz="0" w:space="0" w:color="auto"/>
        <w:left w:val="none" w:sz="0" w:space="0" w:color="auto"/>
        <w:bottom w:val="none" w:sz="0" w:space="0" w:color="auto"/>
        <w:right w:val="none" w:sz="0" w:space="0" w:color="auto"/>
      </w:divBdr>
    </w:div>
    <w:div w:id="2009288940">
      <w:bodyDiv w:val="1"/>
      <w:marLeft w:val="0"/>
      <w:marRight w:val="0"/>
      <w:marTop w:val="0"/>
      <w:marBottom w:val="0"/>
      <w:divBdr>
        <w:top w:val="none" w:sz="0" w:space="0" w:color="auto"/>
        <w:left w:val="none" w:sz="0" w:space="0" w:color="auto"/>
        <w:bottom w:val="none" w:sz="0" w:space="0" w:color="auto"/>
        <w:right w:val="none" w:sz="0" w:space="0" w:color="auto"/>
      </w:divBdr>
    </w:div>
    <w:div w:id="2009358234">
      <w:bodyDiv w:val="1"/>
      <w:marLeft w:val="0"/>
      <w:marRight w:val="0"/>
      <w:marTop w:val="0"/>
      <w:marBottom w:val="0"/>
      <w:divBdr>
        <w:top w:val="none" w:sz="0" w:space="0" w:color="auto"/>
        <w:left w:val="none" w:sz="0" w:space="0" w:color="auto"/>
        <w:bottom w:val="none" w:sz="0" w:space="0" w:color="auto"/>
        <w:right w:val="none" w:sz="0" w:space="0" w:color="auto"/>
      </w:divBdr>
    </w:div>
    <w:div w:id="2009361982">
      <w:bodyDiv w:val="1"/>
      <w:marLeft w:val="0"/>
      <w:marRight w:val="0"/>
      <w:marTop w:val="0"/>
      <w:marBottom w:val="0"/>
      <w:divBdr>
        <w:top w:val="none" w:sz="0" w:space="0" w:color="auto"/>
        <w:left w:val="none" w:sz="0" w:space="0" w:color="auto"/>
        <w:bottom w:val="none" w:sz="0" w:space="0" w:color="auto"/>
        <w:right w:val="none" w:sz="0" w:space="0" w:color="auto"/>
      </w:divBdr>
    </w:div>
    <w:div w:id="2009474679">
      <w:bodyDiv w:val="1"/>
      <w:marLeft w:val="0"/>
      <w:marRight w:val="0"/>
      <w:marTop w:val="0"/>
      <w:marBottom w:val="0"/>
      <w:divBdr>
        <w:top w:val="none" w:sz="0" w:space="0" w:color="auto"/>
        <w:left w:val="none" w:sz="0" w:space="0" w:color="auto"/>
        <w:bottom w:val="none" w:sz="0" w:space="0" w:color="auto"/>
        <w:right w:val="none" w:sz="0" w:space="0" w:color="auto"/>
      </w:divBdr>
    </w:div>
    <w:div w:id="2009479388">
      <w:bodyDiv w:val="1"/>
      <w:marLeft w:val="0"/>
      <w:marRight w:val="0"/>
      <w:marTop w:val="0"/>
      <w:marBottom w:val="0"/>
      <w:divBdr>
        <w:top w:val="none" w:sz="0" w:space="0" w:color="auto"/>
        <w:left w:val="none" w:sz="0" w:space="0" w:color="auto"/>
        <w:bottom w:val="none" w:sz="0" w:space="0" w:color="auto"/>
        <w:right w:val="none" w:sz="0" w:space="0" w:color="auto"/>
      </w:divBdr>
    </w:div>
    <w:div w:id="2010055001">
      <w:bodyDiv w:val="1"/>
      <w:marLeft w:val="0"/>
      <w:marRight w:val="0"/>
      <w:marTop w:val="0"/>
      <w:marBottom w:val="0"/>
      <w:divBdr>
        <w:top w:val="none" w:sz="0" w:space="0" w:color="auto"/>
        <w:left w:val="none" w:sz="0" w:space="0" w:color="auto"/>
        <w:bottom w:val="none" w:sz="0" w:space="0" w:color="auto"/>
        <w:right w:val="none" w:sz="0" w:space="0" w:color="auto"/>
      </w:divBdr>
    </w:div>
    <w:div w:id="2010257126">
      <w:bodyDiv w:val="1"/>
      <w:marLeft w:val="0"/>
      <w:marRight w:val="0"/>
      <w:marTop w:val="0"/>
      <w:marBottom w:val="0"/>
      <w:divBdr>
        <w:top w:val="none" w:sz="0" w:space="0" w:color="auto"/>
        <w:left w:val="none" w:sz="0" w:space="0" w:color="auto"/>
        <w:bottom w:val="none" w:sz="0" w:space="0" w:color="auto"/>
        <w:right w:val="none" w:sz="0" w:space="0" w:color="auto"/>
      </w:divBdr>
    </w:div>
    <w:div w:id="2010329371">
      <w:bodyDiv w:val="1"/>
      <w:marLeft w:val="0"/>
      <w:marRight w:val="0"/>
      <w:marTop w:val="0"/>
      <w:marBottom w:val="0"/>
      <w:divBdr>
        <w:top w:val="none" w:sz="0" w:space="0" w:color="auto"/>
        <w:left w:val="none" w:sz="0" w:space="0" w:color="auto"/>
        <w:bottom w:val="none" w:sz="0" w:space="0" w:color="auto"/>
        <w:right w:val="none" w:sz="0" w:space="0" w:color="auto"/>
      </w:divBdr>
    </w:div>
    <w:div w:id="2010330464">
      <w:bodyDiv w:val="1"/>
      <w:marLeft w:val="0"/>
      <w:marRight w:val="0"/>
      <w:marTop w:val="0"/>
      <w:marBottom w:val="0"/>
      <w:divBdr>
        <w:top w:val="none" w:sz="0" w:space="0" w:color="auto"/>
        <w:left w:val="none" w:sz="0" w:space="0" w:color="auto"/>
        <w:bottom w:val="none" w:sz="0" w:space="0" w:color="auto"/>
        <w:right w:val="none" w:sz="0" w:space="0" w:color="auto"/>
      </w:divBdr>
    </w:div>
    <w:div w:id="2010518855">
      <w:bodyDiv w:val="1"/>
      <w:marLeft w:val="0"/>
      <w:marRight w:val="0"/>
      <w:marTop w:val="0"/>
      <w:marBottom w:val="0"/>
      <w:divBdr>
        <w:top w:val="none" w:sz="0" w:space="0" w:color="auto"/>
        <w:left w:val="none" w:sz="0" w:space="0" w:color="auto"/>
        <w:bottom w:val="none" w:sz="0" w:space="0" w:color="auto"/>
        <w:right w:val="none" w:sz="0" w:space="0" w:color="auto"/>
      </w:divBdr>
    </w:div>
    <w:div w:id="2013026585">
      <w:bodyDiv w:val="1"/>
      <w:marLeft w:val="0"/>
      <w:marRight w:val="0"/>
      <w:marTop w:val="0"/>
      <w:marBottom w:val="0"/>
      <w:divBdr>
        <w:top w:val="none" w:sz="0" w:space="0" w:color="auto"/>
        <w:left w:val="none" w:sz="0" w:space="0" w:color="auto"/>
        <w:bottom w:val="none" w:sz="0" w:space="0" w:color="auto"/>
        <w:right w:val="none" w:sz="0" w:space="0" w:color="auto"/>
      </w:divBdr>
    </w:div>
    <w:div w:id="2013529939">
      <w:bodyDiv w:val="1"/>
      <w:marLeft w:val="0"/>
      <w:marRight w:val="0"/>
      <w:marTop w:val="0"/>
      <w:marBottom w:val="0"/>
      <w:divBdr>
        <w:top w:val="none" w:sz="0" w:space="0" w:color="auto"/>
        <w:left w:val="none" w:sz="0" w:space="0" w:color="auto"/>
        <w:bottom w:val="none" w:sz="0" w:space="0" w:color="auto"/>
        <w:right w:val="none" w:sz="0" w:space="0" w:color="auto"/>
      </w:divBdr>
    </w:div>
    <w:div w:id="2013559399">
      <w:bodyDiv w:val="1"/>
      <w:marLeft w:val="0"/>
      <w:marRight w:val="0"/>
      <w:marTop w:val="0"/>
      <w:marBottom w:val="0"/>
      <w:divBdr>
        <w:top w:val="none" w:sz="0" w:space="0" w:color="auto"/>
        <w:left w:val="none" w:sz="0" w:space="0" w:color="auto"/>
        <w:bottom w:val="none" w:sz="0" w:space="0" w:color="auto"/>
        <w:right w:val="none" w:sz="0" w:space="0" w:color="auto"/>
      </w:divBdr>
    </w:div>
    <w:div w:id="2014532478">
      <w:bodyDiv w:val="1"/>
      <w:marLeft w:val="0"/>
      <w:marRight w:val="0"/>
      <w:marTop w:val="0"/>
      <w:marBottom w:val="0"/>
      <w:divBdr>
        <w:top w:val="none" w:sz="0" w:space="0" w:color="auto"/>
        <w:left w:val="none" w:sz="0" w:space="0" w:color="auto"/>
        <w:bottom w:val="none" w:sz="0" w:space="0" w:color="auto"/>
        <w:right w:val="none" w:sz="0" w:space="0" w:color="auto"/>
      </w:divBdr>
    </w:div>
    <w:div w:id="2014674615">
      <w:bodyDiv w:val="1"/>
      <w:marLeft w:val="0"/>
      <w:marRight w:val="0"/>
      <w:marTop w:val="0"/>
      <w:marBottom w:val="0"/>
      <w:divBdr>
        <w:top w:val="none" w:sz="0" w:space="0" w:color="auto"/>
        <w:left w:val="none" w:sz="0" w:space="0" w:color="auto"/>
        <w:bottom w:val="none" w:sz="0" w:space="0" w:color="auto"/>
        <w:right w:val="none" w:sz="0" w:space="0" w:color="auto"/>
      </w:divBdr>
    </w:div>
    <w:div w:id="2017075758">
      <w:bodyDiv w:val="1"/>
      <w:marLeft w:val="0"/>
      <w:marRight w:val="0"/>
      <w:marTop w:val="0"/>
      <w:marBottom w:val="0"/>
      <w:divBdr>
        <w:top w:val="none" w:sz="0" w:space="0" w:color="auto"/>
        <w:left w:val="none" w:sz="0" w:space="0" w:color="auto"/>
        <w:bottom w:val="none" w:sz="0" w:space="0" w:color="auto"/>
        <w:right w:val="none" w:sz="0" w:space="0" w:color="auto"/>
      </w:divBdr>
    </w:div>
    <w:div w:id="2017226934">
      <w:bodyDiv w:val="1"/>
      <w:marLeft w:val="0"/>
      <w:marRight w:val="0"/>
      <w:marTop w:val="0"/>
      <w:marBottom w:val="0"/>
      <w:divBdr>
        <w:top w:val="none" w:sz="0" w:space="0" w:color="auto"/>
        <w:left w:val="none" w:sz="0" w:space="0" w:color="auto"/>
        <w:bottom w:val="none" w:sz="0" w:space="0" w:color="auto"/>
        <w:right w:val="none" w:sz="0" w:space="0" w:color="auto"/>
      </w:divBdr>
    </w:div>
    <w:div w:id="2017415023">
      <w:bodyDiv w:val="1"/>
      <w:marLeft w:val="0"/>
      <w:marRight w:val="0"/>
      <w:marTop w:val="0"/>
      <w:marBottom w:val="0"/>
      <w:divBdr>
        <w:top w:val="none" w:sz="0" w:space="0" w:color="auto"/>
        <w:left w:val="none" w:sz="0" w:space="0" w:color="auto"/>
        <w:bottom w:val="none" w:sz="0" w:space="0" w:color="auto"/>
        <w:right w:val="none" w:sz="0" w:space="0" w:color="auto"/>
      </w:divBdr>
    </w:div>
    <w:div w:id="2017612194">
      <w:bodyDiv w:val="1"/>
      <w:marLeft w:val="0"/>
      <w:marRight w:val="0"/>
      <w:marTop w:val="0"/>
      <w:marBottom w:val="0"/>
      <w:divBdr>
        <w:top w:val="none" w:sz="0" w:space="0" w:color="auto"/>
        <w:left w:val="none" w:sz="0" w:space="0" w:color="auto"/>
        <w:bottom w:val="none" w:sz="0" w:space="0" w:color="auto"/>
        <w:right w:val="none" w:sz="0" w:space="0" w:color="auto"/>
      </w:divBdr>
    </w:div>
    <w:div w:id="2018773198">
      <w:bodyDiv w:val="1"/>
      <w:marLeft w:val="0"/>
      <w:marRight w:val="0"/>
      <w:marTop w:val="0"/>
      <w:marBottom w:val="0"/>
      <w:divBdr>
        <w:top w:val="none" w:sz="0" w:space="0" w:color="auto"/>
        <w:left w:val="none" w:sz="0" w:space="0" w:color="auto"/>
        <w:bottom w:val="none" w:sz="0" w:space="0" w:color="auto"/>
        <w:right w:val="none" w:sz="0" w:space="0" w:color="auto"/>
      </w:divBdr>
    </w:div>
    <w:div w:id="2019501733">
      <w:bodyDiv w:val="1"/>
      <w:marLeft w:val="0"/>
      <w:marRight w:val="0"/>
      <w:marTop w:val="0"/>
      <w:marBottom w:val="0"/>
      <w:divBdr>
        <w:top w:val="none" w:sz="0" w:space="0" w:color="auto"/>
        <w:left w:val="none" w:sz="0" w:space="0" w:color="auto"/>
        <w:bottom w:val="none" w:sz="0" w:space="0" w:color="auto"/>
        <w:right w:val="none" w:sz="0" w:space="0" w:color="auto"/>
      </w:divBdr>
    </w:div>
    <w:div w:id="2019654339">
      <w:bodyDiv w:val="1"/>
      <w:marLeft w:val="0"/>
      <w:marRight w:val="0"/>
      <w:marTop w:val="0"/>
      <w:marBottom w:val="0"/>
      <w:divBdr>
        <w:top w:val="none" w:sz="0" w:space="0" w:color="auto"/>
        <w:left w:val="none" w:sz="0" w:space="0" w:color="auto"/>
        <w:bottom w:val="none" w:sz="0" w:space="0" w:color="auto"/>
        <w:right w:val="none" w:sz="0" w:space="0" w:color="auto"/>
      </w:divBdr>
    </w:div>
    <w:div w:id="2019695376">
      <w:bodyDiv w:val="1"/>
      <w:marLeft w:val="0"/>
      <w:marRight w:val="0"/>
      <w:marTop w:val="0"/>
      <w:marBottom w:val="0"/>
      <w:divBdr>
        <w:top w:val="none" w:sz="0" w:space="0" w:color="auto"/>
        <w:left w:val="none" w:sz="0" w:space="0" w:color="auto"/>
        <w:bottom w:val="none" w:sz="0" w:space="0" w:color="auto"/>
        <w:right w:val="none" w:sz="0" w:space="0" w:color="auto"/>
      </w:divBdr>
    </w:div>
    <w:div w:id="2019959361">
      <w:bodyDiv w:val="1"/>
      <w:marLeft w:val="0"/>
      <w:marRight w:val="0"/>
      <w:marTop w:val="0"/>
      <w:marBottom w:val="0"/>
      <w:divBdr>
        <w:top w:val="none" w:sz="0" w:space="0" w:color="auto"/>
        <w:left w:val="none" w:sz="0" w:space="0" w:color="auto"/>
        <w:bottom w:val="none" w:sz="0" w:space="0" w:color="auto"/>
        <w:right w:val="none" w:sz="0" w:space="0" w:color="auto"/>
      </w:divBdr>
    </w:div>
    <w:div w:id="2020813748">
      <w:bodyDiv w:val="1"/>
      <w:marLeft w:val="0"/>
      <w:marRight w:val="0"/>
      <w:marTop w:val="0"/>
      <w:marBottom w:val="0"/>
      <w:divBdr>
        <w:top w:val="none" w:sz="0" w:space="0" w:color="auto"/>
        <w:left w:val="none" w:sz="0" w:space="0" w:color="auto"/>
        <w:bottom w:val="none" w:sz="0" w:space="0" w:color="auto"/>
        <w:right w:val="none" w:sz="0" w:space="0" w:color="auto"/>
      </w:divBdr>
    </w:div>
    <w:div w:id="2022126709">
      <w:bodyDiv w:val="1"/>
      <w:marLeft w:val="0"/>
      <w:marRight w:val="0"/>
      <w:marTop w:val="0"/>
      <w:marBottom w:val="0"/>
      <w:divBdr>
        <w:top w:val="none" w:sz="0" w:space="0" w:color="auto"/>
        <w:left w:val="none" w:sz="0" w:space="0" w:color="auto"/>
        <w:bottom w:val="none" w:sz="0" w:space="0" w:color="auto"/>
        <w:right w:val="none" w:sz="0" w:space="0" w:color="auto"/>
      </w:divBdr>
    </w:div>
    <w:div w:id="2023236999">
      <w:bodyDiv w:val="1"/>
      <w:marLeft w:val="0"/>
      <w:marRight w:val="0"/>
      <w:marTop w:val="0"/>
      <w:marBottom w:val="0"/>
      <w:divBdr>
        <w:top w:val="none" w:sz="0" w:space="0" w:color="auto"/>
        <w:left w:val="none" w:sz="0" w:space="0" w:color="auto"/>
        <w:bottom w:val="none" w:sz="0" w:space="0" w:color="auto"/>
        <w:right w:val="none" w:sz="0" w:space="0" w:color="auto"/>
      </w:divBdr>
    </w:div>
    <w:div w:id="2024624063">
      <w:bodyDiv w:val="1"/>
      <w:marLeft w:val="0"/>
      <w:marRight w:val="0"/>
      <w:marTop w:val="0"/>
      <w:marBottom w:val="0"/>
      <w:divBdr>
        <w:top w:val="none" w:sz="0" w:space="0" w:color="auto"/>
        <w:left w:val="none" w:sz="0" w:space="0" w:color="auto"/>
        <w:bottom w:val="none" w:sz="0" w:space="0" w:color="auto"/>
        <w:right w:val="none" w:sz="0" w:space="0" w:color="auto"/>
      </w:divBdr>
    </w:div>
    <w:div w:id="2024697112">
      <w:bodyDiv w:val="1"/>
      <w:marLeft w:val="0"/>
      <w:marRight w:val="0"/>
      <w:marTop w:val="0"/>
      <w:marBottom w:val="0"/>
      <w:divBdr>
        <w:top w:val="none" w:sz="0" w:space="0" w:color="auto"/>
        <w:left w:val="none" w:sz="0" w:space="0" w:color="auto"/>
        <w:bottom w:val="none" w:sz="0" w:space="0" w:color="auto"/>
        <w:right w:val="none" w:sz="0" w:space="0" w:color="auto"/>
      </w:divBdr>
    </w:div>
    <w:div w:id="2025090043">
      <w:bodyDiv w:val="1"/>
      <w:marLeft w:val="0"/>
      <w:marRight w:val="0"/>
      <w:marTop w:val="0"/>
      <w:marBottom w:val="0"/>
      <w:divBdr>
        <w:top w:val="none" w:sz="0" w:space="0" w:color="auto"/>
        <w:left w:val="none" w:sz="0" w:space="0" w:color="auto"/>
        <w:bottom w:val="none" w:sz="0" w:space="0" w:color="auto"/>
        <w:right w:val="none" w:sz="0" w:space="0" w:color="auto"/>
      </w:divBdr>
    </w:div>
    <w:div w:id="2025353342">
      <w:bodyDiv w:val="1"/>
      <w:marLeft w:val="0"/>
      <w:marRight w:val="0"/>
      <w:marTop w:val="0"/>
      <w:marBottom w:val="0"/>
      <w:divBdr>
        <w:top w:val="none" w:sz="0" w:space="0" w:color="auto"/>
        <w:left w:val="none" w:sz="0" w:space="0" w:color="auto"/>
        <w:bottom w:val="none" w:sz="0" w:space="0" w:color="auto"/>
        <w:right w:val="none" w:sz="0" w:space="0" w:color="auto"/>
      </w:divBdr>
    </w:div>
    <w:div w:id="2026243162">
      <w:bodyDiv w:val="1"/>
      <w:marLeft w:val="0"/>
      <w:marRight w:val="0"/>
      <w:marTop w:val="0"/>
      <w:marBottom w:val="0"/>
      <w:divBdr>
        <w:top w:val="none" w:sz="0" w:space="0" w:color="auto"/>
        <w:left w:val="none" w:sz="0" w:space="0" w:color="auto"/>
        <w:bottom w:val="none" w:sz="0" w:space="0" w:color="auto"/>
        <w:right w:val="none" w:sz="0" w:space="0" w:color="auto"/>
      </w:divBdr>
    </w:div>
    <w:div w:id="2026244804">
      <w:bodyDiv w:val="1"/>
      <w:marLeft w:val="0"/>
      <w:marRight w:val="0"/>
      <w:marTop w:val="0"/>
      <w:marBottom w:val="0"/>
      <w:divBdr>
        <w:top w:val="none" w:sz="0" w:space="0" w:color="auto"/>
        <w:left w:val="none" w:sz="0" w:space="0" w:color="auto"/>
        <w:bottom w:val="none" w:sz="0" w:space="0" w:color="auto"/>
        <w:right w:val="none" w:sz="0" w:space="0" w:color="auto"/>
      </w:divBdr>
    </w:div>
    <w:div w:id="2026325911">
      <w:bodyDiv w:val="1"/>
      <w:marLeft w:val="0"/>
      <w:marRight w:val="0"/>
      <w:marTop w:val="0"/>
      <w:marBottom w:val="0"/>
      <w:divBdr>
        <w:top w:val="none" w:sz="0" w:space="0" w:color="auto"/>
        <w:left w:val="none" w:sz="0" w:space="0" w:color="auto"/>
        <w:bottom w:val="none" w:sz="0" w:space="0" w:color="auto"/>
        <w:right w:val="none" w:sz="0" w:space="0" w:color="auto"/>
      </w:divBdr>
    </w:div>
    <w:div w:id="2026440296">
      <w:bodyDiv w:val="1"/>
      <w:marLeft w:val="0"/>
      <w:marRight w:val="0"/>
      <w:marTop w:val="0"/>
      <w:marBottom w:val="0"/>
      <w:divBdr>
        <w:top w:val="none" w:sz="0" w:space="0" w:color="auto"/>
        <w:left w:val="none" w:sz="0" w:space="0" w:color="auto"/>
        <w:bottom w:val="none" w:sz="0" w:space="0" w:color="auto"/>
        <w:right w:val="none" w:sz="0" w:space="0" w:color="auto"/>
      </w:divBdr>
    </w:div>
    <w:div w:id="2026858264">
      <w:bodyDiv w:val="1"/>
      <w:marLeft w:val="0"/>
      <w:marRight w:val="0"/>
      <w:marTop w:val="0"/>
      <w:marBottom w:val="0"/>
      <w:divBdr>
        <w:top w:val="none" w:sz="0" w:space="0" w:color="auto"/>
        <w:left w:val="none" w:sz="0" w:space="0" w:color="auto"/>
        <w:bottom w:val="none" w:sz="0" w:space="0" w:color="auto"/>
        <w:right w:val="none" w:sz="0" w:space="0" w:color="auto"/>
      </w:divBdr>
    </w:div>
    <w:div w:id="2026900058">
      <w:bodyDiv w:val="1"/>
      <w:marLeft w:val="0"/>
      <w:marRight w:val="0"/>
      <w:marTop w:val="0"/>
      <w:marBottom w:val="0"/>
      <w:divBdr>
        <w:top w:val="none" w:sz="0" w:space="0" w:color="auto"/>
        <w:left w:val="none" w:sz="0" w:space="0" w:color="auto"/>
        <w:bottom w:val="none" w:sz="0" w:space="0" w:color="auto"/>
        <w:right w:val="none" w:sz="0" w:space="0" w:color="auto"/>
      </w:divBdr>
    </w:div>
    <w:div w:id="2026904848">
      <w:bodyDiv w:val="1"/>
      <w:marLeft w:val="0"/>
      <w:marRight w:val="0"/>
      <w:marTop w:val="0"/>
      <w:marBottom w:val="0"/>
      <w:divBdr>
        <w:top w:val="none" w:sz="0" w:space="0" w:color="auto"/>
        <w:left w:val="none" w:sz="0" w:space="0" w:color="auto"/>
        <w:bottom w:val="none" w:sz="0" w:space="0" w:color="auto"/>
        <w:right w:val="none" w:sz="0" w:space="0" w:color="auto"/>
      </w:divBdr>
    </w:div>
    <w:div w:id="2027441458">
      <w:bodyDiv w:val="1"/>
      <w:marLeft w:val="0"/>
      <w:marRight w:val="0"/>
      <w:marTop w:val="0"/>
      <w:marBottom w:val="0"/>
      <w:divBdr>
        <w:top w:val="none" w:sz="0" w:space="0" w:color="auto"/>
        <w:left w:val="none" w:sz="0" w:space="0" w:color="auto"/>
        <w:bottom w:val="none" w:sz="0" w:space="0" w:color="auto"/>
        <w:right w:val="none" w:sz="0" w:space="0" w:color="auto"/>
      </w:divBdr>
    </w:div>
    <w:div w:id="2027445096">
      <w:bodyDiv w:val="1"/>
      <w:marLeft w:val="0"/>
      <w:marRight w:val="0"/>
      <w:marTop w:val="0"/>
      <w:marBottom w:val="0"/>
      <w:divBdr>
        <w:top w:val="none" w:sz="0" w:space="0" w:color="auto"/>
        <w:left w:val="none" w:sz="0" w:space="0" w:color="auto"/>
        <w:bottom w:val="none" w:sz="0" w:space="0" w:color="auto"/>
        <w:right w:val="none" w:sz="0" w:space="0" w:color="auto"/>
      </w:divBdr>
    </w:div>
    <w:div w:id="2027556345">
      <w:bodyDiv w:val="1"/>
      <w:marLeft w:val="0"/>
      <w:marRight w:val="0"/>
      <w:marTop w:val="0"/>
      <w:marBottom w:val="0"/>
      <w:divBdr>
        <w:top w:val="none" w:sz="0" w:space="0" w:color="auto"/>
        <w:left w:val="none" w:sz="0" w:space="0" w:color="auto"/>
        <w:bottom w:val="none" w:sz="0" w:space="0" w:color="auto"/>
        <w:right w:val="none" w:sz="0" w:space="0" w:color="auto"/>
      </w:divBdr>
    </w:div>
    <w:div w:id="2028553045">
      <w:bodyDiv w:val="1"/>
      <w:marLeft w:val="0"/>
      <w:marRight w:val="0"/>
      <w:marTop w:val="0"/>
      <w:marBottom w:val="0"/>
      <w:divBdr>
        <w:top w:val="none" w:sz="0" w:space="0" w:color="auto"/>
        <w:left w:val="none" w:sz="0" w:space="0" w:color="auto"/>
        <w:bottom w:val="none" w:sz="0" w:space="0" w:color="auto"/>
        <w:right w:val="none" w:sz="0" w:space="0" w:color="auto"/>
      </w:divBdr>
    </w:div>
    <w:div w:id="2028601715">
      <w:bodyDiv w:val="1"/>
      <w:marLeft w:val="0"/>
      <w:marRight w:val="0"/>
      <w:marTop w:val="0"/>
      <w:marBottom w:val="0"/>
      <w:divBdr>
        <w:top w:val="none" w:sz="0" w:space="0" w:color="auto"/>
        <w:left w:val="none" w:sz="0" w:space="0" w:color="auto"/>
        <w:bottom w:val="none" w:sz="0" w:space="0" w:color="auto"/>
        <w:right w:val="none" w:sz="0" w:space="0" w:color="auto"/>
      </w:divBdr>
    </w:div>
    <w:div w:id="2028748239">
      <w:bodyDiv w:val="1"/>
      <w:marLeft w:val="0"/>
      <w:marRight w:val="0"/>
      <w:marTop w:val="0"/>
      <w:marBottom w:val="0"/>
      <w:divBdr>
        <w:top w:val="none" w:sz="0" w:space="0" w:color="auto"/>
        <w:left w:val="none" w:sz="0" w:space="0" w:color="auto"/>
        <w:bottom w:val="none" w:sz="0" w:space="0" w:color="auto"/>
        <w:right w:val="none" w:sz="0" w:space="0" w:color="auto"/>
      </w:divBdr>
    </w:div>
    <w:div w:id="2031026692">
      <w:bodyDiv w:val="1"/>
      <w:marLeft w:val="0"/>
      <w:marRight w:val="0"/>
      <w:marTop w:val="0"/>
      <w:marBottom w:val="0"/>
      <w:divBdr>
        <w:top w:val="none" w:sz="0" w:space="0" w:color="auto"/>
        <w:left w:val="none" w:sz="0" w:space="0" w:color="auto"/>
        <w:bottom w:val="none" w:sz="0" w:space="0" w:color="auto"/>
        <w:right w:val="none" w:sz="0" w:space="0" w:color="auto"/>
      </w:divBdr>
    </w:div>
    <w:div w:id="2031560720">
      <w:bodyDiv w:val="1"/>
      <w:marLeft w:val="0"/>
      <w:marRight w:val="0"/>
      <w:marTop w:val="0"/>
      <w:marBottom w:val="0"/>
      <w:divBdr>
        <w:top w:val="none" w:sz="0" w:space="0" w:color="auto"/>
        <w:left w:val="none" w:sz="0" w:space="0" w:color="auto"/>
        <w:bottom w:val="none" w:sz="0" w:space="0" w:color="auto"/>
        <w:right w:val="none" w:sz="0" w:space="0" w:color="auto"/>
      </w:divBdr>
    </w:div>
    <w:div w:id="2031714039">
      <w:bodyDiv w:val="1"/>
      <w:marLeft w:val="0"/>
      <w:marRight w:val="0"/>
      <w:marTop w:val="0"/>
      <w:marBottom w:val="0"/>
      <w:divBdr>
        <w:top w:val="none" w:sz="0" w:space="0" w:color="auto"/>
        <w:left w:val="none" w:sz="0" w:space="0" w:color="auto"/>
        <w:bottom w:val="none" w:sz="0" w:space="0" w:color="auto"/>
        <w:right w:val="none" w:sz="0" w:space="0" w:color="auto"/>
      </w:divBdr>
    </w:div>
    <w:div w:id="2032605087">
      <w:bodyDiv w:val="1"/>
      <w:marLeft w:val="0"/>
      <w:marRight w:val="0"/>
      <w:marTop w:val="0"/>
      <w:marBottom w:val="0"/>
      <w:divBdr>
        <w:top w:val="none" w:sz="0" w:space="0" w:color="auto"/>
        <w:left w:val="none" w:sz="0" w:space="0" w:color="auto"/>
        <w:bottom w:val="none" w:sz="0" w:space="0" w:color="auto"/>
        <w:right w:val="none" w:sz="0" w:space="0" w:color="auto"/>
      </w:divBdr>
    </w:div>
    <w:div w:id="2034307062">
      <w:bodyDiv w:val="1"/>
      <w:marLeft w:val="0"/>
      <w:marRight w:val="0"/>
      <w:marTop w:val="0"/>
      <w:marBottom w:val="0"/>
      <w:divBdr>
        <w:top w:val="none" w:sz="0" w:space="0" w:color="auto"/>
        <w:left w:val="none" w:sz="0" w:space="0" w:color="auto"/>
        <w:bottom w:val="none" w:sz="0" w:space="0" w:color="auto"/>
        <w:right w:val="none" w:sz="0" w:space="0" w:color="auto"/>
      </w:divBdr>
    </w:div>
    <w:div w:id="2034457308">
      <w:bodyDiv w:val="1"/>
      <w:marLeft w:val="0"/>
      <w:marRight w:val="0"/>
      <w:marTop w:val="0"/>
      <w:marBottom w:val="0"/>
      <w:divBdr>
        <w:top w:val="none" w:sz="0" w:space="0" w:color="auto"/>
        <w:left w:val="none" w:sz="0" w:space="0" w:color="auto"/>
        <w:bottom w:val="none" w:sz="0" w:space="0" w:color="auto"/>
        <w:right w:val="none" w:sz="0" w:space="0" w:color="auto"/>
      </w:divBdr>
    </w:div>
    <w:div w:id="2034527355">
      <w:bodyDiv w:val="1"/>
      <w:marLeft w:val="0"/>
      <w:marRight w:val="0"/>
      <w:marTop w:val="0"/>
      <w:marBottom w:val="0"/>
      <w:divBdr>
        <w:top w:val="none" w:sz="0" w:space="0" w:color="auto"/>
        <w:left w:val="none" w:sz="0" w:space="0" w:color="auto"/>
        <w:bottom w:val="none" w:sz="0" w:space="0" w:color="auto"/>
        <w:right w:val="none" w:sz="0" w:space="0" w:color="auto"/>
      </w:divBdr>
    </w:div>
    <w:div w:id="2034531128">
      <w:bodyDiv w:val="1"/>
      <w:marLeft w:val="0"/>
      <w:marRight w:val="0"/>
      <w:marTop w:val="0"/>
      <w:marBottom w:val="0"/>
      <w:divBdr>
        <w:top w:val="none" w:sz="0" w:space="0" w:color="auto"/>
        <w:left w:val="none" w:sz="0" w:space="0" w:color="auto"/>
        <w:bottom w:val="none" w:sz="0" w:space="0" w:color="auto"/>
        <w:right w:val="none" w:sz="0" w:space="0" w:color="auto"/>
      </w:divBdr>
    </w:div>
    <w:div w:id="2034650811">
      <w:bodyDiv w:val="1"/>
      <w:marLeft w:val="0"/>
      <w:marRight w:val="0"/>
      <w:marTop w:val="0"/>
      <w:marBottom w:val="0"/>
      <w:divBdr>
        <w:top w:val="none" w:sz="0" w:space="0" w:color="auto"/>
        <w:left w:val="none" w:sz="0" w:space="0" w:color="auto"/>
        <w:bottom w:val="none" w:sz="0" w:space="0" w:color="auto"/>
        <w:right w:val="none" w:sz="0" w:space="0" w:color="auto"/>
      </w:divBdr>
    </w:div>
    <w:div w:id="2034837255">
      <w:bodyDiv w:val="1"/>
      <w:marLeft w:val="0"/>
      <w:marRight w:val="0"/>
      <w:marTop w:val="0"/>
      <w:marBottom w:val="0"/>
      <w:divBdr>
        <w:top w:val="none" w:sz="0" w:space="0" w:color="auto"/>
        <w:left w:val="none" w:sz="0" w:space="0" w:color="auto"/>
        <w:bottom w:val="none" w:sz="0" w:space="0" w:color="auto"/>
        <w:right w:val="none" w:sz="0" w:space="0" w:color="auto"/>
      </w:divBdr>
    </w:div>
    <w:div w:id="2034961475">
      <w:bodyDiv w:val="1"/>
      <w:marLeft w:val="0"/>
      <w:marRight w:val="0"/>
      <w:marTop w:val="0"/>
      <w:marBottom w:val="0"/>
      <w:divBdr>
        <w:top w:val="none" w:sz="0" w:space="0" w:color="auto"/>
        <w:left w:val="none" w:sz="0" w:space="0" w:color="auto"/>
        <w:bottom w:val="none" w:sz="0" w:space="0" w:color="auto"/>
        <w:right w:val="none" w:sz="0" w:space="0" w:color="auto"/>
      </w:divBdr>
    </w:div>
    <w:div w:id="2035186843">
      <w:bodyDiv w:val="1"/>
      <w:marLeft w:val="0"/>
      <w:marRight w:val="0"/>
      <w:marTop w:val="0"/>
      <w:marBottom w:val="0"/>
      <w:divBdr>
        <w:top w:val="none" w:sz="0" w:space="0" w:color="auto"/>
        <w:left w:val="none" w:sz="0" w:space="0" w:color="auto"/>
        <w:bottom w:val="none" w:sz="0" w:space="0" w:color="auto"/>
        <w:right w:val="none" w:sz="0" w:space="0" w:color="auto"/>
      </w:divBdr>
    </w:div>
    <w:div w:id="2035567376">
      <w:bodyDiv w:val="1"/>
      <w:marLeft w:val="0"/>
      <w:marRight w:val="0"/>
      <w:marTop w:val="0"/>
      <w:marBottom w:val="0"/>
      <w:divBdr>
        <w:top w:val="none" w:sz="0" w:space="0" w:color="auto"/>
        <w:left w:val="none" w:sz="0" w:space="0" w:color="auto"/>
        <w:bottom w:val="none" w:sz="0" w:space="0" w:color="auto"/>
        <w:right w:val="none" w:sz="0" w:space="0" w:color="auto"/>
      </w:divBdr>
    </w:div>
    <w:div w:id="2036495728">
      <w:bodyDiv w:val="1"/>
      <w:marLeft w:val="0"/>
      <w:marRight w:val="0"/>
      <w:marTop w:val="0"/>
      <w:marBottom w:val="0"/>
      <w:divBdr>
        <w:top w:val="none" w:sz="0" w:space="0" w:color="auto"/>
        <w:left w:val="none" w:sz="0" w:space="0" w:color="auto"/>
        <w:bottom w:val="none" w:sz="0" w:space="0" w:color="auto"/>
        <w:right w:val="none" w:sz="0" w:space="0" w:color="auto"/>
      </w:divBdr>
    </w:div>
    <w:div w:id="2037079653">
      <w:bodyDiv w:val="1"/>
      <w:marLeft w:val="0"/>
      <w:marRight w:val="0"/>
      <w:marTop w:val="0"/>
      <w:marBottom w:val="0"/>
      <w:divBdr>
        <w:top w:val="none" w:sz="0" w:space="0" w:color="auto"/>
        <w:left w:val="none" w:sz="0" w:space="0" w:color="auto"/>
        <w:bottom w:val="none" w:sz="0" w:space="0" w:color="auto"/>
        <w:right w:val="none" w:sz="0" w:space="0" w:color="auto"/>
      </w:divBdr>
    </w:div>
    <w:div w:id="2037385687">
      <w:bodyDiv w:val="1"/>
      <w:marLeft w:val="0"/>
      <w:marRight w:val="0"/>
      <w:marTop w:val="0"/>
      <w:marBottom w:val="0"/>
      <w:divBdr>
        <w:top w:val="none" w:sz="0" w:space="0" w:color="auto"/>
        <w:left w:val="none" w:sz="0" w:space="0" w:color="auto"/>
        <w:bottom w:val="none" w:sz="0" w:space="0" w:color="auto"/>
        <w:right w:val="none" w:sz="0" w:space="0" w:color="auto"/>
      </w:divBdr>
    </w:div>
    <w:div w:id="2038652601">
      <w:bodyDiv w:val="1"/>
      <w:marLeft w:val="0"/>
      <w:marRight w:val="0"/>
      <w:marTop w:val="0"/>
      <w:marBottom w:val="0"/>
      <w:divBdr>
        <w:top w:val="none" w:sz="0" w:space="0" w:color="auto"/>
        <w:left w:val="none" w:sz="0" w:space="0" w:color="auto"/>
        <w:bottom w:val="none" w:sz="0" w:space="0" w:color="auto"/>
        <w:right w:val="none" w:sz="0" w:space="0" w:color="auto"/>
      </w:divBdr>
    </w:div>
    <w:div w:id="2038852566">
      <w:bodyDiv w:val="1"/>
      <w:marLeft w:val="0"/>
      <w:marRight w:val="0"/>
      <w:marTop w:val="0"/>
      <w:marBottom w:val="0"/>
      <w:divBdr>
        <w:top w:val="none" w:sz="0" w:space="0" w:color="auto"/>
        <w:left w:val="none" w:sz="0" w:space="0" w:color="auto"/>
        <w:bottom w:val="none" w:sz="0" w:space="0" w:color="auto"/>
        <w:right w:val="none" w:sz="0" w:space="0" w:color="auto"/>
      </w:divBdr>
    </w:div>
    <w:div w:id="2039239428">
      <w:bodyDiv w:val="1"/>
      <w:marLeft w:val="0"/>
      <w:marRight w:val="0"/>
      <w:marTop w:val="0"/>
      <w:marBottom w:val="0"/>
      <w:divBdr>
        <w:top w:val="none" w:sz="0" w:space="0" w:color="auto"/>
        <w:left w:val="none" w:sz="0" w:space="0" w:color="auto"/>
        <w:bottom w:val="none" w:sz="0" w:space="0" w:color="auto"/>
        <w:right w:val="none" w:sz="0" w:space="0" w:color="auto"/>
      </w:divBdr>
    </w:div>
    <w:div w:id="2039314095">
      <w:bodyDiv w:val="1"/>
      <w:marLeft w:val="0"/>
      <w:marRight w:val="0"/>
      <w:marTop w:val="0"/>
      <w:marBottom w:val="0"/>
      <w:divBdr>
        <w:top w:val="none" w:sz="0" w:space="0" w:color="auto"/>
        <w:left w:val="none" w:sz="0" w:space="0" w:color="auto"/>
        <w:bottom w:val="none" w:sz="0" w:space="0" w:color="auto"/>
        <w:right w:val="none" w:sz="0" w:space="0" w:color="auto"/>
      </w:divBdr>
    </w:div>
    <w:div w:id="2040037067">
      <w:bodyDiv w:val="1"/>
      <w:marLeft w:val="0"/>
      <w:marRight w:val="0"/>
      <w:marTop w:val="0"/>
      <w:marBottom w:val="0"/>
      <w:divBdr>
        <w:top w:val="none" w:sz="0" w:space="0" w:color="auto"/>
        <w:left w:val="none" w:sz="0" w:space="0" w:color="auto"/>
        <w:bottom w:val="none" w:sz="0" w:space="0" w:color="auto"/>
        <w:right w:val="none" w:sz="0" w:space="0" w:color="auto"/>
      </w:divBdr>
    </w:div>
    <w:div w:id="2041006633">
      <w:bodyDiv w:val="1"/>
      <w:marLeft w:val="0"/>
      <w:marRight w:val="0"/>
      <w:marTop w:val="0"/>
      <w:marBottom w:val="0"/>
      <w:divBdr>
        <w:top w:val="none" w:sz="0" w:space="0" w:color="auto"/>
        <w:left w:val="none" w:sz="0" w:space="0" w:color="auto"/>
        <w:bottom w:val="none" w:sz="0" w:space="0" w:color="auto"/>
        <w:right w:val="none" w:sz="0" w:space="0" w:color="auto"/>
      </w:divBdr>
    </w:div>
    <w:div w:id="2041007808">
      <w:bodyDiv w:val="1"/>
      <w:marLeft w:val="0"/>
      <w:marRight w:val="0"/>
      <w:marTop w:val="0"/>
      <w:marBottom w:val="0"/>
      <w:divBdr>
        <w:top w:val="none" w:sz="0" w:space="0" w:color="auto"/>
        <w:left w:val="none" w:sz="0" w:space="0" w:color="auto"/>
        <w:bottom w:val="none" w:sz="0" w:space="0" w:color="auto"/>
        <w:right w:val="none" w:sz="0" w:space="0" w:color="auto"/>
      </w:divBdr>
    </w:div>
    <w:div w:id="2041975599">
      <w:bodyDiv w:val="1"/>
      <w:marLeft w:val="0"/>
      <w:marRight w:val="0"/>
      <w:marTop w:val="0"/>
      <w:marBottom w:val="0"/>
      <w:divBdr>
        <w:top w:val="none" w:sz="0" w:space="0" w:color="auto"/>
        <w:left w:val="none" w:sz="0" w:space="0" w:color="auto"/>
        <w:bottom w:val="none" w:sz="0" w:space="0" w:color="auto"/>
        <w:right w:val="none" w:sz="0" w:space="0" w:color="auto"/>
      </w:divBdr>
    </w:div>
    <w:div w:id="2042629053">
      <w:bodyDiv w:val="1"/>
      <w:marLeft w:val="0"/>
      <w:marRight w:val="0"/>
      <w:marTop w:val="0"/>
      <w:marBottom w:val="0"/>
      <w:divBdr>
        <w:top w:val="none" w:sz="0" w:space="0" w:color="auto"/>
        <w:left w:val="none" w:sz="0" w:space="0" w:color="auto"/>
        <w:bottom w:val="none" w:sz="0" w:space="0" w:color="auto"/>
        <w:right w:val="none" w:sz="0" w:space="0" w:color="auto"/>
      </w:divBdr>
    </w:div>
    <w:div w:id="2043287805">
      <w:bodyDiv w:val="1"/>
      <w:marLeft w:val="0"/>
      <w:marRight w:val="0"/>
      <w:marTop w:val="0"/>
      <w:marBottom w:val="0"/>
      <w:divBdr>
        <w:top w:val="none" w:sz="0" w:space="0" w:color="auto"/>
        <w:left w:val="none" w:sz="0" w:space="0" w:color="auto"/>
        <w:bottom w:val="none" w:sz="0" w:space="0" w:color="auto"/>
        <w:right w:val="none" w:sz="0" w:space="0" w:color="auto"/>
      </w:divBdr>
    </w:div>
    <w:div w:id="2043481501">
      <w:bodyDiv w:val="1"/>
      <w:marLeft w:val="0"/>
      <w:marRight w:val="0"/>
      <w:marTop w:val="0"/>
      <w:marBottom w:val="0"/>
      <w:divBdr>
        <w:top w:val="none" w:sz="0" w:space="0" w:color="auto"/>
        <w:left w:val="none" w:sz="0" w:space="0" w:color="auto"/>
        <w:bottom w:val="none" w:sz="0" w:space="0" w:color="auto"/>
        <w:right w:val="none" w:sz="0" w:space="0" w:color="auto"/>
      </w:divBdr>
    </w:div>
    <w:div w:id="2043896855">
      <w:bodyDiv w:val="1"/>
      <w:marLeft w:val="0"/>
      <w:marRight w:val="0"/>
      <w:marTop w:val="0"/>
      <w:marBottom w:val="0"/>
      <w:divBdr>
        <w:top w:val="none" w:sz="0" w:space="0" w:color="auto"/>
        <w:left w:val="none" w:sz="0" w:space="0" w:color="auto"/>
        <w:bottom w:val="none" w:sz="0" w:space="0" w:color="auto"/>
        <w:right w:val="none" w:sz="0" w:space="0" w:color="auto"/>
      </w:divBdr>
    </w:div>
    <w:div w:id="2043898520">
      <w:bodyDiv w:val="1"/>
      <w:marLeft w:val="0"/>
      <w:marRight w:val="0"/>
      <w:marTop w:val="0"/>
      <w:marBottom w:val="0"/>
      <w:divBdr>
        <w:top w:val="none" w:sz="0" w:space="0" w:color="auto"/>
        <w:left w:val="none" w:sz="0" w:space="0" w:color="auto"/>
        <w:bottom w:val="none" w:sz="0" w:space="0" w:color="auto"/>
        <w:right w:val="none" w:sz="0" w:space="0" w:color="auto"/>
      </w:divBdr>
    </w:div>
    <w:div w:id="2044550761">
      <w:bodyDiv w:val="1"/>
      <w:marLeft w:val="0"/>
      <w:marRight w:val="0"/>
      <w:marTop w:val="0"/>
      <w:marBottom w:val="0"/>
      <w:divBdr>
        <w:top w:val="none" w:sz="0" w:space="0" w:color="auto"/>
        <w:left w:val="none" w:sz="0" w:space="0" w:color="auto"/>
        <w:bottom w:val="none" w:sz="0" w:space="0" w:color="auto"/>
        <w:right w:val="none" w:sz="0" w:space="0" w:color="auto"/>
      </w:divBdr>
    </w:div>
    <w:div w:id="2046177201">
      <w:bodyDiv w:val="1"/>
      <w:marLeft w:val="0"/>
      <w:marRight w:val="0"/>
      <w:marTop w:val="0"/>
      <w:marBottom w:val="0"/>
      <w:divBdr>
        <w:top w:val="none" w:sz="0" w:space="0" w:color="auto"/>
        <w:left w:val="none" w:sz="0" w:space="0" w:color="auto"/>
        <w:bottom w:val="none" w:sz="0" w:space="0" w:color="auto"/>
        <w:right w:val="none" w:sz="0" w:space="0" w:color="auto"/>
      </w:divBdr>
    </w:div>
    <w:div w:id="2046563400">
      <w:bodyDiv w:val="1"/>
      <w:marLeft w:val="0"/>
      <w:marRight w:val="0"/>
      <w:marTop w:val="0"/>
      <w:marBottom w:val="0"/>
      <w:divBdr>
        <w:top w:val="none" w:sz="0" w:space="0" w:color="auto"/>
        <w:left w:val="none" w:sz="0" w:space="0" w:color="auto"/>
        <w:bottom w:val="none" w:sz="0" w:space="0" w:color="auto"/>
        <w:right w:val="none" w:sz="0" w:space="0" w:color="auto"/>
      </w:divBdr>
    </w:div>
    <w:div w:id="2046832608">
      <w:bodyDiv w:val="1"/>
      <w:marLeft w:val="0"/>
      <w:marRight w:val="0"/>
      <w:marTop w:val="0"/>
      <w:marBottom w:val="0"/>
      <w:divBdr>
        <w:top w:val="none" w:sz="0" w:space="0" w:color="auto"/>
        <w:left w:val="none" w:sz="0" w:space="0" w:color="auto"/>
        <w:bottom w:val="none" w:sz="0" w:space="0" w:color="auto"/>
        <w:right w:val="none" w:sz="0" w:space="0" w:color="auto"/>
      </w:divBdr>
    </w:div>
    <w:div w:id="2047171550">
      <w:bodyDiv w:val="1"/>
      <w:marLeft w:val="0"/>
      <w:marRight w:val="0"/>
      <w:marTop w:val="0"/>
      <w:marBottom w:val="0"/>
      <w:divBdr>
        <w:top w:val="none" w:sz="0" w:space="0" w:color="auto"/>
        <w:left w:val="none" w:sz="0" w:space="0" w:color="auto"/>
        <w:bottom w:val="none" w:sz="0" w:space="0" w:color="auto"/>
        <w:right w:val="none" w:sz="0" w:space="0" w:color="auto"/>
      </w:divBdr>
    </w:div>
    <w:div w:id="2047411734">
      <w:bodyDiv w:val="1"/>
      <w:marLeft w:val="0"/>
      <w:marRight w:val="0"/>
      <w:marTop w:val="0"/>
      <w:marBottom w:val="0"/>
      <w:divBdr>
        <w:top w:val="none" w:sz="0" w:space="0" w:color="auto"/>
        <w:left w:val="none" w:sz="0" w:space="0" w:color="auto"/>
        <w:bottom w:val="none" w:sz="0" w:space="0" w:color="auto"/>
        <w:right w:val="none" w:sz="0" w:space="0" w:color="auto"/>
      </w:divBdr>
    </w:div>
    <w:div w:id="2047753935">
      <w:bodyDiv w:val="1"/>
      <w:marLeft w:val="0"/>
      <w:marRight w:val="0"/>
      <w:marTop w:val="0"/>
      <w:marBottom w:val="0"/>
      <w:divBdr>
        <w:top w:val="none" w:sz="0" w:space="0" w:color="auto"/>
        <w:left w:val="none" w:sz="0" w:space="0" w:color="auto"/>
        <w:bottom w:val="none" w:sz="0" w:space="0" w:color="auto"/>
        <w:right w:val="none" w:sz="0" w:space="0" w:color="auto"/>
      </w:divBdr>
    </w:div>
    <w:div w:id="2048680384">
      <w:bodyDiv w:val="1"/>
      <w:marLeft w:val="0"/>
      <w:marRight w:val="0"/>
      <w:marTop w:val="0"/>
      <w:marBottom w:val="0"/>
      <w:divBdr>
        <w:top w:val="none" w:sz="0" w:space="0" w:color="auto"/>
        <w:left w:val="none" w:sz="0" w:space="0" w:color="auto"/>
        <w:bottom w:val="none" w:sz="0" w:space="0" w:color="auto"/>
        <w:right w:val="none" w:sz="0" w:space="0" w:color="auto"/>
      </w:divBdr>
    </w:div>
    <w:div w:id="2049796358">
      <w:bodyDiv w:val="1"/>
      <w:marLeft w:val="0"/>
      <w:marRight w:val="0"/>
      <w:marTop w:val="0"/>
      <w:marBottom w:val="0"/>
      <w:divBdr>
        <w:top w:val="none" w:sz="0" w:space="0" w:color="auto"/>
        <w:left w:val="none" w:sz="0" w:space="0" w:color="auto"/>
        <w:bottom w:val="none" w:sz="0" w:space="0" w:color="auto"/>
        <w:right w:val="none" w:sz="0" w:space="0" w:color="auto"/>
      </w:divBdr>
    </w:div>
    <w:div w:id="2049797650">
      <w:bodyDiv w:val="1"/>
      <w:marLeft w:val="0"/>
      <w:marRight w:val="0"/>
      <w:marTop w:val="0"/>
      <w:marBottom w:val="0"/>
      <w:divBdr>
        <w:top w:val="none" w:sz="0" w:space="0" w:color="auto"/>
        <w:left w:val="none" w:sz="0" w:space="0" w:color="auto"/>
        <w:bottom w:val="none" w:sz="0" w:space="0" w:color="auto"/>
        <w:right w:val="none" w:sz="0" w:space="0" w:color="auto"/>
      </w:divBdr>
    </w:div>
    <w:div w:id="2050958517">
      <w:bodyDiv w:val="1"/>
      <w:marLeft w:val="0"/>
      <w:marRight w:val="0"/>
      <w:marTop w:val="0"/>
      <w:marBottom w:val="0"/>
      <w:divBdr>
        <w:top w:val="none" w:sz="0" w:space="0" w:color="auto"/>
        <w:left w:val="none" w:sz="0" w:space="0" w:color="auto"/>
        <w:bottom w:val="none" w:sz="0" w:space="0" w:color="auto"/>
        <w:right w:val="none" w:sz="0" w:space="0" w:color="auto"/>
      </w:divBdr>
    </w:div>
    <w:div w:id="2050959391">
      <w:bodyDiv w:val="1"/>
      <w:marLeft w:val="0"/>
      <w:marRight w:val="0"/>
      <w:marTop w:val="0"/>
      <w:marBottom w:val="0"/>
      <w:divBdr>
        <w:top w:val="none" w:sz="0" w:space="0" w:color="auto"/>
        <w:left w:val="none" w:sz="0" w:space="0" w:color="auto"/>
        <w:bottom w:val="none" w:sz="0" w:space="0" w:color="auto"/>
        <w:right w:val="none" w:sz="0" w:space="0" w:color="auto"/>
      </w:divBdr>
    </w:div>
    <w:div w:id="2051605931">
      <w:bodyDiv w:val="1"/>
      <w:marLeft w:val="0"/>
      <w:marRight w:val="0"/>
      <w:marTop w:val="0"/>
      <w:marBottom w:val="0"/>
      <w:divBdr>
        <w:top w:val="none" w:sz="0" w:space="0" w:color="auto"/>
        <w:left w:val="none" w:sz="0" w:space="0" w:color="auto"/>
        <w:bottom w:val="none" w:sz="0" w:space="0" w:color="auto"/>
        <w:right w:val="none" w:sz="0" w:space="0" w:color="auto"/>
      </w:divBdr>
    </w:div>
    <w:div w:id="2051611912">
      <w:bodyDiv w:val="1"/>
      <w:marLeft w:val="0"/>
      <w:marRight w:val="0"/>
      <w:marTop w:val="0"/>
      <w:marBottom w:val="0"/>
      <w:divBdr>
        <w:top w:val="none" w:sz="0" w:space="0" w:color="auto"/>
        <w:left w:val="none" w:sz="0" w:space="0" w:color="auto"/>
        <w:bottom w:val="none" w:sz="0" w:space="0" w:color="auto"/>
        <w:right w:val="none" w:sz="0" w:space="0" w:color="auto"/>
      </w:divBdr>
    </w:div>
    <w:div w:id="2052028504">
      <w:bodyDiv w:val="1"/>
      <w:marLeft w:val="0"/>
      <w:marRight w:val="0"/>
      <w:marTop w:val="0"/>
      <w:marBottom w:val="0"/>
      <w:divBdr>
        <w:top w:val="none" w:sz="0" w:space="0" w:color="auto"/>
        <w:left w:val="none" w:sz="0" w:space="0" w:color="auto"/>
        <w:bottom w:val="none" w:sz="0" w:space="0" w:color="auto"/>
        <w:right w:val="none" w:sz="0" w:space="0" w:color="auto"/>
      </w:divBdr>
    </w:div>
    <w:div w:id="2052146548">
      <w:bodyDiv w:val="1"/>
      <w:marLeft w:val="0"/>
      <w:marRight w:val="0"/>
      <w:marTop w:val="0"/>
      <w:marBottom w:val="0"/>
      <w:divBdr>
        <w:top w:val="none" w:sz="0" w:space="0" w:color="auto"/>
        <w:left w:val="none" w:sz="0" w:space="0" w:color="auto"/>
        <w:bottom w:val="none" w:sz="0" w:space="0" w:color="auto"/>
        <w:right w:val="none" w:sz="0" w:space="0" w:color="auto"/>
      </w:divBdr>
    </w:div>
    <w:div w:id="2052414156">
      <w:bodyDiv w:val="1"/>
      <w:marLeft w:val="0"/>
      <w:marRight w:val="0"/>
      <w:marTop w:val="0"/>
      <w:marBottom w:val="0"/>
      <w:divBdr>
        <w:top w:val="none" w:sz="0" w:space="0" w:color="auto"/>
        <w:left w:val="none" w:sz="0" w:space="0" w:color="auto"/>
        <w:bottom w:val="none" w:sz="0" w:space="0" w:color="auto"/>
        <w:right w:val="none" w:sz="0" w:space="0" w:color="auto"/>
      </w:divBdr>
    </w:div>
    <w:div w:id="2052420274">
      <w:bodyDiv w:val="1"/>
      <w:marLeft w:val="0"/>
      <w:marRight w:val="0"/>
      <w:marTop w:val="0"/>
      <w:marBottom w:val="0"/>
      <w:divBdr>
        <w:top w:val="none" w:sz="0" w:space="0" w:color="auto"/>
        <w:left w:val="none" w:sz="0" w:space="0" w:color="auto"/>
        <w:bottom w:val="none" w:sz="0" w:space="0" w:color="auto"/>
        <w:right w:val="none" w:sz="0" w:space="0" w:color="auto"/>
      </w:divBdr>
    </w:div>
    <w:div w:id="2052722807">
      <w:bodyDiv w:val="1"/>
      <w:marLeft w:val="0"/>
      <w:marRight w:val="0"/>
      <w:marTop w:val="0"/>
      <w:marBottom w:val="0"/>
      <w:divBdr>
        <w:top w:val="none" w:sz="0" w:space="0" w:color="auto"/>
        <w:left w:val="none" w:sz="0" w:space="0" w:color="auto"/>
        <w:bottom w:val="none" w:sz="0" w:space="0" w:color="auto"/>
        <w:right w:val="none" w:sz="0" w:space="0" w:color="auto"/>
      </w:divBdr>
    </w:div>
    <w:div w:id="2052919188">
      <w:bodyDiv w:val="1"/>
      <w:marLeft w:val="0"/>
      <w:marRight w:val="0"/>
      <w:marTop w:val="0"/>
      <w:marBottom w:val="0"/>
      <w:divBdr>
        <w:top w:val="none" w:sz="0" w:space="0" w:color="auto"/>
        <w:left w:val="none" w:sz="0" w:space="0" w:color="auto"/>
        <w:bottom w:val="none" w:sz="0" w:space="0" w:color="auto"/>
        <w:right w:val="none" w:sz="0" w:space="0" w:color="auto"/>
      </w:divBdr>
    </w:div>
    <w:div w:id="2053653962">
      <w:bodyDiv w:val="1"/>
      <w:marLeft w:val="0"/>
      <w:marRight w:val="0"/>
      <w:marTop w:val="0"/>
      <w:marBottom w:val="0"/>
      <w:divBdr>
        <w:top w:val="none" w:sz="0" w:space="0" w:color="auto"/>
        <w:left w:val="none" w:sz="0" w:space="0" w:color="auto"/>
        <w:bottom w:val="none" w:sz="0" w:space="0" w:color="auto"/>
        <w:right w:val="none" w:sz="0" w:space="0" w:color="auto"/>
      </w:divBdr>
    </w:div>
    <w:div w:id="2053772109">
      <w:bodyDiv w:val="1"/>
      <w:marLeft w:val="0"/>
      <w:marRight w:val="0"/>
      <w:marTop w:val="0"/>
      <w:marBottom w:val="0"/>
      <w:divBdr>
        <w:top w:val="none" w:sz="0" w:space="0" w:color="auto"/>
        <w:left w:val="none" w:sz="0" w:space="0" w:color="auto"/>
        <w:bottom w:val="none" w:sz="0" w:space="0" w:color="auto"/>
        <w:right w:val="none" w:sz="0" w:space="0" w:color="auto"/>
      </w:divBdr>
    </w:div>
    <w:div w:id="2054040231">
      <w:bodyDiv w:val="1"/>
      <w:marLeft w:val="0"/>
      <w:marRight w:val="0"/>
      <w:marTop w:val="0"/>
      <w:marBottom w:val="0"/>
      <w:divBdr>
        <w:top w:val="none" w:sz="0" w:space="0" w:color="auto"/>
        <w:left w:val="none" w:sz="0" w:space="0" w:color="auto"/>
        <w:bottom w:val="none" w:sz="0" w:space="0" w:color="auto"/>
        <w:right w:val="none" w:sz="0" w:space="0" w:color="auto"/>
      </w:divBdr>
    </w:div>
    <w:div w:id="2055617608">
      <w:bodyDiv w:val="1"/>
      <w:marLeft w:val="0"/>
      <w:marRight w:val="0"/>
      <w:marTop w:val="0"/>
      <w:marBottom w:val="0"/>
      <w:divBdr>
        <w:top w:val="none" w:sz="0" w:space="0" w:color="auto"/>
        <w:left w:val="none" w:sz="0" w:space="0" w:color="auto"/>
        <w:bottom w:val="none" w:sz="0" w:space="0" w:color="auto"/>
        <w:right w:val="none" w:sz="0" w:space="0" w:color="auto"/>
      </w:divBdr>
    </w:div>
    <w:div w:id="2055961593">
      <w:bodyDiv w:val="1"/>
      <w:marLeft w:val="0"/>
      <w:marRight w:val="0"/>
      <w:marTop w:val="0"/>
      <w:marBottom w:val="0"/>
      <w:divBdr>
        <w:top w:val="none" w:sz="0" w:space="0" w:color="auto"/>
        <w:left w:val="none" w:sz="0" w:space="0" w:color="auto"/>
        <w:bottom w:val="none" w:sz="0" w:space="0" w:color="auto"/>
        <w:right w:val="none" w:sz="0" w:space="0" w:color="auto"/>
      </w:divBdr>
    </w:div>
    <w:div w:id="2056081872">
      <w:bodyDiv w:val="1"/>
      <w:marLeft w:val="0"/>
      <w:marRight w:val="0"/>
      <w:marTop w:val="0"/>
      <w:marBottom w:val="0"/>
      <w:divBdr>
        <w:top w:val="none" w:sz="0" w:space="0" w:color="auto"/>
        <w:left w:val="none" w:sz="0" w:space="0" w:color="auto"/>
        <w:bottom w:val="none" w:sz="0" w:space="0" w:color="auto"/>
        <w:right w:val="none" w:sz="0" w:space="0" w:color="auto"/>
      </w:divBdr>
    </w:div>
    <w:div w:id="2056656415">
      <w:bodyDiv w:val="1"/>
      <w:marLeft w:val="0"/>
      <w:marRight w:val="0"/>
      <w:marTop w:val="0"/>
      <w:marBottom w:val="0"/>
      <w:divBdr>
        <w:top w:val="none" w:sz="0" w:space="0" w:color="auto"/>
        <w:left w:val="none" w:sz="0" w:space="0" w:color="auto"/>
        <w:bottom w:val="none" w:sz="0" w:space="0" w:color="auto"/>
        <w:right w:val="none" w:sz="0" w:space="0" w:color="auto"/>
      </w:divBdr>
    </w:div>
    <w:div w:id="2056810446">
      <w:bodyDiv w:val="1"/>
      <w:marLeft w:val="0"/>
      <w:marRight w:val="0"/>
      <w:marTop w:val="0"/>
      <w:marBottom w:val="0"/>
      <w:divBdr>
        <w:top w:val="none" w:sz="0" w:space="0" w:color="auto"/>
        <w:left w:val="none" w:sz="0" w:space="0" w:color="auto"/>
        <w:bottom w:val="none" w:sz="0" w:space="0" w:color="auto"/>
        <w:right w:val="none" w:sz="0" w:space="0" w:color="auto"/>
      </w:divBdr>
    </w:div>
    <w:div w:id="2057074804">
      <w:bodyDiv w:val="1"/>
      <w:marLeft w:val="0"/>
      <w:marRight w:val="0"/>
      <w:marTop w:val="0"/>
      <w:marBottom w:val="0"/>
      <w:divBdr>
        <w:top w:val="none" w:sz="0" w:space="0" w:color="auto"/>
        <w:left w:val="none" w:sz="0" w:space="0" w:color="auto"/>
        <w:bottom w:val="none" w:sz="0" w:space="0" w:color="auto"/>
        <w:right w:val="none" w:sz="0" w:space="0" w:color="auto"/>
      </w:divBdr>
    </w:div>
    <w:div w:id="2057701094">
      <w:bodyDiv w:val="1"/>
      <w:marLeft w:val="0"/>
      <w:marRight w:val="0"/>
      <w:marTop w:val="0"/>
      <w:marBottom w:val="0"/>
      <w:divBdr>
        <w:top w:val="none" w:sz="0" w:space="0" w:color="auto"/>
        <w:left w:val="none" w:sz="0" w:space="0" w:color="auto"/>
        <w:bottom w:val="none" w:sz="0" w:space="0" w:color="auto"/>
        <w:right w:val="none" w:sz="0" w:space="0" w:color="auto"/>
      </w:divBdr>
    </w:div>
    <w:div w:id="2057853285">
      <w:bodyDiv w:val="1"/>
      <w:marLeft w:val="0"/>
      <w:marRight w:val="0"/>
      <w:marTop w:val="0"/>
      <w:marBottom w:val="0"/>
      <w:divBdr>
        <w:top w:val="none" w:sz="0" w:space="0" w:color="auto"/>
        <w:left w:val="none" w:sz="0" w:space="0" w:color="auto"/>
        <w:bottom w:val="none" w:sz="0" w:space="0" w:color="auto"/>
        <w:right w:val="none" w:sz="0" w:space="0" w:color="auto"/>
      </w:divBdr>
    </w:div>
    <w:div w:id="2058042572">
      <w:bodyDiv w:val="1"/>
      <w:marLeft w:val="0"/>
      <w:marRight w:val="0"/>
      <w:marTop w:val="0"/>
      <w:marBottom w:val="0"/>
      <w:divBdr>
        <w:top w:val="none" w:sz="0" w:space="0" w:color="auto"/>
        <w:left w:val="none" w:sz="0" w:space="0" w:color="auto"/>
        <w:bottom w:val="none" w:sz="0" w:space="0" w:color="auto"/>
        <w:right w:val="none" w:sz="0" w:space="0" w:color="auto"/>
      </w:divBdr>
    </w:div>
    <w:div w:id="2058315544">
      <w:bodyDiv w:val="1"/>
      <w:marLeft w:val="0"/>
      <w:marRight w:val="0"/>
      <w:marTop w:val="0"/>
      <w:marBottom w:val="0"/>
      <w:divBdr>
        <w:top w:val="none" w:sz="0" w:space="0" w:color="auto"/>
        <w:left w:val="none" w:sz="0" w:space="0" w:color="auto"/>
        <w:bottom w:val="none" w:sz="0" w:space="0" w:color="auto"/>
        <w:right w:val="none" w:sz="0" w:space="0" w:color="auto"/>
      </w:divBdr>
    </w:div>
    <w:div w:id="2060400507">
      <w:bodyDiv w:val="1"/>
      <w:marLeft w:val="0"/>
      <w:marRight w:val="0"/>
      <w:marTop w:val="0"/>
      <w:marBottom w:val="0"/>
      <w:divBdr>
        <w:top w:val="none" w:sz="0" w:space="0" w:color="auto"/>
        <w:left w:val="none" w:sz="0" w:space="0" w:color="auto"/>
        <w:bottom w:val="none" w:sz="0" w:space="0" w:color="auto"/>
        <w:right w:val="none" w:sz="0" w:space="0" w:color="auto"/>
      </w:divBdr>
    </w:div>
    <w:div w:id="2061127932">
      <w:bodyDiv w:val="1"/>
      <w:marLeft w:val="0"/>
      <w:marRight w:val="0"/>
      <w:marTop w:val="0"/>
      <w:marBottom w:val="0"/>
      <w:divBdr>
        <w:top w:val="none" w:sz="0" w:space="0" w:color="auto"/>
        <w:left w:val="none" w:sz="0" w:space="0" w:color="auto"/>
        <w:bottom w:val="none" w:sz="0" w:space="0" w:color="auto"/>
        <w:right w:val="none" w:sz="0" w:space="0" w:color="auto"/>
      </w:divBdr>
    </w:div>
    <w:div w:id="2063674705">
      <w:bodyDiv w:val="1"/>
      <w:marLeft w:val="0"/>
      <w:marRight w:val="0"/>
      <w:marTop w:val="0"/>
      <w:marBottom w:val="0"/>
      <w:divBdr>
        <w:top w:val="none" w:sz="0" w:space="0" w:color="auto"/>
        <w:left w:val="none" w:sz="0" w:space="0" w:color="auto"/>
        <w:bottom w:val="none" w:sz="0" w:space="0" w:color="auto"/>
        <w:right w:val="none" w:sz="0" w:space="0" w:color="auto"/>
      </w:divBdr>
    </w:div>
    <w:div w:id="2064982019">
      <w:bodyDiv w:val="1"/>
      <w:marLeft w:val="0"/>
      <w:marRight w:val="0"/>
      <w:marTop w:val="0"/>
      <w:marBottom w:val="0"/>
      <w:divBdr>
        <w:top w:val="none" w:sz="0" w:space="0" w:color="auto"/>
        <w:left w:val="none" w:sz="0" w:space="0" w:color="auto"/>
        <w:bottom w:val="none" w:sz="0" w:space="0" w:color="auto"/>
        <w:right w:val="none" w:sz="0" w:space="0" w:color="auto"/>
      </w:divBdr>
    </w:div>
    <w:div w:id="2065326695">
      <w:bodyDiv w:val="1"/>
      <w:marLeft w:val="0"/>
      <w:marRight w:val="0"/>
      <w:marTop w:val="0"/>
      <w:marBottom w:val="0"/>
      <w:divBdr>
        <w:top w:val="none" w:sz="0" w:space="0" w:color="auto"/>
        <w:left w:val="none" w:sz="0" w:space="0" w:color="auto"/>
        <w:bottom w:val="none" w:sz="0" w:space="0" w:color="auto"/>
        <w:right w:val="none" w:sz="0" w:space="0" w:color="auto"/>
      </w:divBdr>
    </w:div>
    <w:div w:id="2065522031">
      <w:bodyDiv w:val="1"/>
      <w:marLeft w:val="0"/>
      <w:marRight w:val="0"/>
      <w:marTop w:val="0"/>
      <w:marBottom w:val="0"/>
      <w:divBdr>
        <w:top w:val="none" w:sz="0" w:space="0" w:color="auto"/>
        <w:left w:val="none" w:sz="0" w:space="0" w:color="auto"/>
        <w:bottom w:val="none" w:sz="0" w:space="0" w:color="auto"/>
        <w:right w:val="none" w:sz="0" w:space="0" w:color="auto"/>
      </w:divBdr>
    </w:div>
    <w:div w:id="2065634715">
      <w:bodyDiv w:val="1"/>
      <w:marLeft w:val="0"/>
      <w:marRight w:val="0"/>
      <w:marTop w:val="0"/>
      <w:marBottom w:val="0"/>
      <w:divBdr>
        <w:top w:val="none" w:sz="0" w:space="0" w:color="auto"/>
        <w:left w:val="none" w:sz="0" w:space="0" w:color="auto"/>
        <w:bottom w:val="none" w:sz="0" w:space="0" w:color="auto"/>
        <w:right w:val="none" w:sz="0" w:space="0" w:color="auto"/>
      </w:divBdr>
    </w:div>
    <w:div w:id="2065640120">
      <w:bodyDiv w:val="1"/>
      <w:marLeft w:val="0"/>
      <w:marRight w:val="0"/>
      <w:marTop w:val="0"/>
      <w:marBottom w:val="0"/>
      <w:divBdr>
        <w:top w:val="none" w:sz="0" w:space="0" w:color="auto"/>
        <w:left w:val="none" w:sz="0" w:space="0" w:color="auto"/>
        <w:bottom w:val="none" w:sz="0" w:space="0" w:color="auto"/>
        <w:right w:val="none" w:sz="0" w:space="0" w:color="auto"/>
      </w:divBdr>
    </w:div>
    <w:div w:id="2066173996">
      <w:bodyDiv w:val="1"/>
      <w:marLeft w:val="0"/>
      <w:marRight w:val="0"/>
      <w:marTop w:val="0"/>
      <w:marBottom w:val="0"/>
      <w:divBdr>
        <w:top w:val="none" w:sz="0" w:space="0" w:color="auto"/>
        <w:left w:val="none" w:sz="0" w:space="0" w:color="auto"/>
        <w:bottom w:val="none" w:sz="0" w:space="0" w:color="auto"/>
        <w:right w:val="none" w:sz="0" w:space="0" w:color="auto"/>
      </w:divBdr>
    </w:div>
    <w:div w:id="2066247946">
      <w:bodyDiv w:val="1"/>
      <w:marLeft w:val="0"/>
      <w:marRight w:val="0"/>
      <w:marTop w:val="0"/>
      <w:marBottom w:val="0"/>
      <w:divBdr>
        <w:top w:val="none" w:sz="0" w:space="0" w:color="auto"/>
        <w:left w:val="none" w:sz="0" w:space="0" w:color="auto"/>
        <w:bottom w:val="none" w:sz="0" w:space="0" w:color="auto"/>
        <w:right w:val="none" w:sz="0" w:space="0" w:color="auto"/>
      </w:divBdr>
    </w:div>
    <w:div w:id="2066950395">
      <w:bodyDiv w:val="1"/>
      <w:marLeft w:val="0"/>
      <w:marRight w:val="0"/>
      <w:marTop w:val="0"/>
      <w:marBottom w:val="0"/>
      <w:divBdr>
        <w:top w:val="none" w:sz="0" w:space="0" w:color="auto"/>
        <w:left w:val="none" w:sz="0" w:space="0" w:color="auto"/>
        <w:bottom w:val="none" w:sz="0" w:space="0" w:color="auto"/>
        <w:right w:val="none" w:sz="0" w:space="0" w:color="auto"/>
      </w:divBdr>
    </w:div>
    <w:div w:id="2068064334">
      <w:bodyDiv w:val="1"/>
      <w:marLeft w:val="0"/>
      <w:marRight w:val="0"/>
      <w:marTop w:val="0"/>
      <w:marBottom w:val="0"/>
      <w:divBdr>
        <w:top w:val="none" w:sz="0" w:space="0" w:color="auto"/>
        <w:left w:val="none" w:sz="0" w:space="0" w:color="auto"/>
        <w:bottom w:val="none" w:sz="0" w:space="0" w:color="auto"/>
        <w:right w:val="none" w:sz="0" w:space="0" w:color="auto"/>
      </w:divBdr>
    </w:div>
    <w:div w:id="2069104212">
      <w:bodyDiv w:val="1"/>
      <w:marLeft w:val="0"/>
      <w:marRight w:val="0"/>
      <w:marTop w:val="0"/>
      <w:marBottom w:val="0"/>
      <w:divBdr>
        <w:top w:val="none" w:sz="0" w:space="0" w:color="auto"/>
        <w:left w:val="none" w:sz="0" w:space="0" w:color="auto"/>
        <w:bottom w:val="none" w:sz="0" w:space="0" w:color="auto"/>
        <w:right w:val="none" w:sz="0" w:space="0" w:color="auto"/>
      </w:divBdr>
    </w:div>
    <w:div w:id="2069574590">
      <w:bodyDiv w:val="1"/>
      <w:marLeft w:val="0"/>
      <w:marRight w:val="0"/>
      <w:marTop w:val="0"/>
      <w:marBottom w:val="0"/>
      <w:divBdr>
        <w:top w:val="none" w:sz="0" w:space="0" w:color="auto"/>
        <w:left w:val="none" w:sz="0" w:space="0" w:color="auto"/>
        <w:bottom w:val="none" w:sz="0" w:space="0" w:color="auto"/>
        <w:right w:val="none" w:sz="0" w:space="0" w:color="auto"/>
      </w:divBdr>
    </w:div>
    <w:div w:id="2071537456">
      <w:bodyDiv w:val="1"/>
      <w:marLeft w:val="0"/>
      <w:marRight w:val="0"/>
      <w:marTop w:val="0"/>
      <w:marBottom w:val="0"/>
      <w:divBdr>
        <w:top w:val="none" w:sz="0" w:space="0" w:color="auto"/>
        <w:left w:val="none" w:sz="0" w:space="0" w:color="auto"/>
        <w:bottom w:val="none" w:sz="0" w:space="0" w:color="auto"/>
        <w:right w:val="none" w:sz="0" w:space="0" w:color="auto"/>
      </w:divBdr>
    </w:div>
    <w:div w:id="2071926164">
      <w:bodyDiv w:val="1"/>
      <w:marLeft w:val="0"/>
      <w:marRight w:val="0"/>
      <w:marTop w:val="0"/>
      <w:marBottom w:val="0"/>
      <w:divBdr>
        <w:top w:val="none" w:sz="0" w:space="0" w:color="auto"/>
        <w:left w:val="none" w:sz="0" w:space="0" w:color="auto"/>
        <w:bottom w:val="none" w:sz="0" w:space="0" w:color="auto"/>
        <w:right w:val="none" w:sz="0" w:space="0" w:color="auto"/>
      </w:divBdr>
    </w:div>
    <w:div w:id="2072070063">
      <w:bodyDiv w:val="1"/>
      <w:marLeft w:val="0"/>
      <w:marRight w:val="0"/>
      <w:marTop w:val="0"/>
      <w:marBottom w:val="0"/>
      <w:divBdr>
        <w:top w:val="none" w:sz="0" w:space="0" w:color="auto"/>
        <w:left w:val="none" w:sz="0" w:space="0" w:color="auto"/>
        <w:bottom w:val="none" w:sz="0" w:space="0" w:color="auto"/>
        <w:right w:val="none" w:sz="0" w:space="0" w:color="auto"/>
      </w:divBdr>
    </w:div>
    <w:div w:id="2072263419">
      <w:bodyDiv w:val="1"/>
      <w:marLeft w:val="0"/>
      <w:marRight w:val="0"/>
      <w:marTop w:val="0"/>
      <w:marBottom w:val="0"/>
      <w:divBdr>
        <w:top w:val="none" w:sz="0" w:space="0" w:color="auto"/>
        <w:left w:val="none" w:sz="0" w:space="0" w:color="auto"/>
        <w:bottom w:val="none" w:sz="0" w:space="0" w:color="auto"/>
        <w:right w:val="none" w:sz="0" w:space="0" w:color="auto"/>
      </w:divBdr>
    </w:div>
    <w:div w:id="2072969893">
      <w:bodyDiv w:val="1"/>
      <w:marLeft w:val="0"/>
      <w:marRight w:val="0"/>
      <w:marTop w:val="0"/>
      <w:marBottom w:val="0"/>
      <w:divBdr>
        <w:top w:val="none" w:sz="0" w:space="0" w:color="auto"/>
        <w:left w:val="none" w:sz="0" w:space="0" w:color="auto"/>
        <w:bottom w:val="none" w:sz="0" w:space="0" w:color="auto"/>
        <w:right w:val="none" w:sz="0" w:space="0" w:color="auto"/>
      </w:divBdr>
    </w:div>
    <w:div w:id="2073499975">
      <w:bodyDiv w:val="1"/>
      <w:marLeft w:val="0"/>
      <w:marRight w:val="0"/>
      <w:marTop w:val="0"/>
      <w:marBottom w:val="0"/>
      <w:divBdr>
        <w:top w:val="none" w:sz="0" w:space="0" w:color="auto"/>
        <w:left w:val="none" w:sz="0" w:space="0" w:color="auto"/>
        <w:bottom w:val="none" w:sz="0" w:space="0" w:color="auto"/>
        <w:right w:val="none" w:sz="0" w:space="0" w:color="auto"/>
      </w:divBdr>
    </w:div>
    <w:div w:id="2073574600">
      <w:bodyDiv w:val="1"/>
      <w:marLeft w:val="0"/>
      <w:marRight w:val="0"/>
      <w:marTop w:val="0"/>
      <w:marBottom w:val="0"/>
      <w:divBdr>
        <w:top w:val="none" w:sz="0" w:space="0" w:color="auto"/>
        <w:left w:val="none" w:sz="0" w:space="0" w:color="auto"/>
        <w:bottom w:val="none" w:sz="0" w:space="0" w:color="auto"/>
        <w:right w:val="none" w:sz="0" w:space="0" w:color="auto"/>
      </w:divBdr>
    </w:div>
    <w:div w:id="2074162394">
      <w:bodyDiv w:val="1"/>
      <w:marLeft w:val="0"/>
      <w:marRight w:val="0"/>
      <w:marTop w:val="0"/>
      <w:marBottom w:val="0"/>
      <w:divBdr>
        <w:top w:val="none" w:sz="0" w:space="0" w:color="auto"/>
        <w:left w:val="none" w:sz="0" w:space="0" w:color="auto"/>
        <w:bottom w:val="none" w:sz="0" w:space="0" w:color="auto"/>
        <w:right w:val="none" w:sz="0" w:space="0" w:color="auto"/>
      </w:divBdr>
    </w:div>
    <w:div w:id="2074698990">
      <w:bodyDiv w:val="1"/>
      <w:marLeft w:val="0"/>
      <w:marRight w:val="0"/>
      <w:marTop w:val="0"/>
      <w:marBottom w:val="0"/>
      <w:divBdr>
        <w:top w:val="none" w:sz="0" w:space="0" w:color="auto"/>
        <w:left w:val="none" w:sz="0" w:space="0" w:color="auto"/>
        <w:bottom w:val="none" w:sz="0" w:space="0" w:color="auto"/>
        <w:right w:val="none" w:sz="0" w:space="0" w:color="auto"/>
      </w:divBdr>
    </w:div>
    <w:div w:id="2074885590">
      <w:bodyDiv w:val="1"/>
      <w:marLeft w:val="0"/>
      <w:marRight w:val="0"/>
      <w:marTop w:val="0"/>
      <w:marBottom w:val="0"/>
      <w:divBdr>
        <w:top w:val="none" w:sz="0" w:space="0" w:color="auto"/>
        <w:left w:val="none" w:sz="0" w:space="0" w:color="auto"/>
        <w:bottom w:val="none" w:sz="0" w:space="0" w:color="auto"/>
        <w:right w:val="none" w:sz="0" w:space="0" w:color="auto"/>
      </w:divBdr>
    </w:div>
    <w:div w:id="2074885805">
      <w:bodyDiv w:val="1"/>
      <w:marLeft w:val="0"/>
      <w:marRight w:val="0"/>
      <w:marTop w:val="0"/>
      <w:marBottom w:val="0"/>
      <w:divBdr>
        <w:top w:val="none" w:sz="0" w:space="0" w:color="auto"/>
        <w:left w:val="none" w:sz="0" w:space="0" w:color="auto"/>
        <w:bottom w:val="none" w:sz="0" w:space="0" w:color="auto"/>
        <w:right w:val="none" w:sz="0" w:space="0" w:color="auto"/>
      </w:divBdr>
    </w:div>
    <w:div w:id="2075155273">
      <w:bodyDiv w:val="1"/>
      <w:marLeft w:val="0"/>
      <w:marRight w:val="0"/>
      <w:marTop w:val="0"/>
      <w:marBottom w:val="0"/>
      <w:divBdr>
        <w:top w:val="none" w:sz="0" w:space="0" w:color="auto"/>
        <w:left w:val="none" w:sz="0" w:space="0" w:color="auto"/>
        <w:bottom w:val="none" w:sz="0" w:space="0" w:color="auto"/>
        <w:right w:val="none" w:sz="0" w:space="0" w:color="auto"/>
      </w:divBdr>
    </w:div>
    <w:div w:id="2075809287">
      <w:bodyDiv w:val="1"/>
      <w:marLeft w:val="0"/>
      <w:marRight w:val="0"/>
      <w:marTop w:val="0"/>
      <w:marBottom w:val="0"/>
      <w:divBdr>
        <w:top w:val="none" w:sz="0" w:space="0" w:color="auto"/>
        <w:left w:val="none" w:sz="0" w:space="0" w:color="auto"/>
        <w:bottom w:val="none" w:sz="0" w:space="0" w:color="auto"/>
        <w:right w:val="none" w:sz="0" w:space="0" w:color="auto"/>
      </w:divBdr>
    </w:div>
    <w:div w:id="2076200920">
      <w:bodyDiv w:val="1"/>
      <w:marLeft w:val="0"/>
      <w:marRight w:val="0"/>
      <w:marTop w:val="0"/>
      <w:marBottom w:val="0"/>
      <w:divBdr>
        <w:top w:val="none" w:sz="0" w:space="0" w:color="auto"/>
        <w:left w:val="none" w:sz="0" w:space="0" w:color="auto"/>
        <w:bottom w:val="none" w:sz="0" w:space="0" w:color="auto"/>
        <w:right w:val="none" w:sz="0" w:space="0" w:color="auto"/>
      </w:divBdr>
    </w:div>
    <w:div w:id="2077773294">
      <w:bodyDiv w:val="1"/>
      <w:marLeft w:val="0"/>
      <w:marRight w:val="0"/>
      <w:marTop w:val="0"/>
      <w:marBottom w:val="0"/>
      <w:divBdr>
        <w:top w:val="none" w:sz="0" w:space="0" w:color="auto"/>
        <w:left w:val="none" w:sz="0" w:space="0" w:color="auto"/>
        <w:bottom w:val="none" w:sz="0" w:space="0" w:color="auto"/>
        <w:right w:val="none" w:sz="0" w:space="0" w:color="auto"/>
      </w:divBdr>
    </w:div>
    <w:div w:id="2077820770">
      <w:bodyDiv w:val="1"/>
      <w:marLeft w:val="0"/>
      <w:marRight w:val="0"/>
      <w:marTop w:val="0"/>
      <w:marBottom w:val="0"/>
      <w:divBdr>
        <w:top w:val="none" w:sz="0" w:space="0" w:color="auto"/>
        <w:left w:val="none" w:sz="0" w:space="0" w:color="auto"/>
        <w:bottom w:val="none" w:sz="0" w:space="0" w:color="auto"/>
        <w:right w:val="none" w:sz="0" w:space="0" w:color="auto"/>
      </w:divBdr>
    </w:div>
    <w:div w:id="2079008488">
      <w:bodyDiv w:val="1"/>
      <w:marLeft w:val="0"/>
      <w:marRight w:val="0"/>
      <w:marTop w:val="0"/>
      <w:marBottom w:val="0"/>
      <w:divBdr>
        <w:top w:val="none" w:sz="0" w:space="0" w:color="auto"/>
        <w:left w:val="none" w:sz="0" w:space="0" w:color="auto"/>
        <w:bottom w:val="none" w:sz="0" w:space="0" w:color="auto"/>
        <w:right w:val="none" w:sz="0" w:space="0" w:color="auto"/>
      </w:divBdr>
    </w:div>
    <w:div w:id="2079401802">
      <w:bodyDiv w:val="1"/>
      <w:marLeft w:val="0"/>
      <w:marRight w:val="0"/>
      <w:marTop w:val="0"/>
      <w:marBottom w:val="0"/>
      <w:divBdr>
        <w:top w:val="none" w:sz="0" w:space="0" w:color="auto"/>
        <w:left w:val="none" w:sz="0" w:space="0" w:color="auto"/>
        <w:bottom w:val="none" w:sz="0" w:space="0" w:color="auto"/>
        <w:right w:val="none" w:sz="0" w:space="0" w:color="auto"/>
      </w:divBdr>
    </w:div>
    <w:div w:id="2079554460">
      <w:bodyDiv w:val="1"/>
      <w:marLeft w:val="0"/>
      <w:marRight w:val="0"/>
      <w:marTop w:val="0"/>
      <w:marBottom w:val="0"/>
      <w:divBdr>
        <w:top w:val="none" w:sz="0" w:space="0" w:color="auto"/>
        <w:left w:val="none" w:sz="0" w:space="0" w:color="auto"/>
        <w:bottom w:val="none" w:sz="0" w:space="0" w:color="auto"/>
        <w:right w:val="none" w:sz="0" w:space="0" w:color="auto"/>
      </w:divBdr>
    </w:div>
    <w:div w:id="2080402060">
      <w:bodyDiv w:val="1"/>
      <w:marLeft w:val="0"/>
      <w:marRight w:val="0"/>
      <w:marTop w:val="0"/>
      <w:marBottom w:val="0"/>
      <w:divBdr>
        <w:top w:val="none" w:sz="0" w:space="0" w:color="auto"/>
        <w:left w:val="none" w:sz="0" w:space="0" w:color="auto"/>
        <w:bottom w:val="none" w:sz="0" w:space="0" w:color="auto"/>
        <w:right w:val="none" w:sz="0" w:space="0" w:color="auto"/>
      </w:divBdr>
    </w:div>
    <w:div w:id="2081055843">
      <w:bodyDiv w:val="1"/>
      <w:marLeft w:val="0"/>
      <w:marRight w:val="0"/>
      <w:marTop w:val="0"/>
      <w:marBottom w:val="0"/>
      <w:divBdr>
        <w:top w:val="none" w:sz="0" w:space="0" w:color="auto"/>
        <w:left w:val="none" w:sz="0" w:space="0" w:color="auto"/>
        <w:bottom w:val="none" w:sz="0" w:space="0" w:color="auto"/>
        <w:right w:val="none" w:sz="0" w:space="0" w:color="auto"/>
      </w:divBdr>
    </w:div>
    <w:div w:id="2081830111">
      <w:bodyDiv w:val="1"/>
      <w:marLeft w:val="0"/>
      <w:marRight w:val="0"/>
      <w:marTop w:val="0"/>
      <w:marBottom w:val="0"/>
      <w:divBdr>
        <w:top w:val="none" w:sz="0" w:space="0" w:color="auto"/>
        <w:left w:val="none" w:sz="0" w:space="0" w:color="auto"/>
        <w:bottom w:val="none" w:sz="0" w:space="0" w:color="auto"/>
        <w:right w:val="none" w:sz="0" w:space="0" w:color="auto"/>
      </w:divBdr>
    </w:div>
    <w:div w:id="2081977325">
      <w:bodyDiv w:val="1"/>
      <w:marLeft w:val="0"/>
      <w:marRight w:val="0"/>
      <w:marTop w:val="0"/>
      <w:marBottom w:val="0"/>
      <w:divBdr>
        <w:top w:val="none" w:sz="0" w:space="0" w:color="auto"/>
        <w:left w:val="none" w:sz="0" w:space="0" w:color="auto"/>
        <w:bottom w:val="none" w:sz="0" w:space="0" w:color="auto"/>
        <w:right w:val="none" w:sz="0" w:space="0" w:color="auto"/>
      </w:divBdr>
    </w:div>
    <w:div w:id="2084184517">
      <w:bodyDiv w:val="1"/>
      <w:marLeft w:val="0"/>
      <w:marRight w:val="0"/>
      <w:marTop w:val="0"/>
      <w:marBottom w:val="0"/>
      <w:divBdr>
        <w:top w:val="none" w:sz="0" w:space="0" w:color="auto"/>
        <w:left w:val="none" w:sz="0" w:space="0" w:color="auto"/>
        <w:bottom w:val="none" w:sz="0" w:space="0" w:color="auto"/>
        <w:right w:val="none" w:sz="0" w:space="0" w:color="auto"/>
      </w:divBdr>
    </w:div>
    <w:div w:id="2084256769">
      <w:bodyDiv w:val="1"/>
      <w:marLeft w:val="0"/>
      <w:marRight w:val="0"/>
      <w:marTop w:val="0"/>
      <w:marBottom w:val="0"/>
      <w:divBdr>
        <w:top w:val="none" w:sz="0" w:space="0" w:color="auto"/>
        <w:left w:val="none" w:sz="0" w:space="0" w:color="auto"/>
        <w:bottom w:val="none" w:sz="0" w:space="0" w:color="auto"/>
        <w:right w:val="none" w:sz="0" w:space="0" w:color="auto"/>
      </w:divBdr>
    </w:div>
    <w:div w:id="2084837132">
      <w:bodyDiv w:val="1"/>
      <w:marLeft w:val="0"/>
      <w:marRight w:val="0"/>
      <w:marTop w:val="0"/>
      <w:marBottom w:val="0"/>
      <w:divBdr>
        <w:top w:val="none" w:sz="0" w:space="0" w:color="auto"/>
        <w:left w:val="none" w:sz="0" w:space="0" w:color="auto"/>
        <w:bottom w:val="none" w:sz="0" w:space="0" w:color="auto"/>
        <w:right w:val="none" w:sz="0" w:space="0" w:color="auto"/>
      </w:divBdr>
    </w:div>
    <w:div w:id="2085908640">
      <w:bodyDiv w:val="1"/>
      <w:marLeft w:val="0"/>
      <w:marRight w:val="0"/>
      <w:marTop w:val="0"/>
      <w:marBottom w:val="0"/>
      <w:divBdr>
        <w:top w:val="none" w:sz="0" w:space="0" w:color="auto"/>
        <w:left w:val="none" w:sz="0" w:space="0" w:color="auto"/>
        <w:bottom w:val="none" w:sz="0" w:space="0" w:color="auto"/>
        <w:right w:val="none" w:sz="0" w:space="0" w:color="auto"/>
      </w:divBdr>
    </w:div>
    <w:div w:id="2086224637">
      <w:bodyDiv w:val="1"/>
      <w:marLeft w:val="0"/>
      <w:marRight w:val="0"/>
      <w:marTop w:val="0"/>
      <w:marBottom w:val="0"/>
      <w:divBdr>
        <w:top w:val="none" w:sz="0" w:space="0" w:color="auto"/>
        <w:left w:val="none" w:sz="0" w:space="0" w:color="auto"/>
        <w:bottom w:val="none" w:sz="0" w:space="0" w:color="auto"/>
        <w:right w:val="none" w:sz="0" w:space="0" w:color="auto"/>
      </w:divBdr>
    </w:div>
    <w:div w:id="2087804636">
      <w:bodyDiv w:val="1"/>
      <w:marLeft w:val="0"/>
      <w:marRight w:val="0"/>
      <w:marTop w:val="0"/>
      <w:marBottom w:val="0"/>
      <w:divBdr>
        <w:top w:val="none" w:sz="0" w:space="0" w:color="auto"/>
        <w:left w:val="none" w:sz="0" w:space="0" w:color="auto"/>
        <w:bottom w:val="none" w:sz="0" w:space="0" w:color="auto"/>
        <w:right w:val="none" w:sz="0" w:space="0" w:color="auto"/>
      </w:divBdr>
    </w:div>
    <w:div w:id="2088724541">
      <w:bodyDiv w:val="1"/>
      <w:marLeft w:val="0"/>
      <w:marRight w:val="0"/>
      <w:marTop w:val="0"/>
      <w:marBottom w:val="0"/>
      <w:divBdr>
        <w:top w:val="none" w:sz="0" w:space="0" w:color="auto"/>
        <w:left w:val="none" w:sz="0" w:space="0" w:color="auto"/>
        <w:bottom w:val="none" w:sz="0" w:space="0" w:color="auto"/>
        <w:right w:val="none" w:sz="0" w:space="0" w:color="auto"/>
      </w:divBdr>
    </w:div>
    <w:div w:id="2089304187">
      <w:bodyDiv w:val="1"/>
      <w:marLeft w:val="0"/>
      <w:marRight w:val="0"/>
      <w:marTop w:val="0"/>
      <w:marBottom w:val="0"/>
      <w:divBdr>
        <w:top w:val="none" w:sz="0" w:space="0" w:color="auto"/>
        <w:left w:val="none" w:sz="0" w:space="0" w:color="auto"/>
        <w:bottom w:val="none" w:sz="0" w:space="0" w:color="auto"/>
        <w:right w:val="none" w:sz="0" w:space="0" w:color="auto"/>
      </w:divBdr>
    </w:div>
    <w:div w:id="2089768453">
      <w:bodyDiv w:val="1"/>
      <w:marLeft w:val="0"/>
      <w:marRight w:val="0"/>
      <w:marTop w:val="0"/>
      <w:marBottom w:val="0"/>
      <w:divBdr>
        <w:top w:val="none" w:sz="0" w:space="0" w:color="auto"/>
        <w:left w:val="none" w:sz="0" w:space="0" w:color="auto"/>
        <w:bottom w:val="none" w:sz="0" w:space="0" w:color="auto"/>
        <w:right w:val="none" w:sz="0" w:space="0" w:color="auto"/>
      </w:divBdr>
    </w:div>
    <w:div w:id="2090037764">
      <w:bodyDiv w:val="1"/>
      <w:marLeft w:val="0"/>
      <w:marRight w:val="0"/>
      <w:marTop w:val="0"/>
      <w:marBottom w:val="0"/>
      <w:divBdr>
        <w:top w:val="none" w:sz="0" w:space="0" w:color="auto"/>
        <w:left w:val="none" w:sz="0" w:space="0" w:color="auto"/>
        <w:bottom w:val="none" w:sz="0" w:space="0" w:color="auto"/>
        <w:right w:val="none" w:sz="0" w:space="0" w:color="auto"/>
      </w:divBdr>
    </w:div>
    <w:div w:id="2090543367">
      <w:bodyDiv w:val="1"/>
      <w:marLeft w:val="0"/>
      <w:marRight w:val="0"/>
      <w:marTop w:val="0"/>
      <w:marBottom w:val="0"/>
      <w:divBdr>
        <w:top w:val="none" w:sz="0" w:space="0" w:color="auto"/>
        <w:left w:val="none" w:sz="0" w:space="0" w:color="auto"/>
        <w:bottom w:val="none" w:sz="0" w:space="0" w:color="auto"/>
        <w:right w:val="none" w:sz="0" w:space="0" w:color="auto"/>
      </w:divBdr>
    </w:div>
    <w:div w:id="2090803762">
      <w:bodyDiv w:val="1"/>
      <w:marLeft w:val="0"/>
      <w:marRight w:val="0"/>
      <w:marTop w:val="0"/>
      <w:marBottom w:val="0"/>
      <w:divBdr>
        <w:top w:val="none" w:sz="0" w:space="0" w:color="auto"/>
        <w:left w:val="none" w:sz="0" w:space="0" w:color="auto"/>
        <w:bottom w:val="none" w:sz="0" w:space="0" w:color="auto"/>
        <w:right w:val="none" w:sz="0" w:space="0" w:color="auto"/>
      </w:divBdr>
    </w:div>
    <w:div w:id="2091852946">
      <w:bodyDiv w:val="1"/>
      <w:marLeft w:val="0"/>
      <w:marRight w:val="0"/>
      <w:marTop w:val="0"/>
      <w:marBottom w:val="0"/>
      <w:divBdr>
        <w:top w:val="none" w:sz="0" w:space="0" w:color="auto"/>
        <w:left w:val="none" w:sz="0" w:space="0" w:color="auto"/>
        <w:bottom w:val="none" w:sz="0" w:space="0" w:color="auto"/>
        <w:right w:val="none" w:sz="0" w:space="0" w:color="auto"/>
      </w:divBdr>
    </w:div>
    <w:div w:id="2092002656">
      <w:bodyDiv w:val="1"/>
      <w:marLeft w:val="0"/>
      <w:marRight w:val="0"/>
      <w:marTop w:val="0"/>
      <w:marBottom w:val="0"/>
      <w:divBdr>
        <w:top w:val="none" w:sz="0" w:space="0" w:color="auto"/>
        <w:left w:val="none" w:sz="0" w:space="0" w:color="auto"/>
        <w:bottom w:val="none" w:sz="0" w:space="0" w:color="auto"/>
        <w:right w:val="none" w:sz="0" w:space="0" w:color="auto"/>
      </w:divBdr>
    </w:div>
    <w:div w:id="2092195094">
      <w:bodyDiv w:val="1"/>
      <w:marLeft w:val="0"/>
      <w:marRight w:val="0"/>
      <w:marTop w:val="0"/>
      <w:marBottom w:val="0"/>
      <w:divBdr>
        <w:top w:val="none" w:sz="0" w:space="0" w:color="auto"/>
        <w:left w:val="none" w:sz="0" w:space="0" w:color="auto"/>
        <w:bottom w:val="none" w:sz="0" w:space="0" w:color="auto"/>
        <w:right w:val="none" w:sz="0" w:space="0" w:color="auto"/>
      </w:divBdr>
    </w:div>
    <w:div w:id="2093356917">
      <w:bodyDiv w:val="1"/>
      <w:marLeft w:val="0"/>
      <w:marRight w:val="0"/>
      <w:marTop w:val="0"/>
      <w:marBottom w:val="0"/>
      <w:divBdr>
        <w:top w:val="none" w:sz="0" w:space="0" w:color="auto"/>
        <w:left w:val="none" w:sz="0" w:space="0" w:color="auto"/>
        <w:bottom w:val="none" w:sz="0" w:space="0" w:color="auto"/>
        <w:right w:val="none" w:sz="0" w:space="0" w:color="auto"/>
      </w:divBdr>
    </w:div>
    <w:div w:id="2094087232">
      <w:bodyDiv w:val="1"/>
      <w:marLeft w:val="0"/>
      <w:marRight w:val="0"/>
      <w:marTop w:val="0"/>
      <w:marBottom w:val="0"/>
      <w:divBdr>
        <w:top w:val="none" w:sz="0" w:space="0" w:color="auto"/>
        <w:left w:val="none" w:sz="0" w:space="0" w:color="auto"/>
        <w:bottom w:val="none" w:sz="0" w:space="0" w:color="auto"/>
        <w:right w:val="none" w:sz="0" w:space="0" w:color="auto"/>
      </w:divBdr>
    </w:div>
    <w:div w:id="2094475701">
      <w:bodyDiv w:val="1"/>
      <w:marLeft w:val="0"/>
      <w:marRight w:val="0"/>
      <w:marTop w:val="0"/>
      <w:marBottom w:val="0"/>
      <w:divBdr>
        <w:top w:val="none" w:sz="0" w:space="0" w:color="auto"/>
        <w:left w:val="none" w:sz="0" w:space="0" w:color="auto"/>
        <w:bottom w:val="none" w:sz="0" w:space="0" w:color="auto"/>
        <w:right w:val="none" w:sz="0" w:space="0" w:color="auto"/>
      </w:divBdr>
    </w:div>
    <w:div w:id="2094667654">
      <w:bodyDiv w:val="1"/>
      <w:marLeft w:val="0"/>
      <w:marRight w:val="0"/>
      <w:marTop w:val="0"/>
      <w:marBottom w:val="0"/>
      <w:divBdr>
        <w:top w:val="none" w:sz="0" w:space="0" w:color="auto"/>
        <w:left w:val="none" w:sz="0" w:space="0" w:color="auto"/>
        <w:bottom w:val="none" w:sz="0" w:space="0" w:color="auto"/>
        <w:right w:val="none" w:sz="0" w:space="0" w:color="auto"/>
      </w:divBdr>
    </w:div>
    <w:div w:id="2095009518">
      <w:bodyDiv w:val="1"/>
      <w:marLeft w:val="0"/>
      <w:marRight w:val="0"/>
      <w:marTop w:val="0"/>
      <w:marBottom w:val="0"/>
      <w:divBdr>
        <w:top w:val="none" w:sz="0" w:space="0" w:color="auto"/>
        <w:left w:val="none" w:sz="0" w:space="0" w:color="auto"/>
        <w:bottom w:val="none" w:sz="0" w:space="0" w:color="auto"/>
        <w:right w:val="none" w:sz="0" w:space="0" w:color="auto"/>
      </w:divBdr>
    </w:div>
    <w:div w:id="2095737175">
      <w:bodyDiv w:val="1"/>
      <w:marLeft w:val="0"/>
      <w:marRight w:val="0"/>
      <w:marTop w:val="0"/>
      <w:marBottom w:val="0"/>
      <w:divBdr>
        <w:top w:val="none" w:sz="0" w:space="0" w:color="auto"/>
        <w:left w:val="none" w:sz="0" w:space="0" w:color="auto"/>
        <w:bottom w:val="none" w:sz="0" w:space="0" w:color="auto"/>
        <w:right w:val="none" w:sz="0" w:space="0" w:color="auto"/>
      </w:divBdr>
    </w:div>
    <w:div w:id="2096241228">
      <w:bodyDiv w:val="1"/>
      <w:marLeft w:val="0"/>
      <w:marRight w:val="0"/>
      <w:marTop w:val="0"/>
      <w:marBottom w:val="0"/>
      <w:divBdr>
        <w:top w:val="none" w:sz="0" w:space="0" w:color="auto"/>
        <w:left w:val="none" w:sz="0" w:space="0" w:color="auto"/>
        <w:bottom w:val="none" w:sz="0" w:space="0" w:color="auto"/>
        <w:right w:val="none" w:sz="0" w:space="0" w:color="auto"/>
      </w:divBdr>
    </w:div>
    <w:div w:id="2096630480">
      <w:bodyDiv w:val="1"/>
      <w:marLeft w:val="0"/>
      <w:marRight w:val="0"/>
      <w:marTop w:val="0"/>
      <w:marBottom w:val="0"/>
      <w:divBdr>
        <w:top w:val="none" w:sz="0" w:space="0" w:color="auto"/>
        <w:left w:val="none" w:sz="0" w:space="0" w:color="auto"/>
        <w:bottom w:val="none" w:sz="0" w:space="0" w:color="auto"/>
        <w:right w:val="none" w:sz="0" w:space="0" w:color="auto"/>
      </w:divBdr>
    </w:div>
    <w:div w:id="2096972146">
      <w:bodyDiv w:val="1"/>
      <w:marLeft w:val="0"/>
      <w:marRight w:val="0"/>
      <w:marTop w:val="0"/>
      <w:marBottom w:val="0"/>
      <w:divBdr>
        <w:top w:val="none" w:sz="0" w:space="0" w:color="auto"/>
        <w:left w:val="none" w:sz="0" w:space="0" w:color="auto"/>
        <w:bottom w:val="none" w:sz="0" w:space="0" w:color="auto"/>
        <w:right w:val="none" w:sz="0" w:space="0" w:color="auto"/>
      </w:divBdr>
    </w:div>
    <w:div w:id="2097556825">
      <w:bodyDiv w:val="1"/>
      <w:marLeft w:val="0"/>
      <w:marRight w:val="0"/>
      <w:marTop w:val="0"/>
      <w:marBottom w:val="0"/>
      <w:divBdr>
        <w:top w:val="none" w:sz="0" w:space="0" w:color="auto"/>
        <w:left w:val="none" w:sz="0" w:space="0" w:color="auto"/>
        <w:bottom w:val="none" w:sz="0" w:space="0" w:color="auto"/>
        <w:right w:val="none" w:sz="0" w:space="0" w:color="auto"/>
      </w:divBdr>
    </w:div>
    <w:div w:id="2097624691">
      <w:bodyDiv w:val="1"/>
      <w:marLeft w:val="0"/>
      <w:marRight w:val="0"/>
      <w:marTop w:val="0"/>
      <w:marBottom w:val="0"/>
      <w:divBdr>
        <w:top w:val="none" w:sz="0" w:space="0" w:color="auto"/>
        <w:left w:val="none" w:sz="0" w:space="0" w:color="auto"/>
        <w:bottom w:val="none" w:sz="0" w:space="0" w:color="auto"/>
        <w:right w:val="none" w:sz="0" w:space="0" w:color="auto"/>
      </w:divBdr>
    </w:div>
    <w:div w:id="2097701005">
      <w:bodyDiv w:val="1"/>
      <w:marLeft w:val="0"/>
      <w:marRight w:val="0"/>
      <w:marTop w:val="0"/>
      <w:marBottom w:val="0"/>
      <w:divBdr>
        <w:top w:val="none" w:sz="0" w:space="0" w:color="auto"/>
        <w:left w:val="none" w:sz="0" w:space="0" w:color="auto"/>
        <w:bottom w:val="none" w:sz="0" w:space="0" w:color="auto"/>
        <w:right w:val="none" w:sz="0" w:space="0" w:color="auto"/>
      </w:divBdr>
    </w:div>
    <w:div w:id="2097942773">
      <w:bodyDiv w:val="1"/>
      <w:marLeft w:val="0"/>
      <w:marRight w:val="0"/>
      <w:marTop w:val="0"/>
      <w:marBottom w:val="0"/>
      <w:divBdr>
        <w:top w:val="none" w:sz="0" w:space="0" w:color="auto"/>
        <w:left w:val="none" w:sz="0" w:space="0" w:color="auto"/>
        <w:bottom w:val="none" w:sz="0" w:space="0" w:color="auto"/>
        <w:right w:val="none" w:sz="0" w:space="0" w:color="auto"/>
      </w:divBdr>
    </w:div>
    <w:div w:id="2098476176">
      <w:bodyDiv w:val="1"/>
      <w:marLeft w:val="0"/>
      <w:marRight w:val="0"/>
      <w:marTop w:val="0"/>
      <w:marBottom w:val="0"/>
      <w:divBdr>
        <w:top w:val="none" w:sz="0" w:space="0" w:color="auto"/>
        <w:left w:val="none" w:sz="0" w:space="0" w:color="auto"/>
        <w:bottom w:val="none" w:sz="0" w:space="0" w:color="auto"/>
        <w:right w:val="none" w:sz="0" w:space="0" w:color="auto"/>
      </w:divBdr>
    </w:div>
    <w:div w:id="2098478920">
      <w:bodyDiv w:val="1"/>
      <w:marLeft w:val="0"/>
      <w:marRight w:val="0"/>
      <w:marTop w:val="0"/>
      <w:marBottom w:val="0"/>
      <w:divBdr>
        <w:top w:val="none" w:sz="0" w:space="0" w:color="auto"/>
        <w:left w:val="none" w:sz="0" w:space="0" w:color="auto"/>
        <w:bottom w:val="none" w:sz="0" w:space="0" w:color="auto"/>
        <w:right w:val="none" w:sz="0" w:space="0" w:color="auto"/>
      </w:divBdr>
    </w:div>
    <w:div w:id="2098553618">
      <w:bodyDiv w:val="1"/>
      <w:marLeft w:val="0"/>
      <w:marRight w:val="0"/>
      <w:marTop w:val="0"/>
      <w:marBottom w:val="0"/>
      <w:divBdr>
        <w:top w:val="none" w:sz="0" w:space="0" w:color="auto"/>
        <w:left w:val="none" w:sz="0" w:space="0" w:color="auto"/>
        <w:bottom w:val="none" w:sz="0" w:space="0" w:color="auto"/>
        <w:right w:val="none" w:sz="0" w:space="0" w:color="auto"/>
      </w:divBdr>
    </w:div>
    <w:div w:id="2098673748">
      <w:bodyDiv w:val="1"/>
      <w:marLeft w:val="0"/>
      <w:marRight w:val="0"/>
      <w:marTop w:val="0"/>
      <w:marBottom w:val="0"/>
      <w:divBdr>
        <w:top w:val="none" w:sz="0" w:space="0" w:color="auto"/>
        <w:left w:val="none" w:sz="0" w:space="0" w:color="auto"/>
        <w:bottom w:val="none" w:sz="0" w:space="0" w:color="auto"/>
        <w:right w:val="none" w:sz="0" w:space="0" w:color="auto"/>
      </w:divBdr>
    </w:div>
    <w:div w:id="2099136814">
      <w:bodyDiv w:val="1"/>
      <w:marLeft w:val="0"/>
      <w:marRight w:val="0"/>
      <w:marTop w:val="0"/>
      <w:marBottom w:val="0"/>
      <w:divBdr>
        <w:top w:val="none" w:sz="0" w:space="0" w:color="auto"/>
        <w:left w:val="none" w:sz="0" w:space="0" w:color="auto"/>
        <w:bottom w:val="none" w:sz="0" w:space="0" w:color="auto"/>
        <w:right w:val="none" w:sz="0" w:space="0" w:color="auto"/>
      </w:divBdr>
    </w:div>
    <w:div w:id="2099323687">
      <w:bodyDiv w:val="1"/>
      <w:marLeft w:val="0"/>
      <w:marRight w:val="0"/>
      <w:marTop w:val="0"/>
      <w:marBottom w:val="0"/>
      <w:divBdr>
        <w:top w:val="none" w:sz="0" w:space="0" w:color="auto"/>
        <w:left w:val="none" w:sz="0" w:space="0" w:color="auto"/>
        <w:bottom w:val="none" w:sz="0" w:space="0" w:color="auto"/>
        <w:right w:val="none" w:sz="0" w:space="0" w:color="auto"/>
      </w:divBdr>
    </w:div>
    <w:div w:id="2101948525">
      <w:bodyDiv w:val="1"/>
      <w:marLeft w:val="0"/>
      <w:marRight w:val="0"/>
      <w:marTop w:val="0"/>
      <w:marBottom w:val="0"/>
      <w:divBdr>
        <w:top w:val="none" w:sz="0" w:space="0" w:color="auto"/>
        <w:left w:val="none" w:sz="0" w:space="0" w:color="auto"/>
        <w:bottom w:val="none" w:sz="0" w:space="0" w:color="auto"/>
        <w:right w:val="none" w:sz="0" w:space="0" w:color="auto"/>
      </w:divBdr>
    </w:div>
    <w:div w:id="2102143741">
      <w:bodyDiv w:val="1"/>
      <w:marLeft w:val="0"/>
      <w:marRight w:val="0"/>
      <w:marTop w:val="0"/>
      <w:marBottom w:val="0"/>
      <w:divBdr>
        <w:top w:val="none" w:sz="0" w:space="0" w:color="auto"/>
        <w:left w:val="none" w:sz="0" w:space="0" w:color="auto"/>
        <w:bottom w:val="none" w:sz="0" w:space="0" w:color="auto"/>
        <w:right w:val="none" w:sz="0" w:space="0" w:color="auto"/>
      </w:divBdr>
    </w:div>
    <w:div w:id="2102217731">
      <w:bodyDiv w:val="1"/>
      <w:marLeft w:val="0"/>
      <w:marRight w:val="0"/>
      <w:marTop w:val="0"/>
      <w:marBottom w:val="0"/>
      <w:divBdr>
        <w:top w:val="none" w:sz="0" w:space="0" w:color="auto"/>
        <w:left w:val="none" w:sz="0" w:space="0" w:color="auto"/>
        <w:bottom w:val="none" w:sz="0" w:space="0" w:color="auto"/>
        <w:right w:val="none" w:sz="0" w:space="0" w:color="auto"/>
      </w:divBdr>
    </w:div>
    <w:div w:id="2103914908">
      <w:bodyDiv w:val="1"/>
      <w:marLeft w:val="0"/>
      <w:marRight w:val="0"/>
      <w:marTop w:val="0"/>
      <w:marBottom w:val="0"/>
      <w:divBdr>
        <w:top w:val="none" w:sz="0" w:space="0" w:color="auto"/>
        <w:left w:val="none" w:sz="0" w:space="0" w:color="auto"/>
        <w:bottom w:val="none" w:sz="0" w:space="0" w:color="auto"/>
        <w:right w:val="none" w:sz="0" w:space="0" w:color="auto"/>
      </w:divBdr>
    </w:div>
    <w:div w:id="2104643818">
      <w:bodyDiv w:val="1"/>
      <w:marLeft w:val="0"/>
      <w:marRight w:val="0"/>
      <w:marTop w:val="0"/>
      <w:marBottom w:val="0"/>
      <w:divBdr>
        <w:top w:val="none" w:sz="0" w:space="0" w:color="auto"/>
        <w:left w:val="none" w:sz="0" w:space="0" w:color="auto"/>
        <w:bottom w:val="none" w:sz="0" w:space="0" w:color="auto"/>
        <w:right w:val="none" w:sz="0" w:space="0" w:color="auto"/>
      </w:divBdr>
    </w:div>
    <w:div w:id="2105151791">
      <w:bodyDiv w:val="1"/>
      <w:marLeft w:val="0"/>
      <w:marRight w:val="0"/>
      <w:marTop w:val="0"/>
      <w:marBottom w:val="0"/>
      <w:divBdr>
        <w:top w:val="none" w:sz="0" w:space="0" w:color="auto"/>
        <w:left w:val="none" w:sz="0" w:space="0" w:color="auto"/>
        <w:bottom w:val="none" w:sz="0" w:space="0" w:color="auto"/>
        <w:right w:val="none" w:sz="0" w:space="0" w:color="auto"/>
      </w:divBdr>
    </w:div>
    <w:div w:id="2105610368">
      <w:bodyDiv w:val="1"/>
      <w:marLeft w:val="0"/>
      <w:marRight w:val="0"/>
      <w:marTop w:val="0"/>
      <w:marBottom w:val="0"/>
      <w:divBdr>
        <w:top w:val="none" w:sz="0" w:space="0" w:color="auto"/>
        <w:left w:val="none" w:sz="0" w:space="0" w:color="auto"/>
        <w:bottom w:val="none" w:sz="0" w:space="0" w:color="auto"/>
        <w:right w:val="none" w:sz="0" w:space="0" w:color="auto"/>
      </w:divBdr>
    </w:div>
    <w:div w:id="2106148306">
      <w:bodyDiv w:val="1"/>
      <w:marLeft w:val="0"/>
      <w:marRight w:val="0"/>
      <w:marTop w:val="0"/>
      <w:marBottom w:val="0"/>
      <w:divBdr>
        <w:top w:val="none" w:sz="0" w:space="0" w:color="auto"/>
        <w:left w:val="none" w:sz="0" w:space="0" w:color="auto"/>
        <w:bottom w:val="none" w:sz="0" w:space="0" w:color="auto"/>
        <w:right w:val="none" w:sz="0" w:space="0" w:color="auto"/>
      </w:divBdr>
    </w:div>
    <w:div w:id="2106267182">
      <w:bodyDiv w:val="1"/>
      <w:marLeft w:val="0"/>
      <w:marRight w:val="0"/>
      <w:marTop w:val="0"/>
      <w:marBottom w:val="0"/>
      <w:divBdr>
        <w:top w:val="none" w:sz="0" w:space="0" w:color="auto"/>
        <w:left w:val="none" w:sz="0" w:space="0" w:color="auto"/>
        <w:bottom w:val="none" w:sz="0" w:space="0" w:color="auto"/>
        <w:right w:val="none" w:sz="0" w:space="0" w:color="auto"/>
      </w:divBdr>
    </w:div>
    <w:div w:id="2107072606">
      <w:bodyDiv w:val="1"/>
      <w:marLeft w:val="0"/>
      <w:marRight w:val="0"/>
      <w:marTop w:val="0"/>
      <w:marBottom w:val="0"/>
      <w:divBdr>
        <w:top w:val="none" w:sz="0" w:space="0" w:color="auto"/>
        <w:left w:val="none" w:sz="0" w:space="0" w:color="auto"/>
        <w:bottom w:val="none" w:sz="0" w:space="0" w:color="auto"/>
        <w:right w:val="none" w:sz="0" w:space="0" w:color="auto"/>
      </w:divBdr>
    </w:div>
    <w:div w:id="2107455301">
      <w:bodyDiv w:val="1"/>
      <w:marLeft w:val="0"/>
      <w:marRight w:val="0"/>
      <w:marTop w:val="0"/>
      <w:marBottom w:val="0"/>
      <w:divBdr>
        <w:top w:val="none" w:sz="0" w:space="0" w:color="auto"/>
        <w:left w:val="none" w:sz="0" w:space="0" w:color="auto"/>
        <w:bottom w:val="none" w:sz="0" w:space="0" w:color="auto"/>
        <w:right w:val="none" w:sz="0" w:space="0" w:color="auto"/>
      </w:divBdr>
    </w:div>
    <w:div w:id="2107921906">
      <w:bodyDiv w:val="1"/>
      <w:marLeft w:val="0"/>
      <w:marRight w:val="0"/>
      <w:marTop w:val="0"/>
      <w:marBottom w:val="0"/>
      <w:divBdr>
        <w:top w:val="none" w:sz="0" w:space="0" w:color="auto"/>
        <w:left w:val="none" w:sz="0" w:space="0" w:color="auto"/>
        <w:bottom w:val="none" w:sz="0" w:space="0" w:color="auto"/>
        <w:right w:val="none" w:sz="0" w:space="0" w:color="auto"/>
      </w:divBdr>
    </w:div>
    <w:div w:id="2108622603">
      <w:bodyDiv w:val="1"/>
      <w:marLeft w:val="0"/>
      <w:marRight w:val="0"/>
      <w:marTop w:val="0"/>
      <w:marBottom w:val="0"/>
      <w:divBdr>
        <w:top w:val="none" w:sz="0" w:space="0" w:color="auto"/>
        <w:left w:val="none" w:sz="0" w:space="0" w:color="auto"/>
        <w:bottom w:val="none" w:sz="0" w:space="0" w:color="auto"/>
        <w:right w:val="none" w:sz="0" w:space="0" w:color="auto"/>
      </w:divBdr>
    </w:div>
    <w:div w:id="2109041532">
      <w:bodyDiv w:val="1"/>
      <w:marLeft w:val="0"/>
      <w:marRight w:val="0"/>
      <w:marTop w:val="0"/>
      <w:marBottom w:val="0"/>
      <w:divBdr>
        <w:top w:val="none" w:sz="0" w:space="0" w:color="auto"/>
        <w:left w:val="none" w:sz="0" w:space="0" w:color="auto"/>
        <w:bottom w:val="none" w:sz="0" w:space="0" w:color="auto"/>
        <w:right w:val="none" w:sz="0" w:space="0" w:color="auto"/>
      </w:divBdr>
    </w:div>
    <w:div w:id="2109111621">
      <w:bodyDiv w:val="1"/>
      <w:marLeft w:val="0"/>
      <w:marRight w:val="0"/>
      <w:marTop w:val="0"/>
      <w:marBottom w:val="0"/>
      <w:divBdr>
        <w:top w:val="none" w:sz="0" w:space="0" w:color="auto"/>
        <w:left w:val="none" w:sz="0" w:space="0" w:color="auto"/>
        <w:bottom w:val="none" w:sz="0" w:space="0" w:color="auto"/>
        <w:right w:val="none" w:sz="0" w:space="0" w:color="auto"/>
      </w:divBdr>
    </w:div>
    <w:div w:id="2109696964">
      <w:bodyDiv w:val="1"/>
      <w:marLeft w:val="0"/>
      <w:marRight w:val="0"/>
      <w:marTop w:val="0"/>
      <w:marBottom w:val="0"/>
      <w:divBdr>
        <w:top w:val="none" w:sz="0" w:space="0" w:color="auto"/>
        <w:left w:val="none" w:sz="0" w:space="0" w:color="auto"/>
        <w:bottom w:val="none" w:sz="0" w:space="0" w:color="auto"/>
        <w:right w:val="none" w:sz="0" w:space="0" w:color="auto"/>
      </w:divBdr>
    </w:div>
    <w:div w:id="2110003021">
      <w:bodyDiv w:val="1"/>
      <w:marLeft w:val="0"/>
      <w:marRight w:val="0"/>
      <w:marTop w:val="0"/>
      <w:marBottom w:val="0"/>
      <w:divBdr>
        <w:top w:val="none" w:sz="0" w:space="0" w:color="auto"/>
        <w:left w:val="none" w:sz="0" w:space="0" w:color="auto"/>
        <w:bottom w:val="none" w:sz="0" w:space="0" w:color="auto"/>
        <w:right w:val="none" w:sz="0" w:space="0" w:color="auto"/>
      </w:divBdr>
    </w:div>
    <w:div w:id="2110465015">
      <w:bodyDiv w:val="1"/>
      <w:marLeft w:val="0"/>
      <w:marRight w:val="0"/>
      <w:marTop w:val="0"/>
      <w:marBottom w:val="0"/>
      <w:divBdr>
        <w:top w:val="none" w:sz="0" w:space="0" w:color="auto"/>
        <w:left w:val="none" w:sz="0" w:space="0" w:color="auto"/>
        <w:bottom w:val="none" w:sz="0" w:space="0" w:color="auto"/>
        <w:right w:val="none" w:sz="0" w:space="0" w:color="auto"/>
      </w:divBdr>
    </w:div>
    <w:div w:id="2111120803">
      <w:bodyDiv w:val="1"/>
      <w:marLeft w:val="0"/>
      <w:marRight w:val="0"/>
      <w:marTop w:val="0"/>
      <w:marBottom w:val="0"/>
      <w:divBdr>
        <w:top w:val="none" w:sz="0" w:space="0" w:color="auto"/>
        <w:left w:val="none" w:sz="0" w:space="0" w:color="auto"/>
        <w:bottom w:val="none" w:sz="0" w:space="0" w:color="auto"/>
        <w:right w:val="none" w:sz="0" w:space="0" w:color="auto"/>
      </w:divBdr>
    </w:div>
    <w:div w:id="2112702571">
      <w:bodyDiv w:val="1"/>
      <w:marLeft w:val="0"/>
      <w:marRight w:val="0"/>
      <w:marTop w:val="0"/>
      <w:marBottom w:val="0"/>
      <w:divBdr>
        <w:top w:val="none" w:sz="0" w:space="0" w:color="auto"/>
        <w:left w:val="none" w:sz="0" w:space="0" w:color="auto"/>
        <w:bottom w:val="none" w:sz="0" w:space="0" w:color="auto"/>
        <w:right w:val="none" w:sz="0" w:space="0" w:color="auto"/>
      </w:divBdr>
    </w:div>
    <w:div w:id="2112967520">
      <w:bodyDiv w:val="1"/>
      <w:marLeft w:val="0"/>
      <w:marRight w:val="0"/>
      <w:marTop w:val="0"/>
      <w:marBottom w:val="0"/>
      <w:divBdr>
        <w:top w:val="none" w:sz="0" w:space="0" w:color="auto"/>
        <w:left w:val="none" w:sz="0" w:space="0" w:color="auto"/>
        <w:bottom w:val="none" w:sz="0" w:space="0" w:color="auto"/>
        <w:right w:val="none" w:sz="0" w:space="0" w:color="auto"/>
      </w:divBdr>
    </w:div>
    <w:div w:id="2113545022">
      <w:bodyDiv w:val="1"/>
      <w:marLeft w:val="0"/>
      <w:marRight w:val="0"/>
      <w:marTop w:val="0"/>
      <w:marBottom w:val="0"/>
      <w:divBdr>
        <w:top w:val="none" w:sz="0" w:space="0" w:color="auto"/>
        <w:left w:val="none" w:sz="0" w:space="0" w:color="auto"/>
        <w:bottom w:val="none" w:sz="0" w:space="0" w:color="auto"/>
        <w:right w:val="none" w:sz="0" w:space="0" w:color="auto"/>
      </w:divBdr>
    </w:div>
    <w:div w:id="2113744463">
      <w:bodyDiv w:val="1"/>
      <w:marLeft w:val="0"/>
      <w:marRight w:val="0"/>
      <w:marTop w:val="0"/>
      <w:marBottom w:val="0"/>
      <w:divBdr>
        <w:top w:val="none" w:sz="0" w:space="0" w:color="auto"/>
        <w:left w:val="none" w:sz="0" w:space="0" w:color="auto"/>
        <w:bottom w:val="none" w:sz="0" w:space="0" w:color="auto"/>
        <w:right w:val="none" w:sz="0" w:space="0" w:color="auto"/>
      </w:divBdr>
    </w:div>
    <w:div w:id="2114082093">
      <w:bodyDiv w:val="1"/>
      <w:marLeft w:val="0"/>
      <w:marRight w:val="0"/>
      <w:marTop w:val="0"/>
      <w:marBottom w:val="0"/>
      <w:divBdr>
        <w:top w:val="none" w:sz="0" w:space="0" w:color="auto"/>
        <w:left w:val="none" w:sz="0" w:space="0" w:color="auto"/>
        <w:bottom w:val="none" w:sz="0" w:space="0" w:color="auto"/>
        <w:right w:val="none" w:sz="0" w:space="0" w:color="auto"/>
      </w:divBdr>
    </w:div>
    <w:div w:id="2114397061">
      <w:bodyDiv w:val="1"/>
      <w:marLeft w:val="0"/>
      <w:marRight w:val="0"/>
      <w:marTop w:val="0"/>
      <w:marBottom w:val="0"/>
      <w:divBdr>
        <w:top w:val="none" w:sz="0" w:space="0" w:color="auto"/>
        <w:left w:val="none" w:sz="0" w:space="0" w:color="auto"/>
        <w:bottom w:val="none" w:sz="0" w:space="0" w:color="auto"/>
        <w:right w:val="none" w:sz="0" w:space="0" w:color="auto"/>
      </w:divBdr>
    </w:div>
    <w:div w:id="2114468681">
      <w:bodyDiv w:val="1"/>
      <w:marLeft w:val="0"/>
      <w:marRight w:val="0"/>
      <w:marTop w:val="0"/>
      <w:marBottom w:val="0"/>
      <w:divBdr>
        <w:top w:val="none" w:sz="0" w:space="0" w:color="auto"/>
        <w:left w:val="none" w:sz="0" w:space="0" w:color="auto"/>
        <w:bottom w:val="none" w:sz="0" w:space="0" w:color="auto"/>
        <w:right w:val="none" w:sz="0" w:space="0" w:color="auto"/>
      </w:divBdr>
    </w:div>
    <w:div w:id="2114854968">
      <w:bodyDiv w:val="1"/>
      <w:marLeft w:val="0"/>
      <w:marRight w:val="0"/>
      <w:marTop w:val="0"/>
      <w:marBottom w:val="0"/>
      <w:divBdr>
        <w:top w:val="none" w:sz="0" w:space="0" w:color="auto"/>
        <w:left w:val="none" w:sz="0" w:space="0" w:color="auto"/>
        <w:bottom w:val="none" w:sz="0" w:space="0" w:color="auto"/>
        <w:right w:val="none" w:sz="0" w:space="0" w:color="auto"/>
      </w:divBdr>
    </w:div>
    <w:div w:id="2115782352">
      <w:bodyDiv w:val="1"/>
      <w:marLeft w:val="0"/>
      <w:marRight w:val="0"/>
      <w:marTop w:val="0"/>
      <w:marBottom w:val="0"/>
      <w:divBdr>
        <w:top w:val="none" w:sz="0" w:space="0" w:color="auto"/>
        <w:left w:val="none" w:sz="0" w:space="0" w:color="auto"/>
        <w:bottom w:val="none" w:sz="0" w:space="0" w:color="auto"/>
        <w:right w:val="none" w:sz="0" w:space="0" w:color="auto"/>
      </w:divBdr>
    </w:div>
    <w:div w:id="2115830543">
      <w:bodyDiv w:val="1"/>
      <w:marLeft w:val="0"/>
      <w:marRight w:val="0"/>
      <w:marTop w:val="0"/>
      <w:marBottom w:val="0"/>
      <w:divBdr>
        <w:top w:val="none" w:sz="0" w:space="0" w:color="auto"/>
        <w:left w:val="none" w:sz="0" w:space="0" w:color="auto"/>
        <w:bottom w:val="none" w:sz="0" w:space="0" w:color="auto"/>
        <w:right w:val="none" w:sz="0" w:space="0" w:color="auto"/>
      </w:divBdr>
    </w:div>
    <w:div w:id="2116124668">
      <w:bodyDiv w:val="1"/>
      <w:marLeft w:val="0"/>
      <w:marRight w:val="0"/>
      <w:marTop w:val="0"/>
      <w:marBottom w:val="0"/>
      <w:divBdr>
        <w:top w:val="none" w:sz="0" w:space="0" w:color="auto"/>
        <w:left w:val="none" w:sz="0" w:space="0" w:color="auto"/>
        <w:bottom w:val="none" w:sz="0" w:space="0" w:color="auto"/>
        <w:right w:val="none" w:sz="0" w:space="0" w:color="auto"/>
      </w:divBdr>
    </w:div>
    <w:div w:id="2117287642">
      <w:bodyDiv w:val="1"/>
      <w:marLeft w:val="0"/>
      <w:marRight w:val="0"/>
      <w:marTop w:val="0"/>
      <w:marBottom w:val="0"/>
      <w:divBdr>
        <w:top w:val="none" w:sz="0" w:space="0" w:color="auto"/>
        <w:left w:val="none" w:sz="0" w:space="0" w:color="auto"/>
        <w:bottom w:val="none" w:sz="0" w:space="0" w:color="auto"/>
        <w:right w:val="none" w:sz="0" w:space="0" w:color="auto"/>
      </w:divBdr>
    </w:div>
    <w:div w:id="2117749310">
      <w:bodyDiv w:val="1"/>
      <w:marLeft w:val="0"/>
      <w:marRight w:val="0"/>
      <w:marTop w:val="0"/>
      <w:marBottom w:val="0"/>
      <w:divBdr>
        <w:top w:val="none" w:sz="0" w:space="0" w:color="auto"/>
        <w:left w:val="none" w:sz="0" w:space="0" w:color="auto"/>
        <w:bottom w:val="none" w:sz="0" w:space="0" w:color="auto"/>
        <w:right w:val="none" w:sz="0" w:space="0" w:color="auto"/>
      </w:divBdr>
    </w:div>
    <w:div w:id="2118988974">
      <w:bodyDiv w:val="1"/>
      <w:marLeft w:val="0"/>
      <w:marRight w:val="0"/>
      <w:marTop w:val="0"/>
      <w:marBottom w:val="0"/>
      <w:divBdr>
        <w:top w:val="none" w:sz="0" w:space="0" w:color="auto"/>
        <w:left w:val="none" w:sz="0" w:space="0" w:color="auto"/>
        <w:bottom w:val="none" w:sz="0" w:space="0" w:color="auto"/>
        <w:right w:val="none" w:sz="0" w:space="0" w:color="auto"/>
      </w:divBdr>
    </w:div>
    <w:div w:id="2119566452">
      <w:bodyDiv w:val="1"/>
      <w:marLeft w:val="0"/>
      <w:marRight w:val="0"/>
      <w:marTop w:val="0"/>
      <w:marBottom w:val="0"/>
      <w:divBdr>
        <w:top w:val="none" w:sz="0" w:space="0" w:color="auto"/>
        <w:left w:val="none" w:sz="0" w:space="0" w:color="auto"/>
        <w:bottom w:val="none" w:sz="0" w:space="0" w:color="auto"/>
        <w:right w:val="none" w:sz="0" w:space="0" w:color="auto"/>
      </w:divBdr>
    </w:div>
    <w:div w:id="2121142743">
      <w:bodyDiv w:val="1"/>
      <w:marLeft w:val="0"/>
      <w:marRight w:val="0"/>
      <w:marTop w:val="0"/>
      <w:marBottom w:val="0"/>
      <w:divBdr>
        <w:top w:val="none" w:sz="0" w:space="0" w:color="auto"/>
        <w:left w:val="none" w:sz="0" w:space="0" w:color="auto"/>
        <w:bottom w:val="none" w:sz="0" w:space="0" w:color="auto"/>
        <w:right w:val="none" w:sz="0" w:space="0" w:color="auto"/>
      </w:divBdr>
    </w:div>
    <w:div w:id="2121341247">
      <w:bodyDiv w:val="1"/>
      <w:marLeft w:val="0"/>
      <w:marRight w:val="0"/>
      <w:marTop w:val="0"/>
      <w:marBottom w:val="0"/>
      <w:divBdr>
        <w:top w:val="none" w:sz="0" w:space="0" w:color="auto"/>
        <w:left w:val="none" w:sz="0" w:space="0" w:color="auto"/>
        <w:bottom w:val="none" w:sz="0" w:space="0" w:color="auto"/>
        <w:right w:val="none" w:sz="0" w:space="0" w:color="auto"/>
      </w:divBdr>
    </w:div>
    <w:div w:id="2122911782">
      <w:bodyDiv w:val="1"/>
      <w:marLeft w:val="0"/>
      <w:marRight w:val="0"/>
      <w:marTop w:val="0"/>
      <w:marBottom w:val="0"/>
      <w:divBdr>
        <w:top w:val="none" w:sz="0" w:space="0" w:color="auto"/>
        <w:left w:val="none" w:sz="0" w:space="0" w:color="auto"/>
        <w:bottom w:val="none" w:sz="0" w:space="0" w:color="auto"/>
        <w:right w:val="none" w:sz="0" w:space="0" w:color="auto"/>
      </w:divBdr>
    </w:div>
    <w:div w:id="2123110682">
      <w:bodyDiv w:val="1"/>
      <w:marLeft w:val="0"/>
      <w:marRight w:val="0"/>
      <w:marTop w:val="0"/>
      <w:marBottom w:val="0"/>
      <w:divBdr>
        <w:top w:val="none" w:sz="0" w:space="0" w:color="auto"/>
        <w:left w:val="none" w:sz="0" w:space="0" w:color="auto"/>
        <w:bottom w:val="none" w:sz="0" w:space="0" w:color="auto"/>
        <w:right w:val="none" w:sz="0" w:space="0" w:color="auto"/>
      </w:divBdr>
    </w:div>
    <w:div w:id="2125492478">
      <w:bodyDiv w:val="1"/>
      <w:marLeft w:val="0"/>
      <w:marRight w:val="0"/>
      <w:marTop w:val="0"/>
      <w:marBottom w:val="0"/>
      <w:divBdr>
        <w:top w:val="none" w:sz="0" w:space="0" w:color="auto"/>
        <w:left w:val="none" w:sz="0" w:space="0" w:color="auto"/>
        <w:bottom w:val="none" w:sz="0" w:space="0" w:color="auto"/>
        <w:right w:val="none" w:sz="0" w:space="0" w:color="auto"/>
      </w:divBdr>
    </w:div>
    <w:div w:id="2125691467">
      <w:bodyDiv w:val="1"/>
      <w:marLeft w:val="0"/>
      <w:marRight w:val="0"/>
      <w:marTop w:val="0"/>
      <w:marBottom w:val="0"/>
      <w:divBdr>
        <w:top w:val="none" w:sz="0" w:space="0" w:color="auto"/>
        <w:left w:val="none" w:sz="0" w:space="0" w:color="auto"/>
        <w:bottom w:val="none" w:sz="0" w:space="0" w:color="auto"/>
        <w:right w:val="none" w:sz="0" w:space="0" w:color="auto"/>
      </w:divBdr>
    </w:div>
    <w:div w:id="2125729845">
      <w:bodyDiv w:val="1"/>
      <w:marLeft w:val="0"/>
      <w:marRight w:val="0"/>
      <w:marTop w:val="0"/>
      <w:marBottom w:val="0"/>
      <w:divBdr>
        <w:top w:val="none" w:sz="0" w:space="0" w:color="auto"/>
        <w:left w:val="none" w:sz="0" w:space="0" w:color="auto"/>
        <w:bottom w:val="none" w:sz="0" w:space="0" w:color="auto"/>
        <w:right w:val="none" w:sz="0" w:space="0" w:color="auto"/>
      </w:divBdr>
    </w:div>
    <w:div w:id="2126069866">
      <w:bodyDiv w:val="1"/>
      <w:marLeft w:val="0"/>
      <w:marRight w:val="0"/>
      <w:marTop w:val="0"/>
      <w:marBottom w:val="0"/>
      <w:divBdr>
        <w:top w:val="none" w:sz="0" w:space="0" w:color="auto"/>
        <w:left w:val="none" w:sz="0" w:space="0" w:color="auto"/>
        <w:bottom w:val="none" w:sz="0" w:space="0" w:color="auto"/>
        <w:right w:val="none" w:sz="0" w:space="0" w:color="auto"/>
      </w:divBdr>
    </w:div>
    <w:div w:id="2126147524">
      <w:bodyDiv w:val="1"/>
      <w:marLeft w:val="0"/>
      <w:marRight w:val="0"/>
      <w:marTop w:val="0"/>
      <w:marBottom w:val="0"/>
      <w:divBdr>
        <w:top w:val="none" w:sz="0" w:space="0" w:color="auto"/>
        <w:left w:val="none" w:sz="0" w:space="0" w:color="auto"/>
        <w:bottom w:val="none" w:sz="0" w:space="0" w:color="auto"/>
        <w:right w:val="none" w:sz="0" w:space="0" w:color="auto"/>
      </w:divBdr>
    </w:div>
    <w:div w:id="2127196754">
      <w:bodyDiv w:val="1"/>
      <w:marLeft w:val="0"/>
      <w:marRight w:val="0"/>
      <w:marTop w:val="0"/>
      <w:marBottom w:val="0"/>
      <w:divBdr>
        <w:top w:val="none" w:sz="0" w:space="0" w:color="auto"/>
        <w:left w:val="none" w:sz="0" w:space="0" w:color="auto"/>
        <w:bottom w:val="none" w:sz="0" w:space="0" w:color="auto"/>
        <w:right w:val="none" w:sz="0" w:space="0" w:color="auto"/>
      </w:divBdr>
    </w:div>
    <w:div w:id="2127381647">
      <w:bodyDiv w:val="1"/>
      <w:marLeft w:val="0"/>
      <w:marRight w:val="0"/>
      <w:marTop w:val="0"/>
      <w:marBottom w:val="0"/>
      <w:divBdr>
        <w:top w:val="none" w:sz="0" w:space="0" w:color="auto"/>
        <w:left w:val="none" w:sz="0" w:space="0" w:color="auto"/>
        <w:bottom w:val="none" w:sz="0" w:space="0" w:color="auto"/>
        <w:right w:val="none" w:sz="0" w:space="0" w:color="auto"/>
      </w:divBdr>
    </w:div>
    <w:div w:id="2127653620">
      <w:bodyDiv w:val="1"/>
      <w:marLeft w:val="0"/>
      <w:marRight w:val="0"/>
      <w:marTop w:val="0"/>
      <w:marBottom w:val="0"/>
      <w:divBdr>
        <w:top w:val="none" w:sz="0" w:space="0" w:color="auto"/>
        <w:left w:val="none" w:sz="0" w:space="0" w:color="auto"/>
        <w:bottom w:val="none" w:sz="0" w:space="0" w:color="auto"/>
        <w:right w:val="none" w:sz="0" w:space="0" w:color="auto"/>
      </w:divBdr>
    </w:div>
    <w:div w:id="2127655986">
      <w:bodyDiv w:val="1"/>
      <w:marLeft w:val="0"/>
      <w:marRight w:val="0"/>
      <w:marTop w:val="0"/>
      <w:marBottom w:val="0"/>
      <w:divBdr>
        <w:top w:val="none" w:sz="0" w:space="0" w:color="auto"/>
        <w:left w:val="none" w:sz="0" w:space="0" w:color="auto"/>
        <w:bottom w:val="none" w:sz="0" w:space="0" w:color="auto"/>
        <w:right w:val="none" w:sz="0" w:space="0" w:color="auto"/>
      </w:divBdr>
    </w:div>
    <w:div w:id="2128114834">
      <w:bodyDiv w:val="1"/>
      <w:marLeft w:val="0"/>
      <w:marRight w:val="0"/>
      <w:marTop w:val="0"/>
      <w:marBottom w:val="0"/>
      <w:divBdr>
        <w:top w:val="none" w:sz="0" w:space="0" w:color="auto"/>
        <w:left w:val="none" w:sz="0" w:space="0" w:color="auto"/>
        <w:bottom w:val="none" w:sz="0" w:space="0" w:color="auto"/>
        <w:right w:val="none" w:sz="0" w:space="0" w:color="auto"/>
      </w:divBdr>
    </w:div>
    <w:div w:id="2129202664">
      <w:bodyDiv w:val="1"/>
      <w:marLeft w:val="0"/>
      <w:marRight w:val="0"/>
      <w:marTop w:val="0"/>
      <w:marBottom w:val="0"/>
      <w:divBdr>
        <w:top w:val="none" w:sz="0" w:space="0" w:color="auto"/>
        <w:left w:val="none" w:sz="0" w:space="0" w:color="auto"/>
        <w:bottom w:val="none" w:sz="0" w:space="0" w:color="auto"/>
        <w:right w:val="none" w:sz="0" w:space="0" w:color="auto"/>
      </w:divBdr>
    </w:div>
    <w:div w:id="2130313670">
      <w:bodyDiv w:val="1"/>
      <w:marLeft w:val="0"/>
      <w:marRight w:val="0"/>
      <w:marTop w:val="0"/>
      <w:marBottom w:val="0"/>
      <w:divBdr>
        <w:top w:val="none" w:sz="0" w:space="0" w:color="auto"/>
        <w:left w:val="none" w:sz="0" w:space="0" w:color="auto"/>
        <w:bottom w:val="none" w:sz="0" w:space="0" w:color="auto"/>
        <w:right w:val="none" w:sz="0" w:space="0" w:color="auto"/>
      </w:divBdr>
    </w:div>
    <w:div w:id="2131194234">
      <w:bodyDiv w:val="1"/>
      <w:marLeft w:val="0"/>
      <w:marRight w:val="0"/>
      <w:marTop w:val="0"/>
      <w:marBottom w:val="0"/>
      <w:divBdr>
        <w:top w:val="none" w:sz="0" w:space="0" w:color="auto"/>
        <w:left w:val="none" w:sz="0" w:space="0" w:color="auto"/>
        <w:bottom w:val="none" w:sz="0" w:space="0" w:color="auto"/>
        <w:right w:val="none" w:sz="0" w:space="0" w:color="auto"/>
      </w:divBdr>
    </w:div>
    <w:div w:id="2131236835">
      <w:bodyDiv w:val="1"/>
      <w:marLeft w:val="0"/>
      <w:marRight w:val="0"/>
      <w:marTop w:val="0"/>
      <w:marBottom w:val="0"/>
      <w:divBdr>
        <w:top w:val="none" w:sz="0" w:space="0" w:color="auto"/>
        <w:left w:val="none" w:sz="0" w:space="0" w:color="auto"/>
        <w:bottom w:val="none" w:sz="0" w:space="0" w:color="auto"/>
        <w:right w:val="none" w:sz="0" w:space="0" w:color="auto"/>
      </w:divBdr>
    </w:div>
    <w:div w:id="2131706869">
      <w:bodyDiv w:val="1"/>
      <w:marLeft w:val="0"/>
      <w:marRight w:val="0"/>
      <w:marTop w:val="0"/>
      <w:marBottom w:val="0"/>
      <w:divBdr>
        <w:top w:val="none" w:sz="0" w:space="0" w:color="auto"/>
        <w:left w:val="none" w:sz="0" w:space="0" w:color="auto"/>
        <w:bottom w:val="none" w:sz="0" w:space="0" w:color="auto"/>
        <w:right w:val="none" w:sz="0" w:space="0" w:color="auto"/>
      </w:divBdr>
    </w:div>
    <w:div w:id="2132433481">
      <w:bodyDiv w:val="1"/>
      <w:marLeft w:val="0"/>
      <w:marRight w:val="0"/>
      <w:marTop w:val="0"/>
      <w:marBottom w:val="0"/>
      <w:divBdr>
        <w:top w:val="none" w:sz="0" w:space="0" w:color="auto"/>
        <w:left w:val="none" w:sz="0" w:space="0" w:color="auto"/>
        <w:bottom w:val="none" w:sz="0" w:space="0" w:color="auto"/>
        <w:right w:val="none" w:sz="0" w:space="0" w:color="auto"/>
      </w:divBdr>
    </w:div>
    <w:div w:id="2132435839">
      <w:bodyDiv w:val="1"/>
      <w:marLeft w:val="0"/>
      <w:marRight w:val="0"/>
      <w:marTop w:val="0"/>
      <w:marBottom w:val="0"/>
      <w:divBdr>
        <w:top w:val="none" w:sz="0" w:space="0" w:color="auto"/>
        <w:left w:val="none" w:sz="0" w:space="0" w:color="auto"/>
        <w:bottom w:val="none" w:sz="0" w:space="0" w:color="auto"/>
        <w:right w:val="none" w:sz="0" w:space="0" w:color="auto"/>
      </w:divBdr>
    </w:div>
    <w:div w:id="2133789897">
      <w:bodyDiv w:val="1"/>
      <w:marLeft w:val="0"/>
      <w:marRight w:val="0"/>
      <w:marTop w:val="0"/>
      <w:marBottom w:val="0"/>
      <w:divBdr>
        <w:top w:val="none" w:sz="0" w:space="0" w:color="auto"/>
        <w:left w:val="none" w:sz="0" w:space="0" w:color="auto"/>
        <w:bottom w:val="none" w:sz="0" w:space="0" w:color="auto"/>
        <w:right w:val="none" w:sz="0" w:space="0" w:color="auto"/>
      </w:divBdr>
    </w:div>
    <w:div w:id="2134327684">
      <w:bodyDiv w:val="1"/>
      <w:marLeft w:val="0"/>
      <w:marRight w:val="0"/>
      <w:marTop w:val="0"/>
      <w:marBottom w:val="0"/>
      <w:divBdr>
        <w:top w:val="none" w:sz="0" w:space="0" w:color="auto"/>
        <w:left w:val="none" w:sz="0" w:space="0" w:color="auto"/>
        <w:bottom w:val="none" w:sz="0" w:space="0" w:color="auto"/>
        <w:right w:val="none" w:sz="0" w:space="0" w:color="auto"/>
      </w:divBdr>
    </w:div>
    <w:div w:id="2134715144">
      <w:bodyDiv w:val="1"/>
      <w:marLeft w:val="0"/>
      <w:marRight w:val="0"/>
      <w:marTop w:val="0"/>
      <w:marBottom w:val="0"/>
      <w:divBdr>
        <w:top w:val="none" w:sz="0" w:space="0" w:color="auto"/>
        <w:left w:val="none" w:sz="0" w:space="0" w:color="auto"/>
        <w:bottom w:val="none" w:sz="0" w:space="0" w:color="auto"/>
        <w:right w:val="none" w:sz="0" w:space="0" w:color="auto"/>
      </w:divBdr>
    </w:div>
    <w:div w:id="2135172953">
      <w:bodyDiv w:val="1"/>
      <w:marLeft w:val="0"/>
      <w:marRight w:val="0"/>
      <w:marTop w:val="0"/>
      <w:marBottom w:val="0"/>
      <w:divBdr>
        <w:top w:val="none" w:sz="0" w:space="0" w:color="auto"/>
        <w:left w:val="none" w:sz="0" w:space="0" w:color="auto"/>
        <w:bottom w:val="none" w:sz="0" w:space="0" w:color="auto"/>
        <w:right w:val="none" w:sz="0" w:space="0" w:color="auto"/>
      </w:divBdr>
    </w:div>
    <w:div w:id="2136172492">
      <w:bodyDiv w:val="1"/>
      <w:marLeft w:val="0"/>
      <w:marRight w:val="0"/>
      <w:marTop w:val="0"/>
      <w:marBottom w:val="0"/>
      <w:divBdr>
        <w:top w:val="none" w:sz="0" w:space="0" w:color="auto"/>
        <w:left w:val="none" w:sz="0" w:space="0" w:color="auto"/>
        <w:bottom w:val="none" w:sz="0" w:space="0" w:color="auto"/>
        <w:right w:val="none" w:sz="0" w:space="0" w:color="auto"/>
      </w:divBdr>
    </w:div>
    <w:div w:id="2136752077">
      <w:bodyDiv w:val="1"/>
      <w:marLeft w:val="0"/>
      <w:marRight w:val="0"/>
      <w:marTop w:val="0"/>
      <w:marBottom w:val="0"/>
      <w:divBdr>
        <w:top w:val="none" w:sz="0" w:space="0" w:color="auto"/>
        <w:left w:val="none" w:sz="0" w:space="0" w:color="auto"/>
        <w:bottom w:val="none" w:sz="0" w:space="0" w:color="auto"/>
        <w:right w:val="none" w:sz="0" w:space="0" w:color="auto"/>
      </w:divBdr>
    </w:div>
    <w:div w:id="2138184196">
      <w:bodyDiv w:val="1"/>
      <w:marLeft w:val="0"/>
      <w:marRight w:val="0"/>
      <w:marTop w:val="0"/>
      <w:marBottom w:val="0"/>
      <w:divBdr>
        <w:top w:val="none" w:sz="0" w:space="0" w:color="auto"/>
        <w:left w:val="none" w:sz="0" w:space="0" w:color="auto"/>
        <w:bottom w:val="none" w:sz="0" w:space="0" w:color="auto"/>
        <w:right w:val="none" w:sz="0" w:space="0" w:color="auto"/>
      </w:divBdr>
    </w:div>
    <w:div w:id="2139100740">
      <w:bodyDiv w:val="1"/>
      <w:marLeft w:val="0"/>
      <w:marRight w:val="0"/>
      <w:marTop w:val="0"/>
      <w:marBottom w:val="0"/>
      <w:divBdr>
        <w:top w:val="none" w:sz="0" w:space="0" w:color="auto"/>
        <w:left w:val="none" w:sz="0" w:space="0" w:color="auto"/>
        <w:bottom w:val="none" w:sz="0" w:space="0" w:color="auto"/>
        <w:right w:val="none" w:sz="0" w:space="0" w:color="auto"/>
      </w:divBdr>
    </w:div>
    <w:div w:id="2139492284">
      <w:bodyDiv w:val="1"/>
      <w:marLeft w:val="0"/>
      <w:marRight w:val="0"/>
      <w:marTop w:val="0"/>
      <w:marBottom w:val="0"/>
      <w:divBdr>
        <w:top w:val="none" w:sz="0" w:space="0" w:color="auto"/>
        <w:left w:val="none" w:sz="0" w:space="0" w:color="auto"/>
        <w:bottom w:val="none" w:sz="0" w:space="0" w:color="auto"/>
        <w:right w:val="none" w:sz="0" w:space="0" w:color="auto"/>
      </w:divBdr>
    </w:div>
    <w:div w:id="2139907467">
      <w:bodyDiv w:val="1"/>
      <w:marLeft w:val="0"/>
      <w:marRight w:val="0"/>
      <w:marTop w:val="0"/>
      <w:marBottom w:val="0"/>
      <w:divBdr>
        <w:top w:val="none" w:sz="0" w:space="0" w:color="auto"/>
        <w:left w:val="none" w:sz="0" w:space="0" w:color="auto"/>
        <w:bottom w:val="none" w:sz="0" w:space="0" w:color="auto"/>
        <w:right w:val="none" w:sz="0" w:space="0" w:color="auto"/>
      </w:divBdr>
    </w:div>
    <w:div w:id="2139914038">
      <w:bodyDiv w:val="1"/>
      <w:marLeft w:val="0"/>
      <w:marRight w:val="0"/>
      <w:marTop w:val="0"/>
      <w:marBottom w:val="0"/>
      <w:divBdr>
        <w:top w:val="none" w:sz="0" w:space="0" w:color="auto"/>
        <w:left w:val="none" w:sz="0" w:space="0" w:color="auto"/>
        <w:bottom w:val="none" w:sz="0" w:space="0" w:color="auto"/>
        <w:right w:val="none" w:sz="0" w:space="0" w:color="auto"/>
      </w:divBdr>
    </w:div>
    <w:div w:id="2141145376">
      <w:bodyDiv w:val="1"/>
      <w:marLeft w:val="0"/>
      <w:marRight w:val="0"/>
      <w:marTop w:val="0"/>
      <w:marBottom w:val="0"/>
      <w:divBdr>
        <w:top w:val="none" w:sz="0" w:space="0" w:color="auto"/>
        <w:left w:val="none" w:sz="0" w:space="0" w:color="auto"/>
        <w:bottom w:val="none" w:sz="0" w:space="0" w:color="auto"/>
        <w:right w:val="none" w:sz="0" w:space="0" w:color="auto"/>
      </w:divBdr>
    </w:div>
    <w:div w:id="2141603652">
      <w:bodyDiv w:val="1"/>
      <w:marLeft w:val="0"/>
      <w:marRight w:val="0"/>
      <w:marTop w:val="0"/>
      <w:marBottom w:val="0"/>
      <w:divBdr>
        <w:top w:val="none" w:sz="0" w:space="0" w:color="auto"/>
        <w:left w:val="none" w:sz="0" w:space="0" w:color="auto"/>
        <w:bottom w:val="none" w:sz="0" w:space="0" w:color="auto"/>
        <w:right w:val="none" w:sz="0" w:space="0" w:color="auto"/>
      </w:divBdr>
    </w:div>
    <w:div w:id="2141681295">
      <w:bodyDiv w:val="1"/>
      <w:marLeft w:val="0"/>
      <w:marRight w:val="0"/>
      <w:marTop w:val="0"/>
      <w:marBottom w:val="0"/>
      <w:divBdr>
        <w:top w:val="none" w:sz="0" w:space="0" w:color="auto"/>
        <w:left w:val="none" w:sz="0" w:space="0" w:color="auto"/>
        <w:bottom w:val="none" w:sz="0" w:space="0" w:color="auto"/>
        <w:right w:val="none" w:sz="0" w:space="0" w:color="auto"/>
      </w:divBdr>
    </w:div>
    <w:div w:id="2141916434">
      <w:bodyDiv w:val="1"/>
      <w:marLeft w:val="0"/>
      <w:marRight w:val="0"/>
      <w:marTop w:val="0"/>
      <w:marBottom w:val="0"/>
      <w:divBdr>
        <w:top w:val="none" w:sz="0" w:space="0" w:color="auto"/>
        <w:left w:val="none" w:sz="0" w:space="0" w:color="auto"/>
        <w:bottom w:val="none" w:sz="0" w:space="0" w:color="auto"/>
        <w:right w:val="none" w:sz="0" w:space="0" w:color="auto"/>
      </w:divBdr>
    </w:div>
    <w:div w:id="2141918566">
      <w:bodyDiv w:val="1"/>
      <w:marLeft w:val="0"/>
      <w:marRight w:val="0"/>
      <w:marTop w:val="0"/>
      <w:marBottom w:val="0"/>
      <w:divBdr>
        <w:top w:val="none" w:sz="0" w:space="0" w:color="auto"/>
        <w:left w:val="none" w:sz="0" w:space="0" w:color="auto"/>
        <w:bottom w:val="none" w:sz="0" w:space="0" w:color="auto"/>
        <w:right w:val="none" w:sz="0" w:space="0" w:color="auto"/>
      </w:divBdr>
    </w:div>
    <w:div w:id="2142072049">
      <w:bodyDiv w:val="1"/>
      <w:marLeft w:val="0"/>
      <w:marRight w:val="0"/>
      <w:marTop w:val="0"/>
      <w:marBottom w:val="0"/>
      <w:divBdr>
        <w:top w:val="none" w:sz="0" w:space="0" w:color="auto"/>
        <w:left w:val="none" w:sz="0" w:space="0" w:color="auto"/>
        <w:bottom w:val="none" w:sz="0" w:space="0" w:color="auto"/>
        <w:right w:val="none" w:sz="0" w:space="0" w:color="auto"/>
      </w:divBdr>
    </w:div>
    <w:div w:id="2142572068">
      <w:bodyDiv w:val="1"/>
      <w:marLeft w:val="0"/>
      <w:marRight w:val="0"/>
      <w:marTop w:val="0"/>
      <w:marBottom w:val="0"/>
      <w:divBdr>
        <w:top w:val="none" w:sz="0" w:space="0" w:color="auto"/>
        <w:left w:val="none" w:sz="0" w:space="0" w:color="auto"/>
        <w:bottom w:val="none" w:sz="0" w:space="0" w:color="auto"/>
        <w:right w:val="none" w:sz="0" w:space="0" w:color="auto"/>
      </w:divBdr>
    </w:div>
    <w:div w:id="2142913759">
      <w:bodyDiv w:val="1"/>
      <w:marLeft w:val="0"/>
      <w:marRight w:val="0"/>
      <w:marTop w:val="0"/>
      <w:marBottom w:val="0"/>
      <w:divBdr>
        <w:top w:val="none" w:sz="0" w:space="0" w:color="auto"/>
        <w:left w:val="none" w:sz="0" w:space="0" w:color="auto"/>
        <w:bottom w:val="none" w:sz="0" w:space="0" w:color="auto"/>
        <w:right w:val="none" w:sz="0" w:space="0" w:color="auto"/>
      </w:divBdr>
    </w:div>
    <w:div w:id="2142919443">
      <w:bodyDiv w:val="1"/>
      <w:marLeft w:val="0"/>
      <w:marRight w:val="0"/>
      <w:marTop w:val="0"/>
      <w:marBottom w:val="0"/>
      <w:divBdr>
        <w:top w:val="none" w:sz="0" w:space="0" w:color="auto"/>
        <w:left w:val="none" w:sz="0" w:space="0" w:color="auto"/>
        <w:bottom w:val="none" w:sz="0" w:space="0" w:color="auto"/>
        <w:right w:val="none" w:sz="0" w:space="0" w:color="auto"/>
      </w:divBdr>
    </w:div>
    <w:div w:id="2143695572">
      <w:bodyDiv w:val="1"/>
      <w:marLeft w:val="0"/>
      <w:marRight w:val="0"/>
      <w:marTop w:val="0"/>
      <w:marBottom w:val="0"/>
      <w:divBdr>
        <w:top w:val="none" w:sz="0" w:space="0" w:color="auto"/>
        <w:left w:val="none" w:sz="0" w:space="0" w:color="auto"/>
        <w:bottom w:val="none" w:sz="0" w:space="0" w:color="auto"/>
        <w:right w:val="none" w:sz="0" w:space="0" w:color="auto"/>
      </w:divBdr>
    </w:div>
    <w:div w:id="2144082498">
      <w:bodyDiv w:val="1"/>
      <w:marLeft w:val="0"/>
      <w:marRight w:val="0"/>
      <w:marTop w:val="0"/>
      <w:marBottom w:val="0"/>
      <w:divBdr>
        <w:top w:val="none" w:sz="0" w:space="0" w:color="auto"/>
        <w:left w:val="none" w:sz="0" w:space="0" w:color="auto"/>
        <w:bottom w:val="none" w:sz="0" w:space="0" w:color="auto"/>
        <w:right w:val="none" w:sz="0" w:space="0" w:color="auto"/>
      </w:divBdr>
    </w:div>
    <w:div w:id="214696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5" ma:contentTypeDescription="Create a new document." ma:contentTypeScope="" ma:versionID="a529f014c7b088a0662f57454c4d12d6">
  <xsd:schema xmlns:xsd="http://www.w3.org/2001/XMLSchema" xmlns:xs="http://www.w3.org/2001/XMLSchema" xmlns:p="http://schemas.microsoft.com/office/2006/metadata/properties" xmlns:ns3="0ebdf10f-b5a3-45b6-acdb-7dc1eb398785" targetNamespace="http://schemas.microsoft.com/office/2006/metadata/properties" ma:root="true" ma:fieldsID="de6a0874c4a40b240ff76785f51dd66e" ns3:_="">
    <xsd:import namespace="0ebdf10f-b5a3-45b6-acdb-7dc1eb398785"/>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The22</b:Tag>
    <b:SourceType>Report</b:SourceType>
    <b:Guid>{7D8AD27A-E2AF-4A07-B6A8-1CA482F29348}</b:Guid>
    <b:Title>A New Mode of Protection. The Strategic Review of Policing England and Wales</b:Title>
    <b:Year>2022</b:Year>
    <b:Author>
      <b:Author>
        <b:Corporate>The Police Foundation</b:Corporate>
      </b:Author>
    </b:Author>
    <b:Publisher>Rapspiderweb.com</b:Publisher>
    <b:City>London</b:City>
    <b:Pages>154</b:Pages>
    <b:RefOrder>23</b:RefOrder>
  </b:Source>
  <b:Source>
    <b:Tag>May20</b:Tag>
    <b:SourceType>InternetSite</b:SourceType>
    <b:Guid>{A23A9820-1B33-49ED-B261-DB66DDF3228B}</b:Guid>
    <b:Author>
      <b:Author>
        <b:Corporate>London Assembly</b:Corporate>
      </b:Author>
    </b:Author>
    <b:Title>Action Plan - Transparency, Accountability and Trust in Policing</b:Title>
    <b:Year>2020</b:Year>
    <b:YearAccessed>2026</b:YearAccessed>
    <b:MonthAccessed>March</b:MonthAccessed>
    <b:DayAccessed>3</b:DayAccessed>
    <b:URL>https://www.london.gov.uk/publications/action-plan-transparency-accountability-and-trust-policing#increasing-the-number-of-police-officer-recruits-from-londons-black-communities-146060-title</b:URL>
    <b:RefOrder>16</b:RefOrder>
  </b:Source>
  <b:Source>
    <b:Tag>You23</b:Tag>
    <b:SourceType>ElectronicSource</b:SourceType>
    <b:Guid>{BA1DA321-1D9C-4696-B677-E5266B0E3BFC}</b:Guid>
    <b:Title>Casey Report: Mark Rowley refuses to call Met Police 'Institutionally' racist.</b:Title>
    <b:Year>2023</b:Year>
    <b:Publisher>Youtube</b:Publisher>
    <b:City>San Francisco</b:City>
    <b:Author>
      <b:Author>
        <b:Corporate>Youtube</b:Corporate>
      </b:Author>
    </b:Author>
    <b:URL>https://www.google.com/search?safe=active&amp;sca_esv=3fb0e2d94fbc189e&amp;rlz=1C1GCEA_enGB1157GB1158&amp;udm=7&amp;fbs=AIIjpHxU7SXXniUZfeShr2fp4giZrjP_Cx0LI1Ytb_FGcOviEiTm5uW1q0uNfK7KsnoL8hWZUZ3ZEPhe0cPqXxrOlmBaXNrzSbxDmRd08BPr8JCE3nu3PcJjf83ExQ7rwGD5cZTZn5yhXjodzY7BAam</b:URL>
    <b:RefOrder>70</b:RefOrder>
  </b:Source>
  <b:Source>
    <b:Tag>Cri24</b:Tag>
    <b:SourceType>Report</b:SourceType>
    <b:Guid>{17D765CF-DF9A-4A52-97D8-74DAE3CDC932}</b:Guid>
    <b:Title>Confidence in the local police</b:Title>
    <b:Year>2024</b:Year>
    <b:Publisher>Gov.uk</b:Publisher>
    <b:City>London</b:City>
    <b:Author>
      <b:Author>
        <b:Corporate>Crime Survey for England and Wales</b:Corporate>
      </b:Author>
    </b:Author>
    <b:URL>https://www.ethnicity-facts-figures.service.gov.uk/crime-justice-and-the-law/policing/confidence-in-the-local-police/latest/#by-ethnicity-over-time</b:URL>
    <b:RefOrder>63</b:RefOrder>
  </b:Source>
  <b:Source>
    <b:Tag>BHM23</b:Tag>
    <b:SourceType>InternetSite</b:SourceType>
    <b:Guid>{87B77E64-EF0F-4152-8E8C-3408C55AAE8F}</b:Guid>
    <b:Author>
      <b:Author>
        <b:Corporate>BHM</b:Corporate>
      </b:Author>
    </b:Author>
    <b:Title>Detective Superintendent Tanya Wilkins: West Yorkshire Police’s Trailblazing Black Female Leader</b:Title>
    <b:Year>2023</b:Year>
    <b:YearAccessed>2026</b:YearAccessed>
    <b:MonthAccessed>March</b:MonthAccessed>
    <b:DayAccessed>3</b:DayAccessed>
    <b:URL>https://www.blackhistorymonth.org.uk/article/section/cjs-careers/62362/</b:URL>
    <b:RefOrder>103</b:RefOrder>
  </b:Source>
  <b:Source>
    <b:Tag>Ins24</b:Tag>
    <b:SourceType>Report</b:SourceType>
    <b:Guid>{906400AC-6A5E-4418-9205-85F527C49037}</b:Guid>
    <b:Title>Diversity in the civil service</b:Title>
    <b:Year>2024</b:Year>
    <b:Publisher>Institute for Government</b:Publisher>
    <b:City>London</b:City>
    <b:Author>
      <b:Author>
        <b:Corporate>Institute for Government</b:Corporate>
      </b:Author>
    </b:Author>
    <b:URL>https://www.instituteforgovernment.org.uk/explainer/civil-service-diversity#:~:text=The%20SCS%20has%20more%20than,followed%20by%20DfT%20(11.6%25).</b:URL>
    <b:RefOrder>21</b:RefOrder>
  </b:Source>
  <b:Source>
    <b:Tag>Col251</b:Tag>
    <b:SourceType>InternetSite</b:SourceType>
    <b:Guid>{DD8B53B2-F9A1-4AC5-867F-C65B35EF5506}</b:Guid>
    <b:Title>Fast Track Inspector to Superintendent (FTIS) programme</b:Title>
    <b:Year>2025</b:Year>
    <b:Author>
      <b:Author>
        <b:Corporate>College of Policing</b:Corporate>
      </b:Author>
    </b:Author>
    <b:YearAccessed>2025</b:YearAccessed>
    <b:MonthAccessed>DEcember</b:MonthAccessed>
    <b:DayAccessed>3</b:DayAccessed>
    <b:URL>improve the number and diversity of those accessing the pipeline to chief officer ranks</b:URL>
    <b:RefOrder>71</b:RefOrder>
  </b:Source>
  <b:Source>
    <b:Tag>Hom26</b:Tag>
    <b:SourceType>Report</b:SourceType>
    <b:Guid>{F16D45BD-B227-4A9A-8E4A-EB44BE0FE4CB}</b:Guid>
    <b:Title>From Local to National: A New Model for Policing</b:Title>
    <b:Year>2026</b:Year>
    <b:URL>chrome-extension://efaidnbmnnnibpcajpcglclefindmkaj/https://assets.publishing.service.gov.uk/media/69779267276692606c013862/260125_White_Paper.pdf</b:URL>
    <b:Publisher>HH Associates</b:Publisher>
    <b:City>London</b:City>
    <b:Author>
      <b:Author>
        <b:Corporate>Home Office</b:Corporate>
      </b:Author>
    </b:Author>
    <b:RefOrder>35</b:RefOrder>
  </b:Source>
  <b:Source>
    <b:Tag>Hom242</b:Tag>
    <b:SourceType>Report</b:SourceType>
    <b:Guid>{B0ED8BED-0FDA-4019-8B8B-45AB223B59D4}</b:Guid>
    <b:Author>
      <b:Author>
        <b:Corporate>Home Office</b:Corporate>
      </b:Author>
    </b:Author>
    <b:Title>Hate crime, England and Wales, year ending March 2024</b:Title>
    <b:Year>2024</b:Year>
    <b:Publisher>Gov.uk</b:Publisher>
    <b:City>London</b:City>
    <b:URL>https://www.gov.uk/government/statistics/hate-crime-england-and-wales-year-ending-march-2024/hate-crime-england-and-wales-year-ending-march-2024</b:URL>
    <b:RefOrder>32</b:RefOrder>
  </b:Source>
  <b:Source>
    <b:Tag>HMI231</b:Tag>
    <b:SourceType>Report</b:SourceType>
    <b:Guid>{5D4D2370-E83F-4651-B65B-A267401B7E48}</b:Guid>
    <b:Title>Leading Lights: An inspection of the police service’s arrangements for the selection and development of chief officers</b:Title>
    <b:Year>2023</b:Year>
    <b:Publisher>HMICFRS</b:Publisher>
    <b:City>Birmingham</b:City>
    <b:Author>
      <b:Author>
        <b:Corporate>HMICFRS</b:Corporate>
      </b:Author>
    </b:Author>
    <b:URL>https://hmicfrs.justiceinspectorates.gov.uk/publication-html/leading-lights-an-inspection-of-the-police-services-arrangements-for-the-selection-and-development-of-chief-officers/</b:URL>
    <b:RefOrder>22</b:RefOrder>
  </b:Source>
  <b:Source>
    <b:Tag>The23</b:Tag>
    <b:SourceType>Report</b:SourceType>
    <b:Guid>{8FF4470A-25F1-4F7D-B78F-060EC95C4DB6}</b:Guid>
    <b:Title>New findings reveal the harmful effects of under-representation in UK policing</b:Title>
    <b:Year>2023</b:Year>
    <b:City>Manchester</b:City>
    <b:Publisher>The University of Law</b:Publisher>
    <b:Author>
      <b:Author>
        <b:Corporate>The University of Law</b:Corporate>
      </b:Author>
    </b:Author>
    <b:RefOrder>65</b:RefOrder>
  </b:Source>
  <b:Source>
    <b:Tag>NHS24</b:Tag>
    <b:SourceType>Report</b:SourceType>
    <b:Guid>{B0F8D9E1-E534-4186-B1D1-DDDEB2CBDBED}</b:Guid>
    <b:Title>NHS Workforce Race Equality Standard 2024 data analysis report for NHS trusts</b:Title>
    <b:Year>2024</b:Year>
    <b:Publisher>NHS UK</b:Publisher>
    <b:City>London</b:City>
    <b:Author>
      <b:Author>
        <b:Corporate>NHS England</b:Corporate>
      </b:Author>
    </b:Author>
    <b:URL>https://www.england.nhs.uk/long-read/nhs-workforce-race-equality-standard-wres-2024-data-analysis-report-for-nhs-trusts/#:~:text=Percentage%20by%20ethnicity%20at%20each,in%20the%20most%20senior%20roles.</b:URL>
    <b:RefOrder>20</b:RefOrder>
  </b:Source>
  <b:Source>
    <b:Tag>Ass241</b:Tag>
    <b:SourceType>InternetSite</b:SourceType>
    <b:Guid>{6C0ADACD-3977-485D-B995-44C2310C8B80}</b:Guid>
    <b:Author>
      <b:Author>
        <b:Corporate>Association of Police and Crime Commissioners</b:Corporate>
      </b:Author>
    </b:Author>
    <b:Title>PCC elections bring increased diversity in policing governance in England and Wales</b:Title>
    <b:Year>2024</b:Year>
    <b:YearAccessed>2025</b:YearAccessed>
    <b:MonthAccessed>November</b:MonthAccessed>
    <b:DayAccessed>30</b:DayAccessed>
    <b:URL>https://www.apccs.police.uk/pcc-elections-bring-increased-diversity-in-policing-governance-in-england-and-wales/</b:URL>
    <b:RefOrder>62</b:RefOrder>
  </b:Source>
  <b:Source>
    <b:Tag>Off25</b:Tag>
    <b:SourceType>Report</b:SourceType>
    <b:Guid>{FE998728-115F-4583-8406-15DE8D3385B4}</b:Guid>
    <b:Title>Perceptions of the police and criminal justice system in England and Wales, using accredited official statistics from Crime Survey for England and Wales (CSEW).</b:Title>
    <b:Year>2025</b:Year>
    <b:Publisher>Office for National Statistics</b:Publisher>
    <b:Author>
      <b:Author>
        <b:Corporate>Office for National Statistics</b:Corporate>
      </b:Author>
    </b:Author>
    <b:URL>https://www.ons.gov.uk/peoplepopulationandcommunity/crimeandjustice/articles/perceptionandexperienceofpoliceandcriminaljusticesystemenglandandwales/yearendingmarch2025#public-perceptions-of-local-policing</b:URL>
    <b:RefOrder>64</b:RefOrder>
  </b:Source>
  <b:Source>
    <b:Tag>Pol26</b:Tag>
    <b:SourceType>InternetSite</b:SourceType>
    <b:Guid>{1DC94F83-6B6B-4BF1-BC0A-6815D774AB7B}</b:Guid>
    <b:Title>Police Oracle</b:Title>
    <b:Year>2026</b:Year>
    <b:Author>
      <b:Author>
        <b:Corporate>Police Oracle</b:Corporate>
      </b:Author>
    </b:Author>
    <b:YearAccessed>2026</b:YearAccessed>
    <b:MonthAccessed>February</b:MonthAccessed>
    <b:DayAccessed>15</b:DayAccessed>
    <b:URL>https://www.policeoracle.com/article-library/at-least-11000-hate-crimes-were-committed-against-officers-in-the-past-three-years/</b:URL>
    <b:RefOrder>13</b:RefOrder>
  </b:Source>
  <b:Source>
    <b:Tag>Nat22</b:Tag>
    <b:SourceType>Report</b:SourceType>
    <b:Guid>{B9C50FD6-880D-4465-A1C1-2539C90D65AB}</b:Guid>
    <b:Title>Police Race Action Plan - Improving policing for Black people</b:Title>
    <b:Year>2022</b:Year>
    <b:Author>
      <b:Author>
        <b:Corporate>National Police Chiefs' Council; The College of Policing;</b:Corporate>
      </b:Author>
    </b:Author>
    <b:Publisher>The College of Policing Limited</b:Publisher>
    <b:City>London</b:City>
    <b:URL>chrome-extension://efaidnbmnnnibpcajpcglclefindmkaj/https://assets.college.police.uk/s3fs-public/Police-Race-Action-Plan.pdf?v=1653055355</b:URL>
    <b:RefOrder>8</b:RefOrder>
  </b:Source>
  <b:Source>
    <b:Tag>The253</b:Tag>
    <b:SourceType>Report</b:SourceType>
    <b:Guid>{684FC817-6F81-4E12-BAF8-86A22C00DC8C}</b:Guid>
    <b:Author>
      <b:Author>
        <b:Corporate>The Home Office</b:Corporate>
      </b:Author>
    </b:Author>
    <b:Title>Police workforce</b:Title>
    <b:Year>2025</b:Year>
    <b:Publisher>The Home Office</b:Publisher>
    <b:City>London</b:City>
    <b:URL>https://www.ethnicity-facts-figures.service.gov.uk/workforce-and-business/workforce-diversity/police-workforce/latest/</b:URL>
    <b:RefOrder>9</b:RefOrder>
  </b:Source>
  <b:Source>
    <b:Tag>Hom251</b:Tag>
    <b:SourceType>Report</b:SourceType>
    <b:Guid>{934EC65A-33CD-4A37-90EC-0C64D109E277}</b:Guid>
    <b:Title>Police workforce, England and Wales: 31 March 2024</b:Title>
    <b:Year>2025</b:Year>
    <b:City>London</b:City>
    <b:Author>
      <b:Author>
        <b:Corporate>Home Office</b:Corporate>
      </b:Author>
    </b:Author>
    <b:RefOrder>17</b:RefOrder>
  </b:Source>
  <b:Source>
    <b:Tag>Col20</b:Tag>
    <b:SourceType>Report</b:SourceType>
    <b:Guid>{FF673C34-F76C-413B-9536-429E87CAEC18}</b:Guid>
    <b:Author>
      <b:Author>
        <b:Corporate>College of Policing</b:Corporate>
      </b:Author>
    </b:Author>
    <b:Title>Policing Education Qualifications Framework Initial entry routes</b:Title>
    <b:Year>2020</b:Year>
    <b:Publisher>College of Policing</b:Publisher>
    <b:City>London</b:City>
    <b:RefOrder>98</b:RefOrder>
  </b:Source>
  <b:Source>
    <b:Tag>Met25</b:Tag>
    <b:SourceType>Report</b:SourceType>
    <b:Guid>{60E5C461-2D08-43B4-9CAF-72318D6354F7}</b:Guid>
    <b:Title>Promotions trends of Inspectors to Chief Inspector and Superintendent from 2020 to 2025</b:Title>
    <b:Year>2025</b:Year>
    <b:Publisher>Metropolitan Police Service</b:Publisher>
    <b:City>London</b:City>
    <b:Author>
      <b:Author>
        <b:Corporate>Metropolitan Police Service</b:Corporate>
      </b:Author>
    </b:Author>
    <b:URL>https://www.met.police.uk/foi-ai/metropolitan-police/disclosure-2025/october-2025/promotions-trends-inspectors-chief-inspector-superintendent-2020-2025/</b:URL>
    <b:RefOrder>85</b:RefOrder>
  </b:Source>
  <b:Source>
    <b:Tag>Hum26</b:Tag>
    <b:SourceType>InternetSite</b:SourceType>
    <b:Guid>{0D667D0A-2A9D-4728-B245-77EE6844C685}</b:Guid>
    <b:Author>
      <b:Author>
        <b:Corporate>Humberside Police Federation</b:Corporate>
      </b:Author>
    </b:Author>
    <b:Title>Stop Racism Against Police</b:Title>
    <b:Year>2026</b:Year>
    <b:YearAccessed>2026</b:YearAccessed>
    <b:MonthAccessed>February</b:MonthAccessed>
    <b:DayAccessed>15</b:DayAccessed>
    <b:URL>https://polfed.org/humber/stop-racism-against-police/</b:URL>
    <b:RefOrder>14</b:RefOrder>
  </b:Source>
  <b:Source>
    <b:Tag>Ins25</b:Tag>
    <b:SourceType>InternetSite</b:SourceType>
    <b:Guid>{9647ADDA-9BDB-42F0-AA0F-8515D9E99486}</b:Guid>
    <b:Title>The abolition of police and crime commissioners</b:Title>
    <b:Year>2025</b:Year>
    <b:YearAccessed>2025</b:YearAccessed>
    <b:MonthAccessed>November</b:MonthAccessed>
    <b:DayAccessed>30</b:DayAccessed>
    <b:URL>https://www.instituteforgovernment.org.uk/explainer/police-and-crime-commissioners#:~:text=Why%20are%20police%20and%20crime,that%20PCCs%20will%20be%20abolished.&amp;text=Home%20Office%2C%20'Police%20and%20crime,be%20redirected%20into%20neighbourhood%20policin</b:URL>
    <b:Author>
      <b:Author>
        <b:Corporate>Institute For Government</b:Corporate>
      </b:Author>
    </b:Author>
    <b:RefOrder>61</b:RefOrder>
  </b:Source>
  <b:Source>
    <b:Tag>The10</b:Tag>
    <b:SourceType>Misc</b:SourceType>
    <b:Guid>{FE3E22FB-43E2-4456-943E-4644EB3A1D90}</b:Guid>
    <b:Title>The Equality Act 2010 (s159)</b:Title>
    <b:Year>2010</b:Year>
    <b:Publisher>UK Gov</b:Publisher>
    <b:City>London</b:City>
    <b:Author>
      <b:Author>
        <b:Corporate>The Equality Act 2010 (s159)</b:Corporate>
      </b:Author>
    </b:Author>
    <b:URL>https://www.legislation.gov.uk/ukpga/2010/15/section/159</b:URL>
    <b:RefOrder>73</b:RefOrder>
  </b:Source>
  <b:Source>
    <b:Tag>The19</b:Tag>
    <b:SourceType>InternetSite</b:SourceType>
    <b:Guid>{0357EEF5-AFBB-4B21-A3E5-D75A0A640550}</b:Guid>
    <b:Title>UK's first black police chief asks why there have been no others</b:Title>
    <b:Year>2019</b:Year>
    <b:Author>
      <b:Author>
        <b:Corporate>The Guardian</b:Corporate>
      </b:Author>
    </b:Author>
    <b:PeriodicalTitle>The Guardian</b:PeriodicalTitle>
    <b:Month>May</b:Month>
    <b:Day>25</b:Day>
    <b:Pages>1</b:Pages>
    <b:YearAccessed>2025</b:YearAccessed>
    <b:MonthAccessed>October</b:MonthAccessed>
    <b:DayAccessed>22</b:DayAccessed>
    <b:URL>https://www.theguardian.com/uk-news/2019/may/25/uks-first-black-police-chief-michael-fuller-memoir-hay-festival</b:URL>
    <b:RefOrder>24</b:RefOrder>
  </b:Source>
  <b:Source>
    <b:Tag>Pol141</b:Tag>
    <b:SourceType>ElectronicSource</b:SourceType>
    <b:Guid>{84AF01FC-7711-46E4-BA3C-4EA048D17F41}</b:Guid>
    <b:Title>Wiltshire chief constable defends rank removal plans</b:Title>
    <b:Year>2014</b:Year>
    <b:City>London</b:City>
    <b:Pages>0</b:Pages>
    <b:URL>https://policeprofessional.com/news/wiltshire-chief-constable-defends-rank-removal-plans/</b:URL>
    <b:Author>
      <b:Author>
        <b:Corporate>Police Professional</b:Corporate>
      </b:Author>
    </b:Author>
    <b:JournalName>Polcie Professional</b:JournalName>
    <b:Publisher>Police Professional</b:Publisher>
    <b:RefOrder>84</b:RefOrder>
  </b:Source>
  <b:Source>
    <b:Tag>Abe12</b:Tag>
    <b:SourceType>BookSection</b:SourceType>
    <b:Guid>{472012EA-3236-4CD9-9A61-04FAFFCEE692}</b:Guid>
    <b:Title>Career Stagnation; Underlying Dilemas and Solutions in Contemporary Work Environments</b:Title>
    <b:Year>2012</b:Year>
    <b:City>Dodrecht</b:City>
    <b:Publisher>Springer</b:Publisher>
    <b:Author>
      <b:Author>
        <b:NameList>
          <b:Person>
            <b:Last>Abele</b:Last>
            <b:First>A</b:First>
          </b:Person>
          <b:Person>
            <b:Last>Spurk</b:Last>
            <b:First>D</b:First>
          </b:Person>
          <b:Person>
            <b:Last>Volmer</b:Last>
            <b:First>J</b:First>
          </b:Person>
        </b:NameList>
      </b:Author>
      <b:Editor>
        <b:NameList>
          <b:Person>
            <b:Last>Gorman</b:Last>
            <b:Middle>A</b:Middle>
            <b:First>C</b:First>
          </b:Person>
          <b:Person>
            <b:Last>Reilly</b:Last>
            <b:Middle>P</b:Middle>
            <b:First>N</b:First>
          </b:Person>
          <b:Person>
            <b:Last>Sirgy</b:Last>
            <b:Middle>J</b:Middle>
            <b:First>M</b:First>
          </b:Person>
        </b:NameList>
      </b:Editor>
    </b:Author>
    <b:BookTitle>Work and Quality of Life</b:BookTitle>
    <b:Pages>107-132</b:Pages>
    <b:RefOrder>93</b:RefOrder>
  </b:Source>
  <b:Source>
    <b:Tag>Aff18</b:Tag>
    <b:SourceType>JournalArticle</b:SourceType>
    <b:Guid>{911929BB-1BD9-4835-91B9-F01685657EB6}</b:Guid>
    <b:Title>The impact of values, bias, culture and leadership on BME under-representation in the police service</b:Title>
    <b:Year>2018</b:Year>
    <b:Pages>32-59</b:Pages>
    <b:JournalName>International Journal of Emergency Services</b:JournalName>
    <b:Volume>7</b:Volume>
    <b:Issue>1</b:Issue>
    <b:Author>
      <b:Author>
        <b:NameList>
          <b:Person>
            <b:Last>Afful</b:Last>
            <b:First>I</b:First>
          </b:Person>
        </b:NameList>
      </b:Author>
    </b:Author>
    <b:RefOrder>18</b:RefOrder>
  </b:Source>
  <b:Source>
    <b:Tag>Ang24</b:Tag>
    <b:SourceType>Report</b:SourceType>
    <b:Guid>{26622662-29CD-4BF3-9378-9B78EC2CD35F}</b:Guid>
    <b:Title>The Angiolini Inquiry Part 1 Report</b:Title>
    <b:Year>2024</b:Year>
    <b:Publisher>House of Commons</b:Publisher>
    <b:City>London</b:City>
    <b:Author>
      <b:Author>
        <b:NameList>
          <b:Person>
            <b:Last>Angiolini</b:Last>
            <b:First>E</b:First>
          </b:Person>
        </b:NameList>
      </b:Author>
    </b:Author>
    <b:RefOrder>11</b:RefOrder>
  </b:Source>
  <b:Source>
    <b:Tag>Aus13</b:Tag>
    <b:SourceType>JournalArticle</b:SourceType>
    <b:Guid>{E46E822D-53AB-4072-B2FC-A55F8539A2FB}</b:Guid>
    <b:Title>Seriousness checks are useful to improve data validity in online research</b:Title>
    <b:JournalName>Behaviour Research Methods</b:JournalName>
    <b:Year>2013</b:Year>
    <b:Pages>527-535</b:Pages>
    <b:Volume>45</b:Volume>
    <b:Issue>2</b:Issue>
    <b:Author>
      <b:Author>
        <b:NameList>
          <b:Person>
            <b:Last>Aust</b:Last>
            <b:First>F</b:First>
          </b:Person>
          <b:Person>
            <b:Last>Diedenhofen</b:Last>
            <b:First>B</b:First>
          </b:Person>
          <b:Person>
            <b:Last>Ullrich</b:Last>
            <b:First>S</b:First>
          </b:Person>
          <b:Person>
            <b:Last>Musch</b:Last>
            <b:First>J</b:First>
          </b:Person>
        </b:NameList>
      </b:Author>
    </b:Author>
    <b:RefOrder>91</b:RefOrder>
  </b:Source>
  <b:Source>
    <b:Tag>Big21</b:Tag>
    <b:SourceType>Book</b:SourceType>
    <b:Guid>{B762A271-A104-45EA-880F-2E481231BC95}</b:Guid>
    <b:Title>Succeeding with Your Masters Dissertation; a step by step handbook</b:Title>
    <b:Year>2021</b:Year>
    <b:City>Dunstable</b:City>
    <b:Publisher>McGraw Hill</b:Publisher>
    <b:Edition>5th</b:Edition>
    <b:Author>
      <b:Author>
        <b:NameList>
          <b:Person>
            <b:Last>Biggam</b:Last>
            <b:First>John</b:First>
          </b:Person>
        </b:NameList>
      </b:Author>
    </b:Author>
    <b:RefOrder>75</b:RefOrder>
  </b:Source>
  <b:Source>
    <b:Tag>Bis20</b:Tag>
    <b:SourceType>JournalArticle</b:SourceType>
    <b:Guid>{531623B8-8568-4B26-A814-D757B97B18FD}</b:Guid>
    <b:Title>Trends and Gpas: A Meta-Review of Representative Bureaucracy.</b:Title>
    <b:JournalName>Review of Public Personnel Administration</b:JournalName>
    <b:Year>2020</b:Year>
    <b:Pages>559-588</b:Pages>
    <b:Volume>40</b:Volume>
    <b:Issue>4</b:Issue>
    <b:Author>
      <b:Author>
        <b:NameList>
          <b:Person>
            <b:Last>Bishu</b:Last>
            <b:Middle>G</b:Middle>
            <b:First>S</b:First>
          </b:Person>
          <b:Person>
            <b:Last>Kennedy</b:Last>
            <b:Middle>R</b:Middle>
            <b:First>A</b:First>
          </b:Person>
        </b:NameList>
      </b:Author>
    </b:Author>
    <b:DOI>https://doi.org/10.1177/0734371X19830154</b:DOI>
    <b:RefOrder>46</b:RefOrder>
  </b:Source>
  <b:Source>
    <b:Tag>Bou86</b:Tag>
    <b:SourceType>BookSection</b:SourceType>
    <b:Guid>{2EBF1844-C013-4E8C-A6C7-214BEFFE3853}</b:Guid>
    <b:Title>The forms of Capital</b:Title>
    <b:Year>1986</b:Year>
    <b:City>New York</b:City>
    <b:Publisher>Greenwood</b:Publisher>
    <b:BookTitle>Handbook of Thoery and Research for the Sociology of Education</b:BookTitle>
    <b:Pages>241-258</b:Pages>
    <b:Author>
      <b:Author>
        <b:NameList>
          <b:Person>
            <b:Last>Bourdieu</b:Last>
            <b:First>P</b:First>
          </b:Person>
        </b:NameList>
      </b:Author>
    </b:Author>
    <b:RefOrder>105</b:RefOrder>
  </b:Source>
  <b:Source>
    <b:Tag>Bra14</b:Tag>
    <b:SourceType>JournalArticle</b:SourceType>
    <b:Guid>{1CFB458D-1FD9-458C-9EFE-4CA62CF6D0AA}</b:Guid>
    <b:Title>Officers as Mirrors: Policing, Proecedural Justice and the (Re)Production of Social Identity</b:Title>
    <b:JournalName>The British Journal of Criminologu</b:JournalName>
    <b:Year>2014</b:Year>
    <b:Pages>527-550</b:Pages>
    <b:Volume>54</b:Volume>
    <b:Issue>4</b:Issue>
    <b:Author>
      <b:Author>
        <b:NameList>
          <b:Person>
            <b:Last>Bradford</b:Last>
            <b:First>Ben</b:First>
          </b:Person>
          <b:Person>
            <b:Last>Murphy</b:Last>
            <b:First>Kristina</b:First>
          </b:Person>
          <b:Person>
            <b:Last>Jackson</b:Last>
            <b:First>Jonathan</b:First>
          </b:Person>
        </b:NameList>
      </b:Author>
    </b:Author>
    <b:DOI>https://doi.org/10.1093/bjc/azu021</b:DOI>
    <b:RefOrder>47</b:RefOrder>
  </b:Source>
  <b:Source>
    <b:Tag>Bra06</b:Tag>
    <b:SourceType>JournalArticle</b:SourceType>
    <b:Guid>{2CE1A69E-F750-4B51-97EE-BBCA0F5312B7}</b:Guid>
    <b:Title>Using thematic analysis in psychology</b:Title>
    <b:Year>2006</b:Year>
    <b:Pages>77-101</b:Pages>
    <b:JournalName>Qualitative Research in Psychology</b:JournalName>
    <b:Volume>3</b:Volume>
    <b:Issue>2</b:Issue>
    <b:Author>
      <b:Author>
        <b:NameList>
          <b:Person>
            <b:Last>Braun </b:Last>
            <b:First>V</b:First>
          </b:Person>
          <b:Person>
            <b:Last>Clarke</b:Last>
            <b:First>V</b:First>
          </b:Person>
        </b:NameList>
      </b:Author>
    </b:Author>
    <b:RefOrder>87</b:RefOrder>
  </b:Source>
  <b:Source>
    <b:Tag>Bru15</b:Tag>
    <b:SourceType>JournalArticle</b:SourceType>
    <b:Guid>{8539915C-D811-4BA6-B78F-2065715100B8}</b:Guid>
    <b:Title>Officer Race Versus Macro-Level Context: a Test of Competing Hpotheses About Black Citizens' Experiences With and Perceptions of Black Police Officers: A Test of Competing Hypothese About Black Citizens With and Perceptions of Black Police Officers</b:Title>
    <b:JournalName>Crime and Delinquency</b:JournalName>
    <b:Year>2015</b:Year>
    <b:Pages>213-242</b:Pages>
    <b:Volume>61</b:Volume>
    <b:Issue>2</b:Issue>
    <b:Author>
      <b:Author>
        <b:NameList>
          <b:Person>
            <b:Last>Brunson</b:Last>
            <b:Middle>K</b:Middle>
            <b:First>R</b:First>
          </b:Person>
          <b:Person>
            <b:Last>Gau</b:Last>
            <b:Middle>M</b:Middle>
            <b:First>J</b:First>
          </b:Person>
        </b:NameList>
      </b:Author>
    </b:Author>
    <b:RefOrder>48</b:RefOrder>
  </b:Source>
  <b:Source>
    <b:Tag>Cam26</b:Tag>
    <b:SourceType>InternetSite</b:SourceType>
    <b:Guid>{A0996E8A-322B-4222-BBB5-58ABC41CD83B}</b:Guid>
    <b:Title>Cambridge Dictionary.org</b:Title>
    <b:Year>2026</b:Year>
    <b:Author>
      <b:Author>
        <b:NameList>
          <b:Person>
            <b:Last>Cambridge</b:Last>
          </b:Person>
        </b:NameList>
      </b:Author>
    </b:Author>
    <b:YearAccessed>2026</b:YearAccessed>
    <b:MonthAccessed>January</b:MonthAccessed>
    <b:DayAccessed>4</b:DayAccessed>
    <b:URL>https://dictionary.cambridge.org/dictionary/english/survey</b:URL>
    <b:RefOrder>76</b:RefOrder>
  </b:Source>
  <b:Source>
    <b:Tag>Cas23</b:Tag>
    <b:SourceType>Report</b:SourceType>
    <b:Guid>{2905ED4E-C41E-4C4E-983D-26F1C9F6FD01}</b:Guid>
    <b:Title>The Casey Review, An independent review into the standards of behaviour and internal culture of the Metropolitan Police Service</b:Title>
    <b:City>London</b:City>
    <b:Publisher>Metropolitan Police</b:Publisher>
    <b:Year>2023</b:Year>
    <b:Author>
      <b:Author>
        <b:NameList>
          <b:Person>
            <b:Last>Casey</b:Last>
            <b:First>L</b:First>
          </b:Person>
        </b:NameList>
      </b:Author>
    </b:Author>
    <b:RefOrder>10</b:RefOrder>
  </b:Source>
  <b:Source>
    <b:Tag>Cas13</b:Tag>
    <b:SourceType>Book</b:SourceType>
    <b:Guid>{65EA05CA-DACD-42A1-ABAA-DB4B243687D6}</b:Guid>
    <b:Title>Out of Order? Policing Black People</b:Title>
    <b:Year>2013</b:Year>
    <b:City>New York</b:City>
    <b:Publisher>Routledge</b:Publisher>
    <b:Edition>2nd</b:Edition>
    <b:Author>
      <b:Author>
        <b:NameList>
          <b:Person>
            <b:Last>Cashmore</b:Last>
            <b:First>E</b:First>
          </b:Person>
          <b:Person>
            <b:Last>McLaughlin</b:Last>
            <b:First>E</b:First>
          </b:Person>
        </b:NameList>
      </b:Author>
    </b:Author>
    <b:RefOrder>2</b:RefOrder>
  </b:Source>
  <b:Source>
    <b:Tag>Cla24</b:Tag>
    <b:SourceType>JournalArticle</b:SourceType>
    <b:Guid>{A9DC1F29-956D-43E7-A958-06D915851B1F}</b:Guid>
    <b:Title>Reproducing a White Elite: The Chief Officers' 'Club' in the London Metropolitan Police Service</b:Title>
    <b:Year>2024</b:Year>
    <b:JournalName>Work, employment and society</b:JournalName>
    <b:Pages>911-929</b:Pages>
    <b:Volume>38</b:Volume>
    <b:Issue>4</b:Issue>
    <b:Author>
      <b:Author>
        <b:NameList>
          <b:Person>
            <b:Last>Clarke</b:Last>
            <b:First>A</b:First>
          </b:Person>
          <b:Person>
            <b:Last>Smith</b:Last>
            <b:First>C</b:First>
          </b:Person>
        </b:NameList>
      </b:Author>
    </b:Author>
    <b:RefOrder>68</b:RefOrder>
  </b:Source>
  <b:Source>
    <b:Tag>Cla20</b:Tag>
    <b:SourceType>Report</b:SourceType>
    <b:Guid>{33543F95-23C5-46BE-B11D-91A28A8F2A0D}</b:Guid>
    <b:Title>British Bobby Physiognomies: a Qualitative Approach to Comprending the Reasons for Such Poor Representation of Bmes within the NPCC Ranks of the London Metroolitan Police Service.</b:Title>
    <b:Year>2020</b:Year>
    <b:Publisher>Proquest Dissertations and Theses</b:Publisher>
    <b:Author>
      <b:Author>
        <b:NameList>
          <b:Person>
            <b:Last>Clarke</b:Last>
            <b:First>A.T</b:First>
          </b:Person>
        </b:NameList>
      </b:Author>
    </b:Author>
    <b:RefOrder>69</b:RefOrder>
  </b:Source>
  <b:Source>
    <b:Tag>Cor24</b:Tag>
    <b:SourceType>Misc</b:SourceType>
    <b:Guid>{A23A563D-A83A-4490-BB75-8E293BB92691}</b:Guid>
    <b:Title>Comment made at Black Inclusion The past, present and future conference</b:Title>
    <b:Year>2024</b:Year>
    <b:URL>https://www.inclusivecompanies.co.uk/event/black-inclusion-the-past-present-future/</b:URL>
    <b:City>London</b:City>
    <b:Author>
      <b:Author>
        <b:NameList>
          <b:Person>
            <b:Last>Cordelia</b:Last>
            <b:First>Osewa-Ediae</b:First>
          </b:Person>
        </b:NameList>
      </b:Author>
    </b:Author>
    <b:RefOrder>19</b:RefOrder>
  </b:Source>
  <b:Source>
    <b:Tag>Cot01</b:Tag>
    <b:SourceType>JournalArticle</b:SourceType>
    <b:Guid>{3E1FE528-5B62-4447-8468-E596DEB049C6}</b:Guid>
    <b:Title>The glass ceiling effect</b:Title>
    <b:Year>2001</b:Year>
    <b:Pages>655-681</b:Pages>
    <b:JournalName>Social forces</b:JournalName>
    <b:Volume>80</b:Volume>
    <b:Issue>2</b:Issue>
    <b:Author>
      <b:Author>
        <b:NameList>
          <b:Person>
            <b:Last>Cotter</b:Last>
            <b:Middle>A</b:Middle>
            <b:First>D</b:First>
          </b:Person>
          <b:Person>
            <b:Last>Hermsen</b:Last>
            <b:Middle>M</b:Middle>
            <b:First>J</b:First>
          </b:Person>
          <b:Person>
            <b:Last>Ovadia</b:Last>
            <b:First>S</b:First>
          </b:Person>
          <b:Person>
            <b:Last>Vanneman</b:Last>
            <b:First>R</b:First>
          </b:Person>
        </b:NameList>
      </b:Author>
    </b:Author>
    <b:RefOrder>95</b:RefOrder>
  </b:Source>
  <b:Source>
    <b:Tag>Cra24</b:Tag>
    <b:SourceType>JournalArticle</b:SourceType>
    <b:Guid>{A60F849B-0D6E-489E-9E71-B4672BBA40D9}</b:Guid>
    <b:Title>Challenges and Lessons Learned in Managing Web-Based Survey Fraud for the Garnering Effective Outreach and Research in Georgia for Impact-Alliance-Community Engagement Alliance Survey Administrations</b:Title>
    <b:Year>2024</b:Year>
    <b:JournalName>JMIR Public Health Surveillance</b:JournalName>
    <b:Pages>e51786</b:Pages>
    <b:Volume>10</b:Volume>
    <b:Issue>1</b:Issue>
    <b:Author>
      <b:Author>
        <b:NameList>
          <b:Person>
            <b:Last>Craig</b:Last>
            <b:Middle>S</b:Middle>
            <b:First>L</b:First>
          </b:Person>
          <b:Person>
            <b:Last>Evans</b:Last>
            <b:Middle>L</b:Middle>
            <b:First>C</b:First>
          </b:Person>
          <b:Person>
            <b:Last>Taylor</b:Last>
            <b:Middle>D</b:Middle>
            <b:First>B</b:First>
          </b:Person>
          <b:Person>
            <b:Last>Patterson </b:Last>
            <b:First>J</b:First>
          </b:Person>
          <b:Person>
            <b:Last>Whitfield</b:Last>
            <b:First>K</b:First>
          </b:Person>
          <b:Person>
            <b:Last>Hill</b:Last>
            <b:First>M</b:First>
          </b:Person>
          <b:Person>
            <b:Last>Nwagu</b:Last>
            <b:First>M</b:First>
          </b:Person>
          <b:Person>
            <b:Last>Mubasher</b:Last>
            <b:First>M</b:First>
          </b:Person>
          <b:Person>
            <b:Last>Bendarcyzk</b:Last>
            <b:Middle>A</b:Middle>
            <b:First>R</b:First>
          </b:Person>
          <b:Person>
            <b:Last>McCray</b:Last>
            <b:Middle>G</b:Middle>
            <b:First>G</b:First>
          </b:Person>
          <b:Person>
            <b:Last>Gaddis</b:Last>
            <b:Middle>LR</b:Middle>
            <b:First>C</b:First>
          </b:Person>
          <b:Person>
            <b:Last>Taylor</b:Last>
            <b:First>N</b:First>
          </b:Person>
          <b:Person>
            <b:Last>Thompson</b:Last>
            <b:First>E</b:First>
          </b:Person>
          <b:Person>
            <b:Last>Douglas</b:Last>
            <b:First>U</b:First>
          </b:Person>
          <b:Person>
            <b:Last>Latimer</b:Last>
            <b:Middle>K</b:Middle>
            <b:First>S</b:First>
          </b:Person>
          <b:Person>
            <b:Last>Spivey</b:Last>
            <b:Middle>G</b:Middle>
            <b:First>S</b:First>
          </b:Person>
          <b:Person>
            <b:Last>Henry-Akintobi</b:Last>
            <b:First>T</b:First>
          </b:Person>
          <b:Person>
            <b:Last>Quarells</b:Last>
            <b:Middle>C</b:Middle>
            <b:First>R</b:First>
          </b:Person>
        </b:NameList>
      </b:Author>
    </b:Author>
    <b:RefOrder>77</b:RefOrder>
  </b:Source>
  <b:Source>
    <b:Tag>Cra14</b:Tag>
    <b:SourceType>JournalArticle</b:SourceType>
    <b:Guid>{42024525-652D-4147-B1B1-C739DF996A10}</b:Guid>
    <b:Title>Reform of police pensions in England and Wales</b:Title>
    <b:Year>2014</b:Year>
    <b:Pages>62-72</b:Pages>
    <b:JournalName>Journal of Public Economics</b:JournalName>
    <b:Volume>116</b:Volume>
    <b:Author>
      <b:Author>
        <b:NameList>
          <b:Person>
            <b:Last>Crawford</b:Last>
            <b:First>R</b:First>
          </b:Person>
          <b:Person>
            <b:Last>Disney</b:Last>
            <b:First>R</b:First>
          </b:Person>
        </b:NameList>
      </b:Author>
    </b:Author>
    <b:RefOrder>92</b:RefOrder>
  </b:Source>
  <b:Source>
    <b:Tag>Cre89</b:Tag>
    <b:SourceType>JournalArticle</b:SourceType>
    <b:Guid>{E7B791FF-4DD3-4F03-90F8-FEDF712B1AB6}</b:Guid>
    <b:Title>Demarginalizing the intersection of race and sex: A Black feminist critique of antidiscrimination doctrine, feminist theory, and antiractis politics</b:Title>
    <b:Year>1989</b:Year>
    <b:Pages>139-167</b:Pages>
    <b:JournalName>Universtiy of Chicago Legal Forum</b:JournalName>
    <b:Author>
      <b:Author>
        <b:NameList>
          <b:Person>
            <b:Last>Crenshaw</b:Last>
            <b:First>K</b:First>
          </b:Person>
        </b:NameList>
      </b:Author>
    </b:Author>
    <b:RefOrder>50</b:RefOrder>
  </b:Source>
  <b:Source>
    <b:Tag>Dav20</b:Tag>
    <b:SourceType>JournalArticle</b:SourceType>
    <b:Guid>{C20C7024-E6CB-4DE3-98BA-5D60A5B27106}</b:Guid>
    <b:Title>Visibly better? Testing the effect of ethnic appearance on citizen perceptions of the police.</b:Title>
    <b:JournalName>Policing and Society</b:JournalName>
    <b:Year>2020</b:Year>
    <b:Pages>1133-1148</b:Pages>
    <b:Volume>31</b:Volume>
    <b:Issue>9</b:Issue>
    <b:Author>
      <b:Author>
        <b:NameList>
          <b:Person>
            <b:Last>Davies</b:Last>
            <b:First>T</b:First>
          </b:Person>
          <b:Person>
            <b:Last>Bradford</b:Last>
            <b:First>B</b:First>
          </b:Person>
          <b:Person>
            <b:Last>Yesberg</b:Last>
            <b:Middle>A</b:Middle>
            <b:First>J</b:First>
          </b:Person>
          <b:Person>
            <b:Last>Posch</b:Last>
            <b:First>K</b:First>
          </b:Person>
        </b:NameList>
      </b:Author>
    </b:Author>
    <b:URL>https://doi-org.ezproxy.uwtsd.ac.uk/10.1080/10439463.2020.1853124</b:URL>
    <b:RefOrder>44</b:RefOrder>
  </b:Source>
  <b:Source>
    <b:Tag>Del17</b:Tag>
    <b:SourceType>Book</b:SourceType>
    <b:Guid>{E01E6AE2-1D74-40C9-B712-21111BB0675F}</b:Guid>
    <b:Title>Critical Race Theory: An introduction</b:Title>
    <b:Year>2017</b:Year>
    <b:City>New York</b:City>
    <b:Publisher>New York University Press</b:Publisher>
    <b:Edition>3rd</b:Edition>
    <b:Author>
      <b:Author>
        <b:NameList>
          <b:Person>
            <b:Last>Delgado</b:Last>
            <b:First>R</b:First>
          </b:Person>
          <b:Person>
            <b:Last>Stefancic</b:Last>
            <b:First>J</b:First>
          </b:Person>
        </b:NameList>
      </b:Author>
    </b:Author>
    <b:RefOrder>104</b:RefOrder>
  </b:Source>
  <b:Source>
    <b:Tag>Dod18</b:Tag>
    <b:SourceType>ArticleInAPeriodical</b:SourceType>
    <b:Guid>{90666D43-4C06-4156-8FAE-A12B0FA94CD1}</b:Guid>
    <b:Title>'It’s nowhere near good enough': broken promises on police diversity</b:Title>
    <b:Year>2018</b:Year>
    <b:Month>December</b:Month>
    <b:Day>5</b:Day>
    <b:URL>https://www.theguardian.com/uk-news/2018/dec/05/its-nowhere-near-good-enough-broken-promises-on-police-diversity</b:URL>
    <b:Author>
      <b:Author>
        <b:NameList>
          <b:Person>
            <b:Last>Dodds</b:Last>
            <b:First>V</b:First>
          </b:Person>
        </b:NameList>
      </b:Author>
    </b:Author>
    <b:PeriodicalTitle>The Guardian</b:PeriodicalTitle>
    <b:RefOrder>15</b:RefOrder>
  </b:Source>
  <b:Source>
    <b:Tag>Ewi45</b:Tag>
    <b:SourceType>JournalArticle</b:SourceType>
    <b:Guid>{07306334-C810-45B5-B799-B7D872D2A3C2}</b:Guid>
    <b:Title>Representative Bureaucracy: An interpretation of the Bristihs Civil Service by J. Donald Kinsgley</b:Title>
    <b:Year>1945</b:Year>
    <b:JournalName>Social Forces</b:JournalName>
    <b:Pages>241-242</b:Pages>
    <b:Volume>24</b:Volume>
    <b:Issue>2</b:Issue>
    <b:Author>
      <b:Author>
        <b:NameList>
          <b:Person>
            <b:Last>Ewing</b:Last>
            <b:Middle>H</b:Middle>
            <b:First>Russell</b:First>
          </b:Person>
        </b:NameList>
      </b:Author>
    </b:Author>
    <b:RefOrder>43</b:RefOrder>
  </b:Source>
  <b:Source>
    <b:Tag>Far04</b:Tag>
    <b:SourceType>JournalArticle</b:SourceType>
    <b:Guid>{E378093E-8211-4505-9EA3-F3DF4DA2EDA7}</b:Guid>
    <b:Title>An Anthropology of Structural violence</b:Title>
    <b:JournalName>Current Anthropology</b:JournalName>
    <b:Year>2004</b:Year>
    <b:Pages>305-325</b:Pages>
    <b:Volume>45</b:Volume>
    <b:Issue>3</b:Issue>
    <b:Author>
      <b:Author>
        <b:NameList>
          <b:Person>
            <b:Last>Farmer</b:Last>
            <b:First>P</b:First>
          </b:Person>
          <b:Person>
            <b:Last>Bourgois</b:Last>
            <b:First>P</b:First>
          </b:Person>
          <b:Person>
            <b:Last>Fassin</b:Last>
            <b:First>D</b:First>
          </b:Person>
          <b:Person>
            <b:Last>Green</b:Last>
            <b:First>L</b:First>
          </b:Person>
          <b:Person>
            <b:Last>Heggenhougen</b:Last>
            <b:Middle>K</b:Middle>
            <b:First>H</b:First>
          </b:Person>
          <b:Person>
            <b:Last>Kirmayer</b:Last>
            <b:First>L</b:First>
          </b:Person>
          <b:Person>
            <b:Last>Wacquant</b:Last>
            <b:First>L</b:First>
          </b:Person>
        </b:NameList>
      </b:Author>
    </b:Author>
    <b:RefOrder>57</b:RefOrder>
  </b:Source>
  <b:Source>
    <b:Tag>Ful19</b:Tag>
    <b:SourceType>Book</b:SourceType>
    <b:Guid>{17056879-702B-4790-9559-0BAC39704553}</b:Guid>
    <b:Title>"Kill the Black one first"</b:Title>
    <b:Year>2019</b:Year>
    <b:City>London</b:City>
    <b:Publisher>Bonnier Books</b:Publisher>
    <b:Author>
      <b:Author>
        <b:NameList>
          <b:Person>
            <b:Last>Fuller</b:Last>
            <b:First>Michael</b:First>
          </b:Person>
        </b:NameList>
      </b:Author>
    </b:Author>
    <b:RefOrder>25</b:RefOrder>
  </b:Source>
  <b:Source>
    <b:Tag>Gol23</b:Tag>
    <b:SourceType>Report</b:SourceType>
    <b:Guid>{8FCCE011-B81D-4181-BEE2-14FA83817AFF}</b:Guid>
    <b:Title>Positive Action in Policing Recruitment and Promotion</b:Title>
    <b:Year>2023</b:Year>
    <b:Publisher>Sergeant' Inn Chambers</b:Publisher>
    <b:City>London</b:City>
    <b:Author>
      <b:Author>
        <b:NameList>
          <b:Person>
            <b:Last>Gold</b:Last>
            <b:First>Elliot</b:First>
          </b:Person>
        </b:NameList>
      </b:Author>
    </b:Author>
    <b:URL>chrome-extension://efaidnbmnnnibpcajpcglclefindmkaj/https://www.serjeantsinn.com/wp-content/uploads/2023/11/Positive-Action-in-Policing-Recruitment-and-Promotion-Elliot-Gold.pdf</b:URL>
    <b:RefOrder>72</b:RefOrder>
  </b:Source>
  <b:Source>
    <b:Tag>Gre87</b:Tag>
    <b:SourceType>JournalArticle</b:SourceType>
    <b:Guid>{A6589962-7FE4-4C82-9A9F-5CE10142C68E}</b:Guid>
    <b:Title>Why procedural justice in organizations?</b:Title>
    <b:JournalName>Social Justice Research</b:JournalName>
    <b:Year>1987</b:Year>
    <b:Pages>127-142</b:Pages>
    <b:Volume>1</b:Volume>
    <b:Issue>2</b:Issue>
    <b:Author>
      <b:Author>
        <b:NameList>
          <b:Person>
            <b:Last>Greenberg</b:Last>
            <b:First>J</b:First>
          </b:Person>
          <b:Person>
            <b:Last>Tyler</b:Last>
            <b:First>TR</b:First>
          </b:Person>
        </b:NameList>
      </b:Author>
    </b:Author>
    <b:RefOrder>94</b:RefOrder>
  </b:Source>
  <b:Source>
    <b:Tag>Gri21</b:Tag>
    <b:SourceType>JournalArticle</b:SourceType>
    <b:Guid>{6EA93513-8E89-4791-B59D-85C6EE0327A8}</b:Guid>
    <b:Title>Rocking the boat</b:Title>
    <b:JournalName>Policing and Society</b:JournalName>
    <b:Year>2021</b:Year>
    <b:Pages>1265-1266</b:Pages>
    <b:Volume>31</b:Volume>
    <b:Issue>10</b:Issue>
    <b:Author>
      <b:Author>
        <b:NameList>
          <b:Person>
            <b:Last>Grieve</b:Last>
            <b:Middle>D</b:Middle>
            <b:First>John</b:First>
          </b:Person>
        </b:NameList>
      </b:Author>
    </b:Author>
    <b:URL> https://doi-org.uwtsd.idm.oclc.org/10.1080/10439463.2021.1994967</b:URL>
    <b:RefOrder>26</b:RefOrder>
  </b:Source>
  <b:Source>
    <b:Tag>Hon16</b:Tag>
    <b:SourceType>JournalArticle</b:SourceType>
    <b:Guid>{F1A47C9E-20F2-4EB4-BE22-1467A261EFFE}</b:Guid>
    <b:Title>Representative bureaucracy, organizational integrity, and citizen coproduction;does an increase in police ethnic representativeness reduce crime?</b:Title>
    <b:JournalName>Journal of policy analysis and management</b:JournalName>
    <b:Year>2016</b:Year>
    <b:Pages>11-33</b:Pages>
    <b:Volume>35</b:Volume>
    <b:Issue>1</b:Issue>
    <b:Author>
      <b:Author>
        <b:NameList>
          <b:Person>
            <b:Last>Hong</b:Last>
            <b:First>S</b:First>
          </b:Person>
        </b:NameList>
      </b:Author>
    </b:Author>
    <b:RefOrder>53</b:RefOrder>
  </b:Source>
  <b:Source>
    <b:Tag>ima25</b:Tag>
    <b:SourceType>JournalArticle</b:SourceType>
    <b:Guid>{6B6B1655-E9C2-4EAD-A50D-7C1728611B33}</b:Guid>
    <b:Title>Meritocracy versus diversity</b:Title>
    <b:JournalName>Journal of Economic Theory</b:JournalName>
    <b:Year>2025</b:Year>
    <b:Pages>228</b:Pages>
    <b:Author>
      <b:Author>
        <b:NameList>
          <b:Person>
            <b:Last>Imamura</b:Last>
            <b:First>Kenzo</b:First>
          </b:Person>
        </b:NameList>
      </b:Author>
    </b:Author>
    <b:DOI>https://doi.org/10.1016/j.jet.2025.106047</b:DOI>
    <b:RefOrder>51</b:RefOrder>
  </b:Source>
  <b:Source>
    <b:Tag>Mos68</b:Tag>
    <b:SourceType>JournalArticle</b:SourceType>
    <b:Guid>{DA927C43-211D-4B1A-A58A-BF2D66598CB6}</b:Guid>
    <b:Title>Democracy and the Public Service</b:Title>
    <b:JournalName>The American Political Science Review</b:JournalName>
    <b:Year>1969</b:Year>
    <b:Pages>200-201</b:Pages>
    <b:Volume>63</b:Volume>
    <b:Issue>1</b:Issue>
    <b:Author>
      <b:Author>
        <b:NameList>
          <b:Person>
            <b:Last>Jacob</b:Last>
            <b:Middle>E</b:Middle>
            <b:First>C</b:First>
          </b:Person>
        </b:NameList>
      </b:Author>
    </b:Author>
    <b:DOI>https://doi.org/10.1017/S0003055400261765</b:DOI>
    <b:RefOrder>45</b:RefOrder>
  </b:Source>
  <b:Source>
    <b:Tag>Ken25</b:Tag>
    <b:SourceType>JournalArticle</b:SourceType>
    <b:Guid>{D3FC1B4D-4305-4171-803C-F6697D780742}</b:Guid>
    <b:Title>Expanding the Boundaries of Representative Bureaucracy</b:Title>
    <b:JournalName>The American Review of Public Administration</b:JournalName>
    <b:Year>2025</b:Year>
    <b:Pages>199-213</b:Pages>
    <b:Volume>55</b:Volume>
    <b:Issue>3</b:Issue>
    <b:Author>
      <b:Author>
        <b:NameList>
          <b:Person>
            <b:Last>Kennedy</b:Last>
            <b:First>B</b:First>
          </b:Person>
          <b:Person>
            <b:Last>Bishu</b:Last>
            <b:First>S</b:First>
          </b:Person>
          <b:Person>
            <b:Last>Kennedy</b:Last>
            <b:First>A</b:First>
          </b:Person>
        </b:NameList>
      </b:Author>
    </b:Author>
    <b:URL>https://doi-org.ezproxy.uwtsd.ac.uk/10.1177/02750740241309902</b:URL>
    <b:RefOrder>49</b:RefOrder>
  </b:Source>
  <b:Source>
    <b:Tag>Lam17</b:Tag>
    <b:SourceType>Report</b:SourceType>
    <b:Guid>{E0862666-13BE-4309-8390-F4C342630AE0}</b:Guid>
    <b:Title>The Lammy Review: An Independent Review into the Treatment of, and Outcomes for, Black, Asian and Minority Ethnic Individuals in the Criminal Justice System</b:Title>
    <b:Year>2017</b:Year>
    <b:City>London</b:City>
    <b:Publisher>Ministry of Justice</b:Publisher>
    <b:URL>chrome-extension://efaidnbmnnnibpcajpcglclefindmkaj/https://assets.publishing.service.gov.uk/media/5a82009040f0b62305b91f49/lammy-review-final-report.pdf</b:URL>
    <b:Author>
      <b:Author>
        <b:NameList>
          <b:Person>
            <b:Last>Lammy</b:Last>
            <b:First>David</b:First>
          </b:Person>
        </b:NameList>
      </b:Author>
    </b:Author>
    <b:RefOrder>41</b:RefOrder>
  </b:Source>
  <b:Source>
    <b:Tag>Lof08</b:Tag>
    <b:SourceType>JournalArticle</b:SourceType>
    <b:Guid>{02269588-4B08-4324-B0DF-7258B1D391E6}</b:Guid>
    <b:Title>Dominant culture interrupted: Recognition, resentment and the politics of change in an English police force</b:Title>
    <b:JournalName>The British journal of criminology</b:JournalName>
    <b:Year>2008</b:Year>
    <b:Pages>756-777</b:Pages>
    <b:Volume>48</b:Volume>
    <b:Issue>6</b:Issue>
    <b:Author>
      <b:Author>
        <b:NameList>
          <b:Person>
            <b:Last>Loftus</b:Last>
            <b:First>Bethan</b:First>
          </b:Person>
        </b:NameList>
      </b:Author>
    </b:Author>
    <b:RefOrder>36</b:RefOrder>
  </b:Source>
  <b:Source>
    <b:Tag>Log20</b:Tag>
    <b:SourceType>Book</b:SourceType>
    <b:Guid>{32D56A92-AD65-4729-A66B-D5F5BE5C737F}</b:Guid>
    <b:Title>Closing Ranks: My Life as a Cop</b:Title>
    <b:Year>2020</b:Year>
    <b:Publisher>Society for Promoting Christian Knowledge</b:Publisher>
    <b:City>London</b:City>
    <b:Author>
      <b:Author>
        <b:NameList>
          <b:Person>
            <b:Last>Logan</b:Last>
            <b:First>Leroy</b:First>
          </b:Person>
        </b:NameList>
      </b:Author>
    </b:Author>
    <b:RefOrder>27</b:RefOrder>
  </b:Source>
  <b:Source>
    <b:Tag>LuG24</b:Tag>
    <b:SourceType>JournalArticle</b:SourceType>
    <b:Guid>{4418D607-D8F9-4006-9E54-4761AEA78FFE}</b:Guid>
    <b:Title>A creative stereotype perspective on the Bamboo Ceiling: Low percieved creativity eaplains the underrepresentation of East Asian leaders in the United States</b:Title>
    <b:JournalName>Journal of Applied Psychology</b:JournalName>
    <b:Year>2024</b:Year>
    <b:Pages>238</b:Pages>
    <b:Volume>109</b:Volume>
    <b:Issue>2</b:Issue>
    <b:Author>
      <b:Author>
        <b:NameList>
          <b:Person>
            <b:Last>Lu</b:Last>
            <b:First>G</b:First>
          </b:Person>
        </b:NameList>
      </b:Author>
    </b:Author>
    <b:RefOrder>96</b:RefOrder>
  </b:Source>
  <b:Source>
    <b:Tag>Wil99</b:Tag>
    <b:SourceType>Report</b:SourceType>
    <b:Guid>{C26BBE45-A3F8-4396-BF9E-7A222886EA87}</b:Guid>
    <b:Title>The MacPherson Report; The inquiry into the matters arising from the death of Stephen Lawrence</b:Title>
    <b:Year>1999</b:Year>
    <b:Publisher>The Home Office</b:Publisher>
    <b:City>London</b:City>
    <b:Author>
      <b:Author>
        <b:NameList>
          <b:Person>
            <b:Last>Macpherson</b:Last>
            <b:First>William</b:First>
          </b:Person>
        </b:NameList>
      </b:Author>
    </b:Author>
    <b:Pages>375</b:Pages>
    <b:RefOrder>7</b:RefOrder>
  </b:Source>
  <b:Source>
    <b:Tag>Man11</b:Tag>
    <b:SourceType>Book</b:SourceType>
    <b:Guid>{59B9A8AF-7CEC-4A9D-909B-4535E906B726}</b:Guid>
    <b:Title>Democratic Policing in a Changing World.</b:Title>
    <b:Year>2011</b:Year>
    <b:Publisher>Paradigm</b:Publisher>
    <b:City>Boulder</b:City>
    <b:Author>
      <b:Author>
        <b:NameList>
          <b:Person>
            <b:Last>Manning</b:Last>
            <b:First>P</b:First>
          </b:Person>
        </b:NameList>
      </b:Author>
    </b:Author>
    <b:RefOrder>100</b:RefOrder>
  </b:Source>
  <b:Source>
    <b:Tag>Max20</b:Tag>
    <b:SourceType>Book</b:SourceType>
    <b:Guid>{3DB8DD3C-1EA5-47AB-BD7D-B3C566DDD7A2}</b:Guid>
    <b:Title>Forced out: a detective's story of prejudice and resilience</b:Title>
    <b:Year>2020</b:Year>
    <b:City>London</b:City>
    <b:Publisher>Granta</b:Publisher>
    <b:Author>
      <b:Author>
        <b:NameList>
          <b:Person>
            <b:Last>Maxwell</b:Last>
            <b:First>K</b:First>
          </b:Person>
        </b:NameList>
      </b:Author>
    </b:Author>
    <b:RefOrder>29</b:RefOrder>
  </b:Source>
  <b:Source>
    <b:Tag>McG22</b:Tag>
    <b:SourceType>JournalArticle</b:SourceType>
    <b:Guid>{038D7985-12FF-4975-9AA5-C9C948C1A5CD}</b:Guid>
    <b:Title>Racism camouflaged as impostorism and the impact on Black STEM doctoral students</b:Title>
    <b:JournalName>Race and Ethnicity Education</b:JournalName>
    <b:Year>2022</b:Year>
    <b:Pages>487-507</b:Pages>
    <b:Volume>25</b:Volume>
    <b:Issue>4</b:Issue>
    <b:Author>
      <b:Author>
        <b:NameList>
          <b:Person>
            <b:Last>McGee</b:Last>
            <b:Middle>O</b:Middle>
            <b:First>E</b:First>
          </b:Person>
          <b:Person>
            <b:Last>Botchway</b:Last>
            <b:Middle>K</b:Middle>
            <b:First>P</b:First>
          </b:Person>
          <b:Person>
            <b:Last>Naphan-Kingery</b:Last>
            <b:Middle>E</b:Middle>
            <b:First>D</b:First>
          </b:Person>
          <b:Person>
            <b:Last>Brockman</b:Last>
            <b:Middle>J</b:Middle>
            <b:First>A</b:First>
          </b:Person>
          <b:Person>
            <b:Last>Houston</b:Last>
            <b:First>S</b:First>
          </b:Person>
          <b:Person>
            <b:Last>White</b:Last>
            <b:Middle>T</b:Middle>
            <b:First>D</b:First>
          </b:Person>
        </b:NameList>
      </b:Author>
    </b:Author>
    <b:RefOrder>102</b:RefOrder>
  </b:Source>
  <b:Source>
    <b:Tag>McM</b:Tag>
    <b:SourceType>Report</b:SourceType>
    <b:Guid>{A0A15F3D-DC29-4874-BF5D-90774C807A67}</b:Guid>
    <b:Title>Professionalism in Policing: Do Increased Education Requirements Improve Police Performance and Procedural Justice?</b:Title>
    <b:Author>
      <b:Author>
        <b:NameList>
          <b:Person>
            <b:Last>McMahon</b:Last>
            <b:Middle>P</b:Middle>
            <b:First>K</b:First>
          </b:Person>
        </b:NameList>
      </b:Author>
    </b:Author>
    <b:Year>2021</b:Year>
    <b:Publisher>Virginia Tech</b:Publisher>
    <b:City>Blacksburg</b:City>
    <b:RefOrder>97</b:RefOrder>
  </b:Source>
  <b:Source>
    <b:Tag>Mic83</b:Tag>
    <b:SourceType>JournalArticle</b:SourceType>
    <b:Guid>{68B9C3CE-F4CF-42BF-A3FF-A007CD49D814}</b:Guid>
    <b:Title>A theory and methodology of inductive learning</b:Title>
    <b:JournalName>Artificial Intelligence</b:JournalName>
    <b:Year>1983</b:Year>
    <b:Pages>111-161</b:Pages>
    <b:Volume>20</b:Volume>
    <b:Issue>2</b:Issue>
    <b:Author>
      <b:Author>
        <b:NameList>
          <b:Person>
            <b:Last>Michalski</b:Last>
            <b:Middle>S</b:Middle>
            <b:First>R</b:First>
          </b:Person>
        </b:NameList>
      </b:Author>
    </b:Author>
    <b:RefOrder>83</b:RefOrder>
  </b:Source>
  <b:Source>
    <b:Tag>Mor23</b:Tag>
    <b:SourceType>ArticleInAPeriodical</b:SourceType>
    <b:Guid>{FF2FB418-FC34-4060-A176-BFA3DD6A4D26}</b:Guid>
    <b:Title>Black chiefs to meet amid debate on benefit of cop diversity</b:Title>
    <b:Year>2023</b:Year>
    <b:YearAccessed>2025</b:YearAccessed>
    <b:MonthAccessed>November</b:MonthAccessed>
    <b:DayAccessed>23</b:DayAccessed>
    <b:URL>https://apnews.com/article/black-police-chiefs-reforms-racism-b6b9cb8a7e2214ef83c9c769eacff760</b:URL>
    <b:Author>
      <b:Author>
        <b:NameList>
          <b:Person>
            <b:Last>Morrison</b:Last>
            <b:First>Aaron</b:First>
          </b:Person>
        </b:NameList>
      </b:Author>
    </b:Author>
    <b:PeriodicalTitle>AP News</b:PeriodicalTitle>
    <b:RefOrder>42</b:RefOrder>
  </b:Source>
  <b:Source>
    <b:Tag>Mos681</b:Tag>
    <b:SourceType>Book</b:SourceType>
    <b:Guid>{98E367E0-5BB3-4FF8-B660-330217319BF9}</b:Guid>
    <b:Title>Democracy and the public service</b:Title>
    <b:Year>1968</b:Year>
    <b:City>New York</b:City>
    <b:Publisher>Oxford University</b:Publisher>
    <b:Author>
      <b:Author>
        <b:NameList>
          <b:Person>
            <b:Last>Mosher</b:Last>
            <b:First>F</b:First>
          </b:Person>
        </b:NameList>
      </b:Author>
    </b:Author>
    <b:RefOrder>55</b:RefOrder>
  </b:Source>
  <b:Source>
    <b:Tag>Mur14</b:Tag>
    <b:SourceType>JournalArticle</b:SourceType>
    <b:Guid>{D839555B-F666-45F2-B331-F8530673F27B}</b:Guid>
    <b:Title>Impact of different privacy conditions and incentives on survey response rate, participant representativeness, and disclosure of sensitive information: a randomized controlled trial</b:Title>
    <b:JournalName>BMC Medical Research Methodology</b:JournalName>
    <b:Year>2014</b:Year>
    <b:Pages>90</b:Pages>
    <b:Volume>14</b:Volume>
    <b:Author>
      <b:Author>
        <b:NameList>
          <b:Person>
            <b:Last>Murdoch</b:Last>
            <b:First>M</b:First>
          </b:Person>
          <b:Person>
            <b:Last>Simon</b:Last>
            <b:Middle>B</b:Middle>
            <b:First>A</b:First>
          </b:Person>
          <b:Person>
            <b:Last>Polusny</b:Last>
            <b:Middle>A</b:Middle>
            <b:First>M</b:First>
          </b:Person>
          <b:Person>
            <b:Last>Bangerter</b:Last>
            <b:Middle>K</b:Middle>
            <b:First>A</b:First>
          </b:Person>
          <b:Person>
            <b:Last>Grill</b:Last>
            <b:Middle>P</b:Middle>
            <b:First>J</b:First>
          </b:Person>
          <b:Person>
            <b:Last>Noorbaloochi</b:Last>
            <b:First>S</b:First>
          </b:Person>
          <b:Person>
            <b:Last>Partin</b:Last>
            <b:Middle>R</b:Middle>
            <b:First>M</b:First>
          </b:Person>
        </b:NameList>
      </b:Author>
    </b:Author>
    <b:RefOrder>88</b:RefOrder>
  </b:Source>
  <b:Source>
    <b:Tag>Obe18</b:Tag>
    <b:SourceType>JournalArticle</b:SourceType>
    <b:Guid>{5D95FF8E-E046-41CB-9434-865CD05E0CA2}</b:Guid>
    <b:Title>Unconscious bias; thinking without thinking</b:Title>
    <b:JournalName>Human Resource Management International Digest</b:JournalName>
    <b:Year>2018</b:Year>
    <b:Pages>14-17</b:Pages>
    <b:Volume>26</b:Volume>
    <b:Issue>6</b:Issue>
    <b:Author>
      <b:Author>
        <b:NameList>
          <b:Person>
            <b:Last>Oberai</b:Last>
            <b:First>H</b:First>
          </b:Person>
          <b:Person>
            <b:Last>Anand</b:Last>
            <b:Middle>M</b:Middle>
            <b:First>I</b:First>
          </b:Person>
        </b:NameList>
      </b:Author>
    </b:Author>
    <b:PeriodicalTitle>Diversity Best Practices</b:PeriodicalTitle>
    <b:RefOrder>37</b:RefOrder>
  </b:Source>
  <b:Source>
    <b:Tag>Per21</b:Tag>
    <b:SourceType>JournalArticle</b:SourceType>
    <b:Guid>{7C173099-0FC6-4EE9-92FF-8C70DC031922}</b:Guid>
    <b:Title>A Divided Kingdom? Variation in Polarization, sorting, and dimensional alignment among the British public.</b:Title>
    <b:Year>2021</b:Year>
    <b:JournalName>The British Journal of Sociology</b:JournalName>
    <b:Pages>992-1014</b:Pages>
    <b:Volume>74</b:Volume>
    <b:Issue>4</b:Issue>
    <b:Author>
      <b:Author>
        <b:NameList>
          <b:Person>
            <b:Last>Perrett</b:Last>
            <b:First>S</b:First>
          </b:Person>
        </b:NameList>
      </b:Author>
    </b:Author>
    <b:RefOrder>33</b:RefOrder>
  </b:Source>
  <b:Source>
    <b:Tag>Pit67</b:Tag>
    <b:SourceType>Book</b:SourceType>
    <b:Guid>{E563DE49-A9F0-4AD8-85A1-C82847CD3E0A}</b:Guid>
    <b:Title>The Concept of Representation</b:Title>
    <b:Year>1967</b:Year>
    <b:City>Berkley</b:City>
    <b:Publisher>Universtiry of California</b:Publisher>
    <b:Author>
      <b:Author>
        <b:NameList>
          <b:Person>
            <b:Last>Pitkin</b:Last>
            <b:Middle>Fenichel</b:Middle>
            <b:First>Hanna</b:First>
          </b:Person>
        </b:NameList>
      </b:Author>
    </b:Author>
    <b:DOI>https://doi.org/10.2307/jj.2711645</b:DOI>
    <b:RefOrder>56</b:RefOrder>
  </b:Source>
  <b:Source>
    <b:Tag>Pit18</b:Tag>
    <b:SourceType>JournalArticle</b:SourceType>
    <b:Guid>{452E013B-D402-432B-AAD8-5C6ACD95C6E4}</b:Guid>
    <b:Title>The impact of anonymous marking on students' perceptions of fairness, feedback and relationships with lecturers.</b:Title>
    <b:JournalName>Assessment and Evaluation in Higher Education</b:JournalName>
    <b:Year>2018</b:Year>
    <b:Pages>1183-1193</b:Pages>
    <b:Volume>43</b:Volume>
    <b:Issue>7</b:Issue>
    <b:Author>
      <b:Author>
        <b:NameList>
          <b:Person>
            <b:Last>Pitt</b:Last>
            <b:First>E</b:First>
          </b:Person>
          <b:Person>
            <b:Last>Winstone</b:Last>
            <b:First>N</b:First>
          </b:Person>
        </b:NameList>
      </b:Author>
    </b:Author>
    <b:DOI>https://doi-org.uwtsd.idm.oclc.org/10.1080/02602938.2018.1437594</b:DOI>
    <b:RefOrder>90</b:RefOrder>
  </b:Source>
  <b:Source>
    <b:Tag>Pud25</b:Tag>
    <b:SourceType>Report</b:SourceType>
    <b:Guid>{F69D321F-0210-464C-B487-AF99A74A31C7}</b:Guid>
    <b:Title>The State of Us: Community strength and cohesion in the UK</b:Title>
    <b:Year>2025</b:Year>
    <b:Publisher>British Future and the Belong Network, the cohesion and integration network, The Together Coalition</b:Publisher>
    <b:City>London</b:City>
    <b:URL>https://www.britishfuture.org/wp-content/uploads/2025/07/The-State-of-Us-report.15.7.25.pdf</b:URL>
    <b:Author>
      <b:Author>
        <b:NameList>
          <b:Person>
            <b:Last>Puddle</b:Last>
            <b:First>Jake</b:First>
          </b:Person>
          <b:Person>
            <b:Last>Rutter</b:Last>
            <b:First>Jill</b:First>
          </b:Person>
          <b:Person>
            <b:Last>Rolfe</b:Last>
            <b:First>Heather</b:First>
          </b:Person>
        </b:NameList>
      </b:Author>
    </b:Author>
    <b:Pages>96</b:Pages>
    <b:RefOrder>31</b:RefOrder>
  </b:Source>
  <b:Source>
    <b:Tag>Rei13</b:Tag>
    <b:SourceType>JournalArticle</b:SourceType>
    <b:Guid>{6BA82EE2-846F-4CEE-B533-262FFEE918C6}</b:Guid>
    <b:Title>Who Governs? Democracy, plutocracy, science and prophecy in policing</b:Title>
    <b:Year>2013</b:Year>
    <b:JournalName>Criminology &amp; Criminal Justice</b:JournalName>
    <b:Pages>161-180</b:Pages>
    <b:Author>
      <b:Author>
        <b:NameList>
          <b:Person>
            <b:Last>Reiner</b:Last>
            <b:First>R</b:First>
          </b:Person>
        </b:NameList>
      </b:Author>
    </b:Author>
    <b:RefOrder>38</b:RefOrder>
  </b:Source>
  <b:Source>
    <b:Tag>Ris24</b:Tag>
    <b:SourceType>JournalArticle</b:SourceType>
    <b:Guid>{9D817990-215D-473D-A08A-4107395B249F}</b:Guid>
    <b:Title>Community representation and policing; Effects on Black civilians.</b:Title>
    <b:JournalName>Criminology (Beverly Hills)</b:JournalName>
    <b:Year>2024</b:Year>
    <b:Pages>454-502</b:Pages>
    <b:Volume>62</b:Volume>
    <b:Issue>3</b:Issue>
    <b:Author>
      <b:Author>
        <b:NameList>
          <b:Person>
            <b:Last>Risi</b:Last>
            <b:First>J</b:First>
          </b:Person>
          <b:Person>
            <b:Last>Graif</b:Last>
            <b:First>C</b:First>
          </b:Person>
        </b:NameList>
      </b:Author>
    </b:Author>
    <b:RefOrder>5</b:RefOrder>
  </b:Source>
  <b:Source>
    <b:Tag>Rog26</b:Tag>
    <b:SourceType>JournalArticle</b:SourceType>
    <b:Guid>{3E540FAB-A228-416C-AB9C-D9C878BDC009}</b:Guid>
    <b:Title>Culture and participation: A Paradigm shift.</b:Title>
    <b:Year>2026</b:Year>
    <b:JournalName>Current opinion in Psychology</b:JournalName>
    <b:Pages>182-189</b:Pages>
    <b:Volume>8</b:Volume>
    <b:Author>
      <b:Author>
        <b:NameList>
          <b:Person>
            <b:Last>Rogoff</b:Last>
            <b:First>B</b:First>
          </b:Person>
        </b:NameList>
      </b:Author>
    </b:Author>
    <b:RefOrder>80</b:RefOrder>
  </b:Source>
  <b:Source>
    <b:Tag>Row20</b:Tag>
    <b:SourceType>Book</b:SourceType>
    <b:Guid>{85F3B8F2-3691-43C3-BEBE-F61B9761E5B0}</b:Guid>
    <b:Title>Policing the police: challenges of democracy and accountability</b:Title>
    <b:Year>2020</b:Year>
    <b:City>Bristol</b:City>
    <b:Publisher>Policy Press</b:Publisher>
    <b:Author>
      <b:Author>
        <b:NameList>
          <b:Person>
            <b:Last>Rowe</b:Last>
            <b:First>M</b:First>
          </b:Person>
        </b:NameList>
      </b:Author>
    </b:Author>
    <b:RefOrder>39</b:RefOrder>
  </b:Source>
  <b:Source>
    <b:Tag>Sal89</b:Tag>
    <b:SourceType>JournalArticle</b:SourceType>
    <b:Guid>{D2BFE262-F68A-472E-9513-13B29A98F456}</b:Guid>
    <b:Title>"Black Mayors and Police Policies"</b:Title>
    <b:JournalName>The Journal of Politics</b:JournalName>
    <b:Year>1989</b:Year>
    <b:Pages>525-544</b:Pages>
    <b:Volume>51</b:Volume>
    <b:Issue>3</b:Issue>
    <b:Author>
      <b:Author>
        <b:NameList>
          <b:Person>
            <b:Last>Saltzstein</b:Last>
            <b:Middle>Hall</b:Middle>
            <b:First>Grace</b:First>
          </b:Person>
        </b:NameList>
      </b:Author>
    </b:Author>
    <b:RefOrder>60</b:RefOrder>
  </b:Source>
  <b:Source>
    <b:Tag>San21</b:Tag>
    <b:SourceType>Book</b:SourceType>
    <b:Guid>{CF0CFEEF-79BE-40D6-B2C8-AED0E2096F9B}</b:Guid>
    <b:Title>Black and blue one woman's story of policing and prejudice</b:Title>
    <b:Year>2021</b:Year>
    <b:City>London</b:City>
    <b:Publisher>Atlantic Books</b:Publisher>
    <b:Author>
      <b:Author>
        <b:NameList>
          <b:Person>
            <b:Last>Sandhu</b:Last>
            <b:First>P</b:First>
          </b:Person>
          <b:Person>
            <b:Last>Prebble</b:Last>
            <b:First>S</b:First>
          </b:Person>
        </b:NameList>
      </b:Author>
    </b:Author>
    <b:RefOrder>28</b:RefOrder>
  </b:Source>
  <b:Source>
    <b:Tag>Sau23</b:Tag>
    <b:SourceType>Book</b:SourceType>
    <b:Guid>{F80418EF-B658-4346-845A-176C123A8DF0}</b:Guid>
    <b:Title>Research methods for business students</b:Title>
    <b:Year>2023</b:Year>
    <b:Publisher>Pearson</b:Publisher>
    <b:Edition>9th</b:Edition>
    <b:Author>
      <b:Author>
        <b:NameList>
          <b:Person>
            <b:Last>Saunders</b:Last>
            <b:First>M</b:First>
          </b:Person>
          <b:Person>
            <b:Last>Thornhill</b:Last>
            <b:First>A</b:First>
          </b:Person>
          <b:Person>
            <b:Last>Lewis</b:Last>
            <b:First>P</b:First>
          </b:Person>
        </b:NameList>
      </b:Author>
    </b:Author>
    <b:RefOrder>86</b:RefOrder>
  </b:Source>
  <b:Source>
    <b:Tag>Sch03</b:Tag>
    <b:SourceType>JournalArticle</b:SourceType>
    <b:Guid>{87F5F345-A2FF-489D-B8AE-86F1BE9F3526}</b:Guid>
    <b:Title>"Citizen perceptions of police services, race, neighborhood contaxt, and community policing"</b:Title>
    <b:Year>2003</b:Year>
    <b:JournalName>Police Quarterly</b:JournalName>
    <b:Pages>440-468</b:Pages>
    <b:Volume>6</b:Volume>
    <b:Issue>4</b:Issue>
    <b:Author>
      <b:Author>
        <b:NameList>
          <b:Person>
            <b:Last>Schafer</b:Last>
            <b:Middle>A</b:Middle>
            <b:First>J</b:First>
          </b:Person>
          <b:Person>
            <b:Last>Huebner</b:Last>
            <b:Middle>M</b:Middle>
            <b:First>B</b:First>
          </b:Person>
          <b:Person>
            <b:Last>Bynum</b:Last>
            <b:Middle>S</b:Middle>
            <b:First>T</b:First>
          </b:Person>
        </b:NameList>
      </b:Author>
    </b:Author>
    <b:RefOrder>3</b:RefOrder>
  </b:Source>
  <b:Source>
    <b:Tag>Sch11</b:Tag>
    <b:SourceType>JournalArticle</b:SourceType>
    <b:Guid>{F44164E1-4CE0-4F99-A333-BC379734A3A7}</b:Guid>
    <b:Title>"Effective leaders and leadership in policing; traits, assessment, development and expansion"</b:Title>
    <b:JournalName>Policing: An International Journal</b:JournalName>
    <b:Year>2010</b:Year>
    <b:Pages>644-663</b:Pages>
    <b:Volume>33</b:Volume>
    <b:Issue>4</b:Issue>
    <b:Author>
      <b:Author>
        <b:NameList>
          <b:Person>
            <b:Last>Schafer</b:Last>
            <b:Middle>A</b:Middle>
            <b:First>J</b:First>
          </b:Person>
        </b:NameList>
      </b:Author>
    </b:Author>
    <b:RefOrder>99</b:RefOrder>
  </b:Source>
  <b:Source>
    <b:Tag>Sch22</b:Tag>
    <b:SourceType>JournalArticle</b:SourceType>
    <b:Guid>{4F993081-4E29-4283-BA1E-C0F2DB97A8AD}</b:Guid>
    <b:Title>Breaking the Code of Silence: The Importance of Control Systems and Empathy Toward Outgroups</b:Title>
    <b:JournalName>Criminal Justice and Behaviour</b:JournalName>
    <b:Year>2022</b:Year>
    <b:Pages>1637-1655</b:Pages>
    <b:Volume>49</b:Volume>
    <b:Issue>11</b:Issue>
    <b:Author>
      <b:Author>
        <b:NameList>
          <b:Person>
            <b:Last>Schuck</b:Last>
            <b:Middle>M</b:Middle>
            <b:First>A</b:First>
          </b:Person>
          <b:Person>
            <b:Last>Rabe-Hemp</b:Last>
            <b:Middle>E</b:Middle>
            <b:First>C</b:First>
          </b:Person>
        </b:NameList>
      </b:Author>
    </b:Author>
    <b:RefOrder>52</b:RefOrder>
  </b:Source>
  <b:Source>
    <b:Tag>Sho23</b:Tag>
    <b:SourceType>JournalArticle</b:SourceType>
    <b:Guid>{B32B3C8D-5C18-4EEA-A37D-25776CFADC21}</b:Guid>
    <b:Title>Context Matters: The Conditional effect of Black Police Chiefs on Policing Outcomes.</b:Title>
    <b:Year>2023</b:Year>
    <b:YearAccessed>2025</b:YearAccessed>
    <b:MonthAccessed>November</b:MonthAccessed>
    <b:DayAccessed>9</b:DayAccessed>
    <b:URL>https://doi.org/10.1177/10780874221113216</b:URL>
    <b:JournalName>Urban Affairs Review</b:JournalName>
    <b:Pages>2043-2056</b:Pages>
    <b:Volume>59</b:Volume>
    <b:Issue>6</b:Issue>
    <b:Author>
      <b:Author>
        <b:NameList>
          <b:Person>
            <b:Last>Shoub</b:Last>
            <b:First>K</b:First>
          </b:Person>
          <b:Person>
            <b:Last>Christiani</b:Last>
            <b:First>L</b:First>
          </b:Person>
        </b:NameList>
      </b:Author>
    </b:Author>
    <b:RefOrder>54</b:RefOrder>
  </b:Source>
  <b:Source>
    <b:Tag>Sil19</b:Tag>
    <b:SourceType>BookSection</b:SourceType>
    <b:Guid>{7E716D0B-6FF8-41D3-9EB1-9CCACFD5DB3E}</b:Guid>
    <b:Title>In search of Diversity: An embodied account of police leadership</b:Title>
    <b:Year>2019</b:Year>
    <b:City>Basingstoke</b:City>
    <b:Publisher>Palgrave MacMillan</b:Publisher>
    <b:BookTitle>Police leadership: changing landscapes</b:BookTitle>
    <b:Pages>99-120</b:Pages>
    <b:Author>
      <b:Author>
        <b:NameList>
          <b:Person>
            <b:Last>Silvestri</b:Last>
            <b:First>Marisa</b:First>
          </b:Person>
        </b:NameList>
      </b:Author>
    </b:Author>
    <b:RefOrder>40</b:RefOrder>
  </b:Source>
  <b:Source>
    <b:Tag>Ste24</b:Tag>
    <b:SourceType>JournalArticle</b:SourceType>
    <b:Guid>{DFDA4E3E-657A-4DB1-8571-BB69F8E401E7}</b:Guid>
    <b:Title>Race, Representation, and the Legitimacy of International Organizations</b:Title>
    <b:Year>2024</b:Year>
    <b:JournalName>International Oganization</b:JournalName>
    <b:Pages>575-599</b:Pages>
    <b:Volume>87</b:Volume>
    <b:Issue>3</b:Issue>
    <b:Author>
      <b:Author>
        <b:NameList>
          <b:Person>
            <b:Last>Steinberg</b:Last>
            <b:Middle>A</b:Middle>
            <b:First>D</b:First>
          </b:Person>
          <b:Person>
            <b:Last>McDowell</b:Last>
            <b:First>D</b:First>
          </b:Person>
        </b:NameList>
      </b:Author>
    </b:Author>
    <b:URL>doi:10.1017/S0020818324000225</b:URL>
    <b:RefOrder>1</b:RefOrder>
  </b:Source>
  <b:Source>
    <b:Tag>Ste18</b:Tag>
    <b:SourceType>JournalArticle</b:SourceType>
    <b:Guid>{AC455E3C-903B-43E7-9654-20B1FC0441BE}</b:Guid>
    <b:Title>Conducting Anonymous, Incentivized, Online Surveys With Sexual and Gender Minority Adolescents; Lessons Learned From a National Polyvictimization Study</b:Title>
    <b:Year>2018</b:Year>
    <b:JournalName>Journal of interpersonal violence</b:JournalName>
    <b:Pages>740-761</b:Pages>
    <b:Volume>33</b:Volume>
    <b:Issue>5</b:Issue>
    <b:Author>
      <b:Author>
        <b:NameList>
          <b:Person>
            <b:Last>Sterzing</b:Last>
            <b:Middle>R</b:Middle>
            <b:First>P</b:First>
          </b:Person>
          <b:Person>
            <b:Last>Gartner</b:Last>
            <b:Middle>E</b:Middle>
            <b:First>R</b:First>
          </b:Person>
          <b:Person>
            <b:Last>McGeough</b:Last>
            <b:Middle>L</b:Middle>
            <b:First>B</b:First>
          </b:Person>
        </b:NameList>
      </b:Author>
    </b:Author>
    <b:DOI>https://doi.org/10.1177/0886260517744845.</b:DOI>
    <b:RefOrder>89</b:RefOrder>
  </b:Source>
  <b:Source>
    <b:Tag>Stu23</b:Tag>
    <b:SourceType>JournalArticle</b:SourceType>
    <b:Guid>{5CFE47CF-E54E-4710-BFC0-894EC585C06D}</b:Guid>
    <b:Title>"Whenever big changes come, big talks don't" - An examination of the police experience of recruitement and promotion poistive action processes.</b:Title>
    <b:Year>2023</b:Year>
    <b:JournalName>International Journal of Law, Crime and Justice</b:JournalName>
    <b:Pages>100614</b:Pages>
    <b:Volume>74</b:Volume>
    <b:Author>
      <b:Author>
        <b:NameList>
          <b:Person>
            <b:Last>Stubbs</b:Last>
            <b:First>Gareth</b:First>
          </b:Person>
        </b:NameList>
      </b:Author>
    </b:Author>
    <b:URL>https://www.sciencedirect.com/science/article/pii/S175606162300040X</b:URL>
    <b:RefOrder>74</b:RefOrder>
  </b:Source>
  <b:Source>
    <b:Tag>The09</b:Tag>
    <b:SourceType>JournalArticle</b:SourceType>
    <b:Guid>{18A915E8-0025-4358-A52B-65FCC1F2F71D}</b:Guid>
    <b:Title>Race Bureaucracy, and Symbolic Representation: Interactions between Citizens and Police</b:Title>
    <b:JournalName>Journal of public administration</b:JournalName>
    <b:Year>2009</b:Year>
    <b:Pages>409-426</b:Pages>
    <b:Volume>19</b:Volume>
    <b:Issue>2</b:Issue>
    <b:Author>
      <b:Author>
        <b:NameList>
          <b:Person>
            <b:Last>Theobald</b:Last>
            <b:Middle>A</b:Middle>
            <b:First>N</b:First>
          </b:Person>
          <b:Person>
            <b:Last>Haider-Markel</b:Last>
            <b:Middle>P</b:Middle>
            <b:First>D</b:First>
          </b:Person>
        </b:NameList>
      </b:Author>
    </b:Author>
    <b:RefOrder>6</b:RefOrder>
  </b:Source>
  <b:Source>
    <b:Tag>Tro16</b:Tag>
    <b:SourceType>JournalArticle</b:SourceType>
    <b:Guid>{3D9E0A9F-07E1-4BE5-A8FB-8F6F4C03A3CD}</b:Guid>
    <b:Title>"Measuring the impact of police representativeness on communities"</b:Title>
    <b:JournalName>Policing; an international journal of police strategies and management</b:JournalName>
    <b:Year>2016</b:Year>
    <b:Pages>773-790</b:Pages>
    <b:Volume>39</b:Volume>
    <b:Issue>4</b:Issue>
    <b:Author>
      <b:Author>
        <b:NameList>
          <b:Person>
            <b:Last>Trochmann</b:Last>
            <b:Middle>B</b:Middle>
            <b:First>M</b:First>
          </b:Person>
          <b:Person>
            <b:Last>Gover</b:Last>
            <b:First>A</b:First>
          </b:Person>
        </b:NameList>
      </b:Author>
    </b:Author>
    <b:RefOrder>4</b:RefOrder>
  </b:Source>
  <b:Source>
    <b:Tag>Ver15</b:Tag>
    <b:SourceType>InternetSite</b:SourceType>
    <b:Guid>{8AFFB4C5-DBC4-4DD5-A792-261D1DAAE717}</b:Guid>
    <b:Title>Different ladders for police progression?: reviewing black and minority officers' progression in the police service</b:Title>
    <b:Year>2015</b:Year>
    <b:YearAccessed>2025</b:YearAccessed>
    <b:MonthAccessed>December</b:MonthAccessed>
    <b:DayAccessed>3</b:DayAccessed>
    <b:Author>
      <b:Author>
        <b:NameList>
          <b:Person>
            <b:Last>Verma</b:Last>
            <b:Middle>K</b:Middle>
            <b:First>K</b:First>
          </b:Person>
        </b:NameList>
      </b:Author>
    </b:Author>
    <b:RefOrder>66</b:RefOrder>
  </b:Source>
  <b:Source>
    <b:Tag>Vir18</b:Tag>
    <b:SourceType>Book</b:SourceType>
    <b:Guid>{E1A0AD08-B5A2-494D-BB80-E39C6074E083}</b:Guid>
    <b:Title>Behind the blue line; my fight against racism and discrimination in the police</b:Title>
    <b:Year>2018</b:Year>
    <b:City>London</b:City>
    <b:Publisher>Biteback Publishing</b:Publisher>
    <b:Author>
      <b:Author>
        <b:NameList>
          <b:Person>
            <b:Last>Virdi</b:Last>
            <b:First>Gupal</b:First>
          </b:Person>
        </b:NameList>
      </b:Author>
    </b:Author>
    <b:RefOrder>30</b:RefOrder>
  </b:Source>
  <b:Source>
    <b:Tag>Vum25</b:Tag>
    <b:SourceType>JournalArticle</b:SourceType>
    <b:Guid>{71EBCB2D-506E-4ABF-9BF1-92E703E22F2E}</b:Guid>
    <b:Title>The marginalisation of highly qualified SAPS members in promotion and leadership appointments.</b:Title>
    <b:Year>2025</b:Year>
    <b:JournalName>International Journal of Research in Business and Social Science</b:JournalName>
    <b:Pages>590-601</b:Pages>
    <b:Volume>14</b:Volume>
    <b:Issue>10</b:Issue>
    <b:Author>
      <b:Author>
        <b:NameList>
          <b:Person>
            <b:Last>Vuma</b:Last>
            <b:Middle>R</b:Middle>
            <b:First>P</b:First>
          </b:Person>
        </b:NameList>
      </b:Author>
    </b:Author>
    <b:RefOrder>67</b:RefOrder>
  </b:Source>
  <b:Source>
    <b:Tag>Vyg78</b:Tag>
    <b:SourceType>Book</b:SourceType>
    <b:Guid>{539F61C8-99E0-4C63-9D7F-D89EDFB4E84F}</b:Guid>
    <b:Title>Mind in society; The development of higher psychological processes</b:Title>
    <b:Year>1978</b:Year>
    <b:City>Cambridge, MA</b:City>
    <b:Publisher>Harvard Universtiy Press</b:Publisher>
    <b:Author>
      <b:Author>
        <b:NameList>
          <b:Person>
            <b:Last>Vygotsky</b:Last>
            <b:Middle>S</b:Middle>
            <b:First>L </b:First>
          </b:Person>
        </b:NameList>
      </b:Author>
    </b:Author>
    <b:RefOrder>79</b:RefOrder>
  </b:Source>
  <b:Source>
    <b:Tag>Wal</b:Tag>
    <b:SourceType>InternetSite</b:SourceType>
    <b:Guid>{1C559A86-CAA2-4EE0-8B0D-A1E39486C109}</b:Guid>
    <b:Title>Radical reform is required if the police service is to look like the society it serves</b:Title>
    <b:Author>
      <b:Author>
        <b:NameList>
          <b:Person>
            <b:Last>Walcott</b:Last>
            <b:First>Stephen</b:First>
          </b:Person>
        </b:NameList>
      </b:Author>
    </b:Author>
    <b:PublicationTitle>The Police Foundation </b:PublicationTitle>
    <b:URL>https://www.police-foundation.org.uk/2021/02/radical-reform-is-required-if-the-police-service-is-to-look-like-the-society-it-serves/#:~:text=Even%20passing%20the%20initial%20assessment,subject%20to%20internal%20conduct%20allegations.</b:URL>
    <b:City>London</b:City>
    <b:Publisher>The Police Foundation</b:Publisher>
    <b:Year>2021</b:Year>
    <b:YearAccessed>2026</b:YearAccessed>
    <b:MonthAccessed>Jan</b:MonthAccessed>
    <b:DayAccessed>18</b:DayAccessed>
    <b:RefOrder>12</b:RefOrder>
  </b:Source>
  <b:Source>
    <b:Tag>Web21</b:Tag>
    <b:SourceType>JournalArticle</b:SourceType>
    <b:Guid>{B632C9D4-94A2-4F36-9965-99ECF96B250C}</b:Guid>
    <b:Title>An Outline of Interpretive Sociology</b:Title>
    <b:Year>1921</b:Year>
    <b:JournalName>Economy and Society</b:JournalName>
    <b:Volume>2</b:Volume>
    <b:Author>
      <b:Author>
        <b:NameList>
          <b:Person>
            <b:Last>Weber</b:Last>
            <b:First>M</b:First>
          </b:Person>
        </b:NameList>
      </b:Author>
    </b:Author>
    <b:RefOrder>81</b:RefOrder>
  </b:Source>
  <b:Source>
    <b:Tag>Wen22</b:Tag>
    <b:SourceType>JournalArticle</b:SourceType>
    <b:Guid>{93B8F4E7-6432-4FBE-A61F-189F27374BE8}</b:Guid>
    <b:Title>"Their help is not helping":Policing as a tool of Structural Violence against Black Communities</b:Title>
    <b:JournalName>Psycol Violence</b:JournalName>
    <b:Year>2022</b:Year>
    <b:Pages>231-240</b:Pages>
    <b:Volume>12</b:Volume>
    <b:Issue>4</b:Issue>
    <b:Author>
      <b:Author>
        <b:NameList>
          <b:Person>
            <b:Last>Wendel</b:Last>
            <b:Middle>L</b:Middle>
            <b:First>M</b:First>
          </b:Person>
          <b:Person>
            <b:Last>Jones</b:Last>
            <b:First>G </b:First>
          </b:Person>
          <b:Person>
            <b:Last>Nation</b:Last>
            <b:First>M</b:First>
          </b:Person>
          <b:Person>
            <b:Last>Howard </b:Last>
            <b:First>T</b:First>
          </b:Person>
          <b:Person>
            <b:Last>Jackson</b:Last>
            <b:First>T</b:First>
          </b:Person>
          <b:Person>
            <b:Last>Brown</b:Last>
            <b:Middle>A</b:Middle>
            <b:First>A</b:First>
          </b:Person>
          <b:Person>
            <b:Last>Kerr</b:Last>
            <b:First>J</b:First>
          </b:Person>
          <b:Person>
            <b:Last>Williams</b:Last>
            <b:First>M</b:First>
          </b:Person>
          <b:Person>
            <b:Last>Ford</b:Last>
            <b:First>N</b:First>
          </b:Person>
          <b:Person>
            <b:Last>Combs</b:Last>
            <b:First>R</b:First>
          </b:Person>
        </b:NameList>
      </b:Author>
    </b:Author>
    <b:RefOrder>58</b:RefOrder>
  </b:Source>
  <b:Source>
    <b:Tag>Wil18</b:Tag>
    <b:SourceType>JournalArticle</b:SourceType>
    <b:Guid>{9360D419-B471-49BE-AE7E-3BEBA44A533C}</b:Guid>
    <b:Title>Performative interviewing: affective attunement and reflective affective analysis in interviewing</b:Title>
    <b:Year>2018</b:Year>
    <b:Author>
      <b:Author>
        <b:NameList>
          <b:Person>
            <b:Last>Willink</b:Last>
            <b:Middle>G</b:Middle>
            <b:First>K</b:First>
          </b:Person>
          <b:Person>
            <b:Last>Shurki</b:Last>
            <b:Middle>T</b:Middle>
            <b:First>S</b:First>
          </b:Person>
        </b:NameList>
      </b:Author>
    </b:Author>
    <b:JournalName>Text and Performance Quarterly</b:JournalName>
    <b:Pages>187-207</b:Pages>
    <b:Volume>38</b:Volume>
    <b:Issue>4</b:Issue>
    <b:DOI>https://doi-org.ezproxy.uwtsd.ac.uk/10.1080/10462937.2018.1526409</b:DOI>
    <b:RefOrder>78</b:RefOrder>
  </b:Source>
  <b:Source>
    <b:Tag>Yar26</b:Tag>
    <b:SourceType>InternetSite</b:SourceType>
    <b:Guid>{2651FE05-6083-40E2-9619-B75EFE3E87A6}</b:Guid>
    <b:Title>Ontology, epistemology, and paradigms - What are they, and how much should you write about them in your PhD thesis?</b:Title>
    <b:Year>2026</b:Year>
    <b:YearAccessed>2026</b:YearAccessed>
    <b:MonthAccessed>February</b:MonthAccessed>
    <b:DayAccessed>27</b:DayAccessed>
    <b:URL>https://www.thedegreedoctor.com/</b:URL>
    <b:Author>
      <b:Author>
        <b:NameList>
          <b:Person>
            <b:Last>Yardely</b:Last>
            <b:First>Elizabeth</b:First>
          </b:Person>
        </b:NameList>
      </b:Author>
    </b:Author>
    <b:RefOrder>82</b:RefOrder>
  </b:Source>
  <b:Source>
    <b:Tag>Yea03</b:Tag>
    <b:SourceType>Book</b:SourceType>
    <b:Guid>{050B5240-CDF6-4C81-A263-38D70DC2B16F}</b:Guid>
    <b:Title>Surmounting all odds; education, opportunity and society in the new millenium</b:Title>
    <b:Year>2003</b:Year>
    <b:City>USA</b:City>
    <b:Publisher>Information Age Publishing, Inc</b:Publisher>
    <b:Author>
      <b:Author>
        <b:NameList>
          <b:Person>
            <b:Last>Yeakey</b:Last>
            <b:Middle>C</b:Middle>
            <b:First>C</b:First>
          </b:Person>
          <b:Person>
            <b:Last>Henderson</b:Last>
            <b:Middle>D</b:Middle>
            <b:First>R</b:First>
          </b:Person>
        </b:NameList>
      </b:Author>
    </b:Author>
    <b:RefOrder>101</b:RefOrder>
  </b:Source>
  <b:Source>
    <b:Tag>Yon24</b:Tag>
    <b:SourceType>JournalArticle</b:SourceType>
    <b:Guid>{9883ADBF-9601-46FB-9CDE-261F65D26CB2}</b:Guid>
    <b:Title>Examining community policing policy implementation and racial disparities in officer-involved lethal encounters</b:Title>
    <b:Year>2024</b:Year>
    <b:JournalName>Policing</b:JournalName>
    <b:Pages>949-965</b:Pages>
    <b:Volume>47</b:Volume>
    <b:Issue>6</b:Issue>
    <b:Author>
      <b:Author>
        <b:NameList>
          <b:Person>
            <b:Last>Yong-Chan</b:Last>
            <b:First>Rhee</b:First>
          </b:Person>
          <b:Person>
            <b:Last>Menifield</b:Last>
            <b:Middle>E</b:Middle>
            <b:First>Charles</b:First>
          </b:Person>
        </b:NameList>
      </b:Author>
    </b:Author>
    <b:RefOrder>59</b:RefOrder>
  </b:Source>
  <b:Source>
    <b:Tag>The243</b:Tag>
    <b:SourceType>InternetSite</b:SourceType>
    <b:Guid>{31B65999-6AD3-455A-8199-E1D2100A6E9F}</b:Guid>
    <b:Title>The truth about "two-tier policing"</b:Title>
    <b:Year>2024</b:Year>
    <b:Author>
      <b:Author>
        <b:Corporate>The London School of Economics</b:Corporate>
      </b:Author>
    </b:Author>
    <b:YearAccessed>2025</b:YearAccessed>
    <b:MonthAccessed>October</b:MonthAccessed>
    <b:DayAccessed>27</b:DayAccessed>
    <b:URL>https://blogs.lse.ac.uk/politicsandpolicy/the-truth-about-two-tier-policing/</b:URL>
    <b:RefOrder>34</b:RefOrder>
  </b:Source>
</b:Sources>
</file>

<file path=customXml/itemProps1.xml><?xml version="1.0" encoding="utf-8"?>
<ds:datastoreItem xmlns:ds="http://schemas.openxmlformats.org/officeDocument/2006/customXml" ds:itemID="{D7A673B5-8A2E-4B23-9CA6-A1B40D802ED7}">
  <ds:schemaRefs>
    <ds:schemaRef ds:uri="0ebdf10f-b5a3-45b6-acdb-7dc1eb398785"/>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355BB57-D508-4E8A-9EEC-24EB70CDAF0E}">
  <ds:schemaRefs>
    <ds:schemaRef ds:uri="http://schemas.microsoft.com/sharepoint/v3/contenttype/forms"/>
  </ds:schemaRefs>
</ds:datastoreItem>
</file>

<file path=customXml/itemProps3.xml><?xml version="1.0" encoding="utf-8"?>
<ds:datastoreItem xmlns:ds="http://schemas.openxmlformats.org/officeDocument/2006/customXml" ds:itemID="{4C9C4274-A685-40EC-8CA1-EBE515139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1EAAE0-432C-488D-BC71-025E83D3F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85</Pages>
  <Words>20871</Words>
  <Characters>118966</Characters>
  <Application>Microsoft Office Word</Application>
  <DocSecurity>0</DocSecurity>
  <Lines>991</Lines>
  <Paragraphs>279</Paragraphs>
  <ScaleCrop>false</ScaleCrop>
  <Company>South Yorkshire Police</Company>
  <LinksUpToDate>false</LinksUpToDate>
  <CharactersWithSpaces>139558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Hart (2217422)</dc:creator>
  <cp:keywords/>
  <dc:description/>
  <cp:lastModifiedBy>Julian Hart (2217422)</cp:lastModifiedBy>
  <cp:revision>3</cp:revision>
  <dcterms:created xsi:type="dcterms:W3CDTF">2026-06-03T13:20:00Z</dcterms:created>
  <dcterms:modified xsi:type="dcterms:W3CDTF">2026-06-03T13:27:00Z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2025-08-08T12:19:41Z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c6766204-b198-4048-b869-4dc4ff748927</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y fmtid="{D5CDD505-2E9C-101B-9397-08002B2CF9AE}" pid="10" name="_AdHocReviewCycleID">
    <vt:i4>1981968608</vt:i4>
  </property>
  <property fmtid="{D5CDD505-2E9C-101B-9397-08002B2CF9AE}" pid="11" name="_NewReviewCycle">
    <vt:lpwstr/>
  </property>
  <property fmtid="{D5CDD505-2E9C-101B-9397-08002B2CF9AE}" pid="12" name="_EmailSubject">
    <vt:lpwstr>Dissertation draft</vt:lpwstr>
  </property>
  <property fmtid="{D5CDD505-2E9C-101B-9397-08002B2CF9AE}" pid="13" name="_AuthorEmail">
    <vt:lpwstr>julian.hart@humberside.police.uk</vt:lpwstr>
  </property>
  <property fmtid="{D5CDD505-2E9C-101B-9397-08002B2CF9AE}" pid="14" name="_AuthorEmailDisplayName">
    <vt:lpwstr>Hart, Julian 5669</vt:lpwstr>
  </property>
  <property fmtid="{D5CDD505-2E9C-101B-9397-08002B2CF9AE}" pid="15" name="ContentTypeId">
    <vt:lpwstr>0x0101009DA2B97165742847ABC519A905693DF8</vt:lpwstr>
  </property>
</Properties>
</file>