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6E53CF" w:rsidP="53A8C17F" w:rsidRDefault="3B6E53CF" w14:paraId="34CAFEC6" w14:textId="0B954D09">
      <w:pPr>
        <w:rPr>
          <w:rFonts w:ascii="Segoe UI" w:hAnsi="Segoe UI" w:eastAsia="Segoe UI" w:cs="Segoe UI"/>
          <w:sz w:val="22"/>
          <w:szCs w:val="22"/>
          <w:u w:val="single"/>
        </w:rPr>
      </w:pPr>
      <w:r w:rsidRPr="53A8C17F" w:rsidR="3CC10DC9">
        <w:rPr>
          <w:rFonts w:ascii="Segoe UI" w:hAnsi="Segoe UI" w:eastAsia="Segoe UI" w:cs="Segoe UI"/>
          <w:sz w:val="22"/>
          <w:szCs w:val="22"/>
          <w:u w:val="single"/>
        </w:rPr>
        <w:t xml:space="preserve">AI statement </w:t>
      </w:r>
    </w:p>
    <w:p w:rsidR="3B6E53CF" w:rsidP="53A8C17F" w:rsidRDefault="3B6E53CF" w14:paraId="40282550" w14:textId="09F07F2E">
      <w:pPr>
        <w:pStyle w:val="Normal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r w:rsidRPr="53A8C17F" w:rsidR="61B0AC99">
        <w:rPr>
          <w:rFonts w:ascii="Segoe UI" w:hAnsi="Segoe UI" w:eastAsia="Segoe UI" w:cs="Segoe UI"/>
          <w:noProof w:val="0"/>
          <w:sz w:val="22"/>
          <w:szCs w:val="22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3B6E53CF" w:rsidRDefault="3B6E53CF" w14:paraId="782C7640" w14:textId="1B299128"/>
    <w:p w:rsidR="3B6E53CF" w:rsidRDefault="3B6E53CF" w14:paraId="22CBB17D" w14:textId="2A9C5B33"/>
    <w:p w:rsidR="3B6E53CF" w:rsidRDefault="3B6E53CF" w14:paraId="4CAAE9E6" w14:textId="0A4DDE48"/>
    <w:p w:rsidR="3B6E53CF" w:rsidRDefault="3B6E53CF" w14:paraId="3A6E4655" w14:textId="4EF1CF40"/>
    <w:p w:rsidR="3B6E53CF" w:rsidRDefault="3B6E53CF" w14:paraId="6F4E52E7" w14:textId="3F08FDC9"/>
    <w:p w:rsidR="3B6E53CF" w:rsidRDefault="3B6E53CF" w14:paraId="42277A17" w14:textId="28DF015B"/>
    <w:p w:rsidR="3B6E53CF" w:rsidRDefault="3B6E53CF" w14:paraId="29EEADC6" w14:textId="72C18394"/>
    <w:p w:rsidR="3B6E53CF" w:rsidRDefault="3B6E53CF" w14:paraId="41975F59" w14:textId="785BD340"/>
    <w:p w:rsidR="3B6E53CF" w:rsidRDefault="3B6E53CF" w14:paraId="75C59ECD" w14:textId="7F313F63"/>
    <w:p w:rsidR="3B6E53CF" w:rsidRDefault="3B6E53CF" w14:paraId="5756A927" w14:textId="4E6F7F85"/>
    <w:p w:rsidR="3B6E53CF" w:rsidRDefault="3B6E53CF" w14:paraId="1840C622" w14:textId="106C9178"/>
    <w:p w:rsidR="3B6E53CF" w:rsidRDefault="3B6E53CF" w14:paraId="7D255DB5" w14:textId="32537EEF"/>
    <w:p w:rsidR="3B6E53CF" w:rsidRDefault="3B6E53CF" w14:paraId="613B76AE" w14:textId="7249B079"/>
    <w:p w:rsidR="3B6E53CF" w:rsidRDefault="3B6E53CF" w14:paraId="2E8E3311" w14:textId="715995A5"/>
    <w:p w:rsidR="3B6E53CF" w:rsidRDefault="3B6E53CF" w14:paraId="34F4B51D" w14:textId="71BA7758"/>
    <w:p w:rsidR="3B6E53CF" w:rsidRDefault="3B6E53CF" w14:paraId="6B095B88" w14:textId="65F201B7"/>
    <w:p w:rsidR="3B6E53CF" w:rsidRDefault="3B6E53CF" w14:paraId="3BBE9091" w14:textId="7FD77F2F"/>
    <w:p w:rsidR="3B6E53CF" w:rsidRDefault="3B6E53CF" w14:paraId="2F8E61BB" w14:textId="73B4577B"/>
    <w:p w:rsidR="3B6E53CF" w:rsidRDefault="3B6E53CF" w14:paraId="457EC011" w14:textId="4B73873A"/>
    <w:p w:rsidR="3B6E53CF" w:rsidRDefault="3B6E53CF" w14:paraId="41C5050B" w14:textId="66E29883"/>
    <w:p w:rsidR="3B6E53CF" w:rsidRDefault="3B6E53CF" w14:paraId="73843CF2" w14:textId="2B619DF4"/>
    <w:p w:rsidR="3B6E53CF" w:rsidRDefault="3B6E53CF" w14:paraId="25C57D59" w14:textId="680E2138"/>
    <w:p w:rsidR="3B6E53CF" w:rsidRDefault="3B6E53CF" w14:paraId="4B1A904C" w14:textId="6944DAC4"/>
    <w:p w:rsidR="3B6E53CF" w:rsidRDefault="3B6E53CF" w14:paraId="47AD091B" w14:textId="1F6FC186"/>
    <w:p w:rsidR="3B6E53CF" w:rsidRDefault="3B6E53CF" w14:paraId="3E6DB58F" w14:textId="0EF3FD66"/>
    <w:p w:rsidR="12B8DDAC" w:rsidP="12B8DDAC" w:rsidRDefault="12B8DDAC" w14:paraId="31F33973" w14:textId="2E82B298">
      <w:pPr>
        <w:spacing w:after="0" w:afterAutospacing="off"/>
        <w:jc w:val="center"/>
        <w:rPr>
          <w:rFonts w:ascii="Segoe UI" w:hAnsi="Segoe UI" w:eastAsia="Segoe UI" w:cs="Segoe UI"/>
          <w:sz w:val="36"/>
          <w:szCs w:val="36"/>
        </w:rPr>
      </w:pPr>
    </w:p>
    <w:p w:rsidR="61B0AC99" w:rsidP="53A8C17F" w:rsidRDefault="61B0AC99" w14:paraId="4329C6DA" w14:textId="195CF4EF">
      <w:pPr>
        <w:spacing w:after="0" w:afterAutospacing="off"/>
        <w:jc w:val="center"/>
        <w:rPr>
          <w:rFonts w:ascii="Segoe UI" w:hAnsi="Segoe UI" w:eastAsia="Segoe UI" w:cs="Segoe UI"/>
          <w:b w:val="1"/>
          <w:bCs w:val="1"/>
          <w:i w:val="1"/>
          <w:iCs w:val="1"/>
          <w:sz w:val="40"/>
          <w:szCs w:val="40"/>
        </w:rPr>
      </w:pPr>
      <w:r w:rsidRPr="53A8C17F" w:rsidR="76F4FE75">
        <w:rPr>
          <w:rFonts w:ascii="Segoe UI" w:hAnsi="Segoe UI" w:eastAsia="Segoe UI" w:cs="Segoe UI"/>
          <w:b w:val="1"/>
          <w:bCs w:val="1"/>
          <w:i w:val="1"/>
          <w:iCs w:val="1"/>
          <w:sz w:val="36"/>
          <w:szCs w:val="36"/>
        </w:rPr>
        <w:t xml:space="preserve">Legal </w:t>
      </w:r>
      <w:r w:rsidRPr="53A8C17F" w:rsidR="61B0AC99">
        <w:rPr>
          <w:rFonts w:ascii="Segoe UI" w:hAnsi="Segoe UI" w:eastAsia="Segoe UI" w:cs="Segoe UI"/>
          <w:b w:val="1"/>
          <w:bCs w:val="1"/>
          <w:i w:val="1"/>
          <w:iCs w:val="1"/>
          <w:sz w:val="36"/>
          <w:szCs w:val="36"/>
        </w:rPr>
        <w:t>Research Plan</w:t>
      </w:r>
    </w:p>
    <w:p w:rsidR="40E7F4B1" w:rsidP="53A8C17F" w:rsidRDefault="40E7F4B1" w14:paraId="73238F6F" w14:textId="37D4E4BE">
      <w:pPr>
        <w:spacing w:after="0" w:afterAutospacing="off"/>
        <w:jc w:val="center"/>
        <w:rPr>
          <w:rFonts w:ascii="Segoe UI" w:hAnsi="Segoe UI" w:eastAsia="Segoe UI" w:cs="Segoe UI"/>
          <w:b w:val="1"/>
          <w:bCs w:val="1"/>
          <w:i w:val="1"/>
          <w:iCs w:val="1"/>
          <w:sz w:val="36"/>
          <w:szCs w:val="36"/>
        </w:rPr>
      </w:pPr>
      <w:r w:rsidRPr="53A8C17F" w:rsidR="40E7F4B1">
        <w:rPr>
          <w:rFonts w:ascii="Segoe UI" w:hAnsi="Segoe UI" w:eastAsia="Segoe UI" w:cs="Segoe UI"/>
          <w:b w:val="1"/>
          <w:bCs w:val="1"/>
          <w:i w:val="1"/>
          <w:iCs w:val="1"/>
          <w:sz w:val="36"/>
          <w:szCs w:val="36"/>
        </w:rPr>
        <w:t>BMLC5008</w:t>
      </w:r>
    </w:p>
    <w:p w:rsidR="12B8DDAC" w:rsidP="12B8DDAC" w:rsidRDefault="12B8DDAC" w14:paraId="2F6961E8" w14:textId="74EF3FB9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6A03C254" w14:textId="07784FFE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0EEC7A36" w14:textId="0C2C5ABA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41F2FDB0" w14:textId="0244A03A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2C4F6AA4" w14:textId="371415CC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09B8C0F3" w14:textId="668D082B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0BDF3F67" w14:textId="5932564A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20EBE94D" w14:textId="620DADE9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5A5A63F0" w14:textId="1812469A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03EA2D8C" w14:textId="4AEA223C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1741C247" w14:textId="61861CC0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426E443A" w14:textId="1F203491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2C401013" w14:textId="01729D70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48064E3F" w14:textId="3D8B06EA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338268E7" w14:textId="27EDC707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11F95860" w14:textId="7097235B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0A7ED9F4" w14:textId="412C58AD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3037BC58" w14:textId="0B860591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44B32168" w14:textId="10CC3B39">
      <w:pPr>
        <w:spacing w:after="0" w:afterAutospacing="off"/>
        <w:rPr>
          <w:rFonts w:ascii="Segoe UI" w:hAnsi="Segoe UI" w:eastAsia="Segoe UI" w:cs="Segoe UI"/>
        </w:rPr>
      </w:pPr>
    </w:p>
    <w:p w:rsidR="12B8DDAC" w:rsidP="53A8C17F" w:rsidRDefault="12B8DDAC" w14:paraId="15D2E9D5" w14:textId="1A450D0B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000E7B8E" w14:textId="3ED62320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6B1BF2D4" w14:textId="102E3FF7">
      <w:pPr>
        <w:spacing w:after="0" w:afterAutospacing="off"/>
        <w:rPr>
          <w:rFonts w:ascii="Segoe UI" w:hAnsi="Segoe UI" w:eastAsia="Segoe UI" w:cs="Segoe UI"/>
        </w:rPr>
      </w:pPr>
    </w:p>
    <w:p w:rsidR="0927ADCB" w:rsidP="53A8C17F" w:rsidRDefault="0927ADCB" w14:paraId="6810725A" w14:textId="5CE78BAC">
      <w:pPr>
        <w:spacing w:after="0" w:afterAutospacing="off"/>
        <w:rPr>
          <w:rFonts w:ascii="Segoe UI" w:hAnsi="Segoe UI" w:eastAsia="Segoe UI" w:cs="Segoe UI"/>
          <w:b w:val="1"/>
          <w:bCs w:val="1"/>
          <w:i w:val="1"/>
          <w:iCs w:val="1"/>
        </w:rPr>
      </w:pPr>
      <w:r w:rsidRPr="53A8C17F" w:rsidR="0927ADCB">
        <w:rPr>
          <w:rFonts w:ascii="Segoe UI" w:hAnsi="Segoe UI" w:eastAsia="Segoe UI" w:cs="Segoe UI"/>
          <w:b w:val="1"/>
          <w:bCs w:val="1"/>
          <w:i w:val="1"/>
          <w:iCs w:val="1"/>
        </w:rPr>
        <w:t>Chloe-Louise Griffiths (2404641)</w:t>
      </w:r>
    </w:p>
    <w:p w:rsidR="12B8DDAC" w:rsidP="12B8DDAC" w:rsidRDefault="12B8DDAC" w14:paraId="1CFEC8B5" w14:textId="3D7095DE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11097233" w14:textId="2AFC7AB4">
      <w:pPr>
        <w:spacing w:after="0" w:afterAutospacing="off"/>
        <w:rPr>
          <w:rFonts w:ascii="Segoe UI" w:hAnsi="Segoe UI" w:eastAsia="Segoe UI" w:cs="Segoe UI"/>
        </w:rPr>
      </w:pPr>
    </w:p>
    <w:p w:rsidR="12B8DDAC" w:rsidP="12B8DDAC" w:rsidRDefault="12B8DDAC" w14:paraId="31527312" w14:textId="3C599FFB">
      <w:pPr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06037F2F" w14:textId="60C3006B">
      <w:pPr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B30596D" w14:textId="78585B46">
      <w:pPr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0A4BC70E" w14:textId="529C7847">
      <w:pPr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AD3A12D" w14:textId="0B47381C">
      <w:pPr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0F3C03E" w14:textId="15D2CA39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41D05DCE" w:rsidP="53A8C17F" w:rsidRDefault="41D05DCE" w14:paraId="198D05EC" w14:textId="1647BC07">
      <w:pPr>
        <w:pStyle w:val="Normal"/>
        <w:spacing w:after="0" w:afterAutospacing="off"/>
        <w:rPr>
          <w:rFonts w:ascii="Segoe UI" w:hAnsi="Segoe UI" w:eastAsia="Segoe UI" w:cs="Segoe UI"/>
          <w:color w:val="auto"/>
          <w:u w:val="single"/>
        </w:rPr>
      </w:pPr>
      <w:r w:rsidRPr="53A8C17F" w:rsidR="41D05DCE">
        <w:rPr>
          <w:rFonts w:ascii="Segoe UI" w:hAnsi="Segoe UI" w:eastAsia="Segoe UI" w:cs="Segoe UI"/>
          <w:color w:val="auto"/>
          <w:u w:val="single"/>
        </w:rPr>
        <w:t>Table of Contents</w:t>
      </w:r>
    </w:p>
    <w:p w:rsidR="53A8C17F" w:rsidP="53A8C17F" w:rsidRDefault="53A8C17F" w14:paraId="74044447" w14:textId="4923D0CF">
      <w:pPr>
        <w:pStyle w:val="Normal"/>
        <w:spacing w:after="0" w:afterAutospacing="off"/>
        <w:rPr>
          <w:rFonts w:ascii="Segoe UI" w:hAnsi="Segoe UI" w:eastAsia="Segoe UI" w:cs="Segoe UI"/>
        </w:rPr>
      </w:pPr>
    </w:p>
    <w:sdt>
      <w:sdtPr>
        <w:id w:val="1918332922"/>
        <w:docPartObj>
          <w:docPartGallery w:val="Table of Contents"/>
          <w:docPartUnique/>
        </w:docPartObj>
      </w:sdtPr>
      <w:sdtContent>
        <w:p w:rsidR="53A8C17F" w:rsidP="53A8C17F" w:rsidRDefault="53A8C17F" w14:paraId="719EFCBE" w14:textId="16CD24C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190352928">
            <w:r w:rsidRPr="53A8C17F" w:rsidR="53A8C17F">
              <w:rPr>
                <w:rStyle w:val="Hyperlink"/>
              </w:rPr>
              <w:t>Overview of scenario</w:t>
            </w:r>
            <w:r>
              <w:tab/>
            </w:r>
            <w:r>
              <w:fldChar w:fldCharType="begin"/>
            </w:r>
            <w:r>
              <w:instrText xml:space="preserve">PAGEREF _Toc1190352928 \h</w:instrText>
            </w:r>
            <w:r>
              <w:fldChar w:fldCharType="separate"/>
            </w:r>
            <w:r w:rsidRPr="53A8C17F" w:rsidR="53A8C17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3A8C17F" w:rsidP="53A8C17F" w:rsidRDefault="53A8C17F" w14:paraId="1CD04974" w14:textId="1E7CE3C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20197285">
            <w:r w:rsidRPr="53A8C17F" w:rsidR="53A8C17F">
              <w:rPr>
                <w:rStyle w:val="Hyperlink"/>
              </w:rPr>
              <w:t>methodology</w:t>
            </w:r>
            <w:r>
              <w:tab/>
            </w:r>
            <w:r>
              <w:fldChar w:fldCharType="begin"/>
            </w:r>
            <w:r>
              <w:instrText xml:space="preserve">PAGEREF _Toc1020197285 \h</w:instrText>
            </w:r>
            <w:r>
              <w:fldChar w:fldCharType="separate"/>
            </w:r>
            <w:r w:rsidRPr="53A8C17F" w:rsidR="53A8C17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3A8C17F" w:rsidP="53A8C17F" w:rsidRDefault="53A8C17F" w14:paraId="4D418E42" w14:textId="5D52422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23846020">
            <w:r w:rsidRPr="53A8C17F" w:rsidR="53A8C17F">
              <w:rPr>
                <w:rStyle w:val="Hyperlink"/>
              </w:rPr>
              <w:t>Aims</w:t>
            </w:r>
            <w:r>
              <w:tab/>
            </w:r>
            <w:r>
              <w:fldChar w:fldCharType="begin"/>
            </w:r>
            <w:r>
              <w:instrText xml:space="preserve">PAGEREF _Toc1423846020 \h</w:instrText>
            </w:r>
            <w:r>
              <w:fldChar w:fldCharType="separate"/>
            </w:r>
            <w:r w:rsidRPr="53A8C17F" w:rsidR="53A8C17F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3A8C17F" w:rsidP="53A8C17F" w:rsidRDefault="53A8C17F" w14:paraId="39ABB839" w14:textId="4B90010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42564432">
            <w:r w:rsidRPr="53A8C17F" w:rsidR="53A8C17F">
              <w:rPr>
                <w:rStyle w:val="Hyperlink"/>
              </w:rPr>
              <w:t>Objectives</w:t>
            </w:r>
            <w:r>
              <w:tab/>
            </w:r>
            <w:r>
              <w:fldChar w:fldCharType="begin"/>
            </w:r>
            <w:r>
              <w:instrText xml:space="preserve">PAGEREF _Toc2042564432 \h</w:instrText>
            </w:r>
            <w:r>
              <w:fldChar w:fldCharType="separate"/>
            </w:r>
            <w:r w:rsidRPr="53A8C17F" w:rsidR="53A8C17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3A8C17F" w:rsidP="53A8C17F" w:rsidRDefault="53A8C17F" w14:paraId="4B3747A9" w14:textId="188DC3B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79539528">
            <w:r w:rsidRPr="53A8C17F" w:rsidR="53A8C17F">
              <w:rPr>
                <w:rStyle w:val="Hyperlink"/>
              </w:rPr>
              <w:t>Intended sources that will be used in the report</w:t>
            </w:r>
            <w:r>
              <w:tab/>
            </w:r>
            <w:r>
              <w:fldChar w:fldCharType="begin"/>
            </w:r>
            <w:r>
              <w:instrText xml:space="preserve">PAGEREF _Toc2079539528 \h</w:instrText>
            </w:r>
            <w:r>
              <w:fldChar w:fldCharType="separate"/>
            </w:r>
            <w:r w:rsidRPr="53A8C17F" w:rsidR="53A8C17F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3A8C17F" w:rsidP="53A8C17F" w:rsidRDefault="53A8C17F" w14:paraId="53BCF9EC" w14:textId="5D24673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87320790">
            <w:r w:rsidRPr="53A8C17F" w:rsidR="53A8C17F">
              <w:rPr>
                <w:rStyle w:val="Hyperlink"/>
              </w:rPr>
              <w:t>Timeline research</w:t>
            </w:r>
            <w:r>
              <w:tab/>
            </w:r>
            <w:r>
              <w:fldChar w:fldCharType="begin"/>
            </w:r>
            <w:r>
              <w:instrText xml:space="preserve">PAGEREF _Toc987320790 \h</w:instrText>
            </w:r>
            <w:r>
              <w:fldChar w:fldCharType="separate"/>
            </w:r>
            <w:r w:rsidRPr="53A8C17F" w:rsidR="53A8C17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3A8C17F" w:rsidP="53A8C17F" w:rsidRDefault="53A8C17F" w14:paraId="67ABFD37" w14:textId="13B63CD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62252294">
            <w:r w:rsidRPr="53A8C17F" w:rsidR="53A8C17F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_Toc662252294 \h</w:instrText>
            </w:r>
            <w:r>
              <w:fldChar w:fldCharType="separate"/>
            </w:r>
            <w:r w:rsidRPr="53A8C17F" w:rsidR="53A8C17F">
              <w:rPr>
                <w:rStyle w:val="Hyperlink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3A8C17F" w:rsidP="53A8C17F" w:rsidRDefault="53A8C17F" w14:paraId="26227E12" w14:textId="6A6B1BC6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8F52CC1" w14:textId="72B7FCB4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71EA0DBA" w14:textId="581F2DD4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5475DDB" w14:textId="155101DF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81E4AA8" w14:textId="6D3D6FA0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6BE64C68" w14:textId="21627A94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17A406F" w14:textId="50CD57E5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340DD6A6" w14:textId="6655C2E2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0DE3A9F7" w14:textId="39B12691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7DA2451B" w14:textId="42037978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2B287F18" w14:textId="67EF9332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23A39035" w14:textId="6933FC98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FF49126" w14:textId="08042426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3B897F7" w14:textId="57BEACB6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03D654E5" w14:textId="79947FFC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D30AA9E" w14:textId="5FD9095B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A143DDB" w14:textId="207A7A11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642A0281" w14:textId="3441F6D7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02DFCD89" w14:textId="4F0CA81D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6ADAF22B" w14:textId="5DC221F2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6649142" w14:textId="70B40DD1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77E0CE6E" w14:textId="30BE650A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2C0A2CF0" w14:textId="562C3FB8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0D2AD45" w14:textId="12F680C0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0C647D06" w14:textId="4240AEC2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B0D25C3" w14:textId="1803E1EE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6769F492" w14:textId="40389E32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EF7095D" w14:textId="7E03D581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4C161478" w14:textId="299A3038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1D13157B" w14:textId="35C59400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23964948" w14:textId="69BDF7B2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52E2B08" w14:textId="74FCD3D1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317D6D07" w14:textId="12D729ED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4A6E9F75" w14:textId="1EA3819A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0144C774" w14:textId="1CE025B6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5497832A" w14:textId="7BA16D5A">
      <w:pPr>
        <w:pStyle w:val="Normal"/>
        <w:spacing w:after="0" w:afterAutospacing="off"/>
        <w:rPr>
          <w:rFonts w:ascii="Segoe UI" w:hAnsi="Segoe UI" w:eastAsia="Segoe UI" w:cs="Segoe UI"/>
        </w:rPr>
      </w:pPr>
    </w:p>
    <w:p w:rsidR="53A8C17F" w:rsidP="53A8C17F" w:rsidRDefault="53A8C17F" w14:paraId="35C6A050" w14:textId="28EFFC4B">
      <w:pPr>
        <w:spacing w:after="0" w:afterAutospacing="off"/>
        <w:rPr>
          <w:rFonts w:ascii="Segoe UI" w:hAnsi="Segoe UI" w:eastAsia="Segoe UI" w:cs="Segoe UI"/>
        </w:rPr>
      </w:pPr>
    </w:p>
    <w:p w:rsidR="12B8DDAC" w:rsidP="53A8C17F" w:rsidRDefault="12B8DDAC" w14:paraId="778E4ABF" w14:textId="6CFBD8F8">
      <w:pPr>
        <w:pStyle w:val="Heading1"/>
        <w:rPr>
          <w:rFonts w:ascii="Segoe UI" w:hAnsi="Segoe UI" w:eastAsia="Segoe UI" w:cs="Segoe UI"/>
          <w:sz w:val="22"/>
          <w:szCs w:val="22"/>
          <w:u w:val="single"/>
        </w:rPr>
      </w:pPr>
      <w:bookmarkStart w:name="_Toc1190352928" w:id="680894111"/>
      <w:r w:rsidR="5FB3DA51">
        <w:rPr/>
        <w:t>Overview of scenario</w:t>
      </w:r>
      <w:bookmarkEnd w:id="680894111"/>
    </w:p>
    <w:p w:rsidR="12B8DDAC" w:rsidP="53A8C17F" w:rsidRDefault="12B8DDAC" w14:paraId="6CF57667" w14:textId="2972817D">
      <w:pPr>
        <w:spacing w:after="0" w:afterAutospacing="off"/>
        <w:rPr>
          <w:rFonts w:ascii="Segoe UI" w:hAnsi="Segoe UI" w:eastAsia="Segoe UI" w:cs="Segoe UI"/>
          <w:sz w:val="22"/>
          <w:szCs w:val="22"/>
        </w:rPr>
      </w:pPr>
    </w:p>
    <w:p w:rsidR="12B8DDAC" w:rsidP="53A8C17F" w:rsidRDefault="12B8DDAC" w14:paraId="4E493909" w14:textId="6DB5993A">
      <w:pPr>
        <w:pStyle w:val="Normal"/>
        <w:spacing w:after="0" w:afterAutospacing="off"/>
        <w:rPr>
          <w:rFonts w:ascii="Segoe UI" w:hAnsi="Segoe UI" w:eastAsia="Segoe UI" w:cs="Segoe UI"/>
          <w:sz w:val="22"/>
          <w:szCs w:val="22"/>
        </w:rPr>
      </w:pPr>
    </w:p>
    <w:p w:rsidR="5E2D4578" w:rsidP="53A8C17F" w:rsidRDefault="5E2D4578" w14:paraId="5E40BF84" w14:textId="7C107AC9">
      <w:pPr>
        <w:spacing w:after="0" w:afterAutospacing="off"/>
        <w:rPr>
          <w:rFonts w:ascii="Segoe UI" w:hAnsi="Segoe UI" w:eastAsia="Segoe UI" w:cs="Segoe UI"/>
          <w:sz w:val="22"/>
          <w:szCs w:val="22"/>
        </w:rPr>
      </w:pPr>
      <w:r w:rsidRPr="53A8C17F" w:rsidR="5E2D4578">
        <w:rPr>
          <w:rFonts w:ascii="Segoe UI" w:hAnsi="Segoe UI" w:eastAsia="Segoe UI" w:cs="Segoe UI"/>
          <w:sz w:val="22"/>
          <w:szCs w:val="22"/>
        </w:rPr>
        <w:t xml:space="preserve">To summarise the scenario, the who, what, when, where, and why method </w:t>
      </w:r>
      <w:r w:rsidRPr="53A8C17F" w:rsidR="387FA205">
        <w:rPr>
          <w:rFonts w:ascii="Segoe UI" w:hAnsi="Segoe UI" w:eastAsia="Segoe UI" w:cs="Segoe UI"/>
          <w:sz w:val="22"/>
          <w:szCs w:val="22"/>
        </w:rPr>
        <w:t xml:space="preserve">was used to breakdown the question. </w:t>
      </w:r>
      <w:r w:rsidRPr="53A8C17F" w:rsidR="0463D7F4">
        <w:rPr>
          <w:rFonts w:ascii="Segoe UI" w:hAnsi="Segoe UI" w:eastAsia="Segoe UI" w:cs="Segoe UI"/>
          <w:sz w:val="22"/>
          <w:szCs w:val="22"/>
        </w:rPr>
        <w:t xml:space="preserve">By doing this, it was clear that the people who are involved is Otto, a </w:t>
      </w:r>
      <w:r w:rsidRPr="53A8C17F" w:rsidR="699FB30E">
        <w:rPr>
          <w:rFonts w:ascii="Segoe UI" w:hAnsi="Segoe UI" w:eastAsia="Segoe UI" w:cs="Segoe UI"/>
          <w:sz w:val="22"/>
          <w:szCs w:val="22"/>
        </w:rPr>
        <w:t>57-year-old</w:t>
      </w:r>
      <w:r w:rsidRPr="53A8C17F" w:rsidR="0463D7F4">
        <w:rPr>
          <w:rFonts w:ascii="Segoe UI" w:hAnsi="Segoe UI" w:eastAsia="Segoe UI" w:cs="Segoe UI"/>
          <w:sz w:val="22"/>
          <w:szCs w:val="22"/>
        </w:rPr>
        <w:t xml:space="preserve"> worker, </w:t>
      </w:r>
      <w:r w:rsidRPr="53A8C17F" w:rsidR="7932887D">
        <w:rPr>
          <w:rFonts w:ascii="Segoe UI" w:hAnsi="Segoe UI" w:eastAsia="Segoe UI" w:cs="Segoe UI"/>
          <w:sz w:val="22"/>
          <w:szCs w:val="22"/>
        </w:rPr>
        <w:t xml:space="preserve">Blue a </w:t>
      </w:r>
      <w:r w:rsidRPr="53A8C17F" w:rsidR="135D80BD">
        <w:rPr>
          <w:rFonts w:ascii="Segoe UI" w:hAnsi="Segoe UI" w:eastAsia="Segoe UI" w:cs="Segoe UI"/>
          <w:sz w:val="22"/>
          <w:szCs w:val="22"/>
        </w:rPr>
        <w:t>25-year-old</w:t>
      </w:r>
      <w:r w:rsidRPr="53A8C17F" w:rsidR="7932887D">
        <w:rPr>
          <w:rFonts w:ascii="Segoe UI" w:hAnsi="Segoe UI" w:eastAsia="Segoe UI" w:cs="Segoe UI"/>
          <w:sz w:val="22"/>
          <w:szCs w:val="22"/>
        </w:rPr>
        <w:t xml:space="preserve"> Manager</w:t>
      </w:r>
      <w:r w:rsidRPr="53A8C17F" w:rsidR="14F6328A">
        <w:rPr>
          <w:rFonts w:ascii="Segoe UI" w:hAnsi="Segoe UI" w:eastAsia="Segoe UI" w:cs="Segoe UI"/>
          <w:sz w:val="22"/>
          <w:szCs w:val="22"/>
        </w:rPr>
        <w:t>, Woods Construction Ltd which is the company Otto works at, Human Resources department which O</w:t>
      </w:r>
      <w:r w:rsidRPr="53A8C17F" w:rsidR="68119AF1">
        <w:rPr>
          <w:rFonts w:ascii="Segoe UI" w:hAnsi="Segoe UI" w:eastAsia="Segoe UI" w:cs="Segoe UI"/>
          <w:sz w:val="22"/>
          <w:szCs w:val="22"/>
        </w:rPr>
        <w:t>tto contacted due to the issues he was having in work, and Evan who was an old frie</w:t>
      </w:r>
      <w:r w:rsidRPr="53A8C17F" w:rsidR="067C3BBF">
        <w:rPr>
          <w:rFonts w:ascii="Segoe UI" w:hAnsi="Segoe UI" w:eastAsia="Segoe UI" w:cs="Segoe UI"/>
          <w:sz w:val="22"/>
          <w:szCs w:val="22"/>
        </w:rPr>
        <w:t>nd of Otto’s who he bought a laptop from</w:t>
      </w:r>
      <w:r w:rsidRPr="53A8C17F" w:rsidR="4A11C95B">
        <w:rPr>
          <w:rFonts w:ascii="Segoe UI" w:hAnsi="Segoe UI" w:eastAsia="Segoe UI" w:cs="Segoe UI"/>
          <w:sz w:val="22"/>
          <w:szCs w:val="22"/>
        </w:rPr>
        <w:t>. The purpose of the scenario is that Otto is experiencing what seems like unfairness in the workplace, discrimination</w:t>
      </w:r>
      <w:r w:rsidRPr="53A8C17F" w:rsidR="459386A6">
        <w:rPr>
          <w:rFonts w:ascii="Segoe UI" w:hAnsi="Segoe UI" w:eastAsia="Segoe UI" w:cs="Segoe UI"/>
          <w:sz w:val="22"/>
          <w:szCs w:val="22"/>
        </w:rPr>
        <w:t xml:space="preserve">, </w:t>
      </w:r>
      <w:r w:rsidRPr="53A8C17F" w:rsidR="459386A6">
        <w:rPr>
          <w:rFonts w:ascii="Segoe UI" w:hAnsi="Segoe UI" w:eastAsia="Segoe UI" w:cs="Segoe UI"/>
          <w:sz w:val="22"/>
          <w:szCs w:val="22"/>
        </w:rPr>
        <w:t>bullying</w:t>
      </w:r>
      <w:r w:rsidRPr="53A8C17F" w:rsidR="459386A6">
        <w:rPr>
          <w:rFonts w:ascii="Segoe UI" w:hAnsi="Segoe UI" w:eastAsia="Segoe UI" w:cs="Segoe UI"/>
          <w:sz w:val="22"/>
          <w:szCs w:val="22"/>
        </w:rPr>
        <w:t xml:space="preserve"> and name calling based on Otto’s age, which is being done by the manager, Blue. </w:t>
      </w:r>
      <w:r w:rsidRPr="53A8C17F" w:rsidR="464997EE">
        <w:rPr>
          <w:rFonts w:ascii="Segoe UI" w:hAnsi="Segoe UI" w:eastAsia="Segoe UI" w:cs="Segoe UI"/>
          <w:sz w:val="22"/>
          <w:szCs w:val="22"/>
        </w:rPr>
        <w:t>Otto has been working for the company for 10 years. in the scenario, after Otto want</w:t>
      </w:r>
      <w:r w:rsidRPr="53A8C17F" w:rsidR="715C0950">
        <w:rPr>
          <w:rFonts w:ascii="Segoe UI" w:hAnsi="Segoe UI" w:eastAsia="Segoe UI" w:cs="Segoe UI"/>
          <w:sz w:val="22"/>
          <w:szCs w:val="22"/>
        </w:rPr>
        <w:t>ing to by a laptop to search for new employment</w:t>
      </w:r>
      <w:r w:rsidRPr="53A8C17F" w:rsidR="1DE77AD9">
        <w:rPr>
          <w:rFonts w:ascii="Segoe UI" w:hAnsi="Segoe UI" w:eastAsia="Segoe UI" w:cs="Segoe UI"/>
          <w:sz w:val="22"/>
          <w:szCs w:val="22"/>
        </w:rPr>
        <w:t xml:space="preserve"> due to the issues he is having in the company he works for now,</w:t>
      </w:r>
      <w:r w:rsidRPr="53A8C17F" w:rsidR="715C0950">
        <w:rPr>
          <w:rFonts w:ascii="Segoe UI" w:hAnsi="Segoe UI" w:eastAsia="Segoe UI" w:cs="Segoe UI"/>
          <w:sz w:val="22"/>
          <w:szCs w:val="22"/>
        </w:rPr>
        <w:t xml:space="preserve"> </w:t>
      </w:r>
      <w:r w:rsidRPr="53A8C17F" w:rsidR="715C0950">
        <w:rPr>
          <w:rFonts w:ascii="Segoe UI" w:hAnsi="Segoe UI" w:eastAsia="Segoe UI" w:cs="Segoe UI"/>
          <w:sz w:val="22"/>
          <w:szCs w:val="22"/>
        </w:rPr>
        <w:t>on the 23</w:t>
      </w:r>
      <w:r w:rsidRPr="53A8C17F" w:rsidR="715C0950">
        <w:rPr>
          <w:rFonts w:ascii="Segoe UI" w:hAnsi="Segoe UI" w:eastAsia="Segoe UI" w:cs="Segoe UI"/>
          <w:sz w:val="22"/>
          <w:szCs w:val="22"/>
          <w:vertAlign w:val="superscript"/>
        </w:rPr>
        <w:t>rd</w:t>
      </w:r>
      <w:r w:rsidRPr="53A8C17F" w:rsidR="715C0950">
        <w:rPr>
          <w:rFonts w:ascii="Segoe UI" w:hAnsi="Segoe UI" w:eastAsia="Segoe UI" w:cs="Segoe UI"/>
          <w:sz w:val="22"/>
          <w:szCs w:val="22"/>
        </w:rPr>
        <w:t xml:space="preserve"> of June 2025, Otto sent a letter to Evan, 26</w:t>
      </w:r>
      <w:r w:rsidRPr="53A8C17F" w:rsidR="715C0950">
        <w:rPr>
          <w:rFonts w:ascii="Segoe UI" w:hAnsi="Segoe UI" w:eastAsia="Segoe UI" w:cs="Segoe UI"/>
          <w:sz w:val="22"/>
          <w:szCs w:val="22"/>
          <w:vertAlign w:val="superscript"/>
        </w:rPr>
        <w:t>th</w:t>
      </w:r>
      <w:r w:rsidRPr="53A8C17F" w:rsidR="715C0950">
        <w:rPr>
          <w:rFonts w:ascii="Segoe UI" w:hAnsi="Segoe UI" w:eastAsia="Segoe UI" w:cs="Segoe UI"/>
          <w:sz w:val="22"/>
          <w:szCs w:val="22"/>
        </w:rPr>
        <w:t xml:space="preserve"> of June 2025, Evan se</w:t>
      </w:r>
      <w:r w:rsidRPr="53A8C17F" w:rsidR="1A374BAE">
        <w:rPr>
          <w:rFonts w:ascii="Segoe UI" w:hAnsi="Segoe UI" w:eastAsia="Segoe UI" w:cs="Segoe UI"/>
          <w:sz w:val="22"/>
          <w:szCs w:val="22"/>
        </w:rPr>
        <w:t>nt a letter in return and on the 27</w:t>
      </w:r>
      <w:r w:rsidRPr="53A8C17F" w:rsidR="1A374BAE">
        <w:rPr>
          <w:rFonts w:ascii="Segoe UI" w:hAnsi="Segoe UI" w:eastAsia="Segoe UI" w:cs="Segoe UI"/>
          <w:sz w:val="22"/>
          <w:szCs w:val="22"/>
          <w:vertAlign w:val="superscript"/>
        </w:rPr>
        <w:t>th</w:t>
      </w:r>
      <w:r w:rsidRPr="53A8C17F" w:rsidR="1A374BAE">
        <w:rPr>
          <w:rFonts w:ascii="Segoe UI" w:hAnsi="Segoe UI" w:eastAsia="Segoe UI" w:cs="Segoe UI"/>
          <w:sz w:val="22"/>
          <w:szCs w:val="22"/>
        </w:rPr>
        <w:t xml:space="preserve"> of June 2025, Otto sent the £200 cheque to Evan for a laptop in which he never received because Evan sold it to someone el</w:t>
      </w:r>
      <w:r w:rsidRPr="53A8C17F" w:rsidR="1D1EAC97">
        <w:rPr>
          <w:rFonts w:ascii="Segoe UI" w:hAnsi="Segoe UI" w:eastAsia="Segoe UI" w:cs="Segoe UI"/>
          <w:sz w:val="22"/>
          <w:szCs w:val="22"/>
        </w:rPr>
        <w:t>se due to Evan claiming he never received the letter with the cheque</w:t>
      </w:r>
      <w:r w:rsidRPr="53A8C17F" w:rsidR="4CF71290">
        <w:rPr>
          <w:rFonts w:ascii="Segoe UI" w:hAnsi="Segoe UI" w:eastAsia="Segoe UI" w:cs="Segoe UI"/>
          <w:sz w:val="22"/>
          <w:szCs w:val="22"/>
        </w:rPr>
        <w:t>.</w:t>
      </w:r>
    </w:p>
    <w:p w:rsidR="53A8C17F" w:rsidP="53A8C17F" w:rsidRDefault="53A8C17F" w14:paraId="59E9834D" w14:textId="1FB6D916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744986D6" w14:textId="32ED1082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2B008EA0" w14:textId="4F0E4117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758499EF" w14:textId="70C3F44D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7E833122" w14:textId="45993C49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421A0B4B" w14:textId="174AA879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505493DD" w14:textId="659B64DB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1353A10C" w14:textId="3D68AEE8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69232A10" w14:textId="23538DE8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56FAF2CF" w14:textId="60D391BE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69421723" w14:textId="65E7ADF9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050D6926" w14:textId="63F2AF92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3F71F1B4" w14:textId="08CD217B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644B81BF" w14:textId="7C50FF52">
      <w:pPr>
        <w:rPr>
          <w:rFonts w:ascii="Segoe UI" w:hAnsi="Segoe UI" w:eastAsia="Segoe UI" w:cs="Segoe UI"/>
          <w:sz w:val="22"/>
          <w:szCs w:val="22"/>
        </w:rPr>
      </w:pPr>
    </w:p>
    <w:p w:rsidR="1B157629" w:rsidP="53A8C17F" w:rsidRDefault="1B157629" w14:paraId="3D5136FE" w14:textId="03D45215">
      <w:pPr>
        <w:pStyle w:val="Heading1"/>
      </w:pPr>
      <w:bookmarkStart w:name="_Toc1020197285" w:id="710333820"/>
      <w:r w:rsidR="1B157629">
        <w:rPr/>
        <w:t>methodology</w:t>
      </w:r>
      <w:bookmarkEnd w:id="710333820"/>
    </w:p>
    <w:p w:rsidR="7B1FF34D" w:rsidP="7379907F" w:rsidRDefault="7B1FF34D" w14:paraId="65588A7B" w14:textId="5CDF2AD8">
      <w:pPr>
        <w:rPr>
          <w:rFonts w:ascii="Segoe UI" w:hAnsi="Segoe UI" w:eastAsia="Segoe UI" w:cs="Segoe UI"/>
        </w:rPr>
      </w:pPr>
      <w:r w:rsidRPr="53A8C17F" w:rsidR="02217141">
        <w:rPr>
          <w:rFonts w:ascii="Segoe UI" w:hAnsi="Segoe UI" w:eastAsia="Segoe UI" w:cs="Segoe UI"/>
          <w:sz w:val="22"/>
          <w:szCs w:val="22"/>
        </w:rPr>
        <w:t>I will</w:t>
      </w:r>
      <w:r w:rsidRPr="53A8C17F" w:rsidR="3FE89D6E">
        <w:rPr>
          <w:rFonts w:ascii="Segoe UI" w:hAnsi="Segoe UI" w:eastAsia="Segoe UI" w:cs="Segoe UI"/>
          <w:sz w:val="22"/>
          <w:szCs w:val="22"/>
        </w:rPr>
        <w:t xml:space="preserve"> </w:t>
      </w:r>
      <w:r w:rsidRPr="53A8C17F" w:rsidR="3FE89D6E">
        <w:rPr>
          <w:rFonts w:ascii="Segoe UI" w:hAnsi="Segoe UI" w:eastAsia="Segoe UI" w:cs="Segoe UI"/>
          <w:sz w:val="22"/>
          <w:szCs w:val="22"/>
        </w:rPr>
        <w:t xml:space="preserve">include the doctrinal law </w:t>
      </w:r>
      <w:r w:rsidRPr="53A8C17F" w:rsidR="3FE89D6E">
        <w:rPr>
          <w:rFonts w:ascii="Segoe UI" w:hAnsi="Segoe UI" w:eastAsia="Segoe UI" w:cs="Segoe UI"/>
          <w:sz w:val="22"/>
          <w:szCs w:val="22"/>
        </w:rPr>
        <w:t>methodology</w:t>
      </w:r>
      <w:r w:rsidRPr="53A8C17F" w:rsidR="3FE89D6E">
        <w:rPr>
          <w:rFonts w:ascii="Segoe UI" w:hAnsi="Segoe UI" w:eastAsia="Segoe UI" w:cs="Segoe UI"/>
          <w:sz w:val="22"/>
          <w:szCs w:val="22"/>
        </w:rPr>
        <w:t xml:space="preserve"> which is </w:t>
      </w:r>
      <w:r w:rsidRPr="53A8C17F" w:rsidR="58F4DA06">
        <w:rPr>
          <w:rFonts w:ascii="Segoe UI" w:hAnsi="Segoe UI" w:eastAsia="Segoe UI" w:cs="Segoe UI"/>
          <w:sz w:val="22"/>
          <w:szCs w:val="22"/>
        </w:rPr>
        <w:t xml:space="preserve">a research method that focus </w:t>
      </w:r>
      <w:r w:rsidRPr="53A8C17F" w:rsidR="58F4DA06">
        <w:rPr>
          <w:rFonts w:ascii="Segoe UI" w:hAnsi="Segoe UI" w:eastAsia="Segoe UI" w:cs="Segoe UI"/>
          <w:sz w:val="22"/>
          <w:szCs w:val="22"/>
        </w:rPr>
        <w:t>mainly on</w:t>
      </w:r>
      <w:r w:rsidRPr="53A8C17F" w:rsidR="58F4DA06">
        <w:rPr>
          <w:rFonts w:ascii="Segoe UI" w:hAnsi="Segoe UI" w:eastAsia="Segoe UI" w:cs="Segoe UI"/>
          <w:sz w:val="22"/>
          <w:szCs w:val="22"/>
        </w:rPr>
        <w:t xml:space="preserve"> analysing and </w:t>
      </w:r>
      <w:r w:rsidRPr="53A8C17F" w:rsidR="7FDE3E18">
        <w:rPr>
          <w:rFonts w:ascii="Segoe UI" w:hAnsi="Segoe UI" w:eastAsia="Segoe UI" w:cs="Segoe UI"/>
          <w:sz w:val="22"/>
          <w:szCs w:val="22"/>
        </w:rPr>
        <w:t xml:space="preserve">being able to explain legal documents like statutes, case </w:t>
      </w:r>
      <w:r w:rsidRPr="53A8C17F" w:rsidR="7FDE3E18">
        <w:rPr>
          <w:rFonts w:ascii="Segoe UI" w:hAnsi="Segoe UI" w:eastAsia="Segoe UI" w:cs="Segoe UI"/>
          <w:sz w:val="22"/>
          <w:szCs w:val="22"/>
        </w:rPr>
        <w:t>law</w:t>
      </w:r>
      <w:r w:rsidRPr="53A8C17F" w:rsidR="7FDE3E18">
        <w:rPr>
          <w:rFonts w:ascii="Segoe UI" w:hAnsi="Segoe UI" w:eastAsia="Segoe UI" w:cs="Segoe UI"/>
          <w:sz w:val="22"/>
          <w:szCs w:val="22"/>
        </w:rPr>
        <w:t xml:space="preserve"> and many other </w:t>
      </w:r>
      <w:r w:rsidRPr="53A8C17F" w:rsidR="40411CD2">
        <w:rPr>
          <w:rFonts w:ascii="Segoe UI" w:hAnsi="Segoe UI" w:eastAsia="Segoe UI" w:cs="Segoe UI"/>
          <w:sz w:val="22"/>
          <w:szCs w:val="22"/>
        </w:rPr>
        <w:t xml:space="preserve">legal principles. It has </w:t>
      </w:r>
      <w:bookmarkStart w:name="_Int_jxxHxcce" w:id="244071192"/>
      <w:r w:rsidRPr="53A8C17F" w:rsidR="40411CD2">
        <w:rPr>
          <w:rFonts w:ascii="Segoe UI" w:hAnsi="Segoe UI" w:eastAsia="Segoe UI" w:cs="Segoe UI"/>
          <w:sz w:val="22"/>
          <w:szCs w:val="22"/>
        </w:rPr>
        <w:t>a main focus</w:t>
      </w:r>
      <w:bookmarkEnd w:id="244071192"/>
      <w:r w:rsidRPr="53A8C17F" w:rsidR="40411CD2">
        <w:rPr>
          <w:rFonts w:ascii="Segoe UI" w:hAnsi="Segoe UI" w:eastAsia="Segoe UI" w:cs="Segoe UI"/>
          <w:sz w:val="22"/>
          <w:szCs w:val="22"/>
        </w:rPr>
        <w:t xml:space="preserve"> point on case law</w:t>
      </w:r>
      <w:r w:rsidRPr="53A8C17F" w:rsidR="2E8F7BCF">
        <w:rPr>
          <w:rFonts w:ascii="Segoe UI" w:hAnsi="Segoe UI" w:eastAsia="Segoe UI" w:cs="Segoe UI"/>
          <w:sz w:val="22"/>
          <w:szCs w:val="22"/>
        </w:rPr>
        <w:t xml:space="preserve">, </w:t>
      </w:r>
      <w:r w:rsidRPr="53A8C17F" w:rsidR="2E8F7BCF">
        <w:rPr>
          <w:rFonts w:ascii="Segoe UI" w:hAnsi="Segoe UI" w:eastAsia="Segoe UI" w:cs="Segoe UI"/>
          <w:sz w:val="22"/>
          <w:szCs w:val="22"/>
        </w:rPr>
        <w:t>statutes</w:t>
      </w:r>
      <w:r w:rsidRPr="53A8C17F" w:rsidR="2E8F7BCF">
        <w:rPr>
          <w:rFonts w:ascii="Segoe UI" w:hAnsi="Segoe UI" w:eastAsia="Segoe UI" w:cs="Segoe UI"/>
          <w:sz w:val="22"/>
          <w:szCs w:val="22"/>
        </w:rPr>
        <w:t xml:space="preserve"> and legal sources. It is a </w:t>
      </w:r>
      <w:r w:rsidRPr="53A8C17F" w:rsidR="5840B260">
        <w:rPr>
          <w:rFonts w:ascii="Segoe UI" w:hAnsi="Segoe UI" w:eastAsia="Segoe UI" w:cs="Segoe UI"/>
          <w:sz w:val="22"/>
          <w:szCs w:val="22"/>
        </w:rPr>
        <w:t>knowledge-based</w:t>
      </w:r>
      <w:r w:rsidRPr="53A8C17F" w:rsidR="2E8F7BCF">
        <w:rPr>
          <w:rFonts w:ascii="Segoe UI" w:hAnsi="Segoe UI" w:eastAsia="Segoe UI" w:cs="Segoe UI"/>
          <w:sz w:val="22"/>
          <w:szCs w:val="22"/>
        </w:rPr>
        <w:t xml:space="preserve"> re</w:t>
      </w:r>
      <w:r w:rsidRPr="53A8C17F" w:rsidR="2984662B">
        <w:rPr>
          <w:rFonts w:ascii="Segoe UI" w:hAnsi="Segoe UI" w:eastAsia="Segoe UI" w:cs="Segoe UI"/>
          <w:sz w:val="22"/>
          <w:szCs w:val="22"/>
        </w:rPr>
        <w:t xml:space="preserve">search method and </w:t>
      </w:r>
      <w:r w:rsidRPr="53A8C17F" w:rsidR="2A0E81E0">
        <w:rPr>
          <w:rFonts w:ascii="Segoe UI" w:hAnsi="Segoe UI" w:eastAsia="Segoe UI" w:cs="Segoe UI"/>
          <w:sz w:val="22"/>
          <w:szCs w:val="22"/>
        </w:rPr>
        <w:t xml:space="preserve">is used by lawyers and judges (More, 2023). </w:t>
      </w:r>
    </w:p>
    <w:p w:rsidR="328C52F4" w:rsidP="53A8C17F" w:rsidRDefault="328C52F4" w14:paraId="33E60767" w14:textId="2D34671B">
      <w:pPr>
        <w:rPr>
          <w:rFonts w:ascii="Segoe UI" w:hAnsi="Segoe UI" w:eastAsia="Segoe UI" w:cs="Segoe UI"/>
          <w:sz w:val="22"/>
          <w:szCs w:val="22"/>
        </w:rPr>
      </w:pPr>
      <w:r w:rsidRPr="53A8C17F" w:rsidR="328C52F4">
        <w:rPr>
          <w:rFonts w:ascii="Segoe UI" w:hAnsi="Segoe UI" w:eastAsia="Segoe UI" w:cs="Segoe UI"/>
          <w:sz w:val="22"/>
          <w:szCs w:val="22"/>
        </w:rPr>
        <w:t xml:space="preserve">The doctrinal research methodology’s main strength and advantage is the ability to provide </w:t>
      </w:r>
      <w:r w:rsidRPr="53A8C17F" w:rsidR="058CB40D">
        <w:rPr>
          <w:rFonts w:ascii="Segoe UI" w:hAnsi="Segoe UI" w:eastAsia="Segoe UI" w:cs="Segoe UI"/>
          <w:sz w:val="22"/>
          <w:szCs w:val="22"/>
        </w:rPr>
        <w:t>accurate</w:t>
      </w:r>
      <w:r w:rsidRPr="53A8C17F" w:rsidR="058CB40D">
        <w:rPr>
          <w:rFonts w:ascii="Segoe UI" w:hAnsi="Segoe UI" w:eastAsia="Segoe UI" w:cs="Segoe UI"/>
          <w:sz w:val="22"/>
          <w:szCs w:val="22"/>
        </w:rPr>
        <w:t xml:space="preserve"> certainty and clarity regarding to the legislation. </w:t>
      </w:r>
      <w:r w:rsidRPr="53A8C17F" w:rsidR="4EA17CF2">
        <w:rPr>
          <w:rFonts w:ascii="Segoe UI" w:hAnsi="Segoe UI" w:eastAsia="Segoe UI" w:cs="Segoe UI"/>
          <w:sz w:val="22"/>
          <w:szCs w:val="22"/>
        </w:rPr>
        <w:t>It's</w:t>
      </w:r>
      <w:r w:rsidRPr="53A8C17F" w:rsidR="62A7AA38">
        <w:rPr>
          <w:rFonts w:ascii="Segoe UI" w:hAnsi="Segoe UI" w:eastAsia="Segoe UI" w:cs="Segoe UI"/>
          <w:sz w:val="22"/>
          <w:szCs w:val="22"/>
        </w:rPr>
        <w:t xml:space="preserve"> also a good </w:t>
      </w:r>
      <w:r w:rsidRPr="53A8C17F" w:rsidR="62A7AA38">
        <w:rPr>
          <w:rFonts w:ascii="Segoe UI" w:hAnsi="Segoe UI" w:eastAsia="Segoe UI" w:cs="Segoe UI"/>
          <w:sz w:val="22"/>
          <w:szCs w:val="22"/>
        </w:rPr>
        <w:t>methodology</w:t>
      </w:r>
      <w:r w:rsidRPr="53A8C17F" w:rsidR="62A7AA38">
        <w:rPr>
          <w:rFonts w:ascii="Segoe UI" w:hAnsi="Segoe UI" w:eastAsia="Segoe UI" w:cs="Segoe UI"/>
          <w:sz w:val="22"/>
          <w:szCs w:val="22"/>
        </w:rPr>
        <w:t xml:space="preserve"> for cons</w:t>
      </w:r>
      <w:r w:rsidRPr="53A8C17F" w:rsidR="55326FE5">
        <w:rPr>
          <w:rFonts w:ascii="Segoe UI" w:hAnsi="Segoe UI" w:eastAsia="Segoe UI" w:cs="Segoe UI"/>
          <w:sz w:val="22"/>
          <w:szCs w:val="22"/>
        </w:rPr>
        <w:t>istency and validity. The legal methodology is used</w:t>
      </w:r>
      <w:r w:rsidRPr="53A8C17F" w:rsidR="29B423C6">
        <w:rPr>
          <w:rFonts w:ascii="Segoe UI" w:hAnsi="Segoe UI" w:eastAsia="Segoe UI" w:cs="Segoe UI"/>
          <w:sz w:val="22"/>
          <w:szCs w:val="22"/>
        </w:rPr>
        <w:t xml:space="preserve"> to </w:t>
      </w:r>
      <w:r w:rsidRPr="53A8C17F" w:rsidR="29B423C6">
        <w:rPr>
          <w:rFonts w:ascii="Segoe UI" w:hAnsi="Segoe UI" w:eastAsia="Segoe UI" w:cs="Segoe UI"/>
          <w:sz w:val="22"/>
          <w:szCs w:val="22"/>
        </w:rPr>
        <w:t>state</w:t>
      </w:r>
      <w:r w:rsidRPr="53A8C17F" w:rsidR="29B423C6">
        <w:rPr>
          <w:rFonts w:ascii="Segoe UI" w:hAnsi="Segoe UI" w:eastAsia="Segoe UI" w:cs="Segoe UI"/>
          <w:sz w:val="22"/>
          <w:szCs w:val="22"/>
        </w:rPr>
        <w:t xml:space="preserve"> legal knowledge and if done correctly</w:t>
      </w:r>
      <w:r w:rsidRPr="53A8C17F" w:rsidR="74AA5B37">
        <w:rPr>
          <w:rFonts w:ascii="Segoe UI" w:hAnsi="Segoe UI" w:eastAsia="Segoe UI" w:cs="Segoe UI"/>
          <w:sz w:val="22"/>
          <w:szCs w:val="22"/>
        </w:rPr>
        <w:t xml:space="preserve">, </w:t>
      </w:r>
      <w:r w:rsidRPr="53A8C17F" w:rsidR="74AA5B37">
        <w:rPr>
          <w:rFonts w:ascii="Segoe UI" w:hAnsi="Segoe UI" w:eastAsia="Segoe UI" w:cs="Segoe UI"/>
          <w:sz w:val="22"/>
          <w:szCs w:val="22"/>
        </w:rPr>
        <w:t>proceeds</w:t>
      </w:r>
      <w:r w:rsidRPr="53A8C17F" w:rsidR="74AA5B37">
        <w:rPr>
          <w:rFonts w:ascii="Segoe UI" w:hAnsi="Segoe UI" w:eastAsia="Segoe UI" w:cs="Segoe UI"/>
          <w:sz w:val="22"/>
          <w:szCs w:val="22"/>
        </w:rPr>
        <w:t xml:space="preserve"> a conclusio</w:t>
      </w:r>
      <w:r w:rsidRPr="53A8C17F" w:rsidR="0E9E5C58">
        <w:rPr>
          <w:rFonts w:ascii="Segoe UI" w:hAnsi="Segoe UI" w:eastAsia="Segoe UI" w:cs="Segoe UI"/>
          <w:sz w:val="22"/>
          <w:szCs w:val="22"/>
        </w:rPr>
        <w:t>n that is legally defensible (</w:t>
      </w:r>
      <w:r w:rsidRPr="53A8C17F" w:rsidR="6EEE9021">
        <w:rPr>
          <w:rFonts w:ascii="Segoe UI" w:hAnsi="Segoe UI" w:eastAsia="Segoe UI" w:cs="Segoe UI"/>
          <w:sz w:val="22"/>
          <w:szCs w:val="22"/>
        </w:rPr>
        <w:t>The Legal School, no date).</w:t>
      </w:r>
    </w:p>
    <w:p w:rsidR="53A8C17F" w:rsidP="53A8C17F" w:rsidRDefault="53A8C17F" w14:paraId="7AEFDE32" w14:textId="76A5EBA0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1E243307" w14:textId="659725FF">
      <w:pPr>
        <w:rPr>
          <w:rFonts w:ascii="Segoe UI" w:hAnsi="Segoe UI" w:eastAsia="Segoe UI" w:cs="Segoe UI"/>
          <w:sz w:val="22"/>
          <w:szCs w:val="22"/>
        </w:rPr>
      </w:pPr>
    </w:p>
    <w:p w:rsidR="53A8C17F" w:rsidP="53A8C17F" w:rsidRDefault="53A8C17F" w14:paraId="167BFD54" w14:textId="7E3FDC0C">
      <w:pPr>
        <w:rPr>
          <w:rFonts w:ascii="Segoe UI" w:hAnsi="Segoe UI" w:eastAsia="Segoe UI" w:cs="Segoe UI"/>
          <w:sz w:val="22"/>
          <w:szCs w:val="22"/>
        </w:rPr>
      </w:pPr>
    </w:p>
    <w:p w:rsidR="7379907F" w:rsidP="7379907F" w:rsidRDefault="7379907F" w14:paraId="3F4F5160" w14:textId="7382F4E4">
      <w:pPr>
        <w:rPr>
          <w:rFonts w:ascii="Segoe UI" w:hAnsi="Segoe UI" w:eastAsia="Segoe UI" w:cs="Segoe UI"/>
        </w:rPr>
      </w:pPr>
    </w:p>
    <w:p w:rsidR="7379907F" w:rsidP="7379907F" w:rsidRDefault="7379907F" w14:paraId="5450C7E7" w14:textId="0490FC66">
      <w:pPr>
        <w:rPr>
          <w:rFonts w:ascii="Segoe UI" w:hAnsi="Segoe UI" w:eastAsia="Segoe UI" w:cs="Segoe UI"/>
        </w:rPr>
      </w:pPr>
    </w:p>
    <w:p w:rsidR="53A8C17F" w:rsidP="53A8C17F" w:rsidRDefault="53A8C17F" w14:paraId="4C43DE90" w14:textId="484C8E10">
      <w:pPr>
        <w:rPr>
          <w:rFonts w:ascii="Segoe UI" w:hAnsi="Segoe UI" w:eastAsia="Segoe UI" w:cs="Segoe UI"/>
        </w:rPr>
      </w:pPr>
    </w:p>
    <w:p w:rsidR="53A8C17F" w:rsidP="53A8C17F" w:rsidRDefault="53A8C17F" w14:paraId="256098A1" w14:textId="08AEF4E7">
      <w:pPr>
        <w:rPr>
          <w:rFonts w:ascii="Segoe UI" w:hAnsi="Segoe UI" w:eastAsia="Segoe UI" w:cs="Segoe UI"/>
        </w:rPr>
      </w:pPr>
    </w:p>
    <w:p w:rsidR="53A8C17F" w:rsidP="53A8C17F" w:rsidRDefault="53A8C17F" w14:paraId="47C2DA81" w14:textId="77980229">
      <w:pPr>
        <w:rPr>
          <w:rFonts w:ascii="Segoe UI" w:hAnsi="Segoe UI" w:eastAsia="Segoe UI" w:cs="Segoe UI"/>
        </w:rPr>
      </w:pPr>
    </w:p>
    <w:p w:rsidR="53A8C17F" w:rsidP="53A8C17F" w:rsidRDefault="53A8C17F" w14:paraId="72AB9EAC" w14:textId="4B293A33">
      <w:pPr>
        <w:rPr>
          <w:rFonts w:ascii="Segoe UI" w:hAnsi="Segoe UI" w:eastAsia="Segoe UI" w:cs="Segoe UI"/>
        </w:rPr>
      </w:pPr>
    </w:p>
    <w:p w:rsidR="53A8C17F" w:rsidP="53A8C17F" w:rsidRDefault="53A8C17F" w14:paraId="4F482E06" w14:textId="479C17DF">
      <w:pPr>
        <w:rPr>
          <w:rFonts w:ascii="Segoe UI" w:hAnsi="Segoe UI" w:eastAsia="Segoe UI" w:cs="Segoe UI"/>
        </w:rPr>
      </w:pPr>
    </w:p>
    <w:p w:rsidR="53A8C17F" w:rsidP="53A8C17F" w:rsidRDefault="53A8C17F" w14:paraId="33E31A1B" w14:textId="0F7F0417">
      <w:pPr>
        <w:rPr>
          <w:rFonts w:ascii="Segoe UI" w:hAnsi="Segoe UI" w:eastAsia="Segoe UI" w:cs="Segoe UI"/>
        </w:rPr>
      </w:pPr>
    </w:p>
    <w:p w:rsidR="53A8C17F" w:rsidP="53A8C17F" w:rsidRDefault="53A8C17F" w14:paraId="4F839738" w14:textId="5BB06D14">
      <w:pPr>
        <w:rPr>
          <w:rFonts w:ascii="Segoe UI" w:hAnsi="Segoe UI" w:eastAsia="Segoe UI" w:cs="Segoe UI"/>
        </w:rPr>
      </w:pPr>
    </w:p>
    <w:p w:rsidR="53A8C17F" w:rsidP="53A8C17F" w:rsidRDefault="53A8C17F" w14:paraId="6C66F44A" w14:textId="2BA3A451">
      <w:pPr>
        <w:rPr>
          <w:rFonts w:ascii="Segoe UI" w:hAnsi="Segoe UI" w:eastAsia="Segoe UI" w:cs="Segoe UI"/>
        </w:rPr>
      </w:pPr>
    </w:p>
    <w:p w:rsidR="53A8C17F" w:rsidP="53A8C17F" w:rsidRDefault="53A8C17F" w14:paraId="1AFBFE30" w14:textId="5BD671F8">
      <w:pPr>
        <w:rPr>
          <w:rFonts w:ascii="Segoe UI" w:hAnsi="Segoe UI" w:eastAsia="Segoe UI" w:cs="Segoe UI"/>
        </w:rPr>
      </w:pPr>
    </w:p>
    <w:p w:rsidR="53A8C17F" w:rsidP="53A8C17F" w:rsidRDefault="53A8C17F" w14:paraId="15D89842" w14:textId="6239E00C">
      <w:pPr>
        <w:rPr>
          <w:rFonts w:ascii="Segoe UI" w:hAnsi="Segoe UI" w:eastAsia="Segoe UI" w:cs="Segoe UI"/>
        </w:rPr>
      </w:pPr>
    </w:p>
    <w:p w:rsidR="53A8C17F" w:rsidP="53A8C17F" w:rsidRDefault="53A8C17F" w14:paraId="1BEA2208" w14:textId="0B6A2FA3">
      <w:pPr>
        <w:rPr>
          <w:rFonts w:ascii="Segoe UI" w:hAnsi="Segoe UI" w:eastAsia="Segoe UI" w:cs="Segoe UI"/>
        </w:rPr>
      </w:pPr>
    </w:p>
    <w:p w:rsidR="53A8C17F" w:rsidP="53A8C17F" w:rsidRDefault="53A8C17F" w14:paraId="69E54879" w14:textId="0744E016">
      <w:pPr>
        <w:rPr>
          <w:rFonts w:ascii="Segoe UI" w:hAnsi="Segoe UI" w:eastAsia="Segoe UI" w:cs="Segoe UI"/>
        </w:rPr>
      </w:pPr>
    </w:p>
    <w:p w:rsidR="53A8C17F" w:rsidP="53A8C17F" w:rsidRDefault="53A8C17F" w14:paraId="0C63079C" w14:textId="24C7C94F">
      <w:pPr>
        <w:rPr>
          <w:rFonts w:ascii="Segoe UI" w:hAnsi="Segoe UI" w:eastAsia="Segoe UI" w:cs="Segoe UI"/>
        </w:rPr>
      </w:pPr>
    </w:p>
    <w:p w:rsidR="53A8C17F" w:rsidP="53A8C17F" w:rsidRDefault="53A8C17F" w14:paraId="402B6982" w14:textId="7D5D2EEF">
      <w:pPr>
        <w:rPr>
          <w:rFonts w:ascii="Segoe UI" w:hAnsi="Segoe UI" w:eastAsia="Segoe UI" w:cs="Segoe UI"/>
        </w:rPr>
      </w:pPr>
    </w:p>
    <w:p w:rsidR="53A8C17F" w:rsidP="53A8C17F" w:rsidRDefault="53A8C17F" w14:paraId="69C07430" w14:textId="38F9EFA8">
      <w:pPr>
        <w:rPr>
          <w:rFonts w:ascii="Segoe UI" w:hAnsi="Segoe UI" w:eastAsia="Segoe UI" w:cs="Segoe UI"/>
        </w:rPr>
      </w:pPr>
    </w:p>
    <w:p w:rsidR="53A8C17F" w:rsidP="53A8C17F" w:rsidRDefault="53A8C17F" w14:paraId="5C6865B4" w14:textId="4DDC5726">
      <w:pPr>
        <w:rPr>
          <w:rFonts w:ascii="Segoe UI" w:hAnsi="Segoe UI" w:eastAsia="Segoe UI" w:cs="Segoe UI"/>
        </w:rPr>
      </w:pPr>
    </w:p>
    <w:p w:rsidR="7AF1788E" w:rsidP="53A8C17F" w:rsidRDefault="7AF1788E" w14:paraId="42EBF755" w14:textId="27C2BA81">
      <w:pPr>
        <w:pStyle w:val="Heading1"/>
        <w:rPr>
          <w:rFonts w:ascii="Segoe UI" w:hAnsi="Segoe UI" w:eastAsia="Segoe UI" w:cs="Segoe UI"/>
          <w:sz w:val="22"/>
          <w:szCs w:val="22"/>
        </w:rPr>
      </w:pPr>
      <w:bookmarkStart w:name="_Toc1423846020" w:id="86317816"/>
      <w:r w:rsidR="7AF1788E">
        <w:rPr/>
        <w:t>Aims</w:t>
      </w:r>
      <w:bookmarkEnd w:id="86317816"/>
      <w:r w:rsidR="7AF1788E">
        <w:rPr/>
        <w:t xml:space="preserve"> </w:t>
      </w:r>
    </w:p>
    <w:p w:rsidR="53A8C17F" w:rsidP="53A8C17F" w:rsidRDefault="53A8C17F" w14:paraId="298069A1" w14:textId="4D2E0290">
      <w:pPr>
        <w:rPr>
          <w:rFonts w:ascii="Segoe UI" w:hAnsi="Segoe UI" w:eastAsia="Segoe UI" w:cs="Segoe UI"/>
          <w:sz w:val="22"/>
          <w:szCs w:val="22"/>
        </w:rPr>
      </w:pPr>
    </w:p>
    <w:p w:rsidR="7AF1788E" w:rsidP="53A8C17F" w:rsidRDefault="7AF1788E" w14:paraId="25569528" w14:textId="5570D4A7">
      <w:pPr>
        <w:rPr>
          <w:rFonts w:ascii="Segoe UI" w:hAnsi="Segoe UI" w:eastAsia="Segoe UI" w:cs="Segoe UI"/>
          <w:sz w:val="22"/>
          <w:szCs w:val="22"/>
        </w:rPr>
      </w:pPr>
      <w:r w:rsidRPr="53A8C17F" w:rsidR="7AF1788E">
        <w:rPr>
          <w:rFonts w:ascii="Segoe UI" w:hAnsi="Segoe UI" w:eastAsia="Segoe UI" w:cs="Segoe UI"/>
          <w:sz w:val="22"/>
          <w:szCs w:val="22"/>
        </w:rPr>
        <w:t xml:space="preserve">The aim is to give Otto legal advice based on his situation in a reasonable and relevant manner. By </w:t>
      </w:r>
      <w:r w:rsidRPr="53A8C17F" w:rsidR="7AF1788E">
        <w:rPr>
          <w:rFonts w:ascii="Segoe UI" w:hAnsi="Segoe UI" w:eastAsia="Segoe UI" w:cs="Segoe UI"/>
          <w:sz w:val="22"/>
          <w:szCs w:val="22"/>
        </w:rPr>
        <w:t>advising</w:t>
      </w:r>
      <w:r w:rsidRPr="53A8C17F" w:rsidR="7AF1788E">
        <w:rPr>
          <w:rFonts w:ascii="Segoe UI" w:hAnsi="Segoe UI" w:eastAsia="Segoe UI" w:cs="Segoe UI"/>
          <w:sz w:val="22"/>
          <w:szCs w:val="22"/>
        </w:rPr>
        <w:t xml:space="preserve"> Otto, I will </w:t>
      </w:r>
      <w:r w:rsidRPr="53A8C17F" w:rsidR="5D54D6DC">
        <w:rPr>
          <w:rFonts w:ascii="Segoe UI" w:hAnsi="Segoe UI" w:eastAsia="Segoe UI" w:cs="Segoe UI"/>
          <w:sz w:val="22"/>
          <w:szCs w:val="22"/>
        </w:rPr>
        <w:t>be applying relevant legislation for him to understand and is it essential for him to be aware of his right</w:t>
      </w:r>
      <w:r w:rsidRPr="53A8C17F" w:rsidR="20A09890">
        <w:rPr>
          <w:rFonts w:ascii="Segoe UI" w:hAnsi="Segoe UI" w:eastAsia="Segoe UI" w:cs="Segoe UI"/>
          <w:sz w:val="22"/>
          <w:szCs w:val="22"/>
        </w:rPr>
        <w:t xml:space="preserve">s in both his workplace issues </w:t>
      </w:r>
      <w:r w:rsidRPr="53A8C17F" w:rsidR="20A09890">
        <w:rPr>
          <w:rFonts w:ascii="Segoe UI" w:hAnsi="Segoe UI" w:eastAsia="Segoe UI" w:cs="Segoe UI"/>
          <w:sz w:val="22"/>
          <w:szCs w:val="22"/>
        </w:rPr>
        <w:t>and</w:t>
      </w:r>
      <w:r w:rsidRPr="53A8C17F" w:rsidR="20A09890">
        <w:rPr>
          <w:rFonts w:ascii="Segoe UI" w:hAnsi="Segoe UI" w:eastAsia="Segoe UI" w:cs="Segoe UI"/>
          <w:sz w:val="22"/>
          <w:szCs w:val="22"/>
        </w:rPr>
        <w:t xml:space="preserve"> the incident with his £200 cheque he sent out. </w:t>
      </w:r>
    </w:p>
    <w:p w:rsidR="1F4845DF" w:rsidP="53A8C17F" w:rsidRDefault="1F4845DF" w14:paraId="7D8A2A7C" w14:textId="28BFB0FC">
      <w:pPr>
        <w:rPr>
          <w:rFonts w:ascii="Segoe UI" w:hAnsi="Segoe UI" w:eastAsia="Segoe UI" w:cs="Segoe UI"/>
          <w:sz w:val="22"/>
          <w:szCs w:val="22"/>
        </w:rPr>
      </w:pPr>
      <w:r w:rsidRPr="53A8C17F" w:rsidR="1F4845DF">
        <w:rPr>
          <w:rFonts w:ascii="Segoe UI" w:hAnsi="Segoe UI" w:eastAsia="Segoe UI" w:cs="Segoe UI"/>
          <w:sz w:val="22"/>
          <w:szCs w:val="22"/>
        </w:rPr>
        <w:t xml:space="preserve">After giving Otto advise, I would hope he would understand the seriousness of his situation and that he would be able to </w:t>
      </w:r>
      <w:r w:rsidRPr="53A8C17F" w:rsidR="09DA694A">
        <w:rPr>
          <w:rFonts w:ascii="Segoe UI" w:hAnsi="Segoe UI" w:eastAsia="Segoe UI" w:cs="Segoe UI"/>
          <w:sz w:val="22"/>
          <w:szCs w:val="22"/>
        </w:rPr>
        <w:t xml:space="preserve">apply the advice given and be able to live comfortably afterwards. </w:t>
      </w:r>
    </w:p>
    <w:p w:rsidR="292FF5BD" w:rsidP="53A8C17F" w:rsidRDefault="292FF5BD" w14:paraId="1786428F" w14:textId="4254BE5A">
      <w:pPr>
        <w:pStyle w:val="Normal"/>
        <w:rPr>
          <w:rFonts w:ascii="Segoe UI" w:hAnsi="Segoe UI" w:eastAsia="Segoe UI" w:cs="Segoe UI"/>
          <w:sz w:val="22"/>
          <w:szCs w:val="22"/>
        </w:rPr>
      </w:pPr>
      <w:r w:rsidRPr="53A8C17F" w:rsidR="292FF5BD">
        <w:rPr>
          <w:rFonts w:ascii="Segoe UI" w:hAnsi="Segoe UI" w:eastAsia="Segoe UI" w:cs="Segoe UI"/>
          <w:sz w:val="22"/>
          <w:szCs w:val="22"/>
        </w:rPr>
        <w:t>Throughout the legal research plan, it is expected to see the elements from The Equality Act 2010 and the different sections, Employment law, and different elements of the legislation.</w:t>
      </w:r>
    </w:p>
    <w:p w:rsidR="53A8C17F" w:rsidP="53A8C17F" w:rsidRDefault="53A8C17F" w14:paraId="49E1F61D" w14:textId="15D3A837">
      <w:pPr>
        <w:rPr>
          <w:rFonts w:ascii="Segoe UI" w:hAnsi="Segoe UI" w:eastAsia="Segoe UI" w:cs="Segoe UI"/>
        </w:rPr>
      </w:pPr>
    </w:p>
    <w:p w:rsidR="53A8C17F" w:rsidP="53A8C17F" w:rsidRDefault="53A8C17F" w14:paraId="5088A85A" w14:textId="79EFABB9">
      <w:pPr>
        <w:rPr>
          <w:rFonts w:ascii="Segoe UI" w:hAnsi="Segoe UI" w:eastAsia="Segoe UI" w:cs="Segoe UI"/>
        </w:rPr>
      </w:pPr>
    </w:p>
    <w:p w:rsidR="53A8C17F" w:rsidP="53A8C17F" w:rsidRDefault="53A8C17F" w14:paraId="054F72FB" w14:textId="214168AF">
      <w:pPr>
        <w:rPr>
          <w:rFonts w:ascii="Segoe UI" w:hAnsi="Segoe UI" w:eastAsia="Segoe UI" w:cs="Segoe UI"/>
        </w:rPr>
      </w:pPr>
    </w:p>
    <w:p w:rsidR="53A8C17F" w:rsidP="53A8C17F" w:rsidRDefault="53A8C17F" w14:paraId="0CD5D99A" w14:textId="53B0DD8E">
      <w:pPr>
        <w:rPr>
          <w:rFonts w:ascii="Segoe UI" w:hAnsi="Segoe UI" w:eastAsia="Segoe UI" w:cs="Segoe UI"/>
        </w:rPr>
      </w:pPr>
    </w:p>
    <w:p w:rsidR="53A8C17F" w:rsidP="53A8C17F" w:rsidRDefault="53A8C17F" w14:paraId="5F02CCDD" w14:textId="124077A5">
      <w:pPr>
        <w:rPr>
          <w:rFonts w:ascii="Segoe UI" w:hAnsi="Segoe UI" w:eastAsia="Segoe UI" w:cs="Segoe UI"/>
        </w:rPr>
      </w:pPr>
    </w:p>
    <w:p w:rsidR="53A8C17F" w:rsidP="53A8C17F" w:rsidRDefault="53A8C17F" w14:paraId="2DE01E0E" w14:textId="27753459">
      <w:pPr>
        <w:rPr>
          <w:rFonts w:ascii="Segoe UI" w:hAnsi="Segoe UI" w:eastAsia="Segoe UI" w:cs="Segoe UI"/>
        </w:rPr>
      </w:pPr>
    </w:p>
    <w:p w:rsidR="53A8C17F" w:rsidP="53A8C17F" w:rsidRDefault="53A8C17F" w14:paraId="4E3A168D" w14:textId="559F2FA8">
      <w:pPr>
        <w:rPr>
          <w:rFonts w:ascii="Segoe UI" w:hAnsi="Segoe UI" w:eastAsia="Segoe UI" w:cs="Segoe UI"/>
        </w:rPr>
      </w:pPr>
    </w:p>
    <w:p w:rsidR="53A8C17F" w:rsidP="53A8C17F" w:rsidRDefault="53A8C17F" w14:paraId="6453C639" w14:textId="569CC75A">
      <w:pPr>
        <w:rPr>
          <w:rFonts w:ascii="Segoe UI" w:hAnsi="Segoe UI" w:eastAsia="Segoe UI" w:cs="Segoe UI"/>
        </w:rPr>
      </w:pPr>
    </w:p>
    <w:p w:rsidR="53A8C17F" w:rsidP="53A8C17F" w:rsidRDefault="53A8C17F" w14:paraId="0E2F912C" w14:textId="793801CB">
      <w:pPr>
        <w:rPr>
          <w:rFonts w:ascii="Segoe UI" w:hAnsi="Segoe UI" w:eastAsia="Segoe UI" w:cs="Segoe UI"/>
        </w:rPr>
      </w:pPr>
    </w:p>
    <w:p w:rsidR="53A8C17F" w:rsidP="53A8C17F" w:rsidRDefault="53A8C17F" w14:paraId="43516CAB" w14:textId="565AA55D">
      <w:pPr>
        <w:rPr>
          <w:rFonts w:ascii="Segoe UI" w:hAnsi="Segoe UI" w:eastAsia="Segoe UI" w:cs="Segoe UI"/>
        </w:rPr>
      </w:pPr>
    </w:p>
    <w:p w:rsidR="53A8C17F" w:rsidP="53A8C17F" w:rsidRDefault="53A8C17F" w14:paraId="2C3B0A11" w14:textId="3EFBB779">
      <w:pPr>
        <w:rPr>
          <w:rFonts w:ascii="Segoe UI" w:hAnsi="Segoe UI" w:eastAsia="Segoe UI" w:cs="Segoe UI"/>
        </w:rPr>
      </w:pPr>
    </w:p>
    <w:p w:rsidR="53A8C17F" w:rsidP="53A8C17F" w:rsidRDefault="53A8C17F" w14:paraId="7157C55E" w14:textId="20510234">
      <w:pPr>
        <w:rPr>
          <w:rFonts w:ascii="Segoe UI" w:hAnsi="Segoe UI" w:eastAsia="Segoe UI" w:cs="Segoe UI"/>
        </w:rPr>
      </w:pPr>
    </w:p>
    <w:p w:rsidR="53A8C17F" w:rsidP="53A8C17F" w:rsidRDefault="53A8C17F" w14:paraId="522154AB" w14:textId="2660444D">
      <w:pPr>
        <w:rPr>
          <w:rFonts w:ascii="Segoe UI" w:hAnsi="Segoe UI" w:eastAsia="Segoe UI" w:cs="Segoe UI"/>
        </w:rPr>
      </w:pPr>
    </w:p>
    <w:p w:rsidR="53A8C17F" w:rsidP="53A8C17F" w:rsidRDefault="53A8C17F" w14:paraId="34D1AFC5" w14:textId="00A92429">
      <w:pPr>
        <w:rPr>
          <w:rFonts w:ascii="Segoe UI" w:hAnsi="Segoe UI" w:eastAsia="Segoe UI" w:cs="Segoe UI"/>
        </w:rPr>
      </w:pPr>
    </w:p>
    <w:p w:rsidR="53A8C17F" w:rsidP="53A8C17F" w:rsidRDefault="53A8C17F" w14:paraId="4DC2ECFE" w14:textId="5CEA35E7">
      <w:pPr>
        <w:rPr>
          <w:rFonts w:ascii="Segoe UI" w:hAnsi="Segoe UI" w:eastAsia="Segoe UI" w:cs="Segoe UI"/>
        </w:rPr>
      </w:pPr>
    </w:p>
    <w:p w:rsidR="53A8C17F" w:rsidP="53A8C17F" w:rsidRDefault="53A8C17F" w14:paraId="1D6C7FC1" w14:textId="63BD9529">
      <w:pPr>
        <w:rPr>
          <w:rFonts w:ascii="Segoe UI" w:hAnsi="Segoe UI" w:eastAsia="Segoe UI" w:cs="Segoe UI"/>
        </w:rPr>
      </w:pPr>
    </w:p>
    <w:p w:rsidR="53A8C17F" w:rsidP="53A8C17F" w:rsidRDefault="53A8C17F" w14:paraId="01E019AB" w14:textId="6C3F710E">
      <w:pPr>
        <w:rPr>
          <w:rFonts w:ascii="Segoe UI" w:hAnsi="Segoe UI" w:eastAsia="Segoe UI" w:cs="Segoe UI"/>
        </w:rPr>
      </w:pPr>
    </w:p>
    <w:p w:rsidR="53A8C17F" w:rsidP="53A8C17F" w:rsidRDefault="53A8C17F" w14:paraId="6E170FFC" w14:textId="43491540">
      <w:pPr>
        <w:rPr>
          <w:rFonts w:ascii="Segoe UI" w:hAnsi="Segoe UI" w:eastAsia="Segoe UI" w:cs="Segoe UI"/>
        </w:rPr>
      </w:pPr>
    </w:p>
    <w:p w:rsidR="09DA694A" w:rsidP="53A8C17F" w:rsidRDefault="09DA694A" w14:paraId="35560BEE" w14:textId="65CC1642">
      <w:pPr>
        <w:pStyle w:val="Heading1"/>
        <w:rPr>
          <w:rFonts w:ascii="Segoe UI" w:hAnsi="Segoe UI" w:eastAsia="Segoe UI" w:cs="Segoe UI"/>
        </w:rPr>
      </w:pPr>
      <w:bookmarkStart w:name="_Toc2042564432" w:id="645069494"/>
      <w:r w:rsidR="09DA694A">
        <w:rPr/>
        <w:t>Objectives</w:t>
      </w:r>
      <w:bookmarkEnd w:id="645069494"/>
      <w:r w:rsidR="09DA694A">
        <w:rPr/>
        <w:t xml:space="preserve"> </w:t>
      </w:r>
    </w:p>
    <w:p w:rsidR="53A8C17F" w:rsidP="53A8C17F" w:rsidRDefault="53A8C17F" w14:paraId="09FCD602" w14:textId="22C49EC1">
      <w:pPr>
        <w:pStyle w:val="Normal"/>
        <w:rPr>
          <w:rFonts w:ascii="Segoe UI" w:hAnsi="Segoe UI" w:eastAsia="Segoe UI" w:cs="Segoe UI"/>
        </w:rPr>
      </w:pPr>
    </w:p>
    <w:p w:rsidR="09DA694A" w:rsidP="53A8C17F" w:rsidRDefault="09DA694A" w14:paraId="0FD298EE" w14:textId="5D51DF0D">
      <w:pPr>
        <w:pStyle w:val="ListParagraph"/>
        <w:numPr>
          <w:ilvl w:val="0"/>
          <w:numId w:val="11"/>
        </w:numPr>
        <w:rPr>
          <w:rFonts w:ascii="Segoe UI" w:hAnsi="Segoe UI" w:eastAsia="Segoe UI" w:cs="Segoe UI"/>
        </w:rPr>
      </w:pPr>
      <w:r w:rsidRPr="53A8C17F" w:rsidR="09DA694A">
        <w:rPr>
          <w:rFonts w:ascii="Segoe UI" w:hAnsi="Segoe UI" w:eastAsia="Segoe UI" w:cs="Segoe UI"/>
        </w:rPr>
        <w:t xml:space="preserve">I will </w:t>
      </w:r>
      <w:r w:rsidRPr="53A8C17F" w:rsidR="09DA694A">
        <w:rPr>
          <w:rFonts w:ascii="Segoe UI" w:hAnsi="Segoe UI" w:eastAsia="Segoe UI" w:cs="Segoe UI"/>
        </w:rPr>
        <w:t>advise</w:t>
      </w:r>
      <w:r w:rsidRPr="53A8C17F" w:rsidR="09DA694A">
        <w:rPr>
          <w:rFonts w:ascii="Segoe UI" w:hAnsi="Segoe UI" w:eastAsia="Segoe UI" w:cs="Segoe UI"/>
        </w:rPr>
        <w:t xml:space="preserve"> Otto and apply the Equality Act 2010, so he has an understanding on what the </w:t>
      </w:r>
      <w:r w:rsidRPr="53A8C17F" w:rsidR="067F39C9">
        <w:rPr>
          <w:rFonts w:ascii="Segoe UI" w:hAnsi="Segoe UI" w:eastAsia="Segoe UI" w:cs="Segoe UI"/>
        </w:rPr>
        <w:t xml:space="preserve">legislation is and how it could help him with his </w:t>
      </w:r>
      <w:r w:rsidRPr="53A8C17F" w:rsidR="0D4534D8">
        <w:rPr>
          <w:rFonts w:ascii="Segoe UI" w:hAnsi="Segoe UI" w:eastAsia="Segoe UI" w:cs="Segoe UI"/>
        </w:rPr>
        <w:t>situation.</w:t>
      </w:r>
    </w:p>
    <w:p w:rsidR="0D4534D8" w:rsidP="53A8C17F" w:rsidRDefault="0D4534D8" w14:paraId="28F1DE2F" w14:textId="73F93FDF">
      <w:pPr>
        <w:pStyle w:val="ListParagraph"/>
        <w:numPr>
          <w:ilvl w:val="0"/>
          <w:numId w:val="11"/>
        </w:numPr>
        <w:rPr>
          <w:rFonts w:ascii="Segoe UI" w:hAnsi="Segoe UI" w:eastAsia="Segoe UI" w:cs="Segoe UI"/>
        </w:rPr>
      </w:pPr>
      <w:r w:rsidRPr="53A8C17F" w:rsidR="0D4534D8">
        <w:rPr>
          <w:rFonts w:ascii="Segoe UI" w:hAnsi="Segoe UI" w:eastAsia="Segoe UI" w:cs="Segoe UI"/>
        </w:rPr>
        <w:t>By reviewing the Equality Act 2010 legislation, I will explain the differences in Discrimination, Harassment and victim</w:t>
      </w:r>
      <w:r w:rsidRPr="53A8C17F" w:rsidR="6A8237E8">
        <w:rPr>
          <w:rFonts w:ascii="Segoe UI" w:hAnsi="Segoe UI" w:eastAsia="Segoe UI" w:cs="Segoe UI"/>
        </w:rPr>
        <w:t xml:space="preserve">isation which would help understanding </w:t>
      </w:r>
      <w:r w:rsidRPr="53A8C17F" w:rsidR="6A8237E8">
        <w:rPr>
          <w:rFonts w:ascii="Segoe UI" w:hAnsi="Segoe UI" w:eastAsia="Segoe UI" w:cs="Segoe UI"/>
        </w:rPr>
        <w:t>where</w:t>
      </w:r>
      <w:r w:rsidRPr="53A8C17F" w:rsidR="6A8237E8">
        <w:rPr>
          <w:rFonts w:ascii="Segoe UI" w:hAnsi="Segoe UI" w:eastAsia="Segoe UI" w:cs="Segoe UI"/>
        </w:rPr>
        <w:t xml:space="preserve"> Otto’s situation comes under. </w:t>
      </w:r>
    </w:p>
    <w:p w:rsidR="6CE83B4A" w:rsidP="53A8C17F" w:rsidRDefault="6CE83B4A" w14:paraId="3D5D7C70" w14:textId="3B6DEB49">
      <w:pPr>
        <w:pStyle w:val="ListParagraph"/>
        <w:numPr>
          <w:ilvl w:val="0"/>
          <w:numId w:val="11"/>
        </w:numPr>
        <w:rPr>
          <w:rFonts w:ascii="Segoe UI" w:hAnsi="Segoe UI" w:eastAsia="Segoe UI" w:cs="Segoe UI"/>
        </w:rPr>
      </w:pPr>
      <w:r w:rsidRPr="53A8C17F" w:rsidR="6CE83B4A">
        <w:rPr>
          <w:rFonts w:ascii="Segoe UI" w:hAnsi="Segoe UI" w:eastAsia="Segoe UI" w:cs="Segoe UI"/>
        </w:rPr>
        <w:t xml:space="preserve">I will </w:t>
      </w:r>
      <w:r w:rsidRPr="53A8C17F" w:rsidR="32C27417">
        <w:rPr>
          <w:rFonts w:ascii="Segoe UI" w:hAnsi="Segoe UI" w:eastAsia="Segoe UI" w:cs="Segoe UI"/>
        </w:rPr>
        <w:t xml:space="preserve">explain what </w:t>
      </w:r>
      <w:r w:rsidRPr="53A8C17F" w:rsidR="569A743E">
        <w:rPr>
          <w:rFonts w:ascii="Segoe UI" w:hAnsi="Segoe UI" w:eastAsia="Segoe UI" w:cs="Segoe UI"/>
        </w:rPr>
        <w:t>legislation</w:t>
      </w:r>
      <w:r w:rsidRPr="53A8C17F" w:rsidR="32C27417">
        <w:rPr>
          <w:rFonts w:ascii="Segoe UI" w:hAnsi="Segoe UI" w:eastAsia="Segoe UI" w:cs="Segoe UI"/>
        </w:rPr>
        <w:t xml:space="preserve"> are relevant under what sections like business law</w:t>
      </w:r>
      <w:r w:rsidRPr="53A8C17F" w:rsidR="6F1C772C">
        <w:rPr>
          <w:rFonts w:ascii="Segoe UI" w:hAnsi="Segoe UI" w:eastAsia="Segoe UI" w:cs="Segoe UI"/>
        </w:rPr>
        <w:t xml:space="preserve"> and</w:t>
      </w:r>
      <w:r w:rsidRPr="53A8C17F" w:rsidR="32C27417">
        <w:rPr>
          <w:rFonts w:ascii="Segoe UI" w:hAnsi="Segoe UI" w:eastAsia="Segoe UI" w:cs="Segoe UI"/>
        </w:rPr>
        <w:t xml:space="preserve"> the equality act 2010 </w:t>
      </w:r>
      <w:r w:rsidRPr="53A8C17F" w:rsidR="6ADB1EE9">
        <w:rPr>
          <w:rFonts w:ascii="Segoe UI" w:hAnsi="Segoe UI" w:eastAsia="Segoe UI" w:cs="Segoe UI"/>
        </w:rPr>
        <w:t>and what his options are in the workplace</w:t>
      </w:r>
    </w:p>
    <w:p w:rsidR="6ADB1EE9" w:rsidP="53A8C17F" w:rsidRDefault="6ADB1EE9" w14:paraId="4F1DB904" w14:textId="2D542612">
      <w:pPr>
        <w:pStyle w:val="ListParagraph"/>
        <w:numPr>
          <w:ilvl w:val="0"/>
          <w:numId w:val="11"/>
        </w:numPr>
        <w:rPr>
          <w:rFonts w:ascii="Segoe UI" w:hAnsi="Segoe UI" w:eastAsia="Segoe UI" w:cs="Segoe UI"/>
        </w:rPr>
      </w:pPr>
      <w:r w:rsidRPr="53A8C17F" w:rsidR="6ADB1EE9">
        <w:rPr>
          <w:rFonts w:ascii="Segoe UI" w:hAnsi="Segoe UI" w:eastAsia="Segoe UI" w:cs="Segoe UI"/>
        </w:rPr>
        <w:t xml:space="preserve">There will be a brief explanation on what actions Otto can take to help his situation. </w:t>
      </w:r>
    </w:p>
    <w:p w:rsidR="53A8C17F" w:rsidP="53A8C17F" w:rsidRDefault="53A8C17F" w14:paraId="2E6F376E" w14:textId="0880FC43">
      <w:pPr>
        <w:rPr>
          <w:rFonts w:ascii="Segoe UI" w:hAnsi="Segoe UI" w:eastAsia="Segoe UI" w:cs="Segoe UI"/>
        </w:rPr>
      </w:pPr>
    </w:p>
    <w:p w:rsidR="53A8C17F" w:rsidP="53A8C17F" w:rsidRDefault="53A8C17F" w14:paraId="6AB2DEB8" w14:textId="1DA21D58">
      <w:pPr>
        <w:rPr>
          <w:rFonts w:ascii="Segoe UI" w:hAnsi="Segoe UI" w:eastAsia="Segoe UI" w:cs="Segoe UI"/>
        </w:rPr>
      </w:pPr>
    </w:p>
    <w:p w:rsidR="53A8C17F" w:rsidP="53A8C17F" w:rsidRDefault="53A8C17F" w14:paraId="19C8C68F" w14:textId="475C9965">
      <w:pPr>
        <w:rPr>
          <w:rFonts w:ascii="Segoe UI" w:hAnsi="Segoe UI" w:eastAsia="Segoe UI" w:cs="Segoe UI"/>
        </w:rPr>
      </w:pPr>
    </w:p>
    <w:p w:rsidR="53A8C17F" w:rsidP="53A8C17F" w:rsidRDefault="53A8C17F" w14:paraId="6959CFB1" w14:textId="78B38EA6">
      <w:pPr>
        <w:rPr>
          <w:rFonts w:ascii="Segoe UI" w:hAnsi="Segoe UI" w:eastAsia="Segoe UI" w:cs="Segoe UI"/>
        </w:rPr>
      </w:pPr>
    </w:p>
    <w:p w:rsidR="53A8C17F" w:rsidP="53A8C17F" w:rsidRDefault="53A8C17F" w14:paraId="2BA67021" w14:textId="26DF2828">
      <w:pPr>
        <w:rPr>
          <w:rFonts w:ascii="Segoe UI" w:hAnsi="Segoe UI" w:eastAsia="Segoe UI" w:cs="Segoe UI"/>
        </w:rPr>
      </w:pPr>
    </w:p>
    <w:p w:rsidR="53A8C17F" w:rsidP="53A8C17F" w:rsidRDefault="53A8C17F" w14:paraId="6262C87B" w14:textId="6FC5FDA5">
      <w:pPr>
        <w:rPr>
          <w:rFonts w:ascii="Segoe UI" w:hAnsi="Segoe UI" w:eastAsia="Segoe UI" w:cs="Segoe UI"/>
        </w:rPr>
      </w:pPr>
    </w:p>
    <w:p w:rsidR="7379907F" w:rsidP="7379907F" w:rsidRDefault="7379907F" w14:paraId="6FDE1E03" w14:textId="10CB8E0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9907F" w:rsidP="7379907F" w:rsidRDefault="7379907F" w14:paraId="6F6F35BD" w14:textId="2A676AF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9907F" w:rsidP="7379907F" w:rsidRDefault="7379907F" w14:paraId="1C19C7E1" w14:textId="37C3D79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9907F" w:rsidP="7379907F" w:rsidRDefault="7379907F" w14:paraId="011F956E" w14:textId="0133EA67">
      <w:pPr>
        <w:rPr>
          <w:rFonts w:ascii="Segoe UI" w:hAnsi="Segoe UI" w:eastAsia="Segoe UI" w:cs="Segoe UI"/>
        </w:rPr>
      </w:pPr>
    </w:p>
    <w:p w:rsidR="7379907F" w:rsidRDefault="7379907F" w14:paraId="16603610" w14:textId="3FE50430"/>
    <w:p w:rsidR="7379907F" w:rsidRDefault="7379907F" w14:paraId="772FD86B" w14:textId="22349D1A"/>
    <w:p w:rsidR="3B6E53CF" w:rsidRDefault="3B6E53CF" w14:paraId="603CD71C" w14:textId="37DDA25F"/>
    <w:p w:rsidR="3B6E53CF" w:rsidRDefault="3B6E53CF" w14:paraId="05D25020" w14:textId="7403A0EC"/>
    <w:p w:rsidR="3B6E53CF" w:rsidRDefault="3B6E53CF" w14:paraId="64FDB9CD" w14:textId="1DAAA9CD"/>
    <w:p w:rsidR="3B6E53CF" w:rsidRDefault="3B6E53CF" w14:paraId="370656FA" w14:textId="339350B7"/>
    <w:p w:rsidR="3B6E53CF" w:rsidP="53A8C17F" w:rsidRDefault="3B6E53CF" w14:paraId="7A6660B7" w14:textId="00AF3791">
      <w:pPr>
        <w:pStyle w:val="Normal"/>
      </w:pPr>
    </w:p>
    <w:p w:rsidR="3B6E53CF" w:rsidRDefault="3B6E53CF" w14:paraId="2B98CC78" w14:textId="02E0795E"/>
    <w:p w:rsidR="3B6E53CF" w:rsidP="53A8C17F" w:rsidRDefault="3B6E53CF" w14:paraId="1B406999" w14:textId="7306087D">
      <w:pPr>
        <w:pStyle w:val="Heading1"/>
      </w:pPr>
      <w:bookmarkStart w:name="_Toc2079539528" w:id="705109999"/>
      <w:r w:rsidR="3679BE5C">
        <w:rPr/>
        <w:t>Intended sources that will be used in the report</w:t>
      </w:r>
      <w:bookmarkEnd w:id="705109999"/>
      <w:r w:rsidR="3679BE5C">
        <w:rPr/>
        <w:t xml:space="preserve"> </w:t>
      </w:r>
    </w:p>
    <w:p w:rsidR="53A8C17F" w:rsidRDefault="53A8C17F" w14:paraId="555DA4B5" w14:textId="2F72D53C"/>
    <w:p w:rsidR="3679BE5C" w:rsidP="53A8C17F" w:rsidRDefault="3679BE5C" w14:paraId="77A3D6F5" w14:textId="5ED8E065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3A8C17F" w:rsidR="3679BE5C">
        <w:rPr>
          <w:sz w:val="24"/>
          <w:szCs w:val="24"/>
        </w:rPr>
        <w:t>I</w:t>
      </w:r>
      <w:r w:rsidRPr="53A8C17F" w:rsidR="6F8F7E5F">
        <w:rPr>
          <w:sz w:val="24"/>
          <w:szCs w:val="24"/>
        </w:rPr>
        <w:t>DS Employment Guide</w:t>
      </w:r>
      <w:r w:rsidRPr="53A8C17F" w:rsidR="0458EBBC">
        <w:rPr>
          <w:sz w:val="24"/>
          <w:szCs w:val="24"/>
        </w:rPr>
        <w:t xml:space="preserve"> (2010)</w:t>
      </w:r>
      <w:r w:rsidRPr="53A8C17F" w:rsidR="0458EBBC">
        <w:rPr>
          <w:i w:val="1"/>
          <w:iCs w:val="1"/>
          <w:sz w:val="24"/>
          <w:szCs w:val="24"/>
        </w:rPr>
        <w:t xml:space="preserve"> </w:t>
      </w:r>
      <w:r w:rsidRPr="53A8C17F" w:rsidR="0757A7F5">
        <w:rPr>
          <w:i w:val="1"/>
          <w:iCs w:val="1"/>
          <w:sz w:val="24"/>
          <w:szCs w:val="24"/>
        </w:rPr>
        <w:t>The Equality Act 2010</w:t>
      </w:r>
      <w:r w:rsidRPr="53A8C17F" w:rsidR="0757A7F5">
        <w:rPr>
          <w:sz w:val="24"/>
          <w:szCs w:val="24"/>
        </w:rPr>
        <w:t>. 1</w:t>
      </w:r>
      <w:r w:rsidRPr="53A8C17F" w:rsidR="0757A7F5">
        <w:rPr>
          <w:sz w:val="24"/>
          <w:szCs w:val="24"/>
          <w:vertAlign w:val="superscript"/>
        </w:rPr>
        <w:t>st</w:t>
      </w:r>
      <w:r w:rsidRPr="53A8C17F" w:rsidR="0757A7F5">
        <w:rPr>
          <w:sz w:val="24"/>
          <w:szCs w:val="24"/>
        </w:rPr>
        <w:t xml:space="preserve"> </w:t>
      </w:r>
      <w:r w:rsidRPr="53A8C17F" w:rsidR="0757A7F5">
        <w:rPr>
          <w:sz w:val="24"/>
          <w:szCs w:val="24"/>
        </w:rPr>
        <w:t>edn</w:t>
      </w:r>
      <w:r w:rsidRPr="53A8C17F" w:rsidR="0757A7F5">
        <w:rPr>
          <w:sz w:val="24"/>
          <w:szCs w:val="24"/>
        </w:rPr>
        <w:t>.</w:t>
      </w:r>
      <w:r w:rsidRPr="53A8C17F" w:rsidR="389EFF27">
        <w:rPr>
          <w:sz w:val="24"/>
          <w:szCs w:val="24"/>
        </w:rPr>
        <w:t xml:space="preserve"> Incomes Data Services Limited. </w:t>
      </w:r>
    </w:p>
    <w:p w:rsidR="6B09DDB3" w:rsidP="53A8C17F" w:rsidRDefault="6B09DDB3" w14:paraId="36A8086A" w14:textId="0A4162DE">
      <w:pPr>
        <w:pStyle w:val="Normal"/>
        <w:ind w:left="0"/>
        <w:rPr>
          <w:sz w:val="24"/>
          <w:szCs w:val="24"/>
        </w:rPr>
      </w:pPr>
      <w:r w:rsidRPr="53A8C17F" w:rsidR="6B09DDB3">
        <w:rPr>
          <w:sz w:val="24"/>
          <w:szCs w:val="24"/>
        </w:rPr>
        <w:t xml:space="preserve">information based on prohibited conduct and forms of discrimination and </w:t>
      </w:r>
      <w:r w:rsidRPr="53A8C17F" w:rsidR="44CB42A8">
        <w:rPr>
          <w:sz w:val="24"/>
          <w:szCs w:val="24"/>
        </w:rPr>
        <w:t>this includes direct discrimination and indirect discrimination</w:t>
      </w:r>
    </w:p>
    <w:p w:rsidR="4207CE07" w:rsidP="53A8C17F" w:rsidRDefault="4207CE07" w14:paraId="70391A15" w14:textId="44066B7C">
      <w:pPr>
        <w:pStyle w:val="ListParagraph"/>
        <w:numPr>
          <w:ilvl w:val="0"/>
          <w:numId w:val="18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3A8C17F" w:rsidR="4207CE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More, H (2023) </w:t>
      </w:r>
      <w:r w:rsidRPr="53A8C17F" w:rsidR="4207CE0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Doctorial and Non-Doctorial Research </w:t>
      </w:r>
    </w:p>
    <w:p w:rsidR="4207CE07" w:rsidP="53A8C17F" w:rsidRDefault="4207CE07" w14:paraId="3FE3308C" w14:textId="76B3430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3A8C17F" w:rsidR="4207CE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Information on the </w:t>
      </w:r>
      <w:r w:rsidRPr="53A8C17F" w:rsidR="4207CE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methodology</w:t>
      </w:r>
      <w:r w:rsidRPr="53A8C17F" w:rsidR="4207CE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will apply.</w:t>
      </w:r>
    </w:p>
    <w:p w:rsidR="09651E79" w:rsidP="53A8C17F" w:rsidRDefault="09651E79" w14:paraId="7653FF11" w14:textId="5627EDEB">
      <w:pPr>
        <w:pStyle w:val="ListParagraph"/>
        <w:numPr>
          <w:ilvl w:val="0"/>
          <w:numId w:val="19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3A8C17F" w:rsidR="09651E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Lexis to do legal research</w:t>
      </w:r>
    </w:p>
    <w:p w:rsidR="16E242DF" w:rsidP="53A8C17F" w:rsidRDefault="16E242DF" w14:paraId="4652292C" w14:textId="30982DB3">
      <w:pPr>
        <w:pStyle w:val="ListParagraph"/>
        <w:numPr>
          <w:ilvl w:val="0"/>
          <w:numId w:val="19"/>
        </w:numPr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3A8C17F" w:rsidR="16E242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Legal School, (no date) </w:t>
      </w:r>
      <w:r w:rsidRPr="53A8C17F" w:rsidR="16E242D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Doctrinal Legal Research: Methodology, Advantages &amp; Disadvantages</w:t>
      </w:r>
      <w:r w:rsidRPr="53A8C17F" w:rsidR="29A825F5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53A8C17F" w:rsidP="53A8C17F" w:rsidRDefault="53A8C17F" w14:paraId="4DB0111C" w14:textId="45C34F1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A8C17F" w:rsidP="53A8C17F" w:rsidRDefault="53A8C17F" w14:paraId="59D4E70C" w14:textId="40F7C97E">
      <w:pPr>
        <w:rPr>
          <w:rFonts w:ascii="Segoe UI" w:hAnsi="Segoe UI" w:eastAsia="Segoe UI" w:cs="Segoe UI"/>
        </w:rPr>
      </w:pPr>
    </w:p>
    <w:p w:rsidR="53A8C17F" w:rsidP="53A8C17F" w:rsidRDefault="53A8C17F" w14:paraId="549D6F19" w14:textId="6EA6E27A">
      <w:pPr>
        <w:rPr>
          <w:rFonts w:ascii="Segoe UI" w:hAnsi="Segoe UI" w:eastAsia="Segoe UI" w:cs="Segoe UI"/>
        </w:rPr>
      </w:pPr>
    </w:p>
    <w:p w:rsidR="53A8C17F" w:rsidP="53A8C17F" w:rsidRDefault="53A8C17F" w14:paraId="5B926F95" w14:textId="1FA06D77">
      <w:pPr>
        <w:rPr>
          <w:rFonts w:ascii="Segoe UI" w:hAnsi="Segoe UI" w:eastAsia="Segoe UI" w:cs="Segoe UI"/>
        </w:rPr>
      </w:pPr>
    </w:p>
    <w:p w:rsidR="53A8C17F" w:rsidP="53A8C17F" w:rsidRDefault="53A8C17F" w14:paraId="7C7C1CF9" w14:textId="753D9837">
      <w:pPr>
        <w:rPr>
          <w:rFonts w:ascii="Segoe UI" w:hAnsi="Segoe UI" w:eastAsia="Segoe UI" w:cs="Segoe UI"/>
        </w:rPr>
      </w:pPr>
    </w:p>
    <w:p w:rsidR="53A8C17F" w:rsidP="53A8C17F" w:rsidRDefault="53A8C17F" w14:paraId="0C345717" w14:textId="29331562">
      <w:pPr>
        <w:rPr>
          <w:rFonts w:ascii="Segoe UI" w:hAnsi="Segoe UI" w:eastAsia="Segoe UI" w:cs="Segoe UI"/>
        </w:rPr>
      </w:pPr>
    </w:p>
    <w:p w:rsidR="53A8C17F" w:rsidP="53A8C17F" w:rsidRDefault="53A8C17F" w14:paraId="048F0AA8" w14:textId="1E9F9A65">
      <w:pPr>
        <w:rPr>
          <w:rFonts w:ascii="Segoe UI" w:hAnsi="Segoe UI" w:eastAsia="Segoe UI" w:cs="Segoe UI"/>
        </w:rPr>
      </w:pPr>
    </w:p>
    <w:p w:rsidR="53A8C17F" w:rsidP="53A8C17F" w:rsidRDefault="53A8C17F" w14:paraId="689B4DCE" w14:textId="58E6564D">
      <w:pPr>
        <w:rPr>
          <w:rFonts w:ascii="Segoe UI" w:hAnsi="Segoe UI" w:eastAsia="Segoe UI" w:cs="Segoe UI"/>
        </w:rPr>
      </w:pPr>
    </w:p>
    <w:p w:rsidR="53A8C17F" w:rsidP="53A8C17F" w:rsidRDefault="53A8C17F" w14:paraId="16595C22" w14:textId="029C2FFC">
      <w:pPr>
        <w:rPr>
          <w:rFonts w:ascii="Segoe UI" w:hAnsi="Segoe UI" w:eastAsia="Segoe UI" w:cs="Segoe UI"/>
        </w:rPr>
      </w:pPr>
    </w:p>
    <w:p w:rsidR="53A8C17F" w:rsidP="53A8C17F" w:rsidRDefault="53A8C17F" w14:paraId="08CBF96A" w14:textId="1C233C16">
      <w:pPr>
        <w:pStyle w:val="Heading1"/>
        <w:rPr>
          <w:rFonts w:ascii="Segoe UI" w:hAnsi="Segoe UI" w:eastAsia="Segoe UI" w:cs="Segoe UI"/>
        </w:rPr>
      </w:pPr>
    </w:p>
    <w:p w:rsidR="2F9229F6" w:rsidP="53A8C17F" w:rsidRDefault="2F9229F6" w14:paraId="4401B9FB" w14:textId="031112A7">
      <w:pPr>
        <w:pStyle w:val="Heading1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987320790" w:id="522000160"/>
      <w:r w:rsidRPr="53A8C17F" w:rsidR="2F9229F6">
        <w:rPr>
          <w:noProof w:val="0"/>
          <w:lang w:val="en-GB"/>
        </w:rPr>
        <w:t>Timeline research</w:t>
      </w:r>
      <w:bookmarkEnd w:id="522000160"/>
    </w:p>
    <w:p w:rsidR="3B6E53CF" w:rsidP="7379907F" w:rsidRDefault="3B6E53CF" w14:paraId="70B2FFFB" w14:textId="13E23FEB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124"/>
      </w:tblGrid>
      <w:tr w:rsidR="3B6E53CF" w:rsidTr="53A8C17F" w14:paraId="1C2E462F">
        <w:trPr>
          <w:trHeight w:val="300"/>
        </w:trPr>
        <w:tc>
          <w:tcPr>
            <w:tcW w:w="3005" w:type="dxa"/>
            <w:tcMar/>
          </w:tcPr>
          <w:p w:rsidR="3F6C81EB" w:rsidP="7379907F" w:rsidRDefault="3F6C81EB" w14:paraId="67FC2DE4" w14:textId="2AF287C6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Date</w:t>
            </w:r>
          </w:p>
        </w:tc>
        <w:tc>
          <w:tcPr>
            <w:tcW w:w="3005" w:type="dxa"/>
            <w:tcMar/>
          </w:tcPr>
          <w:p w:rsidR="3F6C81EB" w:rsidP="7379907F" w:rsidRDefault="3F6C81EB" w14:paraId="4E9ADD42" w14:textId="05887844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Topic</w:t>
            </w:r>
          </w:p>
        </w:tc>
        <w:tc>
          <w:tcPr>
            <w:tcW w:w="3124" w:type="dxa"/>
            <w:tcMar/>
          </w:tcPr>
          <w:p w:rsidR="3F6C81EB" w:rsidP="7379907F" w:rsidRDefault="3F6C81EB" w14:paraId="7EDAF723" w14:textId="57AAAF4C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Notes</w:t>
            </w:r>
          </w:p>
        </w:tc>
      </w:tr>
      <w:tr w:rsidR="3B6E53CF" w:rsidTr="53A8C17F" w14:paraId="53C7311A">
        <w:trPr>
          <w:trHeight w:val="405"/>
        </w:trPr>
        <w:tc>
          <w:tcPr>
            <w:tcW w:w="3005" w:type="dxa"/>
            <w:tcMar/>
          </w:tcPr>
          <w:p w:rsidR="3F6C81EB" w:rsidP="7379907F" w:rsidRDefault="3F6C81EB" w14:paraId="600C4631" w14:textId="1CF1EE53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02</w:t>
            </w: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vertAlign w:val="superscript"/>
                <w:lang w:val="en-GB"/>
              </w:rPr>
              <w:t>nd</w:t>
            </w: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October 2025</w:t>
            </w:r>
          </w:p>
        </w:tc>
        <w:tc>
          <w:tcPr>
            <w:tcW w:w="3005" w:type="dxa"/>
            <w:tcMar/>
          </w:tcPr>
          <w:p w:rsidR="3F6C81EB" w:rsidP="7379907F" w:rsidRDefault="3F6C81EB" w14:paraId="26A436B8" w14:textId="47ECC2F3">
            <w:pPr>
              <w:pStyle w:val="ListParagraph"/>
              <w:numPr>
                <w:ilvl w:val="0"/>
                <w:numId w:val="8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Summary and breakdown of the scenario question</w:t>
            </w:r>
          </w:p>
          <w:p w:rsidR="3F6C81EB" w:rsidP="7379907F" w:rsidRDefault="3F6C81EB" w14:paraId="3956A44F" w14:textId="700B0D19">
            <w:pPr>
              <w:pStyle w:val="ListParagraph"/>
              <w:numPr>
                <w:ilvl w:val="0"/>
                <w:numId w:val="8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Equality Act 2010</w:t>
            </w:r>
          </w:p>
        </w:tc>
        <w:tc>
          <w:tcPr>
            <w:tcW w:w="3124" w:type="dxa"/>
            <w:tcMar/>
          </w:tcPr>
          <w:p w:rsidR="3F6C81EB" w:rsidP="7379907F" w:rsidRDefault="3F6C81EB" w14:paraId="07753923" w14:textId="75BC4522">
            <w:pPr>
              <w:pStyle w:val="ListParagraph"/>
              <w:numPr>
                <w:ilvl w:val="0"/>
                <w:numId w:val="8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4044224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 have summarised and broke down the scenario question and plan to utilise the skills I have develope</w:t>
            </w:r>
            <w:r w:rsidRPr="7379907F" w:rsidR="75E051D0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d in first year, the use of paraphrasing, analysis and understanding the researched information</w:t>
            </w:r>
            <w:r w:rsidRPr="7379907F" w:rsidR="7CB0B229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</w:t>
            </w:r>
          </w:p>
          <w:p w:rsidR="11A9ECAF" w:rsidP="7379907F" w:rsidRDefault="11A9ECAF" w14:paraId="4698553F" w14:textId="4F9F5D0E">
            <w:pPr>
              <w:pStyle w:val="ListParagraph"/>
              <w:numPr>
                <w:ilvl w:val="0"/>
                <w:numId w:val="8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Looked at the legislation of the Equality Act 2010 to understand and utilise in my research</w:t>
            </w:r>
            <w:r w:rsidRPr="7379907F" w:rsidR="7663B79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</w:t>
            </w:r>
          </w:p>
        </w:tc>
      </w:tr>
      <w:tr w:rsidR="3B6E53CF" w:rsidTr="53A8C17F" w14:paraId="18F334AF">
        <w:trPr>
          <w:trHeight w:val="300"/>
        </w:trPr>
        <w:tc>
          <w:tcPr>
            <w:tcW w:w="3005" w:type="dxa"/>
            <w:tcMar/>
          </w:tcPr>
          <w:p w:rsidR="11A9ECAF" w:rsidP="7379907F" w:rsidRDefault="11A9ECAF" w14:paraId="41DF047C" w14:textId="1CCB6D86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16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vertAlign w:val="superscript"/>
                <w:lang w:val="en-GB"/>
              </w:rPr>
              <w:t>th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October 2025</w:t>
            </w:r>
          </w:p>
        </w:tc>
        <w:tc>
          <w:tcPr>
            <w:tcW w:w="3005" w:type="dxa"/>
            <w:tcMar/>
          </w:tcPr>
          <w:p w:rsidR="11A9ECAF" w:rsidP="7379907F" w:rsidRDefault="11A9ECAF" w14:paraId="3B37BF79" w14:textId="098EAE62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Lexis</w:t>
            </w:r>
          </w:p>
        </w:tc>
        <w:tc>
          <w:tcPr>
            <w:tcW w:w="3124" w:type="dxa"/>
            <w:tcMar/>
          </w:tcPr>
          <w:p w:rsidR="11A9ECAF" w:rsidP="7379907F" w:rsidRDefault="11A9ECAF" w14:paraId="42AC0971" w14:textId="559D56EA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Used lexis and learned to navigate around it to understand how it works so it can be utilised in my research</w:t>
            </w:r>
            <w:r w:rsidRPr="7379907F" w:rsidR="593EF29B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</w:t>
            </w:r>
          </w:p>
        </w:tc>
      </w:tr>
      <w:tr w:rsidR="3B6E53CF" w:rsidTr="53A8C17F" w14:paraId="5D13232C">
        <w:trPr>
          <w:trHeight w:val="300"/>
        </w:trPr>
        <w:tc>
          <w:tcPr>
            <w:tcW w:w="3005" w:type="dxa"/>
            <w:tcMar/>
          </w:tcPr>
          <w:p w:rsidR="11A9ECAF" w:rsidP="7379907F" w:rsidRDefault="11A9ECAF" w14:paraId="67EBDC3D" w14:textId="4255F7AB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23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vertAlign w:val="superscript"/>
                <w:lang w:val="en-GB"/>
              </w:rPr>
              <w:t>rd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October 2025</w:t>
            </w:r>
          </w:p>
        </w:tc>
        <w:tc>
          <w:tcPr>
            <w:tcW w:w="3005" w:type="dxa"/>
            <w:tcMar/>
          </w:tcPr>
          <w:p w:rsidR="11A9ECAF" w:rsidP="7379907F" w:rsidRDefault="11A9ECAF" w14:paraId="3D970572" w14:textId="2B751A9C">
            <w:pPr>
              <w:pStyle w:val="ListParagraph"/>
              <w:numPr>
                <w:ilvl w:val="0"/>
                <w:numId w:val="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Methodology</w:t>
            </w:r>
          </w:p>
          <w:p w:rsidR="0944BA95" w:rsidP="7379907F" w:rsidRDefault="0944BA95" w14:paraId="2037B80B" w14:textId="6AE8F0E6">
            <w:pPr>
              <w:pStyle w:val="ListParagraph"/>
              <w:numPr>
                <w:ilvl w:val="0"/>
                <w:numId w:val="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54E71AF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Library</w:t>
            </w:r>
          </w:p>
        </w:tc>
        <w:tc>
          <w:tcPr>
            <w:tcW w:w="3124" w:type="dxa"/>
            <w:tcMar/>
          </w:tcPr>
          <w:p w:rsidR="11A9ECAF" w:rsidP="7379907F" w:rsidRDefault="11A9ECAF" w14:paraId="54996AFE" w14:textId="564BD9A0">
            <w:pPr>
              <w:pStyle w:val="Normal"/>
              <w:ind w:left="0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Looked at multiple variations of 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methodology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and the advantages and disadvantages of the use of the specific 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methodology</w:t>
            </w:r>
            <w:r w:rsidRPr="7379907F" w:rsidR="1DBB79BA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</w:t>
            </w:r>
          </w:p>
          <w:p w:rsidR="11A9ECAF" w:rsidP="7379907F" w:rsidRDefault="11A9ECAF" w14:paraId="3D2DE6F6" w14:textId="23EB2AB5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Doctrinal law 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methodology</w:t>
            </w:r>
          </w:p>
          <w:p w:rsidR="11A9ECAF" w:rsidP="7379907F" w:rsidRDefault="11A9ECAF" w14:paraId="359C10C8" w14:textId="25AED6FC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Comparative law 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methodology</w:t>
            </w:r>
          </w:p>
          <w:p w:rsidR="11A9ECAF" w:rsidP="7379907F" w:rsidRDefault="11A9ECAF" w14:paraId="760A4DB5" w14:textId="0D0EBAFE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Social-legal method</w:t>
            </w:r>
          </w:p>
          <w:p w:rsidR="11A9ECAF" w:rsidP="7379907F" w:rsidRDefault="11A9ECAF" w14:paraId="6A1792E6" w14:textId="54CB1A96">
            <w:pPr>
              <w:pStyle w:val="ListParagraph"/>
              <w:numPr>
                <w:ilvl w:val="0"/>
                <w:numId w:val="6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Theory and 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critical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theory </w:t>
            </w:r>
            <w:r w:rsidRPr="7379907F" w:rsidR="115B74A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methodology</w:t>
            </w:r>
          </w:p>
          <w:p w:rsidR="74729F0E" w:rsidP="7379907F" w:rsidRDefault="74729F0E" w14:paraId="7B289F60" w14:textId="0B924B07">
            <w:pPr>
              <w:pStyle w:val="Normal"/>
              <w:ind w:left="0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379907F" w:rsidR="17D6CD5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Looked through the advanced search on the university library website to expand my research </w:t>
            </w:r>
            <w:r w:rsidRPr="7379907F" w:rsidR="0F1BA3BB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knowledge</w:t>
            </w:r>
            <w:r w:rsidRPr="7379907F" w:rsidR="17D6CD5C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</w:t>
            </w:r>
          </w:p>
          <w:p w:rsidR="3B6E53CF" w:rsidP="7379907F" w:rsidRDefault="3B6E53CF" w14:paraId="2014CDD0" w14:textId="4A517612">
            <w:pPr>
              <w:pStyle w:val="Normal"/>
              <w:ind w:left="0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</w:tr>
      <w:tr w:rsidR="3B6E53CF" w:rsidTr="53A8C17F" w14:paraId="5E714F37">
        <w:trPr>
          <w:trHeight w:val="300"/>
        </w:trPr>
        <w:tc>
          <w:tcPr>
            <w:tcW w:w="3005" w:type="dxa"/>
            <w:tcMar/>
          </w:tcPr>
          <w:p w:rsidR="3B6E53CF" w:rsidP="53A8C17F" w:rsidRDefault="3B6E53CF" w14:paraId="5AEC2EB5" w14:textId="5346494B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30</w:t>
            </w: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th</w:t>
            </w: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October 2025</w:t>
            </w:r>
          </w:p>
        </w:tc>
        <w:tc>
          <w:tcPr>
            <w:tcW w:w="3005" w:type="dxa"/>
            <w:tcMar/>
          </w:tcPr>
          <w:p w:rsidR="3B6E53CF" w:rsidP="53A8C17F" w:rsidRDefault="3B6E53CF" w14:paraId="39CF2E86" w14:textId="1DB57D03">
            <w:pPr>
              <w:pStyle w:val="ListParagraph"/>
              <w:numPr>
                <w:ilvl w:val="0"/>
                <w:numId w:val="14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Collected relevant sources in books for preparation</w:t>
            </w:r>
          </w:p>
        </w:tc>
        <w:tc>
          <w:tcPr>
            <w:tcW w:w="3124" w:type="dxa"/>
            <w:tcMar/>
          </w:tcPr>
          <w:p w:rsidR="3B6E53CF" w:rsidP="53A8C17F" w:rsidRDefault="3B6E53CF" w14:paraId="21F3D486" w14:textId="558A7330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The information that I will be using in the report will be in these </w:t>
            </w: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bookes</w:t>
            </w: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that I collected as part of my resources. </w:t>
            </w:r>
          </w:p>
        </w:tc>
      </w:tr>
      <w:tr w:rsidR="3B6E53CF" w:rsidTr="53A8C17F" w14:paraId="3CFD727F">
        <w:trPr>
          <w:trHeight w:val="300"/>
        </w:trPr>
        <w:tc>
          <w:tcPr>
            <w:tcW w:w="3005" w:type="dxa"/>
            <w:tcMar/>
          </w:tcPr>
          <w:p w:rsidR="3B6E53CF" w:rsidP="53A8C17F" w:rsidRDefault="3B6E53CF" w14:paraId="3C3F7C48" w14:textId="353DDDE7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1</w:t>
            </w: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st</w:t>
            </w: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November 2025</w:t>
            </w:r>
          </w:p>
        </w:tc>
        <w:tc>
          <w:tcPr>
            <w:tcW w:w="3005" w:type="dxa"/>
            <w:tcMar/>
          </w:tcPr>
          <w:p w:rsidR="3B6E53CF" w:rsidP="53A8C17F" w:rsidRDefault="3B6E53CF" w14:paraId="6E490FE7" w14:textId="3AE92647">
            <w:pPr>
              <w:pStyle w:val="ListParagraph"/>
              <w:numPr>
                <w:ilvl w:val="0"/>
                <w:numId w:val="15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D2DA83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Collected some relevant sources on the internet that are relevant for </w:t>
            </w: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preparation</w:t>
            </w:r>
          </w:p>
        </w:tc>
        <w:tc>
          <w:tcPr>
            <w:tcW w:w="3124" w:type="dxa"/>
            <w:tcMar/>
          </w:tcPr>
          <w:p w:rsidR="3B6E53CF" w:rsidP="53A8C17F" w:rsidRDefault="3B6E53CF" w14:paraId="52A8FB02" w14:textId="4E3E3B95">
            <w:pPr>
              <w:pStyle w:val="Normal"/>
              <w:ind w:left="0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The information found online is what I will be using in the report to backup and reference my work.</w:t>
            </w:r>
          </w:p>
        </w:tc>
      </w:tr>
      <w:tr w:rsidR="3B6E53CF" w:rsidTr="53A8C17F" w14:paraId="461DAACA">
        <w:trPr>
          <w:trHeight w:val="300"/>
        </w:trPr>
        <w:tc>
          <w:tcPr>
            <w:tcW w:w="3005" w:type="dxa"/>
            <w:tcMar/>
          </w:tcPr>
          <w:p w:rsidR="3B6E53CF" w:rsidP="53A8C17F" w:rsidRDefault="3B6E53CF" w14:paraId="365CDD16" w14:textId="6D8451BC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5</w:t>
            </w: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th</w:t>
            </w: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November 2025</w:t>
            </w:r>
          </w:p>
        </w:tc>
        <w:tc>
          <w:tcPr>
            <w:tcW w:w="3005" w:type="dxa"/>
            <w:tcMar/>
          </w:tcPr>
          <w:p w:rsidR="3B6E53CF" w:rsidP="53A8C17F" w:rsidRDefault="3B6E53CF" w14:paraId="6385610F" w14:textId="79A62B54">
            <w:pPr>
              <w:pStyle w:val="ListParagraph"/>
              <w:numPr>
                <w:ilvl w:val="0"/>
                <w:numId w:val="16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Created the cover page ready to start and present my research plan</w:t>
            </w:r>
          </w:p>
        </w:tc>
        <w:tc>
          <w:tcPr>
            <w:tcW w:w="3124" w:type="dxa"/>
            <w:tcMar/>
          </w:tcPr>
          <w:p w:rsidR="3B6E53CF" w:rsidP="53A8C17F" w:rsidRDefault="3B6E53CF" w14:paraId="39AE43D9" w14:textId="63FA377A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The </w:t>
            </w: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coverpage</w:t>
            </w: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is to introduce the title of the assignment and includes my name and student number which is essential for reports. </w:t>
            </w:r>
          </w:p>
        </w:tc>
      </w:tr>
      <w:tr w:rsidR="3B6E53CF" w:rsidTr="53A8C17F" w14:paraId="50120D9A">
        <w:trPr>
          <w:trHeight w:val="300"/>
        </w:trPr>
        <w:tc>
          <w:tcPr>
            <w:tcW w:w="3005" w:type="dxa"/>
            <w:tcMar/>
          </w:tcPr>
          <w:p w:rsidR="3B6E53CF" w:rsidP="53A8C17F" w:rsidRDefault="3B6E53CF" w14:paraId="10015495" w14:textId="0CCC2591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20</w:t>
            </w: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th</w:t>
            </w: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November 2025</w:t>
            </w:r>
          </w:p>
        </w:tc>
        <w:tc>
          <w:tcPr>
            <w:tcW w:w="3005" w:type="dxa"/>
            <w:tcMar/>
          </w:tcPr>
          <w:p w:rsidR="3B6E53CF" w:rsidP="53A8C17F" w:rsidRDefault="3B6E53CF" w14:paraId="06000C44" w14:textId="53590BFE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4D76FB07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Re-read through the scenario</w:t>
            </w:r>
          </w:p>
          <w:p w:rsidR="3B6E53CF" w:rsidP="53A8C17F" w:rsidRDefault="3B6E53CF" w14:paraId="7F5380AD" w14:textId="1FAA6ECD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03786D7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Written up the scenario overview</w:t>
            </w:r>
          </w:p>
        </w:tc>
        <w:tc>
          <w:tcPr>
            <w:tcW w:w="3124" w:type="dxa"/>
            <w:tcMar/>
          </w:tcPr>
          <w:p w:rsidR="3B6E53CF" w:rsidP="53A8C17F" w:rsidRDefault="3B6E53CF" w14:paraId="76A0C833" w14:textId="31D1BB25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03786D7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Started the scenario overview to summarise who and the situation I will be given </w:t>
            </w:r>
            <w:r w:rsidRPr="53A8C17F" w:rsidR="03786D7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advise</w:t>
            </w:r>
            <w:r w:rsidRPr="53A8C17F" w:rsidR="03786D7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for.</w:t>
            </w:r>
          </w:p>
        </w:tc>
      </w:tr>
      <w:tr w:rsidR="53A8C17F" w:rsidTr="53A8C17F" w14:paraId="5B8E641F">
        <w:trPr>
          <w:trHeight w:val="300"/>
        </w:trPr>
        <w:tc>
          <w:tcPr>
            <w:tcW w:w="3005" w:type="dxa"/>
            <w:tcMar/>
          </w:tcPr>
          <w:p w:rsidR="71B66E68" w:rsidP="53A8C17F" w:rsidRDefault="71B66E68" w14:paraId="540FC1A6" w14:textId="4CFA23AE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71B66E6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24</w:t>
            </w:r>
            <w:r w:rsidRPr="53A8C17F" w:rsidR="71B66E6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th</w:t>
            </w:r>
            <w:r w:rsidRPr="53A8C17F" w:rsidR="71B66E68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November 2025</w:t>
            </w:r>
          </w:p>
        </w:tc>
        <w:tc>
          <w:tcPr>
            <w:tcW w:w="3005" w:type="dxa"/>
            <w:tcMar/>
          </w:tcPr>
          <w:p w:rsidR="29891415" w:rsidP="53A8C17F" w:rsidRDefault="29891415" w14:paraId="351E57F3" w14:textId="7BB725C2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989141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Identified</w:t>
            </w:r>
            <w:r w:rsidRPr="53A8C17F" w:rsidR="2989141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my aims and </w:t>
            </w:r>
            <w:r w:rsidRPr="53A8C17F" w:rsidR="2989141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objectives</w:t>
            </w:r>
            <w:r w:rsidRPr="53A8C17F" w:rsidR="2989141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</w:p>
          <w:p w:rsidR="29891415" w:rsidP="53A8C17F" w:rsidRDefault="29891415" w14:paraId="6C752BC8" w14:textId="3490BD90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989141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Applied my ideas of aims and </w:t>
            </w:r>
            <w:r w:rsidRPr="53A8C17F" w:rsidR="2989141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objectives</w:t>
            </w:r>
            <w:r w:rsidRPr="53A8C17F" w:rsidR="29891415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in preparation for the report</w:t>
            </w:r>
          </w:p>
        </w:tc>
        <w:tc>
          <w:tcPr>
            <w:tcW w:w="3124" w:type="dxa"/>
            <w:tcMar/>
          </w:tcPr>
          <w:p w:rsidR="36395C3B" w:rsidP="53A8C17F" w:rsidRDefault="36395C3B" w14:paraId="614765D6" w14:textId="67468C7C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36395C3B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Listed all my aims and objectives </w:t>
            </w:r>
          </w:p>
        </w:tc>
      </w:tr>
      <w:tr w:rsidR="53A8C17F" w:rsidTr="53A8C17F" w14:paraId="471D979A">
        <w:trPr>
          <w:trHeight w:val="300"/>
        </w:trPr>
        <w:tc>
          <w:tcPr>
            <w:tcW w:w="3005" w:type="dxa"/>
            <w:tcMar/>
          </w:tcPr>
          <w:p w:rsidR="7B152F1D" w:rsidP="53A8C17F" w:rsidRDefault="7B152F1D" w14:paraId="6E3DAA18" w14:textId="2CC5457D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30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th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November 2025</w:t>
            </w:r>
          </w:p>
        </w:tc>
        <w:tc>
          <w:tcPr>
            <w:tcW w:w="3005" w:type="dxa"/>
            <w:tcMar/>
          </w:tcPr>
          <w:p w:rsidR="7B152F1D" w:rsidP="53A8C17F" w:rsidRDefault="7B152F1D" w14:paraId="42DF386F" w14:textId="1AE8EF2D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Established my aims and 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objectives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in the research plan </w:t>
            </w:r>
          </w:p>
        </w:tc>
        <w:tc>
          <w:tcPr>
            <w:tcW w:w="3124" w:type="dxa"/>
            <w:tcMar/>
          </w:tcPr>
          <w:p w:rsidR="7B152F1D" w:rsidP="53A8C17F" w:rsidRDefault="7B152F1D" w14:paraId="5F3F346F" w14:textId="05DC2E0F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Applied my aims and 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objectives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to my research plan</w:t>
            </w:r>
          </w:p>
        </w:tc>
      </w:tr>
      <w:tr w:rsidR="53A8C17F" w:rsidTr="53A8C17F" w14:paraId="1A2FA91A">
        <w:trPr>
          <w:trHeight w:val="300"/>
        </w:trPr>
        <w:tc>
          <w:tcPr>
            <w:tcW w:w="3005" w:type="dxa"/>
            <w:tcMar/>
          </w:tcPr>
          <w:p w:rsidR="7B152F1D" w:rsidP="53A8C17F" w:rsidRDefault="7B152F1D" w14:paraId="091AC88C" w14:textId="0D4A1CA9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1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st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December 2025</w:t>
            </w:r>
          </w:p>
        </w:tc>
        <w:tc>
          <w:tcPr>
            <w:tcW w:w="3005" w:type="dxa"/>
            <w:tcMar/>
          </w:tcPr>
          <w:p w:rsidR="7B152F1D" w:rsidP="53A8C17F" w:rsidRDefault="7B152F1D" w14:paraId="1204A188" w14:textId="2E513731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Decided what 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methodology</w:t>
            </w:r>
            <w:r w:rsidRPr="53A8C17F" w:rsidR="7B152F1D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I will be using</w:t>
            </w:r>
          </w:p>
          <w:p w:rsidR="53A8C17F" w:rsidP="53A8C17F" w:rsidRDefault="53A8C17F" w14:paraId="7C7D70A0" w14:textId="243C62DA">
            <w:pPr>
              <w:pStyle w:val="ListParagraph"/>
              <w:ind w:left="720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</w:p>
        </w:tc>
        <w:tc>
          <w:tcPr>
            <w:tcW w:w="3124" w:type="dxa"/>
            <w:tcMar/>
          </w:tcPr>
          <w:p w:rsidR="2F143946" w:rsidP="53A8C17F" w:rsidRDefault="2F143946" w14:paraId="45BEDC6F" w14:textId="09492D60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2F14394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I decided what </w:t>
            </w:r>
            <w:r w:rsidRPr="53A8C17F" w:rsidR="2F14394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methodology</w:t>
            </w:r>
            <w:r w:rsidRPr="53A8C17F" w:rsidR="2F14394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  <w:r w:rsidRPr="53A8C17F" w:rsidR="2F14394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woult</w:t>
            </w:r>
            <w:r w:rsidRPr="53A8C17F" w:rsidR="2F14394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suit my research report and have decided the doctrinal </w:t>
            </w:r>
            <w:r w:rsidRPr="53A8C17F" w:rsidR="2F14394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methodol</w:t>
            </w:r>
            <w:r w:rsidRPr="53A8C17F" w:rsidR="51934FD4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ogy</w:t>
            </w:r>
            <w:r w:rsidRPr="53A8C17F" w:rsidR="51934FD4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and have established what it is</w:t>
            </w:r>
          </w:p>
        </w:tc>
      </w:tr>
      <w:tr w:rsidR="53A8C17F" w:rsidTr="53A8C17F" w14:paraId="32E27F17">
        <w:trPr>
          <w:trHeight w:val="300"/>
        </w:trPr>
        <w:tc>
          <w:tcPr>
            <w:tcW w:w="3005" w:type="dxa"/>
            <w:tcMar/>
          </w:tcPr>
          <w:p w:rsidR="51934FD4" w:rsidP="53A8C17F" w:rsidRDefault="51934FD4" w14:paraId="0C72BFAD" w14:textId="376A309A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51934FD4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2</w:t>
            </w:r>
            <w:r w:rsidRPr="53A8C17F" w:rsidR="51934FD4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nd</w:t>
            </w:r>
            <w:r w:rsidRPr="53A8C17F" w:rsidR="51934FD4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December 2025</w:t>
            </w:r>
          </w:p>
        </w:tc>
        <w:tc>
          <w:tcPr>
            <w:tcW w:w="3005" w:type="dxa"/>
            <w:tcMar/>
          </w:tcPr>
          <w:p w:rsidR="58AB247F" w:rsidP="53A8C17F" w:rsidRDefault="58AB247F" w14:paraId="62480637" w14:textId="2D12401C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58AB247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Confirmed my reference list </w:t>
            </w:r>
          </w:p>
        </w:tc>
        <w:tc>
          <w:tcPr>
            <w:tcW w:w="3124" w:type="dxa"/>
            <w:tcMar/>
          </w:tcPr>
          <w:p w:rsidR="58AB247F" w:rsidP="53A8C17F" w:rsidRDefault="58AB247F" w14:paraId="419326E6" w14:textId="69C8B28A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58AB247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Applied my reference list for the research plan</w:t>
            </w:r>
          </w:p>
        </w:tc>
      </w:tr>
      <w:tr w:rsidR="53A8C17F" w:rsidTr="53A8C17F" w14:paraId="5284DA75">
        <w:trPr>
          <w:trHeight w:val="300"/>
        </w:trPr>
        <w:tc>
          <w:tcPr>
            <w:tcW w:w="3005" w:type="dxa"/>
            <w:tcMar/>
          </w:tcPr>
          <w:p w:rsidR="58AB247F" w:rsidP="53A8C17F" w:rsidRDefault="58AB247F" w14:paraId="2C8B7C6B" w14:textId="29094F56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58AB247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5</w:t>
            </w:r>
            <w:r w:rsidRPr="53A8C17F" w:rsidR="58AB247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vertAlign w:val="superscript"/>
                <w:lang w:val="en-GB"/>
              </w:rPr>
              <w:t>th</w:t>
            </w:r>
            <w:r w:rsidRPr="53A8C17F" w:rsidR="58AB247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December 2025</w:t>
            </w:r>
          </w:p>
        </w:tc>
        <w:tc>
          <w:tcPr>
            <w:tcW w:w="3005" w:type="dxa"/>
            <w:tcMar/>
          </w:tcPr>
          <w:p w:rsidR="58AB247F" w:rsidP="53A8C17F" w:rsidRDefault="58AB247F" w14:paraId="7C9E0243" w14:textId="04419ACB">
            <w:pPr>
              <w:pStyle w:val="ListParagraph"/>
              <w:numPr>
                <w:ilvl w:val="0"/>
                <w:numId w:val="17"/>
              </w:numPr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58AB247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Confirmed the research plan </w:t>
            </w:r>
          </w:p>
        </w:tc>
        <w:tc>
          <w:tcPr>
            <w:tcW w:w="3124" w:type="dxa"/>
            <w:tcMar/>
          </w:tcPr>
          <w:p w:rsidR="58AB247F" w:rsidP="53A8C17F" w:rsidRDefault="58AB247F" w14:paraId="7E51A740" w14:textId="62B914B1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53A8C17F" w:rsidR="58AB247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My research plan has been finalised for the </w:t>
            </w:r>
            <w:r w:rsidRPr="53A8C17F" w:rsidR="22BB57C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the</w:t>
            </w:r>
            <w:r w:rsidRPr="53A8C17F" w:rsidR="22BB57C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report</w:t>
            </w:r>
          </w:p>
        </w:tc>
      </w:tr>
    </w:tbl>
    <w:p w:rsidR="3B6E53CF" w:rsidP="3B6E53CF" w:rsidRDefault="3B6E53CF" w14:paraId="7D5ECF6E" w14:textId="484BE25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E53CF" w:rsidP="53A8C17F" w:rsidRDefault="3B6E53CF" w14:paraId="66FCF70E" w14:textId="3CD4F12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26C652ED" w14:textId="5151FCD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499F524F" w14:textId="1A6CF6A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2170D78B" w14:textId="1A857F0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7576628B" w14:textId="2F586FC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45243FF4" w14:textId="3CCA505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5ED8E2E2" w14:textId="21E5D5B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43D619A7" w14:textId="0C0DED1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6D8C63B1" w14:textId="29E397D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541BE652" w14:textId="1FBD96A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64A13BE4" w14:textId="15E32ED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7F3E067D" w14:textId="2A6AF5B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14AD8447" w14:textId="3F5D6C0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101679E6" w14:textId="4D85582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41CED7EB" w14:textId="5C77BED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11B19C0E" w14:textId="1BC70C1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3920DD06" w14:textId="3FA9124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7337A8A6" w14:textId="782C0D2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7B90D62C" w14:textId="6588E19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48E39699" w14:textId="72197F4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358402D8" w14:textId="7996B8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34EA26C3" w14:textId="0779E5D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27F9783D" w14:textId="74D08CB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3C0C0DD1" w14:textId="11677CF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6153DE98" w14:textId="45C1100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3D110E59" w14:textId="74E0C0A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3DBEAB72" w14:textId="3236345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A8C17F" w:rsidP="53A8C17F" w:rsidRDefault="53A8C17F" w14:paraId="4B512725" w14:textId="4F938C6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E53CF" w:rsidP="53A8C17F" w:rsidRDefault="3B6E53CF" w14:paraId="7A1906FD" w14:textId="7B7C9551">
      <w:pPr>
        <w:pStyle w:val="Heading1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Toc662252294" w:id="166568803"/>
      <w:r w:rsidRPr="53A8C17F" w:rsidR="0A72EEC1">
        <w:rPr>
          <w:noProof w:val="0"/>
          <w:lang w:val="en-GB"/>
        </w:rPr>
        <w:t>Reference list</w:t>
      </w:r>
      <w:bookmarkEnd w:id="166568803"/>
    </w:p>
    <w:p w:rsidR="12F51AB4" w:rsidP="53A8C17F" w:rsidRDefault="12F51AB4" w14:paraId="7E5D6EB0" w14:textId="302DC18E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3A8C17F" w:rsidR="12F51AB4">
        <w:rPr>
          <w:sz w:val="24"/>
          <w:szCs w:val="24"/>
        </w:rPr>
        <w:t>IDS Employment Guide (2010)</w:t>
      </w:r>
      <w:r w:rsidRPr="53A8C17F" w:rsidR="12F51AB4">
        <w:rPr>
          <w:i w:val="1"/>
          <w:iCs w:val="1"/>
          <w:sz w:val="24"/>
          <w:szCs w:val="24"/>
        </w:rPr>
        <w:t xml:space="preserve"> The Equality Act 2010</w:t>
      </w:r>
      <w:r w:rsidRPr="53A8C17F" w:rsidR="12F51AB4">
        <w:rPr>
          <w:sz w:val="24"/>
          <w:szCs w:val="24"/>
        </w:rPr>
        <w:t>. 1</w:t>
      </w:r>
      <w:r w:rsidRPr="53A8C17F" w:rsidR="12F51AB4">
        <w:rPr>
          <w:sz w:val="24"/>
          <w:szCs w:val="24"/>
          <w:vertAlign w:val="superscript"/>
        </w:rPr>
        <w:t>st</w:t>
      </w:r>
      <w:r w:rsidRPr="53A8C17F" w:rsidR="12F51AB4">
        <w:rPr>
          <w:sz w:val="24"/>
          <w:szCs w:val="24"/>
        </w:rPr>
        <w:t xml:space="preserve"> </w:t>
      </w:r>
      <w:r w:rsidRPr="53A8C17F" w:rsidR="12F51AB4">
        <w:rPr>
          <w:sz w:val="24"/>
          <w:szCs w:val="24"/>
        </w:rPr>
        <w:t>edn</w:t>
      </w:r>
      <w:r w:rsidRPr="53A8C17F" w:rsidR="12F51AB4">
        <w:rPr>
          <w:sz w:val="24"/>
          <w:szCs w:val="24"/>
        </w:rPr>
        <w:t>. Incomes Data Services Limited.</w:t>
      </w:r>
    </w:p>
    <w:p w:rsidR="0A72EEC1" w:rsidP="7379907F" w:rsidRDefault="0A72EEC1" w14:paraId="59C85C9D" w14:textId="75D39EA2">
      <w:pPr>
        <w:pStyle w:val="ListParagraph"/>
        <w:numPr>
          <w:ilvl w:val="0"/>
          <w:numId w:val="10"/>
        </w:numPr>
        <w:rPr>
          <w:rFonts w:ascii="Segoe UI" w:hAnsi="Segoe UI" w:eastAsia="Segoe UI" w:cs="Segoe UI"/>
          <w:noProof w:val="0"/>
          <w:lang w:val="en-GB"/>
        </w:rPr>
      </w:pPr>
      <w:r w:rsidRPr="53A8C17F" w:rsidR="0A72EE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More, H (2023) </w:t>
      </w:r>
      <w:r w:rsidRPr="53A8C17F" w:rsidR="0A72EEC1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Doctorial and Non-Doctorial Research</w:t>
      </w:r>
      <w:r w:rsidRPr="53A8C17F" w:rsidR="0A72EE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95c26f8a9cd84569">
        <w:r w:rsidRPr="53A8C17F" w:rsidR="0A72EEC1">
          <w:rPr>
            <w:rStyle w:val="Hyperlink"/>
            <w:rFonts w:ascii="Segoe UI" w:hAnsi="Segoe UI" w:eastAsia="Segoe UI" w:cs="Segoe UI"/>
            <w:noProof w:val="0"/>
            <w:lang w:val="en-GB"/>
          </w:rPr>
          <w:t>Doctrinal Research: Meaning, Purpose, Methodology, Merits and</w:t>
        </w:r>
      </w:hyperlink>
      <w:r w:rsidRPr="53A8C17F" w:rsidR="0A72EEC1">
        <w:rPr>
          <w:rFonts w:ascii="Segoe UI" w:hAnsi="Segoe UI" w:eastAsia="Segoe UI" w:cs="Segoe UI"/>
          <w:noProof w:val="0"/>
          <w:lang w:val="en-GB"/>
        </w:rPr>
        <w:t xml:space="preserve"> (Accessed: 19 November 2025) </w:t>
      </w:r>
    </w:p>
    <w:p w:rsidR="08CF856C" w:rsidP="53A8C17F" w:rsidRDefault="08CF856C" w14:paraId="0BC5A73D" w14:textId="779554EF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53A8C17F" w:rsidR="08CF856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Legal School, (no date) </w:t>
      </w:r>
      <w:r w:rsidRPr="53A8C17F" w:rsidR="08CF856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Doctrinal Legal Research: Methodology, Advantages &amp; Disadvantages. </w:t>
      </w:r>
      <w:r w:rsidRPr="53A8C17F" w:rsidR="08CF856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1fb17a18d0a241e4">
        <w:r w:rsidRPr="53A8C17F" w:rsidR="08CF856C">
          <w:rPr>
            <w:rStyle w:val="Hyperlink"/>
            <w:noProof w:val="0"/>
            <w:lang w:val="en-GB"/>
          </w:rPr>
          <w:t>Doctrinal Legal Research: Methodology, Advantages &amp; Disadvantages</w:t>
        </w:r>
      </w:hyperlink>
      <w:r w:rsidRPr="53A8C17F" w:rsidR="08CF856C">
        <w:rPr>
          <w:noProof w:val="0"/>
          <w:lang w:val="en-GB"/>
        </w:rPr>
        <w:t xml:space="preserve"> (Accessed: 5</w:t>
      </w:r>
      <w:r w:rsidRPr="53A8C17F" w:rsidR="08CF856C">
        <w:rPr>
          <w:noProof w:val="0"/>
          <w:vertAlign w:val="superscript"/>
          <w:lang w:val="en-GB"/>
        </w:rPr>
        <w:t>th</w:t>
      </w:r>
      <w:r w:rsidRPr="53A8C17F" w:rsidR="08CF856C">
        <w:rPr>
          <w:noProof w:val="0"/>
          <w:lang w:val="en-GB"/>
        </w:rPr>
        <w:t xml:space="preserve"> December 2025)</w:t>
      </w:r>
    </w:p>
    <w:p w:rsidR="7379907F" w:rsidP="7379907F" w:rsidRDefault="7379907F" w14:paraId="73C106FC" w14:textId="3ADB817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379907F" w:rsidP="7379907F" w:rsidRDefault="7379907F" w14:paraId="66F68156" w14:textId="54D6D0E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B6E53CF" w:rsidP="3B6E53CF" w:rsidRDefault="3B6E53CF" w14:paraId="1591DA76" w14:textId="02C190E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E53CF" w:rsidP="3B6E53CF" w:rsidRDefault="3B6E53CF" w14:paraId="07CDB6DC" w14:textId="146C453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6E53CF" w:rsidP="3B6E53CF" w:rsidRDefault="3B6E53CF" w14:paraId="2662E7F1" w14:textId="15A40928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6E53CF" w:rsidP="3B6E53CF" w:rsidRDefault="3B6E53CF" w14:paraId="63720FE6" w14:textId="4FE9F05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nkFC3fis">
      <int2:state int2:type="spell" int2:value="Rejected"/>
    </int2:textHash>
    <int2:textHash int2:hashCode="M6+qZsvyvpP6EN" int2:id="z9if9kbu">
      <int2:state int2:type="spell" int2:value="Rejected"/>
    </int2:textHash>
    <int2:bookmark int2:bookmarkName="_Int_jxxHxcce" int2:invalidationBookmarkName="" int2:hashCode="8VqyDVP3iZFRPh" int2:id="bGyFdmAx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9">
    <w:nsid w:val="4fee1a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3cb79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5a16f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9c476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91635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d3481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53ba5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e0e4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57b6f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6b26da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3f0cd7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111c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87bfb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f9482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927eb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80f94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d38e9fa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e2ef7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9468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9E965B"/>
    <w:rsid w:val="002426AB"/>
    <w:rsid w:val="005C5BAD"/>
    <w:rsid w:val="00D907C8"/>
    <w:rsid w:val="01EAD278"/>
    <w:rsid w:val="021F2D4E"/>
    <w:rsid w:val="02217141"/>
    <w:rsid w:val="02BA56CE"/>
    <w:rsid w:val="033A3C14"/>
    <w:rsid w:val="03786D78"/>
    <w:rsid w:val="03873242"/>
    <w:rsid w:val="0458EBBC"/>
    <w:rsid w:val="0463D7F4"/>
    <w:rsid w:val="058CB40D"/>
    <w:rsid w:val="05A8F562"/>
    <w:rsid w:val="06445C29"/>
    <w:rsid w:val="067C3BBF"/>
    <w:rsid w:val="067F39C9"/>
    <w:rsid w:val="06A7C985"/>
    <w:rsid w:val="0757A7F5"/>
    <w:rsid w:val="0806EBB5"/>
    <w:rsid w:val="0810E8E1"/>
    <w:rsid w:val="08449F6B"/>
    <w:rsid w:val="08639E9F"/>
    <w:rsid w:val="08A9480D"/>
    <w:rsid w:val="08B12B9F"/>
    <w:rsid w:val="08CF856C"/>
    <w:rsid w:val="0927ADCB"/>
    <w:rsid w:val="0944BA95"/>
    <w:rsid w:val="094F8269"/>
    <w:rsid w:val="09651E79"/>
    <w:rsid w:val="096695BC"/>
    <w:rsid w:val="09DA694A"/>
    <w:rsid w:val="0A72EEC1"/>
    <w:rsid w:val="0AD57A58"/>
    <w:rsid w:val="0B03B8F8"/>
    <w:rsid w:val="0B1E2DA7"/>
    <w:rsid w:val="0BE0EA4C"/>
    <w:rsid w:val="0C2647AC"/>
    <w:rsid w:val="0CE5D567"/>
    <w:rsid w:val="0D4534D8"/>
    <w:rsid w:val="0D539B00"/>
    <w:rsid w:val="0DC13C2C"/>
    <w:rsid w:val="0E9E5C58"/>
    <w:rsid w:val="0F1BA3BB"/>
    <w:rsid w:val="0F4F80B8"/>
    <w:rsid w:val="0FBFEEE5"/>
    <w:rsid w:val="0FDE95BF"/>
    <w:rsid w:val="115B74AC"/>
    <w:rsid w:val="11A55C67"/>
    <w:rsid w:val="11A9ECAF"/>
    <w:rsid w:val="12321602"/>
    <w:rsid w:val="12B8DDAC"/>
    <w:rsid w:val="12BE6E95"/>
    <w:rsid w:val="12ED9436"/>
    <w:rsid w:val="12F51AB4"/>
    <w:rsid w:val="135D80BD"/>
    <w:rsid w:val="14211211"/>
    <w:rsid w:val="14F6328A"/>
    <w:rsid w:val="15AE46A4"/>
    <w:rsid w:val="16E242DF"/>
    <w:rsid w:val="16E2960D"/>
    <w:rsid w:val="17CF36BF"/>
    <w:rsid w:val="17D6CD5C"/>
    <w:rsid w:val="1822111E"/>
    <w:rsid w:val="1850B67D"/>
    <w:rsid w:val="18D50BC8"/>
    <w:rsid w:val="19362E6B"/>
    <w:rsid w:val="1A374BAE"/>
    <w:rsid w:val="1A89A567"/>
    <w:rsid w:val="1B157629"/>
    <w:rsid w:val="1C29DE93"/>
    <w:rsid w:val="1C7FB529"/>
    <w:rsid w:val="1D0B8870"/>
    <w:rsid w:val="1D1EAC97"/>
    <w:rsid w:val="1DBB79BA"/>
    <w:rsid w:val="1DE77AD9"/>
    <w:rsid w:val="1E149E92"/>
    <w:rsid w:val="1F4845DF"/>
    <w:rsid w:val="20A09890"/>
    <w:rsid w:val="20A10560"/>
    <w:rsid w:val="2234AC3E"/>
    <w:rsid w:val="22A006D2"/>
    <w:rsid w:val="22BB57CF"/>
    <w:rsid w:val="25C8390A"/>
    <w:rsid w:val="26DF8E65"/>
    <w:rsid w:val="276C03D0"/>
    <w:rsid w:val="28F8EC9B"/>
    <w:rsid w:val="292FF5BD"/>
    <w:rsid w:val="2984662B"/>
    <w:rsid w:val="29891415"/>
    <w:rsid w:val="2997A907"/>
    <w:rsid w:val="29A825F5"/>
    <w:rsid w:val="29B423C6"/>
    <w:rsid w:val="29BCF15E"/>
    <w:rsid w:val="29EF56CF"/>
    <w:rsid w:val="2A0E81E0"/>
    <w:rsid w:val="2A15A0B2"/>
    <w:rsid w:val="2A353C57"/>
    <w:rsid w:val="2A553157"/>
    <w:rsid w:val="2ADECDB6"/>
    <w:rsid w:val="2B19B84D"/>
    <w:rsid w:val="2B38D502"/>
    <w:rsid w:val="2B53FD5C"/>
    <w:rsid w:val="2BEC64BB"/>
    <w:rsid w:val="2C390B00"/>
    <w:rsid w:val="2C855406"/>
    <w:rsid w:val="2D2DA835"/>
    <w:rsid w:val="2D7C9114"/>
    <w:rsid w:val="2E8D35EC"/>
    <w:rsid w:val="2E8F7BCF"/>
    <w:rsid w:val="2F143946"/>
    <w:rsid w:val="2F9229F6"/>
    <w:rsid w:val="30525FF7"/>
    <w:rsid w:val="31E455A2"/>
    <w:rsid w:val="3277CC17"/>
    <w:rsid w:val="328C52F4"/>
    <w:rsid w:val="32C27417"/>
    <w:rsid w:val="336BB0C7"/>
    <w:rsid w:val="33BFA38B"/>
    <w:rsid w:val="33E9EC61"/>
    <w:rsid w:val="33EA643C"/>
    <w:rsid w:val="34504598"/>
    <w:rsid w:val="348F783A"/>
    <w:rsid w:val="34EFC4C1"/>
    <w:rsid w:val="34F337B9"/>
    <w:rsid w:val="3554F9AE"/>
    <w:rsid w:val="36395C3B"/>
    <w:rsid w:val="3679BE5C"/>
    <w:rsid w:val="37566FA3"/>
    <w:rsid w:val="37B1D71B"/>
    <w:rsid w:val="37E60837"/>
    <w:rsid w:val="3804DE48"/>
    <w:rsid w:val="3821E455"/>
    <w:rsid w:val="387FA205"/>
    <w:rsid w:val="389EFF27"/>
    <w:rsid w:val="38D904DF"/>
    <w:rsid w:val="39383F49"/>
    <w:rsid w:val="39942F09"/>
    <w:rsid w:val="3A0FAECC"/>
    <w:rsid w:val="3B388EFD"/>
    <w:rsid w:val="3B6E53CF"/>
    <w:rsid w:val="3CC10DC9"/>
    <w:rsid w:val="3D207B3B"/>
    <w:rsid w:val="3D70EDFB"/>
    <w:rsid w:val="3F59DFAC"/>
    <w:rsid w:val="3F6C81EB"/>
    <w:rsid w:val="3FBE4B44"/>
    <w:rsid w:val="3FE89D6E"/>
    <w:rsid w:val="400566BC"/>
    <w:rsid w:val="40411CD2"/>
    <w:rsid w:val="4044224F"/>
    <w:rsid w:val="40914258"/>
    <w:rsid w:val="40986FB5"/>
    <w:rsid w:val="40E7F4B1"/>
    <w:rsid w:val="40F24BF4"/>
    <w:rsid w:val="41D05DCE"/>
    <w:rsid w:val="4207CE07"/>
    <w:rsid w:val="42354C50"/>
    <w:rsid w:val="4235F485"/>
    <w:rsid w:val="42CCB89E"/>
    <w:rsid w:val="43648682"/>
    <w:rsid w:val="43CDC0EC"/>
    <w:rsid w:val="4404FB9E"/>
    <w:rsid w:val="448F4A03"/>
    <w:rsid w:val="44CB42A8"/>
    <w:rsid w:val="451A9509"/>
    <w:rsid w:val="459386A6"/>
    <w:rsid w:val="464997EE"/>
    <w:rsid w:val="46AFFBBC"/>
    <w:rsid w:val="46D0F940"/>
    <w:rsid w:val="4728BCA1"/>
    <w:rsid w:val="476D7287"/>
    <w:rsid w:val="47E173FD"/>
    <w:rsid w:val="482EDF19"/>
    <w:rsid w:val="4904651E"/>
    <w:rsid w:val="49AF5E00"/>
    <w:rsid w:val="49E42C57"/>
    <w:rsid w:val="4A0E5D73"/>
    <w:rsid w:val="4A11C95B"/>
    <w:rsid w:val="4A56BD04"/>
    <w:rsid w:val="4AA4718E"/>
    <w:rsid w:val="4AC71469"/>
    <w:rsid w:val="4ACEB4EF"/>
    <w:rsid w:val="4B0A20D2"/>
    <w:rsid w:val="4B845C92"/>
    <w:rsid w:val="4CC01005"/>
    <w:rsid w:val="4CF71290"/>
    <w:rsid w:val="4D09991F"/>
    <w:rsid w:val="4D1EB51F"/>
    <w:rsid w:val="4D76FB07"/>
    <w:rsid w:val="4DCF7F0B"/>
    <w:rsid w:val="4DD1D56F"/>
    <w:rsid w:val="4DFD87CC"/>
    <w:rsid w:val="4EA17CF2"/>
    <w:rsid w:val="4F546302"/>
    <w:rsid w:val="502F4D9A"/>
    <w:rsid w:val="51934FD4"/>
    <w:rsid w:val="519E965B"/>
    <w:rsid w:val="5305C7FD"/>
    <w:rsid w:val="53A8C17F"/>
    <w:rsid w:val="5483EDF7"/>
    <w:rsid w:val="54E71AF8"/>
    <w:rsid w:val="5520159A"/>
    <w:rsid w:val="55326FE5"/>
    <w:rsid w:val="569A743E"/>
    <w:rsid w:val="574A7E8B"/>
    <w:rsid w:val="5781A5C2"/>
    <w:rsid w:val="5809BC1E"/>
    <w:rsid w:val="5840B260"/>
    <w:rsid w:val="5874A3ED"/>
    <w:rsid w:val="58AB247F"/>
    <w:rsid w:val="58C2C1A5"/>
    <w:rsid w:val="58F4DA06"/>
    <w:rsid w:val="593EF29B"/>
    <w:rsid w:val="5C1FBD0D"/>
    <w:rsid w:val="5C7C817B"/>
    <w:rsid w:val="5CC7E4BB"/>
    <w:rsid w:val="5CE9DAAD"/>
    <w:rsid w:val="5D26931E"/>
    <w:rsid w:val="5D54D6DC"/>
    <w:rsid w:val="5D6E86C3"/>
    <w:rsid w:val="5E258842"/>
    <w:rsid w:val="5E2D4578"/>
    <w:rsid w:val="5EEAB9F2"/>
    <w:rsid w:val="5F22E5B2"/>
    <w:rsid w:val="5FB3DA51"/>
    <w:rsid w:val="600AD0C3"/>
    <w:rsid w:val="6084FCAF"/>
    <w:rsid w:val="61B0AC99"/>
    <w:rsid w:val="62A7AA38"/>
    <w:rsid w:val="639020CF"/>
    <w:rsid w:val="64117B98"/>
    <w:rsid w:val="64485E3F"/>
    <w:rsid w:val="645C97FF"/>
    <w:rsid w:val="6485D5F2"/>
    <w:rsid w:val="6517ABDF"/>
    <w:rsid w:val="65B758BF"/>
    <w:rsid w:val="66406948"/>
    <w:rsid w:val="66E36B9D"/>
    <w:rsid w:val="67FB10FC"/>
    <w:rsid w:val="68119AF1"/>
    <w:rsid w:val="6867F6D5"/>
    <w:rsid w:val="68811973"/>
    <w:rsid w:val="68C5A865"/>
    <w:rsid w:val="69174AEC"/>
    <w:rsid w:val="6935611C"/>
    <w:rsid w:val="6942E371"/>
    <w:rsid w:val="699FB30E"/>
    <w:rsid w:val="69EB9B52"/>
    <w:rsid w:val="6A8237E8"/>
    <w:rsid w:val="6ADB1EE9"/>
    <w:rsid w:val="6B09DDB3"/>
    <w:rsid w:val="6B9961D7"/>
    <w:rsid w:val="6C56D007"/>
    <w:rsid w:val="6CC94FDA"/>
    <w:rsid w:val="6CE83B4A"/>
    <w:rsid w:val="6DA71A22"/>
    <w:rsid w:val="6DAF16FD"/>
    <w:rsid w:val="6E489E3C"/>
    <w:rsid w:val="6E7109D3"/>
    <w:rsid w:val="6E77FA26"/>
    <w:rsid w:val="6ECC7FD6"/>
    <w:rsid w:val="6EEE9021"/>
    <w:rsid w:val="6F1C772C"/>
    <w:rsid w:val="6F8F7E5F"/>
    <w:rsid w:val="6FEED463"/>
    <w:rsid w:val="70BC73EC"/>
    <w:rsid w:val="715C0950"/>
    <w:rsid w:val="719C666C"/>
    <w:rsid w:val="71B66E68"/>
    <w:rsid w:val="724F3CCB"/>
    <w:rsid w:val="7295C03A"/>
    <w:rsid w:val="72FC9728"/>
    <w:rsid w:val="7379907F"/>
    <w:rsid w:val="7387CE9E"/>
    <w:rsid w:val="73BBF0DE"/>
    <w:rsid w:val="74729F0E"/>
    <w:rsid w:val="74AA5B37"/>
    <w:rsid w:val="7549F21D"/>
    <w:rsid w:val="757E16E1"/>
    <w:rsid w:val="75E051D0"/>
    <w:rsid w:val="75F5CA26"/>
    <w:rsid w:val="7663B79D"/>
    <w:rsid w:val="76F4FE75"/>
    <w:rsid w:val="779D22D4"/>
    <w:rsid w:val="77D5CEDE"/>
    <w:rsid w:val="789EABCD"/>
    <w:rsid w:val="7932887D"/>
    <w:rsid w:val="798606CE"/>
    <w:rsid w:val="799F7E51"/>
    <w:rsid w:val="79FBAFAD"/>
    <w:rsid w:val="7A09A962"/>
    <w:rsid w:val="7ABF44DB"/>
    <w:rsid w:val="7AF1788E"/>
    <w:rsid w:val="7B152F1D"/>
    <w:rsid w:val="7B1FF34D"/>
    <w:rsid w:val="7B9DA0F4"/>
    <w:rsid w:val="7C028FFD"/>
    <w:rsid w:val="7CB0B229"/>
    <w:rsid w:val="7CD3AA54"/>
    <w:rsid w:val="7CF482EA"/>
    <w:rsid w:val="7D16BCAE"/>
    <w:rsid w:val="7EE9C837"/>
    <w:rsid w:val="7F58D97A"/>
    <w:rsid w:val="7FD57E2B"/>
    <w:rsid w:val="7FDE3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E965B"/>
  <w15:chartTrackingRefBased/>
  <w15:docId w15:val="{EF2FB272-1193-420E-8FC3-4DC799A516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B6E53CF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379907F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53A8C17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40d805ad69845f3" /><Relationship Type="http://schemas.microsoft.com/office/2020/10/relationships/intelligence" Target="/word/intelligence2.xml" Id="Rd280377eb0ed4775" /><Relationship Type="http://schemas.openxmlformats.org/officeDocument/2006/relationships/hyperlink" Target="https://thelegalquotient.com/research-methodology/doctrinal-and-non-doctrinal-research/2847/" TargetMode="External" Id="R95c26f8a9cd84569" /><Relationship Type="http://schemas.openxmlformats.org/officeDocument/2006/relationships/hyperlink" Target="https://thelegalschool.in/blog/doctrinal-legal-research" TargetMode="External" Id="R1fb17a18d0a241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Griffiths (2404641)</dc:creator>
  <keywords/>
  <dc:description/>
  <lastModifiedBy>Chloe Griffiths (2404641)</lastModifiedBy>
  <revision>5</revision>
  <dcterms:created xsi:type="dcterms:W3CDTF">2025-10-23T08:03:56.8825085Z</dcterms:created>
  <dcterms:modified xsi:type="dcterms:W3CDTF">2025-12-05T21:34:41.4958825Z</dcterms:modified>
</coreProperties>
</file>