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CB6DF" w14:textId="77777777" w:rsidR="009161F9" w:rsidRDefault="009161F9">
      <w:pPr>
        <w:rPr>
          <w:b/>
          <w:bCs/>
        </w:rPr>
      </w:pPr>
    </w:p>
    <w:p w14:paraId="0D9C49F2" w14:textId="600E28DB" w:rsidR="00967261" w:rsidRDefault="00782676">
      <w:pPr>
        <w:rPr>
          <w:b/>
          <w:bCs/>
        </w:rPr>
      </w:pPr>
      <w:r>
        <w:rPr>
          <w:b/>
          <w:bCs/>
        </w:rPr>
        <w:t xml:space="preserve">Vicky Pattison </w:t>
      </w:r>
    </w:p>
    <w:p w14:paraId="1A4237E5" w14:textId="1DB71934" w:rsidR="00E02B33" w:rsidRPr="00E02B33" w:rsidRDefault="00E02B33">
      <w:pPr>
        <w:rPr>
          <w:b/>
          <w:bCs/>
        </w:rPr>
      </w:pPr>
      <w:r>
        <w:rPr>
          <w:b/>
          <w:bCs/>
        </w:rPr>
        <w:t xml:space="preserve">BMSP7002 Module 2 Assignment 3 </w:t>
      </w:r>
    </w:p>
    <w:p w14:paraId="4A352DF9" w14:textId="79A38426" w:rsidR="00967261" w:rsidRDefault="00967261">
      <w:pPr>
        <w:rPr>
          <w:b/>
          <w:bCs/>
        </w:rPr>
      </w:pPr>
      <w:r>
        <w:rPr>
          <w:b/>
          <w:bCs/>
        </w:rPr>
        <w:t xml:space="preserve">References </w:t>
      </w:r>
    </w:p>
    <w:p w14:paraId="14D8AC88" w14:textId="1E384254" w:rsidR="008D57DA" w:rsidRDefault="008D57DA" w:rsidP="008D57DA">
      <w:pPr>
        <w:rPr>
          <w:rStyle w:val="Hyperlink"/>
          <w:color w:val="auto"/>
          <w:u w:val="none"/>
        </w:rPr>
      </w:pPr>
      <w:r w:rsidRPr="008D57DA">
        <w:t xml:space="preserve">BBC. (2017). </w:t>
      </w:r>
      <w:r w:rsidRPr="008D57DA">
        <w:rPr>
          <w:i/>
          <w:iCs/>
        </w:rPr>
        <w:t>The dangers of plastic in our oceans</w:t>
      </w:r>
      <w:r>
        <w:rPr>
          <w:i/>
          <w:iCs/>
        </w:rPr>
        <w:t xml:space="preserve">. </w:t>
      </w:r>
      <w:r>
        <w:t xml:space="preserve">Available at: </w:t>
      </w:r>
      <w:hyperlink r:id="rId4" w:history="1">
        <w:r>
          <w:rPr>
            <w:rStyle w:val="Hyperlink"/>
          </w:rPr>
          <w:t xml:space="preserve">BBC </w:t>
        </w:r>
        <w:r>
          <w:rPr>
            <w:rStyle w:val="Hyperlink"/>
          </w:rPr>
          <w:t>O</w:t>
        </w:r>
        <w:r>
          <w:rPr>
            <w:rStyle w:val="Hyperlink"/>
          </w:rPr>
          <w:t xml:space="preserve">ne - Blue Planet II, Series 1, Our Blue Planet, </w:t>
        </w:r>
        <w:proofErr w:type="gramStart"/>
        <w:r>
          <w:rPr>
            <w:rStyle w:val="Hyperlink"/>
          </w:rPr>
          <w:t>The</w:t>
        </w:r>
        <w:proofErr w:type="gramEnd"/>
        <w:r>
          <w:rPr>
            <w:rStyle w:val="Hyperlink"/>
          </w:rPr>
          <w:t xml:space="preserve"> dangers of plastic in our oceans</w:t>
        </w:r>
      </w:hyperlink>
      <w:r>
        <w:rPr>
          <w:rStyle w:val="Hyperlink"/>
        </w:rPr>
        <w:t xml:space="preserve">  </w:t>
      </w:r>
      <w:r>
        <w:rPr>
          <w:rStyle w:val="Hyperlink"/>
          <w:color w:val="auto"/>
          <w:u w:val="none"/>
        </w:rPr>
        <w:t xml:space="preserve">(Accessed 28 June 2022).  </w:t>
      </w:r>
    </w:p>
    <w:p w14:paraId="6F555FF0" w14:textId="353A0D3F" w:rsidR="009F0A64" w:rsidRPr="008D57DA" w:rsidRDefault="009F0A64" w:rsidP="008D57DA">
      <w:pPr>
        <w:rPr>
          <w:rStyle w:val="Hyperlink"/>
          <w:i/>
          <w:iCs/>
          <w:color w:val="auto"/>
          <w:u w:val="none"/>
        </w:rPr>
      </w:pPr>
      <w:r w:rsidRPr="009F0A64">
        <w:t xml:space="preserve">Bill and Melinda Gates Foundation. (2022). </w:t>
      </w:r>
      <w:r w:rsidRPr="009F0A64">
        <w:rPr>
          <w:i/>
          <w:iCs/>
        </w:rPr>
        <w:t xml:space="preserve">We are a </w:t>
      </w:r>
      <w:proofErr w:type="spellStart"/>
      <w:r w:rsidRPr="009F0A64">
        <w:rPr>
          <w:i/>
          <w:iCs/>
        </w:rPr>
        <w:t>nonprofit</w:t>
      </w:r>
      <w:proofErr w:type="spellEnd"/>
      <w:r w:rsidRPr="009F0A64">
        <w:rPr>
          <w:i/>
          <w:iCs/>
        </w:rPr>
        <w:t xml:space="preserve"> fighting poverty, disease, and inequity around the world.</w:t>
      </w:r>
      <w:r>
        <w:rPr>
          <w:i/>
          <w:iCs/>
        </w:rPr>
        <w:t xml:space="preserve"> </w:t>
      </w:r>
      <w:r>
        <w:t xml:space="preserve">Available at: </w:t>
      </w:r>
      <w:hyperlink r:id="rId5" w:history="1">
        <w:r>
          <w:rPr>
            <w:rStyle w:val="Hyperlink"/>
          </w:rPr>
          <w:t>Bill &amp; Melinda Gates Foundation | Bill &amp; Melinda Gates Foundation</w:t>
        </w:r>
      </w:hyperlink>
      <w:r>
        <w:t xml:space="preserve"> (Accessed 30 June 2022). </w:t>
      </w:r>
    </w:p>
    <w:p w14:paraId="147AC14D" w14:textId="4799BD5B" w:rsidR="00373B4A" w:rsidRDefault="00373B4A" w:rsidP="001813CC">
      <w:r w:rsidRPr="00373B4A">
        <w:t xml:space="preserve">Bowers, E. (2022). </w:t>
      </w:r>
      <w:r w:rsidRPr="00373B4A">
        <w:rPr>
          <w:i/>
          <w:iCs/>
        </w:rPr>
        <w:t>Tesco is supporting Race for Life for the 21st year.</w:t>
      </w:r>
      <w:r>
        <w:t xml:space="preserve"> Available at: </w:t>
      </w:r>
      <w:hyperlink r:id="rId6" w:history="1">
        <w:r>
          <w:rPr>
            <w:rStyle w:val="Hyperlink"/>
          </w:rPr>
          <w:t>Tesco is supporting Race for Life for the 21st year. - Cancer Research UK - Cancer news</w:t>
        </w:r>
      </w:hyperlink>
      <w:r>
        <w:t xml:space="preserve"> (Accessed 28 June 2022).</w:t>
      </w:r>
    </w:p>
    <w:p w14:paraId="32867540" w14:textId="0E6DE2B4" w:rsidR="001813CC" w:rsidRDefault="001813CC" w:rsidP="001813CC">
      <w:r w:rsidRPr="001813CC">
        <w:t xml:space="preserve">Friedman, M. (1970). </w:t>
      </w:r>
      <w:r w:rsidRPr="001813CC">
        <w:rPr>
          <w:i/>
          <w:iCs/>
        </w:rPr>
        <w:t xml:space="preserve">A Friedman doctrine‐- The Social Responsibility </w:t>
      </w:r>
      <w:proofErr w:type="gramStart"/>
      <w:r w:rsidRPr="001813CC">
        <w:rPr>
          <w:i/>
          <w:iCs/>
        </w:rPr>
        <w:t>Of</w:t>
      </w:r>
      <w:proofErr w:type="gramEnd"/>
      <w:r w:rsidRPr="001813CC">
        <w:rPr>
          <w:i/>
          <w:iCs/>
        </w:rPr>
        <w:t xml:space="preserve"> Business Is to Increase Its Profits</w:t>
      </w:r>
      <w:r>
        <w:rPr>
          <w:i/>
          <w:iCs/>
        </w:rPr>
        <w:t xml:space="preserve">. </w:t>
      </w:r>
      <w:r>
        <w:t xml:space="preserve">Available at: </w:t>
      </w:r>
      <w:hyperlink r:id="rId7" w:history="1">
        <w:r>
          <w:rPr>
            <w:rStyle w:val="Hyperlink"/>
          </w:rPr>
          <w:t>A Friedman doctrine‐- The Social Responsibility Of Business Is to Increase Its Profits - The New York Times (nytimes.com)</w:t>
        </w:r>
      </w:hyperlink>
      <w:r>
        <w:t xml:space="preserve"> (Accessed 29 June 2022). </w:t>
      </w:r>
    </w:p>
    <w:p w14:paraId="289EBD81" w14:textId="1B56E68C" w:rsidR="00A764A3" w:rsidRPr="00A764A3" w:rsidRDefault="00A764A3" w:rsidP="001813CC">
      <w:proofErr w:type="spellStart"/>
      <w:r>
        <w:t>GlobeScan</w:t>
      </w:r>
      <w:proofErr w:type="spellEnd"/>
      <w:r>
        <w:t xml:space="preserve">. (2022). </w:t>
      </w:r>
      <w:r>
        <w:rPr>
          <w:i/>
          <w:iCs/>
        </w:rPr>
        <w:t xml:space="preserve">Sustainability Leaders 2022. </w:t>
      </w:r>
      <w:r>
        <w:t xml:space="preserve">Available at: </w:t>
      </w:r>
      <w:hyperlink r:id="rId8" w:history="1">
        <w:r>
          <w:rPr>
            <w:rStyle w:val="Hyperlink"/>
          </w:rPr>
          <w:t>GlobeScan-SustainAbility-Leaders-Survey-2022-Report.pdf (netdna-ssl.com)</w:t>
        </w:r>
      </w:hyperlink>
      <w:r>
        <w:t xml:space="preserve"> (Accessed 30 June 2022). </w:t>
      </w:r>
    </w:p>
    <w:p w14:paraId="6F253D8B" w14:textId="67F5679D" w:rsidR="00253C20" w:rsidRDefault="00786C80">
      <w:r>
        <w:t xml:space="preserve">Hawken, P. (2010). </w:t>
      </w:r>
      <w:r>
        <w:rPr>
          <w:i/>
          <w:iCs/>
        </w:rPr>
        <w:t xml:space="preserve">The Ecology of Commerce. </w:t>
      </w:r>
      <w:r w:rsidR="00253C20">
        <w:t xml:space="preserve">New York: Harper Collins. </w:t>
      </w:r>
    </w:p>
    <w:p w14:paraId="0DFB3499" w14:textId="2197A1A9" w:rsidR="001B5C59" w:rsidRDefault="001B5C59">
      <w:r>
        <w:t>Kotler, P</w:t>
      </w:r>
      <w:r w:rsidR="00CE7A97">
        <w:t>.</w:t>
      </w:r>
      <w:r w:rsidR="00CD4226">
        <w:t xml:space="preserve"> and </w:t>
      </w:r>
      <w:r w:rsidR="00952729">
        <w:t>Lee, N.</w:t>
      </w:r>
      <w:r>
        <w:t xml:space="preserve"> (2005). </w:t>
      </w:r>
      <w:r w:rsidR="00CE7A97">
        <w:rPr>
          <w:i/>
          <w:iCs/>
        </w:rPr>
        <w:t xml:space="preserve">Corporate Social Responsibility: Doing the </w:t>
      </w:r>
      <w:proofErr w:type="gramStart"/>
      <w:r w:rsidR="00CE7A97">
        <w:rPr>
          <w:i/>
          <w:iCs/>
        </w:rPr>
        <w:t>most good</w:t>
      </w:r>
      <w:proofErr w:type="gramEnd"/>
      <w:r w:rsidR="00CE7A97">
        <w:rPr>
          <w:i/>
          <w:iCs/>
        </w:rPr>
        <w:t xml:space="preserve"> for your company and your cause. </w:t>
      </w:r>
      <w:r w:rsidR="00952729">
        <w:t xml:space="preserve">New Jersey: </w:t>
      </w:r>
      <w:r w:rsidR="00BA13D7">
        <w:t xml:space="preserve">John Wiley &amp; Sons, Inc. </w:t>
      </w:r>
    </w:p>
    <w:p w14:paraId="5121A0B8" w14:textId="4A97F326" w:rsidR="00F729E3" w:rsidRDefault="00F729E3">
      <w:r>
        <w:t xml:space="preserve">Luminary Bakery. (2022). </w:t>
      </w:r>
      <w:r>
        <w:rPr>
          <w:i/>
          <w:iCs/>
        </w:rPr>
        <w:t xml:space="preserve">Women’s Programmes. </w:t>
      </w:r>
      <w:r>
        <w:t xml:space="preserve">Available at: </w:t>
      </w:r>
      <w:hyperlink r:id="rId9" w:history="1">
        <w:r>
          <w:rPr>
            <w:rStyle w:val="Hyperlink"/>
          </w:rPr>
          <w:t>Wome</w:t>
        </w:r>
        <w:r>
          <w:rPr>
            <w:rStyle w:val="Hyperlink"/>
          </w:rPr>
          <w:t>n</w:t>
        </w:r>
        <w:r>
          <w:rPr>
            <w:rStyle w:val="Hyperlink"/>
          </w:rPr>
          <w:t>'s Programmes – Luminary Bakery</w:t>
        </w:r>
      </w:hyperlink>
      <w:proofErr w:type="gramStart"/>
      <w:r>
        <w:rPr>
          <w:rStyle w:val="Hyperlink"/>
        </w:rPr>
        <w:t xml:space="preserve">   </w:t>
      </w:r>
      <w:r w:rsidRPr="00F729E3">
        <w:rPr>
          <w:rStyle w:val="Hyperlink"/>
          <w:color w:val="auto"/>
          <w:u w:val="none"/>
        </w:rPr>
        <w:t>(</w:t>
      </w:r>
      <w:proofErr w:type="gramEnd"/>
      <w:r w:rsidRPr="00F729E3">
        <w:rPr>
          <w:rStyle w:val="Hyperlink"/>
          <w:color w:val="auto"/>
          <w:u w:val="none"/>
        </w:rPr>
        <w:t>Accessed 29 June 2022)</w:t>
      </w:r>
      <w:r>
        <w:rPr>
          <w:rStyle w:val="Hyperlink"/>
          <w:color w:val="auto"/>
          <w:u w:val="none"/>
        </w:rPr>
        <w:t>.</w:t>
      </w:r>
    </w:p>
    <w:p w14:paraId="1EEC5838" w14:textId="781677A6" w:rsidR="00752F79" w:rsidRDefault="00752F79">
      <w:r>
        <w:t xml:space="preserve">May, S. Cheney, G. and Roper, J. (2007). </w:t>
      </w:r>
      <w:r>
        <w:rPr>
          <w:i/>
          <w:iCs/>
        </w:rPr>
        <w:t>The debate over Corporate Social Responsibility.</w:t>
      </w:r>
      <w:r>
        <w:t xml:space="preserve"> Oxford University Press. </w:t>
      </w:r>
    </w:p>
    <w:p w14:paraId="10F90BC6" w14:textId="5E54A20A" w:rsidR="00691BB4" w:rsidRPr="00691BB4" w:rsidRDefault="00691BB4">
      <w:r>
        <w:t xml:space="preserve">McKinsey &amp; Company. (2020). </w:t>
      </w:r>
      <w:r>
        <w:rPr>
          <w:i/>
          <w:iCs/>
        </w:rPr>
        <w:t xml:space="preserve">From there to here: 50 years of thinking on the social responsibility of business. </w:t>
      </w:r>
      <w:r>
        <w:t xml:space="preserve">Available at: </w:t>
      </w:r>
      <w:hyperlink r:id="rId10" w:history="1">
        <w:r>
          <w:rPr>
            <w:rStyle w:val="Hyperlink"/>
          </w:rPr>
          <w:t>Social responsibility of business: 50 years of thinking | McKinsey</w:t>
        </w:r>
      </w:hyperlink>
      <w:r>
        <w:t xml:space="preserve"> (Accessed 30 June 2022). </w:t>
      </w:r>
    </w:p>
    <w:p w14:paraId="0D287244" w14:textId="69002EB8" w:rsidR="00CA4AFD" w:rsidRDefault="00CA4AFD" w:rsidP="00CA4AFD">
      <w:r w:rsidRPr="00CA4AFD">
        <w:t xml:space="preserve">Meiners, J. (2020). </w:t>
      </w:r>
      <w:r w:rsidRPr="00CA4AFD">
        <w:rPr>
          <w:i/>
          <w:iCs/>
        </w:rPr>
        <w:t>Ten years later, BP oil spill continues to harm wildlife—especially dolphins</w:t>
      </w:r>
      <w:r>
        <w:t xml:space="preserve">. Available at: </w:t>
      </w:r>
      <w:hyperlink r:id="rId11" w:history="1">
        <w:r>
          <w:rPr>
            <w:rStyle w:val="Hyperlink"/>
          </w:rPr>
          <w:t>Ten years later, BP oil spill continues to harm wildlife—especially dolphins (nationalgeographic.com)</w:t>
        </w:r>
      </w:hyperlink>
      <w:r>
        <w:t xml:space="preserve"> (Accessed 29</w:t>
      </w:r>
      <w:r>
        <w:rPr>
          <w:vertAlign w:val="superscript"/>
        </w:rPr>
        <w:t xml:space="preserve"> </w:t>
      </w:r>
      <w:r>
        <w:t xml:space="preserve">June 2022). </w:t>
      </w:r>
    </w:p>
    <w:p w14:paraId="00F2924A" w14:textId="57298CCE" w:rsidR="00CA4AFD" w:rsidRPr="00752F79" w:rsidRDefault="00412FAB">
      <w:r>
        <w:t xml:space="preserve">Monaghan, P. (2013). </w:t>
      </w:r>
      <w:r>
        <w:rPr>
          <w:i/>
          <w:iCs/>
        </w:rPr>
        <w:t xml:space="preserve">Corporate Social Responsibility: How the movement has evolved since the 90s. </w:t>
      </w:r>
      <w:r>
        <w:t xml:space="preserve">Available at: </w:t>
      </w:r>
      <w:hyperlink r:id="rId12" w:history="1">
        <w:r>
          <w:rPr>
            <w:rStyle w:val="Hyperlink"/>
          </w:rPr>
          <w:t>Corporate social responsibility: how the movement has evolved since the 90s | Guardian sustainable business | The Guardian</w:t>
        </w:r>
      </w:hyperlink>
      <w:r>
        <w:t xml:space="preserve"> (Accessed 30 June 2022). </w:t>
      </w:r>
    </w:p>
    <w:p w14:paraId="2F142C65" w14:textId="77777777" w:rsidR="008E3AF2" w:rsidRDefault="003B0332" w:rsidP="00497AFF">
      <w:r>
        <w:t xml:space="preserve">Raworth, K. (2017). </w:t>
      </w:r>
      <w:r>
        <w:rPr>
          <w:i/>
          <w:iCs/>
        </w:rPr>
        <w:t>Doughnut Economics: Seven ways to think like a 21</w:t>
      </w:r>
      <w:r w:rsidRPr="003B0332">
        <w:rPr>
          <w:i/>
          <w:iCs/>
          <w:vertAlign w:val="superscript"/>
        </w:rPr>
        <w:t>st</w:t>
      </w:r>
      <w:r>
        <w:rPr>
          <w:i/>
          <w:iCs/>
        </w:rPr>
        <w:t xml:space="preserve"> century economist. </w:t>
      </w:r>
      <w:r w:rsidR="008E3AF2">
        <w:t xml:space="preserve">London: Penguin Random House. </w:t>
      </w:r>
    </w:p>
    <w:p w14:paraId="0DCFE83A" w14:textId="0B0E1328" w:rsidR="00497AFF" w:rsidRDefault="00497AFF" w:rsidP="00497AFF">
      <w:proofErr w:type="spellStart"/>
      <w:r w:rsidRPr="00497AFF">
        <w:t>Schlegelmilch</w:t>
      </w:r>
      <w:proofErr w:type="spellEnd"/>
      <w:r w:rsidRPr="00497AFF">
        <w:t xml:space="preserve">, &amp; </w:t>
      </w:r>
      <w:proofErr w:type="spellStart"/>
      <w:r w:rsidRPr="00497AFF">
        <w:t>Szőcs</w:t>
      </w:r>
      <w:proofErr w:type="spellEnd"/>
      <w:r w:rsidRPr="00497AFF">
        <w:t>, I. (2020). </w:t>
      </w:r>
      <w:r w:rsidRPr="00EE3417">
        <w:rPr>
          <w:i/>
          <w:iCs/>
        </w:rPr>
        <w:t>Rethinking Business Responsibility in a Global Context Challenges to Corporate Social Responsibility, Sustainability and Ethics</w:t>
      </w:r>
      <w:r w:rsidR="00EE3417">
        <w:t xml:space="preserve">. </w:t>
      </w:r>
      <w:r w:rsidR="009924B3">
        <w:t>Switzerland</w:t>
      </w:r>
      <w:r w:rsidR="005E5169">
        <w:t xml:space="preserve">: </w:t>
      </w:r>
      <w:r w:rsidRPr="00497AFF">
        <w:t xml:space="preserve">Springer International Publishing. </w:t>
      </w:r>
      <w:hyperlink r:id="rId13" w:history="1">
        <w:r w:rsidRPr="003B2CE2">
          <w:rPr>
            <w:rStyle w:val="Hyperlink"/>
          </w:rPr>
          <w:t>https://doi.org/10.1007/978-3-030-34261-6</w:t>
        </w:r>
      </w:hyperlink>
      <w:r>
        <w:t xml:space="preserve"> </w:t>
      </w:r>
    </w:p>
    <w:p w14:paraId="3601AF7D" w14:textId="2791D6A3" w:rsidR="005876A3" w:rsidRDefault="005876A3" w:rsidP="00497AFF">
      <w:r w:rsidRPr="005876A3">
        <w:lastRenderedPageBreak/>
        <w:t xml:space="preserve">Scottish Government. (2022). </w:t>
      </w:r>
      <w:r w:rsidRPr="005876A3">
        <w:rPr>
          <w:i/>
          <w:iCs/>
        </w:rPr>
        <w:t>Delivering Scotland's circular economy - proposed Circular Economy Bill: consultation</w:t>
      </w:r>
      <w:r>
        <w:rPr>
          <w:i/>
          <w:iCs/>
        </w:rPr>
        <w:t xml:space="preserve">. </w:t>
      </w:r>
      <w:r>
        <w:t xml:space="preserve">Available at: </w:t>
      </w:r>
      <w:hyperlink r:id="rId14" w:history="1">
        <w:r>
          <w:rPr>
            <w:rStyle w:val="Hyperlink"/>
          </w:rPr>
          <w:t>Delivering Scotland's circular economy - proposed Circular Economy Bill: consultation - gov.scot (www.gov.scot)</w:t>
        </w:r>
      </w:hyperlink>
      <w:r>
        <w:t xml:space="preserve"> (Accessed 1 July 2022). </w:t>
      </w:r>
    </w:p>
    <w:p w14:paraId="6610225A" w14:textId="77777777" w:rsidR="00E02B33" w:rsidRPr="00BE51CA" w:rsidRDefault="00E02B33" w:rsidP="00E02B33">
      <w:r>
        <w:t xml:space="preserve">Thorne McAlister, D. Ferrell, O.C. Ferrell, L. (2005) </w:t>
      </w:r>
      <w:r>
        <w:rPr>
          <w:i/>
          <w:iCs/>
        </w:rPr>
        <w:t xml:space="preserve">Business and Society: A strategic approach to social responsibility. </w:t>
      </w:r>
      <w:r>
        <w:t xml:space="preserve">Boston, New York: Houghton Mifflin Company </w:t>
      </w:r>
    </w:p>
    <w:p w14:paraId="33AD8A9B" w14:textId="61F1C9BF" w:rsidR="00691BB4" w:rsidRDefault="004D596C" w:rsidP="00497AFF">
      <w:r w:rsidRPr="004D596C">
        <w:t xml:space="preserve">Timpson Foundation. (2022). </w:t>
      </w:r>
      <w:r w:rsidRPr="004D596C">
        <w:rPr>
          <w:i/>
          <w:iCs/>
        </w:rPr>
        <w:t>Taking a special interest in rehabilitating prison leavers by offering supported employment</w:t>
      </w:r>
      <w:r w:rsidRPr="004D596C">
        <w:t>.</w:t>
      </w:r>
      <w:r>
        <w:t xml:space="preserve"> Available at: </w:t>
      </w:r>
      <w:hyperlink r:id="rId15" w:history="1">
        <w:r w:rsidR="00691BB4" w:rsidRPr="004D596C">
          <w:rPr>
            <w:rStyle w:val="Hyperlink"/>
          </w:rPr>
          <w:t>Timpson Foundation - Timpson Group (tim</w:t>
        </w:r>
        <w:r w:rsidR="00691BB4" w:rsidRPr="004D596C">
          <w:rPr>
            <w:rStyle w:val="Hyperlink"/>
          </w:rPr>
          <w:t>p</w:t>
        </w:r>
        <w:r w:rsidR="00691BB4" w:rsidRPr="004D596C">
          <w:rPr>
            <w:rStyle w:val="Hyperlink"/>
          </w:rPr>
          <w:t>son-group.co.uk)</w:t>
        </w:r>
      </w:hyperlink>
      <w:r>
        <w:t xml:space="preserve"> (Accessed 29 June 2022). </w:t>
      </w:r>
    </w:p>
    <w:p w14:paraId="0750EDA9" w14:textId="38F112A1" w:rsidR="00426F4F" w:rsidRDefault="000F2F87" w:rsidP="00426F4F">
      <w:proofErr w:type="spellStart"/>
      <w:r w:rsidRPr="00426F4F">
        <w:t>Tiseo</w:t>
      </w:r>
      <w:proofErr w:type="spellEnd"/>
      <w:r w:rsidRPr="00426F4F">
        <w:t xml:space="preserve">, I. (2021). </w:t>
      </w:r>
      <w:r w:rsidR="00426F4F" w:rsidRPr="00426F4F">
        <w:rPr>
          <w:i/>
          <w:iCs/>
        </w:rPr>
        <w:t>Volume of plastic waste exported annually from the UK 2000-2020</w:t>
      </w:r>
      <w:r w:rsidR="00426F4F">
        <w:rPr>
          <w:i/>
          <w:iCs/>
        </w:rPr>
        <w:t xml:space="preserve">. </w:t>
      </w:r>
      <w:r w:rsidR="00426F4F">
        <w:t xml:space="preserve">Available at: </w:t>
      </w:r>
      <w:hyperlink r:id="rId16" w:anchor=":~:text=The%20United%20Kingdom%20exported%200.54,million%20metric%20tons%20in%202011." w:history="1">
        <w:r w:rsidR="00426F4F">
          <w:rPr>
            <w:rStyle w:val="Hyperlink"/>
          </w:rPr>
          <w:t>• UK: plastic waste exports 2000-2021 | Statista</w:t>
        </w:r>
      </w:hyperlink>
      <w:r w:rsidR="00426F4F">
        <w:t xml:space="preserve"> (Accessed: 27 June 2022). </w:t>
      </w:r>
    </w:p>
    <w:p w14:paraId="31B52416" w14:textId="13D58EDD" w:rsidR="000F2F87" w:rsidRDefault="005876A3" w:rsidP="00497AFF">
      <w:r>
        <w:t xml:space="preserve">UK Government. (2022). </w:t>
      </w:r>
      <w:r>
        <w:rPr>
          <w:i/>
          <w:iCs/>
        </w:rPr>
        <w:t xml:space="preserve">Packaging Waste: Prepare for extended producer responsibility. </w:t>
      </w:r>
      <w:r>
        <w:t xml:space="preserve">Available at: </w:t>
      </w:r>
      <w:hyperlink r:id="rId17" w:anchor=":~:text=The%20way%20UK%20organisations%20responsible,data%20from%201%20January%202023." w:history="1">
        <w:r>
          <w:rPr>
            <w:rStyle w:val="Hyperlink"/>
          </w:rPr>
          <w:t>Packaging waste: prepare for extended producer responsibility - GOV.UK (www.gov.uk)</w:t>
        </w:r>
      </w:hyperlink>
      <w:r>
        <w:t xml:space="preserve"> (Accessed 1 July 2022). </w:t>
      </w:r>
    </w:p>
    <w:p w14:paraId="02D66C09" w14:textId="0FE2BE2C" w:rsidR="004D596C" w:rsidRPr="004D596C" w:rsidRDefault="004D596C" w:rsidP="00497AFF">
      <w:r>
        <w:t xml:space="preserve">Unilever. (2022). </w:t>
      </w:r>
      <w:r>
        <w:rPr>
          <w:i/>
          <w:iCs/>
        </w:rPr>
        <w:t xml:space="preserve">Planet &amp; Society. </w:t>
      </w:r>
      <w:r>
        <w:t xml:space="preserve">Available at: </w:t>
      </w:r>
      <w:hyperlink r:id="rId18" w:history="1">
        <w:r w:rsidRPr="00AE3041">
          <w:rPr>
            <w:rStyle w:val="Hyperlink"/>
          </w:rPr>
          <w:t>https://www.unilever.co.uk/planet-and-society/</w:t>
        </w:r>
      </w:hyperlink>
      <w:r>
        <w:t xml:space="preserve"> (Accessed 30 June 2022).</w:t>
      </w:r>
    </w:p>
    <w:p w14:paraId="7DC8D5E6" w14:textId="1EB7BFBB" w:rsidR="00691BB4" w:rsidRPr="00691BB4" w:rsidRDefault="00691BB4" w:rsidP="00497AFF">
      <w:proofErr w:type="spellStart"/>
      <w:r>
        <w:t>Vanham</w:t>
      </w:r>
      <w:proofErr w:type="spellEnd"/>
      <w:r>
        <w:t xml:space="preserve">, P. (2022). </w:t>
      </w:r>
      <w:r>
        <w:rPr>
          <w:i/>
          <w:iCs/>
        </w:rPr>
        <w:t xml:space="preserve">The morality of business and the risk of a dead planet. </w:t>
      </w:r>
      <w:r>
        <w:t xml:space="preserve">Available at: </w:t>
      </w:r>
      <w:hyperlink r:id="rId19" w:history="1">
        <w:r>
          <w:rPr>
            <w:rStyle w:val="Hyperlink"/>
          </w:rPr>
          <w:t>The morality of business and the risk of a dead planet | LSE Business Review</w:t>
        </w:r>
      </w:hyperlink>
      <w:r>
        <w:t xml:space="preserve"> (Accessed 1 July 2022).</w:t>
      </w:r>
    </w:p>
    <w:p w14:paraId="319C8640" w14:textId="17791783" w:rsidR="00691BB4" w:rsidRDefault="00691BB4" w:rsidP="00691BB4">
      <w:pP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</w:pPr>
      <w:proofErr w:type="spellStart"/>
      <w:r>
        <w:t>Wasieleski</w:t>
      </w:r>
      <w:proofErr w:type="spellEnd"/>
      <w:r>
        <w:t xml:space="preserve">, D.M. and Weber, J. (2019). </w:t>
      </w:r>
      <w:r>
        <w:rPr>
          <w:i/>
          <w:iCs/>
        </w:rPr>
        <w:t xml:space="preserve">Business Ethics. </w:t>
      </w:r>
      <w:r>
        <w:t xml:space="preserve">Emerald Publishing Limited. Available at: </w:t>
      </w:r>
      <w:hyperlink r:id="rId20" w:history="1">
        <w:r w:rsidRPr="00AE3041">
          <w:rPr>
            <w:rStyle w:val="Hyperlink"/>
            <w:rFonts w:ascii="Helvetica" w:hAnsi="Helvetica" w:cs="Helvetica"/>
            <w:sz w:val="21"/>
            <w:szCs w:val="21"/>
            <w:shd w:val="clear" w:color="auto" w:fill="FFFFFF"/>
          </w:rPr>
          <w:t>https://ebookcentral.proquest.com/lib/trinity/detail.action?docID=5780273</w:t>
        </w:r>
      </w:hyperlink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.</w:t>
      </w:r>
    </w:p>
    <w:p w14:paraId="36FB164E" w14:textId="5CD70995" w:rsidR="0007211A" w:rsidRPr="00691BB4" w:rsidRDefault="0007211A" w:rsidP="00497AFF"/>
    <w:p w14:paraId="090A787C" w14:textId="71BCDEA6" w:rsidR="0007211A" w:rsidRDefault="0007211A" w:rsidP="00497AFF"/>
    <w:p w14:paraId="1F861A62" w14:textId="1B87AC9F" w:rsidR="005876A3" w:rsidRPr="00497AFF" w:rsidRDefault="005876A3" w:rsidP="00497AFF">
      <w:r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 xml:space="preserve"> </w:t>
      </w:r>
    </w:p>
    <w:sectPr w:rsidR="005876A3" w:rsidRPr="00497A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2676"/>
    <w:rsid w:val="000017D5"/>
    <w:rsid w:val="00011E08"/>
    <w:rsid w:val="00014144"/>
    <w:rsid w:val="00017712"/>
    <w:rsid w:val="00023BD8"/>
    <w:rsid w:val="00035399"/>
    <w:rsid w:val="00036F91"/>
    <w:rsid w:val="000545CB"/>
    <w:rsid w:val="00063723"/>
    <w:rsid w:val="00071BCE"/>
    <w:rsid w:val="0007211A"/>
    <w:rsid w:val="00073EFC"/>
    <w:rsid w:val="00076237"/>
    <w:rsid w:val="000831E1"/>
    <w:rsid w:val="000866D4"/>
    <w:rsid w:val="00092181"/>
    <w:rsid w:val="000930E5"/>
    <w:rsid w:val="000A68D7"/>
    <w:rsid w:val="000E41EA"/>
    <w:rsid w:val="000F2F87"/>
    <w:rsid w:val="0010331B"/>
    <w:rsid w:val="0011643D"/>
    <w:rsid w:val="00134546"/>
    <w:rsid w:val="00140BCC"/>
    <w:rsid w:val="00147786"/>
    <w:rsid w:val="00175F3D"/>
    <w:rsid w:val="001813CC"/>
    <w:rsid w:val="00186C79"/>
    <w:rsid w:val="00195DF0"/>
    <w:rsid w:val="001B5032"/>
    <w:rsid w:val="001B5568"/>
    <w:rsid w:val="001B5C59"/>
    <w:rsid w:val="001D17CB"/>
    <w:rsid w:val="001E604C"/>
    <w:rsid w:val="001F5815"/>
    <w:rsid w:val="00237370"/>
    <w:rsid w:val="0024246D"/>
    <w:rsid w:val="00247E23"/>
    <w:rsid w:val="00251875"/>
    <w:rsid w:val="00253C20"/>
    <w:rsid w:val="00254D2A"/>
    <w:rsid w:val="00295389"/>
    <w:rsid w:val="002B5C58"/>
    <w:rsid w:val="002E4274"/>
    <w:rsid w:val="002E6BF8"/>
    <w:rsid w:val="002F2D6D"/>
    <w:rsid w:val="00307ACB"/>
    <w:rsid w:val="0032142E"/>
    <w:rsid w:val="003275E2"/>
    <w:rsid w:val="00333C18"/>
    <w:rsid w:val="00334097"/>
    <w:rsid w:val="003379E3"/>
    <w:rsid w:val="00344392"/>
    <w:rsid w:val="003508EA"/>
    <w:rsid w:val="00373B4A"/>
    <w:rsid w:val="003743BD"/>
    <w:rsid w:val="003748BA"/>
    <w:rsid w:val="00375D2D"/>
    <w:rsid w:val="00381693"/>
    <w:rsid w:val="00381FA1"/>
    <w:rsid w:val="003853DF"/>
    <w:rsid w:val="0039554E"/>
    <w:rsid w:val="003B0332"/>
    <w:rsid w:val="003C2682"/>
    <w:rsid w:val="003D0B2D"/>
    <w:rsid w:val="003D6C4D"/>
    <w:rsid w:val="003F216C"/>
    <w:rsid w:val="003F2B66"/>
    <w:rsid w:val="003F562B"/>
    <w:rsid w:val="0040346D"/>
    <w:rsid w:val="0040648B"/>
    <w:rsid w:val="00406F6D"/>
    <w:rsid w:val="00407F8F"/>
    <w:rsid w:val="00410550"/>
    <w:rsid w:val="00412FAB"/>
    <w:rsid w:val="0042504E"/>
    <w:rsid w:val="00426F4F"/>
    <w:rsid w:val="0043488C"/>
    <w:rsid w:val="0043532B"/>
    <w:rsid w:val="00471D39"/>
    <w:rsid w:val="00472CB9"/>
    <w:rsid w:val="004862D1"/>
    <w:rsid w:val="0049751C"/>
    <w:rsid w:val="00497AFF"/>
    <w:rsid w:val="004A4D09"/>
    <w:rsid w:val="004C0E6E"/>
    <w:rsid w:val="004C4FB8"/>
    <w:rsid w:val="004D596C"/>
    <w:rsid w:val="004D74C1"/>
    <w:rsid w:val="004E6D1F"/>
    <w:rsid w:val="00512DD2"/>
    <w:rsid w:val="00513595"/>
    <w:rsid w:val="00534509"/>
    <w:rsid w:val="00540DD5"/>
    <w:rsid w:val="00544236"/>
    <w:rsid w:val="00556918"/>
    <w:rsid w:val="0056269D"/>
    <w:rsid w:val="005675AE"/>
    <w:rsid w:val="00587296"/>
    <w:rsid w:val="005876A3"/>
    <w:rsid w:val="005A241E"/>
    <w:rsid w:val="005A6129"/>
    <w:rsid w:val="005B47BA"/>
    <w:rsid w:val="005C5408"/>
    <w:rsid w:val="005D706D"/>
    <w:rsid w:val="005E5169"/>
    <w:rsid w:val="005F6954"/>
    <w:rsid w:val="00600DFE"/>
    <w:rsid w:val="00600F45"/>
    <w:rsid w:val="00603AD7"/>
    <w:rsid w:val="00604369"/>
    <w:rsid w:val="006043C3"/>
    <w:rsid w:val="006226EE"/>
    <w:rsid w:val="006234EB"/>
    <w:rsid w:val="00626F9B"/>
    <w:rsid w:val="00630A20"/>
    <w:rsid w:val="00631FD2"/>
    <w:rsid w:val="00640EF6"/>
    <w:rsid w:val="006438FF"/>
    <w:rsid w:val="00657CEC"/>
    <w:rsid w:val="0066276A"/>
    <w:rsid w:val="00667A16"/>
    <w:rsid w:val="00677B23"/>
    <w:rsid w:val="00691BB4"/>
    <w:rsid w:val="00697C35"/>
    <w:rsid w:val="006A295A"/>
    <w:rsid w:val="006B7117"/>
    <w:rsid w:val="006B7E7B"/>
    <w:rsid w:val="006E4882"/>
    <w:rsid w:val="006E49DA"/>
    <w:rsid w:val="00716C3C"/>
    <w:rsid w:val="00717A94"/>
    <w:rsid w:val="00724480"/>
    <w:rsid w:val="0074125E"/>
    <w:rsid w:val="007420FB"/>
    <w:rsid w:val="00752F79"/>
    <w:rsid w:val="007537D2"/>
    <w:rsid w:val="007646C6"/>
    <w:rsid w:val="0077529A"/>
    <w:rsid w:val="00782676"/>
    <w:rsid w:val="00786C80"/>
    <w:rsid w:val="00790383"/>
    <w:rsid w:val="0079343E"/>
    <w:rsid w:val="007959D8"/>
    <w:rsid w:val="00796C41"/>
    <w:rsid w:val="007B7FBB"/>
    <w:rsid w:val="007D12B2"/>
    <w:rsid w:val="007D50D4"/>
    <w:rsid w:val="00800E59"/>
    <w:rsid w:val="00806108"/>
    <w:rsid w:val="0080752C"/>
    <w:rsid w:val="00827206"/>
    <w:rsid w:val="00830B13"/>
    <w:rsid w:val="0083123D"/>
    <w:rsid w:val="008368AD"/>
    <w:rsid w:val="008415FF"/>
    <w:rsid w:val="00851F80"/>
    <w:rsid w:val="00853709"/>
    <w:rsid w:val="00871315"/>
    <w:rsid w:val="00872B94"/>
    <w:rsid w:val="00877349"/>
    <w:rsid w:val="00885B99"/>
    <w:rsid w:val="0089210F"/>
    <w:rsid w:val="00894AC2"/>
    <w:rsid w:val="008A7B6B"/>
    <w:rsid w:val="008D57DA"/>
    <w:rsid w:val="008E3AF2"/>
    <w:rsid w:val="008F1716"/>
    <w:rsid w:val="0090422F"/>
    <w:rsid w:val="00905D46"/>
    <w:rsid w:val="00914633"/>
    <w:rsid w:val="009161F9"/>
    <w:rsid w:val="00926914"/>
    <w:rsid w:val="00930FC0"/>
    <w:rsid w:val="0093317D"/>
    <w:rsid w:val="00936F1D"/>
    <w:rsid w:val="009476C2"/>
    <w:rsid w:val="00952729"/>
    <w:rsid w:val="00956EC1"/>
    <w:rsid w:val="009618AC"/>
    <w:rsid w:val="00967261"/>
    <w:rsid w:val="00970F86"/>
    <w:rsid w:val="00987847"/>
    <w:rsid w:val="009924B3"/>
    <w:rsid w:val="00992DB3"/>
    <w:rsid w:val="00996294"/>
    <w:rsid w:val="009A02BA"/>
    <w:rsid w:val="009A437C"/>
    <w:rsid w:val="009A791C"/>
    <w:rsid w:val="009C577D"/>
    <w:rsid w:val="009D02A3"/>
    <w:rsid w:val="009E271A"/>
    <w:rsid w:val="009F0A64"/>
    <w:rsid w:val="009F2279"/>
    <w:rsid w:val="00A0663E"/>
    <w:rsid w:val="00A2038E"/>
    <w:rsid w:val="00A21042"/>
    <w:rsid w:val="00A24C82"/>
    <w:rsid w:val="00A32DCA"/>
    <w:rsid w:val="00A4065B"/>
    <w:rsid w:val="00A43F50"/>
    <w:rsid w:val="00A441A4"/>
    <w:rsid w:val="00A44EB2"/>
    <w:rsid w:val="00A534D0"/>
    <w:rsid w:val="00A71876"/>
    <w:rsid w:val="00A764A3"/>
    <w:rsid w:val="00A82A05"/>
    <w:rsid w:val="00A85158"/>
    <w:rsid w:val="00A93978"/>
    <w:rsid w:val="00AA1966"/>
    <w:rsid w:val="00AA4F4D"/>
    <w:rsid w:val="00AA7CE5"/>
    <w:rsid w:val="00AB7554"/>
    <w:rsid w:val="00AD2142"/>
    <w:rsid w:val="00AD6ADD"/>
    <w:rsid w:val="00AD73D1"/>
    <w:rsid w:val="00AF4401"/>
    <w:rsid w:val="00B15DB5"/>
    <w:rsid w:val="00B16859"/>
    <w:rsid w:val="00B201D8"/>
    <w:rsid w:val="00B31AC8"/>
    <w:rsid w:val="00B33015"/>
    <w:rsid w:val="00B51FBF"/>
    <w:rsid w:val="00B53AE7"/>
    <w:rsid w:val="00B7369D"/>
    <w:rsid w:val="00B778F6"/>
    <w:rsid w:val="00B84A22"/>
    <w:rsid w:val="00B90A0E"/>
    <w:rsid w:val="00B9514B"/>
    <w:rsid w:val="00BA0DD7"/>
    <w:rsid w:val="00BA13D7"/>
    <w:rsid w:val="00BB316A"/>
    <w:rsid w:val="00BB425A"/>
    <w:rsid w:val="00BB7282"/>
    <w:rsid w:val="00BD7D02"/>
    <w:rsid w:val="00BE51CA"/>
    <w:rsid w:val="00C26C8B"/>
    <w:rsid w:val="00C320A7"/>
    <w:rsid w:val="00C32F93"/>
    <w:rsid w:val="00C407C3"/>
    <w:rsid w:val="00C41A35"/>
    <w:rsid w:val="00C73042"/>
    <w:rsid w:val="00C7336D"/>
    <w:rsid w:val="00C76D71"/>
    <w:rsid w:val="00C85F20"/>
    <w:rsid w:val="00C96F1E"/>
    <w:rsid w:val="00CA2FF8"/>
    <w:rsid w:val="00CA4AFD"/>
    <w:rsid w:val="00CA4DC9"/>
    <w:rsid w:val="00CB428E"/>
    <w:rsid w:val="00CC69F2"/>
    <w:rsid w:val="00CD4082"/>
    <w:rsid w:val="00CD4226"/>
    <w:rsid w:val="00CE1D27"/>
    <w:rsid w:val="00CE7A97"/>
    <w:rsid w:val="00CF4F5B"/>
    <w:rsid w:val="00D03F44"/>
    <w:rsid w:val="00D16DF0"/>
    <w:rsid w:val="00D31230"/>
    <w:rsid w:val="00D3370A"/>
    <w:rsid w:val="00D5399F"/>
    <w:rsid w:val="00D60099"/>
    <w:rsid w:val="00D66FC2"/>
    <w:rsid w:val="00D71E3E"/>
    <w:rsid w:val="00D86B11"/>
    <w:rsid w:val="00D91AF3"/>
    <w:rsid w:val="00D934D1"/>
    <w:rsid w:val="00D94255"/>
    <w:rsid w:val="00DA0602"/>
    <w:rsid w:val="00DB1E5E"/>
    <w:rsid w:val="00DD0377"/>
    <w:rsid w:val="00DE5359"/>
    <w:rsid w:val="00E02B33"/>
    <w:rsid w:val="00E119E4"/>
    <w:rsid w:val="00E131E0"/>
    <w:rsid w:val="00E42BD1"/>
    <w:rsid w:val="00E43229"/>
    <w:rsid w:val="00E56B8E"/>
    <w:rsid w:val="00E5762C"/>
    <w:rsid w:val="00E7344D"/>
    <w:rsid w:val="00E83C67"/>
    <w:rsid w:val="00E8546D"/>
    <w:rsid w:val="00E86D82"/>
    <w:rsid w:val="00E94F43"/>
    <w:rsid w:val="00EA2B62"/>
    <w:rsid w:val="00EA69EB"/>
    <w:rsid w:val="00EB5E24"/>
    <w:rsid w:val="00EC1B31"/>
    <w:rsid w:val="00EC3F20"/>
    <w:rsid w:val="00EC55E1"/>
    <w:rsid w:val="00ED0541"/>
    <w:rsid w:val="00EE0417"/>
    <w:rsid w:val="00EE3417"/>
    <w:rsid w:val="00EE38FB"/>
    <w:rsid w:val="00EE4AC3"/>
    <w:rsid w:val="00EF77B1"/>
    <w:rsid w:val="00F01A01"/>
    <w:rsid w:val="00F17B7E"/>
    <w:rsid w:val="00F2031B"/>
    <w:rsid w:val="00F340DD"/>
    <w:rsid w:val="00F3605E"/>
    <w:rsid w:val="00F5082C"/>
    <w:rsid w:val="00F729E3"/>
    <w:rsid w:val="00F75B91"/>
    <w:rsid w:val="00F854AE"/>
    <w:rsid w:val="00F85A20"/>
    <w:rsid w:val="00FA1E4C"/>
    <w:rsid w:val="00FB5277"/>
    <w:rsid w:val="00FD7627"/>
    <w:rsid w:val="00FE6957"/>
    <w:rsid w:val="00FF0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17F88"/>
  <w15:chartTrackingRefBased/>
  <w15:docId w15:val="{4728ECCF-2877-495B-973E-BBF02638E7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26F4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304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7AF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26F4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D57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69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66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52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6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7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8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3ng5l43rkkzc34ep72kj9as1-wpengine.netdna-ssl.com/wp-content/uploads/2022/06/GlobeScan-SustainAbility-Leaders-Survey-2022-Report.pdf" TargetMode="External"/><Relationship Id="rId13" Type="http://schemas.openxmlformats.org/officeDocument/2006/relationships/hyperlink" Target="https://doi.org/10.1007/978-3-030-34261-6" TargetMode="External"/><Relationship Id="rId18" Type="http://schemas.openxmlformats.org/officeDocument/2006/relationships/hyperlink" Target="https://www.unilever.co.uk/planet-and-society/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nytimes.com/1970/09/13/archives/a-friedman-doctrine-the-social-responsibility-of-business-is-to.html" TargetMode="External"/><Relationship Id="rId12" Type="http://schemas.openxmlformats.org/officeDocument/2006/relationships/hyperlink" Target="https://www.theguardian.com/sustainable-business/csr-retrospective-how-movement-developed-90s" TargetMode="External"/><Relationship Id="rId17" Type="http://schemas.openxmlformats.org/officeDocument/2006/relationships/hyperlink" Target="https://www.gov.uk/guidance/packaging-waste-prepare-for-extended-producer-responsibili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statista.com/statistics/1268923/annual-plastics-waste-exports-united-kingdom-uk/" TargetMode="External"/><Relationship Id="rId20" Type="http://schemas.openxmlformats.org/officeDocument/2006/relationships/hyperlink" Target="https://ebookcentral.proquest.com/lib/trinity/detail.action?docID=5780273" TargetMode="External"/><Relationship Id="rId1" Type="http://schemas.openxmlformats.org/officeDocument/2006/relationships/styles" Target="styles.xml"/><Relationship Id="rId6" Type="http://schemas.openxmlformats.org/officeDocument/2006/relationships/hyperlink" Target="https://news.cancerresearchuk.org/2022/03/10/tesco-is-supporting-race-for-life-for-the-21st-year/" TargetMode="External"/><Relationship Id="rId11" Type="http://schemas.openxmlformats.org/officeDocument/2006/relationships/hyperlink" Target="https://www.nationalgeographic.com/animals/article/how-is-wildlife-doing-now--ten-years-after-the-deepwater-horizon" TargetMode="External"/><Relationship Id="rId5" Type="http://schemas.openxmlformats.org/officeDocument/2006/relationships/hyperlink" Target="https://www.gatesfoundation.org/" TargetMode="External"/><Relationship Id="rId15" Type="http://schemas.openxmlformats.org/officeDocument/2006/relationships/hyperlink" Target="https://www.timpson-group.co.uk/timpson-foundation/" TargetMode="External"/><Relationship Id="rId10" Type="http://schemas.openxmlformats.org/officeDocument/2006/relationships/hyperlink" Target="https://www.mckinsey.com/featured-insights/corporate-purpose/from-there-to-here-50-years-of-thinking-on-the-social-responsibility-of-business" TargetMode="External"/><Relationship Id="rId19" Type="http://schemas.openxmlformats.org/officeDocument/2006/relationships/hyperlink" Target="https://blogs.lse.ac.uk/businessreview/2022/01/18/the-morality-of-business-and-the-risk-of-a-dead-planet/" TargetMode="External"/><Relationship Id="rId4" Type="http://schemas.openxmlformats.org/officeDocument/2006/relationships/hyperlink" Target="https://www.bbc.co.uk/programmes/p05q49hq" TargetMode="External"/><Relationship Id="rId9" Type="http://schemas.openxmlformats.org/officeDocument/2006/relationships/hyperlink" Target="https://luminarybakery.com/pages/luminary-womens-programmes" TargetMode="External"/><Relationship Id="rId14" Type="http://schemas.openxmlformats.org/officeDocument/2006/relationships/hyperlink" Target="https://www.gov.scot/publications/delivering-scotlands-circular-economy-consultation-proposals-circular-economy-bill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909</Words>
  <Characters>5183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Street</dc:creator>
  <cp:keywords/>
  <dc:description/>
  <cp:lastModifiedBy>Vicky Street</cp:lastModifiedBy>
  <cp:revision>2</cp:revision>
  <dcterms:created xsi:type="dcterms:W3CDTF">2022-07-01T19:30:00Z</dcterms:created>
  <dcterms:modified xsi:type="dcterms:W3CDTF">2022-07-01T19:30:00Z</dcterms:modified>
</cp:coreProperties>
</file>