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E60EA4" w14:textId="375F6402" w:rsidR="00F834AD" w:rsidRDefault="00794C00" w:rsidP="00884245">
      <w:pPr>
        <w:spacing w:line="360" w:lineRule="auto"/>
      </w:pPr>
      <w:r>
        <w:t>Myfanwy Sephton</w:t>
      </w:r>
    </w:p>
    <w:p w14:paraId="618C7671" w14:textId="2AADEA56" w:rsidR="00794C00" w:rsidRDefault="00794C00" w:rsidP="00884245">
      <w:pPr>
        <w:spacing w:line="360" w:lineRule="auto"/>
      </w:pPr>
      <w:r>
        <w:t xml:space="preserve">Gwent Police 407852 PC 2332 </w:t>
      </w:r>
    </w:p>
    <w:p w14:paraId="19035F57" w14:textId="4B97E3A7" w:rsidR="00794C00" w:rsidRDefault="00794C00" w:rsidP="00884245">
      <w:pPr>
        <w:spacing w:line="360" w:lineRule="auto"/>
      </w:pPr>
      <w:r>
        <w:t>Student Number: 2031285</w:t>
      </w:r>
    </w:p>
    <w:p w14:paraId="1528B9C2" w14:textId="6D03BB08" w:rsidR="00794C00" w:rsidRDefault="00794C00" w:rsidP="00884245">
      <w:pPr>
        <w:spacing w:line="360" w:lineRule="auto"/>
      </w:pPr>
      <w:r>
        <w:t>Exam 1 - 16/09/2021</w:t>
      </w:r>
    </w:p>
    <w:p w14:paraId="432B2149" w14:textId="68A8BF44" w:rsidR="00794C00" w:rsidRDefault="00794C00" w:rsidP="00884245">
      <w:pPr>
        <w:spacing w:line="360" w:lineRule="auto"/>
      </w:pPr>
    </w:p>
    <w:p w14:paraId="2CBE7410" w14:textId="15DC9BE6" w:rsidR="00794C00" w:rsidRDefault="001E18EB" w:rsidP="00884245">
      <w:pPr>
        <w:pStyle w:val="ListParagraph"/>
        <w:numPr>
          <w:ilvl w:val="0"/>
          <w:numId w:val="2"/>
        </w:numPr>
        <w:spacing w:line="360" w:lineRule="auto"/>
      </w:pPr>
      <w:r>
        <w:t xml:space="preserve">Recording must not include personal information about the individuals involved. Recording must be </w:t>
      </w:r>
      <w:r w:rsidR="00730C96">
        <w:t xml:space="preserve">only hold information relevant to the incident. Information must </w:t>
      </w:r>
      <w:r w:rsidR="00AE42A0">
        <w:t>be destroyed if not longer needed.</w:t>
      </w:r>
    </w:p>
    <w:p w14:paraId="4B55918F" w14:textId="6CFD0C2A" w:rsidR="00AE42A0" w:rsidRDefault="00AE42A0" w:rsidP="00884245">
      <w:pPr>
        <w:pStyle w:val="ListParagraph"/>
        <w:numPr>
          <w:ilvl w:val="0"/>
          <w:numId w:val="2"/>
        </w:numPr>
        <w:spacing w:line="360" w:lineRule="auto"/>
      </w:pPr>
      <w:r>
        <w:t xml:space="preserve">Discretion is the freedom to use your own judgement in </w:t>
      </w:r>
      <w:r w:rsidR="00474608">
        <w:t xml:space="preserve">certain circumstances. Discrimination </w:t>
      </w:r>
      <w:r w:rsidR="000F5404">
        <w:t>can be verbal or physical actions</w:t>
      </w:r>
      <w:r w:rsidR="00474608">
        <w:t xml:space="preserve"> when an individual </w:t>
      </w:r>
      <w:r w:rsidR="006A39AB">
        <w:t xml:space="preserve">has </w:t>
      </w:r>
      <w:r w:rsidR="00474608">
        <w:t xml:space="preserve">prejudice </w:t>
      </w:r>
      <w:r w:rsidR="006A39AB">
        <w:t xml:space="preserve">towards an individual due to their protected characteristics or perceived protected characteristic. Officers can avoid </w:t>
      </w:r>
      <w:r w:rsidR="009A6810">
        <w:t>having their discretion being seen a</w:t>
      </w:r>
      <w:r w:rsidR="006958C6">
        <w:t>s</w:t>
      </w:r>
      <w:r w:rsidR="009A6810">
        <w:t xml:space="preserve"> discrimination if they treat every circumstance as </w:t>
      </w:r>
      <w:r w:rsidR="006958C6">
        <w:t xml:space="preserve">individual and treat each person according to their needs. Sometimes if you treat everyone </w:t>
      </w:r>
      <w:r w:rsidR="0050661E">
        <w:t>equally it can lead to inequality, for example, not making adjustment for a disabled person.</w:t>
      </w:r>
    </w:p>
    <w:p w14:paraId="5F85216E" w14:textId="4453488E" w:rsidR="0050661E" w:rsidRDefault="009D358B" w:rsidP="00884245">
      <w:pPr>
        <w:pStyle w:val="ListParagraph"/>
        <w:numPr>
          <w:ilvl w:val="0"/>
          <w:numId w:val="2"/>
        </w:numPr>
        <w:spacing w:line="360" w:lineRule="auto"/>
      </w:pPr>
      <w:r>
        <w:t>Section 3 of the Criminal Justice Act allows any person to arrest</w:t>
      </w:r>
      <w:r w:rsidR="002C55F6">
        <w:t>, for an indictable offence, if the person has committed the offence, is commit</w:t>
      </w:r>
      <w:r w:rsidR="00306494">
        <w:t>ting</w:t>
      </w:r>
      <w:r w:rsidR="002C55F6">
        <w:t xml:space="preserve"> the offence and if the person i</w:t>
      </w:r>
      <w:r w:rsidR="00222C69">
        <w:t>s stopping an individual unlawfully at large.</w:t>
      </w:r>
    </w:p>
    <w:p w14:paraId="42C07050" w14:textId="77777777" w:rsidR="00794C66" w:rsidRDefault="00306494" w:rsidP="00884245">
      <w:pPr>
        <w:pStyle w:val="ListParagraph"/>
        <w:numPr>
          <w:ilvl w:val="0"/>
          <w:numId w:val="2"/>
        </w:numPr>
        <w:spacing w:line="360" w:lineRule="auto"/>
      </w:pPr>
      <w:r>
        <w:t>The Necessity test ca</w:t>
      </w:r>
      <w:r w:rsidR="00461A70">
        <w:t xml:space="preserve">me after SOCPA 2005 where it was decided that the arrest had to be necessary for it to be lawful. </w:t>
      </w:r>
      <w:r w:rsidR="00AF1613">
        <w:t xml:space="preserve">The first necessity you have is Investigation. You would use the necessity prompt and effective investigation if you wanted to obtain </w:t>
      </w:r>
      <w:r w:rsidR="00C11672">
        <w:t>fingerprints</w:t>
      </w:r>
      <w:r w:rsidR="00AF1613">
        <w:t xml:space="preserve"> </w:t>
      </w:r>
      <w:r w:rsidR="00BC070E">
        <w:t xml:space="preserve">from an individual, if you wanted to seize evidence from their home before any co-suspects </w:t>
      </w:r>
      <w:r w:rsidR="00C11672">
        <w:t xml:space="preserve">could alter or destroy it and if you wanted to prevent the suspect from intimidating the victim etc. The necessity of disappearance related to if a person </w:t>
      </w:r>
      <w:r w:rsidR="001A1459">
        <w:t xml:space="preserve">previously has not turned up to court or for a voluntary interview. </w:t>
      </w:r>
      <w:r w:rsidR="00414940">
        <w:t xml:space="preserve">The necessity of children also related to vulnerable people. </w:t>
      </w:r>
    </w:p>
    <w:p w14:paraId="4A1338DE" w14:textId="25A4CD82" w:rsidR="00306494" w:rsidRDefault="00414940" w:rsidP="00884245">
      <w:pPr>
        <w:pStyle w:val="ListParagraph"/>
        <w:spacing w:line="360" w:lineRule="auto"/>
      </w:pPr>
      <w:r>
        <w:t xml:space="preserve">It </w:t>
      </w:r>
      <w:r w:rsidR="001C0322">
        <w:t>is a necessity to arrest if the children and vulnerable people were to be in put at risk, directly or indi</w:t>
      </w:r>
      <w:r w:rsidR="00794C66">
        <w:t>rectly, by the individual if they were not arrested.</w:t>
      </w:r>
    </w:p>
    <w:p w14:paraId="2CFAF206" w14:textId="018EAD53" w:rsidR="00794C66" w:rsidRDefault="00794C66" w:rsidP="00884245">
      <w:pPr>
        <w:pStyle w:val="ListParagraph"/>
        <w:spacing w:line="360" w:lineRule="auto"/>
      </w:pPr>
      <w:r>
        <w:t>The 4</w:t>
      </w:r>
      <w:r w:rsidRPr="00794C66">
        <w:rPr>
          <w:vertAlign w:val="superscript"/>
        </w:rPr>
        <w:t>th</w:t>
      </w:r>
      <w:r>
        <w:t xml:space="preserve"> necessity is to prevent physical injury. This includes </w:t>
      </w:r>
      <w:r w:rsidR="0089755A">
        <w:t>preventing physical injury to members of the public but also the suspect themselves.</w:t>
      </w:r>
    </w:p>
    <w:p w14:paraId="599C02C5" w14:textId="43DA9C9E" w:rsidR="0089755A" w:rsidRDefault="00720F8C" w:rsidP="00884245">
      <w:pPr>
        <w:pStyle w:val="ListParagraph"/>
        <w:spacing w:line="360" w:lineRule="auto"/>
      </w:pPr>
      <w:r>
        <w:t>Following that there is protecting public decency, this would include nudity or public urination and if often used if the offence is repeated and ongoing.</w:t>
      </w:r>
    </w:p>
    <w:p w14:paraId="7EBA1593" w14:textId="4E2AE218" w:rsidR="00720F8C" w:rsidRDefault="00804753" w:rsidP="00884245">
      <w:pPr>
        <w:pStyle w:val="ListParagraph"/>
        <w:spacing w:line="360" w:lineRule="auto"/>
      </w:pPr>
      <w:r>
        <w:lastRenderedPageBreak/>
        <w:t>After this is loss of damage to property, this can used to prevent offenders from repeated offences such as theft or criminal damage. It stops them from having a crime spree.</w:t>
      </w:r>
    </w:p>
    <w:p w14:paraId="5E308DAE" w14:textId="59D4145D" w:rsidR="00804753" w:rsidRDefault="00443350" w:rsidP="00884245">
      <w:pPr>
        <w:pStyle w:val="ListParagraph"/>
        <w:spacing w:line="360" w:lineRule="auto"/>
      </w:pPr>
      <w:r>
        <w:t xml:space="preserve">It is then followed by address and name. Officers may ask an individual for proof of name and address and the individual must provide </w:t>
      </w:r>
      <w:r w:rsidR="00490B72">
        <w:t>a legal document such as drivers license or passport. Failure to provide these may lead to an arrest.</w:t>
      </w:r>
    </w:p>
    <w:p w14:paraId="7FC07E8F" w14:textId="0021AC7B" w:rsidR="00490B72" w:rsidRDefault="006F1296" w:rsidP="00884245">
      <w:pPr>
        <w:pStyle w:val="ListParagraph"/>
        <w:numPr>
          <w:ilvl w:val="0"/>
          <w:numId w:val="2"/>
        </w:numPr>
        <w:spacing w:line="360" w:lineRule="auto"/>
      </w:pPr>
      <w:r>
        <w:t xml:space="preserve">A constable may arrest, without warrant, if </w:t>
      </w:r>
      <w:r w:rsidR="00476489">
        <w:t xml:space="preserve">an offence </w:t>
      </w:r>
      <w:r w:rsidR="008C644E">
        <w:t>is being committed or about to be committed</w:t>
      </w:r>
      <w:r w:rsidR="003C52AD">
        <w:t>, if</w:t>
      </w:r>
      <w:r w:rsidR="008C644E">
        <w:t xml:space="preserve"> </w:t>
      </w:r>
      <w:r>
        <w:t xml:space="preserve">he has reasonable grounds to suspect </w:t>
      </w:r>
      <w:r w:rsidR="00FF213B">
        <w:t>that an offence i</w:t>
      </w:r>
      <w:r w:rsidR="007C2E7E">
        <w:t xml:space="preserve">s </w:t>
      </w:r>
      <w:r w:rsidR="00FF213B">
        <w:t xml:space="preserve">being committed or </w:t>
      </w:r>
      <w:r w:rsidR="003C52AD">
        <w:t xml:space="preserve">reasonable grounds to suspect an offence is </w:t>
      </w:r>
      <w:r w:rsidR="00FF213B">
        <w:t>about t</w:t>
      </w:r>
      <w:r w:rsidR="00315B0C">
        <w:t xml:space="preserve">o be committed. </w:t>
      </w:r>
    </w:p>
    <w:p w14:paraId="0A67804E" w14:textId="593F1D5B" w:rsidR="007C2E7E" w:rsidRDefault="00D6620C" w:rsidP="00884245">
      <w:pPr>
        <w:pStyle w:val="ListParagraph"/>
        <w:numPr>
          <w:ilvl w:val="0"/>
          <w:numId w:val="2"/>
        </w:numPr>
        <w:spacing w:line="360" w:lineRule="auto"/>
      </w:pPr>
      <w:r>
        <w:t>TWOC can be defined as: a person is guilty of the offence if he dishonestly takes a vessel</w:t>
      </w:r>
      <w:r w:rsidR="008F752C">
        <w:t xml:space="preserve"> with a</w:t>
      </w:r>
      <w:r w:rsidR="00C53318">
        <w:t>n</w:t>
      </w:r>
      <w:r w:rsidR="008F752C">
        <w:t xml:space="preserve"> engine motor</w:t>
      </w:r>
      <w:r w:rsidR="00863F4F">
        <w:t>, knowingly drives it or allows himself to be carried in or on it.</w:t>
      </w:r>
    </w:p>
    <w:p w14:paraId="792CC4B7" w14:textId="47619067" w:rsidR="00863F4F" w:rsidRDefault="00BC6E7F" w:rsidP="00884245">
      <w:pPr>
        <w:pStyle w:val="ListParagraph"/>
        <w:numPr>
          <w:ilvl w:val="0"/>
          <w:numId w:val="2"/>
        </w:numPr>
        <w:spacing w:line="360" w:lineRule="auto"/>
      </w:pPr>
      <w:r>
        <w:t xml:space="preserve">The dishonesty test was established in R v Ghosh. In this case it was found Ghosh was </w:t>
      </w:r>
      <w:r w:rsidR="00765298">
        <w:t>a doctor who was giving patients a consultation but charging them for both consultation and procedure. The test was established in court i</w:t>
      </w:r>
      <w:r w:rsidR="0074272A">
        <w:t>f an honest law abiding person was to find the act dishonest then it would be found dishonest in court.</w:t>
      </w:r>
    </w:p>
    <w:p w14:paraId="04ED8E52" w14:textId="4E6901A7" w:rsidR="0074272A" w:rsidRDefault="006C707C" w:rsidP="00884245">
      <w:pPr>
        <w:pStyle w:val="ListParagraph"/>
        <w:numPr>
          <w:ilvl w:val="0"/>
          <w:numId w:val="2"/>
        </w:numPr>
        <w:spacing w:line="360" w:lineRule="auto"/>
      </w:pPr>
      <w:r>
        <w:t xml:space="preserve">Section 17 of PACE states that a constable can lawfully enter a </w:t>
      </w:r>
      <w:r w:rsidR="00897C6F">
        <w:t>premise</w:t>
      </w:r>
      <w:r>
        <w:t xml:space="preserve"> if h</w:t>
      </w:r>
      <w:r w:rsidR="00166909">
        <w:t>e has a warrant for arrest</w:t>
      </w:r>
      <w:r w:rsidR="00897C6F">
        <w:t>, arrest for an indictable offence, save life or limb, to pursue someone unlawfully at large. They can also use s.4 of the Public Order Act</w:t>
      </w:r>
      <w:r w:rsidR="00F5443D">
        <w:t xml:space="preserve"> if there is a provocation of violence and s.4 of the Road Traffic Act if the individual is unfit to drive.</w:t>
      </w:r>
    </w:p>
    <w:p w14:paraId="2D714F57" w14:textId="73BBCBAC" w:rsidR="00F5443D" w:rsidRDefault="00891451" w:rsidP="00884245">
      <w:pPr>
        <w:pStyle w:val="ListParagraph"/>
        <w:numPr>
          <w:ilvl w:val="0"/>
          <w:numId w:val="2"/>
        </w:numPr>
        <w:spacing w:line="360" w:lineRule="auto"/>
      </w:pPr>
      <w:r>
        <w:t xml:space="preserve">Section 32(a) to search a person. A constable may search a person </w:t>
      </w:r>
      <w:r w:rsidR="00A40DB5">
        <w:t xml:space="preserve">after arrest, in any place, if he believes that the individual has evidence on their person which related to the offence. </w:t>
      </w:r>
      <w:r w:rsidR="00D6793F">
        <w:t xml:space="preserve">Section 32 (b) an officer may search </w:t>
      </w:r>
      <w:r w:rsidR="00C87B2F">
        <w:t>the premises where the individual was arrested, if he believes that there is evidence relating to the offence or any other offence present.</w:t>
      </w:r>
    </w:p>
    <w:p w14:paraId="06818218" w14:textId="102BBE95" w:rsidR="00C87B2F" w:rsidRDefault="00C87B2F" w:rsidP="00884245">
      <w:pPr>
        <w:pStyle w:val="ListParagraph"/>
        <w:numPr>
          <w:ilvl w:val="0"/>
          <w:numId w:val="2"/>
        </w:numPr>
        <w:spacing w:line="360" w:lineRule="auto"/>
      </w:pPr>
      <w:r>
        <w:t>Code of Ethics</w:t>
      </w:r>
      <w:r w:rsidR="00D20E25">
        <w:t xml:space="preserve">, </w:t>
      </w:r>
      <w:r w:rsidR="001848A5">
        <w:t>gather</w:t>
      </w:r>
      <w:r w:rsidR="00D20E25">
        <w:t xml:space="preserve"> information and intelligence, assess the risk and develop a working strategy, consider powers and policies, options and contingencies, action and review.</w:t>
      </w:r>
    </w:p>
    <w:p w14:paraId="45A4DDE0" w14:textId="70F9CFC6" w:rsidR="00C87B2F" w:rsidRDefault="00F22AF0" w:rsidP="00884245">
      <w:pPr>
        <w:pStyle w:val="ListParagraph"/>
        <w:numPr>
          <w:ilvl w:val="0"/>
          <w:numId w:val="2"/>
        </w:numPr>
        <w:spacing w:line="360" w:lineRule="auto"/>
      </w:pPr>
      <w:r>
        <w:t xml:space="preserve">A threat assessment is </w:t>
      </w:r>
      <w:r w:rsidR="00A52995">
        <w:t>where you assess the situation which allows you to grade the level of threat which can be low, medium, high or unknown.</w:t>
      </w:r>
      <w:r w:rsidR="008C644E">
        <w:t xml:space="preserve"> Questions you may have to ask is </w:t>
      </w:r>
      <w:r w:rsidR="00FF3C28">
        <w:t xml:space="preserve">what solution causes the least amount or harm, what information and intelligence is available, what level of resources are available, is the threat immediate, </w:t>
      </w:r>
      <w:r w:rsidR="0075797A">
        <w:t>what has the highest impact with the least number of consequences.</w:t>
      </w:r>
    </w:p>
    <w:p w14:paraId="3DC1CC22" w14:textId="77777777" w:rsidR="00412A4E" w:rsidRDefault="00412A4E" w:rsidP="00884245">
      <w:pPr>
        <w:pStyle w:val="ListParagraph"/>
        <w:numPr>
          <w:ilvl w:val="0"/>
          <w:numId w:val="2"/>
        </w:numPr>
        <w:spacing w:line="360" w:lineRule="auto"/>
      </w:pPr>
      <w:r>
        <w:t>A</w:t>
      </w:r>
      <w:r w:rsidR="001D0C73">
        <w:t xml:space="preserve">n offence under </w:t>
      </w:r>
      <w:r>
        <w:t>section one if he has with him an offensive weapon, anything made, adapted or intended to cause injury to another, in a public place, without lawful authority or reasonable excuse thereby the proof shall lie on him shall be guilty of the offence.</w:t>
      </w:r>
    </w:p>
    <w:p w14:paraId="594E0D76" w14:textId="16827CC9" w:rsidR="0075797A" w:rsidRDefault="00221C44" w:rsidP="00884245">
      <w:pPr>
        <w:pStyle w:val="ListParagraph"/>
        <w:numPr>
          <w:ilvl w:val="0"/>
          <w:numId w:val="2"/>
        </w:numPr>
        <w:spacing w:line="360" w:lineRule="auto"/>
      </w:pPr>
      <w:r>
        <w:t>The Routine Activity Theory (</w:t>
      </w:r>
      <w:r w:rsidR="00F9236E">
        <w:t>RAT</w:t>
      </w:r>
      <w:r>
        <w:t>)</w:t>
      </w:r>
      <w:r w:rsidR="00F9236E">
        <w:t xml:space="preserve"> places three elements needed for a crime to take place </w:t>
      </w:r>
      <w:r w:rsidR="00B807A9">
        <w:t xml:space="preserve">in overlapping each other. They are a suitable target, a likely offender and the lack of an </w:t>
      </w:r>
      <w:r w:rsidR="00B807A9">
        <w:lastRenderedPageBreak/>
        <w:t xml:space="preserve">appropriate guardian. The guardian does not have to be a person but it can be secure door locks, CCTV etc. What makes </w:t>
      </w:r>
      <w:r w:rsidR="006C51B3">
        <w:t>a target desirable to the offender are certain factors such as value, the objects value or the value the rush brings the offender, the inertia</w:t>
      </w:r>
      <w:r w:rsidR="00C60EA3">
        <w:t xml:space="preserve">, </w:t>
      </w:r>
      <w:r w:rsidR="006C51B3">
        <w:t>how ea</w:t>
      </w:r>
      <w:r w:rsidR="00B13023">
        <w:t xml:space="preserve">sy it is to move, the visibility of the target and the accessibility of it. </w:t>
      </w:r>
      <w:r>
        <w:t>According to Felson, if</w:t>
      </w:r>
      <w:r w:rsidR="00C60EA3">
        <w:t xml:space="preserve"> one of the main factors,</w:t>
      </w:r>
      <w:r>
        <w:t xml:space="preserve"> the target, offender or guardian are removed the offence is must less likely to take pla</w:t>
      </w:r>
      <w:r w:rsidR="00BD2095">
        <w:t>c</w:t>
      </w:r>
      <w:r>
        <w:t>e.</w:t>
      </w:r>
    </w:p>
    <w:p w14:paraId="4CA2F911" w14:textId="7EC5C0F5" w:rsidR="00BD2095" w:rsidRDefault="00A97241" w:rsidP="00884245">
      <w:pPr>
        <w:pStyle w:val="ListParagraph"/>
        <w:numPr>
          <w:ilvl w:val="0"/>
          <w:numId w:val="2"/>
        </w:numPr>
        <w:spacing w:line="360" w:lineRule="auto"/>
      </w:pPr>
      <w:r>
        <w:t xml:space="preserve">The term vulnerable </w:t>
      </w:r>
      <w:r w:rsidR="00597D54">
        <w:t xml:space="preserve">means that an individual is more susceptible to being a victim of crime. </w:t>
      </w:r>
      <w:r w:rsidR="00C1329A">
        <w:t xml:space="preserve">They may have a protected characteristic. </w:t>
      </w:r>
      <w:r w:rsidR="003F3A13">
        <w:t>They may not feel like they cannot or be able to contact the police</w:t>
      </w:r>
      <w:r w:rsidR="007A1553">
        <w:t xml:space="preserve"> or speak about the offence due to fear.</w:t>
      </w:r>
    </w:p>
    <w:p w14:paraId="038865C0" w14:textId="1FE12A1F" w:rsidR="007A1553" w:rsidRDefault="007A1553" w:rsidP="00884245">
      <w:pPr>
        <w:pStyle w:val="ListParagraph"/>
        <w:numPr>
          <w:ilvl w:val="0"/>
          <w:numId w:val="2"/>
        </w:numPr>
        <w:spacing w:line="360" w:lineRule="auto"/>
      </w:pPr>
      <w:r>
        <w:t xml:space="preserve">Anti-Social Behaviour (ASB) is when </w:t>
      </w:r>
      <w:r w:rsidR="00046940">
        <w:t xml:space="preserve">individuals cause harassment, alarm and distress within the community. </w:t>
      </w:r>
      <w:r w:rsidR="00EB081C">
        <w:t>Individuals may misuse public place, attack certain individuals, disre</w:t>
      </w:r>
      <w:r w:rsidR="00884245">
        <w:t>gard the feelings of community and cause environmental damage.</w:t>
      </w:r>
    </w:p>
    <w:p w14:paraId="4EBAF785" w14:textId="56CA4766" w:rsidR="00884245" w:rsidRDefault="009B2559" w:rsidP="00884245">
      <w:pPr>
        <w:pStyle w:val="ListParagraph"/>
        <w:numPr>
          <w:ilvl w:val="0"/>
          <w:numId w:val="2"/>
        </w:numPr>
        <w:spacing w:line="360" w:lineRule="auto"/>
      </w:pPr>
      <w:r>
        <w:t xml:space="preserve">Restorative Justice </w:t>
      </w:r>
      <w:r w:rsidR="00CF523F">
        <w:t xml:space="preserve">is when offenders give back to the victims, this may be done in meetings or by repairing property. This is often done instead of </w:t>
      </w:r>
      <w:r w:rsidR="00491FC9">
        <w:t>more punitive sentencing.</w:t>
      </w:r>
    </w:p>
    <w:p w14:paraId="292204C0" w14:textId="5E397B3C" w:rsidR="00491FC9" w:rsidRDefault="005B687E" w:rsidP="00884245">
      <w:pPr>
        <w:pStyle w:val="ListParagraph"/>
        <w:numPr>
          <w:ilvl w:val="0"/>
          <w:numId w:val="2"/>
        </w:numPr>
        <w:spacing w:line="360" w:lineRule="auto"/>
      </w:pPr>
      <w:r>
        <w:t xml:space="preserve">Neighbourhood policing </w:t>
      </w:r>
      <w:r w:rsidR="004375A4">
        <w:t xml:space="preserve">allows a </w:t>
      </w:r>
      <w:r w:rsidR="000F20EF">
        <w:t xml:space="preserve">more personal relationship with the community than response policing, it establishes links with the community. </w:t>
      </w:r>
      <w:r w:rsidR="00B95152">
        <w:t xml:space="preserve">Neighbourhood policing </w:t>
      </w:r>
      <w:r w:rsidR="00C762FE">
        <w:t xml:space="preserve">maintains respect from the community as the police are the people and the </w:t>
      </w:r>
      <w:r w:rsidR="00401086">
        <w:t xml:space="preserve">people are the police. </w:t>
      </w:r>
      <w:r w:rsidR="00967636">
        <w:t xml:space="preserve">The impartiality from neighbourhood policing </w:t>
      </w:r>
      <w:r w:rsidR="00535925">
        <w:t xml:space="preserve">means that the </w:t>
      </w:r>
      <w:r w:rsidR="00FD306A">
        <w:t xml:space="preserve">community is listened to but does not have its needs pandered to. Neighbourhood policing’s success is measured by the absence of crime and social disorder rather than </w:t>
      </w:r>
      <w:r w:rsidR="00F43DCD">
        <w:t>seeing police deal with it. Neighbourhood officers also prevent crime and social disorder and bring offenders to justice.</w:t>
      </w:r>
    </w:p>
    <w:p w14:paraId="5E39916D" w14:textId="13997536" w:rsidR="00F43DCD" w:rsidRDefault="00C25ACF" w:rsidP="00884245">
      <w:pPr>
        <w:pStyle w:val="ListParagraph"/>
        <w:numPr>
          <w:ilvl w:val="0"/>
          <w:numId w:val="2"/>
        </w:numPr>
        <w:spacing w:line="360" w:lineRule="auto"/>
      </w:pPr>
      <w:r>
        <w:t>Targ</w:t>
      </w:r>
      <w:r w:rsidR="00FA56DE">
        <w:t xml:space="preserve">et hardening, </w:t>
      </w:r>
      <w:r w:rsidR="00D31C19">
        <w:t>target removal, reduce the payoff, access control, remove the means, De-escalation (Rehabilitation and education plans for offenders</w:t>
      </w:r>
      <w:r w:rsidR="003E1E0B">
        <w:t>, surveillance</w:t>
      </w:r>
      <w:r w:rsidR="008F0FB8">
        <w:t>, increase the risk</w:t>
      </w:r>
      <w:r w:rsidR="00F504F3">
        <w:t>, increase the effort</w:t>
      </w:r>
      <w:r w:rsidR="008C05DF">
        <w:t>.</w:t>
      </w:r>
    </w:p>
    <w:p w14:paraId="03BA990D" w14:textId="4ED55BCD" w:rsidR="008C05DF" w:rsidRDefault="00D2057E" w:rsidP="00884245">
      <w:pPr>
        <w:pStyle w:val="ListParagraph"/>
        <w:numPr>
          <w:ilvl w:val="0"/>
          <w:numId w:val="2"/>
        </w:numPr>
        <w:spacing w:line="360" w:lineRule="auto"/>
      </w:pPr>
      <w:r>
        <w:t>A constable may detain an individual, for the purpose of a search</w:t>
      </w:r>
      <w:r w:rsidR="00AD2999">
        <w:t xml:space="preserve">, in a place where the public has access to if he has reasonable grounds to suspect that he will find on his person, prohibited articles, </w:t>
      </w:r>
      <w:r w:rsidR="000A7719">
        <w:t xml:space="preserve">offensive weapons, prohibited fireworks, bladed or sharply </w:t>
      </w:r>
      <w:r w:rsidR="00433988">
        <w:t>pointed articles. Any article found during the search may be seized as evidence.</w:t>
      </w:r>
    </w:p>
    <w:p w14:paraId="6A2F947F" w14:textId="0ACA7C57" w:rsidR="00FD1E23" w:rsidRDefault="00185FAD" w:rsidP="00884245">
      <w:pPr>
        <w:pStyle w:val="ListParagraph"/>
        <w:numPr>
          <w:ilvl w:val="0"/>
          <w:numId w:val="2"/>
        </w:numPr>
        <w:spacing w:line="360" w:lineRule="auto"/>
      </w:pPr>
      <w:r>
        <w:t xml:space="preserve">The detainee must know the grounds for the search, they must know the object </w:t>
      </w:r>
      <w:r w:rsidR="0070508A">
        <w:t>the officer</w:t>
      </w:r>
      <w:r>
        <w:t xml:space="preserve"> </w:t>
      </w:r>
      <w:r w:rsidR="0070508A">
        <w:t>is looking</w:t>
      </w:r>
      <w:r>
        <w:t xml:space="preserve"> for, </w:t>
      </w:r>
      <w:r w:rsidR="009F784B">
        <w:t xml:space="preserve">if </w:t>
      </w:r>
      <w:r w:rsidR="0070508A">
        <w:t>the officer</w:t>
      </w:r>
      <w:r w:rsidR="009F784B">
        <w:t xml:space="preserve"> </w:t>
      </w:r>
      <w:r w:rsidR="0070508A">
        <w:t>is</w:t>
      </w:r>
      <w:r w:rsidR="009F784B">
        <w:t xml:space="preserve"> in full </w:t>
      </w:r>
      <w:r w:rsidR="0070508A">
        <w:t>uniform,</w:t>
      </w:r>
      <w:r w:rsidR="009F784B">
        <w:t xml:space="preserve"> </w:t>
      </w:r>
      <w:r w:rsidR="0070508A">
        <w:t>they</w:t>
      </w:r>
      <w:r w:rsidR="00A7454B">
        <w:t xml:space="preserve"> do not have to show</w:t>
      </w:r>
      <w:r w:rsidR="0070508A">
        <w:t xml:space="preserve"> thei</w:t>
      </w:r>
      <w:r w:rsidR="00A7454B">
        <w:t xml:space="preserve">r warrant card, however, if you are </w:t>
      </w:r>
      <w:r w:rsidR="007B41E9">
        <w:t xml:space="preserve">not, you have to show your warrant card. The officer must state </w:t>
      </w:r>
      <w:r w:rsidR="0070508A">
        <w:t>their identity and what station they are attached to. They must le</w:t>
      </w:r>
      <w:r w:rsidR="009E2D21">
        <w:t xml:space="preserve">t the detainee know that they are entitled to a copy of the search and it is available to 3 months after the search was </w:t>
      </w:r>
      <w:r w:rsidR="009E2D21">
        <w:lastRenderedPageBreak/>
        <w:t xml:space="preserve">conducted. </w:t>
      </w:r>
      <w:r w:rsidR="00DE35EF">
        <w:t>The officer must state was legislation to search is conducted and that it is lawful. The officer must tell the individual that they are detained.</w:t>
      </w:r>
    </w:p>
    <w:p w14:paraId="1BC14B6A" w14:textId="24A9987B" w:rsidR="00DD0E15" w:rsidRDefault="00FB2FED" w:rsidP="00DD0E15">
      <w:pPr>
        <w:pStyle w:val="ListParagraph"/>
        <w:numPr>
          <w:ilvl w:val="0"/>
          <w:numId w:val="2"/>
        </w:numPr>
        <w:spacing w:line="360" w:lineRule="auto"/>
      </w:pPr>
      <w:r>
        <w:t xml:space="preserve">Consensual Legitimacy is when </w:t>
      </w:r>
      <w:r w:rsidR="000B522A">
        <w:t xml:space="preserve">the police have a positive relation with the community. Modern day policing comes from the </w:t>
      </w:r>
      <w:proofErr w:type="spellStart"/>
      <w:r w:rsidR="000B522A">
        <w:t>Peelian</w:t>
      </w:r>
      <w:proofErr w:type="spellEnd"/>
      <w:r w:rsidR="000B522A">
        <w:t xml:space="preserve"> Principles where the central ideology is policing by consent.</w:t>
      </w:r>
      <w:r w:rsidR="00DD0E15">
        <w:t xml:space="preserve"> The police are only successful is they have the community on their side. Legitimacy is how likely the community are to come to the police and </w:t>
      </w:r>
      <w:r w:rsidR="00A44F03">
        <w:t>believe the police will help them. An example of when police had poor legitimacy was during the Brixton Riots in London.</w:t>
      </w:r>
      <w:r w:rsidR="00AA100C">
        <w:t xml:space="preserve"> When there is poor consensual legitimacy, the community is more likely to not come forward with evidence and deal with incidents themselves.</w:t>
      </w:r>
    </w:p>
    <w:p w14:paraId="2AF30E96" w14:textId="1F91CBC8" w:rsidR="00AA100C" w:rsidRDefault="00B27965" w:rsidP="00DD0E15">
      <w:pPr>
        <w:pStyle w:val="ListParagraph"/>
        <w:numPr>
          <w:ilvl w:val="0"/>
          <w:numId w:val="2"/>
        </w:numPr>
        <w:spacing w:line="360" w:lineRule="auto"/>
      </w:pPr>
      <w:r>
        <w:t xml:space="preserve">Possession, Controlled Substance, Lawful Authority, Reasonable Excuse, </w:t>
      </w:r>
      <w:r w:rsidR="00817FD4">
        <w:t>and knowingly has on him.</w:t>
      </w:r>
    </w:p>
    <w:p w14:paraId="37437134" w14:textId="6D398090" w:rsidR="00817FD4" w:rsidRDefault="00A71F71" w:rsidP="00DD0E15">
      <w:pPr>
        <w:pStyle w:val="ListParagraph"/>
        <w:numPr>
          <w:ilvl w:val="0"/>
          <w:numId w:val="2"/>
        </w:numPr>
        <w:spacing w:line="360" w:lineRule="auto"/>
      </w:pPr>
      <w:r>
        <w:t>Raw intelligence is graded by the 3x5x2 model</w:t>
      </w:r>
      <w:r w:rsidR="00D65C80">
        <w:t>. Firstly, the information can potentially go into one of these three categories, reliable, untested, unreliable. Reliable is when there is no doubt about th</w:t>
      </w:r>
      <w:r w:rsidR="00485DE2">
        <w:t>ere authenticity of the information given. Untested means that the</w:t>
      </w:r>
      <w:r w:rsidR="00DB66B1">
        <w:t xml:space="preserve"> information has not been graded before, it does not mean the information is untrue but it should be treated with caution. </w:t>
      </w:r>
      <w:r w:rsidR="009E60D3">
        <w:t xml:space="preserve">Unreliable means that the information that has been given has been from a source which has supplied false information in the past. </w:t>
      </w:r>
      <w:r w:rsidR="007403FE">
        <w:t xml:space="preserve">Once it is processed by one of those 3 categories </w:t>
      </w:r>
      <w:r w:rsidR="001F1A0E">
        <w:t xml:space="preserve">it is further processed in one of these </w:t>
      </w:r>
      <w:r w:rsidR="00772873">
        <w:t>5</w:t>
      </w:r>
      <w:r w:rsidR="001F1A0E">
        <w:t xml:space="preserve"> categories. Known directly to the source, </w:t>
      </w:r>
      <w:r w:rsidR="003316B2">
        <w:t>known</w:t>
      </w:r>
      <w:r w:rsidR="001F1A0E">
        <w:t xml:space="preserve"> indirectly</w:t>
      </w:r>
      <w:r w:rsidR="009D170D">
        <w:t xml:space="preserve"> to the source but corroborated, known indirectly</w:t>
      </w:r>
      <w:r w:rsidR="003316B2">
        <w:t xml:space="preserve">, not know and suspect to be false. Known directly is when the supplier </w:t>
      </w:r>
      <w:r w:rsidR="00AC7CAD">
        <w:t xml:space="preserve">so what happened first-hand. Known indirectly but corroborated means the </w:t>
      </w:r>
      <w:r w:rsidR="009A1CB0">
        <w:t>individual did not see the incident first</w:t>
      </w:r>
      <w:r w:rsidR="00B521F2">
        <w:t>-</w:t>
      </w:r>
      <w:r w:rsidR="009A1CB0">
        <w:t>hand but was told by an individual who has given reliable information before</w:t>
      </w:r>
      <w:r w:rsidR="003908C4">
        <w:t xml:space="preserve">. Known indirectly </w:t>
      </w:r>
      <w:r w:rsidR="0007380A">
        <w:t xml:space="preserve">comes from an individual who has not witnessed the incident but was told what happened. Not known can be an anonymous tip such as </w:t>
      </w:r>
      <w:proofErr w:type="spellStart"/>
      <w:r w:rsidR="0007380A">
        <w:t>CrimeStoppers</w:t>
      </w:r>
      <w:proofErr w:type="spellEnd"/>
      <w:r w:rsidR="0007380A">
        <w:t xml:space="preserve">. Suspected to be false </w:t>
      </w:r>
      <w:r w:rsidR="001306F1">
        <w:t xml:space="preserve">means that the information </w:t>
      </w:r>
      <w:r w:rsidR="00B521F2">
        <w:t xml:space="preserve">has been provided previously and has amounted to nothing. It is then disseminated. These categories are lawful sharing permitted and lawful sharing permitted with conditions. Most intelligence falls into </w:t>
      </w:r>
      <w:r w:rsidR="0011120D">
        <w:t xml:space="preserve">lawful sharing permitted. </w:t>
      </w:r>
      <w:r w:rsidR="00BE7369">
        <w:t xml:space="preserve">Intelligence can be graded official, secret and top secret. </w:t>
      </w:r>
      <w:r w:rsidR="004B1F42">
        <w:t>Information also goes through the intelligence cycle which starts with direction, following by collection, then evaluation, then analysis and the dissemination.</w:t>
      </w:r>
    </w:p>
    <w:p w14:paraId="4460D9F4" w14:textId="2990F16B" w:rsidR="004B1F42" w:rsidRDefault="0058756E" w:rsidP="00DD0E15">
      <w:pPr>
        <w:pStyle w:val="ListParagraph"/>
        <w:numPr>
          <w:ilvl w:val="0"/>
          <w:numId w:val="2"/>
        </w:numPr>
        <w:spacing w:line="360" w:lineRule="auto"/>
      </w:pPr>
      <w:r>
        <w:t>Information is the bloodline of policing, it can come from the officer</w:t>
      </w:r>
      <w:r w:rsidR="004C08ED">
        <w:t xml:space="preserve"> and what they have experienced first-hand</w:t>
      </w:r>
      <w:r w:rsidR="00F62207">
        <w:t>,</w:t>
      </w:r>
      <w:r>
        <w:t xml:space="preserve"> through SHACKS, a CHIS, </w:t>
      </w:r>
      <w:r w:rsidR="00862B25">
        <w:t xml:space="preserve">and other colleagues. It can be external and internal. Intelligence </w:t>
      </w:r>
      <w:r w:rsidR="00DF01E4">
        <w:t xml:space="preserve">is any information that has been analysed and vetted which can then </w:t>
      </w:r>
      <w:r w:rsidR="00DF01E4">
        <w:lastRenderedPageBreak/>
        <w:t xml:space="preserve">be used for policing purposes or the police can decide to take action on it. Evidence is anything that can </w:t>
      </w:r>
      <w:r w:rsidR="00763E1E">
        <w:t>place individuals at a certain time and place and leaves a trace.</w:t>
      </w:r>
    </w:p>
    <w:p w14:paraId="739FA6C8" w14:textId="68CDD973" w:rsidR="00763E1E" w:rsidRDefault="00763E1E" w:rsidP="00DD0E15">
      <w:pPr>
        <w:pStyle w:val="ListParagraph"/>
        <w:numPr>
          <w:ilvl w:val="0"/>
          <w:numId w:val="2"/>
        </w:numPr>
        <w:spacing w:line="360" w:lineRule="auto"/>
      </w:pPr>
      <w:r>
        <w:t xml:space="preserve">Human Rights Act 1998, Data Protection Act, </w:t>
      </w:r>
      <w:r w:rsidR="006F5AF5">
        <w:t>ECHR, Equality Act</w:t>
      </w:r>
      <w:r w:rsidR="008B5A2D">
        <w:t>.</w:t>
      </w:r>
    </w:p>
    <w:p w14:paraId="0C6362C5" w14:textId="77777777" w:rsidR="0011120D" w:rsidRDefault="0011120D" w:rsidP="0011120D">
      <w:pPr>
        <w:spacing w:line="360" w:lineRule="auto"/>
        <w:ind w:left="360"/>
      </w:pPr>
    </w:p>
    <w:sectPr w:rsidR="001112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8B1BA8"/>
    <w:multiLevelType w:val="hybridMultilevel"/>
    <w:tmpl w:val="21C00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DD1F6E"/>
    <w:multiLevelType w:val="hybridMultilevel"/>
    <w:tmpl w:val="52D4E7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4C00"/>
    <w:rsid w:val="00046940"/>
    <w:rsid w:val="0007380A"/>
    <w:rsid w:val="000A7719"/>
    <w:rsid w:val="000B522A"/>
    <w:rsid w:val="000F20EF"/>
    <w:rsid w:val="000F5404"/>
    <w:rsid w:val="0011120D"/>
    <w:rsid w:val="001306F1"/>
    <w:rsid w:val="001361E9"/>
    <w:rsid w:val="00166909"/>
    <w:rsid w:val="001848A5"/>
    <w:rsid w:val="00185FAD"/>
    <w:rsid w:val="001A1459"/>
    <w:rsid w:val="001C0322"/>
    <w:rsid w:val="001D0C73"/>
    <w:rsid w:val="001E18EB"/>
    <w:rsid w:val="001E487F"/>
    <w:rsid w:val="001F1A0E"/>
    <w:rsid w:val="00221C44"/>
    <w:rsid w:val="00222C69"/>
    <w:rsid w:val="002C55F6"/>
    <w:rsid w:val="00306494"/>
    <w:rsid w:val="00315B0C"/>
    <w:rsid w:val="003316B2"/>
    <w:rsid w:val="003908C4"/>
    <w:rsid w:val="003C52AD"/>
    <w:rsid w:val="003E1E0B"/>
    <w:rsid w:val="003F3A13"/>
    <w:rsid w:val="00401086"/>
    <w:rsid w:val="00412A4E"/>
    <w:rsid w:val="00414940"/>
    <w:rsid w:val="00433988"/>
    <w:rsid w:val="004375A4"/>
    <w:rsid w:val="00443350"/>
    <w:rsid w:val="00461A70"/>
    <w:rsid w:val="00474608"/>
    <w:rsid w:val="00476489"/>
    <w:rsid w:val="00485DE2"/>
    <w:rsid w:val="00490B72"/>
    <w:rsid w:val="00491FC9"/>
    <w:rsid w:val="004B1F42"/>
    <w:rsid w:val="004C08ED"/>
    <w:rsid w:val="0050661E"/>
    <w:rsid w:val="00535925"/>
    <w:rsid w:val="0058756E"/>
    <w:rsid w:val="00597D54"/>
    <w:rsid w:val="005B687E"/>
    <w:rsid w:val="005C1C9D"/>
    <w:rsid w:val="006212BD"/>
    <w:rsid w:val="006958C6"/>
    <w:rsid w:val="006A39AB"/>
    <w:rsid w:val="006C51B3"/>
    <w:rsid w:val="006C707C"/>
    <w:rsid w:val="006F1296"/>
    <w:rsid w:val="006F5AF5"/>
    <w:rsid w:val="0070508A"/>
    <w:rsid w:val="00720F8C"/>
    <w:rsid w:val="00730C96"/>
    <w:rsid w:val="007403FE"/>
    <w:rsid w:val="0074272A"/>
    <w:rsid w:val="0075797A"/>
    <w:rsid w:val="00763E1E"/>
    <w:rsid w:val="00765298"/>
    <w:rsid w:val="00772873"/>
    <w:rsid w:val="00794C00"/>
    <w:rsid w:val="00794C66"/>
    <w:rsid w:val="007A1553"/>
    <w:rsid w:val="007B41E9"/>
    <w:rsid w:val="007C2E7E"/>
    <w:rsid w:val="008040A4"/>
    <w:rsid w:val="00804753"/>
    <w:rsid w:val="00817FD4"/>
    <w:rsid w:val="00862B25"/>
    <w:rsid w:val="00863F4F"/>
    <w:rsid w:val="00884245"/>
    <w:rsid w:val="00891451"/>
    <w:rsid w:val="0089755A"/>
    <w:rsid w:val="00897C6F"/>
    <w:rsid w:val="008B5A2D"/>
    <w:rsid w:val="008C05DF"/>
    <w:rsid w:val="008C644E"/>
    <w:rsid w:val="008F0FB8"/>
    <w:rsid w:val="008F752C"/>
    <w:rsid w:val="00967636"/>
    <w:rsid w:val="009A1CB0"/>
    <w:rsid w:val="009A6810"/>
    <w:rsid w:val="009B2559"/>
    <w:rsid w:val="009D170D"/>
    <w:rsid w:val="009D358B"/>
    <w:rsid w:val="009E2D21"/>
    <w:rsid w:val="009E60D3"/>
    <w:rsid w:val="009F784B"/>
    <w:rsid w:val="00A40DB5"/>
    <w:rsid w:val="00A44F03"/>
    <w:rsid w:val="00A52995"/>
    <w:rsid w:val="00A71F71"/>
    <w:rsid w:val="00A7454B"/>
    <w:rsid w:val="00A97241"/>
    <w:rsid w:val="00AA100C"/>
    <w:rsid w:val="00AC7CAD"/>
    <w:rsid w:val="00AD2999"/>
    <w:rsid w:val="00AE42A0"/>
    <w:rsid w:val="00AF1613"/>
    <w:rsid w:val="00B13023"/>
    <w:rsid w:val="00B27965"/>
    <w:rsid w:val="00B521F2"/>
    <w:rsid w:val="00B807A9"/>
    <w:rsid w:val="00B95152"/>
    <w:rsid w:val="00BB3115"/>
    <w:rsid w:val="00BC070E"/>
    <w:rsid w:val="00BC6E7F"/>
    <w:rsid w:val="00BD2095"/>
    <w:rsid w:val="00BE7369"/>
    <w:rsid w:val="00C11672"/>
    <w:rsid w:val="00C1329A"/>
    <w:rsid w:val="00C25ACF"/>
    <w:rsid w:val="00C53318"/>
    <w:rsid w:val="00C60EA3"/>
    <w:rsid w:val="00C762FE"/>
    <w:rsid w:val="00C87B2F"/>
    <w:rsid w:val="00CF523F"/>
    <w:rsid w:val="00D2057E"/>
    <w:rsid w:val="00D20E25"/>
    <w:rsid w:val="00D31C19"/>
    <w:rsid w:val="00D65C80"/>
    <w:rsid w:val="00D6620C"/>
    <w:rsid w:val="00D6793F"/>
    <w:rsid w:val="00DB66B1"/>
    <w:rsid w:val="00DD0E15"/>
    <w:rsid w:val="00DE35EF"/>
    <w:rsid w:val="00DF01E4"/>
    <w:rsid w:val="00EB081C"/>
    <w:rsid w:val="00F22AF0"/>
    <w:rsid w:val="00F43DCD"/>
    <w:rsid w:val="00F504F3"/>
    <w:rsid w:val="00F5443D"/>
    <w:rsid w:val="00F62207"/>
    <w:rsid w:val="00F834AD"/>
    <w:rsid w:val="00F9236E"/>
    <w:rsid w:val="00FA56DE"/>
    <w:rsid w:val="00FB2FED"/>
    <w:rsid w:val="00FD1E23"/>
    <w:rsid w:val="00FD306A"/>
    <w:rsid w:val="00FF213B"/>
    <w:rsid w:val="00FF3C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67DF5"/>
  <w15:chartTrackingRefBased/>
  <w15:docId w15:val="{D89FB2C3-EC82-4E78-ADC9-097D2C317E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212B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1618</Words>
  <Characters>9224</Characters>
  <Application>Microsoft Office Word</Application>
  <DocSecurity>0</DocSecurity>
  <Lines>76</Lines>
  <Paragraphs>21</Paragraphs>
  <ScaleCrop>false</ScaleCrop>
  <Company/>
  <LinksUpToDate>false</LinksUpToDate>
  <CharactersWithSpaces>10821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Sephton, Myfanwy</dc:creator>
  <cp:keywords/>
  <dc:description/>
  <cp:lastModifiedBy>Sephton, Myfanwy</cp:lastModifiedBy>
  <cp:revision>2</cp:revision>
  <dcterms:created xsi:type="dcterms:W3CDTF">2021-09-16T14:01:00Z</dcterms:created>
  <dcterms:modified xsi:type="dcterms:W3CDTF">2021-09-16T14:01:00Z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2021-09-16T11:41:28Z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a4edd65b-b830-4b92-b9b7-522f4f2e7e00</vt:lpwstr>
  </property>
  <property fmtid="{D5CDD505-2E9C-101B-9397-08002B2CF9AE}" pid="8" name="MSIP_Label_f2acd28b-79a3-4a0f-b0ff-4b75658b1549_ContentBits">
    <vt:lpwstr>0</vt:lpwstr>
  </property>
</Properties>
</file>