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F6A718" w14:textId="77777777" w:rsidR="00885E4B" w:rsidRPr="00CF0FAC" w:rsidRDefault="00885E4B">
      <w:pPr>
        <w:pStyle w:val="Title"/>
        <w:rPr>
          <w:color w:val="000000" w:themeColor="text1"/>
        </w:rPr>
      </w:pPr>
      <w:bookmarkStart w:id="0" w:name="_heading=h.xv25twp8bs0q" w:colFirst="0" w:colLast="0"/>
      <w:bookmarkEnd w:id="0"/>
    </w:p>
    <w:p w14:paraId="76B87539" w14:textId="0811FB84" w:rsidR="002B2F6C" w:rsidRDefault="008A591F" w:rsidP="008A591F">
      <w:pPr>
        <w:pStyle w:val="Title"/>
      </w:pPr>
      <w:r>
        <w:br/>
      </w:r>
      <w:r>
        <w:br/>
      </w:r>
      <w:r w:rsidR="003705EB">
        <w:t>Topic:</w:t>
      </w:r>
      <w:r>
        <w:t xml:space="preserve"> </w:t>
      </w:r>
      <w:r w:rsidRPr="00FD4D0F">
        <w:t>BIM-ENABLED MANAGEMENT AND CONTROL OF MAINTENANCE</w:t>
      </w:r>
      <w:r>
        <w:t>-</w:t>
      </w:r>
      <w:r w:rsidRPr="008804BC">
        <w:t xml:space="preserve"> ASSET TAGGING</w:t>
      </w:r>
      <w:r w:rsidRPr="00FD4D0F">
        <w:t>:</w:t>
      </w:r>
      <w:r w:rsidRPr="00FD4D0F">
        <w:br/>
        <w:t xml:space="preserve">A CASE STUDY OF </w:t>
      </w:r>
      <w:r w:rsidRPr="008804BC">
        <w:t>DYLAN THOMAS CENTRE</w:t>
      </w:r>
      <w:r>
        <w:br/>
      </w:r>
      <w:r>
        <w:br/>
        <w:t>Student Name: Nikhil Rai</w:t>
      </w:r>
      <w:r>
        <w:br/>
        <w:t>Student Id: 2511003</w:t>
      </w:r>
      <w:r>
        <w:br/>
        <w:t>Prof</w:t>
      </w:r>
      <w:r w:rsidR="00FA32DB">
        <w:t>essor</w:t>
      </w:r>
      <w:r>
        <w:t xml:space="preserve"> Name: Gavin </w:t>
      </w:r>
      <w:proofErr w:type="spellStart"/>
      <w:r>
        <w:t>taylor</w:t>
      </w:r>
      <w:proofErr w:type="spellEnd"/>
      <w:r>
        <w:br/>
        <w:t>wordcount: 4249</w:t>
      </w:r>
      <w:r>
        <w:br/>
        <w:t>submission date: 21</w:t>
      </w:r>
      <w:r w:rsidRPr="008A591F">
        <w:rPr>
          <w:vertAlign w:val="superscript"/>
        </w:rPr>
        <w:t>st</w:t>
      </w:r>
      <w:r>
        <w:t xml:space="preserve"> January 2026</w:t>
      </w:r>
      <w:r w:rsidR="000C06D1">
        <w:br w:type="page"/>
      </w:r>
    </w:p>
    <w:p w14:paraId="1D760BFD" w14:textId="77777777" w:rsidR="002B2F6C" w:rsidRDefault="000C06D1">
      <w:pPr>
        <w:keepNext/>
        <w:keepLines/>
        <w:pBdr>
          <w:top w:val="nil"/>
          <w:left w:val="nil"/>
          <w:bottom w:val="nil"/>
          <w:right w:val="nil"/>
          <w:between w:val="nil"/>
        </w:pBdr>
        <w:spacing w:before="240"/>
        <w:jc w:val="center"/>
        <w:rPr>
          <w:b/>
          <w:bCs/>
          <w:color w:val="000000"/>
          <w:sz w:val="28"/>
          <w:szCs w:val="28"/>
        </w:rPr>
      </w:pPr>
      <w:bookmarkStart w:id="1" w:name="_heading=h.80tvan9vylkg" w:colFirst="0" w:colLast="0"/>
      <w:bookmarkEnd w:id="1"/>
      <w:r>
        <w:rPr>
          <w:b/>
          <w:bCs/>
          <w:color w:val="000000"/>
          <w:sz w:val="28"/>
          <w:szCs w:val="28"/>
        </w:rPr>
        <w:lastRenderedPageBreak/>
        <w:t>Table of Contents</w:t>
      </w:r>
    </w:p>
    <w:sdt>
      <w:sdtPr>
        <w:id w:val="1204557955"/>
        <w:docPartObj>
          <w:docPartGallery w:val="Table of Contents"/>
          <w:docPartUnique/>
        </w:docPartObj>
      </w:sdtPr>
      <w:sdtContent>
        <w:p w14:paraId="21E01F26" w14:textId="560F215D" w:rsidR="005D04C8" w:rsidRDefault="000C06D1">
          <w:pPr>
            <w:pStyle w:val="TOC1"/>
            <w:tabs>
              <w:tab w:val="right" w:leader="dot" w:pos="9019"/>
            </w:tabs>
            <w:rPr>
              <w:rFonts w:asciiTheme="minorHAnsi" w:eastAsiaTheme="minorEastAsia" w:hAnsiTheme="minorHAnsi" w:cstheme="minorBidi"/>
              <w:noProof/>
              <w:kern w:val="2"/>
              <w:szCs w:val="30"/>
              <w:lang w:val="en-IN" w:eastAsia="zh-CN" w:bidi="th-TH"/>
              <w14:ligatures w14:val="standardContextual"/>
            </w:rPr>
          </w:pPr>
          <w:r>
            <w:fldChar w:fldCharType="begin"/>
          </w:r>
          <w:r>
            <w:instrText xml:space="preserve"> TOC \h \u \z \t "Heading 1,1,Heading 2,2,Heading 3,3,"</w:instrText>
          </w:r>
          <w:r>
            <w:fldChar w:fldCharType="separate"/>
          </w:r>
          <w:hyperlink w:anchor="_Toc219943175" w:history="1">
            <w:r w:rsidR="005D04C8" w:rsidRPr="00126AC1">
              <w:rPr>
                <w:rStyle w:val="Hyperlink"/>
                <w:noProof/>
              </w:rPr>
              <w:t>Part A</w:t>
            </w:r>
            <w:r w:rsidR="005D04C8">
              <w:rPr>
                <w:noProof/>
                <w:webHidden/>
              </w:rPr>
              <w:tab/>
            </w:r>
            <w:r w:rsidR="005D04C8">
              <w:rPr>
                <w:noProof/>
                <w:webHidden/>
              </w:rPr>
              <w:fldChar w:fldCharType="begin"/>
            </w:r>
            <w:r w:rsidR="005D04C8">
              <w:rPr>
                <w:noProof/>
                <w:webHidden/>
              </w:rPr>
              <w:instrText xml:space="preserve"> PAGEREF _Toc219943175 \h </w:instrText>
            </w:r>
            <w:r w:rsidR="005D04C8">
              <w:rPr>
                <w:noProof/>
                <w:webHidden/>
              </w:rPr>
            </w:r>
            <w:r w:rsidR="005D04C8">
              <w:rPr>
                <w:noProof/>
                <w:webHidden/>
              </w:rPr>
              <w:fldChar w:fldCharType="separate"/>
            </w:r>
            <w:r w:rsidR="005D04C8">
              <w:rPr>
                <w:noProof/>
                <w:webHidden/>
              </w:rPr>
              <w:t>3</w:t>
            </w:r>
            <w:r w:rsidR="005D04C8">
              <w:rPr>
                <w:noProof/>
                <w:webHidden/>
              </w:rPr>
              <w:fldChar w:fldCharType="end"/>
            </w:r>
          </w:hyperlink>
        </w:p>
        <w:p w14:paraId="2E17AA4E" w14:textId="4CEA97A8" w:rsidR="005D04C8" w:rsidRDefault="005D04C8">
          <w:pPr>
            <w:pStyle w:val="TOC1"/>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219943176" w:history="1">
            <w:r w:rsidRPr="00126AC1">
              <w:rPr>
                <w:rStyle w:val="Hyperlink"/>
                <w:noProof/>
              </w:rPr>
              <w:t>1.BMI for Existing Building Stock</w:t>
            </w:r>
            <w:r>
              <w:rPr>
                <w:noProof/>
                <w:webHidden/>
              </w:rPr>
              <w:tab/>
            </w:r>
            <w:r>
              <w:rPr>
                <w:noProof/>
                <w:webHidden/>
              </w:rPr>
              <w:fldChar w:fldCharType="begin"/>
            </w:r>
            <w:r>
              <w:rPr>
                <w:noProof/>
                <w:webHidden/>
              </w:rPr>
              <w:instrText xml:space="preserve"> PAGEREF _Toc219943176 \h </w:instrText>
            </w:r>
            <w:r>
              <w:rPr>
                <w:noProof/>
                <w:webHidden/>
              </w:rPr>
            </w:r>
            <w:r>
              <w:rPr>
                <w:noProof/>
                <w:webHidden/>
              </w:rPr>
              <w:fldChar w:fldCharType="separate"/>
            </w:r>
            <w:r>
              <w:rPr>
                <w:noProof/>
                <w:webHidden/>
              </w:rPr>
              <w:t>3</w:t>
            </w:r>
            <w:r>
              <w:rPr>
                <w:noProof/>
                <w:webHidden/>
              </w:rPr>
              <w:fldChar w:fldCharType="end"/>
            </w:r>
          </w:hyperlink>
        </w:p>
        <w:p w14:paraId="5CED4056" w14:textId="596BD241" w:rsidR="005D04C8" w:rsidRDefault="005D04C8">
          <w:pPr>
            <w:pStyle w:val="TOC2"/>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219943177" w:history="1">
            <w:r w:rsidRPr="00126AC1">
              <w:rPr>
                <w:rStyle w:val="Hyperlink"/>
                <w:noProof/>
              </w:rPr>
              <w:t>1.1 Introduction</w:t>
            </w:r>
            <w:r>
              <w:rPr>
                <w:noProof/>
                <w:webHidden/>
              </w:rPr>
              <w:tab/>
            </w:r>
            <w:r>
              <w:rPr>
                <w:noProof/>
                <w:webHidden/>
              </w:rPr>
              <w:fldChar w:fldCharType="begin"/>
            </w:r>
            <w:r>
              <w:rPr>
                <w:noProof/>
                <w:webHidden/>
              </w:rPr>
              <w:instrText xml:space="preserve"> PAGEREF _Toc219943177 \h </w:instrText>
            </w:r>
            <w:r>
              <w:rPr>
                <w:noProof/>
                <w:webHidden/>
              </w:rPr>
            </w:r>
            <w:r>
              <w:rPr>
                <w:noProof/>
                <w:webHidden/>
              </w:rPr>
              <w:fldChar w:fldCharType="separate"/>
            </w:r>
            <w:r>
              <w:rPr>
                <w:noProof/>
                <w:webHidden/>
              </w:rPr>
              <w:t>3</w:t>
            </w:r>
            <w:r>
              <w:rPr>
                <w:noProof/>
                <w:webHidden/>
              </w:rPr>
              <w:fldChar w:fldCharType="end"/>
            </w:r>
          </w:hyperlink>
        </w:p>
        <w:p w14:paraId="14CA0075" w14:textId="4CB9566E" w:rsidR="005D04C8" w:rsidRDefault="005D04C8">
          <w:pPr>
            <w:pStyle w:val="TOC2"/>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219943178" w:history="1">
            <w:r w:rsidRPr="00126AC1">
              <w:rPr>
                <w:rStyle w:val="Hyperlink"/>
                <w:noProof/>
              </w:rPr>
              <w:t>1.2 BMI technology</w:t>
            </w:r>
            <w:r>
              <w:rPr>
                <w:noProof/>
                <w:webHidden/>
              </w:rPr>
              <w:tab/>
            </w:r>
            <w:r>
              <w:rPr>
                <w:noProof/>
                <w:webHidden/>
              </w:rPr>
              <w:fldChar w:fldCharType="begin"/>
            </w:r>
            <w:r>
              <w:rPr>
                <w:noProof/>
                <w:webHidden/>
              </w:rPr>
              <w:instrText xml:space="preserve"> PAGEREF _Toc219943178 \h </w:instrText>
            </w:r>
            <w:r>
              <w:rPr>
                <w:noProof/>
                <w:webHidden/>
              </w:rPr>
            </w:r>
            <w:r>
              <w:rPr>
                <w:noProof/>
                <w:webHidden/>
              </w:rPr>
              <w:fldChar w:fldCharType="separate"/>
            </w:r>
            <w:r>
              <w:rPr>
                <w:noProof/>
                <w:webHidden/>
              </w:rPr>
              <w:t>3</w:t>
            </w:r>
            <w:r>
              <w:rPr>
                <w:noProof/>
                <w:webHidden/>
              </w:rPr>
              <w:fldChar w:fldCharType="end"/>
            </w:r>
          </w:hyperlink>
        </w:p>
        <w:p w14:paraId="24803A7C" w14:textId="0BE12C3C" w:rsidR="005D04C8" w:rsidRDefault="005D04C8">
          <w:pPr>
            <w:pStyle w:val="TOC2"/>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219943179" w:history="1">
            <w:r w:rsidRPr="00126AC1">
              <w:rPr>
                <w:rStyle w:val="Hyperlink"/>
                <w:noProof/>
              </w:rPr>
              <w:t>1.3 Data reach importance</w:t>
            </w:r>
            <w:r>
              <w:rPr>
                <w:noProof/>
                <w:webHidden/>
              </w:rPr>
              <w:tab/>
            </w:r>
            <w:r>
              <w:rPr>
                <w:noProof/>
                <w:webHidden/>
              </w:rPr>
              <w:fldChar w:fldCharType="begin"/>
            </w:r>
            <w:r>
              <w:rPr>
                <w:noProof/>
                <w:webHidden/>
              </w:rPr>
              <w:instrText xml:space="preserve"> PAGEREF _Toc219943179 \h </w:instrText>
            </w:r>
            <w:r>
              <w:rPr>
                <w:noProof/>
                <w:webHidden/>
              </w:rPr>
            </w:r>
            <w:r>
              <w:rPr>
                <w:noProof/>
                <w:webHidden/>
              </w:rPr>
              <w:fldChar w:fldCharType="separate"/>
            </w:r>
            <w:r>
              <w:rPr>
                <w:noProof/>
                <w:webHidden/>
              </w:rPr>
              <w:t>3</w:t>
            </w:r>
            <w:r>
              <w:rPr>
                <w:noProof/>
                <w:webHidden/>
              </w:rPr>
              <w:fldChar w:fldCharType="end"/>
            </w:r>
          </w:hyperlink>
        </w:p>
        <w:p w14:paraId="66506071" w14:textId="0EFC2E50" w:rsidR="005D04C8" w:rsidRDefault="005D04C8">
          <w:pPr>
            <w:pStyle w:val="TOC2"/>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219943180" w:history="1">
            <w:r w:rsidRPr="00126AC1">
              <w:rPr>
                <w:rStyle w:val="Hyperlink"/>
                <w:noProof/>
              </w:rPr>
              <w:t>1.4 Case Study Building Overview</w:t>
            </w:r>
            <w:r>
              <w:rPr>
                <w:noProof/>
                <w:webHidden/>
              </w:rPr>
              <w:tab/>
            </w:r>
            <w:r>
              <w:rPr>
                <w:noProof/>
                <w:webHidden/>
              </w:rPr>
              <w:fldChar w:fldCharType="begin"/>
            </w:r>
            <w:r>
              <w:rPr>
                <w:noProof/>
                <w:webHidden/>
              </w:rPr>
              <w:instrText xml:space="preserve"> PAGEREF _Toc219943180 \h </w:instrText>
            </w:r>
            <w:r>
              <w:rPr>
                <w:noProof/>
                <w:webHidden/>
              </w:rPr>
            </w:r>
            <w:r>
              <w:rPr>
                <w:noProof/>
                <w:webHidden/>
              </w:rPr>
              <w:fldChar w:fldCharType="separate"/>
            </w:r>
            <w:r>
              <w:rPr>
                <w:noProof/>
                <w:webHidden/>
              </w:rPr>
              <w:t>4</w:t>
            </w:r>
            <w:r>
              <w:rPr>
                <w:noProof/>
                <w:webHidden/>
              </w:rPr>
              <w:fldChar w:fldCharType="end"/>
            </w:r>
          </w:hyperlink>
        </w:p>
        <w:p w14:paraId="3490AE23" w14:textId="6204443C" w:rsidR="005D04C8" w:rsidRDefault="005D04C8">
          <w:pPr>
            <w:pStyle w:val="TOC2"/>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219943181" w:history="1">
            <w:r w:rsidRPr="00126AC1">
              <w:rPr>
                <w:rStyle w:val="Hyperlink"/>
                <w:noProof/>
              </w:rPr>
              <w:t>1.5Current BIM facilities and Management Sustainability</w:t>
            </w:r>
            <w:r>
              <w:rPr>
                <w:noProof/>
                <w:webHidden/>
              </w:rPr>
              <w:tab/>
            </w:r>
            <w:r>
              <w:rPr>
                <w:noProof/>
                <w:webHidden/>
              </w:rPr>
              <w:fldChar w:fldCharType="begin"/>
            </w:r>
            <w:r>
              <w:rPr>
                <w:noProof/>
                <w:webHidden/>
              </w:rPr>
              <w:instrText xml:space="preserve"> PAGEREF _Toc219943181 \h </w:instrText>
            </w:r>
            <w:r>
              <w:rPr>
                <w:noProof/>
                <w:webHidden/>
              </w:rPr>
            </w:r>
            <w:r>
              <w:rPr>
                <w:noProof/>
                <w:webHidden/>
              </w:rPr>
              <w:fldChar w:fldCharType="separate"/>
            </w:r>
            <w:r>
              <w:rPr>
                <w:noProof/>
                <w:webHidden/>
              </w:rPr>
              <w:t>5</w:t>
            </w:r>
            <w:r>
              <w:rPr>
                <w:noProof/>
                <w:webHidden/>
              </w:rPr>
              <w:fldChar w:fldCharType="end"/>
            </w:r>
          </w:hyperlink>
        </w:p>
        <w:p w14:paraId="2D753B73" w14:textId="07C53B4E" w:rsidR="005D04C8" w:rsidRDefault="005D04C8">
          <w:pPr>
            <w:pStyle w:val="TOC3"/>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219943182" w:history="1">
            <w:r w:rsidRPr="00126AC1">
              <w:rPr>
                <w:rStyle w:val="Hyperlink"/>
                <w:noProof/>
              </w:rPr>
              <w:t>1.6 Opportunity Measures for Reducing Building Heat Demand</w:t>
            </w:r>
            <w:r>
              <w:rPr>
                <w:noProof/>
                <w:webHidden/>
              </w:rPr>
              <w:tab/>
            </w:r>
            <w:r>
              <w:rPr>
                <w:noProof/>
                <w:webHidden/>
              </w:rPr>
              <w:fldChar w:fldCharType="begin"/>
            </w:r>
            <w:r>
              <w:rPr>
                <w:noProof/>
                <w:webHidden/>
              </w:rPr>
              <w:instrText xml:space="preserve"> PAGEREF _Toc219943182 \h </w:instrText>
            </w:r>
            <w:r>
              <w:rPr>
                <w:noProof/>
                <w:webHidden/>
              </w:rPr>
            </w:r>
            <w:r>
              <w:rPr>
                <w:noProof/>
                <w:webHidden/>
              </w:rPr>
              <w:fldChar w:fldCharType="separate"/>
            </w:r>
            <w:r>
              <w:rPr>
                <w:noProof/>
                <w:webHidden/>
              </w:rPr>
              <w:t>6</w:t>
            </w:r>
            <w:r>
              <w:rPr>
                <w:noProof/>
                <w:webHidden/>
              </w:rPr>
              <w:fldChar w:fldCharType="end"/>
            </w:r>
          </w:hyperlink>
        </w:p>
        <w:p w14:paraId="0576703D" w14:textId="4C3891D7" w:rsidR="005D04C8" w:rsidRDefault="005D04C8">
          <w:pPr>
            <w:pStyle w:val="TOC3"/>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219943183" w:history="1">
            <w:r w:rsidRPr="00126AC1">
              <w:rPr>
                <w:rStyle w:val="Hyperlink"/>
                <w:noProof/>
              </w:rPr>
              <w:t>1.7 Challenges</w:t>
            </w:r>
            <w:r>
              <w:rPr>
                <w:noProof/>
                <w:webHidden/>
              </w:rPr>
              <w:tab/>
            </w:r>
            <w:r>
              <w:rPr>
                <w:noProof/>
                <w:webHidden/>
              </w:rPr>
              <w:fldChar w:fldCharType="begin"/>
            </w:r>
            <w:r>
              <w:rPr>
                <w:noProof/>
                <w:webHidden/>
              </w:rPr>
              <w:instrText xml:space="preserve"> PAGEREF _Toc219943183 \h </w:instrText>
            </w:r>
            <w:r>
              <w:rPr>
                <w:noProof/>
                <w:webHidden/>
              </w:rPr>
            </w:r>
            <w:r>
              <w:rPr>
                <w:noProof/>
                <w:webHidden/>
              </w:rPr>
              <w:fldChar w:fldCharType="separate"/>
            </w:r>
            <w:r>
              <w:rPr>
                <w:noProof/>
                <w:webHidden/>
              </w:rPr>
              <w:t>6</w:t>
            </w:r>
            <w:r>
              <w:rPr>
                <w:noProof/>
                <w:webHidden/>
              </w:rPr>
              <w:fldChar w:fldCharType="end"/>
            </w:r>
          </w:hyperlink>
        </w:p>
        <w:p w14:paraId="2BBC9640" w14:textId="74622908" w:rsidR="005D04C8" w:rsidRDefault="005D04C8">
          <w:pPr>
            <w:pStyle w:val="TOC1"/>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219943184" w:history="1">
            <w:r w:rsidRPr="00126AC1">
              <w:rPr>
                <w:rStyle w:val="Hyperlink"/>
                <w:noProof/>
              </w:rPr>
              <w:t>Part B 2. Co-ordination of New and Historic data  2.1 Introduction</w:t>
            </w:r>
            <w:r>
              <w:rPr>
                <w:noProof/>
                <w:webHidden/>
              </w:rPr>
              <w:tab/>
            </w:r>
            <w:r>
              <w:rPr>
                <w:noProof/>
                <w:webHidden/>
              </w:rPr>
              <w:fldChar w:fldCharType="begin"/>
            </w:r>
            <w:r>
              <w:rPr>
                <w:noProof/>
                <w:webHidden/>
              </w:rPr>
              <w:instrText xml:space="preserve"> PAGEREF _Toc219943184 \h </w:instrText>
            </w:r>
            <w:r>
              <w:rPr>
                <w:noProof/>
                <w:webHidden/>
              </w:rPr>
            </w:r>
            <w:r>
              <w:rPr>
                <w:noProof/>
                <w:webHidden/>
              </w:rPr>
              <w:fldChar w:fldCharType="separate"/>
            </w:r>
            <w:r>
              <w:rPr>
                <w:noProof/>
                <w:webHidden/>
              </w:rPr>
              <w:t>7</w:t>
            </w:r>
            <w:r>
              <w:rPr>
                <w:noProof/>
                <w:webHidden/>
              </w:rPr>
              <w:fldChar w:fldCharType="end"/>
            </w:r>
          </w:hyperlink>
        </w:p>
        <w:p w14:paraId="7CDCD0AA" w14:textId="7C0E7150" w:rsidR="005D04C8" w:rsidRDefault="005D04C8">
          <w:pPr>
            <w:pStyle w:val="TOC2"/>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219943185" w:history="1">
            <w:r w:rsidRPr="00126AC1">
              <w:rPr>
                <w:rStyle w:val="Hyperlink"/>
                <w:noProof/>
              </w:rPr>
              <w:t>2.2 Accuracies for Sustainability Problems</w:t>
            </w:r>
            <w:r>
              <w:rPr>
                <w:noProof/>
                <w:webHidden/>
              </w:rPr>
              <w:tab/>
            </w:r>
            <w:r>
              <w:rPr>
                <w:noProof/>
                <w:webHidden/>
              </w:rPr>
              <w:fldChar w:fldCharType="begin"/>
            </w:r>
            <w:r>
              <w:rPr>
                <w:noProof/>
                <w:webHidden/>
              </w:rPr>
              <w:instrText xml:space="preserve"> PAGEREF _Toc219943185 \h </w:instrText>
            </w:r>
            <w:r>
              <w:rPr>
                <w:noProof/>
                <w:webHidden/>
              </w:rPr>
            </w:r>
            <w:r>
              <w:rPr>
                <w:noProof/>
                <w:webHidden/>
              </w:rPr>
              <w:fldChar w:fldCharType="separate"/>
            </w:r>
            <w:r>
              <w:rPr>
                <w:noProof/>
                <w:webHidden/>
              </w:rPr>
              <w:t>7</w:t>
            </w:r>
            <w:r>
              <w:rPr>
                <w:noProof/>
                <w:webHidden/>
              </w:rPr>
              <w:fldChar w:fldCharType="end"/>
            </w:r>
          </w:hyperlink>
        </w:p>
        <w:p w14:paraId="3E3E0B89" w14:textId="04D38E9D" w:rsidR="005D04C8" w:rsidRDefault="005D04C8">
          <w:pPr>
            <w:pStyle w:val="TOC2"/>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219943186" w:history="1">
            <w:r w:rsidRPr="00126AC1">
              <w:rPr>
                <w:rStyle w:val="Hyperlink"/>
                <w:noProof/>
              </w:rPr>
              <w:t>2.3 Discrepancies of Existing As-Built Information</w:t>
            </w:r>
            <w:r>
              <w:rPr>
                <w:noProof/>
                <w:webHidden/>
              </w:rPr>
              <w:tab/>
            </w:r>
            <w:r>
              <w:rPr>
                <w:noProof/>
                <w:webHidden/>
              </w:rPr>
              <w:fldChar w:fldCharType="begin"/>
            </w:r>
            <w:r>
              <w:rPr>
                <w:noProof/>
                <w:webHidden/>
              </w:rPr>
              <w:instrText xml:space="preserve"> PAGEREF _Toc219943186 \h </w:instrText>
            </w:r>
            <w:r>
              <w:rPr>
                <w:noProof/>
                <w:webHidden/>
              </w:rPr>
            </w:r>
            <w:r>
              <w:rPr>
                <w:noProof/>
                <w:webHidden/>
              </w:rPr>
              <w:fldChar w:fldCharType="separate"/>
            </w:r>
            <w:r>
              <w:rPr>
                <w:noProof/>
                <w:webHidden/>
              </w:rPr>
              <w:t>7</w:t>
            </w:r>
            <w:r>
              <w:rPr>
                <w:noProof/>
                <w:webHidden/>
              </w:rPr>
              <w:fldChar w:fldCharType="end"/>
            </w:r>
          </w:hyperlink>
        </w:p>
        <w:p w14:paraId="6D4D5152" w14:textId="44ECD6B8" w:rsidR="005D04C8" w:rsidRDefault="005D04C8">
          <w:pPr>
            <w:pStyle w:val="TOC2"/>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219943187" w:history="1">
            <w:r w:rsidRPr="00126AC1">
              <w:rPr>
                <w:rStyle w:val="Hyperlink"/>
                <w:noProof/>
              </w:rPr>
              <w:t>2.4 Mitigation and Accuracy Management</w:t>
            </w:r>
            <w:r>
              <w:rPr>
                <w:noProof/>
                <w:webHidden/>
              </w:rPr>
              <w:tab/>
            </w:r>
            <w:r>
              <w:rPr>
                <w:noProof/>
                <w:webHidden/>
              </w:rPr>
              <w:fldChar w:fldCharType="begin"/>
            </w:r>
            <w:r>
              <w:rPr>
                <w:noProof/>
                <w:webHidden/>
              </w:rPr>
              <w:instrText xml:space="preserve"> PAGEREF _Toc219943187 \h </w:instrText>
            </w:r>
            <w:r>
              <w:rPr>
                <w:noProof/>
                <w:webHidden/>
              </w:rPr>
            </w:r>
            <w:r>
              <w:rPr>
                <w:noProof/>
                <w:webHidden/>
              </w:rPr>
              <w:fldChar w:fldCharType="separate"/>
            </w:r>
            <w:r>
              <w:rPr>
                <w:noProof/>
                <w:webHidden/>
              </w:rPr>
              <w:t>8</w:t>
            </w:r>
            <w:r>
              <w:rPr>
                <w:noProof/>
                <w:webHidden/>
              </w:rPr>
              <w:fldChar w:fldCharType="end"/>
            </w:r>
          </w:hyperlink>
        </w:p>
        <w:p w14:paraId="4A35ACBA" w14:textId="185509D4" w:rsidR="005D04C8" w:rsidRDefault="005D04C8">
          <w:pPr>
            <w:pStyle w:val="TOC2"/>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219943188" w:history="1">
            <w:r w:rsidRPr="00126AC1">
              <w:rPr>
                <w:rStyle w:val="Hyperlink"/>
                <w:noProof/>
              </w:rPr>
              <w:t>2.5 Summary</w:t>
            </w:r>
            <w:r>
              <w:rPr>
                <w:noProof/>
                <w:webHidden/>
              </w:rPr>
              <w:tab/>
            </w:r>
            <w:r>
              <w:rPr>
                <w:noProof/>
                <w:webHidden/>
              </w:rPr>
              <w:fldChar w:fldCharType="begin"/>
            </w:r>
            <w:r>
              <w:rPr>
                <w:noProof/>
                <w:webHidden/>
              </w:rPr>
              <w:instrText xml:space="preserve"> PAGEREF _Toc219943188 \h </w:instrText>
            </w:r>
            <w:r>
              <w:rPr>
                <w:noProof/>
                <w:webHidden/>
              </w:rPr>
            </w:r>
            <w:r>
              <w:rPr>
                <w:noProof/>
                <w:webHidden/>
              </w:rPr>
              <w:fldChar w:fldCharType="separate"/>
            </w:r>
            <w:r>
              <w:rPr>
                <w:noProof/>
                <w:webHidden/>
              </w:rPr>
              <w:t>9</w:t>
            </w:r>
            <w:r>
              <w:rPr>
                <w:noProof/>
                <w:webHidden/>
              </w:rPr>
              <w:fldChar w:fldCharType="end"/>
            </w:r>
          </w:hyperlink>
        </w:p>
        <w:p w14:paraId="083031D1" w14:textId="31B08C35" w:rsidR="005D04C8" w:rsidRDefault="005D04C8">
          <w:pPr>
            <w:pStyle w:val="TOC1"/>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219943189" w:history="1">
            <w:r w:rsidRPr="00126AC1">
              <w:rPr>
                <w:rStyle w:val="Hyperlink"/>
                <w:noProof/>
              </w:rPr>
              <w:t>Part C 3.Further examination and Improvement 3.1 Introduction</w:t>
            </w:r>
            <w:r>
              <w:rPr>
                <w:noProof/>
                <w:webHidden/>
              </w:rPr>
              <w:tab/>
            </w:r>
            <w:r>
              <w:rPr>
                <w:noProof/>
                <w:webHidden/>
              </w:rPr>
              <w:fldChar w:fldCharType="begin"/>
            </w:r>
            <w:r>
              <w:rPr>
                <w:noProof/>
                <w:webHidden/>
              </w:rPr>
              <w:instrText xml:space="preserve"> PAGEREF _Toc219943189 \h </w:instrText>
            </w:r>
            <w:r>
              <w:rPr>
                <w:noProof/>
                <w:webHidden/>
              </w:rPr>
            </w:r>
            <w:r>
              <w:rPr>
                <w:noProof/>
                <w:webHidden/>
              </w:rPr>
              <w:fldChar w:fldCharType="separate"/>
            </w:r>
            <w:r>
              <w:rPr>
                <w:noProof/>
                <w:webHidden/>
              </w:rPr>
              <w:t>11</w:t>
            </w:r>
            <w:r>
              <w:rPr>
                <w:noProof/>
                <w:webHidden/>
              </w:rPr>
              <w:fldChar w:fldCharType="end"/>
            </w:r>
          </w:hyperlink>
        </w:p>
        <w:p w14:paraId="3BF3D506" w14:textId="56443AB1" w:rsidR="005D04C8" w:rsidRDefault="005D04C8">
          <w:pPr>
            <w:pStyle w:val="TOC2"/>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219943190" w:history="1">
            <w:r w:rsidRPr="00126AC1">
              <w:rPr>
                <w:rStyle w:val="Hyperlink"/>
                <w:noProof/>
              </w:rPr>
              <w:t>3.2 Proposed BIM Improvements</w:t>
            </w:r>
            <w:r>
              <w:rPr>
                <w:noProof/>
                <w:webHidden/>
              </w:rPr>
              <w:tab/>
            </w:r>
            <w:r>
              <w:rPr>
                <w:noProof/>
                <w:webHidden/>
              </w:rPr>
              <w:fldChar w:fldCharType="begin"/>
            </w:r>
            <w:r>
              <w:rPr>
                <w:noProof/>
                <w:webHidden/>
              </w:rPr>
              <w:instrText xml:space="preserve"> PAGEREF _Toc219943190 \h </w:instrText>
            </w:r>
            <w:r>
              <w:rPr>
                <w:noProof/>
                <w:webHidden/>
              </w:rPr>
            </w:r>
            <w:r>
              <w:rPr>
                <w:noProof/>
                <w:webHidden/>
              </w:rPr>
              <w:fldChar w:fldCharType="separate"/>
            </w:r>
            <w:r>
              <w:rPr>
                <w:noProof/>
                <w:webHidden/>
              </w:rPr>
              <w:t>11</w:t>
            </w:r>
            <w:r>
              <w:rPr>
                <w:noProof/>
                <w:webHidden/>
              </w:rPr>
              <w:fldChar w:fldCharType="end"/>
            </w:r>
          </w:hyperlink>
        </w:p>
        <w:p w14:paraId="14402691" w14:textId="334566C2" w:rsidR="005D04C8" w:rsidRDefault="005D04C8">
          <w:pPr>
            <w:pStyle w:val="TOC2"/>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219943191" w:history="1">
            <w:r w:rsidRPr="00126AC1">
              <w:rPr>
                <w:rStyle w:val="Hyperlink"/>
                <w:noProof/>
              </w:rPr>
              <w:t>3.3Modified Floor Plans (BIM-Driven Design)</w:t>
            </w:r>
            <w:r>
              <w:rPr>
                <w:noProof/>
                <w:webHidden/>
              </w:rPr>
              <w:tab/>
            </w:r>
            <w:r>
              <w:rPr>
                <w:noProof/>
                <w:webHidden/>
              </w:rPr>
              <w:fldChar w:fldCharType="begin"/>
            </w:r>
            <w:r>
              <w:rPr>
                <w:noProof/>
                <w:webHidden/>
              </w:rPr>
              <w:instrText xml:space="preserve"> PAGEREF _Toc219943191 \h </w:instrText>
            </w:r>
            <w:r>
              <w:rPr>
                <w:noProof/>
                <w:webHidden/>
              </w:rPr>
            </w:r>
            <w:r>
              <w:rPr>
                <w:noProof/>
                <w:webHidden/>
              </w:rPr>
              <w:fldChar w:fldCharType="separate"/>
            </w:r>
            <w:r>
              <w:rPr>
                <w:noProof/>
                <w:webHidden/>
              </w:rPr>
              <w:t>13</w:t>
            </w:r>
            <w:r>
              <w:rPr>
                <w:noProof/>
                <w:webHidden/>
              </w:rPr>
              <w:fldChar w:fldCharType="end"/>
            </w:r>
          </w:hyperlink>
        </w:p>
        <w:p w14:paraId="7C1444EA" w14:textId="46AE8F0F" w:rsidR="005D04C8" w:rsidRDefault="005D04C8">
          <w:pPr>
            <w:pStyle w:val="TOC2"/>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219943192" w:history="1">
            <w:r w:rsidRPr="00126AC1">
              <w:rPr>
                <w:rStyle w:val="Hyperlink"/>
                <w:noProof/>
              </w:rPr>
              <w:t>3.4BMI technology for Life-Cycle Sustainability Energy and Carbon Impact</w:t>
            </w:r>
            <w:r>
              <w:rPr>
                <w:noProof/>
                <w:webHidden/>
              </w:rPr>
              <w:tab/>
            </w:r>
            <w:r>
              <w:rPr>
                <w:noProof/>
                <w:webHidden/>
              </w:rPr>
              <w:fldChar w:fldCharType="begin"/>
            </w:r>
            <w:r>
              <w:rPr>
                <w:noProof/>
                <w:webHidden/>
              </w:rPr>
              <w:instrText xml:space="preserve"> PAGEREF _Toc219943192 \h </w:instrText>
            </w:r>
            <w:r>
              <w:rPr>
                <w:noProof/>
                <w:webHidden/>
              </w:rPr>
            </w:r>
            <w:r>
              <w:rPr>
                <w:noProof/>
                <w:webHidden/>
              </w:rPr>
              <w:fldChar w:fldCharType="separate"/>
            </w:r>
            <w:r>
              <w:rPr>
                <w:noProof/>
                <w:webHidden/>
              </w:rPr>
              <w:t>15</w:t>
            </w:r>
            <w:r>
              <w:rPr>
                <w:noProof/>
                <w:webHidden/>
              </w:rPr>
              <w:fldChar w:fldCharType="end"/>
            </w:r>
          </w:hyperlink>
        </w:p>
        <w:p w14:paraId="30A4C6B6" w14:textId="3DF69887" w:rsidR="005D04C8" w:rsidRDefault="005D04C8">
          <w:pPr>
            <w:pStyle w:val="TOC2"/>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219943193" w:history="1">
            <w:r w:rsidRPr="00126AC1">
              <w:rPr>
                <w:rStyle w:val="Hyperlink"/>
                <w:noProof/>
              </w:rPr>
              <w:t>3.5 Critical Evaluation</w:t>
            </w:r>
            <w:r>
              <w:rPr>
                <w:noProof/>
                <w:webHidden/>
              </w:rPr>
              <w:tab/>
            </w:r>
            <w:r>
              <w:rPr>
                <w:noProof/>
                <w:webHidden/>
              </w:rPr>
              <w:fldChar w:fldCharType="begin"/>
            </w:r>
            <w:r>
              <w:rPr>
                <w:noProof/>
                <w:webHidden/>
              </w:rPr>
              <w:instrText xml:space="preserve"> PAGEREF _Toc219943193 \h </w:instrText>
            </w:r>
            <w:r>
              <w:rPr>
                <w:noProof/>
                <w:webHidden/>
              </w:rPr>
            </w:r>
            <w:r>
              <w:rPr>
                <w:noProof/>
                <w:webHidden/>
              </w:rPr>
              <w:fldChar w:fldCharType="separate"/>
            </w:r>
            <w:r>
              <w:rPr>
                <w:noProof/>
                <w:webHidden/>
              </w:rPr>
              <w:t>17</w:t>
            </w:r>
            <w:r>
              <w:rPr>
                <w:noProof/>
                <w:webHidden/>
              </w:rPr>
              <w:fldChar w:fldCharType="end"/>
            </w:r>
          </w:hyperlink>
        </w:p>
        <w:p w14:paraId="3C67F7C7" w14:textId="7BFD6BE6" w:rsidR="005D04C8" w:rsidRDefault="005D04C8">
          <w:pPr>
            <w:pStyle w:val="TOC1"/>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219943194" w:history="1">
            <w:r w:rsidRPr="00126AC1">
              <w:rPr>
                <w:rStyle w:val="Hyperlink"/>
                <w:noProof/>
              </w:rPr>
              <w:t>3.6Conclusion</w:t>
            </w:r>
            <w:r>
              <w:rPr>
                <w:noProof/>
                <w:webHidden/>
              </w:rPr>
              <w:tab/>
            </w:r>
            <w:r>
              <w:rPr>
                <w:noProof/>
                <w:webHidden/>
              </w:rPr>
              <w:fldChar w:fldCharType="begin"/>
            </w:r>
            <w:r>
              <w:rPr>
                <w:noProof/>
                <w:webHidden/>
              </w:rPr>
              <w:instrText xml:space="preserve"> PAGEREF _Toc219943194 \h </w:instrText>
            </w:r>
            <w:r>
              <w:rPr>
                <w:noProof/>
                <w:webHidden/>
              </w:rPr>
            </w:r>
            <w:r>
              <w:rPr>
                <w:noProof/>
                <w:webHidden/>
              </w:rPr>
              <w:fldChar w:fldCharType="separate"/>
            </w:r>
            <w:r>
              <w:rPr>
                <w:noProof/>
                <w:webHidden/>
              </w:rPr>
              <w:t>18</w:t>
            </w:r>
            <w:r>
              <w:rPr>
                <w:noProof/>
                <w:webHidden/>
              </w:rPr>
              <w:fldChar w:fldCharType="end"/>
            </w:r>
          </w:hyperlink>
        </w:p>
        <w:p w14:paraId="7B9967F4" w14:textId="4E96FBD0" w:rsidR="005D04C8" w:rsidRDefault="005D04C8">
          <w:pPr>
            <w:pStyle w:val="TOC1"/>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219943195" w:history="1">
            <w:r w:rsidRPr="00126AC1">
              <w:rPr>
                <w:rStyle w:val="Hyperlink"/>
                <w:noProof/>
              </w:rPr>
              <w:t>References</w:t>
            </w:r>
            <w:r>
              <w:rPr>
                <w:noProof/>
                <w:webHidden/>
              </w:rPr>
              <w:tab/>
            </w:r>
            <w:r>
              <w:rPr>
                <w:noProof/>
                <w:webHidden/>
              </w:rPr>
              <w:fldChar w:fldCharType="begin"/>
            </w:r>
            <w:r>
              <w:rPr>
                <w:noProof/>
                <w:webHidden/>
              </w:rPr>
              <w:instrText xml:space="preserve"> PAGEREF _Toc219943195 \h </w:instrText>
            </w:r>
            <w:r>
              <w:rPr>
                <w:noProof/>
                <w:webHidden/>
              </w:rPr>
            </w:r>
            <w:r>
              <w:rPr>
                <w:noProof/>
                <w:webHidden/>
              </w:rPr>
              <w:fldChar w:fldCharType="separate"/>
            </w:r>
            <w:r>
              <w:rPr>
                <w:noProof/>
                <w:webHidden/>
              </w:rPr>
              <w:t>19</w:t>
            </w:r>
            <w:r>
              <w:rPr>
                <w:noProof/>
                <w:webHidden/>
              </w:rPr>
              <w:fldChar w:fldCharType="end"/>
            </w:r>
          </w:hyperlink>
        </w:p>
        <w:p w14:paraId="699D8544" w14:textId="4735F39A" w:rsidR="002B2F6C" w:rsidRDefault="000C06D1">
          <w:pPr>
            <w:widowControl w:val="0"/>
            <w:tabs>
              <w:tab w:val="right" w:leader="dot" w:pos="12000"/>
            </w:tabs>
            <w:spacing w:before="60" w:line="240" w:lineRule="auto"/>
            <w:jc w:val="left"/>
            <w:rPr>
              <w:rFonts w:ascii="Arial" w:eastAsia="Arial" w:hAnsi="Arial" w:cs="Arial"/>
              <w:b/>
              <w:bCs/>
              <w:color w:val="000000"/>
              <w:sz w:val="22"/>
              <w:szCs w:val="22"/>
            </w:rPr>
          </w:pPr>
          <w:r>
            <w:fldChar w:fldCharType="end"/>
          </w:r>
        </w:p>
      </w:sdtContent>
    </w:sdt>
    <w:p w14:paraId="5B0E6761" w14:textId="77777777" w:rsidR="002B2F6C" w:rsidRDefault="000C06D1">
      <w:pPr>
        <w:rPr>
          <w:b/>
          <w:bCs/>
          <w:sz w:val="28"/>
          <w:szCs w:val="28"/>
        </w:rPr>
      </w:pPr>
      <w:r>
        <w:br w:type="page"/>
      </w:r>
    </w:p>
    <w:p w14:paraId="6DF0E9A2" w14:textId="3728CB3F" w:rsidR="00094BB8" w:rsidRDefault="00094BB8">
      <w:pPr>
        <w:pStyle w:val="Heading1"/>
        <w:spacing w:before="0" w:after="0"/>
      </w:pPr>
      <w:bookmarkStart w:id="2" w:name="_Toc219943175"/>
      <w:r>
        <w:lastRenderedPageBreak/>
        <w:t>Part A</w:t>
      </w:r>
      <w:bookmarkEnd w:id="2"/>
    </w:p>
    <w:p w14:paraId="24128B83" w14:textId="7023FCB9" w:rsidR="00094BB8" w:rsidRPr="00094BB8" w:rsidRDefault="00FA32DB" w:rsidP="00094BB8">
      <w:pPr>
        <w:pStyle w:val="Heading1"/>
      </w:pPr>
      <w:bookmarkStart w:id="3" w:name="_Toc219943176"/>
      <w:r>
        <w:t>1.</w:t>
      </w:r>
      <w:r w:rsidR="00094BB8">
        <w:t>BMI for Existing Building Stock</w:t>
      </w:r>
      <w:bookmarkEnd w:id="3"/>
    </w:p>
    <w:p w14:paraId="52A0E0BC" w14:textId="43033C1A" w:rsidR="002B2F6C" w:rsidRDefault="00FA32DB" w:rsidP="00094BB8">
      <w:pPr>
        <w:pStyle w:val="Heading2"/>
      </w:pPr>
      <w:bookmarkStart w:id="4" w:name="_Toc219943177"/>
      <w:r>
        <w:t xml:space="preserve">1.1 </w:t>
      </w:r>
      <w:r w:rsidR="000C06D1">
        <w:t>Introduction</w:t>
      </w:r>
      <w:bookmarkEnd w:id="4"/>
    </w:p>
    <w:p w14:paraId="00DA66BD" w14:textId="77777777" w:rsidR="002B2F6C" w:rsidRDefault="000C06D1">
      <w:r>
        <w:t>The case study building under analysis in this report is a multi-storey institutional building which consists of a ground floor and a first floor organised around a central circulation space, stair cores and a combination of cellular rooms and big open spaces. The schemes represent a deep-plan scheme with large external wall length, internal corridors and vertically bridged spaces, which are common in much of the twentieth-century school and civic architecture. Although these forms helped in the functional and social needs during the period of construction, they are currently posing big challenges as far as heat loss, light demand and environmental control are concerned.</w:t>
      </w:r>
    </w:p>
    <w:p w14:paraId="4E8E0C12" w14:textId="377E7E20" w:rsidR="00094BB8" w:rsidRDefault="00FA32DB" w:rsidP="00094BB8">
      <w:pPr>
        <w:pStyle w:val="Heading2"/>
      </w:pPr>
      <w:bookmarkStart w:id="5" w:name="_Toc219943178"/>
      <w:r>
        <w:t xml:space="preserve">1.2 </w:t>
      </w:r>
      <w:r w:rsidR="00094BB8">
        <w:t>BMI technology</w:t>
      </w:r>
      <w:bookmarkEnd w:id="5"/>
    </w:p>
    <w:p w14:paraId="55A41D5A" w14:textId="5FABE857" w:rsidR="002B2F6C" w:rsidRDefault="007B4847">
      <w:pPr>
        <w:rPr>
          <w:color w:val="000000" w:themeColor="text1"/>
        </w:rPr>
      </w:pPr>
      <w:r w:rsidRPr="00CF0FAC">
        <w:rPr>
          <w:color w:val="000000" w:themeColor="text1"/>
        </w:rPr>
        <w:t xml:space="preserve">In this paper, the </w:t>
      </w:r>
      <w:r w:rsidR="005B1915" w:rsidRPr="00CF0FAC">
        <w:rPr>
          <w:color w:val="000000" w:themeColor="text1"/>
        </w:rPr>
        <w:t>steps</w:t>
      </w:r>
      <w:r w:rsidR="00FD00A9" w:rsidRPr="00CF0FAC">
        <w:rPr>
          <w:color w:val="000000" w:themeColor="text1"/>
        </w:rPr>
        <w:t xml:space="preserve"> </w:t>
      </w:r>
      <w:r w:rsidR="00094BB8" w:rsidRPr="00CF0FAC">
        <w:rPr>
          <w:color w:val="000000" w:themeColor="text1"/>
        </w:rPr>
        <w:t>explore</w:t>
      </w:r>
      <w:r w:rsidRPr="00CF0FAC">
        <w:rPr>
          <w:color w:val="000000" w:themeColor="text1"/>
        </w:rPr>
        <w:t xml:space="preserve"> ways to combine new technology with sustainable </w:t>
      </w:r>
      <w:r w:rsidR="00FD00A9" w:rsidRPr="00CF0FAC">
        <w:rPr>
          <w:color w:val="000000" w:themeColor="text1"/>
        </w:rPr>
        <w:t>“</w:t>
      </w:r>
      <w:r w:rsidRPr="00CF0FAC">
        <w:rPr>
          <w:color w:val="000000" w:themeColor="text1"/>
        </w:rPr>
        <w:t>best practice</w:t>
      </w:r>
      <w:r w:rsidR="00FD00A9" w:rsidRPr="00CF0FAC">
        <w:rPr>
          <w:color w:val="000000" w:themeColor="text1"/>
        </w:rPr>
        <w:t>”</w:t>
      </w:r>
      <w:r w:rsidRPr="00CF0FAC">
        <w:rPr>
          <w:color w:val="000000" w:themeColor="text1"/>
        </w:rPr>
        <w:t xml:space="preserve"> within the existing building structure through Building Information Model (BIM). Using a combination of quantitative and qualitative research, the author demonstrates that an improved decision-making process when designing buildings, enhanced environmental performance and total-life-cycle management of assets with respect to sustainable practice and future requirements for building construction can be achieved through the analysis and digital modification of BIM data.</w:t>
      </w:r>
      <w:r w:rsidR="00947849" w:rsidRPr="00CF0FAC">
        <w:rPr>
          <w:color w:val="000000" w:themeColor="text1"/>
        </w:rPr>
        <w:t xml:space="preserve"> S</w:t>
      </w:r>
      <w:r w:rsidR="000C06D1" w:rsidRPr="00CF0FAC">
        <w:rPr>
          <w:color w:val="000000" w:themeColor="text1"/>
        </w:rPr>
        <w:t>ustainability is thus chosen as the area of specialisation of this research study due to its direct relevance to the urgency of the global goals on carbon reduction and net-zero operation of buildings. In this regard, past lessons through adapting and upgrading building stock are one of the major strategies of the emerging built environment by making it sustainable.</w:t>
      </w:r>
    </w:p>
    <w:p w14:paraId="6E9FFFA3" w14:textId="2FFCA79E" w:rsidR="00094BB8" w:rsidRPr="00CF0FAC" w:rsidRDefault="00FA32DB" w:rsidP="00094BB8">
      <w:pPr>
        <w:pStyle w:val="Heading2"/>
      </w:pPr>
      <w:bookmarkStart w:id="6" w:name="_Toc219943179"/>
      <w:r>
        <w:t xml:space="preserve">1.3 </w:t>
      </w:r>
      <w:r w:rsidR="00094BB8">
        <w:t>Data reach importance</w:t>
      </w:r>
      <w:bookmarkEnd w:id="6"/>
      <w:r w:rsidR="00094BB8">
        <w:t xml:space="preserve"> </w:t>
      </w:r>
    </w:p>
    <w:p w14:paraId="1406E47C" w14:textId="77777777" w:rsidR="002B2F6C" w:rsidRPr="00CF0FAC" w:rsidRDefault="000C06D1">
      <w:pPr>
        <w:rPr>
          <w:color w:val="000000" w:themeColor="text1"/>
        </w:rPr>
      </w:pPr>
      <w:r w:rsidRPr="00CF0FAC">
        <w:rPr>
          <w:color w:val="000000" w:themeColor="text1"/>
        </w:rPr>
        <w:t xml:space="preserve">Building Information Modelling (BIM) offers an efficient platform that can be used to facilitate such a transformation. BIM enables one to create a computerised construction of the building which includes data about geometry, materials, systems and performance. BIM can be used to </w:t>
      </w:r>
      <w:r w:rsidRPr="00CF0FAC">
        <w:rPr>
          <w:color w:val="000000" w:themeColor="text1"/>
        </w:rPr>
        <w:lastRenderedPageBreak/>
        <w:t xml:space="preserve">simulate energy, perform thermal zoning and life-cycle analysis, and test retrofit strategies, optimise energy usage, and track performance over time, all done by BIM. </w:t>
      </w:r>
    </w:p>
    <w:p w14:paraId="67781F5E" w14:textId="4A8B6D51" w:rsidR="002B2F6C" w:rsidRPr="00CF0FAC" w:rsidRDefault="00FA32DB" w:rsidP="00094BB8">
      <w:pPr>
        <w:pStyle w:val="Heading2"/>
      </w:pPr>
      <w:bookmarkStart w:id="7" w:name="_Toc219943180"/>
      <w:r>
        <w:t xml:space="preserve">1.4 </w:t>
      </w:r>
      <w:r w:rsidR="000C06D1" w:rsidRPr="00CF0FAC">
        <w:t>Case Study Building Overview</w:t>
      </w:r>
      <w:bookmarkEnd w:id="7"/>
    </w:p>
    <w:p w14:paraId="06584D71" w14:textId="77777777" w:rsidR="002B2F6C" w:rsidRPr="00CF0FAC" w:rsidRDefault="000C06D1">
      <w:pPr>
        <w:rPr>
          <w:color w:val="000000" w:themeColor="text1"/>
        </w:rPr>
      </w:pPr>
      <w:r w:rsidRPr="00CF0FAC">
        <w:rPr>
          <w:color w:val="000000" w:themeColor="text1"/>
        </w:rPr>
        <w:t>The case study building, which is under analysis in this report, is a multi-storey institutional structure comprising a ground floor and a first floor, as revealed in the architectural drawings that have been provided. The building seems to be organised around a central circulation core which consists of staircases, service shafts and vertical voids and a set of cellular rooms, offices and bigger teaching or activity spaces are dispersed along corridors on both levels (Wu and Wang, 2019). The plan is typical of most educational and public-sector buildings of the middle to late twentieth century, where practical isolation of spaces and simple wayfinding were given more importance than environmental performance.</w:t>
      </w:r>
    </w:p>
    <w:p w14:paraId="049F97EF" w14:textId="77777777" w:rsidR="002B2F6C" w:rsidRPr="00CF0FAC" w:rsidRDefault="000C06D1">
      <w:pPr>
        <w:rPr>
          <w:color w:val="000000" w:themeColor="text1"/>
        </w:rPr>
      </w:pPr>
      <w:r w:rsidRPr="00CF0FAC">
        <w:rPr>
          <w:color w:val="000000" w:themeColor="text1"/>
        </w:rPr>
        <w:t>The plan on the first floor depicts a mixture of big rooms, which might be the classrooms, meetings or recreational spaces, and the small premises that would be enclosed with the possibility of being offices, storage or service spaces. These are linked through long aisles and are entered through several platforms. The first floor is designed in the same way, where the arrangement of rooms is mixed around the major circulation routes and vertical links. Stair core and central atrium or void indicate that the inter-floor air movement could be important, and this may have a strong impact on the heat loss and internal comfort.</w:t>
      </w:r>
    </w:p>
    <w:p w14:paraId="799461EB" w14:textId="77777777" w:rsidR="002B2F6C" w:rsidRPr="00CF0FAC" w:rsidRDefault="000C06D1">
      <w:pPr>
        <w:rPr>
          <w:color w:val="000000" w:themeColor="text1"/>
        </w:rPr>
      </w:pPr>
      <w:r w:rsidRPr="00CF0FAC">
        <w:rPr>
          <w:color w:val="000000" w:themeColor="text1"/>
        </w:rPr>
        <w:t xml:space="preserve">The shape and structure of the building pose a number of challenges. The large area of external wall exposes the building to greater heat loss during winter and heat gain during summer (Sacks </w:t>
      </w:r>
      <w:r w:rsidRPr="00CF0FAC">
        <w:rPr>
          <w:i/>
          <w:iCs/>
          <w:color w:val="000000" w:themeColor="text1"/>
        </w:rPr>
        <w:t>et al.,</w:t>
      </w:r>
      <w:r w:rsidRPr="00CF0FAC">
        <w:rPr>
          <w:color w:val="000000" w:themeColor="text1"/>
        </w:rPr>
        <w:t xml:space="preserve"> 2018). The deep-plan layout of most rooms implies that the interior has significant dependence on artificial lighting, even in broad daylight, which raises the electricity usage and heat retention. Moreover, the internal corridors are long, and numerous access points make it more difficult to create proper thermal zoning and avoid overheated or under-heated areas.</w:t>
      </w:r>
    </w:p>
    <w:p w14:paraId="4C7D7A1E" w14:textId="77777777" w:rsidR="002B2F6C" w:rsidRPr="00CF0FAC" w:rsidRDefault="000C06D1">
      <w:pPr>
        <w:rPr>
          <w:color w:val="000000" w:themeColor="text1"/>
        </w:rPr>
      </w:pPr>
      <w:r w:rsidRPr="00CF0FAC">
        <w:rPr>
          <w:color w:val="000000" w:themeColor="text1"/>
        </w:rPr>
        <w:t>The design of the building also implies that it was built at a time when low energy use was not one of the major issues. It will probably have old glazing systems, less insulation in walls and roofs, and inefficient mechanical heating and ventilation systems based on modern standards. These features render the building an appropriate and realistic case study to demonstrate that the introduction of the BIM-based sustainability measures can be introduced into the existing proven building stock to enhance its efficiency, comfort and long-term sustainability.</w:t>
      </w:r>
    </w:p>
    <w:p w14:paraId="04C2B395" w14:textId="522B98EE" w:rsidR="002B2F6C" w:rsidRPr="00CF0FAC" w:rsidRDefault="00FA32DB" w:rsidP="00094BB8">
      <w:pPr>
        <w:pStyle w:val="Heading2"/>
      </w:pPr>
      <w:bookmarkStart w:id="8" w:name="_Toc219943181"/>
      <w:r>
        <w:lastRenderedPageBreak/>
        <w:t>1.5</w:t>
      </w:r>
      <w:r w:rsidR="00094BB8">
        <w:t xml:space="preserve">Current </w:t>
      </w:r>
      <w:r w:rsidR="000C06D1" w:rsidRPr="00CF0FAC">
        <w:t xml:space="preserve">BIM </w:t>
      </w:r>
      <w:r w:rsidR="00094BB8">
        <w:t xml:space="preserve">facilities </w:t>
      </w:r>
      <w:r w:rsidR="000C06D1" w:rsidRPr="00CF0FAC">
        <w:t xml:space="preserve">and </w:t>
      </w:r>
      <w:r w:rsidR="00094BB8">
        <w:t xml:space="preserve">Management </w:t>
      </w:r>
      <w:r w:rsidR="000C06D1" w:rsidRPr="00CF0FAC">
        <w:t>Sustainability</w:t>
      </w:r>
      <w:bookmarkEnd w:id="8"/>
    </w:p>
    <w:p w14:paraId="3C701712" w14:textId="77777777" w:rsidR="002B2F6C" w:rsidRPr="00CF0FAC" w:rsidRDefault="000C06D1">
      <w:pPr>
        <w:rPr>
          <w:color w:val="000000" w:themeColor="text1"/>
        </w:rPr>
      </w:pPr>
      <w:r w:rsidRPr="00CF0FAC">
        <w:rPr>
          <w:color w:val="000000" w:themeColor="text1"/>
        </w:rPr>
        <w:t>Building Information Modelling (BIM) has revolutionised the manner of designing, analysis, construction and management of buildings by offering a computerised depiction of the physical and functional features of an asset over its life cycle. Regarding the energy efficiency in sustainability measures, BIM serves as a hub where architectural form, material properties, building services, and environmental data are coordinated to stay in one model. With this integration, Sustainability can stop being taken as an afterthought, but as an operational decision-maker and design driver.</w:t>
      </w:r>
    </w:p>
    <w:p w14:paraId="3331F35E" w14:textId="77777777" w:rsidR="002B2F6C" w:rsidRDefault="000C06D1">
      <w:r w:rsidRPr="00CF0FAC">
        <w:rPr>
          <w:color w:val="000000" w:themeColor="text1"/>
        </w:rPr>
        <w:t xml:space="preserve">The fact that BIM can facilitate energy simulation and performance evaluation at design </w:t>
      </w:r>
      <w:r>
        <w:t>and retrofit phases can be seen as one of the most important benefits of this technology. BIM models may be connected with the energy analysis program like IES, Revit Insight or Green Building Studio, which allows testing the geometry, the orientation of the building, its glazing, insulation rates, and internal gain levels under the various climate conditions (Watts, 2016). This is because the designers will know the heating and cooling loads, availability of daylight and carbon emission before any physical alterations in the building. In the case of existing buildings, this is especially useful since it allows comparing various options on refurbishment digitally and minimises financial risk and improves decision accuracy.</w:t>
      </w:r>
    </w:p>
    <w:p w14:paraId="1E523138" w14:textId="77777777" w:rsidR="002B2F6C" w:rsidRDefault="000C06D1">
      <w:pPr>
        <w:jc w:val="center"/>
      </w:pPr>
      <w:r>
        <w:rPr>
          <w:noProof/>
        </w:rPr>
        <w:drawing>
          <wp:inline distT="114300" distB="114300" distL="114300" distR="114300" wp14:anchorId="56A0643D" wp14:editId="623258BE">
            <wp:extent cx="5734050" cy="2281944"/>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t="15174" b="8170"/>
                    <a:stretch>
                      <a:fillRect/>
                    </a:stretch>
                  </pic:blipFill>
                  <pic:spPr>
                    <a:xfrm>
                      <a:off x="0" y="0"/>
                      <a:ext cx="5734050" cy="2281944"/>
                    </a:xfrm>
                    <a:prstGeom prst="rect">
                      <a:avLst/>
                    </a:prstGeom>
                    <a:ln w="12700">
                      <a:solidFill>
                        <a:srgbClr val="000000"/>
                      </a:solidFill>
                      <a:prstDash val="solid"/>
                    </a:ln>
                  </pic:spPr>
                </pic:pic>
              </a:graphicData>
            </a:graphic>
          </wp:inline>
        </w:drawing>
      </w:r>
    </w:p>
    <w:p w14:paraId="5237038A" w14:textId="77777777" w:rsidR="002B2F6C" w:rsidRDefault="000C06D1">
      <w:pPr>
        <w:jc w:val="center"/>
        <w:rPr>
          <w:b/>
          <w:bCs/>
        </w:rPr>
      </w:pPr>
      <w:r>
        <w:rPr>
          <w:b/>
          <w:bCs/>
        </w:rPr>
        <w:t>Figure 1: Pestle analysis</w:t>
      </w:r>
    </w:p>
    <w:p w14:paraId="238FA8F0" w14:textId="77777777" w:rsidR="002B2F6C" w:rsidRDefault="000C06D1">
      <w:pPr>
        <w:jc w:val="center"/>
      </w:pPr>
      <w:r>
        <w:t>(Source: Self-Created)</w:t>
      </w:r>
    </w:p>
    <w:p w14:paraId="5950D6ED" w14:textId="77777777" w:rsidR="002B2F6C" w:rsidRDefault="000C06D1">
      <w:r>
        <w:t xml:space="preserve">The concept of thermal zoning is also supported by BIM, and it is necessary to manage energy efficiently. BIM makes heating, cooling and ventilation systems more precise by separating the building into areas that are divided according to the use, occupancy schedule and solar exposure. This does not happen with the usual situation that occurs in old buildings, where a big space of buildings is heated or cooled without the need, resulting in wastage of energy. </w:t>
      </w:r>
      <w:r>
        <w:lastRenderedPageBreak/>
        <w:t>Detailed information about materials and construction assemblies can also be placed in the digital model, making it possible to calculate the accuracy of the heat loss through walls, roofs and windows.</w:t>
      </w:r>
    </w:p>
    <w:p w14:paraId="0D5236D7" w14:textId="77777777" w:rsidR="002B2F6C" w:rsidRPr="00CF0FAC" w:rsidRDefault="000C06D1">
      <w:pPr>
        <w:rPr>
          <w:color w:val="000000" w:themeColor="text1"/>
        </w:rPr>
      </w:pPr>
      <w:r>
        <w:t>In addition to design and retrofit, BIM has further added value within building operations. BIM can be used as a digital twin of the actual building in combination with sensors, smart meters and Internet of Things (IoT) devices (</w:t>
      </w:r>
      <w:proofErr w:type="spellStart"/>
      <w:r>
        <w:t>Groak</w:t>
      </w:r>
      <w:proofErr w:type="spellEnd"/>
      <w:r>
        <w:t xml:space="preserve">, 1992). The model can be connected to live data of temperature, energy use and occupancy, and the facility managers can see where there is inefficiency and fix faults and optimise the system performance in real time. During its life cycle, the building can be supported in </w:t>
      </w:r>
      <w:r w:rsidRPr="00CF0FAC">
        <w:rPr>
          <w:color w:val="000000" w:themeColor="text1"/>
        </w:rPr>
        <w:t>data-driven maintenance prediction and refurbishment planning by this approach.</w:t>
      </w:r>
    </w:p>
    <w:p w14:paraId="260E896F" w14:textId="37E74F08" w:rsidR="002B2F6C" w:rsidRPr="00094BB8" w:rsidRDefault="00E00C1A" w:rsidP="00094BB8">
      <w:pPr>
        <w:pStyle w:val="Heading3"/>
      </w:pPr>
      <w:bookmarkStart w:id="9" w:name="_Toc219943182"/>
      <w:r>
        <w:t xml:space="preserve">1.6 </w:t>
      </w:r>
      <w:r w:rsidR="00094BB8">
        <w:t xml:space="preserve">Opportunity </w:t>
      </w:r>
      <w:r w:rsidR="000C06D1" w:rsidRPr="00094BB8">
        <w:t>Measures for Reducing Building Heat Demand</w:t>
      </w:r>
      <w:bookmarkEnd w:id="9"/>
    </w:p>
    <w:p w14:paraId="16BB2B10" w14:textId="77777777" w:rsidR="002B2F6C" w:rsidRPr="00CF0FAC" w:rsidRDefault="000C06D1">
      <w:pPr>
        <w:rPr>
          <w:color w:val="000000" w:themeColor="text1"/>
        </w:rPr>
      </w:pPr>
      <w:r w:rsidRPr="00CF0FAC">
        <w:rPr>
          <w:color w:val="000000" w:themeColor="text1"/>
        </w:rPr>
        <w:t>The decrease in heating demand in the building was obtained due to the combination of fabric design, passive design, and digital design based on the BIM-based analysis. There were also improved insulated wall build-ups that have reduced conductive heat loss through the building envelope. The amount of insulation to the roof was also increased to minimise upward movement of heat especially in exposed roof areas. Glazing of high-performance was requested with low-emissivity coating to minimise the heat loss without reducing the daylight penetration.</w:t>
      </w:r>
    </w:p>
    <w:p w14:paraId="256FC015" w14:textId="77777777" w:rsidR="002B2F6C" w:rsidRDefault="000C06D1">
      <w:pPr>
        <w:rPr>
          <w:color w:val="000000" w:themeColor="text1"/>
        </w:rPr>
      </w:pPr>
      <w:r w:rsidRPr="00CF0FAC">
        <w:rPr>
          <w:color w:val="000000" w:themeColor="text1"/>
        </w:rPr>
        <w:t>Passive designing techniques also added to the heat reduction. Thermal zoning also enabled heating to be supplied only where and when it was needed and avoided undue use of energies in low-occupancy buildings. Enhanced airtightness, which was simulated in the BIM environment, minimised the losses in infiltration around junctions and openings. Solar gain has been regulated by use of external shading structures which reduce over-heating and maximise winter heat gains.</w:t>
      </w:r>
    </w:p>
    <w:p w14:paraId="7C57B118" w14:textId="240CAE4C" w:rsidR="00094BB8" w:rsidRPr="00CF0FAC" w:rsidRDefault="00E00C1A" w:rsidP="00094BB8">
      <w:pPr>
        <w:pStyle w:val="Heading3"/>
      </w:pPr>
      <w:bookmarkStart w:id="10" w:name="_Toc219943183"/>
      <w:r>
        <w:t xml:space="preserve">1.7 </w:t>
      </w:r>
      <w:r w:rsidR="00094BB8">
        <w:t>Challenges</w:t>
      </w:r>
      <w:bookmarkEnd w:id="10"/>
      <w:r w:rsidR="00094BB8">
        <w:t xml:space="preserve"> </w:t>
      </w:r>
    </w:p>
    <w:p w14:paraId="4B28B31B" w14:textId="77777777" w:rsidR="002B2F6C" w:rsidRPr="00CF0FAC" w:rsidRDefault="000C06D1">
      <w:pPr>
        <w:rPr>
          <w:color w:val="000000" w:themeColor="text1"/>
        </w:rPr>
      </w:pPr>
      <w:r w:rsidRPr="00CF0FAC">
        <w:rPr>
          <w:color w:val="000000" w:themeColor="text1"/>
        </w:rPr>
        <w:t>Within the framework of climate change and net-zero goals, BIM offers a very important instrument to minimise the carbon footprint of the current building stock. With the provision of detailed energy modelling, scenario testing and performance monitoring, BIM allows for making sure that enhancements in insulation, glazing, ventilation and renewable energy systems produce quantifiable and long-term benefits. This data-driven, whole-life design would put BIM at the centre of designing resilient buildings that are energy efficient and future-proof.</w:t>
      </w:r>
    </w:p>
    <w:p w14:paraId="31C2D79C" w14:textId="49B91C3B" w:rsidR="00094BB8" w:rsidRPr="008A591F" w:rsidRDefault="00094BB8" w:rsidP="008A591F">
      <w:pPr>
        <w:pStyle w:val="Heading1"/>
        <w:spacing w:before="0" w:after="0"/>
        <w:jc w:val="left"/>
        <w:rPr>
          <w:color w:val="000000" w:themeColor="text1"/>
        </w:rPr>
      </w:pPr>
      <w:bookmarkStart w:id="11" w:name="_Toc219943184"/>
      <w:r>
        <w:rPr>
          <w:color w:val="000000" w:themeColor="text1"/>
        </w:rPr>
        <w:lastRenderedPageBreak/>
        <w:t>Part B</w:t>
      </w:r>
      <w:r w:rsidR="008A591F">
        <w:rPr>
          <w:color w:val="000000" w:themeColor="text1"/>
        </w:rPr>
        <w:br/>
      </w:r>
      <w:r w:rsidR="00FA32DB">
        <w:t xml:space="preserve">2. </w:t>
      </w:r>
      <w:r>
        <w:t xml:space="preserve">Co-ordination of New and Historic data </w:t>
      </w:r>
      <w:r w:rsidR="008A591F">
        <w:br/>
      </w:r>
      <w:r w:rsidR="00FA32DB">
        <w:t xml:space="preserve">2.1 </w:t>
      </w:r>
      <w:r>
        <w:t>Introduction</w:t>
      </w:r>
      <w:bookmarkEnd w:id="11"/>
      <w:r>
        <w:t xml:space="preserve"> </w:t>
      </w:r>
    </w:p>
    <w:p w14:paraId="0D543A23" w14:textId="0BE02A49" w:rsidR="002B2F6C" w:rsidRDefault="000C06D1">
      <w:pPr>
        <w:rPr>
          <w:color w:val="000000" w:themeColor="text1"/>
        </w:rPr>
      </w:pPr>
      <w:r w:rsidRPr="00CF0FAC">
        <w:rPr>
          <w:color w:val="000000" w:themeColor="text1"/>
        </w:rPr>
        <w:t xml:space="preserve">The discussion of the current ground and </w:t>
      </w:r>
      <w:r w:rsidR="00885E4B" w:rsidRPr="00CF0FAC">
        <w:rPr>
          <w:color w:val="000000" w:themeColor="text1"/>
        </w:rPr>
        <w:t>first</w:t>
      </w:r>
      <w:r w:rsidRPr="00CF0FAC">
        <w:rPr>
          <w:color w:val="000000" w:themeColor="text1"/>
        </w:rPr>
        <w:t>-floor plans reveals a number of innate Sustainability issues in energy efficiency that are very common with older institutional structures. The building is massive, with wide exposure to the external temperature changes on the outer walls of the two levels. During winter, this would result in high loss of heat through poorly insulated facades, whereas during summer, it is a source of overheating because of the solar gains. It is also tricky to accomplish uniform airtightness because of the long perimeter and numerous external openings that enable uncontrolled air infiltration that further adds to heating and cooling needs.</w:t>
      </w:r>
    </w:p>
    <w:p w14:paraId="0EC5D412" w14:textId="1A8BE19F" w:rsidR="00094BB8" w:rsidRPr="00CF0FAC" w:rsidRDefault="00FA32DB" w:rsidP="00094BB8">
      <w:pPr>
        <w:pStyle w:val="Heading2"/>
      </w:pPr>
      <w:bookmarkStart w:id="12" w:name="_Toc219943185"/>
      <w:r>
        <w:t xml:space="preserve">2.2 </w:t>
      </w:r>
      <w:r w:rsidR="00094BB8">
        <w:t>Accuracies for</w:t>
      </w:r>
      <w:r w:rsidR="00094BB8" w:rsidRPr="00CF0FAC">
        <w:t xml:space="preserve"> Sustainability Problems</w:t>
      </w:r>
      <w:bookmarkEnd w:id="12"/>
    </w:p>
    <w:p w14:paraId="7347077C" w14:textId="77777777" w:rsidR="002B2F6C" w:rsidRPr="00CF0FAC" w:rsidRDefault="000C06D1">
      <w:pPr>
        <w:rPr>
          <w:color w:val="000000" w:themeColor="text1"/>
        </w:rPr>
      </w:pPr>
      <w:r w:rsidRPr="00CF0FAC">
        <w:rPr>
          <w:color w:val="000000" w:themeColor="text1"/>
        </w:rPr>
        <w:t>The internal plan depicted in the plans is typified by long corridors and cellular rooms in a row. These corridors are thermal bridges, where the heat is carried out of occupied areas and in many cases, permanent heating is necessary to ensure that the areas are comfortable. Meanwhile, a significant portion of the rooms is in the heart of the plan, without outside windows and walls (Bryan, 2010). This means that these spaces are getting minimal natural daylight and have to use extensive electric lighting that consumes more electricity and adds unwanted internal heat gain, which has to be provided by some means, such as ventilation or cooling.</w:t>
      </w:r>
    </w:p>
    <w:p w14:paraId="06F717C9" w14:textId="3F5ED82E" w:rsidR="002B2F6C" w:rsidRPr="00CF0FAC" w:rsidRDefault="00FA32DB" w:rsidP="0079289A">
      <w:pPr>
        <w:pStyle w:val="Heading2"/>
      </w:pPr>
      <w:bookmarkStart w:id="13" w:name="_Toc219943186"/>
      <w:r>
        <w:t xml:space="preserve">2.3 </w:t>
      </w:r>
      <w:r w:rsidR="0079289A">
        <w:t>Discrepancies</w:t>
      </w:r>
      <w:r w:rsidR="000C06D1" w:rsidRPr="00CF0FAC">
        <w:t xml:space="preserve"> of Existing As-Built Information</w:t>
      </w:r>
      <w:bookmarkEnd w:id="13"/>
    </w:p>
    <w:p w14:paraId="505837AF" w14:textId="77777777" w:rsidR="002B2F6C" w:rsidRDefault="000C06D1">
      <w:pPr>
        <w:rPr>
          <w:color w:val="000000" w:themeColor="text1"/>
        </w:rPr>
      </w:pPr>
      <w:r w:rsidRPr="00CF0FAC">
        <w:rPr>
          <w:color w:val="000000" w:themeColor="text1"/>
        </w:rPr>
        <w:t>The evaluation of the current building was based on both historical drawings and legacy specifications and on-site observations data. These datasets were incorporated into a shared BIM platform in order to create a simulation of the building digitally. Nonetheless, differences were found between past drawings and the present condition of the building especially with regard to service corridors, wall constructions, and space layouts in the building.</w:t>
      </w:r>
    </w:p>
    <w:p w14:paraId="516A6CB4" w14:textId="7BC82C2D" w:rsidR="00DC5C9F" w:rsidRDefault="00DC5C9F">
      <w:pPr>
        <w:rPr>
          <w:color w:val="000000" w:themeColor="text1"/>
        </w:rPr>
      </w:pPr>
      <w:r>
        <w:rPr>
          <w:noProof/>
        </w:rPr>
        <w:lastRenderedPageBreak/>
        <w:drawing>
          <wp:inline distT="0" distB="0" distL="0" distR="0" wp14:anchorId="71485C78" wp14:editId="53D28BDC">
            <wp:extent cx="5733415" cy="4055745"/>
            <wp:effectExtent l="0" t="0" r="635" b="1905"/>
            <wp:docPr id="1807586526" name="Picture 1" descr="Site plan of Multi storey – CAD Design | Free CAD Blocks,Drawing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te plan of Multi storey – CAD Design | Free CAD Blocks,Drawing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415" cy="4055745"/>
                    </a:xfrm>
                    <a:prstGeom prst="rect">
                      <a:avLst/>
                    </a:prstGeom>
                    <a:noFill/>
                    <a:ln>
                      <a:noFill/>
                    </a:ln>
                  </pic:spPr>
                </pic:pic>
              </a:graphicData>
            </a:graphic>
          </wp:inline>
        </w:drawing>
      </w:r>
    </w:p>
    <w:p w14:paraId="3C560AF0" w14:textId="77777777" w:rsidR="00DC5C9F" w:rsidRDefault="00DC5C9F">
      <w:pPr>
        <w:rPr>
          <w:color w:val="000000" w:themeColor="text1"/>
        </w:rPr>
      </w:pPr>
    </w:p>
    <w:p w14:paraId="13A05DA9" w14:textId="32F1F82B" w:rsidR="00DC5C9F" w:rsidRDefault="00DC5C9F">
      <w:pPr>
        <w:rPr>
          <w:color w:val="000000" w:themeColor="text1"/>
        </w:rPr>
      </w:pPr>
      <w:r>
        <w:rPr>
          <w:noProof/>
        </w:rPr>
        <w:drawing>
          <wp:inline distT="0" distB="0" distL="0" distR="0" wp14:anchorId="61E6CB23" wp14:editId="42CA779D">
            <wp:extent cx="5733415" cy="2432685"/>
            <wp:effectExtent l="0" t="0" r="635" b="5715"/>
            <wp:docPr id="1940845778" name="Picture 2" descr="The 3D BIM model of the case stud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3D BIM model of the case study.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2432685"/>
                    </a:xfrm>
                    <a:prstGeom prst="rect">
                      <a:avLst/>
                    </a:prstGeom>
                    <a:noFill/>
                    <a:ln>
                      <a:noFill/>
                    </a:ln>
                  </pic:spPr>
                </pic:pic>
              </a:graphicData>
            </a:graphic>
          </wp:inline>
        </w:drawing>
      </w:r>
    </w:p>
    <w:p w14:paraId="13074013" w14:textId="389F508E" w:rsidR="00DC5C9F" w:rsidRPr="00DC5C9F" w:rsidRDefault="00DC5C9F" w:rsidP="00DC5C9F">
      <w:pPr>
        <w:jc w:val="center"/>
        <w:rPr>
          <w:b/>
          <w:bCs/>
          <w:color w:val="000000" w:themeColor="text1"/>
        </w:rPr>
      </w:pPr>
      <w:r w:rsidRPr="00DC5C9F">
        <w:rPr>
          <w:b/>
          <w:bCs/>
          <w:color w:val="000000" w:themeColor="text1"/>
        </w:rPr>
        <w:t>Figure: 2d and 3d drawings of the considered building</w:t>
      </w:r>
    </w:p>
    <w:p w14:paraId="635D2138" w14:textId="680FC0A8" w:rsidR="002B2F6C" w:rsidRPr="00CF0FAC" w:rsidRDefault="00FA32DB" w:rsidP="0079289A">
      <w:pPr>
        <w:pStyle w:val="Heading2"/>
      </w:pPr>
      <w:bookmarkStart w:id="14" w:name="_Toc219943187"/>
      <w:r>
        <w:t xml:space="preserve">2.4 </w:t>
      </w:r>
      <w:r w:rsidR="0079289A">
        <w:t xml:space="preserve">Mitigation </w:t>
      </w:r>
      <w:r w:rsidR="000C06D1" w:rsidRPr="00CF0FAC">
        <w:t>and Accuracy Management</w:t>
      </w:r>
      <w:bookmarkEnd w:id="14"/>
    </w:p>
    <w:p w14:paraId="06D049B9" w14:textId="77777777" w:rsidR="002B2F6C" w:rsidRPr="00CF0FAC" w:rsidRDefault="000C06D1">
      <w:pPr>
        <w:rPr>
          <w:color w:val="000000" w:themeColor="text1"/>
        </w:rPr>
      </w:pPr>
      <w:r w:rsidRPr="00CF0FAC">
        <w:rPr>
          <w:color w:val="000000" w:themeColor="text1"/>
        </w:rPr>
        <w:t xml:space="preserve">BIM made coordination of new and historical stream of data easier because it allowed layers data to be compared over one interoperable environment. Model validation and digital verification helped eliminate inaccuracies like the lack of service information, out-of-date </w:t>
      </w:r>
      <w:r w:rsidRPr="00CF0FAC">
        <w:rPr>
          <w:color w:val="000000" w:themeColor="text1"/>
        </w:rPr>
        <w:lastRenderedPageBreak/>
        <w:t xml:space="preserve">material specifications, and others. BIM model also ensured transparency and minimised the ambiguity through the </w:t>
      </w:r>
      <w:proofErr w:type="spellStart"/>
      <w:r w:rsidRPr="00CF0FAC">
        <w:rPr>
          <w:color w:val="000000" w:themeColor="text1"/>
        </w:rPr>
        <w:t>crystalization</w:t>
      </w:r>
      <w:proofErr w:type="spellEnd"/>
      <w:r w:rsidRPr="00CF0FAC">
        <w:rPr>
          <w:color w:val="000000" w:themeColor="text1"/>
        </w:rPr>
        <w:t xml:space="preserve"> of assumptions.</w:t>
      </w:r>
    </w:p>
    <w:p w14:paraId="7FA8F2A7" w14:textId="77777777" w:rsidR="00F03D1E" w:rsidRPr="00CF0FAC" w:rsidRDefault="00F03D1E">
      <w:pPr>
        <w:rPr>
          <w:color w:val="000000" w:themeColor="text1"/>
        </w:rPr>
      </w:pPr>
      <w:r w:rsidRPr="00CF0FAC">
        <w:rPr>
          <w:color w:val="000000" w:themeColor="text1"/>
        </w:rPr>
        <w:t>The current “as-built” information was verified by reviewing the sequence of verification: on-site verification, then verifying the Data, through the use of Specification, and lastly Verification of the historical drawings of the MRSA. All the verification processes were brought together into a common, integrated Digital Model of the MRSA via an interoperable BIM. The digitization of the MRSA revealed significant differences between historical and present as well as between material specifications and service distribution. Increased accuracy came about as a result of using data validation, model verification and clear and complete documentation of assumptions to remove the uncertainties.</w:t>
      </w:r>
    </w:p>
    <w:p w14:paraId="0F71F691" w14:textId="2D3AB9FF" w:rsidR="002B2F6C" w:rsidRPr="00CF0FAC" w:rsidRDefault="00FA32DB" w:rsidP="0079289A">
      <w:pPr>
        <w:pStyle w:val="Heading2"/>
      </w:pPr>
      <w:bookmarkStart w:id="15" w:name="_Toc219943188"/>
      <w:r>
        <w:t xml:space="preserve">2.5 </w:t>
      </w:r>
      <w:r w:rsidR="0079289A">
        <w:t>Summary</w:t>
      </w:r>
      <w:bookmarkEnd w:id="15"/>
    </w:p>
    <w:p w14:paraId="220CE2EF" w14:textId="77777777" w:rsidR="002B2F6C" w:rsidRPr="00CF0FAC" w:rsidRDefault="000C06D1">
      <w:pPr>
        <w:rPr>
          <w:color w:val="000000" w:themeColor="text1"/>
        </w:rPr>
      </w:pPr>
      <w:r w:rsidRPr="00CF0FAC">
        <w:rPr>
          <w:color w:val="000000" w:themeColor="text1"/>
        </w:rPr>
        <w:t>In addition to design, BIM was employed as a whole-life management tool by incorporating the asset information, maintenance routines and performance parameters in the model. This will assist in continued operation of the building, a refurbishment strategy, and future adjustment, which proves that BIM is not only useful during the construction of a building.</w:t>
      </w:r>
    </w:p>
    <w:p w14:paraId="636A9E86" w14:textId="77777777" w:rsidR="002B2F6C" w:rsidRPr="00CF0FAC" w:rsidRDefault="000C06D1">
      <w:pPr>
        <w:rPr>
          <w:color w:val="000000" w:themeColor="text1"/>
        </w:rPr>
      </w:pPr>
      <w:r w:rsidRPr="00CF0FAC">
        <w:rPr>
          <w:color w:val="000000" w:themeColor="text1"/>
        </w:rPr>
        <w:t>The cores of the vertical circulation, the stairwells and the lift shafts involve other energy losses. These are the vertical chimneys that facilitate the stack effect, whereby the warm air ascends and escapes through the upper levels, triggering cold air to come into the building via the lower levels. This free flow of air causes imbalanced temperatures throughout the floors and increases the burden on heating systems. These losses cannot be easily controlled in the traditional building designs without the use of modern air-tight lobbies or pressure control.</w:t>
      </w:r>
    </w:p>
    <w:p w14:paraId="0C506143" w14:textId="77777777" w:rsidR="002B2F6C" w:rsidRPr="00CF0FAC" w:rsidRDefault="000C06D1">
      <w:pPr>
        <w:rPr>
          <w:color w:val="000000" w:themeColor="text1"/>
        </w:rPr>
      </w:pPr>
      <w:r w:rsidRPr="00CF0FAC">
        <w:rPr>
          <w:color w:val="000000" w:themeColor="text1"/>
        </w:rPr>
        <w:t>Lack of effective thermal zoning is also another significant problem. The plans propose that common corridors are used to serve rooms that have varied functions, occupancy and sunlight exposure, probably by using shared heating and ventilation. This implies that the low-occupancy spaces might be heated up to the same extent as the regularly occupied rooms, which creates an issue of energy wastage. Equally, high-solar-gain rooms can end up overheating, and other shady rooms cool, making these rooms uncomfortable as well as inefficient.</w:t>
      </w:r>
    </w:p>
    <w:p w14:paraId="02AFEE02" w14:textId="77777777" w:rsidR="002B2F6C" w:rsidRPr="00CF0FAC" w:rsidRDefault="000C06D1">
      <w:pPr>
        <w:rPr>
          <w:color w:val="000000" w:themeColor="text1"/>
        </w:rPr>
      </w:pPr>
      <w:r w:rsidRPr="00CF0FAC">
        <w:rPr>
          <w:color w:val="000000" w:themeColor="text1"/>
        </w:rPr>
        <w:t xml:space="preserve">Last but not least, the old-fashioned mechanical systems of the building also decrease the energy in the sustainability measurement. The aged boilers, the inefficient ventilation systems and the control technologies cannot dynamically react to the variation in occupancy or weather (Brand, 1994). The above factors result in high energy consumption in the operations, higher </w:t>
      </w:r>
      <w:r w:rsidRPr="00CF0FAC">
        <w:rPr>
          <w:color w:val="000000" w:themeColor="text1"/>
        </w:rPr>
        <w:lastRenderedPageBreak/>
        <w:t>carbon emission and high chances of obsolescence in buildings in the long run unless measures are undertaken to improve them.</w:t>
      </w:r>
    </w:p>
    <w:p w14:paraId="324A6BB7" w14:textId="77777777" w:rsidR="002B2F6C" w:rsidRPr="00CF0FAC" w:rsidRDefault="000C06D1">
      <w:pPr>
        <w:rPr>
          <w:b/>
          <w:bCs/>
          <w:i/>
          <w:iCs/>
          <w:color w:val="000000" w:themeColor="text1"/>
        </w:rPr>
      </w:pPr>
      <w:r w:rsidRPr="00CF0FAC">
        <w:rPr>
          <w:b/>
          <w:bCs/>
          <w:i/>
          <w:iCs/>
          <w:color w:val="000000" w:themeColor="text1"/>
        </w:rPr>
        <w:t>Table 1: Existing Problems</w:t>
      </w:r>
    </w:p>
    <w:tbl>
      <w:tblPr>
        <w:tblStyle w:val="a2"/>
        <w:tblW w:w="9025" w:type="dxa"/>
        <w:tblBorders>
          <w:top w:val="nil"/>
          <w:left w:val="nil"/>
          <w:bottom w:val="nil"/>
          <w:right w:val="nil"/>
          <w:insideH w:val="nil"/>
          <w:insideV w:val="nil"/>
        </w:tblBorders>
        <w:tblLayout w:type="fixed"/>
        <w:tblLook w:val="0600" w:firstRow="0" w:lastRow="0" w:firstColumn="0" w:lastColumn="0" w:noHBand="1" w:noVBand="1"/>
      </w:tblPr>
      <w:tblGrid>
        <w:gridCol w:w="1589"/>
        <w:gridCol w:w="2210"/>
        <w:gridCol w:w="2535"/>
        <w:gridCol w:w="2691"/>
      </w:tblGrid>
      <w:tr w:rsidR="002B2F6C" w:rsidRPr="00CF0FAC" w14:paraId="03092A7F" w14:textId="77777777">
        <w:trPr>
          <w:trHeight w:val="770"/>
        </w:trPr>
        <w:tc>
          <w:tcPr>
            <w:tcW w:w="15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130CAB" w14:textId="77777777" w:rsidR="002B2F6C" w:rsidRPr="00CF0FAC" w:rsidRDefault="000C06D1">
            <w:pPr>
              <w:jc w:val="center"/>
              <w:rPr>
                <w:b/>
                <w:bCs/>
                <w:color w:val="000000" w:themeColor="text1"/>
              </w:rPr>
            </w:pPr>
            <w:r w:rsidRPr="00CF0FAC">
              <w:rPr>
                <w:b/>
                <w:bCs/>
                <w:color w:val="000000" w:themeColor="text1"/>
              </w:rPr>
              <w:t>Building Feature</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D9EE03" w14:textId="77777777" w:rsidR="002B2F6C" w:rsidRPr="00CF0FAC" w:rsidRDefault="000C06D1">
            <w:pPr>
              <w:jc w:val="center"/>
              <w:rPr>
                <w:b/>
                <w:bCs/>
                <w:color w:val="000000" w:themeColor="text1"/>
              </w:rPr>
            </w:pPr>
            <w:r w:rsidRPr="00CF0FAC">
              <w:rPr>
                <w:b/>
                <w:bCs/>
                <w:color w:val="000000" w:themeColor="text1"/>
              </w:rPr>
              <w:t>Current Condition (from Plans)</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8CC687" w14:textId="77777777" w:rsidR="002B2F6C" w:rsidRPr="00CF0FAC" w:rsidRDefault="000C06D1">
            <w:pPr>
              <w:jc w:val="center"/>
              <w:rPr>
                <w:b/>
                <w:bCs/>
                <w:color w:val="000000" w:themeColor="text1"/>
              </w:rPr>
            </w:pPr>
            <w:r w:rsidRPr="00CF0FAC">
              <w:rPr>
                <w:b/>
                <w:bCs/>
                <w:color w:val="000000" w:themeColor="text1"/>
              </w:rPr>
              <w:t>Problem</w:t>
            </w:r>
          </w:p>
        </w:tc>
        <w:tc>
          <w:tcPr>
            <w:tcW w:w="26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A8EFEE" w14:textId="77777777" w:rsidR="002B2F6C" w:rsidRPr="00CF0FAC" w:rsidRDefault="000C06D1">
            <w:pPr>
              <w:jc w:val="center"/>
              <w:rPr>
                <w:b/>
                <w:bCs/>
                <w:color w:val="000000" w:themeColor="text1"/>
              </w:rPr>
            </w:pPr>
            <w:r w:rsidRPr="00CF0FAC">
              <w:rPr>
                <w:b/>
                <w:bCs/>
                <w:color w:val="000000" w:themeColor="text1"/>
              </w:rPr>
              <w:t>Impact on Sustainability</w:t>
            </w:r>
          </w:p>
        </w:tc>
      </w:tr>
      <w:tr w:rsidR="002B2F6C" w:rsidRPr="00CF0FAC" w14:paraId="0C0505AD" w14:textId="77777777">
        <w:trPr>
          <w:trHeight w:val="1040"/>
        </w:trPr>
        <w:tc>
          <w:tcPr>
            <w:tcW w:w="15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B003FC" w14:textId="77777777" w:rsidR="002B2F6C" w:rsidRPr="00CF0FAC" w:rsidRDefault="000C06D1">
            <w:pPr>
              <w:rPr>
                <w:color w:val="000000" w:themeColor="text1"/>
              </w:rPr>
            </w:pPr>
            <w:r w:rsidRPr="00CF0FAC">
              <w:rPr>
                <w:color w:val="000000" w:themeColor="text1"/>
              </w:rPr>
              <w:t>External walls &amp; façade</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9596B8" w14:textId="77777777" w:rsidR="002B2F6C" w:rsidRPr="00CF0FAC" w:rsidRDefault="000C06D1">
            <w:pPr>
              <w:rPr>
                <w:color w:val="000000" w:themeColor="text1"/>
              </w:rPr>
            </w:pPr>
            <w:r w:rsidRPr="00CF0FAC">
              <w:rPr>
                <w:color w:val="000000" w:themeColor="text1"/>
              </w:rPr>
              <w:t>Large external wall area across both floors</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C3D5DB" w14:textId="77777777" w:rsidR="002B2F6C" w:rsidRPr="00CF0FAC" w:rsidRDefault="000C06D1">
            <w:pPr>
              <w:rPr>
                <w:color w:val="000000" w:themeColor="text1"/>
              </w:rPr>
            </w:pPr>
            <w:r w:rsidRPr="00CF0FAC">
              <w:rPr>
                <w:color w:val="000000" w:themeColor="text1"/>
              </w:rPr>
              <w:t>High heat loss and energy inefficiency</w:t>
            </w:r>
          </w:p>
        </w:tc>
        <w:tc>
          <w:tcPr>
            <w:tcW w:w="26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EFF133" w14:textId="77777777" w:rsidR="002B2F6C" w:rsidRPr="00CF0FAC" w:rsidRDefault="000C06D1">
            <w:pPr>
              <w:rPr>
                <w:color w:val="000000" w:themeColor="text1"/>
              </w:rPr>
            </w:pPr>
            <w:r w:rsidRPr="00CF0FAC">
              <w:rPr>
                <w:color w:val="000000" w:themeColor="text1"/>
              </w:rPr>
              <w:t>Increased heating and cooling demand, higher carbon emissions</w:t>
            </w:r>
          </w:p>
        </w:tc>
      </w:tr>
      <w:tr w:rsidR="002B2F6C" w:rsidRPr="00CF0FAC" w14:paraId="4BE8A623" w14:textId="77777777">
        <w:trPr>
          <w:trHeight w:val="1040"/>
        </w:trPr>
        <w:tc>
          <w:tcPr>
            <w:tcW w:w="15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B770A6" w14:textId="77777777" w:rsidR="002B2F6C" w:rsidRPr="00CF0FAC" w:rsidRDefault="000C06D1">
            <w:pPr>
              <w:rPr>
                <w:color w:val="000000" w:themeColor="text1"/>
              </w:rPr>
            </w:pPr>
            <w:r w:rsidRPr="00CF0FAC">
              <w:rPr>
                <w:color w:val="000000" w:themeColor="text1"/>
              </w:rPr>
              <w:t>Windows &amp; glazing</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696FFE" w14:textId="77777777" w:rsidR="002B2F6C" w:rsidRPr="00CF0FAC" w:rsidRDefault="000C06D1">
            <w:pPr>
              <w:rPr>
                <w:color w:val="000000" w:themeColor="text1"/>
              </w:rPr>
            </w:pPr>
            <w:r w:rsidRPr="00CF0FAC">
              <w:rPr>
                <w:color w:val="000000" w:themeColor="text1"/>
              </w:rPr>
              <w:t>Large glazed areas with deep internal rooms</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FA1506" w14:textId="77777777" w:rsidR="002B2F6C" w:rsidRPr="00CF0FAC" w:rsidRDefault="000C06D1">
            <w:pPr>
              <w:rPr>
                <w:color w:val="000000" w:themeColor="text1"/>
              </w:rPr>
            </w:pPr>
            <w:r w:rsidRPr="00CF0FAC">
              <w:rPr>
                <w:color w:val="000000" w:themeColor="text1"/>
              </w:rPr>
              <w:t>Poor thermal performance</w:t>
            </w:r>
          </w:p>
        </w:tc>
        <w:tc>
          <w:tcPr>
            <w:tcW w:w="26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057865" w14:textId="77777777" w:rsidR="002B2F6C" w:rsidRPr="00CF0FAC" w:rsidRDefault="000C06D1">
            <w:pPr>
              <w:rPr>
                <w:color w:val="000000" w:themeColor="text1"/>
              </w:rPr>
            </w:pPr>
            <w:r w:rsidRPr="00CF0FAC">
              <w:rPr>
                <w:color w:val="000000" w:themeColor="text1"/>
              </w:rPr>
              <w:t>Increased energy use for lighting and thermal control</w:t>
            </w:r>
          </w:p>
        </w:tc>
      </w:tr>
      <w:tr w:rsidR="002B2F6C" w:rsidRPr="00CF0FAC" w14:paraId="705270A9" w14:textId="77777777">
        <w:trPr>
          <w:trHeight w:val="1040"/>
        </w:trPr>
        <w:tc>
          <w:tcPr>
            <w:tcW w:w="15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3A78D6" w14:textId="77777777" w:rsidR="002B2F6C" w:rsidRPr="00CF0FAC" w:rsidRDefault="000C06D1">
            <w:pPr>
              <w:rPr>
                <w:color w:val="000000" w:themeColor="text1"/>
              </w:rPr>
            </w:pPr>
            <w:r w:rsidRPr="00CF0FAC">
              <w:rPr>
                <w:color w:val="000000" w:themeColor="text1"/>
              </w:rPr>
              <w:t>Internal corridors</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3A87B3" w14:textId="77777777" w:rsidR="002B2F6C" w:rsidRPr="00CF0FAC" w:rsidRDefault="000C06D1">
            <w:pPr>
              <w:rPr>
                <w:color w:val="000000" w:themeColor="text1"/>
              </w:rPr>
            </w:pPr>
            <w:r w:rsidRPr="00CF0FAC">
              <w:rPr>
                <w:color w:val="000000" w:themeColor="text1"/>
              </w:rPr>
              <w:t>Long corridors linking multiple rooms</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74D5B0" w14:textId="77777777" w:rsidR="002B2F6C" w:rsidRPr="00CF0FAC" w:rsidRDefault="000C06D1">
            <w:pPr>
              <w:rPr>
                <w:color w:val="000000" w:themeColor="text1"/>
              </w:rPr>
            </w:pPr>
            <w:r w:rsidRPr="00CF0FAC">
              <w:rPr>
                <w:color w:val="000000" w:themeColor="text1"/>
              </w:rPr>
              <w:t>Excessive energy consumption</w:t>
            </w:r>
          </w:p>
        </w:tc>
        <w:tc>
          <w:tcPr>
            <w:tcW w:w="26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369DD9" w14:textId="77777777" w:rsidR="002B2F6C" w:rsidRPr="00CF0FAC" w:rsidRDefault="000C06D1">
            <w:pPr>
              <w:rPr>
                <w:color w:val="000000" w:themeColor="text1"/>
              </w:rPr>
            </w:pPr>
            <w:r w:rsidRPr="00CF0FAC">
              <w:rPr>
                <w:color w:val="000000" w:themeColor="text1"/>
              </w:rPr>
              <w:t>Wasted energy and inefficient space conditioning</w:t>
            </w:r>
          </w:p>
        </w:tc>
      </w:tr>
      <w:tr w:rsidR="002B2F6C" w:rsidRPr="00CF0FAC" w14:paraId="77383C7D" w14:textId="77777777">
        <w:trPr>
          <w:trHeight w:val="770"/>
        </w:trPr>
        <w:tc>
          <w:tcPr>
            <w:tcW w:w="15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B8F3A4" w14:textId="77777777" w:rsidR="002B2F6C" w:rsidRPr="00CF0FAC" w:rsidRDefault="000C06D1">
            <w:pPr>
              <w:rPr>
                <w:color w:val="000000" w:themeColor="text1"/>
              </w:rPr>
            </w:pPr>
            <w:r w:rsidRPr="00CF0FAC">
              <w:rPr>
                <w:color w:val="000000" w:themeColor="text1"/>
              </w:rPr>
              <w:t>Stair cores &amp; vertical voids</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6791F3" w14:textId="77777777" w:rsidR="002B2F6C" w:rsidRPr="00CF0FAC" w:rsidRDefault="000C06D1">
            <w:pPr>
              <w:rPr>
                <w:color w:val="000000" w:themeColor="text1"/>
              </w:rPr>
            </w:pPr>
            <w:r w:rsidRPr="00CF0FAC">
              <w:rPr>
                <w:color w:val="000000" w:themeColor="text1"/>
              </w:rPr>
              <w:t>Open stairwells connecting floors</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56FA08" w14:textId="77777777" w:rsidR="002B2F6C" w:rsidRPr="00CF0FAC" w:rsidRDefault="000C06D1">
            <w:pPr>
              <w:rPr>
                <w:color w:val="000000" w:themeColor="text1"/>
              </w:rPr>
            </w:pPr>
            <w:r w:rsidRPr="00CF0FAC">
              <w:rPr>
                <w:color w:val="000000" w:themeColor="text1"/>
              </w:rPr>
              <w:t>The stack effect causes warm air to escape upwards</w:t>
            </w:r>
          </w:p>
        </w:tc>
        <w:tc>
          <w:tcPr>
            <w:tcW w:w="26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C2EE2E" w14:textId="77777777" w:rsidR="002B2F6C" w:rsidRPr="00CF0FAC" w:rsidRDefault="000C06D1">
            <w:pPr>
              <w:rPr>
                <w:color w:val="000000" w:themeColor="text1"/>
              </w:rPr>
            </w:pPr>
            <w:r w:rsidRPr="00CF0FAC">
              <w:rPr>
                <w:color w:val="000000" w:themeColor="text1"/>
              </w:rPr>
              <w:t>Heat loss and unstable indoor temperatures</w:t>
            </w:r>
          </w:p>
        </w:tc>
      </w:tr>
      <w:tr w:rsidR="002B2F6C" w:rsidRPr="00CF0FAC" w14:paraId="0229DBA0" w14:textId="77777777">
        <w:trPr>
          <w:trHeight w:val="1040"/>
        </w:trPr>
        <w:tc>
          <w:tcPr>
            <w:tcW w:w="15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758930" w14:textId="77777777" w:rsidR="002B2F6C" w:rsidRPr="00CF0FAC" w:rsidRDefault="000C06D1">
            <w:pPr>
              <w:rPr>
                <w:color w:val="000000" w:themeColor="text1"/>
              </w:rPr>
            </w:pPr>
            <w:r w:rsidRPr="00CF0FAC">
              <w:rPr>
                <w:color w:val="000000" w:themeColor="text1"/>
              </w:rPr>
              <w:t>Room layout</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1CC0FF" w14:textId="77777777" w:rsidR="002B2F6C" w:rsidRPr="00CF0FAC" w:rsidRDefault="000C06D1">
            <w:pPr>
              <w:rPr>
                <w:color w:val="000000" w:themeColor="text1"/>
              </w:rPr>
            </w:pPr>
            <w:r w:rsidRPr="00CF0FAC">
              <w:rPr>
                <w:color w:val="000000" w:themeColor="text1"/>
              </w:rPr>
              <w:t>Mix of cellular rooms and large spaces</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249FD9" w14:textId="77777777" w:rsidR="002B2F6C" w:rsidRPr="00CF0FAC" w:rsidRDefault="000C06D1">
            <w:pPr>
              <w:rPr>
                <w:color w:val="000000" w:themeColor="text1"/>
              </w:rPr>
            </w:pPr>
            <w:r w:rsidRPr="00CF0FAC">
              <w:rPr>
                <w:color w:val="000000" w:themeColor="text1"/>
              </w:rPr>
              <w:t>Difficult to apply effective thermal zoning</w:t>
            </w:r>
          </w:p>
        </w:tc>
        <w:tc>
          <w:tcPr>
            <w:tcW w:w="26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151DEC" w14:textId="77777777" w:rsidR="002B2F6C" w:rsidRPr="00CF0FAC" w:rsidRDefault="000C06D1">
            <w:pPr>
              <w:rPr>
                <w:color w:val="000000" w:themeColor="text1"/>
              </w:rPr>
            </w:pPr>
            <w:r w:rsidRPr="00CF0FAC">
              <w:rPr>
                <w:color w:val="000000" w:themeColor="text1"/>
              </w:rPr>
              <w:t>Overheating in some areas and wasted heating in others</w:t>
            </w:r>
          </w:p>
        </w:tc>
      </w:tr>
      <w:tr w:rsidR="002B2F6C" w:rsidRPr="00CF0FAC" w14:paraId="14FE86C2" w14:textId="77777777">
        <w:trPr>
          <w:trHeight w:val="770"/>
        </w:trPr>
        <w:tc>
          <w:tcPr>
            <w:tcW w:w="15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DB4A64" w14:textId="77777777" w:rsidR="002B2F6C" w:rsidRPr="00CF0FAC" w:rsidRDefault="000C06D1">
            <w:pPr>
              <w:rPr>
                <w:color w:val="000000" w:themeColor="text1"/>
              </w:rPr>
            </w:pPr>
            <w:r w:rsidRPr="00CF0FAC">
              <w:rPr>
                <w:color w:val="000000" w:themeColor="text1"/>
              </w:rPr>
              <w:t>Building depth</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C199D2" w14:textId="77777777" w:rsidR="002B2F6C" w:rsidRPr="00CF0FAC" w:rsidRDefault="000C06D1">
            <w:pPr>
              <w:rPr>
                <w:color w:val="000000" w:themeColor="text1"/>
              </w:rPr>
            </w:pPr>
            <w:r w:rsidRPr="00CF0FAC">
              <w:rPr>
                <w:color w:val="000000" w:themeColor="text1"/>
              </w:rPr>
              <w:t>Deep-plan layout</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3706AC" w14:textId="77777777" w:rsidR="002B2F6C" w:rsidRPr="00CF0FAC" w:rsidRDefault="000C06D1">
            <w:pPr>
              <w:rPr>
                <w:color w:val="000000" w:themeColor="text1"/>
              </w:rPr>
            </w:pPr>
            <w:r w:rsidRPr="00CF0FAC">
              <w:rPr>
                <w:color w:val="000000" w:themeColor="text1"/>
              </w:rPr>
              <w:t>Low natural daylight in internal spaces</w:t>
            </w:r>
          </w:p>
        </w:tc>
        <w:tc>
          <w:tcPr>
            <w:tcW w:w="26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07D837" w14:textId="77777777" w:rsidR="002B2F6C" w:rsidRPr="00CF0FAC" w:rsidRDefault="000C06D1">
            <w:pPr>
              <w:rPr>
                <w:color w:val="000000" w:themeColor="text1"/>
              </w:rPr>
            </w:pPr>
            <w:r w:rsidRPr="00CF0FAC">
              <w:rPr>
                <w:color w:val="000000" w:themeColor="text1"/>
              </w:rPr>
              <w:t>Higher electricity consumption for lighting</w:t>
            </w:r>
          </w:p>
        </w:tc>
      </w:tr>
      <w:tr w:rsidR="002B2F6C" w:rsidRPr="00CF0FAC" w14:paraId="190BB2E4" w14:textId="77777777">
        <w:trPr>
          <w:trHeight w:val="1040"/>
        </w:trPr>
        <w:tc>
          <w:tcPr>
            <w:tcW w:w="15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846C9D" w14:textId="77777777" w:rsidR="002B2F6C" w:rsidRPr="00CF0FAC" w:rsidRDefault="000C06D1">
            <w:pPr>
              <w:rPr>
                <w:color w:val="000000" w:themeColor="text1"/>
              </w:rPr>
            </w:pPr>
            <w:r w:rsidRPr="00CF0FAC">
              <w:rPr>
                <w:color w:val="000000" w:themeColor="text1"/>
              </w:rPr>
              <w:t>Ventilation paths</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4775FD" w14:textId="77777777" w:rsidR="002B2F6C" w:rsidRPr="00CF0FAC" w:rsidRDefault="000C06D1">
            <w:pPr>
              <w:rPr>
                <w:color w:val="000000" w:themeColor="text1"/>
              </w:rPr>
            </w:pPr>
            <w:r w:rsidRPr="00CF0FAC">
              <w:rPr>
                <w:color w:val="000000" w:themeColor="text1"/>
              </w:rPr>
              <w:t>Uncontrolled air movement via doors and stairs</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86322A" w14:textId="77777777" w:rsidR="002B2F6C" w:rsidRPr="00CF0FAC" w:rsidRDefault="000C06D1">
            <w:pPr>
              <w:rPr>
                <w:color w:val="000000" w:themeColor="text1"/>
              </w:rPr>
            </w:pPr>
            <w:r w:rsidRPr="00CF0FAC">
              <w:rPr>
                <w:color w:val="000000" w:themeColor="text1"/>
              </w:rPr>
              <w:t>Uncontrolled heat loss</w:t>
            </w:r>
          </w:p>
        </w:tc>
        <w:tc>
          <w:tcPr>
            <w:tcW w:w="26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3F6B7F" w14:textId="77777777" w:rsidR="002B2F6C" w:rsidRPr="00CF0FAC" w:rsidRDefault="000C06D1">
            <w:pPr>
              <w:rPr>
                <w:color w:val="000000" w:themeColor="text1"/>
              </w:rPr>
            </w:pPr>
            <w:r w:rsidRPr="00CF0FAC">
              <w:rPr>
                <w:color w:val="000000" w:themeColor="text1"/>
              </w:rPr>
              <w:t>Reduced indoor comfort and increased energy costs</w:t>
            </w:r>
          </w:p>
        </w:tc>
      </w:tr>
      <w:tr w:rsidR="002B2F6C" w:rsidRPr="00CF0FAC" w14:paraId="160E7BEF" w14:textId="77777777">
        <w:trPr>
          <w:trHeight w:val="1040"/>
        </w:trPr>
        <w:tc>
          <w:tcPr>
            <w:tcW w:w="15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DAA0CE" w14:textId="77777777" w:rsidR="002B2F6C" w:rsidRPr="00CF0FAC" w:rsidRDefault="000C06D1">
            <w:pPr>
              <w:rPr>
                <w:color w:val="000000" w:themeColor="text1"/>
              </w:rPr>
            </w:pPr>
            <w:r w:rsidRPr="00CF0FAC">
              <w:rPr>
                <w:color w:val="000000" w:themeColor="text1"/>
              </w:rPr>
              <w:t>Heating &amp; services</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57DFB9" w14:textId="77777777" w:rsidR="002B2F6C" w:rsidRPr="00CF0FAC" w:rsidRDefault="000C06D1">
            <w:pPr>
              <w:rPr>
                <w:color w:val="000000" w:themeColor="text1"/>
              </w:rPr>
            </w:pPr>
            <w:r w:rsidRPr="00CF0FAC">
              <w:rPr>
                <w:color w:val="000000" w:themeColor="text1"/>
              </w:rPr>
              <w:t>Likely centralised, outdated systems</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2E6A70" w14:textId="77777777" w:rsidR="002B2F6C" w:rsidRPr="00CF0FAC" w:rsidRDefault="000C06D1">
            <w:pPr>
              <w:rPr>
                <w:color w:val="000000" w:themeColor="text1"/>
              </w:rPr>
            </w:pPr>
            <w:r w:rsidRPr="00CF0FAC">
              <w:rPr>
                <w:color w:val="000000" w:themeColor="text1"/>
              </w:rPr>
              <w:t>High carbon emissions</w:t>
            </w:r>
          </w:p>
        </w:tc>
        <w:tc>
          <w:tcPr>
            <w:tcW w:w="26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B6274C" w14:textId="77777777" w:rsidR="002B2F6C" w:rsidRPr="00CF0FAC" w:rsidRDefault="000C06D1">
            <w:pPr>
              <w:rPr>
                <w:color w:val="000000" w:themeColor="text1"/>
              </w:rPr>
            </w:pPr>
            <w:r w:rsidRPr="00CF0FAC">
              <w:rPr>
                <w:color w:val="000000" w:themeColor="text1"/>
              </w:rPr>
              <w:t>Inefficient energy use and higher operational emissions</w:t>
            </w:r>
          </w:p>
        </w:tc>
      </w:tr>
    </w:tbl>
    <w:p w14:paraId="44B533E6" w14:textId="14DF13D7" w:rsidR="002B2F6C" w:rsidRDefault="002B2F6C">
      <w:pPr>
        <w:rPr>
          <w:color w:val="000000" w:themeColor="text1"/>
        </w:rPr>
      </w:pPr>
      <w:bookmarkStart w:id="16" w:name="_heading=h.cf5yq1pw1rv0" w:colFirst="0" w:colLast="0"/>
      <w:bookmarkEnd w:id="16"/>
    </w:p>
    <w:p w14:paraId="1F65E040" w14:textId="2D18C96D" w:rsidR="0079289A" w:rsidRDefault="0079289A" w:rsidP="008A591F">
      <w:pPr>
        <w:pStyle w:val="Heading1"/>
        <w:jc w:val="left"/>
      </w:pPr>
      <w:bookmarkStart w:id="17" w:name="_Toc219943189"/>
      <w:r>
        <w:lastRenderedPageBreak/>
        <w:t>Part C</w:t>
      </w:r>
      <w:r w:rsidR="008A591F">
        <w:br/>
      </w:r>
      <w:r w:rsidR="00FA32DB">
        <w:t>3.</w:t>
      </w:r>
      <w:r>
        <w:t>Further examination and Improvement</w:t>
      </w:r>
      <w:r w:rsidR="008A591F">
        <w:br/>
      </w:r>
      <w:r w:rsidR="00FA32DB">
        <w:t xml:space="preserve">3.1 </w:t>
      </w:r>
      <w:r>
        <w:t>Introduction</w:t>
      </w:r>
      <w:bookmarkEnd w:id="17"/>
      <w:r>
        <w:t xml:space="preserve"> </w:t>
      </w:r>
    </w:p>
    <w:p w14:paraId="489FFC75" w14:textId="4D7F156D" w:rsidR="002B2F6C" w:rsidRDefault="000C06D1">
      <w:pPr>
        <w:rPr>
          <w:color w:val="000000" w:themeColor="text1"/>
        </w:rPr>
      </w:pPr>
      <w:r w:rsidRPr="00CF0FAC">
        <w:rPr>
          <w:color w:val="000000" w:themeColor="text1"/>
        </w:rPr>
        <w:t>BIM (Building Information Modelling) is the means by which these types of sustainable solutions can be adopted and monitored for a building/structure using the integrated process of combining digital design, performance simulation and usage/operation data. This method allows for the integration of all sustainable solutions and existing structures to ensure they can continue to operate with current building fabric and occupancy patterns and provides for the implementation of new Optimum Technologies (Sacks et al., 2018).</w:t>
      </w:r>
    </w:p>
    <w:p w14:paraId="1D22C5B0" w14:textId="4F75B8CF" w:rsidR="0079289A" w:rsidRPr="00CF0FAC" w:rsidRDefault="00FA32DB" w:rsidP="0079289A">
      <w:pPr>
        <w:pStyle w:val="Heading2"/>
      </w:pPr>
      <w:bookmarkStart w:id="18" w:name="_Toc219943190"/>
      <w:r>
        <w:t xml:space="preserve">3.2 </w:t>
      </w:r>
      <w:r w:rsidR="0079289A" w:rsidRPr="00CF0FAC">
        <w:t>Proposed BIM Improvements</w:t>
      </w:r>
      <w:bookmarkEnd w:id="18"/>
    </w:p>
    <w:p w14:paraId="3CA4E5CD" w14:textId="52574E0D" w:rsidR="002B2F6C" w:rsidRPr="00CF0FAC" w:rsidRDefault="00FA32DB">
      <w:pPr>
        <w:rPr>
          <w:b/>
          <w:bCs/>
          <w:i/>
          <w:iCs/>
          <w:color w:val="000000" w:themeColor="text1"/>
        </w:rPr>
      </w:pPr>
      <w:r>
        <w:rPr>
          <w:b/>
          <w:bCs/>
          <w:i/>
          <w:iCs/>
          <w:color w:val="000000" w:themeColor="text1"/>
        </w:rPr>
        <w:t xml:space="preserve">3.2.1 </w:t>
      </w:r>
      <w:r w:rsidR="000C06D1" w:rsidRPr="00CF0FAC">
        <w:rPr>
          <w:b/>
          <w:bCs/>
          <w:i/>
          <w:iCs/>
          <w:color w:val="000000" w:themeColor="text1"/>
        </w:rPr>
        <w:t>Specialist Area: Sustainability Measures and New Technology</w:t>
      </w:r>
    </w:p>
    <w:p w14:paraId="1D10C663" w14:textId="77777777" w:rsidR="002B2F6C" w:rsidRPr="00CF0FAC" w:rsidRDefault="000C06D1">
      <w:pPr>
        <w:rPr>
          <w:color w:val="000000" w:themeColor="text1"/>
        </w:rPr>
      </w:pPr>
      <w:r w:rsidRPr="00CF0FAC">
        <w:rPr>
          <w:color w:val="000000" w:themeColor="text1"/>
        </w:rPr>
        <w:t>Since sustainability measures and innovative technologies cover energy efficiency, carbon reduction, resource management and durable building performance over time, the topic was selected for more concentrated investigation. The performance of energy systems continues to be the primary focus; however, the scope of energy systems has now expanded beyond just energy efficiency to include a complete system of sustainable building management, including building overall management via smart technologies, passive building design techniques and building material selection.</w:t>
      </w:r>
    </w:p>
    <w:p w14:paraId="2797806F" w14:textId="508A901C" w:rsidR="002B2F6C" w:rsidRPr="00CF0FAC" w:rsidRDefault="00FA32DB">
      <w:pPr>
        <w:rPr>
          <w:b/>
          <w:bCs/>
          <w:i/>
          <w:iCs/>
          <w:color w:val="000000" w:themeColor="text1"/>
        </w:rPr>
      </w:pPr>
      <w:r>
        <w:rPr>
          <w:b/>
          <w:bCs/>
          <w:i/>
          <w:iCs/>
          <w:color w:val="000000" w:themeColor="text1"/>
        </w:rPr>
        <w:t xml:space="preserve">3.2.2 </w:t>
      </w:r>
      <w:r w:rsidR="000C06D1" w:rsidRPr="00CF0FAC">
        <w:rPr>
          <w:b/>
          <w:bCs/>
          <w:i/>
          <w:iCs/>
          <w:color w:val="000000" w:themeColor="text1"/>
        </w:rPr>
        <w:t xml:space="preserve">BIM-Enabled Implementation </w:t>
      </w:r>
    </w:p>
    <w:p w14:paraId="7A26EC33" w14:textId="77777777" w:rsidR="002B2F6C" w:rsidRPr="00CF0FAC" w:rsidRDefault="000C06D1">
      <w:pPr>
        <w:rPr>
          <w:color w:val="000000" w:themeColor="text1"/>
        </w:rPr>
      </w:pPr>
      <w:r w:rsidRPr="00CF0FAC">
        <w:rPr>
          <w:color w:val="000000" w:themeColor="text1"/>
        </w:rPr>
        <w:t>BIM allowed the concerted effect of the energy efficiency in sustainability improvement by means of the digital test, visualisation and the performance simulation. Upgrade of fabrics, passive building designs, and effective building services were simulated and tested in BIM environment. This made sure that the proposed improvements were in line with the current structure and operation needs.</w:t>
      </w:r>
    </w:p>
    <w:p w14:paraId="4240647A" w14:textId="06C75A16" w:rsidR="002B2F6C" w:rsidRPr="00CF0FAC" w:rsidRDefault="00FA32DB">
      <w:pPr>
        <w:rPr>
          <w:b/>
          <w:bCs/>
          <w:i/>
          <w:iCs/>
          <w:color w:val="000000" w:themeColor="text1"/>
        </w:rPr>
      </w:pPr>
      <w:r>
        <w:rPr>
          <w:b/>
          <w:bCs/>
          <w:i/>
          <w:iCs/>
          <w:color w:val="000000" w:themeColor="text1"/>
        </w:rPr>
        <w:t>3.2.3</w:t>
      </w:r>
      <w:r w:rsidR="000C06D1" w:rsidRPr="00CF0FAC">
        <w:rPr>
          <w:b/>
          <w:bCs/>
          <w:i/>
          <w:iCs/>
          <w:color w:val="000000" w:themeColor="text1"/>
        </w:rPr>
        <w:t>New Technologies for Improved Performance</w:t>
      </w:r>
    </w:p>
    <w:p w14:paraId="3B5B7137" w14:textId="169B7556" w:rsidR="002B2F6C" w:rsidRPr="00CF0FAC" w:rsidRDefault="000C06D1">
      <w:pPr>
        <w:rPr>
          <w:color w:val="000000" w:themeColor="text1"/>
        </w:rPr>
      </w:pPr>
      <w:r w:rsidRPr="00CF0FAC">
        <w:rPr>
          <w:color w:val="000000" w:themeColor="text1"/>
        </w:rPr>
        <w:t>New technologies that were incorporated into the BIM model included air-source heat pump, photovoltaic system, smart sensors, and automated building controls. These technologies allow monitoring of the performance in real-time and customized control throughout the building life cycle.</w:t>
      </w:r>
      <w:r w:rsidR="00FA32DB">
        <w:rPr>
          <w:color w:val="000000" w:themeColor="text1"/>
        </w:rPr>
        <w:br/>
      </w:r>
      <w:r w:rsidR="00FA32DB">
        <w:rPr>
          <w:color w:val="000000" w:themeColor="text1"/>
        </w:rPr>
        <w:br/>
      </w:r>
    </w:p>
    <w:p w14:paraId="3E131D1A" w14:textId="0BB18B67" w:rsidR="002B2F6C" w:rsidRPr="00CF0FAC" w:rsidRDefault="00FA32DB">
      <w:pPr>
        <w:rPr>
          <w:b/>
          <w:bCs/>
          <w:i/>
          <w:iCs/>
          <w:color w:val="000000" w:themeColor="text1"/>
        </w:rPr>
      </w:pPr>
      <w:r>
        <w:rPr>
          <w:b/>
          <w:bCs/>
          <w:i/>
          <w:iCs/>
          <w:color w:val="000000" w:themeColor="text1"/>
        </w:rPr>
        <w:lastRenderedPageBreak/>
        <w:t xml:space="preserve">3.2.4 </w:t>
      </w:r>
      <w:r w:rsidR="000C06D1" w:rsidRPr="00CF0FAC">
        <w:rPr>
          <w:b/>
          <w:bCs/>
          <w:i/>
          <w:iCs/>
          <w:color w:val="000000" w:themeColor="text1"/>
        </w:rPr>
        <w:t>Fabric Improvements</w:t>
      </w:r>
    </w:p>
    <w:p w14:paraId="7E504B47" w14:textId="77777777" w:rsidR="002B2F6C" w:rsidRPr="00CF0FAC" w:rsidRDefault="000C06D1">
      <w:pPr>
        <w:rPr>
          <w:color w:val="000000" w:themeColor="text1"/>
        </w:rPr>
      </w:pPr>
      <w:r w:rsidRPr="00CF0FAC">
        <w:rPr>
          <w:color w:val="000000" w:themeColor="text1"/>
        </w:rPr>
        <w:t>The principles of fabric-first were also taken seriously in order to decrease the energy demand in its operations. BIM was used to specify and test improved insulated wall constructions using the low conductivity and the vapour-permeable layers to not only improve thermal resistance, but also retain breathability. The units were modelled with a high-performance, low-emissivity, and triple and double-glazed with the aim of minimising heat loss so that they could control heat gained in the environment. The digital increase of the insulation thickness of the roof allowed to compare the thermal performance of the roof in different situations. Notably, BIM was a design way to identify and address thermal bridges at junctions, including floor slabs, facade interfaces, and window reveals, to prevent the occurrence of unintentional heat transfer and the threat of condensation.</w:t>
      </w:r>
    </w:p>
    <w:p w14:paraId="6964E504" w14:textId="77777777" w:rsidR="002B2F6C" w:rsidRPr="00CF0FAC" w:rsidRDefault="002B2F6C">
      <w:pPr>
        <w:rPr>
          <w:color w:val="000000" w:themeColor="text1"/>
        </w:rPr>
      </w:pPr>
    </w:p>
    <w:p w14:paraId="5EB2BEF7" w14:textId="3049FEF5" w:rsidR="002B2F6C" w:rsidRPr="00CF0FAC" w:rsidRDefault="00FA32DB">
      <w:pPr>
        <w:rPr>
          <w:b/>
          <w:bCs/>
          <w:i/>
          <w:iCs/>
          <w:color w:val="000000" w:themeColor="text1"/>
        </w:rPr>
      </w:pPr>
      <w:r>
        <w:rPr>
          <w:b/>
          <w:bCs/>
          <w:i/>
          <w:iCs/>
          <w:color w:val="000000" w:themeColor="text1"/>
        </w:rPr>
        <w:t xml:space="preserve">3.2.5 </w:t>
      </w:r>
      <w:r w:rsidR="000C06D1" w:rsidRPr="00CF0FAC">
        <w:rPr>
          <w:b/>
          <w:bCs/>
          <w:i/>
          <w:iCs/>
          <w:color w:val="000000" w:themeColor="text1"/>
        </w:rPr>
        <w:t>Passive Design</w:t>
      </w:r>
    </w:p>
    <w:p w14:paraId="0A54F4E2" w14:textId="77777777" w:rsidR="002B2F6C" w:rsidRPr="00CF0FAC" w:rsidRDefault="000C06D1">
      <w:pPr>
        <w:rPr>
          <w:color w:val="000000" w:themeColor="text1"/>
        </w:rPr>
      </w:pPr>
      <w:r w:rsidRPr="00CF0FAC">
        <w:rPr>
          <w:color w:val="000000" w:themeColor="text1"/>
        </w:rPr>
        <w:t>The passive design techniques were incorporated by applying the analysis of BIM-led orientation, daylighting, and natural ventilation. Position and size of the windows were optimised in order to compromise the daylight permeation with heat conservation, and unnecessary use of artificial lighting was minimised. The shading devices were designed and realised in the form of solar shades in order to reduce overheating in hot summer seasons and allow desirable winter sunlight to reach the buildings. Core stair and circulation were modified to accommodate stack ventilation, which allowed free natural escape of warm air. Zoning of building was done within the BIM framework into the thermal zones using occupancy pattern and intensity of use to enable better control of comfort and reduce unnecessary energy expenditures.</w:t>
      </w:r>
    </w:p>
    <w:p w14:paraId="78432BD5" w14:textId="57EA2FC2" w:rsidR="002B2F6C" w:rsidRPr="00CF0FAC" w:rsidRDefault="00FA32DB">
      <w:pPr>
        <w:rPr>
          <w:b/>
          <w:bCs/>
          <w:i/>
          <w:iCs/>
          <w:color w:val="000000" w:themeColor="text1"/>
        </w:rPr>
      </w:pPr>
      <w:r>
        <w:rPr>
          <w:b/>
          <w:bCs/>
          <w:i/>
          <w:iCs/>
          <w:color w:val="000000" w:themeColor="text1"/>
        </w:rPr>
        <w:t xml:space="preserve">3.2.6 </w:t>
      </w:r>
      <w:r w:rsidR="000C06D1" w:rsidRPr="00CF0FAC">
        <w:rPr>
          <w:b/>
          <w:bCs/>
          <w:i/>
          <w:iCs/>
          <w:color w:val="000000" w:themeColor="text1"/>
        </w:rPr>
        <w:t>Building Services</w:t>
      </w:r>
    </w:p>
    <w:p w14:paraId="43F59140" w14:textId="77777777" w:rsidR="002B2F6C" w:rsidRPr="00CF0FAC" w:rsidRDefault="000C06D1">
      <w:pPr>
        <w:rPr>
          <w:color w:val="000000" w:themeColor="text1"/>
        </w:rPr>
      </w:pPr>
      <w:r w:rsidRPr="00CF0FAC">
        <w:rPr>
          <w:color w:val="000000" w:themeColor="text1"/>
        </w:rPr>
        <w:t>The energy-efficient building services were used as part of the BIM model to substitute the conventional buildings. Air-source heat pumps were defined as the main heating system, which will have less carbon release and better efficiency. Mechanical Ventilation with Heat Recovery (MVHR) was digitally controlled in order to salvage the waste heat of exhaust gas. The BIM environment had smart controls and sensors that dynamically regulated the demand for temperature, occupancy, and lighting. The introduction of LED lighting systems that are connected to daylight sensors meant that the artificial lighting is only used when necessary.</w:t>
      </w:r>
    </w:p>
    <w:p w14:paraId="3ED21C4B" w14:textId="29D1D497" w:rsidR="002B2F6C" w:rsidRPr="00CF0FAC" w:rsidRDefault="00FA32DB">
      <w:pPr>
        <w:rPr>
          <w:b/>
          <w:bCs/>
          <w:i/>
          <w:iCs/>
          <w:color w:val="000000" w:themeColor="text1"/>
        </w:rPr>
      </w:pPr>
      <w:r>
        <w:rPr>
          <w:b/>
          <w:bCs/>
          <w:i/>
          <w:iCs/>
          <w:color w:val="000000" w:themeColor="text1"/>
        </w:rPr>
        <w:t xml:space="preserve">3.2.7 </w:t>
      </w:r>
      <w:r w:rsidR="000C06D1" w:rsidRPr="00CF0FAC">
        <w:rPr>
          <w:b/>
          <w:bCs/>
          <w:i/>
          <w:iCs/>
          <w:color w:val="000000" w:themeColor="text1"/>
        </w:rPr>
        <w:t>Renewable Integration</w:t>
      </w:r>
    </w:p>
    <w:p w14:paraId="1D942D22" w14:textId="77777777" w:rsidR="002B2F6C" w:rsidRPr="00CF0FAC" w:rsidRDefault="000C06D1">
      <w:pPr>
        <w:rPr>
          <w:color w:val="000000" w:themeColor="text1"/>
        </w:rPr>
      </w:pPr>
      <w:r w:rsidRPr="00CF0FAC">
        <w:rPr>
          <w:color w:val="000000" w:themeColor="text1"/>
        </w:rPr>
        <w:t xml:space="preserve">The roof level became integrated with renewable technologies due to the feasibility analysis done by means of BIM. The panels were pixelated with photovoltaic panels facing as much as </w:t>
      </w:r>
      <w:r w:rsidRPr="00CF0FAC">
        <w:rPr>
          <w:color w:val="000000" w:themeColor="text1"/>
        </w:rPr>
        <w:lastRenderedPageBreak/>
        <w:t>possible sunlight direction, and BIM-modelled their power output based on the amount of sunlight gathered per year and estimated the solar energy harnessed each year. It has added battery storage to help with load balancing and the reduction of peak demand. Renewable inclusion in the BIM setting allowed forecasting the performance and optimising the lifecycle by matching energy generation and demand of operations (Wu &amp; Wang, 2019).</w:t>
      </w:r>
    </w:p>
    <w:p w14:paraId="58943A8E" w14:textId="738AF0A8" w:rsidR="002B2F6C" w:rsidRPr="00CF0FAC" w:rsidRDefault="00FA32DB" w:rsidP="0079289A">
      <w:pPr>
        <w:pStyle w:val="Heading2"/>
      </w:pPr>
      <w:bookmarkStart w:id="19" w:name="_Toc219943191"/>
      <w:r>
        <w:t>3.3</w:t>
      </w:r>
      <w:r w:rsidR="000C06D1" w:rsidRPr="00CF0FAC">
        <w:t>Modified Floor Plans (BIM-Driven Design)</w:t>
      </w:r>
      <w:bookmarkEnd w:id="19"/>
    </w:p>
    <w:p w14:paraId="4997452F" w14:textId="77777777" w:rsidR="002B2F6C" w:rsidRPr="00CF0FAC" w:rsidRDefault="000C06D1">
      <w:pPr>
        <w:jc w:val="center"/>
        <w:rPr>
          <w:color w:val="000000" w:themeColor="text1"/>
        </w:rPr>
      </w:pPr>
      <w:r w:rsidRPr="00CF0FAC">
        <w:rPr>
          <w:noProof/>
          <w:color w:val="000000" w:themeColor="text1"/>
        </w:rPr>
        <w:drawing>
          <wp:inline distT="114300" distB="114300" distL="114300" distR="114300" wp14:anchorId="40835008" wp14:editId="08A2290A">
            <wp:extent cx="3781425" cy="3030829"/>
            <wp:effectExtent l="25400" t="25400" r="25400" b="2540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t="9345"/>
                    <a:stretch>
                      <a:fillRect/>
                    </a:stretch>
                  </pic:blipFill>
                  <pic:spPr>
                    <a:xfrm>
                      <a:off x="0" y="0"/>
                      <a:ext cx="3781425" cy="3030829"/>
                    </a:xfrm>
                    <a:prstGeom prst="rect">
                      <a:avLst/>
                    </a:prstGeom>
                    <a:ln w="25400">
                      <a:solidFill>
                        <a:srgbClr val="000000"/>
                      </a:solidFill>
                      <a:prstDash val="solid"/>
                    </a:ln>
                  </pic:spPr>
                </pic:pic>
              </a:graphicData>
            </a:graphic>
          </wp:inline>
        </w:drawing>
      </w:r>
    </w:p>
    <w:p w14:paraId="4B45EF9E" w14:textId="77777777" w:rsidR="002B2F6C" w:rsidRPr="00CF0FAC" w:rsidRDefault="000C06D1">
      <w:pPr>
        <w:jc w:val="center"/>
        <w:rPr>
          <w:b/>
          <w:bCs/>
          <w:color w:val="000000" w:themeColor="text1"/>
        </w:rPr>
      </w:pPr>
      <w:r w:rsidRPr="00CF0FAC">
        <w:rPr>
          <w:b/>
          <w:bCs/>
          <w:color w:val="000000" w:themeColor="text1"/>
        </w:rPr>
        <w:t>Figure 2: Ground and first floor plan (Thermal zoning strategy)</w:t>
      </w:r>
    </w:p>
    <w:p w14:paraId="55066E8B" w14:textId="77777777" w:rsidR="002B2F6C" w:rsidRPr="00CF0FAC" w:rsidRDefault="000C06D1">
      <w:pPr>
        <w:jc w:val="center"/>
        <w:rPr>
          <w:color w:val="000000" w:themeColor="text1"/>
        </w:rPr>
      </w:pPr>
      <w:r w:rsidRPr="00CF0FAC">
        <w:rPr>
          <w:color w:val="000000" w:themeColor="text1"/>
        </w:rPr>
        <w:t>(Source: draw.io)</w:t>
      </w:r>
    </w:p>
    <w:p w14:paraId="72CBA4C8" w14:textId="77777777" w:rsidR="002B2F6C" w:rsidRPr="00CF0FAC" w:rsidRDefault="000C06D1">
      <w:pPr>
        <w:rPr>
          <w:color w:val="000000" w:themeColor="text1"/>
        </w:rPr>
      </w:pPr>
      <w:r w:rsidRPr="00CF0FAC">
        <w:rPr>
          <w:color w:val="000000" w:themeColor="text1"/>
        </w:rPr>
        <w:t>Initial plans of the ground and first floors were redrawn digitally in a BIM environment to incorporate energy-performance improvement mechanisms without sacrificing the functioning spatial planning. The revised strategies are used to show how the measurement of energy efficiency can be organised spatially without interfering with the usability.</w:t>
      </w:r>
    </w:p>
    <w:p w14:paraId="097D8824" w14:textId="77777777" w:rsidR="002B2F6C" w:rsidRPr="00CF0FAC" w:rsidRDefault="000C06D1">
      <w:pPr>
        <w:rPr>
          <w:color w:val="000000" w:themeColor="text1"/>
        </w:rPr>
      </w:pPr>
      <w:r w:rsidRPr="00CF0FAC">
        <w:rPr>
          <w:color w:val="000000" w:themeColor="text1"/>
        </w:rPr>
        <w:t>They added thermal zones to the two floors according to occupancy rates and the type of activity to enable heating and ventilation control. The identification of service zones was done to locate MVHR units, heat pump distribution systems, and smart control infrastructure to enhance the accessibility of maintenance and operational efficiency. Sensationally smart sensor locations were made strategic in circulation areas, teaching spaces, and shared environments to provide environmental control.</w:t>
      </w:r>
    </w:p>
    <w:p w14:paraId="2FDC8DBE" w14:textId="77777777" w:rsidR="002B2F6C" w:rsidRPr="00CF0FAC" w:rsidRDefault="000C06D1">
      <w:pPr>
        <w:jc w:val="center"/>
        <w:rPr>
          <w:color w:val="000000" w:themeColor="text1"/>
        </w:rPr>
      </w:pPr>
      <w:r w:rsidRPr="00CF0FAC">
        <w:rPr>
          <w:noProof/>
          <w:color w:val="000000" w:themeColor="text1"/>
        </w:rPr>
        <w:lastRenderedPageBreak/>
        <w:drawing>
          <wp:inline distT="114300" distB="114300" distL="114300" distR="114300" wp14:anchorId="500D07D9" wp14:editId="1EF2F7E9">
            <wp:extent cx="3919538" cy="2630387"/>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919538" cy="2630387"/>
                    </a:xfrm>
                    <a:prstGeom prst="rect">
                      <a:avLst/>
                    </a:prstGeom>
                    <a:ln w="25400">
                      <a:solidFill>
                        <a:srgbClr val="000000"/>
                      </a:solidFill>
                      <a:prstDash val="solid"/>
                    </a:ln>
                  </pic:spPr>
                </pic:pic>
              </a:graphicData>
            </a:graphic>
          </wp:inline>
        </w:drawing>
      </w:r>
    </w:p>
    <w:p w14:paraId="3B36827F" w14:textId="77777777" w:rsidR="002B2F6C" w:rsidRPr="00CF0FAC" w:rsidRDefault="000C06D1">
      <w:pPr>
        <w:jc w:val="center"/>
        <w:rPr>
          <w:b/>
          <w:bCs/>
          <w:color w:val="000000" w:themeColor="text1"/>
        </w:rPr>
      </w:pPr>
      <w:r w:rsidRPr="00CF0FAC">
        <w:rPr>
          <w:b/>
          <w:bCs/>
          <w:color w:val="000000" w:themeColor="text1"/>
        </w:rPr>
        <w:t>Figure 3: Roof-level energy optimisation</w:t>
      </w:r>
    </w:p>
    <w:p w14:paraId="35391F20" w14:textId="77777777" w:rsidR="002B2F6C" w:rsidRPr="00CF0FAC" w:rsidRDefault="000C06D1">
      <w:pPr>
        <w:jc w:val="center"/>
        <w:rPr>
          <w:color w:val="000000" w:themeColor="text1"/>
        </w:rPr>
      </w:pPr>
      <w:r w:rsidRPr="00CF0FAC">
        <w:rPr>
          <w:color w:val="000000" w:themeColor="text1"/>
        </w:rPr>
        <w:t>(Source: draw.io)</w:t>
      </w:r>
    </w:p>
    <w:p w14:paraId="6B6BD20F" w14:textId="77777777" w:rsidR="002B2F6C" w:rsidRPr="00CF0FAC" w:rsidRDefault="000C06D1">
      <w:pPr>
        <w:rPr>
          <w:color w:val="000000" w:themeColor="text1"/>
        </w:rPr>
      </w:pPr>
      <w:r w:rsidRPr="00CF0FAC">
        <w:rPr>
          <w:color w:val="000000" w:themeColor="text1"/>
        </w:rPr>
        <w:t xml:space="preserve">As per Li </w:t>
      </w:r>
      <w:r w:rsidRPr="00CF0FAC">
        <w:rPr>
          <w:i/>
          <w:iCs/>
          <w:color w:val="000000" w:themeColor="text1"/>
        </w:rPr>
        <w:t>et al.,</w:t>
      </w:r>
      <w:r w:rsidRPr="00CF0FAC">
        <w:rPr>
          <w:color w:val="000000" w:themeColor="text1"/>
        </w:rPr>
        <w:t xml:space="preserve"> (2020), Photovoltaic locations were noted in BIM for Roofs and green roof initiatives, which increased insulating component performance, decreased stormwater flow and increased habitat for Biodiversity; improved glass types for daylighting; and the addition of shading devices on the southern elevations for heat mitigation.</w:t>
      </w:r>
    </w:p>
    <w:p w14:paraId="22667593" w14:textId="77777777" w:rsidR="002B2F6C" w:rsidRDefault="000C06D1">
      <w:pPr>
        <w:jc w:val="center"/>
      </w:pPr>
      <w:r>
        <w:rPr>
          <w:noProof/>
        </w:rPr>
        <w:drawing>
          <wp:inline distT="114300" distB="114300" distL="114300" distR="114300" wp14:anchorId="6A1D6495" wp14:editId="04A89827">
            <wp:extent cx="3101256" cy="2959150"/>
            <wp:effectExtent l="25400" t="25400" r="25400" b="254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101256" cy="2959150"/>
                    </a:xfrm>
                    <a:prstGeom prst="rect">
                      <a:avLst/>
                    </a:prstGeom>
                    <a:ln w="25400">
                      <a:solidFill>
                        <a:srgbClr val="000000"/>
                      </a:solidFill>
                      <a:prstDash val="solid"/>
                    </a:ln>
                  </pic:spPr>
                </pic:pic>
              </a:graphicData>
            </a:graphic>
          </wp:inline>
        </w:drawing>
      </w:r>
    </w:p>
    <w:p w14:paraId="4FB94013" w14:textId="77777777" w:rsidR="002B2F6C" w:rsidRDefault="000C06D1">
      <w:pPr>
        <w:jc w:val="center"/>
        <w:rPr>
          <w:b/>
          <w:bCs/>
        </w:rPr>
      </w:pPr>
      <w:r>
        <w:rPr>
          <w:b/>
          <w:bCs/>
        </w:rPr>
        <w:t>Figure 4: Modified floor plan</w:t>
      </w:r>
    </w:p>
    <w:p w14:paraId="10DBF12C" w14:textId="77777777" w:rsidR="002B2F6C" w:rsidRDefault="000C06D1">
      <w:pPr>
        <w:jc w:val="center"/>
      </w:pPr>
      <w:r>
        <w:t>(Source: draw.io)</w:t>
      </w:r>
    </w:p>
    <w:p w14:paraId="60BFD769" w14:textId="77777777" w:rsidR="002B2F6C" w:rsidRPr="003756D7" w:rsidRDefault="000C06D1">
      <w:pPr>
        <w:rPr>
          <w:b/>
          <w:bCs/>
          <w:i/>
          <w:iCs/>
          <w:color w:val="000000" w:themeColor="text1"/>
        </w:rPr>
      </w:pPr>
      <w:r>
        <w:t xml:space="preserve">All these measures resulted in a decrease in the energy requirements by minimising the heat loss, managing the solar gain, and increasing the efficiency of ventilation. BIM allowed the visualisation and performance of each intervention on a real-time basis, and the design </w:t>
      </w:r>
      <w:r>
        <w:lastRenderedPageBreak/>
        <w:t xml:space="preserve">decisions were not prescriptive. This contrast between original and modified plans shows that the process of creating plans using BIM facilitates the integration of energy optimisation by designing the spaces, structures, and </w:t>
      </w:r>
      <w:r w:rsidRPr="003756D7">
        <w:rPr>
          <w:color w:val="000000" w:themeColor="text1"/>
        </w:rPr>
        <w:t>service coordination (Sacks et al., 2018).</w:t>
      </w:r>
    </w:p>
    <w:p w14:paraId="3AB7BA5A" w14:textId="77777777" w:rsidR="002B2F6C" w:rsidRPr="003756D7" w:rsidRDefault="000C06D1">
      <w:pPr>
        <w:rPr>
          <w:color w:val="000000" w:themeColor="text1"/>
        </w:rPr>
      </w:pPr>
      <w:r w:rsidRPr="003756D7">
        <w:rPr>
          <w:b/>
          <w:bCs/>
          <w:i/>
          <w:iCs/>
          <w:color w:val="000000" w:themeColor="text1"/>
        </w:rPr>
        <w:t>Table 2: BIM-Driven Modifications to Floor Plans</w:t>
      </w:r>
    </w:p>
    <w:tbl>
      <w:tblPr>
        <w:tblStyle w:val="a3"/>
        <w:tblW w:w="9025" w:type="dxa"/>
        <w:tblBorders>
          <w:top w:val="nil"/>
          <w:left w:val="nil"/>
          <w:bottom w:val="nil"/>
          <w:right w:val="nil"/>
          <w:insideH w:val="nil"/>
          <w:insideV w:val="nil"/>
        </w:tblBorders>
        <w:tblLayout w:type="fixed"/>
        <w:tblLook w:val="0600" w:firstRow="0" w:lastRow="0" w:firstColumn="0" w:lastColumn="0" w:noHBand="1" w:noVBand="1"/>
      </w:tblPr>
      <w:tblGrid>
        <w:gridCol w:w="1660"/>
        <w:gridCol w:w="2540"/>
        <w:gridCol w:w="2540"/>
        <w:gridCol w:w="2285"/>
      </w:tblGrid>
      <w:tr w:rsidR="002B2F6C" w:rsidRPr="003756D7" w14:paraId="409A899B" w14:textId="77777777">
        <w:trPr>
          <w:trHeight w:val="770"/>
        </w:trPr>
        <w:tc>
          <w:tcPr>
            <w:tcW w:w="16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74D50E" w14:textId="77777777" w:rsidR="002B2F6C" w:rsidRPr="003756D7" w:rsidRDefault="000C06D1">
            <w:pPr>
              <w:jc w:val="center"/>
              <w:rPr>
                <w:b/>
                <w:bCs/>
                <w:color w:val="000000" w:themeColor="text1"/>
              </w:rPr>
            </w:pPr>
            <w:r w:rsidRPr="003756D7">
              <w:rPr>
                <w:b/>
                <w:bCs/>
                <w:color w:val="000000" w:themeColor="text1"/>
              </w:rPr>
              <w:t>Design Intervention</w:t>
            </w:r>
          </w:p>
        </w:tc>
        <w:tc>
          <w:tcPr>
            <w:tcW w:w="25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1E4311" w14:textId="77777777" w:rsidR="002B2F6C" w:rsidRPr="003756D7" w:rsidRDefault="000C06D1">
            <w:pPr>
              <w:jc w:val="center"/>
              <w:rPr>
                <w:b/>
                <w:bCs/>
                <w:color w:val="000000" w:themeColor="text1"/>
              </w:rPr>
            </w:pPr>
            <w:r w:rsidRPr="003756D7">
              <w:rPr>
                <w:b/>
                <w:bCs/>
                <w:color w:val="000000" w:themeColor="text1"/>
              </w:rPr>
              <w:t>BIM-Based Modification</w:t>
            </w:r>
          </w:p>
        </w:tc>
        <w:tc>
          <w:tcPr>
            <w:tcW w:w="25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FFB9DE" w14:textId="77777777" w:rsidR="002B2F6C" w:rsidRPr="003756D7" w:rsidRDefault="000C06D1">
            <w:pPr>
              <w:jc w:val="center"/>
              <w:rPr>
                <w:b/>
                <w:bCs/>
                <w:color w:val="000000" w:themeColor="text1"/>
              </w:rPr>
            </w:pPr>
            <w:r w:rsidRPr="003756D7">
              <w:rPr>
                <w:b/>
                <w:bCs/>
                <w:color w:val="000000" w:themeColor="text1"/>
              </w:rPr>
              <w:t>Sustainability Measure</w:t>
            </w:r>
          </w:p>
        </w:tc>
        <w:tc>
          <w:tcPr>
            <w:tcW w:w="228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8A598E" w14:textId="77777777" w:rsidR="002B2F6C" w:rsidRPr="003756D7" w:rsidRDefault="000C06D1">
            <w:pPr>
              <w:jc w:val="center"/>
              <w:rPr>
                <w:b/>
                <w:bCs/>
                <w:color w:val="000000" w:themeColor="text1"/>
              </w:rPr>
            </w:pPr>
            <w:r w:rsidRPr="003756D7">
              <w:rPr>
                <w:b/>
                <w:bCs/>
                <w:color w:val="000000" w:themeColor="text1"/>
              </w:rPr>
              <w:t>New Technology Applied</w:t>
            </w:r>
          </w:p>
        </w:tc>
      </w:tr>
      <w:tr w:rsidR="002B2F6C" w:rsidRPr="003756D7" w14:paraId="334D6355" w14:textId="77777777">
        <w:trPr>
          <w:trHeight w:val="1040"/>
        </w:trPr>
        <w:tc>
          <w:tcPr>
            <w:tcW w:w="16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9DE43E" w14:textId="77777777" w:rsidR="002B2F6C" w:rsidRPr="003756D7" w:rsidRDefault="000C06D1">
            <w:pPr>
              <w:rPr>
                <w:color w:val="000000" w:themeColor="text1"/>
              </w:rPr>
            </w:pPr>
            <w:r w:rsidRPr="003756D7">
              <w:rPr>
                <w:color w:val="000000" w:themeColor="text1"/>
              </w:rPr>
              <w:t>Thermal Zoning</w:t>
            </w:r>
          </w:p>
        </w:tc>
        <w:tc>
          <w:tcPr>
            <w:tcW w:w="25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49C556" w14:textId="77777777" w:rsidR="002B2F6C" w:rsidRPr="003756D7" w:rsidRDefault="000C06D1">
            <w:pPr>
              <w:rPr>
                <w:color w:val="000000" w:themeColor="text1"/>
              </w:rPr>
            </w:pPr>
            <w:r w:rsidRPr="003756D7">
              <w:rPr>
                <w:color w:val="000000" w:themeColor="text1"/>
              </w:rPr>
              <w:t>Floor areas digitally zoned by use and occupancy</w:t>
            </w:r>
          </w:p>
        </w:tc>
        <w:tc>
          <w:tcPr>
            <w:tcW w:w="25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245187" w14:textId="77777777" w:rsidR="002B2F6C" w:rsidRPr="003756D7" w:rsidRDefault="000C06D1">
            <w:pPr>
              <w:rPr>
                <w:color w:val="000000" w:themeColor="text1"/>
              </w:rPr>
            </w:pPr>
            <w:r w:rsidRPr="003756D7">
              <w:rPr>
                <w:color w:val="000000" w:themeColor="text1"/>
              </w:rPr>
              <w:t>Reduced energy demand and improved comfort</w:t>
            </w:r>
          </w:p>
        </w:tc>
        <w:tc>
          <w:tcPr>
            <w:tcW w:w="228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58875A" w14:textId="77777777" w:rsidR="002B2F6C" w:rsidRPr="003756D7" w:rsidRDefault="000C06D1">
            <w:pPr>
              <w:rPr>
                <w:color w:val="000000" w:themeColor="text1"/>
              </w:rPr>
            </w:pPr>
            <w:r w:rsidRPr="003756D7">
              <w:rPr>
                <w:color w:val="000000" w:themeColor="text1"/>
              </w:rPr>
              <w:t>BIM-based zoning and control logic</w:t>
            </w:r>
          </w:p>
        </w:tc>
      </w:tr>
      <w:tr w:rsidR="002B2F6C" w:rsidRPr="003756D7" w14:paraId="0D542298" w14:textId="77777777">
        <w:trPr>
          <w:trHeight w:val="770"/>
        </w:trPr>
        <w:tc>
          <w:tcPr>
            <w:tcW w:w="16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E89357" w14:textId="77777777" w:rsidR="002B2F6C" w:rsidRPr="003756D7" w:rsidRDefault="000C06D1">
            <w:pPr>
              <w:rPr>
                <w:color w:val="000000" w:themeColor="text1"/>
              </w:rPr>
            </w:pPr>
            <w:r w:rsidRPr="003756D7">
              <w:rPr>
                <w:color w:val="000000" w:themeColor="text1"/>
              </w:rPr>
              <w:t>Service Zones</w:t>
            </w:r>
          </w:p>
        </w:tc>
        <w:tc>
          <w:tcPr>
            <w:tcW w:w="25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6933D2" w14:textId="77777777" w:rsidR="002B2F6C" w:rsidRPr="003756D7" w:rsidRDefault="000C06D1">
            <w:pPr>
              <w:rPr>
                <w:color w:val="000000" w:themeColor="text1"/>
              </w:rPr>
            </w:pPr>
            <w:r w:rsidRPr="003756D7">
              <w:rPr>
                <w:color w:val="000000" w:themeColor="text1"/>
              </w:rPr>
              <w:t>Coordinated MVHR and heat pump layouts</w:t>
            </w:r>
          </w:p>
        </w:tc>
        <w:tc>
          <w:tcPr>
            <w:tcW w:w="25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F5B024" w14:textId="77777777" w:rsidR="002B2F6C" w:rsidRPr="003756D7" w:rsidRDefault="000C06D1">
            <w:pPr>
              <w:rPr>
                <w:color w:val="000000" w:themeColor="text1"/>
              </w:rPr>
            </w:pPr>
            <w:r w:rsidRPr="003756D7">
              <w:rPr>
                <w:color w:val="000000" w:themeColor="text1"/>
              </w:rPr>
              <w:t>Efficient ventilation and low-carbon heating</w:t>
            </w:r>
          </w:p>
        </w:tc>
        <w:tc>
          <w:tcPr>
            <w:tcW w:w="228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733F68" w14:textId="77777777" w:rsidR="002B2F6C" w:rsidRPr="003756D7" w:rsidRDefault="000C06D1">
            <w:pPr>
              <w:rPr>
                <w:color w:val="000000" w:themeColor="text1"/>
              </w:rPr>
            </w:pPr>
            <w:r w:rsidRPr="003756D7">
              <w:rPr>
                <w:color w:val="000000" w:themeColor="text1"/>
              </w:rPr>
              <w:t>MVHR and air-source heat pumps</w:t>
            </w:r>
          </w:p>
        </w:tc>
      </w:tr>
      <w:tr w:rsidR="002B2F6C" w:rsidRPr="003756D7" w14:paraId="601DAF2C" w14:textId="77777777">
        <w:trPr>
          <w:trHeight w:val="1040"/>
        </w:trPr>
        <w:tc>
          <w:tcPr>
            <w:tcW w:w="16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BFE254" w14:textId="77777777" w:rsidR="002B2F6C" w:rsidRPr="003756D7" w:rsidRDefault="000C06D1">
            <w:pPr>
              <w:rPr>
                <w:color w:val="000000" w:themeColor="text1"/>
              </w:rPr>
            </w:pPr>
            <w:r w:rsidRPr="003756D7">
              <w:rPr>
                <w:color w:val="000000" w:themeColor="text1"/>
              </w:rPr>
              <w:t>Roof Strategy</w:t>
            </w:r>
          </w:p>
        </w:tc>
        <w:tc>
          <w:tcPr>
            <w:tcW w:w="25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5AAACD" w14:textId="77777777" w:rsidR="002B2F6C" w:rsidRPr="003756D7" w:rsidRDefault="000C06D1">
            <w:pPr>
              <w:rPr>
                <w:color w:val="000000" w:themeColor="text1"/>
              </w:rPr>
            </w:pPr>
            <w:r w:rsidRPr="003756D7">
              <w:rPr>
                <w:color w:val="000000" w:themeColor="text1"/>
              </w:rPr>
              <w:t>PV areas and green roof integrated</w:t>
            </w:r>
          </w:p>
        </w:tc>
        <w:tc>
          <w:tcPr>
            <w:tcW w:w="25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573EBB" w14:textId="77777777" w:rsidR="002B2F6C" w:rsidRPr="003756D7" w:rsidRDefault="000C06D1">
            <w:pPr>
              <w:rPr>
                <w:color w:val="000000" w:themeColor="text1"/>
              </w:rPr>
            </w:pPr>
            <w:r w:rsidRPr="003756D7">
              <w:rPr>
                <w:color w:val="000000" w:themeColor="text1"/>
              </w:rPr>
              <w:t>Renewable energy generation and insulation</w:t>
            </w:r>
          </w:p>
        </w:tc>
        <w:tc>
          <w:tcPr>
            <w:tcW w:w="228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0E77FA" w14:textId="77777777" w:rsidR="002B2F6C" w:rsidRPr="003756D7" w:rsidRDefault="000C06D1">
            <w:pPr>
              <w:rPr>
                <w:color w:val="000000" w:themeColor="text1"/>
              </w:rPr>
            </w:pPr>
            <w:r w:rsidRPr="003756D7">
              <w:rPr>
                <w:color w:val="000000" w:themeColor="text1"/>
              </w:rPr>
              <w:t>Photovoltaic panels and green roof systems</w:t>
            </w:r>
          </w:p>
        </w:tc>
      </w:tr>
      <w:tr w:rsidR="002B2F6C" w:rsidRPr="003756D7" w14:paraId="5CC2A827" w14:textId="77777777">
        <w:trPr>
          <w:trHeight w:val="770"/>
        </w:trPr>
        <w:tc>
          <w:tcPr>
            <w:tcW w:w="16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D626C3" w14:textId="77777777" w:rsidR="002B2F6C" w:rsidRPr="003756D7" w:rsidRDefault="000C06D1">
            <w:pPr>
              <w:rPr>
                <w:color w:val="000000" w:themeColor="text1"/>
              </w:rPr>
            </w:pPr>
            <w:r w:rsidRPr="003756D7">
              <w:rPr>
                <w:color w:val="000000" w:themeColor="text1"/>
              </w:rPr>
              <w:t>Façade Design</w:t>
            </w:r>
          </w:p>
        </w:tc>
        <w:tc>
          <w:tcPr>
            <w:tcW w:w="25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9A09BD" w14:textId="77777777" w:rsidR="002B2F6C" w:rsidRPr="003756D7" w:rsidRDefault="000C06D1">
            <w:pPr>
              <w:rPr>
                <w:color w:val="000000" w:themeColor="text1"/>
              </w:rPr>
            </w:pPr>
            <w:r w:rsidRPr="003756D7">
              <w:rPr>
                <w:color w:val="000000" w:themeColor="text1"/>
              </w:rPr>
              <w:t>External shading and glazing optimisation</w:t>
            </w:r>
          </w:p>
        </w:tc>
        <w:tc>
          <w:tcPr>
            <w:tcW w:w="25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747E16" w14:textId="77777777" w:rsidR="002B2F6C" w:rsidRPr="003756D7" w:rsidRDefault="000C06D1">
            <w:pPr>
              <w:rPr>
                <w:color w:val="000000" w:themeColor="text1"/>
              </w:rPr>
            </w:pPr>
            <w:r w:rsidRPr="003756D7">
              <w:rPr>
                <w:color w:val="000000" w:themeColor="text1"/>
              </w:rPr>
              <w:t>Controlled solar gain and daylighting</w:t>
            </w:r>
          </w:p>
        </w:tc>
        <w:tc>
          <w:tcPr>
            <w:tcW w:w="228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15F771" w14:textId="77777777" w:rsidR="002B2F6C" w:rsidRPr="003756D7" w:rsidRDefault="000C06D1">
            <w:pPr>
              <w:rPr>
                <w:color w:val="000000" w:themeColor="text1"/>
              </w:rPr>
            </w:pPr>
            <w:r w:rsidRPr="003756D7">
              <w:rPr>
                <w:color w:val="000000" w:themeColor="text1"/>
              </w:rPr>
              <w:t>Parametric shading modelling</w:t>
            </w:r>
          </w:p>
        </w:tc>
      </w:tr>
      <w:tr w:rsidR="002B2F6C" w:rsidRPr="003756D7" w14:paraId="0099FDCE" w14:textId="77777777">
        <w:trPr>
          <w:trHeight w:val="770"/>
        </w:trPr>
        <w:tc>
          <w:tcPr>
            <w:tcW w:w="16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B9D4E8" w14:textId="77777777" w:rsidR="002B2F6C" w:rsidRPr="003756D7" w:rsidRDefault="000C06D1">
            <w:pPr>
              <w:rPr>
                <w:color w:val="000000" w:themeColor="text1"/>
              </w:rPr>
            </w:pPr>
            <w:r w:rsidRPr="003756D7">
              <w:rPr>
                <w:color w:val="000000" w:themeColor="text1"/>
              </w:rPr>
              <w:t>Smart Controls</w:t>
            </w:r>
          </w:p>
        </w:tc>
        <w:tc>
          <w:tcPr>
            <w:tcW w:w="25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29A1F9" w14:textId="77777777" w:rsidR="002B2F6C" w:rsidRPr="003756D7" w:rsidRDefault="000C06D1">
            <w:pPr>
              <w:rPr>
                <w:color w:val="000000" w:themeColor="text1"/>
              </w:rPr>
            </w:pPr>
            <w:r w:rsidRPr="003756D7">
              <w:rPr>
                <w:color w:val="000000" w:themeColor="text1"/>
              </w:rPr>
              <w:t>Sensor placement across key spaces</w:t>
            </w:r>
          </w:p>
        </w:tc>
        <w:tc>
          <w:tcPr>
            <w:tcW w:w="25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379131" w14:textId="77777777" w:rsidR="002B2F6C" w:rsidRPr="003756D7" w:rsidRDefault="000C06D1">
            <w:pPr>
              <w:rPr>
                <w:color w:val="000000" w:themeColor="text1"/>
              </w:rPr>
            </w:pPr>
            <w:r w:rsidRPr="003756D7">
              <w:rPr>
                <w:color w:val="000000" w:themeColor="text1"/>
              </w:rPr>
              <w:t>Optimised energy and resource management</w:t>
            </w:r>
          </w:p>
        </w:tc>
        <w:tc>
          <w:tcPr>
            <w:tcW w:w="228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C9E66E" w14:textId="77777777" w:rsidR="002B2F6C" w:rsidRPr="003756D7" w:rsidRDefault="000C06D1">
            <w:pPr>
              <w:rPr>
                <w:color w:val="000000" w:themeColor="text1"/>
              </w:rPr>
            </w:pPr>
            <w:r w:rsidRPr="003756D7">
              <w:rPr>
                <w:color w:val="000000" w:themeColor="text1"/>
              </w:rPr>
              <w:t>Smart sensors and BMS integration</w:t>
            </w:r>
          </w:p>
        </w:tc>
      </w:tr>
    </w:tbl>
    <w:p w14:paraId="2EAA746B" w14:textId="77777777" w:rsidR="002B2F6C" w:rsidRPr="003756D7" w:rsidRDefault="002B2F6C">
      <w:pPr>
        <w:rPr>
          <w:color w:val="000000" w:themeColor="text1"/>
        </w:rPr>
      </w:pPr>
    </w:p>
    <w:p w14:paraId="5C4109A2" w14:textId="3C1DF7D4" w:rsidR="002B2F6C" w:rsidRPr="003756D7" w:rsidRDefault="00FA32DB" w:rsidP="0079289A">
      <w:pPr>
        <w:pStyle w:val="Heading2"/>
      </w:pPr>
      <w:bookmarkStart w:id="20" w:name="_Toc219943192"/>
      <w:r>
        <w:t>3.4</w:t>
      </w:r>
      <w:r w:rsidR="0079289A">
        <w:t xml:space="preserve">BMI technology for </w:t>
      </w:r>
      <w:r w:rsidR="000C06D1" w:rsidRPr="003756D7">
        <w:t>Life-Cycle Sustainability Energy and Carbon Impact</w:t>
      </w:r>
      <w:bookmarkEnd w:id="20"/>
    </w:p>
    <w:p w14:paraId="461B6C3F" w14:textId="374DA7D6" w:rsidR="002B2F6C" w:rsidRPr="003756D7" w:rsidRDefault="00FA32DB">
      <w:pPr>
        <w:rPr>
          <w:color w:val="000000" w:themeColor="text1"/>
        </w:rPr>
      </w:pPr>
      <w:r>
        <w:rPr>
          <w:b/>
          <w:bCs/>
          <w:i/>
          <w:iCs/>
          <w:color w:val="000000" w:themeColor="text1"/>
        </w:rPr>
        <w:t xml:space="preserve">3.4.1 </w:t>
      </w:r>
      <w:r w:rsidR="000C06D1" w:rsidRPr="003756D7">
        <w:rPr>
          <w:b/>
          <w:bCs/>
          <w:i/>
          <w:iCs/>
          <w:color w:val="000000" w:themeColor="text1"/>
        </w:rPr>
        <w:t>Operational Performance</w:t>
      </w:r>
    </w:p>
    <w:p w14:paraId="25148DB2" w14:textId="77777777" w:rsidR="002B2F6C" w:rsidRPr="003756D7" w:rsidRDefault="000C06D1">
      <w:pPr>
        <w:rPr>
          <w:color w:val="000000" w:themeColor="text1"/>
        </w:rPr>
      </w:pPr>
      <w:r w:rsidRPr="003756D7">
        <w:rPr>
          <w:color w:val="000000" w:themeColor="text1"/>
        </w:rPr>
        <w:t xml:space="preserve">Building Information Modelling (BIM) allows the assessment of the operational energy requirements to be considered in a comprehensive way during the lifetime of the building (Xu </w:t>
      </w:r>
      <w:r w:rsidRPr="003756D7">
        <w:rPr>
          <w:i/>
          <w:iCs/>
          <w:color w:val="000000" w:themeColor="text1"/>
        </w:rPr>
        <w:t xml:space="preserve">et al., </w:t>
      </w:r>
      <w:r w:rsidRPr="003756D7">
        <w:rPr>
          <w:color w:val="000000" w:themeColor="text1"/>
        </w:rPr>
        <w:t>2021). In the adapted design, the energy use on operation was minimised by improving the fabric insulation, efficient building services, and on-site production of renewable energy sources. Energy simulations in sustainability made in BIM have measured the heating, cooling, ventilation and lighting loads, which can compare performance between the baseline and optimised performance. The decision-based method is supported by this technical approach and minimises carbon emissions in the operation over time.</w:t>
      </w:r>
    </w:p>
    <w:p w14:paraId="208CB338" w14:textId="644F152C" w:rsidR="002B2F6C" w:rsidRPr="003756D7" w:rsidRDefault="00FA32DB">
      <w:pPr>
        <w:rPr>
          <w:color w:val="000000" w:themeColor="text1"/>
        </w:rPr>
      </w:pPr>
      <w:r>
        <w:rPr>
          <w:b/>
          <w:bCs/>
          <w:i/>
          <w:iCs/>
          <w:color w:val="000000" w:themeColor="text1"/>
        </w:rPr>
        <w:lastRenderedPageBreak/>
        <w:t xml:space="preserve">3.4.2 </w:t>
      </w:r>
      <w:r w:rsidR="000C06D1" w:rsidRPr="003756D7">
        <w:rPr>
          <w:b/>
          <w:bCs/>
          <w:i/>
          <w:iCs/>
          <w:color w:val="000000" w:themeColor="text1"/>
        </w:rPr>
        <w:t>Embodied Carbon Assessment</w:t>
      </w:r>
    </w:p>
    <w:p w14:paraId="50C41EBE" w14:textId="77777777" w:rsidR="002B2F6C" w:rsidRPr="003756D7" w:rsidRDefault="000C06D1">
      <w:pPr>
        <w:rPr>
          <w:color w:val="000000" w:themeColor="text1"/>
        </w:rPr>
      </w:pPr>
      <w:r w:rsidRPr="003756D7">
        <w:rPr>
          <w:color w:val="000000" w:themeColor="text1"/>
        </w:rPr>
        <w:t>Embodied carbon assessment: BIM also allows that material specification to connect with environmental product data. This allows pre-assessing the carbon-intensive aspects, including structural elements, facade systems, and finishes. Reduced-carbon material substitutes can thus be chosen, without affecting performance. It has a digital model that enhances transparency and accountability to ensure the embodied carbon effects are factored into operational energy reduction.</w:t>
      </w:r>
    </w:p>
    <w:p w14:paraId="0EDC5018" w14:textId="7D70AB10" w:rsidR="002B2F6C" w:rsidRPr="003756D7" w:rsidRDefault="00FA32DB">
      <w:pPr>
        <w:rPr>
          <w:color w:val="000000" w:themeColor="text1"/>
        </w:rPr>
      </w:pPr>
      <w:r>
        <w:rPr>
          <w:b/>
          <w:bCs/>
          <w:i/>
          <w:iCs/>
          <w:color w:val="000000" w:themeColor="text1"/>
        </w:rPr>
        <w:t xml:space="preserve">3.4.3 </w:t>
      </w:r>
      <w:r w:rsidR="000C06D1" w:rsidRPr="003756D7">
        <w:rPr>
          <w:b/>
          <w:bCs/>
          <w:i/>
          <w:iCs/>
          <w:color w:val="000000" w:themeColor="text1"/>
        </w:rPr>
        <w:t>Maintenance and Refurbishment</w:t>
      </w:r>
    </w:p>
    <w:p w14:paraId="34F95FDE" w14:textId="5F84783E" w:rsidR="002B2F6C" w:rsidRPr="003756D7" w:rsidRDefault="000C06D1" w:rsidP="00FA32DB">
      <w:pPr>
        <w:jc w:val="left"/>
        <w:rPr>
          <w:color w:val="000000" w:themeColor="text1"/>
        </w:rPr>
      </w:pPr>
      <w:r w:rsidRPr="003756D7">
        <w:rPr>
          <w:color w:val="000000" w:themeColor="text1"/>
        </w:rPr>
        <w:t>During operations of the building, BIM serves as a database of information about the assets, such as the service life, maintenance plans and the life cycles. It provides an opportunity to plan proactive maintenance in time, decreases material wastage, and decreases carbon emissions that come with planned refurbishment. The incorporation of the performance data will enable the energy efficiency measures to be an effective long-term effort.</w:t>
      </w:r>
      <w:r w:rsidR="00FA32DB">
        <w:rPr>
          <w:color w:val="000000" w:themeColor="text1"/>
        </w:rPr>
        <w:br/>
      </w:r>
    </w:p>
    <w:p w14:paraId="5DDF957F" w14:textId="158655C6" w:rsidR="002B2F6C" w:rsidRPr="003756D7" w:rsidRDefault="00FA32DB">
      <w:pPr>
        <w:rPr>
          <w:color w:val="000000" w:themeColor="text1"/>
        </w:rPr>
      </w:pPr>
      <w:r>
        <w:rPr>
          <w:b/>
          <w:bCs/>
          <w:i/>
          <w:iCs/>
          <w:color w:val="000000" w:themeColor="text1"/>
        </w:rPr>
        <w:t xml:space="preserve">3.3.4 </w:t>
      </w:r>
      <w:r w:rsidR="000C06D1" w:rsidRPr="003756D7">
        <w:rPr>
          <w:b/>
          <w:bCs/>
          <w:i/>
          <w:iCs/>
          <w:color w:val="000000" w:themeColor="text1"/>
        </w:rPr>
        <w:t>End-of-Life Considerations</w:t>
      </w:r>
    </w:p>
    <w:p w14:paraId="65771EC6" w14:textId="77777777" w:rsidR="002B2F6C" w:rsidRPr="003756D7" w:rsidRDefault="000C06D1">
      <w:pPr>
        <w:rPr>
          <w:b/>
          <w:bCs/>
          <w:i/>
          <w:iCs/>
          <w:color w:val="000000" w:themeColor="text1"/>
        </w:rPr>
      </w:pPr>
      <w:r w:rsidRPr="003756D7">
        <w:rPr>
          <w:color w:val="000000" w:themeColor="text1"/>
        </w:rPr>
        <w:t>At the end-of-life stage, BIM aids in sustainable deconstruction, documenting materials, assemblies and potential to recycle. Contrary to the conventional two-dimensional drawings, BIM has the capability of centralising the life-cycle energy and carbon information in one digital model, which enables continuity of information. This combined strategy promotes the long-term sustainability performance and helps in the responsible management of assets (Bryan, 2010).</w:t>
      </w:r>
    </w:p>
    <w:p w14:paraId="25E47284" w14:textId="77777777" w:rsidR="002B2F6C" w:rsidRPr="003756D7" w:rsidRDefault="000C06D1">
      <w:pPr>
        <w:rPr>
          <w:color w:val="000000" w:themeColor="text1"/>
        </w:rPr>
      </w:pPr>
      <w:r w:rsidRPr="003756D7">
        <w:rPr>
          <w:b/>
          <w:bCs/>
          <w:i/>
          <w:iCs/>
          <w:color w:val="000000" w:themeColor="text1"/>
        </w:rPr>
        <w:t xml:space="preserve">Table 3: BIM-Supported Life-Cycle </w:t>
      </w:r>
    </w:p>
    <w:tbl>
      <w:tblPr>
        <w:tblStyle w:val="a4"/>
        <w:tblW w:w="9025" w:type="dxa"/>
        <w:tblBorders>
          <w:top w:val="nil"/>
          <w:left w:val="nil"/>
          <w:bottom w:val="nil"/>
          <w:right w:val="nil"/>
          <w:insideH w:val="nil"/>
          <w:insideV w:val="nil"/>
        </w:tblBorders>
        <w:tblLayout w:type="fixed"/>
        <w:tblLook w:val="0600" w:firstRow="0" w:lastRow="0" w:firstColumn="0" w:lastColumn="0" w:noHBand="1" w:noVBand="1"/>
      </w:tblPr>
      <w:tblGrid>
        <w:gridCol w:w="1851"/>
        <w:gridCol w:w="3013"/>
        <w:gridCol w:w="4161"/>
      </w:tblGrid>
      <w:tr w:rsidR="002B2F6C" w:rsidRPr="003756D7" w14:paraId="1ED844BE" w14:textId="77777777">
        <w:trPr>
          <w:trHeight w:val="500"/>
        </w:trPr>
        <w:tc>
          <w:tcPr>
            <w:tcW w:w="1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09EA99" w14:textId="77777777" w:rsidR="002B2F6C" w:rsidRPr="003756D7" w:rsidRDefault="000C06D1">
            <w:pPr>
              <w:jc w:val="center"/>
              <w:rPr>
                <w:b/>
                <w:bCs/>
                <w:i/>
                <w:iCs/>
                <w:color w:val="000000" w:themeColor="text1"/>
              </w:rPr>
            </w:pPr>
            <w:r w:rsidRPr="003756D7">
              <w:rPr>
                <w:b/>
                <w:bCs/>
                <w:i/>
                <w:iCs/>
                <w:color w:val="000000" w:themeColor="text1"/>
              </w:rPr>
              <w:t>Life-Cycle Stage</w:t>
            </w:r>
          </w:p>
        </w:tc>
        <w:tc>
          <w:tcPr>
            <w:tcW w:w="30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79D5B6" w14:textId="77777777" w:rsidR="002B2F6C" w:rsidRPr="003756D7" w:rsidRDefault="000C06D1">
            <w:pPr>
              <w:jc w:val="center"/>
              <w:rPr>
                <w:b/>
                <w:bCs/>
                <w:i/>
                <w:iCs/>
                <w:color w:val="000000" w:themeColor="text1"/>
              </w:rPr>
            </w:pPr>
            <w:r w:rsidRPr="003756D7">
              <w:rPr>
                <w:b/>
                <w:bCs/>
                <w:i/>
                <w:iCs/>
                <w:color w:val="000000" w:themeColor="text1"/>
              </w:rPr>
              <w:t>BIM Application</w:t>
            </w:r>
          </w:p>
        </w:tc>
        <w:tc>
          <w:tcPr>
            <w:tcW w:w="41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0870B2" w14:textId="77777777" w:rsidR="002B2F6C" w:rsidRPr="003756D7" w:rsidRDefault="000C06D1">
            <w:pPr>
              <w:jc w:val="center"/>
              <w:rPr>
                <w:b/>
                <w:bCs/>
                <w:i/>
                <w:iCs/>
                <w:color w:val="000000" w:themeColor="text1"/>
              </w:rPr>
            </w:pPr>
            <w:r w:rsidRPr="003756D7">
              <w:rPr>
                <w:b/>
                <w:bCs/>
                <w:i/>
                <w:iCs/>
                <w:color w:val="000000" w:themeColor="text1"/>
              </w:rPr>
              <w:t>Sustainability and Carbon Benefit</w:t>
            </w:r>
          </w:p>
        </w:tc>
      </w:tr>
      <w:tr w:rsidR="002B2F6C" w:rsidRPr="003756D7" w14:paraId="60C68D1F" w14:textId="77777777">
        <w:trPr>
          <w:trHeight w:val="500"/>
        </w:trPr>
        <w:tc>
          <w:tcPr>
            <w:tcW w:w="1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D1EBF6" w14:textId="77777777" w:rsidR="002B2F6C" w:rsidRPr="003756D7" w:rsidRDefault="000C06D1">
            <w:pPr>
              <w:rPr>
                <w:color w:val="000000" w:themeColor="text1"/>
              </w:rPr>
            </w:pPr>
            <w:r w:rsidRPr="003756D7">
              <w:rPr>
                <w:color w:val="000000" w:themeColor="text1"/>
              </w:rPr>
              <w:t>Design</w:t>
            </w:r>
          </w:p>
        </w:tc>
        <w:tc>
          <w:tcPr>
            <w:tcW w:w="30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562C63" w14:textId="77777777" w:rsidR="002B2F6C" w:rsidRPr="003756D7" w:rsidRDefault="000C06D1">
            <w:pPr>
              <w:rPr>
                <w:color w:val="000000" w:themeColor="text1"/>
              </w:rPr>
            </w:pPr>
            <w:r w:rsidRPr="003756D7">
              <w:rPr>
                <w:color w:val="000000" w:themeColor="text1"/>
              </w:rPr>
              <w:t>Energy and carbon simulation</w:t>
            </w:r>
          </w:p>
        </w:tc>
        <w:tc>
          <w:tcPr>
            <w:tcW w:w="41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F19AA5" w14:textId="77777777" w:rsidR="002B2F6C" w:rsidRPr="003756D7" w:rsidRDefault="000C06D1">
            <w:pPr>
              <w:rPr>
                <w:color w:val="000000" w:themeColor="text1"/>
              </w:rPr>
            </w:pPr>
            <w:r w:rsidRPr="003756D7">
              <w:rPr>
                <w:color w:val="000000" w:themeColor="text1"/>
              </w:rPr>
              <w:t>Optimised low-energy design decisions</w:t>
            </w:r>
          </w:p>
        </w:tc>
      </w:tr>
      <w:tr w:rsidR="002B2F6C" w:rsidRPr="003756D7" w14:paraId="68CD7123" w14:textId="77777777">
        <w:trPr>
          <w:trHeight w:val="500"/>
        </w:trPr>
        <w:tc>
          <w:tcPr>
            <w:tcW w:w="1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20CEA8" w14:textId="77777777" w:rsidR="002B2F6C" w:rsidRPr="003756D7" w:rsidRDefault="000C06D1">
            <w:pPr>
              <w:rPr>
                <w:color w:val="000000" w:themeColor="text1"/>
              </w:rPr>
            </w:pPr>
            <w:r w:rsidRPr="003756D7">
              <w:rPr>
                <w:color w:val="000000" w:themeColor="text1"/>
              </w:rPr>
              <w:t>Construction</w:t>
            </w:r>
          </w:p>
        </w:tc>
        <w:tc>
          <w:tcPr>
            <w:tcW w:w="30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A4C830" w14:textId="77777777" w:rsidR="002B2F6C" w:rsidRPr="003756D7" w:rsidRDefault="000C06D1">
            <w:pPr>
              <w:rPr>
                <w:color w:val="000000" w:themeColor="text1"/>
              </w:rPr>
            </w:pPr>
            <w:r w:rsidRPr="003756D7">
              <w:rPr>
                <w:color w:val="000000" w:themeColor="text1"/>
              </w:rPr>
              <w:t>Material data integration</w:t>
            </w:r>
          </w:p>
        </w:tc>
        <w:tc>
          <w:tcPr>
            <w:tcW w:w="41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A0CC61" w14:textId="77777777" w:rsidR="002B2F6C" w:rsidRPr="003756D7" w:rsidRDefault="000C06D1">
            <w:pPr>
              <w:rPr>
                <w:color w:val="000000" w:themeColor="text1"/>
              </w:rPr>
            </w:pPr>
            <w:r w:rsidRPr="003756D7">
              <w:rPr>
                <w:color w:val="000000" w:themeColor="text1"/>
              </w:rPr>
              <w:t>Reduced embodied carbon</w:t>
            </w:r>
          </w:p>
        </w:tc>
      </w:tr>
      <w:tr w:rsidR="002B2F6C" w:rsidRPr="003756D7" w14:paraId="59DD9F64" w14:textId="77777777">
        <w:trPr>
          <w:trHeight w:val="500"/>
        </w:trPr>
        <w:tc>
          <w:tcPr>
            <w:tcW w:w="1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7A4BFE" w14:textId="77777777" w:rsidR="002B2F6C" w:rsidRPr="003756D7" w:rsidRDefault="000C06D1">
            <w:pPr>
              <w:rPr>
                <w:color w:val="000000" w:themeColor="text1"/>
              </w:rPr>
            </w:pPr>
            <w:r w:rsidRPr="003756D7">
              <w:rPr>
                <w:color w:val="000000" w:themeColor="text1"/>
              </w:rPr>
              <w:t>Operation</w:t>
            </w:r>
          </w:p>
        </w:tc>
        <w:tc>
          <w:tcPr>
            <w:tcW w:w="30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C227E9" w14:textId="77777777" w:rsidR="002B2F6C" w:rsidRPr="003756D7" w:rsidRDefault="000C06D1">
            <w:pPr>
              <w:rPr>
                <w:color w:val="000000" w:themeColor="text1"/>
              </w:rPr>
            </w:pPr>
            <w:r w:rsidRPr="003756D7">
              <w:rPr>
                <w:color w:val="000000" w:themeColor="text1"/>
              </w:rPr>
              <w:t>Performance monitoring</w:t>
            </w:r>
          </w:p>
        </w:tc>
        <w:tc>
          <w:tcPr>
            <w:tcW w:w="41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821147" w14:textId="77777777" w:rsidR="002B2F6C" w:rsidRPr="003756D7" w:rsidRDefault="000C06D1">
            <w:pPr>
              <w:rPr>
                <w:color w:val="000000" w:themeColor="text1"/>
              </w:rPr>
            </w:pPr>
            <w:r w:rsidRPr="003756D7">
              <w:rPr>
                <w:color w:val="000000" w:themeColor="text1"/>
              </w:rPr>
              <w:t>Lower operational emissions</w:t>
            </w:r>
          </w:p>
        </w:tc>
      </w:tr>
      <w:tr w:rsidR="002B2F6C" w:rsidRPr="003756D7" w14:paraId="20F5999C" w14:textId="77777777">
        <w:trPr>
          <w:trHeight w:val="500"/>
        </w:trPr>
        <w:tc>
          <w:tcPr>
            <w:tcW w:w="1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38ADED" w14:textId="77777777" w:rsidR="002B2F6C" w:rsidRPr="003756D7" w:rsidRDefault="000C06D1">
            <w:pPr>
              <w:rPr>
                <w:color w:val="000000" w:themeColor="text1"/>
              </w:rPr>
            </w:pPr>
            <w:r w:rsidRPr="003756D7">
              <w:rPr>
                <w:color w:val="000000" w:themeColor="text1"/>
              </w:rPr>
              <w:t>Maintenance</w:t>
            </w:r>
          </w:p>
        </w:tc>
        <w:tc>
          <w:tcPr>
            <w:tcW w:w="30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751478" w14:textId="77777777" w:rsidR="002B2F6C" w:rsidRPr="003756D7" w:rsidRDefault="000C06D1">
            <w:pPr>
              <w:rPr>
                <w:color w:val="000000" w:themeColor="text1"/>
              </w:rPr>
            </w:pPr>
            <w:r w:rsidRPr="003756D7">
              <w:rPr>
                <w:color w:val="000000" w:themeColor="text1"/>
              </w:rPr>
              <w:t>Asset and service data</w:t>
            </w:r>
          </w:p>
        </w:tc>
        <w:tc>
          <w:tcPr>
            <w:tcW w:w="41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9F225A" w14:textId="77777777" w:rsidR="002B2F6C" w:rsidRPr="003756D7" w:rsidRDefault="000C06D1">
            <w:pPr>
              <w:rPr>
                <w:color w:val="000000" w:themeColor="text1"/>
              </w:rPr>
            </w:pPr>
            <w:r w:rsidRPr="003756D7">
              <w:rPr>
                <w:color w:val="000000" w:themeColor="text1"/>
              </w:rPr>
              <w:t>Reduced waste and refurbishment impacts</w:t>
            </w:r>
          </w:p>
        </w:tc>
      </w:tr>
      <w:tr w:rsidR="002B2F6C" w:rsidRPr="003756D7" w14:paraId="244F1EA3" w14:textId="77777777">
        <w:trPr>
          <w:trHeight w:val="500"/>
        </w:trPr>
        <w:tc>
          <w:tcPr>
            <w:tcW w:w="1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12B105" w14:textId="77777777" w:rsidR="002B2F6C" w:rsidRPr="003756D7" w:rsidRDefault="000C06D1">
            <w:pPr>
              <w:rPr>
                <w:color w:val="000000" w:themeColor="text1"/>
              </w:rPr>
            </w:pPr>
            <w:r w:rsidRPr="003756D7">
              <w:rPr>
                <w:color w:val="000000" w:themeColor="text1"/>
              </w:rPr>
              <w:lastRenderedPageBreak/>
              <w:t>End-of-Life</w:t>
            </w:r>
          </w:p>
        </w:tc>
        <w:tc>
          <w:tcPr>
            <w:tcW w:w="30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1DBAE6" w14:textId="77777777" w:rsidR="002B2F6C" w:rsidRPr="003756D7" w:rsidRDefault="000C06D1">
            <w:pPr>
              <w:rPr>
                <w:color w:val="000000" w:themeColor="text1"/>
              </w:rPr>
            </w:pPr>
            <w:r w:rsidRPr="003756D7">
              <w:rPr>
                <w:color w:val="000000" w:themeColor="text1"/>
              </w:rPr>
              <w:t>Deconstruction planning</w:t>
            </w:r>
          </w:p>
        </w:tc>
        <w:tc>
          <w:tcPr>
            <w:tcW w:w="41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97D83A" w14:textId="77777777" w:rsidR="002B2F6C" w:rsidRPr="003756D7" w:rsidRDefault="000C06D1">
            <w:pPr>
              <w:rPr>
                <w:color w:val="000000" w:themeColor="text1"/>
              </w:rPr>
            </w:pPr>
            <w:r w:rsidRPr="003756D7">
              <w:rPr>
                <w:color w:val="000000" w:themeColor="text1"/>
              </w:rPr>
              <w:t>Improved recyclability and reuse</w:t>
            </w:r>
          </w:p>
        </w:tc>
      </w:tr>
    </w:tbl>
    <w:p w14:paraId="0A570678" w14:textId="77777777" w:rsidR="002B2F6C" w:rsidRPr="003756D7" w:rsidRDefault="002B2F6C">
      <w:pPr>
        <w:rPr>
          <w:color w:val="000000" w:themeColor="text1"/>
        </w:rPr>
      </w:pPr>
    </w:p>
    <w:p w14:paraId="479FE65C" w14:textId="5EF4FCB6" w:rsidR="002B2F6C" w:rsidRPr="003756D7" w:rsidRDefault="00FA32DB" w:rsidP="0079289A">
      <w:pPr>
        <w:pStyle w:val="Heading2"/>
      </w:pPr>
      <w:bookmarkStart w:id="21" w:name="_Toc219943193"/>
      <w:r>
        <w:t xml:space="preserve">3.5 </w:t>
      </w:r>
      <w:r w:rsidR="000C06D1" w:rsidRPr="003756D7">
        <w:t>Critical Evaluation</w:t>
      </w:r>
      <w:bookmarkEnd w:id="21"/>
    </w:p>
    <w:p w14:paraId="5C553D2C" w14:textId="601B8375" w:rsidR="002B2F6C" w:rsidRPr="003756D7" w:rsidRDefault="00FA32DB">
      <w:pPr>
        <w:rPr>
          <w:b/>
          <w:bCs/>
          <w:i/>
          <w:iCs/>
          <w:color w:val="000000" w:themeColor="text1"/>
        </w:rPr>
      </w:pPr>
      <w:r>
        <w:rPr>
          <w:b/>
          <w:bCs/>
          <w:i/>
          <w:iCs/>
          <w:color w:val="000000" w:themeColor="text1"/>
        </w:rPr>
        <w:t xml:space="preserve">3.5.1 </w:t>
      </w:r>
      <w:r w:rsidR="000C06D1" w:rsidRPr="003756D7">
        <w:rPr>
          <w:b/>
          <w:bCs/>
          <w:i/>
          <w:iCs/>
          <w:color w:val="000000" w:themeColor="text1"/>
        </w:rPr>
        <w:t>Cost Versus Performance</w:t>
      </w:r>
    </w:p>
    <w:p w14:paraId="4D18B473" w14:textId="77777777" w:rsidR="002B2F6C" w:rsidRPr="003756D7" w:rsidRDefault="000C06D1">
      <w:pPr>
        <w:rPr>
          <w:color w:val="000000" w:themeColor="text1"/>
        </w:rPr>
      </w:pPr>
      <w:r w:rsidRPr="003756D7">
        <w:rPr>
          <w:color w:val="000000" w:themeColor="text1"/>
        </w:rPr>
        <w:t>The energy optimisation provided by BIM does deliver elements of performance improvement on a building, but these gains have been found to be typically delivered at the cost of increased initial capital expenditure. High-performance insulation, high-technology glazing, eco-friendly technologies, and smart building services can all boost the initial spending considerably (Liu, 2025). This puts pressure on the short-term budget constraint and the long-term benefit of long-term operation in most projects. Although BIM supports both life-cycle cost evaluation and justification of investment, the monetary constraint might limit the use of the full potential of energy-efficient solutions, especially in retrofit projects.</w:t>
      </w:r>
    </w:p>
    <w:p w14:paraId="47CF7618" w14:textId="7DC92B0E" w:rsidR="002B2F6C" w:rsidRPr="003756D7" w:rsidRDefault="00FA32DB">
      <w:pPr>
        <w:rPr>
          <w:b/>
          <w:bCs/>
          <w:i/>
          <w:iCs/>
          <w:color w:val="000000" w:themeColor="text1"/>
        </w:rPr>
      </w:pPr>
      <w:r>
        <w:rPr>
          <w:b/>
          <w:bCs/>
          <w:i/>
          <w:iCs/>
          <w:color w:val="000000" w:themeColor="text1"/>
        </w:rPr>
        <w:t>3.5.2</w:t>
      </w:r>
      <w:r w:rsidR="000C06D1" w:rsidRPr="003756D7">
        <w:rPr>
          <w:b/>
          <w:bCs/>
          <w:i/>
          <w:iCs/>
          <w:color w:val="000000" w:themeColor="text1"/>
        </w:rPr>
        <w:t>Heritage Constraints and Design Limitations</w:t>
      </w:r>
    </w:p>
    <w:p w14:paraId="7CF25A25" w14:textId="77777777" w:rsidR="002B2F6C" w:rsidRPr="003756D7" w:rsidRDefault="000C06D1">
      <w:pPr>
        <w:rPr>
          <w:color w:val="000000" w:themeColor="text1"/>
        </w:rPr>
      </w:pPr>
      <w:r w:rsidRPr="003756D7">
        <w:rPr>
          <w:color w:val="000000" w:themeColor="text1"/>
        </w:rPr>
        <w:t>Application of energy efficiency in sustainability upgrades is also more problematic in existing and heritage buildings. Principles of conservation and regulatory standards can restrict the modification of the facades, window structures or internal designs. BIM is capable of assisting fragile design coordination, the magnitude of intervention that can be implemented is frequently limited and leads to more half-hearted than optimum energy advances. This is what underscores the necessity to harmonise sustainability objectives, culture, and architecture skills.</w:t>
      </w:r>
    </w:p>
    <w:p w14:paraId="78793F10" w14:textId="3F06DC73" w:rsidR="002B2F6C" w:rsidRPr="003756D7" w:rsidRDefault="00FA32DB">
      <w:pPr>
        <w:rPr>
          <w:b/>
          <w:bCs/>
          <w:i/>
          <w:iCs/>
          <w:color w:val="000000" w:themeColor="text1"/>
        </w:rPr>
      </w:pPr>
      <w:r>
        <w:rPr>
          <w:b/>
          <w:bCs/>
          <w:i/>
          <w:iCs/>
          <w:color w:val="000000" w:themeColor="text1"/>
        </w:rPr>
        <w:t>3.5.3</w:t>
      </w:r>
      <w:r w:rsidR="000C06D1" w:rsidRPr="003756D7">
        <w:rPr>
          <w:b/>
          <w:bCs/>
          <w:i/>
          <w:iCs/>
          <w:color w:val="000000" w:themeColor="text1"/>
        </w:rPr>
        <w:t>Technology Dependence and Data Reliability</w:t>
      </w:r>
    </w:p>
    <w:p w14:paraId="5E75524E" w14:textId="77777777" w:rsidR="002B2F6C" w:rsidRPr="003756D7" w:rsidRDefault="000C06D1">
      <w:pPr>
        <w:rPr>
          <w:color w:val="000000" w:themeColor="text1"/>
        </w:rPr>
      </w:pPr>
      <w:r w:rsidRPr="003756D7">
        <w:rPr>
          <w:color w:val="000000" w:themeColor="text1"/>
        </w:rPr>
        <w:t>The accuracy and quality of the source input data are critical to the success of sustainability energy analysis. The benchmarking of the simulation will be influenced by the assumptions contained within the inputs, including occupancy rates, meteorological data, user habits, and other assumptions. Therefore, most energy analyses will produce a "performance gap," which is a variance between the results predicted and those retrieved during actual execution, if inaccurate (incomplete) input data are utilised for simulation purposes. In addition, excessive reliance on nonphysical systems (e.g. digital platforms) places an organisation at a higher risk of cybersecurity breaches, system outages, compatibility issues with software, etc.</w:t>
      </w:r>
    </w:p>
    <w:p w14:paraId="55E3602A" w14:textId="337FEAD7" w:rsidR="002B2F6C" w:rsidRPr="003756D7" w:rsidRDefault="00FA32DB">
      <w:pPr>
        <w:rPr>
          <w:b/>
          <w:bCs/>
          <w:i/>
          <w:iCs/>
          <w:color w:val="000000" w:themeColor="text1"/>
        </w:rPr>
      </w:pPr>
      <w:r>
        <w:rPr>
          <w:b/>
          <w:bCs/>
          <w:i/>
          <w:iCs/>
          <w:color w:val="000000" w:themeColor="text1"/>
        </w:rPr>
        <w:t xml:space="preserve">3.5.6 </w:t>
      </w:r>
      <w:r w:rsidR="000C06D1" w:rsidRPr="003756D7">
        <w:rPr>
          <w:b/>
          <w:bCs/>
          <w:i/>
          <w:iCs/>
          <w:color w:val="000000" w:themeColor="text1"/>
        </w:rPr>
        <w:t>Limitations of Digital Simulation</w:t>
      </w:r>
    </w:p>
    <w:p w14:paraId="0EECFF55" w14:textId="77777777" w:rsidR="002B2F6C" w:rsidRPr="003756D7" w:rsidRDefault="000C06D1">
      <w:pPr>
        <w:rPr>
          <w:color w:val="000000" w:themeColor="text1"/>
        </w:rPr>
      </w:pPr>
      <w:r w:rsidRPr="003756D7">
        <w:rPr>
          <w:color w:val="000000" w:themeColor="text1"/>
        </w:rPr>
        <w:lastRenderedPageBreak/>
        <w:t>Even though BIM gives extensive opportunities in simulation, digital models cannot support the enjoyment of real-life occupant behaviour. User interaction, the way the process is being operated, and the procedures of maintenance may differ a great deal. Using simulated results too much without post-occupancy analysis can hence reduce effectiveness in the long term.</w:t>
      </w:r>
    </w:p>
    <w:p w14:paraId="350C0BB7" w14:textId="74FE8148" w:rsidR="002B2F6C" w:rsidRPr="003756D7" w:rsidRDefault="00FA32DB">
      <w:pPr>
        <w:rPr>
          <w:b/>
          <w:bCs/>
          <w:i/>
          <w:iCs/>
          <w:color w:val="000000" w:themeColor="text1"/>
        </w:rPr>
      </w:pPr>
      <w:r>
        <w:rPr>
          <w:b/>
          <w:bCs/>
          <w:i/>
          <w:iCs/>
          <w:color w:val="000000" w:themeColor="text1"/>
        </w:rPr>
        <w:t xml:space="preserve">3.5.7 </w:t>
      </w:r>
      <w:r w:rsidR="000C06D1" w:rsidRPr="003756D7">
        <w:rPr>
          <w:b/>
          <w:bCs/>
          <w:i/>
          <w:iCs/>
          <w:color w:val="000000" w:themeColor="text1"/>
        </w:rPr>
        <w:t>Critical Application of BIM</w:t>
      </w:r>
    </w:p>
    <w:p w14:paraId="2A2A28EC" w14:textId="77777777" w:rsidR="002B2F6C" w:rsidRPr="003756D7" w:rsidRDefault="000C06D1">
      <w:pPr>
        <w:rPr>
          <w:color w:val="000000" w:themeColor="text1"/>
        </w:rPr>
      </w:pPr>
      <w:r w:rsidRPr="003756D7">
        <w:rPr>
          <w:color w:val="000000" w:themeColor="text1"/>
        </w:rPr>
        <w:t>Nonetheless, BIM is an effective tool in spite of these limitations if it is applied significantly. Its performance will be ensured by its informed professional decision, cross-disciplinary cooperation, and continuous feedback in the form of monitoring and evaluation. BIM can be greatly used in improving sustainable building performance when it is underpinned with sound data management and stakeholder involvement (Watts, 2016).</w:t>
      </w:r>
    </w:p>
    <w:p w14:paraId="2E70BD7A" w14:textId="69BF1ACF" w:rsidR="002B2F6C" w:rsidRPr="003756D7" w:rsidRDefault="00FA32DB" w:rsidP="0079289A">
      <w:pPr>
        <w:pStyle w:val="Heading1"/>
      </w:pPr>
      <w:bookmarkStart w:id="22" w:name="_Toc219943194"/>
      <w:r>
        <w:t>3.6</w:t>
      </w:r>
      <w:r w:rsidR="000C06D1" w:rsidRPr="0079289A">
        <w:t>Conclusion</w:t>
      </w:r>
      <w:bookmarkEnd w:id="22"/>
    </w:p>
    <w:p w14:paraId="3621BFB2" w14:textId="77777777" w:rsidR="002B2F6C" w:rsidRPr="003756D7" w:rsidRDefault="000C06D1">
      <w:pPr>
        <w:rPr>
          <w:color w:val="000000" w:themeColor="text1"/>
        </w:rPr>
      </w:pPr>
      <w:r w:rsidRPr="003756D7">
        <w:rPr>
          <w:color w:val="000000" w:themeColor="text1"/>
        </w:rPr>
        <w:t>This research paper illustrates that Building Information Modelling (BIM) can be efficiently implemented in improving the level of sustainability of an existing building through a coordinated effort of fabric enhancement, passive design, efficient building services and renewable energy incorporation. Digital adjustment of the ground and first floor plans made it possible to do evidence-based decision-making with a view to providing energy demand reduction measures an opportunity to be tested and optimised before implementation. Consequently, the total amount of energy used in operations and the amount of carbon emitted were decreased by a significant margin throughout the building's life cycle.</w:t>
      </w:r>
    </w:p>
    <w:p w14:paraId="47C3E95A" w14:textId="77777777" w:rsidR="002B2F6C" w:rsidRPr="003756D7" w:rsidRDefault="000C06D1">
      <w:pPr>
        <w:rPr>
          <w:color w:val="000000" w:themeColor="text1"/>
        </w:rPr>
      </w:pPr>
      <w:r w:rsidRPr="003756D7">
        <w:rPr>
          <w:color w:val="000000" w:themeColor="text1"/>
        </w:rPr>
        <w:t>The presence of thermal zoning, high-performance materials, intelligent building services, and renewable technologies emphasises the opportunity of BIM to help with the sustainable refurbishment and long-term stability. The way that BIM coordinates design, maximises the life-cycle planning, and the material and performance data is by centralising the three types of data.</w:t>
      </w:r>
    </w:p>
    <w:p w14:paraId="31BD4C61" w14:textId="410F085D" w:rsidR="002B2F6C" w:rsidRPr="003756D7" w:rsidRDefault="000C06D1" w:rsidP="008A591F">
      <w:pPr>
        <w:rPr>
          <w:color w:val="000000" w:themeColor="text1"/>
        </w:rPr>
      </w:pPr>
      <w:r w:rsidRPr="003756D7">
        <w:rPr>
          <w:color w:val="000000" w:themeColor="text1"/>
        </w:rPr>
        <w:t>Despite the existing obstacles that are related to the cost of initial implementation, the accuracy of data, and the necessity to use digital tools, the results have shown that these issues can be addressed with the help of critical usage, constructive data processing, and continuous performance evaluation. Broadly, BIM can be a useful tool for the positioning of the current building stock to align with the current sustainability targets and keep on offering versatile and energy-saving buildings that can adjust to the future environmental requirements and regulations.</w:t>
      </w:r>
      <w:bookmarkStart w:id="23" w:name="_heading=h.k1bi74x439xn" w:colFirst="0" w:colLast="0"/>
      <w:bookmarkEnd w:id="23"/>
      <w:r w:rsidRPr="003756D7">
        <w:rPr>
          <w:color w:val="000000" w:themeColor="text1"/>
        </w:rPr>
        <w:br w:type="page"/>
      </w:r>
    </w:p>
    <w:p w14:paraId="4627F2B7" w14:textId="77777777" w:rsidR="002B2F6C" w:rsidRPr="003756D7" w:rsidRDefault="000C06D1">
      <w:pPr>
        <w:pStyle w:val="Heading1"/>
        <w:rPr>
          <w:color w:val="000000" w:themeColor="text1"/>
        </w:rPr>
      </w:pPr>
      <w:bookmarkStart w:id="24" w:name="_Toc219943195"/>
      <w:r w:rsidRPr="003756D7">
        <w:rPr>
          <w:color w:val="000000" w:themeColor="text1"/>
        </w:rPr>
        <w:lastRenderedPageBreak/>
        <w:t>References</w:t>
      </w:r>
      <w:bookmarkEnd w:id="24"/>
    </w:p>
    <w:p w14:paraId="05972948" w14:textId="77777777" w:rsidR="002B2F6C" w:rsidRPr="003756D7" w:rsidRDefault="000C06D1" w:rsidP="008A591F">
      <w:pPr>
        <w:jc w:val="left"/>
        <w:rPr>
          <w:color w:val="000000" w:themeColor="text1"/>
        </w:rPr>
      </w:pPr>
      <w:r w:rsidRPr="003756D7">
        <w:rPr>
          <w:color w:val="000000" w:themeColor="text1"/>
        </w:rPr>
        <w:t>Wu, P., and Wang X. (2019) Innovative Production And Construction: Transforming Construction Through Emerging Technologies.</w:t>
      </w:r>
    </w:p>
    <w:p w14:paraId="1317579F" w14:textId="77777777" w:rsidR="002B2F6C" w:rsidRPr="003756D7" w:rsidRDefault="002B2F6C" w:rsidP="008A591F">
      <w:pPr>
        <w:jc w:val="left"/>
        <w:rPr>
          <w:color w:val="000000" w:themeColor="text1"/>
        </w:rPr>
      </w:pPr>
    </w:p>
    <w:p w14:paraId="0189258A" w14:textId="77777777" w:rsidR="002B2F6C" w:rsidRPr="003756D7" w:rsidRDefault="000C06D1" w:rsidP="008A591F">
      <w:pPr>
        <w:jc w:val="left"/>
        <w:rPr>
          <w:color w:val="000000" w:themeColor="text1"/>
        </w:rPr>
      </w:pPr>
      <w:r w:rsidRPr="003756D7">
        <w:rPr>
          <w:color w:val="000000" w:themeColor="text1"/>
        </w:rPr>
        <w:t xml:space="preserve">Sacks, R. Eastman E., et al. (2018) BIM Handbook: A Guide to Building Information </w:t>
      </w:r>
      <w:proofErr w:type="spellStart"/>
      <w:r w:rsidRPr="003756D7">
        <w:rPr>
          <w:color w:val="000000" w:themeColor="text1"/>
        </w:rPr>
        <w:t>Modeling</w:t>
      </w:r>
      <w:proofErr w:type="spellEnd"/>
      <w:r w:rsidRPr="003756D7">
        <w:rPr>
          <w:color w:val="000000" w:themeColor="text1"/>
        </w:rPr>
        <w:t xml:space="preserve"> for Owners, Designers, Engineers, Contractors, and Facility Managers. Wiley.</w:t>
      </w:r>
    </w:p>
    <w:p w14:paraId="0571CA25" w14:textId="77777777" w:rsidR="002B2F6C" w:rsidRPr="003756D7" w:rsidRDefault="002B2F6C" w:rsidP="008A591F">
      <w:pPr>
        <w:jc w:val="left"/>
        <w:rPr>
          <w:color w:val="000000" w:themeColor="text1"/>
        </w:rPr>
      </w:pPr>
    </w:p>
    <w:p w14:paraId="7964AAF5" w14:textId="77777777" w:rsidR="002B2F6C" w:rsidRPr="003756D7" w:rsidRDefault="000C06D1" w:rsidP="008A591F">
      <w:pPr>
        <w:jc w:val="left"/>
        <w:rPr>
          <w:color w:val="000000" w:themeColor="text1"/>
        </w:rPr>
      </w:pPr>
      <w:r w:rsidRPr="003756D7">
        <w:rPr>
          <w:color w:val="000000" w:themeColor="text1"/>
        </w:rPr>
        <w:t>Watts, A. (2016). Modern Construction: Case Studies Paperback – 31 Oct 2016</w:t>
      </w:r>
    </w:p>
    <w:p w14:paraId="25FF6336" w14:textId="77777777" w:rsidR="002B2F6C" w:rsidRPr="003756D7" w:rsidRDefault="002B2F6C" w:rsidP="008A591F">
      <w:pPr>
        <w:jc w:val="left"/>
        <w:rPr>
          <w:color w:val="000000" w:themeColor="text1"/>
        </w:rPr>
      </w:pPr>
    </w:p>
    <w:p w14:paraId="518DDFEA" w14:textId="77777777" w:rsidR="002B2F6C" w:rsidRPr="003756D7" w:rsidRDefault="000C06D1" w:rsidP="008A591F">
      <w:pPr>
        <w:jc w:val="left"/>
        <w:rPr>
          <w:color w:val="000000" w:themeColor="text1"/>
        </w:rPr>
      </w:pPr>
      <w:r w:rsidRPr="003756D7">
        <w:rPr>
          <w:color w:val="000000" w:themeColor="text1"/>
        </w:rPr>
        <w:t xml:space="preserve">Journal of Building Pathology and Refurbishment </w:t>
      </w:r>
      <w:hyperlink r:id="rId13">
        <w:r w:rsidRPr="003756D7">
          <w:rPr>
            <w:color w:val="000000" w:themeColor="text1"/>
            <w:u w:val="single"/>
          </w:rPr>
          <w:t>http://www.emeraldgrouppublishing.com/products/journals/journals.htm?id=ss#</w:t>
        </w:r>
      </w:hyperlink>
    </w:p>
    <w:p w14:paraId="4AD3F0EB" w14:textId="77777777" w:rsidR="002B2F6C" w:rsidRPr="003756D7" w:rsidRDefault="002B2F6C" w:rsidP="008A591F">
      <w:pPr>
        <w:jc w:val="left"/>
        <w:rPr>
          <w:color w:val="000000" w:themeColor="text1"/>
        </w:rPr>
      </w:pPr>
    </w:p>
    <w:p w14:paraId="3FCE4A34" w14:textId="77777777" w:rsidR="002B2F6C" w:rsidRPr="003756D7" w:rsidRDefault="000C06D1" w:rsidP="008A591F">
      <w:pPr>
        <w:jc w:val="left"/>
        <w:rPr>
          <w:color w:val="000000" w:themeColor="text1"/>
        </w:rPr>
      </w:pPr>
      <w:proofErr w:type="spellStart"/>
      <w:r w:rsidRPr="003756D7">
        <w:rPr>
          <w:color w:val="000000" w:themeColor="text1"/>
        </w:rPr>
        <w:t>Groak</w:t>
      </w:r>
      <w:proofErr w:type="spellEnd"/>
      <w:r w:rsidRPr="003756D7">
        <w:rPr>
          <w:color w:val="000000" w:themeColor="text1"/>
        </w:rPr>
        <w:t>, S. (1992).The Idea of Building: Thought and Action in the Design and Production of Buildings. E &amp;amp; FN SPON</w:t>
      </w:r>
    </w:p>
    <w:p w14:paraId="680176C5" w14:textId="77777777" w:rsidR="002B2F6C" w:rsidRPr="003756D7" w:rsidRDefault="002B2F6C" w:rsidP="008A591F">
      <w:pPr>
        <w:jc w:val="left"/>
        <w:rPr>
          <w:color w:val="000000" w:themeColor="text1"/>
        </w:rPr>
      </w:pPr>
    </w:p>
    <w:p w14:paraId="1B364128" w14:textId="77777777" w:rsidR="002B2F6C" w:rsidRPr="003756D7" w:rsidRDefault="000C06D1" w:rsidP="008A591F">
      <w:pPr>
        <w:jc w:val="left"/>
        <w:rPr>
          <w:color w:val="000000" w:themeColor="text1"/>
        </w:rPr>
      </w:pPr>
      <w:r w:rsidRPr="003756D7">
        <w:rPr>
          <w:color w:val="000000" w:themeColor="text1"/>
        </w:rPr>
        <w:t>Bryan, T., (2010) Construction Technology: Analysis and Choice</w:t>
      </w:r>
    </w:p>
    <w:p w14:paraId="0B6E49FE" w14:textId="77777777" w:rsidR="002B2F6C" w:rsidRPr="003756D7" w:rsidRDefault="002B2F6C" w:rsidP="008A591F">
      <w:pPr>
        <w:jc w:val="left"/>
        <w:rPr>
          <w:color w:val="000000" w:themeColor="text1"/>
        </w:rPr>
      </w:pPr>
    </w:p>
    <w:p w14:paraId="21193A11" w14:textId="77777777" w:rsidR="002B2F6C" w:rsidRPr="003756D7" w:rsidRDefault="000C06D1" w:rsidP="008A591F">
      <w:pPr>
        <w:jc w:val="left"/>
        <w:rPr>
          <w:color w:val="000000" w:themeColor="text1"/>
        </w:rPr>
      </w:pPr>
      <w:r w:rsidRPr="003756D7">
        <w:rPr>
          <w:color w:val="000000" w:themeColor="text1"/>
        </w:rPr>
        <w:t>Brand, S. (1994) How Buildings Learn. Viking Press. ISBN 978-0-670-83515-7</w:t>
      </w:r>
    </w:p>
    <w:p w14:paraId="5FD558C5" w14:textId="77777777" w:rsidR="002B2F6C" w:rsidRPr="003756D7" w:rsidRDefault="002B2F6C" w:rsidP="008A591F">
      <w:pPr>
        <w:jc w:val="left"/>
        <w:rPr>
          <w:color w:val="000000" w:themeColor="text1"/>
        </w:rPr>
      </w:pPr>
    </w:p>
    <w:p w14:paraId="16BB590F" w14:textId="77777777" w:rsidR="002B2F6C" w:rsidRPr="003756D7" w:rsidRDefault="000C06D1" w:rsidP="008A591F">
      <w:pPr>
        <w:jc w:val="left"/>
        <w:rPr>
          <w:color w:val="000000" w:themeColor="text1"/>
        </w:rPr>
      </w:pPr>
      <w:r w:rsidRPr="003756D7">
        <w:rPr>
          <w:color w:val="000000" w:themeColor="text1"/>
        </w:rPr>
        <w:t>Liu, Q., Shukor, R.A. and Jiang, Y., 2025. Exploration of Strategies for Energy-Efficient Design in Architectural Planning Under the Concept of Green Buildings. International Journal of Engineering Advances, 2(1), pp.17-24.</w:t>
      </w:r>
    </w:p>
    <w:p w14:paraId="2C543F9C" w14:textId="77777777" w:rsidR="002B2F6C" w:rsidRPr="003756D7" w:rsidRDefault="002B2F6C" w:rsidP="008A591F">
      <w:pPr>
        <w:jc w:val="left"/>
        <w:rPr>
          <w:color w:val="000000" w:themeColor="text1"/>
        </w:rPr>
      </w:pPr>
    </w:p>
    <w:p w14:paraId="37190F20" w14:textId="77777777" w:rsidR="002B2F6C" w:rsidRPr="003756D7" w:rsidRDefault="000C06D1" w:rsidP="008A591F">
      <w:pPr>
        <w:jc w:val="left"/>
        <w:rPr>
          <w:color w:val="000000" w:themeColor="text1"/>
        </w:rPr>
      </w:pPr>
      <w:r w:rsidRPr="003756D7">
        <w:rPr>
          <w:color w:val="000000" w:themeColor="text1"/>
        </w:rPr>
        <w:t>Xu, X., Mumford, T. and Zou, P.X., 2021. Life-cycle building information modelling (BIM) engaged framework for improving building energy performance. Energy and Buildings, 231, p.110496.</w:t>
      </w:r>
    </w:p>
    <w:p w14:paraId="57661517" w14:textId="77777777" w:rsidR="002B2F6C" w:rsidRPr="003756D7" w:rsidRDefault="002B2F6C" w:rsidP="008A591F">
      <w:pPr>
        <w:jc w:val="left"/>
        <w:rPr>
          <w:color w:val="000000" w:themeColor="text1"/>
        </w:rPr>
      </w:pPr>
    </w:p>
    <w:p w14:paraId="024404BA" w14:textId="77777777" w:rsidR="002B2F6C" w:rsidRPr="003756D7" w:rsidRDefault="000C06D1" w:rsidP="008A591F">
      <w:pPr>
        <w:jc w:val="left"/>
        <w:rPr>
          <w:color w:val="000000" w:themeColor="text1"/>
        </w:rPr>
      </w:pPr>
      <w:r w:rsidRPr="003756D7">
        <w:rPr>
          <w:color w:val="000000" w:themeColor="text1"/>
        </w:rPr>
        <w:t>Li, H.X., Zhang, Y., Edwards, D. and Hosseini, M.R., 2020, April. Improving the energy production of roof-top solar PV systems through roof design. In Building simulation (Vol. 13, No. 2, pp. 475-487). Beijing: Tsinghua University Press.</w:t>
      </w:r>
    </w:p>
    <w:p w14:paraId="0676003B" w14:textId="77777777" w:rsidR="002B2F6C" w:rsidRPr="003756D7" w:rsidRDefault="002B2F6C" w:rsidP="008A591F">
      <w:pPr>
        <w:jc w:val="left"/>
        <w:rPr>
          <w:color w:val="000000" w:themeColor="text1"/>
        </w:rPr>
      </w:pPr>
    </w:p>
    <w:p w14:paraId="77F394CD" w14:textId="77777777" w:rsidR="002B2F6C" w:rsidRPr="003756D7" w:rsidRDefault="002B2F6C">
      <w:pPr>
        <w:rPr>
          <w:color w:val="000000" w:themeColor="text1"/>
        </w:rPr>
      </w:pPr>
    </w:p>
    <w:sectPr w:rsidR="002B2F6C" w:rsidRPr="003756D7" w:rsidSect="00677A1B">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DB416D" w14:textId="77777777" w:rsidR="000952EE" w:rsidRDefault="000952EE">
      <w:pPr>
        <w:spacing w:line="240" w:lineRule="auto"/>
      </w:pPr>
      <w:r>
        <w:separator/>
      </w:r>
    </w:p>
  </w:endnote>
  <w:endnote w:type="continuationSeparator" w:id="0">
    <w:p w14:paraId="12D5BB6C" w14:textId="77777777" w:rsidR="000952EE" w:rsidRDefault="000952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CCCF0AB-A0F8-42CC-B7EE-B4ACB8BE178E}"/>
  </w:font>
  <w:font w:name="SimSun">
    <w:altName w:val="宋体"/>
    <w:panose1 w:val="02010600030101010101"/>
    <w:charset w:val="86"/>
    <w:family w:val="auto"/>
    <w:pitch w:val="variable"/>
    <w:sig w:usb0="00000203" w:usb1="288F0000" w:usb2="00000016" w:usb3="00000000" w:csb0="00040001" w:csb1="00000000"/>
  </w:font>
  <w:font w:name="Angsana New">
    <w:panose1 w:val="02020603050405020304"/>
    <w:charset w:val="DE"/>
    <w:family w:val="roman"/>
    <w:pitch w:val="variable"/>
    <w:sig w:usb0="81000003" w:usb1="00000000" w:usb2="00000000" w:usb3="00000000" w:csb0="00010001" w:csb1="00000000"/>
    <w:embedRegular r:id="rId2" w:fontKey="{0B1A6609-059B-4BC8-98C4-D5E7D0D2F94C}"/>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D69E901D-D4F9-42BA-9427-CD86DCFF12C7}"/>
  </w:font>
  <w:font w:name="Cordia New">
    <w:panose1 w:val="020B0304020202020204"/>
    <w:charset w:val="DE"/>
    <w:family w:val="swiss"/>
    <w:pitch w:val="variable"/>
    <w:sig w:usb0="81000003" w:usb1="00000000" w:usb2="00000000" w:usb3="00000000" w:csb0="00010001" w:csb1="00000000"/>
    <w:embedRegular r:id="rId4" w:fontKey="{FB622BAB-69CD-4FAC-A4C9-FFB4CAC286E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50A577" w14:textId="77777777" w:rsidR="002B2F6C" w:rsidRDefault="000C06D1">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4339E0">
      <w:rPr>
        <w:noProof/>
        <w:color w:val="000000"/>
      </w:rPr>
      <w:t>2</w:t>
    </w:r>
    <w:r>
      <w:rPr>
        <w:color w:val="000000"/>
      </w:rPr>
      <w:fldChar w:fldCharType="end"/>
    </w:r>
  </w:p>
  <w:p w14:paraId="3DE8B1AE" w14:textId="77777777" w:rsidR="002B2F6C" w:rsidRDefault="002B2F6C">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D771D6" w14:textId="77777777" w:rsidR="000952EE" w:rsidRDefault="000952EE">
      <w:pPr>
        <w:spacing w:line="240" w:lineRule="auto"/>
      </w:pPr>
      <w:r>
        <w:separator/>
      </w:r>
    </w:p>
  </w:footnote>
  <w:footnote w:type="continuationSeparator" w:id="0">
    <w:p w14:paraId="0F8CE49A" w14:textId="77777777" w:rsidR="000952EE" w:rsidRDefault="000952E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2F6C"/>
    <w:rsid w:val="00067B8D"/>
    <w:rsid w:val="00094BB8"/>
    <w:rsid w:val="000952EE"/>
    <w:rsid w:val="000A0635"/>
    <w:rsid w:val="000C06D1"/>
    <w:rsid w:val="001E582B"/>
    <w:rsid w:val="001E6EC3"/>
    <w:rsid w:val="0020143B"/>
    <w:rsid w:val="0021031B"/>
    <w:rsid w:val="002B2F6C"/>
    <w:rsid w:val="0030362B"/>
    <w:rsid w:val="003705EB"/>
    <w:rsid w:val="003756D7"/>
    <w:rsid w:val="00415538"/>
    <w:rsid w:val="004339E0"/>
    <w:rsid w:val="005B1915"/>
    <w:rsid w:val="005D04C8"/>
    <w:rsid w:val="00677A1B"/>
    <w:rsid w:val="0068325A"/>
    <w:rsid w:val="0071313F"/>
    <w:rsid w:val="0079289A"/>
    <w:rsid w:val="007B4847"/>
    <w:rsid w:val="007F488F"/>
    <w:rsid w:val="00885E4B"/>
    <w:rsid w:val="00891C76"/>
    <w:rsid w:val="008A591F"/>
    <w:rsid w:val="00947849"/>
    <w:rsid w:val="00967A01"/>
    <w:rsid w:val="00B838DD"/>
    <w:rsid w:val="00C55339"/>
    <w:rsid w:val="00CF0FAC"/>
    <w:rsid w:val="00DC5C9F"/>
    <w:rsid w:val="00DE03AE"/>
    <w:rsid w:val="00E00C1A"/>
    <w:rsid w:val="00F03D1E"/>
    <w:rsid w:val="00F03EDB"/>
    <w:rsid w:val="00FA32DB"/>
    <w:rsid w:val="00FD00A9"/>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48F84"/>
  <w15:docId w15:val="{EB2D7E81-F479-4FF8-9E93-F6DE74FBB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autoRedefine/>
    <w:uiPriority w:val="9"/>
    <w:unhideWhenUsed/>
    <w:qFormat/>
    <w:rsid w:val="00094BB8"/>
    <w:pPr>
      <w:keepNext/>
      <w:keepLines/>
      <w:spacing w:before="360" w:after="120" w:line="480" w:lineRule="auto"/>
      <w:outlineLvl w:val="1"/>
    </w:pPr>
    <w:rPr>
      <w:b/>
      <w:sz w:val="28"/>
      <w:szCs w:val="32"/>
    </w:rPr>
  </w:style>
  <w:style w:type="paragraph" w:styleId="Heading3">
    <w:name w:val="heading 3"/>
    <w:basedOn w:val="Normal"/>
    <w:next w:val="Normal"/>
    <w:autoRedefine/>
    <w:uiPriority w:val="9"/>
    <w:unhideWhenUsed/>
    <w:qFormat/>
    <w:rsid w:val="00094BB8"/>
    <w:pPr>
      <w:keepNext/>
      <w:keepLines/>
      <w:spacing w:before="320" w:after="80"/>
      <w:outlineLvl w:val="2"/>
    </w:pPr>
    <w:rPr>
      <w:b/>
      <w:color w:val="000000" w:themeColor="text1"/>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paragraph" w:styleId="Header">
    <w:name w:val="header"/>
    <w:basedOn w:val="Normal"/>
    <w:link w:val="HeaderChar"/>
    <w:uiPriority w:val="99"/>
    <w:unhideWhenUsed/>
    <w:rsid w:val="00A13BB7"/>
    <w:pPr>
      <w:tabs>
        <w:tab w:val="center" w:pos="4680"/>
        <w:tab w:val="right" w:pos="9360"/>
      </w:tabs>
      <w:spacing w:line="240" w:lineRule="auto"/>
    </w:pPr>
  </w:style>
  <w:style w:type="character" w:customStyle="1" w:styleId="HeaderChar">
    <w:name w:val="Header Char"/>
    <w:basedOn w:val="DefaultParagraphFont"/>
    <w:link w:val="Header"/>
    <w:uiPriority w:val="99"/>
    <w:rsid w:val="00A13BB7"/>
  </w:style>
  <w:style w:type="paragraph" w:styleId="Footer">
    <w:name w:val="footer"/>
    <w:basedOn w:val="Normal"/>
    <w:link w:val="FooterChar"/>
    <w:uiPriority w:val="99"/>
    <w:unhideWhenUsed/>
    <w:rsid w:val="00A13BB7"/>
    <w:pPr>
      <w:tabs>
        <w:tab w:val="center" w:pos="4680"/>
        <w:tab w:val="right" w:pos="9360"/>
      </w:tabs>
      <w:spacing w:line="240" w:lineRule="auto"/>
    </w:pPr>
  </w:style>
  <w:style w:type="character" w:customStyle="1" w:styleId="FooterChar">
    <w:name w:val="Footer Char"/>
    <w:basedOn w:val="DefaultParagraphFont"/>
    <w:link w:val="Footer"/>
    <w:uiPriority w:val="99"/>
    <w:rsid w:val="00A13BB7"/>
  </w:style>
  <w:style w:type="paragraph" w:styleId="TOCHeading">
    <w:name w:val="TOC Heading"/>
    <w:basedOn w:val="Heading1"/>
    <w:next w:val="Normal"/>
    <w:uiPriority w:val="39"/>
    <w:unhideWhenUsed/>
    <w:qFormat/>
    <w:rsid w:val="00D02228"/>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D02228"/>
    <w:pPr>
      <w:spacing w:after="100"/>
    </w:pPr>
  </w:style>
  <w:style w:type="character" w:styleId="Hyperlink">
    <w:name w:val="Hyperlink"/>
    <w:basedOn w:val="DefaultParagraphFont"/>
    <w:uiPriority w:val="99"/>
    <w:unhideWhenUsed/>
    <w:rsid w:val="00D02228"/>
    <w:rPr>
      <w:color w:val="0000FF" w:themeColor="hyperlink"/>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TOC2">
    <w:name w:val="toc 2"/>
    <w:basedOn w:val="Normal"/>
    <w:next w:val="Normal"/>
    <w:autoRedefine/>
    <w:uiPriority w:val="39"/>
    <w:unhideWhenUsed/>
    <w:rsid w:val="0079289A"/>
    <w:pPr>
      <w:spacing w:after="100"/>
      <w:ind w:left="240"/>
    </w:pPr>
  </w:style>
  <w:style w:type="paragraph" w:styleId="TOC3">
    <w:name w:val="toc 3"/>
    <w:basedOn w:val="Normal"/>
    <w:next w:val="Normal"/>
    <w:autoRedefine/>
    <w:uiPriority w:val="39"/>
    <w:unhideWhenUsed/>
    <w:rsid w:val="0079289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emeraldgrouppublishing.com/products/journals/journals.htm?id=s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64Ye76eTi2r5O3XcRSpY+569MJg==">CgMxLjAyDmgueHYyNXR3cDhiczBxMg5oLjgwdHZhbjl2eWxrZzIOaC5nN2hhZjFoajNrMjAyDmguMjdqaXBvd2c3ZmI3Mg5oLmZlamptd20yZmJueDIOaC5qM3Y2enNzdmNoOXUyDmguY2Y1eXExcHcxcnYwMg5oLm53ZzNkMnkwNWluNzIOaC50Z3pjYzB6ZGd4cm8yDmguY3g1MmdydXJ2YmkzMg5oLmd6dHUzczRhMnNvNTIOaC5rMWJpNzR4NDM5eG4yDmguOXVlbG10bGFrbDN1OAByITE4emxrUW9WZ2RuU2s0MkEtNVlFbG8yZ2xqNHBnNC1vM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19</Pages>
  <Words>5189</Words>
  <Characters>29579</Characters>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2026-01-19T11:36:00Z</dcterms:created>
  <dcterms:modified xsi:type="dcterms:W3CDTF">2026-01-21T21:29:00Z</dcterms:modified>
</cp:coreProperties>
</file>