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6D1C4FAF" w:rsidR="005921C4" w:rsidRDefault="00B44727" w:rsidP="00CA3EB3">
      <w:pPr>
        <w:spacing w:before="240" w:after="240" w:line="360" w:lineRule="auto"/>
        <w:jc w:val="center"/>
        <w:rPr>
          <w:b/>
          <w:sz w:val="32"/>
          <w:szCs w:val="32"/>
        </w:rPr>
      </w:pPr>
      <w:r w:rsidRPr="00876A6E">
        <w:rPr>
          <w:b/>
          <w:sz w:val="32"/>
          <w:szCs w:val="32"/>
        </w:rPr>
        <w:t>Problem Solving and Decision Making</w:t>
      </w:r>
    </w:p>
    <w:p w14:paraId="7229E01C" w14:textId="26F79601" w:rsidR="00CA3EB3" w:rsidRDefault="00CA3EB3" w:rsidP="00CA3EB3">
      <w:pPr>
        <w:spacing w:before="240" w:after="240" w:line="360" w:lineRule="auto"/>
        <w:jc w:val="center"/>
        <w:rPr>
          <w:b/>
          <w:sz w:val="32"/>
          <w:szCs w:val="32"/>
        </w:rPr>
      </w:pPr>
      <w:r>
        <w:rPr>
          <w:b/>
          <w:sz w:val="32"/>
          <w:szCs w:val="32"/>
        </w:rPr>
        <w:t>Module code: BMSW4004</w:t>
      </w:r>
    </w:p>
    <w:p w14:paraId="034258BE" w14:textId="2353233A" w:rsidR="00CA3EB3" w:rsidRDefault="00CA3EB3" w:rsidP="00CA3EB3">
      <w:pPr>
        <w:spacing w:before="240" w:after="240" w:line="360" w:lineRule="auto"/>
        <w:jc w:val="center"/>
        <w:rPr>
          <w:b/>
          <w:sz w:val="32"/>
          <w:szCs w:val="32"/>
        </w:rPr>
      </w:pPr>
    </w:p>
    <w:p w14:paraId="477B365F" w14:textId="5CE1C43C" w:rsidR="00CA3EB3" w:rsidRDefault="00CA3EB3" w:rsidP="00CA3EB3">
      <w:pPr>
        <w:spacing w:before="240" w:after="240" w:line="360" w:lineRule="auto"/>
        <w:jc w:val="center"/>
        <w:rPr>
          <w:b/>
          <w:sz w:val="32"/>
          <w:szCs w:val="32"/>
        </w:rPr>
      </w:pPr>
    </w:p>
    <w:p w14:paraId="5C3216F3" w14:textId="4AB99F56" w:rsidR="00CA3EB3" w:rsidRDefault="00CA3EB3" w:rsidP="00CA3EB3">
      <w:pPr>
        <w:spacing w:before="240" w:after="240" w:line="360" w:lineRule="auto"/>
        <w:jc w:val="center"/>
        <w:rPr>
          <w:b/>
          <w:sz w:val="32"/>
          <w:szCs w:val="32"/>
        </w:rPr>
      </w:pPr>
      <w:r>
        <w:rPr>
          <w:b/>
          <w:sz w:val="32"/>
          <w:szCs w:val="32"/>
        </w:rPr>
        <w:t>Lecturer Name: Alfred Mensah</w:t>
      </w:r>
    </w:p>
    <w:p w14:paraId="4E2274EB" w14:textId="6A03C0A9" w:rsidR="00CA3EB3" w:rsidRDefault="00CA3EB3" w:rsidP="00CA3EB3">
      <w:pPr>
        <w:spacing w:before="240" w:after="240" w:line="360" w:lineRule="auto"/>
        <w:jc w:val="center"/>
        <w:rPr>
          <w:b/>
          <w:sz w:val="32"/>
          <w:szCs w:val="32"/>
        </w:rPr>
      </w:pPr>
      <w:r>
        <w:rPr>
          <w:b/>
          <w:sz w:val="32"/>
          <w:szCs w:val="32"/>
        </w:rPr>
        <w:t xml:space="preserve">Student name: Angela </w:t>
      </w:r>
      <w:proofErr w:type="spellStart"/>
      <w:r>
        <w:rPr>
          <w:b/>
          <w:sz w:val="32"/>
          <w:szCs w:val="32"/>
        </w:rPr>
        <w:t>Cretu</w:t>
      </w:r>
      <w:proofErr w:type="spellEnd"/>
    </w:p>
    <w:p w14:paraId="2D030FDA" w14:textId="44C44314" w:rsidR="00CA3EB3" w:rsidRPr="00876A6E" w:rsidRDefault="00CA3EB3" w:rsidP="00CA3EB3">
      <w:pPr>
        <w:spacing w:before="240" w:after="240" w:line="360" w:lineRule="auto"/>
        <w:jc w:val="center"/>
        <w:rPr>
          <w:b/>
          <w:sz w:val="32"/>
          <w:szCs w:val="32"/>
        </w:rPr>
      </w:pPr>
      <w:r>
        <w:rPr>
          <w:b/>
          <w:sz w:val="32"/>
          <w:szCs w:val="32"/>
        </w:rPr>
        <w:t>Student ID: 2021813</w:t>
      </w:r>
    </w:p>
    <w:p w14:paraId="00000002" w14:textId="77777777" w:rsidR="005921C4" w:rsidRDefault="005921C4" w:rsidP="009A544D">
      <w:pPr>
        <w:spacing w:before="240" w:after="240" w:line="360" w:lineRule="auto"/>
        <w:jc w:val="both"/>
        <w:rPr>
          <w:b/>
        </w:rPr>
      </w:pPr>
    </w:p>
    <w:p w14:paraId="02CDF44D" w14:textId="77777777" w:rsidR="009A544D" w:rsidRDefault="009A544D">
      <w:pPr>
        <w:rPr>
          <w:b/>
        </w:rPr>
      </w:pPr>
      <w:r>
        <w:rPr>
          <w:b/>
        </w:rPr>
        <w:br w:type="page"/>
      </w:r>
    </w:p>
    <w:sdt>
      <w:sdtPr>
        <w:rPr>
          <w:rFonts w:ascii="Arial" w:eastAsia="Arial" w:hAnsi="Arial" w:cs="Arial"/>
          <w:color w:val="auto"/>
          <w:sz w:val="22"/>
          <w:szCs w:val="22"/>
          <w:lang w:val="en-GB" w:eastAsia="en-IN" w:bidi="bn-IN"/>
        </w:rPr>
        <w:id w:val="1808503222"/>
        <w:docPartObj>
          <w:docPartGallery w:val="Table of Contents"/>
          <w:docPartUnique/>
        </w:docPartObj>
      </w:sdtPr>
      <w:sdtEndPr>
        <w:rPr>
          <w:b/>
          <w:bCs/>
          <w:noProof/>
        </w:rPr>
      </w:sdtEndPr>
      <w:sdtContent>
        <w:p w14:paraId="2B6AF6B2" w14:textId="32E92C17" w:rsidR="009A544D" w:rsidRDefault="009A544D" w:rsidP="00876A6E">
          <w:pPr>
            <w:pStyle w:val="TOCHeading"/>
            <w:spacing w:line="360" w:lineRule="auto"/>
            <w:jc w:val="center"/>
            <w:rPr>
              <w:rFonts w:ascii="Arial" w:hAnsi="Arial" w:cs="Arial"/>
              <w:b/>
              <w:bCs/>
              <w:color w:val="000000" w:themeColor="text1"/>
              <w:sz w:val="28"/>
              <w:szCs w:val="28"/>
            </w:rPr>
          </w:pPr>
          <w:r w:rsidRPr="00876A6E">
            <w:rPr>
              <w:rFonts w:ascii="Arial" w:hAnsi="Arial" w:cs="Arial"/>
              <w:b/>
              <w:bCs/>
              <w:color w:val="000000" w:themeColor="text1"/>
              <w:sz w:val="28"/>
              <w:szCs w:val="28"/>
            </w:rPr>
            <w:t>Table of Contents</w:t>
          </w:r>
        </w:p>
        <w:p w14:paraId="364D498B" w14:textId="77777777" w:rsidR="00876A6E" w:rsidRPr="00876A6E" w:rsidRDefault="00876A6E" w:rsidP="00876A6E">
          <w:pPr>
            <w:rPr>
              <w:lang w:val="en-US" w:eastAsia="en-US" w:bidi="ar-SA"/>
            </w:rPr>
          </w:pPr>
        </w:p>
        <w:p w14:paraId="26DE04AF" w14:textId="61CE9666" w:rsidR="009A544D" w:rsidRPr="009A544D" w:rsidRDefault="009A544D" w:rsidP="009A544D">
          <w:pPr>
            <w:pStyle w:val="TOC1"/>
            <w:tabs>
              <w:tab w:val="right" w:leader="dot" w:pos="9019"/>
            </w:tabs>
            <w:spacing w:line="360" w:lineRule="auto"/>
            <w:jc w:val="both"/>
            <w:rPr>
              <w:noProof/>
              <w:color w:val="000000" w:themeColor="text1"/>
              <w:szCs w:val="22"/>
            </w:rPr>
          </w:pPr>
          <w:r w:rsidRPr="009A544D">
            <w:rPr>
              <w:color w:val="000000" w:themeColor="text1"/>
              <w:szCs w:val="22"/>
            </w:rPr>
            <w:fldChar w:fldCharType="begin"/>
          </w:r>
          <w:r w:rsidRPr="009A544D">
            <w:rPr>
              <w:color w:val="000000" w:themeColor="text1"/>
              <w:szCs w:val="22"/>
            </w:rPr>
            <w:instrText xml:space="preserve"> TOC \o "1-3" \h \z \u </w:instrText>
          </w:r>
          <w:r w:rsidRPr="009A544D">
            <w:rPr>
              <w:color w:val="000000" w:themeColor="text1"/>
              <w:szCs w:val="22"/>
            </w:rPr>
            <w:fldChar w:fldCharType="separate"/>
          </w:r>
          <w:hyperlink w:anchor="_Toc88241086" w:history="1">
            <w:r w:rsidRPr="009A544D">
              <w:rPr>
                <w:rStyle w:val="Hyperlink"/>
                <w:noProof/>
                <w:color w:val="000000" w:themeColor="text1"/>
                <w:szCs w:val="22"/>
              </w:rPr>
              <w:t>Introduction</w:t>
            </w:r>
            <w:r w:rsidRPr="009A544D">
              <w:rPr>
                <w:noProof/>
                <w:webHidden/>
                <w:color w:val="000000" w:themeColor="text1"/>
                <w:szCs w:val="22"/>
              </w:rPr>
              <w:tab/>
            </w:r>
            <w:r w:rsidRPr="009A544D">
              <w:rPr>
                <w:noProof/>
                <w:webHidden/>
                <w:color w:val="000000" w:themeColor="text1"/>
                <w:szCs w:val="22"/>
              </w:rPr>
              <w:fldChar w:fldCharType="begin"/>
            </w:r>
            <w:r w:rsidRPr="009A544D">
              <w:rPr>
                <w:noProof/>
                <w:webHidden/>
                <w:color w:val="000000" w:themeColor="text1"/>
                <w:szCs w:val="22"/>
              </w:rPr>
              <w:instrText xml:space="preserve"> PAGEREF _Toc88241086 \h </w:instrText>
            </w:r>
            <w:r w:rsidRPr="009A544D">
              <w:rPr>
                <w:noProof/>
                <w:webHidden/>
                <w:color w:val="000000" w:themeColor="text1"/>
                <w:szCs w:val="22"/>
              </w:rPr>
            </w:r>
            <w:r w:rsidRPr="009A544D">
              <w:rPr>
                <w:noProof/>
                <w:webHidden/>
                <w:color w:val="000000" w:themeColor="text1"/>
                <w:szCs w:val="22"/>
              </w:rPr>
              <w:fldChar w:fldCharType="separate"/>
            </w:r>
            <w:r w:rsidR="00FB100C">
              <w:rPr>
                <w:noProof/>
                <w:webHidden/>
                <w:color w:val="000000" w:themeColor="text1"/>
                <w:szCs w:val="22"/>
              </w:rPr>
              <w:t>3</w:t>
            </w:r>
            <w:r w:rsidRPr="009A544D">
              <w:rPr>
                <w:noProof/>
                <w:webHidden/>
                <w:color w:val="000000" w:themeColor="text1"/>
                <w:szCs w:val="22"/>
              </w:rPr>
              <w:fldChar w:fldCharType="end"/>
            </w:r>
          </w:hyperlink>
        </w:p>
        <w:p w14:paraId="2E6671C3" w14:textId="64516855" w:rsidR="009A544D" w:rsidRPr="009A544D" w:rsidRDefault="00DC2BA8" w:rsidP="009A544D">
          <w:pPr>
            <w:pStyle w:val="TOC1"/>
            <w:tabs>
              <w:tab w:val="right" w:leader="dot" w:pos="9019"/>
            </w:tabs>
            <w:spacing w:line="360" w:lineRule="auto"/>
            <w:jc w:val="both"/>
            <w:rPr>
              <w:noProof/>
              <w:color w:val="000000" w:themeColor="text1"/>
              <w:szCs w:val="22"/>
            </w:rPr>
          </w:pPr>
          <w:hyperlink w:anchor="_Toc88241087" w:history="1">
            <w:r w:rsidR="009A544D" w:rsidRPr="009A544D">
              <w:rPr>
                <w:rStyle w:val="Hyperlink"/>
                <w:noProof/>
                <w:color w:val="000000" w:themeColor="text1"/>
                <w:szCs w:val="22"/>
              </w:rPr>
              <w:t>Problems of Next Plc</w:t>
            </w:r>
            <w:r w:rsidR="009A544D" w:rsidRPr="009A544D">
              <w:rPr>
                <w:noProof/>
                <w:webHidden/>
                <w:color w:val="000000" w:themeColor="text1"/>
                <w:szCs w:val="22"/>
              </w:rPr>
              <w:tab/>
            </w:r>
            <w:r w:rsidR="009A544D" w:rsidRPr="009A544D">
              <w:rPr>
                <w:noProof/>
                <w:webHidden/>
                <w:color w:val="000000" w:themeColor="text1"/>
                <w:szCs w:val="22"/>
              </w:rPr>
              <w:fldChar w:fldCharType="begin"/>
            </w:r>
            <w:r w:rsidR="009A544D" w:rsidRPr="009A544D">
              <w:rPr>
                <w:noProof/>
                <w:webHidden/>
                <w:color w:val="000000" w:themeColor="text1"/>
                <w:szCs w:val="22"/>
              </w:rPr>
              <w:instrText xml:space="preserve"> PAGEREF _Toc88241087 \h </w:instrText>
            </w:r>
            <w:r w:rsidR="009A544D" w:rsidRPr="009A544D">
              <w:rPr>
                <w:noProof/>
                <w:webHidden/>
                <w:color w:val="000000" w:themeColor="text1"/>
                <w:szCs w:val="22"/>
              </w:rPr>
            </w:r>
            <w:r w:rsidR="009A544D" w:rsidRPr="009A544D">
              <w:rPr>
                <w:noProof/>
                <w:webHidden/>
                <w:color w:val="000000" w:themeColor="text1"/>
                <w:szCs w:val="22"/>
              </w:rPr>
              <w:fldChar w:fldCharType="separate"/>
            </w:r>
            <w:r w:rsidR="00FB100C">
              <w:rPr>
                <w:noProof/>
                <w:webHidden/>
                <w:color w:val="000000" w:themeColor="text1"/>
                <w:szCs w:val="22"/>
              </w:rPr>
              <w:t>3</w:t>
            </w:r>
            <w:r w:rsidR="009A544D" w:rsidRPr="009A544D">
              <w:rPr>
                <w:noProof/>
                <w:webHidden/>
                <w:color w:val="000000" w:themeColor="text1"/>
                <w:szCs w:val="22"/>
              </w:rPr>
              <w:fldChar w:fldCharType="end"/>
            </w:r>
          </w:hyperlink>
        </w:p>
        <w:p w14:paraId="2B27048E" w14:textId="5276F798" w:rsidR="009A544D" w:rsidRPr="009A544D" w:rsidRDefault="00DC2BA8" w:rsidP="009A544D">
          <w:pPr>
            <w:pStyle w:val="TOC1"/>
            <w:tabs>
              <w:tab w:val="right" w:leader="dot" w:pos="9019"/>
            </w:tabs>
            <w:spacing w:line="360" w:lineRule="auto"/>
            <w:jc w:val="both"/>
            <w:rPr>
              <w:noProof/>
              <w:color w:val="000000" w:themeColor="text1"/>
              <w:szCs w:val="22"/>
            </w:rPr>
          </w:pPr>
          <w:hyperlink w:anchor="_Toc88241088" w:history="1">
            <w:r w:rsidR="009A544D" w:rsidRPr="009A544D">
              <w:rPr>
                <w:rStyle w:val="Hyperlink"/>
                <w:noProof/>
                <w:color w:val="000000" w:themeColor="text1"/>
                <w:szCs w:val="22"/>
              </w:rPr>
              <w:t>Solutions of the Problems of Next Plc</w:t>
            </w:r>
            <w:r w:rsidR="009A544D" w:rsidRPr="009A544D">
              <w:rPr>
                <w:noProof/>
                <w:webHidden/>
                <w:color w:val="000000" w:themeColor="text1"/>
                <w:szCs w:val="22"/>
              </w:rPr>
              <w:tab/>
            </w:r>
            <w:r w:rsidR="009A544D" w:rsidRPr="009A544D">
              <w:rPr>
                <w:noProof/>
                <w:webHidden/>
                <w:color w:val="000000" w:themeColor="text1"/>
                <w:szCs w:val="22"/>
              </w:rPr>
              <w:fldChar w:fldCharType="begin"/>
            </w:r>
            <w:r w:rsidR="009A544D" w:rsidRPr="009A544D">
              <w:rPr>
                <w:noProof/>
                <w:webHidden/>
                <w:color w:val="000000" w:themeColor="text1"/>
                <w:szCs w:val="22"/>
              </w:rPr>
              <w:instrText xml:space="preserve"> PAGEREF _Toc88241088 \h </w:instrText>
            </w:r>
            <w:r w:rsidR="009A544D" w:rsidRPr="009A544D">
              <w:rPr>
                <w:noProof/>
                <w:webHidden/>
                <w:color w:val="000000" w:themeColor="text1"/>
                <w:szCs w:val="22"/>
              </w:rPr>
            </w:r>
            <w:r w:rsidR="009A544D" w:rsidRPr="009A544D">
              <w:rPr>
                <w:noProof/>
                <w:webHidden/>
                <w:color w:val="000000" w:themeColor="text1"/>
                <w:szCs w:val="22"/>
              </w:rPr>
              <w:fldChar w:fldCharType="separate"/>
            </w:r>
            <w:r w:rsidR="00FB100C">
              <w:rPr>
                <w:noProof/>
                <w:webHidden/>
                <w:color w:val="000000" w:themeColor="text1"/>
                <w:szCs w:val="22"/>
              </w:rPr>
              <w:t>1</w:t>
            </w:r>
            <w:r w:rsidR="009A544D" w:rsidRPr="009A544D">
              <w:rPr>
                <w:noProof/>
                <w:webHidden/>
                <w:color w:val="000000" w:themeColor="text1"/>
                <w:szCs w:val="22"/>
              </w:rPr>
              <w:fldChar w:fldCharType="end"/>
            </w:r>
          </w:hyperlink>
        </w:p>
        <w:p w14:paraId="12E696B4" w14:textId="0DFFAFC8" w:rsidR="009A544D" w:rsidRPr="009A544D" w:rsidRDefault="00DC2BA8" w:rsidP="009A544D">
          <w:pPr>
            <w:pStyle w:val="TOC1"/>
            <w:tabs>
              <w:tab w:val="right" w:leader="dot" w:pos="9019"/>
            </w:tabs>
            <w:spacing w:line="360" w:lineRule="auto"/>
            <w:jc w:val="both"/>
            <w:rPr>
              <w:noProof/>
              <w:color w:val="000000" w:themeColor="text1"/>
              <w:szCs w:val="22"/>
            </w:rPr>
          </w:pPr>
          <w:hyperlink w:anchor="_Toc88241089" w:history="1">
            <w:r w:rsidR="009A544D" w:rsidRPr="009A544D">
              <w:rPr>
                <w:rStyle w:val="Hyperlink"/>
                <w:noProof/>
                <w:color w:val="000000" w:themeColor="text1"/>
                <w:szCs w:val="22"/>
              </w:rPr>
              <w:t>Implementation of Solution</w:t>
            </w:r>
            <w:r w:rsidR="009A544D" w:rsidRPr="009A544D">
              <w:rPr>
                <w:noProof/>
                <w:webHidden/>
                <w:color w:val="000000" w:themeColor="text1"/>
                <w:szCs w:val="22"/>
              </w:rPr>
              <w:tab/>
            </w:r>
            <w:r w:rsidR="009A544D" w:rsidRPr="009A544D">
              <w:rPr>
                <w:noProof/>
                <w:webHidden/>
                <w:color w:val="000000" w:themeColor="text1"/>
                <w:szCs w:val="22"/>
              </w:rPr>
              <w:fldChar w:fldCharType="begin"/>
            </w:r>
            <w:r w:rsidR="009A544D" w:rsidRPr="009A544D">
              <w:rPr>
                <w:noProof/>
                <w:webHidden/>
                <w:color w:val="000000" w:themeColor="text1"/>
                <w:szCs w:val="22"/>
              </w:rPr>
              <w:instrText xml:space="preserve"> PAGEREF _Toc88241089 \h </w:instrText>
            </w:r>
            <w:r w:rsidR="009A544D" w:rsidRPr="009A544D">
              <w:rPr>
                <w:noProof/>
                <w:webHidden/>
                <w:color w:val="000000" w:themeColor="text1"/>
                <w:szCs w:val="22"/>
              </w:rPr>
            </w:r>
            <w:r w:rsidR="009A544D" w:rsidRPr="009A544D">
              <w:rPr>
                <w:noProof/>
                <w:webHidden/>
                <w:color w:val="000000" w:themeColor="text1"/>
                <w:szCs w:val="22"/>
              </w:rPr>
              <w:fldChar w:fldCharType="separate"/>
            </w:r>
            <w:r w:rsidR="00FB100C">
              <w:rPr>
                <w:noProof/>
                <w:webHidden/>
                <w:color w:val="000000" w:themeColor="text1"/>
                <w:szCs w:val="22"/>
              </w:rPr>
              <w:t>2</w:t>
            </w:r>
            <w:r w:rsidR="009A544D" w:rsidRPr="009A544D">
              <w:rPr>
                <w:noProof/>
                <w:webHidden/>
                <w:color w:val="000000" w:themeColor="text1"/>
                <w:szCs w:val="22"/>
              </w:rPr>
              <w:fldChar w:fldCharType="end"/>
            </w:r>
          </w:hyperlink>
        </w:p>
        <w:p w14:paraId="33302612" w14:textId="54E20427" w:rsidR="009A544D" w:rsidRPr="009A544D" w:rsidRDefault="00DC2BA8" w:rsidP="009A544D">
          <w:pPr>
            <w:pStyle w:val="TOC1"/>
            <w:tabs>
              <w:tab w:val="right" w:leader="dot" w:pos="9019"/>
            </w:tabs>
            <w:spacing w:line="360" w:lineRule="auto"/>
            <w:jc w:val="both"/>
            <w:rPr>
              <w:noProof/>
              <w:color w:val="000000" w:themeColor="text1"/>
              <w:szCs w:val="22"/>
            </w:rPr>
          </w:pPr>
          <w:hyperlink w:anchor="_Toc88241090" w:history="1">
            <w:r w:rsidR="009A544D" w:rsidRPr="009A544D">
              <w:rPr>
                <w:rStyle w:val="Hyperlink"/>
                <w:noProof/>
                <w:color w:val="000000" w:themeColor="text1"/>
                <w:szCs w:val="22"/>
              </w:rPr>
              <w:t>Impact on Stakeholders due to those problems</w:t>
            </w:r>
            <w:r w:rsidR="009A544D" w:rsidRPr="009A544D">
              <w:rPr>
                <w:noProof/>
                <w:webHidden/>
                <w:color w:val="000000" w:themeColor="text1"/>
                <w:szCs w:val="22"/>
              </w:rPr>
              <w:tab/>
            </w:r>
            <w:r w:rsidR="009A544D" w:rsidRPr="009A544D">
              <w:rPr>
                <w:noProof/>
                <w:webHidden/>
                <w:color w:val="000000" w:themeColor="text1"/>
                <w:szCs w:val="22"/>
              </w:rPr>
              <w:fldChar w:fldCharType="begin"/>
            </w:r>
            <w:r w:rsidR="009A544D" w:rsidRPr="009A544D">
              <w:rPr>
                <w:noProof/>
                <w:webHidden/>
                <w:color w:val="000000" w:themeColor="text1"/>
                <w:szCs w:val="22"/>
              </w:rPr>
              <w:instrText xml:space="preserve"> PAGEREF _Toc88241090 \h </w:instrText>
            </w:r>
            <w:r w:rsidR="009A544D" w:rsidRPr="009A544D">
              <w:rPr>
                <w:noProof/>
                <w:webHidden/>
                <w:color w:val="000000" w:themeColor="text1"/>
                <w:szCs w:val="22"/>
              </w:rPr>
            </w:r>
            <w:r w:rsidR="009A544D" w:rsidRPr="009A544D">
              <w:rPr>
                <w:noProof/>
                <w:webHidden/>
                <w:color w:val="000000" w:themeColor="text1"/>
                <w:szCs w:val="22"/>
              </w:rPr>
              <w:fldChar w:fldCharType="separate"/>
            </w:r>
            <w:r w:rsidR="00FB100C">
              <w:rPr>
                <w:noProof/>
                <w:webHidden/>
                <w:color w:val="000000" w:themeColor="text1"/>
                <w:szCs w:val="22"/>
              </w:rPr>
              <w:t>3</w:t>
            </w:r>
            <w:r w:rsidR="009A544D" w:rsidRPr="009A544D">
              <w:rPr>
                <w:noProof/>
                <w:webHidden/>
                <w:color w:val="000000" w:themeColor="text1"/>
                <w:szCs w:val="22"/>
              </w:rPr>
              <w:fldChar w:fldCharType="end"/>
            </w:r>
          </w:hyperlink>
        </w:p>
        <w:p w14:paraId="59316099" w14:textId="7C6DF34C" w:rsidR="009A544D" w:rsidRPr="009A544D" w:rsidRDefault="00DC2BA8" w:rsidP="009A544D">
          <w:pPr>
            <w:pStyle w:val="TOC1"/>
            <w:tabs>
              <w:tab w:val="right" w:leader="dot" w:pos="9019"/>
            </w:tabs>
            <w:spacing w:line="360" w:lineRule="auto"/>
            <w:jc w:val="both"/>
            <w:rPr>
              <w:noProof/>
              <w:color w:val="000000" w:themeColor="text1"/>
              <w:szCs w:val="22"/>
            </w:rPr>
          </w:pPr>
          <w:hyperlink w:anchor="_Toc88241091" w:history="1">
            <w:r w:rsidR="009A544D" w:rsidRPr="009A544D">
              <w:rPr>
                <w:rStyle w:val="Hyperlink"/>
                <w:noProof/>
                <w:color w:val="000000" w:themeColor="text1"/>
                <w:szCs w:val="22"/>
              </w:rPr>
              <w:t>Monitoring and Review of the solutions</w:t>
            </w:r>
            <w:r w:rsidR="009A544D" w:rsidRPr="009A544D">
              <w:rPr>
                <w:noProof/>
                <w:webHidden/>
                <w:color w:val="000000" w:themeColor="text1"/>
                <w:szCs w:val="22"/>
              </w:rPr>
              <w:tab/>
            </w:r>
            <w:r w:rsidR="009A544D" w:rsidRPr="009A544D">
              <w:rPr>
                <w:noProof/>
                <w:webHidden/>
                <w:color w:val="000000" w:themeColor="text1"/>
                <w:szCs w:val="22"/>
              </w:rPr>
              <w:fldChar w:fldCharType="begin"/>
            </w:r>
            <w:r w:rsidR="009A544D" w:rsidRPr="009A544D">
              <w:rPr>
                <w:noProof/>
                <w:webHidden/>
                <w:color w:val="000000" w:themeColor="text1"/>
                <w:szCs w:val="22"/>
              </w:rPr>
              <w:instrText xml:space="preserve"> PAGEREF _Toc88241091 \h </w:instrText>
            </w:r>
            <w:r w:rsidR="009A544D" w:rsidRPr="009A544D">
              <w:rPr>
                <w:noProof/>
                <w:webHidden/>
                <w:color w:val="000000" w:themeColor="text1"/>
                <w:szCs w:val="22"/>
              </w:rPr>
            </w:r>
            <w:r w:rsidR="009A544D" w:rsidRPr="009A544D">
              <w:rPr>
                <w:noProof/>
                <w:webHidden/>
                <w:color w:val="000000" w:themeColor="text1"/>
                <w:szCs w:val="22"/>
              </w:rPr>
              <w:fldChar w:fldCharType="separate"/>
            </w:r>
            <w:r w:rsidR="00FB100C">
              <w:rPr>
                <w:noProof/>
                <w:webHidden/>
                <w:color w:val="000000" w:themeColor="text1"/>
                <w:szCs w:val="22"/>
              </w:rPr>
              <w:t>3</w:t>
            </w:r>
            <w:r w:rsidR="009A544D" w:rsidRPr="009A544D">
              <w:rPr>
                <w:noProof/>
                <w:webHidden/>
                <w:color w:val="000000" w:themeColor="text1"/>
                <w:szCs w:val="22"/>
              </w:rPr>
              <w:fldChar w:fldCharType="end"/>
            </w:r>
          </w:hyperlink>
        </w:p>
        <w:p w14:paraId="5653A22D" w14:textId="6819ED1A" w:rsidR="009A544D" w:rsidRPr="009A544D" w:rsidRDefault="00DC2BA8" w:rsidP="009A544D">
          <w:pPr>
            <w:pStyle w:val="TOC1"/>
            <w:tabs>
              <w:tab w:val="right" w:leader="dot" w:pos="9019"/>
            </w:tabs>
            <w:spacing w:line="360" w:lineRule="auto"/>
            <w:jc w:val="both"/>
            <w:rPr>
              <w:noProof/>
              <w:color w:val="000000" w:themeColor="text1"/>
              <w:szCs w:val="22"/>
            </w:rPr>
          </w:pPr>
          <w:hyperlink w:anchor="_Toc88241092" w:history="1">
            <w:r w:rsidR="009A544D" w:rsidRPr="009A544D">
              <w:rPr>
                <w:rStyle w:val="Hyperlink"/>
                <w:noProof/>
                <w:color w:val="000000" w:themeColor="text1"/>
                <w:szCs w:val="22"/>
              </w:rPr>
              <w:t>Conclusion</w:t>
            </w:r>
            <w:r w:rsidR="009A544D" w:rsidRPr="009A544D">
              <w:rPr>
                <w:noProof/>
                <w:webHidden/>
                <w:color w:val="000000" w:themeColor="text1"/>
                <w:szCs w:val="22"/>
              </w:rPr>
              <w:tab/>
            </w:r>
            <w:r w:rsidR="009A544D" w:rsidRPr="009A544D">
              <w:rPr>
                <w:noProof/>
                <w:webHidden/>
                <w:color w:val="000000" w:themeColor="text1"/>
                <w:szCs w:val="22"/>
              </w:rPr>
              <w:fldChar w:fldCharType="begin"/>
            </w:r>
            <w:r w:rsidR="009A544D" w:rsidRPr="009A544D">
              <w:rPr>
                <w:noProof/>
                <w:webHidden/>
                <w:color w:val="000000" w:themeColor="text1"/>
                <w:szCs w:val="22"/>
              </w:rPr>
              <w:instrText xml:space="preserve"> PAGEREF _Toc88241092 \h </w:instrText>
            </w:r>
            <w:r w:rsidR="009A544D" w:rsidRPr="009A544D">
              <w:rPr>
                <w:noProof/>
                <w:webHidden/>
                <w:color w:val="000000" w:themeColor="text1"/>
                <w:szCs w:val="22"/>
              </w:rPr>
            </w:r>
            <w:r w:rsidR="009A544D" w:rsidRPr="009A544D">
              <w:rPr>
                <w:noProof/>
                <w:webHidden/>
                <w:color w:val="000000" w:themeColor="text1"/>
                <w:szCs w:val="22"/>
              </w:rPr>
              <w:fldChar w:fldCharType="separate"/>
            </w:r>
            <w:r w:rsidR="00FB100C">
              <w:rPr>
                <w:noProof/>
                <w:webHidden/>
                <w:color w:val="000000" w:themeColor="text1"/>
                <w:szCs w:val="22"/>
              </w:rPr>
              <w:t>4</w:t>
            </w:r>
            <w:r w:rsidR="009A544D" w:rsidRPr="009A544D">
              <w:rPr>
                <w:noProof/>
                <w:webHidden/>
                <w:color w:val="000000" w:themeColor="text1"/>
                <w:szCs w:val="22"/>
              </w:rPr>
              <w:fldChar w:fldCharType="end"/>
            </w:r>
          </w:hyperlink>
        </w:p>
        <w:p w14:paraId="618174F5" w14:textId="4B97660B" w:rsidR="009A544D" w:rsidRPr="009A544D" w:rsidRDefault="00DC2BA8" w:rsidP="009A544D">
          <w:pPr>
            <w:pStyle w:val="TOC1"/>
            <w:tabs>
              <w:tab w:val="right" w:leader="dot" w:pos="9019"/>
            </w:tabs>
            <w:spacing w:line="360" w:lineRule="auto"/>
            <w:jc w:val="both"/>
            <w:rPr>
              <w:noProof/>
              <w:color w:val="000000" w:themeColor="text1"/>
              <w:szCs w:val="22"/>
            </w:rPr>
          </w:pPr>
          <w:hyperlink w:anchor="_Toc88241093" w:history="1">
            <w:r w:rsidR="009A544D" w:rsidRPr="009A544D">
              <w:rPr>
                <w:rStyle w:val="Hyperlink"/>
                <w:noProof/>
                <w:color w:val="000000" w:themeColor="text1"/>
                <w:szCs w:val="22"/>
              </w:rPr>
              <w:t>References</w:t>
            </w:r>
            <w:r w:rsidR="009A544D" w:rsidRPr="009A544D">
              <w:rPr>
                <w:noProof/>
                <w:webHidden/>
                <w:color w:val="000000" w:themeColor="text1"/>
                <w:szCs w:val="22"/>
              </w:rPr>
              <w:tab/>
            </w:r>
            <w:r w:rsidR="009A544D" w:rsidRPr="009A544D">
              <w:rPr>
                <w:noProof/>
                <w:webHidden/>
                <w:color w:val="000000" w:themeColor="text1"/>
                <w:szCs w:val="22"/>
              </w:rPr>
              <w:fldChar w:fldCharType="begin"/>
            </w:r>
            <w:r w:rsidR="009A544D" w:rsidRPr="009A544D">
              <w:rPr>
                <w:noProof/>
                <w:webHidden/>
                <w:color w:val="000000" w:themeColor="text1"/>
                <w:szCs w:val="22"/>
              </w:rPr>
              <w:instrText xml:space="preserve"> PAGEREF _Toc88241093 \h </w:instrText>
            </w:r>
            <w:r w:rsidR="009A544D" w:rsidRPr="009A544D">
              <w:rPr>
                <w:noProof/>
                <w:webHidden/>
                <w:color w:val="000000" w:themeColor="text1"/>
                <w:szCs w:val="22"/>
              </w:rPr>
            </w:r>
            <w:r w:rsidR="009A544D" w:rsidRPr="009A544D">
              <w:rPr>
                <w:noProof/>
                <w:webHidden/>
                <w:color w:val="000000" w:themeColor="text1"/>
                <w:szCs w:val="22"/>
              </w:rPr>
              <w:fldChar w:fldCharType="separate"/>
            </w:r>
            <w:r w:rsidR="00FB100C">
              <w:rPr>
                <w:noProof/>
                <w:webHidden/>
                <w:color w:val="000000" w:themeColor="text1"/>
                <w:szCs w:val="22"/>
              </w:rPr>
              <w:t>4</w:t>
            </w:r>
            <w:r w:rsidR="009A544D" w:rsidRPr="009A544D">
              <w:rPr>
                <w:noProof/>
                <w:webHidden/>
                <w:color w:val="000000" w:themeColor="text1"/>
                <w:szCs w:val="22"/>
              </w:rPr>
              <w:fldChar w:fldCharType="end"/>
            </w:r>
          </w:hyperlink>
        </w:p>
        <w:p w14:paraId="4186CA47" w14:textId="7440B6C9" w:rsidR="009A544D" w:rsidRDefault="009A544D" w:rsidP="009A544D">
          <w:pPr>
            <w:spacing w:line="360" w:lineRule="auto"/>
            <w:jc w:val="both"/>
          </w:pPr>
          <w:r w:rsidRPr="009A544D">
            <w:rPr>
              <w:b/>
              <w:bCs/>
              <w:noProof/>
              <w:color w:val="000000" w:themeColor="text1"/>
            </w:rPr>
            <w:fldChar w:fldCharType="end"/>
          </w:r>
        </w:p>
      </w:sdtContent>
    </w:sdt>
    <w:p w14:paraId="110E4707" w14:textId="77777777" w:rsidR="009A544D" w:rsidRDefault="009A544D">
      <w:pPr>
        <w:rPr>
          <w:b/>
          <w:color w:val="000000" w:themeColor="text1"/>
          <w:sz w:val="28"/>
          <w:szCs w:val="40"/>
        </w:rPr>
      </w:pPr>
      <w:bookmarkStart w:id="0" w:name="_Toc88241086"/>
      <w:r>
        <w:br w:type="page"/>
      </w:r>
    </w:p>
    <w:p w14:paraId="00000003" w14:textId="26C93BF7" w:rsidR="005921C4" w:rsidRDefault="00B44727" w:rsidP="009A544D">
      <w:pPr>
        <w:pStyle w:val="Heading1"/>
      </w:pPr>
      <w:r>
        <w:lastRenderedPageBreak/>
        <w:t>Introduction</w:t>
      </w:r>
      <w:bookmarkEnd w:id="0"/>
      <w:r>
        <w:t xml:space="preserve"> </w:t>
      </w:r>
    </w:p>
    <w:p w14:paraId="00000004" w14:textId="77777777" w:rsidR="005921C4" w:rsidRDefault="00B44727" w:rsidP="009A544D">
      <w:pPr>
        <w:spacing w:before="240" w:after="240" w:line="360" w:lineRule="auto"/>
        <w:jc w:val="both"/>
        <w:rPr>
          <w:b/>
        </w:rPr>
      </w:pPr>
      <w:r>
        <w:t xml:space="preserve">In this report, the problems of an organization, named Next plc will be discussed. Next plc is one of the largest retail brands in the UK especially in the business of clothing and footwear. This organization is hugely diversified and has almost 700 outlets across the globe. However, with the time, the business is going through some problems regarding some issues in the operations of the business and to find those issues which are causing problems and analysing those problems is the main motive of this report. Along with the problems of Next plc, the solutions to those problems will also be provided. Due to those problems, stakeholders of the business </w:t>
      </w:r>
      <w:proofErr w:type="gramStart"/>
      <w:r>
        <w:t>is</w:t>
      </w:r>
      <w:proofErr w:type="gramEnd"/>
      <w:r>
        <w:t xml:space="preserve"> also suffering which is a not sign for the business. Hence, the business immediately solves the issues with the investors of the business to grow more. </w:t>
      </w:r>
    </w:p>
    <w:p w14:paraId="00000005" w14:textId="77777777" w:rsidR="005921C4" w:rsidRDefault="00B44727" w:rsidP="009A544D">
      <w:pPr>
        <w:pStyle w:val="Heading1"/>
      </w:pPr>
      <w:bookmarkStart w:id="1" w:name="_Toc88241087"/>
      <w:r>
        <w:t>Problems of Next Plc</w:t>
      </w:r>
      <w:bookmarkEnd w:id="1"/>
    </w:p>
    <w:p w14:paraId="00000006" w14:textId="33064B87" w:rsidR="005921C4" w:rsidRDefault="00B44727" w:rsidP="009A544D">
      <w:pPr>
        <w:spacing w:before="240" w:after="240" w:line="360" w:lineRule="auto"/>
        <w:jc w:val="both"/>
      </w:pPr>
      <w:r>
        <w:t>The problems which Next plc is facing is mostly from the retail distribution of the products of the company. There are several problems which Next plc is facing currently. Among all of those problems, the major problem is the reduction of sales due to less consumer spending. This reduction of sales has declined the profit of the business as well. Along with that, the company is facing major issues in running the supply chain of the business as well. The supply chain is not performing as per its total potential and due to that, delivering of the products sometimes takes more time than usual (</w:t>
      </w:r>
      <w:proofErr w:type="spellStart"/>
      <w:r>
        <w:rPr>
          <w:color w:val="222222"/>
          <w:highlight w:val="white"/>
        </w:rPr>
        <w:t>Moagar</w:t>
      </w:r>
      <w:proofErr w:type="spellEnd"/>
      <w:r>
        <w:rPr>
          <w:color w:val="222222"/>
          <w:highlight w:val="white"/>
        </w:rPr>
        <w:t xml:space="preserve">-Poladian, </w:t>
      </w:r>
      <w:proofErr w:type="spellStart"/>
      <w:r>
        <w:rPr>
          <w:color w:val="222222"/>
          <w:highlight w:val="white"/>
        </w:rPr>
        <w:t>Dumitrescu</w:t>
      </w:r>
      <w:proofErr w:type="spellEnd"/>
      <w:r>
        <w:rPr>
          <w:color w:val="222222"/>
          <w:highlight w:val="white"/>
        </w:rPr>
        <w:t xml:space="preserve"> and </w:t>
      </w:r>
      <w:proofErr w:type="spellStart"/>
      <w:r>
        <w:rPr>
          <w:color w:val="222222"/>
          <w:highlight w:val="white"/>
        </w:rPr>
        <w:t>Tanase</w:t>
      </w:r>
      <w:proofErr w:type="spellEnd"/>
      <w:r>
        <w:rPr>
          <w:color w:val="222222"/>
          <w:highlight w:val="white"/>
        </w:rPr>
        <w:t>, 2017</w:t>
      </w:r>
      <w:r>
        <w:t>). Sustainable competitiveness needs to be achieved during the time of the global crisis which right now every company across the globe is facing. Apart from those problems, Next plc is also suffering from the problem of promotion. The business has found it difficult to promote the products and make aware the customers about their products. Collectively all those problems make a huge impact on the business of Next plc. In a business like this large scale, there are a lot of investors involved in the business (</w:t>
      </w:r>
      <w:r>
        <w:rPr>
          <w:color w:val="222222"/>
          <w:highlight w:val="white"/>
        </w:rPr>
        <w:t>Stevenson and Cole, 2018</w:t>
      </w:r>
      <w:r>
        <w:t xml:space="preserve">). However, with the downfall of the business and with the tough competition in the market the investors of the business are not happy. This became a major issue of the business as well. Having problems in the organizations need to be solved as early as possible. To solve the problems of the organization, decision making is crucial. Those decisions made by the authority of the business can change the fortune of the business. To make a decision, proper analysis of the problem is important. In the case of Next plc, they are facing problems with the retail outlet of the organization. Downfall in the sales and inefficient supply chain is the main cause of the problem. Due to this problem, the investors of the business are also not happy with the business. Those problems need to be solved and for that by focusing on removing those </w:t>
      </w:r>
      <w:r>
        <w:lastRenderedPageBreak/>
        <w:t xml:space="preserve">problems, decision on those aspects is crucial. </w:t>
      </w:r>
      <w:proofErr w:type="gramStart"/>
      <w:r>
        <w:t>However</w:t>
      </w:r>
      <w:proofErr w:type="gramEnd"/>
      <w:r>
        <w:t xml:space="preserve"> the decision should not be like that which can produce better profitability for Next plc. </w:t>
      </w:r>
    </w:p>
    <w:p w14:paraId="7343A716" w14:textId="77777777" w:rsidR="004D7BBD" w:rsidRDefault="004D7BBD" w:rsidP="004D7BBD"/>
    <w:p w14:paraId="66F33EF0" w14:textId="77777777" w:rsidR="004D7BBD" w:rsidRDefault="004D7BBD" w:rsidP="004D7BBD"/>
    <w:p w14:paraId="2C9D7401" w14:textId="056DF8ED" w:rsidR="004D7BBD" w:rsidRPr="004D7BBD" w:rsidRDefault="004D7BBD" w:rsidP="004D7BBD">
      <w:pPr>
        <w:sectPr w:rsidR="004D7BBD" w:rsidRPr="004D7BBD">
          <w:headerReference w:type="default" r:id="rId7"/>
          <w:footerReference w:type="default" r:id="rId8"/>
          <w:pgSz w:w="11909" w:h="16834"/>
          <w:pgMar w:top="1440" w:right="1440" w:bottom="1440" w:left="1440" w:header="720" w:footer="720" w:gutter="0"/>
          <w:pgNumType w:start="1"/>
          <w:cols w:space="720"/>
        </w:sectPr>
      </w:pPr>
    </w:p>
    <w:p w14:paraId="2F7810DF" w14:textId="361BFADD" w:rsidR="004D7BBD" w:rsidRDefault="004D7BBD" w:rsidP="004D7BBD">
      <w:pPr>
        <w:pStyle w:val="Header"/>
      </w:pPr>
      <w:r>
        <w:rPr>
          <w:noProof/>
          <w:sz w:val="20"/>
        </w:rPr>
        <w:lastRenderedPageBreak/>
        <mc:AlternateContent>
          <mc:Choice Requires="wps">
            <w:drawing>
              <wp:anchor distT="0" distB="0" distL="114300" distR="114300" simplePos="0" relativeHeight="251660288" behindDoc="0" locked="0" layoutInCell="1" allowOverlap="1" wp14:anchorId="31B8A5E9" wp14:editId="13C1BC4E">
                <wp:simplePos x="0" y="0"/>
                <wp:positionH relativeFrom="column">
                  <wp:posOffset>475615</wp:posOffset>
                </wp:positionH>
                <wp:positionV relativeFrom="paragraph">
                  <wp:posOffset>334645</wp:posOffset>
                </wp:positionV>
                <wp:extent cx="473710" cy="236855"/>
                <wp:effectExtent l="0" t="1270" r="3175" b="0"/>
                <wp:wrapNone/>
                <wp:docPr id="140"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710"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A6A9AF" w14:textId="77777777" w:rsidR="004D7BBD" w:rsidRDefault="004D7BBD" w:rsidP="004D7BBD"/>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B8A5E9" id="Rectangle 140" o:spid="_x0000_s1026" style="position:absolute;margin-left:37.45pt;margin-top:26.35pt;width:37.3pt;height:18.6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" filled="f" stroked="f">
                <v:textbox inset="0,0,0,0">
                  <w:txbxContent>
                    <w:p w14:paraId="46A6A9AF" w14:textId="77777777" w:rsidR="004D7BBD" w:rsidRDefault="004D7BBD" w:rsidP="004D7BBD"/>
                  </w:txbxContent>
                </v:textbox>
              </v:rect>
            </w:pict>
          </mc:Fallback>
        </mc:AlternateContent>
      </w:r>
      <w:r>
        <w:rPr>
          <w:noProof/>
          <w:sz w:val="20"/>
        </w:rPr>
        <mc:AlternateContent>
          <mc:Choice Requires="wps">
            <w:drawing>
              <wp:anchor distT="0" distB="0" distL="114300" distR="114300" simplePos="0" relativeHeight="251670528" behindDoc="0" locked="0" layoutInCell="1" allowOverlap="1" wp14:anchorId="2013297A" wp14:editId="6A73C8EC">
                <wp:simplePos x="0" y="0"/>
                <wp:positionH relativeFrom="column">
                  <wp:posOffset>4530725</wp:posOffset>
                </wp:positionH>
                <wp:positionV relativeFrom="paragraph">
                  <wp:posOffset>2564130</wp:posOffset>
                </wp:positionV>
                <wp:extent cx="1671955" cy="1929765"/>
                <wp:effectExtent l="6350" t="11430" r="7620" b="11430"/>
                <wp:wrapNone/>
                <wp:docPr id="138" name="Straight Connector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71955"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637D4F" id="Straight Connector 138"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6.75pt,201.9pt" to="488.4pt,3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" strokeweight=".8pt"/>
            </w:pict>
          </mc:Fallback>
        </mc:AlternateContent>
      </w:r>
      <w:r>
        <w:rPr>
          <w:noProof/>
          <w:sz w:val="20"/>
        </w:rPr>
        <mc:AlternateContent>
          <mc:Choice Requires="wps">
            <w:drawing>
              <wp:anchor distT="0" distB="0" distL="114300" distR="114300" simplePos="0" relativeHeight="251669504" behindDoc="0" locked="0" layoutInCell="1" allowOverlap="1" wp14:anchorId="7B99D149" wp14:editId="4D4C960A">
                <wp:simplePos x="0" y="0"/>
                <wp:positionH relativeFrom="column">
                  <wp:posOffset>4031615</wp:posOffset>
                </wp:positionH>
                <wp:positionV relativeFrom="paragraph">
                  <wp:posOffset>4498975</wp:posOffset>
                </wp:positionV>
                <wp:extent cx="997585" cy="500380"/>
                <wp:effectExtent l="0" t="0" r="12065" b="13970"/>
                <wp:wrapNone/>
                <wp:docPr id="137" name="Rectangle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7585" cy="50038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02C87C50" w14:textId="245FE962" w:rsidR="004D7BBD" w:rsidRDefault="004D7BBD" w:rsidP="004D7BBD">
                            <w:pPr>
                              <w:jc w:val="center"/>
                            </w:pPr>
                            <w:r>
                              <w:t>No room for growth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99D149" id="Rectangle 137" o:spid="_x0000_s1027" style="position:absolute;margin-left:317.45pt;margin-top:354.25pt;width:78.55pt;height:39.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" fillcolor="white [3201]" strokecolor="#4f81bd [3204]" strokeweight="2pt">
                <v:textbox>
                  <w:txbxContent>
                    <w:p w14:paraId="02C87C50" w14:textId="245FE962" w:rsidR="004D7BBD" w:rsidRDefault="004D7BBD" w:rsidP="004D7BBD">
                      <w:pPr>
                        <w:jc w:val="center"/>
                      </w:pPr>
                      <w:r>
                        <w:t>No room for growth</w:t>
                      </w:r>
                    </w:p>
                  </w:txbxContent>
                </v:textbox>
              </v:rect>
            </w:pict>
          </mc:Fallback>
        </mc:AlternateContent>
      </w:r>
      <w:r>
        <w:rPr>
          <w:noProof/>
          <w:sz w:val="20"/>
        </w:rPr>
        <mc:AlternateContent>
          <mc:Choice Requires="wps">
            <w:drawing>
              <wp:anchor distT="0" distB="0" distL="114300" distR="114300" simplePos="0" relativeHeight="251668480" behindDoc="0" locked="0" layoutInCell="1" allowOverlap="1" wp14:anchorId="0867CC95" wp14:editId="11203704">
                <wp:simplePos x="0" y="0"/>
                <wp:positionH relativeFrom="column">
                  <wp:posOffset>2068830</wp:posOffset>
                </wp:positionH>
                <wp:positionV relativeFrom="paragraph">
                  <wp:posOffset>2564130</wp:posOffset>
                </wp:positionV>
                <wp:extent cx="1612900" cy="1929765"/>
                <wp:effectExtent l="11430" t="11430" r="13970" b="11430"/>
                <wp:wrapNone/>
                <wp:docPr id="136" name="Straight Connector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12900"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604742" id="Straight Connector 136"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9pt,201.9pt" to="289.9pt,3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" strokeweight=".8pt"/>
            </w:pict>
          </mc:Fallback>
        </mc:AlternateContent>
      </w:r>
      <w:r>
        <w:rPr>
          <w:noProof/>
          <w:sz w:val="20"/>
        </w:rPr>
        <mc:AlternateContent>
          <mc:Choice Requires="wps">
            <w:drawing>
              <wp:anchor distT="0" distB="0" distL="114300" distR="114300" simplePos="0" relativeHeight="251667456" behindDoc="0" locked="0" layoutInCell="1" allowOverlap="1" wp14:anchorId="1BEB417D" wp14:editId="17C72113">
                <wp:simplePos x="0" y="0"/>
                <wp:positionH relativeFrom="column">
                  <wp:posOffset>1569720</wp:posOffset>
                </wp:positionH>
                <wp:positionV relativeFrom="paragraph">
                  <wp:posOffset>4498975</wp:posOffset>
                </wp:positionV>
                <wp:extent cx="998220" cy="500380"/>
                <wp:effectExtent l="0" t="0" r="11430" b="13970"/>
                <wp:wrapNone/>
                <wp:docPr id="135" name="Rectangle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50038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6055C574" w14:textId="7A845238" w:rsidR="004D7BBD" w:rsidRPr="004D7BBD" w:rsidRDefault="004D7BBD" w:rsidP="004D7BBD">
                            <w:pPr>
                              <w:jc w:val="center"/>
                              <w:rPr>
                                <w:sz w:val="16"/>
                                <w:szCs w:val="16"/>
                              </w:rPr>
                            </w:pPr>
                            <w:r w:rsidRPr="004D7BBD">
                              <w:rPr>
                                <w:sz w:val="16"/>
                                <w:szCs w:val="16"/>
                              </w:rPr>
                              <w:t>Improper decision making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EB417D" id="Rectangle 135" o:spid="_x0000_s1028" style="position:absolute;margin-left:123.6pt;margin-top:354.25pt;width:78.6pt;height:39.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" fillcolor="white [3201]" strokecolor="#4f81bd [3204]" strokeweight="2pt">
                <v:textbox>
                  <w:txbxContent>
                    <w:p w14:paraId="6055C574" w14:textId="7A845238" w:rsidR="004D7BBD" w:rsidRPr="004D7BBD" w:rsidRDefault="004D7BBD" w:rsidP="004D7BBD">
                      <w:pPr>
                        <w:jc w:val="center"/>
                        <w:rPr>
                          <w:sz w:val="16"/>
                          <w:szCs w:val="16"/>
                        </w:rPr>
                      </w:pPr>
                      <w:r w:rsidRPr="004D7BBD">
                        <w:rPr>
                          <w:sz w:val="16"/>
                          <w:szCs w:val="16"/>
                        </w:rPr>
                        <w:t>Improper decision making</w:t>
                      </w:r>
                    </w:p>
                  </w:txbxContent>
                </v:textbox>
              </v:rect>
            </w:pict>
          </mc:Fallback>
        </mc:AlternateContent>
      </w:r>
      <w:r>
        <w:rPr>
          <w:noProof/>
          <w:sz w:val="20"/>
        </w:rPr>
        <mc:AlternateContent>
          <mc:Choice Requires="wps">
            <w:drawing>
              <wp:anchor distT="0" distB="0" distL="114300" distR="114300" simplePos="0" relativeHeight="251666432" behindDoc="0" locked="0" layoutInCell="1" allowOverlap="1" wp14:anchorId="3A952A25" wp14:editId="077EA1D0">
                <wp:simplePos x="0" y="0"/>
                <wp:positionH relativeFrom="column">
                  <wp:posOffset>5303520</wp:posOffset>
                </wp:positionH>
                <wp:positionV relativeFrom="paragraph">
                  <wp:posOffset>661670</wp:posOffset>
                </wp:positionV>
                <wp:extent cx="1826260" cy="1902460"/>
                <wp:effectExtent l="7620" t="13970" r="13970" b="7620"/>
                <wp:wrapNone/>
                <wp:docPr id="134" name="Straight Connector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6260"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08E16C" id="Straight Connector 13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7.6pt,52.1pt" to="561.4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" strokeweight=".8pt"/>
            </w:pict>
          </mc:Fallback>
        </mc:AlternateContent>
      </w:r>
      <w:r>
        <w:rPr>
          <w:noProof/>
          <w:sz w:val="20"/>
        </w:rPr>
        <mc:AlternateContent>
          <mc:Choice Requires="wps">
            <w:drawing>
              <wp:anchor distT="0" distB="0" distL="114300" distR="114300" simplePos="0" relativeHeight="251665408" behindDoc="0" locked="0" layoutInCell="1" allowOverlap="1" wp14:anchorId="20127045" wp14:editId="7E69DA62">
                <wp:simplePos x="0" y="0"/>
                <wp:positionH relativeFrom="column">
                  <wp:posOffset>3063240</wp:posOffset>
                </wp:positionH>
                <wp:positionV relativeFrom="paragraph">
                  <wp:posOffset>661670</wp:posOffset>
                </wp:positionV>
                <wp:extent cx="1798320" cy="1902460"/>
                <wp:effectExtent l="5715" t="13970" r="5715" b="7620"/>
                <wp:wrapNone/>
                <wp:docPr id="133" name="Straight Connector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8320"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4F26F3" id="Straight Connector 13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2pt,52.1pt" to="382.8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" strokeweight=".8pt"/>
            </w:pict>
          </mc:Fallback>
        </mc:AlternateContent>
      </w:r>
      <w:r>
        <w:rPr>
          <w:noProof/>
          <w:sz w:val="20"/>
        </w:rPr>
        <mc:AlternateContent>
          <mc:Choice Requires="wps">
            <w:drawing>
              <wp:anchor distT="0" distB="0" distL="114300" distR="114300" simplePos="0" relativeHeight="251664384" behindDoc="0" locked="0" layoutInCell="1" allowOverlap="1" wp14:anchorId="3DEBE134" wp14:editId="1D2B6E9F">
                <wp:simplePos x="0" y="0"/>
                <wp:positionH relativeFrom="column">
                  <wp:posOffset>727710</wp:posOffset>
                </wp:positionH>
                <wp:positionV relativeFrom="paragraph">
                  <wp:posOffset>661670</wp:posOffset>
                </wp:positionV>
                <wp:extent cx="1864995" cy="1902460"/>
                <wp:effectExtent l="13335" t="13970" r="7620" b="7620"/>
                <wp:wrapNone/>
                <wp:docPr id="132" name="Straight Connector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4995"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A623E6" id="Straight Connector 13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3pt,52.1pt" to="204.15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" strokeweight=".8pt"/>
            </w:pict>
          </mc:Fallback>
        </mc:AlternateContent>
      </w:r>
      <w:r>
        <w:rPr>
          <w:noProof/>
          <w:sz w:val="20"/>
        </w:rPr>
        <mc:AlternateContent>
          <mc:Choice Requires="wps">
            <w:drawing>
              <wp:anchor distT="0" distB="0" distL="114300" distR="114300" simplePos="0" relativeHeight="251663360" behindDoc="0" locked="0" layoutInCell="1" allowOverlap="1" wp14:anchorId="263F7E5D" wp14:editId="6CDF7CE4">
                <wp:simplePos x="0" y="0"/>
                <wp:positionH relativeFrom="column">
                  <wp:posOffset>-178435</wp:posOffset>
                </wp:positionH>
                <wp:positionV relativeFrom="paragraph">
                  <wp:posOffset>2564130</wp:posOffset>
                </wp:positionV>
                <wp:extent cx="8012430" cy="635"/>
                <wp:effectExtent l="12065" t="11430" r="5080" b="6985"/>
                <wp:wrapNone/>
                <wp:docPr id="131" name="Straight Connector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12430" cy="63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E44066" id="Straight Connector 13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05pt,201.9pt" to="616.85pt,20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" strokeweight=".8pt"/>
            </w:pict>
          </mc:Fallback>
        </mc:AlternateContent>
      </w:r>
      <w:r>
        <w:rPr>
          <w:noProof/>
          <w:sz w:val="20"/>
        </w:rPr>
        <mc:AlternateContent>
          <mc:Choice Requires="wps">
            <w:drawing>
              <wp:anchor distT="0" distB="0" distL="114300" distR="114300" simplePos="0" relativeHeight="251662336" behindDoc="0" locked="0" layoutInCell="1" allowOverlap="1" wp14:anchorId="54C71F21" wp14:editId="192ABDFC">
                <wp:simplePos x="0" y="0"/>
                <wp:positionH relativeFrom="column">
                  <wp:posOffset>4804410</wp:posOffset>
                </wp:positionH>
                <wp:positionV relativeFrom="paragraph">
                  <wp:posOffset>169545</wp:posOffset>
                </wp:positionV>
                <wp:extent cx="998220" cy="487045"/>
                <wp:effectExtent l="0" t="0" r="11430" b="27305"/>
                <wp:wrapNone/>
                <wp:docPr id="130"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8704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6508C737" w14:textId="7A2104EC" w:rsidR="004D7BBD" w:rsidRDefault="004D7BBD" w:rsidP="004D7BBD">
                            <w:pPr>
                              <w:jc w:val="center"/>
                            </w:pPr>
                            <w:r>
                              <w:t>Long work hours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C71F21" id="Rectangle 130" o:spid="_x0000_s1029" style="position:absolute;margin-left:378.3pt;margin-top:13.35pt;width:78.6pt;height:38.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" fillcolor="white [3201]" strokecolor="#4f81bd [3204]" strokeweight="2pt">
                <v:textbox>
                  <w:txbxContent>
                    <w:p w14:paraId="6508C737" w14:textId="7A2104EC" w:rsidR="004D7BBD" w:rsidRDefault="004D7BBD" w:rsidP="004D7BBD">
                      <w:pPr>
                        <w:jc w:val="center"/>
                      </w:pPr>
                      <w:r>
                        <w:t>Long work hours</w:t>
                      </w:r>
                    </w:p>
                  </w:txbxContent>
                </v:textbox>
              </v:rect>
            </w:pict>
          </mc:Fallback>
        </mc:AlternateContent>
      </w:r>
      <w:r>
        <w:rPr>
          <w:noProof/>
          <w:sz w:val="20"/>
        </w:rPr>
        <mc:AlternateContent>
          <mc:Choice Requires="wps">
            <w:drawing>
              <wp:anchor distT="0" distB="0" distL="114300" distR="114300" simplePos="0" relativeHeight="251661312" behindDoc="0" locked="0" layoutInCell="1" allowOverlap="1" wp14:anchorId="4719B709" wp14:editId="15592D47">
                <wp:simplePos x="0" y="0"/>
                <wp:positionH relativeFrom="column">
                  <wp:posOffset>2564130</wp:posOffset>
                </wp:positionH>
                <wp:positionV relativeFrom="paragraph">
                  <wp:posOffset>169545</wp:posOffset>
                </wp:positionV>
                <wp:extent cx="998220" cy="487045"/>
                <wp:effectExtent l="0" t="0" r="11430" b="27305"/>
                <wp:wrapNone/>
                <wp:docPr id="129"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8704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5EA3DAB4" w14:textId="159B922B" w:rsidR="004D7BBD" w:rsidRDefault="004D7BBD" w:rsidP="004D7BBD">
                            <w:pPr>
                              <w:jc w:val="center"/>
                            </w:pPr>
                            <w:r>
                              <w:t>Reduction of sales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19B709" id="Rectangle 129" o:spid="_x0000_s1030" style="position:absolute;margin-left:201.9pt;margin-top:13.35pt;width:78.6pt;height:38.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" fillcolor="white [3201]" strokecolor="#4f81bd [3204]" strokeweight="2pt">
                <v:textbox>
                  <w:txbxContent>
                    <w:p w14:paraId="5EA3DAB4" w14:textId="159B922B" w:rsidR="004D7BBD" w:rsidRDefault="004D7BBD" w:rsidP="004D7BBD">
                      <w:pPr>
                        <w:jc w:val="center"/>
                      </w:pPr>
                      <w:r>
                        <w:t>Reduction of sales</w:t>
                      </w:r>
                    </w:p>
                  </w:txbxContent>
                </v:textbox>
              </v:rect>
            </w:pict>
          </mc:Fallback>
        </mc:AlternateContent>
      </w:r>
      <w:r>
        <w:rPr>
          <w:noProof/>
          <w:sz w:val="20"/>
        </w:rPr>
        <mc:AlternateContent>
          <mc:Choice Requires="wps">
            <w:drawing>
              <wp:anchor distT="0" distB="0" distL="114300" distR="114300" simplePos="0" relativeHeight="251659264" behindDoc="0" locked="0" layoutInCell="1" allowOverlap="1" wp14:anchorId="60B5D542" wp14:editId="5C787CD0">
                <wp:simplePos x="0" y="0"/>
                <wp:positionH relativeFrom="column">
                  <wp:posOffset>228600</wp:posOffset>
                </wp:positionH>
                <wp:positionV relativeFrom="paragraph">
                  <wp:posOffset>169545</wp:posOffset>
                </wp:positionV>
                <wp:extent cx="998220" cy="487045"/>
                <wp:effectExtent l="0" t="0" r="11430" b="27305"/>
                <wp:wrapNone/>
                <wp:docPr id="128"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8704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529C2A62" w14:textId="48461E38" w:rsidR="004D7BBD" w:rsidRDefault="004D7BBD" w:rsidP="004D7BBD">
                            <w:pPr>
                              <w:jc w:val="center"/>
                            </w:pPr>
                            <w:r>
                              <w:t>Promotion problems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B5D542" id="Rectangle 128" o:spid="_x0000_s1031" style="position:absolute;margin-left:18pt;margin-top:13.35pt;width:78.6pt;height:3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" fillcolor="white [3201]" strokecolor="#4f81bd [3204]" strokeweight="2pt">
                <v:textbox>
                  <w:txbxContent>
                    <w:p w14:paraId="529C2A62" w14:textId="48461E38" w:rsidR="004D7BBD" w:rsidRDefault="004D7BBD" w:rsidP="004D7BBD">
                      <w:pPr>
                        <w:jc w:val="center"/>
                      </w:pPr>
                      <w:r>
                        <w:t>Promotion problems</w:t>
                      </w:r>
                    </w:p>
                  </w:txbxContent>
                </v:textbox>
              </v:rect>
            </w:pict>
          </mc:Fallback>
        </mc:AlternateContent>
      </w:r>
      <w:r>
        <w:rPr>
          <w:noProof/>
          <w:sz w:val="20"/>
        </w:rPr>
        <mc:AlternateContent>
          <mc:Choice Requires="wps">
            <w:drawing>
              <wp:anchor distT="0" distB="0" distL="114300" distR="114300" simplePos="0" relativeHeight="251672576" behindDoc="0" locked="0" layoutInCell="1" allowOverlap="1" wp14:anchorId="6EE31728" wp14:editId="74A48E8E">
                <wp:simplePos x="0" y="0"/>
                <wp:positionH relativeFrom="column">
                  <wp:posOffset>7843520</wp:posOffset>
                </wp:positionH>
                <wp:positionV relativeFrom="paragraph">
                  <wp:posOffset>2378710</wp:posOffset>
                </wp:positionV>
                <wp:extent cx="1059815" cy="363220"/>
                <wp:effectExtent l="0" t="0" r="26035" b="1778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0A160894" w14:textId="0E891D83" w:rsidR="004D7BBD" w:rsidRPr="001443D3" w:rsidRDefault="004D7BBD" w:rsidP="004D7BBD">
                            <w:pPr>
                              <w:jc w:val="center"/>
                              <w:rPr>
                                <w:b/>
                                <w:sz w:val="14"/>
                                <w:szCs w:val="14"/>
                              </w:rPr>
                            </w:pPr>
                            <w:r w:rsidRPr="001443D3">
                              <w:rPr>
                                <w:b/>
                                <w:sz w:val="14"/>
                                <w:szCs w:val="14"/>
                              </w:rPr>
                              <w:t>Employee dissatisfaction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E31728" id="_x0000_t202" coordsize="21600,21600" o:spt="202" path="m,l,21600r21600,l21600,xe">
                <v:stroke joinstyle="miter"/>
                <v:path gradientshapeok="t" o:connecttype="rect"/>
              </v:shapetype>
              <v:shape id="Text Box 127" o:spid="_x0000_s1032" type="#_x0000_t202" style="position:absolute;margin-left:617.6pt;margin-top:187.3pt;width:83.45pt;height:28.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" fillcolor="white [3201]" strokecolor="#c0504d [3205]" strokeweight="2pt">
                <v:textbox>
                  <w:txbxContent>
                    <w:p w14:paraId="0A160894" w14:textId="0E891D83" w:rsidR="004D7BBD" w:rsidRPr="001443D3" w:rsidRDefault="004D7BBD" w:rsidP="004D7BBD">
                      <w:pPr>
                        <w:jc w:val="center"/>
                        <w:rPr>
                          <w:b/>
                          <w:sz w:val="14"/>
                          <w:szCs w:val="14"/>
                        </w:rPr>
                      </w:pPr>
                      <w:r w:rsidRPr="001443D3">
                        <w:rPr>
                          <w:b/>
                          <w:sz w:val="14"/>
                          <w:szCs w:val="14"/>
                        </w:rPr>
                        <w:t>Employee dissatisfaction</w:t>
                      </w:r>
                    </w:p>
                  </w:txbxContent>
                </v:textbox>
              </v:shape>
            </w:pict>
          </mc:Fallback>
        </mc:AlternateContent>
      </w:r>
    </w:p>
    <w:p w14:paraId="74E3A390" w14:textId="27ABC19B" w:rsidR="004D7BBD" w:rsidRPr="004D7BBD" w:rsidRDefault="004D7BBD" w:rsidP="004D7BBD">
      <w:pPr>
        <w:rPr>
          <w:b/>
          <w:szCs w:val="32"/>
          <w:highlight w:val="white"/>
        </w:rPr>
      </w:pPr>
      <w:r>
        <w:rPr>
          <w:highlight w:val="white"/>
        </w:rPr>
        <w:br w:type="page"/>
      </w:r>
    </w:p>
    <w:p w14:paraId="13F20EF6" w14:textId="77777777" w:rsidR="004D7BBD" w:rsidRDefault="004D7BBD" w:rsidP="009A544D">
      <w:pPr>
        <w:pStyle w:val="Heading1"/>
        <w:sectPr w:rsidR="004D7BBD" w:rsidSect="004D7BBD">
          <w:footerReference w:type="default" r:id="rId9"/>
          <w:pgSz w:w="16834" w:h="11909" w:orient="landscape"/>
          <w:pgMar w:top="1440" w:right="1440" w:bottom="1440" w:left="1440" w:header="720" w:footer="720" w:gutter="0"/>
          <w:pgNumType w:start="1"/>
          <w:cols w:space="720"/>
        </w:sectPr>
      </w:pPr>
      <w:bookmarkStart w:id="2" w:name="_Toc88241088"/>
    </w:p>
    <w:p w14:paraId="00000007" w14:textId="1A38E691" w:rsidR="005921C4" w:rsidRDefault="00B44727" w:rsidP="009A544D">
      <w:pPr>
        <w:pStyle w:val="Heading1"/>
      </w:pPr>
      <w:r>
        <w:lastRenderedPageBreak/>
        <w:t>Solutions of the Problems of Next Plc</w:t>
      </w:r>
      <w:bookmarkEnd w:id="2"/>
    </w:p>
    <w:p w14:paraId="00000008" w14:textId="77777777" w:rsidR="005921C4" w:rsidRDefault="00B44727" w:rsidP="009A544D">
      <w:pPr>
        <w:spacing w:before="240" w:after="240" w:line="360" w:lineRule="auto"/>
        <w:jc w:val="both"/>
      </w:pPr>
      <w:r>
        <w:t>The problems mentioned above need to be solved. After analysing the challenges or the problems, the solutions of those problems are provided. The solutions of those problem are:</w:t>
      </w:r>
    </w:p>
    <w:p w14:paraId="00000009" w14:textId="77777777" w:rsidR="005921C4" w:rsidRDefault="00B44727" w:rsidP="009A544D">
      <w:pPr>
        <w:spacing w:before="240" w:after="240" w:line="360" w:lineRule="auto"/>
        <w:jc w:val="both"/>
      </w:pPr>
      <w:r>
        <w:t>1. Due to the COVID 19 pandemic, the world economy has become weakened and it creates an economic slowdown. At this time, all the businesses across the globe are finding it difficult to run a business (</w:t>
      </w:r>
      <w:proofErr w:type="spellStart"/>
      <w:r>
        <w:rPr>
          <w:color w:val="222222"/>
          <w:highlight w:val="white"/>
        </w:rPr>
        <w:t>Ouden</w:t>
      </w:r>
      <w:proofErr w:type="spellEnd"/>
      <w:r>
        <w:rPr>
          <w:color w:val="222222"/>
          <w:highlight w:val="white"/>
        </w:rPr>
        <w:t>, 2021</w:t>
      </w:r>
      <w:r>
        <w:t xml:space="preserve">). Like other companies, Next plc should focus on more sales to survive in this situation. However, at the same time, people also do not have that much money, thus the consumption is less. In this situation the business expands their business in another market as well. To overcome this problem, if </w:t>
      </w:r>
      <w:proofErr w:type="gramStart"/>
      <w:r>
        <w:t>possible</w:t>
      </w:r>
      <w:proofErr w:type="gramEnd"/>
      <w:r>
        <w:t xml:space="preserve"> the business can reduce the price of the products by maintaining their margin. This might help the business to grow its sales and attract much more customers. Hence it will help to increase the revenue of the business as well as it will also help to increase the market share. </w:t>
      </w:r>
    </w:p>
    <w:p w14:paraId="0000000A" w14:textId="77777777" w:rsidR="005921C4" w:rsidRDefault="00B44727" w:rsidP="009A544D">
      <w:pPr>
        <w:spacing w:before="240" w:after="240" w:line="360" w:lineRule="auto"/>
        <w:jc w:val="both"/>
      </w:pPr>
      <w:r>
        <w:t xml:space="preserve">2. Sustainable competitiveness is also a major concern for Next plc. To survive from this problem to make the business sustain the business has to make the business model different from other competitors so that other competitors </w:t>
      </w:r>
      <w:proofErr w:type="spellStart"/>
      <w:r>
        <w:t>can not</w:t>
      </w:r>
      <w:proofErr w:type="spellEnd"/>
      <w:r>
        <w:t xml:space="preserve"> match up with Next plc (</w:t>
      </w:r>
      <w:proofErr w:type="spellStart"/>
      <w:r>
        <w:rPr>
          <w:color w:val="222222"/>
          <w:highlight w:val="white"/>
        </w:rPr>
        <w:t>Komarova</w:t>
      </w:r>
      <w:proofErr w:type="spellEnd"/>
      <w:r>
        <w:rPr>
          <w:color w:val="222222"/>
          <w:highlight w:val="white"/>
        </w:rPr>
        <w:t xml:space="preserve"> and </w:t>
      </w:r>
      <w:proofErr w:type="spellStart"/>
      <w:r>
        <w:rPr>
          <w:color w:val="222222"/>
          <w:highlight w:val="white"/>
        </w:rPr>
        <w:t>Ustyuzhanin</w:t>
      </w:r>
      <w:proofErr w:type="spellEnd"/>
      <w:r>
        <w:rPr>
          <w:color w:val="222222"/>
          <w:highlight w:val="white"/>
        </w:rPr>
        <w:t>, 2017</w:t>
      </w:r>
      <w:r>
        <w:t xml:space="preserve">). The easiest way to do that is to make a large number of varieties of the products which others are not producing. This will help to get a new market as well as it will help to increase the profit of the business as well. Sustainable competitiveness can only obtain by making different and </w:t>
      </w:r>
      <w:proofErr w:type="spellStart"/>
      <w:r>
        <w:t>uniques</w:t>
      </w:r>
      <w:proofErr w:type="spellEnd"/>
      <w:r>
        <w:t xml:space="preserve"> products and delivering those products to the customers. This practice helps the business to get a large market share with a lot of potential in the market. Thus, it can be a good solution for the problems of Next plc. </w:t>
      </w:r>
    </w:p>
    <w:p w14:paraId="0000000B" w14:textId="77777777" w:rsidR="005921C4" w:rsidRDefault="00B44727" w:rsidP="009A544D">
      <w:pPr>
        <w:spacing w:before="240" w:after="240" w:line="360" w:lineRule="auto"/>
        <w:jc w:val="both"/>
      </w:pPr>
      <w:r>
        <w:t>3. The problems of the business associated with the investors are mainly due to the downfall of the business. Declining revenue of the business is not exciting for the investors and hence they are losing interest from the business. The solution of the problem is only to make profits by increasing the sales of the products (</w:t>
      </w:r>
      <w:proofErr w:type="spellStart"/>
      <w:r>
        <w:rPr>
          <w:color w:val="222222"/>
          <w:highlight w:val="white"/>
        </w:rPr>
        <w:t>Kunc</w:t>
      </w:r>
      <w:proofErr w:type="spellEnd"/>
      <w:r>
        <w:rPr>
          <w:color w:val="222222"/>
          <w:highlight w:val="white"/>
        </w:rPr>
        <w:t>, 2019</w:t>
      </w:r>
      <w:r>
        <w:t xml:space="preserve">). The business has to find out the resources through which the sales of the products can be increased. For expanding the business, Next plc has to launch new products and most importantly the different products to attract customers as well as the business has to enter into the new market to get new sets of customers irrespective of the different geographical areas. </w:t>
      </w:r>
    </w:p>
    <w:p w14:paraId="1CF84B81" w14:textId="77777777" w:rsidR="00EB0847" w:rsidRDefault="00B44727" w:rsidP="009A544D">
      <w:pPr>
        <w:spacing w:before="240" w:after="240" w:line="360" w:lineRule="auto"/>
        <w:jc w:val="both"/>
      </w:pPr>
      <w:r>
        <w:t xml:space="preserve">Those are a few of the solutions to the problems mentioned above. However, many other different solutions can also be taken by Next plc, depending on the objective or the goals of the business. The solutions are very much essential for the business to be in the market. By </w:t>
      </w:r>
      <w:r>
        <w:lastRenderedPageBreak/>
        <w:t>implementing those solutions, Next plc can gain their positions in the market and perform accordingly for the growth of the business as well as to be the market leader in the business.</w:t>
      </w:r>
    </w:p>
    <w:p w14:paraId="0000000C" w14:textId="1FFC1FFD" w:rsidR="005921C4" w:rsidRDefault="00EB0847" w:rsidP="009A544D">
      <w:pPr>
        <w:spacing w:before="240" w:after="240" w:line="360" w:lineRule="auto"/>
        <w:jc w:val="both"/>
      </w:pPr>
      <w:r>
        <w:t xml:space="preserve">Among those three problems mentioned above, bad management and the unsupportive boss is responsible for the declining in the growth of the business. The recent management of the organization miserably fail to make a good relationship with the investors and also unable to handle the business challenges as well. </w:t>
      </w:r>
      <w:r w:rsidR="00B44727">
        <w:t xml:space="preserve"> </w:t>
      </w:r>
      <w:r>
        <w:t xml:space="preserve">Proper management can make profits for the business. Due to poor leadership in the organization, there are some </w:t>
      </w:r>
      <w:r w:rsidR="003E262C">
        <w:t>lacks</w:t>
      </w:r>
      <w:r>
        <w:t xml:space="preserve"> in the overall communication and which makes a significant negative result for the company. </w:t>
      </w:r>
      <w:r w:rsidR="003E262C">
        <w:t xml:space="preserve">The management should be </w:t>
      </w:r>
      <w:proofErr w:type="gramStart"/>
      <w:r w:rsidR="003E262C">
        <w:t>more strict and effective</w:t>
      </w:r>
      <w:proofErr w:type="gramEnd"/>
      <w:r w:rsidR="003E262C">
        <w:t xml:space="preserve"> as well as the management should be cordial with the investors and the employees so bring out the best from them. </w:t>
      </w:r>
    </w:p>
    <w:p w14:paraId="0000000D" w14:textId="77777777" w:rsidR="005921C4" w:rsidRDefault="00B44727" w:rsidP="009A544D">
      <w:pPr>
        <w:pStyle w:val="Heading1"/>
      </w:pPr>
      <w:bookmarkStart w:id="3" w:name="_Toc88241089"/>
      <w:r>
        <w:t>Implementation of Solution</w:t>
      </w:r>
      <w:bookmarkEnd w:id="3"/>
      <w:r>
        <w:t xml:space="preserve"> </w:t>
      </w:r>
    </w:p>
    <w:p w14:paraId="0000000E" w14:textId="77777777" w:rsidR="005921C4" w:rsidRDefault="00B44727" w:rsidP="009A544D">
      <w:pPr>
        <w:spacing w:before="240" w:after="240" w:line="360" w:lineRule="auto"/>
        <w:jc w:val="both"/>
      </w:pPr>
      <w:r>
        <w:t>After finding the solution to the problem Next plc is facing, the important thing is to implement those solutions in the organization for removing the problems of the organization. The implementation of those solutions can be done in several ways. The business can launch new products to compete with the other companies in the business by maintaining a huge variety of stocks. During the COVID 19 pandemic, the business was hit in several ways and it impacted the sales of the business. The major problem is in increasing the sales of the business that the people do not have that much money due to the global economic slowdown of the pandemic. Hence, the business should think about the expansion of the business in the different countries and zones as well as generating more revenue (</w:t>
      </w:r>
      <w:r>
        <w:rPr>
          <w:color w:val="222222"/>
          <w:highlight w:val="white"/>
        </w:rPr>
        <w:t>Byun et al., 2020</w:t>
      </w:r>
      <w:r>
        <w:t>). Along with those, Next plc can also ask for more money from the investors in order to make a strong digital platform which in return will help the business to promote their business globally and due to that the business can be able to generate huge revenue in return. In today’s time and after the global pandemic, the business is running on digital platforms instead of focusing on retail stores (</w:t>
      </w:r>
      <w:r>
        <w:rPr>
          <w:color w:val="222222"/>
          <w:highlight w:val="white"/>
        </w:rPr>
        <w:t>Collins, 2019</w:t>
      </w:r>
      <w:r>
        <w:t xml:space="preserve">). Hence the business should fund more regarding managing the funds for the promotion of the products. This marketing skill is very helpful for the business as well as for the stakeholders of the business as well. Apart from that, another solution to the problem of suppliers and regarding the supply of the products, there are many suppliers and those suppliers are not getting many orders hence, the suppliers are facing problems and they are not reluctant to supply products as they are making losses. Next plc should work as a distributor for the time being and not focus on the storing of the products. Instead of that, the business should give orders as much as they require, it will help the business to reduce the carrying cost for the products as well as the suppliers can also rely on the other business as </w:t>
      </w:r>
      <w:r>
        <w:lastRenderedPageBreak/>
        <w:t>well (</w:t>
      </w:r>
      <w:proofErr w:type="spellStart"/>
      <w:r>
        <w:rPr>
          <w:color w:val="222222"/>
          <w:highlight w:val="white"/>
        </w:rPr>
        <w:t>Golmohamadi</w:t>
      </w:r>
      <w:proofErr w:type="spellEnd"/>
      <w:r>
        <w:rPr>
          <w:color w:val="222222"/>
          <w:highlight w:val="white"/>
        </w:rPr>
        <w:t xml:space="preserve"> et al., 2019</w:t>
      </w:r>
      <w:r>
        <w:t xml:space="preserve">). Keeping no fixed suppliers and taking the products from the supplier who can deliver the product should be the best alternative in the recent scenario. </w:t>
      </w:r>
    </w:p>
    <w:p w14:paraId="0000000F" w14:textId="77777777" w:rsidR="005921C4" w:rsidRDefault="00B44727" w:rsidP="009A544D">
      <w:pPr>
        <w:pStyle w:val="Heading1"/>
      </w:pPr>
      <w:bookmarkStart w:id="4" w:name="_Toc88241090"/>
      <w:r>
        <w:t>Impact on Stakeholders due to those problems</w:t>
      </w:r>
      <w:bookmarkEnd w:id="4"/>
    </w:p>
    <w:p w14:paraId="00000010" w14:textId="77777777" w:rsidR="005921C4" w:rsidRDefault="00B44727" w:rsidP="009A544D">
      <w:pPr>
        <w:spacing w:before="240" w:after="240" w:line="360" w:lineRule="auto"/>
        <w:jc w:val="both"/>
      </w:pPr>
      <w:r>
        <w:t>Stakeholders of any company are the main pillars. Those are the people who help in the growth of the business (</w:t>
      </w:r>
      <w:proofErr w:type="spellStart"/>
      <w:r>
        <w:rPr>
          <w:color w:val="222222"/>
          <w:highlight w:val="white"/>
        </w:rPr>
        <w:t>Micheler</w:t>
      </w:r>
      <w:proofErr w:type="spellEnd"/>
      <w:r>
        <w:rPr>
          <w:color w:val="222222"/>
          <w:highlight w:val="white"/>
        </w:rPr>
        <w:t>, 2019</w:t>
      </w:r>
      <w:r>
        <w:t xml:space="preserve">). There are several stakeholders in Next plc, such as customers, investors and suppliers. However, the problems faced by Next plc are mainly caused by the suppliers of the business. Customers of the business are also the major reason for the problems of Next plc. Due to the downfall of the business, customers are losing interest in the business and the products of the business. To attract customers, the business has to take much more action to satisfy the customers. To increase the demand of the business, the business should also improve the digital presence and to do that if needed the business can also invest a decent amount of money to reach a large number of customers. The investors, another important stakeholder for the business, have also been disappointed with the performance of the business. This is not a good sign for the business. The suppliers are also switching to another business and supplying the goods to the other competitors of the business. Hence, Next plc should focus on the expansion of the business maintaining the costs at a lower price. In this situation of fewer sales figures the business has to expand at the lowest cost and in doing so, the business has to achieve market share. </w:t>
      </w:r>
    </w:p>
    <w:p w14:paraId="00000011" w14:textId="77777777" w:rsidR="005921C4" w:rsidRDefault="00B44727" w:rsidP="009A544D">
      <w:pPr>
        <w:pStyle w:val="Heading1"/>
      </w:pPr>
      <w:bookmarkStart w:id="5" w:name="_Toc88241091"/>
      <w:r>
        <w:t>Monitoring and Review of the solutions</w:t>
      </w:r>
      <w:bookmarkEnd w:id="5"/>
    </w:p>
    <w:p w14:paraId="00000012" w14:textId="77777777" w:rsidR="005921C4" w:rsidRDefault="00B44727" w:rsidP="009A544D">
      <w:pPr>
        <w:spacing w:before="240" w:after="240" w:line="360" w:lineRule="auto"/>
        <w:jc w:val="both"/>
      </w:pPr>
      <w:r>
        <w:t>After taking the decision to remove those problems, the implementation of those problems is required. The result depends a lot on the monitoring and reviewing of the decisions taken for the betterment or the improvement of the business. Constant monitoring helps the company to check their growth and in case any wrong decisions can be taken then through constant monitoring it can be corrected soon as well (</w:t>
      </w:r>
      <w:proofErr w:type="spellStart"/>
      <w:r>
        <w:rPr>
          <w:color w:val="222222"/>
          <w:highlight w:val="white"/>
        </w:rPr>
        <w:t>Morais</w:t>
      </w:r>
      <w:proofErr w:type="spellEnd"/>
      <w:r>
        <w:rPr>
          <w:color w:val="222222"/>
          <w:highlight w:val="white"/>
        </w:rPr>
        <w:t xml:space="preserve">, </w:t>
      </w:r>
      <w:proofErr w:type="spellStart"/>
      <w:r>
        <w:rPr>
          <w:color w:val="222222"/>
          <w:highlight w:val="white"/>
        </w:rPr>
        <w:t>Kakabadse</w:t>
      </w:r>
      <w:proofErr w:type="spellEnd"/>
      <w:r>
        <w:rPr>
          <w:color w:val="222222"/>
          <w:highlight w:val="white"/>
        </w:rPr>
        <w:t xml:space="preserve"> and </w:t>
      </w:r>
      <w:proofErr w:type="spellStart"/>
      <w:r>
        <w:rPr>
          <w:color w:val="222222"/>
          <w:highlight w:val="white"/>
        </w:rPr>
        <w:t>Kakabadse</w:t>
      </w:r>
      <w:proofErr w:type="spellEnd"/>
      <w:r>
        <w:rPr>
          <w:color w:val="222222"/>
          <w:highlight w:val="white"/>
        </w:rPr>
        <w:t>, 2020</w:t>
      </w:r>
      <w:r>
        <w:t xml:space="preserve">). By doing so, the business can achieve better results. The recent pandemic has also caused major problems regarding the sales of the business. This pandemic has created weak consumer demand in the business. Hence, the increase in demand is the biggest challenge for the business. To increase the demand of the business, the business should also improve the digital presence and to do that if needed the business can also invest a decent amount of money to reach a large number of customers. However, the organization has to constantly track the performance of the customers on the digital media platform. Along with that, the business has to be socially active as this is the only way to attract much more customers and </w:t>
      </w:r>
      <w:r>
        <w:lastRenderedPageBreak/>
        <w:t xml:space="preserve">gain revenue during this difficult time of the pandemic. Thus, the business has to monitor the sales on a regular basis. </w:t>
      </w:r>
    </w:p>
    <w:p w14:paraId="00000013" w14:textId="77777777" w:rsidR="005921C4" w:rsidRDefault="00B44727" w:rsidP="009A544D">
      <w:pPr>
        <w:pStyle w:val="Heading1"/>
      </w:pPr>
      <w:bookmarkStart w:id="6" w:name="_Toc88241092"/>
      <w:r>
        <w:t>Conclusion</w:t>
      </w:r>
      <w:bookmarkEnd w:id="6"/>
      <w:r>
        <w:t xml:space="preserve"> </w:t>
      </w:r>
    </w:p>
    <w:p w14:paraId="00000014" w14:textId="63148116" w:rsidR="005921C4" w:rsidRDefault="00B44727" w:rsidP="009A544D">
      <w:pPr>
        <w:spacing w:before="240" w:after="240" w:line="360" w:lineRule="auto"/>
        <w:jc w:val="both"/>
      </w:pPr>
      <w:r>
        <w:t xml:space="preserve">From the above discussion, the problems of Next plc are discussed and as per the challenges faced by the company, problem-solving and decision-making planning are made. From the discussion, it is seen that the business is facing challenges in increasing the sales as well as there is a problem in the supply chain management of the business. The solutions to those problems are given. The impact of those solutions on the stakeholders is also explained so that the business can understand what should be the role of the stakeholders in the business. Along with that, continuous monitoring and reviewing are also required in Next plc to perform better and overcome challenges. </w:t>
      </w:r>
    </w:p>
    <w:p w14:paraId="24A90515" w14:textId="77777777" w:rsidR="00CA3EB3" w:rsidRDefault="00CA3EB3" w:rsidP="009A544D">
      <w:pPr>
        <w:spacing w:before="240" w:after="240" w:line="360" w:lineRule="auto"/>
        <w:jc w:val="both"/>
      </w:pPr>
    </w:p>
    <w:p w14:paraId="707141BF" w14:textId="77777777" w:rsidR="00CA3EB3" w:rsidRDefault="00CA3EB3" w:rsidP="009A544D">
      <w:pPr>
        <w:pStyle w:val="Heading1"/>
      </w:pPr>
      <w:bookmarkStart w:id="7" w:name="_Toc88241093"/>
    </w:p>
    <w:p w14:paraId="09249CDE" w14:textId="77777777" w:rsidR="00CA3EB3" w:rsidRDefault="00CA3EB3" w:rsidP="009A544D">
      <w:pPr>
        <w:pStyle w:val="Heading1"/>
      </w:pPr>
    </w:p>
    <w:p w14:paraId="68427CFE" w14:textId="77777777" w:rsidR="00CA3EB3" w:rsidRDefault="00CA3EB3" w:rsidP="009A544D">
      <w:pPr>
        <w:pStyle w:val="Heading1"/>
      </w:pPr>
    </w:p>
    <w:p w14:paraId="01C0A010" w14:textId="77777777" w:rsidR="00CA3EB3" w:rsidRDefault="00CA3EB3" w:rsidP="009A544D">
      <w:pPr>
        <w:pStyle w:val="Heading1"/>
      </w:pPr>
    </w:p>
    <w:p w14:paraId="24EC6EF2" w14:textId="77777777" w:rsidR="00CA3EB3" w:rsidRDefault="00CA3EB3" w:rsidP="009A544D">
      <w:pPr>
        <w:pStyle w:val="Heading1"/>
      </w:pPr>
    </w:p>
    <w:p w14:paraId="5FFD0941" w14:textId="77777777" w:rsidR="00CA3EB3" w:rsidRDefault="00CA3EB3" w:rsidP="009A544D">
      <w:pPr>
        <w:pStyle w:val="Heading1"/>
      </w:pPr>
    </w:p>
    <w:p w14:paraId="32AC0D31" w14:textId="77777777" w:rsidR="00CA3EB3" w:rsidRDefault="00CA3EB3" w:rsidP="009A544D">
      <w:pPr>
        <w:pStyle w:val="Heading1"/>
      </w:pPr>
    </w:p>
    <w:p w14:paraId="6FAD4710" w14:textId="77777777" w:rsidR="00CA3EB3" w:rsidRDefault="00CA3EB3" w:rsidP="009A544D">
      <w:pPr>
        <w:pStyle w:val="Heading1"/>
      </w:pPr>
    </w:p>
    <w:p w14:paraId="4AE2DEFF" w14:textId="77777777" w:rsidR="00CA3EB3" w:rsidRDefault="00CA3EB3" w:rsidP="009A544D">
      <w:pPr>
        <w:pStyle w:val="Heading1"/>
      </w:pPr>
    </w:p>
    <w:p w14:paraId="00000015" w14:textId="1FC96FF8" w:rsidR="005921C4" w:rsidRDefault="00B44727" w:rsidP="009A544D">
      <w:pPr>
        <w:pStyle w:val="Heading1"/>
      </w:pPr>
      <w:r>
        <w:t>References</w:t>
      </w:r>
      <w:bookmarkEnd w:id="7"/>
    </w:p>
    <w:p w14:paraId="7D158111" w14:textId="77777777" w:rsidR="009A544D" w:rsidRDefault="009A544D" w:rsidP="009A544D">
      <w:pPr>
        <w:spacing w:before="240" w:after="240" w:line="360" w:lineRule="auto"/>
        <w:jc w:val="both"/>
      </w:pPr>
      <w:r>
        <w:rPr>
          <w:color w:val="222222"/>
          <w:highlight w:val="white"/>
        </w:rPr>
        <w:t xml:space="preserve">Byun, S.E., Han, S., Kim, H. and </w:t>
      </w:r>
      <w:proofErr w:type="spellStart"/>
      <w:r>
        <w:rPr>
          <w:color w:val="222222"/>
          <w:highlight w:val="white"/>
        </w:rPr>
        <w:t>Centrallo</w:t>
      </w:r>
      <w:proofErr w:type="spellEnd"/>
      <w:r>
        <w:rPr>
          <w:color w:val="222222"/>
          <w:highlight w:val="white"/>
        </w:rPr>
        <w:t xml:space="preserve">, C., 2020. US small retail businesses’ perception of competition: Looking through a lens of fear, confidence, or cooperation. </w:t>
      </w:r>
      <w:r>
        <w:rPr>
          <w:i/>
          <w:color w:val="222222"/>
          <w:highlight w:val="white"/>
        </w:rPr>
        <w:t>Journal of Retailing and Consumer Services</w:t>
      </w:r>
      <w:r>
        <w:rPr>
          <w:color w:val="222222"/>
          <w:highlight w:val="white"/>
        </w:rPr>
        <w:t xml:space="preserve">, </w:t>
      </w:r>
      <w:r>
        <w:rPr>
          <w:i/>
          <w:color w:val="222222"/>
          <w:highlight w:val="white"/>
        </w:rPr>
        <w:t>52</w:t>
      </w:r>
      <w:r>
        <w:rPr>
          <w:color w:val="222222"/>
          <w:highlight w:val="white"/>
        </w:rPr>
        <w:t xml:space="preserve">, p.101925. </w:t>
      </w:r>
      <w:r>
        <w:t xml:space="preserve">Available at: </w:t>
      </w:r>
      <w:hyperlink r:id="rId10">
        <w:r>
          <w:rPr>
            <w:color w:val="1155CC"/>
            <w:u w:val="single"/>
          </w:rPr>
          <w:t>https://e-tarjome.com/storage/panel/fileuploads/2019-12-21/1576923173_E14109-e-tarjome.pdf</w:t>
        </w:r>
      </w:hyperlink>
      <w:r>
        <w:t xml:space="preserve"> </w:t>
      </w:r>
    </w:p>
    <w:p w14:paraId="3D0575E4" w14:textId="77777777" w:rsidR="009A544D" w:rsidRDefault="009A544D" w:rsidP="009A544D">
      <w:pPr>
        <w:spacing w:before="240" w:after="240" w:line="360" w:lineRule="auto"/>
        <w:jc w:val="both"/>
      </w:pPr>
      <w:r>
        <w:rPr>
          <w:color w:val="222222"/>
          <w:highlight w:val="white"/>
        </w:rPr>
        <w:t xml:space="preserve">Collins, R., 2019. Marketing Implications of Utilizing Augmented Reality for In-Store Retailing. </w:t>
      </w:r>
      <w:r>
        <w:t xml:space="preserve">Available at: </w:t>
      </w:r>
      <w:hyperlink r:id="rId11">
        <w:r>
          <w:rPr>
            <w:color w:val="1155CC"/>
            <w:u w:val="single"/>
          </w:rPr>
          <w:t>https://repository.tcu.edu/bitstream/handle/116099117/27083/Collins__Race-Honors_Project.pdf?sequence=1</w:t>
        </w:r>
      </w:hyperlink>
      <w:r>
        <w:t xml:space="preserve"> </w:t>
      </w:r>
    </w:p>
    <w:p w14:paraId="15888A77" w14:textId="77777777" w:rsidR="009A544D" w:rsidRDefault="009A544D" w:rsidP="009A544D">
      <w:pPr>
        <w:spacing w:before="240" w:after="240" w:line="360" w:lineRule="auto"/>
        <w:jc w:val="both"/>
      </w:pPr>
      <w:proofErr w:type="spellStart"/>
      <w:r>
        <w:rPr>
          <w:color w:val="222222"/>
          <w:highlight w:val="white"/>
        </w:rPr>
        <w:t>Golmohamadi</w:t>
      </w:r>
      <w:proofErr w:type="spellEnd"/>
      <w:r>
        <w:rPr>
          <w:color w:val="222222"/>
          <w:highlight w:val="white"/>
        </w:rPr>
        <w:t xml:space="preserve">, H., </w:t>
      </w:r>
      <w:proofErr w:type="spellStart"/>
      <w:r>
        <w:rPr>
          <w:color w:val="222222"/>
          <w:highlight w:val="white"/>
        </w:rPr>
        <w:t>Keypour</w:t>
      </w:r>
      <w:proofErr w:type="spellEnd"/>
      <w:r>
        <w:rPr>
          <w:color w:val="222222"/>
          <w:highlight w:val="white"/>
        </w:rPr>
        <w:t xml:space="preserve">, R., </w:t>
      </w:r>
      <w:proofErr w:type="spellStart"/>
      <w:r>
        <w:rPr>
          <w:color w:val="222222"/>
          <w:highlight w:val="white"/>
        </w:rPr>
        <w:t>Bak</w:t>
      </w:r>
      <w:proofErr w:type="spellEnd"/>
      <w:r>
        <w:rPr>
          <w:color w:val="222222"/>
          <w:highlight w:val="white"/>
        </w:rPr>
        <w:t xml:space="preserve">-Jensen, B. and Pillai, J.R., 2019. Optimization of household energy consumption towards day-ahead retail electricity price in home energy management systems. </w:t>
      </w:r>
      <w:r>
        <w:rPr>
          <w:i/>
          <w:color w:val="222222"/>
          <w:highlight w:val="white"/>
        </w:rPr>
        <w:t>Sustainable Cities and Society</w:t>
      </w:r>
      <w:r>
        <w:rPr>
          <w:color w:val="222222"/>
          <w:highlight w:val="white"/>
        </w:rPr>
        <w:t xml:space="preserve">, </w:t>
      </w:r>
      <w:r>
        <w:rPr>
          <w:i/>
          <w:color w:val="222222"/>
          <w:highlight w:val="white"/>
        </w:rPr>
        <w:t>47</w:t>
      </w:r>
      <w:r>
        <w:rPr>
          <w:color w:val="222222"/>
          <w:highlight w:val="white"/>
        </w:rPr>
        <w:t xml:space="preserve">, p.101468. </w:t>
      </w:r>
      <w:r>
        <w:t xml:space="preserve">Available at: </w:t>
      </w:r>
      <w:hyperlink r:id="rId12">
        <w:r>
          <w:rPr>
            <w:color w:val="1155CC"/>
            <w:u w:val="single"/>
          </w:rPr>
          <w:t>https://vbn.aau.dk/ws/portalfiles/portal/316030831/Optimization_of_Household_Energy_Consumption_towards_Day_2019_Sustainable_C.pdf</w:t>
        </w:r>
      </w:hyperlink>
      <w:r>
        <w:t xml:space="preserve"> </w:t>
      </w:r>
    </w:p>
    <w:p w14:paraId="3234BA84" w14:textId="77777777" w:rsidR="009A544D" w:rsidRDefault="009A544D" w:rsidP="009A544D">
      <w:pPr>
        <w:spacing w:before="240" w:after="240" w:line="360" w:lineRule="auto"/>
        <w:jc w:val="both"/>
      </w:pPr>
      <w:proofErr w:type="spellStart"/>
      <w:r>
        <w:rPr>
          <w:color w:val="222222"/>
          <w:highlight w:val="white"/>
        </w:rPr>
        <w:lastRenderedPageBreak/>
        <w:t>Komarova</w:t>
      </w:r>
      <w:proofErr w:type="spellEnd"/>
      <w:r>
        <w:rPr>
          <w:color w:val="222222"/>
          <w:highlight w:val="white"/>
        </w:rPr>
        <w:t xml:space="preserve">, I.P. and </w:t>
      </w:r>
      <w:proofErr w:type="spellStart"/>
      <w:r>
        <w:rPr>
          <w:color w:val="222222"/>
          <w:highlight w:val="white"/>
        </w:rPr>
        <w:t>Ustyuzhanin</w:t>
      </w:r>
      <w:proofErr w:type="spellEnd"/>
      <w:r>
        <w:rPr>
          <w:color w:val="222222"/>
          <w:highlight w:val="white"/>
        </w:rPr>
        <w:t xml:space="preserve">, V.L., 2017. Problems of companies’ sustainable competitiveness. </w:t>
      </w:r>
      <w:proofErr w:type="spellStart"/>
      <w:r>
        <w:rPr>
          <w:i/>
          <w:color w:val="222222"/>
          <w:highlight w:val="white"/>
        </w:rPr>
        <w:t>Espacios</w:t>
      </w:r>
      <w:proofErr w:type="spellEnd"/>
      <w:r>
        <w:rPr>
          <w:color w:val="222222"/>
          <w:highlight w:val="white"/>
        </w:rPr>
        <w:t xml:space="preserve">, </w:t>
      </w:r>
      <w:r>
        <w:rPr>
          <w:i/>
          <w:color w:val="222222"/>
          <w:highlight w:val="white"/>
        </w:rPr>
        <w:t>38</w:t>
      </w:r>
      <w:r>
        <w:rPr>
          <w:color w:val="222222"/>
          <w:highlight w:val="white"/>
        </w:rPr>
        <w:t xml:space="preserve">(62), pp.23-23. </w:t>
      </w:r>
      <w:r>
        <w:t xml:space="preserve">Available at: </w:t>
      </w:r>
      <w:hyperlink r:id="rId13">
        <w:r>
          <w:rPr>
            <w:color w:val="1155CC"/>
            <w:u w:val="single"/>
          </w:rPr>
          <w:t>https://www.revistaespacios.com/a17v38n62/a17v38n62p23.pdf</w:t>
        </w:r>
      </w:hyperlink>
    </w:p>
    <w:p w14:paraId="2BE43824" w14:textId="77777777" w:rsidR="009A544D" w:rsidRDefault="009A544D" w:rsidP="009A544D">
      <w:pPr>
        <w:spacing w:before="240" w:after="240" w:line="360" w:lineRule="auto"/>
        <w:jc w:val="both"/>
      </w:pPr>
      <w:proofErr w:type="spellStart"/>
      <w:r>
        <w:rPr>
          <w:color w:val="222222"/>
          <w:highlight w:val="white"/>
        </w:rPr>
        <w:t>Kunc</w:t>
      </w:r>
      <w:proofErr w:type="spellEnd"/>
      <w:r>
        <w:rPr>
          <w:color w:val="222222"/>
          <w:highlight w:val="white"/>
        </w:rPr>
        <w:t xml:space="preserve">, M., 2019, December. Strategic planning: The role of hybrid modelling. In </w:t>
      </w:r>
      <w:r>
        <w:rPr>
          <w:i/>
          <w:color w:val="222222"/>
          <w:highlight w:val="white"/>
        </w:rPr>
        <w:t xml:space="preserve">2019 </w:t>
      </w:r>
      <w:proofErr w:type="gramStart"/>
      <w:r>
        <w:rPr>
          <w:i/>
          <w:color w:val="222222"/>
          <w:highlight w:val="white"/>
        </w:rPr>
        <w:t>Winter</w:t>
      </w:r>
      <w:proofErr w:type="gramEnd"/>
      <w:r>
        <w:rPr>
          <w:i/>
          <w:color w:val="222222"/>
          <w:highlight w:val="white"/>
        </w:rPr>
        <w:t xml:space="preserve"> Simulation Conference (WSC)</w:t>
      </w:r>
      <w:r>
        <w:rPr>
          <w:color w:val="222222"/>
          <w:highlight w:val="white"/>
        </w:rPr>
        <w:t xml:space="preserve"> (pp. 1280-1291). IEEE. </w:t>
      </w:r>
      <w:r>
        <w:t xml:space="preserve">Available at: </w:t>
      </w:r>
      <w:hyperlink r:id="rId14">
        <w:r>
          <w:rPr>
            <w:color w:val="1155CC"/>
            <w:u w:val="single"/>
          </w:rPr>
          <w:t>https://www.anylogic.fr/upload/iblock/470/470f961cd25b01b4cdecb007d8285f3a.pdf</w:t>
        </w:r>
      </w:hyperlink>
      <w:r>
        <w:t xml:space="preserve"> </w:t>
      </w:r>
    </w:p>
    <w:p w14:paraId="6D4A7CEA" w14:textId="77777777" w:rsidR="009A544D" w:rsidRDefault="009A544D" w:rsidP="009A544D">
      <w:pPr>
        <w:spacing w:before="240" w:after="240" w:line="360" w:lineRule="auto"/>
        <w:jc w:val="both"/>
      </w:pPr>
      <w:proofErr w:type="spellStart"/>
      <w:r>
        <w:rPr>
          <w:color w:val="222222"/>
          <w:highlight w:val="white"/>
        </w:rPr>
        <w:t>Micheler</w:t>
      </w:r>
      <w:proofErr w:type="spellEnd"/>
      <w:r>
        <w:rPr>
          <w:color w:val="222222"/>
          <w:highlight w:val="white"/>
        </w:rPr>
        <w:t xml:space="preserve">, E., 2019. Intermediated securities from the perspective of investors: problems, quick fixes and long-term solutions. </w:t>
      </w:r>
      <w:r>
        <w:t xml:space="preserve">Available at: </w:t>
      </w:r>
      <w:hyperlink r:id="rId15">
        <w:r>
          <w:rPr>
            <w:color w:val="1155CC"/>
            <w:u w:val="single"/>
          </w:rPr>
          <w:t>http://eprints.lse.ac.uk/89187/1/Micheler_Intermediated_securities_Accepted.pdf</w:t>
        </w:r>
      </w:hyperlink>
      <w:r>
        <w:t xml:space="preserve"> </w:t>
      </w:r>
    </w:p>
    <w:p w14:paraId="5DA713EB" w14:textId="77777777" w:rsidR="009A544D" w:rsidRDefault="009A544D" w:rsidP="009A544D">
      <w:pPr>
        <w:spacing w:before="240" w:after="240" w:line="360" w:lineRule="auto"/>
        <w:jc w:val="both"/>
      </w:pPr>
      <w:proofErr w:type="spellStart"/>
      <w:r>
        <w:rPr>
          <w:color w:val="222222"/>
          <w:highlight w:val="white"/>
        </w:rPr>
        <w:t>Moagar</w:t>
      </w:r>
      <w:proofErr w:type="spellEnd"/>
      <w:r>
        <w:rPr>
          <w:color w:val="222222"/>
          <w:highlight w:val="white"/>
        </w:rPr>
        <w:t xml:space="preserve">-Poladian, S., </w:t>
      </w:r>
      <w:proofErr w:type="spellStart"/>
      <w:r>
        <w:rPr>
          <w:color w:val="222222"/>
          <w:highlight w:val="white"/>
        </w:rPr>
        <w:t>Dumitrescu</w:t>
      </w:r>
      <w:proofErr w:type="spellEnd"/>
      <w:r>
        <w:rPr>
          <w:color w:val="222222"/>
          <w:highlight w:val="white"/>
        </w:rPr>
        <w:t xml:space="preserve">, G.C. and </w:t>
      </w:r>
      <w:proofErr w:type="spellStart"/>
      <w:r>
        <w:rPr>
          <w:color w:val="222222"/>
          <w:highlight w:val="white"/>
        </w:rPr>
        <w:t>Tanase</w:t>
      </w:r>
      <w:proofErr w:type="spellEnd"/>
      <w:r>
        <w:rPr>
          <w:color w:val="222222"/>
          <w:highlight w:val="white"/>
        </w:rPr>
        <w:t xml:space="preserve">, I.A., 2017. Retail e-Commerce (E-tail)-evolution, characteristics and perspectives in China, the USA and Europe. </w:t>
      </w:r>
      <w:r>
        <w:rPr>
          <w:i/>
          <w:color w:val="222222"/>
          <w:highlight w:val="white"/>
        </w:rPr>
        <w:t>Global Economic Observer</w:t>
      </w:r>
      <w:r>
        <w:rPr>
          <w:color w:val="222222"/>
          <w:highlight w:val="white"/>
        </w:rPr>
        <w:t xml:space="preserve">, </w:t>
      </w:r>
      <w:r>
        <w:rPr>
          <w:i/>
          <w:color w:val="222222"/>
          <w:highlight w:val="white"/>
        </w:rPr>
        <w:t>5</w:t>
      </w:r>
      <w:r>
        <w:rPr>
          <w:color w:val="222222"/>
          <w:highlight w:val="white"/>
        </w:rPr>
        <w:t xml:space="preserve">(1), p.167. </w:t>
      </w:r>
      <w:r>
        <w:t xml:space="preserve">Available at: </w:t>
      </w:r>
      <w:hyperlink r:id="rId16">
        <w:r>
          <w:rPr>
            <w:color w:val="1155CC"/>
            <w:u w:val="single"/>
          </w:rPr>
          <w:t>http://www.globeco.ro/wp-content/uploads/vol/split/vol_5_no_1/geo_2017_vol5_no1_art_020.pdf</w:t>
        </w:r>
      </w:hyperlink>
      <w:r>
        <w:t xml:space="preserve"> </w:t>
      </w:r>
    </w:p>
    <w:p w14:paraId="6DB40266" w14:textId="77777777" w:rsidR="009A544D" w:rsidRDefault="009A544D" w:rsidP="009A544D">
      <w:pPr>
        <w:spacing w:before="240" w:after="240" w:line="360" w:lineRule="auto"/>
        <w:jc w:val="both"/>
      </w:pPr>
      <w:proofErr w:type="spellStart"/>
      <w:r>
        <w:rPr>
          <w:color w:val="222222"/>
          <w:highlight w:val="white"/>
        </w:rPr>
        <w:t>Morais</w:t>
      </w:r>
      <w:proofErr w:type="spellEnd"/>
      <w:r>
        <w:rPr>
          <w:color w:val="222222"/>
          <w:highlight w:val="white"/>
        </w:rPr>
        <w:t xml:space="preserve">, F., </w:t>
      </w:r>
      <w:proofErr w:type="spellStart"/>
      <w:r>
        <w:rPr>
          <w:color w:val="222222"/>
          <w:highlight w:val="white"/>
        </w:rPr>
        <w:t>Kakabadse</w:t>
      </w:r>
      <w:proofErr w:type="spellEnd"/>
      <w:r>
        <w:rPr>
          <w:color w:val="222222"/>
          <w:highlight w:val="white"/>
        </w:rPr>
        <w:t xml:space="preserve">, A. and </w:t>
      </w:r>
      <w:proofErr w:type="spellStart"/>
      <w:r>
        <w:rPr>
          <w:color w:val="222222"/>
          <w:highlight w:val="white"/>
        </w:rPr>
        <w:t>Kakabadse</w:t>
      </w:r>
      <w:proofErr w:type="spellEnd"/>
      <w:r>
        <w:rPr>
          <w:color w:val="222222"/>
          <w:highlight w:val="white"/>
        </w:rPr>
        <w:t xml:space="preserve">, N., 2020. Leading through discontinuous change: A typology of problems and leadership approaches in UK boards. </w:t>
      </w:r>
      <w:r>
        <w:rPr>
          <w:i/>
          <w:color w:val="222222"/>
          <w:highlight w:val="white"/>
        </w:rPr>
        <w:t>Long Range Planning</w:t>
      </w:r>
      <w:r>
        <w:rPr>
          <w:color w:val="222222"/>
          <w:highlight w:val="white"/>
        </w:rPr>
        <w:t xml:space="preserve">, </w:t>
      </w:r>
      <w:r>
        <w:rPr>
          <w:i/>
          <w:color w:val="222222"/>
          <w:highlight w:val="white"/>
        </w:rPr>
        <w:t>53</w:t>
      </w:r>
      <w:r>
        <w:rPr>
          <w:color w:val="222222"/>
          <w:highlight w:val="white"/>
        </w:rPr>
        <w:t xml:space="preserve">(2), p.101870. </w:t>
      </w:r>
      <w:r>
        <w:t xml:space="preserve">Available at: </w:t>
      </w:r>
      <w:hyperlink r:id="rId17">
        <w:r>
          <w:rPr>
            <w:color w:val="1155CC"/>
            <w:u w:val="single"/>
          </w:rPr>
          <w:t>https://centaur.reading.ac.uk/82273/1/FM-AK-NK%20_LongRangePlanning_Accepted%2013.02.2019.pdf</w:t>
        </w:r>
      </w:hyperlink>
      <w:r>
        <w:t xml:space="preserve"> </w:t>
      </w:r>
    </w:p>
    <w:p w14:paraId="2DCCEFB4" w14:textId="77777777" w:rsidR="009A544D" w:rsidRDefault="009A544D" w:rsidP="009A544D">
      <w:pPr>
        <w:spacing w:before="240" w:after="240" w:line="360" w:lineRule="auto"/>
        <w:jc w:val="both"/>
      </w:pPr>
      <w:proofErr w:type="spellStart"/>
      <w:r>
        <w:rPr>
          <w:color w:val="222222"/>
          <w:highlight w:val="white"/>
        </w:rPr>
        <w:t>Ouden</w:t>
      </w:r>
      <w:proofErr w:type="spellEnd"/>
      <w:r>
        <w:rPr>
          <w:color w:val="222222"/>
          <w:highlight w:val="white"/>
        </w:rPr>
        <w:t xml:space="preserve">, B.A., 2021. </w:t>
      </w:r>
      <w:r>
        <w:rPr>
          <w:i/>
          <w:color w:val="222222"/>
          <w:highlight w:val="white"/>
        </w:rPr>
        <w:t>Stock market performance of the retail industry under the COVID-19 pandemic</w:t>
      </w:r>
      <w:r>
        <w:rPr>
          <w:color w:val="222222"/>
          <w:highlight w:val="white"/>
        </w:rPr>
        <w:t xml:space="preserve"> (Bachelor's thesis, University of Twente). </w:t>
      </w:r>
      <w:r>
        <w:t xml:space="preserve">Available at: </w:t>
      </w:r>
      <w:hyperlink r:id="rId18">
        <w:r>
          <w:rPr>
            <w:color w:val="1155CC"/>
            <w:u w:val="single"/>
          </w:rPr>
          <w:t>http://essay.utwente.nl/86628/1/den%20Ouden_BA_BMS.pdf</w:t>
        </w:r>
      </w:hyperlink>
      <w:r>
        <w:t xml:space="preserve"> </w:t>
      </w:r>
    </w:p>
    <w:p w14:paraId="291F250E" w14:textId="77777777" w:rsidR="004D7BBD" w:rsidRDefault="009A544D" w:rsidP="009A544D">
      <w:pPr>
        <w:spacing w:before="240" w:after="240" w:line="360" w:lineRule="auto"/>
        <w:jc w:val="both"/>
        <w:sectPr w:rsidR="004D7BBD" w:rsidSect="004D7BBD">
          <w:pgSz w:w="11909" w:h="16834"/>
          <w:pgMar w:top="1440" w:right="1440" w:bottom="1440" w:left="1440" w:header="720" w:footer="720" w:gutter="0"/>
          <w:pgNumType w:start="1"/>
          <w:cols w:space="720"/>
        </w:sectPr>
      </w:pPr>
      <w:r>
        <w:rPr>
          <w:color w:val="222222"/>
          <w:highlight w:val="white"/>
        </w:rPr>
        <w:t xml:space="preserve">Stevenson, M. and Cole, R., 2018. Modern slavery in supply chains: a secondary data analysis of detection, remediation and disclosure. </w:t>
      </w:r>
      <w:r>
        <w:rPr>
          <w:i/>
          <w:color w:val="222222"/>
          <w:highlight w:val="white"/>
        </w:rPr>
        <w:t>Supply Chain Management: An International Journal</w:t>
      </w:r>
      <w:r>
        <w:rPr>
          <w:color w:val="222222"/>
          <w:highlight w:val="white"/>
        </w:rPr>
        <w:t xml:space="preserve">. </w:t>
      </w:r>
      <w:r>
        <w:t>Available</w:t>
      </w:r>
    </w:p>
    <w:p w14:paraId="2A148E8E" w14:textId="4834B561" w:rsidR="009A544D" w:rsidRDefault="009A544D" w:rsidP="009A544D">
      <w:pPr>
        <w:spacing w:before="240" w:after="240" w:line="360" w:lineRule="auto"/>
        <w:jc w:val="both"/>
      </w:pPr>
      <w:r>
        <w:lastRenderedPageBreak/>
        <w:t xml:space="preserve"> at: </w:t>
      </w:r>
      <w:hyperlink r:id="rId19">
        <w:r>
          <w:rPr>
            <w:color w:val="1155CC"/>
            <w:u w:val="single"/>
          </w:rPr>
          <w:t>https://eprints.lancs.ac.uk/id/eprint/124817/1/PDF_Proof.pdf</w:t>
        </w:r>
      </w:hyperlink>
    </w:p>
    <w:sectPr w:rsidR="009A544D" w:rsidSect="004D7BBD">
      <w:pgSz w:w="16834" w:h="11909"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E0FC7" w14:textId="77777777" w:rsidR="00DC2BA8" w:rsidRDefault="00DC2BA8" w:rsidP="009A544D">
      <w:pPr>
        <w:spacing w:line="240" w:lineRule="auto"/>
      </w:pPr>
      <w:r>
        <w:separator/>
      </w:r>
    </w:p>
  </w:endnote>
  <w:endnote w:type="continuationSeparator" w:id="0">
    <w:p w14:paraId="4D0C3A79" w14:textId="77777777" w:rsidR="00DC2BA8" w:rsidRDefault="00DC2BA8" w:rsidP="009A54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1824710"/>
      <w:docPartObj>
        <w:docPartGallery w:val="Page Numbers (Bottom of Page)"/>
        <w:docPartUnique/>
      </w:docPartObj>
    </w:sdtPr>
    <w:sdtEndPr/>
    <w:sdtContent>
      <w:sdt>
        <w:sdtPr>
          <w:id w:val="1227496802"/>
          <w:docPartObj>
            <w:docPartGallery w:val="Page Numbers (Top of Page)"/>
            <w:docPartUnique/>
          </w:docPartObj>
        </w:sdtPr>
        <w:sdtEndPr/>
        <w:sdtContent>
          <w:p w14:paraId="24767AEF" w14:textId="77777777" w:rsidR="004D7BBD" w:rsidRDefault="004D7BB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9</w:t>
            </w:r>
            <w:r>
              <w:rPr>
                <w:b/>
                <w:bCs/>
                <w:sz w:val="24"/>
                <w:szCs w:val="24"/>
              </w:rPr>
              <w:fldChar w:fldCharType="end"/>
            </w:r>
          </w:p>
        </w:sdtContent>
      </w:sdt>
    </w:sdtContent>
  </w:sdt>
  <w:p w14:paraId="7056D5EC" w14:textId="77777777" w:rsidR="004D7BBD" w:rsidRDefault="004D7B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3641577"/>
      <w:docPartObj>
        <w:docPartGallery w:val="Page Numbers (Bottom of Page)"/>
        <w:docPartUnique/>
      </w:docPartObj>
    </w:sdtPr>
    <w:sdtEndPr/>
    <w:sdtContent>
      <w:sdt>
        <w:sdtPr>
          <w:id w:val="-1769616900"/>
          <w:docPartObj>
            <w:docPartGallery w:val="Page Numbers (Top of Page)"/>
            <w:docPartUnique/>
          </w:docPartObj>
        </w:sdtPr>
        <w:sdtEndPr/>
        <w:sdtContent>
          <w:p w14:paraId="7285A5D7" w14:textId="5EB88E59" w:rsidR="009A544D" w:rsidRDefault="009A544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DA7CC9E" w14:textId="77777777" w:rsidR="009A544D" w:rsidRDefault="009A544D">
    <w:pPr>
      <w:pStyle w:val="Footer"/>
    </w:pPr>
  </w:p>
  <w:p w14:paraId="7C82C45C" w14:textId="77777777" w:rsidR="001A767C" w:rsidRDefault="001A767C"/>
  <w:p w14:paraId="61FFDBA8" w14:textId="77777777" w:rsidR="001A767C" w:rsidRDefault="001A767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9CD84" w14:textId="77777777" w:rsidR="00DC2BA8" w:rsidRDefault="00DC2BA8" w:rsidP="009A544D">
      <w:pPr>
        <w:spacing w:line="240" w:lineRule="auto"/>
      </w:pPr>
      <w:r>
        <w:separator/>
      </w:r>
    </w:p>
  </w:footnote>
  <w:footnote w:type="continuationSeparator" w:id="0">
    <w:p w14:paraId="5BC37446" w14:textId="77777777" w:rsidR="00DC2BA8" w:rsidRDefault="00DC2BA8" w:rsidP="009A544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F4FE5" w14:textId="77777777" w:rsidR="004D7BBD" w:rsidRDefault="004D7BBD">
    <w:pP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1C4"/>
    <w:rsid w:val="001A767C"/>
    <w:rsid w:val="0032782F"/>
    <w:rsid w:val="003E262C"/>
    <w:rsid w:val="004D7BBD"/>
    <w:rsid w:val="005921C4"/>
    <w:rsid w:val="005E5F9D"/>
    <w:rsid w:val="00876A6E"/>
    <w:rsid w:val="009A544D"/>
    <w:rsid w:val="00B44727"/>
    <w:rsid w:val="00CA3EB3"/>
    <w:rsid w:val="00DC2BA8"/>
    <w:rsid w:val="00EB0847"/>
    <w:rsid w:val="00FB100C"/>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D9FF8"/>
  <w15:docId w15:val="{D98560BC-7040-4AB5-A9F7-77A9FAC03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A544D"/>
    <w:pPr>
      <w:keepNext/>
      <w:keepLines/>
      <w:spacing w:before="400" w:after="120"/>
      <w:jc w:val="both"/>
      <w:outlineLvl w:val="0"/>
    </w:pPr>
    <w:rPr>
      <w:b/>
      <w:color w:val="000000" w:themeColor="text1"/>
      <w:sz w:val="28"/>
      <w:szCs w:val="40"/>
    </w:rPr>
  </w:style>
  <w:style w:type="paragraph" w:styleId="Heading2">
    <w:name w:val="heading 2"/>
    <w:basedOn w:val="Normal"/>
    <w:next w:val="Normal"/>
    <w:uiPriority w:val="9"/>
    <w:semiHidden/>
    <w:unhideWhenUsed/>
    <w:qFormat/>
    <w:rsid w:val="009A544D"/>
    <w:pPr>
      <w:keepNext/>
      <w:keepLines/>
      <w:spacing w:before="360" w:after="120"/>
      <w:jc w:val="both"/>
      <w:outlineLvl w:val="1"/>
    </w:pPr>
    <w:rPr>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5"/>
    </w:rPr>
  </w:style>
  <w:style w:type="character" w:customStyle="1" w:styleId="CommentTextChar">
    <w:name w:val="Comment Text Char"/>
    <w:basedOn w:val="DefaultParagraphFont"/>
    <w:link w:val="CommentText"/>
    <w:uiPriority w:val="99"/>
    <w:semiHidden/>
    <w:rPr>
      <w:sz w:val="20"/>
      <w:szCs w:val="25"/>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nhideWhenUsed/>
    <w:rsid w:val="009A544D"/>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9A544D"/>
    <w:rPr>
      <w:szCs w:val="28"/>
    </w:rPr>
  </w:style>
  <w:style w:type="paragraph" w:styleId="Footer">
    <w:name w:val="footer"/>
    <w:basedOn w:val="Normal"/>
    <w:link w:val="FooterChar"/>
    <w:uiPriority w:val="99"/>
    <w:unhideWhenUsed/>
    <w:rsid w:val="009A544D"/>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9A544D"/>
    <w:rPr>
      <w:szCs w:val="28"/>
    </w:rPr>
  </w:style>
  <w:style w:type="paragraph" w:styleId="TOCHeading">
    <w:name w:val="TOC Heading"/>
    <w:basedOn w:val="Heading1"/>
    <w:next w:val="Normal"/>
    <w:uiPriority w:val="39"/>
    <w:unhideWhenUsed/>
    <w:qFormat/>
    <w:rsid w:val="009A544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9A544D"/>
    <w:pPr>
      <w:spacing w:after="100"/>
    </w:pPr>
    <w:rPr>
      <w:szCs w:val="28"/>
    </w:rPr>
  </w:style>
  <w:style w:type="character" w:styleId="Hyperlink">
    <w:name w:val="Hyperlink"/>
    <w:basedOn w:val="DefaultParagraphFont"/>
    <w:uiPriority w:val="99"/>
    <w:unhideWhenUsed/>
    <w:rsid w:val="009A544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revistaespacios.com/a17v38n62/a17v38n62p23.pdf" TargetMode="External"/><Relationship Id="rId18" Type="http://schemas.openxmlformats.org/officeDocument/2006/relationships/hyperlink" Target="http://essay.utwente.nl/86628/1/den%20Ouden_BA_BMS.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vbn.aau.dk/ws/portalfiles/portal/316030831/Optimization_of_Household_Energy_Consumption_towards_Day_2019_Sustainable_C.pdf" TargetMode="External"/><Relationship Id="rId17" Type="http://schemas.openxmlformats.org/officeDocument/2006/relationships/hyperlink" Target="https://centaur.reading.ac.uk/82273/1/FM-AK-NK%20_LongRangePlanning_Accepted%2013.02.2019.pdf" TargetMode="External"/><Relationship Id="rId2" Type="http://schemas.openxmlformats.org/officeDocument/2006/relationships/styles" Target="styles.xml"/><Relationship Id="rId16" Type="http://schemas.openxmlformats.org/officeDocument/2006/relationships/hyperlink" Target="http://www.globeco.ro/wp-content/uploads/vol/split/vol_5_no_1/geo_2017_vol5_no1_art_020.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repository.tcu.edu/bitstream/handle/116099117/27083/Collins__Race-Honors_Project.pdf?sequence=1" TargetMode="External"/><Relationship Id="rId5" Type="http://schemas.openxmlformats.org/officeDocument/2006/relationships/footnotes" Target="footnotes.xml"/><Relationship Id="rId15" Type="http://schemas.openxmlformats.org/officeDocument/2006/relationships/hyperlink" Target="http://eprints.lse.ac.uk/89187/1/Micheler_Intermediated_securities_Accepted.pdf" TargetMode="External"/><Relationship Id="rId10" Type="http://schemas.openxmlformats.org/officeDocument/2006/relationships/hyperlink" Target="https://e-tarjome.com/storage/panel/fileuploads/2019-12-21/1576923173_E14109-e-tarjome.pdf" TargetMode="External"/><Relationship Id="rId19" Type="http://schemas.openxmlformats.org/officeDocument/2006/relationships/hyperlink" Target="https://eprints.lancs.ac.uk/id/eprint/124817/1/PDF_Proof.pdf"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www.anylogic.fr/upload/iblock/470/470f961cd25b01b4cdecb007d8285f3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787EEA-3735-44F4-8AF0-DC3EB739E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2536</Words>
  <Characters>14461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Narcis Andrei Mindru (2021407)</cp:lastModifiedBy>
  <cp:revision>2</cp:revision>
  <dcterms:created xsi:type="dcterms:W3CDTF">2022-01-03T18:21:00Z</dcterms:created>
  <dcterms:modified xsi:type="dcterms:W3CDTF">2022-01-03T18:21:00Z</dcterms:modified>
</cp:coreProperties>
</file>