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8496B0" w:themeColor="text2" w:themeTint="99"/>
  <w:body>
    <w:p w14:paraId="20505B04" w14:textId="77777777" w:rsidR="5A453747" w:rsidRDefault="00012B16">
      <w:bookmarkStart w:id="0" w:name="_Hlk171857331"/>
      <w:bookmarkStart w:id="1" w:name="_Hlk171857589"/>
      <w:r>
        <w:rPr>
          <w:noProof/>
        </w:rPr>
        <w:drawing>
          <wp:inline distT="0" distB="0" distL="0" distR="0" wp14:anchorId="151325A7" wp14:editId="1A983290">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45C0673E" w14:textId="77777777" w:rsidR="00563B58" w:rsidRPr="00A47621" w:rsidRDefault="00563B58" w:rsidP="0040668F">
      <w:pPr>
        <w:rPr>
          <w:rFonts w:ascii="Times New Roman" w:hAnsi="Times New Roman" w:cs="Times New Roman"/>
          <w:sz w:val="24"/>
          <w:szCs w:val="24"/>
        </w:rPr>
      </w:pPr>
    </w:p>
    <w:p w14:paraId="0145979C"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65D5E63B"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59EE45DE"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4FB323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53C11B6D"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2460315"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2F11857"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363FA809"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31E205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2B6996D7" w14:textId="77777777" w:rsidTr="00282A3E">
        <w:trPr>
          <w:trHeight w:val="2755"/>
        </w:trPr>
        <w:tc>
          <w:tcPr>
            <w:tcW w:w="10881" w:type="dxa"/>
            <w:shd w:val="clear" w:color="auto" w:fill="auto"/>
          </w:tcPr>
          <w:p w14:paraId="75CC4103" w14:textId="29246F0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82A3E">
              <w:rPr>
                <w:rFonts w:ascii="Times New Roman" w:hAnsi="Times New Roman" w:cs="Times New Roman"/>
                <w:b/>
                <w:color w:val="auto"/>
                <w:sz w:val="48"/>
              </w:rPr>
              <w:t xml:space="preserve"> </w:t>
            </w:r>
            <w:r w:rsidR="000A11B7">
              <w:rPr>
                <w:rFonts w:ascii="Times New Roman" w:hAnsi="Times New Roman" w:cs="Times New Roman"/>
                <w:b/>
                <w:color w:val="auto"/>
                <w:sz w:val="48"/>
              </w:rPr>
              <w:t>Mike Corcoran</w:t>
            </w:r>
          </w:p>
          <w:p w14:paraId="37E6F6E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329A6AC3" w14:textId="1C666FE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A11B7" w:rsidRPr="000A11B7">
              <w:rPr>
                <w:color w:val="auto"/>
                <w:sz w:val="22"/>
                <w:szCs w:val="22"/>
                <w:lang w:eastAsia="en-US"/>
              </w:rPr>
              <w:t xml:space="preserve"> </w:t>
            </w:r>
            <w:r w:rsidR="000A11B7" w:rsidRPr="000A11B7">
              <w:rPr>
                <w:rFonts w:ascii="Times New Roman" w:hAnsi="Times New Roman" w:cs="Times New Roman"/>
                <w:b/>
                <w:color w:val="auto"/>
                <w:sz w:val="48"/>
              </w:rPr>
              <w:t>2220491</w:t>
            </w:r>
          </w:p>
          <w:p w14:paraId="68FE7DD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062DF055" w14:textId="75C3A2D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
        </w:tc>
      </w:tr>
    </w:tbl>
    <w:p w14:paraId="0CCC852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1D1D1B36"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00A9ABA1"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829FE22" w14:textId="77777777"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4E070C22" w14:textId="77777777"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7F695904"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788DCC0" w14:textId="77777777" w:rsidR="0010312C" w:rsidRPr="0006581A" w:rsidRDefault="0010312C" w:rsidP="0040668F">
      <w:pPr>
        <w:rPr>
          <w:color w:val="auto"/>
          <w:sz w:val="24"/>
          <w:szCs w:val="24"/>
        </w:rPr>
      </w:pPr>
    </w:p>
    <w:p w14:paraId="2889739D"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C251AEA" w14:textId="77777777" w:rsidR="008B28E7" w:rsidRPr="0006581A" w:rsidRDefault="008B28E7" w:rsidP="008B28E7">
      <w:pPr>
        <w:rPr>
          <w:color w:val="auto"/>
          <w:sz w:val="24"/>
          <w:szCs w:val="24"/>
        </w:rPr>
      </w:pPr>
    </w:p>
    <w:p w14:paraId="7686446B"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17FBACAB" w14:textId="77777777" w:rsidR="0040668F" w:rsidRPr="0006581A" w:rsidRDefault="0040668F" w:rsidP="00FF7EBB">
      <w:pPr>
        <w:jc w:val="both"/>
        <w:rPr>
          <w:b/>
          <w:color w:val="auto"/>
          <w:sz w:val="24"/>
          <w:szCs w:val="24"/>
        </w:rPr>
      </w:pPr>
    </w:p>
    <w:p w14:paraId="2D1BCFE6"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1F0371BD" w14:textId="56CB97DB"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r w:rsidR="007137DA" w:rsidRPr="0098262C">
        <w:rPr>
          <w:sz w:val="24"/>
          <w:szCs w:val="24"/>
        </w:rPr>
        <w:t>interventions</w:t>
      </w:r>
      <w:r w:rsidR="007137DA">
        <w:rPr>
          <w:sz w:val="24"/>
          <w:szCs w:val="24"/>
        </w:rPr>
        <w:t>.</w:t>
      </w:r>
    </w:p>
    <w:p w14:paraId="622F2890" w14:textId="34837C29"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r w:rsidR="007137DA">
        <w:rPr>
          <w:sz w:val="24"/>
          <w:szCs w:val="24"/>
        </w:rPr>
        <w:t>carers,</w:t>
      </w:r>
      <w:r w:rsidR="007D0F11">
        <w:rPr>
          <w:sz w:val="24"/>
          <w:szCs w:val="24"/>
        </w:rPr>
        <w:t xml:space="preserve"> </w:t>
      </w:r>
      <w:r w:rsidR="0019496C">
        <w:rPr>
          <w:sz w:val="24"/>
          <w:szCs w:val="24"/>
        </w:rPr>
        <w:t xml:space="preserve">and other </w:t>
      </w:r>
      <w:r w:rsidR="007137DA">
        <w:rPr>
          <w:sz w:val="24"/>
          <w:szCs w:val="24"/>
        </w:rPr>
        <w:t>professio</w:t>
      </w:r>
      <w:r w:rsidR="007137DA" w:rsidRPr="000D2ED2">
        <w:rPr>
          <w:sz w:val="24"/>
          <w:szCs w:val="24"/>
        </w:rPr>
        <w:t>nals</w:t>
      </w:r>
      <w:r w:rsidR="007137DA">
        <w:rPr>
          <w:sz w:val="24"/>
          <w:szCs w:val="24"/>
        </w:rPr>
        <w:t>.</w:t>
      </w:r>
    </w:p>
    <w:p w14:paraId="46341266" w14:textId="77777777"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56B2B715" w14:textId="77777777" w:rsidR="008B28E7" w:rsidRPr="00E35112" w:rsidRDefault="008B28E7" w:rsidP="00FF7EBB">
      <w:pPr>
        <w:ind w:left="502"/>
        <w:jc w:val="both"/>
        <w:rPr>
          <w:color w:val="FF0000"/>
          <w:sz w:val="24"/>
          <w:szCs w:val="24"/>
        </w:rPr>
      </w:pPr>
    </w:p>
    <w:p w14:paraId="21268D47"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5F069ECE" w14:textId="77777777" w:rsidR="008B28E7" w:rsidRPr="0006581A" w:rsidRDefault="008B28E7" w:rsidP="00FF7EBB">
      <w:pPr>
        <w:numPr>
          <w:ilvl w:val="12"/>
          <w:numId w:val="0"/>
        </w:numPr>
        <w:jc w:val="both"/>
        <w:rPr>
          <w:color w:val="auto"/>
          <w:sz w:val="24"/>
          <w:szCs w:val="24"/>
        </w:rPr>
      </w:pPr>
    </w:p>
    <w:p w14:paraId="1C071FA7"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you will find a blank copy of a learning agreement that you need to read, discuss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585602D6" w14:textId="77777777" w:rsidR="008B28E7" w:rsidRPr="00E35112" w:rsidRDefault="008B28E7" w:rsidP="00FF7EBB">
      <w:pPr>
        <w:numPr>
          <w:ilvl w:val="12"/>
          <w:numId w:val="0"/>
        </w:numPr>
        <w:jc w:val="both"/>
        <w:rPr>
          <w:color w:val="FF0000"/>
          <w:sz w:val="24"/>
          <w:szCs w:val="24"/>
        </w:rPr>
      </w:pPr>
    </w:p>
    <w:p w14:paraId="76B7BC48"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01BF0F9F" w14:textId="77777777" w:rsidR="008B28E7" w:rsidRPr="0006581A" w:rsidRDefault="008B28E7" w:rsidP="00FF7EBB">
      <w:pPr>
        <w:numPr>
          <w:ilvl w:val="12"/>
          <w:numId w:val="0"/>
        </w:numPr>
        <w:jc w:val="both"/>
        <w:rPr>
          <w:color w:val="auto"/>
          <w:sz w:val="24"/>
          <w:szCs w:val="24"/>
        </w:rPr>
      </w:pPr>
    </w:p>
    <w:p w14:paraId="19C6E4D0"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7E44ACD1" w14:textId="77777777" w:rsidR="000E37C2" w:rsidRDefault="000E37C2" w:rsidP="006B5E67">
      <w:pPr>
        <w:overflowPunct/>
        <w:autoSpaceDE/>
        <w:autoSpaceDN/>
        <w:adjustRightInd/>
        <w:jc w:val="both"/>
        <w:textAlignment w:val="auto"/>
        <w:rPr>
          <w:color w:val="auto"/>
          <w:sz w:val="24"/>
          <w:szCs w:val="24"/>
        </w:rPr>
      </w:pPr>
    </w:p>
    <w:p w14:paraId="2BA6DA0B"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3B07A53F" w14:textId="77777777" w:rsidR="000E37C2" w:rsidRPr="00EE5BC3" w:rsidRDefault="000E37C2" w:rsidP="006B5E67">
      <w:pPr>
        <w:overflowPunct/>
        <w:autoSpaceDE/>
        <w:autoSpaceDN/>
        <w:adjustRightInd/>
        <w:jc w:val="both"/>
        <w:textAlignment w:val="auto"/>
        <w:rPr>
          <w:b/>
          <w:color w:val="auto"/>
          <w:sz w:val="24"/>
          <w:szCs w:val="24"/>
        </w:rPr>
      </w:pPr>
    </w:p>
    <w:p w14:paraId="2F5B4624" w14:textId="77777777"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2" w:name="_Hlk518637269"/>
      <w:r w:rsidRPr="00EE5BC3">
        <w:rPr>
          <w:rFonts w:eastAsia="Calibri"/>
          <w:color w:val="26282A"/>
          <w:sz w:val="24"/>
          <w:szCs w:val="24"/>
          <w:lang w:eastAsia="en-US"/>
        </w:rPr>
        <w:t>Local Authority Training Coordinator</w:t>
      </w:r>
      <w:bookmarkEnd w:id="2"/>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5B9EAE44" w14:textId="77777777" w:rsidR="000E37C2" w:rsidRPr="00E35112" w:rsidRDefault="000E37C2" w:rsidP="00FF7EBB">
      <w:pPr>
        <w:numPr>
          <w:ilvl w:val="12"/>
          <w:numId w:val="0"/>
        </w:numPr>
        <w:jc w:val="both"/>
        <w:rPr>
          <w:i/>
          <w:color w:val="FF0000"/>
          <w:sz w:val="24"/>
          <w:szCs w:val="24"/>
        </w:rPr>
      </w:pPr>
    </w:p>
    <w:p w14:paraId="719042B6"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465C426B" w14:textId="77777777" w:rsidR="008B28E7" w:rsidRPr="00467F66" w:rsidRDefault="008B28E7" w:rsidP="00FF7EBB">
      <w:pPr>
        <w:jc w:val="both"/>
        <w:rPr>
          <w:b/>
          <w:color w:val="auto"/>
          <w:sz w:val="24"/>
          <w:szCs w:val="24"/>
        </w:rPr>
      </w:pPr>
    </w:p>
    <w:p w14:paraId="5C6CD7EA" w14:textId="77777777"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lastRenderedPageBreak/>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56A40C11" w14:textId="77777777" w:rsidR="00DC2924" w:rsidRDefault="00DC2924" w:rsidP="00FF7EBB">
      <w:pPr>
        <w:jc w:val="both"/>
        <w:rPr>
          <w:color w:val="auto"/>
          <w:sz w:val="24"/>
          <w:szCs w:val="24"/>
        </w:rPr>
      </w:pPr>
    </w:p>
    <w:p w14:paraId="6E6FBCC4" w14:textId="77777777" w:rsidR="00DC2924" w:rsidRPr="00DC2924" w:rsidRDefault="00DC2924" w:rsidP="00FF7EBB">
      <w:pPr>
        <w:jc w:val="both"/>
        <w:rPr>
          <w:color w:val="auto"/>
          <w:sz w:val="24"/>
          <w:szCs w:val="24"/>
        </w:rPr>
      </w:pPr>
      <w:r w:rsidRPr="00D3203C">
        <w:rPr>
          <w:sz w:val="24"/>
          <w:szCs w:val="24"/>
        </w:rPr>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4FA9AE2D" w14:textId="77777777" w:rsidR="000325D9" w:rsidRPr="00467F66" w:rsidRDefault="000325D9" w:rsidP="00FF7EBB">
      <w:pPr>
        <w:jc w:val="both"/>
        <w:rPr>
          <w:color w:val="auto"/>
          <w:sz w:val="24"/>
          <w:szCs w:val="24"/>
        </w:rPr>
      </w:pPr>
    </w:p>
    <w:p w14:paraId="13266C23" w14:textId="3F69D77B"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r w:rsidR="003458DC">
        <w:rPr>
          <w:color w:val="auto"/>
          <w:sz w:val="24"/>
          <w:szCs w:val="24"/>
        </w:rPr>
        <w:t xml:space="preserve"> </w:t>
      </w:r>
      <w:r w:rsidR="008C7770">
        <w:rPr>
          <w:b/>
          <w:color w:val="auto"/>
          <w:sz w:val="24"/>
          <w:szCs w:val="24"/>
        </w:rPr>
        <w:br w:type="page"/>
      </w:r>
      <w:r w:rsidRPr="00467F66">
        <w:rPr>
          <w:b/>
          <w:color w:val="auto"/>
          <w:sz w:val="24"/>
          <w:szCs w:val="24"/>
        </w:rPr>
        <w:lastRenderedPageBreak/>
        <w:t>Confidentiality</w:t>
      </w:r>
    </w:p>
    <w:p w14:paraId="440F3742" w14:textId="77777777" w:rsidR="008B28E7" w:rsidRPr="00467F66" w:rsidRDefault="008B28E7" w:rsidP="00FF7EBB">
      <w:pPr>
        <w:jc w:val="both"/>
        <w:rPr>
          <w:b/>
          <w:color w:val="auto"/>
          <w:sz w:val="24"/>
          <w:szCs w:val="24"/>
        </w:rPr>
      </w:pPr>
    </w:p>
    <w:p w14:paraId="16C7BE32"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07D83A57" w14:textId="77777777" w:rsidR="000325D9" w:rsidRPr="00467F66" w:rsidRDefault="000325D9" w:rsidP="00FF7EBB">
      <w:pPr>
        <w:jc w:val="both"/>
        <w:rPr>
          <w:color w:val="auto"/>
          <w:sz w:val="24"/>
          <w:szCs w:val="24"/>
        </w:rPr>
      </w:pPr>
    </w:p>
    <w:p w14:paraId="0D42DB99" w14:textId="129A5658"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r w:rsidR="007137DA" w:rsidRPr="00467F66">
        <w:rPr>
          <w:color w:val="auto"/>
          <w:sz w:val="24"/>
          <w:szCs w:val="24"/>
        </w:rPr>
        <w:t>confidentiality.</w:t>
      </w:r>
    </w:p>
    <w:p w14:paraId="58EF34B4" w14:textId="3FEC1778"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r w:rsidR="007137DA" w:rsidRPr="00467F66">
        <w:rPr>
          <w:color w:val="auto"/>
          <w:sz w:val="24"/>
          <w:szCs w:val="24"/>
        </w:rPr>
        <w:t>physical,</w:t>
      </w:r>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7137DA"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007137DA" w:rsidRPr="00467F66">
        <w:rPr>
          <w:color w:val="auto"/>
          <w:sz w:val="24"/>
          <w:szCs w:val="24"/>
        </w:rPr>
        <w:t>’.</w:t>
      </w:r>
    </w:p>
    <w:p w14:paraId="6BC5B91A" w14:textId="73B11E84"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r w:rsidR="007137DA">
        <w:rPr>
          <w:color w:val="auto"/>
          <w:sz w:val="24"/>
          <w:szCs w:val="24"/>
        </w:rPr>
        <w:t>e.g.,</w:t>
      </w:r>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7137DA" w:rsidRPr="00467F66">
        <w:rPr>
          <w:color w:val="auto"/>
          <w:sz w:val="24"/>
          <w:szCs w:val="24"/>
        </w:rPr>
        <w:t>Instead,</w:t>
      </w:r>
      <w:r w:rsidR="000325D9" w:rsidRPr="00467F66">
        <w:rPr>
          <w:color w:val="auto"/>
          <w:sz w:val="24"/>
          <w:szCs w:val="24"/>
        </w:rPr>
        <w:t xml:space="preserve"> you must use numbers </w:t>
      </w:r>
      <w:r w:rsidR="007137DA" w:rsidRPr="00467F66">
        <w:rPr>
          <w:color w:val="auto"/>
          <w:sz w:val="24"/>
          <w:szCs w:val="24"/>
        </w:rPr>
        <w:t>e.g.,</w:t>
      </w:r>
      <w:r w:rsidR="000325D9" w:rsidRPr="00467F66">
        <w:rPr>
          <w:color w:val="auto"/>
          <w:sz w:val="24"/>
          <w:szCs w:val="24"/>
        </w:rPr>
        <w:t xml:space="preserve">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 xml:space="preserve">t </w:t>
      </w:r>
      <w:r w:rsidR="007137DA" w:rsidRPr="001C50B8">
        <w:rPr>
          <w:b/>
          <w:color w:val="auto"/>
          <w:sz w:val="24"/>
          <w:szCs w:val="24"/>
        </w:rPr>
        <w:t>letters</w:t>
      </w:r>
      <w:r w:rsidR="007137DA" w:rsidRPr="00467F66">
        <w:rPr>
          <w:color w:val="auto"/>
          <w:sz w:val="24"/>
          <w:szCs w:val="24"/>
        </w:rPr>
        <w:t>.</w:t>
      </w:r>
    </w:p>
    <w:p w14:paraId="1B5B00E0" w14:textId="40A0338D"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r w:rsidR="007137DA" w:rsidRPr="00467F66">
        <w:rPr>
          <w:color w:val="auto"/>
          <w:sz w:val="24"/>
          <w:szCs w:val="24"/>
        </w:rPr>
        <w:t>conditions.</w:t>
      </w:r>
    </w:p>
    <w:p w14:paraId="0D3D508B"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04479CB2" w14:textId="77777777" w:rsidR="00FF7EBB" w:rsidRPr="00467F66" w:rsidRDefault="00FF7EBB" w:rsidP="00FF7EBB">
      <w:pPr>
        <w:jc w:val="both"/>
        <w:rPr>
          <w:color w:val="auto"/>
          <w:sz w:val="24"/>
          <w:szCs w:val="24"/>
        </w:rPr>
      </w:pPr>
    </w:p>
    <w:p w14:paraId="4A5314FB" w14:textId="77777777"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incur a penalty including a deduction of marks or a fail</w:t>
      </w:r>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7058C37D" w14:textId="77777777" w:rsidR="00373A36" w:rsidRDefault="00373A36" w:rsidP="00FF7EBB">
      <w:pPr>
        <w:jc w:val="both"/>
        <w:rPr>
          <w:b/>
          <w:i/>
          <w:color w:val="FF0000"/>
          <w:sz w:val="24"/>
          <w:szCs w:val="24"/>
        </w:rPr>
      </w:pPr>
    </w:p>
    <w:p w14:paraId="1850783E" w14:textId="77777777" w:rsidR="00390074" w:rsidRDefault="00390074" w:rsidP="00FF7EBB">
      <w:pPr>
        <w:ind w:left="360"/>
        <w:jc w:val="both"/>
        <w:rPr>
          <w:b/>
          <w:color w:val="auto"/>
          <w:sz w:val="24"/>
          <w:szCs w:val="24"/>
        </w:rPr>
      </w:pPr>
    </w:p>
    <w:p w14:paraId="6221904E" w14:textId="77777777" w:rsidR="008C7770" w:rsidRPr="0075031F" w:rsidRDefault="008C7770" w:rsidP="00FF7EBB">
      <w:pPr>
        <w:ind w:left="360"/>
        <w:jc w:val="both"/>
        <w:rPr>
          <w:b/>
          <w:color w:val="auto"/>
          <w:sz w:val="24"/>
          <w:szCs w:val="24"/>
        </w:rPr>
      </w:pPr>
    </w:p>
    <w:p w14:paraId="3CA9D980"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B09E32F" w14:textId="77777777" w:rsidR="000325D9" w:rsidRPr="00E35112" w:rsidRDefault="000325D9" w:rsidP="00FF7EBB">
      <w:pPr>
        <w:jc w:val="both"/>
        <w:rPr>
          <w:b/>
          <w:color w:val="FF0000"/>
          <w:sz w:val="24"/>
          <w:szCs w:val="24"/>
          <w:u w:val="single"/>
        </w:rPr>
      </w:pPr>
    </w:p>
    <w:p w14:paraId="255D5A31" w14:textId="77777777"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0959D4A8" w14:textId="77777777" w:rsidR="00F030D4" w:rsidRDefault="00F030D4" w:rsidP="00FF7EBB">
      <w:pPr>
        <w:jc w:val="both"/>
        <w:rPr>
          <w:color w:val="FF0000"/>
          <w:sz w:val="24"/>
          <w:szCs w:val="24"/>
        </w:rPr>
      </w:pPr>
    </w:p>
    <w:p w14:paraId="563FF61D" w14:textId="77777777" w:rsidR="000325D9" w:rsidRPr="00E35112" w:rsidRDefault="000325D9" w:rsidP="00FF7EBB">
      <w:pPr>
        <w:jc w:val="both"/>
        <w:rPr>
          <w:b/>
          <w:color w:val="FF0000"/>
          <w:sz w:val="24"/>
          <w:szCs w:val="24"/>
        </w:rPr>
      </w:pPr>
    </w:p>
    <w:p w14:paraId="6ED1A281" w14:textId="77777777" w:rsidR="000325D9" w:rsidRPr="00E35112" w:rsidRDefault="000325D9" w:rsidP="00FF7EBB">
      <w:pPr>
        <w:jc w:val="both"/>
        <w:rPr>
          <w:b/>
          <w:color w:val="FF0000"/>
          <w:sz w:val="24"/>
          <w:szCs w:val="24"/>
        </w:rPr>
      </w:pPr>
    </w:p>
    <w:p w14:paraId="7B54253F"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6625E1CA" w14:textId="77777777" w:rsidR="004B600B" w:rsidRPr="00E97171" w:rsidRDefault="004B600B" w:rsidP="00FF7EBB">
      <w:pPr>
        <w:jc w:val="both"/>
        <w:rPr>
          <w:color w:val="auto"/>
          <w:sz w:val="24"/>
          <w:szCs w:val="24"/>
          <w:u w:val="single"/>
        </w:rPr>
      </w:pPr>
    </w:p>
    <w:p w14:paraId="5653DE9E"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A90443D"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3B96C721"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22621734" w14:textId="77777777" w:rsidR="004B600B" w:rsidRPr="00E97171" w:rsidRDefault="004B600B" w:rsidP="00FF7EBB">
      <w:pPr>
        <w:jc w:val="both"/>
        <w:rPr>
          <w:color w:val="auto"/>
          <w:sz w:val="24"/>
          <w:szCs w:val="24"/>
        </w:rPr>
      </w:pPr>
    </w:p>
    <w:p w14:paraId="2820F40B"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33F0EC9" w14:textId="77777777" w:rsidR="008B28E7" w:rsidRPr="00E97171" w:rsidRDefault="008B28E7" w:rsidP="00FF7EBB">
      <w:pPr>
        <w:jc w:val="both"/>
        <w:rPr>
          <w:i/>
          <w:color w:val="auto"/>
          <w:sz w:val="24"/>
          <w:szCs w:val="24"/>
        </w:rPr>
      </w:pPr>
    </w:p>
    <w:p w14:paraId="7526DEC0" w14:textId="77777777"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r w:rsidR="007C1D94" w:rsidRPr="00E97171">
        <w:rPr>
          <w:i/>
          <w:color w:val="auto"/>
          <w:sz w:val="24"/>
          <w:szCs w:val="24"/>
        </w:rPr>
        <w:t>)</w:t>
      </w:r>
      <w:r w:rsidR="00E76F60" w:rsidRPr="00E97171">
        <w:rPr>
          <w:i/>
          <w:color w:val="auto"/>
          <w:sz w:val="24"/>
          <w:szCs w:val="24"/>
        </w:rPr>
        <w:t>;</w:t>
      </w:r>
    </w:p>
    <w:p w14:paraId="6F3C729E" w14:textId="77777777"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each section</w:t>
      </w:r>
      <w:r w:rsidR="00E76F60" w:rsidRPr="00E97171">
        <w:rPr>
          <w:i/>
          <w:color w:val="auto"/>
          <w:sz w:val="24"/>
          <w:szCs w:val="24"/>
        </w:rPr>
        <w:t>;</w:t>
      </w:r>
      <w:r w:rsidR="007C1D94" w:rsidRPr="00E97171">
        <w:rPr>
          <w:i/>
          <w:color w:val="auto"/>
          <w:sz w:val="24"/>
          <w:szCs w:val="24"/>
        </w:rPr>
        <w:t xml:space="preserve"> </w:t>
      </w:r>
    </w:p>
    <w:p w14:paraId="7D0615CD" w14:textId="77777777"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6D7F43CB" w14:textId="77777777" w:rsidR="00B12295" w:rsidRPr="00E97171" w:rsidRDefault="00B12295" w:rsidP="00FF7EBB">
      <w:pPr>
        <w:jc w:val="both"/>
        <w:rPr>
          <w:b/>
          <w:color w:val="auto"/>
          <w:sz w:val="24"/>
          <w:szCs w:val="24"/>
        </w:rPr>
      </w:pPr>
    </w:p>
    <w:p w14:paraId="4658B95C"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54CBC694"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345C4751" w14:textId="77777777" w:rsidTr="364AF8A5">
        <w:tc>
          <w:tcPr>
            <w:tcW w:w="7038" w:type="dxa"/>
            <w:shd w:val="clear" w:color="auto" w:fill="auto"/>
          </w:tcPr>
          <w:p w14:paraId="288DF289" w14:textId="77777777" w:rsidR="000E37C2" w:rsidRPr="00FF07C3" w:rsidRDefault="000E37C2" w:rsidP="00C368FA">
            <w:pPr>
              <w:jc w:val="both"/>
              <w:rPr>
                <w:b/>
                <w:color w:val="auto"/>
                <w:sz w:val="24"/>
                <w:szCs w:val="24"/>
              </w:rPr>
            </w:pPr>
            <w:r w:rsidRPr="00FF07C3">
              <w:rPr>
                <w:b/>
                <w:color w:val="auto"/>
                <w:sz w:val="24"/>
                <w:szCs w:val="24"/>
              </w:rPr>
              <w:t>Topic</w:t>
            </w:r>
          </w:p>
          <w:p w14:paraId="689E3248" w14:textId="77777777" w:rsidR="000E37C2" w:rsidRPr="00FF07C3" w:rsidRDefault="000E37C2" w:rsidP="00C368FA">
            <w:pPr>
              <w:jc w:val="both"/>
              <w:rPr>
                <w:b/>
                <w:color w:val="auto"/>
                <w:sz w:val="24"/>
                <w:szCs w:val="24"/>
              </w:rPr>
            </w:pPr>
          </w:p>
        </w:tc>
        <w:tc>
          <w:tcPr>
            <w:tcW w:w="1512" w:type="dxa"/>
          </w:tcPr>
          <w:p w14:paraId="17FBDD0F"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60722E0C" w14:textId="77777777" w:rsidTr="364AF8A5">
        <w:tc>
          <w:tcPr>
            <w:tcW w:w="7038" w:type="dxa"/>
            <w:shd w:val="clear" w:color="auto" w:fill="auto"/>
          </w:tcPr>
          <w:p w14:paraId="5328B11C" w14:textId="6085F5CE" w:rsidR="000E37C2" w:rsidRPr="00FF07C3" w:rsidRDefault="007137DA" w:rsidP="00C368FA">
            <w:pPr>
              <w:spacing w:line="360" w:lineRule="auto"/>
              <w:jc w:val="both"/>
              <w:rPr>
                <w:color w:val="auto"/>
                <w:sz w:val="24"/>
                <w:szCs w:val="24"/>
              </w:rPr>
            </w:pPr>
            <w:r w:rsidRPr="00FF07C3">
              <w:rPr>
                <w:color w:val="auto"/>
                <w:sz w:val="24"/>
                <w:szCs w:val="24"/>
              </w:rPr>
              <w:t>Content’s</w:t>
            </w:r>
            <w:r w:rsidR="000E37C2" w:rsidRPr="00FF07C3">
              <w:rPr>
                <w:color w:val="auto"/>
                <w:sz w:val="24"/>
                <w:szCs w:val="24"/>
              </w:rPr>
              <w:t xml:space="preserve"> page</w:t>
            </w:r>
          </w:p>
        </w:tc>
        <w:tc>
          <w:tcPr>
            <w:tcW w:w="1512" w:type="dxa"/>
          </w:tcPr>
          <w:p w14:paraId="5B1F7256" w14:textId="77777777" w:rsidR="000E37C2" w:rsidRPr="00FF07C3" w:rsidRDefault="000E37C2" w:rsidP="00C368FA">
            <w:pPr>
              <w:spacing w:line="360" w:lineRule="auto"/>
              <w:jc w:val="both"/>
              <w:rPr>
                <w:color w:val="auto"/>
                <w:sz w:val="24"/>
                <w:szCs w:val="24"/>
              </w:rPr>
            </w:pPr>
          </w:p>
        </w:tc>
      </w:tr>
      <w:tr w:rsidR="000E37C2" w:rsidRPr="00E35112" w14:paraId="4BF889DE" w14:textId="77777777" w:rsidTr="364AF8A5">
        <w:tc>
          <w:tcPr>
            <w:tcW w:w="7038" w:type="dxa"/>
            <w:shd w:val="clear" w:color="auto" w:fill="auto"/>
          </w:tcPr>
          <w:p w14:paraId="175D7647"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778F3531"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0573218E" w14:textId="77777777" w:rsidTr="364AF8A5">
        <w:tc>
          <w:tcPr>
            <w:tcW w:w="7038" w:type="dxa"/>
            <w:shd w:val="clear" w:color="auto" w:fill="auto"/>
          </w:tcPr>
          <w:p w14:paraId="18CDE73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2E2CBD9E"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06F66D0E" w14:textId="77777777" w:rsidTr="364AF8A5">
        <w:tc>
          <w:tcPr>
            <w:tcW w:w="7038" w:type="dxa"/>
            <w:shd w:val="clear" w:color="auto" w:fill="auto"/>
          </w:tcPr>
          <w:p w14:paraId="2CDAFF2E"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87C633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3B122FEE" w14:textId="77777777" w:rsidTr="364AF8A5">
        <w:tc>
          <w:tcPr>
            <w:tcW w:w="7038" w:type="dxa"/>
            <w:shd w:val="clear" w:color="auto" w:fill="auto"/>
          </w:tcPr>
          <w:p w14:paraId="36C2572D"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58972FD0"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1D178D48" w14:textId="77777777" w:rsidTr="364AF8A5">
        <w:tc>
          <w:tcPr>
            <w:tcW w:w="7038" w:type="dxa"/>
            <w:shd w:val="clear" w:color="auto" w:fill="auto"/>
          </w:tcPr>
          <w:p w14:paraId="43C5907B"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0D44A26B"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5D61CACD" w14:textId="77777777" w:rsidTr="364AF8A5">
        <w:tc>
          <w:tcPr>
            <w:tcW w:w="7038" w:type="dxa"/>
            <w:shd w:val="clear" w:color="auto" w:fill="auto"/>
          </w:tcPr>
          <w:p w14:paraId="2B93D5A7" w14:textId="77777777"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617840FB" w14:textId="77777777" w:rsidR="000E37C2" w:rsidRPr="000E38C3" w:rsidRDefault="000E37C2" w:rsidP="00C368FA">
            <w:pPr>
              <w:spacing w:line="360" w:lineRule="auto"/>
              <w:jc w:val="both"/>
              <w:rPr>
                <w:color w:val="auto"/>
                <w:sz w:val="24"/>
                <w:szCs w:val="24"/>
              </w:rPr>
            </w:pPr>
          </w:p>
        </w:tc>
      </w:tr>
      <w:tr w:rsidR="000E37C2" w:rsidRPr="00E35112" w14:paraId="775C3E02" w14:textId="77777777" w:rsidTr="364AF8A5">
        <w:tc>
          <w:tcPr>
            <w:tcW w:w="7038" w:type="dxa"/>
            <w:shd w:val="clear" w:color="auto" w:fill="auto"/>
          </w:tcPr>
          <w:p w14:paraId="0BAE10B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2FC3E1B9" w14:textId="77777777"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08B73440" w14:textId="77777777" w:rsidR="000E37C2" w:rsidRPr="000E38C3" w:rsidRDefault="000E37C2" w:rsidP="00C368FA">
            <w:pPr>
              <w:spacing w:line="360" w:lineRule="auto"/>
              <w:jc w:val="both"/>
              <w:rPr>
                <w:color w:val="auto"/>
                <w:sz w:val="24"/>
                <w:szCs w:val="24"/>
              </w:rPr>
            </w:pPr>
          </w:p>
        </w:tc>
      </w:tr>
      <w:tr w:rsidR="000E37C2" w:rsidRPr="00E35112" w14:paraId="0B9F1E58" w14:textId="77777777" w:rsidTr="364AF8A5">
        <w:tc>
          <w:tcPr>
            <w:tcW w:w="7038" w:type="dxa"/>
            <w:shd w:val="clear" w:color="auto" w:fill="auto"/>
          </w:tcPr>
          <w:p w14:paraId="28C3CCDD"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A96F0C1" w14:textId="77777777" w:rsidR="000E37C2" w:rsidRPr="000E38C3" w:rsidRDefault="000E37C2" w:rsidP="00C368FA">
            <w:pPr>
              <w:spacing w:line="360" w:lineRule="auto"/>
              <w:jc w:val="both"/>
              <w:rPr>
                <w:color w:val="auto"/>
                <w:sz w:val="24"/>
                <w:szCs w:val="24"/>
              </w:rPr>
            </w:pPr>
          </w:p>
        </w:tc>
      </w:tr>
      <w:tr w:rsidR="000E37C2" w:rsidRPr="00E35112" w14:paraId="36C45A97" w14:textId="77777777" w:rsidTr="364AF8A5">
        <w:tc>
          <w:tcPr>
            <w:tcW w:w="7038" w:type="dxa"/>
            <w:shd w:val="clear" w:color="auto" w:fill="auto"/>
          </w:tcPr>
          <w:p w14:paraId="725BBDC1"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448B8043" w14:textId="77777777" w:rsidR="000E37C2" w:rsidRPr="000E38C3" w:rsidRDefault="000E37C2" w:rsidP="00C368FA">
            <w:pPr>
              <w:spacing w:line="360" w:lineRule="auto"/>
              <w:jc w:val="both"/>
              <w:rPr>
                <w:color w:val="auto"/>
                <w:sz w:val="24"/>
                <w:szCs w:val="24"/>
              </w:rPr>
            </w:pPr>
          </w:p>
        </w:tc>
      </w:tr>
      <w:tr w:rsidR="000E37C2" w:rsidRPr="00E35112" w14:paraId="6A09068B" w14:textId="77777777" w:rsidTr="364AF8A5">
        <w:tc>
          <w:tcPr>
            <w:tcW w:w="7038" w:type="dxa"/>
            <w:shd w:val="clear" w:color="auto" w:fill="auto"/>
          </w:tcPr>
          <w:p w14:paraId="25D41AF0"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551A38FC" w14:textId="77777777" w:rsidR="000E37C2" w:rsidRDefault="000E37C2" w:rsidP="00C368FA">
            <w:pPr>
              <w:spacing w:line="360" w:lineRule="auto"/>
              <w:jc w:val="both"/>
              <w:rPr>
                <w:color w:val="auto"/>
                <w:sz w:val="24"/>
                <w:szCs w:val="24"/>
              </w:rPr>
            </w:pPr>
          </w:p>
        </w:tc>
      </w:tr>
    </w:tbl>
    <w:p w14:paraId="774CEB05" w14:textId="77777777" w:rsidR="00E83F91" w:rsidRDefault="00E83F91" w:rsidP="00FF7EBB">
      <w:pPr>
        <w:jc w:val="both"/>
        <w:rPr>
          <w:b/>
          <w:sz w:val="24"/>
          <w:szCs w:val="24"/>
        </w:rPr>
      </w:pPr>
    </w:p>
    <w:p w14:paraId="5CE10791" w14:textId="77777777" w:rsidR="007C1D94" w:rsidRPr="00DA5682" w:rsidRDefault="00E83F91" w:rsidP="002D46C0">
      <w:pPr>
        <w:jc w:val="center"/>
        <w:rPr>
          <w:b/>
          <w:sz w:val="28"/>
          <w:szCs w:val="28"/>
        </w:rPr>
      </w:pPr>
      <w:r>
        <w:rPr>
          <w:b/>
          <w:sz w:val="24"/>
          <w:szCs w:val="24"/>
        </w:rPr>
        <w:br w:type="page"/>
      </w:r>
      <w:bookmarkStart w:id="3" w:name="_Hlk171857463"/>
      <w:bookmarkEnd w:id="0"/>
      <w:r w:rsidR="0098262C" w:rsidRPr="00DA5682">
        <w:rPr>
          <w:b/>
          <w:sz w:val="28"/>
          <w:szCs w:val="28"/>
        </w:rPr>
        <w:lastRenderedPageBreak/>
        <w:t>Task 1</w:t>
      </w:r>
    </w:p>
    <w:p w14:paraId="3FEC1D1E" w14:textId="77777777" w:rsidR="000A469A" w:rsidRPr="00DA5682" w:rsidRDefault="000A469A" w:rsidP="00DA5682">
      <w:pPr>
        <w:jc w:val="center"/>
        <w:rPr>
          <w:b/>
          <w:sz w:val="28"/>
          <w:szCs w:val="28"/>
        </w:rPr>
      </w:pPr>
    </w:p>
    <w:p w14:paraId="6025E0C3"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282C8304" w14:textId="77777777" w:rsidR="004046F0" w:rsidRPr="008B28E7" w:rsidRDefault="004046F0" w:rsidP="00FF7EBB">
      <w:pPr>
        <w:jc w:val="both"/>
        <w:rPr>
          <w:b/>
          <w:sz w:val="24"/>
          <w:szCs w:val="24"/>
        </w:rPr>
      </w:pPr>
    </w:p>
    <w:p w14:paraId="4EAAF2B0"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0F2D39A9" w14:textId="77777777"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5509B533" w14:textId="77777777"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70795731" w14:textId="77777777"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7A12E1B1" w14:textId="77777777" w:rsidR="00687016" w:rsidRPr="00706BB5" w:rsidRDefault="00E41A6A">
      <w:pPr>
        <w:jc w:val="both"/>
        <w:rPr>
          <w:i/>
          <w:iCs/>
          <w:sz w:val="24"/>
          <w:szCs w:val="24"/>
        </w:rPr>
      </w:pPr>
      <w:r w:rsidRPr="00F15354">
        <w:rPr>
          <w:i/>
          <w:iCs/>
          <w:sz w:val="24"/>
          <w:szCs w:val="24"/>
        </w:rPr>
        <w:t xml:space="preserve">Please answer the question below. </w:t>
      </w:r>
    </w:p>
    <w:p w14:paraId="41693CE9" w14:textId="77777777" w:rsidR="00CD5089" w:rsidRPr="00706BB5" w:rsidRDefault="00CD5089">
      <w:pPr>
        <w:jc w:val="both"/>
        <w:rPr>
          <w:i/>
          <w:iCs/>
          <w:sz w:val="24"/>
          <w:szCs w:val="24"/>
        </w:rPr>
      </w:pPr>
    </w:p>
    <w:p w14:paraId="7D5288FD" w14:textId="77777777" w:rsidR="00CD0735" w:rsidRPr="00706BB5" w:rsidRDefault="00CD0735">
      <w:pPr>
        <w:jc w:val="both"/>
        <w:rPr>
          <w:i/>
          <w:iCs/>
          <w:sz w:val="24"/>
          <w:szCs w:val="24"/>
        </w:rPr>
      </w:pPr>
    </w:p>
    <w:tbl>
      <w:tblPr>
        <w:tblW w:w="103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22"/>
      </w:tblGrid>
      <w:tr w:rsidR="004F1E21" w:rsidRPr="0049196A" w14:paraId="74F9AFE5" w14:textId="77777777" w:rsidTr="00004A58">
        <w:trPr>
          <w:trHeight w:val="252"/>
        </w:trPr>
        <w:tc>
          <w:tcPr>
            <w:tcW w:w="10322" w:type="dxa"/>
            <w:shd w:val="clear" w:color="auto" w:fill="auto"/>
          </w:tcPr>
          <w:p w14:paraId="1E5BB07D" w14:textId="77777777" w:rsidR="003458DC" w:rsidRDefault="003458DC" w:rsidP="003458DC">
            <w:pPr>
              <w:spacing w:line="360" w:lineRule="auto"/>
              <w:jc w:val="both"/>
              <w:rPr>
                <w:sz w:val="24"/>
                <w:szCs w:val="24"/>
              </w:rPr>
            </w:pPr>
            <w:r w:rsidRPr="00035CEF">
              <w:rPr>
                <w:sz w:val="24"/>
                <w:szCs w:val="24"/>
              </w:rPr>
              <w:t>This ess</w:t>
            </w:r>
            <w:r>
              <w:rPr>
                <w:sz w:val="24"/>
                <w:szCs w:val="24"/>
              </w:rPr>
              <w:t xml:space="preserve">ay will review and reflect on the development of my first year in practice as a social worker. A relevant point to this account is how the Covid 19 pandemic affected my final year at university and the impact on my practice. </w:t>
            </w:r>
          </w:p>
          <w:p w14:paraId="3E8E6016" w14:textId="77777777" w:rsidR="003458DC" w:rsidRDefault="003458DC" w:rsidP="003458DC">
            <w:pPr>
              <w:spacing w:line="360" w:lineRule="auto"/>
              <w:jc w:val="both"/>
              <w:rPr>
                <w:sz w:val="24"/>
                <w:szCs w:val="24"/>
              </w:rPr>
            </w:pPr>
            <w:r>
              <w:rPr>
                <w:sz w:val="24"/>
                <w:szCs w:val="24"/>
              </w:rPr>
              <w:t>In January 2020 I started my final placement with a Local Authority (LA) based in North Wales. My previous placement had been based in a Substance Misuse Service (SMS) in the same LA area. The work in SMS was based on the National Health Service (NHS) model of working, a different way of working to LA social work.</w:t>
            </w:r>
          </w:p>
          <w:p w14:paraId="7708FA10" w14:textId="77777777" w:rsidR="003458DC" w:rsidRDefault="003458DC" w:rsidP="003458DC">
            <w:pPr>
              <w:spacing w:line="360" w:lineRule="auto"/>
              <w:jc w:val="both"/>
              <w:rPr>
                <w:sz w:val="24"/>
                <w:szCs w:val="24"/>
              </w:rPr>
            </w:pPr>
            <w:r w:rsidRPr="000043C4">
              <w:rPr>
                <w:sz w:val="24"/>
                <w:szCs w:val="24"/>
              </w:rPr>
              <w:t>Bruno and Dell’Aversana (2018)</w:t>
            </w:r>
            <w:r>
              <w:rPr>
                <w:sz w:val="24"/>
                <w:szCs w:val="24"/>
              </w:rPr>
              <w:t xml:space="preserve"> emphasise the importance of the developmental opportunities provided by a placement. In March 2020 the United Kingdom entered a national lockdown (Dropkin, 2020) resulting in my final placement being terminated prematurely. Smoyer, </w:t>
            </w:r>
            <w:r>
              <w:rPr>
                <w:i/>
                <w:iCs/>
                <w:sz w:val="24"/>
                <w:szCs w:val="24"/>
              </w:rPr>
              <w:t xml:space="preserve">et al. </w:t>
            </w:r>
            <w:r>
              <w:rPr>
                <w:sz w:val="24"/>
                <w:szCs w:val="24"/>
              </w:rPr>
              <w:t>(2020) suggests that Covid 19 had a detrimental effect on social work students. Lecturers and students had to adapt to the new way of working.</w:t>
            </w:r>
          </w:p>
          <w:p w14:paraId="2E6E425B" w14:textId="77777777" w:rsidR="003458DC" w:rsidRDefault="003458DC" w:rsidP="003458DC">
            <w:pPr>
              <w:spacing w:line="360" w:lineRule="auto"/>
              <w:jc w:val="both"/>
              <w:rPr>
                <w:sz w:val="24"/>
                <w:szCs w:val="24"/>
              </w:rPr>
            </w:pPr>
            <w:r>
              <w:rPr>
                <w:sz w:val="24"/>
                <w:szCs w:val="24"/>
              </w:rPr>
              <w:t>I entered social work practice in September 2021 after taking a year out to undertake a Professional Certificate in Education and Training (PCET). The continued effects of the pandemic meant that I had found it difficult to find employment.  I also reasoned that this would help me in my goal in becoming a practice educator.</w:t>
            </w:r>
          </w:p>
          <w:p w14:paraId="56F4715A" w14:textId="77777777" w:rsidR="003458DC" w:rsidRPr="00693018" w:rsidRDefault="003458DC" w:rsidP="003458DC">
            <w:pPr>
              <w:spacing w:line="360" w:lineRule="auto"/>
              <w:jc w:val="both"/>
              <w:rPr>
                <w:sz w:val="24"/>
                <w:szCs w:val="24"/>
              </w:rPr>
            </w:pPr>
            <w:r>
              <w:rPr>
                <w:sz w:val="24"/>
                <w:szCs w:val="24"/>
              </w:rPr>
              <w:t xml:space="preserve">My first role was within a LA team working primarily with children and young people with learning disabilities. Some of the children and young people also had physical comorbidities. The role required that I collaborated with colleagues from other disciplines such as health and education. Alderwick </w:t>
            </w:r>
            <w:r>
              <w:rPr>
                <w:i/>
                <w:iCs/>
                <w:sz w:val="24"/>
                <w:szCs w:val="24"/>
              </w:rPr>
              <w:t>et al.</w:t>
            </w:r>
            <w:r>
              <w:rPr>
                <w:sz w:val="24"/>
                <w:szCs w:val="24"/>
              </w:rPr>
              <w:t xml:space="preserve"> (2021) highlight the importance of collaborative working with professionals from other teams and/or organisations.</w:t>
            </w:r>
          </w:p>
          <w:p w14:paraId="7AAD70CB" w14:textId="77777777" w:rsidR="003458DC" w:rsidRDefault="003458DC" w:rsidP="003458DC">
            <w:pPr>
              <w:spacing w:line="360" w:lineRule="auto"/>
              <w:jc w:val="both"/>
              <w:rPr>
                <w:sz w:val="24"/>
                <w:szCs w:val="24"/>
              </w:rPr>
            </w:pPr>
            <w:r>
              <w:rPr>
                <w:sz w:val="24"/>
                <w:szCs w:val="24"/>
              </w:rPr>
              <w:lastRenderedPageBreak/>
              <w:t xml:space="preserve">I left that role for personal reasons shortly after I started. My new team was a multidisciplinary team within a health setting however, I was still employed by the local authority. The integration of health and social care teams has been a priority of the four UK governments (Reed </w:t>
            </w:r>
            <w:r>
              <w:rPr>
                <w:i/>
                <w:iCs/>
                <w:sz w:val="24"/>
                <w:szCs w:val="24"/>
              </w:rPr>
              <w:t xml:space="preserve">et al., </w:t>
            </w:r>
            <w:r>
              <w:rPr>
                <w:sz w:val="24"/>
                <w:szCs w:val="24"/>
              </w:rPr>
              <w:t xml:space="preserve">2021). </w:t>
            </w:r>
          </w:p>
          <w:p w14:paraId="6ACD198C" w14:textId="77777777" w:rsidR="003458DC" w:rsidRDefault="003458DC" w:rsidP="003458DC">
            <w:pPr>
              <w:spacing w:line="360" w:lineRule="auto"/>
              <w:jc w:val="both"/>
              <w:rPr>
                <w:sz w:val="24"/>
                <w:szCs w:val="24"/>
              </w:rPr>
            </w:pPr>
            <w:r>
              <w:rPr>
                <w:sz w:val="24"/>
                <w:szCs w:val="24"/>
              </w:rPr>
              <w:t xml:space="preserve">My experience of working within a multidisciplinary team had been limited to my second-year placement in a SMS setting. Curry </w:t>
            </w:r>
            <w:r>
              <w:rPr>
                <w:i/>
                <w:iCs/>
                <w:sz w:val="24"/>
                <w:szCs w:val="24"/>
              </w:rPr>
              <w:t xml:space="preserve">et al. </w:t>
            </w:r>
            <w:r>
              <w:rPr>
                <w:sz w:val="24"/>
                <w:szCs w:val="24"/>
              </w:rPr>
              <w:t xml:space="preserve">(2023) suggests that being able </w:t>
            </w:r>
            <w:r w:rsidRPr="00C41BB7">
              <w:rPr>
                <w:sz w:val="24"/>
                <w:szCs w:val="24"/>
              </w:rPr>
              <w:t xml:space="preserve">to </w:t>
            </w:r>
            <w:r>
              <w:rPr>
                <w:sz w:val="24"/>
                <w:szCs w:val="24"/>
              </w:rPr>
              <w:t>effectively collaborate to meet the needs of the individuals that the</w:t>
            </w:r>
            <w:r w:rsidRPr="00C41BB7">
              <w:rPr>
                <w:sz w:val="24"/>
                <w:szCs w:val="24"/>
              </w:rPr>
              <w:t xml:space="preserve"> team</w:t>
            </w:r>
            <w:r>
              <w:rPr>
                <w:sz w:val="24"/>
                <w:szCs w:val="24"/>
              </w:rPr>
              <w:t xml:space="preserve"> </w:t>
            </w:r>
            <w:r w:rsidRPr="00C41BB7">
              <w:rPr>
                <w:sz w:val="24"/>
                <w:szCs w:val="24"/>
              </w:rPr>
              <w:t>work</w:t>
            </w:r>
            <w:r>
              <w:rPr>
                <w:sz w:val="24"/>
                <w:szCs w:val="24"/>
              </w:rPr>
              <w:t xml:space="preserve"> with is essential in a practitioner’s role as a social worker. Therefore, utilising supervision will be a fundamental part of my practice. </w:t>
            </w:r>
          </w:p>
          <w:p w14:paraId="595A0F29" w14:textId="77777777" w:rsidR="003458DC" w:rsidRDefault="003458DC" w:rsidP="003458DC">
            <w:pPr>
              <w:spacing w:line="360" w:lineRule="auto"/>
              <w:jc w:val="both"/>
              <w:rPr>
                <w:sz w:val="24"/>
                <w:szCs w:val="24"/>
              </w:rPr>
            </w:pPr>
            <w:r>
              <w:rPr>
                <w:sz w:val="24"/>
                <w:szCs w:val="24"/>
              </w:rPr>
              <w:t xml:space="preserve">Ravalier </w:t>
            </w:r>
            <w:r>
              <w:rPr>
                <w:i/>
                <w:iCs/>
                <w:sz w:val="24"/>
                <w:szCs w:val="24"/>
              </w:rPr>
              <w:t xml:space="preserve">et al. </w:t>
            </w:r>
            <w:r>
              <w:rPr>
                <w:sz w:val="24"/>
                <w:szCs w:val="24"/>
              </w:rPr>
              <w:t>(2023) places high regard on the part that supervision plays in social work practice. Supervision allows the practitioner to reflect on their practice and adjust their practice accordingly (Wilkins, 2019). Supervision provides me with the opportunity to critically reflect on my practice and how I can address the issues that I face.</w:t>
            </w:r>
          </w:p>
          <w:p w14:paraId="6F04891C" w14:textId="77777777" w:rsidR="003458DC" w:rsidRDefault="003458DC" w:rsidP="003458DC">
            <w:pPr>
              <w:spacing w:line="360" w:lineRule="auto"/>
              <w:jc w:val="both"/>
              <w:rPr>
                <w:sz w:val="24"/>
                <w:szCs w:val="24"/>
              </w:rPr>
            </w:pPr>
            <w:r>
              <w:rPr>
                <w:sz w:val="24"/>
                <w:szCs w:val="24"/>
              </w:rPr>
              <w:t>I decided to change my career after twenty-eight years of working within the social security system both within the civil service and the local authority. Using Burch’s Conscience Competence model (Burch, 1970) I was comfortable in my previous employment where I was practising between the conscious and unconscious competence stages of the model to my new role as a social worker where I am working at the unconscious and conscious incompetence levels.</w:t>
            </w:r>
          </w:p>
          <w:p w14:paraId="1C0CE29F" w14:textId="77777777" w:rsidR="003458DC" w:rsidRDefault="003458DC" w:rsidP="003458DC">
            <w:pPr>
              <w:spacing w:line="360" w:lineRule="auto"/>
              <w:jc w:val="both"/>
              <w:rPr>
                <w:sz w:val="24"/>
                <w:szCs w:val="24"/>
              </w:rPr>
            </w:pPr>
            <w:r w:rsidRPr="00BC12BE">
              <w:rPr>
                <w:sz w:val="24"/>
                <w:szCs w:val="24"/>
              </w:rPr>
              <w:t>I</w:t>
            </w:r>
            <w:r>
              <w:rPr>
                <w:sz w:val="24"/>
                <w:szCs w:val="24"/>
              </w:rPr>
              <w:t xml:space="preserve">t is important for me to acknowledge </w:t>
            </w:r>
            <w:r w:rsidRPr="00BC12BE">
              <w:rPr>
                <w:sz w:val="24"/>
                <w:szCs w:val="24"/>
              </w:rPr>
              <w:t xml:space="preserve">that I need to develop </w:t>
            </w:r>
            <w:r>
              <w:rPr>
                <w:sz w:val="24"/>
                <w:szCs w:val="24"/>
              </w:rPr>
              <w:t xml:space="preserve">my </w:t>
            </w:r>
            <w:r w:rsidRPr="00BC12BE">
              <w:rPr>
                <w:sz w:val="24"/>
                <w:szCs w:val="24"/>
              </w:rPr>
              <w:t xml:space="preserve">confidence in my </w:t>
            </w:r>
            <w:r>
              <w:rPr>
                <w:sz w:val="24"/>
                <w:szCs w:val="24"/>
              </w:rPr>
              <w:t xml:space="preserve">role </w:t>
            </w:r>
            <w:r w:rsidRPr="00BC12BE">
              <w:rPr>
                <w:sz w:val="24"/>
                <w:szCs w:val="24"/>
              </w:rPr>
              <w:t xml:space="preserve">as a </w:t>
            </w:r>
            <w:r>
              <w:rPr>
                <w:sz w:val="24"/>
                <w:szCs w:val="24"/>
              </w:rPr>
              <w:t>social worker. I understand that the individuals that I work with, other practitioners and other professionals may</w:t>
            </w:r>
            <w:r w:rsidRPr="00BC12BE">
              <w:rPr>
                <w:sz w:val="24"/>
                <w:szCs w:val="24"/>
              </w:rPr>
              <w:t xml:space="preserve"> </w:t>
            </w:r>
            <w:r>
              <w:rPr>
                <w:sz w:val="24"/>
                <w:szCs w:val="24"/>
              </w:rPr>
              <w:t>question me and my judgement</w:t>
            </w:r>
            <w:r w:rsidRPr="00BC12BE">
              <w:rPr>
                <w:sz w:val="24"/>
                <w:szCs w:val="24"/>
              </w:rPr>
              <w:t xml:space="preserve">.  </w:t>
            </w:r>
            <w:r>
              <w:rPr>
                <w:sz w:val="24"/>
                <w:szCs w:val="24"/>
              </w:rPr>
              <w:t xml:space="preserve">Roulston </w:t>
            </w:r>
            <w:r>
              <w:rPr>
                <w:i/>
                <w:iCs/>
                <w:sz w:val="24"/>
                <w:szCs w:val="24"/>
              </w:rPr>
              <w:t>et al.</w:t>
            </w:r>
            <w:r w:rsidRPr="00BC12BE">
              <w:rPr>
                <w:sz w:val="24"/>
                <w:szCs w:val="24"/>
              </w:rPr>
              <w:t xml:space="preserve"> (2010) </w:t>
            </w:r>
            <w:r>
              <w:rPr>
                <w:sz w:val="24"/>
                <w:szCs w:val="24"/>
              </w:rPr>
              <w:t>suggests</w:t>
            </w:r>
            <w:r w:rsidRPr="00BC12BE">
              <w:rPr>
                <w:sz w:val="24"/>
                <w:szCs w:val="24"/>
              </w:rPr>
              <w:t xml:space="preserve"> that </w:t>
            </w:r>
            <w:r>
              <w:rPr>
                <w:sz w:val="24"/>
                <w:szCs w:val="24"/>
              </w:rPr>
              <w:t>social work practitioners</w:t>
            </w:r>
            <w:r w:rsidRPr="00BC12BE">
              <w:rPr>
                <w:sz w:val="24"/>
                <w:szCs w:val="24"/>
              </w:rPr>
              <w:t xml:space="preserve"> need to </w:t>
            </w:r>
            <w:r>
              <w:rPr>
                <w:sz w:val="24"/>
                <w:szCs w:val="24"/>
              </w:rPr>
              <w:t xml:space="preserve">acknowledge </w:t>
            </w:r>
            <w:r w:rsidRPr="00BC12BE">
              <w:rPr>
                <w:sz w:val="24"/>
                <w:szCs w:val="24"/>
              </w:rPr>
              <w:t>on what went well</w:t>
            </w:r>
            <w:r>
              <w:rPr>
                <w:sz w:val="24"/>
                <w:szCs w:val="24"/>
              </w:rPr>
              <w:t xml:space="preserve"> in their practice, what could have gone better</w:t>
            </w:r>
            <w:r w:rsidRPr="00BC12BE">
              <w:rPr>
                <w:sz w:val="24"/>
                <w:szCs w:val="24"/>
              </w:rPr>
              <w:t xml:space="preserve">, and to </w:t>
            </w:r>
            <w:r>
              <w:rPr>
                <w:sz w:val="24"/>
                <w:szCs w:val="24"/>
              </w:rPr>
              <w:t>utilise their supervision sessions to discuss these matters</w:t>
            </w:r>
            <w:r w:rsidRPr="00BC12BE">
              <w:rPr>
                <w:sz w:val="24"/>
                <w:szCs w:val="24"/>
              </w:rPr>
              <w:t xml:space="preserve">.  </w:t>
            </w:r>
          </w:p>
          <w:p w14:paraId="355EB385" w14:textId="77777777" w:rsidR="003458DC" w:rsidRPr="00BC12BE" w:rsidRDefault="003458DC" w:rsidP="003458DC">
            <w:pPr>
              <w:overflowPunct/>
              <w:autoSpaceDE/>
              <w:autoSpaceDN/>
              <w:adjustRightInd/>
              <w:spacing w:after="160" w:line="360" w:lineRule="auto"/>
              <w:jc w:val="both"/>
              <w:textAlignment w:val="auto"/>
              <w:rPr>
                <w:sz w:val="24"/>
                <w:szCs w:val="24"/>
              </w:rPr>
            </w:pPr>
            <w:r>
              <w:rPr>
                <w:sz w:val="24"/>
                <w:szCs w:val="24"/>
              </w:rPr>
              <w:t xml:space="preserve">The act of taking advantage of supervision ensures that I as a practitioner will expand my knowledge and in turn address the issues with my lack of confidence. </w:t>
            </w:r>
            <w:r w:rsidRPr="00BC12BE">
              <w:rPr>
                <w:sz w:val="24"/>
                <w:szCs w:val="24"/>
              </w:rPr>
              <w:t xml:space="preserve">Kolb (1984) states that </w:t>
            </w:r>
            <w:r>
              <w:rPr>
                <w:sz w:val="24"/>
                <w:szCs w:val="24"/>
              </w:rPr>
              <w:t>a new</w:t>
            </w:r>
            <w:r w:rsidRPr="00BC12BE">
              <w:rPr>
                <w:sz w:val="24"/>
                <w:szCs w:val="24"/>
              </w:rPr>
              <w:t xml:space="preserve"> </w:t>
            </w:r>
            <w:r>
              <w:rPr>
                <w:sz w:val="24"/>
                <w:szCs w:val="24"/>
              </w:rPr>
              <w:t xml:space="preserve">experience encompasses </w:t>
            </w:r>
            <w:r w:rsidRPr="00BC12BE">
              <w:rPr>
                <w:sz w:val="24"/>
                <w:szCs w:val="24"/>
              </w:rPr>
              <w:t xml:space="preserve">the </w:t>
            </w:r>
            <w:r>
              <w:rPr>
                <w:sz w:val="24"/>
                <w:szCs w:val="24"/>
              </w:rPr>
              <w:t>attainment</w:t>
            </w:r>
            <w:r w:rsidRPr="00BC12BE">
              <w:rPr>
                <w:sz w:val="24"/>
                <w:szCs w:val="24"/>
              </w:rPr>
              <w:t xml:space="preserve"> of abstract concepts </w:t>
            </w:r>
            <w:r>
              <w:rPr>
                <w:sz w:val="24"/>
                <w:szCs w:val="24"/>
              </w:rPr>
              <w:t xml:space="preserve">an individual can apply however they see fit. </w:t>
            </w:r>
            <w:r w:rsidRPr="00BC12BE">
              <w:rPr>
                <w:sz w:val="24"/>
                <w:szCs w:val="24"/>
              </w:rPr>
              <w:t xml:space="preserve"> </w:t>
            </w:r>
            <w:r>
              <w:rPr>
                <w:sz w:val="24"/>
                <w:szCs w:val="24"/>
              </w:rPr>
              <w:t>By embracing these new experiences highlighted by</w:t>
            </w:r>
            <w:r w:rsidRPr="00BC12BE">
              <w:rPr>
                <w:sz w:val="24"/>
                <w:szCs w:val="24"/>
              </w:rPr>
              <w:t xml:space="preserve"> Kolb’s theory</w:t>
            </w:r>
            <w:r>
              <w:rPr>
                <w:sz w:val="24"/>
                <w:szCs w:val="24"/>
              </w:rPr>
              <w:t xml:space="preserve"> I will seek to expand my knowledge base and increase my competence</w:t>
            </w:r>
            <w:r w:rsidRPr="00BC12BE">
              <w:rPr>
                <w:sz w:val="24"/>
                <w:szCs w:val="24"/>
              </w:rPr>
              <w:t xml:space="preserve"> (</w:t>
            </w:r>
            <w:r w:rsidRPr="00ED77B6">
              <w:rPr>
                <w:sz w:val="24"/>
                <w:szCs w:val="24"/>
              </w:rPr>
              <w:t>Wijnen-Meijer</w:t>
            </w:r>
            <w:r>
              <w:rPr>
                <w:sz w:val="24"/>
                <w:szCs w:val="24"/>
              </w:rPr>
              <w:t>, 2022).</w:t>
            </w:r>
            <w:r w:rsidRPr="00BC12BE">
              <w:rPr>
                <w:sz w:val="24"/>
                <w:szCs w:val="24"/>
              </w:rPr>
              <w:t xml:space="preserve"> </w:t>
            </w:r>
          </w:p>
          <w:p w14:paraId="0D19D348" w14:textId="77777777" w:rsidR="003458DC" w:rsidRDefault="003458DC" w:rsidP="003458DC">
            <w:pPr>
              <w:spacing w:line="360" w:lineRule="auto"/>
              <w:jc w:val="both"/>
              <w:rPr>
                <w:sz w:val="24"/>
                <w:szCs w:val="24"/>
              </w:rPr>
            </w:pPr>
            <w:r>
              <w:rPr>
                <w:sz w:val="24"/>
                <w:szCs w:val="24"/>
              </w:rPr>
              <w:t xml:space="preserve">During my practice </w:t>
            </w:r>
            <w:r w:rsidRPr="00CE43E0">
              <w:rPr>
                <w:sz w:val="24"/>
                <w:szCs w:val="24"/>
              </w:rPr>
              <w:t xml:space="preserve">I have identified </w:t>
            </w:r>
            <w:r>
              <w:rPr>
                <w:sz w:val="24"/>
                <w:szCs w:val="24"/>
              </w:rPr>
              <w:t xml:space="preserve">areas </w:t>
            </w:r>
            <w:r w:rsidRPr="00CE43E0">
              <w:rPr>
                <w:sz w:val="24"/>
                <w:szCs w:val="24"/>
              </w:rPr>
              <w:t xml:space="preserve">that would benefit my future development and </w:t>
            </w:r>
            <w:r>
              <w:rPr>
                <w:sz w:val="24"/>
                <w:szCs w:val="24"/>
              </w:rPr>
              <w:t>practice, s</w:t>
            </w:r>
            <w:r w:rsidRPr="00CE43E0">
              <w:rPr>
                <w:sz w:val="24"/>
                <w:szCs w:val="24"/>
              </w:rPr>
              <w:t xml:space="preserve">pecifically, </w:t>
            </w:r>
            <w:r>
              <w:rPr>
                <w:sz w:val="24"/>
                <w:szCs w:val="24"/>
              </w:rPr>
              <w:t xml:space="preserve">cases that require me as a practitioner to challenge what most would consider to be </w:t>
            </w:r>
            <w:r>
              <w:rPr>
                <w:sz w:val="24"/>
                <w:szCs w:val="24"/>
              </w:rPr>
              <w:lastRenderedPageBreak/>
              <w:t xml:space="preserve">unhealthy behaviours rather than mental health issues, for example hoarding. This involves challenging individuals who practice this behaviour and identifying how those behaviours can be managed (Owen </w:t>
            </w:r>
            <w:r>
              <w:rPr>
                <w:i/>
                <w:iCs/>
                <w:sz w:val="24"/>
                <w:szCs w:val="24"/>
              </w:rPr>
              <w:t>et al.</w:t>
            </w:r>
            <w:r>
              <w:rPr>
                <w:sz w:val="24"/>
                <w:szCs w:val="24"/>
              </w:rPr>
              <w:t xml:space="preserve">, 2022). </w:t>
            </w:r>
          </w:p>
          <w:p w14:paraId="32CB1C17" w14:textId="77777777" w:rsidR="003458DC" w:rsidRDefault="003458DC" w:rsidP="003458DC">
            <w:pPr>
              <w:spacing w:line="360" w:lineRule="auto"/>
              <w:jc w:val="both"/>
              <w:rPr>
                <w:sz w:val="24"/>
                <w:szCs w:val="24"/>
              </w:rPr>
            </w:pPr>
            <w:r>
              <w:rPr>
                <w:sz w:val="24"/>
                <w:szCs w:val="24"/>
              </w:rPr>
              <w:t xml:space="preserve">In addition, the impact of the pandemic and the early termination of my last placement has highlighted that I was disadvantaged when starting my post university career (Smoyer, </w:t>
            </w:r>
            <w:r>
              <w:rPr>
                <w:i/>
                <w:iCs/>
                <w:sz w:val="24"/>
                <w:szCs w:val="24"/>
              </w:rPr>
              <w:t>et al., 2</w:t>
            </w:r>
            <w:r>
              <w:rPr>
                <w:sz w:val="24"/>
                <w:szCs w:val="24"/>
              </w:rPr>
              <w:t xml:space="preserve">020). </w:t>
            </w:r>
          </w:p>
          <w:p w14:paraId="35017B44" w14:textId="77777777" w:rsidR="003458DC" w:rsidRDefault="003458DC" w:rsidP="003458DC">
            <w:pPr>
              <w:spacing w:line="360" w:lineRule="auto"/>
              <w:jc w:val="both"/>
              <w:rPr>
                <w:b/>
                <w:bCs/>
                <w:sz w:val="24"/>
                <w:szCs w:val="24"/>
              </w:rPr>
            </w:pPr>
            <w:r>
              <w:rPr>
                <w:b/>
                <w:bCs/>
                <w:sz w:val="24"/>
                <w:szCs w:val="24"/>
              </w:rPr>
              <w:t>Word count: 762</w:t>
            </w:r>
          </w:p>
          <w:p w14:paraId="0E65DDC6" w14:textId="0B3F819A" w:rsidR="008C7770" w:rsidRPr="00706BB5" w:rsidRDefault="008C7770" w:rsidP="00004A58">
            <w:pPr>
              <w:jc w:val="both"/>
              <w:rPr>
                <w:i/>
                <w:iCs/>
                <w:sz w:val="24"/>
                <w:szCs w:val="24"/>
              </w:rPr>
            </w:pPr>
          </w:p>
        </w:tc>
      </w:tr>
      <w:bookmarkEnd w:id="3"/>
      <w:bookmarkEnd w:id="1"/>
    </w:tbl>
    <w:p w14:paraId="591B0C76" w14:textId="77777777" w:rsidR="00C2389F" w:rsidRDefault="00C2389F" w:rsidP="000E37C2">
      <w:pPr>
        <w:jc w:val="center"/>
        <w:rPr>
          <w:b/>
          <w:sz w:val="28"/>
          <w:szCs w:val="28"/>
        </w:rPr>
      </w:pPr>
    </w:p>
    <w:p w14:paraId="60A178C0" w14:textId="77777777" w:rsidR="00C2389F" w:rsidRDefault="00C2389F">
      <w:pPr>
        <w:overflowPunct/>
        <w:autoSpaceDE/>
        <w:autoSpaceDN/>
        <w:adjustRightInd/>
        <w:textAlignment w:val="auto"/>
        <w:rPr>
          <w:b/>
          <w:sz w:val="28"/>
          <w:szCs w:val="28"/>
        </w:rPr>
      </w:pPr>
      <w:r>
        <w:rPr>
          <w:b/>
          <w:sz w:val="28"/>
          <w:szCs w:val="28"/>
        </w:rPr>
        <w:br w:type="page"/>
      </w:r>
    </w:p>
    <w:p w14:paraId="13DDCC6C" w14:textId="7DB9EC0C" w:rsidR="00092970" w:rsidRPr="00EE5BC3" w:rsidRDefault="00337FEF" w:rsidP="000E37C2">
      <w:pPr>
        <w:jc w:val="center"/>
        <w:rPr>
          <w:b/>
          <w:sz w:val="28"/>
          <w:szCs w:val="28"/>
        </w:rPr>
      </w:pPr>
      <w:r w:rsidRPr="00EE5BC3">
        <w:rPr>
          <w:b/>
          <w:sz w:val="28"/>
          <w:szCs w:val="28"/>
        </w:rPr>
        <w:lastRenderedPageBreak/>
        <w:t xml:space="preserve">Task 1 </w:t>
      </w:r>
      <w:r w:rsidR="00064063" w:rsidRPr="00EE5BC3">
        <w:rPr>
          <w:b/>
          <w:sz w:val="28"/>
          <w:szCs w:val="28"/>
        </w:rPr>
        <w:t>(</w:t>
      </w:r>
      <w:r w:rsidRPr="00EE5BC3">
        <w:rPr>
          <w:b/>
          <w:sz w:val="28"/>
          <w:szCs w:val="28"/>
        </w:rPr>
        <w:t>Part b</w:t>
      </w:r>
      <w:r w:rsidR="00064063" w:rsidRPr="00EE5BC3">
        <w:rPr>
          <w:b/>
          <w:sz w:val="28"/>
          <w:szCs w:val="28"/>
        </w:rPr>
        <w:t>)</w:t>
      </w:r>
    </w:p>
    <w:p w14:paraId="3EF8030E" w14:textId="77777777"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4B9A164A" w14:textId="77777777" w:rsidR="00822B44" w:rsidRDefault="00822B44" w:rsidP="007F312E">
      <w:pPr>
        <w:rPr>
          <w:b/>
          <w:sz w:val="24"/>
          <w:szCs w:val="24"/>
        </w:rPr>
      </w:pPr>
    </w:p>
    <w:p w14:paraId="7155E56E"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074F90EB" w14:textId="77777777"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27746D7"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164BA5B" w14:textId="77777777" w:rsidTr="24D4E93A">
        <w:tc>
          <w:tcPr>
            <w:tcW w:w="10188" w:type="dxa"/>
            <w:shd w:val="clear" w:color="auto" w:fill="auto"/>
          </w:tcPr>
          <w:p w14:paraId="04E553D1" w14:textId="77777777"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6CCD24C2" w14:textId="77777777"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15080A49" w14:textId="77777777"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4"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4"/>
          </w:p>
          <w:p w14:paraId="707F43E5" w14:textId="77777777" w:rsidR="00FC0334" w:rsidRDefault="00FC0334" w:rsidP="00FF7EBB">
            <w:pPr>
              <w:jc w:val="both"/>
              <w:rPr>
                <w:sz w:val="24"/>
                <w:szCs w:val="24"/>
              </w:rPr>
            </w:pPr>
          </w:p>
          <w:p w14:paraId="5D5C9CEE" w14:textId="77777777"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44FD304D" w14:textId="77777777" w:rsidR="00D3203C" w:rsidRDefault="00D3203C" w:rsidP="00FF7EBB">
            <w:pPr>
              <w:jc w:val="both"/>
              <w:rPr>
                <w:i/>
                <w:sz w:val="24"/>
                <w:szCs w:val="24"/>
              </w:rPr>
            </w:pPr>
          </w:p>
          <w:p w14:paraId="43899E49" w14:textId="77777777" w:rsidR="0062791C" w:rsidRDefault="0062791C" w:rsidP="0062791C">
            <w:pPr>
              <w:spacing w:line="360" w:lineRule="auto"/>
              <w:jc w:val="both"/>
              <w:rPr>
                <w:iCs/>
                <w:sz w:val="24"/>
                <w:szCs w:val="24"/>
              </w:rPr>
            </w:pPr>
            <w:r>
              <w:rPr>
                <w:iCs/>
                <w:sz w:val="24"/>
                <w:szCs w:val="24"/>
              </w:rPr>
              <w:t>Since I qualified as a social worker, I have worked predominantly within adult mental health. Initially the team was based in a medical setting before separating to return the team within the fold of a local authority setting. Whilst the team was based in the medical setting we were working to the Mental Health (Wales) Measure 2010. Although my work has been mainly with adults it has touched upon children’s social work, especially when the Children’s Services were involved with the family, or a young person was transitioning to adult services.</w:t>
            </w:r>
          </w:p>
          <w:p w14:paraId="728881EE" w14:textId="572578D3" w:rsidR="00A75F53" w:rsidRPr="00051024" w:rsidRDefault="0062791C" w:rsidP="0062791C">
            <w:pPr>
              <w:spacing w:line="360" w:lineRule="auto"/>
              <w:jc w:val="both"/>
              <w:rPr>
                <w:iCs/>
                <w:sz w:val="24"/>
                <w:szCs w:val="24"/>
              </w:rPr>
            </w:pPr>
            <w:r>
              <w:rPr>
                <w:iCs/>
                <w:sz w:val="24"/>
                <w:szCs w:val="24"/>
              </w:rPr>
              <w:t xml:space="preserve">Like most of my colleagues I have regular supervision with my line manager. Pitt </w:t>
            </w:r>
            <w:r>
              <w:rPr>
                <w:i/>
                <w:sz w:val="24"/>
                <w:szCs w:val="24"/>
              </w:rPr>
              <w:t>et al.</w:t>
            </w:r>
            <w:r>
              <w:rPr>
                <w:iCs/>
                <w:sz w:val="24"/>
                <w:szCs w:val="24"/>
              </w:rPr>
              <w:t xml:space="preserve"> (2022) espouses the importance of supervision in the field of social work as it allows the social worker the time to reflect on their practice</w:t>
            </w:r>
            <w:r w:rsidR="00633047">
              <w:rPr>
                <w:iCs/>
                <w:sz w:val="24"/>
                <w:szCs w:val="24"/>
              </w:rPr>
              <w:t xml:space="preserve"> and consider </w:t>
            </w:r>
            <w:r w:rsidR="004006A5">
              <w:rPr>
                <w:iCs/>
                <w:sz w:val="24"/>
                <w:szCs w:val="24"/>
              </w:rPr>
              <w:t>the feedback, I had received from the individuals that I was working with, my colleagues and other professionals. A common piece of feedback was that I lacked confidence in my own abilities.</w:t>
            </w:r>
            <w:r w:rsidR="00A75F53">
              <w:rPr>
                <w:iCs/>
                <w:sz w:val="24"/>
                <w:szCs w:val="24"/>
              </w:rPr>
              <w:t xml:space="preserve"> I had spent most of my adult life working within the social security</w:t>
            </w:r>
            <w:r w:rsidR="00051024">
              <w:rPr>
                <w:iCs/>
                <w:sz w:val="24"/>
                <w:szCs w:val="24"/>
              </w:rPr>
              <w:t xml:space="preserve"> and was very effective at my job. Changing careers at this stage in life felt like a risk</w:t>
            </w:r>
            <w:r w:rsidR="00A75F53">
              <w:rPr>
                <w:iCs/>
                <w:sz w:val="24"/>
                <w:szCs w:val="24"/>
              </w:rPr>
              <w:t xml:space="preserve">. </w:t>
            </w:r>
            <w:r w:rsidR="00051024">
              <w:rPr>
                <w:iCs/>
                <w:sz w:val="24"/>
                <w:szCs w:val="24"/>
              </w:rPr>
              <w:t xml:space="preserve">Infurna </w:t>
            </w:r>
            <w:r w:rsidR="00051024">
              <w:rPr>
                <w:i/>
                <w:sz w:val="24"/>
                <w:szCs w:val="24"/>
              </w:rPr>
              <w:t xml:space="preserve">et al. </w:t>
            </w:r>
            <w:r w:rsidR="00051024">
              <w:rPr>
                <w:iCs/>
                <w:sz w:val="24"/>
                <w:szCs w:val="24"/>
              </w:rPr>
              <w:t>(2020) reports that middle-aged adults can struggle with confidence in their new careers.</w:t>
            </w:r>
          </w:p>
          <w:p w14:paraId="7E87D56B" w14:textId="47B59E36" w:rsidR="0062791C" w:rsidRDefault="0062791C" w:rsidP="0062791C">
            <w:pPr>
              <w:spacing w:line="360" w:lineRule="auto"/>
              <w:jc w:val="both"/>
              <w:rPr>
                <w:sz w:val="24"/>
                <w:szCs w:val="24"/>
              </w:rPr>
            </w:pPr>
            <w:r>
              <w:rPr>
                <w:iCs/>
                <w:sz w:val="24"/>
                <w:szCs w:val="24"/>
              </w:rPr>
              <w:t>Noel Burch proposed the idea of the Conscious Competence Ladder (</w:t>
            </w:r>
            <w:r w:rsidRPr="00232988">
              <w:rPr>
                <w:sz w:val="24"/>
                <w:szCs w:val="24"/>
              </w:rPr>
              <w:t>Manavalan</w:t>
            </w:r>
            <w:r>
              <w:rPr>
                <w:sz w:val="24"/>
                <w:szCs w:val="24"/>
              </w:rPr>
              <w:t xml:space="preserve">, 2023). Manavalan (2023) reported that Burch’s model is comprised of four stages, Unconscious Incompetence, Conscious Incompetence, Conscious Competence and Unconscious </w:t>
            </w:r>
            <w:r>
              <w:rPr>
                <w:sz w:val="24"/>
                <w:szCs w:val="24"/>
              </w:rPr>
              <w:lastRenderedPageBreak/>
              <w:t xml:space="preserve">Competence.  </w:t>
            </w:r>
            <w:r w:rsidR="00051024">
              <w:rPr>
                <w:sz w:val="24"/>
                <w:szCs w:val="24"/>
              </w:rPr>
              <w:t>At the time that I left my previous career I considered myself to be unconsciously competent. At the start of my journey as a social worker</w:t>
            </w:r>
            <w:r>
              <w:rPr>
                <w:sz w:val="24"/>
                <w:szCs w:val="24"/>
              </w:rPr>
              <w:t xml:space="preserve"> I was at the stage of Conscious Incompetence. I was aware that I was not confident in my practice however, by using Kolb’s reflective model (Kolb, 1984) during supervision I have been able to move on from that stage in most of my practice.</w:t>
            </w:r>
          </w:p>
          <w:p w14:paraId="3C1372B1" w14:textId="77777777" w:rsidR="0062791C" w:rsidRDefault="0062791C" w:rsidP="0062791C">
            <w:pPr>
              <w:spacing w:line="360" w:lineRule="auto"/>
              <w:jc w:val="both"/>
              <w:rPr>
                <w:iCs/>
                <w:sz w:val="24"/>
                <w:szCs w:val="24"/>
              </w:rPr>
            </w:pPr>
            <w:r>
              <w:rPr>
                <w:iCs/>
                <w:sz w:val="24"/>
                <w:szCs w:val="24"/>
              </w:rPr>
              <w:t xml:space="preserve">Throughout their careers social workers are expected to engage in Continuous Professional Development (Hudson </w:t>
            </w:r>
            <w:r>
              <w:rPr>
                <w:i/>
                <w:sz w:val="24"/>
                <w:szCs w:val="24"/>
              </w:rPr>
              <w:t>et al.</w:t>
            </w:r>
            <w:r>
              <w:rPr>
                <w:iCs/>
                <w:sz w:val="24"/>
                <w:szCs w:val="24"/>
              </w:rPr>
              <w:t xml:space="preserve">, 2021). Hudson </w:t>
            </w:r>
            <w:r>
              <w:rPr>
                <w:i/>
                <w:sz w:val="24"/>
                <w:szCs w:val="24"/>
              </w:rPr>
              <w:t xml:space="preserve">et al. </w:t>
            </w:r>
            <w:r>
              <w:rPr>
                <w:iCs/>
                <w:sz w:val="24"/>
                <w:szCs w:val="24"/>
              </w:rPr>
              <w:t xml:space="preserve"> (2021) state that social workers need to develop their skills so that they can support those that they are working with and has shown to reduce the risk of fatigue and improve retention of staff.</w:t>
            </w:r>
          </w:p>
          <w:p w14:paraId="5123BDDA" w14:textId="77777777" w:rsidR="0062791C" w:rsidRDefault="0062791C" w:rsidP="0062791C">
            <w:pPr>
              <w:spacing w:line="360" w:lineRule="auto"/>
              <w:jc w:val="both"/>
              <w:rPr>
                <w:iCs/>
                <w:sz w:val="24"/>
                <w:szCs w:val="24"/>
              </w:rPr>
            </w:pPr>
            <w:r>
              <w:rPr>
                <w:iCs/>
                <w:sz w:val="24"/>
                <w:szCs w:val="24"/>
              </w:rPr>
              <w:t>My career prior to being a social worker had been in social security. Through my previous role I was able to hone my communication skills and it placed me in good stead when working with potentially vulnerable people, especially those who needed to access benefits. However, being able to work in a multidisciplinary setting highlighted areas that I lacked experience of.</w:t>
            </w:r>
          </w:p>
          <w:p w14:paraId="63372DF5" w14:textId="77777777" w:rsidR="0062791C" w:rsidRDefault="0062791C" w:rsidP="0062791C">
            <w:pPr>
              <w:spacing w:line="360" w:lineRule="auto"/>
              <w:jc w:val="both"/>
              <w:rPr>
                <w:iCs/>
                <w:sz w:val="24"/>
                <w:szCs w:val="24"/>
              </w:rPr>
            </w:pPr>
            <w:r>
              <w:rPr>
                <w:iCs/>
                <w:sz w:val="24"/>
                <w:szCs w:val="24"/>
              </w:rPr>
              <w:t>I have worked with health colleagues to complete Decision Support Tools. These are used to access Continuing Health Care (CHC) funding from the NHS.</w:t>
            </w:r>
          </w:p>
          <w:p w14:paraId="56EB0112" w14:textId="77777777" w:rsidR="0062791C" w:rsidRDefault="0062791C" w:rsidP="0062791C">
            <w:pPr>
              <w:spacing w:line="360" w:lineRule="auto"/>
              <w:jc w:val="both"/>
              <w:rPr>
                <w:sz w:val="24"/>
                <w:szCs w:val="24"/>
              </w:rPr>
            </w:pPr>
            <w:r>
              <w:rPr>
                <w:iCs/>
                <w:sz w:val="24"/>
                <w:szCs w:val="24"/>
              </w:rPr>
              <w:t>As a social worker I find the CHC funding process distasteful as the emphasis is on budgets and funding rather than the individual at the heart of the discussion who has needs that have to be addressed. So far, I have lacked the confidence to challenge my health colleagues even when I felt that their reasoning was incorrect. Referring to Burch’s model of competence I felt that I was consciously incompetent (</w:t>
            </w:r>
            <w:r w:rsidRPr="00232988">
              <w:rPr>
                <w:sz w:val="24"/>
                <w:szCs w:val="24"/>
              </w:rPr>
              <w:t>Manavalan</w:t>
            </w:r>
            <w:r>
              <w:rPr>
                <w:sz w:val="24"/>
                <w:szCs w:val="24"/>
              </w:rPr>
              <w:t>, 2023).</w:t>
            </w:r>
          </w:p>
          <w:p w14:paraId="1094ED0E" w14:textId="77777777" w:rsidR="0062791C" w:rsidRPr="00107662" w:rsidRDefault="0062791C" w:rsidP="0062791C">
            <w:pPr>
              <w:spacing w:line="360" w:lineRule="auto"/>
              <w:jc w:val="both"/>
              <w:rPr>
                <w:sz w:val="24"/>
                <w:szCs w:val="24"/>
              </w:rPr>
            </w:pPr>
            <w:r>
              <w:rPr>
                <w:sz w:val="24"/>
                <w:szCs w:val="24"/>
              </w:rPr>
              <w:t xml:space="preserve">I feel that my self-confidence has grown in some aspects of my practice. I have been expected on occasion to prepare Social Circumstances reports. Social workers are expected to prepare these reports for individuals appealing against their detention under the Mental Health Act 1983 and present their findings at a tribunal (Campbell </w:t>
            </w:r>
            <w:r>
              <w:rPr>
                <w:i/>
                <w:iCs/>
                <w:sz w:val="24"/>
                <w:szCs w:val="24"/>
              </w:rPr>
              <w:t xml:space="preserve">et al., </w:t>
            </w:r>
            <w:r>
              <w:rPr>
                <w:sz w:val="24"/>
                <w:szCs w:val="24"/>
              </w:rPr>
              <w:t>2019). One of my previous roles involved preparing cases for court. That experience although in a different setting and using different legislation had given me confidence to compose professional reports and answer the questions posed by the individual’s legal representatives and those of members of the tribunal panel in a proficient manner.</w:t>
            </w:r>
          </w:p>
          <w:p w14:paraId="3C56D993" w14:textId="77777777" w:rsidR="0062791C" w:rsidRDefault="0062791C" w:rsidP="0062791C">
            <w:pPr>
              <w:spacing w:line="360" w:lineRule="auto"/>
              <w:jc w:val="both"/>
              <w:rPr>
                <w:iCs/>
                <w:sz w:val="24"/>
                <w:szCs w:val="24"/>
              </w:rPr>
            </w:pPr>
            <w:r>
              <w:rPr>
                <w:iCs/>
                <w:sz w:val="24"/>
                <w:szCs w:val="24"/>
              </w:rPr>
              <w:t xml:space="preserve">Watts (2021) emphasises the importance of continuing professional development in a social worker’s career. Accessing training in my current setting has been difficult because of workload pressures and staffing levels. However, through continuing professional </w:t>
            </w:r>
            <w:r>
              <w:rPr>
                <w:iCs/>
                <w:sz w:val="24"/>
                <w:szCs w:val="24"/>
              </w:rPr>
              <w:lastRenderedPageBreak/>
              <w:t>development and supervision a social worker can identify how their knowledge can be improved.</w:t>
            </w:r>
          </w:p>
          <w:p w14:paraId="6AE5ABAD" w14:textId="77777777" w:rsidR="0062791C" w:rsidRDefault="0062791C" w:rsidP="0062791C">
            <w:pPr>
              <w:spacing w:line="360" w:lineRule="auto"/>
              <w:jc w:val="both"/>
              <w:rPr>
                <w:iCs/>
                <w:sz w:val="24"/>
                <w:szCs w:val="24"/>
              </w:rPr>
            </w:pPr>
            <w:r>
              <w:rPr>
                <w:iCs/>
                <w:sz w:val="24"/>
                <w:szCs w:val="24"/>
              </w:rPr>
              <w:t>Working in a mental health setting, I feel that it would be appropriate to apply to undertake the Approved Mental Health Practitioner (AMPH) course. I think that this would give me a greater understanding of my current role.</w:t>
            </w:r>
          </w:p>
          <w:p w14:paraId="07F7EC6F" w14:textId="77777777" w:rsidR="0062791C" w:rsidRPr="00C53B64" w:rsidRDefault="0062791C" w:rsidP="0062791C">
            <w:pPr>
              <w:spacing w:line="360" w:lineRule="auto"/>
              <w:jc w:val="both"/>
              <w:rPr>
                <w:iCs/>
                <w:sz w:val="24"/>
                <w:szCs w:val="24"/>
              </w:rPr>
            </w:pPr>
            <w:r>
              <w:rPr>
                <w:iCs/>
                <w:sz w:val="24"/>
                <w:szCs w:val="24"/>
              </w:rPr>
              <w:t xml:space="preserve">After I qualified, I completed a Professional Certificate in Education and Training. I would like to utilise the skills I learned from that course to become a Practice Educator. Having a student provides the Practice Educator with the opportunity to reevaluate their own values, challenge their own knowledge as well as passing on their experience (Brennan Congdon </w:t>
            </w:r>
            <w:r>
              <w:rPr>
                <w:i/>
                <w:sz w:val="24"/>
                <w:szCs w:val="24"/>
              </w:rPr>
              <w:t>et al.</w:t>
            </w:r>
            <w:r>
              <w:rPr>
                <w:iCs/>
                <w:sz w:val="24"/>
                <w:szCs w:val="24"/>
              </w:rPr>
              <w:t>, 2020).</w:t>
            </w:r>
          </w:p>
          <w:p w14:paraId="4D36170B" w14:textId="77777777" w:rsidR="0062791C" w:rsidRDefault="0062791C" w:rsidP="0062791C">
            <w:pPr>
              <w:jc w:val="both"/>
              <w:rPr>
                <w:i/>
                <w:sz w:val="24"/>
                <w:szCs w:val="24"/>
              </w:rPr>
            </w:pPr>
          </w:p>
          <w:p w14:paraId="7B9800D4" w14:textId="6B9A7644" w:rsidR="007A628F" w:rsidRPr="008B28E7" w:rsidRDefault="0062791C" w:rsidP="0062791C">
            <w:pPr>
              <w:jc w:val="both"/>
              <w:rPr>
                <w:i/>
                <w:sz w:val="24"/>
                <w:szCs w:val="24"/>
              </w:rPr>
            </w:pPr>
            <w:r>
              <w:rPr>
                <w:b/>
                <w:bCs/>
                <w:iCs/>
                <w:sz w:val="24"/>
                <w:szCs w:val="24"/>
              </w:rPr>
              <w:t xml:space="preserve">Word count: </w:t>
            </w:r>
            <w:r w:rsidR="0091053C">
              <w:rPr>
                <w:b/>
                <w:bCs/>
                <w:iCs/>
                <w:sz w:val="24"/>
                <w:szCs w:val="24"/>
              </w:rPr>
              <w:t>780</w:t>
            </w:r>
          </w:p>
        </w:tc>
      </w:tr>
    </w:tbl>
    <w:p w14:paraId="54B67BF3" w14:textId="531F499E" w:rsidR="0079363A" w:rsidRDefault="0079363A" w:rsidP="002A1A44">
      <w:pPr>
        <w:keepNext/>
        <w:spacing w:before="240" w:after="60"/>
        <w:jc w:val="both"/>
        <w:rPr>
          <w:b/>
          <w:sz w:val="28"/>
          <w:szCs w:val="28"/>
        </w:rPr>
      </w:pPr>
    </w:p>
    <w:p w14:paraId="3F89D5CE" w14:textId="488F70B0" w:rsidR="003458DC" w:rsidRDefault="003458DC">
      <w:pPr>
        <w:overflowPunct/>
        <w:autoSpaceDE/>
        <w:autoSpaceDN/>
        <w:adjustRightInd/>
        <w:textAlignment w:val="auto"/>
        <w:rPr>
          <w:b/>
          <w:sz w:val="28"/>
          <w:szCs w:val="28"/>
        </w:rPr>
      </w:pPr>
    </w:p>
    <w:sectPr w:rsidR="003458D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5E850" w14:textId="77777777" w:rsidR="00D01CC6" w:rsidRDefault="00D01CC6">
      <w:r>
        <w:separator/>
      </w:r>
    </w:p>
  </w:endnote>
  <w:endnote w:type="continuationSeparator" w:id="0">
    <w:p w14:paraId="40FA304A" w14:textId="77777777" w:rsidR="00D01CC6" w:rsidRDefault="00D01C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D61C6F" w14:textId="18007431" w:rsidR="001D68BB" w:rsidRDefault="001D68BB">
    <w:pPr>
      <w:pStyle w:val="Footer"/>
      <w:jc w:val="right"/>
    </w:pPr>
    <w:r>
      <w:fldChar w:fldCharType="begin"/>
    </w:r>
    <w:r>
      <w:instrText xml:space="preserve"> PAGE   \* MERGEFORMAT </w:instrText>
    </w:r>
    <w:r>
      <w:fldChar w:fldCharType="separate"/>
    </w:r>
    <w:r w:rsidR="009D7E96">
      <w:rPr>
        <w:noProof/>
      </w:rPr>
      <w:t>46</w:t>
    </w:r>
    <w:r>
      <w:rPr>
        <w:noProof/>
      </w:rPr>
      <w:fldChar w:fldCharType="end"/>
    </w:r>
  </w:p>
  <w:p w14:paraId="760D9115" w14:textId="77777777" w:rsidR="001D68BB" w:rsidRPr="00E60F42" w:rsidRDefault="001D68BB"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828AE4" w14:textId="77777777" w:rsidR="00D01CC6" w:rsidRDefault="00D01CC6">
      <w:r>
        <w:separator/>
      </w:r>
    </w:p>
  </w:footnote>
  <w:footnote w:type="continuationSeparator" w:id="0">
    <w:p w14:paraId="19D7C677" w14:textId="77777777" w:rsidR="00D01CC6" w:rsidRDefault="00D01CC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C072E16" w14:textId="77777777" w:rsidR="00861820" w:rsidRDefault="00861820">
    <w:pPr>
      <w:pStyle w:val="Header"/>
    </w:pPr>
    <w:r>
      <w:t>Cohort 20</w:t>
    </w:r>
  </w:p>
  <w:p w14:paraId="2F1B22ED" w14:textId="44EDA607" w:rsidR="001D68BB" w:rsidRDefault="001D68BB">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650BDC"/>
    <w:multiLevelType w:val="hybridMultilevel"/>
    <w:tmpl w:val="4C024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0247482"/>
    <w:multiLevelType w:val="multilevel"/>
    <w:tmpl w:val="C722F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30369F7"/>
    <w:multiLevelType w:val="hybridMultilevel"/>
    <w:tmpl w:val="E454E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B170EED"/>
    <w:multiLevelType w:val="multilevel"/>
    <w:tmpl w:val="BA60A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8BD4B1E"/>
    <w:multiLevelType w:val="hybridMultilevel"/>
    <w:tmpl w:val="E7C02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20986305">
    <w:abstractNumId w:val="1"/>
    <w:lvlOverride w:ilvl="0">
      <w:lvl w:ilvl="0">
        <w:start w:val="1"/>
        <w:numFmt w:val="bullet"/>
        <w:lvlText w:val=""/>
        <w:lvlJc w:val="left"/>
        <w:pPr>
          <w:ind w:left="720" w:hanging="360"/>
        </w:pPr>
        <w:rPr>
          <w:rFonts w:ascii="Symbol" w:hAnsi="Symbol" w:hint="default"/>
        </w:rPr>
      </w:lvl>
    </w:lvlOverride>
  </w:num>
  <w:num w:numId="2" w16cid:durableId="1448700879">
    <w:abstractNumId w:val="23"/>
  </w:num>
  <w:num w:numId="3" w16cid:durableId="165170327">
    <w:abstractNumId w:val="49"/>
  </w:num>
  <w:num w:numId="4" w16cid:durableId="864559694">
    <w:abstractNumId w:val="51"/>
  </w:num>
  <w:num w:numId="5" w16cid:durableId="1769307718">
    <w:abstractNumId w:val="37"/>
  </w:num>
  <w:num w:numId="6" w16cid:durableId="844246867">
    <w:abstractNumId w:val="35"/>
  </w:num>
  <w:num w:numId="7" w16cid:durableId="1530872976">
    <w:abstractNumId w:val="31"/>
  </w:num>
  <w:num w:numId="8" w16cid:durableId="1365138277">
    <w:abstractNumId w:val="32"/>
  </w:num>
  <w:num w:numId="9" w16cid:durableId="2123187437">
    <w:abstractNumId w:val="11"/>
  </w:num>
  <w:num w:numId="10" w16cid:durableId="505704983">
    <w:abstractNumId w:val="36"/>
  </w:num>
  <w:num w:numId="11" w16cid:durableId="1661468812">
    <w:abstractNumId w:val="18"/>
  </w:num>
  <w:num w:numId="12" w16cid:durableId="856307565">
    <w:abstractNumId w:val="17"/>
  </w:num>
  <w:num w:numId="13" w16cid:durableId="140541869">
    <w:abstractNumId w:val="29"/>
  </w:num>
  <w:num w:numId="14" w16cid:durableId="1550726068">
    <w:abstractNumId w:val="9"/>
  </w:num>
  <w:num w:numId="15" w16cid:durableId="522016815">
    <w:abstractNumId w:val="27"/>
  </w:num>
  <w:num w:numId="16" w16cid:durableId="659192814">
    <w:abstractNumId w:val="16"/>
  </w:num>
  <w:num w:numId="17" w16cid:durableId="481967777">
    <w:abstractNumId w:val="14"/>
  </w:num>
  <w:num w:numId="18" w16cid:durableId="985746867">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69716888">
    <w:abstractNumId w:val="24"/>
  </w:num>
  <w:num w:numId="20" w16cid:durableId="718357304">
    <w:abstractNumId w:val="19"/>
  </w:num>
  <w:num w:numId="21" w16cid:durableId="780615174">
    <w:abstractNumId w:val="15"/>
  </w:num>
  <w:num w:numId="22" w16cid:durableId="373310073">
    <w:abstractNumId w:val="12"/>
  </w:num>
  <w:num w:numId="23" w16cid:durableId="435096086">
    <w:abstractNumId w:val="30"/>
  </w:num>
  <w:num w:numId="24" w16cid:durableId="722603383">
    <w:abstractNumId w:val="20"/>
  </w:num>
  <w:num w:numId="25" w16cid:durableId="216817414">
    <w:abstractNumId w:val="45"/>
  </w:num>
  <w:num w:numId="26" w16cid:durableId="1714891382">
    <w:abstractNumId w:val="38"/>
  </w:num>
  <w:num w:numId="27" w16cid:durableId="1885171644">
    <w:abstractNumId w:val="43"/>
  </w:num>
  <w:num w:numId="28" w16cid:durableId="2064519774">
    <w:abstractNumId w:val="21"/>
  </w:num>
  <w:num w:numId="29" w16cid:durableId="1780249354">
    <w:abstractNumId w:val="47"/>
  </w:num>
  <w:num w:numId="30" w16cid:durableId="866068407">
    <w:abstractNumId w:val="33"/>
  </w:num>
  <w:num w:numId="31" w16cid:durableId="358512652">
    <w:abstractNumId w:val="13"/>
  </w:num>
  <w:num w:numId="32" w16cid:durableId="1823697366">
    <w:abstractNumId w:val="48"/>
  </w:num>
  <w:num w:numId="33" w16cid:durableId="1675911977">
    <w:abstractNumId w:val="42"/>
  </w:num>
  <w:num w:numId="34" w16cid:durableId="1739936931">
    <w:abstractNumId w:val="6"/>
  </w:num>
  <w:num w:numId="35" w16cid:durableId="732628087">
    <w:abstractNumId w:val="50"/>
  </w:num>
  <w:num w:numId="36" w16cid:durableId="998269931">
    <w:abstractNumId w:val="46"/>
  </w:num>
  <w:num w:numId="37" w16cid:durableId="417095205">
    <w:abstractNumId w:val="39"/>
  </w:num>
  <w:num w:numId="38" w16cid:durableId="1064714560">
    <w:abstractNumId w:val="40"/>
  </w:num>
  <w:num w:numId="39" w16cid:durableId="1472020841">
    <w:abstractNumId w:val="4"/>
  </w:num>
  <w:num w:numId="40" w16cid:durableId="1733313580">
    <w:abstractNumId w:val="7"/>
  </w:num>
  <w:num w:numId="41" w16cid:durableId="614362323">
    <w:abstractNumId w:val="26"/>
  </w:num>
  <w:num w:numId="42" w16cid:durableId="72243961">
    <w:abstractNumId w:val="8"/>
  </w:num>
  <w:num w:numId="43" w16cid:durableId="174077755">
    <w:abstractNumId w:val="3"/>
  </w:num>
  <w:num w:numId="44" w16cid:durableId="791754344">
    <w:abstractNumId w:val="41"/>
  </w:num>
  <w:num w:numId="45" w16cid:durableId="818695241">
    <w:abstractNumId w:val="0"/>
  </w:num>
  <w:num w:numId="46" w16cid:durableId="606347030">
    <w:abstractNumId w:val="15"/>
  </w:num>
  <w:num w:numId="47" w16cid:durableId="1644625932">
    <w:abstractNumId w:val="53"/>
  </w:num>
  <w:num w:numId="48" w16cid:durableId="126086642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54230017">
    <w:abstractNumId w:val="12"/>
  </w:num>
  <w:num w:numId="50" w16cid:durableId="115100327">
    <w:abstractNumId w:val="30"/>
  </w:num>
  <w:num w:numId="51" w16cid:durableId="1802653979">
    <w:abstractNumId w:val="25"/>
  </w:num>
  <w:num w:numId="52" w16cid:durableId="1177576831">
    <w:abstractNumId w:val="22"/>
  </w:num>
  <w:num w:numId="53" w16cid:durableId="784539388">
    <w:abstractNumId w:val="2"/>
  </w:num>
  <w:num w:numId="54" w16cid:durableId="1819029258">
    <w:abstractNumId w:val="52"/>
  </w:num>
  <w:num w:numId="55" w16cid:durableId="1928726920">
    <w:abstractNumId w:val="5"/>
  </w:num>
  <w:num w:numId="56" w16cid:durableId="680661171">
    <w:abstractNumId w:val="28"/>
  </w:num>
  <w:num w:numId="57" w16cid:durableId="393235618">
    <w:abstractNumId w:val="44"/>
  </w:num>
  <w:num w:numId="58" w16cid:durableId="244265752">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2289">
      <o:colormenu v:ext="edit" fillcolor="none [1951]"/>
    </o:shapedefaults>
  </w:hdrShapeDefaults>
  <w:footnotePr>
    <w:footnote w:id="-1"/>
    <w:footnote w:id="0"/>
  </w:footnotePr>
  <w:endnotePr>
    <w:endnote w:id="-1"/>
    <w:endnote w:id="0"/>
  </w:endnotePr>
  <w:compat>
    <w:spaceForUL/>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80D"/>
    <w:rsid w:val="00002BE6"/>
    <w:rsid w:val="00002C7A"/>
    <w:rsid w:val="00003BAA"/>
    <w:rsid w:val="00003C01"/>
    <w:rsid w:val="000045B8"/>
    <w:rsid w:val="00004A58"/>
    <w:rsid w:val="00010A14"/>
    <w:rsid w:val="000127D6"/>
    <w:rsid w:val="00012B16"/>
    <w:rsid w:val="00017925"/>
    <w:rsid w:val="00020801"/>
    <w:rsid w:val="0002098B"/>
    <w:rsid w:val="00020EEC"/>
    <w:rsid w:val="0002440E"/>
    <w:rsid w:val="0002759A"/>
    <w:rsid w:val="00027B1F"/>
    <w:rsid w:val="0003088B"/>
    <w:rsid w:val="000325D9"/>
    <w:rsid w:val="0003588B"/>
    <w:rsid w:val="00036389"/>
    <w:rsid w:val="000372B2"/>
    <w:rsid w:val="0004079F"/>
    <w:rsid w:val="00043543"/>
    <w:rsid w:val="00045B87"/>
    <w:rsid w:val="00045C07"/>
    <w:rsid w:val="00045C40"/>
    <w:rsid w:val="00045C8A"/>
    <w:rsid w:val="00046861"/>
    <w:rsid w:val="00051024"/>
    <w:rsid w:val="00054A07"/>
    <w:rsid w:val="00055D43"/>
    <w:rsid w:val="00056FAC"/>
    <w:rsid w:val="00057751"/>
    <w:rsid w:val="00062E39"/>
    <w:rsid w:val="00064063"/>
    <w:rsid w:val="000651AF"/>
    <w:rsid w:val="0006581A"/>
    <w:rsid w:val="00074461"/>
    <w:rsid w:val="0007542C"/>
    <w:rsid w:val="000766EC"/>
    <w:rsid w:val="000807A1"/>
    <w:rsid w:val="00080E58"/>
    <w:rsid w:val="00083829"/>
    <w:rsid w:val="00083D99"/>
    <w:rsid w:val="00084DA6"/>
    <w:rsid w:val="00085699"/>
    <w:rsid w:val="00090160"/>
    <w:rsid w:val="00091F52"/>
    <w:rsid w:val="00092970"/>
    <w:rsid w:val="00092DA5"/>
    <w:rsid w:val="00093207"/>
    <w:rsid w:val="00093720"/>
    <w:rsid w:val="000938E6"/>
    <w:rsid w:val="00093B3C"/>
    <w:rsid w:val="0009442C"/>
    <w:rsid w:val="000947E7"/>
    <w:rsid w:val="0009488C"/>
    <w:rsid w:val="000950A9"/>
    <w:rsid w:val="00095C1B"/>
    <w:rsid w:val="00096DEA"/>
    <w:rsid w:val="000A11B7"/>
    <w:rsid w:val="000A26C7"/>
    <w:rsid w:val="000A2C58"/>
    <w:rsid w:val="000A4240"/>
    <w:rsid w:val="000A469A"/>
    <w:rsid w:val="000A584A"/>
    <w:rsid w:val="000A6458"/>
    <w:rsid w:val="000B3D7E"/>
    <w:rsid w:val="000C378F"/>
    <w:rsid w:val="000C3E9D"/>
    <w:rsid w:val="000C6892"/>
    <w:rsid w:val="000C6FFE"/>
    <w:rsid w:val="000D0BB6"/>
    <w:rsid w:val="000D2BD7"/>
    <w:rsid w:val="000D2ED2"/>
    <w:rsid w:val="000D3373"/>
    <w:rsid w:val="000D6653"/>
    <w:rsid w:val="000E0D51"/>
    <w:rsid w:val="000E26B0"/>
    <w:rsid w:val="000E3785"/>
    <w:rsid w:val="000E37C2"/>
    <w:rsid w:val="000E38C3"/>
    <w:rsid w:val="000E3E10"/>
    <w:rsid w:val="000E7CED"/>
    <w:rsid w:val="000F1599"/>
    <w:rsid w:val="000F1769"/>
    <w:rsid w:val="000F3B1D"/>
    <w:rsid w:val="000F3FEF"/>
    <w:rsid w:val="000F42AE"/>
    <w:rsid w:val="000F6196"/>
    <w:rsid w:val="000F6BC3"/>
    <w:rsid w:val="000F7D49"/>
    <w:rsid w:val="0010312C"/>
    <w:rsid w:val="00103AC6"/>
    <w:rsid w:val="001062A3"/>
    <w:rsid w:val="0010662B"/>
    <w:rsid w:val="00106DC7"/>
    <w:rsid w:val="00106EEB"/>
    <w:rsid w:val="00112391"/>
    <w:rsid w:val="00114F52"/>
    <w:rsid w:val="001160D0"/>
    <w:rsid w:val="00124272"/>
    <w:rsid w:val="001250C0"/>
    <w:rsid w:val="001259D4"/>
    <w:rsid w:val="0012623D"/>
    <w:rsid w:val="00130119"/>
    <w:rsid w:val="001307EA"/>
    <w:rsid w:val="00132812"/>
    <w:rsid w:val="001347F8"/>
    <w:rsid w:val="001359EE"/>
    <w:rsid w:val="00137BB5"/>
    <w:rsid w:val="00137E05"/>
    <w:rsid w:val="0014112C"/>
    <w:rsid w:val="001447F6"/>
    <w:rsid w:val="001450BF"/>
    <w:rsid w:val="00147DE3"/>
    <w:rsid w:val="00150794"/>
    <w:rsid w:val="00151DA6"/>
    <w:rsid w:val="001555F2"/>
    <w:rsid w:val="001608C4"/>
    <w:rsid w:val="00164832"/>
    <w:rsid w:val="00171418"/>
    <w:rsid w:val="00171C0C"/>
    <w:rsid w:val="001772BF"/>
    <w:rsid w:val="001772DE"/>
    <w:rsid w:val="001830EC"/>
    <w:rsid w:val="00186559"/>
    <w:rsid w:val="00191DCE"/>
    <w:rsid w:val="00192173"/>
    <w:rsid w:val="0019496C"/>
    <w:rsid w:val="001961CF"/>
    <w:rsid w:val="001A458D"/>
    <w:rsid w:val="001A59BB"/>
    <w:rsid w:val="001A607E"/>
    <w:rsid w:val="001A6A51"/>
    <w:rsid w:val="001A79C4"/>
    <w:rsid w:val="001B331A"/>
    <w:rsid w:val="001B33CD"/>
    <w:rsid w:val="001C0237"/>
    <w:rsid w:val="001C0E74"/>
    <w:rsid w:val="001C4DB8"/>
    <w:rsid w:val="001C50B8"/>
    <w:rsid w:val="001D1570"/>
    <w:rsid w:val="001D229F"/>
    <w:rsid w:val="001D56DD"/>
    <w:rsid w:val="001D68BB"/>
    <w:rsid w:val="001E0A1D"/>
    <w:rsid w:val="001E11B2"/>
    <w:rsid w:val="001E2EB6"/>
    <w:rsid w:val="001F0F75"/>
    <w:rsid w:val="001F30E0"/>
    <w:rsid w:val="001F4552"/>
    <w:rsid w:val="001F639E"/>
    <w:rsid w:val="001F6E13"/>
    <w:rsid w:val="002019EB"/>
    <w:rsid w:val="00203EBD"/>
    <w:rsid w:val="00204B58"/>
    <w:rsid w:val="00205051"/>
    <w:rsid w:val="00207153"/>
    <w:rsid w:val="00211F65"/>
    <w:rsid w:val="0021221B"/>
    <w:rsid w:val="00214047"/>
    <w:rsid w:val="00215C44"/>
    <w:rsid w:val="00216563"/>
    <w:rsid w:val="00216BE0"/>
    <w:rsid w:val="00217823"/>
    <w:rsid w:val="0021792F"/>
    <w:rsid w:val="00220D06"/>
    <w:rsid w:val="00223395"/>
    <w:rsid w:val="002246A0"/>
    <w:rsid w:val="00224DD8"/>
    <w:rsid w:val="00225B93"/>
    <w:rsid w:val="00230439"/>
    <w:rsid w:val="00230640"/>
    <w:rsid w:val="00232A09"/>
    <w:rsid w:val="00235176"/>
    <w:rsid w:val="00236061"/>
    <w:rsid w:val="00240C3B"/>
    <w:rsid w:val="00240CAC"/>
    <w:rsid w:val="0024100E"/>
    <w:rsid w:val="00241C1B"/>
    <w:rsid w:val="00242210"/>
    <w:rsid w:val="0024288B"/>
    <w:rsid w:val="00243522"/>
    <w:rsid w:val="00243DB0"/>
    <w:rsid w:val="0025356F"/>
    <w:rsid w:val="00257A15"/>
    <w:rsid w:val="00260663"/>
    <w:rsid w:val="002657E9"/>
    <w:rsid w:val="0026665E"/>
    <w:rsid w:val="0027147E"/>
    <w:rsid w:val="00271FD5"/>
    <w:rsid w:val="002761F4"/>
    <w:rsid w:val="002775E1"/>
    <w:rsid w:val="00277979"/>
    <w:rsid w:val="00282934"/>
    <w:rsid w:val="00282A3E"/>
    <w:rsid w:val="0028509C"/>
    <w:rsid w:val="002861A5"/>
    <w:rsid w:val="00287121"/>
    <w:rsid w:val="002919F0"/>
    <w:rsid w:val="00291ADD"/>
    <w:rsid w:val="002920DF"/>
    <w:rsid w:val="00292F3D"/>
    <w:rsid w:val="00295CA1"/>
    <w:rsid w:val="0029645B"/>
    <w:rsid w:val="002A0E51"/>
    <w:rsid w:val="002A10C4"/>
    <w:rsid w:val="002A136F"/>
    <w:rsid w:val="002A1A44"/>
    <w:rsid w:val="002A20A5"/>
    <w:rsid w:val="002A291A"/>
    <w:rsid w:val="002A2C54"/>
    <w:rsid w:val="002A4E2E"/>
    <w:rsid w:val="002A5604"/>
    <w:rsid w:val="002A6500"/>
    <w:rsid w:val="002A6EC1"/>
    <w:rsid w:val="002B0B85"/>
    <w:rsid w:val="002B1701"/>
    <w:rsid w:val="002B23C3"/>
    <w:rsid w:val="002B443A"/>
    <w:rsid w:val="002B56AB"/>
    <w:rsid w:val="002B5B35"/>
    <w:rsid w:val="002B7AEE"/>
    <w:rsid w:val="002C2536"/>
    <w:rsid w:val="002C256A"/>
    <w:rsid w:val="002C3031"/>
    <w:rsid w:val="002C3296"/>
    <w:rsid w:val="002C4233"/>
    <w:rsid w:val="002C496D"/>
    <w:rsid w:val="002C57B5"/>
    <w:rsid w:val="002C5E14"/>
    <w:rsid w:val="002D05EB"/>
    <w:rsid w:val="002D11A8"/>
    <w:rsid w:val="002D2F29"/>
    <w:rsid w:val="002D4642"/>
    <w:rsid w:val="002D46C0"/>
    <w:rsid w:val="002D65D2"/>
    <w:rsid w:val="002D6B31"/>
    <w:rsid w:val="002D6DEF"/>
    <w:rsid w:val="002E1097"/>
    <w:rsid w:val="002E6D17"/>
    <w:rsid w:val="002E7017"/>
    <w:rsid w:val="002E7F2C"/>
    <w:rsid w:val="002F09E4"/>
    <w:rsid w:val="002F1FC7"/>
    <w:rsid w:val="002F2185"/>
    <w:rsid w:val="002F4F6E"/>
    <w:rsid w:val="003015C3"/>
    <w:rsid w:val="0030328D"/>
    <w:rsid w:val="003074E9"/>
    <w:rsid w:val="003106DB"/>
    <w:rsid w:val="003114AC"/>
    <w:rsid w:val="0031350A"/>
    <w:rsid w:val="00316815"/>
    <w:rsid w:val="003168CA"/>
    <w:rsid w:val="003174D7"/>
    <w:rsid w:val="003207C0"/>
    <w:rsid w:val="00321255"/>
    <w:rsid w:val="0032230D"/>
    <w:rsid w:val="00322A0B"/>
    <w:rsid w:val="00322AF4"/>
    <w:rsid w:val="00325F97"/>
    <w:rsid w:val="00330881"/>
    <w:rsid w:val="00331CD2"/>
    <w:rsid w:val="00332426"/>
    <w:rsid w:val="00333826"/>
    <w:rsid w:val="00335C41"/>
    <w:rsid w:val="00335FC5"/>
    <w:rsid w:val="0033665B"/>
    <w:rsid w:val="0033771E"/>
    <w:rsid w:val="00337FEF"/>
    <w:rsid w:val="00340E24"/>
    <w:rsid w:val="00341B5B"/>
    <w:rsid w:val="00341B6E"/>
    <w:rsid w:val="003458DC"/>
    <w:rsid w:val="003462D1"/>
    <w:rsid w:val="003524F4"/>
    <w:rsid w:val="00354B6D"/>
    <w:rsid w:val="00355210"/>
    <w:rsid w:val="00355CFD"/>
    <w:rsid w:val="00355D51"/>
    <w:rsid w:val="0035774A"/>
    <w:rsid w:val="003601E4"/>
    <w:rsid w:val="00361C5C"/>
    <w:rsid w:val="003642BE"/>
    <w:rsid w:val="00365DF9"/>
    <w:rsid w:val="0037066E"/>
    <w:rsid w:val="00372DB4"/>
    <w:rsid w:val="00373A36"/>
    <w:rsid w:val="0037419E"/>
    <w:rsid w:val="003744E7"/>
    <w:rsid w:val="003759C0"/>
    <w:rsid w:val="00375AF5"/>
    <w:rsid w:val="003761BD"/>
    <w:rsid w:val="00377448"/>
    <w:rsid w:val="00377884"/>
    <w:rsid w:val="003826BD"/>
    <w:rsid w:val="00385414"/>
    <w:rsid w:val="00390074"/>
    <w:rsid w:val="003927FC"/>
    <w:rsid w:val="00392F73"/>
    <w:rsid w:val="0039328F"/>
    <w:rsid w:val="00393600"/>
    <w:rsid w:val="0039762B"/>
    <w:rsid w:val="003A0C37"/>
    <w:rsid w:val="003A1B6B"/>
    <w:rsid w:val="003A46C0"/>
    <w:rsid w:val="003A600E"/>
    <w:rsid w:val="003A6513"/>
    <w:rsid w:val="003A6667"/>
    <w:rsid w:val="003B16C7"/>
    <w:rsid w:val="003B3115"/>
    <w:rsid w:val="003B4122"/>
    <w:rsid w:val="003B69AA"/>
    <w:rsid w:val="003C19F1"/>
    <w:rsid w:val="003C3C67"/>
    <w:rsid w:val="003C4186"/>
    <w:rsid w:val="003C6185"/>
    <w:rsid w:val="003D0442"/>
    <w:rsid w:val="003D0D2D"/>
    <w:rsid w:val="003D1885"/>
    <w:rsid w:val="003D1BC0"/>
    <w:rsid w:val="003D20F1"/>
    <w:rsid w:val="003D2950"/>
    <w:rsid w:val="003D4710"/>
    <w:rsid w:val="003D725F"/>
    <w:rsid w:val="003E15A6"/>
    <w:rsid w:val="003E16D7"/>
    <w:rsid w:val="003E197E"/>
    <w:rsid w:val="003E4B70"/>
    <w:rsid w:val="003E54CF"/>
    <w:rsid w:val="003E5FBA"/>
    <w:rsid w:val="003E7AD9"/>
    <w:rsid w:val="003F1233"/>
    <w:rsid w:val="003F67A4"/>
    <w:rsid w:val="004006A5"/>
    <w:rsid w:val="00400786"/>
    <w:rsid w:val="00401FDA"/>
    <w:rsid w:val="004046F0"/>
    <w:rsid w:val="0040668F"/>
    <w:rsid w:val="00411168"/>
    <w:rsid w:val="00411EF7"/>
    <w:rsid w:val="00412677"/>
    <w:rsid w:val="004213D5"/>
    <w:rsid w:val="00425160"/>
    <w:rsid w:val="00430DE3"/>
    <w:rsid w:val="00433DE4"/>
    <w:rsid w:val="004348AE"/>
    <w:rsid w:val="0043575C"/>
    <w:rsid w:val="004367A3"/>
    <w:rsid w:val="004376C0"/>
    <w:rsid w:val="0044223A"/>
    <w:rsid w:val="00443260"/>
    <w:rsid w:val="00450B67"/>
    <w:rsid w:val="00451851"/>
    <w:rsid w:val="0045189A"/>
    <w:rsid w:val="00453343"/>
    <w:rsid w:val="004538C3"/>
    <w:rsid w:val="00453D4A"/>
    <w:rsid w:val="00455911"/>
    <w:rsid w:val="004608B9"/>
    <w:rsid w:val="00460BF2"/>
    <w:rsid w:val="004616DC"/>
    <w:rsid w:val="004630DF"/>
    <w:rsid w:val="004635C1"/>
    <w:rsid w:val="004641B3"/>
    <w:rsid w:val="00465947"/>
    <w:rsid w:val="004667B1"/>
    <w:rsid w:val="00467F66"/>
    <w:rsid w:val="00470461"/>
    <w:rsid w:val="00470BB1"/>
    <w:rsid w:val="00471DFD"/>
    <w:rsid w:val="00472D13"/>
    <w:rsid w:val="00473153"/>
    <w:rsid w:val="0047350F"/>
    <w:rsid w:val="004743AF"/>
    <w:rsid w:val="00476C91"/>
    <w:rsid w:val="00482C17"/>
    <w:rsid w:val="00483277"/>
    <w:rsid w:val="00484CE3"/>
    <w:rsid w:val="004911B4"/>
    <w:rsid w:val="0049196A"/>
    <w:rsid w:val="004923DA"/>
    <w:rsid w:val="00492EEB"/>
    <w:rsid w:val="00493434"/>
    <w:rsid w:val="0049490E"/>
    <w:rsid w:val="004968E2"/>
    <w:rsid w:val="004A2A49"/>
    <w:rsid w:val="004A5A64"/>
    <w:rsid w:val="004A7A53"/>
    <w:rsid w:val="004B01B3"/>
    <w:rsid w:val="004B5553"/>
    <w:rsid w:val="004B556C"/>
    <w:rsid w:val="004B600B"/>
    <w:rsid w:val="004B6822"/>
    <w:rsid w:val="004B69F6"/>
    <w:rsid w:val="004B7CAC"/>
    <w:rsid w:val="004C15BF"/>
    <w:rsid w:val="004C2D3A"/>
    <w:rsid w:val="004C7159"/>
    <w:rsid w:val="004D03C4"/>
    <w:rsid w:val="004D0BF1"/>
    <w:rsid w:val="004D0F4E"/>
    <w:rsid w:val="004D3278"/>
    <w:rsid w:val="004D35A4"/>
    <w:rsid w:val="004D445F"/>
    <w:rsid w:val="004D50A1"/>
    <w:rsid w:val="004E087B"/>
    <w:rsid w:val="004E44A4"/>
    <w:rsid w:val="004E4D87"/>
    <w:rsid w:val="004E7B8B"/>
    <w:rsid w:val="004E7BDD"/>
    <w:rsid w:val="004F1966"/>
    <w:rsid w:val="004F1E21"/>
    <w:rsid w:val="004F2542"/>
    <w:rsid w:val="004F2E8D"/>
    <w:rsid w:val="004F4E33"/>
    <w:rsid w:val="004F5898"/>
    <w:rsid w:val="004F5C99"/>
    <w:rsid w:val="004F740D"/>
    <w:rsid w:val="004F7B8F"/>
    <w:rsid w:val="00500748"/>
    <w:rsid w:val="005011D6"/>
    <w:rsid w:val="00502A14"/>
    <w:rsid w:val="0050310E"/>
    <w:rsid w:val="005042F1"/>
    <w:rsid w:val="0050481B"/>
    <w:rsid w:val="00507E10"/>
    <w:rsid w:val="00510DB4"/>
    <w:rsid w:val="005113D4"/>
    <w:rsid w:val="0051287D"/>
    <w:rsid w:val="00513C7D"/>
    <w:rsid w:val="00516B42"/>
    <w:rsid w:val="00521123"/>
    <w:rsid w:val="00521221"/>
    <w:rsid w:val="0052250B"/>
    <w:rsid w:val="00522BC0"/>
    <w:rsid w:val="0052487E"/>
    <w:rsid w:val="005305C6"/>
    <w:rsid w:val="00530CF0"/>
    <w:rsid w:val="00530DF0"/>
    <w:rsid w:val="005339FA"/>
    <w:rsid w:val="00540028"/>
    <w:rsid w:val="00540EEC"/>
    <w:rsid w:val="005414F4"/>
    <w:rsid w:val="005439E3"/>
    <w:rsid w:val="00546187"/>
    <w:rsid w:val="00547B11"/>
    <w:rsid w:val="00557D77"/>
    <w:rsid w:val="005624FB"/>
    <w:rsid w:val="00562EAA"/>
    <w:rsid w:val="00563B58"/>
    <w:rsid w:val="005640C4"/>
    <w:rsid w:val="00565364"/>
    <w:rsid w:val="0056684C"/>
    <w:rsid w:val="00570CBA"/>
    <w:rsid w:val="005744FE"/>
    <w:rsid w:val="00574A0C"/>
    <w:rsid w:val="0057780F"/>
    <w:rsid w:val="00577B88"/>
    <w:rsid w:val="005802C8"/>
    <w:rsid w:val="00581E0A"/>
    <w:rsid w:val="00586D10"/>
    <w:rsid w:val="00586D89"/>
    <w:rsid w:val="005877C8"/>
    <w:rsid w:val="00587923"/>
    <w:rsid w:val="005910AC"/>
    <w:rsid w:val="00592CB8"/>
    <w:rsid w:val="00594F9F"/>
    <w:rsid w:val="00595AD9"/>
    <w:rsid w:val="005A1B4C"/>
    <w:rsid w:val="005A545C"/>
    <w:rsid w:val="005A6198"/>
    <w:rsid w:val="005A6F6E"/>
    <w:rsid w:val="005B26BF"/>
    <w:rsid w:val="005B271A"/>
    <w:rsid w:val="005B62A0"/>
    <w:rsid w:val="005B6F8B"/>
    <w:rsid w:val="005C1567"/>
    <w:rsid w:val="005C28D3"/>
    <w:rsid w:val="005C3E0F"/>
    <w:rsid w:val="005C478A"/>
    <w:rsid w:val="005C6CE5"/>
    <w:rsid w:val="005D05D0"/>
    <w:rsid w:val="005D08DF"/>
    <w:rsid w:val="005D099E"/>
    <w:rsid w:val="005D1D2A"/>
    <w:rsid w:val="005D3F07"/>
    <w:rsid w:val="005D4A1E"/>
    <w:rsid w:val="005D4F72"/>
    <w:rsid w:val="005D625D"/>
    <w:rsid w:val="005D6D85"/>
    <w:rsid w:val="005E13EA"/>
    <w:rsid w:val="005E17F1"/>
    <w:rsid w:val="005E3730"/>
    <w:rsid w:val="005E5624"/>
    <w:rsid w:val="005E5E47"/>
    <w:rsid w:val="005E777E"/>
    <w:rsid w:val="005F3183"/>
    <w:rsid w:val="005F64AA"/>
    <w:rsid w:val="005F7040"/>
    <w:rsid w:val="005F7851"/>
    <w:rsid w:val="00601248"/>
    <w:rsid w:val="00606E27"/>
    <w:rsid w:val="006108C9"/>
    <w:rsid w:val="00614995"/>
    <w:rsid w:val="00614DF7"/>
    <w:rsid w:val="006179BB"/>
    <w:rsid w:val="0062158D"/>
    <w:rsid w:val="006223FD"/>
    <w:rsid w:val="00623DCB"/>
    <w:rsid w:val="00624874"/>
    <w:rsid w:val="00625100"/>
    <w:rsid w:val="00626648"/>
    <w:rsid w:val="00627075"/>
    <w:rsid w:val="0062791C"/>
    <w:rsid w:val="006326D1"/>
    <w:rsid w:val="00632E0A"/>
    <w:rsid w:val="00633047"/>
    <w:rsid w:val="00633165"/>
    <w:rsid w:val="006336A4"/>
    <w:rsid w:val="00635685"/>
    <w:rsid w:val="00641D3A"/>
    <w:rsid w:val="00642DDE"/>
    <w:rsid w:val="006447DE"/>
    <w:rsid w:val="00644889"/>
    <w:rsid w:val="00647A2B"/>
    <w:rsid w:val="006519A5"/>
    <w:rsid w:val="0065276E"/>
    <w:rsid w:val="00654329"/>
    <w:rsid w:val="00654CEC"/>
    <w:rsid w:val="006550FC"/>
    <w:rsid w:val="00655507"/>
    <w:rsid w:val="006579FD"/>
    <w:rsid w:val="006635E3"/>
    <w:rsid w:val="0066442F"/>
    <w:rsid w:val="006669F3"/>
    <w:rsid w:val="006712A7"/>
    <w:rsid w:val="00672CED"/>
    <w:rsid w:val="00674FC2"/>
    <w:rsid w:val="00676E35"/>
    <w:rsid w:val="00677D79"/>
    <w:rsid w:val="00677E42"/>
    <w:rsid w:val="0068187B"/>
    <w:rsid w:val="00682334"/>
    <w:rsid w:val="00684732"/>
    <w:rsid w:val="00684B16"/>
    <w:rsid w:val="006851F7"/>
    <w:rsid w:val="00687016"/>
    <w:rsid w:val="006872A0"/>
    <w:rsid w:val="0069625A"/>
    <w:rsid w:val="00696A88"/>
    <w:rsid w:val="00696F65"/>
    <w:rsid w:val="00697572"/>
    <w:rsid w:val="006A19EE"/>
    <w:rsid w:val="006A2348"/>
    <w:rsid w:val="006B4496"/>
    <w:rsid w:val="006B5E67"/>
    <w:rsid w:val="006B6612"/>
    <w:rsid w:val="006C2EB5"/>
    <w:rsid w:val="006C3938"/>
    <w:rsid w:val="006D14BD"/>
    <w:rsid w:val="006D18A3"/>
    <w:rsid w:val="006D2EA0"/>
    <w:rsid w:val="006D5970"/>
    <w:rsid w:val="006E3A69"/>
    <w:rsid w:val="006E481E"/>
    <w:rsid w:val="006E73C8"/>
    <w:rsid w:val="006E795F"/>
    <w:rsid w:val="006F06AD"/>
    <w:rsid w:val="006F0862"/>
    <w:rsid w:val="006F1438"/>
    <w:rsid w:val="006F2A9E"/>
    <w:rsid w:val="006F5ED3"/>
    <w:rsid w:val="00700249"/>
    <w:rsid w:val="007069CD"/>
    <w:rsid w:val="00706BB5"/>
    <w:rsid w:val="00707827"/>
    <w:rsid w:val="0071231A"/>
    <w:rsid w:val="00712E90"/>
    <w:rsid w:val="007137DA"/>
    <w:rsid w:val="00713B7E"/>
    <w:rsid w:val="00722944"/>
    <w:rsid w:val="0072678F"/>
    <w:rsid w:val="007276E5"/>
    <w:rsid w:val="00727C4C"/>
    <w:rsid w:val="007335D7"/>
    <w:rsid w:val="00734809"/>
    <w:rsid w:val="00735DB2"/>
    <w:rsid w:val="0073714E"/>
    <w:rsid w:val="007374EF"/>
    <w:rsid w:val="00737D47"/>
    <w:rsid w:val="007406E1"/>
    <w:rsid w:val="007439C2"/>
    <w:rsid w:val="00743E40"/>
    <w:rsid w:val="007445EE"/>
    <w:rsid w:val="00745016"/>
    <w:rsid w:val="007452E8"/>
    <w:rsid w:val="0075031F"/>
    <w:rsid w:val="00751263"/>
    <w:rsid w:val="007544FC"/>
    <w:rsid w:val="00755427"/>
    <w:rsid w:val="00756548"/>
    <w:rsid w:val="0075673A"/>
    <w:rsid w:val="0075704F"/>
    <w:rsid w:val="00763B2D"/>
    <w:rsid w:val="00764C84"/>
    <w:rsid w:val="007654C2"/>
    <w:rsid w:val="00770E24"/>
    <w:rsid w:val="007710AD"/>
    <w:rsid w:val="007711B5"/>
    <w:rsid w:val="00772924"/>
    <w:rsid w:val="0078112D"/>
    <w:rsid w:val="00786D61"/>
    <w:rsid w:val="007872F2"/>
    <w:rsid w:val="007873F9"/>
    <w:rsid w:val="007908E0"/>
    <w:rsid w:val="0079363A"/>
    <w:rsid w:val="0079382C"/>
    <w:rsid w:val="00793BD5"/>
    <w:rsid w:val="00793EB3"/>
    <w:rsid w:val="00794205"/>
    <w:rsid w:val="0079422A"/>
    <w:rsid w:val="007A1A1B"/>
    <w:rsid w:val="007A1F6A"/>
    <w:rsid w:val="007A2454"/>
    <w:rsid w:val="007A2FB7"/>
    <w:rsid w:val="007A3AC6"/>
    <w:rsid w:val="007A3C2D"/>
    <w:rsid w:val="007A4353"/>
    <w:rsid w:val="007A618D"/>
    <w:rsid w:val="007A628F"/>
    <w:rsid w:val="007A69A1"/>
    <w:rsid w:val="007B0DE3"/>
    <w:rsid w:val="007B1BFD"/>
    <w:rsid w:val="007B7191"/>
    <w:rsid w:val="007C1A86"/>
    <w:rsid w:val="007C1D94"/>
    <w:rsid w:val="007C27D9"/>
    <w:rsid w:val="007C3E16"/>
    <w:rsid w:val="007C4064"/>
    <w:rsid w:val="007C556F"/>
    <w:rsid w:val="007C5ABE"/>
    <w:rsid w:val="007C6A87"/>
    <w:rsid w:val="007D0A07"/>
    <w:rsid w:val="007D0F11"/>
    <w:rsid w:val="007D133D"/>
    <w:rsid w:val="007D365C"/>
    <w:rsid w:val="007D3EB4"/>
    <w:rsid w:val="007D3F16"/>
    <w:rsid w:val="007E39E4"/>
    <w:rsid w:val="007E4A97"/>
    <w:rsid w:val="007E4B40"/>
    <w:rsid w:val="007F10BD"/>
    <w:rsid w:val="007F312E"/>
    <w:rsid w:val="007F3F7E"/>
    <w:rsid w:val="007F4BA4"/>
    <w:rsid w:val="007F7221"/>
    <w:rsid w:val="008011BC"/>
    <w:rsid w:val="00806B30"/>
    <w:rsid w:val="00806EC8"/>
    <w:rsid w:val="00810CDC"/>
    <w:rsid w:val="00813CEC"/>
    <w:rsid w:val="0081534C"/>
    <w:rsid w:val="00816CE7"/>
    <w:rsid w:val="008171E4"/>
    <w:rsid w:val="008208EA"/>
    <w:rsid w:val="00822B44"/>
    <w:rsid w:val="00824E67"/>
    <w:rsid w:val="00825A64"/>
    <w:rsid w:val="00826E94"/>
    <w:rsid w:val="00826F48"/>
    <w:rsid w:val="008308AE"/>
    <w:rsid w:val="00830DD1"/>
    <w:rsid w:val="0083102E"/>
    <w:rsid w:val="0083166E"/>
    <w:rsid w:val="00831DC3"/>
    <w:rsid w:val="008322C7"/>
    <w:rsid w:val="008340BA"/>
    <w:rsid w:val="00834F1D"/>
    <w:rsid w:val="00835963"/>
    <w:rsid w:val="00836FEC"/>
    <w:rsid w:val="00837668"/>
    <w:rsid w:val="00837D94"/>
    <w:rsid w:val="00841F9D"/>
    <w:rsid w:val="008420E1"/>
    <w:rsid w:val="00842A3D"/>
    <w:rsid w:val="00844D98"/>
    <w:rsid w:val="00846922"/>
    <w:rsid w:val="00846D84"/>
    <w:rsid w:val="00850233"/>
    <w:rsid w:val="008517C9"/>
    <w:rsid w:val="0085230E"/>
    <w:rsid w:val="008550A1"/>
    <w:rsid w:val="00860B81"/>
    <w:rsid w:val="00861038"/>
    <w:rsid w:val="00861820"/>
    <w:rsid w:val="008653B7"/>
    <w:rsid w:val="00865B58"/>
    <w:rsid w:val="008668E3"/>
    <w:rsid w:val="0086692D"/>
    <w:rsid w:val="00866B50"/>
    <w:rsid w:val="00867A63"/>
    <w:rsid w:val="008708F1"/>
    <w:rsid w:val="00871960"/>
    <w:rsid w:val="0087369F"/>
    <w:rsid w:val="00880539"/>
    <w:rsid w:val="00882003"/>
    <w:rsid w:val="00884E3B"/>
    <w:rsid w:val="008859E8"/>
    <w:rsid w:val="0088737B"/>
    <w:rsid w:val="008903D4"/>
    <w:rsid w:val="00891078"/>
    <w:rsid w:val="008926F5"/>
    <w:rsid w:val="00892716"/>
    <w:rsid w:val="00893067"/>
    <w:rsid w:val="008933DE"/>
    <w:rsid w:val="00895FCE"/>
    <w:rsid w:val="00897F3E"/>
    <w:rsid w:val="008A02E3"/>
    <w:rsid w:val="008A17BF"/>
    <w:rsid w:val="008A21B4"/>
    <w:rsid w:val="008A3F30"/>
    <w:rsid w:val="008A480D"/>
    <w:rsid w:val="008A5CB8"/>
    <w:rsid w:val="008A7436"/>
    <w:rsid w:val="008B07DE"/>
    <w:rsid w:val="008B1309"/>
    <w:rsid w:val="008B28E7"/>
    <w:rsid w:val="008B4BBD"/>
    <w:rsid w:val="008B67F6"/>
    <w:rsid w:val="008B6C51"/>
    <w:rsid w:val="008C0B9F"/>
    <w:rsid w:val="008C14C7"/>
    <w:rsid w:val="008C2FFB"/>
    <w:rsid w:val="008C44A7"/>
    <w:rsid w:val="008C5FDB"/>
    <w:rsid w:val="008C604D"/>
    <w:rsid w:val="008C633F"/>
    <w:rsid w:val="008C6EEA"/>
    <w:rsid w:val="008C7770"/>
    <w:rsid w:val="008C79C7"/>
    <w:rsid w:val="008D03B0"/>
    <w:rsid w:val="008D2150"/>
    <w:rsid w:val="008D24A7"/>
    <w:rsid w:val="008D5813"/>
    <w:rsid w:val="008D5999"/>
    <w:rsid w:val="008D634E"/>
    <w:rsid w:val="008D778A"/>
    <w:rsid w:val="008D78C9"/>
    <w:rsid w:val="008E201A"/>
    <w:rsid w:val="008E3195"/>
    <w:rsid w:val="008E5A35"/>
    <w:rsid w:val="008F07A5"/>
    <w:rsid w:val="008F127E"/>
    <w:rsid w:val="008F32D9"/>
    <w:rsid w:val="008F5FE8"/>
    <w:rsid w:val="008F7460"/>
    <w:rsid w:val="00902A65"/>
    <w:rsid w:val="00903932"/>
    <w:rsid w:val="009067E3"/>
    <w:rsid w:val="009079BD"/>
    <w:rsid w:val="0091053C"/>
    <w:rsid w:val="00912BD9"/>
    <w:rsid w:val="0091301A"/>
    <w:rsid w:val="0091342A"/>
    <w:rsid w:val="00916FB2"/>
    <w:rsid w:val="00920E5B"/>
    <w:rsid w:val="0092269D"/>
    <w:rsid w:val="00923702"/>
    <w:rsid w:val="00926436"/>
    <w:rsid w:val="00926C53"/>
    <w:rsid w:val="0093018C"/>
    <w:rsid w:val="00936699"/>
    <w:rsid w:val="009417F6"/>
    <w:rsid w:val="0094495F"/>
    <w:rsid w:val="009458AA"/>
    <w:rsid w:val="00945BC4"/>
    <w:rsid w:val="009544C0"/>
    <w:rsid w:val="00954FA4"/>
    <w:rsid w:val="00956AE9"/>
    <w:rsid w:val="00957BF4"/>
    <w:rsid w:val="00961BAC"/>
    <w:rsid w:val="009622B2"/>
    <w:rsid w:val="00964ACE"/>
    <w:rsid w:val="00964CC6"/>
    <w:rsid w:val="0096569C"/>
    <w:rsid w:val="00966AA6"/>
    <w:rsid w:val="00967BFA"/>
    <w:rsid w:val="0097586C"/>
    <w:rsid w:val="00981019"/>
    <w:rsid w:val="0098262C"/>
    <w:rsid w:val="0098427C"/>
    <w:rsid w:val="00986B43"/>
    <w:rsid w:val="00986C0B"/>
    <w:rsid w:val="00986D46"/>
    <w:rsid w:val="00991FDA"/>
    <w:rsid w:val="00992ACA"/>
    <w:rsid w:val="00992E87"/>
    <w:rsid w:val="00995638"/>
    <w:rsid w:val="009A10C2"/>
    <w:rsid w:val="009A11DB"/>
    <w:rsid w:val="009A26FE"/>
    <w:rsid w:val="009A5F3B"/>
    <w:rsid w:val="009A5F79"/>
    <w:rsid w:val="009A6F87"/>
    <w:rsid w:val="009B0B61"/>
    <w:rsid w:val="009B28C0"/>
    <w:rsid w:val="009B3178"/>
    <w:rsid w:val="009B377B"/>
    <w:rsid w:val="009B3E46"/>
    <w:rsid w:val="009B7136"/>
    <w:rsid w:val="009C36E9"/>
    <w:rsid w:val="009C53E7"/>
    <w:rsid w:val="009C6092"/>
    <w:rsid w:val="009C7342"/>
    <w:rsid w:val="009D3823"/>
    <w:rsid w:val="009D4365"/>
    <w:rsid w:val="009D477B"/>
    <w:rsid w:val="009D4E3B"/>
    <w:rsid w:val="009D59C2"/>
    <w:rsid w:val="009D6033"/>
    <w:rsid w:val="009D61D0"/>
    <w:rsid w:val="009D7BC9"/>
    <w:rsid w:val="009D7E96"/>
    <w:rsid w:val="009E122F"/>
    <w:rsid w:val="009E1673"/>
    <w:rsid w:val="009E1982"/>
    <w:rsid w:val="009E2537"/>
    <w:rsid w:val="009E4D2C"/>
    <w:rsid w:val="009E69B9"/>
    <w:rsid w:val="009E7FB6"/>
    <w:rsid w:val="009F0978"/>
    <w:rsid w:val="009F17D3"/>
    <w:rsid w:val="009F1DD2"/>
    <w:rsid w:val="009F274A"/>
    <w:rsid w:val="009F3AEC"/>
    <w:rsid w:val="009F6801"/>
    <w:rsid w:val="009F6F54"/>
    <w:rsid w:val="00A00081"/>
    <w:rsid w:val="00A038AD"/>
    <w:rsid w:val="00A05851"/>
    <w:rsid w:val="00A06422"/>
    <w:rsid w:val="00A10673"/>
    <w:rsid w:val="00A10D56"/>
    <w:rsid w:val="00A1155C"/>
    <w:rsid w:val="00A12AAE"/>
    <w:rsid w:val="00A12F22"/>
    <w:rsid w:val="00A16DD1"/>
    <w:rsid w:val="00A22441"/>
    <w:rsid w:val="00A23F3B"/>
    <w:rsid w:val="00A24406"/>
    <w:rsid w:val="00A25F64"/>
    <w:rsid w:val="00A275F6"/>
    <w:rsid w:val="00A303B9"/>
    <w:rsid w:val="00A339BE"/>
    <w:rsid w:val="00A37416"/>
    <w:rsid w:val="00A40ED6"/>
    <w:rsid w:val="00A41D5F"/>
    <w:rsid w:val="00A46C67"/>
    <w:rsid w:val="00A47621"/>
    <w:rsid w:val="00A479CD"/>
    <w:rsid w:val="00A50CFC"/>
    <w:rsid w:val="00A54D67"/>
    <w:rsid w:val="00A55A3F"/>
    <w:rsid w:val="00A5656A"/>
    <w:rsid w:val="00A60103"/>
    <w:rsid w:val="00A618DA"/>
    <w:rsid w:val="00A61BDD"/>
    <w:rsid w:val="00A61E41"/>
    <w:rsid w:val="00A652F6"/>
    <w:rsid w:val="00A65861"/>
    <w:rsid w:val="00A66A59"/>
    <w:rsid w:val="00A67D32"/>
    <w:rsid w:val="00A70F99"/>
    <w:rsid w:val="00A732EA"/>
    <w:rsid w:val="00A73710"/>
    <w:rsid w:val="00A7489E"/>
    <w:rsid w:val="00A75F53"/>
    <w:rsid w:val="00A7743C"/>
    <w:rsid w:val="00A8015F"/>
    <w:rsid w:val="00A80EBD"/>
    <w:rsid w:val="00A821D0"/>
    <w:rsid w:val="00A85039"/>
    <w:rsid w:val="00A86D44"/>
    <w:rsid w:val="00A87894"/>
    <w:rsid w:val="00A906AA"/>
    <w:rsid w:val="00A910C5"/>
    <w:rsid w:val="00A94C5E"/>
    <w:rsid w:val="00AA23DF"/>
    <w:rsid w:val="00AA252C"/>
    <w:rsid w:val="00AA4BFD"/>
    <w:rsid w:val="00AA666E"/>
    <w:rsid w:val="00AA6CA6"/>
    <w:rsid w:val="00AA7960"/>
    <w:rsid w:val="00AB01EB"/>
    <w:rsid w:val="00AB5518"/>
    <w:rsid w:val="00AC1ABA"/>
    <w:rsid w:val="00AC3A0E"/>
    <w:rsid w:val="00AC4A04"/>
    <w:rsid w:val="00AC5460"/>
    <w:rsid w:val="00AC5679"/>
    <w:rsid w:val="00AC729E"/>
    <w:rsid w:val="00AD05CE"/>
    <w:rsid w:val="00AD336F"/>
    <w:rsid w:val="00AE099E"/>
    <w:rsid w:val="00AE134C"/>
    <w:rsid w:val="00AE1868"/>
    <w:rsid w:val="00AE2564"/>
    <w:rsid w:val="00AE301F"/>
    <w:rsid w:val="00AE3302"/>
    <w:rsid w:val="00AE5BA6"/>
    <w:rsid w:val="00AE7077"/>
    <w:rsid w:val="00AF1F95"/>
    <w:rsid w:val="00AF61C2"/>
    <w:rsid w:val="00AF6CC6"/>
    <w:rsid w:val="00B0296A"/>
    <w:rsid w:val="00B07E79"/>
    <w:rsid w:val="00B12295"/>
    <w:rsid w:val="00B137BE"/>
    <w:rsid w:val="00B14A22"/>
    <w:rsid w:val="00B15998"/>
    <w:rsid w:val="00B16357"/>
    <w:rsid w:val="00B168B2"/>
    <w:rsid w:val="00B17FA0"/>
    <w:rsid w:val="00B210EA"/>
    <w:rsid w:val="00B219A7"/>
    <w:rsid w:val="00B21E43"/>
    <w:rsid w:val="00B2292C"/>
    <w:rsid w:val="00B22C3C"/>
    <w:rsid w:val="00B24344"/>
    <w:rsid w:val="00B26769"/>
    <w:rsid w:val="00B26C37"/>
    <w:rsid w:val="00B271DC"/>
    <w:rsid w:val="00B27471"/>
    <w:rsid w:val="00B2754B"/>
    <w:rsid w:val="00B30411"/>
    <w:rsid w:val="00B30C98"/>
    <w:rsid w:val="00B312F8"/>
    <w:rsid w:val="00B31C91"/>
    <w:rsid w:val="00B3747F"/>
    <w:rsid w:val="00B42E76"/>
    <w:rsid w:val="00B43194"/>
    <w:rsid w:val="00B435DC"/>
    <w:rsid w:val="00B436BF"/>
    <w:rsid w:val="00B44E87"/>
    <w:rsid w:val="00B47734"/>
    <w:rsid w:val="00B50FBA"/>
    <w:rsid w:val="00B5203E"/>
    <w:rsid w:val="00B558EB"/>
    <w:rsid w:val="00B57471"/>
    <w:rsid w:val="00B577D3"/>
    <w:rsid w:val="00B60466"/>
    <w:rsid w:val="00B6548F"/>
    <w:rsid w:val="00B6729A"/>
    <w:rsid w:val="00B710DE"/>
    <w:rsid w:val="00B71A32"/>
    <w:rsid w:val="00B71D6F"/>
    <w:rsid w:val="00B72F5C"/>
    <w:rsid w:val="00B74497"/>
    <w:rsid w:val="00B7502A"/>
    <w:rsid w:val="00B77305"/>
    <w:rsid w:val="00B774BD"/>
    <w:rsid w:val="00B82CC2"/>
    <w:rsid w:val="00B84A89"/>
    <w:rsid w:val="00B84B97"/>
    <w:rsid w:val="00B86595"/>
    <w:rsid w:val="00B87625"/>
    <w:rsid w:val="00B917D9"/>
    <w:rsid w:val="00B9256C"/>
    <w:rsid w:val="00B92BEF"/>
    <w:rsid w:val="00B94443"/>
    <w:rsid w:val="00B955F9"/>
    <w:rsid w:val="00B966FB"/>
    <w:rsid w:val="00B9689A"/>
    <w:rsid w:val="00B97056"/>
    <w:rsid w:val="00BA01A0"/>
    <w:rsid w:val="00BA13DF"/>
    <w:rsid w:val="00BA4BDE"/>
    <w:rsid w:val="00BA531E"/>
    <w:rsid w:val="00BA65BE"/>
    <w:rsid w:val="00BA728B"/>
    <w:rsid w:val="00BB06CB"/>
    <w:rsid w:val="00BB261F"/>
    <w:rsid w:val="00BB2887"/>
    <w:rsid w:val="00BB3B56"/>
    <w:rsid w:val="00BB5EAA"/>
    <w:rsid w:val="00BB5F11"/>
    <w:rsid w:val="00BB6638"/>
    <w:rsid w:val="00BB7FD2"/>
    <w:rsid w:val="00BC04FA"/>
    <w:rsid w:val="00BC16D2"/>
    <w:rsid w:val="00BC1C22"/>
    <w:rsid w:val="00BC1DCD"/>
    <w:rsid w:val="00BC460B"/>
    <w:rsid w:val="00BC4ED3"/>
    <w:rsid w:val="00BC55FA"/>
    <w:rsid w:val="00BC5725"/>
    <w:rsid w:val="00BC5A15"/>
    <w:rsid w:val="00BC61BF"/>
    <w:rsid w:val="00BD30B1"/>
    <w:rsid w:val="00BE0F7B"/>
    <w:rsid w:val="00BE10C2"/>
    <w:rsid w:val="00BE69ED"/>
    <w:rsid w:val="00BF05C2"/>
    <w:rsid w:val="00BF0D6C"/>
    <w:rsid w:val="00BF11EF"/>
    <w:rsid w:val="00BF1822"/>
    <w:rsid w:val="00BF3E07"/>
    <w:rsid w:val="00C01D14"/>
    <w:rsid w:val="00C01D97"/>
    <w:rsid w:val="00C025B4"/>
    <w:rsid w:val="00C029EC"/>
    <w:rsid w:val="00C073A5"/>
    <w:rsid w:val="00C1035A"/>
    <w:rsid w:val="00C110E4"/>
    <w:rsid w:val="00C11984"/>
    <w:rsid w:val="00C1418B"/>
    <w:rsid w:val="00C161FD"/>
    <w:rsid w:val="00C176E0"/>
    <w:rsid w:val="00C17C9F"/>
    <w:rsid w:val="00C2389F"/>
    <w:rsid w:val="00C23F17"/>
    <w:rsid w:val="00C246F2"/>
    <w:rsid w:val="00C26D0D"/>
    <w:rsid w:val="00C276C2"/>
    <w:rsid w:val="00C27C95"/>
    <w:rsid w:val="00C300D2"/>
    <w:rsid w:val="00C3270F"/>
    <w:rsid w:val="00C3278B"/>
    <w:rsid w:val="00C33375"/>
    <w:rsid w:val="00C343B8"/>
    <w:rsid w:val="00C34C23"/>
    <w:rsid w:val="00C368FA"/>
    <w:rsid w:val="00C42005"/>
    <w:rsid w:val="00C4357B"/>
    <w:rsid w:val="00C45EFE"/>
    <w:rsid w:val="00C4664D"/>
    <w:rsid w:val="00C468C4"/>
    <w:rsid w:val="00C472AA"/>
    <w:rsid w:val="00C50A05"/>
    <w:rsid w:val="00C50B07"/>
    <w:rsid w:val="00C51C69"/>
    <w:rsid w:val="00C54AED"/>
    <w:rsid w:val="00C555FC"/>
    <w:rsid w:val="00C55944"/>
    <w:rsid w:val="00C55E9B"/>
    <w:rsid w:val="00C56D09"/>
    <w:rsid w:val="00C57D24"/>
    <w:rsid w:val="00C604D6"/>
    <w:rsid w:val="00C63CAB"/>
    <w:rsid w:val="00C63D00"/>
    <w:rsid w:val="00C6441B"/>
    <w:rsid w:val="00C65921"/>
    <w:rsid w:val="00C65D58"/>
    <w:rsid w:val="00C66EA3"/>
    <w:rsid w:val="00C7108B"/>
    <w:rsid w:val="00C738A1"/>
    <w:rsid w:val="00C75092"/>
    <w:rsid w:val="00C75883"/>
    <w:rsid w:val="00C77FA5"/>
    <w:rsid w:val="00C8089F"/>
    <w:rsid w:val="00C835FE"/>
    <w:rsid w:val="00C836CC"/>
    <w:rsid w:val="00C8498A"/>
    <w:rsid w:val="00C852D6"/>
    <w:rsid w:val="00C87A74"/>
    <w:rsid w:val="00C92C71"/>
    <w:rsid w:val="00C93F8F"/>
    <w:rsid w:val="00C960E8"/>
    <w:rsid w:val="00CA0894"/>
    <w:rsid w:val="00CA3593"/>
    <w:rsid w:val="00CA4091"/>
    <w:rsid w:val="00CA5726"/>
    <w:rsid w:val="00CA7E6A"/>
    <w:rsid w:val="00CB258E"/>
    <w:rsid w:val="00CB3C8F"/>
    <w:rsid w:val="00CB44DD"/>
    <w:rsid w:val="00CB786E"/>
    <w:rsid w:val="00CB7C0A"/>
    <w:rsid w:val="00CB7CEC"/>
    <w:rsid w:val="00CC02F1"/>
    <w:rsid w:val="00CC0BAC"/>
    <w:rsid w:val="00CC1122"/>
    <w:rsid w:val="00CC11A6"/>
    <w:rsid w:val="00CC135E"/>
    <w:rsid w:val="00CC618D"/>
    <w:rsid w:val="00CC7226"/>
    <w:rsid w:val="00CD0735"/>
    <w:rsid w:val="00CD1F46"/>
    <w:rsid w:val="00CD45E3"/>
    <w:rsid w:val="00CD4771"/>
    <w:rsid w:val="00CD5089"/>
    <w:rsid w:val="00CD5D3F"/>
    <w:rsid w:val="00CD5F06"/>
    <w:rsid w:val="00CD6BA5"/>
    <w:rsid w:val="00CD7E1F"/>
    <w:rsid w:val="00CE35B7"/>
    <w:rsid w:val="00CE4BC4"/>
    <w:rsid w:val="00CE6A7C"/>
    <w:rsid w:val="00CE6C64"/>
    <w:rsid w:val="00CE7DA2"/>
    <w:rsid w:val="00CF1C4D"/>
    <w:rsid w:val="00CF2F16"/>
    <w:rsid w:val="00CF2F8A"/>
    <w:rsid w:val="00CF3DB3"/>
    <w:rsid w:val="00CF6594"/>
    <w:rsid w:val="00CF6763"/>
    <w:rsid w:val="00D01CC6"/>
    <w:rsid w:val="00D0274B"/>
    <w:rsid w:val="00D0503D"/>
    <w:rsid w:val="00D052BC"/>
    <w:rsid w:val="00D064AF"/>
    <w:rsid w:val="00D07026"/>
    <w:rsid w:val="00D10B3E"/>
    <w:rsid w:val="00D146AE"/>
    <w:rsid w:val="00D22C8F"/>
    <w:rsid w:val="00D23EFA"/>
    <w:rsid w:val="00D30DD4"/>
    <w:rsid w:val="00D30E98"/>
    <w:rsid w:val="00D3203C"/>
    <w:rsid w:val="00D33491"/>
    <w:rsid w:val="00D3442D"/>
    <w:rsid w:val="00D36F00"/>
    <w:rsid w:val="00D410A0"/>
    <w:rsid w:val="00D423C1"/>
    <w:rsid w:val="00D43398"/>
    <w:rsid w:val="00D445EA"/>
    <w:rsid w:val="00D44B67"/>
    <w:rsid w:val="00D44F8E"/>
    <w:rsid w:val="00D51FD5"/>
    <w:rsid w:val="00D55DE0"/>
    <w:rsid w:val="00D56189"/>
    <w:rsid w:val="00D607EF"/>
    <w:rsid w:val="00D60F88"/>
    <w:rsid w:val="00D646BD"/>
    <w:rsid w:val="00D65558"/>
    <w:rsid w:val="00D66A2F"/>
    <w:rsid w:val="00D67DDA"/>
    <w:rsid w:val="00D71201"/>
    <w:rsid w:val="00D720C7"/>
    <w:rsid w:val="00D84841"/>
    <w:rsid w:val="00D876E6"/>
    <w:rsid w:val="00D90031"/>
    <w:rsid w:val="00D90958"/>
    <w:rsid w:val="00DA1025"/>
    <w:rsid w:val="00DA22EC"/>
    <w:rsid w:val="00DA5682"/>
    <w:rsid w:val="00DA5860"/>
    <w:rsid w:val="00DA5A79"/>
    <w:rsid w:val="00DA5C0C"/>
    <w:rsid w:val="00DB2767"/>
    <w:rsid w:val="00DC1775"/>
    <w:rsid w:val="00DC1B10"/>
    <w:rsid w:val="00DC2924"/>
    <w:rsid w:val="00DC39AD"/>
    <w:rsid w:val="00DC4729"/>
    <w:rsid w:val="00DD31C5"/>
    <w:rsid w:val="00DD3B97"/>
    <w:rsid w:val="00DD48C4"/>
    <w:rsid w:val="00DD5020"/>
    <w:rsid w:val="00DD63BE"/>
    <w:rsid w:val="00DD7E37"/>
    <w:rsid w:val="00DE0EF1"/>
    <w:rsid w:val="00DE4296"/>
    <w:rsid w:val="00DE6DE6"/>
    <w:rsid w:val="00DE7A35"/>
    <w:rsid w:val="00DF1222"/>
    <w:rsid w:val="00DF23A3"/>
    <w:rsid w:val="00DF2469"/>
    <w:rsid w:val="00DF58B6"/>
    <w:rsid w:val="00DF7899"/>
    <w:rsid w:val="00E03175"/>
    <w:rsid w:val="00E0524C"/>
    <w:rsid w:val="00E14B31"/>
    <w:rsid w:val="00E14B37"/>
    <w:rsid w:val="00E15751"/>
    <w:rsid w:val="00E16602"/>
    <w:rsid w:val="00E17160"/>
    <w:rsid w:val="00E17D41"/>
    <w:rsid w:val="00E2165E"/>
    <w:rsid w:val="00E22417"/>
    <w:rsid w:val="00E231D1"/>
    <w:rsid w:val="00E24F20"/>
    <w:rsid w:val="00E266C2"/>
    <w:rsid w:val="00E3288D"/>
    <w:rsid w:val="00E334D9"/>
    <w:rsid w:val="00E34FF8"/>
    <w:rsid w:val="00E35112"/>
    <w:rsid w:val="00E35BEC"/>
    <w:rsid w:val="00E3697A"/>
    <w:rsid w:val="00E40B17"/>
    <w:rsid w:val="00E41A6A"/>
    <w:rsid w:val="00E42C85"/>
    <w:rsid w:val="00E43E64"/>
    <w:rsid w:val="00E50821"/>
    <w:rsid w:val="00E50E49"/>
    <w:rsid w:val="00E51F91"/>
    <w:rsid w:val="00E5498A"/>
    <w:rsid w:val="00E559CE"/>
    <w:rsid w:val="00E60F42"/>
    <w:rsid w:val="00E6357B"/>
    <w:rsid w:val="00E636F8"/>
    <w:rsid w:val="00E67258"/>
    <w:rsid w:val="00E6746C"/>
    <w:rsid w:val="00E7086E"/>
    <w:rsid w:val="00E71248"/>
    <w:rsid w:val="00E72993"/>
    <w:rsid w:val="00E73C41"/>
    <w:rsid w:val="00E75911"/>
    <w:rsid w:val="00E7598F"/>
    <w:rsid w:val="00E76F60"/>
    <w:rsid w:val="00E80A82"/>
    <w:rsid w:val="00E812B5"/>
    <w:rsid w:val="00E83D90"/>
    <w:rsid w:val="00E83F91"/>
    <w:rsid w:val="00E8441C"/>
    <w:rsid w:val="00E844D2"/>
    <w:rsid w:val="00E86299"/>
    <w:rsid w:val="00E9107A"/>
    <w:rsid w:val="00E91F62"/>
    <w:rsid w:val="00E923DB"/>
    <w:rsid w:val="00E929FD"/>
    <w:rsid w:val="00E93240"/>
    <w:rsid w:val="00E9479B"/>
    <w:rsid w:val="00E94E22"/>
    <w:rsid w:val="00E95F08"/>
    <w:rsid w:val="00E960AB"/>
    <w:rsid w:val="00E969E0"/>
    <w:rsid w:val="00E97171"/>
    <w:rsid w:val="00EA4D48"/>
    <w:rsid w:val="00EA4E8F"/>
    <w:rsid w:val="00EA53F2"/>
    <w:rsid w:val="00EA575A"/>
    <w:rsid w:val="00EA6B0A"/>
    <w:rsid w:val="00EA7ADF"/>
    <w:rsid w:val="00EB1343"/>
    <w:rsid w:val="00EB2173"/>
    <w:rsid w:val="00EB4ECA"/>
    <w:rsid w:val="00EB62E6"/>
    <w:rsid w:val="00EB695F"/>
    <w:rsid w:val="00EC05D3"/>
    <w:rsid w:val="00EC3A85"/>
    <w:rsid w:val="00EC4B89"/>
    <w:rsid w:val="00EC59A5"/>
    <w:rsid w:val="00EC6E15"/>
    <w:rsid w:val="00EC786A"/>
    <w:rsid w:val="00ED0E6D"/>
    <w:rsid w:val="00ED1B30"/>
    <w:rsid w:val="00ED5D03"/>
    <w:rsid w:val="00ED6BD0"/>
    <w:rsid w:val="00EE01ED"/>
    <w:rsid w:val="00EE1AC1"/>
    <w:rsid w:val="00EE37B7"/>
    <w:rsid w:val="00EE39D6"/>
    <w:rsid w:val="00EE52AD"/>
    <w:rsid w:val="00EE5BC3"/>
    <w:rsid w:val="00EE6FAB"/>
    <w:rsid w:val="00EF328C"/>
    <w:rsid w:val="00EF39BD"/>
    <w:rsid w:val="00EF3DCA"/>
    <w:rsid w:val="00EF68BB"/>
    <w:rsid w:val="00EF6B7E"/>
    <w:rsid w:val="00F00B20"/>
    <w:rsid w:val="00F01EC3"/>
    <w:rsid w:val="00F01F92"/>
    <w:rsid w:val="00F029B1"/>
    <w:rsid w:val="00F030D4"/>
    <w:rsid w:val="00F04053"/>
    <w:rsid w:val="00F06573"/>
    <w:rsid w:val="00F07BD2"/>
    <w:rsid w:val="00F10A08"/>
    <w:rsid w:val="00F10B9F"/>
    <w:rsid w:val="00F15354"/>
    <w:rsid w:val="00F22AC5"/>
    <w:rsid w:val="00F22D73"/>
    <w:rsid w:val="00F245E5"/>
    <w:rsid w:val="00F254D1"/>
    <w:rsid w:val="00F32B82"/>
    <w:rsid w:val="00F34C86"/>
    <w:rsid w:val="00F35391"/>
    <w:rsid w:val="00F4043E"/>
    <w:rsid w:val="00F41795"/>
    <w:rsid w:val="00F41BBC"/>
    <w:rsid w:val="00F4412F"/>
    <w:rsid w:val="00F444F0"/>
    <w:rsid w:val="00F446FF"/>
    <w:rsid w:val="00F45521"/>
    <w:rsid w:val="00F46B7D"/>
    <w:rsid w:val="00F50847"/>
    <w:rsid w:val="00F52636"/>
    <w:rsid w:val="00F5274B"/>
    <w:rsid w:val="00F53F27"/>
    <w:rsid w:val="00F54109"/>
    <w:rsid w:val="00F546D1"/>
    <w:rsid w:val="00F60281"/>
    <w:rsid w:val="00F66272"/>
    <w:rsid w:val="00F709C0"/>
    <w:rsid w:val="00F72C01"/>
    <w:rsid w:val="00F80E00"/>
    <w:rsid w:val="00F81FEC"/>
    <w:rsid w:val="00F82878"/>
    <w:rsid w:val="00F927A1"/>
    <w:rsid w:val="00F92E4D"/>
    <w:rsid w:val="00F930B8"/>
    <w:rsid w:val="00F948A0"/>
    <w:rsid w:val="00F95046"/>
    <w:rsid w:val="00F952F5"/>
    <w:rsid w:val="00F95D08"/>
    <w:rsid w:val="00FA23BD"/>
    <w:rsid w:val="00FA3764"/>
    <w:rsid w:val="00FA41C7"/>
    <w:rsid w:val="00FA4A79"/>
    <w:rsid w:val="00FA56ED"/>
    <w:rsid w:val="00FA5BA8"/>
    <w:rsid w:val="00FB05DD"/>
    <w:rsid w:val="00FB0F7C"/>
    <w:rsid w:val="00FB24EA"/>
    <w:rsid w:val="00FB5FA6"/>
    <w:rsid w:val="00FC0334"/>
    <w:rsid w:val="00FC1310"/>
    <w:rsid w:val="00FC2FF3"/>
    <w:rsid w:val="00FC3263"/>
    <w:rsid w:val="00FC3EAC"/>
    <w:rsid w:val="00FC4932"/>
    <w:rsid w:val="00FC51F9"/>
    <w:rsid w:val="00FC540E"/>
    <w:rsid w:val="00FC5B40"/>
    <w:rsid w:val="00FC5FF8"/>
    <w:rsid w:val="00FC7520"/>
    <w:rsid w:val="00FD271B"/>
    <w:rsid w:val="00FD3D7C"/>
    <w:rsid w:val="00FD4F8F"/>
    <w:rsid w:val="00FE0C16"/>
    <w:rsid w:val="00FE14B1"/>
    <w:rsid w:val="00FE4D97"/>
    <w:rsid w:val="00FF0070"/>
    <w:rsid w:val="00FF07C3"/>
    <w:rsid w:val="00FF4276"/>
    <w:rsid w:val="00FF5F6A"/>
    <w:rsid w:val="00FF751A"/>
    <w:rsid w:val="00FF7784"/>
    <w:rsid w:val="00FF7CAD"/>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colormenu v:ext="edit" fillcolor="none [1951]"/>
    </o:shapedefaults>
    <o:shapelayout v:ext="edit">
      <o:idmap v:ext="edit" data="1"/>
    </o:shapelayout>
  </w:shapeDefaults>
  <w:decimalSymbol w:val="."/>
  <w:listSeparator w:val=","/>
  <w14:docId w14:val="6D6D409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5C1"/>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UnresolvedMention1">
    <w:name w:val="Unresolved Mention1"/>
    <w:basedOn w:val="DefaultParagraphFont"/>
    <w:uiPriority w:val="99"/>
    <w:semiHidden/>
    <w:unhideWhenUsed/>
    <w:rsid w:val="00036389"/>
    <w:rPr>
      <w:color w:val="605E5C"/>
      <w:shd w:val="clear" w:color="auto" w:fill="E1DFDD"/>
    </w:rPr>
  </w:style>
  <w:style w:type="paragraph" w:styleId="ListParagraph">
    <w:name w:val="List Paragraph"/>
    <w:basedOn w:val="Normal"/>
    <w:uiPriority w:val="34"/>
    <w:qFormat/>
    <w:rsid w:val="00DE0EF1"/>
    <w:pPr>
      <w:ind w:left="720"/>
      <w:contextualSpacing/>
    </w:pPr>
  </w:style>
  <w:style w:type="character" w:styleId="FollowedHyperlink">
    <w:name w:val="FollowedHyperlink"/>
    <w:basedOn w:val="DefaultParagraphFont"/>
    <w:uiPriority w:val="99"/>
    <w:semiHidden/>
    <w:unhideWhenUsed/>
    <w:rsid w:val="004635C1"/>
    <w:rPr>
      <w:color w:val="954F72" w:themeColor="followedHyperlink"/>
      <w:u w:val="single"/>
    </w:rPr>
  </w:style>
  <w:style w:type="character" w:styleId="UnresolvedMention">
    <w:name w:val="Unresolved Mention"/>
    <w:basedOn w:val="DefaultParagraphFont"/>
    <w:uiPriority w:val="99"/>
    <w:semiHidden/>
    <w:unhideWhenUsed/>
    <w:rsid w:val="00CB7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332755">
      <w:bodyDiv w:val="1"/>
      <w:marLeft w:val="0"/>
      <w:marRight w:val="0"/>
      <w:marTop w:val="0"/>
      <w:marBottom w:val="0"/>
      <w:divBdr>
        <w:top w:val="none" w:sz="0" w:space="0" w:color="auto"/>
        <w:left w:val="none" w:sz="0" w:space="0" w:color="auto"/>
        <w:bottom w:val="none" w:sz="0" w:space="0" w:color="auto"/>
        <w:right w:val="none" w:sz="0" w:space="0" w:color="auto"/>
      </w:divBdr>
    </w:div>
    <w:div w:id="665789019">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795618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67E19CC-BE6C-4141-A191-9BEBF16A0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2725</Words>
  <Characters>14714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MIKE CORCORAN</cp:lastModifiedBy>
  <cp:revision>7</cp:revision>
  <cp:lastPrinted>2020-02-11T19:20:00Z</cp:lastPrinted>
  <dcterms:created xsi:type="dcterms:W3CDTF">2024-07-14T13:00:00Z</dcterms:created>
  <dcterms:modified xsi:type="dcterms:W3CDTF">2024-10-02T17:50:00Z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