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6B0DD0" w14:textId="77777777" w:rsidR="00EE402E" w:rsidRPr="003F7D28" w:rsidRDefault="00EE402E" w:rsidP="003F7D28">
      <w:pPr>
        <w:spacing w:line="360" w:lineRule="auto"/>
        <w:rPr>
          <w:rFonts w:ascii="Arial" w:hAnsi="Arial" w:cs="Arial"/>
        </w:rPr>
      </w:pPr>
    </w:p>
    <w:p w14:paraId="744AB967" w14:textId="00A118C5" w:rsidR="00AE0BDB" w:rsidRPr="003F7D28" w:rsidRDefault="00AE0BDB" w:rsidP="003F7D28">
      <w:pPr>
        <w:spacing w:line="360" w:lineRule="auto"/>
        <w:rPr>
          <w:rFonts w:ascii="Arial" w:hAnsi="Arial" w:cs="Arial"/>
          <w:b/>
          <w:bCs/>
          <w:sz w:val="24"/>
          <w:szCs w:val="24"/>
          <w:u w:val="single"/>
        </w:rPr>
      </w:pPr>
      <w:r w:rsidRPr="003F7D28">
        <w:rPr>
          <w:rFonts w:ascii="Arial" w:hAnsi="Arial" w:cs="Arial"/>
          <w:b/>
          <w:bCs/>
          <w:sz w:val="24"/>
          <w:szCs w:val="24"/>
          <w:u w:val="single"/>
        </w:rPr>
        <w:t>Introduction</w:t>
      </w:r>
    </w:p>
    <w:p w14:paraId="32617CFB" w14:textId="23F7C215" w:rsidR="00135B6E" w:rsidRPr="003F7D28" w:rsidRDefault="00B178CC" w:rsidP="003F7D28">
      <w:pPr>
        <w:spacing w:line="360" w:lineRule="auto"/>
        <w:rPr>
          <w:rFonts w:ascii="Arial" w:hAnsi="Arial" w:cs="Arial"/>
          <w:sz w:val="24"/>
          <w:szCs w:val="24"/>
        </w:rPr>
      </w:pPr>
      <w:r w:rsidRPr="003F7D28">
        <w:rPr>
          <w:rFonts w:ascii="Arial" w:hAnsi="Arial" w:cs="Arial"/>
          <w:sz w:val="24"/>
          <w:szCs w:val="24"/>
        </w:rPr>
        <w:t>Storytelling has significant benefits for</w:t>
      </w:r>
      <w:r w:rsidR="000630A6" w:rsidRPr="003F7D28">
        <w:rPr>
          <w:rFonts w:ascii="Arial" w:hAnsi="Arial" w:cs="Arial"/>
          <w:sz w:val="24"/>
          <w:szCs w:val="24"/>
        </w:rPr>
        <w:t xml:space="preserve"> the development of children from pre-birth onwards. During t</w:t>
      </w:r>
      <w:r w:rsidR="00E50446" w:rsidRPr="003F7D28">
        <w:rPr>
          <w:rFonts w:ascii="Arial" w:hAnsi="Arial" w:cs="Arial"/>
          <w:sz w:val="24"/>
          <w:szCs w:val="24"/>
        </w:rPr>
        <w:t xml:space="preserve">his early time in a child’s </w:t>
      </w:r>
      <w:r w:rsidR="00B6646B" w:rsidRPr="003F7D28">
        <w:rPr>
          <w:rFonts w:ascii="Arial" w:hAnsi="Arial" w:cs="Arial"/>
          <w:sz w:val="24"/>
          <w:szCs w:val="24"/>
        </w:rPr>
        <w:t>life,</w:t>
      </w:r>
      <w:r w:rsidR="009870B9" w:rsidRPr="003F7D28">
        <w:rPr>
          <w:rFonts w:ascii="Arial" w:hAnsi="Arial" w:cs="Arial"/>
          <w:sz w:val="24"/>
          <w:szCs w:val="24"/>
        </w:rPr>
        <w:t xml:space="preserve"> they experience rapid growth physically</w:t>
      </w:r>
      <w:r w:rsidR="00B56830" w:rsidRPr="003F7D28">
        <w:rPr>
          <w:rFonts w:ascii="Arial" w:hAnsi="Arial" w:cs="Arial"/>
          <w:sz w:val="24"/>
          <w:szCs w:val="24"/>
        </w:rPr>
        <w:t xml:space="preserve">, emotionally, socially and cognitively. </w:t>
      </w:r>
      <w:r w:rsidR="009B1898" w:rsidRPr="003F7D28">
        <w:rPr>
          <w:rFonts w:ascii="Arial" w:hAnsi="Arial" w:cs="Arial"/>
          <w:sz w:val="24"/>
          <w:szCs w:val="24"/>
        </w:rPr>
        <w:t>Experiencing and engaging in storytelling</w:t>
      </w:r>
      <w:r w:rsidR="00B6646B" w:rsidRPr="003F7D28">
        <w:rPr>
          <w:rFonts w:ascii="Arial" w:hAnsi="Arial" w:cs="Arial"/>
          <w:sz w:val="24"/>
          <w:szCs w:val="24"/>
        </w:rPr>
        <w:t xml:space="preserve"> supports this development </w:t>
      </w:r>
      <w:r w:rsidR="008911D0" w:rsidRPr="003F7D28">
        <w:rPr>
          <w:rFonts w:ascii="Arial" w:hAnsi="Arial" w:cs="Arial"/>
          <w:sz w:val="24"/>
          <w:szCs w:val="24"/>
        </w:rPr>
        <w:t xml:space="preserve">effectively as </w:t>
      </w:r>
      <w:r w:rsidR="004C2964" w:rsidRPr="003F7D28">
        <w:rPr>
          <w:rFonts w:ascii="Arial" w:hAnsi="Arial" w:cs="Arial"/>
          <w:sz w:val="24"/>
          <w:szCs w:val="24"/>
        </w:rPr>
        <w:t>it</w:t>
      </w:r>
      <w:r w:rsidR="00F07203" w:rsidRPr="003F7D28">
        <w:rPr>
          <w:rFonts w:ascii="Arial" w:hAnsi="Arial" w:cs="Arial"/>
          <w:sz w:val="24"/>
          <w:szCs w:val="24"/>
        </w:rPr>
        <w:t xml:space="preserve"> also</w:t>
      </w:r>
      <w:r w:rsidR="004C2964" w:rsidRPr="003F7D28">
        <w:rPr>
          <w:rFonts w:ascii="Arial" w:hAnsi="Arial" w:cs="Arial"/>
          <w:sz w:val="24"/>
          <w:szCs w:val="24"/>
        </w:rPr>
        <w:t xml:space="preserve"> encourages language and communication</w:t>
      </w:r>
      <w:r w:rsidR="00F07203" w:rsidRPr="003F7D28">
        <w:rPr>
          <w:rFonts w:ascii="Arial" w:hAnsi="Arial" w:cs="Arial"/>
          <w:sz w:val="24"/>
          <w:szCs w:val="24"/>
        </w:rPr>
        <w:t xml:space="preserve"> skills</w:t>
      </w:r>
      <w:r w:rsidR="00815BFB" w:rsidRPr="003F7D28">
        <w:rPr>
          <w:rFonts w:ascii="Arial" w:hAnsi="Arial" w:cs="Arial"/>
          <w:sz w:val="24"/>
          <w:szCs w:val="24"/>
        </w:rPr>
        <w:t xml:space="preserve"> as well as</w:t>
      </w:r>
      <w:r w:rsidR="00F07203" w:rsidRPr="003F7D28">
        <w:rPr>
          <w:rFonts w:ascii="Arial" w:hAnsi="Arial" w:cs="Arial"/>
          <w:sz w:val="24"/>
          <w:szCs w:val="24"/>
        </w:rPr>
        <w:t xml:space="preserve"> imagination and creativity</w:t>
      </w:r>
      <w:r w:rsidR="005E5EE7" w:rsidRPr="003F7D28">
        <w:rPr>
          <w:rFonts w:ascii="Arial" w:hAnsi="Arial" w:cs="Arial"/>
          <w:sz w:val="24"/>
          <w:szCs w:val="24"/>
        </w:rPr>
        <w:t>. Storytelling is a vital</w:t>
      </w:r>
      <w:r w:rsidR="00053AC7" w:rsidRPr="003F7D28">
        <w:rPr>
          <w:rFonts w:ascii="Arial" w:hAnsi="Arial" w:cs="Arial"/>
          <w:sz w:val="24"/>
          <w:szCs w:val="24"/>
        </w:rPr>
        <w:t xml:space="preserve"> part of </w:t>
      </w:r>
      <w:r w:rsidR="00DA7AA2" w:rsidRPr="003F7D28">
        <w:rPr>
          <w:rFonts w:ascii="Arial" w:hAnsi="Arial" w:cs="Arial"/>
          <w:sz w:val="24"/>
          <w:szCs w:val="24"/>
        </w:rPr>
        <w:t>a</w:t>
      </w:r>
      <w:r w:rsidR="00053AC7" w:rsidRPr="003F7D28">
        <w:rPr>
          <w:rFonts w:ascii="Arial" w:hAnsi="Arial" w:cs="Arial"/>
          <w:sz w:val="24"/>
          <w:szCs w:val="24"/>
        </w:rPr>
        <w:t xml:space="preserve"> child's holistic development </w:t>
      </w:r>
      <w:r w:rsidR="00DA7AA2" w:rsidRPr="003F7D28">
        <w:rPr>
          <w:rFonts w:ascii="Arial" w:hAnsi="Arial" w:cs="Arial"/>
          <w:sz w:val="24"/>
          <w:szCs w:val="24"/>
        </w:rPr>
        <w:t>and is done so in a fun and engaging way.</w:t>
      </w:r>
      <w:r w:rsidR="00B278FD" w:rsidRPr="003F7D28">
        <w:rPr>
          <w:rFonts w:ascii="Arial" w:hAnsi="Arial" w:cs="Arial"/>
          <w:sz w:val="24"/>
          <w:szCs w:val="24"/>
        </w:rPr>
        <w:t xml:space="preserve"> </w:t>
      </w:r>
      <w:r w:rsidR="00180916" w:rsidRPr="003F7D28">
        <w:rPr>
          <w:rFonts w:ascii="Arial" w:hAnsi="Arial" w:cs="Arial"/>
          <w:sz w:val="24"/>
          <w:szCs w:val="24"/>
        </w:rPr>
        <w:t xml:space="preserve">Language and literacy </w:t>
      </w:r>
      <w:r w:rsidR="00F359A1" w:rsidRPr="003F7D28">
        <w:rPr>
          <w:rFonts w:ascii="Arial" w:hAnsi="Arial" w:cs="Arial"/>
          <w:sz w:val="24"/>
          <w:szCs w:val="24"/>
        </w:rPr>
        <w:t xml:space="preserve">when </w:t>
      </w:r>
      <w:r w:rsidR="00CA1F28" w:rsidRPr="003F7D28">
        <w:rPr>
          <w:rFonts w:ascii="Arial" w:hAnsi="Arial" w:cs="Arial"/>
          <w:sz w:val="24"/>
          <w:szCs w:val="24"/>
        </w:rPr>
        <w:t xml:space="preserve">introduced to young </w:t>
      </w:r>
      <w:r w:rsidR="0020358E" w:rsidRPr="003F7D28">
        <w:rPr>
          <w:rFonts w:ascii="Arial" w:hAnsi="Arial" w:cs="Arial"/>
          <w:sz w:val="24"/>
          <w:szCs w:val="24"/>
        </w:rPr>
        <w:t xml:space="preserve">children is an important part of </w:t>
      </w:r>
      <w:r w:rsidR="000A7818" w:rsidRPr="003F7D28">
        <w:rPr>
          <w:rFonts w:ascii="Arial" w:hAnsi="Arial" w:cs="Arial"/>
          <w:sz w:val="24"/>
          <w:szCs w:val="24"/>
        </w:rPr>
        <w:t>early language development and listening skil</w:t>
      </w:r>
      <w:r w:rsidR="008B4B1E" w:rsidRPr="003F7D28">
        <w:rPr>
          <w:rFonts w:ascii="Arial" w:hAnsi="Arial" w:cs="Arial"/>
          <w:sz w:val="24"/>
          <w:szCs w:val="24"/>
        </w:rPr>
        <w:t>ls.</w:t>
      </w:r>
    </w:p>
    <w:p w14:paraId="1E6C5A44" w14:textId="3194BE9E" w:rsidR="008149CF" w:rsidRPr="003F7D28" w:rsidRDefault="000A7818" w:rsidP="003F7D28">
      <w:pPr>
        <w:spacing w:line="360" w:lineRule="auto"/>
        <w:rPr>
          <w:rFonts w:ascii="Arial" w:hAnsi="Arial" w:cs="Arial"/>
          <w:sz w:val="24"/>
          <w:szCs w:val="24"/>
        </w:rPr>
      </w:pPr>
      <w:r w:rsidRPr="003F7D28">
        <w:rPr>
          <w:rFonts w:ascii="Arial" w:hAnsi="Arial" w:cs="Arial"/>
          <w:sz w:val="24"/>
          <w:szCs w:val="24"/>
        </w:rPr>
        <w:t xml:space="preserve">As </w:t>
      </w:r>
      <w:r w:rsidR="00662320" w:rsidRPr="003F7D28">
        <w:rPr>
          <w:rFonts w:ascii="Arial" w:hAnsi="Arial" w:cs="Arial"/>
          <w:sz w:val="24"/>
          <w:szCs w:val="24"/>
        </w:rPr>
        <w:t xml:space="preserve">technology has developed </w:t>
      </w:r>
      <w:r w:rsidR="00EC7621" w:rsidRPr="003F7D28">
        <w:rPr>
          <w:rFonts w:ascii="Arial" w:hAnsi="Arial" w:cs="Arial"/>
          <w:sz w:val="24"/>
          <w:szCs w:val="24"/>
        </w:rPr>
        <w:t xml:space="preserve">it </w:t>
      </w:r>
      <w:r w:rsidR="00C05379" w:rsidRPr="003F7D28">
        <w:rPr>
          <w:rFonts w:ascii="Arial" w:hAnsi="Arial" w:cs="Arial"/>
          <w:sz w:val="24"/>
          <w:szCs w:val="24"/>
        </w:rPr>
        <w:t>has become</w:t>
      </w:r>
      <w:r w:rsidR="00AE162F" w:rsidRPr="003F7D28">
        <w:rPr>
          <w:rFonts w:ascii="Arial" w:hAnsi="Arial" w:cs="Arial"/>
          <w:sz w:val="24"/>
          <w:szCs w:val="24"/>
        </w:rPr>
        <w:t xml:space="preserve"> a tool </w:t>
      </w:r>
      <w:r w:rsidR="000D5219" w:rsidRPr="003F7D28">
        <w:rPr>
          <w:rFonts w:ascii="Arial" w:hAnsi="Arial" w:cs="Arial"/>
          <w:sz w:val="24"/>
          <w:szCs w:val="24"/>
        </w:rPr>
        <w:t xml:space="preserve">that most educators and settings use </w:t>
      </w:r>
      <w:r w:rsidR="00C95B00" w:rsidRPr="003F7D28">
        <w:rPr>
          <w:rFonts w:ascii="Arial" w:hAnsi="Arial" w:cs="Arial"/>
          <w:sz w:val="24"/>
          <w:szCs w:val="24"/>
        </w:rPr>
        <w:t>in everyday life</w:t>
      </w:r>
      <w:r w:rsidR="00CD0410" w:rsidRPr="003F7D28">
        <w:rPr>
          <w:rFonts w:ascii="Arial" w:hAnsi="Arial" w:cs="Arial"/>
          <w:sz w:val="24"/>
          <w:szCs w:val="24"/>
        </w:rPr>
        <w:t xml:space="preserve"> to help children to learn new skills </w:t>
      </w:r>
      <w:r w:rsidR="00F62A9F" w:rsidRPr="003F7D28">
        <w:rPr>
          <w:rFonts w:ascii="Arial" w:hAnsi="Arial" w:cs="Arial"/>
          <w:sz w:val="24"/>
          <w:szCs w:val="24"/>
        </w:rPr>
        <w:t xml:space="preserve">that will benefit them as they go through early </w:t>
      </w:r>
      <w:r w:rsidR="007C11E3" w:rsidRPr="003F7D28">
        <w:rPr>
          <w:rFonts w:ascii="Arial" w:hAnsi="Arial" w:cs="Arial"/>
          <w:sz w:val="24"/>
          <w:szCs w:val="24"/>
        </w:rPr>
        <w:t>y</w:t>
      </w:r>
      <w:r w:rsidR="00F62A9F" w:rsidRPr="003F7D28">
        <w:rPr>
          <w:rFonts w:ascii="Arial" w:hAnsi="Arial" w:cs="Arial"/>
          <w:sz w:val="24"/>
          <w:szCs w:val="24"/>
        </w:rPr>
        <w:t xml:space="preserve">ears education and beyond. </w:t>
      </w:r>
      <w:r w:rsidR="000B05C5" w:rsidRPr="003F7D28">
        <w:rPr>
          <w:rFonts w:ascii="Arial" w:hAnsi="Arial" w:cs="Arial"/>
          <w:sz w:val="24"/>
          <w:szCs w:val="24"/>
        </w:rPr>
        <w:t>Digital literacy is evolving rapidly</w:t>
      </w:r>
      <w:r w:rsidR="004D566D" w:rsidRPr="003F7D28">
        <w:rPr>
          <w:rFonts w:ascii="Arial" w:hAnsi="Arial" w:cs="Arial"/>
          <w:sz w:val="24"/>
          <w:szCs w:val="24"/>
        </w:rPr>
        <w:t xml:space="preserve"> </w:t>
      </w:r>
      <w:r w:rsidR="00CA6441" w:rsidRPr="003F7D28">
        <w:rPr>
          <w:rFonts w:ascii="Arial" w:hAnsi="Arial" w:cs="Arial"/>
          <w:sz w:val="24"/>
          <w:szCs w:val="24"/>
        </w:rPr>
        <w:t>therefore children are being introduced to digital devices at an early age</w:t>
      </w:r>
      <w:r w:rsidR="00E96397" w:rsidRPr="003F7D28">
        <w:rPr>
          <w:rFonts w:ascii="Arial" w:hAnsi="Arial" w:cs="Arial"/>
          <w:sz w:val="24"/>
          <w:szCs w:val="24"/>
        </w:rPr>
        <w:t xml:space="preserve">. Digital tools </w:t>
      </w:r>
      <w:r w:rsidR="00E06A8B" w:rsidRPr="003F7D28">
        <w:rPr>
          <w:rFonts w:ascii="Arial" w:hAnsi="Arial" w:cs="Arial"/>
          <w:sz w:val="24"/>
          <w:szCs w:val="24"/>
        </w:rPr>
        <w:t>when used effectively can enhance a child’s development</w:t>
      </w:r>
      <w:r w:rsidR="001912E6" w:rsidRPr="003F7D28">
        <w:rPr>
          <w:rFonts w:ascii="Arial" w:hAnsi="Arial" w:cs="Arial"/>
          <w:sz w:val="24"/>
          <w:szCs w:val="24"/>
        </w:rPr>
        <w:t xml:space="preserve"> </w:t>
      </w:r>
      <w:r w:rsidR="00FC6B2F" w:rsidRPr="003F7D28">
        <w:rPr>
          <w:rFonts w:ascii="Arial" w:hAnsi="Arial" w:cs="Arial"/>
          <w:sz w:val="24"/>
          <w:szCs w:val="24"/>
        </w:rPr>
        <w:t>and further</w:t>
      </w:r>
      <w:r w:rsidR="003741E9" w:rsidRPr="003F7D28">
        <w:rPr>
          <w:rFonts w:ascii="Arial" w:hAnsi="Arial" w:cs="Arial"/>
          <w:sz w:val="24"/>
          <w:szCs w:val="24"/>
        </w:rPr>
        <w:t xml:space="preserve"> their digital skills as they develop into working adults.</w:t>
      </w:r>
    </w:p>
    <w:p w14:paraId="68003972" w14:textId="4F11E764" w:rsidR="001D2A2D" w:rsidRPr="003F7D28" w:rsidRDefault="00F34878" w:rsidP="003F7D28">
      <w:pPr>
        <w:spacing w:line="360" w:lineRule="auto"/>
        <w:rPr>
          <w:rFonts w:ascii="Arial" w:hAnsi="Arial" w:cs="Arial"/>
          <w:b/>
          <w:bCs/>
          <w:sz w:val="24"/>
          <w:szCs w:val="24"/>
          <w:u w:val="single"/>
        </w:rPr>
      </w:pPr>
      <w:r w:rsidRPr="003F7D28">
        <w:rPr>
          <w:rFonts w:ascii="Arial" w:hAnsi="Arial" w:cs="Arial"/>
          <w:b/>
          <w:bCs/>
          <w:sz w:val="24"/>
          <w:szCs w:val="24"/>
          <w:u w:val="single"/>
        </w:rPr>
        <w:t xml:space="preserve">Analysis of </w:t>
      </w:r>
      <w:r w:rsidR="008130AB" w:rsidRPr="003F7D28">
        <w:rPr>
          <w:rFonts w:ascii="Arial" w:hAnsi="Arial" w:cs="Arial"/>
          <w:b/>
          <w:bCs/>
          <w:sz w:val="24"/>
          <w:szCs w:val="24"/>
          <w:u w:val="single"/>
        </w:rPr>
        <w:t>key practices observed during storytelling</w:t>
      </w:r>
      <w:r w:rsidR="008625C9" w:rsidRPr="003F7D28">
        <w:rPr>
          <w:rFonts w:ascii="Arial" w:hAnsi="Arial" w:cs="Arial"/>
          <w:b/>
          <w:bCs/>
          <w:sz w:val="24"/>
          <w:szCs w:val="24"/>
          <w:u w:val="single"/>
        </w:rPr>
        <w:t>.</w:t>
      </w:r>
    </w:p>
    <w:p w14:paraId="4BD2841A" w14:textId="1BAE1B94" w:rsidR="005A7C22" w:rsidRPr="003F7D28" w:rsidRDefault="00922784" w:rsidP="003F7D28">
      <w:pPr>
        <w:spacing w:line="360" w:lineRule="auto"/>
        <w:rPr>
          <w:rFonts w:ascii="Arial" w:eastAsia="Times New Roman" w:hAnsi="Arial" w:cs="Arial"/>
          <w:sz w:val="24"/>
          <w:szCs w:val="24"/>
          <w:lang w:eastAsia="en-GB"/>
        </w:rPr>
      </w:pPr>
      <w:r w:rsidRPr="003F7D28">
        <w:rPr>
          <w:rFonts w:ascii="Arial" w:hAnsi="Arial" w:cs="Arial"/>
          <w:sz w:val="24"/>
          <w:szCs w:val="24"/>
        </w:rPr>
        <w:t>NAEYC (1998) wrote that the development of skills in reading and writing which are gained</w:t>
      </w:r>
      <w:r w:rsidR="00F020EB" w:rsidRPr="003F7D28">
        <w:rPr>
          <w:rFonts w:ascii="Arial" w:hAnsi="Arial" w:cs="Arial"/>
          <w:sz w:val="24"/>
          <w:szCs w:val="24"/>
        </w:rPr>
        <w:t xml:space="preserve"> in the early years of a child’s life will help children to succeed </w:t>
      </w:r>
      <w:r w:rsidR="0067780A" w:rsidRPr="003F7D28">
        <w:rPr>
          <w:rFonts w:ascii="Arial" w:hAnsi="Arial" w:cs="Arial"/>
          <w:sz w:val="24"/>
          <w:szCs w:val="24"/>
        </w:rPr>
        <w:t>in school therefore the development of literacy</w:t>
      </w:r>
      <w:r w:rsidR="00AD19F4" w:rsidRPr="003F7D28">
        <w:rPr>
          <w:rFonts w:ascii="Arial" w:hAnsi="Arial" w:cs="Arial"/>
          <w:sz w:val="24"/>
          <w:szCs w:val="24"/>
        </w:rPr>
        <w:t xml:space="preserve"> skills should be nurtured from an early age . By the time</w:t>
      </w:r>
      <w:r w:rsidR="00450552" w:rsidRPr="003F7D28">
        <w:rPr>
          <w:rFonts w:ascii="Arial" w:hAnsi="Arial" w:cs="Arial"/>
          <w:sz w:val="24"/>
          <w:szCs w:val="24"/>
        </w:rPr>
        <w:t xml:space="preserve"> a child reaches early education they are likely </w:t>
      </w:r>
      <w:r w:rsidR="002147E2" w:rsidRPr="003F7D28">
        <w:rPr>
          <w:rFonts w:ascii="Arial" w:hAnsi="Arial" w:cs="Arial"/>
          <w:sz w:val="24"/>
          <w:szCs w:val="24"/>
        </w:rPr>
        <w:t xml:space="preserve">to have experienced some form of digital technology therefore </w:t>
      </w:r>
      <w:r w:rsidR="00407567" w:rsidRPr="003F7D28">
        <w:rPr>
          <w:rFonts w:ascii="Arial" w:hAnsi="Arial" w:cs="Arial"/>
          <w:sz w:val="24"/>
          <w:szCs w:val="24"/>
        </w:rPr>
        <w:t xml:space="preserve">it is thought that children’s literacy development should involve a range </w:t>
      </w:r>
      <w:r w:rsidR="003E6471" w:rsidRPr="003F7D28">
        <w:rPr>
          <w:rFonts w:ascii="Arial" w:hAnsi="Arial" w:cs="Arial"/>
          <w:sz w:val="24"/>
          <w:szCs w:val="24"/>
        </w:rPr>
        <w:t xml:space="preserve">of digital knowledge and skills (Maureen </w:t>
      </w:r>
      <w:r w:rsidR="003E6471" w:rsidRPr="003F7D28">
        <w:rPr>
          <w:rFonts w:ascii="Arial" w:hAnsi="Arial" w:cs="Arial"/>
          <w:i/>
          <w:iCs/>
          <w:sz w:val="24"/>
          <w:szCs w:val="24"/>
        </w:rPr>
        <w:t>et al</w:t>
      </w:r>
      <w:r w:rsidR="00C7131A" w:rsidRPr="003F7D28">
        <w:rPr>
          <w:rFonts w:ascii="Arial" w:hAnsi="Arial" w:cs="Arial"/>
          <w:i/>
          <w:iCs/>
          <w:sz w:val="24"/>
          <w:szCs w:val="24"/>
        </w:rPr>
        <w:t xml:space="preserve"> </w:t>
      </w:r>
      <w:r w:rsidR="00C7131A" w:rsidRPr="003F7D28">
        <w:rPr>
          <w:rFonts w:ascii="Arial" w:hAnsi="Arial" w:cs="Arial"/>
          <w:sz w:val="24"/>
          <w:szCs w:val="24"/>
        </w:rPr>
        <w:t>2018).</w:t>
      </w:r>
      <w:r w:rsidR="005A7C22" w:rsidRPr="003F7D28">
        <w:rPr>
          <w:rFonts w:ascii="Arial" w:hAnsi="Arial" w:cs="Arial"/>
          <w:sz w:val="24"/>
          <w:szCs w:val="24"/>
        </w:rPr>
        <w:t xml:space="preserve"> </w:t>
      </w:r>
      <w:r w:rsidR="005A7C22" w:rsidRPr="003F7D28">
        <w:rPr>
          <w:rFonts w:ascii="Arial" w:eastAsia="Times New Roman" w:hAnsi="Arial" w:cs="Arial"/>
          <w:sz w:val="24"/>
          <w:szCs w:val="24"/>
          <w:lang w:eastAsia="en-GB"/>
        </w:rPr>
        <w:t>Encouraging the development of digital literacy skills is equally important in the modern world. According to</w:t>
      </w:r>
      <w:r w:rsidR="008149CC" w:rsidRPr="003F7D28">
        <w:rPr>
          <w:rFonts w:ascii="Arial" w:eastAsia="Times New Roman" w:hAnsi="Arial" w:cs="Arial"/>
          <w:sz w:val="24"/>
          <w:szCs w:val="24"/>
          <w:lang w:eastAsia="en-GB"/>
        </w:rPr>
        <w:t xml:space="preserve"> </w:t>
      </w:r>
      <w:r w:rsidR="005A7C22" w:rsidRPr="003F7D28">
        <w:rPr>
          <w:rFonts w:ascii="Arial" w:eastAsia="Times New Roman" w:hAnsi="Arial" w:cs="Arial"/>
          <w:sz w:val="24"/>
          <w:szCs w:val="24"/>
          <w:lang w:eastAsia="en-GB"/>
        </w:rPr>
        <w:t xml:space="preserve">Miller </w:t>
      </w:r>
      <w:r w:rsidR="005A7C22" w:rsidRPr="003F7D28">
        <w:rPr>
          <w:rFonts w:ascii="Arial" w:eastAsia="Times New Roman" w:hAnsi="Arial" w:cs="Arial"/>
          <w:i/>
          <w:iCs/>
          <w:sz w:val="24"/>
          <w:szCs w:val="24"/>
          <w:lang w:eastAsia="en-GB"/>
        </w:rPr>
        <w:t>et al</w:t>
      </w:r>
      <w:r w:rsidR="005A7C22" w:rsidRPr="003F7D28">
        <w:rPr>
          <w:rFonts w:ascii="Arial" w:eastAsia="Times New Roman" w:hAnsi="Arial" w:cs="Arial"/>
          <w:sz w:val="24"/>
          <w:szCs w:val="24"/>
          <w:lang w:eastAsia="en-GB"/>
        </w:rPr>
        <w:t xml:space="preserve"> </w:t>
      </w:r>
      <w:r w:rsidR="008149CC" w:rsidRPr="003F7D28">
        <w:rPr>
          <w:rFonts w:ascii="Arial" w:eastAsia="Times New Roman" w:hAnsi="Arial" w:cs="Arial"/>
          <w:sz w:val="24"/>
          <w:szCs w:val="24"/>
          <w:lang w:eastAsia="en-GB"/>
        </w:rPr>
        <w:t>(</w:t>
      </w:r>
      <w:r w:rsidR="005A7C22" w:rsidRPr="003F7D28">
        <w:rPr>
          <w:rFonts w:ascii="Arial" w:eastAsia="Times New Roman" w:hAnsi="Arial" w:cs="Arial"/>
          <w:sz w:val="24"/>
          <w:szCs w:val="24"/>
          <w:lang w:eastAsia="en-GB"/>
        </w:rPr>
        <w:t xml:space="preserve">2017) and Chang </w:t>
      </w:r>
      <w:r w:rsidR="005A7C22" w:rsidRPr="003F7D28">
        <w:rPr>
          <w:rFonts w:ascii="Arial" w:eastAsia="Times New Roman" w:hAnsi="Arial" w:cs="Arial"/>
          <w:i/>
          <w:iCs/>
          <w:sz w:val="24"/>
          <w:szCs w:val="24"/>
          <w:lang w:eastAsia="en-GB"/>
        </w:rPr>
        <w:t>et al</w:t>
      </w:r>
      <w:r w:rsidR="006F5056" w:rsidRPr="003F7D28">
        <w:rPr>
          <w:rFonts w:ascii="Arial" w:eastAsia="Times New Roman" w:hAnsi="Arial" w:cs="Arial"/>
          <w:sz w:val="24"/>
          <w:szCs w:val="24"/>
          <w:lang w:eastAsia="en-GB"/>
        </w:rPr>
        <w:t xml:space="preserve"> </w:t>
      </w:r>
      <w:r w:rsidR="008149CC" w:rsidRPr="003F7D28">
        <w:rPr>
          <w:rFonts w:ascii="Arial" w:eastAsia="Times New Roman" w:hAnsi="Arial" w:cs="Arial"/>
          <w:sz w:val="24"/>
          <w:szCs w:val="24"/>
          <w:lang w:eastAsia="en-GB"/>
        </w:rPr>
        <w:t>(</w:t>
      </w:r>
      <w:r w:rsidR="005A7C22" w:rsidRPr="003F7D28">
        <w:rPr>
          <w:rFonts w:ascii="Arial" w:eastAsia="Times New Roman" w:hAnsi="Arial" w:cs="Arial"/>
          <w:sz w:val="24"/>
          <w:szCs w:val="24"/>
          <w:lang w:eastAsia="en-GB"/>
        </w:rPr>
        <w:t>2018), young children</w:t>
      </w:r>
      <w:r w:rsidR="008E63B6" w:rsidRPr="003F7D28">
        <w:rPr>
          <w:rFonts w:ascii="Arial" w:eastAsia="Times New Roman" w:hAnsi="Arial" w:cs="Arial"/>
          <w:sz w:val="24"/>
          <w:szCs w:val="24"/>
          <w:lang w:eastAsia="en-GB"/>
        </w:rPr>
        <w:t xml:space="preserve"> have more</w:t>
      </w:r>
      <w:r w:rsidR="005A7C22" w:rsidRPr="003F7D28">
        <w:rPr>
          <w:rFonts w:ascii="Arial" w:eastAsia="Times New Roman" w:hAnsi="Arial" w:cs="Arial"/>
          <w:sz w:val="24"/>
          <w:szCs w:val="24"/>
          <w:lang w:eastAsia="en-GB"/>
        </w:rPr>
        <w:t xml:space="preserve"> access </w:t>
      </w:r>
      <w:r w:rsidR="00DA060A" w:rsidRPr="003F7D28">
        <w:rPr>
          <w:rFonts w:ascii="Arial" w:eastAsia="Times New Roman" w:hAnsi="Arial" w:cs="Arial"/>
          <w:sz w:val="24"/>
          <w:szCs w:val="24"/>
          <w:lang w:eastAsia="en-GB"/>
        </w:rPr>
        <w:t>to</w:t>
      </w:r>
      <w:r w:rsidR="005A7C22" w:rsidRPr="003F7D28">
        <w:rPr>
          <w:rFonts w:ascii="Arial" w:eastAsia="Times New Roman" w:hAnsi="Arial" w:cs="Arial"/>
          <w:sz w:val="24"/>
          <w:szCs w:val="24"/>
          <w:lang w:eastAsia="en-GB"/>
        </w:rPr>
        <w:t xml:space="preserve"> </w:t>
      </w:r>
      <w:r w:rsidR="00EA73D7" w:rsidRPr="003F7D28">
        <w:rPr>
          <w:rFonts w:ascii="Arial" w:eastAsia="Times New Roman" w:hAnsi="Arial" w:cs="Arial"/>
          <w:sz w:val="24"/>
          <w:szCs w:val="24"/>
          <w:lang w:eastAsia="en-GB"/>
        </w:rPr>
        <w:t>digital</w:t>
      </w:r>
      <w:r w:rsidR="005A7C22" w:rsidRPr="003F7D28">
        <w:rPr>
          <w:rFonts w:ascii="Arial" w:eastAsia="Times New Roman" w:hAnsi="Arial" w:cs="Arial"/>
          <w:sz w:val="24"/>
          <w:szCs w:val="24"/>
          <w:lang w:eastAsia="en-GB"/>
        </w:rPr>
        <w:t xml:space="preserve"> devices has increased significantly and rapidly.</w:t>
      </w:r>
      <w:r w:rsidR="00D141D3" w:rsidRPr="003F7D28">
        <w:rPr>
          <w:rFonts w:ascii="Arial" w:eastAsia="Times New Roman" w:hAnsi="Arial" w:cs="Arial"/>
          <w:sz w:val="24"/>
          <w:szCs w:val="24"/>
          <w:lang w:eastAsia="en-GB"/>
        </w:rPr>
        <w:t xml:space="preserve"> Recent studies show that 70-80</w:t>
      </w:r>
      <w:r w:rsidR="00FF0779" w:rsidRPr="003F7D28">
        <w:rPr>
          <w:rFonts w:ascii="Arial" w:eastAsia="Times New Roman" w:hAnsi="Arial" w:cs="Arial"/>
          <w:sz w:val="24"/>
          <w:szCs w:val="24"/>
          <w:lang w:eastAsia="en-GB"/>
        </w:rPr>
        <w:t xml:space="preserve">% of young children under the age of 5 years in the United Kingdom </w:t>
      </w:r>
      <w:r w:rsidR="001F7FE1" w:rsidRPr="003F7D28">
        <w:rPr>
          <w:rFonts w:ascii="Arial" w:eastAsia="Times New Roman" w:hAnsi="Arial" w:cs="Arial"/>
          <w:sz w:val="24"/>
          <w:szCs w:val="24"/>
          <w:lang w:eastAsia="en-GB"/>
        </w:rPr>
        <w:t xml:space="preserve">are introduced to digital devices (Owens </w:t>
      </w:r>
      <w:r w:rsidR="001F7FE1" w:rsidRPr="003F7D28">
        <w:rPr>
          <w:rFonts w:ascii="Arial" w:eastAsia="Times New Roman" w:hAnsi="Arial" w:cs="Arial"/>
          <w:i/>
          <w:iCs/>
          <w:sz w:val="24"/>
          <w:szCs w:val="24"/>
          <w:lang w:eastAsia="en-GB"/>
        </w:rPr>
        <w:t>et al</w:t>
      </w:r>
      <w:r w:rsidR="001F7FE1" w:rsidRPr="003F7D28">
        <w:rPr>
          <w:rFonts w:ascii="Arial" w:eastAsia="Times New Roman" w:hAnsi="Arial" w:cs="Arial"/>
          <w:sz w:val="24"/>
          <w:szCs w:val="24"/>
          <w:lang w:eastAsia="en-GB"/>
        </w:rPr>
        <w:t xml:space="preserve"> </w:t>
      </w:r>
      <w:r w:rsidR="008149CC" w:rsidRPr="003F7D28">
        <w:rPr>
          <w:rFonts w:ascii="Arial" w:eastAsia="Times New Roman" w:hAnsi="Arial" w:cs="Arial"/>
          <w:sz w:val="24"/>
          <w:szCs w:val="24"/>
          <w:lang w:eastAsia="en-GB"/>
        </w:rPr>
        <w:t>1999).</w:t>
      </w:r>
      <w:r w:rsidR="00AA4C1C" w:rsidRPr="003F7D28">
        <w:rPr>
          <w:rFonts w:ascii="Arial" w:eastAsia="Times New Roman" w:hAnsi="Arial" w:cs="Arial"/>
          <w:sz w:val="24"/>
          <w:szCs w:val="24"/>
          <w:lang w:eastAsia="en-GB"/>
        </w:rPr>
        <w:t xml:space="preserve"> </w:t>
      </w:r>
    </w:p>
    <w:p w14:paraId="43FD2445" w14:textId="77777777" w:rsidR="001C628E" w:rsidRDefault="00676CFC" w:rsidP="003F7D28">
      <w:pPr>
        <w:spacing w:line="360" w:lineRule="auto"/>
        <w:rPr>
          <w:rFonts w:ascii="Arial" w:eastAsia="Times New Roman" w:hAnsi="Arial" w:cs="Arial"/>
          <w:sz w:val="24"/>
          <w:szCs w:val="24"/>
          <w:lang w:eastAsia="en-GB"/>
        </w:rPr>
      </w:pPr>
      <w:r w:rsidRPr="003F7D28">
        <w:rPr>
          <w:rFonts w:ascii="Arial" w:eastAsia="Times New Roman" w:hAnsi="Arial" w:cs="Arial"/>
          <w:sz w:val="24"/>
          <w:szCs w:val="24"/>
          <w:lang w:eastAsia="en-GB"/>
        </w:rPr>
        <w:t xml:space="preserve">Throughout this section I will analyse and discuss </w:t>
      </w:r>
      <w:r w:rsidR="00B42BFE" w:rsidRPr="003F7D28">
        <w:rPr>
          <w:rFonts w:ascii="Arial" w:eastAsia="Times New Roman" w:hAnsi="Arial" w:cs="Arial"/>
          <w:sz w:val="24"/>
          <w:szCs w:val="24"/>
          <w:lang w:eastAsia="en-GB"/>
        </w:rPr>
        <w:t>the practi</w:t>
      </w:r>
      <w:r w:rsidR="004A64F0" w:rsidRPr="003F7D28">
        <w:rPr>
          <w:rFonts w:ascii="Arial" w:eastAsia="Times New Roman" w:hAnsi="Arial" w:cs="Arial"/>
          <w:sz w:val="24"/>
          <w:szCs w:val="24"/>
          <w:lang w:eastAsia="en-GB"/>
        </w:rPr>
        <w:t>ces which were observed during the recordings made of my own storytelling</w:t>
      </w:r>
      <w:r w:rsidR="003C3AE4" w:rsidRPr="003F7D28">
        <w:rPr>
          <w:rFonts w:ascii="Arial" w:eastAsia="Times New Roman" w:hAnsi="Arial" w:cs="Arial"/>
          <w:sz w:val="24"/>
          <w:szCs w:val="24"/>
          <w:lang w:eastAsia="en-GB"/>
        </w:rPr>
        <w:t xml:space="preserve">. I chose to read The </w:t>
      </w:r>
      <w:r w:rsidR="009A11DF" w:rsidRPr="003F7D28">
        <w:rPr>
          <w:rFonts w:ascii="Arial" w:eastAsia="Times New Roman" w:hAnsi="Arial" w:cs="Arial"/>
          <w:sz w:val="24"/>
          <w:szCs w:val="24"/>
          <w:lang w:eastAsia="en-GB"/>
        </w:rPr>
        <w:t xml:space="preserve">very </w:t>
      </w:r>
      <w:r w:rsidR="003C3AE4" w:rsidRPr="003F7D28">
        <w:rPr>
          <w:rFonts w:ascii="Arial" w:eastAsia="Times New Roman" w:hAnsi="Arial" w:cs="Arial"/>
          <w:sz w:val="24"/>
          <w:szCs w:val="24"/>
          <w:lang w:eastAsia="en-GB"/>
        </w:rPr>
        <w:t xml:space="preserve">hungry caterpillar </w:t>
      </w:r>
      <w:r w:rsidR="00665A15" w:rsidRPr="003F7D28">
        <w:rPr>
          <w:rFonts w:ascii="Arial" w:eastAsia="Times New Roman" w:hAnsi="Arial" w:cs="Arial"/>
          <w:sz w:val="24"/>
          <w:szCs w:val="24"/>
          <w:lang w:eastAsia="en-GB"/>
        </w:rPr>
        <w:t>by Eric Carl</w:t>
      </w:r>
      <w:r w:rsidR="009A11DF" w:rsidRPr="003F7D28">
        <w:rPr>
          <w:rFonts w:ascii="Arial" w:eastAsia="Times New Roman" w:hAnsi="Arial" w:cs="Arial"/>
          <w:sz w:val="24"/>
          <w:szCs w:val="24"/>
          <w:lang w:eastAsia="en-GB"/>
        </w:rPr>
        <w:t xml:space="preserve"> </w:t>
      </w:r>
      <w:r w:rsidR="00330C67" w:rsidRPr="003F7D28">
        <w:rPr>
          <w:rFonts w:ascii="Arial" w:eastAsia="Times New Roman" w:hAnsi="Arial" w:cs="Arial"/>
          <w:sz w:val="24"/>
          <w:szCs w:val="24"/>
          <w:lang w:eastAsia="en-GB"/>
        </w:rPr>
        <w:t>both traditionally and digitally</w:t>
      </w:r>
      <w:r w:rsidR="002D79DF" w:rsidRPr="003F7D28">
        <w:rPr>
          <w:rFonts w:ascii="Arial" w:eastAsia="Times New Roman" w:hAnsi="Arial" w:cs="Arial"/>
          <w:sz w:val="24"/>
          <w:szCs w:val="24"/>
          <w:lang w:eastAsia="en-GB"/>
        </w:rPr>
        <w:t>. Firstly,</w:t>
      </w:r>
      <w:r w:rsidR="00454BCE" w:rsidRPr="003F7D28">
        <w:rPr>
          <w:rFonts w:ascii="Arial" w:eastAsia="Times New Roman" w:hAnsi="Arial" w:cs="Arial"/>
          <w:sz w:val="24"/>
          <w:szCs w:val="24"/>
          <w:lang w:eastAsia="en-GB"/>
        </w:rPr>
        <w:t xml:space="preserve"> while reading the story </w:t>
      </w:r>
    </w:p>
    <w:p w14:paraId="04C68D52" w14:textId="77777777" w:rsidR="001C628E" w:rsidRDefault="001C628E" w:rsidP="003F7D28">
      <w:pPr>
        <w:spacing w:line="360" w:lineRule="auto"/>
        <w:rPr>
          <w:rFonts w:ascii="Arial" w:eastAsia="Times New Roman" w:hAnsi="Arial" w:cs="Arial"/>
          <w:sz w:val="24"/>
          <w:szCs w:val="24"/>
          <w:lang w:eastAsia="en-GB"/>
        </w:rPr>
      </w:pPr>
    </w:p>
    <w:p w14:paraId="749465BA" w14:textId="616542F5" w:rsidR="00FE386A" w:rsidRPr="003F7D28" w:rsidRDefault="00454BCE" w:rsidP="003F7D28">
      <w:pPr>
        <w:spacing w:line="360" w:lineRule="auto"/>
        <w:rPr>
          <w:rFonts w:ascii="Arial" w:hAnsi="Arial" w:cs="Arial"/>
          <w:sz w:val="24"/>
          <w:szCs w:val="24"/>
        </w:rPr>
      </w:pPr>
      <w:r w:rsidRPr="003F7D28">
        <w:rPr>
          <w:rFonts w:ascii="Arial" w:eastAsia="Times New Roman" w:hAnsi="Arial" w:cs="Arial"/>
          <w:sz w:val="24"/>
          <w:szCs w:val="24"/>
          <w:lang w:eastAsia="en-GB"/>
        </w:rPr>
        <w:t xml:space="preserve">in the traditional </w:t>
      </w:r>
      <w:r w:rsidR="002A6E2C" w:rsidRPr="003F7D28">
        <w:rPr>
          <w:rFonts w:ascii="Arial" w:eastAsia="Times New Roman" w:hAnsi="Arial" w:cs="Arial"/>
          <w:sz w:val="24"/>
          <w:szCs w:val="24"/>
          <w:lang w:eastAsia="en-GB"/>
        </w:rPr>
        <w:t>way,</w:t>
      </w:r>
      <w:r w:rsidR="002C4070" w:rsidRPr="003F7D28">
        <w:rPr>
          <w:rFonts w:ascii="Arial" w:eastAsia="Times New Roman" w:hAnsi="Arial" w:cs="Arial"/>
          <w:sz w:val="24"/>
          <w:szCs w:val="24"/>
          <w:lang w:eastAsia="en-GB"/>
        </w:rPr>
        <w:t xml:space="preserve"> I observed </w:t>
      </w:r>
      <w:r w:rsidR="00C64D37" w:rsidRPr="003F7D28">
        <w:rPr>
          <w:rFonts w:ascii="Arial" w:eastAsia="Times New Roman" w:hAnsi="Arial" w:cs="Arial"/>
          <w:sz w:val="24"/>
          <w:szCs w:val="24"/>
          <w:lang w:eastAsia="en-GB"/>
        </w:rPr>
        <w:t xml:space="preserve">that my tone of voice during the story </w:t>
      </w:r>
      <w:r w:rsidR="006166AF" w:rsidRPr="003F7D28">
        <w:rPr>
          <w:rFonts w:ascii="Arial" w:eastAsia="Times New Roman" w:hAnsi="Arial" w:cs="Arial"/>
          <w:sz w:val="24"/>
          <w:szCs w:val="24"/>
          <w:lang w:eastAsia="en-GB"/>
        </w:rPr>
        <w:t xml:space="preserve">started off </w:t>
      </w:r>
      <w:r w:rsidR="00B252EC" w:rsidRPr="003F7D28">
        <w:rPr>
          <w:rFonts w:ascii="Arial" w:eastAsia="Times New Roman" w:hAnsi="Arial" w:cs="Arial"/>
          <w:sz w:val="24"/>
          <w:szCs w:val="24"/>
          <w:lang w:eastAsia="en-GB"/>
        </w:rPr>
        <w:t>in a low tone and as the story developed the tone of my voice heightened and it showed excitement and enthusiasm</w:t>
      </w:r>
      <w:r w:rsidR="00595B7D" w:rsidRPr="003F7D28">
        <w:rPr>
          <w:rFonts w:ascii="Arial" w:eastAsia="Times New Roman" w:hAnsi="Arial" w:cs="Arial"/>
          <w:sz w:val="24"/>
          <w:szCs w:val="24"/>
          <w:lang w:eastAsia="en-GB"/>
        </w:rPr>
        <w:t xml:space="preserve"> as each page was turned</w:t>
      </w:r>
      <w:r w:rsidR="00FE4A6E" w:rsidRPr="003F7D28">
        <w:rPr>
          <w:rFonts w:ascii="Arial" w:eastAsia="Times New Roman" w:hAnsi="Arial" w:cs="Arial"/>
          <w:sz w:val="24"/>
          <w:szCs w:val="24"/>
          <w:lang w:eastAsia="en-GB"/>
        </w:rPr>
        <w:t xml:space="preserve">. In one part of the story where the </w:t>
      </w:r>
      <w:r w:rsidR="00A44FBF" w:rsidRPr="003F7D28">
        <w:rPr>
          <w:rFonts w:ascii="Arial" w:eastAsia="Times New Roman" w:hAnsi="Arial" w:cs="Arial"/>
          <w:sz w:val="24"/>
          <w:szCs w:val="24"/>
          <w:lang w:eastAsia="en-GB"/>
        </w:rPr>
        <w:t xml:space="preserve">very hungry caterpillar gets a tummy ache from eating so much food I used a </w:t>
      </w:r>
      <w:r w:rsidR="00DC5D35" w:rsidRPr="003F7D28">
        <w:rPr>
          <w:rFonts w:ascii="Arial" w:eastAsia="Times New Roman" w:hAnsi="Arial" w:cs="Arial"/>
          <w:sz w:val="24"/>
          <w:szCs w:val="24"/>
          <w:lang w:eastAsia="en-GB"/>
        </w:rPr>
        <w:t>tone where my voice had more of a concerned tone</w:t>
      </w:r>
      <w:r w:rsidR="00B37AB1" w:rsidRPr="003F7D28">
        <w:rPr>
          <w:rFonts w:ascii="Arial" w:eastAsia="Times New Roman" w:hAnsi="Arial" w:cs="Arial"/>
          <w:sz w:val="24"/>
          <w:szCs w:val="24"/>
          <w:lang w:eastAsia="en-GB"/>
        </w:rPr>
        <w:t xml:space="preserve"> showing the children that I felt</w:t>
      </w:r>
      <w:r w:rsidR="003B7AF9" w:rsidRPr="003F7D28">
        <w:rPr>
          <w:rFonts w:ascii="Arial" w:eastAsia="Times New Roman" w:hAnsi="Arial" w:cs="Arial"/>
          <w:sz w:val="24"/>
          <w:szCs w:val="24"/>
          <w:lang w:eastAsia="en-GB"/>
        </w:rPr>
        <w:t xml:space="preserve"> concerned about</w:t>
      </w:r>
      <w:r w:rsidR="00B37AB1" w:rsidRPr="003F7D28">
        <w:rPr>
          <w:rFonts w:ascii="Arial" w:eastAsia="Times New Roman" w:hAnsi="Arial" w:cs="Arial"/>
          <w:sz w:val="24"/>
          <w:szCs w:val="24"/>
          <w:lang w:eastAsia="en-GB"/>
        </w:rPr>
        <w:t xml:space="preserve"> the </w:t>
      </w:r>
      <w:r w:rsidR="0000129B" w:rsidRPr="003F7D28">
        <w:rPr>
          <w:rFonts w:ascii="Arial" w:eastAsia="Times New Roman" w:hAnsi="Arial" w:cs="Arial"/>
          <w:sz w:val="24"/>
          <w:szCs w:val="24"/>
          <w:lang w:eastAsia="en-GB"/>
        </w:rPr>
        <w:t>character in the story</w:t>
      </w:r>
      <w:r w:rsidR="00053868" w:rsidRPr="003F7D28">
        <w:rPr>
          <w:rFonts w:ascii="Arial" w:eastAsia="Times New Roman" w:hAnsi="Arial" w:cs="Arial"/>
          <w:sz w:val="24"/>
          <w:szCs w:val="24"/>
          <w:lang w:eastAsia="en-GB"/>
        </w:rPr>
        <w:t xml:space="preserve">. </w:t>
      </w:r>
      <w:r w:rsidR="009E3D08" w:rsidRPr="003F7D28">
        <w:rPr>
          <w:rFonts w:ascii="Arial" w:eastAsia="Times New Roman" w:hAnsi="Arial" w:cs="Arial"/>
          <w:sz w:val="24"/>
          <w:szCs w:val="24"/>
          <w:lang w:eastAsia="en-GB"/>
        </w:rPr>
        <w:t xml:space="preserve">As with the digital story I </w:t>
      </w:r>
      <w:r w:rsidR="00AF17A7" w:rsidRPr="003F7D28">
        <w:rPr>
          <w:rFonts w:ascii="Arial" w:eastAsia="Times New Roman" w:hAnsi="Arial" w:cs="Arial"/>
          <w:sz w:val="24"/>
          <w:szCs w:val="24"/>
          <w:lang w:eastAsia="en-GB"/>
        </w:rPr>
        <w:t>observed that I used the same tones with my voice as I was reading the same story</w:t>
      </w:r>
      <w:r w:rsidR="001C6580" w:rsidRPr="003F7D28">
        <w:rPr>
          <w:rFonts w:ascii="Arial" w:eastAsia="Times New Roman" w:hAnsi="Arial" w:cs="Arial"/>
          <w:sz w:val="24"/>
          <w:szCs w:val="24"/>
          <w:lang w:eastAsia="en-GB"/>
        </w:rPr>
        <w:t xml:space="preserve"> </w:t>
      </w:r>
      <w:r w:rsidR="009A1B83" w:rsidRPr="003F7D28">
        <w:rPr>
          <w:rFonts w:ascii="Arial" w:eastAsia="Times New Roman" w:hAnsi="Arial" w:cs="Arial"/>
          <w:sz w:val="24"/>
          <w:szCs w:val="24"/>
          <w:lang w:eastAsia="en-GB"/>
        </w:rPr>
        <w:t xml:space="preserve">to the children the only differences with the digital story </w:t>
      </w:r>
      <w:r w:rsidR="002D79DF" w:rsidRPr="003F7D28">
        <w:rPr>
          <w:rFonts w:ascii="Arial" w:eastAsia="Times New Roman" w:hAnsi="Arial" w:cs="Arial"/>
          <w:sz w:val="24"/>
          <w:szCs w:val="24"/>
          <w:lang w:eastAsia="en-GB"/>
        </w:rPr>
        <w:t>were</w:t>
      </w:r>
      <w:r w:rsidR="009A1B83" w:rsidRPr="003F7D28">
        <w:rPr>
          <w:rFonts w:ascii="Arial" w:eastAsia="Times New Roman" w:hAnsi="Arial" w:cs="Arial"/>
          <w:sz w:val="24"/>
          <w:szCs w:val="24"/>
          <w:lang w:eastAsia="en-GB"/>
        </w:rPr>
        <w:t xml:space="preserve"> the format </w:t>
      </w:r>
      <w:r w:rsidR="00A33626" w:rsidRPr="003F7D28">
        <w:rPr>
          <w:rFonts w:ascii="Arial" w:eastAsia="Times New Roman" w:hAnsi="Arial" w:cs="Arial"/>
          <w:sz w:val="24"/>
          <w:szCs w:val="24"/>
          <w:lang w:eastAsia="en-GB"/>
        </w:rPr>
        <w:t>of</w:t>
      </w:r>
      <w:r w:rsidR="009A1B83" w:rsidRPr="003F7D28">
        <w:rPr>
          <w:rFonts w:ascii="Arial" w:eastAsia="Times New Roman" w:hAnsi="Arial" w:cs="Arial"/>
          <w:sz w:val="24"/>
          <w:szCs w:val="24"/>
          <w:lang w:eastAsia="en-GB"/>
        </w:rPr>
        <w:t xml:space="preserve"> how the pictures popped up on screen</w:t>
      </w:r>
      <w:r w:rsidR="00264363" w:rsidRPr="003F7D28">
        <w:rPr>
          <w:rFonts w:ascii="Arial" w:eastAsia="Times New Roman" w:hAnsi="Arial" w:cs="Arial"/>
          <w:sz w:val="24"/>
          <w:szCs w:val="24"/>
          <w:lang w:eastAsia="en-GB"/>
        </w:rPr>
        <w:t xml:space="preserve">. The story itself </w:t>
      </w:r>
      <w:r w:rsidR="002D79DF" w:rsidRPr="003F7D28">
        <w:rPr>
          <w:rFonts w:ascii="Arial" w:eastAsia="Times New Roman" w:hAnsi="Arial" w:cs="Arial"/>
          <w:sz w:val="24"/>
          <w:szCs w:val="24"/>
          <w:lang w:eastAsia="en-GB"/>
        </w:rPr>
        <w:t>did not</w:t>
      </w:r>
      <w:r w:rsidR="00264363" w:rsidRPr="003F7D28">
        <w:rPr>
          <w:rFonts w:ascii="Arial" w:eastAsia="Times New Roman" w:hAnsi="Arial" w:cs="Arial"/>
          <w:sz w:val="24"/>
          <w:szCs w:val="24"/>
          <w:lang w:eastAsia="en-GB"/>
        </w:rPr>
        <w:t xml:space="preserve"> have any differences </w:t>
      </w:r>
      <w:r w:rsidR="00EE1017" w:rsidRPr="003F7D28">
        <w:rPr>
          <w:rFonts w:ascii="Arial" w:eastAsia="Times New Roman" w:hAnsi="Arial" w:cs="Arial"/>
          <w:sz w:val="24"/>
          <w:szCs w:val="24"/>
          <w:lang w:eastAsia="en-GB"/>
        </w:rPr>
        <w:t>on the digital device.</w:t>
      </w:r>
      <w:r w:rsidR="00544CCA" w:rsidRPr="003F7D28">
        <w:rPr>
          <w:rFonts w:ascii="Arial" w:hAnsi="Arial" w:cs="Arial"/>
          <w:sz w:val="24"/>
          <w:szCs w:val="24"/>
        </w:rPr>
        <w:t xml:space="preserve"> </w:t>
      </w:r>
    </w:p>
    <w:p w14:paraId="221F6A5F" w14:textId="0A902C7B" w:rsidR="008E4ECF" w:rsidRPr="003F7D28" w:rsidRDefault="00544CCA" w:rsidP="003F7D28">
      <w:pPr>
        <w:spacing w:line="360" w:lineRule="auto"/>
        <w:rPr>
          <w:rFonts w:ascii="Arial" w:eastAsia="Times New Roman" w:hAnsi="Arial" w:cs="Arial"/>
          <w:sz w:val="24"/>
          <w:szCs w:val="24"/>
          <w:lang w:eastAsia="en-GB"/>
        </w:rPr>
      </w:pPr>
      <w:r w:rsidRPr="003F7D28">
        <w:rPr>
          <w:rFonts w:ascii="Arial" w:hAnsi="Arial" w:cs="Arial"/>
          <w:sz w:val="24"/>
          <w:szCs w:val="24"/>
        </w:rPr>
        <w:t>Storytelling is a wonderful tool for nurturing a young child’s imagination as well as providing a form of comfort and bonding between the child and the parents or caregivers. Reading with your children from as early as birth has many benefits also the way you read is important for example, using a soft toned voice during a bedtime story can help soothe a child which can help with falling to sleep (Byers 2013).</w:t>
      </w:r>
      <w:r w:rsidR="00CC4DE5" w:rsidRPr="003F7D28">
        <w:rPr>
          <w:rFonts w:ascii="Arial" w:hAnsi="Arial" w:cs="Arial"/>
          <w:sz w:val="24"/>
          <w:szCs w:val="24"/>
        </w:rPr>
        <w:t xml:space="preserve"> </w:t>
      </w:r>
      <w:r w:rsidR="00CC4DE5" w:rsidRPr="003F7D28">
        <w:rPr>
          <w:rFonts w:ascii="Arial" w:eastAsia="Times New Roman" w:hAnsi="Arial" w:cs="Arial"/>
          <w:sz w:val="24"/>
          <w:szCs w:val="24"/>
          <w:lang w:eastAsia="en-GB"/>
        </w:rPr>
        <w:t xml:space="preserve">The tone of your voice while reading helps your </w:t>
      </w:r>
      <w:r w:rsidR="00F05A73" w:rsidRPr="003F7D28">
        <w:rPr>
          <w:rFonts w:ascii="Arial" w:eastAsia="Times New Roman" w:hAnsi="Arial" w:cs="Arial"/>
          <w:sz w:val="24"/>
          <w:szCs w:val="24"/>
          <w:lang w:eastAsia="en-GB"/>
        </w:rPr>
        <w:t xml:space="preserve">baby to </w:t>
      </w:r>
      <w:r w:rsidR="00CC4DE5" w:rsidRPr="003F7D28">
        <w:rPr>
          <w:rFonts w:ascii="Arial" w:eastAsia="Times New Roman" w:hAnsi="Arial" w:cs="Arial"/>
          <w:sz w:val="24"/>
          <w:szCs w:val="24"/>
          <w:lang w:eastAsia="en-GB"/>
        </w:rPr>
        <w:t xml:space="preserve">understand </w:t>
      </w:r>
      <w:r w:rsidR="00F05A73" w:rsidRPr="003F7D28">
        <w:rPr>
          <w:rFonts w:ascii="Arial" w:eastAsia="Times New Roman" w:hAnsi="Arial" w:cs="Arial"/>
          <w:sz w:val="24"/>
          <w:szCs w:val="24"/>
          <w:lang w:eastAsia="en-GB"/>
        </w:rPr>
        <w:t>the</w:t>
      </w:r>
      <w:r w:rsidR="00CC4DE5" w:rsidRPr="003F7D28">
        <w:rPr>
          <w:rFonts w:ascii="Arial" w:eastAsia="Times New Roman" w:hAnsi="Arial" w:cs="Arial"/>
          <w:sz w:val="24"/>
          <w:szCs w:val="24"/>
          <w:lang w:eastAsia="en-GB"/>
        </w:rPr>
        <w:t xml:space="preserve"> different speech sounds, a crucial first step in learning to spea</w:t>
      </w:r>
      <w:r w:rsidR="005F6112" w:rsidRPr="003F7D28">
        <w:rPr>
          <w:rFonts w:ascii="Arial" w:eastAsia="Times New Roman" w:hAnsi="Arial" w:cs="Arial"/>
          <w:sz w:val="24"/>
          <w:szCs w:val="24"/>
          <w:lang w:eastAsia="en-GB"/>
        </w:rPr>
        <w:t xml:space="preserve">k </w:t>
      </w:r>
      <w:r w:rsidR="00A02786" w:rsidRPr="003F7D28">
        <w:rPr>
          <w:rFonts w:ascii="Arial" w:eastAsia="Times New Roman" w:hAnsi="Arial" w:cs="Arial"/>
          <w:sz w:val="24"/>
          <w:szCs w:val="24"/>
          <w:lang w:eastAsia="en-GB"/>
        </w:rPr>
        <w:t>(</w:t>
      </w:r>
      <w:r w:rsidR="00A02786" w:rsidRPr="003F7D28">
        <w:rPr>
          <w:rFonts w:ascii="Arial" w:hAnsi="Arial" w:cs="Arial"/>
          <w:sz w:val="24"/>
          <w:szCs w:val="24"/>
          <w:shd w:val="clear" w:color="auto" w:fill="FFFFFF"/>
        </w:rPr>
        <w:t xml:space="preserve">raisingchildren.net.au </w:t>
      </w:r>
      <w:r w:rsidR="007E164E" w:rsidRPr="003F7D28">
        <w:rPr>
          <w:rFonts w:ascii="Arial" w:hAnsi="Arial" w:cs="Arial"/>
          <w:color w:val="3D3D3D"/>
          <w:sz w:val="24"/>
          <w:szCs w:val="24"/>
          <w:shd w:val="clear" w:color="auto" w:fill="FFFFFF"/>
        </w:rPr>
        <w:t xml:space="preserve">2023). </w:t>
      </w:r>
      <w:r w:rsidR="0077537D" w:rsidRPr="003F7D28">
        <w:rPr>
          <w:rFonts w:ascii="Arial" w:eastAsia="Times New Roman" w:hAnsi="Arial" w:cs="Arial"/>
          <w:sz w:val="24"/>
          <w:szCs w:val="24"/>
          <w:lang w:eastAsia="en-GB"/>
        </w:rPr>
        <w:t xml:space="preserve">Children who are regularly exposed to a range of stories </w:t>
      </w:r>
      <w:r w:rsidR="00E86CE7" w:rsidRPr="003F7D28">
        <w:rPr>
          <w:rFonts w:ascii="Arial" w:eastAsia="Times New Roman" w:hAnsi="Arial" w:cs="Arial"/>
          <w:sz w:val="24"/>
          <w:szCs w:val="24"/>
          <w:lang w:eastAsia="en-GB"/>
        </w:rPr>
        <w:t xml:space="preserve">show </w:t>
      </w:r>
      <w:r w:rsidR="0077537D" w:rsidRPr="003F7D28">
        <w:rPr>
          <w:rFonts w:ascii="Arial" w:eastAsia="Times New Roman" w:hAnsi="Arial" w:cs="Arial"/>
          <w:sz w:val="24"/>
          <w:szCs w:val="24"/>
          <w:lang w:eastAsia="en-GB"/>
        </w:rPr>
        <w:t xml:space="preserve">better developed vocabulary and </w:t>
      </w:r>
      <w:r w:rsidR="002A5C79" w:rsidRPr="003F7D28">
        <w:rPr>
          <w:rFonts w:ascii="Arial" w:eastAsia="Times New Roman" w:hAnsi="Arial" w:cs="Arial"/>
          <w:sz w:val="24"/>
          <w:szCs w:val="24"/>
          <w:lang w:eastAsia="en-GB"/>
        </w:rPr>
        <w:t>more</w:t>
      </w:r>
      <w:r w:rsidR="0077537D" w:rsidRPr="003F7D28">
        <w:rPr>
          <w:rFonts w:ascii="Arial" w:eastAsia="Times New Roman" w:hAnsi="Arial" w:cs="Arial"/>
          <w:sz w:val="24"/>
          <w:szCs w:val="24"/>
          <w:lang w:eastAsia="en-GB"/>
        </w:rPr>
        <w:t xml:space="preserve"> variety in language, according to studies</w:t>
      </w:r>
      <w:r w:rsidR="00550C5D" w:rsidRPr="003F7D28">
        <w:rPr>
          <w:rFonts w:ascii="Arial" w:eastAsia="Times New Roman" w:hAnsi="Arial" w:cs="Arial"/>
          <w:sz w:val="24"/>
          <w:szCs w:val="24"/>
          <w:lang w:eastAsia="en-GB"/>
        </w:rPr>
        <w:t xml:space="preserve"> (McGrath </w:t>
      </w:r>
      <w:r w:rsidR="00550C5D" w:rsidRPr="003F7D28">
        <w:rPr>
          <w:rFonts w:ascii="Arial" w:eastAsia="Times New Roman" w:hAnsi="Arial" w:cs="Arial"/>
          <w:i/>
          <w:iCs/>
          <w:sz w:val="24"/>
          <w:szCs w:val="24"/>
          <w:lang w:eastAsia="en-GB"/>
        </w:rPr>
        <w:t>et al</w:t>
      </w:r>
      <w:r w:rsidR="00B3699E" w:rsidRPr="003F7D28">
        <w:rPr>
          <w:rFonts w:ascii="Arial" w:eastAsia="Times New Roman" w:hAnsi="Arial" w:cs="Arial"/>
          <w:i/>
          <w:iCs/>
          <w:sz w:val="24"/>
          <w:szCs w:val="24"/>
          <w:lang w:eastAsia="en-GB"/>
        </w:rPr>
        <w:t xml:space="preserve"> </w:t>
      </w:r>
      <w:r w:rsidR="000F5DC7" w:rsidRPr="003F7D28">
        <w:rPr>
          <w:rFonts w:ascii="Arial" w:eastAsia="Times New Roman" w:hAnsi="Arial" w:cs="Arial"/>
          <w:sz w:val="24"/>
          <w:szCs w:val="24"/>
          <w:lang w:eastAsia="en-GB"/>
        </w:rPr>
        <w:t>2024</w:t>
      </w:r>
      <w:r w:rsidR="00B3699E" w:rsidRPr="003F7D28">
        <w:rPr>
          <w:rFonts w:ascii="Arial" w:eastAsia="Times New Roman" w:hAnsi="Arial" w:cs="Arial"/>
          <w:sz w:val="24"/>
          <w:szCs w:val="24"/>
          <w:lang w:eastAsia="en-GB"/>
        </w:rPr>
        <w:t>).</w:t>
      </w:r>
    </w:p>
    <w:p w14:paraId="35A8BE25" w14:textId="5130D90A" w:rsidR="008E4ECF" w:rsidRPr="003F7D28" w:rsidRDefault="000B5070" w:rsidP="003F7D28">
      <w:pPr>
        <w:spacing w:line="360" w:lineRule="auto"/>
        <w:rPr>
          <w:rFonts w:ascii="Arial" w:eastAsia="Times New Roman" w:hAnsi="Arial" w:cs="Arial"/>
          <w:sz w:val="24"/>
          <w:szCs w:val="24"/>
          <w:lang w:eastAsia="en-GB"/>
        </w:rPr>
      </w:pPr>
      <w:r w:rsidRPr="003F7D28">
        <w:rPr>
          <w:rFonts w:ascii="Arial" w:eastAsia="Times New Roman" w:hAnsi="Arial" w:cs="Arial"/>
          <w:sz w:val="24"/>
          <w:szCs w:val="24"/>
          <w:lang w:eastAsia="en-GB"/>
        </w:rPr>
        <w:t>Children are sensitive to our tone of voice during storytelling</w:t>
      </w:r>
      <w:r w:rsidR="00CF675F" w:rsidRPr="003F7D28">
        <w:rPr>
          <w:rFonts w:ascii="Arial" w:eastAsia="Times New Roman" w:hAnsi="Arial" w:cs="Arial"/>
          <w:sz w:val="24"/>
          <w:szCs w:val="24"/>
          <w:lang w:eastAsia="en-GB"/>
        </w:rPr>
        <w:t>. Tone is important whether it is a low tone</w:t>
      </w:r>
      <w:r w:rsidR="00AF2D3A" w:rsidRPr="003F7D28">
        <w:rPr>
          <w:rFonts w:ascii="Arial" w:eastAsia="Times New Roman" w:hAnsi="Arial" w:cs="Arial"/>
          <w:sz w:val="24"/>
          <w:szCs w:val="24"/>
          <w:lang w:eastAsia="en-GB"/>
        </w:rPr>
        <w:t xml:space="preserve"> or a normal spoken tone as it emphasizes our emotions and feelings</w:t>
      </w:r>
      <w:r w:rsidR="004176F3" w:rsidRPr="003F7D28">
        <w:rPr>
          <w:rFonts w:ascii="Arial" w:eastAsia="Times New Roman" w:hAnsi="Arial" w:cs="Arial"/>
          <w:sz w:val="24"/>
          <w:szCs w:val="24"/>
          <w:lang w:eastAsia="en-GB"/>
        </w:rPr>
        <w:t xml:space="preserve"> therefore an individual phrase or word can completely </w:t>
      </w:r>
      <w:r w:rsidR="00725E45" w:rsidRPr="003F7D28">
        <w:rPr>
          <w:rFonts w:ascii="Arial" w:eastAsia="Times New Roman" w:hAnsi="Arial" w:cs="Arial"/>
          <w:sz w:val="24"/>
          <w:szCs w:val="24"/>
          <w:lang w:eastAsia="en-GB"/>
        </w:rPr>
        <w:t>change a story as we use different tones. Depending on the tone</w:t>
      </w:r>
      <w:r w:rsidR="00A70E0B" w:rsidRPr="003F7D28">
        <w:rPr>
          <w:rFonts w:ascii="Arial" w:eastAsia="Times New Roman" w:hAnsi="Arial" w:cs="Arial"/>
          <w:sz w:val="24"/>
          <w:szCs w:val="24"/>
          <w:lang w:eastAsia="en-GB"/>
        </w:rPr>
        <w:t xml:space="preserve"> and the emphasis a single sentence can have </w:t>
      </w:r>
      <w:r w:rsidR="009726FB" w:rsidRPr="003F7D28">
        <w:rPr>
          <w:rFonts w:ascii="Arial" w:eastAsia="Times New Roman" w:hAnsi="Arial" w:cs="Arial"/>
          <w:sz w:val="24"/>
          <w:szCs w:val="24"/>
          <w:lang w:eastAsia="en-GB"/>
        </w:rPr>
        <w:t xml:space="preserve">multiple meanings. </w:t>
      </w:r>
      <w:r w:rsidR="003521F3" w:rsidRPr="003F7D28">
        <w:rPr>
          <w:rFonts w:ascii="Arial" w:eastAsia="Times New Roman" w:hAnsi="Arial" w:cs="Arial"/>
          <w:sz w:val="24"/>
          <w:szCs w:val="24"/>
          <w:lang w:eastAsia="en-GB"/>
        </w:rPr>
        <w:t>When a child can feel the emotions</w:t>
      </w:r>
      <w:r w:rsidR="00CD68C9" w:rsidRPr="003F7D28">
        <w:rPr>
          <w:rFonts w:ascii="Arial" w:eastAsia="Times New Roman" w:hAnsi="Arial" w:cs="Arial"/>
          <w:sz w:val="24"/>
          <w:szCs w:val="24"/>
          <w:lang w:eastAsia="en-GB"/>
        </w:rPr>
        <w:t xml:space="preserve"> or warmth in your voice they are able to feel more of a connection</w:t>
      </w:r>
      <w:r w:rsidR="00912BC2" w:rsidRPr="003F7D28">
        <w:rPr>
          <w:rFonts w:ascii="Arial" w:eastAsia="Times New Roman" w:hAnsi="Arial" w:cs="Arial"/>
          <w:sz w:val="24"/>
          <w:szCs w:val="24"/>
          <w:lang w:eastAsia="en-GB"/>
        </w:rPr>
        <w:t xml:space="preserve"> to the storyteller and the story (Ben 2012).</w:t>
      </w:r>
    </w:p>
    <w:p w14:paraId="3074AEDC" w14:textId="77777777" w:rsidR="001C628E" w:rsidRDefault="002C3FF4" w:rsidP="003F7D28">
      <w:pPr>
        <w:spacing w:line="360" w:lineRule="auto"/>
        <w:rPr>
          <w:rFonts w:ascii="Arial" w:eastAsia="Times New Roman" w:hAnsi="Arial" w:cs="Arial"/>
          <w:sz w:val="24"/>
          <w:szCs w:val="24"/>
          <w:lang w:eastAsia="en-GB"/>
        </w:rPr>
      </w:pPr>
      <w:r w:rsidRPr="003F7D28">
        <w:rPr>
          <w:rFonts w:ascii="Arial" w:eastAsia="Times New Roman" w:hAnsi="Arial" w:cs="Arial"/>
          <w:sz w:val="24"/>
          <w:szCs w:val="24"/>
          <w:lang w:eastAsia="en-GB"/>
        </w:rPr>
        <w:t xml:space="preserve">During both recordings </w:t>
      </w:r>
      <w:r w:rsidR="0069077E" w:rsidRPr="003F7D28">
        <w:rPr>
          <w:rFonts w:ascii="Arial" w:eastAsia="Times New Roman" w:hAnsi="Arial" w:cs="Arial"/>
          <w:sz w:val="24"/>
          <w:szCs w:val="24"/>
          <w:lang w:eastAsia="en-GB"/>
        </w:rPr>
        <w:t xml:space="preserve">of myself reading </w:t>
      </w:r>
      <w:r w:rsidR="00122413" w:rsidRPr="003F7D28">
        <w:rPr>
          <w:rFonts w:ascii="Arial" w:eastAsia="Times New Roman" w:hAnsi="Arial" w:cs="Arial"/>
          <w:sz w:val="24"/>
          <w:szCs w:val="24"/>
          <w:lang w:eastAsia="en-GB"/>
        </w:rPr>
        <w:t>T</w:t>
      </w:r>
      <w:r w:rsidR="0069077E" w:rsidRPr="003F7D28">
        <w:rPr>
          <w:rFonts w:ascii="Arial" w:eastAsia="Times New Roman" w:hAnsi="Arial" w:cs="Arial"/>
          <w:sz w:val="24"/>
          <w:szCs w:val="24"/>
          <w:lang w:eastAsia="en-GB"/>
        </w:rPr>
        <w:t xml:space="preserve">he very hungry caterpillar </w:t>
      </w:r>
      <w:r w:rsidR="00122413" w:rsidRPr="003F7D28">
        <w:rPr>
          <w:rFonts w:ascii="Arial" w:eastAsia="Times New Roman" w:hAnsi="Arial" w:cs="Arial"/>
          <w:sz w:val="24"/>
          <w:szCs w:val="24"/>
          <w:lang w:eastAsia="en-GB"/>
        </w:rPr>
        <w:t xml:space="preserve">I observed how </w:t>
      </w:r>
      <w:r w:rsidR="00FD2084" w:rsidRPr="003F7D28">
        <w:rPr>
          <w:rFonts w:ascii="Arial" w:eastAsia="Times New Roman" w:hAnsi="Arial" w:cs="Arial"/>
          <w:sz w:val="24"/>
          <w:szCs w:val="24"/>
          <w:lang w:eastAsia="en-GB"/>
        </w:rPr>
        <w:t xml:space="preserve">I used my fingers for pointing at the pictures in the story as I went through each page </w:t>
      </w:r>
      <w:r w:rsidR="006D7E27" w:rsidRPr="003F7D28">
        <w:rPr>
          <w:rFonts w:ascii="Arial" w:eastAsia="Times New Roman" w:hAnsi="Arial" w:cs="Arial"/>
          <w:sz w:val="24"/>
          <w:szCs w:val="24"/>
          <w:lang w:eastAsia="en-GB"/>
        </w:rPr>
        <w:t xml:space="preserve">both in the traditional book and the digital device. As I read the story </w:t>
      </w:r>
      <w:r w:rsidR="00000121" w:rsidRPr="003F7D28">
        <w:rPr>
          <w:rFonts w:ascii="Arial" w:eastAsia="Times New Roman" w:hAnsi="Arial" w:cs="Arial"/>
          <w:sz w:val="24"/>
          <w:szCs w:val="24"/>
          <w:lang w:eastAsia="en-GB"/>
        </w:rPr>
        <w:t xml:space="preserve">I used my finger to point at certain pictures in the story and </w:t>
      </w:r>
      <w:r w:rsidR="00170DFE" w:rsidRPr="003F7D28">
        <w:rPr>
          <w:rFonts w:ascii="Arial" w:eastAsia="Times New Roman" w:hAnsi="Arial" w:cs="Arial"/>
          <w:sz w:val="24"/>
          <w:szCs w:val="24"/>
          <w:lang w:eastAsia="en-GB"/>
        </w:rPr>
        <w:t>s</w:t>
      </w:r>
      <w:r w:rsidR="00D55E65" w:rsidRPr="003F7D28">
        <w:rPr>
          <w:rFonts w:ascii="Arial" w:eastAsia="Times New Roman" w:hAnsi="Arial" w:cs="Arial"/>
          <w:sz w:val="24"/>
          <w:szCs w:val="24"/>
          <w:lang w:eastAsia="en-GB"/>
        </w:rPr>
        <w:t>p</w:t>
      </w:r>
      <w:r w:rsidR="00170DFE" w:rsidRPr="003F7D28">
        <w:rPr>
          <w:rFonts w:ascii="Arial" w:eastAsia="Times New Roman" w:hAnsi="Arial" w:cs="Arial"/>
          <w:sz w:val="24"/>
          <w:szCs w:val="24"/>
          <w:lang w:eastAsia="en-GB"/>
        </w:rPr>
        <w:t xml:space="preserve">oke about the pictures that I pointed at asking the children questions or </w:t>
      </w:r>
      <w:r w:rsidR="00E81FAB" w:rsidRPr="003F7D28">
        <w:rPr>
          <w:rFonts w:ascii="Arial" w:eastAsia="Times New Roman" w:hAnsi="Arial" w:cs="Arial"/>
          <w:sz w:val="24"/>
          <w:szCs w:val="24"/>
          <w:lang w:eastAsia="en-GB"/>
        </w:rPr>
        <w:t xml:space="preserve">asking the children if they could see what I was </w:t>
      </w:r>
    </w:p>
    <w:p w14:paraId="4A045438" w14:textId="77777777" w:rsidR="001C628E" w:rsidRDefault="001C628E" w:rsidP="003F7D28">
      <w:pPr>
        <w:spacing w:line="360" w:lineRule="auto"/>
        <w:rPr>
          <w:rFonts w:ascii="Arial" w:eastAsia="Times New Roman" w:hAnsi="Arial" w:cs="Arial"/>
          <w:sz w:val="24"/>
          <w:szCs w:val="24"/>
          <w:lang w:eastAsia="en-GB"/>
        </w:rPr>
      </w:pPr>
    </w:p>
    <w:p w14:paraId="5A694367" w14:textId="0D73F17A" w:rsidR="00721B9E" w:rsidRPr="003F7D28" w:rsidRDefault="00E81FAB" w:rsidP="003F7D28">
      <w:pPr>
        <w:spacing w:line="360" w:lineRule="auto"/>
        <w:rPr>
          <w:rFonts w:ascii="Arial" w:eastAsia="Times New Roman" w:hAnsi="Arial" w:cs="Arial"/>
          <w:sz w:val="24"/>
          <w:szCs w:val="24"/>
          <w:lang w:eastAsia="en-GB"/>
        </w:rPr>
      </w:pPr>
      <w:r w:rsidRPr="003F7D28">
        <w:rPr>
          <w:rFonts w:ascii="Arial" w:eastAsia="Times New Roman" w:hAnsi="Arial" w:cs="Arial"/>
          <w:sz w:val="24"/>
          <w:szCs w:val="24"/>
          <w:lang w:eastAsia="en-GB"/>
        </w:rPr>
        <w:t xml:space="preserve">showing them. Pointing in storytelling encourages the children to focus on the </w:t>
      </w:r>
      <w:r w:rsidR="00C97628" w:rsidRPr="003F7D28">
        <w:rPr>
          <w:rFonts w:ascii="Arial" w:eastAsia="Times New Roman" w:hAnsi="Arial" w:cs="Arial"/>
          <w:sz w:val="24"/>
          <w:szCs w:val="24"/>
          <w:lang w:eastAsia="en-GB"/>
        </w:rPr>
        <w:t xml:space="preserve">pictures in the story and can also help the children to feel involved in the </w:t>
      </w:r>
      <w:proofErr w:type="spellStart"/>
      <w:r w:rsidR="00C97628" w:rsidRPr="003F7D28">
        <w:rPr>
          <w:rFonts w:ascii="Arial" w:eastAsia="Times New Roman" w:hAnsi="Arial" w:cs="Arial"/>
          <w:sz w:val="24"/>
          <w:szCs w:val="24"/>
          <w:lang w:eastAsia="en-GB"/>
        </w:rPr>
        <w:t>storytelas</w:t>
      </w:r>
      <w:proofErr w:type="spellEnd"/>
      <w:r w:rsidR="00C97628" w:rsidRPr="003F7D28">
        <w:rPr>
          <w:rFonts w:ascii="Arial" w:eastAsia="Times New Roman" w:hAnsi="Arial" w:cs="Arial"/>
          <w:sz w:val="24"/>
          <w:szCs w:val="24"/>
          <w:lang w:eastAsia="en-GB"/>
        </w:rPr>
        <w:t xml:space="preserve"> questions are asked at the same time.</w:t>
      </w:r>
      <w:r w:rsidR="0062595E" w:rsidRPr="003F7D28">
        <w:rPr>
          <w:rFonts w:ascii="Arial" w:eastAsia="Times New Roman" w:hAnsi="Arial" w:cs="Arial"/>
          <w:sz w:val="24"/>
          <w:szCs w:val="24"/>
          <w:lang w:eastAsia="en-GB"/>
        </w:rPr>
        <w:t xml:space="preserve"> Pointing at text or the images in a book</w:t>
      </w:r>
      <w:r w:rsidR="00F425A4" w:rsidRPr="003F7D28">
        <w:rPr>
          <w:rFonts w:ascii="Arial" w:eastAsia="Times New Roman" w:hAnsi="Arial" w:cs="Arial"/>
          <w:sz w:val="24"/>
          <w:szCs w:val="24"/>
          <w:lang w:eastAsia="en-GB"/>
        </w:rPr>
        <w:t xml:space="preserve"> during storytelling with children is an effective tool for enhancing</w:t>
      </w:r>
      <w:r w:rsidR="00656F96" w:rsidRPr="003F7D28">
        <w:rPr>
          <w:rFonts w:ascii="Arial" w:eastAsia="Times New Roman" w:hAnsi="Arial" w:cs="Arial"/>
          <w:sz w:val="24"/>
          <w:szCs w:val="24"/>
          <w:lang w:eastAsia="en-GB"/>
        </w:rPr>
        <w:t xml:space="preserve"> a child’s language and literacy development</w:t>
      </w:r>
      <w:r w:rsidR="00647C98" w:rsidRPr="003F7D28">
        <w:rPr>
          <w:rFonts w:ascii="Arial" w:eastAsia="Times New Roman" w:hAnsi="Arial" w:cs="Arial"/>
          <w:sz w:val="24"/>
          <w:szCs w:val="24"/>
          <w:lang w:eastAsia="en-GB"/>
        </w:rPr>
        <w:t>. Pointing can help children to recognize letters, words and images</w:t>
      </w:r>
      <w:r w:rsidR="000A15EB" w:rsidRPr="003F7D28">
        <w:rPr>
          <w:rFonts w:ascii="Arial" w:eastAsia="Times New Roman" w:hAnsi="Arial" w:cs="Arial"/>
          <w:sz w:val="24"/>
          <w:szCs w:val="24"/>
          <w:lang w:eastAsia="en-GB"/>
        </w:rPr>
        <w:t xml:space="preserve"> which can help children begin to understand</w:t>
      </w:r>
      <w:r w:rsidR="00211F48" w:rsidRPr="003F7D28">
        <w:rPr>
          <w:rFonts w:ascii="Arial" w:eastAsia="Times New Roman" w:hAnsi="Arial" w:cs="Arial"/>
          <w:sz w:val="24"/>
          <w:szCs w:val="24"/>
          <w:lang w:eastAsia="en-GB"/>
        </w:rPr>
        <w:t xml:space="preserve"> how words connect to images to create stories </w:t>
      </w:r>
      <w:r w:rsidR="00503772" w:rsidRPr="003F7D28">
        <w:rPr>
          <w:rFonts w:ascii="Arial" w:eastAsia="Times New Roman" w:hAnsi="Arial" w:cs="Arial"/>
          <w:sz w:val="24"/>
          <w:szCs w:val="24"/>
          <w:lang w:eastAsia="en-GB"/>
        </w:rPr>
        <w:t>(</w:t>
      </w:r>
      <w:r w:rsidR="00211F48" w:rsidRPr="003F7D28">
        <w:rPr>
          <w:rFonts w:ascii="Arial" w:eastAsia="Times New Roman" w:hAnsi="Arial" w:cs="Arial"/>
          <w:sz w:val="24"/>
          <w:szCs w:val="24"/>
          <w:lang w:eastAsia="en-GB"/>
        </w:rPr>
        <w:t xml:space="preserve">Honchell and </w:t>
      </w:r>
      <w:r w:rsidR="00503772" w:rsidRPr="003F7D28">
        <w:rPr>
          <w:rFonts w:ascii="Arial" w:eastAsia="Times New Roman" w:hAnsi="Arial" w:cs="Arial"/>
          <w:sz w:val="24"/>
          <w:szCs w:val="24"/>
          <w:lang w:eastAsia="en-GB"/>
        </w:rPr>
        <w:t>S</w:t>
      </w:r>
      <w:r w:rsidR="00211F48" w:rsidRPr="003F7D28">
        <w:rPr>
          <w:rFonts w:ascii="Arial" w:eastAsia="Times New Roman" w:hAnsi="Arial" w:cs="Arial"/>
          <w:sz w:val="24"/>
          <w:szCs w:val="24"/>
          <w:lang w:eastAsia="en-GB"/>
        </w:rPr>
        <w:t>chulz</w:t>
      </w:r>
      <w:r w:rsidR="00503772" w:rsidRPr="003F7D28">
        <w:rPr>
          <w:rFonts w:ascii="Arial" w:eastAsia="Times New Roman" w:hAnsi="Arial" w:cs="Arial"/>
          <w:sz w:val="24"/>
          <w:szCs w:val="24"/>
          <w:lang w:eastAsia="en-GB"/>
        </w:rPr>
        <w:t xml:space="preserve"> 2012).</w:t>
      </w:r>
      <w:r w:rsidR="00AA3D4F" w:rsidRPr="003F7D28">
        <w:rPr>
          <w:rFonts w:ascii="Arial" w:eastAsia="Times New Roman" w:hAnsi="Arial" w:cs="Arial"/>
          <w:sz w:val="24"/>
          <w:szCs w:val="24"/>
          <w:lang w:eastAsia="en-GB"/>
        </w:rPr>
        <w:t xml:space="preserve"> Children's involvement, understanding, and learning during storytelling are improved by visual clues, such as pointing, gestures, and pictures, according to studies. Children benefit from visual storytelling aids like picture book images and directional signals because they help them concentrate on important information, which improves understanding as well as </w:t>
      </w:r>
      <w:r w:rsidR="0046426E" w:rsidRPr="003F7D28">
        <w:rPr>
          <w:rFonts w:ascii="Arial" w:eastAsia="Times New Roman" w:hAnsi="Arial" w:cs="Arial"/>
          <w:sz w:val="24"/>
          <w:szCs w:val="24"/>
          <w:lang w:eastAsia="en-GB"/>
        </w:rPr>
        <w:t xml:space="preserve">helping them to </w:t>
      </w:r>
      <w:r w:rsidR="00AA3D4F" w:rsidRPr="003F7D28">
        <w:rPr>
          <w:rFonts w:ascii="Arial" w:eastAsia="Times New Roman" w:hAnsi="Arial" w:cs="Arial"/>
          <w:sz w:val="24"/>
          <w:szCs w:val="24"/>
          <w:lang w:eastAsia="en-GB"/>
        </w:rPr>
        <w:t>remember</w:t>
      </w:r>
      <w:r w:rsidR="0046426E" w:rsidRPr="003F7D28">
        <w:rPr>
          <w:rFonts w:ascii="Arial" w:eastAsia="Times New Roman" w:hAnsi="Arial" w:cs="Arial"/>
          <w:sz w:val="24"/>
          <w:szCs w:val="24"/>
          <w:lang w:eastAsia="en-GB"/>
        </w:rPr>
        <w:t xml:space="preserve"> and recall a story</w:t>
      </w:r>
      <w:r w:rsidR="006F14FA" w:rsidRPr="003F7D28">
        <w:rPr>
          <w:rFonts w:ascii="Arial" w:eastAsia="Times New Roman" w:hAnsi="Arial" w:cs="Arial"/>
          <w:sz w:val="24"/>
          <w:szCs w:val="24"/>
          <w:lang w:eastAsia="en-GB"/>
        </w:rPr>
        <w:t xml:space="preserve"> (Cohn 2019).</w:t>
      </w:r>
      <w:r w:rsidR="00721B9E" w:rsidRPr="003F7D28">
        <w:rPr>
          <w:rFonts w:ascii="Arial" w:eastAsia="Times New Roman" w:hAnsi="Arial" w:cs="Arial"/>
          <w:sz w:val="24"/>
          <w:szCs w:val="24"/>
          <w:lang w:eastAsia="en-GB"/>
        </w:rPr>
        <w:t xml:space="preserve"> </w:t>
      </w:r>
    </w:p>
    <w:p w14:paraId="3AABBB10" w14:textId="5751E533" w:rsidR="0037019F" w:rsidRPr="003F7D28" w:rsidRDefault="00721B9E" w:rsidP="003F7D28">
      <w:pPr>
        <w:spacing w:line="360" w:lineRule="auto"/>
        <w:rPr>
          <w:rFonts w:ascii="Arial" w:eastAsia="Times New Roman" w:hAnsi="Arial" w:cs="Arial"/>
          <w:sz w:val="24"/>
          <w:szCs w:val="24"/>
          <w:lang w:eastAsia="en-GB"/>
        </w:rPr>
      </w:pPr>
      <w:r w:rsidRPr="003F7D28">
        <w:rPr>
          <w:rFonts w:ascii="Arial" w:eastAsia="Times New Roman" w:hAnsi="Arial" w:cs="Arial"/>
          <w:sz w:val="24"/>
          <w:szCs w:val="24"/>
          <w:lang w:eastAsia="en-GB"/>
        </w:rPr>
        <w:t>In today's world, visual storytelling is common and considered easy to comprehend. Picture books offer children amusement and knowledge, and</w:t>
      </w:r>
      <w:r w:rsidR="00E87070" w:rsidRPr="003F7D28">
        <w:rPr>
          <w:rFonts w:ascii="Arial" w:eastAsia="Times New Roman" w:hAnsi="Arial" w:cs="Arial"/>
          <w:sz w:val="24"/>
          <w:szCs w:val="24"/>
          <w:lang w:eastAsia="en-GB"/>
        </w:rPr>
        <w:t xml:space="preserve"> aids in the develop</w:t>
      </w:r>
      <w:r w:rsidR="00C96B36" w:rsidRPr="003F7D28">
        <w:rPr>
          <w:rFonts w:ascii="Arial" w:eastAsia="Times New Roman" w:hAnsi="Arial" w:cs="Arial"/>
          <w:sz w:val="24"/>
          <w:szCs w:val="24"/>
          <w:lang w:eastAsia="en-GB"/>
        </w:rPr>
        <w:t xml:space="preserve">ment of cognitive, language and literacy skills as well as </w:t>
      </w:r>
      <w:r w:rsidR="00441AB5" w:rsidRPr="003F7D28">
        <w:rPr>
          <w:rFonts w:ascii="Arial" w:eastAsia="Times New Roman" w:hAnsi="Arial" w:cs="Arial"/>
          <w:sz w:val="24"/>
          <w:szCs w:val="24"/>
          <w:lang w:eastAsia="en-GB"/>
        </w:rPr>
        <w:t>having holistic benefits to the children</w:t>
      </w:r>
      <w:r w:rsidR="00F4166B" w:rsidRPr="003F7D28">
        <w:rPr>
          <w:rFonts w:ascii="Arial" w:eastAsia="Times New Roman" w:hAnsi="Arial" w:cs="Arial"/>
          <w:sz w:val="24"/>
          <w:szCs w:val="24"/>
          <w:lang w:eastAsia="en-GB"/>
        </w:rPr>
        <w:t xml:space="preserve">. </w:t>
      </w:r>
      <w:r w:rsidR="008D7EA9" w:rsidRPr="003F7D28">
        <w:rPr>
          <w:rFonts w:ascii="Arial" w:eastAsia="Times New Roman" w:hAnsi="Arial" w:cs="Arial"/>
          <w:sz w:val="24"/>
          <w:szCs w:val="24"/>
          <w:lang w:eastAsia="en-GB"/>
        </w:rPr>
        <w:t>P</w:t>
      </w:r>
      <w:r w:rsidRPr="003F7D28">
        <w:rPr>
          <w:rFonts w:ascii="Arial" w:eastAsia="Times New Roman" w:hAnsi="Arial" w:cs="Arial"/>
          <w:sz w:val="24"/>
          <w:szCs w:val="24"/>
          <w:lang w:eastAsia="en-GB"/>
        </w:rPr>
        <w:t xml:space="preserve">icture books with narrative images are frequently </w:t>
      </w:r>
      <w:r w:rsidR="008D7EA9" w:rsidRPr="003F7D28">
        <w:rPr>
          <w:rFonts w:ascii="Arial" w:eastAsia="Times New Roman" w:hAnsi="Arial" w:cs="Arial"/>
          <w:sz w:val="24"/>
          <w:szCs w:val="24"/>
          <w:lang w:eastAsia="en-GB"/>
        </w:rPr>
        <w:t>a child’s</w:t>
      </w:r>
      <w:r w:rsidRPr="003F7D28">
        <w:rPr>
          <w:rFonts w:ascii="Arial" w:eastAsia="Times New Roman" w:hAnsi="Arial" w:cs="Arial"/>
          <w:sz w:val="24"/>
          <w:szCs w:val="24"/>
          <w:lang w:eastAsia="en-GB"/>
        </w:rPr>
        <w:t xml:space="preserve"> first introduction to textual storytelling</w:t>
      </w:r>
      <w:r w:rsidR="00E46F32" w:rsidRPr="003F7D28">
        <w:rPr>
          <w:rFonts w:ascii="Arial" w:eastAsia="Times New Roman" w:hAnsi="Arial" w:cs="Arial"/>
          <w:sz w:val="24"/>
          <w:szCs w:val="24"/>
          <w:lang w:eastAsia="en-GB"/>
        </w:rPr>
        <w:t xml:space="preserve"> (Cohn 2019).</w:t>
      </w:r>
    </w:p>
    <w:p w14:paraId="1F3049DA" w14:textId="74684019" w:rsidR="0037019F" w:rsidRPr="003F7D28" w:rsidRDefault="0037019F" w:rsidP="003F7D28">
      <w:pPr>
        <w:spacing w:line="360" w:lineRule="auto"/>
        <w:rPr>
          <w:rFonts w:ascii="Arial" w:eastAsia="Times New Roman" w:hAnsi="Arial" w:cs="Arial"/>
          <w:sz w:val="24"/>
          <w:szCs w:val="24"/>
          <w:lang w:eastAsia="en-GB"/>
        </w:rPr>
      </w:pPr>
      <w:r w:rsidRPr="003F7D28">
        <w:rPr>
          <w:rFonts w:ascii="Arial" w:eastAsia="Times New Roman" w:hAnsi="Arial" w:cs="Arial"/>
          <w:sz w:val="24"/>
          <w:szCs w:val="24"/>
          <w:lang w:eastAsia="en-GB"/>
        </w:rPr>
        <w:t xml:space="preserve">From birth until about age five, children learn by visual clues. When they are learning to read, young children rely more on visual cues than on words (Coper 2002). Children can improve their oral language skills by using visual aids. According to Stokes (2001), children are more likely to understand a book's content if it has illustrations to support the story being told. Pointing to words in a story teaches children that both words and pictures have meaning. </w:t>
      </w:r>
      <w:r w:rsidR="009A0390" w:rsidRPr="003F7D28">
        <w:rPr>
          <w:rFonts w:ascii="Arial" w:eastAsia="Times New Roman" w:hAnsi="Arial" w:cs="Arial"/>
          <w:sz w:val="24"/>
          <w:szCs w:val="24"/>
          <w:lang w:eastAsia="en-GB"/>
        </w:rPr>
        <w:t>children</w:t>
      </w:r>
      <w:r w:rsidRPr="003F7D28">
        <w:rPr>
          <w:rFonts w:ascii="Arial" w:eastAsia="Times New Roman" w:hAnsi="Arial" w:cs="Arial"/>
          <w:sz w:val="24"/>
          <w:szCs w:val="24"/>
          <w:lang w:eastAsia="en-GB"/>
        </w:rPr>
        <w:t xml:space="preserve"> start to make connections between written and spoken words.</w:t>
      </w:r>
    </w:p>
    <w:p w14:paraId="41072D26" w14:textId="43986FB5" w:rsidR="00870FFD" w:rsidRPr="003F7D28" w:rsidRDefault="00E61A3C" w:rsidP="003F7D28">
      <w:pPr>
        <w:spacing w:line="360" w:lineRule="auto"/>
        <w:rPr>
          <w:rFonts w:ascii="Arial" w:eastAsia="Times New Roman" w:hAnsi="Arial" w:cs="Arial"/>
          <w:sz w:val="24"/>
          <w:szCs w:val="24"/>
          <w:lang w:eastAsia="en-GB"/>
        </w:rPr>
      </w:pPr>
      <w:r w:rsidRPr="003F7D28">
        <w:rPr>
          <w:rFonts w:ascii="Arial" w:eastAsia="Times New Roman" w:hAnsi="Arial" w:cs="Arial"/>
          <w:sz w:val="24"/>
          <w:szCs w:val="24"/>
          <w:lang w:eastAsia="en-GB"/>
        </w:rPr>
        <w:t xml:space="preserve">Lastly during my observations of myself reading </w:t>
      </w:r>
      <w:r w:rsidR="003218E0" w:rsidRPr="003F7D28">
        <w:rPr>
          <w:rFonts w:ascii="Arial" w:eastAsia="Times New Roman" w:hAnsi="Arial" w:cs="Arial"/>
          <w:sz w:val="24"/>
          <w:szCs w:val="24"/>
          <w:lang w:eastAsia="en-GB"/>
        </w:rPr>
        <w:t xml:space="preserve">The very hungry caterpillar both traditionally and digitally I </w:t>
      </w:r>
      <w:r w:rsidR="00601146" w:rsidRPr="003F7D28">
        <w:rPr>
          <w:rFonts w:ascii="Arial" w:eastAsia="Times New Roman" w:hAnsi="Arial" w:cs="Arial"/>
          <w:sz w:val="24"/>
          <w:szCs w:val="24"/>
          <w:lang w:eastAsia="en-GB"/>
        </w:rPr>
        <w:t xml:space="preserve">observed </w:t>
      </w:r>
      <w:r w:rsidR="00730B5A" w:rsidRPr="003F7D28">
        <w:rPr>
          <w:rFonts w:ascii="Arial" w:eastAsia="Times New Roman" w:hAnsi="Arial" w:cs="Arial"/>
          <w:sz w:val="24"/>
          <w:szCs w:val="24"/>
          <w:lang w:eastAsia="en-GB"/>
        </w:rPr>
        <w:t xml:space="preserve">what I did to capture my audience. How I presented both </w:t>
      </w:r>
      <w:r w:rsidR="00C45031" w:rsidRPr="003F7D28">
        <w:rPr>
          <w:rFonts w:ascii="Arial" w:eastAsia="Times New Roman" w:hAnsi="Arial" w:cs="Arial"/>
          <w:sz w:val="24"/>
          <w:szCs w:val="24"/>
          <w:lang w:eastAsia="en-GB"/>
        </w:rPr>
        <w:t xml:space="preserve">traditionally and digitally. Were the children able to see the book or the digital screen, how I presented the story and how differently I presented the story digitally and </w:t>
      </w:r>
      <w:r w:rsidR="00F4166B" w:rsidRPr="003F7D28">
        <w:rPr>
          <w:rFonts w:ascii="Arial" w:eastAsia="Times New Roman" w:hAnsi="Arial" w:cs="Arial"/>
          <w:sz w:val="24"/>
          <w:szCs w:val="24"/>
          <w:lang w:eastAsia="en-GB"/>
        </w:rPr>
        <w:t xml:space="preserve">if it captured the children’s attention. </w:t>
      </w:r>
      <w:r w:rsidR="00F30828" w:rsidRPr="003F7D28">
        <w:rPr>
          <w:rFonts w:ascii="Arial" w:eastAsia="Times New Roman" w:hAnsi="Arial" w:cs="Arial"/>
          <w:sz w:val="24"/>
          <w:szCs w:val="24"/>
          <w:lang w:eastAsia="en-GB"/>
        </w:rPr>
        <w:t xml:space="preserve">One of the reasons why I chose to read The very hungry caterpillar is because each page is </w:t>
      </w:r>
      <w:r w:rsidR="006517C1" w:rsidRPr="003F7D28">
        <w:rPr>
          <w:rFonts w:ascii="Arial" w:eastAsia="Times New Roman" w:hAnsi="Arial" w:cs="Arial"/>
          <w:sz w:val="24"/>
          <w:szCs w:val="24"/>
          <w:lang w:eastAsia="en-GB"/>
        </w:rPr>
        <w:t>colourful,</w:t>
      </w:r>
      <w:r w:rsidR="009D5C5D" w:rsidRPr="003F7D28">
        <w:rPr>
          <w:rFonts w:ascii="Arial" w:eastAsia="Times New Roman" w:hAnsi="Arial" w:cs="Arial"/>
          <w:sz w:val="24"/>
          <w:szCs w:val="24"/>
          <w:lang w:eastAsia="en-GB"/>
        </w:rPr>
        <w:t xml:space="preserve"> </w:t>
      </w:r>
      <w:r w:rsidR="00A0238B" w:rsidRPr="003F7D28">
        <w:rPr>
          <w:rFonts w:ascii="Arial" w:eastAsia="Times New Roman" w:hAnsi="Arial" w:cs="Arial"/>
          <w:sz w:val="24"/>
          <w:szCs w:val="24"/>
          <w:lang w:eastAsia="en-GB"/>
        </w:rPr>
        <w:t xml:space="preserve">and the images stand </w:t>
      </w:r>
      <w:r w:rsidR="00083736" w:rsidRPr="003F7D28">
        <w:rPr>
          <w:rFonts w:ascii="Arial" w:eastAsia="Times New Roman" w:hAnsi="Arial" w:cs="Arial"/>
          <w:sz w:val="24"/>
          <w:szCs w:val="24"/>
          <w:lang w:eastAsia="en-GB"/>
        </w:rPr>
        <w:t xml:space="preserve">out which I found to be captivating to the </w:t>
      </w:r>
      <w:r w:rsidR="00C652B8" w:rsidRPr="003F7D28">
        <w:rPr>
          <w:rFonts w:ascii="Arial" w:eastAsia="Times New Roman" w:hAnsi="Arial" w:cs="Arial"/>
          <w:sz w:val="24"/>
          <w:szCs w:val="24"/>
          <w:lang w:eastAsia="en-GB"/>
        </w:rPr>
        <w:t>eye which would appeal to</w:t>
      </w:r>
      <w:r w:rsidR="004F5B49" w:rsidRPr="003F7D28">
        <w:rPr>
          <w:rFonts w:ascii="Arial" w:eastAsia="Times New Roman" w:hAnsi="Arial" w:cs="Arial"/>
          <w:sz w:val="24"/>
          <w:szCs w:val="24"/>
          <w:lang w:eastAsia="en-GB"/>
        </w:rPr>
        <w:t xml:space="preserve"> </w:t>
      </w:r>
      <w:r w:rsidR="00C652B8" w:rsidRPr="003F7D28">
        <w:rPr>
          <w:rFonts w:ascii="Arial" w:eastAsia="Times New Roman" w:hAnsi="Arial" w:cs="Arial"/>
          <w:sz w:val="24"/>
          <w:szCs w:val="24"/>
          <w:lang w:eastAsia="en-GB"/>
        </w:rPr>
        <w:t xml:space="preserve">children </w:t>
      </w:r>
      <w:r w:rsidR="00C652B8" w:rsidRPr="003F7D28">
        <w:rPr>
          <w:rFonts w:ascii="Arial" w:eastAsia="Times New Roman" w:hAnsi="Arial" w:cs="Arial"/>
          <w:sz w:val="24"/>
          <w:szCs w:val="24"/>
          <w:lang w:eastAsia="en-GB"/>
        </w:rPr>
        <w:lastRenderedPageBreak/>
        <w:t>as visuals are so important with younger children to help them to remain interested in a story</w:t>
      </w:r>
      <w:r w:rsidR="000871BB" w:rsidRPr="003F7D28">
        <w:rPr>
          <w:rFonts w:ascii="Arial" w:eastAsia="Times New Roman" w:hAnsi="Arial" w:cs="Arial"/>
          <w:sz w:val="24"/>
          <w:szCs w:val="24"/>
          <w:lang w:eastAsia="en-GB"/>
        </w:rPr>
        <w:t>.</w:t>
      </w:r>
      <w:r w:rsidR="00070ED9" w:rsidRPr="003F7D28">
        <w:rPr>
          <w:rFonts w:ascii="Arial" w:eastAsia="Times New Roman" w:hAnsi="Arial" w:cs="Arial"/>
          <w:sz w:val="24"/>
          <w:szCs w:val="24"/>
          <w:lang w:eastAsia="en-GB"/>
        </w:rPr>
        <w:t xml:space="preserve"> According to research, using visual appeal in storytelling has a number of important advantages, particularly in terms of audience engagement, emotional connection, and retention. Brain areas linked to memory and emotions, such as the hippocampus</w:t>
      </w:r>
      <w:r w:rsidR="002945AD" w:rsidRPr="003F7D28">
        <w:rPr>
          <w:rFonts w:ascii="Arial" w:eastAsia="Times New Roman" w:hAnsi="Arial" w:cs="Arial"/>
          <w:sz w:val="24"/>
          <w:szCs w:val="24"/>
          <w:lang w:eastAsia="en-GB"/>
        </w:rPr>
        <w:t>, is</w:t>
      </w:r>
      <w:r w:rsidR="00070ED9" w:rsidRPr="003F7D28">
        <w:rPr>
          <w:rFonts w:ascii="Arial" w:eastAsia="Times New Roman" w:hAnsi="Arial" w:cs="Arial"/>
          <w:sz w:val="24"/>
          <w:szCs w:val="24"/>
          <w:lang w:eastAsia="en-GB"/>
        </w:rPr>
        <w:t xml:space="preserve"> activated by visual storytelling</w:t>
      </w:r>
      <w:r w:rsidR="002413DD" w:rsidRPr="003F7D28">
        <w:rPr>
          <w:rFonts w:ascii="Arial" w:eastAsia="Times New Roman" w:hAnsi="Arial" w:cs="Arial"/>
          <w:sz w:val="24"/>
          <w:szCs w:val="24"/>
          <w:lang w:eastAsia="en-GB"/>
        </w:rPr>
        <w:t xml:space="preserve"> (Telling 2024).</w:t>
      </w:r>
      <w:r w:rsidR="00512FA2" w:rsidRPr="003F7D28">
        <w:rPr>
          <w:rFonts w:ascii="Arial" w:eastAsia="Times New Roman" w:hAnsi="Arial" w:cs="Arial"/>
          <w:sz w:val="24"/>
          <w:szCs w:val="24"/>
          <w:lang w:eastAsia="en-GB"/>
        </w:rPr>
        <w:t xml:space="preserve"> E</w:t>
      </w:r>
      <w:r w:rsidR="00005D1A" w:rsidRPr="003F7D28">
        <w:rPr>
          <w:rFonts w:ascii="Arial" w:eastAsia="Times New Roman" w:hAnsi="Arial" w:cs="Arial"/>
          <w:sz w:val="24"/>
          <w:szCs w:val="24"/>
          <w:lang w:eastAsia="en-GB"/>
        </w:rPr>
        <w:t xml:space="preserve">xpressing feelings and producing an unforgettable experience are the primary objectives of visual storytelling, in addition to providing information. This is where visual storytelling </w:t>
      </w:r>
      <w:r w:rsidR="008C53AB" w:rsidRPr="003F7D28">
        <w:rPr>
          <w:rFonts w:ascii="Arial" w:eastAsia="Times New Roman" w:hAnsi="Arial" w:cs="Arial"/>
          <w:sz w:val="24"/>
          <w:szCs w:val="24"/>
          <w:lang w:eastAsia="en-GB"/>
        </w:rPr>
        <w:t>has the ability to captivate the children’s imaginations and make an impact</w:t>
      </w:r>
      <w:r w:rsidR="00BD4D31" w:rsidRPr="003F7D28">
        <w:rPr>
          <w:rFonts w:ascii="Arial" w:eastAsia="Times New Roman" w:hAnsi="Arial" w:cs="Arial"/>
          <w:sz w:val="24"/>
          <w:szCs w:val="24"/>
          <w:lang w:eastAsia="en-GB"/>
        </w:rPr>
        <w:t xml:space="preserve"> (Telling 2024).</w:t>
      </w:r>
      <w:r w:rsidR="00C065D7" w:rsidRPr="003F7D28">
        <w:rPr>
          <w:rFonts w:ascii="Arial" w:eastAsia="Times New Roman" w:hAnsi="Arial" w:cs="Arial"/>
          <w:sz w:val="24"/>
          <w:szCs w:val="24"/>
          <w:lang w:eastAsia="en-GB"/>
        </w:rPr>
        <w:t xml:space="preserve"> In addition to being more remembered and visually appealing, visual material also engages its audience more</w:t>
      </w:r>
      <w:r w:rsidR="00FD7CE2" w:rsidRPr="003F7D28">
        <w:rPr>
          <w:rFonts w:ascii="Arial" w:eastAsia="Times New Roman" w:hAnsi="Arial" w:cs="Arial"/>
          <w:sz w:val="24"/>
          <w:szCs w:val="24"/>
          <w:lang w:eastAsia="en-GB"/>
        </w:rPr>
        <w:t xml:space="preserve"> (El-Desousky 2020).</w:t>
      </w:r>
      <w:r w:rsidR="00870FFD" w:rsidRPr="003F7D28">
        <w:rPr>
          <w:rFonts w:ascii="Arial" w:eastAsia="Times New Roman" w:hAnsi="Arial" w:cs="Arial"/>
          <w:sz w:val="24"/>
          <w:szCs w:val="24"/>
          <w:lang w:eastAsia="en-GB"/>
        </w:rPr>
        <w:t xml:space="preserve"> </w:t>
      </w:r>
    </w:p>
    <w:p w14:paraId="45614FC1" w14:textId="77777777" w:rsidR="00940D83" w:rsidRPr="003F7D28" w:rsidRDefault="00870FFD" w:rsidP="003F7D28">
      <w:pPr>
        <w:spacing w:line="360" w:lineRule="auto"/>
        <w:rPr>
          <w:rFonts w:ascii="Arial" w:eastAsia="Times New Roman" w:hAnsi="Arial" w:cs="Arial"/>
          <w:sz w:val="24"/>
          <w:szCs w:val="24"/>
          <w:lang w:eastAsia="en-GB"/>
        </w:rPr>
      </w:pPr>
      <w:r w:rsidRPr="003F7D28">
        <w:rPr>
          <w:rFonts w:ascii="Arial" w:eastAsia="Times New Roman" w:hAnsi="Arial" w:cs="Arial"/>
          <w:sz w:val="24"/>
          <w:szCs w:val="24"/>
          <w:lang w:eastAsia="en-GB"/>
        </w:rPr>
        <w:t xml:space="preserve">For children's cognitive and emotional development, it is crucial to hold their interest while they are being told stories. Focus while storytelling promotes critical thinking skills, memory improvement, and language </w:t>
      </w:r>
      <w:r w:rsidR="005E6027" w:rsidRPr="003F7D28">
        <w:rPr>
          <w:rFonts w:ascii="Arial" w:eastAsia="Times New Roman" w:hAnsi="Arial" w:cs="Arial"/>
          <w:sz w:val="24"/>
          <w:szCs w:val="24"/>
          <w:lang w:eastAsia="en-GB"/>
        </w:rPr>
        <w:t>development</w:t>
      </w:r>
      <w:r w:rsidR="006517C1" w:rsidRPr="003F7D28">
        <w:rPr>
          <w:rFonts w:ascii="Arial" w:eastAsia="Times New Roman" w:hAnsi="Arial" w:cs="Arial"/>
          <w:sz w:val="24"/>
          <w:szCs w:val="24"/>
          <w:lang w:eastAsia="en-GB"/>
        </w:rPr>
        <w:t>,</w:t>
      </w:r>
      <w:r w:rsidR="005E6027" w:rsidRPr="003F7D28">
        <w:rPr>
          <w:rFonts w:ascii="Arial" w:eastAsia="Times New Roman" w:hAnsi="Arial" w:cs="Arial"/>
          <w:sz w:val="24"/>
          <w:szCs w:val="24"/>
          <w:lang w:eastAsia="en-GB"/>
        </w:rPr>
        <w:t xml:space="preserve"> </w:t>
      </w:r>
      <w:r w:rsidR="006517C1" w:rsidRPr="003F7D28">
        <w:rPr>
          <w:rFonts w:ascii="Arial" w:eastAsia="Times New Roman" w:hAnsi="Arial" w:cs="Arial"/>
          <w:sz w:val="24"/>
          <w:szCs w:val="24"/>
          <w:lang w:eastAsia="en-GB"/>
        </w:rPr>
        <w:t>a</w:t>
      </w:r>
      <w:r w:rsidRPr="003F7D28">
        <w:rPr>
          <w:rFonts w:ascii="Arial" w:eastAsia="Times New Roman" w:hAnsi="Arial" w:cs="Arial"/>
          <w:sz w:val="24"/>
          <w:szCs w:val="24"/>
          <w:lang w:eastAsia="en-GB"/>
        </w:rPr>
        <w:t>ll of which are essential for early learning.</w:t>
      </w:r>
      <w:r w:rsidR="00D86E18" w:rsidRPr="003F7D28">
        <w:rPr>
          <w:rFonts w:ascii="Arial" w:eastAsia="Times New Roman" w:hAnsi="Arial" w:cs="Arial"/>
          <w:sz w:val="24"/>
          <w:szCs w:val="24"/>
          <w:lang w:eastAsia="en-GB"/>
        </w:rPr>
        <w:t xml:space="preserve"> Children who are engaged in a story learn to maintain focus, which improves their attention span in general</w:t>
      </w:r>
      <w:r w:rsidR="00FE2609" w:rsidRPr="003F7D28">
        <w:rPr>
          <w:rFonts w:ascii="Arial" w:eastAsia="Times New Roman" w:hAnsi="Arial" w:cs="Arial"/>
          <w:sz w:val="24"/>
          <w:szCs w:val="24"/>
          <w:lang w:eastAsia="en-GB"/>
        </w:rPr>
        <w:t xml:space="preserve"> (</w:t>
      </w:r>
      <w:r w:rsidR="002A0ED4" w:rsidRPr="003F7D28">
        <w:rPr>
          <w:rFonts w:ascii="Arial" w:eastAsia="Times New Roman" w:hAnsi="Arial" w:cs="Arial"/>
          <w:sz w:val="24"/>
          <w:szCs w:val="24"/>
          <w:lang w:eastAsia="en-GB"/>
        </w:rPr>
        <w:t xml:space="preserve">Telling 2024). Providing a comfortable environment for the children before beginning a story helps the children to relax and feel comfortable therefore if the children are comfortable they are </w:t>
      </w:r>
      <w:r w:rsidR="0008280F" w:rsidRPr="003F7D28">
        <w:rPr>
          <w:rFonts w:ascii="Arial" w:eastAsia="Times New Roman" w:hAnsi="Arial" w:cs="Arial"/>
          <w:sz w:val="24"/>
          <w:szCs w:val="24"/>
          <w:lang w:eastAsia="en-GB"/>
        </w:rPr>
        <w:t>able to remain focused and interested in the story.</w:t>
      </w:r>
    </w:p>
    <w:p w14:paraId="15AC0053" w14:textId="6B86A39E" w:rsidR="008B6808" w:rsidRPr="003F7D28" w:rsidRDefault="00301821" w:rsidP="003F7D28">
      <w:pPr>
        <w:spacing w:line="360" w:lineRule="auto"/>
        <w:rPr>
          <w:rFonts w:ascii="Arial" w:eastAsia="Times New Roman" w:hAnsi="Arial" w:cs="Arial"/>
          <w:sz w:val="24"/>
          <w:szCs w:val="24"/>
          <w:lang w:eastAsia="en-GB"/>
        </w:rPr>
      </w:pPr>
      <w:r w:rsidRPr="003F7D28">
        <w:rPr>
          <w:rFonts w:ascii="Arial" w:eastAsia="Times New Roman" w:hAnsi="Arial" w:cs="Arial"/>
          <w:sz w:val="24"/>
          <w:szCs w:val="24"/>
          <w:lang w:eastAsia="en-GB"/>
        </w:rPr>
        <w:t xml:space="preserve">A number of </w:t>
      </w:r>
      <w:r w:rsidR="00940D83" w:rsidRPr="003F7D28">
        <w:rPr>
          <w:rFonts w:ascii="Arial" w:eastAsia="Times New Roman" w:hAnsi="Arial" w:cs="Arial"/>
          <w:sz w:val="24"/>
          <w:szCs w:val="24"/>
          <w:lang w:eastAsia="en-GB"/>
        </w:rPr>
        <w:t xml:space="preserve"> educators, researchers, and storytellers support the idea that storytelling </w:t>
      </w:r>
      <w:r w:rsidRPr="003F7D28">
        <w:rPr>
          <w:rFonts w:ascii="Arial" w:eastAsia="Times New Roman" w:hAnsi="Arial" w:cs="Arial"/>
          <w:sz w:val="24"/>
          <w:szCs w:val="24"/>
          <w:lang w:eastAsia="en-GB"/>
        </w:rPr>
        <w:t>has a positive</w:t>
      </w:r>
      <w:r w:rsidR="00940D83" w:rsidRPr="003F7D28">
        <w:rPr>
          <w:rFonts w:ascii="Arial" w:eastAsia="Times New Roman" w:hAnsi="Arial" w:cs="Arial"/>
          <w:sz w:val="24"/>
          <w:szCs w:val="24"/>
          <w:lang w:eastAsia="en-GB"/>
        </w:rPr>
        <w:t xml:space="preserve"> impact on the development of early reading</w:t>
      </w:r>
      <w:r w:rsidR="0093268D" w:rsidRPr="003F7D28">
        <w:rPr>
          <w:rFonts w:ascii="Arial" w:eastAsia="Times New Roman" w:hAnsi="Arial" w:cs="Arial"/>
          <w:sz w:val="24"/>
          <w:szCs w:val="24"/>
          <w:lang w:eastAsia="en-GB"/>
        </w:rPr>
        <w:t xml:space="preserve"> writing and language development</w:t>
      </w:r>
      <w:r w:rsidR="00940D83" w:rsidRPr="003F7D28">
        <w:rPr>
          <w:rFonts w:ascii="Arial" w:eastAsia="Times New Roman" w:hAnsi="Arial" w:cs="Arial"/>
          <w:sz w:val="24"/>
          <w:szCs w:val="24"/>
          <w:lang w:eastAsia="en-GB"/>
        </w:rPr>
        <w:t xml:space="preserve">. </w:t>
      </w:r>
      <w:r w:rsidR="00EB16CE" w:rsidRPr="003F7D28">
        <w:rPr>
          <w:rFonts w:ascii="Arial" w:eastAsia="Times New Roman" w:hAnsi="Arial" w:cs="Arial"/>
          <w:sz w:val="24"/>
          <w:szCs w:val="24"/>
          <w:lang w:eastAsia="en-GB"/>
        </w:rPr>
        <w:t>(</w:t>
      </w:r>
      <w:r w:rsidR="00940D83" w:rsidRPr="003F7D28">
        <w:rPr>
          <w:rFonts w:ascii="Arial" w:eastAsia="Times New Roman" w:hAnsi="Arial" w:cs="Arial"/>
          <w:sz w:val="24"/>
          <w:szCs w:val="24"/>
          <w:lang w:eastAsia="en-GB"/>
        </w:rPr>
        <w:t>Cooper, Collins, and Saxby, 1992</w:t>
      </w:r>
      <w:r w:rsidR="00EB16CE" w:rsidRPr="003F7D28">
        <w:rPr>
          <w:rFonts w:ascii="Arial" w:eastAsia="Times New Roman" w:hAnsi="Arial" w:cs="Arial"/>
          <w:sz w:val="24"/>
          <w:szCs w:val="24"/>
          <w:lang w:eastAsia="en-GB"/>
        </w:rPr>
        <w:t>),</w:t>
      </w:r>
      <w:r w:rsidR="00940D83" w:rsidRPr="003F7D28">
        <w:rPr>
          <w:rFonts w:ascii="Arial" w:eastAsia="Times New Roman" w:hAnsi="Arial" w:cs="Arial"/>
          <w:sz w:val="24"/>
          <w:szCs w:val="24"/>
          <w:lang w:eastAsia="en-GB"/>
        </w:rPr>
        <w:t xml:space="preserve"> </w:t>
      </w:r>
      <w:r w:rsidR="00EB16CE" w:rsidRPr="003F7D28">
        <w:rPr>
          <w:rFonts w:ascii="Arial" w:eastAsia="Times New Roman" w:hAnsi="Arial" w:cs="Arial"/>
          <w:sz w:val="24"/>
          <w:szCs w:val="24"/>
          <w:lang w:eastAsia="en-GB"/>
        </w:rPr>
        <w:t>(</w:t>
      </w:r>
      <w:r w:rsidR="00940D83" w:rsidRPr="003F7D28">
        <w:rPr>
          <w:rFonts w:ascii="Arial" w:eastAsia="Times New Roman" w:hAnsi="Arial" w:cs="Arial"/>
          <w:sz w:val="24"/>
          <w:szCs w:val="24"/>
          <w:lang w:eastAsia="en-GB"/>
        </w:rPr>
        <w:t>Glazer &amp; Burke, 1994</w:t>
      </w:r>
      <w:r w:rsidR="005F1FF8" w:rsidRPr="003F7D28">
        <w:rPr>
          <w:rFonts w:ascii="Arial" w:eastAsia="Times New Roman" w:hAnsi="Arial" w:cs="Arial"/>
          <w:sz w:val="24"/>
          <w:szCs w:val="24"/>
          <w:lang w:eastAsia="en-GB"/>
        </w:rPr>
        <w:t>),</w:t>
      </w:r>
      <w:r w:rsidR="00940D83" w:rsidRPr="003F7D28">
        <w:rPr>
          <w:rFonts w:ascii="Arial" w:eastAsia="Times New Roman" w:hAnsi="Arial" w:cs="Arial"/>
          <w:sz w:val="24"/>
          <w:szCs w:val="24"/>
          <w:lang w:eastAsia="en-GB"/>
        </w:rPr>
        <w:t xml:space="preserve"> </w:t>
      </w:r>
      <w:r w:rsidR="005F1FF8" w:rsidRPr="003F7D28">
        <w:rPr>
          <w:rFonts w:ascii="Arial" w:eastAsia="Times New Roman" w:hAnsi="Arial" w:cs="Arial"/>
          <w:sz w:val="24"/>
          <w:szCs w:val="24"/>
          <w:lang w:eastAsia="en-GB"/>
        </w:rPr>
        <w:t>(</w:t>
      </w:r>
      <w:r w:rsidR="00940D83" w:rsidRPr="003F7D28">
        <w:rPr>
          <w:rFonts w:ascii="Arial" w:eastAsia="Times New Roman" w:hAnsi="Arial" w:cs="Arial"/>
          <w:sz w:val="24"/>
          <w:szCs w:val="24"/>
          <w:lang w:eastAsia="en-GB"/>
        </w:rPr>
        <w:t>Mallan, 1991</w:t>
      </w:r>
      <w:r w:rsidR="005F1FF8" w:rsidRPr="003F7D28">
        <w:rPr>
          <w:rFonts w:ascii="Arial" w:eastAsia="Times New Roman" w:hAnsi="Arial" w:cs="Arial"/>
          <w:sz w:val="24"/>
          <w:szCs w:val="24"/>
          <w:lang w:eastAsia="en-GB"/>
        </w:rPr>
        <w:t>) and</w:t>
      </w:r>
      <w:r w:rsidR="00940D83" w:rsidRPr="003F7D28">
        <w:rPr>
          <w:rFonts w:ascii="Arial" w:eastAsia="Times New Roman" w:hAnsi="Arial" w:cs="Arial"/>
          <w:sz w:val="24"/>
          <w:szCs w:val="24"/>
          <w:lang w:eastAsia="en-GB"/>
        </w:rPr>
        <w:t xml:space="preserve"> </w:t>
      </w:r>
      <w:r w:rsidR="005F1FF8" w:rsidRPr="003F7D28">
        <w:rPr>
          <w:rFonts w:ascii="Arial" w:eastAsia="Times New Roman" w:hAnsi="Arial" w:cs="Arial"/>
          <w:sz w:val="24"/>
          <w:szCs w:val="24"/>
          <w:lang w:eastAsia="en-GB"/>
        </w:rPr>
        <w:t>(</w:t>
      </w:r>
      <w:r w:rsidR="00940D83" w:rsidRPr="003F7D28">
        <w:rPr>
          <w:rFonts w:ascii="Arial" w:eastAsia="Times New Roman" w:hAnsi="Arial" w:cs="Arial"/>
          <w:sz w:val="24"/>
          <w:szCs w:val="24"/>
          <w:lang w:eastAsia="en-GB"/>
        </w:rPr>
        <w:t>Jennings, 1991</w:t>
      </w:r>
      <w:r w:rsidR="005F1FF8" w:rsidRPr="003F7D28">
        <w:rPr>
          <w:rFonts w:ascii="Arial" w:eastAsia="Times New Roman" w:hAnsi="Arial" w:cs="Arial"/>
          <w:sz w:val="24"/>
          <w:szCs w:val="24"/>
          <w:lang w:eastAsia="en-GB"/>
        </w:rPr>
        <w:t>)</w:t>
      </w:r>
      <w:r w:rsidR="004D468B" w:rsidRPr="003F7D28">
        <w:rPr>
          <w:rFonts w:ascii="Arial" w:eastAsia="Times New Roman" w:hAnsi="Arial" w:cs="Arial"/>
          <w:sz w:val="24"/>
          <w:szCs w:val="24"/>
          <w:lang w:eastAsia="en-GB"/>
        </w:rPr>
        <w:t xml:space="preserve">. </w:t>
      </w:r>
      <w:r w:rsidR="005F1FF8" w:rsidRPr="003F7D28">
        <w:rPr>
          <w:rFonts w:ascii="Arial" w:eastAsia="Times New Roman" w:hAnsi="Arial" w:cs="Arial"/>
          <w:sz w:val="24"/>
          <w:szCs w:val="24"/>
          <w:lang w:eastAsia="en-GB"/>
        </w:rPr>
        <w:t xml:space="preserve">According to </w:t>
      </w:r>
      <w:r w:rsidR="00CA737C" w:rsidRPr="003F7D28">
        <w:rPr>
          <w:rFonts w:ascii="Arial" w:eastAsia="Times New Roman" w:hAnsi="Arial" w:cs="Arial"/>
          <w:sz w:val="24"/>
          <w:szCs w:val="24"/>
          <w:lang w:eastAsia="en-GB"/>
        </w:rPr>
        <w:t>Dyson &amp; Hall (1987) storytelling</w:t>
      </w:r>
      <w:r w:rsidR="00587C81" w:rsidRPr="003F7D28">
        <w:rPr>
          <w:rFonts w:ascii="Arial" w:eastAsia="Times New Roman" w:hAnsi="Arial" w:cs="Arial"/>
          <w:sz w:val="24"/>
          <w:szCs w:val="24"/>
          <w:lang w:eastAsia="en-GB"/>
        </w:rPr>
        <w:t xml:space="preserve"> </w:t>
      </w:r>
      <w:r w:rsidR="00883EE6" w:rsidRPr="003F7D28">
        <w:rPr>
          <w:rFonts w:ascii="Arial" w:eastAsia="Times New Roman" w:hAnsi="Arial" w:cs="Arial"/>
          <w:sz w:val="24"/>
          <w:szCs w:val="24"/>
          <w:lang w:eastAsia="en-GB"/>
        </w:rPr>
        <w:t>is</w:t>
      </w:r>
      <w:r w:rsidR="00587C81" w:rsidRPr="003F7D28">
        <w:rPr>
          <w:rFonts w:ascii="Arial" w:eastAsia="Times New Roman" w:hAnsi="Arial" w:cs="Arial"/>
          <w:sz w:val="24"/>
          <w:szCs w:val="24"/>
          <w:lang w:eastAsia="en-GB"/>
        </w:rPr>
        <w:t xml:space="preserve"> an effective building block to help children learn oracy</w:t>
      </w:r>
      <w:r w:rsidR="00883EE6" w:rsidRPr="003F7D28">
        <w:rPr>
          <w:rFonts w:ascii="Arial" w:eastAsia="Times New Roman" w:hAnsi="Arial" w:cs="Arial"/>
          <w:sz w:val="24"/>
          <w:szCs w:val="24"/>
          <w:lang w:eastAsia="en-GB"/>
        </w:rPr>
        <w:t xml:space="preserve"> as well as literacy skills.</w:t>
      </w:r>
      <w:r w:rsidR="00433A39" w:rsidRPr="003F7D28">
        <w:rPr>
          <w:rFonts w:ascii="Arial" w:eastAsia="Times New Roman" w:hAnsi="Arial" w:cs="Arial"/>
          <w:sz w:val="24"/>
          <w:szCs w:val="24"/>
          <w:lang w:eastAsia="en-GB"/>
        </w:rPr>
        <w:t xml:space="preserve"> </w:t>
      </w:r>
      <w:r w:rsidR="002F1220" w:rsidRPr="003F7D28">
        <w:rPr>
          <w:rFonts w:ascii="Arial" w:eastAsia="Times New Roman" w:hAnsi="Arial" w:cs="Arial"/>
          <w:sz w:val="24"/>
          <w:szCs w:val="24"/>
          <w:lang w:eastAsia="en-GB"/>
        </w:rPr>
        <w:t xml:space="preserve">Children's oracy, reading, and writing </w:t>
      </w:r>
      <w:r w:rsidR="00433A39" w:rsidRPr="003F7D28">
        <w:rPr>
          <w:rFonts w:ascii="Arial" w:eastAsia="Times New Roman" w:hAnsi="Arial" w:cs="Arial"/>
          <w:sz w:val="24"/>
          <w:szCs w:val="24"/>
          <w:lang w:eastAsia="en-GB"/>
        </w:rPr>
        <w:t>skills</w:t>
      </w:r>
      <w:r w:rsidR="002F1220" w:rsidRPr="003F7D28">
        <w:rPr>
          <w:rFonts w:ascii="Arial" w:eastAsia="Times New Roman" w:hAnsi="Arial" w:cs="Arial"/>
          <w:sz w:val="24"/>
          <w:szCs w:val="24"/>
          <w:lang w:eastAsia="en-GB"/>
        </w:rPr>
        <w:t xml:space="preserve"> can be greatl</w:t>
      </w:r>
      <w:r w:rsidR="00304B96" w:rsidRPr="003F7D28">
        <w:rPr>
          <w:rFonts w:ascii="Arial" w:eastAsia="Times New Roman" w:hAnsi="Arial" w:cs="Arial"/>
          <w:sz w:val="24"/>
          <w:szCs w:val="24"/>
          <w:lang w:eastAsia="en-GB"/>
        </w:rPr>
        <w:t>y developed</w:t>
      </w:r>
      <w:r w:rsidR="002F1220" w:rsidRPr="003F7D28">
        <w:rPr>
          <w:rFonts w:ascii="Arial" w:eastAsia="Times New Roman" w:hAnsi="Arial" w:cs="Arial"/>
          <w:sz w:val="24"/>
          <w:szCs w:val="24"/>
          <w:lang w:eastAsia="en-GB"/>
        </w:rPr>
        <w:t xml:space="preserve"> by both traditional and digital storytelling. Oral or digital storytelling exposes children to many linguistic situations, supports the development of their narrative skills, and introduces them to language structure which are essential components of literacy.</w:t>
      </w:r>
      <w:r w:rsidR="008B6808" w:rsidRPr="003F7D28">
        <w:rPr>
          <w:rFonts w:ascii="Arial" w:eastAsia="Times New Roman" w:hAnsi="Arial" w:cs="Arial"/>
          <w:sz w:val="24"/>
          <w:szCs w:val="24"/>
          <w:lang w:eastAsia="en-GB"/>
        </w:rPr>
        <w:t xml:space="preserve"> </w:t>
      </w:r>
    </w:p>
    <w:p w14:paraId="74C75DA7" w14:textId="22FF558E" w:rsidR="00FF4320" w:rsidRPr="0073225C" w:rsidRDefault="008B6808" w:rsidP="003F7D28">
      <w:pPr>
        <w:spacing w:line="360" w:lineRule="auto"/>
        <w:rPr>
          <w:rFonts w:ascii="Arial" w:eastAsia="Times New Roman" w:hAnsi="Arial" w:cs="Arial"/>
          <w:sz w:val="24"/>
          <w:szCs w:val="24"/>
          <w:lang w:eastAsia="en-GB"/>
        </w:rPr>
      </w:pPr>
      <w:r w:rsidRPr="003F7D28">
        <w:rPr>
          <w:rFonts w:ascii="Arial" w:eastAsia="Times New Roman" w:hAnsi="Arial" w:cs="Arial"/>
          <w:sz w:val="24"/>
          <w:szCs w:val="24"/>
          <w:lang w:eastAsia="en-GB"/>
        </w:rPr>
        <w:t xml:space="preserve">Children's learning and future academic success depend heavily on the development of early literacy </w:t>
      </w:r>
      <w:r w:rsidR="0003206E" w:rsidRPr="003F7D28">
        <w:rPr>
          <w:rFonts w:ascii="Arial" w:eastAsia="Times New Roman" w:hAnsi="Arial" w:cs="Arial"/>
          <w:sz w:val="24"/>
          <w:szCs w:val="24"/>
          <w:lang w:eastAsia="en-GB"/>
        </w:rPr>
        <w:t>skills</w:t>
      </w:r>
      <w:r w:rsidRPr="003F7D28">
        <w:rPr>
          <w:rFonts w:ascii="Arial" w:eastAsia="Times New Roman" w:hAnsi="Arial" w:cs="Arial"/>
          <w:sz w:val="24"/>
          <w:szCs w:val="24"/>
          <w:lang w:eastAsia="en-GB"/>
        </w:rPr>
        <w:t xml:space="preserve"> (Bennett 2002).</w:t>
      </w:r>
      <w:r w:rsidR="00BF61B2" w:rsidRPr="003F7D28">
        <w:rPr>
          <w:rFonts w:ascii="Arial" w:eastAsia="Times New Roman" w:hAnsi="Arial" w:cs="Arial"/>
          <w:sz w:val="24"/>
          <w:szCs w:val="24"/>
          <w:lang w:eastAsia="en-GB"/>
        </w:rPr>
        <w:t xml:space="preserve"> Research shows that children’s phonological</w:t>
      </w:r>
      <w:r w:rsidR="00A175B2" w:rsidRPr="003F7D28">
        <w:rPr>
          <w:rFonts w:ascii="Arial" w:eastAsia="Times New Roman" w:hAnsi="Arial" w:cs="Arial"/>
          <w:sz w:val="24"/>
          <w:szCs w:val="24"/>
          <w:lang w:eastAsia="en-GB"/>
        </w:rPr>
        <w:t xml:space="preserve"> skills and oracy skills make up the foundation of early reading development </w:t>
      </w:r>
      <w:r w:rsidR="00701EA4" w:rsidRPr="003F7D28">
        <w:rPr>
          <w:rFonts w:ascii="Arial" w:eastAsia="Times New Roman" w:hAnsi="Arial" w:cs="Arial"/>
          <w:sz w:val="24"/>
          <w:szCs w:val="24"/>
          <w:lang w:eastAsia="en-GB"/>
        </w:rPr>
        <w:t>(</w:t>
      </w:r>
      <w:r w:rsidR="00A175B2" w:rsidRPr="003F7D28">
        <w:rPr>
          <w:rFonts w:ascii="Arial" w:eastAsia="Times New Roman" w:hAnsi="Arial" w:cs="Arial"/>
          <w:sz w:val="24"/>
          <w:szCs w:val="24"/>
          <w:lang w:eastAsia="en-GB"/>
        </w:rPr>
        <w:t>Rohde 2015)</w:t>
      </w:r>
      <w:r w:rsidR="00701EA4" w:rsidRPr="003F7D28">
        <w:rPr>
          <w:rFonts w:ascii="Arial" w:eastAsia="Times New Roman" w:hAnsi="Arial" w:cs="Arial"/>
          <w:sz w:val="24"/>
          <w:szCs w:val="24"/>
          <w:lang w:eastAsia="en-GB"/>
        </w:rPr>
        <w:t xml:space="preserve">. </w:t>
      </w:r>
      <w:r w:rsidR="00FD6CA4" w:rsidRPr="003F7D28">
        <w:rPr>
          <w:rFonts w:ascii="Arial" w:eastAsia="Times New Roman" w:hAnsi="Arial" w:cs="Arial"/>
          <w:sz w:val="24"/>
          <w:szCs w:val="24"/>
          <w:lang w:eastAsia="en-GB"/>
        </w:rPr>
        <w:t>Therefore,</w:t>
      </w:r>
      <w:r w:rsidR="00701EA4" w:rsidRPr="003F7D28">
        <w:rPr>
          <w:rFonts w:ascii="Arial" w:eastAsia="Times New Roman" w:hAnsi="Arial" w:cs="Arial"/>
          <w:sz w:val="24"/>
          <w:szCs w:val="24"/>
          <w:lang w:eastAsia="en-GB"/>
        </w:rPr>
        <w:t xml:space="preserve"> if young children who have the opportunity to develop their </w:t>
      </w:r>
      <w:r w:rsidR="003F32D8" w:rsidRPr="003F7D28">
        <w:rPr>
          <w:rFonts w:ascii="Arial" w:eastAsia="Times New Roman" w:hAnsi="Arial" w:cs="Arial"/>
          <w:sz w:val="24"/>
          <w:szCs w:val="24"/>
          <w:lang w:eastAsia="en-GB"/>
        </w:rPr>
        <w:t xml:space="preserve">language skills from an early age </w:t>
      </w:r>
      <w:r w:rsidR="0053187B" w:rsidRPr="003F7D28">
        <w:rPr>
          <w:rFonts w:ascii="Arial" w:eastAsia="Times New Roman" w:hAnsi="Arial" w:cs="Arial"/>
          <w:sz w:val="24"/>
          <w:szCs w:val="24"/>
          <w:lang w:eastAsia="en-GB"/>
        </w:rPr>
        <w:t xml:space="preserve">then </w:t>
      </w:r>
      <w:r w:rsidR="00371EDB" w:rsidRPr="003F7D28">
        <w:rPr>
          <w:rFonts w:ascii="Arial" w:eastAsia="Times New Roman" w:hAnsi="Arial" w:cs="Arial"/>
          <w:sz w:val="24"/>
          <w:szCs w:val="24"/>
          <w:lang w:eastAsia="en-GB"/>
        </w:rPr>
        <w:t xml:space="preserve">have the basis for learning to read and write </w:t>
      </w:r>
      <w:r w:rsidR="00371EDB" w:rsidRPr="003F7D28">
        <w:rPr>
          <w:rFonts w:ascii="Arial" w:eastAsia="Times New Roman" w:hAnsi="Arial" w:cs="Arial"/>
          <w:sz w:val="24"/>
          <w:szCs w:val="24"/>
          <w:lang w:eastAsia="en-GB"/>
        </w:rPr>
        <w:lastRenderedPageBreak/>
        <w:t>wh</w:t>
      </w:r>
      <w:r w:rsidR="0091431A" w:rsidRPr="003F7D28">
        <w:rPr>
          <w:rFonts w:ascii="Arial" w:eastAsia="Times New Roman" w:hAnsi="Arial" w:cs="Arial"/>
          <w:sz w:val="24"/>
          <w:szCs w:val="24"/>
          <w:lang w:eastAsia="en-GB"/>
        </w:rPr>
        <w:t>en they begin early years education which will have a positive impact on their future learning</w:t>
      </w:r>
      <w:r w:rsidR="004D468B" w:rsidRPr="003F7D28">
        <w:rPr>
          <w:rFonts w:ascii="Arial" w:eastAsia="Times New Roman" w:hAnsi="Arial" w:cs="Arial"/>
          <w:sz w:val="24"/>
          <w:szCs w:val="24"/>
          <w:lang w:eastAsia="en-GB"/>
        </w:rPr>
        <w:t xml:space="preserve">. </w:t>
      </w:r>
      <w:r w:rsidR="00FD6CA4" w:rsidRPr="003F7D28">
        <w:rPr>
          <w:rFonts w:ascii="Arial" w:eastAsia="Times New Roman" w:hAnsi="Arial" w:cs="Arial"/>
          <w:sz w:val="24"/>
          <w:szCs w:val="24"/>
          <w:lang w:eastAsia="en-GB"/>
        </w:rPr>
        <w:t xml:space="preserve">Storytelling has always been one of the most popular ways that people pass down information from one generation to the next. Probably one of the earliest teaching methods was the use of stories. Storytelling </w:t>
      </w:r>
      <w:r w:rsidR="00D92AB3" w:rsidRPr="003F7D28">
        <w:rPr>
          <w:rFonts w:ascii="Arial" w:eastAsia="Times New Roman" w:hAnsi="Arial" w:cs="Arial"/>
          <w:sz w:val="24"/>
          <w:szCs w:val="24"/>
          <w:lang w:eastAsia="en-GB"/>
        </w:rPr>
        <w:t xml:space="preserve">can awaken the children’s curiosity and help them to make their own connections </w:t>
      </w:r>
      <w:r w:rsidR="007E60FB" w:rsidRPr="003F7D28">
        <w:rPr>
          <w:rFonts w:ascii="Arial" w:eastAsia="Times New Roman" w:hAnsi="Arial" w:cs="Arial"/>
          <w:sz w:val="24"/>
          <w:szCs w:val="24"/>
          <w:lang w:eastAsia="en-GB"/>
        </w:rPr>
        <w:t>between the story and their own lives</w:t>
      </w:r>
      <w:r w:rsidR="003A619A" w:rsidRPr="003F7D28">
        <w:rPr>
          <w:rFonts w:ascii="Arial" w:hAnsi="Arial" w:cs="Arial"/>
          <w:sz w:val="24"/>
          <w:szCs w:val="24"/>
        </w:rPr>
        <w:t> (Bietti, Tilston, and Bangerter </w:t>
      </w:r>
      <w:hyperlink r:id="rId6" w:history="1">
        <w:r w:rsidR="003A619A" w:rsidRPr="003F7D28">
          <w:rPr>
            <w:rStyle w:val="Hyperlink"/>
            <w:rFonts w:ascii="Arial" w:hAnsi="Arial" w:cs="Arial"/>
            <w:color w:val="auto"/>
            <w:sz w:val="24"/>
            <w:szCs w:val="24"/>
            <w:u w:val="none"/>
          </w:rPr>
          <w:t>2019</w:t>
        </w:r>
      </w:hyperlink>
      <w:r w:rsidR="003A619A" w:rsidRPr="003F7D28">
        <w:rPr>
          <w:rFonts w:ascii="Arial" w:hAnsi="Arial" w:cs="Arial"/>
          <w:sz w:val="24"/>
          <w:szCs w:val="24"/>
        </w:rPr>
        <w:t>).</w:t>
      </w:r>
    </w:p>
    <w:p w14:paraId="517F1DB4" w14:textId="77777777" w:rsidR="00D63C0B" w:rsidRPr="003F7D28" w:rsidRDefault="00FF4320" w:rsidP="003F7D28">
      <w:pPr>
        <w:spacing w:line="360" w:lineRule="auto"/>
        <w:rPr>
          <w:rFonts w:ascii="Arial" w:eastAsia="Times New Roman" w:hAnsi="Arial" w:cs="Arial"/>
          <w:sz w:val="24"/>
          <w:szCs w:val="24"/>
          <w:lang w:eastAsia="en-GB"/>
        </w:rPr>
      </w:pPr>
      <w:r w:rsidRPr="003F7D28">
        <w:rPr>
          <w:rFonts w:ascii="Arial" w:eastAsia="Times New Roman" w:hAnsi="Arial" w:cs="Arial"/>
          <w:sz w:val="24"/>
          <w:szCs w:val="24"/>
          <w:lang w:eastAsia="en-GB"/>
        </w:rPr>
        <w:t xml:space="preserve">It is also important to note that, assuming that children are naturally drawn to stories, they are becoming </w:t>
      </w:r>
      <w:r w:rsidR="00E263B9" w:rsidRPr="003F7D28">
        <w:rPr>
          <w:rFonts w:ascii="Arial" w:eastAsia="Times New Roman" w:hAnsi="Arial" w:cs="Arial"/>
          <w:sz w:val="24"/>
          <w:szCs w:val="24"/>
          <w:lang w:eastAsia="en-GB"/>
        </w:rPr>
        <w:t>increasingly</w:t>
      </w:r>
      <w:r w:rsidRPr="003F7D28">
        <w:rPr>
          <w:rFonts w:ascii="Arial" w:eastAsia="Times New Roman" w:hAnsi="Arial" w:cs="Arial"/>
          <w:sz w:val="24"/>
          <w:szCs w:val="24"/>
          <w:lang w:eastAsia="en-GB"/>
        </w:rPr>
        <w:t xml:space="preserve"> involved in storytelling interactions across a variety of media platforms (Sintonen, Kumpulainen, and Vartiainen 2018).</w:t>
      </w:r>
      <w:r w:rsidR="0055412C" w:rsidRPr="003F7D28">
        <w:rPr>
          <w:rFonts w:ascii="Arial" w:eastAsia="Times New Roman" w:hAnsi="Arial" w:cs="Arial"/>
          <w:sz w:val="24"/>
          <w:szCs w:val="24"/>
          <w:lang w:eastAsia="en-GB"/>
        </w:rPr>
        <w:t xml:space="preserve"> According to Robin (2016), digital storytelling blends traditional methods of storytelling with a variety of digital media, such as images and v</w:t>
      </w:r>
      <w:r w:rsidR="00165E28" w:rsidRPr="003F7D28">
        <w:rPr>
          <w:rFonts w:ascii="Arial" w:eastAsia="Times New Roman" w:hAnsi="Arial" w:cs="Arial"/>
          <w:sz w:val="24"/>
          <w:szCs w:val="24"/>
          <w:lang w:eastAsia="en-GB"/>
        </w:rPr>
        <w:t>ideos</w:t>
      </w:r>
      <w:r w:rsidR="0055412C" w:rsidRPr="003F7D28">
        <w:rPr>
          <w:rFonts w:ascii="Arial" w:eastAsia="Times New Roman" w:hAnsi="Arial" w:cs="Arial"/>
          <w:sz w:val="24"/>
          <w:szCs w:val="24"/>
          <w:lang w:eastAsia="en-GB"/>
        </w:rPr>
        <w:t>.</w:t>
      </w:r>
      <w:r w:rsidR="0001265A" w:rsidRPr="003F7D28">
        <w:rPr>
          <w:rFonts w:ascii="Arial" w:eastAsia="Times New Roman" w:hAnsi="Arial" w:cs="Arial"/>
          <w:sz w:val="24"/>
          <w:szCs w:val="24"/>
          <w:lang w:eastAsia="en-GB"/>
        </w:rPr>
        <w:t xml:space="preserve"> One of the most effective ways to help children develop their digital literacy is through digital storytelling. Children interact directly with technology through the development and sharing of digital stories, which improves their understanding of digital media and improves their skills for effective interaction in the digital age.</w:t>
      </w:r>
    </w:p>
    <w:p w14:paraId="71D006E3" w14:textId="387D018C" w:rsidR="00992687" w:rsidRPr="003F7D28" w:rsidRDefault="00A7781D" w:rsidP="003F7D28">
      <w:pPr>
        <w:spacing w:line="360" w:lineRule="auto"/>
        <w:rPr>
          <w:rFonts w:ascii="Arial" w:eastAsia="Times New Roman" w:hAnsi="Arial" w:cs="Arial"/>
          <w:sz w:val="24"/>
          <w:szCs w:val="24"/>
          <w:lang w:eastAsia="en-GB"/>
        </w:rPr>
      </w:pPr>
      <w:r w:rsidRPr="003F7D28">
        <w:rPr>
          <w:rFonts w:ascii="Arial" w:eastAsia="Times New Roman" w:hAnsi="Arial" w:cs="Arial"/>
          <w:sz w:val="24"/>
          <w:szCs w:val="24"/>
          <w:lang w:eastAsia="en-GB"/>
        </w:rPr>
        <w:t>According to research, children's literacy skills, particularly those related to reading comprehension, writing fluency, and critical thinking, can be greatly enhanced by digital storytelling. Children are given an interesting, multimedia approach to storytelling through the method, which combines traditional reading abilities with digital competencies. This promotes creativity and improves children's ability to express ideas in a variety of formats by encouraging them to practise many forms of communication through the combination of text, images, audio, and occasionally video.</w:t>
      </w:r>
      <w:r w:rsidR="00992687" w:rsidRPr="003F7D28">
        <w:rPr>
          <w:rFonts w:ascii="Arial" w:eastAsia="Times New Roman" w:hAnsi="Arial" w:cs="Arial"/>
          <w:sz w:val="24"/>
          <w:szCs w:val="24"/>
          <w:lang w:eastAsia="en-GB"/>
        </w:rPr>
        <w:t xml:space="preserve"> While traditional storytelling has its own power, we would be naive if we did not also highlight the advantages of digital storytelling, which is the technique of conveying a story utilising multimedia </w:t>
      </w:r>
      <w:r w:rsidR="009A252B" w:rsidRPr="003F7D28">
        <w:rPr>
          <w:rFonts w:ascii="Arial" w:eastAsia="Times New Roman" w:hAnsi="Arial" w:cs="Arial"/>
          <w:sz w:val="24"/>
          <w:szCs w:val="24"/>
          <w:lang w:eastAsia="en-GB"/>
        </w:rPr>
        <w:t>resource</w:t>
      </w:r>
      <w:r w:rsidR="00992687" w:rsidRPr="003F7D28">
        <w:rPr>
          <w:rFonts w:ascii="Arial" w:eastAsia="Times New Roman" w:hAnsi="Arial" w:cs="Arial"/>
          <w:sz w:val="24"/>
          <w:szCs w:val="24"/>
          <w:lang w:eastAsia="en-GB"/>
        </w:rPr>
        <w:t xml:space="preserve">. A digital story can be as basic as telling a story over a single image or as advanced as a film with sound and visual effects. Letting children use technology to tell stories can spark their creativity, encourage them to create content, and help them build the literacy skills </w:t>
      </w:r>
      <w:r w:rsidR="009A252B" w:rsidRPr="003F7D28">
        <w:rPr>
          <w:rFonts w:ascii="Arial" w:eastAsia="Times New Roman" w:hAnsi="Arial" w:cs="Arial"/>
          <w:sz w:val="24"/>
          <w:szCs w:val="24"/>
          <w:lang w:eastAsia="en-GB"/>
        </w:rPr>
        <w:t>they will</w:t>
      </w:r>
      <w:r w:rsidR="00992687" w:rsidRPr="003F7D28">
        <w:rPr>
          <w:rFonts w:ascii="Arial" w:eastAsia="Times New Roman" w:hAnsi="Arial" w:cs="Arial"/>
          <w:sz w:val="24"/>
          <w:szCs w:val="24"/>
          <w:lang w:eastAsia="en-GB"/>
        </w:rPr>
        <w:t xml:space="preserve"> need in the twenty-first century</w:t>
      </w:r>
      <w:r w:rsidR="00D676D5" w:rsidRPr="003F7D28">
        <w:rPr>
          <w:rFonts w:ascii="Arial" w:eastAsia="Times New Roman" w:hAnsi="Arial" w:cs="Arial"/>
          <w:sz w:val="24"/>
          <w:szCs w:val="24"/>
          <w:lang w:eastAsia="en-GB"/>
        </w:rPr>
        <w:t xml:space="preserve"> (Yazdian &amp; </w:t>
      </w:r>
      <w:r w:rsidR="009E251A" w:rsidRPr="003F7D28">
        <w:rPr>
          <w:rFonts w:ascii="Arial" w:eastAsia="Times New Roman" w:hAnsi="Arial" w:cs="Arial"/>
          <w:sz w:val="24"/>
          <w:szCs w:val="24"/>
          <w:lang w:eastAsia="en-GB"/>
        </w:rPr>
        <w:t>Cohen 2023).</w:t>
      </w:r>
    </w:p>
    <w:p w14:paraId="552F6F90" w14:textId="77777777" w:rsidR="00331572" w:rsidRPr="003F7D28" w:rsidRDefault="00522D65" w:rsidP="003F7D28">
      <w:pPr>
        <w:spacing w:line="360" w:lineRule="auto"/>
        <w:rPr>
          <w:rFonts w:ascii="Arial" w:eastAsia="Times New Roman" w:hAnsi="Arial" w:cs="Arial"/>
          <w:b/>
          <w:bCs/>
          <w:sz w:val="24"/>
          <w:szCs w:val="24"/>
          <w:u w:val="single"/>
          <w:lang w:eastAsia="en-GB"/>
        </w:rPr>
      </w:pPr>
      <w:r w:rsidRPr="003F7D28">
        <w:rPr>
          <w:rFonts w:ascii="Arial" w:eastAsia="Times New Roman" w:hAnsi="Arial" w:cs="Arial"/>
          <w:b/>
          <w:bCs/>
          <w:sz w:val="24"/>
          <w:szCs w:val="24"/>
          <w:u w:val="single"/>
          <w:lang w:eastAsia="en-GB"/>
        </w:rPr>
        <w:t>Conclusion</w:t>
      </w:r>
      <w:r w:rsidR="00331572" w:rsidRPr="003F7D28">
        <w:rPr>
          <w:rFonts w:ascii="Arial" w:eastAsia="Times New Roman" w:hAnsi="Arial" w:cs="Arial"/>
          <w:b/>
          <w:bCs/>
          <w:sz w:val="24"/>
          <w:szCs w:val="24"/>
          <w:u w:val="single"/>
          <w:lang w:eastAsia="en-GB"/>
        </w:rPr>
        <w:t xml:space="preserve">. </w:t>
      </w:r>
    </w:p>
    <w:p w14:paraId="507189CB" w14:textId="426079F0" w:rsidR="00331572" w:rsidRDefault="00331572" w:rsidP="003F7D28">
      <w:pPr>
        <w:spacing w:line="360" w:lineRule="auto"/>
        <w:rPr>
          <w:rFonts w:ascii="Arial" w:eastAsia="Times New Roman" w:hAnsi="Arial" w:cs="Arial"/>
          <w:sz w:val="24"/>
          <w:szCs w:val="24"/>
          <w:lang w:eastAsia="en-GB"/>
        </w:rPr>
      </w:pPr>
      <w:r w:rsidRPr="003F7D28">
        <w:rPr>
          <w:rFonts w:ascii="Arial" w:eastAsia="Times New Roman" w:hAnsi="Arial" w:cs="Arial"/>
          <w:sz w:val="24"/>
          <w:szCs w:val="24"/>
          <w:lang w:eastAsia="en-GB"/>
        </w:rPr>
        <w:t xml:space="preserve">In conclusion, young children can benefit from both traditional and digital storytelling in different ways. Traditional storytelling is firmly </w:t>
      </w:r>
      <w:r w:rsidR="00DB19A0" w:rsidRPr="003F7D28">
        <w:rPr>
          <w:rFonts w:ascii="Arial" w:eastAsia="Times New Roman" w:hAnsi="Arial" w:cs="Arial"/>
          <w:sz w:val="24"/>
          <w:szCs w:val="24"/>
          <w:lang w:eastAsia="en-GB"/>
        </w:rPr>
        <w:t>supported</w:t>
      </w:r>
      <w:r w:rsidR="00D706A0" w:rsidRPr="003F7D28">
        <w:rPr>
          <w:rFonts w:ascii="Arial" w:eastAsia="Times New Roman" w:hAnsi="Arial" w:cs="Arial"/>
          <w:sz w:val="24"/>
          <w:szCs w:val="24"/>
          <w:lang w:eastAsia="en-GB"/>
        </w:rPr>
        <w:t xml:space="preserve"> </w:t>
      </w:r>
      <w:r w:rsidRPr="003F7D28">
        <w:rPr>
          <w:rFonts w:ascii="Arial" w:eastAsia="Times New Roman" w:hAnsi="Arial" w:cs="Arial"/>
          <w:sz w:val="24"/>
          <w:szCs w:val="24"/>
          <w:lang w:eastAsia="en-GB"/>
        </w:rPr>
        <w:t xml:space="preserve">in </w:t>
      </w:r>
      <w:r w:rsidR="00D706A0" w:rsidRPr="003F7D28">
        <w:rPr>
          <w:rFonts w:ascii="Arial" w:eastAsia="Times New Roman" w:hAnsi="Arial" w:cs="Arial"/>
          <w:sz w:val="24"/>
          <w:szCs w:val="24"/>
          <w:lang w:eastAsia="en-GB"/>
        </w:rPr>
        <w:t xml:space="preserve">cultural and </w:t>
      </w:r>
      <w:r w:rsidR="00D706A0" w:rsidRPr="003F7D28">
        <w:rPr>
          <w:rFonts w:ascii="Arial" w:eastAsia="Times New Roman" w:hAnsi="Arial" w:cs="Arial"/>
          <w:sz w:val="24"/>
          <w:szCs w:val="24"/>
          <w:lang w:eastAsia="en-GB"/>
        </w:rPr>
        <w:lastRenderedPageBreak/>
        <w:t>educational</w:t>
      </w:r>
      <w:r w:rsidR="00B52D07" w:rsidRPr="003F7D28">
        <w:rPr>
          <w:rFonts w:ascii="Arial" w:eastAsia="Times New Roman" w:hAnsi="Arial" w:cs="Arial"/>
          <w:sz w:val="24"/>
          <w:szCs w:val="24"/>
          <w:lang w:eastAsia="en-GB"/>
        </w:rPr>
        <w:t xml:space="preserve"> ties</w:t>
      </w:r>
      <w:r w:rsidRPr="003F7D28">
        <w:rPr>
          <w:rFonts w:ascii="Arial" w:eastAsia="Times New Roman" w:hAnsi="Arial" w:cs="Arial"/>
          <w:sz w:val="24"/>
          <w:szCs w:val="24"/>
          <w:lang w:eastAsia="en-GB"/>
        </w:rPr>
        <w:t xml:space="preserve"> and </w:t>
      </w:r>
      <w:r w:rsidR="00B52D07" w:rsidRPr="003F7D28">
        <w:rPr>
          <w:rFonts w:ascii="Arial" w:eastAsia="Times New Roman" w:hAnsi="Arial" w:cs="Arial"/>
          <w:sz w:val="24"/>
          <w:szCs w:val="24"/>
          <w:lang w:eastAsia="en-GB"/>
        </w:rPr>
        <w:t>involves</w:t>
      </w:r>
      <w:r w:rsidRPr="003F7D28">
        <w:rPr>
          <w:rFonts w:ascii="Arial" w:eastAsia="Times New Roman" w:hAnsi="Arial" w:cs="Arial"/>
          <w:sz w:val="24"/>
          <w:szCs w:val="24"/>
          <w:lang w:eastAsia="en-GB"/>
        </w:rPr>
        <w:t xml:space="preserve"> both verbal storytelling and physical engagement. By allowing children to visualise stories and interact with storytellers in a face-to-face, intimate setting, it develops their creativity, language abilities, and emotional intelligence. Because children can interact with stories without being distracted by technology, this type of storytelling also improves listening comprehension and attention span.</w:t>
      </w:r>
      <w:r w:rsidR="00DC0A3B" w:rsidRPr="003F7D28">
        <w:rPr>
          <w:rFonts w:ascii="Arial" w:eastAsia="Times New Roman" w:hAnsi="Arial" w:cs="Arial"/>
          <w:sz w:val="24"/>
          <w:szCs w:val="24"/>
          <w:lang w:eastAsia="en-GB"/>
        </w:rPr>
        <w:t xml:space="preserve"> As digital technology </w:t>
      </w:r>
      <w:r w:rsidR="00464727" w:rsidRPr="003F7D28">
        <w:rPr>
          <w:rFonts w:ascii="Arial" w:eastAsia="Times New Roman" w:hAnsi="Arial" w:cs="Arial"/>
          <w:sz w:val="24"/>
          <w:szCs w:val="24"/>
          <w:lang w:eastAsia="en-GB"/>
        </w:rPr>
        <w:t>plays</w:t>
      </w:r>
      <w:r w:rsidR="00DC0A3B" w:rsidRPr="003F7D28">
        <w:rPr>
          <w:rFonts w:ascii="Arial" w:eastAsia="Times New Roman" w:hAnsi="Arial" w:cs="Arial"/>
          <w:sz w:val="24"/>
          <w:szCs w:val="24"/>
          <w:lang w:eastAsia="en-GB"/>
        </w:rPr>
        <w:t xml:space="preserve"> a large part in </w:t>
      </w:r>
      <w:r w:rsidR="00EA6A11" w:rsidRPr="003F7D28">
        <w:rPr>
          <w:rFonts w:ascii="Arial" w:eastAsia="Times New Roman" w:hAnsi="Arial" w:cs="Arial"/>
          <w:sz w:val="24"/>
          <w:szCs w:val="24"/>
          <w:lang w:eastAsia="en-GB"/>
        </w:rPr>
        <w:t xml:space="preserve">our lives today it is also beneficial that children have the opportunity to </w:t>
      </w:r>
      <w:r w:rsidR="002E78C8" w:rsidRPr="003F7D28">
        <w:rPr>
          <w:rFonts w:ascii="Arial" w:eastAsia="Times New Roman" w:hAnsi="Arial" w:cs="Arial"/>
          <w:sz w:val="24"/>
          <w:szCs w:val="24"/>
          <w:lang w:eastAsia="en-GB"/>
        </w:rPr>
        <w:t xml:space="preserve">engage and develop their digital skills. </w:t>
      </w:r>
      <w:r w:rsidR="006B3845" w:rsidRPr="003F7D28">
        <w:rPr>
          <w:rFonts w:ascii="Arial" w:eastAsia="Times New Roman" w:hAnsi="Arial" w:cs="Arial"/>
          <w:sz w:val="24"/>
          <w:szCs w:val="24"/>
          <w:lang w:eastAsia="en-GB"/>
        </w:rPr>
        <w:t xml:space="preserve">On reflection of </w:t>
      </w:r>
      <w:r w:rsidR="00650074" w:rsidRPr="003F7D28">
        <w:rPr>
          <w:rFonts w:ascii="Arial" w:eastAsia="Times New Roman" w:hAnsi="Arial" w:cs="Arial"/>
          <w:sz w:val="24"/>
          <w:szCs w:val="24"/>
          <w:lang w:eastAsia="en-GB"/>
        </w:rPr>
        <w:t xml:space="preserve">my </w:t>
      </w:r>
      <w:r w:rsidR="00D27874" w:rsidRPr="003F7D28">
        <w:rPr>
          <w:rFonts w:ascii="Arial" w:eastAsia="Times New Roman" w:hAnsi="Arial" w:cs="Arial"/>
          <w:sz w:val="24"/>
          <w:szCs w:val="24"/>
          <w:lang w:eastAsia="en-GB"/>
        </w:rPr>
        <w:t>recordings,</w:t>
      </w:r>
      <w:r w:rsidR="00650074" w:rsidRPr="003F7D28">
        <w:rPr>
          <w:rFonts w:ascii="Arial" w:eastAsia="Times New Roman" w:hAnsi="Arial" w:cs="Arial"/>
          <w:sz w:val="24"/>
          <w:szCs w:val="24"/>
          <w:lang w:eastAsia="en-GB"/>
        </w:rPr>
        <w:t xml:space="preserve"> I personally prefer to read to the children in the traditional way</w:t>
      </w:r>
      <w:r w:rsidR="00D27874" w:rsidRPr="003F7D28">
        <w:rPr>
          <w:rFonts w:ascii="Arial" w:eastAsia="Times New Roman" w:hAnsi="Arial" w:cs="Arial"/>
          <w:sz w:val="24"/>
          <w:szCs w:val="24"/>
          <w:lang w:eastAsia="en-GB"/>
        </w:rPr>
        <w:t xml:space="preserve">. </w:t>
      </w:r>
      <w:r w:rsidR="004C7140" w:rsidRPr="003F7D28">
        <w:rPr>
          <w:rFonts w:ascii="Arial" w:eastAsia="Times New Roman" w:hAnsi="Arial" w:cs="Arial"/>
          <w:sz w:val="24"/>
          <w:szCs w:val="24"/>
          <w:lang w:eastAsia="en-GB"/>
        </w:rPr>
        <w:t xml:space="preserve">Reading from a book where I am directly sitting with the children </w:t>
      </w:r>
      <w:r w:rsidR="007408A7" w:rsidRPr="003F7D28">
        <w:rPr>
          <w:rFonts w:ascii="Arial" w:eastAsia="Times New Roman" w:hAnsi="Arial" w:cs="Arial"/>
          <w:sz w:val="24"/>
          <w:szCs w:val="24"/>
          <w:lang w:eastAsia="en-GB"/>
        </w:rPr>
        <w:t xml:space="preserve">felt more comfortable for myself and I feel </w:t>
      </w:r>
      <w:r w:rsidR="00D9045B" w:rsidRPr="003F7D28">
        <w:rPr>
          <w:rFonts w:ascii="Arial" w:eastAsia="Times New Roman" w:hAnsi="Arial" w:cs="Arial"/>
          <w:sz w:val="24"/>
          <w:szCs w:val="24"/>
          <w:lang w:eastAsia="en-GB"/>
        </w:rPr>
        <w:t xml:space="preserve">I can capture the children’s attention and keep them more engaged in the story </w:t>
      </w:r>
      <w:r w:rsidR="00D530FF" w:rsidRPr="003F7D28">
        <w:rPr>
          <w:rFonts w:ascii="Arial" w:eastAsia="Times New Roman" w:hAnsi="Arial" w:cs="Arial"/>
          <w:sz w:val="24"/>
          <w:szCs w:val="24"/>
          <w:lang w:eastAsia="en-GB"/>
        </w:rPr>
        <w:t>from a book rather than sitting by a digital screen clicking buttons and waiting for the next part of the story to appear</w:t>
      </w:r>
      <w:r w:rsidR="00D3441C" w:rsidRPr="003F7D28">
        <w:rPr>
          <w:rFonts w:ascii="Arial" w:eastAsia="Times New Roman" w:hAnsi="Arial" w:cs="Arial"/>
          <w:sz w:val="24"/>
          <w:szCs w:val="24"/>
          <w:lang w:eastAsia="en-GB"/>
        </w:rPr>
        <w:t>.</w:t>
      </w:r>
    </w:p>
    <w:p w14:paraId="6B16F6A7" w14:textId="77777777" w:rsidR="00880F52" w:rsidRDefault="006F2AC6" w:rsidP="00880F52">
      <w:pPr>
        <w:spacing w:after="240" w:line="360" w:lineRule="auto"/>
        <w:rPr>
          <w:rFonts w:ascii="Arial" w:eastAsia="Times New Roman" w:hAnsi="Arial" w:cs="Arial"/>
          <w:sz w:val="24"/>
          <w:szCs w:val="24"/>
          <w:lang w:eastAsia="en-GB"/>
        </w:rPr>
      </w:pPr>
      <w:r w:rsidRPr="006F2AC6">
        <w:rPr>
          <w:rFonts w:ascii="Arial" w:eastAsia="Times New Roman" w:hAnsi="Arial" w:cs="Arial"/>
          <w:b/>
          <w:bCs/>
          <w:sz w:val="24"/>
          <w:szCs w:val="24"/>
          <w:u w:val="single"/>
          <w:lang w:eastAsia="en-GB"/>
        </w:rPr>
        <w:t>Declaration.</w:t>
      </w:r>
      <w:r>
        <w:rPr>
          <w:rFonts w:ascii="Arial" w:eastAsia="Times New Roman" w:hAnsi="Arial" w:cs="Arial"/>
          <w:b/>
          <w:bCs/>
          <w:sz w:val="24"/>
          <w:szCs w:val="24"/>
          <w:u w:val="single"/>
          <w:lang w:eastAsia="en-GB"/>
        </w:rPr>
        <w:t xml:space="preserve"> </w:t>
      </w:r>
      <w:r w:rsidR="00123E53">
        <w:rPr>
          <w:rFonts w:ascii="Arial" w:eastAsia="Times New Roman" w:hAnsi="Arial" w:cs="Arial"/>
          <w:sz w:val="24"/>
          <w:szCs w:val="24"/>
          <w:lang w:eastAsia="en-GB"/>
        </w:rPr>
        <w:t>I used Microsoft words editor tool to check for grammar and spelling mistakes in my written assignment.</w:t>
      </w:r>
      <w:r w:rsidR="00880F52">
        <w:rPr>
          <w:rFonts w:ascii="Arial" w:eastAsia="Times New Roman" w:hAnsi="Arial" w:cs="Arial"/>
          <w:sz w:val="24"/>
          <w:szCs w:val="24"/>
          <w:lang w:eastAsia="en-GB"/>
        </w:rPr>
        <w:t xml:space="preserve"> </w:t>
      </w:r>
    </w:p>
    <w:p w14:paraId="1004A6DD" w14:textId="77777777" w:rsidR="00BC21C4" w:rsidRDefault="00BC21C4" w:rsidP="00880F52">
      <w:pPr>
        <w:spacing w:after="240" w:line="360" w:lineRule="auto"/>
        <w:rPr>
          <w:rFonts w:ascii="Arial" w:eastAsia="Times New Roman" w:hAnsi="Arial" w:cs="Arial"/>
          <w:b/>
          <w:bCs/>
          <w:sz w:val="24"/>
          <w:szCs w:val="24"/>
          <w:u w:val="single"/>
          <w:lang w:eastAsia="en-GB"/>
        </w:rPr>
      </w:pPr>
    </w:p>
    <w:p w14:paraId="6C1BD358" w14:textId="19BD58CE" w:rsidR="00BC21C4" w:rsidRPr="00BC21C4" w:rsidRDefault="00BC21C4" w:rsidP="00880F52">
      <w:pPr>
        <w:spacing w:after="240" w:line="360" w:lineRule="auto"/>
        <w:rPr>
          <w:rFonts w:ascii="Arial" w:eastAsia="Times New Roman" w:hAnsi="Arial" w:cs="Arial"/>
          <w:b/>
          <w:bCs/>
          <w:sz w:val="24"/>
          <w:szCs w:val="24"/>
          <w:u w:val="single"/>
          <w:lang w:eastAsia="en-GB"/>
        </w:rPr>
      </w:pPr>
      <w:r>
        <w:rPr>
          <w:rFonts w:ascii="Arial" w:eastAsia="Times New Roman" w:hAnsi="Arial" w:cs="Arial"/>
          <w:b/>
          <w:bCs/>
          <w:sz w:val="24"/>
          <w:szCs w:val="24"/>
          <w:u w:val="single"/>
          <w:lang w:eastAsia="en-GB"/>
        </w:rPr>
        <w:t>References.</w:t>
      </w:r>
    </w:p>
    <w:p w14:paraId="577A1DDF" w14:textId="18BFEB7D" w:rsidR="00880F52" w:rsidRPr="001F40FE" w:rsidRDefault="00BC21C4" w:rsidP="00880F52">
      <w:pPr>
        <w:spacing w:after="240" w:line="360" w:lineRule="auto"/>
        <w:rPr>
          <w:rFonts w:ascii="Arial" w:eastAsia="Times New Roman" w:hAnsi="Arial" w:cs="Arial"/>
          <w:sz w:val="24"/>
          <w:szCs w:val="24"/>
          <w:lang w:eastAsia="en-GB"/>
        </w:rPr>
      </w:pPr>
      <w:r w:rsidRPr="001F40FE">
        <w:rPr>
          <w:rFonts w:ascii="Arial" w:eastAsia="Times New Roman" w:hAnsi="Arial" w:cs="Arial"/>
          <w:sz w:val="24"/>
          <w:szCs w:val="24"/>
          <w:lang w:eastAsia="en-GB"/>
        </w:rPr>
        <w:t>Analysing</w:t>
      </w:r>
      <w:r w:rsidR="00880F52" w:rsidRPr="001F40FE">
        <w:rPr>
          <w:rFonts w:ascii="Arial" w:eastAsia="Times New Roman" w:hAnsi="Arial" w:cs="Arial"/>
          <w:sz w:val="24"/>
          <w:szCs w:val="24"/>
          <w:lang w:eastAsia="en-GB"/>
        </w:rPr>
        <w:t xml:space="preserve"> the Role of Visual Cues in Developing Prediction-Making Skills of Third-and Ninth-Grade English Language Learners. (n.d.). Available at: https://files.eric.ed.gov/fulltext/EJ1111749.pdf.</w:t>
      </w:r>
    </w:p>
    <w:p w14:paraId="02D8C922" w14:textId="77777777" w:rsidR="00880F52" w:rsidRPr="00880F52" w:rsidRDefault="00880F52" w:rsidP="00880F52">
      <w:pPr>
        <w:spacing w:after="240" w:line="360" w:lineRule="auto"/>
        <w:rPr>
          <w:rFonts w:ascii="Arial" w:eastAsia="Times New Roman" w:hAnsi="Arial" w:cs="Arial"/>
          <w:sz w:val="24"/>
          <w:szCs w:val="24"/>
          <w:lang w:eastAsia="en-GB"/>
        </w:rPr>
      </w:pPr>
      <w:r w:rsidRPr="00880F52">
        <w:rPr>
          <w:rFonts w:ascii="Arial" w:eastAsia="Times New Roman" w:hAnsi="Arial" w:cs="Arial"/>
          <w:sz w:val="24"/>
          <w:szCs w:val="24"/>
          <w:lang w:eastAsia="en-GB"/>
        </w:rPr>
        <w:t xml:space="preserve">Ben (2012). </w:t>
      </w:r>
      <w:r w:rsidRPr="00880F52">
        <w:rPr>
          <w:rFonts w:ascii="Arial" w:eastAsia="Times New Roman" w:hAnsi="Arial" w:cs="Arial"/>
          <w:i/>
          <w:iCs/>
          <w:sz w:val="24"/>
          <w:szCs w:val="24"/>
          <w:lang w:eastAsia="en-GB"/>
        </w:rPr>
        <w:t>Storytelling Techniques – Using tone and Emphasis</w:t>
      </w:r>
      <w:r w:rsidRPr="00880F52">
        <w:rPr>
          <w:rFonts w:ascii="Arial" w:eastAsia="Times New Roman" w:hAnsi="Arial" w:cs="Arial"/>
          <w:sz w:val="24"/>
          <w:szCs w:val="24"/>
          <w:lang w:eastAsia="en-GB"/>
        </w:rPr>
        <w:t xml:space="preserve">. [online] </w:t>
      </w:r>
      <w:proofErr w:type="spellStart"/>
      <w:r w:rsidRPr="00880F52">
        <w:rPr>
          <w:rFonts w:ascii="Arial" w:eastAsia="Times New Roman" w:hAnsi="Arial" w:cs="Arial"/>
          <w:sz w:val="24"/>
          <w:szCs w:val="24"/>
          <w:lang w:eastAsia="en-GB"/>
        </w:rPr>
        <w:t>Kidmunication</w:t>
      </w:r>
      <w:proofErr w:type="spellEnd"/>
      <w:r w:rsidRPr="00880F52">
        <w:rPr>
          <w:rFonts w:ascii="Arial" w:eastAsia="Times New Roman" w:hAnsi="Arial" w:cs="Arial"/>
          <w:sz w:val="24"/>
          <w:szCs w:val="24"/>
          <w:lang w:eastAsia="en-GB"/>
        </w:rPr>
        <w:t>. Available at: https://kidmunication.com/telling-stories/story_telling_training/storytelling-techniques-using-tone-and-emphasis [Accessed 3 Nov. 2024].</w:t>
      </w:r>
    </w:p>
    <w:p w14:paraId="51A8DE04" w14:textId="77777777" w:rsidR="00880F52" w:rsidRPr="00880F52" w:rsidRDefault="00880F52" w:rsidP="00880F52">
      <w:pPr>
        <w:rPr>
          <w:rFonts w:ascii="Arial" w:hAnsi="Arial" w:cs="Arial"/>
          <w:sz w:val="24"/>
          <w:szCs w:val="24"/>
          <w:shd w:val="clear" w:color="auto" w:fill="FFFFFF"/>
        </w:rPr>
      </w:pPr>
      <w:r w:rsidRPr="00880F52">
        <w:rPr>
          <w:rFonts w:ascii="Arial" w:hAnsi="Arial" w:cs="Arial"/>
          <w:sz w:val="24"/>
          <w:szCs w:val="24"/>
          <w:shd w:val="clear" w:color="auto" w:fill="FFFFFF"/>
        </w:rPr>
        <w:t>Bennett, K.K., Weigel, D.J. and Martin, S.S., 2002. Children’s acquisition of early literacy skills: Examining family contributions. </w:t>
      </w:r>
      <w:r w:rsidRPr="00880F52">
        <w:rPr>
          <w:rFonts w:ascii="Arial" w:hAnsi="Arial" w:cs="Arial"/>
          <w:i/>
          <w:iCs/>
          <w:sz w:val="24"/>
          <w:szCs w:val="24"/>
          <w:shd w:val="clear" w:color="auto" w:fill="FFFFFF"/>
        </w:rPr>
        <w:t>Early Childhood Research Quarterly</w:t>
      </w:r>
      <w:r w:rsidRPr="00880F52">
        <w:rPr>
          <w:rFonts w:ascii="Arial" w:hAnsi="Arial" w:cs="Arial"/>
          <w:sz w:val="24"/>
          <w:szCs w:val="24"/>
          <w:shd w:val="clear" w:color="auto" w:fill="FFFFFF"/>
        </w:rPr>
        <w:t>, </w:t>
      </w:r>
      <w:r w:rsidRPr="00880F52">
        <w:rPr>
          <w:rFonts w:ascii="Arial" w:hAnsi="Arial" w:cs="Arial"/>
          <w:i/>
          <w:iCs/>
          <w:sz w:val="24"/>
          <w:szCs w:val="24"/>
          <w:shd w:val="clear" w:color="auto" w:fill="FFFFFF"/>
        </w:rPr>
        <w:t>17</w:t>
      </w:r>
      <w:r w:rsidRPr="00880F52">
        <w:rPr>
          <w:rFonts w:ascii="Arial" w:hAnsi="Arial" w:cs="Arial"/>
          <w:sz w:val="24"/>
          <w:szCs w:val="24"/>
          <w:shd w:val="clear" w:color="auto" w:fill="FFFFFF"/>
        </w:rPr>
        <w:t xml:space="preserve">(3), pp.295-317. </w:t>
      </w:r>
    </w:p>
    <w:p w14:paraId="565A0FED" w14:textId="77777777" w:rsidR="00880F52" w:rsidRPr="00880F52" w:rsidRDefault="00880F52" w:rsidP="00880F52">
      <w:pPr>
        <w:rPr>
          <w:rFonts w:ascii="Arial" w:hAnsi="Arial" w:cs="Arial"/>
          <w:sz w:val="24"/>
          <w:szCs w:val="24"/>
          <w:shd w:val="clear" w:color="auto" w:fill="FFFFFF"/>
        </w:rPr>
      </w:pPr>
      <w:r w:rsidRPr="00880F52">
        <w:rPr>
          <w:rFonts w:ascii="Arial" w:hAnsi="Arial" w:cs="Arial"/>
          <w:sz w:val="24"/>
          <w:szCs w:val="24"/>
          <w:shd w:val="clear" w:color="auto" w:fill="FFFFFF"/>
        </w:rPr>
        <w:t>BYERS, C., 2013, Oct 29. Reading to children critical to their development</w:t>
      </w:r>
      <w:r w:rsidRPr="00880F52">
        <w:rPr>
          <w:rFonts w:ascii="Arial" w:hAnsi="Arial" w:cs="Arial"/>
          <w:i/>
          <w:iCs/>
          <w:sz w:val="24"/>
          <w:szCs w:val="24"/>
          <w:shd w:val="clear" w:color="auto" w:fill="FFFFFF"/>
        </w:rPr>
        <w:t>. News Gazette</w:t>
      </w:r>
      <w:r w:rsidRPr="00880F52">
        <w:rPr>
          <w:rFonts w:ascii="Arial" w:hAnsi="Arial" w:cs="Arial"/>
          <w:sz w:val="24"/>
          <w:szCs w:val="24"/>
          <w:shd w:val="clear" w:color="auto" w:fill="FFFFFF"/>
        </w:rPr>
        <w:t>. ISSN 10423354.</w:t>
      </w:r>
    </w:p>
    <w:p w14:paraId="5821EB16" w14:textId="77777777" w:rsidR="00880F52" w:rsidRPr="00880F52" w:rsidRDefault="00880F52" w:rsidP="00880F52">
      <w:pPr>
        <w:spacing w:after="240" w:line="360" w:lineRule="auto"/>
        <w:rPr>
          <w:rFonts w:ascii="Arial" w:eastAsia="Times New Roman" w:hAnsi="Arial" w:cs="Arial"/>
          <w:sz w:val="24"/>
          <w:szCs w:val="24"/>
          <w:lang w:eastAsia="en-GB"/>
        </w:rPr>
      </w:pPr>
      <w:r w:rsidRPr="00880F52">
        <w:rPr>
          <w:rFonts w:ascii="Arial" w:eastAsia="Times New Roman" w:hAnsi="Arial" w:cs="Arial"/>
          <w:sz w:val="24"/>
          <w:szCs w:val="24"/>
          <w:lang w:eastAsia="en-GB"/>
        </w:rPr>
        <w:lastRenderedPageBreak/>
        <w:t xml:space="preserve">Chang, H.Y., Park, E.-J., Yoo, H.-J., Lee, J. won and Shin, Y. (2018). Electronic Media Exposure and Use among Toddlers. </w:t>
      </w:r>
      <w:r w:rsidRPr="00880F52">
        <w:rPr>
          <w:rFonts w:ascii="Arial" w:eastAsia="Times New Roman" w:hAnsi="Arial" w:cs="Arial"/>
          <w:i/>
          <w:iCs/>
          <w:sz w:val="24"/>
          <w:szCs w:val="24"/>
          <w:lang w:eastAsia="en-GB"/>
        </w:rPr>
        <w:t>Psychiatry Investigation</w:t>
      </w:r>
      <w:r w:rsidRPr="00880F52">
        <w:rPr>
          <w:rFonts w:ascii="Arial" w:eastAsia="Times New Roman" w:hAnsi="Arial" w:cs="Arial"/>
          <w:sz w:val="24"/>
          <w:szCs w:val="24"/>
          <w:lang w:eastAsia="en-GB"/>
        </w:rPr>
        <w:t>, [online] 15(6), pp.568–573. doi:https://doi.org/10.30773/pi.2017.11.30.2.</w:t>
      </w:r>
    </w:p>
    <w:p w14:paraId="28448BBA" w14:textId="77777777" w:rsidR="00880F52" w:rsidRPr="00880F52" w:rsidRDefault="00880F52" w:rsidP="00880F52">
      <w:pPr>
        <w:spacing w:after="240" w:line="360" w:lineRule="auto"/>
        <w:rPr>
          <w:rFonts w:ascii="Arial" w:eastAsia="Times New Roman" w:hAnsi="Arial" w:cs="Arial"/>
          <w:sz w:val="24"/>
          <w:szCs w:val="24"/>
          <w:lang w:eastAsia="en-GB"/>
        </w:rPr>
      </w:pPr>
      <w:r w:rsidRPr="00880F52">
        <w:rPr>
          <w:rFonts w:ascii="Arial" w:eastAsia="Times New Roman" w:hAnsi="Arial" w:cs="Arial"/>
          <w:sz w:val="24"/>
          <w:szCs w:val="24"/>
          <w:lang w:eastAsia="en-GB"/>
        </w:rPr>
        <w:t xml:space="preserve">Cohn, N. (2019). </w:t>
      </w:r>
      <w:r w:rsidRPr="00880F52">
        <w:rPr>
          <w:rFonts w:ascii="Arial" w:eastAsia="Times New Roman" w:hAnsi="Arial" w:cs="Arial"/>
          <w:i/>
          <w:iCs/>
          <w:sz w:val="24"/>
          <w:szCs w:val="24"/>
          <w:lang w:eastAsia="en-GB"/>
        </w:rPr>
        <w:t>Chapter Four - Visual narratives and the mind: Comprehension, cognition, and learning</w:t>
      </w:r>
      <w:r w:rsidRPr="00880F52">
        <w:rPr>
          <w:rFonts w:ascii="Arial" w:eastAsia="Times New Roman" w:hAnsi="Arial" w:cs="Arial"/>
          <w:sz w:val="24"/>
          <w:szCs w:val="24"/>
          <w:lang w:eastAsia="en-GB"/>
        </w:rPr>
        <w:t>. [online] ScienceDirect. Available at: https://www.sciencedirect.com/science/article/abs/pii/S0079742119300027.</w:t>
      </w:r>
    </w:p>
    <w:p w14:paraId="68B12527" w14:textId="77777777" w:rsidR="00880F52" w:rsidRPr="00880F52" w:rsidRDefault="00880F52" w:rsidP="00880F52">
      <w:pPr>
        <w:rPr>
          <w:rFonts w:ascii="Arial" w:hAnsi="Arial" w:cs="Arial"/>
          <w:sz w:val="24"/>
          <w:szCs w:val="24"/>
        </w:rPr>
      </w:pPr>
      <w:r w:rsidRPr="00880F52">
        <w:rPr>
          <w:rFonts w:ascii="Arial" w:hAnsi="Arial" w:cs="Arial"/>
          <w:sz w:val="24"/>
          <w:szCs w:val="24"/>
        </w:rPr>
        <w:t>Cooper, L. Z. (2002). Considerations in cross-cultural use of visual information with children for whom English is a second language. Journal of Visual Literacy, 22(2), 129-142.</w:t>
      </w:r>
    </w:p>
    <w:p w14:paraId="6EEB270D" w14:textId="77777777" w:rsidR="00880F52" w:rsidRPr="00880F52" w:rsidRDefault="00880F52" w:rsidP="00880F52">
      <w:pPr>
        <w:rPr>
          <w:rFonts w:ascii="Arial" w:hAnsi="Arial" w:cs="Arial"/>
          <w:sz w:val="24"/>
          <w:szCs w:val="24"/>
        </w:rPr>
      </w:pPr>
      <w:r w:rsidRPr="00880F52">
        <w:rPr>
          <w:rFonts w:ascii="Arial" w:hAnsi="Arial" w:cs="Arial"/>
          <w:sz w:val="24"/>
          <w:szCs w:val="24"/>
        </w:rPr>
        <w:t xml:space="preserve">Cooper, P.J.; Collins, R. &amp; Saxby, M. (1992) The Power of Story. Melbourne: MacMillan </w:t>
      </w:r>
    </w:p>
    <w:p w14:paraId="4E460E6A" w14:textId="77777777" w:rsidR="00880F52" w:rsidRPr="00880F52" w:rsidRDefault="00880F52" w:rsidP="00880F52">
      <w:pPr>
        <w:spacing w:after="240" w:line="360" w:lineRule="auto"/>
        <w:rPr>
          <w:rFonts w:ascii="Arial" w:eastAsia="Times New Roman" w:hAnsi="Arial" w:cs="Arial"/>
          <w:sz w:val="24"/>
          <w:szCs w:val="24"/>
          <w:lang w:eastAsia="en-GB"/>
        </w:rPr>
      </w:pPr>
      <w:r w:rsidRPr="00880F52">
        <w:rPr>
          <w:rFonts w:ascii="Arial" w:eastAsia="Times New Roman" w:hAnsi="Arial" w:cs="Arial"/>
          <w:sz w:val="24"/>
          <w:szCs w:val="24"/>
          <w:lang w:eastAsia="en-GB"/>
        </w:rPr>
        <w:t>El-</w:t>
      </w:r>
      <w:proofErr w:type="spellStart"/>
      <w:r w:rsidRPr="00880F52">
        <w:rPr>
          <w:rFonts w:ascii="Arial" w:eastAsia="Times New Roman" w:hAnsi="Arial" w:cs="Arial"/>
          <w:sz w:val="24"/>
          <w:szCs w:val="24"/>
          <w:lang w:eastAsia="en-GB"/>
        </w:rPr>
        <w:t>Desouky</w:t>
      </w:r>
      <w:proofErr w:type="spellEnd"/>
      <w:r w:rsidRPr="00880F52">
        <w:rPr>
          <w:rFonts w:ascii="Arial" w:eastAsia="Times New Roman" w:hAnsi="Arial" w:cs="Arial"/>
          <w:sz w:val="24"/>
          <w:szCs w:val="24"/>
          <w:lang w:eastAsia="en-GB"/>
        </w:rPr>
        <w:t xml:space="preserve">, D.F. (2020). Visual Storytelling in Advertising: a Study of Visual Storytelling as a Marketing Approach for Creating Effective Ads. </w:t>
      </w:r>
      <w:r w:rsidRPr="00880F52">
        <w:rPr>
          <w:rFonts w:ascii="Arial" w:eastAsia="Times New Roman" w:hAnsi="Arial" w:cs="Arial"/>
          <w:i/>
          <w:iCs/>
          <w:sz w:val="24"/>
          <w:szCs w:val="24"/>
          <w:lang w:eastAsia="en-GB"/>
        </w:rPr>
        <w:t>International Journal of Humanities, Social Sciences and Education</w:t>
      </w:r>
      <w:r w:rsidRPr="00880F52">
        <w:rPr>
          <w:rFonts w:ascii="Arial" w:eastAsia="Times New Roman" w:hAnsi="Arial" w:cs="Arial"/>
          <w:sz w:val="24"/>
          <w:szCs w:val="24"/>
          <w:lang w:eastAsia="en-GB"/>
        </w:rPr>
        <w:t>, 7(10). doi:https://doi.org/10.20431/2349-0381.0710015.</w:t>
      </w:r>
    </w:p>
    <w:p w14:paraId="70A3D98A" w14:textId="77777777" w:rsidR="00880F52" w:rsidRPr="00880F52" w:rsidRDefault="00880F52" w:rsidP="00880F52">
      <w:pPr>
        <w:rPr>
          <w:rFonts w:ascii="Arial" w:hAnsi="Arial" w:cs="Arial"/>
          <w:sz w:val="24"/>
          <w:szCs w:val="24"/>
        </w:rPr>
      </w:pPr>
      <w:r w:rsidRPr="00880F52">
        <w:rPr>
          <w:rFonts w:ascii="Arial" w:hAnsi="Arial" w:cs="Arial"/>
          <w:sz w:val="24"/>
          <w:szCs w:val="24"/>
        </w:rPr>
        <w:t>Glazer, S.M. &amp; Burke, E.M. (1994) An Integrated Approach to Early Literacy. Boston: Allyn &amp; Bacon</w:t>
      </w:r>
      <w:proofErr w:type="gramStart"/>
      <w:r w:rsidRPr="00880F52">
        <w:rPr>
          <w:rFonts w:ascii="Arial" w:hAnsi="Arial" w:cs="Arial"/>
          <w:sz w:val="24"/>
          <w:szCs w:val="24"/>
        </w:rPr>
        <w:t xml:space="preserve">.  </w:t>
      </w:r>
      <w:proofErr w:type="gramEnd"/>
    </w:p>
    <w:p w14:paraId="58DD6596" w14:textId="77777777" w:rsidR="00880F52" w:rsidRPr="00880F52" w:rsidRDefault="00880F52" w:rsidP="00880F52">
      <w:pPr>
        <w:spacing w:after="240" w:line="360" w:lineRule="auto"/>
        <w:rPr>
          <w:rFonts w:ascii="Arial" w:eastAsia="Times New Roman" w:hAnsi="Arial" w:cs="Arial"/>
          <w:sz w:val="24"/>
          <w:szCs w:val="24"/>
          <w:lang w:eastAsia="en-GB"/>
        </w:rPr>
      </w:pPr>
      <w:r w:rsidRPr="00880F52">
        <w:rPr>
          <w:rFonts w:ascii="Arial" w:eastAsia="Times New Roman" w:hAnsi="Arial" w:cs="Arial"/>
          <w:sz w:val="24"/>
          <w:szCs w:val="24"/>
          <w:lang w:eastAsia="en-GB"/>
        </w:rPr>
        <w:t xml:space="preserve">Honchell, B. and Schulz, M. (2012). Engaging Young Readers with Text through Shared Reading Experiences. </w:t>
      </w:r>
      <w:r w:rsidRPr="00880F52">
        <w:rPr>
          <w:rFonts w:ascii="Arial" w:eastAsia="Times New Roman" w:hAnsi="Arial" w:cs="Arial"/>
          <w:i/>
          <w:iCs/>
          <w:sz w:val="24"/>
          <w:szCs w:val="24"/>
          <w:lang w:eastAsia="en-GB"/>
        </w:rPr>
        <w:t>Journal of Inquiry &amp; Action in Education</w:t>
      </w:r>
      <w:r w:rsidRPr="00880F52">
        <w:rPr>
          <w:rFonts w:ascii="Arial" w:eastAsia="Times New Roman" w:hAnsi="Arial" w:cs="Arial"/>
          <w:sz w:val="24"/>
          <w:szCs w:val="24"/>
          <w:lang w:eastAsia="en-GB"/>
        </w:rPr>
        <w:t>, [online] 4(3), p.2012. Available at: https://files.eric.ed.gov/fulltext/EJ1134199.pdf.</w:t>
      </w:r>
    </w:p>
    <w:p w14:paraId="408F1F68" w14:textId="77777777" w:rsidR="00880F52" w:rsidRPr="00880F52" w:rsidRDefault="00880F52" w:rsidP="00880F52">
      <w:pPr>
        <w:rPr>
          <w:rFonts w:ascii="Arial" w:hAnsi="Arial" w:cs="Arial"/>
          <w:sz w:val="24"/>
          <w:szCs w:val="24"/>
        </w:rPr>
      </w:pPr>
      <w:r w:rsidRPr="00880F52">
        <w:rPr>
          <w:rFonts w:ascii="Arial" w:hAnsi="Arial" w:cs="Arial"/>
          <w:sz w:val="24"/>
          <w:szCs w:val="24"/>
        </w:rPr>
        <w:t xml:space="preserve">Jennings, C. (1991) Children as </w:t>
      </w:r>
      <w:proofErr w:type="gramStart"/>
      <w:r w:rsidRPr="00880F52">
        <w:rPr>
          <w:rFonts w:ascii="Arial" w:hAnsi="Arial" w:cs="Arial"/>
          <w:sz w:val="24"/>
          <w:szCs w:val="24"/>
        </w:rPr>
        <w:t>Story-tellers</w:t>
      </w:r>
      <w:proofErr w:type="gramEnd"/>
      <w:r w:rsidRPr="00880F52">
        <w:rPr>
          <w:rFonts w:ascii="Arial" w:hAnsi="Arial" w:cs="Arial"/>
          <w:sz w:val="24"/>
          <w:szCs w:val="24"/>
        </w:rPr>
        <w:t xml:space="preserve">: developing language skills in the classroom. Melbourne: Oxford University Press Australia. </w:t>
      </w:r>
    </w:p>
    <w:p w14:paraId="4DB4B28B" w14:textId="77777777" w:rsidR="00880F52" w:rsidRPr="00880F52" w:rsidRDefault="00880F52" w:rsidP="00880F52">
      <w:pPr>
        <w:rPr>
          <w:rFonts w:ascii="Arial" w:hAnsi="Arial" w:cs="Arial"/>
          <w:sz w:val="24"/>
          <w:szCs w:val="24"/>
        </w:rPr>
      </w:pPr>
      <w:r w:rsidRPr="00880F52">
        <w:rPr>
          <w:rFonts w:ascii="Arial" w:hAnsi="Arial" w:cs="Arial"/>
          <w:sz w:val="24"/>
          <w:szCs w:val="24"/>
        </w:rPr>
        <w:t>Mallan, K. (1991) Children as Storytellers. Newtown, Sydney: PETA.</w:t>
      </w:r>
    </w:p>
    <w:p w14:paraId="28326F91" w14:textId="77777777" w:rsidR="00880F52" w:rsidRPr="00880F52" w:rsidRDefault="00880F52" w:rsidP="00880F52">
      <w:pPr>
        <w:rPr>
          <w:rFonts w:ascii="Arial" w:hAnsi="Arial" w:cs="Arial"/>
          <w:sz w:val="24"/>
          <w:szCs w:val="24"/>
          <w:shd w:val="clear" w:color="auto" w:fill="FFFFFF"/>
        </w:rPr>
      </w:pPr>
      <w:r w:rsidRPr="00880F52">
        <w:rPr>
          <w:rFonts w:ascii="Arial" w:hAnsi="Arial" w:cs="Arial"/>
          <w:sz w:val="24"/>
          <w:szCs w:val="24"/>
          <w:shd w:val="clear" w:color="auto" w:fill="FFFFFF"/>
        </w:rPr>
        <w:t xml:space="preserve">Maureen, I. Y., van der </w:t>
      </w:r>
      <w:proofErr w:type="spellStart"/>
      <w:r w:rsidRPr="00880F52">
        <w:rPr>
          <w:rFonts w:ascii="Arial" w:hAnsi="Arial" w:cs="Arial"/>
          <w:sz w:val="24"/>
          <w:szCs w:val="24"/>
          <w:shd w:val="clear" w:color="auto" w:fill="FFFFFF"/>
        </w:rPr>
        <w:t>Meij</w:t>
      </w:r>
      <w:proofErr w:type="spellEnd"/>
      <w:r w:rsidRPr="00880F52">
        <w:rPr>
          <w:rFonts w:ascii="Arial" w:hAnsi="Arial" w:cs="Arial"/>
          <w:sz w:val="24"/>
          <w:szCs w:val="24"/>
          <w:shd w:val="clear" w:color="auto" w:fill="FFFFFF"/>
        </w:rPr>
        <w:t>, H. and de Jong, T. (2021) ‘Evaluating storytelling activities for early literacy development’, </w:t>
      </w:r>
      <w:r w:rsidRPr="00880F52">
        <w:rPr>
          <w:rFonts w:ascii="Arial" w:hAnsi="Arial" w:cs="Arial"/>
          <w:i/>
          <w:iCs/>
          <w:sz w:val="24"/>
          <w:szCs w:val="24"/>
          <w:shd w:val="clear" w:color="auto" w:fill="FFFFFF"/>
        </w:rPr>
        <w:t>International Journal of Early Years Education</w:t>
      </w:r>
      <w:r w:rsidRPr="00880F52">
        <w:rPr>
          <w:rFonts w:ascii="Arial" w:hAnsi="Arial" w:cs="Arial"/>
          <w:sz w:val="24"/>
          <w:szCs w:val="24"/>
          <w:shd w:val="clear" w:color="auto" w:fill="FFFFFF"/>
        </w:rPr>
        <w:t xml:space="preserve">, 30(4), pp. 679–696. doi: 10.1080/09669760.2021.1933917. </w:t>
      </w:r>
    </w:p>
    <w:p w14:paraId="31EEC4D3" w14:textId="77777777" w:rsidR="00880F52" w:rsidRPr="00880F52" w:rsidRDefault="00880F52" w:rsidP="00880F52">
      <w:pPr>
        <w:rPr>
          <w:rFonts w:ascii="Arial" w:hAnsi="Arial" w:cs="Arial"/>
          <w:sz w:val="24"/>
          <w:szCs w:val="24"/>
        </w:rPr>
      </w:pPr>
      <w:r w:rsidRPr="00880F52">
        <w:rPr>
          <w:rFonts w:ascii="Arial" w:hAnsi="Arial" w:cs="Arial"/>
          <w:sz w:val="24"/>
          <w:szCs w:val="24"/>
          <w:shd w:val="clear" w:color="auto" w:fill="FFFFFF"/>
        </w:rPr>
        <w:t>MAUREEN, I.Y., VAN DER MEIJ, H. and TON, D.J., 2018. Supporting Literacy and Digital Literacy Development in Early Childhood Education Using Storytelling Activities. </w:t>
      </w:r>
      <w:r w:rsidRPr="00880F52">
        <w:rPr>
          <w:rFonts w:ascii="Arial" w:hAnsi="Arial" w:cs="Arial"/>
          <w:i/>
          <w:iCs/>
          <w:sz w:val="24"/>
          <w:szCs w:val="24"/>
          <w:shd w:val="clear" w:color="auto" w:fill="FFFFFF"/>
        </w:rPr>
        <w:t>International Journal of Early Childhood, </w:t>
      </w:r>
      <w:r w:rsidRPr="00880F52">
        <w:rPr>
          <w:rFonts w:ascii="Arial" w:hAnsi="Arial" w:cs="Arial"/>
          <w:b/>
          <w:bCs/>
          <w:sz w:val="24"/>
          <w:szCs w:val="24"/>
          <w:shd w:val="clear" w:color="auto" w:fill="FFFFFF"/>
        </w:rPr>
        <w:t>50</w:t>
      </w:r>
      <w:r w:rsidRPr="00880F52">
        <w:rPr>
          <w:rFonts w:ascii="Arial" w:hAnsi="Arial" w:cs="Arial"/>
          <w:sz w:val="24"/>
          <w:szCs w:val="24"/>
          <w:shd w:val="clear" w:color="auto" w:fill="FFFFFF"/>
        </w:rPr>
        <w:t>(3), pp. 371-389.</w:t>
      </w:r>
    </w:p>
    <w:p w14:paraId="3001A081" w14:textId="77777777" w:rsidR="00880F52" w:rsidRPr="00880F52" w:rsidRDefault="00880F52" w:rsidP="00880F52">
      <w:pPr>
        <w:rPr>
          <w:rFonts w:ascii="Arial" w:hAnsi="Arial" w:cs="Arial"/>
          <w:sz w:val="24"/>
          <w:szCs w:val="24"/>
        </w:rPr>
      </w:pPr>
      <w:r w:rsidRPr="00880F52">
        <w:rPr>
          <w:rFonts w:ascii="Arial" w:hAnsi="Arial" w:cs="Arial"/>
          <w:sz w:val="24"/>
          <w:szCs w:val="24"/>
          <w:shd w:val="clear" w:color="auto" w:fill="FFFFFF"/>
        </w:rPr>
        <w:t xml:space="preserve">Miller, J. L., Paciga, K. A., Danby, S., Beaudoin-Ryan, L. and Kaldor, T. (2017) “Looking beyond swiping and tapping: Review of design and methodologies for </w:t>
      </w:r>
      <w:r w:rsidRPr="00880F52">
        <w:rPr>
          <w:rFonts w:ascii="Arial" w:hAnsi="Arial" w:cs="Arial"/>
          <w:sz w:val="24"/>
          <w:szCs w:val="24"/>
          <w:shd w:val="clear" w:color="auto" w:fill="FFFFFF"/>
        </w:rPr>
        <w:lastRenderedPageBreak/>
        <w:t>researching young children’s use of digital technologies”, </w:t>
      </w:r>
      <w:r w:rsidRPr="00880F52">
        <w:rPr>
          <w:rFonts w:ascii="Arial" w:hAnsi="Arial" w:cs="Arial"/>
          <w:i/>
          <w:iCs/>
          <w:sz w:val="24"/>
          <w:szCs w:val="24"/>
          <w:shd w:val="clear" w:color="auto" w:fill="FFFFFF"/>
        </w:rPr>
        <w:t>Cyberpsychology: Journal of Psychosocial Research on Cyberspace</w:t>
      </w:r>
      <w:r w:rsidRPr="00880F52">
        <w:rPr>
          <w:rFonts w:ascii="Arial" w:hAnsi="Arial" w:cs="Arial"/>
          <w:sz w:val="24"/>
          <w:szCs w:val="24"/>
          <w:shd w:val="clear" w:color="auto" w:fill="FFFFFF"/>
        </w:rPr>
        <w:t>, 11(3), p. Article 6. doi: 10.5817/CP2017-3-6.</w:t>
      </w:r>
    </w:p>
    <w:p w14:paraId="49774423" w14:textId="77777777" w:rsidR="00880F52" w:rsidRPr="00880F52" w:rsidRDefault="00880F52" w:rsidP="00880F52">
      <w:pPr>
        <w:rPr>
          <w:rFonts w:ascii="Arial" w:hAnsi="Arial" w:cs="Arial"/>
          <w:sz w:val="24"/>
          <w:szCs w:val="24"/>
        </w:rPr>
      </w:pPr>
      <w:r w:rsidRPr="00880F52">
        <w:rPr>
          <w:rFonts w:ascii="Arial" w:hAnsi="Arial" w:cs="Arial"/>
          <w:sz w:val="24"/>
          <w:szCs w:val="24"/>
        </w:rPr>
        <w:t>NAEYC. (1998). Learning to read and write: Developmentally appropriate practices for young children. Young Children, 53(4), 30–46.</w:t>
      </w:r>
    </w:p>
    <w:p w14:paraId="7F7DD34B" w14:textId="77777777" w:rsidR="00880F52" w:rsidRPr="00880F52" w:rsidRDefault="00880F52" w:rsidP="00880F52">
      <w:pPr>
        <w:spacing w:after="240" w:line="360" w:lineRule="auto"/>
        <w:rPr>
          <w:rFonts w:ascii="Arial" w:eastAsia="Times New Roman" w:hAnsi="Arial" w:cs="Arial"/>
          <w:sz w:val="24"/>
          <w:szCs w:val="24"/>
          <w:lang w:eastAsia="en-GB"/>
        </w:rPr>
      </w:pPr>
      <w:r w:rsidRPr="00880F52">
        <w:rPr>
          <w:rFonts w:ascii="Arial" w:eastAsia="Times New Roman" w:hAnsi="Arial" w:cs="Arial"/>
          <w:sz w:val="24"/>
          <w:szCs w:val="24"/>
          <w:lang w:eastAsia="en-GB"/>
        </w:rPr>
        <w:t xml:space="preserve">Owens, J., Maxim, R., McGuinn, M., Nobile, C., </w:t>
      </w:r>
      <w:proofErr w:type="spellStart"/>
      <w:r w:rsidRPr="00880F52">
        <w:rPr>
          <w:rFonts w:ascii="Arial" w:eastAsia="Times New Roman" w:hAnsi="Arial" w:cs="Arial"/>
          <w:sz w:val="24"/>
          <w:szCs w:val="24"/>
          <w:lang w:eastAsia="en-GB"/>
        </w:rPr>
        <w:t>Msall</w:t>
      </w:r>
      <w:proofErr w:type="spellEnd"/>
      <w:r w:rsidRPr="00880F52">
        <w:rPr>
          <w:rFonts w:ascii="Arial" w:eastAsia="Times New Roman" w:hAnsi="Arial" w:cs="Arial"/>
          <w:sz w:val="24"/>
          <w:szCs w:val="24"/>
          <w:lang w:eastAsia="en-GB"/>
        </w:rPr>
        <w:t xml:space="preserve">, M. and Alario, A. (1999). Television-viewing Habits and Sleep Disturbance in School Children. </w:t>
      </w:r>
      <w:proofErr w:type="spellStart"/>
      <w:r w:rsidRPr="00880F52">
        <w:rPr>
          <w:rFonts w:ascii="Arial" w:eastAsia="Times New Roman" w:hAnsi="Arial" w:cs="Arial"/>
          <w:i/>
          <w:iCs/>
          <w:sz w:val="24"/>
          <w:szCs w:val="24"/>
          <w:lang w:eastAsia="en-GB"/>
        </w:rPr>
        <w:t>Pediatrics</w:t>
      </w:r>
      <w:proofErr w:type="spellEnd"/>
      <w:r w:rsidRPr="00880F52">
        <w:rPr>
          <w:rFonts w:ascii="Arial" w:eastAsia="Times New Roman" w:hAnsi="Arial" w:cs="Arial"/>
          <w:sz w:val="24"/>
          <w:szCs w:val="24"/>
          <w:lang w:eastAsia="en-GB"/>
        </w:rPr>
        <w:t>, 104(3), pp.e27–e27. doi:https://doi.org/10.1542/peds.104.3.e27.</w:t>
      </w:r>
    </w:p>
    <w:p w14:paraId="191FE99F" w14:textId="77777777" w:rsidR="00880F52" w:rsidRPr="00880F52" w:rsidRDefault="00880F52" w:rsidP="00880F52">
      <w:pPr>
        <w:spacing w:after="240" w:line="360" w:lineRule="auto"/>
        <w:rPr>
          <w:rFonts w:ascii="Arial" w:eastAsia="Times New Roman" w:hAnsi="Arial" w:cs="Arial"/>
          <w:sz w:val="24"/>
          <w:szCs w:val="24"/>
          <w:lang w:eastAsia="en-GB"/>
        </w:rPr>
      </w:pPr>
      <w:r w:rsidRPr="00880F52">
        <w:rPr>
          <w:rFonts w:ascii="Arial" w:eastAsia="Times New Roman" w:hAnsi="Arial" w:cs="Arial"/>
          <w:sz w:val="24"/>
          <w:szCs w:val="24"/>
          <w:lang w:eastAsia="en-GB"/>
        </w:rPr>
        <w:t xml:space="preserve">Phillips, L. (1999). The Role of Storytelling in Early Literacy Development. </w:t>
      </w:r>
      <w:r w:rsidRPr="00880F52">
        <w:rPr>
          <w:rFonts w:ascii="Arial" w:eastAsia="Times New Roman" w:hAnsi="Arial" w:cs="Arial"/>
          <w:i/>
          <w:iCs/>
          <w:sz w:val="24"/>
          <w:szCs w:val="24"/>
          <w:lang w:eastAsia="en-GB"/>
        </w:rPr>
        <w:t>ERIC</w:t>
      </w:r>
      <w:r w:rsidRPr="00880F52">
        <w:rPr>
          <w:rFonts w:ascii="Arial" w:eastAsia="Times New Roman" w:hAnsi="Arial" w:cs="Arial"/>
          <w:sz w:val="24"/>
          <w:szCs w:val="24"/>
          <w:lang w:eastAsia="en-GB"/>
        </w:rPr>
        <w:t>. [online] Available at: https://eric.ed.gov/?id=ED444147.</w:t>
      </w:r>
    </w:p>
    <w:p w14:paraId="78523886" w14:textId="77777777" w:rsidR="00880F52" w:rsidRPr="00880F52" w:rsidRDefault="00880F52" w:rsidP="00880F52">
      <w:pPr>
        <w:rPr>
          <w:rFonts w:ascii="Arial" w:hAnsi="Arial" w:cs="Arial"/>
          <w:sz w:val="24"/>
          <w:szCs w:val="24"/>
          <w:shd w:val="clear" w:color="auto" w:fill="FFFFFF"/>
        </w:rPr>
      </w:pPr>
      <w:r w:rsidRPr="00880F52">
        <w:rPr>
          <w:rFonts w:ascii="Arial" w:hAnsi="Arial" w:cs="Arial"/>
          <w:sz w:val="24"/>
          <w:szCs w:val="24"/>
          <w:shd w:val="clear" w:color="auto" w:fill="FFFFFF"/>
        </w:rPr>
        <w:t>Rohde, L., 2015. The comprehensive emergent literacy model: Early literacy in context. </w:t>
      </w:r>
      <w:r w:rsidRPr="00880F52">
        <w:rPr>
          <w:rFonts w:ascii="Arial" w:hAnsi="Arial" w:cs="Arial"/>
          <w:i/>
          <w:iCs/>
          <w:sz w:val="24"/>
          <w:szCs w:val="24"/>
          <w:shd w:val="clear" w:color="auto" w:fill="FFFFFF"/>
        </w:rPr>
        <w:t>Sage Open</w:t>
      </w:r>
      <w:r w:rsidRPr="00880F52">
        <w:rPr>
          <w:rFonts w:ascii="Arial" w:hAnsi="Arial" w:cs="Arial"/>
          <w:sz w:val="24"/>
          <w:szCs w:val="24"/>
          <w:shd w:val="clear" w:color="auto" w:fill="FFFFFF"/>
        </w:rPr>
        <w:t>, </w:t>
      </w:r>
      <w:r w:rsidRPr="00880F52">
        <w:rPr>
          <w:rFonts w:ascii="Arial" w:hAnsi="Arial" w:cs="Arial"/>
          <w:i/>
          <w:iCs/>
          <w:sz w:val="24"/>
          <w:szCs w:val="24"/>
          <w:shd w:val="clear" w:color="auto" w:fill="FFFFFF"/>
        </w:rPr>
        <w:t>5</w:t>
      </w:r>
      <w:r w:rsidRPr="00880F52">
        <w:rPr>
          <w:rFonts w:ascii="Arial" w:hAnsi="Arial" w:cs="Arial"/>
          <w:sz w:val="24"/>
          <w:szCs w:val="24"/>
          <w:shd w:val="clear" w:color="auto" w:fill="FFFFFF"/>
        </w:rPr>
        <w:t xml:space="preserve">(1), p.2158244015577664. </w:t>
      </w:r>
    </w:p>
    <w:p w14:paraId="054F5CA0" w14:textId="77777777" w:rsidR="00880F52" w:rsidRPr="00880F52" w:rsidRDefault="00880F52" w:rsidP="00880F52">
      <w:pPr>
        <w:spacing w:after="240" w:line="360" w:lineRule="auto"/>
        <w:rPr>
          <w:rFonts w:ascii="Arial" w:eastAsia="Times New Roman" w:hAnsi="Arial" w:cs="Arial"/>
          <w:sz w:val="24"/>
          <w:szCs w:val="24"/>
          <w:lang w:eastAsia="en-GB"/>
        </w:rPr>
      </w:pPr>
      <w:r w:rsidRPr="00880F52">
        <w:rPr>
          <w:rFonts w:ascii="Arial" w:eastAsia="Times New Roman" w:hAnsi="Arial" w:cs="Arial"/>
          <w:sz w:val="24"/>
          <w:szCs w:val="24"/>
          <w:lang w:eastAsia="en-GB"/>
        </w:rPr>
        <w:t xml:space="preserve">Sensale Yazdian, L. and Diamant-Cohen, B. (2023). Research Roundup: Upping Your Digital Storytelling Game. </w:t>
      </w:r>
      <w:r w:rsidRPr="00880F52">
        <w:rPr>
          <w:rFonts w:ascii="Arial" w:eastAsia="Times New Roman" w:hAnsi="Arial" w:cs="Arial"/>
          <w:i/>
          <w:iCs/>
          <w:sz w:val="24"/>
          <w:szCs w:val="24"/>
          <w:lang w:eastAsia="en-GB"/>
        </w:rPr>
        <w:t>Children &amp; Libraries</w:t>
      </w:r>
      <w:r w:rsidRPr="00880F52">
        <w:rPr>
          <w:rFonts w:ascii="Arial" w:eastAsia="Times New Roman" w:hAnsi="Arial" w:cs="Arial"/>
          <w:sz w:val="24"/>
          <w:szCs w:val="24"/>
          <w:lang w:eastAsia="en-GB"/>
        </w:rPr>
        <w:t>, 21(1). doi:https://doi.org/10.5860/cal.21.1.35.</w:t>
      </w:r>
    </w:p>
    <w:p w14:paraId="50A127FC" w14:textId="77777777" w:rsidR="00880F52" w:rsidRPr="00880F52" w:rsidRDefault="00880F52" w:rsidP="00880F52">
      <w:pPr>
        <w:spacing w:after="240" w:line="360" w:lineRule="auto"/>
        <w:rPr>
          <w:rFonts w:ascii="Arial" w:eastAsia="Times New Roman" w:hAnsi="Arial" w:cs="Arial"/>
          <w:sz w:val="24"/>
          <w:szCs w:val="24"/>
          <w:lang w:eastAsia="en-GB"/>
        </w:rPr>
      </w:pPr>
      <w:r w:rsidRPr="00880F52">
        <w:rPr>
          <w:rFonts w:ascii="Arial" w:hAnsi="Arial" w:cs="Arial"/>
          <w:sz w:val="24"/>
          <w:szCs w:val="24"/>
          <w:shd w:val="clear" w:color="auto" w:fill="FFFFFF"/>
        </w:rPr>
        <w:t>Sintonen, S., Kumpulainen, K. and Vartiainen, J., 2018. Young children’s imaginative play and dynamic literacy practices in the digital age. In </w:t>
      </w:r>
      <w:r w:rsidRPr="00880F52">
        <w:rPr>
          <w:rFonts w:ascii="Arial" w:hAnsi="Arial" w:cs="Arial"/>
          <w:i/>
          <w:iCs/>
          <w:sz w:val="24"/>
          <w:szCs w:val="24"/>
          <w:shd w:val="clear" w:color="auto" w:fill="FFFFFF"/>
        </w:rPr>
        <w:t>Mobile technologies in children’s language and literacy: Innovative pedagogy in preschool and primary education</w:t>
      </w:r>
      <w:r w:rsidRPr="00880F52">
        <w:rPr>
          <w:rFonts w:ascii="Arial" w:hAnsi="Arial" w:cs="Arial"/>
          <w:sz w:val="24"/>
          <w:szCs w:val="24"/>
          <w:shd w:val="clear" w:color="auto" w:fill="FFFFFF"/>
        </w:rPr>
        <w:t xml:space="preserve"> (pp. 15-28). Emerald Publishing </w:t>
      </w:r>
      <w:proofErr w:type="spellStart"/>
      <w:r w:rsidRPr="00880F52">
        <w:rPr>
          <w:rFonts w:ascii="Arial" w:hAnsi="Arial" w:cs="Arial"/>
          <w:sz w:val="24"/>
          <w:szCs w:val="24"/>
          <w:shd w:val="clear" w:color="auto" w:fill="FFFFFF"/>
        </w:rPr>
        <w:t>Limite</w:t>
      </w:r>
      <w:proofErr w:type="spellEnd"/>
    </w:p>
    <w:p w14:paraId="5187E1C9" w14:textId="77777777" w:rsidR="00880F52" w:rsidRPr="00880F52" w:rsidRDefault="00880F52" w:rsidP="00880F52">
      <w:pPr>
        <w:rPr>
          <w:rFonts w:ascii="Arial" w:hAnsi="Arial" w:cs="Arial"/>
          <w:sz w:val="24"/>
          <w:szCs w:val="24"/>
        </w:rPr>
      </w:pPr>
      <w:r w:rsidRPr="00880F52">
        <w:rPr>
          <w:rFonts w:ascii="Arial" w:hAnsi="Arial" w:cs="Arial"/>
          <w:sz w:val="24"/>
          <w:szCs w:val="24"/>
        </w:rPr>
        <w:t xml:space="preserve">Stokes, S. (2001). Visual literacy in teaching and learning: A literature perspective. Electronic Journal for the Integration of Technology in Education, 1(1), 10-19 </w:t>
      </w:r>
    </w:p>
    <w:p w14:paraId="64EDC3CB" w14:textId="77777777" w:rsidR="00880F52" w:rsidRPr="00880F52" w:rsidRDefault="00880F52" w:rsidP="00880F52">
      <w:pPr>
        <w:spacing w:after="240" w:line="360" w:lineRule="auto"/>
        <w:rPr>
          <w:rFonts w:ascii="Arial" w:eastAsia="Times New Roman" w:hAnsi="Arial" w:cs="Arial"/>
          <w:sz w:val="24"/>
          <w:szCs w:val="24"/>
          <w:lang w:eastAsia="en-GB"/>
        </w:rPr>
      </w:pPr>
      <w:r w:rsidRPr="00880F52">
        <w:rPr>
          <w:rFonts w:ascii="Arial" w:eastAsia="Times New Roman" w:hAnsi="Arial" w:cs="Arial"/>
          <w:sz w:val="24"/>
          <w:szCs w:val="24"/>
          <w:lang w:eastAsia="en-GB"/>
        </w:rPr>
        <w:t xml:space="preserve">Takacs, Z.K., Swart, E.K. and Bus, A.G. (2015). Benefits and Pitfalls of Multimedia and Interactive Features in Technology-Enhanced Storybooks. </w:t>
      </w:r>
      <w:r w:rsidRPr="00880F52">
        <w:rPr>
          <w:rFonts w:ascii="Arial" w:eastAsia="Times New Roman" w:hAnsi="Arial" w:cs="Arial"/>
          <w:i/>
          <w:iCs/>
          <w:sz w:val="24"/>
          <w:szCs w:val="24"/>
          <w:lang w:eastAsia="en-GB"/>
        </w:rPr>
        <w:t>Review of Educational Research</w:t>
      </w:r>
      <w:r w:rsidRPr="00880F52">
        <w:rPr>
          <w:rFonts w:ascii="Arial" w:eastAsia="Times New Roman" w:hAnsi="Arial" w:cs="Arial"/>
          <w:sz w:val="24"/>
          <w:szCs w:val="24"/>
          <w:lang w:eastAsia="en-GB"/>
        </w:rPr>
        <w:t>, 85(4), pp.698–739. doi:https://doi.org/10.3102/0034654314566989.</w:t>
      </w:r>
    </w:p>
    <w:p w14:paraId="107D328B" w14:textId="77777777" w:rsidR="00880F52" w:rsidRPr="00880F52" w:rsidRDefault="00880F52" w:rsidP="00880F52">
      <w:pPr>
        <w:spacing w:after="240" w:line="360" w:lineRule="auto"/>
        <w:rPr>
          <w:rFonts w:ascii="Arial" w:eastAsia="Times New Roman" w:hAnsi="Arial" w:cs="Arial"/>
          <w:sz w:val="24"/>
          <w:szCs w:val="24"/>
          <w:lang w:eastAsia="en-GB"/>
        </w:rPr>
      </w:pPr>
      <w:r w:rsidRPr="00880F52">
        <w:rPr>
          <w:rFonts w:ascii="Arial" w:eastAsia="Times New Roman" w:hAnsi="Arial" w:cs="Arial"/>
          <w:sz w:val="24"/>
          <w:szCs w:val="24"/>
          <w:lang w:eastAsia="en-GB"/>
        </w:rPr>
        <w:t xml:space="preserve">Telling, P. (2024). </w:t>
      </w:r>
      <w:r w:rsidRPr="00880F52">
        <w:rPr>
          <w:rFonts w:ascii="Arial" w:eastAsia="Times New Roman" w:hAnsi="Arial" w:cs="Arial"/>
          <w:i/>
          <w:iCs/>
          <w:sz w:val="24"/>
          <w:szCs w:val="24"/>
          <w:lang w:eastAsia="en-GB"/>
        </w:rPr>
        <w:t>What is Visual Storytelling? The Art and Science of Engagement</w:t>
      </w:r>
      <w:r w:rsidRPr="00880F52">
        <w:rPr>
          <w:rFonts w:ascii="Arial" w:eastAsia="Times New Roman" w:hAnsi="Arial" w:cs="Arial"/>
          <w:sz w:val="24"/>
          <w:szCs w:val="24"/>
          <w:lang w:eastAsia="en-GB"/>
        </w:rPr>
        <w:t>. [online] The Visual Storytellers Group. Available at: https://www.visstorytellers.com.au/article/the-science-of-storytelling-how-visuals-affect-the-brain-and-drive-engagement/.</w:t>
      </w:r>
    </w:p>
    <w:p w14:paraId="2E08B246" w14:textId="77777777" w:rsidR="00880F52" w:rsidRPr="00880F52" w:rsidRDefault="00880F52" w:rsidP="00880F52">
      <w:pPr>
        <w:spacing w:after="240" w:line="360" w:lineRule="auto"/>
        <w:rPr>
          <w:rFonts w:ascii="Arial" w:eastAsia="Times New Roman" w:hAnsi="Arial" w:cs="Arial"/>
          <w:sz w:val="24"/>
          <w:szCs w:val="24"/>
          <w:lang w:eastAsia="en-GB"/>
        </w:rPr>
      </w:pPr>
      <w:r w:rsidRPr="00880F52">
        <w:rPr>
          <w:rFonts w:ascii="Arial" w:eastAsia="Times New Roman" w:hAnsi="Arial" w:cs="Arial"/>
          <w:sz w:val="24"/>
          <w:szCs w:val="24"/>
          <w:lang w:eastAsia="en-GB"/>
        </w:rPr>
        <w:lastRenderedPageBreak/>
        <w:t xml:space="preserve">Torr, J. (2023). </w:t>
      </w:r>
      <w:r w:rsidRPr="00880F52">
        <w:rPr>
          <w:rFonts w:ascii="Arial" w:eastAsia="Times New Roman" w:hAnsi="Arial" w:cs="Arial"/>
          <w:i/>
          <w:iCs/>
          <w:sz w:val="24"/>
          <w:szCs w:val="24"/>
          <w:lang w:eastAsia="en-GB"/>
        </w:rPr>
        <w:t>Reading Picture Books with Infants and Toddlers</w:t>
      </w:r>
      <w:r w:rsidRPr="00880F52">
        <w:rPr>
          <w:rFonts w:ascii="Arial" w:eastAsia="Times New Roman" w:hAnsi="Arial" w:cs="Arial"/>
          <w:sz w:val="24"/>
          <w:szCs w:val="24"/>
          <w:lang w:eastAsia="en-GB"/>
        </w:rPr>
        <w:t>. Routledge. doi:https://doi.org/10.4324/9781003168812.</w:t>
      </w:r>
    </w:p>
    <w:p w14:paraId="1EABEE9D" w14:textId="77777777" w:rsidR="00880F52" w:rsidRPr="00880F52" w:rsidRDefault="00880F52" w:rsidP="00880F52">
      <w:pPr>
        <w:rPr>
          <w:rFonts w:ascii="Arial" w:hAnsi="Arial" w:cs="Arial"/>
          <w:sz w:val="24"/>
          <w:szCs w:val="24"/>
          <w:shd w:val="clear" w:color="auto" w:fill="FFFFFF"/>
        </w:rPr>
      </w:pPr>
      <w:r w:rsidRPr="00880F52">
        <w:rPr>
          <w:rFonts w:ascii="Arial" w:hAnsi="Arial" w:cs="Arial"/>
          <w:sz w:val="24"/>
          <w:szCs w:val="24"/>
          <w:shd w:val="clear" w:color="auto" w:fill="FFFFFF"/>
        </w:rPr>
        <w:t xml:space="preserve">Torr, J. (2023). Reading Picture Books with Infants and Toddlers: Learning Through Language (1st ed.). Routledge. </w:t>
      </w:r>
      <w:hyperlink r:id="rId7" w:history="1">
        <w:r w:rsidRPr="00880F52">
          <w:rPr>
            <w:rFonts w:ascii="Arial" w:hAnsi="Arial" w:cs="Arial"/>
            <w:sz w:val="24"/>
            <w:szCs w:val="24"/>
            <w:u w:val="single"/>
            <w:shd w:val="clear" w:color="auto" w:fill="FFFFFF"/>
          </w:rPr>
          <w:t>https://doi.org/10.4324/9781003168812</w:t>
        </w:r>
      </w:hyperlink>
      <w:r w:rsidRPr="00880F52">
        <w:rPr>
          <w:rFonts w:ascii="Arial" w:hAnsi="Arial" w:cs="Arial"/>
          <w:sz w:val="24"/>
          <w:szCs w:val="24"/>
          <w:shd w:val="clear" w:color="auto" w:fill="FFFFFF"/>
        </w:rPr>
        <w:t xml:space="preserve"> </w:t>
      </w:r>
    </w:p>
    <w:p w14:paraId="44EDC5F1" w14:textId="77777777" w:rsidR="00880F52" w:rsidRPr="00880F52" w:rsidRDefault="00880F52" w:rsidP="00880F52">
      <w:pPr>
        <w:spacing w:after="240" w:line="360" w:lineRule="auto"/>
        <w:rPr>
          <w:rFonts w:ascii="Arial" w:eastAsia="Times New Roman" w:hAnsi="Arial" w:cs="Arial"/>
          <w:sz w:val="24"/>
          <w:szCs w:val="24"/>
          <w:lang w:eastAsia="en-GB"/>
        </w:rPr>
      </w:pPr>
      <w:r w:rsidRPr="00880F52">
        <w:rPr>
          <w:rFonts w:ascii="Arial" w:eastAsia="Times New Roman" w:hAnsi="Arial" w:cs="Arial"/>
          <w:sz w:val="24"/>
          <w:szCs w:val="24"/>
          <w:lang w:eastAsia="en-GB"/>
        </w:rPr>
        <w:t xml:space="preserve">Uwtsd.ac.uk. (2024). </w:t>
      </w:r>
      <w:r w:rsidRPr="00880F52">
        <w:rPr>
          <w:rFonts w:ascii="Arial" w:eastAsia="Times New Roman" w:hAnsi="Arial" w:cs="Arial"/>
          <w:i/>
          <w:iCs/>
          <w:sz w:val="24"/>
          <w:szCs w:val="24"/>
          <w:lang w:eastAsia="en-GB"/>
        </w:rPr>
        <w:t>Log in to the site | Home</w:t>
      </w:r>
      <w:r w:rsidRPr="00880F52">
        <w:rPr>
          <w:rFonts w:ascii="Arial" w:eastAsia="Times New Roman" w:hAnsi="Arial" w:cs="Arial"/>
          <w:sz w:val="24"/>
          <w:szCs w:val="24"/>
          <w:lang w:eastAsia="en-GB"/>
        </w:rPr>
        <w:t>. [online] Available at: https://moodle.uwtsd.ac.uk/pluginfile.php/726200/mod_resource/content/1/storytelling [Accessed 2 Nov. 2024].</w:t>
      </w:r>
    </w:p>
    <w:p w14:paraId="586B11A5" w14:textId="70CF7E46" w:rsidR="0073225C" w:rsidRPr="006F2AC6" w:rsidRDefault="0073225C" w:rsidP="003F7D28">
      <w:pPr>
        <w:spacing w:line="360" w:lineRule="auto"/>
        <w:rPr>
          <w:rFonts w:ascii="Arial" w:eastAsia="Times New Roman" w:hAnsi="Arial" w:cs="Arial"/>
          <w:sz w:val="24"/>
          <w:szCs w:val="24"/>
          <w:lang w:eastAsia="en-GB"/>
        </w:rPr>
      </w:pPr>
    </w:p>
    <w:p w14:paraId="2A855537" w14:textId="2EC0221D" w:rsidR="00522D65" w:rsidRDefault="00522D65" w:rsidP="00992687">
      <w:pPr>
        <w:spacing w:line="360" w:lineRule="auto"/>
        <w:rPr>
          <w:rFonts w:ascii="Arial" w:eastAsia="Times New Roman" w:hAnsi="Arial" w:cs="Arial"/>
          <w:b/>
          <w:bCs/>
          <w:sz w:val="24"/>
          <w:szCs w:val="24"/>
          <w:u w:val="single"/>
          <w:lang w:eastAsia="en-GB"/>
        </w:rPr>
      </w:pPr>
    </w:p>
    <w:p w14:paraId="6DC90FFC" w14:textId="77777777" w:rsidR="00331572" w:rsidRPr="006F2AC6" w:rsidRDefault="00331572" w:rsidP="00992687">
      <w:pPr>
        <w:spacing w:line="360" w:lineRule="auto"/>
        <w:rPr>
          <w:rFonts w:ascii="Arial" w:eastAsia="Times New Roman" w:hAnsi="Arial" w:cs="Arial"/>
          <w:b/>
          <w:bCs/>
          <w:sz w:val="24"/>
          <w:szCs w:val="24"/>
          <w:lang w:eastAsia="en-GB"/>
        </w:rPr>
      </w:pPr>
    </w:p>
    <w:p w14:paraId="107AFB6D" w14:textId="54A5318B" w:rsidR="00A7781D" w:rsidRPr="00A7781D" w:rsidRDefault="00A7781D" w:rsidP="00A7781D">
      <w:pPr>
        <w:spacing w:line="360" w:lineRule="auto"/>
        <w:rPr>
          <w:rFonts w:ascii="Arial" w:eastAsia="Times New Roman" w:hAnsi="Arial" w:cs="Arial"/>
          <w:sz w:val="24"/>
          <w:szCs w:val="24"/>
          <w:lang w:eastAsia="en-GB"/>
        </w:rPr>
      </w:pPr>
    </w:p>
    <w:p w14:paraId="67C8A436" w14:textId="590C4D80" w:rsidR="0001265A" w:rsidRPr="006476A5" w:rsidRDefault="0001265A" w:rsidP="006476A5">
      <w:pPr>
        <w:spacing w:line="360" w:lineRule="auto"/>
        <w:rPr>
          <w:rFonts w:ascii="Arial" w:eastAsia="Times New Roman" w:hAnsi="Arial" w:cs="Arial"/>
          <w:sz w:val="24"/>
          <w:szCs w:val="24"/>
          <w:lang w:eastAsia="en-GB"/>
        </w:rPr>
      </w:pPr>
    </w:p>
    <w:p w14:paraId="698BC5BF" w14:textId="1750A18F" w:rsidR="0055412C" w:rsidRPr="0055412C" w:rsidRDefault="0055412C" w:rsidP="0055412C">
      <w:pPr>
        <w:spacing w:line="360" w:lineRule="auto"/>
        <w:rPr>
          <w:rFonts w:ascii="Arial" w:eastAsia="Times New Roman" w:hAnsi="Arial" w:cs="Arial"/>
          <w:sz w:val="24"/>
          <w:szCs w:val="24"/>
          <w:lang w:eastAsia="en-GB"/>
        </w:rPr>
      </w:pPr>
    </w:p>
    <w:p w14:paraId="466C234C" w14:textId="322E2820" w:rsidR="00FF4320" w:rsidRPr="00620412" w:rsidRDefault="00FF4320" w:rsidP="00620412">
      <w:pPr>
        <w:spacing w:line="360" w:lineRule="auto"/>
        <w:rPr>
          <w:rFonts w:ascii="Arial" w:eastAsia="Times New Roman" w:hAnsi="Arial" w:cs="Arial"/>
          <w:sz w:val="24"/>
          <w:szCs w:val="24"/>
          <w:lang w:eastAsia="en-GB"/>
        </w:rPr>
      </w:pPr>
    </w:p>
    <w:p w14:paraId="6B59FF97" w14:textId="3D92F772" w:rsidR="00FD6CA4" w:rsidRPr="00FD6CA4" w:rsidRDefault="00FD6CA4" w:rsidP="003A619A">
      <w:pPr>
        <w:spacing w:line="360" w:lineRule="auto"/>
        <w:rPr>
          <w:rFonts w:ascii="Arial" w:eastAsia="Times New Roman" w:hAnsi="Arial" w:cs="Arial"/>
          <w:sz w:val="24"/>
          <w:szCs w:val="24"/>
          <w:lang w:eastAsia="en-GB"/>
        </w:rPr>
      </w:pPr>
    </w:p>
    <w:p w14:paraId="67E3A0FE" w14:textId="76AF2A34" w:rsidR="008B6808" w:rsidRPr="008B6808" w:rsidRDefault="008B6808" w:rsidP="008B6808">
      <w:pPr>
        <w:spacing w:line="360" w:lineRule="auto"/>
        <w:rPr>
          <w:rFonts w:ascii="Arial" w:eastAsia="Times New Roman" w:hAnsi="Arial" w:cs="Arial"/>
          <w:sz w:val="24"/>
          <w:szCs w:val="24"/>
          <w:lang w:eastAsia="en-GB"/>
        </w:rPr>
      </w:pPr>
    </w:p>
    <w:p w14:paraId="427306EB" w14:textId="22A4168D" w:rsidR="002F1220" w:rsidRPr="006A4696" w:rsidRDefault="008B6808" w:rsidP="006A4696">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14:paraId="07888B89" w14:textId="51DD3A0B" w:rsidR="00940D83" w:rsidRPr="00940D83" w:rsidRDefault="00940D83" w:rsidP="00940D83">
      <w:pPr>
        <w:spacing w:line="360" w:lineRule="auto"/>
        <w:rPr>
          <w:rFonts w:ascii="Arial" w:eastAsia="Times New Roman" w:hAnsi="Arial" w:cs="Arial"/>
          <w:sz w:val="24"/>
          <w:szCs w:val="24"/>
          <w:lang w:eastAsia="en-GB"/>
        </w:rPr>
      </w:pPr>
    </w:p>
    <w:p w14:paraId="2D2274AF" w14:textId="1C5DAD5D" w:rsidR="00D86E18" w:rsidRDefault="00940D83" w:rsidP="00D86E18">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 </w:t>
      </w:r>
    </w:p>
    <w:p w14:paraId="4DA30C2D" w14:textId="77777777" w:rsidR="0008280F" w:rsidRPr="00D86E18" w:rsidRDefault="0008280F" w:rsidP="00D86E18">
      <w:pPr>
        <w:spacing w:line="360" w:lineRule="auto"/>
        <w:rPr>
          <w:rFonts w:ascii="Times New Roman" w:eastAsia="Times New Roman" w:hAnsi="Times New Roman" w:cs="Times New Roman"/>
          <w:sz w:val="24"/>
          <w:szCs w:val="24"/>
          <w:lang w:eastAsia="en-GB"/>
        </w:rPr>
      </w:pPr>
    </w:p>
    <w:p w14:paraId="120B141F" w14:textId="1DE3304C" w:rsidR="00870FFD" w:rsidRPr="00870FFD" w:rsidRDefault="00870FFD" w:rsidP="00870FFD">
      <w:pPr>
        <w:spacing w:line="360" w:lineRule="auto"/>
        <w:rPr>
          <w:rFonts w:ascii="Arial" w:eastAsia="Times New Roman" w:hAnsi="Arial" w:cs="Arial"/>
          <w:sz w:val="24"/>
          <w:szCs w:val="24"/>
          <w:lang w:eastAsia="en-GB"/>
        </w:rPr>
      </w:pPr>
    </w:p>
    <w:p w14:paraId="653BA9B8" w14:textId="4E0FAF05" w:rsidR="00C065D7" w:rsidRDefault="00C065D7" w:rsidP="00C065D7">
      <w:pPr>
        <w:spacing w:line="360" w:lineRule="auto"/>
        <w:rPr>
          <w:rFonts w:ascii="Arial" w:eastAsia="Times New Roman" w:hAnsi="Arial" w:cs="Arial"/>
          <w:sz w:val="24"/>
          <w:szCs w:val="24"/>
          <w:lang w:eastAsia="en-GB"/>
        </w:rPr>
      </w:pPr>
    </w:p>
    <w:p w14:paraId="6A2E00B4" w14:textId="77777777" w:rsidR="00870FFD" w:rsidRPr="00C065D7" w:rsidRDefault="00870FFD" w:rsidP="00C065D7">
      <w:pPr>
        <w:spacing w:line="360" w:lineRule="auto"/>
        <w:rPr>
          <w:rFonts w:ascii="Arial" w:eastAsia="Times New Roman" w:hAnsi="Arial" w:cs="Arial"/>
          <w:sz w:val="24"/>
          <w:szCs w:val="24"/>
          <w:lang w:eastAsia="en-GB"/>
        </w:rPr>
      </w:pPr>
    </w:p>
    <w:p w14:paraId="79D3E6CE" w14:textId="3CEAD74E" w:rsidR="00005D1A" w:rsidRPr="00005D1A" w:rsidRDefault="00005D1A" w:rsidP="00005D1A">
      <w:pPr>
        <w:spacing w:line="360" w:lineRule="auto"/>
        <w:rPr>
          <w:rFonts w:ascii="Times New Roman" w:eastAsia="Times New Roman" w:hAnsi="Times New Roman" w:cs="Times New Roman"/>
          <w:sz w:val="24"/>
          <w:szCs w:val="24"/>
          <w:lang w:eastAsia="en-GB"/>
        </w:rPr>
      </w:pPr>
    </w:p>
    <w:p w14:paraId="3ADF0197" w14:textId="514A5B5B" w:rsidR="00070ED9" w:rsidRPr="00070ED9" w:rsidRDefault="00070ED9" w:rsidP="00070ED9">
      <w:pPr>
        <w:spacing w:line="360" w:lineRule="auto"/>
        <w:rPr>
          <w:rFonts w:ascii="Arial" w:eastAsia="Times New Roman" w:hAnsi="Arial" w:cs="Arial"/>
          <w:sz w:val="24"/>
          <w:szCs w:val="24"/>
          <w:lang w:eastAsia="en-GB"/>
        </w:rPr>
      </w:pPr>
    </w:p>
    <w:p w14:paraId="22631496" w14:textId="184CE3D6" w:rsidR="00E61A3C" w:rsidRPr="0037019F" w:rsidRDefault="00E61A3C" w:rsidP="0037019F">
      <w:pPr>
        <w:spacing w:line="360" w:lineRule="auto"/>
        <w:rPr>
          <w:rFonts w:ascii="Arial" w:eastAsia="Times New Roman" w:hAnsi="Arial" w:cs="Arial"/>
          <w:sz w:val="24"/>
          <w:szCs w:val="24"/>
          <w:lang w:eastAsia="en-GB"/>
        </w:rPr>
      </w:pPr>
    </w:p>
    <w:p w14:paraId="3ADAA14E" w14:textId="1A8DE852" w:rsidR="00721B9E" w:rsidRDefault="00721B9E" w:rsidP="00721B9E">
      <w:pPr>
        <w:spacing w:line="360" w:lineRule="auto"/>
        <w:rPr>
          <w:rFonts w:ascii="Arial" w:eastAsia="Times New Roman" w:hAnsi="Arial" w:cs="Arial"/>
          <w:sz w:val="24"/>
          <w:szCs w:val="24"/>
          <w:lang w:eastAsia="en-GB"/>
        </w:rPr>
      </w:pPr>
    </w:p>
    <w:p w14:paraId="0D2A931D" w14:textId="77777777" w:rsidR="0037019F" w:rsidRPr="00E46F32" w:rsidRDefault="0037019F" w:rsidP="00721B9E">
      <w:pPr>
        <w:spacing w:line="360" w:lineRule="auto"/>
        <w:rPr>
          <w:rFonts w:ascii="Arial" w:eastAsia="Times New Roman" w:hAnsi="Arial" w:cs="Arial"/>
          <w:sz w:val="24"/>
          <w:szCs w:val="24"/>
          <w:lang w:eastAsia="en-GB"/>
        </w:rPr>
      </w:pPr>
    </w:p>
    <w:p w14:paraId="0CFC8DE5" w14:textId="706B0107" w:rsidR="00AA3D4F" w:rsidRDefault="00AA3D4F" w:rsidP="00AA3D4F">
      <w:pPr>
        <w:spacing w:line="360" w:lineRule="auto"/>
        <w:rPr>
          <w:rFonts w:ascii="Arial" w:eastAsia="Times New Roman" w:hAnsi="Arial" w:cs="Arial"/>
          <w:sz w:val="24"/>
          <w:szCs w:val="24"/>
          <w:lang w:eastAsia="en-GB"/>
        </w:rPr>
      </w:pPr>
    </w:p>
    <w:p w14:paraId="7E2B9EDB" w14:textId="77777777" w:rsidR="00721B9E" w:rsidRPr="00AA3D4F" w:rsidRDefault="00721B9E" w:rsidP="00AA3D4F">
      <w:pPr>
        <w:spacing w:line="360" w:lineRule="auto"/>
        <w:rPr>
          <w:rFonts w:ascii="Times New Roman" w:eastAsia="Times New Roman" w:hAnsi="Times New Roman" w:cs="Times New Roman"/>
          <w:sz w:val="24"/>
          <w:szCs w:val="24"/>
          <w:lang w:eastAsia="en-GB"/>
        </w:rPr>
      </w:pPr>
    </w:p>
    <w:p w14:paraId="6C9E92EE" w14:textId="4FDC3FC4" w:rsidR="002C3FF4" w:rsidRPr="000B5070" w:rsidRDefault="002C3FF4" w:rsidP="008E4ECF">
      <w:pPr>
        <w:spacing w:line="360" w:lineRule="auto"/>
        <w:rPr>
          <w:rFonts w:ascii="Arial" w:eastAsia="Times New Roman" w:hAnsi="Arial" w:cs="Arial"/>
          <w:sz w:val="24"/>
          <w:szCs w:val="24"/>
          <w:lang w:eastAsia="en-GB"/>
        </w:rPr>
      </w:pPr>
    </w:p>
    <w:p w14:paraId="5626FD98" w14:textId="5DD92F6A" w:rsidR="0077537D" w:rsidRPr="0077537D" w:rsidRDefault="0077537D" w:rsidP="0077537D">
      <w:pPr>
        <w:spacing w:line="360" w:lineRule="auto"/>
        <w:rPr>
          <w:rFonts w:ascii="Arial" w:hAnsi="Arial" w:cs="Arial"/>
          <w:color w:val="3D3D3D"/>
          <w:sz w:val="24"/>
          <w:szCs w:val="24"/>
          <w:shd w:val="clear" w:color="auto" w:fill="FFFFFF"/>
        </w:rPr>
      </w:pPr>
    </w:p>
    <w:p w14:paraId="0C375989" w14:textId="7AA29931" w:rsidR="00544CCA" w:rsidRPr="00CD286C" w:rsidRDefault="00544CCA" w:rsidP="00544CCA">
      <w:pPr>
        <w:spacing w:line="360" w:lineRule="auto"/>
        <w:rPr>
          <w:rFonts w:ascii="Arial" w:hAnsi="Arial" w:cs="Arial"/>
          <w:sz w:val="24"/>
          <w:szCs w:val="24"/>
        </w:rPr>
      </w:pPr>
    </w:p>
    <w:p w14:paraId="10FA92FB" w14:textId="42728F59" w:rsidR="00AA4C1C" w:rsidRDefault="00AA4C1C" w:rsidP="005A7C22">
      <w:pPr>
        <w:spacing w:line="360" w:lineRule="auto"/>
        <w:rPr>
          <w:rFonts w:ascii="Arial" w:eastAsia="Times New Roman" w:hAnsi="Arial" w:cs="Arial"/>
          <w:sz w:val="24"/>
          <w:szCs w:val="24"/>
          <w:lang w:eastAsia="en-GB"/>
        </w:rPr>
      </w:pPr>
    </w:p>
    <w:p w14:paraId="3A28CB3C" w14:textId="77777777" w:rsidR="00544CCA" w:rsidRPr="001F7FE1" w:rsidRDefault="00544CCA" w:rsidP="005A7C22">
      <w:pPr>
        <w:spacing w:line="360" w:lineRule="auto"/>
        <w:rPr>
          <w:rFonts w:ascii="Arial" w:eastAsia="Times New Roman" w:hAnsi="Arial" w:cs="Arial"/>
          <w:sz w:val="24"/>
          <w:szCs w:val="24"/>
          <w:lang w:eastAsia="en-GB"/>
        </w:rPr>
      </w:pPr>
    </w:p>
    <w:p w14:paraId="4A4FE23C" w14:textId="6622C9FC" w:rsidR="00922784" w:rsidRPr="005A7C22" w:rsidRDefault="00922784" w:rsidP="005A7C22">
      <w:pPr>
        <w:spacing w:line="360" w:lineRule="auto"/>
        <w:rPr>
          <w:rFonts w:ascii="Arial" w:hAnsi="Arial" w:cs="Arial"/>
          <w:sz w:val="24"/>
          <w:szCs w:val="24"/>
        </w:rPr>
      </w:pPr>
    </w:p>
    <w:p w14:paraId="3A42C448" w14:textId="77777777" w:rsidR="00307419" w:rsidRPr="004748E5" w:rsidRDefault="00307419" w:rsidP="00C4751D">
      <w:pPr>
        <w:spacing w:line="360" w:lineRule="auto"/>
        <w:rPr>
          <w:rFonts w:ascii="Arial" w:hAnsi="Arial" w:cs="Arial"/>
          <w:sz w:val="24"/>
          <w:szCs w:val="24"/>
        </w:rPr>
      </w:pPr>
    </w:p>
    <w:sectPr w:rsidR="00307419" w:rsidRPr="004748E5">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2306CB" w14:textId="77777777" w:rsidR="00B43617" w:rsidRDefault="00B43617" w:rsidP="007F4FD1">
      <w:pPr>
        <w:spacing w:after="0" w:line="240" w:lineRule="auto"/>
      </w:pPr>
      <w:r>
        <w:separator/>
      </w:r>
    </w:p>
  </w:endnote>
  <w:endnote w:type="continuationSeparator" w:id="0">
    <w:p w14:paraId="2D3AFC59" w14:textId="77777777" w:rsidR="00B43617" w:rsidRDefault="00B43617" w:rsidP="007F4F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rbel">
    <w:panose1 w:val="020B0503020204020204"/>
    <w:charset w:val="00"/>
    <w:family w:val="swiss"/>
    <w:pitch w:val="variable"/>
    <w:sig w:usb0="A00002EF" w:usb1="4000A44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5291AC" w14:textId="77777777" w:rsidR="00B43617" w:rsidRDefault="00B43617" w:rsidP="007F4FD1">
      <w:pPr>
        <w:spacing w:after="0" w:line="240" w:lineRule="auto"/>
      </w:pPr>
      <w:r>
        <w:separator/>
      </w:r>
    </w:p>
  </w:footnote>
  <w:footnote w:type="continuationSeparator" w:id="0">
    <w:p w14:paraId="0E04AEE0" w14:textId="77777777" w:rsidR="00B43617" w:rsidRDefault="00B43617" w:rsidP="007F4F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20238F" w14:textId="2EE98F15" w:rsidR="007F4FD1" w:rsidRDefault="00000000">
    <w:pPr>
      <w:pStyle w:val="Header"/>
      <w:rPr>
        <w:rFonts w:ascii="Arial" w:hAnsi="Arial" w:cs="Arial"/>
        <w:b/>
        <w:bCs/>
        <w:sz w:val="24"/>
        <w:szCs w:val="24"/>
        <w:u w:val="single"/>
      </w:rPr>
    </w:pPr>
    <w:sdt>
      <w:sdtPr>
        <w:id w:val="-1080832651"/>
        <w:docPartObj>
          <w:docPartGallery w:val="Page Numbers (Margins)"/>
          <w:docPartUnique/>
        </w:docPartObj>
      </w:sdtPr>
      <w:sdtContent>
        <w:r w:rsidR="007F4FD1">
          <w:rPr>
            <w:noProof/>
          </w:rPr>
          <mc:AlternateContent>
            <mc:Choice Requires="wps">
              <w:drawing>
                <wp:anchor distT="0" distB="0" distL="114300" distR="114300" simplePos="0" relativeHeight="251659264" behindDoc="0" locked="0" layoutInCell="0" allowOverlap="1" wp14:anchorId="7288213D" wp14:editId="6D96A6B4">
                  <wp:simplePos x="0" y="0"/>
                  <wp:positionH relativeFrom="rightMargin">
                    <wp:align>center</wp:align>
                  </wp:positionH>
                  <wp:positionV relativeFrom="margin">
                    <wp:align>bottom</wp:align>
                  </wp:positionV>
                  <wp:extent cx="510540" cy="2183130"/>
                  <wp:effectExtent l="0" t="0" r="3810" b="0"/>
                  <wp:wrapNone/>
                  <wp:docPr id="107773999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B700C01" w14:textId="77777777" w:rsidR="007F4FD1" w:rsidRDefault="007F4FD1">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sz w:val="22"/>
                                  <w:szCs w:val="22"/>
                                </w:rPr>
                                <w:fldChar w:fldCharType="begin"/>
                              </w:r>
                              <w:r>
                                <w:instrText xml:space="preserve"> PAGE    \* MERGEFORMAT </w:instrText>
                              </w:r>
                              <w:r>
                                <w:rPr>
                                  <w:rFonts w:eastAsiaTheme="minorEastAsia" w:cs="Times New Roman"/>
                                  <w:sz w:val="22"/>
                                  <w:szCs w:val="22"/>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7288213D" id="Rectangle 2" o:spid="_x0000_s1026"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" o:allowincell="f" filled="f" stroked="f">
                  <v:textbox style="layout-flow:vertical;mso-layout-flow-alt:bottom-to-top;mso-fit-shape-to-text:t">
                    <w:txbxContent>
                      <w:p w14:paraId="6B700C01" w14:textId="77777777" w:rsidR="007F4FD1" w:rsidRDefault="007F4FD1">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sz w:val="22"/>
                            <w:szCs w:val="22"/>
                          </w:rPr>
                          <w:fldChar w:fldCharType="begin"/>
                        </w:r>
                        <w:r>
                          <w:instrText xml:space="preserve"> PAGE    \* MERGEFORMAT </w:instrText>
                        </w:r>
                        <w:r>
                          <w:rPr>
                            <w:rFonts w:eastAsiaTheme="minorEastAsia" w:cs="Times New Roman"/>
                            <w:sz w:val="22"/>
                            <w:szCs w:val="22"/>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sdtContent>
    </w:sdt>
    <w:r w:rsidR="009F6AEE" w:rsidRPr="00F928DA">
      <w:rPr>
        <w:rFonts w:ascii="Arial" w:hAnsi="Arial" w:cs="Arial"/>
        <w:b/>
        <w:bCs/>
        <w:sz w:val="24"/>
        <w:szCs w:val="24"/>
        <w:u w:val="single"/>
      </w:rPr>
      <w:t>ECEY5004</w:t>
    </w:r>
    <w:r w:rsidR="006B3C18" w:rsidRPr="00F928DA">
      <w:rPr>
        <w:rFonts w:ascii="Arial" w:hAnsi="Arial" w:cs="Arial"/>
        <w:b/>
        <w:bCs/>
        <w:sz w:val="24"/>
        <w:szCs w:val="24"/>
        <w:u w:val="single"/>
      </w:rPr>
      <w:t xml:space="preserve"> </w:t>
    </w:r>
    <w:r w:rsidR="008437A8" w:rsidRPr="00F928DA">
      <w:rPr>
        <w:rFonts w:ascii="Arial" w:hAnsi="Arial" w:cs="Arial"/>
        <w:b/>
        <w:bCs/>
        <w:sz w:val="24"/>
        <w:szCs w:val="24"/>
        <w:u w:val="single"/>
      </w:rPr>
      <w:t xml:space="preserve">  </w:t>
    </w:r>
    <w:r w:rsidR="00B50F92" w:rsidRPr="00B101A1">
      <w:rPr>
        <w:rFonts w:ascii="Arial" w:hAnsi="Arial" w:cs="Arial"/>
        <w:b/>
        <w:bCs/>
        <w:sz w:val="24"/>
        <w:szCs w:val="24"/>
        <w:u w:val="single"/>
      </w:rPr>
      <w:t>Language and literacy in the digital age</w:t>
    </w:r>
    <w:r w:rsidR="008437A8" w:rsidRPr="00F928DA">
      <w:rPr>
        <w:rFonts w:ascii="Arial" w:hAnsi="Arial" w:cs="Arial"/>
        <w:b/>
        <w:bCs/>
        <w:sz w:val="24"/>
        <w:szCs w:val="24"/>
        <w:u w:val="single"/>
      </w:rPr>
      <w:t xml:space="preserve">   2312882</w:t>
    </w:r>
    <w:r w:rsidR="00EE399D" w:rsidRPr="00F928DA">
      <w:rPr>
        <w:rFonts w:ascii="Arial" w:hAnsi="Arial" w:cs="Arial"/>
        <w:b/>
        <w:bCs/>
        <w:sz w:val="24"/>
        <w:szCs w:val="24"/>
        <w:u w:val="single"/>
      </w:rPr>
      <w:t xml:space="preserve"> </w:t>
    </w:r>
    <w:r w:rsidR="00F928DA" w:rsidRPr="00F928DA">
      <w:rPr>
        <w:rFonts w:ascii="Arial" w:hAnsi="Arial" w:cs="Arial"/>
        <w:b/>
        <w:bCs/>
        <w:sz w:val="24"/>
        <w:szCs w:val="24"/>
        <w:u w:val="single"/>
      </w:rPr>
      <w:t xml:space="preserve"> Ellen nicholls.</w:t>
    </w:r>
  </w:p>
  <w:p w14:paraId="60986415" w14:textId="77777777" w:rsidR="004D468B" w:rsidRDefault="004D468B">
    <w:pPr>
      <w:pStyle w:val="Header"/>
      <w:rPr>
        <w:rFonts w:ascii="Arial" w:hAnsi="Arial" w:cs="Arial"/>
        <w:b/>
        <w:bCs/>
        <w:sz w:val="24"/>
        <w:szCs w:val="24"/>
        <w:u w:val="single"/>
      </w:rPr>
    </w:pPr>
  </w:p>
  <w:p w14:paraId="79BEE832" w14:textId="265F5B1F" w:rsidR="00561B8D" w:rsidRPr="00F928DA" w:rsidRDefault="00561B8D">
    <w:pPr>
      <w:pStyle w:val="Header"/>
      <w:rPr>
        <w:b/>
        <w:bCs/>
        <w:sz w:val="24"/>
        <w:szCs w:val="24"/>
      </w:rPr>
    </w:pPr>
    <w:r>
      <w:rPr>
        <w:rFonts w:ascii="Arial" w:hAnsi="Arial" w:cs="Arial"/>
        <w:b/>
        <w:bCs/>
        <w:sz w:val="24"/>
        <w:szCs w:val="24"/>
        <w:u w:val="single"/>
      </w:rPr>
      <w:t>Word count 2108.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FD1"/>
    <w:rsid w:val="00000121"/>
    <w:rsid w:val="0000056D"/>
    <w:rsid w:val="0000129B"/>
    <w:rsid w:val="00003308"/>
    <w:rsid w:val="00005D1A"/>
    <w:rsid w:val="0001265A"/>
    <w:rsid w:val="0001437E"/>
    <w:rsid w:val="0003206E"/>
    <w:rsid w:val="000340CE"/>
    <w:rsid w:val="000364AC"/>
    <w:rsid w:val="00045ED0"/>
    <w:rsid w:val="00053868"/>
    <w:rsid w:val="00053AC7"/>
    <w:rsid w:val="000579F4"/>
    <w:rsid w:val="000630A6"/>
    <w:rsid w:val="0006442E"/>
    <w:rsid w:val="000654C1"/>
    <w:rsid w:val="00066037"/>
    <w:rsid w:val="00070ED9"/>
    <w:rsid w:val="000715F5"/>
    <w:rsid w:val="00073217"/>
    <w:rsid w:val="0008280F"/>
    <w:rsid w:val="00083736"/>
    <w:rsid w:val="000871BB"/>
    <w:rsid w:val="00096B6B"/>
    <w:rsid w:val="000A15EB"/>
    <w:rsid w:val="000A7818"/>
    <w:rsid w:val="000B05C5"/>
    <w:rsid w:val="000B5070"/>
    <w:rsid w:val="000B57BC"/>
    <w:rsid w:val="000C12E3"/>
    <w:rsid w:val="000C6976"/>
    <w:rsid w:val="000D5219"/>
    <w:rsid w:val="000D6DA3"/>
    <w:rsid w:val="000E04EA"/>
    <w:rsid w:val="000F5DC7"/>
    <w:rsid w:val="000F6F39"/>
    <w:rsid w:val="00104AA3"/>
    <w:rsid w:val="0011634E"/>
    <w:rsid w:val="00117110"/>
    <w:rsid w:val="00122413"/>
    <w:rsid w:val="00123E53"/>
    <w:rsid w:val="00135B6E"/>
    <w:rsid w:val="00135F19"/>
    <w:rsid w:val="00152FBC"/>
    <w:rsid w:val="001602D4"/>
    <w:rsid w:val="001607B1"/>
    <w:rsid w:val="00165E28"/>
    <w:rsid w:val="00170DFE"/>
    <w:rsid w:val="00180916"/>
    <w:rsid w:val="001912E6"/>
    <w:rsid w:val="001A3967"/>
    <w:rsid w:val="001B2DCF"/>
    <w:rsid w:val="001B4697"/>
    <w:rsid w:val="001B5EE7"/>
    <w:rsid w:val="001C0483"/>
    <w:rsid w:val="001C628E"/>
    <w:rsid w:val="001C6580"/>
    <w:rsid w:val="001D2A2D"/>
    <w:rsid w:val="001D6C11"/>
    <w:rsid w:val="001F7FE1"/>
    <w:rsid w:val="002009B5"/>
    <w:rsid w:val="0020358E"/>
    <w:rsid w:val="00211F48"/>
    <w:rsid w:val="002147E2"/>
    <w:rsid w:val="002218C6"/>
    <w:rsid w:val="00226B1D"/>
    <w:rsid w:val="002413DD"/>
    <w:rsid w:val="00245171"/>
    <w:rsid w:val="00254618"/>
    <w:rsid w:val="00264363"/>
    <w:rsid w:val="002702CF"/>
    <w:rsid w:val="002945AD"/>
    <w:rsid w:val="002964AA"/>
    <w:rsid w:val="002967E6"/>
    <w:rsid w:val="002A0ED4"/>
    <w:rsid w:val="002A5C79"/>
    <w:rsid w:val="002A6E2C"/>
    <w:rsid w:val="002C3FF4"/>
    <w:rsid w:val="002C4070"/>
    <w:rsid w:val="002D2658"/>
    <w:rsid w:val="002D79DF"/>
    <w:rsid w:val="002E1A12"/>
    <w:rsid w:val="002E2792"/>
    <w:rsid w:val="002E78C8"/>
    <w:rsid w:val="002F1220"/>
    <w:rsid w:val="00301821"/>
    <w:rsid w:val="00304B96"/>
    <w:rsid w:val="00307419"/>
    <w:rsid w:val="003218E0"/>
    <w:rsid w:val="00330C67"/>
    <w:rsid w:val="00331572"/>
    <w:rsid w:val="00351B89"/>
    <w:rsid w:val="003521F3"/>
    <w:rsid w:val="003620FD"/>
    <w:rsid w:val="00363FB0"/>
    <w:rsid w:val="0037019F"/>
    <w:rsid w:val="00371EDB"/>
    <w:rsid w:val="003741E9"/>
    <w:rsid w:val="003756B4"/>
    <w:rsid w:val="003863E9"/>
    <w:rsid w:val="0039586B"/>
    <w:rsid w:val="003A2EA2"/>
    <w:rsid w:val="003A619A"/>
    <w:rsid w:val="003B2706"/>
    <w:rsid w:val="003B2743"/>
    <w:rsid w:val="003B6FBD"/>
    <w:rsid w:val="003B7AF9"/>
    <w:rsid w:val="003C3AE4"/>
    <w:rsid w:val="003C3B57"/>
    <w:rsid w:val="003E6471"/>
    <w:rsid w:val="003F32D8"/>
    <w:rsid w:val="003F7D28"/>
    <w:rsid w:val="00400BE4"/>
    <w:rsid w:val="0040394C"/>
    <w:rsid w:val="00407567"/>
    <w:rsid w:val="004126F2"/>
    <w:rsid w:val="004176F3"/>
    <w:rsid w:val="00430BAC"/>
    <w:rsid w:val="00431B33"/>
    <w:rsid w:val="00431C34"/>
    <w:rsid w:val="00433A39"/>
    <w:rsid w:val="00441AB5"/>
    <w:rsid w:val="00445612"/>
    <w:rsid w:val="00446E99"/>
    <w:rsid w:val="00450552"/>
    <w:rsid w:val="00454BCE"/>
    <w:rsid w:val="0046426E"/>
    <w:rsid w:val="00464727"/>
    <w:rsid w:val="00466E39"/>
    <w:rsid w:val="004725A6"/>
    <w:rsid w:val="004748E5"/>
    <w:rsid w:val="00474A1C"/>
    <w:rsid w:val="00476DD4"/>
    <w:rsid w:val="00495A73"/>
    <w:rsid w:val="004A64F0"/>
    <w:rsid w:val="004C2964"/>
    <w:rsid w:val="004C44D8"/>
    <w:rsid w:val="004C6639"/>
    <w:rsid w:val="004C7140"/>
    <w:rsid w:val="004D468B"/>
    <w:rsid w:val="004D566D"/>
    <w:rsid w:val="004D5868"/>
    <w:rsid w:val="004D66E6"/>
    <w:rsid w:val="004E04E7"/>
    <w:rsid w:val="004E56EC"/>
    <w:rsid w:val="004F5B49"/>
    <w:rsid w:val="0050304F"/>
    <w:rsid w:val="00503772"/>
    <w:rsid w:val="00512FA2"/>
    <w:rsid w:val="0051504B"/>
    <w:rsid w:val="00515665"/>
    <w:rsid w:val="00515C12"/>
    <w:rsid w:val="00522D65"/>
    <w:rsid w:val="0053187B"/>
    <w:rsid w:val="00535167"/>
    <w:rsid w:val="00544CCA"/>
    <w:rsid w:val="00547C01"/>
    <w:rsid w:val="00550C5D"/>
    <w:rsid w:val="0055412C"/>
    <w:rsid w:val="00561B8D"/>
    <w:rsid w:val="00562308"/>
    <w:rsid w:val="00572CEF"/>
    <w:rsid w:val="00576BB4"/>
    <w:rsid w:val="00587C81"/>
    <w:rsid w:val="00595B7D"/>
    <w:rsid w:val="00597526"/>
    <w:rsid w:val="005A7991"/>
    <w:rsid w:val="005A7C22"/>
    <w:rsid w:val="005B21A1"/>
    <w:rsid w:val="005C3A7C"/>
    <w:rsid w:val="005C681E"/>
    <w:rsid w:val="005E29B3"/>
    <w:rsid w:val="005E5EE7"/>
    <w:rsid w:val="005E6027"/>
    <w:rsid w:val="005E79CD"/>
    <w:rsid w:val="005F1FF8"/>
    <w:rsid w:val="005F6112"/>
    <w:rsid w:val="00601146"/>
    <w:rsid w:val="006166AF"/>
    <w:rsid w:val="00620412"/>
    <w:rsid w:val="0062116B"/>
    <w:rsid w:val="00623F0F"/>
    <w:rsid w:val="0062595E"/>
    <w:rsid w:val="006446CA"/>
    <w:rsid w:val="00644ABB"/>
    <w:rsid w:val="006476A5"/>
    <w:rsid w:val="00647C98"/>
    <w:rsid w:val="00647FC7"/>
    <w:rsid w:val="00650074"/>
    <w:rsid w:val="006517C1"/>
    <w:rsid w:val="00656F96"/>
    <w:rsid w:val="00662320"/>
    <w:rsid w:val="00665A15"/>
    <w:rsid w:val="00676CFC"/>
    <w:rsid w:val="0067780A"/>
    <w:rsid w:val="00687BD4"/>
    <w:rsid w:val="0069077E"/>
    <w:rsid w:val="0069450C"/>
    <w:rsid w:val="006A4696"/>
    <w:rsid w:val="006A57C5"/>
    <w:rsid w:val="006B3845"/>
    <w:rsid w:val="006B3C18"/>
    <w:rsid w:val="006B4D68"/>
    <w:rsid w:val="006B66C0"/>
    <w:rsid w:val="006C55DA"/>
    <w:rsid w:val="006D7E27"/>
    <w:rsid w:val="006E2490"/>
    <w:rsid w:val="006E2D11"/>
    <w:rsid w:val="006E7751"/>
    <w:rsid w:val="006E7F83"/>
    <w:rsid w:val="006F14FA"/>
    <w:rsid w:val="006F2AC6"/>
    <w:rsid w:val="006F5056"/>
    <w:rsid w:val="00701EA4"/>
    <w:rsid w:val="007043AE"/>
    <w:rsid w:val="0072049E"/>
    <w:rsid w:val="00721B9E"/>
    <w:rsid w:val="00725E45"/>
    <w:rsid w:val="00730B5A"/>
    <w:rsid w:val="0073225C"/>
    <w:rsid w:val="00735A2D"/>
    <w:rsid w:val="007408A7"/>
    <w:rsid w:val="00752D77"/>
    <w:rsid w:val="00770F08"/>
    <w:rsid w:val="00774ACB"/>
    <w:rsid w:val="0077537D"/>
    <w:rsid w:val="0078798C"/>
    <w:rsid w:val="007B2D8A"/>
    <w:rsid w:val="007C11E3"/>
    <w:rsid w:val="007C2B06"/>
    <w:rsid w:val="007E164E"/>
    <w:rsid w:val="007E60FB"/>
    <w:rsid w:val="007F4FD1"/>
    <w:rsid w:val="008130AB"/>
    <w:rsid w:val="00813523"/>
    <w:rsid w:val="008149CC"/>
    <w:rsid w:val="008149CF"/>
    <w:rsid w:val="00815BFB"/>
    <w:rsid w:val="00820053"/>
    <w:rsid w:val="0083190F"/>
    <w:rsid w:val="008431CE"/>
    <w:rsid w:val="008437A8"/>
    <w:rsid w:val="00843AEF"/>
    <w:rsid w:val="008452A1"/>
    <w:rsid w:val="008625C9"/>
    <w:rsid w:val="008646A2"/>
    <w:rsid w:val="0086710D"/>
    <w:rsid w:val="00870EB3"/>
    <w:rsid w:val="00870FFD"/>
    <w:rsid w:val="00880F52"/>
    <w:rsid w:val="00883EE6"/>
    <w:rsid w:val="008911D0"/>
    <w:rsid w:val="008A429E"/>
    <w:rsid w:val="008B4B1E"/>
    <w:rsid w:val="008B6779"/>
    <w:rsid w:val="008B6808"/>
    <w:rsid w:val="008C53AB"/>
    <w:rsid w:val="008D012A"/>
    <w:rsid w:val="008D0330"/>
    <w:rsid w:val="008D7EA9"/>
    <w:rsid w:val="008E1927"/>
    <w:rsid w:val="008E1AC0"/>
    <w:rsid w:val="008E2D69"/>
    <w:rsid w:val="008E4ECF"/>
    <w:rsid w:val="008E63B6"/>
    <w:rsid w:val="008F36CC"/>
    <w:rsid w:val="00901F9F"/>
    <w:rsid w:val="0090257C"/>
    <w:rsid w:val="00906743"/>
    <w:rsid w:val="009100E7"/>
    <w:rsid w:val="0091199B"/>
    <w:rsid w:val="00912BC2"/>
    <w:rsid w:val="0091431A"/>
    <w:rsid w:val="00921EAC"/>
    <w:rsid w:val="00922784"/>
    <w:rsid w:val="009302C6"/>
    <w:rsid w:val="0093268D"/>
    <w:rsid w:val="00940D83"/>
    <w:rsid w:val="009726FB"/>
    <w:rsid w:val="00976912"/>
    <w:rsid w:val="009870B9"/>
    <w:rsid w:val="00990EC4"/>
    <w:rsid w:val="00992687"/>
    <w:rsid w:val="009A0390"/>
    <w:rsid w:val="009A11DF"/>
    <w:rsid w:val="009A1B83"/>
    <w:rsid w:val="009A252B"/>
    <w:rsid w:val="009A3EBC"/>
    <w:rsid w:val="009B175B"/>
    <w:rsid w:val="009B1898"/>
    <w:rsid w:val="009B4039"/>
    <w:rsid w:val="009C775D"/>
    <w:rsid w:val="009D12C5"/>
    <w:rsid w:val="009D5C5D"/>
    <w:rsid w:val="009E251A"/>
    <w:rsid w:val="009E3D08"/>
    <w:rsid w:val="009F1E7B"/>
    <w:rsid w:val="009F6AEE"/>
    <w:rsid w:val="00A0238B"/>
    <w:rsid w:val="00A02786"/>
    <w:rsid w:val="00A117E5"/>
    <w:rsid w:val="00A140C1"/>
    <w:rsid w:val="00A175B2"/>
    <w:rsid w:val="00A33626"/>
    <w:rsid w:val="00A34B71"/>
    <w:rsid w:val="00A44FBF"/>
    <w:rsid w:val="00A529AD"/>
    <w:rsid w:val="00A70E0B"/>
    <w:rsid w:val="00A729D1"/>
    <w:rsid w:val="00A7781D"/>
    <w:rsid w:val="00AA1474"/>
    <w:rsid w:val="00AA3D4F"/>
    <w:rsid w:val="00AA4C1C"/>
    <w:rsid w:val="00AA4CF0"/>
    <w:rsid w:val="00AB108B"/>
    <w:rsid w:val="00AB24A2"/>
    <w:rsid w:val="00AB4833"/>
    <w:rsid w:val="00AB5F60"/>
    <w:rsid w:val="00AC19FB"/>
    <w:rsid w:val="00AC211F"/>
    <w:rsid w:val="00AD0AB7"/>
    <w:rsid w:val="00AD19F4"/>
    <w:rsid w:val="00AD2D66"/>
    <w:rsid w:val="00AE0BDB"/>
    <w:rsid w:val="00AE162F"/>
    <w:rsid w:val="00AE63E7"/>
    <w:rsid w:val="00AE6E6B"/>
    <w:rsid w:val="00AF17A7"/>
    <w:rsid w:val="00AF2D3A"/>
    <w:rsid w:val="00AF5069"/>
    <w:rsid w:val="00B0278F"/>
    <w:rsid w:val="00B04F9D"/>
    <w:rsid w:val="00B101A1"/>
    <w:rsid w:val="00B178CC"/>
    <w:rsid w:val="00B252EC"/>
    <w:rsid w:val="00B278FD"/>
    <w:rsid w:val="00B3699E"/>
    <w:rsid w:val="00B37AB1"/>
    <w:rsid w:val="00B41FE3"/>
    <w:rsid w:val="00B42BFE"/>
    <w:rsid w:val="00B43617"/>
    <w:rsid w:val="00B47042"/>
    <w:rsid w:val="00B50F92"/>
    <w:rsid w:val="00B52D07"/>
    <w:rsid w:val="00B56830"/>
    <w:rsid w:val="00B6646B"/>
    <w:rsid w:val="00B80A1E"/>
    <w:rsid w:val="00B8648C"/>
    <w:rsid w:val="00B97001"/>
    <w:rsid w:val="00BC21C4"/>
    <w:rsid w:val="00BC54DE"/>
    <w:rsid w:val="00BD0749"/>
    <w:rsid w:val="00BD1ADD"/>
    <w:rsid w:val="00BD4D31"/>
    <w:rsid w:val="00BE62E1"/>
    <w:rsid w:val="00BF4BF2"/>
    <w:rsid w:val="00BF61B2"/>
    <w:rsid w:val="00C0113F"/>
    <w:rsid w:val="00C05379"/>
    <w:rsid w:val="00C065D7"/>
    <w:rsid w:val="00C20363"/>
    <w:rsid w:val="00C25C0B"/>
    <w:rsid w:val="00C300DC"/>
    <w:rsid w:val="00C33975"/>
    <w:rsid w:val="00C40A00"/>
    <w:rsid w:val="00C45031"/>
    <w:rsid w:val="00C4751D"/>
    <w:rsid w:val="00C51604"/>
    <w:rsid w:val="00C61442"/>
    <w:rsid w:val="00C63264"/>
    <w:rsid w:val="00C64D37"/>
    <w:rsid w:val="00C652B8"/>
    <w:rsid w:val="00C7131A"/>
    <w:rsid w:val="00C73094"/>
    <w:rsid w:val="00C77FE4"/>
    <w:rsid w:val="00C86E05"/>
    <w:rsid w:val="00C95B00"/>
    <w:rsid w:val="00C96B36"/>
    <w:rsid w:val="00C97628"/>
    <w:rsid w:val="00CA1F28"/>
    <w:rsid w:val="00CA6441"/>
    <w:rsid w:val="00CA737C"/>
    <w:rsid w:val="00CC3F68"/>
    <w:rsid w:val="00CC4DE5"/>
    <w:rsid w:val="00CC64A4"/>
    <w:rsid w:val="00CC7E38"/>
    <w:rsid w:val="00CD0410"/>
    <w:rsid w:val="00CD286C"/>
    <w:rsid w:val="00CD68C9"/>
    <w:rsid w:val="00CF51C8"/>
    <w:rsid w:val="00CF675F"/>
    <w:rsid w:val="00D11E02"/>
    <w:rsid w:val="00D1349F"/>
    <w:rsid w:val="00D141D3"/>
    <w:rsid w:val="00D15942"/>
    <w:rsid w:val="00D206DB"/>
    <w:rsid w:val="00D27874"/>
    <w:rsid w:val="00D3441C"/>
    <w:rsid w:val="00D46524"/>
    <w:rsid w:val="00D50C6A"/>
    <w:rsid w:val="00D530FF"/>
    <w:rsid w:val="00D55E65"/>
    <w:rsid w:val="00D57A04"/>
    <w:rsid w:val="00D62C4F"/>
    <w:rsid w:val="00D63C0B"/>
    <w:rsid w:val="00D64B9B"/>
    <w:rsid w:val="00D64D07"/>
    <w:rsid w:val="00D676D5"/>
    <w:rsid w:val="00D706A0"/>
    <w:rsid w:val="00D84BFD"/>
    <w:rsid w:val="00D86E18"/>
    <w:rsid w:val="00D9045B"/>
    <w:rsid w:val="00D916F6"/>
    <w:rsid w:val="00D92AB3"/>
    <w:rsid w:val="00DA060A"/>
    <w:rsid w:val="00DA7AA2"/>
    <w:rsid w:val="00DB19A0"/>
    <w:rsid w:val="00DC0A3B"/>
    <w:rsid w:val="00DC1DDF"/>
    <w:rsid w:val="00DC2D91"/>
    <w:rsid w:val="00DC3B39"/>
    <w:rsid w:val="00DC5D35"/>
    <w:rsid w:val="00DC6603"/>
    <w:rsid w:val="00E06A8B"/>
    <w:rsid w:val="00E263B9"/>
    <w:rsid w:val="00E40754"/>
    <w:rsid w:val="00E4442F"/>
    <w:rsid w:val="00E46F32"/>
    <w:rsid w:val="00E50446"/>
    <w:rsid w:val="00E516D3"/>
    <w:rsid w:val="00E567B3"/>
    <w:rsid w:val="00E61A3C"/>
    <w:rsid w:val="00E75B29"/>
    <w:rsid w:val="00E81FAB"/>
    <w:rsid w:val="00E86CE7"/>
    <w:rsid w:val="00E87070"/>
    <w:rsid w:val="00E907AF"/>
    <w:rsid w:val="00E96397"/>
    <w:rsid w:val="00EA6A11"/>
    <w:rsid w:val="00EA73D7"/>
    <w:rsid w:val="00EB16CE"/>
    <w:rsid w:val="00EC1C72"/>
    <w:rsid w:val="00EC7621"/>
    <w:rsid w:val="00EE1017"/>
    <w:rsid w:val="00EE1C5B"/>
    <w:rsid w:val="00EE399D"/>
    <w:rsid w:val="00EE402E"/>
    <w:rsid w:val="00EE5608"/>
    <w:rsid w:val="00F020EB"/>
    <w:rsid w:val="00F05A73"/>
    <w:rsid w:val="00F07203"/>
    <w:rsid w:val="00F30828"/>
    <w:rsid w:val="00F34878"/>
    <w:rsid w:val="00F359A1"/>
    <w:rsid w:val="00F4166B"/>
    <w:rsid w:val="00F425A4"/>
    <w:rsid w:val="00F51CB6"/>
    <w:rsid w:val="00F619E8"/>
    <w:rsid w:val="00F62A9F"/>
    <w:rsid w:val="00F700CD"/>
    <w:rsid w:val="00F72A34"/>
    <w:rsid w:val="00F86C86"/>
    <w:rsid w:val="00F878EC"/>
    <w:rsid w:val="00F87982"/>
    <w:rsid w:val="00F90992"/>
    <w:rsid w:val="00F928DA"/>
    <w:rsid w:val="00F97B49"/>
    <w:rsid w:val="00FA7E51"/>
    <w:rsid w:val="00FB398B"/>
    <w:rsid w:val="00FC6B2F"/>
    <w:rsid w:val="00FD1FF2"/>
    <w:rsid w:val="00FD2084"/>
    <w:rsid w:val="00FD6CA4"/>
    <w:rsid w:val="00FD7CE2"/>
    <w:rsid w:val="00FE2609"/>
    <w:rsid w:val="00FE2D4D"/>
    <w:rsid w:val="00FE386A"/>
    <w:rsid w:val="00FE4A6E"/>
    <w:rsid w:val="00FF050A"/>
    <w:rsid w:val="00FF0779"/>
    <w:rsid w:val="00FF43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148FC0"/>
  <w15:chartTrackingRefBased/>
  <w15:docId w15:val="{FC83A9CC-10E4-4830-8FFA-1965E982D4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4CCA"/>
  </w:style>
  <w:style w:type="paragraph" w:styleId="Heading1">
    <w:name w:val="heading 1"/>
    <w:basedOn w:val="Normal"/>
    <w:next w:val="Normal"/>
    <w:link w:val="Heading1Char"/>
    <w:uiPriority w:val="9"/>
    <w:qFormat/>
    <w:rsid w:val="004725A6"/>
    <w:pPr>
      <w:keepNext/>
      <w:keepLines/>
      <w:spacing w:before="320" w:after="80" w:line="240" w:lineRule="auto"/>
      <w:jc w:val="center"/>
      <w:outlineLvl w:val="0"/>
    </w:pPr>
    <w:rPr>
      <w:rFonts w:asciiTheme="majorHAnsi" w:eastAsiaTheme="majorEastAsia" w:hAnsiTheme="majorHAnsi" w:cstheme="majorBidi"/>
      <w:color w:val="7B881D" w:themeColor="accent1" w:themeShade="BF"/>
      <w:sz w:val="40"/>
      <w:szCs w:val="40"/>
    </w:rPr>
  </w:style>
  <w:style w:type="paragraph" w:styleId="Heading2">
    <w:name w:val="heading 2"/>
    <w:basedOn w:val="Normal"/>
    <w:next w:val="Normal"/>
    <w:link w:val="Heading2Char"/>
    <w:uiPriority w:val="9"/>
    <w:semiHidden/>
    <w:unhideWhenUsed/>
    <w:qFormat/>
    <w:rsid w:val="004725A6"/>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4725A6"/>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4725A6"/>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4725A6"/>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4725A6"/>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4725A6"/>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4725A6"/>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4725A6"/>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25A6"/>
    <w:rPr>
      <w:rFonts w:asciiTheme="majorHAnsi" w:eastAsiaTheme="majorEastAsia" w:hAnsiTheme="majorHAnsi" w:cstheme="majorBidi"/>
      <w:color w:val="7B881D" w:themeColor="accent1" w:themeShade="BF"/>
      <w:sz w:val="40"/>
      <w:szCs w:val="40"/>
    </w:rPr>
  </w:style>
  <w:style w:type="character" w:customStyle="1" w:styleId="Heading2Char">
    <w:name w:val="Heading 2 Char"/>
    <w:basedOn w:val="DefaultParagraphFont"/>
    <w:link w:val="Heading2"/>
    <w:uiPriority w:val="9"/>
    <w:semiHidden/>
    <w:rsid w:val="004725A6"/>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4725A6"/>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4725A6"/>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4725A6"/>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4725A6"/>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4725A6"/>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4725A6"/>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4725A6"/>
    <w:rPr>
      <w:b/>
      <w:bCs/>
      <w:i/>
      <w:iCs/>
    </w:rPr>
  </w:style>
  <w:style w:type="paragraph" w:styleId="Caption">
    <w:name w:val="caption"/>
    <w:basedOn w:val="Normal"/>
    <w:next w:val="Normal"/>
    <w:uiPriority w:val="35"/>
    <w:semiHidden/>
    <w:unhideWhenUsed/>
    <w:qFormat/>
    <w:rsid w:val="004725A6"/>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4725A6"/>
    <w:pPr>
      <w:pBdr>
        <w:top w:val="single" w:sz="6" w:space="8" w:color="FE9E00" w:themeColor="accent3"/>
        <w:bottom w:val="single" w:sz="6" w:space="8" w:color="FE9E00" w:themeColor="accent3"/>
      </w:pBdr>
      <w:spacing w:after="400" w:line="240" w:lineRule="auto"/>
      <w:contextualSpacing/>
      <w:jc w:val="center"/>
    </w:pPr>
    <w:rPr>
      <w:rFonts w:asciiTheme="majorHAnsi" w:eastAsiaTheme="majorEastAsia" w:hAnsiTheme="majorHAnsi" w:cstheme="majorBidi"/>
      <w:caps/>
      <w:color w:val="565349" w:themeColor="text2"/>
      <w:spacing w:val="30"/>
      <w:sz w:val="72"/>
      <w:szCs w:val="72"/>
    </w:rPr>
  </w:style>
  <w:style w:type="character" w:customStyle="1" w:styleId="TitleChar">
    <w:name w:val="Title Char"/>
    <w:basedOn w:val="DefaultParagraphFont"/>
    <w:link w:val="Title"/>
    <w:uiPriority w:val="10"/>
    <w:rsid w:val="004725A6"/>
    <w:rPr>
      <w:rFonts w:asciiTheme="majorHAnsi" w:eastAsiaTheme="majorEastAsia" w:hAnsiTheme="majorHAnsi" w:cstheme="majorBidi"/>
      <w:caps/>
      <w:color w:val="565349" w:themeColor="text2"/>
      <w:spacing w:val="30"/>
      <w:sz w:val="72"/>
      <w:szCs w:val="72"/>
    </w:rPr>
  </w:style>
  <w:style w:type="paragraph" w:styleId="Subtitle">
    <w:name w:val="Subtitle"/>
    <w:basedOn w:val="Normal"/>
    <w:next w:val="Normal"/>
    <w:link w:val="SubtitleChar"/>
    <w:uiPriority w:val="11"/>
    <w:qFormat/>
    <w:rsid w:val="004725A6"/>
    <w:pPr>
      <w:numPr>
        <w:ilvl w:val="1"/>
      </w:numPr>
      <w:jc w:val="center"/>
    </w:pPr>
    <w:rPr>
      <w:color w:val="565349" w:themeColor="text2"/>
      <w:sz w:val="28"/>
      <w:szCs w:val="28"/>
    </w:rPr>
  </w:style>
  <w:style w:type="character" w:customStyle="1" w:styleId="SubtitleChar">
    <w:name w:val="Subtitle Char"/>
    <w:basedOn w:val="DefaultParagraphFont"/>
    <w:link w:val="Subtitle"/>
    <w:uiPriority w:val="11"/>
    <w:rsid w:val="004725A6"/>
    <w:rPr>
      <w:color w:val="565349" w:themeColor="text2"/>
      <w:sz w:val="28"/>
      <w:szCs w:val="28"/>
    </w:rPr>
  </w:style>
  <w:style w:type="character" w:styleId="Strong">
    <w:name w:val="Strong"/>
    <w:basedOn w:val="DefaultParagraphFont"/>
    <w:uiPriority w:val="22"/>
    <w:qFormat/>
    <w:rsid w:val="004725A6"/>
    <w:rPr>
      <w:b/>
      <w:bCs/>
    </w:rPr>
  </w:style>
  <w:style w:type="character" w:styleId="Emphasis">
    <w:name w:val="Emphasis"/>
    <w:basedOn w:val="DefaultParagraphFont"/>
    <w:uiPriority w:val="20"/>
    <w:qFormat/>
    <w:rsid w:val="004725A6"/>
    <w:rPr>
      <w:i/>
      <w:iCs/>
      <w:color w:val="000000" w:themeColor="text1"/>
    </w:rPr>
  </w:style>
  <w:style w:type="paragraph" w:styleId="NoSpacing">
    <w:name w:val="No Spacing"/>
    <w:uiPriority w:val="1"/>
    <w:qFormat/>
    <w:rsid w:val="004725A6"/>
    <w:pPr>
      <w:spacing w:after="0" w:line="240" w:lineRule="auto"/>
    </w:pPr>
  </w:style>
  <w:style w:type="paragraph" w:styleId="Quote">
    <w:name w:val="Quote"/>
    <w:basedOn w:val="Normal"/>
    <w:next w:val="Normal"/>
    <w:link w:val="QuoteChar"/>
    <w:uiPriority w:val="29"/>
    <w:qFormat/>
    <w:rsid w:val="004725A6"/>
    <w:pPr>
      <w:spacing w:before="160"/>
      <w:ind w:left="720" w:right="720"/>
      <w:jc w:val="center"/>
    </w:pPr>
    <w:rPr>
      <w:i/>
      <w:iCs/>
      <w:color w:val="BE7500" w:themeColor="accent3" w:themeShade="BF"/>
      <w:sz w:val="24"/>
      <w:szCs w:val="24"/>
    </w:rPr>
  </w:style>
  <w:style w:type="character" w:customStyle="1" w:styleId="QuoteChar">
    <w:name w:val="Quote Char"/>
    <w:basedOn w:val="DefaultParagraphFont"/>
    <w:link w:val="Quote"/>
    <w:uiPriority w:val="29"/>
    <w:rsid w:val="004725A6"/>
    <w:rPr>
      <w:i/>
      <w:iCs/>
      <w:color w:val="BE7500" w:themeColor="accent3" w:themeShade="BF"/>
      <w:sz w:val="24"/>
      <w:szCs w:val="24"/>
    </w:rPr>
  </w:style>
  <w:style w:type="paragraph" w:styleId="IntenseQuote">
    <w:name w:val="Intense Quote"/>
    <w:basedOn w:val="Normal"/>
    <w:next w:val="Normal"/>
    <w:link w:val="IntenseQuoteChar"/>
    <w:uiPriority w:val="30"/>
    <w:qFormat/>
    <w:rsid w:val="004725A6"/>
    <w:pPr>
      <w:spacing w:before="160" w:line="276" w:lineRule="auto"/>
      <w:ind w:left="936" w:right="936"/>
      <w:jc w:val="center"/>
    </w:pPr>
    <w:rPr>
      <w:rFonts w:asciiTheme="majorHAnsi" w:eastAsiaTheme="majorEastAsia" w:hAnsiTheme="majorHAnsi" w:cstheme="majorBidi"/>
      <w:caps/>
      <w:color w:val="7B881D" w:themeColor="accent1" w:themeShade="BF"/>
      <w:sz w:val="28"/>
      <w:szCs w:val="28"/>
    </w:rPr>
  </w:style>
  <w:style w:type="character" w:customStyle="1" w:styleId="IntenseQuoteChar">
    <w:name w:val="Intense Quote Char"/>
    <w:basedOn w:val="DefaultParagraphFont"/>
    <w:link w:val="IntenseQuote"/>
    <w:uiPriority w:val="30"/>
    <w:rsid w:val="004725A6"/>
    <w:rPr>
      <w:rFonts w:asciiTheme="majorHAnsi" w:eastAsiaTheme="majorEastAsia" w:hAnsiTheme="majorHAnsi" w:cstheme="majorBidi"/>
      <w:caps/>
      <w:color w:val="7B881D" w:themeColor="accent1" w:themeShade="BF"/>
      <w:sz w:val="28"/>
      <w:szCs w:val="28"/>
    </w:rPr>
  </w:style>
  <w:style w:type="character" w:styleId="SubtleEmphasis">
    <w:name w:val="Subtle Emphasis"/>
    <w:basedOn w:val="DefaultParagraphFont"/>
    <w:uiPriority w:val="19"/>
    <w:qFormat/>
    <w:rsid w:val="004725A6"/>
    <w:rPr>
      <w:i/>
      <w:iCs/>
      <w:color w:val="595959" w:themeColor="text1" w:themeTint="A6"/>
    </w:rPr>
  </w:style>
  <w:style w:type="character" w:styleId="IntenseEmphasis">
    <w:name w:val="Intense Emphasis"/>
    <w:basedOn w:val="DefaultParagraphFont"/>
    <w:uiPriority w:val="21"/>
    <w:qFormat/>
    <w:rsid w:val="004725A6"/>
    <w:rPr>
      <w:b/>
      <w:bCs/>
      <w:i/>
      <w:iCs/>
      <w:color w:val="auto"/>
    </w:rPr>
  </w:style>
  <w:style w:type="character" w:styleId="SubtleReference">
    <w:name w:val="Subtle Reference"/>
    <w:basedOn w:val="DefaultParagraphFont"/>
    <w:uiPriority w:val="31"/>
    <w:qFormat/>
    <w:rsid w:val="004725A6"/>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4725A6"/>
    <w:rPr>
      <w:b/>
      <w:bCs/>
      <w:caps w:val="0"/>
      <w:smallCaps/>
      <w:color w:val="auto"/>
      <w:spacing w:val="0"/>
      <w:u w:val="single"/>
    </w:rPr>
  </w:style>
  <w:style w:type="character" w:styleId="BookTitle">
    <w:name w:val="Book Title"/>
    <w:basedOn w:val="DefaultParagraphFont"/>
    <w:uiPriority w:val="33"/>
    <w:qFormat/>
    <w:rsid w:val="004725A6"/>
    <w:rPr>
      <w:b/>
      <w:bCs/>
      <w:caps w:val="0"/>
      <w:smallCaps/>
      <w:spacing w:val="0"/>
    </w:rPr>
  </w:style>
  <w:style w:type="paragraph" w:styleId="TOCHeading">
    <w:name w:val="TOC Heading"/>
    <w:basedOn w:val="Heading1"/>
    <w:next w:val="Normal"/>
    <w:uiPriority w:val="39"/>
    <w:semiHidden/>
    <w:unhideWhenUsed/>
    <w:qFormat/>
    <w:rsid w:val="004725A6"/>
    <w:pPr>
      <w:outlineLvl w:val="9"/>
    </w:pPr>
  </w:style>
  <w:style w:type="paragraph" w:styleId="ListParagraph">
    <w:name w:val="List Paragraph"/>
    <w:basedOn w:val="Normal"/>
    <w:uiPriority w:val="34"/>
    <w:qFormat/>
    <w:rsid w:val="007F4FD1"/>
    <w:pPr>
      <w:ind w:left="720"/>
      <w:contextualSpacing/>
    </w:pPr>
  </w:style>
  <w:style w:type="paragraph" w:styleId="Header">
    <w:name w:val="header"/>
    <w:basedOn w:val="Normal"/>
    <w:link w:val="HeaderChar"/>
    <w:uiPriority w:val="99"/>
    <w:unhideWhenUsed/>
    <w:rsid w:val="007F4F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4FD1"/>
  </w:style>
  <w:style w:type="paragraph" w:styleId="Footer">
    <w:name w:val="footer"/>
    <w:basedOn w:val="Normal"/>
    <w:link w:val="FooterChar"/>
    <w:uiPriority w:val="99"/>
    <w:unhideWhenUsed/>
    <w:rsid w:val="007F4F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4FD1"/>
  </w:style>
  <w:style w:type="character" w:customStyle="1" w:styleId="ref-lnk">
    <w:name w:val="ref-lnk"/>
    <w:basedOn w:val="DefaultParagraphFont"/>
    <w:rsid w:val="003A619A"/>
  </w:style>
  <w:style w:type="character" w:styleId="Hyperlink">
    <w:name w:val="Hyperlink"/>
    <w:basedOn w:val="DefaultParagraphFont"/>
    <w:uiPriority w:val="99"/>
    <w:semiHidden/>
    <w:unhideWhenUsed/>
    <w:rsid w:val="003A619A"/>
    <w:rPr>
      <w:color w:val="0000FF"/>
      <w:u w:val="single"/>
    </w:rPr>
  </w:style>
  <w:style w:type="character" w:customStyle="1" w:styleId="off-screen">
    <w:name w:val="off-screen"/>
    <w:basedOn w:val="DefaultParagraphFont"/>
    <w:rsid w:val="003A61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7518812">
      <w:bodyDiv w:val="1"/>
      <w:marLeft w:val="0"/>
      <w:marRight w:val="0"/>
      <w:marTop w:val="0"/>
      <w:marBottom w:val="0"/>
      <w:divBdr>
        <w:top w:val="none" w:sz="0" w:space="0" w:color="auto"/>
        <w:left w:val="none" w:sz="0" w:space="0" w:color="auto"/>
        <w:bottom w:val="none" w:sz="0" w:space="0" w:color="auto"/>
        <w:right w:val="none" w:sz="0" w:space="0" w:color="auto"/>
      </w:divBdr>
    </w:div>
    <w:div w:id="240793674">
      <w:bodyDiv w:val="1"/>
      <w:marLeft w:val="0"/>
      <w:marRight w:val="0"/>
      <w:marTop w:val="0"/>
      <w:marBottom w:val="0"/>
      <w:divBdr>
        <w:top w:val="none" w:sz="0" w:space="0" w:color="auto"/>
        <w:left w:val="none" w:sz="0" w:space="0" w:color="auto"/>
        <w:bottom w:val="none" w:sz="0" w:space="0" w:color="auto"/>
        <w:right w:val="none" w:sz="0" w:space="0" w:color="auto"/>
      </w:divBdr>
    </w:div>
    <w:div w:id="257564256">
      <w:bodyDiv w:val="1"/>
      <w:marLeft w:val="0"/>
      <w:marRight w:val="0"/>
      <w:marTop w:val="0"/>
      <w:marBottom w:val="0"/>
      <w:divBdr>
        <w:top w:val="none" w:sz="0" w:space="0" w:color="auto"/>
        <w:left w:val="none" w:sz="0" w:space="0" w:color="auto"/>
        <w:bottom w:val="none" w:sz="0" w:space="0" w:color="auto"/>
        <w:right w:val="none" w:sz="0" w:space="0" w:color="auto"/>
      </w:divBdr>
    </w:div>
    <w:div w:id="347563313">
      <w:bodyDiv w:val="1"/>
      <w:marLeft w:val="0"/>
      <w:marRight w:val="0"/>
      <w:marTop w:val="0"/>
      <w:marBottom w:val="0"/>
      <w:divBdr>
        <w:top w:val="none" w:sz="0" w:space="0" w:color="auto"/>
        <w:left w:val="none" w:sz="0" w:space="0" w:color="auto"/>
        <w:bottom w:val="none" w:sz="0" w:space="0" w:color="auto"/>
        <w:right w:val="none" w:sz="0" w:space="0" w:color="auto"/>
      </w:divBdr>
    </w:div>
    <w:div w:id="448672870">
      <w:bodyDiv w:val="1"/>
      <w:marLeft w:val="0"/>
      <w:marRight w:val="0"/>
      <w:marTop w:val="0"/>
      <w:marBottom w:val="0"/>
      <w:divBdr>
        <w:top w:val="none" w:sz="0" w:space="0" w:color="auto"/>
        <w:left w:val="none" w:sz="0" w:space="0" w:color="auto"/>
        <w:bottom w:val="none" w:sz="0" w:space="0" w:color="auto"/>
        <w:right w:val="none" w:sz="0" w:space="0" w:color="auto"/>
      </w:divBdr>
    </w:div>
    <w:div w:id="463281778">
      <w:bodyDiv w:val="1"/>
      <w:marLeft w:val="0"/>
      <w:marRight w:val="0"/>
      <w:marTop w:val="0"/>
      <w:marBottom w:val="0"/>
      <w:divBdr>
        <w:top w:val="none" w:sz="0" w:space="0" w:color="auto"/>
        <w:left w:val="none" w:sz="0" w:space="0" w:color="auto"/>
        <w:bottom w:val="none" w:sz="0" w:space="0" w:color="auto"/>
        <w:right w:val="none" w:sz="0" w:space="0" w:color="auto"/>
      </w:divBdr>
    </w:div>
    <w:div w:id="643588492">
      <w:bodyDiv w:val="1"/>
      <w:marLeft w:val="0"/>
      <w:marRight w:val="0"/>
      <w:marTop w:val="0"/>
      <w:marBottom w:val="0"/>
      <w:divBdr>
        <w:top w:val="none" w:sz="0" w:space="0" w:color="auto"/>
        <w:left w:val="none" w:sz="0" w:space="0" w:color="auto"/>
        <w:bottom w:val="none" w:sz="0" w:space="0" w:color="auto"/>
        <w:right w:val="none" w:sz="0" w:space="0" w:color="auto"/>
      </w:divBdr>
    </w:div>
    <w:div w:id="668481721">
      <w:bodyDiv w:val="1"/>
      <w:marLeft w:val="0"/>
      <w:marRight w:val="0"/>
      <w:marTop w:val="0"/>
      <w:marBottom w:val="0"/>
      <w:divBdr>
        <w:top w:val="none" w:sz="0" w:space="0" w:color="auto"/>
        <w:left w:val="none" w:sz="0" w:space="0" w:color="auto"/>
        <w:bottom w:val="none" w:sz="0" w:space="0" w:color="auto"/>
        <w:right w:val="none" w:sz="0" w:space="0" w:color="auto"/>
      </w:divBdr>
    </w:div>
    <w:div w:id="736706785">
      <w:bodyDiv w:val="1"/>
      <w:marLeft w:val="0"/>
      <w:marRight w:val="0"/>
      <w:marTop w:val="0"/>
      <w:marBottom w:val="0"/>
      <w:divBdr>
        <w:top w:val="none" w:sz="0" w:space="0" w:color="auto"/>
        <w:left w:val="none" w:sz="0" w:space="0" w:color="auto"/>
        <w:bottom w:val="none" w:sz="0" w:space="0" w:color="auto"/>
        <w:right w:val="none" w:sz="0" w:space="0" w:color="auto"/>
      </w:divBdr>
    </w:div>
    <w:div w:id="823474418">
      <w:bodyDiv w:val="1"/>
      <w:marLeft w:val="0"/>
      <w:marRight w:val="0"/>
      <w:marTop w:val="0"/>
      <w:marBottom w:val="0"/>
      <w:divBdr>
        <w:top w:val="none" w:sz="0" w:space="0" w:color="auto"/>
        <w:left w:val="none" w:sz="0" w:space="0" w:color="auto"/>
        <w:bottom w:val="none" w:sz="0" w:space="0" w:color="auto"/>
        <w:right w:val="none" w:sz="0" w:space="0" w:color="auto"/>
      </w:divBdr>
    </w:div>
    <w:div w:id="902179817">
      <w:bodyDiv w:val="1"/>
      <w:marLeft w:val="0"/>
      <w:marRight w:val="0"/>
      <w:marTop w:val="0"/>
      <w:marBottom w:val="0"/>
      <w:divBdr>
        <w:top w:val="none" w:sz="0" w:space="0" w:color="auto"/>
        <w:left w:val="none" w:sz="0" w:space="0" w:color="auto"/>
        <w:bottom w:val="none" w:sz="0" w:space="0" w:color="auto"/>
        <w:right w:val="none" w:sz="0" w:space="0" w:color="auto"/>
      </w:divBdr>
    </w:div>
    <w:div w:id="1088159960">
      <w:bodyDiv w:val="1"/>
      <w:marLeft w:val="0"/>
      <w:marRight w:val="0"/>
      <w:marTop w:val="0"/>
      <w:marBottom w:val="0"/>
      <w:divBdr>
        <w:top w:val="none" w:sz="0" w:space="0" w:color="auto"/>
        <w:left w:val="none" w:sz="0" w:space="0" w:color="auto"/>
        <w:bottom w:val="none" w:sz="0" w:space="0" w:color="auto"/>
        <w:right w:val="none" w:sz="0" w:space="0" w:color="auto"/>
      </w:divBdr>
    </w:div>
    <w:div w:id="1349218255">
      <w:bodyDiv w:val="1"/>
      <w:marLeft w:val="0"/>
      <w:marRight w:val="0"/>
      <w:marTop w:val="0"/>
      <w:marBottom w:val="0"/>
      <w:divBdr>
        <w:top w:val="none" w:sz="0" w:space="0" w:color="auto"/>
        <w:left w:val="none" w:sz="0" w:space="0" w:color="auto"/>
        <w:bottom w:val="none" w:sz="0" w:space="0" w:color="auto"/>
        <w:right w:val="none" w:sz="0" w:space="0" w:color="auto"/>
      </w:divBdr>
    </w:div>
    <w:div w:id="1555699819">
      <w:bodyDiv w:val="1"/>
      <w:marLeft w:val="0"/>
      <w:marRight w:val="0"/>
      <w:marTop w:val="0"/>
      <w:marBottom w:val="0"/>
      <w:divBdr>
        <w:top w:val="none" w:sz="0" w:space="0" w:color="auto"/>
        <w:left w:val="none" w:sz="0" w:space="0" w:color="auto"/>
        <w:bottom w:val="none" w:sz="0" w:space="0" w:color="auto"/>
        <w:right w:val="none" w:sz="0" w:space="0" w:color="auto"/>
      </w:divBdr>
    </w:div>
    <w:div w:id="1820229107">
      <w:bodyDiv w:val="1"/>
      <w:marLeft w:val="0"/>
      <w:marRight w:val="0"/>
      <w:marTop w:val="0"/>
      <w:marBottom w:val="0"/>
      <w:divBdr>
        <w:top w:val="none" w:sz="0" w:space="0" w:color="auto"/>
        <w:left w:val="none" w:sz="0" w:space="0" w:color="auto"/>
        <w:bottom w:val="none" w:sz="0" w:space="0" w:color="auto"/>
        <w:right w:val="none" w:sz="0" w:space="0" w:color="auto"/>
      </w:divBdr>
    </w:div>
    <w:div w:id="1863860084">
      <w:bodyDiv w:val="1"/>
      <w:marLeft w:val="0"/>
      <w:marRight w:val="0"/>
      <w:marTop w:val="0"/>
      <w:marBottom w:val="0"/>
      <w:divBdr>
        <w:top w:val="none" w:sz="0" w:space="0" w:color="auto"/>
        <w:left w:val="none" w:sz="0" w:space="0" w:color="auto"/>
        <w:bottom w:val="none" w:sz="0" w:space="0" w:color="auto"/>
        <w:right w:val="none" w:sz="0" w:space="0" w:color="auto"/>
      </w:divBdr>
    </w:div>
    <w:div w:id="1981956904">
      <w:bodyDiv w:val="1"/>
      <w:marLeft w:val="0"/>
      <w:marRight w:val="0"/>
      <w:marTop w:val="0"/>
      <w:marBottom w:val="0"/>
      <w:divBdr>
        <w:top w:val="none" w:sz="0" w:space="0" w:color="auto"/>
        <w:left w:val="none" w:sz="0" w:space="0" w:color="auto"/>
        <w:bottom w:val="none" w:sz="0" w:space="0" w:color="auto"/>
        <w:right w:val="none" w:sz="0" w:space="0" w:color="auto"/>
      </w:divBdr>
    </w:div>
    <w:div w:id="1987011652">
      <w:bodyDiv w:val="1"/>
      <w:marLeft w:val="0"/>
      <w:marRight w:val="0"/>
      <w:marTop w:val="0"/>
      <w:marBottom w:val="0"/>
      <w:divBdr>
        <w:top w:val="none" w:sz="0" w:space="0" w:color="auto"/>
        <w:left w:val="none" w:sz="0" w:space="0" w:color="auto"/>
        <w:bottom w:val="none" w:sz="0" w:space="0" w:color="auto"/>
        <w:right w:val="none" w:sz="0" w:space="0" w:color="auto"/>
      </w:divBdr>
    </w:div>
    <w:div w:id="2026518684">
      <w:bodyDiv w:val="1"/>
      <w:marLeft w:val="0"/>
      <w:marRight w:val="0"/>
      <w:marTop w:val="0"/>
      <w:marBottom w:val="0"/>
      <w:divBdr>
        <w:top w:val="none" w:sz="0" w:space="0" w:color="auto"/>
        <w:left w:val="none" w:sz="0" w:space="0" w:color="auto"/>
        <w:bottom w:val="none" w:sz="0" w:space="0" w:color="auto"/>
        <w:right w:val="none" w:sz="0" w:space="0" w:color="auto"/>
      </w:divBdr>
    </w:div>
    <w:div w:id="2089841291">
      <w:bodyDiv w:val="1"/>
      <w:marLeft w:val="0"/>
      <w:marRight w:val="0"/>
      <w:marTop w:val="0"/>
      <w:marBottom w:val="0"/>
      <w:divBdr>
        <w:top w:val="none" w:sz="0" w:space="0" w:color="auto"/>
        <w:left w:val="none" w:sz="0" w:space="0" w:color="auto"/>
        <w:bottom w:val="none" w:sz="0" w:space="0" w:color="auto"/>
        <w:right w:val="none" w:sz="0" w:space="0" w:color="auto"/>
      </w:divBdr>
    </w:div>
    <w:div w:id="2121679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doi.org/10.4324/9781003168812"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andfonline.com/doi/full/10.1080/09669760.2021.1933917"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Basis">
  <a:themeElements>
    <a:clrScheme name="Basis">
      <a:dk1>
        <a:srgbClr val="000000"/>
      </a:dk1>
      <a:lt1>
        <a:srgbClr val="FFFFFF"/>
      </a:lt1>
      <a:dk2>
        <a:srgbClr val="565349"/>
      </a:dk2>
      <a:lt2>
        <a:srgbClr val="DDDDDD"/>
      </a:lt2>
      <a:accent1>
        <a:srgbClr val="A6B727"/>
      </a:accent1>
      <a:accent2>
        <a:srgbClr val="DF5327"/>
      </a:accent2>
      <a:accent3>
        <a:srgbClr val="FE9E00"/>
      </a:accent3>
      <a:accent4>
        <a:srgbClr val="418AB3"/>
      </a:accent4>
      <a:accent5>
        <a:srgbClr val="D7D447"/>
      </a:accent5>
      <a:accent6>
        <a:srgbClr val="818183"/>
      </a:accent6>
      <a:hlink>
        <a:srgbClr val="F59E00"/>
      </a:hlink>
      <a:folHlink>
        <a:srgbClr val="B2B2B2"/>
      </a:folHlink>
    </a:clrScheme>
    <a:fontScheme name="Basis">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Basis">
      <a:fillStyleLst>
        <a:solidFill>
          <a:schemeClr val="phClr"/>
        </a:solidFill>
        <a:solidFill>
          <a:schemeClr val="phClr">
            <a:tint val="55000"/>
            <a:satMod val="130000"/>
          </a:schemeClr>
        </a:solidFill>
        <a:gradFill rotWithShape="1">
          <a:gsLst>
            <a:gs pos="0">
              <a:schemeClr val="phClr"/>
            </a:gs>
            <a:gs pos="90000">
              <a:schemeClr val="phClr">
                <a:shade val="100000"/>
                <a:satMod val="105000"/>
              </a:schemeClr>
            </a:gs>
            <a:gs pos="100000">
              <a:schemeClr val="phClr">
                <a:shade val="80000"/>
                <a:satMod val="120000"/>
              </a:schemeClr>
            </a:gs>
          </a:gsLst>
          <a:path path="circle">
            <a:fillToRect l="100000" t="100000" r="100000" b="100000"/>
          </a:path>
        </a:gradFill>
      </a:fillStyleLst>
      <a:lnStyleLst>
        <a:ln w="10000" cap="flat" cmpd="sng" algn="ctr">
          <a:solidFill>
            <a:schemeClr val="phClr"/>
          </a:solidFill>
          <a:prstDash val="solid"/>
        </a:ln>
        <a:ln w="19050" cap="flat" cmpd="sng" algn="ctr">
          <a:solidFill>
            <a:schemeClr val="phClr"/>
          </a:solidFill>
          <a:prstDash val="solid"/>
        </a:ln>
        <a:ln w="53975" cap="flat" cmpd="dbl"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38100" dist="25400" dir="5400000" rotWithShape="0">
              <a:srgbClr val="000000">
                <a:alpha val="45000"/>
              </a:srgbClr>
            </a:outerShdw>
          </a:effectLst>
          <a:scene3d>
            <a:camera prst="orthographicFront">
              <a:rot lat="0" lon="0" rev="0"/>
            </a:camera>
            <a:lightRig rig="brightRoom" dir="t"/>
          </a:scene3d>
          <a:sp3d extrusionH="12700" contourW="25400" prstMaterial="flat">
            <a:bevelT w="63500" h="152400" prst="angle"/>
            <a:contourClr>
              <a:schemeClr val="phClr">
                <a:shade val="27000"/>
                <a:satMod val="120000"/>
              </a:schemeClr>
            </a:contourClr>
          </a:sp3d>
        </a:effectStyle>
      </a:effectStyleLst>
      <a:bgFillStyleLst>
        <a:solidFill>
          <a:schemeClr val="phClr"/>
        </a:solidFill>
        <a:solidFill>
          <a:schemeClr val="phClr">
            <a:tint val="95000"/>
            <a:shade val="95000"/>
            <a:satMod val="140000"/>
          </a:schemeClr>
        </a:solidFill>
        <a:solidFill>
          <a:schemeClr val="phClr">
            <a:tint val="90000"/>
            <a:shade val="85000"/>
            <a:satMod val="160000"/>
            <a:lumMod val="110000"/>
          </a:schemeClr>
        </a:solidFill>
      </a:bgFillStyleLst>
    </a:fmtScheme>
  </a:themeElements>
  <a:objectDefaults/>
  <a:extraClrSchemeLst/>
  <a:extLst>
    <a:ext uri="{05A4C25C-085E-4340-85A3-A5531E510DB2}">
      <thm15:themeFamily xmlns:thm15="http://schemas.microsoft.com/office/thememl/2012/main" name="Basis" id="{5665723A-49BA-4B57-8411-A56F8F207965}" vid="{90E45F77-AEFC-46EF-A7C1-5B338C297B02}"/>
    </a:ext>
  </a:extLst>
</a:theme>
</file>

<file path=docProps/app.xml><?xml version="1.0" encoding="utf-8"?>
<Properties xmlns="http://schemas.openxmlformats.org/officeDocument/2006/extended-properties" xmlns:vt="http://schemas.openxmlformats.org/officeDocument/2006/docPropsVTypes">
  <Template>Normal</Template>
  <TotalTime>270</TotalTime>
  <Pages>10</Pages>
  <Words>2818</Words>
  <Characters>16065</Characters>
  <Application>Microsoft Office Word</Application>
  <DocSecurity>0</DocSecurity>
  <Lines>133</Lines>
  <Paragraphs>37</Paragraphs>
  <ScaleCrop>false</ScaleCrop>
  <Company/>
  <LinksUpToDate>false</LinksUpToDate>
  <CharactersWithSpaces>18846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ellen nicholls</dc:creator>
  <cp:keywords/>
  <dc:description/>
  <cp:lastModifiedBy>ellen nicholls</cp:lastModifiedBy>
  <cp:revision>332</cp:revision>
  <dcterms:created xsi:type="dcterms:W3CDTF">2024-10-13T16:53:00Z</dcterms:created>
  <dcterms:modified xsi:type="dcterms:W3CDTF">2024-11-03T18:01:00Z</dcterms:modified>
</cp:coreProperties>
</file>