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28DC5" w14:textId="77777777" w:rsidR="00CA7430" w:rsidRDefault="00517724">
      <w:pPr>
        <w:pStyle w:val="ab"/>
      </w:pPr>
      <w:r>
        <w:t>INDEPENDENT PROJECT</w:t>
      </w:r>
    </w:p>
    <w:p w14:paraId="29B57DF5" w14:textId="77777777" w:rsidR="00CA7430" w:rsidRDefault="00517724">
      <w:pPr>
        <w:jc w:val="center"/>
        <w:rPr>
          <w:rFonts w:ascii="Arial" w:hAnsi="Arial" w:cs="Arial"/>
          <w:sz w:val="32"/>
          <w:szCs w:val="32"/>
        </w:rPr>
      </w:pPr>
      <w:r>
        <w:rPr>
          <w:rFonts w:ascii="Arial" w:hAnsi="Arial" w:cs="Arial" w:hint="eastAsia"/>
          <w:sz w:val="32"/>
          <w:szCs w:val="32"/>
        </w:rPr>
        <w:t>Explore the performance of different network topologies within the company's network</w:t>
      </w:r>
    </w:p>
    <w:p w14:paraId="32ADED1B" w14:textId="77777777" w:rsidR="00CA7430" w:rsidRDefault="00517724">
      <w:pPr>
        <w:jc w:val="center"/>
        <w:rPr>
          <w:rStyle w:val="11"/>
          <w:color w:val="595959" w:themeColor="text1" w:themeTint="A6"/>
        </w:rPr>
      </w:pPr>
      <w:r>
        <w:rPr>
          <w:rStyle w:val="11"/>
          <w:color w:val="595959" w:themeColor="text1" w:themeTint="A6"/>
        </w:rPr>
        <w:t>2400706, Zeyu Xie, BSC Computing (Computer Networks and Cybersecurity)</w:t>
      </w:r>
    </w:p>
    <w:p w14:paraId="556DFB20" w14:textId="77777777" w:rsidR="00CA7430" w:rsidRDefault="00CA7430"/>
    <w:p w14:paraId="7747DE0D" w14:textId="77777777" w:rsidR="00CA7430" w:rsidRDefault="00CA7430"/>
    <w:p w14:paraId="1B1E9A5A" w14:textId="77777777" w:rsidR="00CA7430" w:rsidRDefault="00CA7430"/>
    <w:p w14:paraId="00142B77" w14:textId="77777777" w:rsidR="00CA7430" w:rsidRDefault="00CA7430"/>
    <w:p w14:paraId="20D4339F" w14:textId="77777777" w:rsidR="00CA7430" w:rsidRDefault="00CA7430"/>
    <w:p w14:paraId="07CD27DE" w14:textId="77777777" w:rsidR="00CA7430" w:rsidRDefault="00CA7430"/>
    <w:p w14:paraId="647F2D3D" w14:textId="77777777" w:rsidR="00CA7430" w:rsidRDefault="00CA7430"/>
    <w:p w14:paraId="7DF762D6" w14:textId="77777777" w:rsidR="00CA7430" w:rsidRDefault="00CA7430"/>
    <w:p w14:paraId="1697983E" w14:textId="77777777" w:rsidR="00CA7430" w:rsidRDefault="00CA7430"/>
    <w:p w14:paraId="50B83699" w14:textId="77777777" w:rsidR="00CA7430" w:rsidRDefault="00CA7430"/>
    <w:p w14:paraId="46136EA3" w14:textId="77777777" w:rsidR="00CA7430" w:rsidRDefault="00CA7430"/>
    <w:p w14:paraId="728841FF" w14:textId="77777777" w:rsidR="00CA7430" w:rsidRDefault="00CA7430"/>
    <w:p w14:paraId="7058CB38" w14:textId="77777777" w:rsidR="00CA7430" w:rsidRDefault="00CA7430"/>
    <w:p w14:paraId="19791FA7" w14:textId="77777777" w:rsidR="00CA7430" w:rsidRDefault="00CA7430"/>
    <w:p w14:paraId="56C00A54" w14:textId="77777777" w:rsidR="00CA7430" w:rsidRDefault="00CA7430"/>
    <w:p w14:paraId="20592F5B" w14:textId="77777777" w:rsidR="00CA7430" w:rsidRDefault="00CA7430"/>
    <w:p w14:paraId="187A6CAF" w14:textId="77777777" w:rsidR="00CA7430" w:rsidRDefault="00CA7430"/>
    <w:p w14:paraId="2BA83903" w14:textId="77777777" w:rsidR="00CA7430" w:rsidRDefault="00CA7430"/>
    <w:p w14:paraId="6F9FEDD8" w14:textId="77777777" w:rsidR="00CA7430" w:rsidRDefault="00CA7430"/>
    <w:p w14:paraId="65747BCA" w14:textId="77777777" w:rsidR="00CA7430" w:rsidRDefault="00CA7430"/>
    <w:p w14:paraId="40BDEC32" w14:textId="77777777" w:rsidR="00CA7430" w:rsidRDefault="00CA7430"/>
    <w:sdt>
      <w:sdtPr>
        <w:rPr>
          <w:rFonts w:asciiTheme="minorHAnsi" w:eastAsiaTheme="minorEastAsia" w:hAnsiTheme="minorHAnsi" w:cstheme="minorBidi"/>
          <w:color w:val="auto"/>
          <w:sz w:val="21"/>
          <w:szCs w:val="21"/>
        </w:rPr>
        <w:id w:val="1808815520"/>
        <w:docPartObj>
          <w:docPartGallery w:val="Table of Contents"/>
          <w:docPartUnique/>
        </w:docPartObj>
      </w:sdtPr>
      <w:sdtEndPr>
        <w:rPr>
          <w:b/>
          <w:bCs/>
        </w:rPr>
      </w:sdtEndPr>
      <w:sdtContent>
        <w:p w14:paraId="511AFEA6" w14:textId="77777777" w:rsidR="00CA7430" w:rsidRDefault="00517724">
          <w:pPr>
            <w:pStyle w:val="TOC10"/>
            <w:rPr>
              <w:sz w:val="48"/>
              <w:szCs w:val="48"/>
            </w:rPr>
          </w:pPr>
          <w:r>
            <w:rPr>
              <w:sz w:val="48"/>
              <w:szCs w:val="48"/>
            </w:rPr>
            <w:t>Contents</w:t>
          </w:r>
        </w:p>
        <w:p w14:paraId="13A800E5" w14:textId="77777777" w:rsidR="00CA7430" w:rsidRDefault="00517724">
          <w:pPr>
            <w:pStyle w:val="TOC1"/>
            <w:tabs>
              <w:tab w:val="right" w:leader="dot" w:pos="9016"/>
            </w:tabs>
            <w:rPr>
              <w:kern w:val="2"/>
              <w:sz w:val="28"/>
              <w:szCs w:val="28"/>
              <w14:ligatures w14:val="standardContextual"/>
            </w:rPr>
          </w:pPr>
          <w:r>
            <w:rPr>
              <w:sz w:val="24"/>
              <w:szCs w:val="24"/>
            </w:rPr>
            <w:fldChar w:fldCharType="begin"/>
          </w:r>
          <w:r>
            <w:rPr>
              <w:sz w:val="24"/>
              <w:szCs w:val="24"/>
            </w:rPr>
            <w:instrText xml:space="preserve"> TOC \o "1-3" \h \z \u </w:instrText>
          </w:r>
          <w:r>
            <w:rPr>
              <w:sz w:val="24"/>
              <w:szCs w:val="24"/>
            </w:rPr>
            <w:fldChar w:fldCharType="separate"/>
          </w:r>
          <w:hyperlink w:anchor="_Toc211247317" w:history="1">
            <w:r>
              <w:rPr>
                <w:rStyle w:val="af0"/>
                <w:sz w:val="24"/>
                <w:szCs w:val="24"/>
              </w:rPr>
              <w:t>CONTENT</w:t>
            </w:r>
            <w:r>
              <w:rPr>
                <w:sz w:val="24"/>
                <w:szCs w:val="24"/>
              </w:rPr>
              <w:tab/>
            </w:r>
            <w:r>
              <w:rPr>
                <w:sz w:val="24"/>
                <w:szCs w:val="24"/>
              </w:rPr>
              <w:fldChar w:fldCharType="begin"/>
            </w:r>
            <w:r>
              <w:rPr>
                <w:sz w:val="24"/>
                <w:szCs w:val="24"/>
              </w:rPr>
              <w:instrText xml:space="preserve"> PAGEREF _Toc211247317 \h </w:instrText>
            </w:r>
            <w:r>
              <w:rPr>
                <w:sz w:val="24"/>
                <w:szCs w:val="24"/>
              </w:rPr>
            </w:r>
            <w:r>
              <w:rPr>
                <w:sz w:val="24"/>
                <w:szCs w:val="24"/>
              </w:rPr>
              <w:fldChar w:fldCharType="separate"/>
            </w:r>
            <w:r>
              <w:rPr>
                <w:sz w:val="24"/>
                <w:szCs w:val="24"/>
              </w:rPr>
              <w:t>2</w:t>
            </w:r>
            <w:r>
              <w:rPr>
                <w:sz w:val="24"/>
                <w:szCs w:val="24"/>
              </w:rPr>
              <w:fldChar w:fldCharType="end"/>
            </w:r>
          </w:hyperlink>
        </w:p>
        <w:p w14:paraId="2F371BD2" w14:textId="77777777" w:rsidR="00CA7430" w:rsidRDefault="00517724">
          <w:pPr>
            <w:pStyle w:val="TOC2"/>
            <w:tabs>
              <w:tab w:val="right" w:leader="dot" w:pos="9016"/>
            </w:tabs>
            <w:rPr>
              <w:kern w:val="2"/>
              <w:sz w:val="28"/>
              <w:szCs w:val="28"/>
              <w14:ligatures w14:val="standardContextual"/>
            </w:rPr>
          </w:pPr>
          <w:hyperlink w:anchor="_Toc211247318" w:history="1">
            <w:r>
              <w:rPr>
                <w:rStyle w:val="af0"/>
                <w:sz w:val="24"/>
                <w:szCs w:val="24"/>
              </w:rPr>
              <w:t>INTRODUCTION</w:t>
            </w:r>
            <w:r>
              <w:rPr>
                <w:sz w:val="24"/>
                <w:szCs w:val="24"/>
              </w:rPr>
              <w:tab/>
            </w:r>
            <w:r>
              <w:rPr>
                <w:sz w:val="24"/>
                <w:szCs w:val="24"/>
              </w:rPr>
              <w:fldChar w:fldCharType="begin"/>
            </w:r>
            <w:r>
              <w:rPr>
                <w:sz w:val="24"/>
                <w:szCs w:val="24"/>
              </w:rPr>
              <w:instrText xml:space="preserve"> PAGEREF _Toc211247318 \h </w:instrText>
            </w:r>
            <w:r>
              <w:rPr>
                <w:sz w:val="24"/>
                <w:szCs w:val="24"/>
              </w:rPr>
            </w:r>
            <w:r>
              <w:rPr>
                <w:sz w:val="24"/>
                <w:szCs w:val="24"/>
              </w:rPr>
              <w:fldChar w:fldCharType="separate"/>
            </w:r>
            <w:r>
              <w:rPr>
                <w:sz w:val="24"/>
                <w:szCs w:val="24"/>
              </w:rPr>
              <w:t>2</w:t>
            </w:r>
            <w:r>
              <w:rPr>
                <w:sz w:val="24"/>
                <w:szCs w:val="24"/>
              </w:rPr>
              <w:fldChar w:fldCharType="end"/>
            </w:r>
          </w:hyperlink>
        </w:p>
        <w:p w14:paraId="70331DD4" w14:textId="77777777" w:rsidR="00CA7430" w:rsidRDefault="00517724">
          <w:pPr>
            <w:pStyle w:val="TOC3"/>
            <w:tabs>
              <w:tab w:val="right" w:leader="dot" w:pos="9016"/>
            </w:tabs>
            <w:rPr>
              <w:kern w:val="2"/>
              <w:sz w:val="28"/>
              <w:szCs w:val="28"/>
              <w14:ligatures w14:val="standardContextual"/>
            </w:rPr>
          </w:pPr>
          <w:hyperlink w:anchor="_Toc211247319" w:history="1">
            <w:r>
              <w:rPr>
                <w:rStyle w:val="af0"/>
                <w:sz w:val="24"/>
                <w:szCs w:val="24"/>
              </w:rPr>
              <w:t>AIM &amp; OBJECTIVES</w:t>
            </w:r>
            <w:r>
              <w:rPr>
                <w:sz w:val="24"/>
                <w:szCs w:val="24"/>
              </w:rPr>
              <w:tab/>
            </w:r>
            <w:r>
              <w:rPr>
                <w:sz w:val="24"/>
                <w:szCs w:val="24"/>
              </w:rPr>
              <w:fldChar w:fldCharType="begin"/>
            </w:r>
            <w:r>
              <w:rPr>
                <w:sz w:val="24"/>
                <w:szCs w:val="24"/>
              </w:rPr>
              <w:instrText xml:space="preserve"> PAGEREF _Toc211247319 \h </w:instrText>
            </w:r>
            <w:r>
              <w:rPr>
                <w:sz w:val="24"/>
                <w:szCs w:val="24"/>
              </w:rPr>
            </w:r>
            <w:r>
              <w:rPr>
                <w:sz w:val="24"/>
                <w:szCs w:val="24"/>
              </w:rPr>
              <w:fldChar w:fldCharType="separate"/>
            </w:r>
            <w:r>
              <w:rPr>
                <w:sz w:val="24"/>
                <w:szCs w:val="24"/>
              </w:rPr>
              <w:t>2</w:t>
            </w:r>
            <w:r>
              <w:rPr>
                <w:sz w:val="24"/>
                <w:szCs w:val="24"/>
              </w:rPr>
              <w:fldChar w:fldCharType="end"/>
            </w:r>
          </w:hyperlink>
        </w:p>
        <w:p w14:paraId="740C4659" w14:textId="77777777" w:rsidR="00CA7430" w:rsidRDefault="00517724">
          <w:pPr>
            <w:pStyle w:val="TOC3"/>
            <w:tabs>
              <w:tab w:val="right" w:leader="dot" w:pos="9016"/>
            </w:tabs>
            <w:rPr>
              <w:kern w:val="2"/>
              <w:sz w:val="28"/>
              <w:szCs w:val="28"/>
              <w14:ligatures w14:val="standardContextual"/>
            </w:rPr>
          </w:pPr>
          <w:hyperlink w:anchor="_Toc211247320" w:history="1">
            <w:r>
              <w:rPr>
                <w:rStyle w:val="af0"/>
                <w:sz w:val="24"/>
                <w:szCs w:val="24"/>
              </w:rPr>
              <w:t>LITERATURE REVIEW</w:t>
            </w:r>
            <w:r>
              <w:rPr>
                <w:sz w:val="24"/>
                <w:szCs w:val="24"/>
              </w:rPr>
              <w:tab/>
            </w:r>
            <w:r>
              <w:rPr>
                <w:sz w:val="24"/>
                <w:szCs w:val="24"/>
              </w:rPr>
              <w:fldChar w:fldCharType="begin"/>
            </w:r>
            <w:r>
              <w:rPr>
                <w:sz w:val="24"/>
                <w:szCs w:val="24"/>
              </w:rPr>
              <w:instrText xml:space="preserve"> PAGEREF _Toc211247320 \h </w:instrText>
            </w:r>
            <w:r>
              <w:rPr>
                <w:sz w:val="24"/>
                <w:szCs w:val="24"/>
              </w:rPr>
            </w:r>
            <w:r>
              <w:rPr>
                <w:sz w:val="24"/>
                <w:szCs w:val="24"/>
              </w:rPr>
              <w:fldChar w:fldCharType="separate"/>
            </w:r>
            <w:r>
              <w:rPr>
                <w:sz w:val="24"/>
                <w:szCs w:val="24"/>
              </w:rPr>
              <w:t>2</w:t>
            </w:r>
            <w:r>
              <w:rPr>
                <w:sz w:val="24"/>
                <w:szCs w:val="24"/>
              </w:rPr>
              <w:fldChar w:fldCharType="end"/>
            </w:r>
          </w:hyperlink>
        </w:p>
        <w:p w14:paraId="15F3B9BF" w14:textId="77777777" w:rsidR="00CA7430" w:rsidRDefault="00517724">
          <w:pPr>
            <w:pStyle w:val="TOC2"/>
            <w:tabs>
              <w:tab w:val="right" w:leader="dot" w:pos="9016"/>
            </w:tabs>
            <w:rPr>
              <w:kern w:val="2"/>
              <w:sz w:val="28"/>
              <w:szCs w:val="28"/>
              <w14:ligatures w14:val="standardContextual"/>
            </w:rPr>
          </w:pPr>
          <w:hyperlink w:anchor="_Toc211247321" w:history="1">
            <w:r>
              <w:rPr>
                <w:rStyle w:val="af0"/>
                <w:sz w:val="24"/>
                <w:szCs w:val="24"/>
              </w:rPr>
              <w:t>PROJECT DESIGN</w:t>
            </w:r>
            <w:r>
              <w:rPr>
                <w:sz w:val="24"/>
                <w:szCs w:val="24"/>
              </w:rPr>
              <w:tab/>
            </w:r>
            <w:r>
              <w:rPr>
                <w:sz w:val="24"/>
                <w:szCs w:val="24"/>
              </w:rPr>
              <w:fldChar w:fldCharType="begin"/>
            </w:r>
            <w:r>
              <w:rPr>
                <w:sz w:val="24"/>
                <w:szCs w:val="24"/>
              </w:rPr>
              <w:instrText xml:space="preserve"> PAGEREF _Toc211247321 \h </w:instrText>
            </w:r>
            <w:r>
              <w:rPr>
                <w:sz w:val="24"/>
                <w:szCs w:val="24"/>
              </w:rPr>
            </w:r>
            <w:r>
              <w:rPr>
                <w:sz w:val="24"/>
                <w:szCs w:val="24"/>
              </w:rPr>
              <w:fldChar w:fldCharType="separate"/>
            </w:r>
            <w:r>
              <w:rPr>
                <w:sz w:val="24"/>
                <w:szCs w:val="24"/>
              </w:rPr>
              <w:t>2</w:t>
            </w:r>
            <w:r>
              <w:rPr>
                <w:sz w:val="24"/>
                <w:szCs w:val="24"/>
              </w:rPr>
              <w:fldChar w:fldCharType="end"/>
            </w:r>
          </w:hyperlink>
        </w:p>
        <w:p w14:paraId="4229A024" w14:textId="77777777" w:rsidR="00CA7430" w:rsidRDefault="00517724">
          <w:pPr>
            <w:pStyle w:val="TOC2"/>
            <w:tabs>
              <w:tab w:val="right" w:leader="dot" w:pos="9016"/>
            </w:tabs>
            <w:rPr>
              <w:kern w:val="2"/>
              <w:sz w:val="28"/>
              <w:szCs w:val="28"/>
              <w14:ligatures w14:val="standardContextual"/>
            </w:rPr>
          </w:pPr>
          <w:hyperlink w:anchor="_Toc211247322" w:history="1">
            <w:r>
              <w:rPr>
                <w:rStyle w:val="af0"/>
                <w:sz w:val="24"/>
                <w:szCs w:val="24"/>
              </w:rPr>
              <w:t>RESOURCE &amp; PLANING</w:t>
            </w:r>
            <w:r>
              <w:rPr>
                <w:sz w:val="24"/>
                <w:szCs w:val="24"/>
              </w:rPr>
              <w:tab/>
            </w:r>
            <w:r>
              <w:rPr>
                <w:sz w:val="24"/>
                <w:szCs w:val="24"/>
              </w:rPr>
              <w:fldChar w:fldCharType="begin"/>
            </w:r>
            <w:r>
              <w:rPr>
                <w:sz w:val="24"/>
                <w:szCs w:val="24"/>
              </w:rPr>
              <w:instrText xml:space="preserve"> PAGEREF _Toc211247322 \h </w:instrText>
            </w:r>
            <w:r>
              <w:rPr>
                <w:sz w:val="24"/>
                <w:szCs w:val="24"/>
              </w:rPr>
            </w:r>
            <w:r>
              <w:rPr>
                <w:sz w:val="24"/>
                <w:szCs w:val="24"/>
              </w:rPr>
              <w:fldChar w:fldCharType="separate"/>
            </w:r>
            <w:r>
              <w:rPr>
                <w:sz w:val="24"/>
                <w:szCs w:val="24"/>
              </w:rPr>
              <w:t>2</w:t>
            </w:r>
            <w:r>
              <w:rPr>
                <w:sz w:val="24"/>
                <w:szCs w:val="24"/>
              </w:rPr>
              <w:fldChar w:fldCharType="end"/>
            </w:r>
          </w:hyperlink>
        </w:p>
        <w:p w14:paraId="51F1510E" w14:textId="77777777" w:rsidR="00CA7430" w:rsidRDefault="00517724">
          <w:r>
            <w:rPr>
              <w:b/>
              <w:bCs/>
              <w:sz w:val="24"/>
              <w:szCs w:val="24"/>
            </w:rPr>
            <w:fldChar w:fldCharType="end"/>
          </w:r>
        </w:p>
      </w:sdtContent>
    </w:sdt>
    <w:p w14:paraId="31BF66F8" w14:textId="77777777" w:rsidR="00CA7430" w:rsidRDefault="00CA7430"/>
    <w:p w14:paraId="16DE0C9E" w14:textId="77777777" w:rsidR="00CA7430" w:rsidRDefault="00CA7430"/>
    <w:p w14:paraId="5F96B8AD" w14:textId="77777777" w:rsidR="00CA7430" w:rsidRDefault="00CA7430"/>
    <w:p w14:paraId="3437B64A" w14:textId="77777777" w:rsidR="00CA7430" w:rsidRDefault="00CA7430"/>
    <w:p w14:paraId="58590EDF" w14:textId="77777777" w:rsidR="00CA7430" w:rsidRDefault="00CA7430"/>
    <w:p w14:paraId="6B9C609E" w14:textId="77777777" w:rsidR="00CA7430" w:rsidRDefault="00CA7430"/>
    <w:p w14:paraId="693384E8" w14:textId="77777777" w:rsidR="00CA7430" w:rsidRDefault="00CA7430"/>
    <w:p w14:paraId="787EADB1" w14:textId="77777777" w:rsidR="00CA7430" w:rsidRDefault="00CA7430"/>
    <w:p w14:paraId="2EDA5158" w14:textId="77777777" w:rsidR="00CA7430" w:rsidRDefault="00CA7430"/>
    <w:p w14:paraId="086F6222" w14:textId="77777777" w:rsidR="00CA7430" w:rsidRDefault="00CA7430"/>
    <w:p w14:paraId="34145891" w14:textId="77777777" w:rsidR="00CA7430" w:rsidRDefault="00CA7430"/>
    <w:p w14:paraId="0B967E95" w14:textId="77777777" w:rsidR="00CA7430" w:rsidRDefault="00CA7430"/>
    <w:p w14:paraId="2782CDAE" w14:textId="77777777" w:rsidR="00CA7430" w:rsidRDefault="00CA7430"/>
    <w:p w14:paraId="601964D9" w14:textId="77777777" w:rsidR="00CA7430" w:rsidRDefault="00CA7430"/>
    <w:p w14:paraId="493ED477" w14:textId="77777777" w:rsidR="00CA7430" w:rsidRDefault="00CA7430"/>
    <w:p w14:paraId="0A69A7D5" w14:textId="77777777" w:rsidR="00CA7430" w:rsidRDefault="00CA7430"/>
    <w:p w14:paraId="12585E9D" w14:textId="77777777" w:rsidR="00CA7430" w:rsidRDefault="00CA7430"/>
    <w:p w14:paraId="63326468" w14:textId="77777777" w:rsidR="00CA7430" w:rsidRDefault="00CA7430"/>
    <w:p w14:paraId="1F42CC8A" w14:textId="77777777" w:rsidR="00CA7430" w:rsidRDefault="00CA7430"/>
    <w:p w14:paraId="60AD8D0B" w14:textId="77777777" w:rsidR="00CA7430" w:rsidRDefault="00CA7430"/>
    <w:p w14:paraId="7D08C0B3" w14:textId="77777777" w:rsidR="00CA7430" w:rsidRDefault="00CA7430"/>
    <w:p w14:paraId="53D58DD5" w14:textId="77777777" w:rsidR="00CA7430" w:rsidRDefault="00517724">
      <w:pPr>
        <w:pStyle w:val="2"/>
        <w:rPr>
          <w:color w:val="4472C4" w:themeColor="accent1"/>
        </w:rPr>
      </w:pPr>
      <w:r>
        <w:rPr>
          <w:rStyle w:val="ad"/>
          <w:b w:val="0"/>
          <w:bCs w:val="0"/>
          <w:color w:val="4472C4" w:themeColor="accent1"/>
        </w:rPr>
        <w:lastRenderedPageBreak/>
        <w:t>Introduction</w:t>
      </w:r>
    </w:p>
    <w:p w14:paraId="42AF197E" w14:textId="77777777" w:rsidR="00CA7430" w:rsidRDefault="00517724">
      <w:r>
        <w:rPr>
          <w:rFonts w:hint="eastAsia"/>
        </w:rPr>
        <w:t>In modern enterprises, computer networks form the cornerstone of organizational operations, providing support for communication, data exchange, and collaboration among various departments and remote work locations. Network efficiency is largely dependent o</w:t>
      </w:r>
      <w:r>
        <w:rPr>
          <w:rFonts w:hint="eastAsia"/>
        </w:rPr>
        <w:t xml:space="preserve">n its topology - the layout of nodes and communication links - which directly determines network performance, scalability, and fault tolerance. </w:t>
      </w:r>
    </w:p>
    <w:p w14:paraId="5271CCF1" w14:textId="6744999E" w:rsidR="00CA7430" w:rsidRDefault="00517724">
      <w:r>
        <w:rPr>
          <w:rFonts w:hint="eastAsia"/>
        </w:rPr>
        <w:t>How enterprises, organizations or departments select and construct a reasonable and appropriate network topolog</w:t>
      </w:r>
      <w:r>
        <w:rPr>
          <w:rFonts w:hint="eastAsia"/>
        </w:rPr>
        <w:t xml:space="preserve">y is of great significance. After an organization or a large enterprise department has been in operation for some time, it needs to adjust the network topology (such as adding or deleting links). This </w:t>
      </w:r>
      <w:proofErr w:type="spellStart"/>
      <w:r>
        <w:rPr>
          <w:rFonts w:hint="eastAsia"/>
        </w:rPr>
        <w:t>behavior</w:t>
      </w:r>
      <w:proofErr w:type="spellEnd"/>
      <w:r>
        <w:rPr>
          <w:rFonts w:hint="eastAsia"/>
        </w:rPr>
        <w:t xml:space="preserve"> will significantly affect performance indicato</w:t>
      </w:r>
      <w:r>
        <w:rPr>
          <w:rFonts w:hint="eastAsia"/>
        </w:rPr>
        <w:t>rs such as network latency, throughput, and fault recovery capabilities</w:t>
      </w:r>
      <w:r w:rsidR="006D64EA">
        <w:fldChar w:fldCharType="begin"/>
      </w:r>
      <w:r w:rsidR="006D64EA">
        <w:instrText xml:space="preserve"> </w:instrText>
      </w:r>
      <w:r w:rsidR="006D64EA">
        <w:rPr>
          <w:rFonts w:hint="eastAsia"/>
        </w:rPr>
        <w:instrText>REF _Ref211673320 \r \h</w:instrText>
      </w:r>
      <w:r w:rsidR="006D64EA">
        <w:instrText xml:space="preserve"> </w:instrText>
      </w:r>
      <w:r w:rsidR="006D64EA">
        <w:fldChar w:fldCharType="separate"/>
      </w:r>
      <w:r w:rsidR="006D64EA">
        <w:t>[1]</w:t>
      </w:r>
      <w:r w:rsidR="006D64EA">
        <w:fldChar w:fldCharType="end"/>
      </w:r>
      <w:r>
        <w:rPr>
          <w:rFonts w:hint="eastAsia"/>
        </w:rPr>
        <w:t>. Therefore, how to improve network performance, enhance the overall reliability and fault tolerance of the network, and support the subsequent expansion of the network is of paramo</w:t>
      </w:r>
      <w:r>
        <w:rPr>
          <w:rFonts w:hint="eastAsia"/>
        </w:rPr>
        <w:t xml:space="preserve">unt importance. This means optimizing the transmission path of the network, reducing </w:t>
      </w:r>
      <w:proofErr w:type="gramStart"/>
      <w:r>
        <w:rPr>
          <w:rFonts w:hint="eastAsia"/>
        </w:rPr>
        <w:t>latency</w:t>
      </w:r>
      <w:proofErr w:type="gramEnd"/>
      <w:r>
        <w:rPr>
          <w:rFonts w:hint="eastAsia"/>
        </w:rPr>
        <w:t xml:space="preserve"> and increasing throughput, avoiding link bottlenecks, distributing traffic evenly, reducing packet loss rates, and also avoiding single-point failures affecting th</w:t>
      </w:r>
      <w:r>
        <w:rPr>
          <w:rFonts w:hint="eastAsia"/>
        </w:rPr>
        <w:t>e entire network. For example, a mesh topology structure can ensure that data is transmitted through backup paths when nodes or links fail, ensuring the continuity of business</w:t>
      </w:r>
      <w:r w:rsidR="006D64EA">
        <w:fldChar w:fldCharType="begin"/>
      </w:r>
      <w:r w:rsidR="006D64EA">
        <w:instrText xml:space="preserve"> </w:instrText>
      </w:r>
      <w:r w:rsidR="006D64EA">
        <w:rPr>
          <w:rFonts w:hint="eastAsia"/>
        </w:rPr>
        <w:instrText>REF _Ref211673338 \r \h</w:instrText>
      </w:r>
      <w:r w:rsidR="006D64EA">
        <w:instrText xml:space="preserve"> </w:instrText>
      </w:r>
      <w:r w:rsidR="006D64EA">
        <w:fldChar w:fldCharType="separate"/>
      </w:r>
      <w:r w:rsidR="006D64EA">
        <w:t>[2]</w:t>
      </w:r>
      <w:r w:rsidR="006D64EA">
        <w:fldChar w:fldCharType="end"/>
      </w:r>
      <w:r w:rsidR="006D64EA">
        <w:t>.</w:t>
      </w:r>
      <w:r>
        <w:rPr>
          <w:rFonts w:hint="eastAsia"/>
        </w:rPr>
        <w:t xml:space="preserve"> </w:t>
      </w:r>
      <w:r>
        <w:rPr>
          <w:rFonts w:hint="eastAsia"/>
        </w:rPr>
        <w:t>At the same time, deploying a network topology structure that is in line wi</w:t>
      </w:r>
      <w:r>
        <w:rPr>
          <w:rFonts w:hint="eastAsia"/>
        </w:rPr>
        <w:t xml:space="preserve">th the usage area will significantly reduce the maintenance cost, time cost, and management difficulty in the later stage. </w:t>
      </w:r>
    </w:p>
    <w:p w14:paraId="72D00F0B" w14:textId="6DA4901B" w:rsidR="00CA7430" w:rsidRDefault="00517724">
      <w:r>
        <w:rPr>
          <w:rFonts w:hint="eastAsia"/>
        </w:rPr>
        <w:t xml:space="preserve">Take Ethernet as an example. Ethernet has been widely used in society and has participated in human life and production activities. </w:t>
      </w:r>
      <w:r>
        <w:rPr>
          <w:rFonts w:hint="eastAsia"/>
        </w:rPr>
        <w:t xml:space="preserve">The main reason for this is that it has high bandwidth, scale economy effect and flexibility </w:t>
      </w:r>
      <w:r w:rsidR="006D64EA">
        <w:fldChar w:fldCharType="begin"/>
      </w:r>
      <w:r w:rsidR="006D64EA">
        <w:instrText xml:space="preserve"> </w:instrText>
      </w:r>
      <w:r w:rsidR="006D64EA">
        <w:rPr>
          <w:rFonts w:hint="eastAsia"/>
        </w:rPr>
        <w:instrText>REF _Ref211673354 \r \h</w:instrText>
      </w:r>
      <w:r w:rsidR="006D64EA">
        <w:instrText xml:space="preserve"> </w:instrText>
      </w:r>
      <w:r w:rsidR="006D64EA">
        <w:fldChar w:fldCharType="separate"/>
      </w:r>
      <w:r w:rsidR="006D64EA">
        <w:t>[3]</w:t>
      </w:r>
      <w:r w:rsidR="006D64EA">
        <w:fldChar w:fldCharType="end"/>
      </w:r>
      <w:r>
        <w:rPr>
          <w:rFonts w:hint="eastAsia"/>
        </w:rPr>
        <w:t xml:space="preserve">. The reason for this phenomenon is that in practical applications, Ethernet adopts a star network topology structure, although logically Ethernet should adopt </w:t>
      </w:r>
      <w:r>
        <w:rPr>
          <w:rFonts w:hint="eastAsia"/>
        </w:rPr>
        <w:t>a bus topology structure</w:t>
      </w:r>
      <w:r w:rsidR="006D64EA">
        <w:fldChar w:fldCharType="begin"/>
      </w:r>
      <w:r w:rsidR="006D64EA">
        <w:instrText xml:space="preserve"> </w:instrText>
      </w:r>
      <w:r w:rsidR="006D64EA">
        <w:rPr>
          <w:rFonts w:hint="eastAsia"/>
        </w:rPr>
        <w:instrText>REF _Ref211673362 \r \h</w:instrText>
      </w:r>
      <w:r w:rsidR="006D64EA">
        <w:instrText xml:space="preserve"> </w:instrText>
      </w:r>
      <w:r w:rsidR="006D64EA">
        <w:fldChar w:fldCharType="separate"/>
      </w:r>
      <w:r w:rsidR="006D64EA">
        <w:t>[4]</w:t>
      </w:r>
      <w:r w:rsidR="006D64EA">
        <w:fldChar w:fldCharType="end"/>
      </w:r>
      <w:r>
        <w:rPr>
          <w:rFonts w:hint="eastAsia"/>
        </w:rPr>
        <w:t>. Although the bus topology is superior to the star topology in terms of network setup and cost, that is, the bus topology has better layout advantages and cost advantages. However, in the subsequent maintenance and management o</w:t>
      </w:r>
      <w:r>
        <w:rPr>
          <w:rFonts w:hint="eastAsia"/>
        </w:rPr>
        <w:t>f this bus topology network, the cost will be relatively higher because in this network, if a device on one of the main cables fails, the entire network will be affected; and when a failure occurs, the bus address is not convenient for fault troubleshootin</w:t>
      </w:r>
      <w:r>
        <w:rPr>
          <w:rFonts w:hint="eastAsia"/>
        </w:rPr>
        <w:t xml:space="preserve">g, and the network scalability of the bus topology structure is poor. Once a device is added to the bus, the performance of all devices in the entire network will decrease </w:t>
      </w:r>
      <w:r w:rsidR="006D64EA">
        <w:fldChar w:fldCharType="begin"/>
      </w:r>
      <w:r w:rsidR="006D64EA">
        <w:instrText xml:space="preserve"> </w:instrText>
      </w:r>
      <w:r w:rsidR="006D64EA">
        <w:rPr>
          <w:rFonts w:hint="eastAsia"/>
        </w:rPr>
        <w:instrText>REF _Ref211673373 \r \h</w:instrText>
      </w:r>
      <w:r w:rsidR="006D64EA">
        <w:instrText xml:space="preserve"> </w:instrText>
      </w:r>
      <w:r w:rsidR="006D64EA">
        <w:fldChar w:fldCharType="separate"/>
      </w:r>
      <w:r w:rsidR="006D64EA">
        <w:t>[5]</w:t>
      </w:r>
      <w:r w:rsidR="006D64EA">
        <w:fldChar w:fldCharType="end"/>
      </w:r>
      <w:r>
        <w:rPr>
          <w:rFonts w:hint="eastAsia"/>
        </w:rPr>
        <w:t xml:space="preserve">. </w:t>
      </w:r>
    </w:p>
    <w:p w14:paraId="32DDFC81" w14:textId="45BC360C" w:rsidR="00CA7430" w:rsidRDefault="00517724">
      <w:r>
        <w:rPr>
          <w:rFonts w:hint="eastAsia"/>
        </w:rPr>
        <w:t>Furthermore, considering the issue of network security, although it is not the</w:t>
      </w:r>
      <w:r>
        <w:rPr>
          <w:rFonts w:hint="eastAsia"/>
        </w:rPr>
        <w:t xml:space="preserve"> </w:t>
      </w:r>
      <w:r w:rsidR="00F703A1">
        <w:t>focus</w:t>
      </w:r>
      <w:r>
        <w:rPr>
          <w:rFonts w:hint="eastAsia"/>
        </w:rPr>
        <w:t xml:space="preserve"> and area of this research, network security is a key concern for all fields related to the Internet. Although this research is not intended to design or write scripts or codes for security protocols for network topology devices, in network secu</w:t>
      </w:r>
      <w:r>
        <w:rPr>
          <w:rFonts w:hint="eastAsia"/>
        </w:rPr>
        <w:t>rity, the prevention of network attacks is not solely dependent on the protection provided by network security personnel; it also requires physical support. Here, the physical aspect is not only about the selection of equipment, but also includes configura</w:t>
      </w:r>
      <w:r>
        <w:rPr>
          <w:rFonts w:hint="eastAsia"/>
        </w:rPr>
        <w:t>tion commands for the equipment, such as configuring access control tables in routers, dividing different VLANs, and enabling firewalls on servers [6]. At the same time, a clear topology structure also facilitates the use of third-party software for detect</w:t>
      </w:r>
      <w:r>
        <w:rPr>
          <w:rFonts w:hint="eastAsia"/>
        </w:rPr>
        <w:t>ion and data collection. A network that is less prone to packet loss and has stable transmission will provide a foundation for SecOps, and after a certain period of time, monitoring will form a clear and standard log stream by configuring Syslog or enablin</w:t>
      </w:r>
      <w:r>
        <w:rPr>
          <w:rFonts w:hint="eastAsia"/>
        </w:rPr>
        <w:t>g SNMP Trap for network devices</w:t>
      </w:r>
      <w:r w:rsidR="00F703A1">
        <w:fldChar w:fldCharType="begin"/>
      </w:r>
      <w:r w:rsidR="00F703A1">
        <w:instrText xml:space="preserve"> </w:instrText>
      </w:r>
      <w:r w:rsidR="00F703A1">
        <w:rPr>
          <w:rFonts w:hint="eastAsia"/>
        </w:rPr>
        <w:instrText>REF _Ref211673405 \r \h</w:instrText>
      </w:r>
      <w:r w:rsidR="00F703A1">
        <w:instrText xml:space="preserve"> </w:instrText>
      </w:r>
      <w:r w:rsidR="00F703A1">
        <w:fldChar w:fldCharType="separate"/>
      </w:r>
      <w:r w:rsidR="00F703A1">
        <w:t>[7]</w:t>
      </w:r>
      <w:r w:rsidR="00F703A1">
        <w:fldChar w:fldCharType="end"/>
      </w:r>
      <w:r>
        <w:rPr>
          <w:rFonts w:hint="eastAsia"/>
        </w:rPr>
        <w:t xml:space="preserve"> </w:t>
      </w:r>
      <w:r w:rsidR="006D64EA">
        <w:rPr>
          <w:rFonts w:hint="eastAsia"/>
        </w:rPr>
        <w:t>.</w:t>
      </w:r>
      <w:r>
        <w:rPr>
          <w:rFonts w:hint="eastAsia"/>
        </w:rPr>
        <w:t xml:space="preserve">At the same time, through these data, the efficiency of anomaly detection, such as DDoS and internal lateral </w:t>
      </w:r>
      <w:r>
        <w:rPr>
          <w:rFonts w:hint="eastAsia"/>
        </w:rPr>
        <w:lastRenderedPageBreak/>
        <w:t>movement threats, will be improved. Preventing and minimizing the possibility of organizations, departments, o</w:t>
      </w:r>
      <w:r>
        <w:rPr>
          <w:rFonts w:hint="eastAsia"/>
        </w:rPr>
        <w:t xml:space="preserve">r enterprises' equipment being attacked by network attacks. </w:t>
      </w:r>
    </w:p>
    <w:p w14:paraId="092C9CBC" w14:textId="2278EE12" w:rsidR="00CA7430" w:rsidRDefault="00517724">
      <w:r>
        <w:rPr>
          <w:rFonts w:hint="eastAsia"/>
        </w:rPr>
        <w:t>As enterprise networks evolve towards cloud computing, virtualization, and software-defined networking (SDN), the traditional static topology structure is no longer suitable for dynamic traffic m</w:t>
      </w:r>
      <w:r>
        <w:rPr>
          <w:rFonts w:hint="eastAsia"/>
        </w:rPr>
        <w:t xml:space="preserve">anagement and high reliability </w:t>
      </w:r>
      <w:r w:rsidR="006D64EA">
        <w:t>requirements.</w:t>
      </w:r>
      <w:r>
        <w:rPr>
          <w:rFonts w:hint="eastAsia"/>
        </w:rPr>
        <w:t xml:space="preserve"> However, most existing research is based on theoretical models or data </w:t>
      </w:r>
      <w:proofErr w:type="spellStart"/>
      <w:r>
        <w:rPr>
          <w:rFonts w:hint="eastAsia"/>
        </w:rPr>
        <w:t>center</w:t>
      </w:r>
      <w:proofErr w:type="spellEnd"/>
      <w:r>
        <w:rPr>
          <w:rFonts w:hint="eastAsia"/>
        </w:rPr>
        <w:t xml:space="preserve"> simulations, and empirical performance evaluation of different topology structures in enterprise environments is still relatively la</w:t>
      </w:r>
      <w:r>
        <w:rPr>
          <w:rFonts w:hint="eastAsia"/>
        </w:rPr>
        <w:t xml:space="preserve">cking. Taking data </w:t>
      </w:r>
      <w:proofErr w:type="spellStart"/>
      <w:r>
        <w:rPr>
          <w:rFonts w:hint="eastAsia"/>
        </w:rPr>
        <w:t>center</w:t>
      </w:r>
      <w:proofErr w:type="spellEnd"/>
      <w:r>
        <w:rPr>
          <w:rFonts w:hint="eastAsia"/>
        </w:rPr>
        <w:t xml:space="preserve"> research as an example, the fat-tree topology can maintain high throughput and low latency under medium load and link failure conditions</w:t>
      </w:r>
      <w:r w:rsidR="00F703A1">
        <w:fldChar w:fldCharType="begin"/>
      </w:r>
      <w:r w:rsidR="00F703A1">
        <w:instrText xml:space="preserve"> </w:instrText>
      </w:r>
      <w:r w:rsidR="00F703A1">
        <w:rPr>
          <w:rFonts w:hint="eastAsia"/>
        </w:rPr>
        <w:instrText>REF _Ref211673419 \r \h</w:instrText>
      </w:r>
      <w:r w:rsidR="00F703A1">
        <w:instrText xml:space="preserve"> </w:instrText>
      </w:r>
      <w:r w:rsidR="00F703A1">
        <w:fldChar w:fldCharType="separate"/>
      </w:r>
      <w:r w:rsidR="00F703A1">
        <w:t>[8]</w:t>
      </w:r>
      <w:r w:rsidR="00F703A1">
        <w:fldChar w:fldCharType="end"/>
      </w:r>
      <w:r>
        <w:rPr>
          <w:rFonts w:hint="eastAsia"/>
        </w:rPr>
        <w:t xml:space="preserve">, while the </w:t>
      </w:r>
      <w:proofErr w:type="spellStart"/>
      <w:r>
        <w:rPr>
          <w:rFonts w:hint="eastAsia"/>
        </w:rPr>
        <w:t>BCube</w:t>
      </w:r>
      <w:proofErr w:type="spellEnd"/>
      <w:r>
        <w:rPr>
          <w:rFonts w:hint="eastAsia"/>
        </w:rPr>
        <w:t xml:space="preserve"> topology performs better under high load conditions, but the path delay </w:t>
      </w:r>
      <w:r>
        <w:rPr>
          <w:rFonts w:hint="eastAsia"/>
        </w:rPr>
        <w:t>increases</w:t>
      </w:r>
      <w:r w:rsidR="00F703A1">
        <w:fldChar w:fldCharType="begin"/>
      </w:r>
      <w:r w:rsidR="00F703A1">
        <w:instrText xml:space="preserve"> </w:instrText>
      </w:r>
      <w:r w:rsidR="00F703A1">
        <w:rPr>
          <w:rFonts w:hint="eastAsia"/>
        </w:rPr>
        <w:instrText>REF _Ref211673419 \r \h</w:instrText>
      </w:r>
      <w:r w:rsidR="00F703A1">
        <w:instrText xml:space="preserve"> </w:instrText>
      </w:r>
      <w:r w:rsidR="00F703A1">
        <w:fldChar w:fldCharType="separate"/>
      </w:r>
      <w:r w:rsidR="00F703A1">
        <w:t>[9]</w:t>
      </w:r>
      <w:r w:rsidR="00F703A1">
        <w:fldChar w:fldCharType="end"/>
      </w:r>
      <w:r w:rsidR="00F703A1">
        <w:t xml:space="preserve">. </w:t>
      </w:r>
      <w:r>
        <w:rPr>
          <w:rFonts w:hint="eastAsia"/>
        </w:rPr>
        <w:t xml:space="preserve">This indicates that topology selection has a significant impact on the performance, reliability, and scalability of enterprise networks. </w:t>
      </w:r>
    </w:p>
    <w:p w14:paraId="0F8590CC" w14:textId="77777777" w:rsidR="00CA7430" w:rsidRDefault="00517724">
      <w:r>
        <w:rPr>
          <w:rFonts w:hint="eastAsia"/>
        </w:rPr>
        <w:t>This study aims to fill this gap by systematically evaluating the performance of star, bus, ring, and h</w:t>
      </w:r>
      <w:r>
        <w:rPr>
          <w:rFonts w:hint="eastAsia"/>
        </w:rPr>
        <w:t xml:space="preserve">ybrid topologies in enterprise networks. The research objectives include: designing and simulating different topological structures, measuring latency, throughput, packet loss rate, and fault recovery capabilities; </w:t>
      </w:r>
      <w:proofErr w:type="spellStart"/>
      <w:r>
        <w:rPr>
          <w:rFonts w:hint="eastAsia"/>
        </w:rPr>
        <w:t>analyzing</w:t>
      </w:r>
      <w:proofErr w:type="spellEnd"/>
      <w:r>
        <w:rPr>
          <w:rFonts w:hint="eastAsia"/>
        </w:rPr>
        <w:t xml:space="preserve"> the performance differences of </w:t>
      </w:r>
      <w:r>
        <w:rPr>
          <w:rFonts w:hint="eastAsia"/>
        </w:rPr>
        <w:t xml:space="preserve">each topological structure under expansion and failure conditions; proposing optimization suggestions for enterprise </w:t>
      </w:r>
      <w:proofErr w:type="spellStart"/>
      <w:r>
        <w:rPr>
          <w:rFonts w:hint="eastAsia"/>
        </w:rPr>
        <w:t>networks.This</w:t>
      </w:r>
      <w:proofErr w:type="spellEnd"/>
      <w:r>
        <w:rPr>
          <w:rFonts w:hint="eastAsia"/>
        </w:rPr>
        <w:t xml:space="preserve"> experiment will involve a 30-day observation period and recording of network communication after configuring the basic networ</w:t>
      </w:r>
      <w:r>
        <w:rPr>
          <w:rFonts w:hint="eastAsia"/>
        </w:rPr>
        <w:t xml:space="preserve">k using the Cisco packet tracker. Comparisons will be made and recommendations will be </w:t>
      </w:r>
      <w:proofErr w:type="spellStart"/>
      <w:proofErr w:type="gramStart"/>
      <w:r>
        <w:rPr>
          <w:rFonts w:hint="eastAsia"/>
        </w:rPr>
        <w:t>provided.The</w:t>
      </w:r>
      <w:proofErr w:type="spellEnd"/>
      <w:proofErr w:type="gramEnd"/>
      <w:r>
        <w:rPr>
          <w:rFonts w:hint="eastAsia"/>
        </w:rPr>
        <w:t xml:space="preserve"> expected outcomes include: detailed performance comparison reports, data visualization results, and a repeatable simulation environment, which will provide </w:t>
      </w:r>
      <w:r>
        <w:rPr>
          <w:rFonts w:hint="eastAsia"/>
        </w:rPr>
        <w:t>a data-based and practically constructed reference for network topology design in the IT department of enterprises.</w:t>
      </w:r>
    </w:p>
    <w:p w14:paraId="121093F1" w14:textId="77777777" w:rsidR="00CA7430" w:rsidRDefault="00CA7430"/>
    <w:p w14:paraId="21083003" w14:textId="77777777" w:rsidR="00CA7430" w:rsidRDefault="00CA7430"/>
    <w:p w14:paraId="5226A40D" w14:textId="77777777" w:rsidR="00CA7430" w:rsidRDefault="00CA7430"/>
    <w:p w14:paraId="2F707312" w14:textId="77777777" w:rsidR="00CA7430" w:rsidRDefault="00CA7430"/>
    <w:p w14:paraId="07FB460B" w14:textId="77777777" w:rsidR="00CA7430" w:rsidRDefault="00CA7430"/>
    <w:p w14:paraId="4DBAD8EE" w14:textId="77777777" w:rsidR="00CA7430" w:rsidRDefault="00CA7430"/>
    <w:p w14:paraId="14210080" w14:textId="77777777" w:rsidR="00CA7430" w:rsidRDefault="00CA7430"/>
    <w:p w14:paraId="511CE067" w14:textId="77777777" w:rsidR="00CA7430" w:rsidRDefault="00CA7430"/>
    <w:p w14:paraId="5BD9A835" w14:textId="77777777" w:rsidR="00CA7430" w:rsidRDefault="00CA7430"/>
    <w:p w14:paraId="4816DC75" w14:textId="77777777" w:rsidR="00CA7430" w:rsidRDefault="00CA7430"/>
    <w:p w14:paraId="3014613A" w14:textId="77777777" w:rsidR="00CA7430" w:rsidRDefault="00CA7430"/>
    <w:p w14:paraId="18E2B70E" w14:textId="77777777" w:rsidR="00CA7430" w:rsidRDefault="00CA7430"/>
    <w:p w14:paraId="4C95446A" w14:textId="77777777" w:rsidR="00CA7430" w:rsidRDefault="00CA7430"/>
    <w:p w14:paraId="49C1AD87" w14:textId="77777777" w:rsidR="00CA7430" w:rsidRDefault="00CA7430"/>
    <w:p w14:paraId="262AF8E6" w14:textId="77777777" w:rsidR="00CA7430" w:rsidRDefault="00517724">
      <w:pPr>
        <w:pStyle w:val="2"/>
        <w:rPr>
          <w:color w:val="4472C4" w:themeColor="accent1"/>
          <w:lang w:val="en-US"/>
        </w:rPr>
      </w:pPr>
      <w:r>
        <w:rPr>
          <w:rStyle w:val="ad"/>
          <w:rFonts w:hint="eastAsia"/>
          <w:b w:val="0"/>
          <w:bCs w:val="0"/>
          <w:color w:val="4472C4" w:themeColor="accent1"/>
          <w:lang w:val="en-US"/>
        </w:rPr>
        <w:lastRenderedPageBreak/>
        <w:t>Project design</w:t>
      </w:r>
    </w:p>
    <w:p w14:paraId="599B55C3" w14:textId="77777777" w:rsidR="00CA7430" w:rsidRDefault="00CA7430">
      <w:pPr>
        <w:rPr>
          <w:lang w:val="en-US"/>
        </w:rPr>
      </w:pPr>
    </w:p>
    <w:p w14:paraId="2CF47ED3" w14:textId="527CC910" w:rsidR="00CA7430" w:rsidRDefault="00517724">
      <w:pPr>
        <w:rPr>
          <w:lang w:val="en-US"/>
        </w:rPr>
      </w:pPr>
      <w:r>
        <w:rPr>
          <w:rFonts w:hint="eastAsia"/>
          <w:lang w:val="en-US"/>
        </w:rPr>
        <w:t xml:space="preserve">This project will commence on 23/9/2025 and end on 1/5/2026. The experimental part will run from </w:t>
      </w:r>
      <w:r>
        <w:rPr>
          <w:rFonts w:hint="eastAsia"/>
          <w:lang w:val="en-US"/>
        </w:rPr>
        <w:t>20/10/2025 to 1/5/2026.</w:t>
      </w:r>
      <w:r w:rsidR="006D64EA">
        <w:rPr>
          <w:lang w:val="en-US"/>
        </w:rPr>
        <w:t xml:space="preserve"> </w:t>
      </w:r>
      <w:r>
        <w:rPr>
          <w:rFonts w:hint="eastAsia"/>
          <w:lang w:val="en-US"/>
        </w:rPr>
        <w:t>Regarding the implementation of the entire project, this experiment will directly use the Cisco Packet Tracer (hereinafter referred to as CPT) software to build the overall network topology structure. This is a software that is very</w:t>
      </w:r>
      <w:r>
        <w:rPr>
          <w:rFonts w:hint="eastAsia"/>
          <w:lang w:val="en-US"/>
        </w:rPr>
        <w:t xml:space="preserve"> convenient for network administrators to adjust the topology design of the network. Based on the title "Exploring the Performance of Different Network Topology Structures in the Company Network", this experiment will </w:t>
      </w:r>
      <w:r w:rsidR="006D64EA">
        <w:rPr>
          <w:lang w:val="en-US"/>
        </w:rPr>
        <w:t>face</w:t>
      </w:r>
      <w:r>
        <w:rPr>
          <w:rFonts w:hint="eastAsia"/>
          <w:lang w:val="en-US"/>
        </w:rPr>
        <w:t xml:space="preserve"> multiple adjustments t</w:t>
      </w:r>
      <w:r>
        <w:rPr>
          <w:rFonts w:hint="eastAsia"/>
          <w:lang w:val="en-US"/>
        </w:rPr>
        <w:t xml:space="preserve">o the network topology structure, and it is expected to observe the network changes over </w:t>
      </w:r>
      <w:r w:rsidR="00F703A1">
        <w:rPr>
          <w:lang w:val="en-US"/>
        </w:rPr>
        <w:t>a period</w:t>
      </w:r>
      <w:r>
        <w:rPr>
          <w:rFonts w:hint="eastAsia"/>
          <w:lang w:val="en-US"/>
        </w:rPr>
        <w:t>. Therefore, a software that can directly build and observe the changes in the overall network situation is very convenient. Although Cisco Packet Trac</w:t>
      </w:r>
      <w:r>
        <w:rPr>
          <w:rFonts w:hint="eastAsia"/>
          <w:lang w:val="en-US"/>
        </w:rPr>
        <w:t>er does not have the function of real-time prediction of network behavior, it has the Simulation Mode function, which means it supports displaying the transmission process of all data packets in the network. By gradually adjusting the traffic load, disabli</w:t>
      </w:r>
      <w:r>
        <w:rPr>
          <w:rFonts w:hint="eastAsia"/>
          <w:lang w:val="en-US"/>
        </w:rPr>
        <w:t xml:space="preserve">ng links, or adding nodes, the state of the network can be simulated, thereby studying the performance of different topologies under high load or partial failure conditions, providing insights into the scalability and fault tolerance of the network </w:t>
      </w:r>
      <w:r w:rsidR="00F703A1">
        <w:rPr>
          <w:lang w:val="en-US"/>
        </w:rPr>
        <w:fldChar w:fldCharType="begin"/>
      </w:r>
      <w:r w:rsidR="00F703A1">
        <w:rPr>
          <w:lang w:val="en-US"/>
        </w:rPr>
        <w:instrText xml:space="preserve"> </w:instrText>
      </w:r>
      <w:r w:rsidR="00F703A1">
        <w:rPr>
          <w:rFonts w:hint="eastAsia"/>
          <w:lang w:val="en-US"/>
        </w:rPr>
        <w:instrText>REF _Ref211673461 \r \h</w:instrText>
      </w:r>
      <w:r w:rsidR="00F703A1">
        <w:rPr>
          <w:lang w:val="en-US"/>
        </w:rPr>
        <w:instrText xml:space="preserve"> </w:instrText>
      </w:r>
      <w:r w:rsidR="00F703A1">
        <w:rPr>
          <w:lang w:val="en-US"/>
        </w:rPr>
      </w:r>
      <w:r w:rsidR="00F703A1">
        <w:rPr>
          <w:lang w:val="en-US"/>
        </w:rPr>
        <w:fldChar w:fldCharType="separate"/>
      </w:r>
      <w:r w:rsidR="00F703A1">
        <w:rPr>
          <w:lang w:val="en-US"/>
        </w:rPr>
        <w:t>[1</w:t>
      </w:r>
      <w:r w:rsidR="00F703A1">
        <w:rPr>
          <w:lang w:val="en-US"/>
        </w:rPr>
        <w:t>0</w:t>
      </w:r>
      <w:r w:rsidR="00F703A1">
        <w:rPr>
          <w:lang w:val="en-US"/>
        </w:rPr>
        <w:t>]</w:t>
      </w:r>
      <w:r w:rsidR="00F703A1">
        <w:rPr>
          <w:lang w:val="en-US"/>
        </w:rPr>
        <w:fldChar w:fldCharType="end"/>
      </w:r>
      <w:r>
        <w:rPr>
          <w:rFonts w:hint="eastAsia"/>
          <w:lang w:val="en-US"/>
        </w:rPr>
        <w:t>. A</w:t>
      </w:r>
      <w:r>
        <w:rPr>
          <w:rFonts w:hint="eastAsia"/>
          <w:lang w:val="en-US"/>
        </w:rPr>
        <w:t>nd from a physical perspective, CPT not only can simulate the construction of a department or a small-scale organizational network topology, but also depicts the scale and location of network devices such as routers, switches, and hosts in the actual envir</w:t>
      </w:r>
      <w:r>
        <w:rPr>
          <w:rFonts w:hint="eastAsia"/>
          <w:lang w:val="en-US"/>
        </w:rPr>
        <w:t>onment. This software also provides the geographical representation of the network, including multiple buildings, cities, and distribution centers. From a logical perspective, the Logical Work Area shows the logical network topology structure of the networ</w:t>
      </w:r>
      <w:r>
        <w:rPr>
          <w:rFonts w:hint="eastAsia"/>
          <w:lang w:val="en-US"/>
        </w:rPr>
        <w:t xml:space="preserve">k constructed by the user. It represents the placement, connection, and clustering of virtual network devices </w:t>
      </w:r>
      <w:r w:rsidR="00F703A1">
        <w:rPr>
          <w:lang w:val="en-US"/>
        </w:rPr>
        <w:fldChar w:fldCharType="begin"/>
      </w:r>
      <w:r w:rsidR="00F703A1">
        <w:rPr>
          <w:lang w:val="en-US"/>
        </w:rPr>
        <w:instrText xml:space="preserve"> </w:instrText>
      </w:r>
      <w:r w:rsidR="00F703A1">
        <w:rPr>
          <w:rFonts w:hint="eastAsia"/>
          <w:lang w:val="en-US"/>
        </w:rPr>
        <w:instrText>REF _Ref211673471 \r \h</w:instrText>
      </w:r>
      <w:r w:rsidR="00F703A1">
        <w:rPr>
          <w:lang w:val="en-US"/>
        </w:rPr>
        <w:instrText xml:space="preserve"> </w:instrText>
      </w:r>
      <w:r w:rsidR="00F703A1">
        <w:rPr>
          <w:lang w:val="en-US"/>
        </w:rPr>
      </w:r>
      <w:r w:rsidR="00F703A1">
        <w:rPr>
          <w:lang w:val="en-US"/>
        </w:rPr>
        <w:fldChar w:fldCharType="separate"/>
      </w:r>
      <w:r w:rsidR="00F703A1">
        <w:rPr>
          <w:lang w:val="en-US"/>
        </w:rPr>
        <w:t>[1</w:t>
      </w:r>
      <w:r w:rsidR="00F703A1">
        <w:rPr>
          <w:lang w:val="en-US"/>
        </w:rPr>
        <w:t>1</w:t>
      </w:r>
      <w:r w:rsidR="00F703A1">
        <w:rPr>
          <w:lang w:val="en-US"/>
        </w:rPr>
        <w:t>]</w:t>
      </w:r>
      <w:r w:rsidR="00F703A1">
        <w:rPr>
          <w:lang w:val="en-US"/>
        </w:rPr>
        <w:fldChar w:fldCharType="end"/>
      </w:r>
      <w:r>
        <w:rPr>
          <w:rFonts w:hint="eastAsia"/>
          <w:lang w:val="en-US"/>
        </w:rPr>
        <w:t>.</w:t>
      </w:r>
    </w:p>
    <w:p w14:paraId="3AB21D73" w14:textId="77777777" w:rsidR="00CA7430" w:rsidRDefault="00517724">
      <w:pPr>
        <w:rPr>
          <w:lang w:val="en-US"/>
        </w:rPr>
      </w:pPr>
      <w:r>
        <w:rPr>
          <w:rFonts w:hint="eastAsia"/>
          <w:lang w:val="en-US"/>
        </w:rPr>
        <w:t>Through this experiment, although the built-in functions of CPT are already sufficient to meet the expectations of the experiment, during th</w:t>
      </w:r>
      <w:r>
        <w:rPr>
          <w:rFonts w:hint="eastAsia"/>
          <w:lang w:val="en-US"/>
        </w:rPr>
        <w:t>e testing process, it is still expected to use network tools such as Activity Wizard and Wireshark for auxiliary observation and data collection.</w:t>
      </w:r>
    </w:p>
    <w:p w14:paraId="5E20927A" w14:textId="77777777" w:rsidR="00CA7430" w:rsidRDefault="00517724">
      <w:pPr>
        <w:rPr>
          <w:lang w:val="en-US"/>
        </w:rPr>
      </w:pPr>
      <w:r>
        <w:rPr>
          <w:rFonts w:hint="eastAsia"/>
          <w:lang w:val="en-US"/>
        </w:rPr>
        <w:t>It is important to note here that since Wireshark cannot be directly integrated into Cisco Packet Tracer, it m</w:t>
      </w:r>
      <w:r>
        <w:rPr>
          <w:rFonts w:hint="eastAsia"/>
          <w:lang w:val="en-US"/>
        </w:rPr>
        <w:t>ay not be possible to successfully complete the traffic observation step using Wireshark. This is because Wireshark cannot observe the network topology environment simulated by the software. Therefore, in this experiment, the data packet interaction proces</w:t>
      </w:r>
      <w:r>
        <w:rPr>
          <w:rFonts w:hint="eastAsia"/>
          <w:lang w:val="en-US"/>
        </w:rPr>
        <w:t>s will be observed through the simulation mode of Packet Tracer, while Wireshark will be used to capture and analyze the corresponding traffic characteristics in a small real or virtual network. However, since the experiment will be conducted in a real dep</w:t>
      </w:r>
      <w:r>
        <w:rPr>
          <w:rFonts w:hint="eastAsia"/>
          <w:lang w:val="en-US"/>
        </w:rPr>
        <w:t>artment, organization, or company, the test results of Wireshark will be used to assist in verifying the authenticity of the data in the simulator.</w:t>
      </w:r>
    </w:p>
    <w:p w14:paraId="22A03A06" w14:textId="040039F0" w:rsidR="00CA7430" w:rsidRDefault="00517724">
      <w:pPr>
        <w:rPr>
          <w:lang w:val="en-US"/>
        </w:rPr>
      </w:pPr>
      <w:r>
        <w:rPr>
          <w:rFonts w:hint="eastAsia"/>
          <w:lang w:val="en-US"/>
        </w:rPr>
        <w:t>Since this is a complete simulation of a real-world network topology experiment, security configurations wil</w:t>
      </w:r>
      <w:r>
        <w:rPr>
          <w:rFonts w:hint="eastAsia"/>
          <w:lang w:val="en-US"/>
        </w:rPr>
        <w:t xml:space="preserve">l also be made for the devices in the configuration commands. In the CPT, the access control lists of the routers are set through commands such as: </w:t>
      </w:r>
      <w:r>
        <w:rPr>
          <w:rFonts w:hint="eastAsia"/>
          <w:lang w:val="en-US"/>
        </w:rPr>
        <w:t>’</w:t>
      </w:r>
      <w:r>
        <w:rPr>
          <w:rFonts w:hint="eastAsia"/>
          <w:lang w:val="en-US"/>
        </w:rPr>
        <w:t>rule permit source &lt;IP address</w:t>
      </w:r>
      <w:r w:rsidR="00F703A1">
        <w:rPr>
          <w:lang w:val="en-US"/>
        </w:rPr>
        <w:t>&gt;</w:t>
      </w:r>
      <w:r w:rsidR="00F703A1">
        <w:rPr>
          <w:rFonts w:hint="eastAsia"/>
          <w:lang w:val="en-US"/>
        </w:rPr>
        <w:t xml:space="preserve"> </w:t>
      </w:r>
      <w:r w:rsidR="00F703A1">
        <w:rPr>
          <w:rFonts w:hint="eastAsia"/>
          <w:lang w:val="en-US"/>
        </w:rPr>
        <w:t>‘</w:t>
      </w:r>
      <w:r w:rsidR="00F703A1">
        <w:rPr>
          <w:lang w:val="en-US"/>
        </w:rPr>
        <w:t>&amp;</w:t>
      </w:r>
      <w:r>
        <w:rPr>
          <w:rFonts w:hint="eastAsia"/>
          <w:lang w:val="en-US"/>
        </w:rPr>
        <w:t xml:space="preserve"> </w:t>
      </w:r>
      <w:r w:rsidR="00F703A1">
        <w:rPr>
          <w:rFonts w:hint="eastAsia"/>
          <w:lang w:val="en-US"/>
        </w:rPr>
        <w:t>‘</w:t>
      </w:r>
      <w:r w:rsidR="00F703A1">
        <w:rPr>
          <w:lang w:val="en-US"/>
        </w:rPr>
        <w:t>rule</w:t>
      </w:r>
      <w:r>
        <w:rPr>
          <w:rFonts w:hint="eastAsia"/>
          <w:lang w:val="en-US"/>
        </w:rPr>
        <w:t xml:space="preserve"> deny source any</w:t>
      </w:r>
      <w:r>
        <w:rPr>
          <w:rFonts w:hint="eastAsia"/>
          <w:lang w:val="en-US"/>
        </w:rPr>
        <w:t>’</w:t>
      </w:r>
      <w:r>
        <w:rPr>
          <w:rFonts w:hint="eastAsia"/>
          <w:lang w:val="en-US"/>
        </w:rPr>
        <w:t>.</w:t>
      </w:r>
    </w:p>
    <w:p w14:paraId="77DEBAA3" w14:textId="43452965" w:rsidR="00CA7430" w:rsidRDefault="00517724">
      <w:pPr>
        <w:rPr>
          <w:lang w:val="en-US"/>
        </w:rPr>
      </w:pPr>
      <w:r>
        <w:rPr>
          <w:lang w:val="en-US"/>
        </w:rPr>
        <w:t>The steps of this experiment will be divided i</w:t>
      </w:r>
      <w:r>
        <w:rPr>
          <w:lang w:val="en-US"/>
        </w:rPr>
        <w:t xml:space="preserve">nto the following parts: Using Cisco Packet Tracer to build and analyze different network topology diagrams: bus type, star type, ring type, tree type, mesh type and mixed type, which are common topological structures. </w:t>
      </w:r>
      <w:r>
        <w:rPr>
          <w:rFonts w:hint="eastAsia"/>
          <w:lang w:val="en-US"/>
        </w:rPr>
        <w:t>After that,</w:t>
      </w:r>
      <w:r>
        <w:rPr>
          <w:lang w:val="en-US"/>
        </w:rPr>
        <w:t xml:space="preserve"> the testing phase, the ex</w:t>
      </w:r>
      <w:r>
        <w:rPr>
          <w:lang w:val="en-US"/>
        </w:rPr>
        <w:t xml:space="preserve">perimental </w:t>
      </w:r>
      <w:r>
        <w:rPr>
          <w:lang w:val="en-US"/>
        </w:rPr>
        <w:lastRenderedPageBreak/>
        <w:t>results will be compiled into a questionnaire, which will be distributed to professionals and the results will be sorted out.</w:t>
      </w:r>
      <w:r>
        <w:rPr>
          <w:rFonts w:hint="eastAsia"/>
          <w:lang w:val="en-US"/>
        </w:rPr>
        <w:t xml:space="preserve"> Meanwhile, </w:t>
      </w:r>
      <w:r w:rsidR="006D64EA">
        <w:rPr>
          <w:lang w:val="en-US"/>
        </w:rPr>
        <w:t>after</w:t>
      </w:r>
      <w:r>
        <w:rPr>
          <w:lang w:val="en-US"/>
        </w:rPr>
        <w:t xml:space="preserve"> forming a complete network architecture, maintain communication and observe and collect its data. Afte</w:t>
      </w:r>
      <w:r>
        <w:rPr>
          <w:lang w:val="en-US"/>
        </w:rPr>
        <w:t>r obtaining complete data, combine personal analysis and reference materials to form a proposal on the use of enterprise networks, and complete an independent project report.</w:t>
      </w:r>
    </w:p>
    <w:p w14:paraId="36AB03D7" w14:textId="77777777" w:rsidR="00CA7430" w:rsidRDefault="00517724">
      <w:r>
        <w:rPr>
          <w:rFonts w:ascii="宋体" w:eastAsia="宋体" w:hAnsi="宋体" w:cs="宋体"/>
          <w:sz w:val="24"/>
          <w:szCs w:val="24"/>
          <w:lang w:val="en-US" w:bidi="ar"/>
        </w:rPr>
        <w:fldChar w:fldCharType="begin"/>
      </w:r>
      <w:r>
        <w:rPr>
          <w:rFonts w:ascii="宋体" w:eastAsia="宋体" w:hAnsi="宋体" w:cs="宋体"/>
          <w:sz w:val="24"/>
          <w:szCs w:val="24"/>
          <w:lang w:val="en-US" w:bidi="ar"/>
        </w:rPr>
        <w:instrText xml:space="preserve"> HYPERLINK "https://www.bing.com/ck/a?!&amp;&amp;p=78f4ac8c04111b168b6a807fa3a2a1006ace5289825acddeaaa70aa60bfe9bf1JmltdHM9MTc2MDU3MjgwMA&amp;ptn=3&amp;ver=2&amp;hsh=4&amp;fclid=3c9a1c7a-17f5-62b0-1953-09d816f46382&amp;u=a1aHR0cHM6Ly93d3cuZ2Vla3Nmb3JnZWVrcy5vcmcvdHlwZXMtb2YtbmV0d29ya</w:instrText>
      </w:r>
      <w:r>
        <w:rPr>
          <w:rFonts w:ascii="宋体" w:eastAsia="宋体" w:hAnsi="宋体" w:cs="宋体"/>
          <w:sz w:val="24"/>
          <w:szCs w:val="24"/>
          <w:lang w:val="en-US" w:bidi="ar"/>
        </w:rPr>
        <w:instrText xml:space="preserve">y10b3BvbG9neS8&amp;ntb=1" \t "https://www.bing.com/_blank" </w:instrText>
      </w:r>
      <w:r>
        <w:rPr>
          <w:rFonts w:ascii="宋体" w:eastAsia="宋体" w:hAnsi="宋体" w:cs="宋体"/>
          <w:sz w:val="24"/>
          <w:szCs w:val="24"/>
          <w:lang w:val="en-US" w:bidi="ar"/>
        </w:rPr>
        <w:fldChar w:fldCharType="separate"/>
      </w:r>
    </w:p>
    <w:p w14:paraId="59BF1610" w14:textId="77777777" w:rsidR="00CA7430" w:rsidRDefault="00517724">
      <w:r>
        <w:rPr>
          <w:rFonts w:ascii="宋体" w:eastAsia="宋体" w:hAnsi="宋体" w:cs="宋体"/>
          <w:sz w:val="24"/>
          <w:szCs w:val="24"/>
          <w:lang w:val="en-US" w:bidi="ar"/>
        </w:rPr>
        <w:fldChar w:fldCharType="end"/>
      </w:r>
    </w:p>
    <w:p w14:paraId="12BE3E2E" w14:textId="77777777" w:rsidR="00CA7430" w:rsidRDefault="00517724">
      <w:r>
        <w:rPr>
          <w:rFonts w:ascii="宋体" w:eastAsia="宋体" w:hAnsi="宋体" w:cs="宋体"/>
          <w:sz w:val="24"/>
          <w:szCs w:val="24"/>
          <w:lang w:val="en-US" w:bidi="ar"/>
        </w:rPr>
        <w:fldChar w:fldCharType="begin"/>
      </w:r>
      <w:r>
        <w:rPr>
          <w:rFonts w:ascii="宋体" w:eastAsia="宋体" w:hAnsi="宋体" w:cs="宋体"/>
          <w:sz w:val="24"/>
          <w:szCs w:val="24"/>
          <w:lang w:val="en-US" w:bidi="ar"/>
        </w:rPr>
        <w:instrText xml:space="preserve"> HYPERLINK "https://www.bing.com/ck/a?!&amp;&amp;p=f8085a5ca7003879277f423b629eecf3662efb0e2f3f8511dd3dd952ae8b1ce2JmltdHM9MTc2MDU3MjgwMA&amp;ptn=3&amp;ver=2&amp;hsh=4&amp;fclid=3c9a1c7a-17f5-62b0-1953-09d816f46382&amp;u=a1a</w:instrText>
      </w:r>
      <w:r>
        <w:rPr>
          <w:rFonts w:ascii="宋体" w:eastAsia="宋体" w:hAnsi="宋体" w:cs="宋体"/>
          <w:sz w:val="24"/>
          <w:szCs w:val="24"/>
          <w:lang w:val="en-US" w:bidi="ar"/>
        </w:rPr>
        <w:instrText xml:space="preserve">HR0cHM6Ly93d3cuamF2YXRwb2ludC5jb20vY29tcHV0ZXItbmV0d29yay10b3BvbG9naWVz&amp;ntb=1" \t "https://www.bing.com/_blank" </w:instrText>
      </w:r>
      <w:r>
        <w:rPr>
          <w:rFonts w:ascii="宋体" w:eastAsia="宋体" w:hAnsi="宋体" w:cs="宋体"/>
          <w:sz w:val="24"/>
          <w:szCs w:val="24"/>
          <w:lang w:val="en-US" w:bidi="ar"/>
        </w:rPr>
        <w:fldChar w:fldCharType="separate"/>
      </w:r>
    </w:p>
    <w:p w14:paraId="27642070" w14:textId="77777777" w:rsidR="00CA7430" w:rsidRDefault="00517724">
      <w:r>
        <w:rPr>
          <w:rFonts w:ascii="宋体" w:eastAsia="宋体" w:hAnsi="宋体" w:cs="宋体"/>
          <w:sz w:val="24"/>
          <w:szCs w:val="24"/>
          <w:lang w:val="en-US" w:bidi="ar"/>
        </w:rPr>
        <w:fldChar w:fldCharType="end"/>
      </w:r>
    </w:p>
    <w:p w14:paraId="473D253B" w14:textId="77777777" w:rsidR="00CA7430" w:rsidRDefault="00517724">
      <w:r>
        <w:rPr>
          <w:rFonts w:ascii="宋体" w:eastAsia="宋体" w:hAnsi="宋体" w:cs="宋体"/>
          <w:sz w:val="24"/>
          <w:szCs w:val="24"/>
          <w:lang w:val="en-US" w:bidi="ar"/>
        </w:rPr>
        <w:fldChar w:fldCharType="begin"/>
      </w:r>
      <w:r>
        <w:rPr>
          <w:rFonts w:ascii="宋体" w:eastAsia="宋体" w:hAnsi="宋体" w:cs="宋体"/>
          <w:sz w:val="24"/>
          <w:szCs w:val="24"/>
          <w:lang w:val="en-US" w:bidi="ar"/>
        </w:rPr>
        <w:instrText xml:space="preserve"> HYPERLINK "https://www.bing.com/ck/a?!&amp;&amp;p=5bb6c96b4095df9bcb1da9f08f92c3ff550b0bdec6c62004dd959012f54b414eJmltdHM9MTc2MDU3MjgwMA&amp;ptn=3&amp;ver</w:instrText>
      </w:r>
      <w:r>
        <w:rPr>
          <w:rFonts w:ascii="宋体" w:eastAsia="宋体" w:hAnsi="宋体" w:cs="宋体"/>
          <w:sz w:val="24"/>
          <w:szCs w:val="24"/>
          <w:lang w:val="en-US" w:bidi="ar"/>
        </w:rPr>
        <w:instrText xml:space="preserve">=2&amp;hsh=4&amp;fclid=3c9a1c7a-17f5-62b0-1953-09d816f46382&amp;u=a1aHR0cHM6Ly93d3cuZ3VydTk5LmNvbS90eXBlLW9mLW5ldHdvcmstdG9wb2xvZ3kuaHRtbA&amp;ntb=1" \t "https://www.bing.com/_blank" </w:instrText>
      </w:r>
      <w:r>
        <w:rPr>
          <w:rFonts w:ascii="宋体" w:eastAsia="宋体" w:hAnsi="宋体" w:cs="宋体"/>
          <w:sz w:val="24"/>
          <w:szCs w:val="24"/>
          <w:lang w:val="en-US" w:bidi="ar"/>
        </w:rPr>
        <w:fldChar w:fldCharType="separate"/>
      </w:r>
    </w:p>
    <w:p w14:paraId="0FCA1949" w14:textId="77777777" w:rsidR="00CA7430" w:rsidRDefault="00517724">
      <w:pPr>
        <w:rPr>
          <w:rFonts w:ascii="宋体" w:eastAsia="宋体" w:hAnsi="宋体" w:cs="宋体"/>
          <w:sz w:val="24"/>
          <w:szCs w:val="24"/>
          <w:lang w:val="en-US" w:bidi="ar"/>
        </w:rPr>
      </w:pPr>
      <w:r>
        <w:rPr>
          <w:rFonts w:ascii="宋体" w:eastAsia="宋体" w:hAnsi="宋体" w:cs="宋体"/>
          <w:sz w:val="24"/>
          <w:szCs w:val="24"/>
          <w:lang w:val="en-US" w:bidi="ar"/>
        </w:rPr>
        <w:fldChar w:fldCharType="end"/>
      </w:r>
    </w:p>
    <w:p w14:paraId="5738B89F" w14:textId="77777777" w:rsidR="00CA7430" w:rsidRDefault="00CA7430">
      <w:pPr>
        <w:rPr>
          <w:rFonts w:ascii="宋体" w:eastAsia="宋体" w:hAnsi="宋体" w:cs="宋体"/>
          <w:sz w:val="24"/>
          <w:szCs w:val="24"/>
          <w:lang w:val="en-US" w:bidi="ar"/>
        </w:rPr>
      </w:pPr>
    </w:p>
    <w:p w14:paraId="360F80F5" w14:textId="77777777" w:rsidR="00CA7430" w:rsidRDefault="00CA7430">
      <w:pPr>
        <w:rPr>
          <w:rFonts w:ascii="宋体" w:eastAsia="宋体" w:hAnsi="宋体" w:cs="宋体"/>
          <w:sz w:val="24"/>
          <w:szCs w:val="24"/>
          <w:lang w:val="en-US" w:bidi="ar"/>
        </w:rPr>
      </w:pPr>
    </w:p>
    <w:p w14:paraId="0BD2FEA4" w14:textId="77777777" w:rsidR="00CA7430" w:rsidRDefault="00CA7430">
      <w:pPr>
        <w:rPr>
          <w:rFonts w:ascii="宋体" w:eastAsia="宋体" w:hAnsi="宋体" w:cs="宋体"/>
          <w:sz w:val="24"/>
          <w:szCs w:val="24"/>
          <w:lang w:val="en-US" w:bidi="ar"/>
        </w:rPr>
      </w:pPr>
    </w:p>
    <w:p w14:paraId="387F7F91" w14:textId="77777777" w:rsidR="00CA7430" w:rsidRDefault="00CA7430">
      <w:pPr>
        <w:rPr>
          <w:rFonts w:ascii="宋体" w:eastAsia="宋体" w:hAnsi="宋体" w:cs="宋体"/>
          <w:sz w:val="24"/>
          <w:szCs w:val="24"/>
          <w:lang w:val="en-US" w:bidi="ar"/>
        </w:rPr>
      </w:pPr>
    </w:p>
    <w:p w14:paraId="0E4DBB0A" w14:textId="77777777" w:rsidR="00CA7430" w:rsidRDefault="00CA7430">
      <w:pPr>
        <w:rPr>
          <w:rFonts w:ascii="宋体" w:eastAsia="宋体" w:hAnsi="宋体" w:cs="宋体"/>
          <w:sz w:val="24"/>
          <w:szCs w:val="24"/>
          <w:lang w:val="en-US" w:bidi="ar"/>
        </w:rPr>
      </w:pPr>
    </w:p>
    <w:p w14:paraId="570D2E8C" w14:textId="77777777" w:rsidR="00CA7430" w:rsidRDefault="00CA7430">
      <w:pPr>
        <w:rPr>
          <w:rFonts w:ascii="宋体" w:eastAsia="宋体" w:hAnsi="宋体" w:cs="宋体"/>
          <w:sz w:val="24"/>
          <w:szCs w:val="24"/>
          <w:lang w:val="en-US" w:bidi="ar"/>
        </w:rPr>
      </w:pPr>
    </w:p>
    <w:p w14:paraId="2FBF8860" w14:textId="77777777" w:rsidR="00CA7430" w:rsidRDefault="00CA7430">
      <w:pPr>
        <w:rPr>
          <w:rFonts w:ascii="宋体" w:eastAsia="宋体" w:hAnsi="宋体" w:cs="宋体"/>
          <w:sz w:val="24"/>
          <w:szCs w:val="24"/>
          <w:lang w:val="en-US" w:bidi="ar"/>
        </w:rPr>
      </w:pPr>
    </w:p>
    <w:p w14:paraId="61DFAAB5" w14:textId="77777777" w:rsidR="00CA7430" w:rsidRDefault="00CA7430">
      <w:pPr>
        <w:rPr>
          <w:rFonts w:ascii="宋体" w:eastAsia="宋体" w:hAnsi="宋体" w:cs="宋体"/>
          <w:sz w:val="24"/>
          <w:szCs w:val="24"/>
          <w:lang w:val="en-US" w:bidi="ar"/>
        </w:rPr>
      </w:pPr>
    </w:p>
    <w:p w14:paraId="5CA4C7CE" w14:textId="77777777" w:rsidR="00CA7430" w:rsidRDefault="00CA7430">
      <w:pPr>
        <w:rPr>
          <w:rFonts w:ascii="宋体" w:eastAsia="宋体" w:hAnsi="宋体" w:cs="宋体"/>
          <w:sz w:val="24"/>
          <w:szCs w:val="24"/>
          <w:lang w:val="en-US" w:bidi="ar"/>
        </w:rPr>
      </w:pPr>
    </w:p>
    <w:p w14:paraId="389212D0" w14:textId="77777777" w:rsidR="00CA7430" w:rsidRDefault="00CA7430">
      <w:pPr>
        <w:rPr>
          <w:rFonts w:ascii="宋体" w:eastAsia="宋体" w:hAnsi="宋体" w:cs="宋体"/>
          <w:sz w:val="24"/>
          <w:szCs w:val="24"/>
          <w:lang w:val="en-US" w:bidi="ar"/>
        </w:rPr>
      </w:pPr>
    </w:p>
    <w:p w14:paraId="56E87B65" w14:textId="77777777" w:rsidR="00CA7430" w:rsidRDefault="00CA7430">
      <w:pPr>
        <w:rPr>
          <w:rFonts w:ascii="宋体" w:eastAsia="宋体" w:hAnsi="宋体" w:cs="宋体"/>
          <w:sz w:val="24"/>
          <w:szCs w:val="24"/>
          <w:lang w:val="en-US" w:bidi="ar"/>
        </w:rPr>
      </w:pPr>
    </w:p>
    <w:p w14:paraId="2FD2B69F" w14:textId="77777777" w:rsidR="00CA7430" w:rsidRDefault="00CA7430">
      <w:pPr>
        <w:rPr>
          <w:rFonts w:ascii="宋体" w:eastAsia="宋体" w:hAnsi="宋体" w:cs="宋体"/>
          <w:sz w:val="24"/>
          <w:szCs w:val="24"/>
          <w:lang w:val="en-US" w:bidi="ar"/>
        </w:rPr>
      </w:pPr>
    </w:p>
    <w:p w14:paraId="41B4BEF0" w14:textId="77777777" w:rsidR="00CA7430" w:rsidRDefault="00CA7430">
      <w:pPr>
        <w:rPr>
          <w:rFonts w:ascii="宋体" w:eastAsia="宋体" w:hAnsi="宋体" w:cs="宋体"/>
          <w:sz w:val="24"/>
          <w:szCs w:val="24"/>
          <w:lang w:val="en-US" w:bidi="ar"/>
        </w:rPr>
      </w:pPr>
    </w:p>
    <w:p w14:paraId="4E0DDA79" w14:textId="77777777" w:rsidR="00CA7430" w:rsidRDefault="00CA7430">
      <w:pPr>
        <w:rPr>
          <w:rFonts w:ascii="宋体" w:eastAsia="宋体" w:hAnsi="宋体" w:cs="宋体"/>
          <w:sz w:val="24"/>
          <w:szCs w:val="24"/>
          <w:lang w:val="en-US" w:bidi="ar"/>
        </w:rPr>
      </w:pPr>
    </w:p>
    <w:p w14:paraId="04833345" w14:textId="77777777" w:rsidR="00CA7430" w:rsidRDefault="00CA7430">
      <w:pPr>
        <w:rPr>
          <w:rFonts w:ascii="宋体" w:eastAsia="宋体" w:hAnsi="宋体" w:cs="宋体"/>
          <w:sz w:val="24"/>
          <w:szCs w:val="24"/>
          <w:lang w:val="en-US" w:bidi="ar"/>
        </w:rPr>
      </w:pPr>
    </w:p>
    <w:p w14:paraId="38529357" w14:textId="77777777" w:rsidR="00CA7430" w:rsidRDefault="00CA7430">
      <w:pPr>
        <w:rPr>
          <w:rFonts w:ascii="宋体" w:eastAsia="宋体" w:hAnsi="宋体" w:cs="宋体"/>
          <w:sz w:val="24"/>
          <w:szCs w:val="24"/>
          <w:lang w:val="en-US" w:bidi="ar"/>
        </w:rPr>
      </w:pPr>
    </w:p>
    <w:p w14:paraId="52EB5010" w14:textId="77777777" w:rsidR="00CA7430" w:rsidRDefault="00517724">
      <w:pPr>
        <w:rPr>
          <w:rFonts w:ascii="宋体" w:eastAsia="宋体" w:hAnsi="宋体" w:cs="宋体"/>
          <w:sz w:val="24"/>
          <w:szCs w:val="24"/>
          <w:lang w:val="en-US" w:bidi="ar"/>
        </w:rPr>
      </w:pPr>
      <w:r>
        <w:rPr>
          <w:rFonts w:ascii="宋体" w:eastAsia="宋体" w:hAnsi="宋体" w:cs="宋体" w:hint="eastAsia"/>
          <w:sz w:val="24"/>
          <w:szCs w:val="24"/>
          <w:lang w:val="en-US" w:bidi="ar"/>
        </w:rPr>
        <w:t>、</w:t>
      </w:r>
    </w:p>
    <w:p w14:paraId="286B5F63" w14:textId="77777777" w:rsidR="00CA7430" w:rsidRDefault="00517724">
      <w:pPr>
        <w:pStyle w:val="2"/>
        <w:rPr>
          <w:rFonts w:ascii="宋体" w:eastAsia="宋体" w:hAnsi="宋体" w:cs="宋体"/>
          <w:sz w:val="24"/>
          <w:szCs w:val="24"/>
          <w:lang w:val="en-US" w:bidi="ar"/>
        </w:rPr>
      </w:pPr>
      <w:r>
        <w:rPr>
          <w:rStyle w:val="ad"/>
          <w:rFonts w:hint="eastAsia"/>
          <w:b w:val="0"/>
          <w:bCs w:val="0"/>
          <w:color w:val="4472C4" w:themeColor="accent1"/>
          <w:lang w:val="en-US"/>
        </w:rPr>
        <w:lastRenderedPageBreak/>
        <w:t>Resources and Planning</w:t>
      </w:r>
    </w:p>
    <w:p w14:paraId="3A37302F" w14:textId="77777777" w:rsidR="00CA7430" w:rsidRDefault="00517724">
      <w:pPr>
        <w:pStyle w:val="3"/>
        <w:rPr>
          <w:rStyle w:val="ad"/>
          <w:rFonts w:ascii="Times New Roman" w:eastAsia="宋体" w:hAnsi="Times New Roman" w:cs="Times New Roman"/>
          <w:b w:val="0"/>
          <w:bCs w:val="0"/>
          <w:lang w:val="en-US"/>
        </w:rPr>
      </w:pPr>
      <w:r>
        <w:rPr>
          <w:rStyle w:val="ad"/>
          <w:rFonts w:ascii="Times New Roman" w:eastAsia="宋体" w:hAnsi="Times New Roman" w:cs="Times New Roman" w:hint="eastAsia"/>
          <w:b w:val="0"/>
          <w:bCs w:val="0"/>
          <w:lang w:val="en-US"/>
        </w:rPr>
        <w:t>Gantt Chart</w:t>
      </w:r>
    </w:p>
    <w:p w14:paraId="72403F08" w14:textId="77777777" w:rsidR="00CA7430" w:rsidRDefault="00517724">
      <w:r>
        <w:rPr>
          <w:noProof/>
        </w:rPr>
        <w:drawing>
          <wp:inline distT="0" distB="0" distL="114300" distR="114300" wp14:anchorId="3D09D295" wp14:editId="3CE06BAE">
            <wp:extent cx="5712460" cy="2439035"/>
            <wp:effectExtent l="0" t="0" r="2540" b="12065"/>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8"/>
                    <a:stretch>
                      <a:fillRect/>
                    </a:stretch>
                  </pic:blipFill>
                  <pic:spPr>
                    <a:xfrm>
                      <a:off x="0" y="0"/>
                      <a:ext cx="5712460" cy="2439035"/>
                    </a:xfrm>
                    <a:prstGeom prst="rect">
                      <a:avLst/>
                    </a:prstGeom>
                    <a:noFill/>
                    <a:ln>
                      <a:noFill/>
                    </a:ln>
                  </pic:spPr>
                </pic:pic>
              </a:graphicData>
            </a:graphic>
          </wp:inline>
        </w:drawing>
      </w:r>
    </w:p>
    <w:p w14:paraId="25BF0C72" w14:textId="77777777" w:rsidR="00CA7430" w:rsidRDefault="00517724">
      <w:r>
        <w:rPr>
          <w:noProof/>
        </w:rPr>
        <w:drawing>
          <wp:inline distT="0" distB="0" distL="114300" distR="114300" wp14:anchorId="088FCBFB" wp14:editId="0F910087">
            <wp:extent cx="5709285" cy="2483485"/>
            <wp:effectExtent l="0" t="0" r="5715" b="5715"/>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pic:cNvPicPr>
                      <a:picLocks noChangeAspect="1"/>
                    </pic:cNvPicPr>
                  </pic:nvPicPr>
                  <pic:blipFill>
                    <a:blip r:embed="rId9"/>
                    <a:stretch>
                      <a:fillRect/>
                    </a:stretch>
                  </pic:blipFill>
                  <pic:spPr>
                    <a:xfrm>
                      <a:off x="0" y="0"/>
                      <a:ext cx="5709285" cy="2483485"/>
                    </a:xfrm>
                    <a:prstGeom prst="rect">
                      <a:avLst/>
                    </a:prstGeom>
                    <a:noFill/>
                    <a:ln>
                      <a:noFill/>
                    </a:ln>
                  </pic:spPr>
                </pic:pic>
              </a:graphicData>
            </a:graphic>
          </wp:inline>
        </w:drawing>
      </w:r>
      <w:r>
        <w:pict w14:anchorId="48CDF231">
          <v:rect id="_x0000_i1025" style="width:0;height:1.5pt" o:hralign="center" o:hrstd="t" o:hr="t" fillcolor="#a0a0a0" stroked="f"/>
        </w:pict>
      </w:r>
    </w:p>
    <w:p w14:paraId="2D4D32AE" w14:textId="77777777" w:rsidR="00CA7430" w:rsidRDefault="00CA7430">
      <w:pPr>
        <w:pStyle w:val="3"/>
        <w:rPr>
          <w:rStyle w:val="ad"/>
          <w:b w:val="0"/>
          <w:bCs w:val="0"/>
        </w:rPr>
      </w:pPr>
    </w:p>
    <w:p w14:paraId="059DF8B5" w14:textId="77777777" w:rsidR="00CA7430" w:rsidRDefault="00CA7430">
      <w:pPr>
        <w:pStyle w:val="3"/>
        <w:rPr>
          <w:rStyle w:val="ad"/>
          <w:b w:val="0"/>
          <w:bCs w:val="0"/>
        </w:rPr>
      </w:pPr>
    </w:p>
    <w:p w14:paraId="185AF3C6" w14:textId="77777777" w:rsidR="00CA7430" w:rsidRDefault="00CA7430">
      <w:pPr>
        <w:pStyle w:val="3"/>
        <w:rPr>
          <w:rStyle w:val="ad"/>
          <w:b w:val="0"/>
          <w:bCs w:val="0"/>
        </w:rPr>
      </w:pPr>
    </w:p>
    <w:p w14:paraId="7446B95C" w14:textId="77777777" w:rsidR="00CA7430" w:rsidRDefault="00CA7430">
      <w:pPr>
        <w:pStyle w:val="3"/>
        <w:rPr>
          <w:rStyle w:val="ad"/>
          <w:b w:val="0"/>
          <w:bCs w:val="0"/>
        </w:rPr>
      </w:pPr>
    </w:p>
    <w:p w14:paraId="5841F4BC" w14:textId="77777777" w:rsidR="00CA7430" w:rsidRDefault="00CA7430">
      <w:pPr>
        <w:pStyle w:val="3"/>
        <w:rPr>
          <w:rStyle w:val="ad"/>
          <w:b w:val="0"/>
          <w:bCs w:val="0"/>
        </w:rPr>
      </w:pPr>
    </w:p>
    <w:p w14:paraId="7556A2F1" w14:textId="69805E1E" w:rsidR="00CA7430" w:rsidRDefault="00CA7430">
      <w:pPr>
        <w:rPr>
          <w:rStyle w:val="ad"/>
          <w:b w:val="0"/>
          <w:bCs w:val="0"/>
        </w:rPr>
      </w:pPr>
    </w:p>
    <w:p w14:paraId="7CA796DC" w14:textId="77777777" w:rsidR="00F703A1" w:rsidRDefault="00F703A1">
      <w:pPr>
        <w:rPr>
          <w:rStyle w:val="ad"/>
          <w:b w:val="0"/>
          <w:bCs w:val="0"/>
        </w:rPr>
      </w:pPr>
    </w:p>
    <w:p w14:paraId="17B5DECE" w14:textId="77777777" w:rsidR="00CA7430" w:rsidRDefault="00CA7430">
      <w:pPr>
        <w:rPr>
          <w:rStyle w:val="ad"/>
          <w:b w:val="0"/>
          <w:bCs w:val="0"/>
        </w:rPr>
      </w:pPr>
    </w:p>
    <w:p w14:paraId="37314400" w14:textId="77777777" w:rsidR="00CA7430" w:rsidRDefault="00517724">
      <w:pPr>
        <w:pStyle w:val="3"/>
        <w:rPr>
          <w:rStyle w:val="ad"/>
          <w:b w:val="0"/>
          <w:bCs w:val="0"/>
        </w:rPr>
      </w:pPr>
      <w:r>
        <w:rPr>
          <w:rStyle w:val="ad"/>
          <w:b w:val="0"/>
          <w:bCs w:val="0"/>
        </w:rPr>
        <w:lastRenderedPageBreak/>
        <w:t>References</w:t>
      </w:r>
    </w:p>
    <w:p w14:paraId="780A928E" w14:textId="77777777" w:rsidR="00CA7430" w:rsidRDefault="00CA7430">
      <w:pPr>
        <w:rPr>
          <w:rStyle w:val="ad"/>
          <w:b w:val="0"/>
          <w:bCs w:val="0"/>
        </w:rPr>
      </w:pPr>
    </w:p>
    <w:p w14:paraId="0A92B4DF" w14:textId="5E82CF96" w:rsidR="00CA7430" w:rsidRPr="006D64EA" w:rsidRDefault="00517724" w:rsidP="006D64EA">
      <w:pPr>
        <w:pStyle w:val="af6"/>
        <w:numPr>
          <w:ilvl w:val="0"/>
          <w:numId w:val="1"/>
        </w:numPr>
        <w:shd w:val="clear" w:color="auto" w:fill="FFFFFF"/>
        <w:rPr>
          <w:rFonts w:ascii="Calibri" w:eastAsia="宋体" w:hAnsi="Calibri" w:cs="Calibri"/>
          <w:color w:val="000000"/>
          <w:sz w:val="24"/>
          <w:szCs w:val="24"/>
          <w:shd w:val="clear" w:color="auto" w:fill="FFFFFF"/>
          <w:lang w:val="en-US" w:bidi="ar"/>
        </w:rPr>
      </w:pPr>
      <w:bookmarkStart w:id="0" w:name="_Ref211673320"/>
      <w:r w:rsidRPr="006D64EA">
        <w:rPr>
          <w:rFonts w:ascii="Calibri" w:eastAsia="宋体" w:hAnsi="Calibri" w:cs="Calibri"/>
          <w:color w:val="000000"/>
          <w:sz w:val="24"/>
          <w:szCs w:val="24"/>
          <w:shd w:val="clear" w:color="auto" w:fill="FFFFFF"/>
          <w:lang w:val="en-US" w:bidi="ar"/>
        </w:rPr>
        <w:t xml:space="preserve">Singh, “Impact of Network Topology Changes on Performance,” </w:t>
      </w:r>
      <w:r w:rsidRPr="006D64EA">
        <w:rPr>
          <w:rFonts w:ascii="Calibri" w:eastAsia="宋体" w:hAnsi="Calibri" w:cs="Calibri"/>
          <w:i/>
          <w:iCs/>
          <w:color w:val="000000"/>
          <w:sz w:val="24"/>
          <w:szCs w:val="24"/>
          <w:shd w:val="clear" w:color="auto" w:fill="FFFFFF"/>
          <w:lang w:val="en-US" w:bidi="ar"/>
        </w:rPr>
        <w:t xml:space="preserve">International Journal </w:t>
      </w:r>
      <w:proofErr w:type="gramStart"/>
      <w:r w:rsidRPr="006D64EA">
        <w:rPr>
          <w:rFonts w:ascii="Calibri" w:eastAsia="宋体" w:hAnsi="Calibri" w:cs="Calibri"/>
          <w:i/>
          <w:iCs/>
          <w:color w:val="000000"/>
          <w:sz w:val="24"/>
          <w:szCs w:val="24"/>
          <w:shd w:val="clear" w:color="auto" w:fill="FFFFFF"/>
          <w:lang w:val="en-US" w:bidi="ar"/>
        </w:rPr>
        <w:t>For</w:t>
      </w:r>
      <w:proofErr w:type="gramEnd"/>
      <w:r w:rsidRPr="006D64EA">
        <w:rPr>
          <w:rFonts w:ascii="Calibri" w:eastAsia="宋体" w:hAnsi="Calibri" w:cs="Calibri"/>
          <w:i/>
          <w:iCs/>
          <w:color w:val="000000"/>
          <w:sz w:val="24"/>
          <w:szCs w:val="24"/>
          <w:shd w:val="clear" w:color="auto" w:fill="FFFFFF"/>
          <w:lang w:val="en-US" w:bidi="ar"/>
        </w:rPr>
        <w:t xml:space="preserve"> Multidisciplinary Research</w:t>
      </w:r>
      <w:r w:rsidRPr="006D64EA">
        <w:rPr>
          <w:rFonts w:ascii="Calibri" w:eastAsia="宋体" w:hAnsi="Calibri" w:cs="Calibri"/>
          <w:color w:val="000000"/>
          <w:sz w:val="24"/>
          <w:szCs w:val="24"/>
          <w:shd w:val="clear" w:color="auto" w:fill="FFFFFF"/>
          <w:lang w:val="en-US" w:bidi="ar"/>
        </w:rPr>
        <w:t xml:space="preserve">, vol. 2, no. 4, p. 6, Aug. 2020, </w:t>
      </w:r>
      <w:proofErr w:type="spellStart"/>
      <w:r w:rsidRPr="006D64EA">
        <w:rPr>
          <w:rFonts w:ascii="Calibri" w:eastAsia="宋体" w:hAnsi="Calibri" w:cs="Calibri"/>
          <w:color w:val="000000"/>
          <w:sz w:val="24"/>
          <w:szCs w:val="24"/>
          <w:shd w:val="clear" w:color="auto" w:fill="FFFFFF"/>
          <w:lang w:val="en-US" w:bidi="ar"/>
        </w:rPr>
        <w:t>doi</w:t>
      </w:r>
      <w:proofErr w:type="spellEnd"/>
      <w:r w:rsidRPr="006D64EA">
        <w:rPr>
          <w:rFonts w:ascii="Calibri" w:eastAsia="宋体" w:hAnsi="Calibri" w:cs="Calibri"/>
          <w:color w:val="000000"/>
          <w:sz w:val="24"/>
          <w:szCs w:val="24"/>
          <w:shd w:val="clear" w:color="auto" w:fill="FFFFFF"/>
          <w:lang w:val="en-US" w:bidi="ar"/>
        </w:rPr>
        <w:t xml:space="preserve">: </w:t>
      </w:r>
      <w:r w:rsidRPr="006D64EA">
        <w:rPr>
          <w:rFonts w:ascii="Calibri" w:eastAsia="宋体" w:hAnsi="Calibri" w:cs="Calibri"/>
          <w:color w:val="000000"/>
          <w:sz w:val="24"/>
          <w:szCs w:val="24"/>
          <w:shd w:val="clear" w:color="auto" w:fill="FFFFFF"/>
          <w:lang w:val="en-US" w:bidi="ar"/>
        </w:rPr>
        <w:t>https://doi.org/10.36948/ijfmr.2020.v02i04.35248.</w:t>
      </w:r>
      <w:bookmarkEnd w:id="0"/>
    </w:p>
    <w:p w14:paraId="39319572" w14:textId="77777777" w:rsidR="00CA7430" w:rsidRDefault="00517724">
      <w:pPr>
        <w:pStyle w:val="aa"/>
      </w:pPr>
      <w:r>
        <w:rPr>
          <w:rFonts w:ascii="Calibri" w:hAnsi="Calibri" w:cs="Calibri"/>
          <w:color w:val="000000"/>
          <w:shd w:val="clear" w:color="auto" w:fill="FFFFFF"/>
        </w:rPr>
        <w:t>‌</w:t>
      </w:r>
    </w:p>
    <w:p w14:paraId="12E3F05C" w14:textId="426A28A1" w:rsidR="00CA7430" w:rsidRPr="006D64EA" w:rsidRDefault="00517724" w:rsidP="006D64EA">
      <w:pPr>
        <w:pStyle w:val="af6"/>
        <w:numPr>
          <w:ilvl w:val="0"/>
          <w:numId w:val="1"/>
        </w:numPr>
        <w:shd w:val="clear" w:color="auto" w:fill="FFFFFF"/>
        <w:rPr>
          <w:rFonts w:ascii="Calibri" w:eastAsia="宋体" w:hAnsi="Calibri" w:cs="Calibri"/>
          <w:color w:val="000000"/>
          <w:sz w:val="24"/>
          <w:szCs w:val="24"/>
          <w:shd w:val="clear" w:color="auto" w:fill="FFFFFF"/>
          <w:lang w:val="en-US" w:bidi="ar"/>
        </w:rPr>
      </w:pPr>
      <w:bookmarkStart w:id="1" w:name="_Ref211673338"/>
      <w:r w:rsidRPr="006D64EA">
        <w:rPr>
          <w:rFonts w:ascii="Calibri" w:eastAsia="宋体" w:hAnsi="Calibri" w:cs="Calibri"/>
          <w:color w:val="000000"/>
          <w:sz w:val="24"/>
          <w:szCs w:val="24"/>
          <w:shd w:val="clear" w:color="auto" w:fill="FFFFFF"/>
          <w:lang w:val="en-US" w:bidi="ar"/>
        </w:rPr>
        <w:t xml:space="preserve">Wikipedia Contributors, “Peer-to-peer,” </w:t>
      </w:r>
      <w:r w:rsidRPr="006D64EA">
        <w:rPr>
          <w:rFonts w:ascii="Calibri" w:eastAsia="宋体" w:hAnsi="Calibri" w:cs="Calibri"/>
          <w:i/>
          <w:iCs/>
          <w:color w:val="000000"/>
          <w:sz w:val="24"/>
          <w:szCs w:val="24"/>
          <w:shd w:val="clear" w:color="auto" w:fill="FFFFFF"/>
          <w:lang w:val="en-US" w:bidi="ar"/>
        </w:rPr>
        <w:t>Wikipedia</w:t>
      </w:r>
      <w:r w:rsidRPr="006D64EA">
        <w:rPr>
          <w:rFonts w:ascii="Calibri" w:eastAsia="宋体" w:hAnsi="Calibri" w:cs="Calibri"/>
          <w:color w:val="000000"/>
          <w:sz w:val="24"/>
          <w:szCs w:val="24"/>
          <w:shd w:val="clear" w:color="auto" w:fill="FFFFFF"/>
          <w:lang w:val="en-US" w:bidi="ar"/>
        </w:rPr>
        <w:t>, Feb. 26, 2019. https://en.wikipedia.org/wiki/Peer-to-peer</w:t>
      </w:r>
      <w:bookmarkEnd w:id="1"/>
    </w:p>
    <w:p w14:paraId="4D88B357" w14:textId="77777777" w:rsidR="00CA7430" w:rsidRDefault="00CA7430">
      <w:pPr>
        <w:shd w:val="clear" w:color="auto" w:fill="FFFFFF"/>
        <w:rPr>
          <w:rFonts w:ascii="Calibri" w:hAnsi="Calibri" w:cs="Calibri"/>
          <w:color w:val="000000"/>
        </w:rPr>
      </w:pPr>
    </w:p>
    <w:p w14:paraId="270BAE0F" w14:textId="15A278B3" w:rsidR="00CA7430" w:rsidRPr="006D64EA" w:rsidRDefault="00517724" w:rsidP="006D64EA">
      <w:pPr>
        <w:pStyle w:val="af6"/>
        <w:numPr>
          <w:ilvl w:val="0"/>
          <w:numId w:val="1"/>
        </w:numPr>
        <w:shd w:val="clear" w:color="auto" w:fill="FFFFFF"/>
        <w:rPr>
          <w:rFonts w:ascii="Calibri" w:eastAsia="宋体" w:hAnsi="Calibri" w:cs="Calibri"/>
          <w:color w:val="000000"/>
          <w:sz w:val="24"/>
          <w:szCs w:val="24"/>
          <w:shd w:val="clear" w:color="auto" w:fill="FFFFFF"/>
          <w:lang w:val="en-US" w:bidi="ar"/>
        </w:rPr>
      </w:pPr>
      <w:bookmarkStart w:id="2" w:name="_Ref211673354"/>
      <w:r w:rsidRPr="006D64EA">
        <w:rPr>
          <w:rFonts w:ascii="Calibri" w:eastAsia="宋体" w:hAnsi="Calibri" w:cs="Calibri"/>
          <w:color w:val="000000"/>
          <w:sz w:val="24"/>
          <w:szCs w:val="24"/>
          <w:shd w:val="clear" w:color="auto" w:fill="FFFFFF"/>
          <w:lang w:val="en-US" w:bidi="ar"/>
        </w:rPr>
        <w:t xml:space="preserve">K. </w:t>
      </w:r>
      <w:proofErr w:type="spellStart"/>
      <w:r w:rsidRPr="006D64EA">
        <w:rPr>
          <w:rFonts w:ascii="Calibri" w:eastAsia="宋体" w:hAnsi="Calibri" w:cs="Calibri"/>
          <w:color w:val="000000"/>
          <w:sz w:val="24"/>
          <w:szCs w:val="24"/>
          <w:shd w:val="clear" w:color="auto" w:fill="FFFFFF"/>
          <w:lang w:val="en-US" w:bidi="ar"/>
        </w:rPr>
        <w:t>Fouli</w:t>
      </w:r>
      <w:proofErr w:type="spellEnd"/>
      <w:r w:rsidRPr="006D64EA">
        <w:rPr>
          <w:rFonts w:ascii="Calibri" w:eastAsia="宋体" w:hAnsi="Calibri" w:cs="Calibri"/>
          <w:color w:val="000000"/>
          <w:sz w:val="24"/>
          <w:szCs w:val="24"/>
          <w:shd w:val="clear" w:color="auto" w:fill="FFFFFF"/>
          <w:lang w:val="en-US" w:bidi="ar"/>
        </w:rPr>
        <w:t xml:space="preserve"> and M. Maier, “The road to carrier-grade Ethernet,” </w:t>
      </w:r>
      <w:r w:rsidRPr="006D64EA">
        <w:rPr>
          <w:rFonts w:ascii="Calibri" w:eastAsia="宋体" w:hAnsi="Calibri" w:cs="Calibri"/>
          <w:i/>
          <w:iCs/>
          <w:color w:val="000000"/>
          <w:sz w:val="24"/>
          <w:szCs w:val="24"/>
          <w:shd w:val="clear" w:color="auto" w:fill="FFFFFF"/>
          <w:lang w:val="en-US" w:bidi="ar"/>
        </w:rPr>
        <w:t>IEEE Communications Magaz</w:t>
      </w:r>
      <w:r w:rsidRPr="006D64EA">
        <w:rPr>
          <w:rFonts w:ascii="Calibri" w:eastAsia="宋体" w:hAnsi="Calibri" w:cs="Calibri"/>
          <w:i/>
          <w:iCs/>
          <w:color w:val="000000"/>
          <w:sz w:val="24"/>
          <w:szCs w:val="24"/>
          <w:shd w:val="clear" w:color="auto" w:fill="FFFFFF"/>
          <w:lang w:val="en-US" w:bidi="ar"/>
        </w:rPr>
        <w:t>ine</w:t>
      </w:r>
      <w:r w:rsidRPr="006D64EA">
        <w:rPr>
          <w:rFonts w:ascii="Calibri" w:eastAsia="宋体" w:hAnsi="Calibri" w:cs="Calibri"/>
          <w:color w:val="000000"/>
          <w:sz w:val="24"/>
          <w:szCs w:val="24"/>
          <w:shd w:val="clear" w:color="auto" w:fill="FFFFFF"/>
          <w:lang w:val="en-US" w:bidi="ar"/>
        </w:rPr>
        <w:t xml:space="preserve">, vol. 47, no. 3, pp. S30–S38, Mar. 2009, </w:t>
      </w:r>
      <w:proofErr w:type="spellStart"/>
      <w:r w:rsidRPr="006D64EA">
        <w:rPr>
          <w:rFonts w:ascii="Calibri" w:eastAsia="宋体" w:hAnsi="Calibri" w:cs="Calibri"/>
          <w:color w:val="000000"/>
          <w:sz w:val="24"/>
          <w:szCs w:val="24"/>
          <w:shd w:val="clear" w:color="auto" w:fill="FFFFFF"/>
          <w:lang w:val="en-US" w:bidi="ar"/>
        </w:rPr>
        <w:t>doi</w:t>
      </w:r>
      <w:proofErr w:type="spellEnd"/>
      <w:r w:rsidRPr="006D64EA">
        <w:rPr>
          <w:rFonts w:ascii="Calibri" w:eastAsia="宋体" w:hAnsi="Calibri" w:cs="Calibri"/>
          <w:color w:val="000000"/>
          <w:sz w:val="24"/>
          <w:szCs w:val="24"/>
          <w:shd w:val="clear" w:color="auto" w:fill="FFFFFF"/>
          <w:lang w:val="en-US" w:bidi="ar"/>
        </w:rPr>
        <w:t>: https://doi.org/10.1109/mcom.2009.4804387.</w:t>
      </w:r>
      <w:bookmarkEnd w:id="2"/>
    </w:p>
    <w:p w14:paraId="06213D89" w14:textId="77777777" w:rsidR="00CA7430" w:rsidRDefault="00CA7430">
      <w:pPr>
        <w:shd w:val="clear" w:color="auto" w:fill="FFFFFF"/>
        <w:rPr>
          <w:rFonts w:ascii="Calibri" w:hAnsi="Calibri" w:cs="Calibri"/>
          <w:color w:val="000000"/>
        </w:rPr>
      </w:pPr>
    </w:p>
    <w:p w14:paraId="408B67E3" w14:textId="306F64B9" w:rsidR="00CA7430" w:rsidRPr="006D64EA" w:rsidRDefault="00517724" w:rsidP="006D64EA">
      <w:pPr>
        <w:pStyle w:val="af6"/>
        <w:numPr>
          <w:ilvl w:val="0"/>
          <w:numId w:val="1"/>
        </w:numPr>
        <w:shd w:val="clear" w:color="auto" w:fill="FFFFFF"/>
        <w:rPr>
          <w:rFonts w:ascii="Calibri" w:hAnsi="Calibri" w:cs="Calibri"/>
          <w:color w:val="000000"/>
        </w:rPr>
      </w:pPr>
      <w:bookmarkStart w:id="3" w:name="_Ref211673362"/>
      <w:r w:rsidRPr="006D64EA">
        <w:rPr>
          <w:rFonts w:ascii="Calibri" w:eastAsia="宋体" w:hAnsi="Calibri" w:cs="Calibri"/>
          <w:color w:val="000000"/>
          <w:sz w:val="24"/>
          <w:szCs w:val="24"/>
          <w:shd w:val="clear" w:color="auto" w:fill="FFFFFF"/>
          <w:lang w:val="en-US" w:bidi="ar"/>
        </w:rPr>
        <w:t>维</w:t>
      </w:r>
      <w:proofErr w:type="gramStart"/>
      <w:r w:rsidRPr="006D64EA">
        <w:rPr>
          <w:rFonts w:ascii="Calibri" w:eastAsia="宋体" w:hAnsi="Calibri" w:cs="Calibri"/>
          <w:color w:val="000000"/>
          <w:sz w:val="24"/>
          <w:szCs w:val="24"/>
          <w:shd w:val="clear" w:color="auto" w:fill="FFFFFF"/>
          <w:lang w:val="en-US" w:bidi="ar"/>
        </w:rPr>
        <w:t>基媒体</w:t>
      </w:r>
      <w:proofErr w:type="gramEnd"/>
      <w:r w:rsidRPr="006D64EA">
        <w:rPr>
          <w:rFonts w:ascii="Calibri" w:eastAsia="宋体" w:hAnsi="Calibri" w:cs="Calibri"/>
          <w:color w:val="000000"/>
          <w:sz w:val="24"/>
          <w:szCs w:val="24"/>
          <w:shd w:val="clear" w:color="auto" w:fill="FFFFFF"/>
          <w:lang w:val="en-US" w:bidi="ar"/>
        </w:rPr>
        <w:t>项目贡献者</w:t>
      </w:r>
      <w:r w:rsidRPr="006D64EA">
        <w:rPr>
          <w:rFonts w:ascii="Calibri" w:eastAsia="宋体" w:hAnsi="Calibri" w:cs="Calibri"/>
          <w:color w:val="000000"/>
          <w:sz w:val="24"/>
          <w:szCs w:val="24"/>
          <w:shd w:val="clear" w:color="auto" w:fill="FFFFFF"/>
          <w:lang w:val="en-US" w:bidi="ar"/>
        </w:rPr>
        <w:t>, “</w:t>
      </w:r>
      <w:r w:rsidRPr="006D64EA">
        <w:rPr>
          <w:rFonts w:ascii="Calibri" w:eastAsia="宋体" w:hAnsi="Calibri" w:cs="Calibri"/>
          <w:color w:val="000000"/>
          <w:sz w:val="24"/>
          <w:szCs w:val="24"/>
          <w:shd w:val="clear" w:color="auto" w:fill="FFFFFF"/>
          <w:lang w:val="en-US" w:bidi="ar"/>
        </w:rPr>
        <w:t>電腦區域網絡技術</w:t>
      </w:r>
      <w:r w:rsidRPr="006D64EA">
        <w:rPr>
          <w:rFonts w:ascii="Calibri" w:eastAsia="宋体" w:hAnsi="Calibri" w:cs="Calibri"/>
          <w:color w:val="000000"/>
          <w:sz w:val="24"/>
          <w:szCs w:val="24"/>
          <w:shd w:val="clear" w:color="auto" w:fill="FFFFFF"/>
          <w:lang w:val="en-US" w:bidi="ar"/>
        </w:rPr>
        <w:t xml:space="preserve">,” </w:t>
      </w:r>
      <w:r w:rsidRPr="006D64EA">
        <w:rPr>
          <w:rFonts w:ascii="Calibri" w:eastAsia="宋体" w:hAnsi="Calibri" w:cs="Calibri"/>
          <w:i/>
          <w:iCs/>
          <w:color w:val="000000"/>
          <w:sz w:val="24"/>
          <w:szCs w:val="24"/>
          <w:shd w:val="clear" w:color="auto" w:fill="FFFFFF"/>
          <w:lang w:val="en-US" w:bidi="ar"/>
        </w:rPr>
        <w:t>Wikipedia.org</w:t>
      </w:r>
      <w:r w:rsidRPr="006D64EA">
        <w:rPr>
          <w:rFonts w:ascii="Calibri" w:eastAsia="宋体" w:hAnsi="Calibri" w:cs="Calibri"/>
          <w:color w:val="000000"/>
          <w:sz w:val="24"/>
          <w:szCs w:val="24"/>
          <w:shd w:val="clear" w:color="auto" w:fill="FFFFFF"/>
          <w:lang w:val="en-US" w:bidi="ar"/>
        </w:rPr>
        <w:t>, Oct. 09, 2003. https://zh.wikipedia.org/wiki/%E4%BB%A5%E5%A4%AA%E7%BD%91 (accessed Oct. 15, 2025).</w:t>
      </w:r>
      <w:bookmarkEnd w:id="3"/>
    </w:p>
    <w:p w14:paraId="3F1D57FD"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280CC3B0" w14:textId="4C5EFA0E" w:rsidR="00CA7430" w:rsidRPr="006D64EA" w:rsidRDefault="00517724" w:rsidP="006D64EA">
      <w:pPr>
        <w:pStyle w:val="af6"/>
        <w:numPr>
          <w:ilvl w:val="0"/>
          <w:numId w:val="1"/>
        </w:numPr>
        <w:shd w:val="clear" w:color="auto" w:fill="FFFFFF"/>
        <w:rPr>
          <w:rFonts w:ascii="Calibri" w:eastAsia="宋体" w:hAnsi="Calibri" w:cs="Calibri"/>
          <w:color w:val="000000"/>
          <w:sz w:val="24"/>
          <w:szCs w:val="24"/>
          <w:shd w:val="clear" w:color="auto" w:fill="FFFFFF"/>
          <w:lang w:val="en-US" w:bidi="ar"/>
        </w:rPr>
      </w:pPr>
      <w:bookmarkStart w:id="4" w:name="_Ref211673373"/>
      <w:proofErr w:type="spellStart"/>
      <w:r w:rsidRPr="006D64EA">
        <w:rPr>
          <w:rFonts w:ascii="Calibri" w:eastAsia="宋体" w:hAnsi="Calibri" w:cs="Calibri"/>
          <w:color w:val="000000"/>
          <w:sz w:val="24"/>
          <w:szCs w:val="24"/>
          <w:shd w:val="clear" w:color="auto" w:fill="FFFFFF"/>
          <w:lang w:val="en-US" w:bidi="ar"/>
        </w:rPr>
        <w:t>GeeksforGeeks</w:t>
      </w:r>
      <w:proofErr w:type="spellEnd"/>
      <w:r w:rsidRPr="006D64EA">
        <w:rPr>
          <w:rFonts w:ascii="Calibri" w:eastAsia="宋体" w:hAnsi="Calibri" w:cs="Calibri"/>
          <w:color w:val="000000"/>
          <w:sz w:val="24"/>
          <w:szCs w:val="24"/>
          <w:shd w:val="clear" w:color="auto" w:fill="FFFFFF"/>
          <w:lang w:val="en-US" w:bidi="ar"/>
        </w:rPr>
        <w:t xml:space="preserve">, “Difference between Star topology and Bus topology,” </w:t>
      </w:r>
      <w:proofErr w:type="spellStart"/>
      <w:r w:rsidRPr="006D64EA">
        <w:rPr>
          <w:rFonts w:ascii="Calibri" w:eastAsia="宋体" w:hAnsi="Calibri" w:cs="Calibri"/>
          <w:i/>
          <w:iCs/>
          <w:color w:val="000000"/>
          <w:sz w:val="24"/>
          <w:szCs w:val="24"/>
          <w:shd w:val="clear" w:color="auto" w:fill="FFFFFF"/>
          <w:lang w:val="en-US" w:bidi="ar"/>
        </w:rPr>
        <w:t>GeeksforGeeks</w:t>
      </w:r>
      <w:proofErr w:type="spellEnd"/>
      <w:r w:rsidRPr="006D64EA">
        <w:rPr>
          <w:rFonts w:ascii="Calibri" w:eastAsia="宋体" w:hAnsi="Calibri" w:cs="Calibri"/>
          <w:color w:val="000000"/>
          <w:sz w:val="24"/>
          <w:szCs w:val="24"/>
          <w:shd w:val="clear" w:color="auto" w:fill="FFFFFF"/>
          <w:lang w:val="en-US" w:bidi="ar"/>
        </w:rPr>
        <w:t>, May 04, 2020. https://www.geeksforgeeks.org/computer-networks/difference-between-star-topology-and-bus-topology/?utm_source=chatgpt.com (accessed Oct. 15, 2025).</w:t>
      </w:r>
      <w:r w:rsidRPr="006D64EA">
        <w:rPr>
          <w:rFonts w:ascii="Calibri" w:hAnsi="Calibri" w:cs="Calibri"/>
          <w:color w:val="000000"/>
          <w:shd w:val="clear" w:color="auto" w:fill="FFFFFF"/>
        </w:rPr>
        <w:t>‌</w:t>
      </w:r>
      <w:bookmarkEnd w:id="4"/>
    </w:p>
    <w:p w14:paraId="0CBC01DF" w14:textId="77777777" w:rsidR="00CA7430" w:rsidRDefault="00517724">
      <w:pPr>
        <w:pStyle w:val="aa"/>
        <w:rPr>
          <w:rFonts w:ascii="Calibri" w:hAnsi="Calibri" w:cs="Calibri"/>
          <w:color w:val="000000"/>
        </w:rPr>
      </w:pPr>
      <w:r>
        <w:rPr>
          <w:rFonts w:ascii="Calibri" w:hAnsi="Calibri" w:cs="Calibri"/>
          <w:color w:val="000000"/>
          <w:shd w:val="clear" w:color="auto" w:fill="FFFFFF"/>
        </w:rPr>
        <w:t>‌</w:t>
      </w:r>
    </w:p>
    <w:p w14:paraId="5C9D53E0" w14:textId="4E4462BE" w:rsidR="00CA7430" w:rsidRPr="006D64EA" w:rsidRDefault="00517724" w:rsidP="006D64EA">
      <w:pPr>
        <w:pStyle w:val="af6"/>
        <w:numPr>
          <w:ilvl w:val="0"/>
          <w:numId w:val="1"/>
        </w:numPr>
        <w:shd w:val="clear" w:color="auto" w:fill="FFFFFF"/>
        <w:rPr>
          <w:rFonts w:ascii="Calibri" w:eastAsia="宋体" w:hAnsi="Calibri" w:cs="Calibri"/>
          <w:color w:val="000000"/>
          <w:sz w:val="24"/>
          <w:szCs w:val="24"/>
          <w:shd w:val="clear" w:color="auto" w:fill="FFFFFF"/>
          <w:lang w:val="en-US" w:bidi="ar"/>
        </w:rPr>
      </w:pPr>
      <w:bookmarkStart w:id="5" w:name="_Ref211673387"/>
      <w:r w:rsidRPr="006D64EA">
        <w:rPr>
          <w:rFonts w:ascii="Calibri" w:eastAsia="宋体" w:hAnsi="Calibri" w:cs="Calibri"/>
          <w:color w:val="000000"/>
          <w:sz w:val="24"/>
          <w:szCs w:val="24"/>
          <w:shd w:val="clear" w:color="auto" w:fill="FFFFFF"/>
          <w:lang w:val="en-US" w:bidi="ar"/>
        </w:rPr>
        <w:t>Nati</w:t>
      </w:r>
      <w:r w:rsidRPr="006D64EA">
        <w:rPr>
          <w:rFonts w:ascii="Calibri" w:eastAsia="宋体" w:hAnsi="Calibri" w:cs="Calibri"/>
          <w:color w:val="000000"/>
          <w:sz w:val="24"/>
          <w:szCs w:val="24"/>
          <w:shd w:val="clear" w:color="auto" w:fill="FFFFFF"/>
          <w:lang w:val="en-US" w:bidi="ar"/>
        </w:rPr>
        <w:t xml:space="preserve">onal Cyber Security Centre, “Network Security Fundamentals,” </w:t>
      </w:r>
      <w:r w:rsidRPr="006D64EA">
        <w:rPr>
          <w:rFonts w:ascii="Calibri" w:eastAsia="宋体" w:hAnsi="Calibri" w:cs="Calibri"/>
          <w:i/>
          <w:iCs/>
          <w:color w:val="000000"/>
          <w:sz w:val="24"/>
          <w:szCs w:val="24"/>
          <w:shd w:val="clear" w:color="auto" w:fill="FFFFFF"/>
          <w:lang w:val="en-US" w:bidi="ar"/>
        </w:rPr>
        <w:t>Ncsc.gov.uk</w:t>
      </w:r>
      <w:r w:rsidRPr="006D64EA">
        <w:rPr>
          <w:rFonts w:ascii="Calibri" w:eastAsia="宋体" w:hAnsi="Calibri" w:cs="Calibri"/>
          <w:color w:val="000000"/>
          <w:sz w:val="24"/>
          <w:szCs w:val="24"/>
          <w:shd w:val="clear" w:color="auto" w:fill="FFFFFF"/>
          <w:lang w:val="en-US" w:bidi="ar"/>
        </w:rPr>
        <w:t xml:space="preserve">, Feb. 06, 2025. </w:t>
      </w:r>
      <w:hyperlink r:id="rId10" w:history="1">
        <w:r w:rsidRPr="006D64EA">
          <w:rPr>
            <w:rStyle w:val="af0"/>
            <w:rFonts w:ascii="Calibri" w:eastAsia="宋体" w:hAnsi="Calibri" w:cs="Calibri"/>
            <w:sz w:val="24"/>
            <w:szCs w:val="24"/>
            <w:shd w:val="clear" w:color="auto" w:fill="FFFFFF"/>
            <w:lang w:val="en-US" w:bidi="ar"/>
          </w:rPr>
          <w:t>https://www.ncsc.gov.uk/guidance/network-security-fundamentals</w:t>
        </w:r>
      </w:hyperlink>
      <w:bookmarkEnd w:id="5"/>
    </w:p>
    <w:p w14:paraId="1AA7AF24"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6A8D9EDA" w14:textId="0E940445" w:rsidR="00CA7430" w:rsidRPr="006D64EA" w:rsidRDefault="00517724" w:rsidP="006D64EA">
      <w:pPr>
        <w:pStyle w:val="af6"/>
        <w:numPr>
          <w:ilvl w:val="0"/>
          <w:numId w:val="1"/>
        </w:numPr>
        <w:shd w:val="clear" w:color="auto" w:fill="FFFFFF"/>
        <w:rPr>
          <w:rFonts w:ascii="Calibri" w:hAnsi="Calibri" w:cs="Calibri"/>
          <w:color w:val="000000"/>
        </w:rPr>
      </w:pPr>
      <w:bookmarkStart w:id="6" w:name="_Ref211673405"/>
      <w:r w:rsidRPr="006D64EA">
        <w:rPr>
          <w:rFonts w:ascii="Calibri" w:eastAsia="宋体" w:hAnsi="Calibri" w:cs="Calibri"/>
          <w:color w:val="000000"/>
          <w:sz w:val="24"/>
          <w:szCs w:val="24"/>
          <w:shd w:val="clear" w:color="auto" w:fill="FFFFFF"/>
          <w:lang w:val="en-US" w:bidi="ar"/>
        </w:rPr>
        <w:t>“</w:t>
      </w:r>
      <w:r w:rsidRPr="006D64EA">
        <w:rPr>
          <w:rFonts w:ascii="Calibri" w:eastAsia="宋体" w:hAnsi="Calibri" w:cs="Calibri"/>
          <w:color w:val="000000"/>
          <w:sz w:val="24"/>
          <w:szCs w:val="24"/>
          <w:shd w:val="clear" w:color="auto" w:fill="FFFFFF"/>
          <w:lang w:val="en-US" w:bidi="ar"/>
        </w:rPr>
        <w:t>了解简单网络管理协议</w:t>
      </w:r>
      <w:r w:rsidRPr="006D64EA">
        <w:rPr>
          <w:rFonts w:ascii="Calibri" w:eastAsia="宋体" w:hAnsi="Calibri" w:cs="Calibri"/>
          <w:color w:val="000000"/>
          <w:sz w:val="24"/>
          <w:szCs w:val="24"/>
          <w:shd w:val="clear" w:color="auto" w:fill="FFFFFF"/>
          <w:lang w:val="en-US" w:bidi="ar"/>
        </w:rPr>
        <w:t xml:space="preserve"> (SNMP) </w:t>
      </w:r>
      <w:r w:rsidRPr="006D64EA">
        <w:rPr>
          <w:rFonts w:ascii="Calibri" w:eastAsia="宋体" w:hAnsi="Calibri" w:cs="Calibri"/>
          <w:color w:val="000000"/>
          <w:sz w:val="24"/>
          <w:szCs w:val="24"/>
          <w:shd w:val="clear" w:color="auto" w:fill="FFFFFF"/>
          <w:lang w:val="en-US" w:bidi="ar"/>
        </w:rPr>
        <w:t>陷阱</w:t>
      </w:r>
      <w:r w:rsidRPr="006D64EA">
        <w:rPr>
          <w:rFonts w:ascii="Calibri" w:eastAsia="宋体" w:hAnsi="Calibri" w:cs="Calibri"/>
          <w:color w:val="000000"/>
          <w:sz w:val="24"/>
          <w:szCs w:val="24"/>
          <w:shd w:val="clear" w:color="auto" w:fill="FFFFFF"/>
          <w:lang w:val="en-US" w:bidi="ar"/>
        </w:rPr>
        <w:t xml:space="preserve">,” </w:t>
      </w:r>
      <w:r w:rsidRPr="006D64EA">
        <w:rPr>
          <w:rFonts w:ascii="Calibri" w:eastAsia="宋体" w:hAnsi="Calibri" w:cs="Calibri"/>
          <w:i/>
          <w:iCs/>
          <w:color w:val="000000"/>
          <w:sz w:val="24"/>
          <w:szCs w:val="24"/>
          <w:shd w:val="clear" w:color="auto" w:fill="FFFFFF"/>
          <w:lang w:val="en-US" w:bidi="ar"/>
        </w:rPr>
        <w:t>Cisco</w:t>
      </w:r>
      <w:r w:rsidRPr="006D64EA">
        <w:rPr>
          <w:rFonts w:ascii="Calibri" w:eastAsia="宋体" w:hAnsi="Calibri" w:cs="Calibri"/>
          <w:color w:val="000000"/>
          <w:sz w:val="24"/>
          <w:szCs w:val="24"/>
          <w:shd w:val="clear" w:color="auto" w:fill="FFFFFF"/>
          <w:lang w:val="en-US" w:bidi="ar"/>
        </w:rPr>
        <w:t>, Feb. 2025. https://www.cisco.com/c/zh_cn/support/docs/ip/simple-network-management-protocol-snmp/7244-snmp-trap.html (accessed Oct. 15, 2025).</w:t>
      </w:r>
      <w:bookmarkEnd w:id="6"/>
    </w:p>
    <w:p w14:paraId="5613FCF1" w14:textId="77777777" w:rsidR="00CA7430" w:rsidRDefault="00CA7430">
      <w:pPr>
        <w:pStyle w:val="aa"/>
        <w:rPr>
          <w:rFonts w:ascii="Calibri" w:eastAsia="宋体" w:hAnsi="Calibri" w:cs="Calibri"/>
          <w:color w:val="000000"/>
          <w:shd w:val="clear" w:color="auto" w:fill="FFFFFF"/>
          <w:lang w:val="en-US" w:bidi="ar"/>
        </w:rPr>
      </w:pPr>
    </w:p>
    <w:p w14:paraId="5A0141EE" w14:textId="7AF77231" w:rsidR="00F703A1" w:rsidRPr="006D64EA" w:rsidRDefault="00F703A1" w:rsidP="00F703A1">
      <w:pPr>
        <w:pStyle w:val="af6"/>
        <w:numPr>
          <w:ilvl w:val="0"/>
          <w:numId w:val="1"/>
        </w:numPr>
        <w:shd w:val="clear" w:color="auto" w:fill="FFFFFF"/>
        <w:rPr>
          <w:rFonts w:ascii="Calibri" w:hAnsi="Calibri" w:cs="Calibri"/>
          <w:color w:val="000000"/>
        </w:rPr>
      </w:pPr>
      <w:r w:rsidRPr="00F703A1">
        <w:rPr>
          <w:rFonts w:ascii="Calibri" w:eastAsia="宋体" w:hAnsi="Calibri" w:cs="Calibri"/>
          <w:color w:val="000000"/>
          <w:sz w:val="24"/>
          <w:szCs w:val="24"/>
          <w:shd w:val="clear" w:color="auto" w:fill="FFFFFF"/>
          <w:lang w:val="en-US" w:bidi="ar"/>
        </w:rPr>
        <w:t xml:space="preserve"> </w:t>
      </w:r>
      <w:r w:rsidRPr="006D64EA">
        <w:rPr>
          <w:rFonts w:ascii="Calibri" w:eastAsia="宋体" w:hAnsi="Calibri" w:cs="Calibri"/>
          <w:color w:val="000000"/>
          <w:sz w:val="24"/>
          <w:szCs w:val="24"/>
          <w:shd w:val="clear" w:color="auto" w:fill="FFFFFF"/>
          <w:lang w:val="en-US" w:bidi="ar"/>
        </w:rPr>
        <w:t xml:space="preserve">“Fat tree,” </w:t>
      </w:r>
      <w:r w:rsidRPr="006D64EA">
        <w:rPr>
          <w:rFonts w:ascii="Calibri" w:eastAsia="宋体" w:hAnsi="Calibri" w:cs="Calibri"/>
          <w:i/>
          <w:iCs/>
          <w:color w:val="000000"/>
          <w:sz w:val="24"/>
          <w:szCs w:val="24"/>
          <w:shd w:val="clear" w:color="auto" w:fill="FFFFFF"/>
          <w:lang w:val="en-US" w:bidi="ar"/>
        </w:rPr>
        <w:t>Wikipedia</w:t>
      </w:r>
      <w:r w:rsidRPr="006D64EA">
        <w:rPr>
          <w:rFonts w:ascii="Calibri" w:eastAsia="宋体" w:hAnsi="Calibri" w:cs="Calibri"/>
          <w:color w:val="000000"/>
          <w:sz w:val="24"/>
          <w:szCs w:val="24"/>
          <w:shd w:val="clear" w:color="auto" w:fill="FFFFFF"/>
          <w:lang w:val="en-US" w:bidi="ar"/>
        </w:rPr>
        <w:t xml:space="preserve">, Nov. 28, 2022. </w:t>
      </w:r>
      <w:hyperlink r:id="rId11" w:history="1">
        <w:r w:rsidRPr="006D64EA">
          <w:rPr>
            <w:rStyle w:val="af0"/>
            <w:rFonts w:ascii="Calibri" w:eastAsia="宋体" w:hAnsi="Calibri" w:cs="Calibri"/>
            <w:sz w:val="24"/>
            <w:szCs w:val="24"/>
            <w:shd w:val="clear" w:color="auto" w:fill="FFFFFF"/>
            <w:lang w:val="en-US" w:bidi="ar"/>
          </w:rPr>
          <w:t>https://en.wikipedia.org/wiki/Fat_tree</w:t>
        </w:r>
      </w:hyperlink>
    </w:p>
    <w:p w14:paraId="57F0E13C"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183CACC5"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57D0857D" w14:textId="7925470F" w:rsidR="00F703A1" w:rsidRPr="00F703A1" w:rsidRDefault="00517724" w:rsidP="00F703A1">
      <w:pPr>
        <w:pStyle w:val="af6"/>
        <w:numPr>
          <w:ilvl w:val="0"/>
          <w:numId w:val="1"/>
        </w:numPr>
        <w:shd w:val="clear" w:color="auto" w:fill="FFFFFF"/>
        <w:rPr>
          <w:rFonts w:ascii="Calibri" w:hAnsi="Calibri" w:cs="Calibri"/>
          <w:color w:val="000000"/>
          <w:lang w:val="en-US"/>
        </w:rPr>
      </w:pPr>
      <w:bookmarkStart w:id="7" w:name="_Ref211673461"/>
      <w:proofErr w:type="spellStart"/>
      <w:r w:rsidRPr="006D64EA">
        <w:rPr>
          <w:rFonts w:ascii="Calibri" w:eastAsia="宋体" w:hAnsi="Calibri" w:cs="Calibri"/>
          <w:color w:val="000000"/>
          <w:sz w:val="24"/>
          <w:szCs w:val="24"/>
          <w:shd w:val="clear" w:color="auto" w:fill="FFFFFF"/>
          <w:lang w:val="en-US" w:bidi="ar"/>
        </w:rPr>
        <w:t>Mengjie</w:t>
      </w:r>
      <w:proofErr w:type="spellEnd"/>
      <w:r w:rsidRPr="006D64EA">
        <w:rPr>
          <w:rFonts w:ascii="Calibri" w:eastAsia="宋体" w:hAnsi="Calibri" w:cs="Calibri"/>
          <w:color w:val="000000"/>
          <w:sz w:val="24"/>
          <w:szCs w:val="24"/>
          <w:shd w:val="clear" w:color="auto" w:fill="FFFFFF"/>
          <w:lang w:val="en-US" w:bidi="ar"/>
        </w:rPr>
        <w:t xml:space="preserve"> </w:t>
      </w:r>
      <w:proofErr w:type="spellStart"/>
      <w:r w:rsidRPr="006D64EA">
        <w:rPr>
          <w:rFonts w:ascii="Calibri" w:eastAsia="宋体" w:hAnsi="Calibri" w:cs="Calibri"/>
          <w:color w:val="000000"/>
          <w:sz w:val="24"/>
          <w:szCs w:val="24"/>
          <w:shd w:val="clear" w:color="auto" w:fill="FFFFFF"/>
          <w:lang w:val="en-US" w:bidi="ar"/>
        </w:rPr>
        <w:t>Lv</w:t>
      </w:r>
      <w:proofErr w:type="spellEnd"/>
      <w:r w:rsidRPr="006D64EA">
        <w:rPr>
          <w:rFonts w:ascii="Calibri" w:eastAsia="宋体" w:hAnsi="Calibri" w:cs="Calibri"/>
          <w:color w:val="000000"/>
          <w:sz w:val="24"/>
          <w:szCs w:val="24"/>
          <w:shd w:val="clear" w:color="auto" w:fill="FFFFFF"/>
          <w:lang w:val="en-US" w:bidi="ar"/>
        </w:rPr>
        <w:t xml:space="preserve">, J. Fan, W. Fan, and X. Jia, “Fault Diagnosis Based on Subsystem Structures of Data Center Network </w:t>
      </w:r>
      <w:proofErr w:type="spellStart"/>
      <w:r w:rsidRPr="006D64EA">
        <w:rPr>
          <w:rFonts w:ascii="Calibri" w:eastAsia="宋体" w:hAnsi="Calibri" w:cs="Calibri"/>
          <w:color w:val="000000"/>
          <w:sz w:val="24"/>
          <w:szCs w:val="24"/>
          <w:shd w:val="clear" w:color="auto" w:fill="FFFFFF"/>
          <w:lang w:val="en-US" w:bidi="ar"/>
        </w:rPr>
        <w:t>BCube</w:t>
      </w:r>
      <w:proofErr w:type="spellEnd"/>
      <w:r w:rsidRPr="006D64EA">
        <w:rPr>
          <w:rFonts w:ascii="Calibri" w:eastAsia="宋体" w:hAnsi="Calibri" w:cs="Calibri"/>
          <w:color w:val="000000"/>
          <w:sz w:val="24"/>
          <w:szCs w:val="24"/>
          <w:shd w:val="clear" w:color="auto" w:fill="FFFFFF"/>
          <w:lang w:val="en-US" w:bidi="ar"/>
        </w:rPr>
        <w:t xml:space="preserve">,” </w:t>
      </w:r>
      <w:r w:rsidRPr="006D64EA">
        <w:rPr>
          <w:rFonts w:ascii="Calibri" w:eastAsia="宋体" w:hAnsi="Calibri" w:cs="Calibri"/>
          <w:i/>
          <w:iCs/>
          <w:color w:val="000000"/>
          <w:sz w:val="24"/>
          <w:szCs w:val="24"/>
          <w:shd w:val="clear" w:color="auto" w:fill="FFFFFF"/>
          <w:lang w:val="en-US" w:bidi="ar"/>
        </w:rPr>
        <w:t>IEEE Transactions on Reliability</w:t>
      </w:r>
      <w:r w:rsidRPr="006D64EA">
        <w:rPr>
          <w:rFonts w:ascii="Calibri" w:eastAsia="宋体" w:hAnsi="Calibri" w:cs="Calibri"/>
          <w:color w:val="000000"/>
          <w:sz w:val="24"/>
          <w:szCs w:val="24"/>
          <w:shd w:val="clear" w:color="auto" w:fill="FFFFFF"/>
          <w:lang w:val="en-US" w:bidi="ar"/>
        </w:rPr>
        <w:t xml:space="preserve">, vol. 71, no. 2, pp. 963–972, Mar. 2022, </w:t>
      </w:r>
      <w:proofErr w:type="spellStart"/>
      <w:r w:rsidRPr="006D64EA">
        <w:rPr>
          <w:rFonts w:ascii="Calibri" w:eastAsia="宋体" w:hAnsi="Calibri" w:cs="Calibri"/>
          <w:color w:val="000000"/>
          <w:sz w:val="24"/>
          <w:szCs w:val="24"/>
          <w:shd w:val="clear" w:color="auto" w:fill="FFFFFF"/>
          <w:lang w:val="en-US" w:bidi="ar"/>
        </w:rPr>
        <w:t>doi</w:t>
      </w:r>
      <w:proofErr w:type="spellEnd"/>
      <w:r w:rsidRPr="006D64EA">
        <w:rPr>
          <w:rFonts w:ascii="Calibri" w:eastAsia="宋体" w:hAnsi="Calibri" w:cs="Calibri"/>
          <w:color w:val="000000"/>
          <w:sz w:val="24"/>
          <w:szCs w:val="24"/>
          <w:shd w:val="clear" w:color="auto" w:fill="FFFFFF"/>
          <w:lang w:val="en-US" w:bidi="ar"/>
        </w:rPr>
        <w:t xml:space="preserve">: </w:t>
      </w:r>
      <w:hyperlink r:id="rId12" w:history="1">
        <w:r w:rsidRPr="006D64EA">
          <w:rPr>
            <w:rStyle w:val="af0"/>
            <w:rFonts w:ascii="Calibri" w:eastAsia="宋体" w:hAnsi="Calibri" w:cs="Calibri"/>
            <w:sz w:val="24"/>
            <w:szCs w:val="24"/>
            <w:shd w:val="clear" w:color="auto" w:fill="FFFFFF"/>
            <w:lang w:val="en-US" w:bidi="ar"/>
          </w:rPr>
          <w:t>https</w:t>
        </w:r>
        <w:r w:rsidRPr="006D64EA">
          <w:rPr>
            <w:rStyle w:val="af0"/>
            <w:rFonts w:ascii="Calibri" w:eastAsia="宋体" w:hAnsi="Calibri" w:cs="Calibri"/>
            <w:sz w:val="24"/>
            <w:szCs w:val="24"/>
            <w:shd w:val="clear" w:color="auto" w:fill="FFFFFF"/>
            <w:lang w:val="en-US" w:bidi="ar"/>
          </w:rPr>
          <w:t>://doi.org/10.1109/tr.2021.3140069.</w:t>
        </w:r>
      </w:hyperlink>
      <w:bookmarkStart w:id="8" w:name="_Ref211673419"/>
      <w:bookmarkEnd w:id="7"/>
    </w:p>
    <w:bookmarkEnd w:id="8"/>
    <w:p w14:paraId="1676BEE4"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7F2FBA88" w14:textId="3D87D99E" w:rsidR="00CA7430" w:rsidRPr="006D64EA" w:rsidRDefault="00517724" w:rsidP="006D64EA">
      <w:pPr>
        <w:pStyle w:val="af6"/>
        <w:numPr>
          <w:ilvl w:val="0"/>
          <w:numId w:val="1"/>
        </w:numPr>
        <w:shd w:val="clear" w:color="auto" w:fill="FFFFFF"/>
        <w:rPr>
          <w:rFonts w:ascii="Calibri" w:hAnsi="Calibri" w:cs="Calibri"/>
          <w:color w:val="000000"/>
        </w:rPr>
      </w:pPr>
      <w:bookmarkStart w:id="9" w:name="_Ref211673471"/>
      <w:proofErr w:type="spellStart"/>
      <w:r w:rsidRPr="006D64EA">
        <w:rPr>
          <w:rFonts w:ascii="Calibri" w:eastAsia="宋体" w:hAnsi="Calibri" w:cs="Calibri"/>
          <w:color w:val="000000"/>
          <w:sz w:val="24"/>
          <w:szCs w:val="24"/>
          <w:shd w:val="clear" w:color="auto" w:fill="FFFFFF"/>
          <w:lang w:val="en-US" w:bidi="ar"/>
        </w:rPr>
        <w:t>ccna</w:t>
      </w:r>
      <w:proofErr w:type="spellEnd"/>
      <w:r w:rsidRPr="006D64EA">
        <w:rPr>
          <w:rFonts w:ascii="Calibri" w:eastAsia="宋体" w:hAnsi="Calibri" w:cs="Calibri"/>
          <w:color w:val="000000"/>
          <w:sz w:val="24"/>
          <w:szCs w:val="24"/>
          <w:shd w:val="clear" w:color="auto" w:fill="FFFFFF"/>
          <w:lang w:val="en-US" w:bidi="ar"/>
        </w:rPr>
        <w:t xml:space="preserve"> tutorials, “Simulation Mode in Cisco Packet Tracer,” </w:t>
      </w:r>
      <w:r w:rsidRPr="006D64EA">
        <w:rPr>
          <w:rFonts w:ascii="Calibri" w:eastAsia="宋体" w:hAnsi="Calibri" w:cs="Calibri"/>
          <w:i/>
          <w:iCs/>
          <w:color w:val="000000"/>
          <w:sz w:val="24"/>
          <w:szCs w:val="24"/>
          <w:shd w:val="clear" w:color="auto" w:fill="FFFFFF"/>
          <w:lang w:val="en-US" w:bidi="ar"/>
        </w:rPr>
        <w:t>CCNA TUTORIALS</w:t>
      </w:r>
      <w:r w:rsidRPr="006D64EA">
        <w:rPr>
          <w:rFonts w:ascii="Calibri" w:eastAsia="宋体" w:hAnsi="Calibri" w:cs="Calibri"/>
          <w:color w:val="000000"/>
          <w:sz w:val="24"/>
          <w:szCs w:val="24"/>
          <w:shd w:val="clear" w:color="auto" w:fill="FFFFFF"/>
          <w:lang w:val="en-US" w:bidi="ar"/>
        </w:rPr>
        <w:t xml:space="preserve">, Sep. 23, 2023. </w:t>
      </w:r>
      <w:r w:rsidRPr="006D64EA">
        <w:rPr>
          <w:rFonts w:ascii="Calibri" w:eastAsia="宋体" w:hAnsi="Calibri" w:cs="Calibri"/>
          <w:color w:val="000000"/>
          <w:sz w:val="24"/>
          <w:szCs w:val="24"/>
          <w:shd w:val="clear" w:color="auto" w:fill="FFFFFF"/>
          <w:lang w:val="en-US" w:bidi="ar"/>
        </w:rPr>
        <w:t>https://ccnatutorials.in/packet-tracer/simulation-mode-in-cisco-packet-tracer/</w:t>
      </w:r>
      <w:bookmarkEnd w:id="9"/>
    </w:p>
    <w:p w14:paraId="4802AA2D" w14:textId="1FB45CD7" w:rsidR="00CA7430" w:rsidRPr="006D64EA" w:rsidRDefault="00517724" w:rsidP="006D64EA">
      <w:pPr>
        <w:pStyle w:val="aa"/>
      </w:pPr>
      <w:r>
        <w:rPr>
          <w:rFonts w:ascii="Calibri" w:hAnsi="Calibri" w:cs="Calibri"/>
          <w:color w:val="000000"/>
          <w:shd w:val="clear" w:color="auto" w:fill="FFFFFF"/>
        </w:rPr>
        <w:t>‌</w:t>
      </w:r>
    </w:p>
    <w:p w14:paraId="328F4746" w14:textId="24FF69B0" w:rsidR="00CA7430" w:rsidRPr="006D64EA" w:rsidRDefault="00517724" w:rsidP="006D64EA">
      <w:pPr>
        <w:pStyle w:val="af6"/>
        <w:numPr>
          <w:ilvl w:val="0"/>
          <w:numId w:val="1"/>
        </w:numPr>
        <w:shd w:val="clear" w:color="auto" w:fill="FFFFFF"/>
        <w:rPr>
          <w:rFonts w:ascii="Calibri" w:hAnsi="Calibri" w:cs="Calibri"/>
          <w:color w:val="000000"/>
        </w:rPr>
      </w:pPr>
      <w:proofErr w:type="spellStart"/>
      <w:r w:rsidRPr="006D64EA">
        <w:rPr>
          <w:rFonts w:ascii="Calibri" w:eastAsia="宋体" w:hAnsi="Calibri" w:cs="Calibri"/>
          <w:color w:val="000000"/>
          <w:sz w:val="24"/>
          <w:szCs w:val="24"/>
          <w:shd w:val="clear" w:color="auto" w:fill="FFFFFF"/>
          <w:lang w:val="en-US" w:bidi="ar"/>
        </w:rPr>
        <w:t>GeeksforGeeks</w:t>
      </w:r>
      <w:proofErr w:type="spellEnd"/>
      <w:r w:rsidRPr="006D64EA">
        <w:rPr>
          <w:rFonts w:ascii="Calibri" w:eastAsia="宋体" w:hAnsi="Calibri" w:cs="Calibri"/>
          <w:color w:val="000000"/>
          <w:sz w:val="24"/>
          <w:szCs w:val="24"/>
          <w:shd w:val="clear" w:color="auto" w:fill="FFFFFF"/>
          <w:lang w:val="en-US" w:bidi="ar"/>
        </w:rPr>
        <w:t xml:space="preserve">, “What is Cisco Packet Tracer,” </w:t>
      </w:r>
      <w:proofErr w:type="spellStart"/>
      <w:r w:rsidRPr="006D64EA">
        <w:rPr>
          <w:rFonts w:ascii="Calibri" w:eastAsia="宋体" w:hAnsi="Calibri" w:cs="Calibri"/>
          <w:i/>
          <w:iCs/>
          <w:color w:val="000000"/>
          <w:sz w:val="24"/>
          <w:szCs w:val="24"/>
          <w:shd w:val="clear" w:color="auto" w:fill="FFFFFF"/>
          <w:lang w:val="en-US" w:bidi="ar"/>
        </w:rPr>
        <w:t>GeeksforGeeks</w:t>
      </w:r>
      <w:proofErr w:type="spellEnd"/>
      <w:r w:rsidRPr="006D64EA">
        <w:rPr>
          <w:rFonts w:ascii="Calibri" w:eastAsia="宋体" w:hAnsi="Calibri" w:cs="Calibri"/>
          <w:color w:val="000000"/>
          <w:sz w:val="24"/>
          <w:szCs w:val="24"/>
          <w:shd w:val="clear" w:color="auto" w:fill="FFFFFF"/>
          <w:lang w:val="en-US" w:bidi="ar"/>
        </w:rPr>
        <w:t xml:space="preserve">, Jun. 10, 2020. </w:t>
      </w:r>
      <w:hyperlink r:id="rId13" w:history="1">
        <w:r w:rsidR="006D64EA" w:rsidRPr="00103F4A">
          <w:rPr>
            <w:rStyle w:val="af0"/>
            <w:rFonts w:ascii="Calibri" w:eastAsia="宋体" w:hAnsi="Calibri" w:cs="Calibri"/>
            <w:sz w:val="24"/>
            <w:szCs w:val="24"/>
            <w:shd w:val="clear" w:color="auto" w:fill="FFFFFF"/>
            <w:lang w:val="en-US" w:bidi="ar"/>
          </w:rPr>
          <w:t>https://www.geeksforgeeks.org/computer-networks/what-is-cisco-packet-tracer/</w:t>
        </w:r>
      </w:hyperlink>
    </w:p>
    <w:p w14:paraId="3D586F67" w14:textId="33A83B4E" w:rsidR="006D64EA" w:rsidRDefault="006D64EA" w:rsidP="006D64EA">
      <w:pPr>
        <w:shd w:val="clear" w:color="auto" w:fill="FFFFFF"/>
        <w:rPr>
          <w:rFonts w:ascii="Calibri" w:hAnsi="Calibri" w:cs="Calibri"/>
          <w:color w:val="000000"/>
        </w:rPr>
      </w:pPr>
    </w:p>
    <w:p w14:paraId="57F7F86D" w14:textId="5F024650" w:rsidR="006D64EA" w:rsidRDefault="006D64EA" w:rsidP="006D64EA">
      <w:pPr>
        <w:shd w:val="clear" w:color="auto" w:fill="FFFFFF"/>
        <w:rPr>
          <w:rFonts w:ascii="Calibri" w:hAnsi="Calibri" w:cs="Calibri"/>
          <w:color w:val="000000"/>
        </w:rPr>
      </w:pPr>
    </w:p>
    <w:p w14:paraId="7550474C" w14:textId="23CC1F74" w:rsidR="006D64EA" w:rsidRDefault="006D64EA" w:rsidP="006D64EA">
      <w:pPr>
        <w:shd w:val="clear" w:color="auto" w:fill="FFFFFF"/>
        <w:rPr>
          <w:rFonts w:ascii="Calibri" w:hAnsi="Calibri" w:cs="Calibri"/>
          <w:color w:val="000000"/>
        </w:rPr>
      </w:pPr>
    </w:p>
    <w:p w14:paraId="68DF6DE5" w14:textId="5E87D257" w:rsidR="006D64EA" w:rsidRDefault="006D64EA" w:rsidP="006D64EA">
      <w:pPr>
        <w:shd w:val="clear" w:color="auto" w:fill="FFFFFF"/>
        <w:rPr>
          <w:rFonts w:ascii="Calibri" w:hAnsi="Calibri" w:cs="Calibri"/>
          <w:color w:val="000000"/>
        </w:rPr>
      </w:pPr>
    </w:p>
    <w:p w14:paraId="1B9D3FE1" w14:textId="7AA86045" w:rsidR="006D64EA" w:rsidRDefault="006D64EA" w:rsidP="006D64EA">
      <w:pPr>
        <w:shd w:val="clear" w:color="auto" w:fill="FFFFFF"/>
        <w:rPr>
          <w:rFonts w:ascii="Calibri" w:hAnsi="Calibri" w:cs="Calibri"/>
          <w:color w:val="000000"/>
        </w:rPr>
      </w:pPr>
    </w:p>
    <w:p w14:paraId="2882267D" w14:textId="240B40C9" w:rsidR="006D64EA" w:rsidRDefault="006D64EA" w:rsidP="006D64EA">
      <w:pPr>
        <w:shd w:val="clear" w:color="auto" w:fill="FFFFFF"/>
        <w:rPr>
          <w:rFonts w:ascii="Calibri" w:hAnsi="Calibri" w:cs="Calibri"/>
          <w:color w:val="000000"/>
        </w:rPr>
      </w:pPr>
    </w:p>
    <w:p w14:paraId="5EC11B69" w14:textId="3145746C" w:rsidR="006D64EA" w:rsidRDefault="006D64EA" w:rsidP="006D64EA">
      <w:pPr>
        <w:shd w:val="clear" w:color="auto" w:fill="FFFFFF"/>
        <w:rPr>
          <w:rFonts w:ascii="Calibri" w:hAnsi="Calibri" w:cs="Calibri"/>
          <w:color w:val="000000"/>
        </w:rPr>
      </w:pPr>
    </w:p>
    <w:p w14:paraId="50900E94" w14:textId="418C1836" w:rsidR="006D64EA" w:rsidRDefault="006D64EA" w:rsidP="006D64EA">
      <w:pPr>
        <w:shd w:val="clear" w:color="auto" w:fill="FFFFFF"/>
        <w:rPr>
          <w:rFonts w:ascii="Calibri" w:hAnsi="Calibri" w:cs="Calibri"/>
          <w:color w:val="000000"/>
        </w:rPr>
      </w:pPr>
    </w:p>
    <w:p w14:paraId="36899E4B" w14:textId="588A7272" w:rsidR="006D64EA" w:rsidRDefault="006D64EA" w:rsidP="006D64EA">
      <w:pPr>
        <w:shd w:val="clear" w:color="auto" w:fill="FFFFFF"/>
        <w:rPr>
          <w:rFonts w:ascii="Calibri" w:hAnsi="Calibri" w:cs="Calibri"/>
          <w:color w:val="000000"/>
        </w:rPr>
      </w:pPr>
    </w:p>
    <w:p w14:paraId="52555907" w14:textId="2F4544AD" w:rsidR="006D64EA" w:rsidRDefault="006D64EA" w:rsidP="006D64EA">
      <w:pPr>
        <w:shd w:val="clear" w:color="auto" w:fill="FFFFFF"/>
        <w:rPr>
          <w:rFonts w:ascii="Calibri" w:hAnsi="Calibri" w:cs="Calibri"/>
          <w:color w:val="000000"/>
        </w:rPr>
      </w:pPr>
    </w:p>
    <w:p w14:paraId="0F68603E" w14:textId="3240D143" w:rsidR="006D64EA" w:rsidRDefault="006D64EA" w:rsidP="006D64EA">
      <w:pPr>
        <w:shd w:val="clear" w:color="auto" w:fill="FFFFFF"/>
        <w:rPr>
          <w:rFonts w:ascii="Calibri" w:hAnsi="Calibri" w:cs="Calibri"/>
          <w:color w:val="000000"/>
        </w:rPr>
      </w:pPr>
    </w:p>
    <w:p w14:paraId="7BA8CDA7" w14:textId="15E68977" w:rsidR="006D64EA" w:rsidRDefault="006D64EA" w:rsidP="006D64EA">
      <w:pPr>
        <w:shd w:val="clear" w:color="auto" w:fill="FFFFFF"/>
        <w:rPr>
          <w:rFonts w:ascii="Calibri" w:hAnsi="Calibri" w:cs="Calibri"/>
          <w:color w:val="000000"/>
        </w:rPr>
      </w:pPr>
    </w:p>
    <w:p w14:paraId="48344F34" w14:textId="48683285" w:rsidR="006D64EA" w:rsidRDefault="006D64EA" w:rsidP="006D64EA">
      <w:pPr>
        <w:shd w:val="clear" w:color="auto" w:fill="FFFFFF"/>
        <w:rPr>
          <w:rFonts w:ascii="Calibri" w:hAnsi="Calibri" w:cs="Calibri"/>
          <w:color w:val="000000"/>
        </w:rPr>
      </w:pPr>
    </w:p>
    <w:p w14:paraId="6066F1EE" w14:textId="685C1A97" w:rsidR="005A2E45" w:rsidRDefault="005A2E45" w:rsidP="006D64EA">
      <w:pPr>
        <w:shd w:val="clear" w:color="auto" w:fill="FFFFFF"/>
        <w:rPr>
          <w:rFonts w:ascii="Calibri" w:hAnsi="Calibri" w:cs="Calibri"/>
          <w:color w:val="000000"/>
        </w:rPr>
      </w:pPr>
    </w:p>
    <w:p w14:paraId="3074F89C" w14:textId="127245C7" w:rsidR="005A2E45" w:rsidRDefault="005A2E45" w:rsidP="006D64EA">
      <w:pPr>
        <w:shd w:val="clear" w:color="auto" w:fill="FFFFFF"/>
        <w:rPr>
          <w:rFonts w:ascii="Calibri" w:hAnsi="Calibri" w:cs="Calibri"/>
          <w:color w:val="000000"/>
        </w:rPr>
      </w:pPr>
    </w:p>
    <w:p w14:paraId="44EB933F" w14:textId="77777777" w:rsidR="005A2E45" w:rsidRDefault="005A2E45" w:rsidP="006D64EA">
      <w:pPr>
        <w:shd w:val="clear" w:color="auto" w:fill="FFFFFF"/>
        <w:rPr>
          <w:rFonts w:ascii="Calibri" w:hAnsi="Calibri" w:cs="Calibri"/>
          <w:color w:val="000000"/>
        </w:rPr>
      </w:pPr>
    </w:p>
    <w:p w14:paraId="2BFC65D9" w14:textId="77777777" w:rsidR="006D64EA" w:rsidRPr="006D64EA" w:rsidRDefault="006D64EA" w:rsidP="006D64EA">
      <w:pPr>
        <w:shd w:val="clear" w:color="auto" w:fill="FFFFFF"/>
        <w:rPr>
          <w:rFonts w:ascii="Calibri" w:hAnsi="Calibri" w:cs="Calibri"/>
          <w:color w:val="000000"/>
        </w:rPr>
      </w:pPr>
    </w:p>
    <w:p w14:paraId="3DAE0EDD" w14:textId="77777777" w:rsidR="00CA7430" w:rsidRDefault="00517724">
      <w:pPr>
        <w:pStyle w:val="3"/>
        <w:rPr>
          <w:rStyle w:val="ad"/>
          <w:rFonts w:ascii="Times New Roman" w:eastAsia="宋体" w:hAnsi="Times New Roman" w:cs="Times New Roman"/>
          <w:b w:val="0"/>
          <w:bCs w:val="0"/>
        </w:rPr>
      </w:pPr>
      <w:r>
        <w:rPr>
          <w:rStyle w:val="ad"/>
          <w:rFonts w:ascii="Times New Roman" w:eastAsia="宋体" w:hAnsi="Times New Roman" w:cs="Times New Roman"/>
          <w:b w:val="0"/>
          <w:bCs w:val="0"/>
        </w:rPr>
        <w:lastRenderedPageBreak/>
        <w:t>C</w:t>
      </w:r>
      <w:r>
        <w:rPr>
          <w:rStyle w:val="ad"/>
          <w:rFonts w:ascii="Times New Roman" w:eastAsia="宋体" w:hAnsi="Times New Roman" w:cs="Times New Roman"/>
          <w:b w:val="0"/>
          <w:bCs w:val="0"/>
        </w:rPr>
        <w:t>ompleted ethics</w:t>
      </w:r>
      <w:r>
        <w:rPr>
          <w:rStyle w:val="ad"/>
          <w:rFonts w:ascii="Times New Roman" w:eastAsia="宋体" w:hAnsi="Times New Roman" w:cs="Times New Roman"/>
          <w:b w:val="0"/>
          <w:bCs w:val="0"/>
        </w:rPr>
        <w:t xml:space="preserve"> form</w:t>
      </w:r>
    </w:p>
    <w:p w14:paraId="597D043B" w14:textId="77777777" w:rsidR="00CA7430" w:rsidRDefault="00517724">
      <w:pPr>
        <w:pStyle w:val="aa"/>
        <w:rPr>
          <w:rFonts w:ascii="Calibri" w:eastAsia="宋体" w:hAnsi="Calibri" w:cs="Calibri"/>
          <w:color w:val="000000"/>
          <w:shd w:val="clear" w:color="auto" w:fill="FFFFFF"/>
          <w:lang w:val="en-US"/>
        </w:rPr>
      </w:pPr>
      <w:r>
        <w:rPr>
          <w:rFonts w:ascii="Calibri" w:eastAsia="宋体" w:hAnsi="Calibri" w:cs="Calibri" w:hint="eastAsia"/>
          <w:color w:val="000000"/>
          <w:shd w:val="clear" w:color="auto" w:fill="FFFFFF"/>
          <w:lang w:val="en-US"/>
        </w:rPr>
        <w:t>The link for ethics form file:</w:t>
      </w:r>
    </w:p>
    <w:p w14:paraId="2C18445F" w14:textId="77777777" w:rsidR="00CA7430" w:rsidRDefault="00517724">
      <w:pPr>
        <w:pStyle w:val="aa"/>
      </w:pPr>
      <w:r>
        <w:rPr>
          <w:rFonts w:ascii="Calibri" w:hAnsi="Calibri" w:cs="Calibri"/>
          <w:color w:val="000000"/>
          <w:shd w:val="clear" w:color="auto" w:fill="FFFFFF"/>
        </w:rPr>
        <w:object w:dxaOrig="1450" w:dyaOrig="1310" w14:anchorId="1FD10F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2.5pt;height:65.5pt" o:ole="">
            <v:imagedata r:id="rId14" o:title=""/>
          </v:shape>
          <o:OLEObject Type="Embed" ProgID="Word.Document.12" ShapeID="_x0000_i1026" DrawAspect="Icon" ObjectID="_1822286956" r:id="rId15"/>
        </w:object>
      </w:r>
      <w:r>
        <w:rPr>
          <w:rFonts w:ascii="Calibri" w:hAnsi="Calibri" w:cs="Calibri"/>
          <w:color w:val="000000"/>
          <w:shd w:val="clear" w:color="auto" w:fill="FFFFFF"/>
        </w:rPr>
        <w:t>‌</w:t>
      </w:r>
    </w:p>
    <w:p w14:paraId="3A03AA6F"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39AE2776" w14:textId="77777777" w:rsidR="00CA7430" w:rsidRDefault="00517724">
      <w:pPr>
        <w:pStyle w:val="aa"/>
      </w:pPr>
      <w:r>
        <w:rPr>
          <w:rFonts w:ascii="Calibri" w:hAnsi="Calibri" w:cs="Calibri"/>
          <w:color w:val="000000"/>
          <w:shd w:val="clear" w:color="auto" w:fill="FFFFFF"/>
        </w:rPr>
        <w:t>‌</w:t>
      </w:r>
    </w:p>
    <w:p w14:paraId="692CAA1D" w14:textId="77777777" w:rsidR="00CA7430" w:rsidRDefault="00517724">
      <w:pPr>
        <w:pStyle w:val="aa"/>
      </w:pPr>
      <w:r>
        <w:rPr>
          <w:rFonts w:ascii="Calibri" w:hAnsi="Calibri" w:cs="Calibri"/>
          <w:color w:val="000000"/>
          <w:shd w:val="clear" w:color="auto" w:fill="FFFFFF"/>
        </w:rPr>
        <w:t>‌</w:t>
      </w:r>
    </w:p>
    <w:p w14:paraId="718708FA" w14:textId="77777777" w:rsidR="00CA7430" w:rsidRDefault="00CA7430">
      <w:pPr>
        <w:shd w:val="clear" w:color="auto" w:fill="FFFFFF"/>
        <w:rPr>
          <w:rFonts w:ascii="Calibri" w:eastAsia="宋体" w:hAnsi="Calibri" w:cs="Calibri"/>
          <w:color w:val="000000"/>
          <w:sz w:val="24"/>
          <w:szCs w:val="24"/>
          <w:shd w:val="clear" w:color="auto" w:fill="FFFFFF"/>
          <w:lang w:val="en-US" w:bidi="ar"/>
        </w:rPr>
      </w:pPr>
    </w:p>
    <w:p w14:paraId="647054FB" w14:textId="77777777" w:rsidR="00CA7430" w:rsidRDefault="00517724">
      <w:pPr>
        <w:pStyle w:val="aa"/>
      </w:pPr>
      <w:r>
        <w:rPr>
          <w:rFonts w:ascii="Calibri" w:hAnsi="Calibri" w:cs="Calibri"/>
          <w:color w:val="000000"/>
          <w:shd w:val="clear" w:color="auto" w:fill="FFFFFF"/>
        </w:rPr>
        <w:t>‌</w:t>
      </w:r>
    </w:p>
    <w:p w14:paraId="44790C42" w14:textId="77777777" w:rsidR="00CA7430" w:rsidRDefault="00517724">
      <w:pPr>
        <w:pStyle w:val="aa"/>
      </w:pPr>
      <w:r>
        <w:rPr>
          <w:rFonts w:ascii="Calibri" w:hAnsi="Calibri" w:cs="Calibri"/>
          <w:color w:val="000000"/>
          <w:shd w:val="clear" w:color="auto" w:fill="FFFFFF"/>
        </w:rPr>
        <w:t>‌</w:t>
      </w:r>
    </w:p>
    <w:p w14:paraId="72D8091B" w14:textId="77777777" w:rsidR="00CA7430" w:rsidRDefault="00517724">
      <w:pPr>
        <w:pStyle w:val="aa"/>
      </w:pPr>
      <w:r>
        <w:rPr>
          <w:rFonts w:ascii="Calibri" w:hAnsi="Calibri" w:cs="Calibri"/>
          <w:color w:val="000000"/>
          <w:shd w:val="clear" w:color="auto" w:fill="FFFFFF"/>
        </w:rPr>
        <w:t>‌</w:t>
      </w:r>
    </w:p>
    <w:p w14:paraId="64E2356F" w14:textId="77777777" w:rsidR="00CA7430" w:rsidRDefault="00517724">
      <w:pPr>
        <w:pStyle w:val="aa"/>
      </w:pPr>
      <w:r>
        <w:rPr>
          <w:rFonts w:ascii="Calibri" w:hAnsi="Calibri" w:cs="Calibri"/>
          <w:color w:val="000000"/>
          <w:shd w:val="clear" w:color="auto" w:fill="FFFFFF"/>
        </w:rPr>
        <w:t>‌</w:t>
      </w:r>
    </w:p>
    <w:p w14:paraId="5528E16D" w14:textId="77777777" w:rsidR="00CA7430" w:rsidRDefault="00517724">
      <w:pPr>
        <w:pStyle w:val="aa"/>
      </w:pPr>
      <w:r>
        <w:rPr>
          <w:rFonts w:ascii="Calibri" w:hAnsi="Calibri" w:cs="Calibri"/>
          <w:color w:val="000000"/>
          <w:shd w:val="clear" w:color="auto" w:fill="FFFFFF"/>
        </w:rPr>
        <w:t>‌</w:t>
      </w:r>
    </w:p>
    <w:p w14:paraId="1C5D0757" w14:textId="77777777" w:rsidR="00CA7430" w:rsidRDefault="00CA7430">
      <w:pPr>
        <w:rPr>
          <w:rStyle w:val="ad"/>
          <w:b w:val="0"/>
          <w:bCs w:val="0"/>
        </w:rPr>
      </w:pPr>
    </w:p>
    <w:p w14:paraId="37EF47EF" w14:textId="77777777" w:rsidR="00CA7430" w:rsidRDefault="00CA7430">
      <w:pPr>
        <w:rPr>
          <w:rStyle w:val="ad"/>
          <w:b w:val="0"/>
          <w:bCs w:val="0"/>
        </w:rPr>
      </w:pPr>
    </w:p>
    <w:p w14:paraId="71A75F8F" w14:textId="77777777" w:rsidR="00CA7430" w:rsidRDefault="00CA7430">
      <w:pPr>
        <w:spacing w:line="360" w:lineRule="auto"/>
      </w:pPr>
    </w:p>
    <w:sectPr w:rsidR="00CA74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08C3D" w14:textId="77777777" w:rsidR="00517724" w:rsidRDefault="00517724">
      <w:pPr>
        <w:spacing w:line="240" w:lineRule="auto"/>
      </w:pPr>
      <w:r>
        <w:separator/>
      </w:r>
    </w:p>
  </w:endnote>
  <w:endnote w:type="continuationSeparator" w:id="0">
    <w:p w14:paraId="56D5E07E" w14:textId="77777777" w:rsidR="00517724" w:rsidRDefault="005177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5E762" w14:textId="77777777" w:rsidR="00517724" w:rsidRDefault="00517724">
      <w:pPr>
        <w:spacing w:after="0"/>
      </w:pPr>
      <w:r>
        <w:separator/>
      </w:r>
    </w:p>
  </w:footnote>
  <w:footnote w:type="continuationSeparator" w:id="0">
    <w:p w14:paraId="54F4632B" w14:textId="77777777" w:rsidR="00517724" w:rsidRDefault="0051772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15BC7"/>
    <w:multiLevelType w:val="hybridMultilevel"/>
    <w:tmpl w:val="34CCF1E0"/>
    <w:lvl w:ilvl="0" w:tplc="CE123426">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616E8E"/>
    <w:multiLevelType w:val="hybridMultilevel"/>
    <w:tmpl w:val="C11250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38EF"/>
    <w:rsid w:val="00064A0B"/>
    <w:rsid w:val="00107E67"/>
    <w:rsid w:val="00167827"/>
    <w:rsid w:val="001B18C4"/>
    <w:rsid w:val="003F60DD"/>
    <w:rsid w:val="003F68BB"/>
    <w:rsid w:val="0047417B"/>
    <w:rsid w:val="00517724"/>
    <w:rsid w:val="005A2E45"/>
    <w:rsid w:val="006200B5"/>
    <w:rsid w:val="0067129B"/>
    <w:rsid w:val="006D64EA"/>
    <w:rsid w:val="007949F9"/>
    <w:rsid w:val="008A7ADB"/>
    <w:rsid w:val="00A45C6F"/>
    <w:rsid w:val="00B5283B"/>
    <w:rsid w:val="00BC3638"/>
    <w:rsid w:val="00CA7430"/>
    <w:rsid w:val="00CF38EF"/>
    <w:rsid w:val="00E72CDD"/>
    <w:rsid w:val="00F703A1"/>
    <w:rsid w:val="00FB1A1E"/>
    <w:rsid w:val="1683296D"/>
    <w:rsid w:val="1D54573F"/>
    <w:rsid w:val="232606A5"/>
    <w:rsid w:val="28187008"/>
    <w:rsid w:val="2A0E67EA"/>
    <w:rsid w:val="2C5C1A8E"/>
    <w:rsid w:val="34D86791"/>
    <w:rsid w:val="3A4B3B15"/>
    <w:rsid w:val="52741030"/>
    <w:rsid w:val="591C0AB6"/>
    <w:rsid w:val="5EA1408C"/>
    <w:rsid w:val="5F5C5326"/>
    <w:rsid w:val="61DB4C28"/>
    <w:rsid w:val="66DE6E86"/>
    <w:rsid w:val="705E59C5"/>
    <w:rsid w:val="70FE01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B66167"/>
  <w15:docId w15:val="{D50AAB35-8744-44BE-A429-096546506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300" w:lineRule="auto"/>
    </w:pPr>
    <w:rPr>
      <w:rFonts w:asciiTheme="minorHAnsi" w:eastAsiaTheme="minorEastAsia" w:hAnsiTheme="minorHAnsi" w:cstheme="minorBidi"/>
      <w:sz w:val="21"/>
      <w:szCs w:val="21"/>
    </w:rPr>
  </w:style>
  <w:style w:type="paragraph" w:styleId="1">
    <w:name w:val="heading 1"/>
    <w:basedOn w:val="a"/>
    <w:next w:val="a"/>
    <w:link w:val="10"/>
    <w:uiPriority w:val="9"/>
    <w:qFormat/>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unhideWhenUsed/>
    <w:qFormat/>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3">
    <w:name w:val="heading 3"/>
    <w:basedOn w:val="a"/>
    <w:next w:val="a"/>
    <w:link w:val="30"/>
    <w:uiPriority w:val="9"/>
    <w:unhideWhenUsed/>
    <w:qFormat/>
    <w:pPr>
      <w:keepNext/>
      <w:keepLines/>
      <w:spacing w:before="160" w:after="0" w:line="240" w:lineRule="auto"/>
      <w:outlineLvl w:val="2"/>
    </w:pPr>
    <w:rPr>
      <w:rFonts w:asciiTheme="majorHAnsi" w:eastAsiaTheme="majorEastAsia" w:hAnsiTheme="majorHAnsi" w:cstheme="majorBidi"/>
      <w:sz w:val="32"/>
      <w:szCs w:val="32"/>
    </w:rPr>
  </w:style>
  <w:style w:type="paragraph" w:styleId="4">
    <w:name w:val="heading 4"/>
    <w:basedOn w:val="a"/>
    <w:next w:val="a"/>
    <w:link w:val="40"/>
    <w:uiPriority w:val="9"/>
    <w:semiHidden/>
    <w:unhideWhenUsed/>
    <w:qFormat/>
    <w:pPr>
      <w:keepNext/>
      <w:keepLines/>
      <w:spacing w:before="80" w:after="0"/>
      <w:outlineLvl w:val="3"/>
    </w:pPr>
    <w:rPr>
      <w:rFonts w:asciiTheme="majorHAnsi" w:eastAsiaTheme="majorEastAsia" w:hAnsiTheme="majorHAnsi" w:cstheme="majorBidi"/>
      <w:i/>
      <w:iCs/>
      <w:sz w:val="30"/>
      <w:szCs w:val="30"/>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sz w:val="28"/>
      <w:szCs w:val="28"/>
    </w:rPr>
  </w:style>
  <w:style w:type="paragraph" w:styleId="6">
    <w:name w:val="heading 6"/>
    <w:basedOn w:val="a"/>
    <w:next w:val="a"/>
    <w:link w:val="60"/>
    <w:uiPriority w:val="9"/>
    <w:semiHidden/>
    <w:unhideWhenUsed/>
    <w:qFormat/>
    <w:pPr>
      <w:keepNext/>
      <w:keepLines/>
      <w:spacing w:before="40" w:after="0"/>
      <w:outlineLvl w:val="5"/>
    </w:pPr>
    <w:rPr>
      <w:rFonts w:asciiTheme="majorHAnsi" w:eastAsiaTheme="majorEastAsia" w:hAnsiTheme="majorHAnsi" w:cstheme="majorBidi"/>
      <w:i/>
      <w:iCs/>
      <w:sz w:val="26"/>
      <w:szCs w:val="26"/>
    </w:rPr>
  </w:style>
  <w:style w:type="paragraph" w:styleId="7">
    <w:name w:val="heading 7"/>
    <w:basedOn w:val="a"/>
    <w:next w:val="a"/>
    <w:link w:val="70"/>
    <w:uiPriority w:val="9"/>
    <w:semiHidden/>
    <w:unhideWhenUsed/>
    <w:qFormat/>
    <w:pPr>
      <w:keepNext/>
      <w:keepLines/>
      <w:spacing w:before="40" w:after="0"/>
      <w:outlineLvl w:val="6"/>
    </w:pPr>
    <w:rPr>
      <w:rFonts w:asciiTheme="majorHAnsi" w:eastAsiaTheme="majorEastAsia" w:hAnsiTheme="majorHAnsi" w:cstheme="majorBidi"/>
      <w:sz w:val="24"/>
      <w:szCs w:val="24"/>
    </w:rPr>
  </w:style>
  <w:style w:type="paragraph" w:styleId="8">
    <w:name w:val="heading 8"/>
    <w:basedOn w:val="a"/>
    <w:next w:val="a"/>
    <w:link w:val="80"/>
    <w:uiPriority w:val="9"/>
    <w:semiHidden/>
    <w:unhideWhenUsed/>
    <w:qFormat/>
    <w:pPr>
      <w:keepNext/>
      <w:keepLines/>
      <w:spacing w:before="40" w:after="0"/>
      <w:outlineLvl w:val="7"/>
    </w:pPr>
    <w:rPr>
      <w:rFonts w:asciiTheme="majorHAnsi" w:eastAsiaTheme="majorEastAsia" w:hAnsiTheme="majorHAnsi" w:cstheme="majorBidi"/>
      <w:i/>
      <w:iCs/>
      <w:sz w:val="22"/>
      <w:szCs w:val="22"/>
    </w:rPr>
  </w:style>
  <w:style w:type="paragraph" w:styleId="9">
    <w:name w:val="heading 9"/>
    <w:basedOn w:val="a"/>
    <w:next w:val="a"/>
    <w:link w:val="90"/>
    <w:uiPriority w:val="9"/>
    <w:semiHidden/>
    <w:unhideWhenUsed/>
    <w:qFormat/>
    <w:pPr>
      <w:keepNext/>
      <w:keepLines/>
      <w:spacing w:before="40" w:after="0"/>
      <w:outlineLvl w:val="8"/>
    </w:pPr>
    <w:rPr>
      <w:b/>
      <w:bCs/>
      <w:i/>
      <w:i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semiHidden/>
    <w:unhideWhenUsed/>
    <w:qFormat/>
    <w:pPr>
      <w:spacing w:line="240" w:lineRule="auto"/>
    </w:pPr>
    <w:rPr>
      <w:b/>
      <w:bCs/>
      <w:color w:val="404040" w:themeColor="text1" w:themeTint="BF"/>
      <w:sz w:val="16"/>
      <w:szCs w:val="16"/>
    </w:rPr>
  </w:style>
  <w:style w:type="paragraph" w:styleId="TOC3">
    <w:name w:val="toc 3"/>
    <w:basedOn w:val="a"/>
    <w:next w:val="a"/>
    <w:autoRedefine/>
    <w:uiPriority w:val="39"/>
    <w:unhideWhenUsed/>
    <w:pPr>
      <w:spacing w:after="100"/>
      <w:ind w:left="420"/>
    </w:pPr>
  </w:style>
  <w:style w:type="paragraph" w:styleId="a4">
    <w:name w:val="footer"/>
    <w:basedOn w:val="a"/>
    <w:link w:val="a5"/>
    <w:uiPriority w:val="99"/>
    <w:unhideWhenUsed/>
    <w:qFormat/>
    <w:pPr>
      <w:tabs>
        <w:tab w:val="center" w:pos="4513"/>
        <w:tab w:val="right" w:pos="9026"/>
      </w:tabs>
      <w:spacing w:after="0" w:line="240" w:lineRule="auto"/>
    </w:pPr>
  </w:style>
  <w:style w:type="paragraph" w:styleId="a6">
    <w:name w:val="header"/>
    <w:basedOn w:val="a"/>
    <w:link w:val="a7"/>
    <w:uiPriority w:val="99"/>
    <w:unhideWhenUsed/>
    <w:qFormat/>
    <w:pPr>
      <w:tabs>
        <w:tab w:val="center" w:pos="4513"/>
        <w:tab w:val="right" w:pos="9026"/>
      </w:tabs>
      <w:spacing w:after="0" w:line="240" w:lineRule="auto"/>
    </w:pPr>
  </w:style>
  <w:style w:type="paragraph" w:styleId="TOC1">
    <w:name w:val="toc 1"/>
    <w:basedOn w:val="a"/>
    <w:next w:val="a"/>
    <w:autoRedefine/>
    <w:uiPriority w:val="39"/>
    <w:unhideWhenUsed/>
    <w:qFormat/>
    <w:pPr>
      <w:spacing w:after="100"/>
    </w:pPr>
  </w:style>
  <w:style w:type="paragraph" w:styleId="a8">
    <w:name w:val="Subtitle"/>
    <w:basedOn w:val="a"/>
    <w:next w:val="a"/>
    <w:link w:val="a9"/>
    <w:uiPriority w:val="11"/>
    <w:qFormat/>
    <w:pPr>
      <w:jc w:val="center"/>
    </w:pPr>
    <w:rPr>
      <w:color w:val="44546A" w:themeColor="text2"/>
      <w:sz w:val="28"/>
      <w:szCs w:val="28"/>
    </w:rPr>
  </w:style>
  <w:style w:type="paragraph" w:styleId="TOC2">
    <w:name w:val="toc 2"/>
    <w:basedOn w:val="a"/>
    <w:next w:val="a"/>
    <w:autoRedefine/>
    <w:uiPriority w:val="39"/>
    <w:unhideWhenUsed/>
    <w:qFormat/>
    <w:pPr>
      <w:spacing w:after="100"/>
      <w:ind w:left="210"/>
    </w:pPr>
  </w:style>
  <w:style w:type="paragraph" w:styleId="aa">
    <w:name w:val="Normal (Web)"/>
    <w:basedOn w:val="a"/>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paragraph" w:styleId="ab">
    <w:name w:val="Title"/>
    <w:basedOn w:val="a"/>
    <w:next w:val="a"/>
    <w:link w:val="ac"/>
    <w:uiPriority w:val="10"/>
    <w:qFormat/>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styleId="ad">
    <w:name w:val="Strong"/>
    <w:basedOn w:val="a0"/>
    <w:uiPriority w:val="22"/>
    <w:qFormat/>
    <w:rPr>
      <w:b/>
      <w:bCs/>
    </w:rPr>
  </w:style>
  <w:style w:type="character" w:styleId="ae">
    <w:name w:val="FollowedHyperlink"/>
    <w:basedOn w:val="a0"/>
    <w:uiPriority w:val="99"/>
    <w:semiHidden/>
    <w:unhideWhenUsed/>
    <w:rPr>
      <w:color w:val="954F72" w:themeColor="followedHyperlink"/>
      <w:u w:val="single"/>
    </w:rPr>
  </w:style>
  <w:style w:type="character" w:styleId="af">
    <w:name w:val="Emphasis"/>
    <w:basedOn w:val="a0"/>
    <w:uiPriority w:val="20"/>
    <w:qFormat/>
    <w:rPr>
      <w:i/>
      <w:iCs/>
      <w:color w:val="000000" w:themeColor="text1"/>
    </w:rPr>
  </w:style>
  <w:style w:type="character" w:styleId="af0">
    <w:name w:val="Hyperlink"/>
    <w:basedOn w:val="a0"/>
    <w:uiPriority w:val="99"/>
    <w:unhideWhenUsed/>
    <w:qFormat/>
    <w:rPr>
      <w:color w:val="0563C1" w:themeColor="hyperlink"/>
      <w:u w:val="single"/>
    </w:rPr>
  </w:style>
  <w:style w:type="character" w:customStyle="1" w:styleId="a7">
    <w:name w:val="页眉 字符"/>
    <w:basedOn w:val="a0"/>
    <w:link w:val="a6"/>
    <w:uiPriority w:val="99"/>
    <w:qFormat/>
  </w:style>
  <w:style w:type="character" w:customStyle="1" w:styleId="a5">
    <w:name w:val="页脚 字符"/>
    <w:basedOn w:val="a0"/>
    <w:link w:val="a4"/>
    <w:uiPriority w:val="99"/>
    <w:qFormat/>
  </w:style>
  <w:style w:type="character" w:customStyle="1" w:styleId="10">
    <w:name w:val="标题 1 字符"/>
    <w:basedOn w:val="a0"/>
    <w:link w:val="1"/>
    <w:uiPriority w:val="9"/>
    <w:qFormat/>
    <w:rPr>
      <w:rFonts w:asciiTheme="majorHAnsi" w:eastAsiaTheme="majorEastAsia" w:hAnsiTheme="majorHAnsi" w:cstheme="majorBidi"/>
      <w:color w:val="2F5496" w:themeColor="accent1" w:themeShade="BF"/>
      <w:sz w:val="40"/>
      <w:szCs w:val="40"/>
    </w:rPr>
  </w:style>
  <w:style w:type="character" w:customStyle="1" w:styleId="20">
    <w:name w:val="标题 2 字符"/>
    <w:basedOn w:val="a0"/>
    <w:link w:val="2"/>
    <w:uiPriority w:val="9"/>
    <w:rPr>
      <w:rFonts w:asciiTheme="majorHAnsi" w:eastAsiaTheme="majorEastAsia" w:hAnsiTheme="majorHAnsi" w:cstheme="majorBidi"/>
      <w:sz w:val="32"/>
      <w:szCs w:val="32"/>
    </w:rPr>
  </w:style>
  <w:style w:type="character" w:customStyle="1" w:styleId="30">
    <w:name w:val="标题 3 字符"/>
    <w:basedOn w:val="a0"/>
    <w:link w:val="3"/>
    <w:uiPriority w:val="9"/>
    <w:qFormat/>
    <w:rPr>
      <w:rFonts w:asciiTheme="majorHAnsi" w:eastAsiaTheme="majorEastAsia" w:hAnsiTheme="majorHAnsi" w:cstheme="majorBidi"/>
      <w:sz w:val="32"/>
      <w:szCs w:val="32"/>
    </w:rPr>
  </w:style>
  <w:style w:type="character" w:customStyle="1" w:styleId="40">
    <w:name w:val="标题 4 字符"/>
    <w:basedOn w:val="a0"/>
    <w:link w:val="4"/>
    <w:uiPriority w:val="9"/>
    <w:semiHidden/>
    <w:qFormat/>
    <w:rPr>
      <w:rFonts w:asciiTheme="majorHAnsi" w:eastAsiaTheme="majorEastAsia" w:hAnsiTheme="majorHAnsi" w:cstheme="majorBidi"/>
      <w:i/>
      <w:iCs/>
      <w:sz w:val="30"/>
      <w:szCs w:val="30"/>
    </w:rPr>
  </w:style>
  <w:style w:type="character" w:customStyle="1" w:styleId="50">
    <w:name w:val="标题 5 字符"/>
    <w:basedOn w:val="a0"/>
    <w:link w:val="5"/>
    <w:uiPriority w:val="9"/>
    <w:semiHidden/>
    <w:rPr>
      <w:rFonts w:asciiTheme="majorHAnsi" w:eastAsiaTheme="majorEastAsia" w:hAnsiTheme="majorHAnsi" w:cstheme="majorBidi"/>
      <w:sz w:val="28"/>
      <w:szCs w:val="28"/>
    </w:rPr>
  </w:style>
  <w:style w:type="character" w:customStyle="1" w:styleId="60">
    <w:name w:val="标题 6 字符"/>
    <w:basedOn w:val="a0"/>
    <w:link w:val="6"/>
    <w:uiPriority w:val="9"/>
    <w:semiHidden/>
    <w:qFormat/>
    <w:rPr>
      <w:rFonts w:asciiTheme="majorHAnsi" w:eastAsiaTheme="majorEastAsia" w:hAnsiTheme="majorHAnsi" w:cstheme="majorBidi"/>
      <w:i/>
      <w:iCs/>
      <w:sz w:val="26"/>
      <w:szCs w:val="26"/>
    </w:rPr>
  </w:style>
  <w:style w:type="character" w:customStyle="1" w:styleId="70">
    <w:name w:val="标题 7 字符"/>
    <w:basedOn w:val="a0"/>
    <w:link w:val="7"/>
    <w:uiPriority w:val="9"/>
    <w:semiHidden/>
    <w:rPr>
      <w:rFonts w:asciiTheme="majorHAnsi" w:eastAsiaTheme="majorEastAsia" w:hAnsiTheme="majorHAnsi" w:cstheme="majorBidi"/>
      <w:sz w:val="24"/>
      <w:szCs w:val="24"/>
    </w:rPr>
  </w:style>
  <w:style w:type="character" w:customStyle="1" w:styleId="80">
    <w:name w:val="标题 8 字符"/>
    <w:basedOn w:val="a0"/>
    <w:link w:val="8"/>
    <w:uiPriority w:val="9"/>
    <w:semiHidden/>
    <w:qFormat/>
    <w:rPr>
      <w:rFonts w:asciiTheme="majorHAnsi" w:eastAsiaTheme="majorEastAsia" w:hAnsiTheme="majorHAnsi" w:cstheme="majorBidi"/>
      <w:i/>
      <w:iCs/>
      <w:sz w:val="22"/>
      <w:szCs w:val="22"/>
    </w:rPr>
  </w:style>
  <w:style w:type="character" w:customStyle="1" w:styleId="90">
    <w:name w:val="标题 9 字符"/>
    <w:basedOn w:val="a0"/>
    <w:link w:val="9"/>
    <w:uiPriority w:val="9"/>
    <w:semiHidden/>
    <w:qFormat/>
    <w:rPr>
      <w:b/>
      <w:bCs/>
      <w:i/>
      <w:iCs/>
    </w:rPr>
  </w:style>
  <w:style w:type="character" w:customStyle="1" w:styleId="ac">
    <w:name w:val="标题 字符"/>
    <w:basedOn w:val="a0"/>
    <w:link w:val="ab"/>
    <w:uiPriority w:val="10"/>
    <w:qFormat/>
    <w:rPr>
      <w:rFonts w:asciiTheme="majorHAnsi" w:eastAsiaTheme="majorEastAsia" w:hAnsiTheme="majorHAnsi" w:cstheme="majorBidi"/>
      <w:caps/>
      <w:color w:val="44546A" w:themeColor="text2"/>
      <w:spacing w:val="30"/>
      <w:sz w:val="72"/>
      <w:szCs w:val="72"/>
    </w:rPr>
  </w:style>
  <w:style w:type="character" w:customStyle="1" w:styleId="a9">
    <w:name w:val="副标题 字符"/>
    <w:basedOn w:val="a0"/>
    <w:link w:val="a8"/>
    <w:uiPriority w:val="11"/>
    <w:qFormat/>
    <w:rPr>
      <w:color w:val="44546A" w:themeColor="text2"/>
      <w:sz w:val="28"/>
      <w:szCs w:val="28"/>
    </w:rPr>
  </w:style>
  <w:style w:type="paragraph" w:styleId="af1">
    <w:name w:val="No Spacing"/>
    <w:uiPriority w:val="1"/>
    <w:qFormat/>
    <w:rPr>
      <w:rFonts w:asciiTheme="minorHAnsi" w:eastAsiaTheme="minorEastAsia" w:hAnsiTheme="minorHAnsi" w:cstheme="minorBidi"/>
      <w:sz w:val="21"/>
      <w:szCs w:val="21"/>
    </w:rPr>
  </w:style>
  <w:style w:type="paragraph" w:styleId="af2">
    <w:name w:val="Quote"/>
    <w:basedOn w:val="a"/>
    <w:next w:val="a"/>
    <w:link w:val="af3"/>
    <w:uiPriority w:val="29"/>
    <w:qFormat/>
    <w:pPr>
      <w:spacing w:before="160"/>
      <w:ind w:left="720" w:right="720"/>
      <w:jc w:val="center"/>
    </w:pPr>
    <w:rPr>
      <w:i/>
      <w:iCs/>
      <w:color w:val="7B7B7B" w:themeColor="accent3" w:themeShade="BF"/>
      <w:sz w:val="24"/>
      <w:szCs w:val="24"/>
    </w:rPr>
  </w:style>
  <w:style w:type="character" w:customStyle="1" w:styleId="af3">
    <w:name w:val="引用 字符"/>
    <w:basedOn w:val="a0"/>
    <w:link w:val="af2"/>
    <w:uiPriority w:val="29"/>
    <w:rPr>
      <w:i/>
      <w:iCs/>
      <w:color w:val="7B7B7B" w:themeColor="accent3" w:themeShade="BF"/>
      <w:sz w:val="24"/>
      <w:szCs w:val="24"/>
    </w:rPr>
  </w:style>
  <w:style w:type="paragraph" w:styleId="af4">
    <w:name w:val="Intense Quote"/>
    <w:basedOn w:val="a"/>
    <w:next w:val="a"/>
    <w:link w:val="af5"/>
    <w:uiPriority w:val="30"/>
    <w:qFormat/>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af5">
    <w:name w:val="明显引用 字符"/>
    <w:basedOn w:val="a0"/>
    <w:link w:val="af4"/>
    <w:uiPriority w:val="30"/>
    <w:rPr>
      <w:rFonts w:asciiTheme="majorHAnsi" w:eastAsiaTheme="majorEastAsia" w:hAnsiTheme="majorHAnsi" w:cstheme="majorBidi"/>
      <w:caps/>
      <w:color w:val="2F5496" w:themeColor="accent1" w:themeShade="BF"/>
      <w:sz w:val="28"/>
      <w:szCs w:val="28"/>
    </w:rPr>
  </w:style>
  <w:style w:type="character" w:customStyle="1" w:styleId="11">
    <w:name w:val="不明显强调1"/>
    <w:basedOn w:val="a0"/>
    <w:uiPriority w:val="19"/>
    <w:qFormat/>
    <w:rPr>
      <w:i/>
      <w:iCs/>
      <w:color w:val="595959" w:themeColor="text1" w:themeTint="A6"/>
    </w:rPr>
  </w:style>
  <w:style w:type="character" w:customStyle="1" w:styleId="12">
    <w:name w:val="明显强调1"/>
    <w:basedOn w:val="a0"/>
    <w:uiPriority w:val="21"/>
    <w:qFormat/>
    <w:rPr>
      <w:b/>
      <w:bCs/>
      <w:i/>
      <w:iCs/>
      <w:color w:val="auto"/>
    </w:rPr>
  </w:style>
  <w:style w:type="character" w:customStyle="1" w:styleId="13">
    <w:name w:val="不明显参考1"/>
    <w:basedOn w:val="a0"/>
    <w:uiPriority w:val="31"/>
    <w:qFormat/>
    <w:rPr>
      <w:smallCaps/>
      <w:color w:val="404040" w:themeColor="text1" w:themeTint="BF"/>
      <w:spacing w:val="0"/>
      <w:u w:val="single" w:color="7F7F7F" w:themeColor="text1" w:themeTint="80"/>
    </w:rPr>
  </w:style>
  <w:style w:type="character" w:customStyle="1" w:styleId="14">
    <w:name w:val="明显参考1"/>
    <w:basedOn w:val="a0"/>
    <w:uiPriority w:val="32"/>
    <w:qFormat/>
    <w:rPr>
      <w:b/>
      <w:bCs/>
      <w:smallCaps/>
      <w:color w:val="auto"/>
      <w:spacing w:val="0"/>
      <w:u w:val="single"/>
    </w:rPr>
  </w:style>
  <w:style w:type="character" w:customStyle="1" w:styleId="15">
    <w:name w:val="书籍标题1"/>
    <w:basedOn w:val="a0"/>
    <w:uiPriority w:val="33"/>
    <w:qFormat/>
    <w:rPr>
      <w:b/>
      <w:bCs/>
      <w:smallCaps/>
      <w:spacing w:val="0"/>
    </w:rPr>
  </w:style>
  <w:style w:type="paragraph" w:customStyle="1" w:styleId="TOC10">
    <w:name w:val="TOC 标题1"/>
    <w:basedOn w:val="1"/>
    <w:next w:val="a"/>
    <w:uiPriority w:val="39"/>
    <w:unhideWhenUsed/>
    <w:qFormat/>
    <w:pPr>
      <w:outlineLvl w:val="9"/>
    </w:pPr>
  </w:style>
  <w:style w:type="paragraph" w:styleId="af6">
    <w:name w:val="List Paragraph"/>
    <w:basedOn w:val="a"/>
    <w:uiPriority w:val="99"/>
    <w:rsid w:val="006D64EA"/>
    <w:pPr>
      <w:ind w:left="720"/>
      <w:contextualSpacing/>
    </w:pPr>
  </w:style>
  <w:style w:type="character" w:styleId="af7">
    <w:name w:val="Unresolved Mention"/>
    <w:basedOn w:val="a0"/>
    <w:uiPriority w:val="99"/>
    <w:semiHidden/>
    <w:unhideWhenUsed/>
    <w:rsid w:val="006D64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eeksforgeeks.org/computer-networks/what-is-cisco-packet-trac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9/tr.2021.314006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at_tree" TargetMode="External"/><Relationship Id="rId5" Type="http://schemas.openxmlformats.org/officeDocument/2006/relationships/webSettings" Target="webSettings.xml"/><Relationship Id="rId15" Type="http://schemas.openxmlformats.org/officeDocument/2006/relationships/package" Target="embeddings/Microsoft_Word_Document.docx"/><Relationship Id="rId10" Type="http://schemas.openxmlformats.org/officeDocument/2006/relationships/hyperlink" Target="https://www.ncsc.gov.uk/guidance/network-security-fundament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B4E67-BB89-4B7D-BE53-A74BBD5FC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2057</Words>
  <Characters>12369</Characters>
  <Application>Microsoft Office Word</Application>
  <DocSecurity>0</DocSecurity>
  <Lines>325</Lines>
  <Paragraphs>71</Paragraphs>
  <ScaleCrop>false</ScaleCrop>
  <Company/>
  <LinksUpToDate>false</LinksUpToDate>
  <CharactersWithSpaces>14355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Zeyu Xie (2400706)</dc:creator>
  <cp:lastModifiedBy>Zeyu</cp:lastModifiedBy>
  <cp:revision>7</cp:revision>
  <dcterms:created xsi:type="dcterms:W3CDTF">2025-10-13T10:08:00Z</dcterms:created>
  <dcterms:modified xsi:type="dcterms:W3CDTF">2025-10-18T09:03:00Z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eyJoZGlkIjoiYmE3NGI1OGQ1OGU1NjcyYWFiOGY3ODg4YjdiNDEyZDQiLCJ1c2VySWQiOiIzMTU4NDU2NDIifQ==</vt:lpwstr>
  </property>
  <property fmtid="{D5CDD505-2E9C-101B-9397-08002B2CF9AE}" pid="3" name="KSOProductBuildVer">
    <vt:lpwstr>2052-12.1.0.22529</vt:lpwstr>
  </property>
  <property fmtid="{D5CDD505-2E9C-101B-9397-08002B2CF9AE}" pid="4" name="ICV">
    <vt:lpwstr>0BBB68D0147D49A3B54A95776BAEDF42_12</vt:lpwstr>
  </property>
</Properties>
</file>