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426EF6" w14:textId="77777777" w:rsidR="00EA7EAB" w:rsidRPr="00EA7EAB" w:rsidRDefault="00EA7EAB" w:rsidP="00EA7EAB">
      <w:pPr>
        <w:spacing w:line="259" w:lineRule="auto"/>
        <w:jc w:val="center"/>
        <w:rPr>
          <w:rFonts w:ascii="Arial" w:hAnsi="Arial" w:cs="Arial"/>
          <w:b/>
          <w:bCs/>
          <w:sz w:val="22"/>
          <w:szCs w:val="22"/>
        </w:rPr>
      </w:pPr>
      <w:r w:rsidRPr="00EA7EAB">
        <w:rPr>
          <w:rFonts w:ascii="Arial" w:hAnsi="Arial" w:cs="Arial"/>
          <w:b/>
          <w:bCs/>
          <w:sz w:val="22"/>
          <w:szCs w:val="22"/>
          <w:u w:val="single"/>
        </w:rPr>
        <w:t>Cover Page:</w:t>
      </w:r>
    </w:p>
    <w:p w14:paraId="7EA7AE8D" w14:textId="77777777" w:rsidR="00EA7EAB" w:rsidRPr="00EA7EAB" w:rsidRDefault="00EA7EAB" w:rsidP="00EA7EAB">
      <w:pPr>
        <w:spacing w:line="259" w:lineRule="auto"/>
        <w:jc w:val="center"/>
        <w:rPr>
          <w:rFonts w:ascii="Arial" w:hAnsi="Arial" w:cs="Arial"/>
          <w:b/>
          <w:bCs/>
          <w:sz w:val="22"/>
          <w:szCs w:val="22"/>
        </w:rPr>
      </w:pPr>
      <w:bookmarkStart w:id="0" w:name="_heading=h.gjdgxs"/>
      <w:bookmarkEnd w:id="0"/>
      <w:r w:rsidRPr="00EA7EAB">
        <w:rPr>
          <w:rFonts w:ascii="Arial" w:hAnsi="Arial" w:cs="Arial"/>
          <w:b/>
          <w:bCs/>
          <w:sz w:val="22"/>
          <w:szCs w:val="22"/>
        </w:rPr>
        <w:t>Name: Khaled Kbies</w:t>
      </w:r>
    </w:p>
    <w:p w14:paraId="01E0599A" w14:textId="77777777" w:rsidR="00EA7EAB" w:rsidRPr="00EA7EAB" w:rsidRDefault="00EA7EAB" w:rsidP="00EA7EAB">
      <w:pPr>
        <w:spacing w:line="259" w:lineRule="auto"/>
        <w:jc w:val="center"/>
        <w:rPr>
          <w:rFonts w:ascii="Arial" w:hAnsi="Arial" w:cs="Arial"/>
          <w:b/>
          <w:bCs/>
          <w:sz w:val="22"/>
          <w:szCs w:val="22"/>
        </w:rPr>
      </w:pPr>
      <w:r w:rsidRPr="00EA7EAB">
        <w:rPr>
          <w:rFonts w:ascii="Arial" w:hAnsi="Arial" w:cs="Arial"/>
          <w:b/>
          <w:bCs/>
          <w:sz w:val="22"/>
          <w:szCs w:val="22"/>
        </w:rPr>
        <w:t>Student Number: 2017907</w:t>
      </w:r>
    </w:p>
    <w:p w14:paraId="16DA1E86" w14:textId="7BDE127C" w:rsidR="00EA7EAB" w:rsidRPr="00EA7EAB" w:rsidRDefault="00EA7EAB" w:rsidP="00EA7EAB">
      <w:pPr>
        <w:spacing w:line="259" w:lineRule="auto"/>
        <w:jc w:val="center"/>
        <w:rPr>
          <w:rFonts w:ascii="Arial" w:hAnsi="Arial" w:cs="Arial"/>
          <w:b/>
          <w:bCs/>
          <w:sz w:val="22"/>
          <w:szCs w:val="22"/>
        </w:rPr>
      </w:pPr>
      <w:r w:rsidRPr="00EA7EAB">
        <w:rPr>
          <w:rFonts w:ascii="Arial" w:hAnsi="Arial" w:cs="Arial"/>
          <w:b/>
          <w:bCs/>
          <w:sz w:val="22"/>
          <w:szCs w:val="22"/>
        </w:rPr>
        <w:t>Module Code: BMSW610</w:t>
      </w:r>
      <w:r>
        <w:rPr>
          <w:rFonts w:ascii="Arial" w:hAnsi="Arial" w:cs="Arial"/>
          <w:b/>
          <w:bCs/>
          <w:sz w:val="22"/>
          <w:szCs w:val="22"/>
        </w:rPr>
        <w:t>6</w:t>
      </w:r>
    </w:p>
    <w:p w14:paraId="48D1A94A" w14:textId="4080A5E3" w:rsidR="00EA7EAB" w:rsidRPr="00EA7EAB" w:rsidRDefault="00EA7EAB" w:rsidP="00EA7EAB">
      <w:pPr>
        <w:spacing w:line="259" w:lineRule="auto"/>
        <w:jc w:val="center"/>
        <w:rPr>
          <w:rFonts w:ascii="Arial" w:hAnsi="Arial" w:cs="Arial"/>
          <w:b/>
          <w:bCs/>
          <w:sz w:val="22"/>
          <w:szCs w:val="22"/>
        </w:rPr>
      </w:pPr>
      <w:r w:rsidRPr="00EA7EAB">
        <w:rPr>
          <w:rFonts w:ascii="Arial" w:hAnsi="Arial" w:cs="Arial"/>
          <w:b/>
          <w:bCs/>
          <w:sz w:val="22"/>
          <w:szCs w:val="22"/>
        </w:rPr>
        <w:t>Module Title:</w:t>
      </w:r>
      <w:r w:rsidRPr="00EA7EAB">
        <w:rPr>
          <w:rFonts w:ascii="Arial" w:hAnsi="Arial" w:cs="Arial"/>
          <w:b/>
          <w:bCs/>
          <w:sz w:val="22"/>
          <w:szCs w:val="22"/>
        </w:rPr>
        <w:t xml:space="preserve"> </w:t>
      </w:r>
      <w:r w:rsidRPr="00EA7EAB">
        <w:rPr>
          <w:rFonts w:ascii="Arial" w:hAnsi="Arial" w:cs="Arial"/>
          <w:b/>
          <w:bCs/>
          <w:sz w:val="22"/>
          <w:szCs w:val="22"/>
        </w:rPr>
        <w:t xml:space="preserve">Developing Emotional Intelligence Skills for the Workplace </w:t>
      </w:r>
    </w:p>
    <w:p w14:paraId="2E58459D" w14:textId="6F972B9A" w:rsidR="00EA7EAB" w:rsidRPr="00EA7EAB" w:rsidRDefault="00EA7EAB" w:rsidP="00EA7EAB">
      <w:pPr>
        <w:spacing w:line="259" w:lineRule="auto"/>
        <w:jc w:val="center"/>
        <w:rPr>
          <w:rFonts w:ascii="Arial" w:hAnsi="Arial" w:cs="Arial"/>
          <w:b/>
          <w:bCs/>
          <w:sz w:val="22"/>
          <w:szCs w:val="22"/>
        </w:rPr>
      </w:pPr>
      <w:r w:rsidRPr="00EA7EAB">
        <w:rPr>
          <w:rFonts w:ascii="Arial" w:hAnsi="Arial" w:cs="Arial"/>
          <w:b/>
          <w:bCs/>
          <w:sz w:val="22"/>
          <w:szCs w:val="22"/>
        </w:rPr>
        <w:t>Lecturer’s Name: Amare Desta</w:t>
      </w:r>
    </w:p>
    <w:p w14:paraId="0B7367B0" w14:textId="45AC76CD" w:rsidR="00EA7EAB" w:rsidRPr="00EA7EAB" w:rsidRDefault="00EA7EAB" w:rsidP="00EA7EAB">
      <w:pPr>
        <w:spacing w:line="259" w:lineRule="auto"/>
        <w:jc w:val="center"/>
        <w:rPr>
          <w:rFonts w:ascii="Arial" w:hAnsi="Arial" w:cs="Arial"/>
          <w:b/>
          <w:bCs/>
          <w:sz w:val="22"/>
          <w:szCs w:val="22"/>
        </w:rPr>
      </w:pPr>
      <w:r w:rsidRPr="00EA7EAB">
        <w:rPr>
          <w:rFonts w:ascii="Arial" w:hAnsi="Arial" w:cs="Arial"/>
          <w:b/>
          <w:bCs/>
          <w:sz w:val="22"/>
          <w:szCs w:val="22"/>
        </w:rPr>
        <w:t>Assignment Title: Assessment Task 1 –</w:t>
      </w:r>
      <w:r>
        <w:rPr>
          <w:rFonts w:ascii="Arial" w:hAnsi="Arial" w:cs="Arial"/>
          <w:b/>
          <w:bCs/>
          <w:sz w:val="22"/>
          <w:szCs w:val="22"/>
        </w:rPr>
        <w:t xml:space="preserve"> </w:t>
      </w:r>
      <w:r w:rsidRPr="00EA7EAB">
        <w:rPr>
          <w:rFonts w:ascii="Arial" w:hAnsi="Arial" w:cs="Arial"/>
          <w:b/>
          <w:bCs/>
          <w:sz w:val="22"/>
          <w:szCs w:val="22"/>
        </w:rPr>
        <w:t>Individual Report. Report title “Why building an emotionally intelligent workforce should be a business priority in this current volatile economic environment and how employers can train and develop their existing staff to make them emotionally intelligent workforce?”</w:t>
      </w:r>
    </w:p>
    <w:p w14:paraId="655D81A2" w14:textId="77777777" w:rsidR="00EA7EAB" w:rsidRPr="00EA7EAB" w:rsidRDefault="00EA7EAB" w:rsidP="00EA7EAB">
      <w:pPr>
        <w:spacing w:line="259" w:lineRule="auto"/>
        <w:jc w:val="center"/>
        <w:rPr>
          <w:rFonts w:ascii="Arial" w:hAnsi="Arial" w:cs="Arial"/>
          <w:b/>
          <w:bCs/>
          <w:sz w:val="22"/>
          <w:szCs w:val="22"/>
        </w:rPr>
      </w:pPr>
      <w:r w:rsidRPr="00EA7EAB">
        <w:rPr>
          <w:rFonts w:ascii="Arial" w:hAnsi="Arial" w:cs="Arial"/>
          <w:b/>
          <w:bCs/>
          <w:sz w:val="22"/>
          <w:szCs w:val="22"/>
        </w:rPr>
        <w:t>Programme: BA (Hons) Leadership and Management Skills in the Workplace</w:t>
      </w:r>
    </w:p>
    <w:p w14:paraId="4F43149E" w14:textId="77777777" w:rsidR="00EA7EAB" w:rsidRPr="00EA7EAB" w:rsidRDefault="00EA7EAB" w:rsidP="00EA7EAB">
      <w:pPr>
        <w:spacing w:line="259" w:lineRule="auto"/>
        <w:jc w:val="center"/>
        <w:rPr>
          <w:rFonts w:ascii="Arial" w:hAnsi="Arial" w:cs="Arial"/>
          <w:b/>
          <w:bCs/>
          <w:sz w:val="22"/>
          <w:szCs w:val="22"/>
        </w:rPr>
      </w:pPr>
    </w:p>
    <w:p w14:paraId="5B7AD966" w14:textId="77777777" w:rsidR="00EA7EAB" w:rsidRPr="00EA7EAB" w:rsidRDefault="00EA7EAB" w:rsidP="00EA7EAB">
      <w:pPr>
        <w:spacing w:line="259" w:lineRule="auto"/>
        <w:rPr>
          <w:rFonts w:ascii="Arial" w:hAnsi="Arial" w:cs="Arial"/>
          <w:b/>
          <w:bCs/>
          <w:sz w:val="22"/>
          <w:szCs w:val="22"/>
        </w:rPr>
      </w:pPr>
    </w:p>
    <w:p w14:paraId="0B91A339" w14:textId="77777777" w:rsidR="00BC7163" w:rsidRDefault="00BC7163" w:rsidP="00EA7EAB">
      <w:pPr>
        <w:spacing w:line="259" w:lineRule="auto"/>
        <w:jc w:val="center"/>
        <w:rPr>
          <w:rFonts w:ascii="Arial" w:hAnsi="Arial" w:cs="Arial"/>
          <w:b/>
          <w:bCs/>
          <w:sz w:val="22"/>
          <w:szCs w:val="22"/>
        </w:rPr>
      </w:pPr>
      <w:r>
        <w:rPr>
          <w:rFonts w:ascii="Arial" w:hAnsi="Arial" w:cs="Arial"/>
          <w:b/>
          <w:bCs/>
          <w:sz w:val="22"/>
          <w:szCs w:val="22"/>
        </w:rPr>
        <w:br w:type="page"/>
      </w:r>
    </w:p>
    <w:p w14:paraId="6D2F7DF2" w14:textId="77777777" w:rsidR="00BC7163" w:rsidRDefault="00BC7163" w:rsidP="00FF1E89">
      <w:pPr>
        <w:spacing w:line="360" w:lineRule="auto"/>
        <w:rPr>
          <w:rFonts w:ascii="Arial" w:hAnsi="Arial" w:cs="Arial"/>
          <w:b/>
          <w:bCs/>
          <w:sz w:val="22"/>
          <w:szCs w:val="22"/>
        </w:rPr>
      </w:pPr>
      <w:r>
        <w:rPr>
          <w:rFonts w:ascii="Arial" w:hAnsi="Arial" w:cs="Arial"/>
          <w:b/>
          <w:bCs/>
          <w:sz w:val="22"/>
          <w:szCs w:val="22"/>
        </w:rPr>
        <w:lastRenderedPageBreak/>
        <w:t>Table of Content</w:t>
      </w:r>
    </w:p>
    <w:p w14:paraId="51FFAE9D" w14:textId="77777777" w:rsidR="00FF1E89" w:rsidRDefault="00FF1E89" w:rsidP="00FF1E89">
      <w:pPr>
        <w:spacing w:line="360" w:lineRule="auto"/>
        <w:rPr>
          <w:rFonts w:ascii="Arial" w:hAnsi="Arial" w:cs="Arial"/>
          <w:b/>
          <w:bCs/>
          <w:sz w:val="22"/>
          <w:szCs w:val="22"/>
        </w:rPr>
      </w:pPr>
    </w:p>
    <w:p w14:paraId="58DAA70F" w14:textId="77777777" w:rsidR="00FF1E89" w:rsidRDefault="00FF1E89" w:rsidP="00FF1E89">
      <w:pPr>
        <w:spacing w:line="360" w:lineRule="auto"/>
        <w:rPr>
          <w:rFonts w:ascii="Arial" w:hAnsi="Arial" w:cs="Arial"/>
          <w:b/>
          <w:bCs/>
          <w:sz w:val="22"/>
          <w:szCs w:val="22"/>
        </w:rPr>
      </w:pPr>
    </w:p>
    <w:p w14:paraId="5747C51D" w14:textId="77777777" w:rsidR="007949C7" w:rsidRPr="00FF1E89" w:rsidRDefault="007949C7" w:rsidP="00FF1E89">
      <w:pPr>
        <w:pStyle w:val="ListParagraph"/>
        <w:numPr>
          <w:ilvl w:val="0"/>
          <w:numId w:val="18"/>
        </w:numPr>
        <w:spacing w:line="360" w:lineRule="auto"/>
        <w:rPr>
          <w:rFonts w:ascii="Arial" w:hAnsi="Arial" w:cs="Arial"/>
          <w:sz w:val="22"/>
          <w:szCs w:val="22"/>
        </w:rPr>
      </w:pPr>
      <w:r w:rsidRPr="00FF1E89">
        <w:rPr>
          <w:rFonts w:ascii="Arial" w:hAnsi="Arial" w:cs="Arial"/>
          <w:bCs/>
          <w:sz w:val="22"/>
          <w:szCs w:val="22"/>
        </w:rPr>
        <w:t xml:space="preserve">Brief Introduction of the </w:t>
      </w:r>
      <w:r w:rsidRPr="00FF1E89">
        <w:rPr>
          <w:rFonts w:ascii="Arial" w:hAnsi="Arial" w:cs="Arial"/>
          <w:sz w:val="22"/>
          <w:szCs w:val="22"/>
        </w:rPr>
        <w:t xml:space="preserve">Northern Trust </w:t>
      </w:r>
      <w:r w:rsidRPr="00FF1E89">
        <w:rPr>
          <w:rFonts w:ascii="Arial" w:hAnsi="Arial" w:cs="Arial"/>
          <w:bCs/>
          <w:sz w:val="22"/>
          <w:szCs w:val="22"/>
        </w:rPr>
        <w:t>Company</w:t>
      </w:r>
    </w:p>
    <w:p w14:paraId="7761BB21" w14:textId="77777777" w:rsidR="00FF1E89" w:rsidRPr="00FF1E89" w:rsidRDefault="00FF1E89" w:rsidP="00FF1E89">
      <w:pPr>
        <w:pStyle w:val="ListParagraph"/>
        <w:numPr>
          <w:ilvl w:val="0"/>
          <w:numId w:val="18"/>
        </w:numPr>
        <w:spacing w:line="360" w:lineRule="auto"/>
        <w:rPr>
          <w:rFonts w:ascii="Arial" w:hAnsi="Arial" w:cs="Arial"/>
          <w:bCs/>
          <w:sz w:val="22"/>
          <w:szCs w:val="22"/>
        </w:rPr>
      </w:pPr>
      <w:r w:rsidRPr="00FF1E89">
        <w:rPr>
          <w:rFonts w:ascii="Arial" w:hAnsi="Arial" w:cs="Arial"/>
          <w:sz w:val="22"/>
          <w:szCs w:val="22"/>
        </w:rPr>
        <w:t xml:space="preserve">Brief introduction of model </w:t>
      </w:r>
    </w:p>
    <w:p w14:paraId="7B54D9C5" w14:textId="77777777" w:rsidR="00FF1E89" w:rsidRPr="00FF1E89" w:rsidRDefault="00FF1E89" w:rsidP="00FF1E89">
      <w:pPr>
        <w:pStyle w:val="ListParagraph"/>
        <w:numPr>
          <w:ilvl w:val="0"/>
          <w:numId w:val="18"/>
        </w:numPr>
        <w:spacing w:line="360" w:lineRule="auto"/>
        <w:rPr>
          <w:rFonts w:ascii="Arial" w:hAnsi="Arial" w:cs="Arial"/>
          <w:bCs/>
          <w:sz w:val="22"/>
          <w:szCs w:val="22"/>
        </w:rPr>
      </w:pPr>
      <w:r w:rsidRPr="00FF1E89">
        <w:rPr>
          <w:rFonts w:ascii="Arial" w:hAnsi="Arial" w:cs="Arial"/>
          <w:bCs/>
          <w:sz w:val="22"/>
          <w:szCs w:val="22"/>
        </w:rPr>
        <w:t>Applying the Key Models Of Emotional Intelligence To Your Chosen Organisation</w:t>
      </w:r>
    </w:p>
    <w:p w14:paraId="01335348" w14:textId="77777777" w:rsidR="00FF1E89" w:rsidRPr="00FF1E89" w:rsidRDefault="00FF1E89" w:rsidP="00FF1E89">
      <w:pPr>
        <w:pStyle w:val="ListParagraph"/>
        <w:numPr>
          <w:ilvl w:val="0"/>
          <w:numId w:val="19"/>
        </w:numPr>
        <w:spacing w:line="360" w:lineRule="auto"/>
        <w:rPr>
          <w:rFonts w:ascii="Arial" w:hAnsi="Arial" w:cs="Arial"/>
          <w:bCs/>
          <w:sz w:val="22"/>
          <w:szCs w:val="22"/>
        </w:rPr>
      </w:pPr>
      <w:r w:rsidRPr="00FF1E89">
        <w:rPr>
          <w:rFonts w:ascii="Arial" w:hAnsi="Arial" w:cs="Arial"/>
          <w:sz w:val="22"/>
          <w:szCs w:val="22"/>
        </w:rPr>
        <w:t>Mayer, Salovey and Caruso’s EI Ability Model (Faltas, 2017)</w:t>
      </w:r>
    </w:p>
    <w:p w14:paraId="290E963F" w14:textId="77777777" w:rsidR="00FF1E89" w:rsidRPr="00FF1E89" w:rsidRDefault="00FF1E89" w:rsidP="00FF1E89">
      <w:pPr>
        <w:pStyle w:val="ListParagraph"/>
        <w:numPr>
          <w:ilvl w:val="0"/>
          <w:numId w:val="19"/>
        </w:numPr>
        <w:spacing w:line="360" w:lineRule="auto"/>
        <w:rPr>
          <w:rFonts w:ascii="Arial" w:hAnsi="Arial" w:cs="Arial"/>
          <w:sz w:val="22"/>
          <w:szCs w:val="22"/>
        </w:rPr>
      </w:pPr>
      <w:r w:rsidRPr="00FF1E89">
        <w:rPr>
          <w:rFonts w:ascii="Arial" w:hAnsi="Arial" w:cs="Arial"/>
          <w:sz w:val="22"/>
          <w:szCs w:val="22"/>
        </w:rPr>
        <w:t>Daniel Goleman’s Emotional Intelligence in Leadership Model</w:t>
      </w:r>
    </w:p>
    <w:p w14:paraId="2FA6C55B" w14:textId="77777777" w:rsidR="00FF1E89" w:rsidRPr="00FF1E89" w:rsidRDefault="00FF1E89" w:rsidP="00FF1E89">
      <w:pPr>
        <w:pStyle w:val="ListParagraph"/>
        <w:spacing w:line="360" w:lineRule="auto"/>
        <w:ind w:left="1800"/>
        <w:rPr>
          <w:rFonts w:ascii="Arial" w:hAnsi="Arial" w:cs="Arial"/>
          <w:bCs/>
          <w:sz w:val="22"/>
          <w:szCs w:val="22"/>
        </w:rPr>
      </w:pPr>
    </w:p>
    <w:p w14:paraId="2BEE0A91" w14:textId="77777777" w:rsidR="00FF1E89" w:rsidRPr="00FF1E89" w:rsidRDefault="00FF1E89" w:rsidP="00FF1E89">
      <w:pPr>
        <w:pStyle w:val="ListParagraph"/>
        <w:numPr>
          <w:ilvl w:val="0"/>
          <w:numId w:val="18"/>
        </w:numPr>
        <w:spacing w:after="240" w:line="360" w:lineRule="auto"/>
        <w:rPr>
          <w:rFonts w:ascii="Arial" w:hAnsi="Arial" w:cs="Arial"/>
          <w:sz w:val="22"/>
          <w:szCs w:val="22"/>
        </w:rPr>
      </w:pPr>
      <w:r w:rsidRPr="00FF1E89">
        <w:rPr>
          <w:rFonts w:ascii="Arial" w:hAnsi="Arial" w:cs="Arial"/>
          <w:sz w:val="22"/>
          <w:szCs w:val="22"/>
        </w:rPr>
        <w:t>Advantages and Disadvantages of Mayer, Salovey, and Caruso’s EI Ability Model (Faltas, 2017)</w:t>
      </w:r>
    </w:p>
    <w:p w14:paraId="661817FB" w14:textId="77777777" w:rsidR="00FF1E89" w:rsidRPr="00FF1E89" w:rsidRDefault="00FF1E89" w:rsidP="00FF1E89">
      <w:pPr>
        <w:pStyle w:val="ListParagraph"/>
        <w:numPr>
          <w:ilvl w:val="0"/>
          <w:numId w:val="18"/>
        </w:numPr>
        <w:spacing w:line="360" w:lineRule="auto"/>
        <w:rPr>
          <w:rFonts w:ascii="Arial" w:hAnsi="Arial" w:cs="Arial"/>
          <w:sz w:val="22"/>
          <w:szCs w:val="22"/>
        </w:rPr>
      </w:pPr>
      <w:r w:rsidRPr="00FF1E89">
        <w:rPr>
          <w:rFonts w:ascii="Arial" w:hAnsi="Arial" w:cs="Arial"/>
          <w:sz w:val="22"/>
          <w:szCs w:val="22"/>
        </w:rPr>
        <w:t>Advantages and Disadvantages of Daniel Goleman’s Emotional Intelligence in Leadership Model</w:t>
      </w:r>
    </w:p>
    <w:p w14:paraId="455CDC53" w14:textId="77777777" w:rsidR="00FF1E89" w:rsidRPr="00FF1E89" w:rsidRDefault="00FF1E89" w:rsidP="00FF1E89">
      <w:pPr>
        <w:pStyle w:val="ListParagraph"/>
        <w:numPr>
          <w:ilvl w:val="0"/>
          <w:numId w:val="18"/>
        </w:numPr>
        <w:spacing w:line="360" w:lineRule="auto"/>
        <w:rPr>
          <w:rFonts w:ascii="Arial" w:hAnsi="Arial" w:cs="Arial"/>
          <w:bCs/>
          <w:sz w:val="22"/>
          <w:szCs w:val="22"/>
        </w:rPr>
      </w:pPr>
      <w:r w:rsidRPr="00FF1E89">
        <w:rPr>
          <w:rFonts w:ascii="Arial" w:hAnsi="Arial" w:cs="Arial"/>
          <w:bCs/>
          <w:sz w:val="22"/>
          <w:szCs w:val="22"/>
        </w:rPr>
        <w:t>Plan for Enhancing Collaboration, Connectedness, and High EQ Behaviours at Northern Trust</w:t>
      </w:r>
    </w:p>
    <w:p w14:paraId="167D401C" w14:textId="77777777" w:rsidR="00BC7163" w:rsidRPr="00FF1E89" w:rsidRDefault="00FF1E89" w:rsidP="00FF1E89">
      <w:pPr>
        <w:pStyle w:val="ListParagraph"/>
        <w:numPr>
          <w:ilvl w:val="0"/>
          <w:numId w:val="18"/>
        </w:numPr>
        <w:spacing w:line="360" w:lineRule="auto"/>
        <w:rPr>
          <w:rFonts w:ascii="Arial" w:hAnsi="Arial" w:cs="Arial"/>
          <w:bCs/>
          <w:sz w:val="22"/>
          <w:szCs w:val="22"/>
        </w:rPr>
      </w:pPr>
      <w:r w:rsidRPr="00FF1E89">
        <w:rPr>
          <w:rFonts w:ascii="Arial" w:hAnsi="Arial" w:cs="Arial"/>
          <w:bCs/>
          <w:sz w:val="22"/>
          <w:szCs w:val="22"/>
        </w:rPr>
        <w:t>Recommendation</w:t>
      </w:r>
    </w:p>
    <w:p w14:paraId="5E11317C" w14:textId="77777777" w:rsidR="00FF1E89" w:rsidRPr="00FF1E89" w:rsidRDefault="00FF1E89" w:rsidP="00FF1E89">
      <w:pPr>
        <w:pStyle w:val="ListParagraph"/>
        <w:numPr>
          <w:ilvl w:val="0"/>
          <w:numId w:val="18"/>
        </w:numPr>
        <w:spacing w:line="360" w:lineRule="auto"/>
        <w:rPr>
          <w:rFonts w:ascii="Arial" w:hAnsi="Arial" w:cs="Arial"/>
          <w:bCs/>
          <w:sz w:val="22"/>
          <w:szCs w:val="22"/>
        </w:rPr>
      </w:pPr>
      <w:r w:rsidRPr="00FF1E89">
        <w:rPr>
          <w:rFonts w:ascii="Arial" w:hAnsi="Arial" w:cs="Arial"/>
          <w:bCs/>
          <w:sz w:val="22"/>
          <w:szCs w:val="22"/>
        </w:rPr>
        <w:t>References</w:t>
      </w:r>
    </w:p>
    <w:p w14:paraId="54A44E8B" w14:textId="77777777" w:rsidR="00BC7163" w:rsidRDefault="00BC7163">
      <w:pPr>
        <w:spacing w:line="259" w:lineRule="auto"/>
        <w:rPr>
          <w:rFonts w:ascii="Arial" w:hAnsi="Arial" w:cs="Arial"/>
          <w:b/>
          <w:bCs/>
          <w:sz w:val="22"/>
          <w:szCs w:val="22"/>
        </w:rPr>
      </w:pPr>
      <w:r>
        <w:rPr>
          <w:rFonts w:ascii="Arial" w:hAnsi="Arial" w:cs="Arial"/>
          <w:b/>
          <w:bCs/>
          <w:sz w:val="22"/>
          <w:szCs w:val="22"/>
        </w:rPr>
        <w:br w:type="page"/>
      </w:r>
    </w:p>
    <w:p w14:paraId="3E6604EF" w14:textId="77777777" w:rsidR="00DD7463" w:rsidRPr="001D5D88" w:rsidRDefault="00DD7463" w:rsidP="001D5D88">
      <w:pPr>
        <w:spacing w:line="360" w:lineRule="auto"/>
        <w:jc w:val="center"/>
        <w:rPr>
          <w:rFonts w:ascii="Arial" w:hAnsi="Arial" w:cs="Arial"/>
          <w:b/>
          <w:sz w:val="22"/>
          <w:szCs w:val="22"/>
        </w:rPr>
      </w:pPr>
      <w:r w:rsidRPr="001D5D88">
        <w:rPr>
          <w:rFonts w:ascii="Arial" w:hAnsi="Arial" w:cs="Arial"/>
          <w:b/>
          <w:bCs/>
          <w:sz w:val="22"/>
          <w:szCs w:val="22"/>
        </w:rPr>
        <w:lastRenderedPageBreak/>
        <w:t xml:space="preserve">Brief Introduction of the </w:t>
      </w:r>
      <w:r w:rsidRPr="001D5D88">
        <w:rPr>
          <w:rFonts w:ascii="Arial" w:hAnsi="Arial" w:cs="Arial"/>
          <w:b/>
          <w:sz w:val="22"/>
          <w:szCs w:val="22"/>
        </w:rPr>
        <w:t xml:space="preserve">Northern Trust </w:t>
      </w:r>
      <w:r w:rsidRPr="001D5D88">
        <w:rPr>
          <w:rFonts w:ascii="Arial" w:hAnsi="Arial" w:cs="Arial"/>
          <w:b/>
          <w:bCs/>
          <w:sz w:val="22"/>
          <w:szCs w:val="22"/>
        </w:rPr>
        <w:t>Company</w:t>
      </w:r>
    </w:p>
    <w:p w14:paraId="6AD827E1" w14:textId="77777777" w:rsidR="00DD7463" w:rsidRPr="001D5D88" w:rsidRDefault="00DD7463" w:rsidP="001D5D88">
      <w:pPr>
        <w:spacing w:line="360" w:lineRule="auto"/>
        <w:rPr>
          <w:rFonts w:ascii="Arial" w:hAnsi="Arial" w:cs="Arial"/>
          <w:b/>
          <w:bCs/>
          <w:sz w:val="22"/>
          <w:szCs w:val="22"/>
        </w:rPr>
      </w:pPr>
    </w:p>
    <w:p w14:paraId="017EC187" w14:textId="77777777" w:rsidR="00DD7463" w:rsidRPr="001D5D88" w:rsidRDefault="00DD7463" w:rsidP="001D5D88">
      <w:pPr>
        <w:spacing w:line="360" w:lineRule="auto"/>
        <w:rPr>
          <w:rFonts w:ascii="Arial" w:hAnsi="Arial" w:cs="Arial"/>
          <w:sz w:val="22"/>
          <w:szCs w:val="22"/>
        </w:rPr>
      </w:pPr>
    </w:p>
    <w:p w14:paraId="76D302F9" w14:textId="77777777" w:rsidR="00DD7463" w:rsidRPr="001D5D88" w:rsidRDefault="00DD7463" w:rsidP="001D5D88">
      <w:pPr>
        <w:spacing w:line="360" w:lineRule="auto"/>
        <w:ind w:firstLine="720"/>
        <w:jc w:val="both"/>
        <w:rPr>
          <w:rFonts w:ascii="Arial" w:hAnsi="Arial" w:cs="Arial"/>
          <w:sz w:val="22"/>
          <w:szCs w:val="22"/>
        </w:rPr>
      </w:pPr>
      <w:r w:rsidRPr="001D5D88">
        <w:rPr>
          <w:rFonts w:ascii="Arial" w:hAnsi="Arial" w:cs="Arial"/>
          <w:sz w:val="22"/>
          <w:szCs w:val="22"/>
        </w:rPr>
        <w:t xml:space="preserve">Byron Laflin Smith embarked on Northern Trust Corporation in Chicago, Illinois, in 1889, which since then has developed to end up being one among the worldwide major accounting firms. Inaugurated to satisfy the accounting requirements of Chicago’s rocketing business ecosystem and prosperous people, Northern Trust has steadily grown over the past thirty years to flourish as an internationally recognised supplier of wealth accumulation, asset cleaning and maintenance handling of assets, and banking goods and services. At present, it is an internationally recognised company wearing substantial international audience, having operations in more than twentieth nations across the continent of North America, the European continent, the Eastern Mediterranean region, and the Asian-Pacific region. Northern Trust’s successes as well as outcome are frequently ascribed towards its effective management, geared towards customers approach, and enduring commitment to innovation. Since the company’s founding, it has determined maintaining and safeguarding the value of client capabilities. Such a strategy has effectively instructed the company’s commercial affairs and helped it navigate through several periods of economic distress through the years. Because of its the board of </w:t>
      </w:r>
      <w:proofErr w:type="gramStart"/>
      <w:r w:rsidRPr="001D5D88">
        <w:rPr>
          <w:rFonts w:ascii="Arial" w:hAnsi="Arial" w:cs="Arial"/>
          <w:sz w:val="22"/>
          <w:szCs w:val="22"/>
        </w:rPr>
        <w:t>trustees</w:t>
      </w:r>
      <w:proofErr w:type="gramEnd"/>
      <w:r w:rsidRPr="001D5D88">
        <w:rPr>
          <w:rFonts w:ascii="Arial" w:hAnsi="Arial" w:cs="Arial"/>
          <w:sz w:val="22"/>
          <w:szCs w:val="22"/>
        </w:rPr>
        <w:t xml:space="preserve"> consistent commitment to accountability, Northern Trust accumulates a reputation to supply competence and dependability that has drawn an array of the most respected the shareholders in globally. The financial assets leadership subsection of Northern Trust, that advises high-net-worth people, their immediate families, and the footings, is an important segment of the business’s strategic operations. The finance section offers private financial services, rely on and properties services ranging and administration of investments, among other encompassing services related to finances. The resources management strategy used by Northern Trust is adapted to unique needs of each client, placing an enormous value on individualised care alongside building lasting relationships. Incorporating sophisticated financial planning methodologies and instruments with a targeted strategy benefits recipients in attracting their goals for finances and guaranteeing the funds they have for generations to follow. </w:t>
      </w:r>
    </w:p>
    <w:p w14:paraId="18260DBC" w14:textId="77777777" w:rsidR="00DD7463" w:rsidRPr="001D5D88" w:rsidRDefault="00DD7463" w:rsidP="001D5D88">
      <w:pPr>
        <w:spacing w:line="360" w:lineRule="auto"/>
        <w:ind w:firstLine="720"/>
        <w:jc w:val="both"/>
        <w:rPr>
          <w:rFonts w:ascii="Arial" w:hAnsi="Arial" w:cs="Arial"/>
          <w:sz w:val="22"/>
          <w:szCs w:val="22"/>
        </w:rPr>
      </w:pPr>
      <w:r w:rsidRPr="001D5D88">
        <w:rPr>
          <w:rFonts w:ascii="Arial" w:hAnsi="Arial" w:cs="Arial"/>
          <w:sz w:val="22"/>
          <w:szCs w:val="22"/>
        </w:rPr>
        <w:t xml:space="preserve">Northern Trust is one of the biggest players in the insurance, mortgage inspecting and ownership management manufacturing sectors in combination with the administration of wealth. A wide range of services ranging that involve as administration, fund governance, and investment company outsourced manufacturing, are provided by its asset taking care of business. The </w:t>
      </w:r>
      <w:r w:rsidRPr="001D5D88">
        <w:rPr>
          <w:rFonts w:ascii="Arial" w:hAnsi="Arial" w:cs="Arial"/>
          <w:sz w:val="22"/>
          <w:szCs w:val="22"/>
        </w:rPr>
        <w:lastRenderedPageBreak/>
        <w:t xml:space="preserve">separating serves a wide variety of customers, including pension plans, financial institutions, private equity firms, and business practices and freely accessible pension funds. The information technology foundation of Northern Trust, complemented by cutting-edge data analysis and reporting programmes intended to give clients thorough insights as well as ownership over the properties they own, contributes to the company’s ability to support its the company’s assets. The asset administration branch of Northern Trust oversees a broad range of portfolio strategies, such as fixed income, capital investments, as well as alternative investments. It is known by the name Northern Trust Asset Management (NTAM). NTAM is recognised for its methodical approach to Investing, which utilising a blend of quantitative and fundamental analysis to produce exceptional results that take risk into account. The method for investing of the firm prioritises risk management, diversification, and in-depth knowledge of the global markets in order to meet the diverse demands of investors who are both personal and institutional. A key component of Northern Trust’s business is corporate social responsibility and long-term viability Bringing environmental, social, and governance (ESG) factors into financing processes including business operations, the nonprofit organisation is dedicated to upholding the aforementioned principles. In addition to encouraging inclusion and promoting diversity in the workplace, Northern Trust takes a lead in community development and charitable endeavours. </w:t>
      </w:r>
    </w:p>
    <w:p w14:paraId="06E9AD4F" w14:textId="77777777" w:rsidR="00DD7463" w:rsidRPr="001D5D88" w:rsidRDefault="00DD7463" w:rsidP="001D5D88">
      <w:pPr>
        <w:spacing w:line="360" w:lineRule="auto"/>
        <w:ind w:firstLine="720"/>
        <w:jc w:val="both"/>
        <w:rPr>
          <w:rFonts w:ascii="Arial" w:hAnsi="Arial" w:cs="Arial"/>
          <w:sz w:val="22"/>
          <w:szCs w:val="22"/>
        </w:rPr>
      </w:pPr>
      <w:r w:rsidRPr="001D5D88">
        <w:rPr>
          <w:rFonts w:ascii="Arial" w:hAnsi="Arial" w:cs="Arial"/>
          <w:sz w:val="22"/>
          <w:szCs w:val="22"/>
        </w:rPr>
        <w:t xml:space="preserve">The Ethisphere Institute’s designation of the company to be considered one of the “World’s Most Ethical Companies” offers proof of its </w:t>
      </w:r>
      <w:proofErr w:type="spellStart"/>
      <w:r w:rsidRPr="001D5D88">
        <w:rPr>
          <w:rFonts w:ascii="Arial" w:hAnsi="Arial" w:cs="Arial"/>
          <w:sz w:val="22"/>
          <w:szCs w:val="22"/>
        </w:rPr>
        <w:t>achievements.Another</w:t>
      </w:r>
      <w:proofErr w:type="spellEnd"/>
      <w:r w:rsidRPr="001D5D88">
        <w:rPr>
          <w:rFonts w:ascii="Arial" w:hAnsi="Arial" w:cs="Arial"/>
          <w:sz w:val="22"/>
          <w:szCs w:val="22"/>
        </w:rPr>
        <w:t xml:space="preserve"> crucial element of Northern Trust’s strategic planning is cutting-edge technology. To improve the products and services it provides and efficiency during operations, that organisation incorporates constantly made purchases in revolutionary technologies. Over history, Northern Trust has used technological advances to enhance the customer experience and inspire development, from the early use of desktop computers in the middle decades of the 20</w:t>
      </w:r>
      <w:r w:rsidRPr="001D5D88">
        <w:rPr>
          <w:rFonts w:ascii="Arial" w:hAnsi="Arial" w:cs="Arial"/>
          <w:sz w:val="22"/>
          <w:szCs w:val="22"/>
          <w:vertAlign w:val="superscript"/>
        </w:rPr>
        <w:t>th</w:t>
      </w:r>
      <w:r w:rsidRPr="001D5D88">
        <w:rPr>
          <w:rFonts w:ascii="Arial" w:hAnsi="Arial" w:cs="Arial"/>
          <w:sz w:val="22"/>
          <w:szCs w:val="22"/>
        </w:rPr>
        <w:t xml:space="preserve"> century to the most recent developments in digital currency and artificial intelligence. For instance, </w:t>
      </w:r>
      <w:proofErr w:type="spellStart"/>
      <w:r w:rsidRPr="001D5D88">
        <w:rPr>
          <w:rFonts w:ascii="Arial" w:hAnsi="Arial" w:cs="Arial"/>
          <w:sz w:val="22"/>
          <w:szCs w:val="22"/>
        </w:rPr>
        <w:t>its</w:t>
      </w:r>
      <w:proofErr w:type="spellEnd"/>
      <w:r w:rsidRPr="001D5D88">
        <w:rPr>
          <w:rFonts w:ascii="Arial" w:hAnsi="Arial" w:cs="Arial"/>
          <w:sz w:val="22"/>
          <w:szCs w:val="22"/>
        </w:rPr>
        <w:t xml:space="preserve"> </w:t>
      </w:r>
      <w:proofErr w:type="gramStart"/>
      <w:r w:rsidRPr="001D5D88">
        <w:rPr>
          <w:rFonts w:ascii="Arial" w:hAnsi="Arial" w:cs="Arial"/>
          <w:sz w:val="22"/>
          <w:szCs w:val="22"/>
        </w:rPr>
        <w:t>based on</w:t>
      </w:r>
      <w:proofErr w:type="gramEnd"/>
      <w:r w:rsidRPr="001D5D88">
        <w:rPr>
          <w:rFonts w:ascii="Arial" w:hAnsi="Arial" w:cs="Arial"/>
          <w:sz w:val="22"/>
          <w:szCs w:val="22"/>
        </w:rPr>
        <w:t xml:space="preserve"> information philosophy enables enhanced data visualisation as well as reporting, returning purchasers recent understanding of their assets and accounts. Nevertheless, growing popularity especially international footprint, Northern Trust continues to refrain from the principles of leadership that have powered it from the very beginning: an attestation to providing quality client service, an attitude of honesty and creativity, and an emphasis on long-term success. Northern Trust has the foundation for future success by virtue of its propensity to remain flexible while upholding its main principles as the sector of finance advances.</w:t>
      </w:r>
    </w:p>
    <w:p w14:paraId="4DAA522A" w14:textId="77777777" w:rsidR="00DD7463" w:rsidRPr="001D5D88" w:rsidRDefault="00DD7463" w:rsidP="001D5D88">
      <w:pPr>
        <w:spacing w:line="360" w:lineRule="auto"/>
        <w:rPr>
          <w:rFonts w:ascii="Arial" w:hAnsi="Arial" w:cs="Arial"/>
          <w:sz w:val="22"/>
          <w:szCs w:val="22"/>
        </w:rPr>
      </w:pPr>
    </w:p>
    <w:p w14:paraId="1A1F0461" w14:textId="77777777" w:rsidR="00DD7463" w:rsidRPr="001D5D88" w:rsidRDefault="00DD7463" w:rsidP="001D5D88">
      <w:pPr>
        <w:spacing w:line="360" w:lineRule="auto"/>
        <w:jc w:val="center"/>
        <w:rPr>
          <w:rFonts w:ascii="Arial" w:hAnsi="Arial" w:cs="Arial"/>
          <w:b/>
          <w:bCs/>
          <w:sz w:val="22"/>
          <w:szCs w:val="22"/>
        </w:rPr>
      </w:pPr>
    </w:p>
    <w:p w14:paraId="32F7BF07" w14:textId="77777777" w:rsidR="00DD7463" w:rsidRPr="001D5D88" w:rsidRDefault="00DD7463" w:rsidP="001D5D88">
      <w:pPr>
        <w:spacing w:line="360" w:lineRule="auto"/>
        <w:jc w:val="center"/>
        <w:rPr>
          <w:rFonts w:ascii="Arial" w:hAnsi="Arial" w:cs="Arial"/>
          <w:b/>
          <w:bCs/>
          <w:sz w:val="22"/>
          <w:szCs w:val="22"/>
        </w:rPr>
      </w:pPr>
    </w:p>
    <w:p w14:paraId="65683573" w14:textId="77777777" w:rsidR="00FF1E89" w:rsidRPr="001D5D88" w:rsidRDefault="00FF1E89" w:rsidP="00FF1E89">
      <w:pPr>
        <w:spacing w:line="360" w:lineRule="auto"/>
        <w:jc w:val="center"/>
        <w:rPr>
          <w:rFonts w:ascii="Arial" w:hAnsi="Arial" w:cs="Arial"/>
          <w:b/>
          <w:bCs/>
          <w:sz w:val="22"/>
          <w:szCs w:val="22"/>
        </w:rPr>
      </w:pPr>
      <w:r w:rsidRPr="001D5D88">
        <w:rPr>
          <w:rFonts w:ascii="Arial" w:hAnsi="Arial" w:cs="Arial"/>
          <w:sz w:val="22"/>
          <w:szCs w:val="22"/>
        </w:rPr>
        <w:t xml:space="preserve">Brief introduction of model </w:t>
      </w:r>
    </w:p>
    <w:p w14:paraId="69D768AC" w14:textId="77777777" w:rsidR="00DD7463" w:rsidRPr="001D5D88" w:rsidRDefault="00DD7463" w:rsidP="001D5D88">
      <w:pPr>
        <w:spacing w:line="360" w:lineRule="auto"/>
        <w:jc w:val="center"/>
        <w:rPr>
          <w:rFonts w:ascii="Arial" w:hAnsi="Arial" w:cs="Arial"/>
          <w:b/>
          <w:bCs/>
          <w:sz w:val="22"/>
          <w:szCs w:val="22"/>
        </w:rPr>
      </w:pPr>
      <w:r w:rsidRPr="001D5D88">
        <w:rPr>
          <w:rFonts w:ascii="Arial" w:hAnsi="Arial" w:cs="Arial"/>
          <w:b/>
          <w:bCs/>
          <w:sz w:val="22"/>
          <w:szCs w:val="22"/>
        </w:rPr>
        <w:t>Mayer, Salovey and Caruso’s EI Ability Model (Faltas, 2017)</w:t>
      </w:r>
    </w:p>
    <w:p w14:paraId="07D77DE8" w14:textId="77777777" w:rsidR="00DD7463" w:rsidRPr="001D5D88" w:rsidRDefault="00DD7463" w:rsidP="001D5D88">
      <w:pPr>
        <w:spacing w:line="360" w:lineRule="auto"/>
        <w:jc w:val="both"/>
        <w:rPr>
          <w:rFonts w:ascii="Arial" w:hAnsi="Arial" w:cs="Arial"/>
          <w:sz w:val="22"/>
          <w:szCs w:val="22"/>
        </w:rPr>
      </w:pPr>
    </w:p>
    <w:p w14:paraId="7105E493" w14:textId="77777777" w:rsidR="00DD7463" w:rsidRPr="001D5D88" w:rsidRDefault="00DD7463" w:rsidP="001D5D88">
      <w:pPr>
        <w:spacing w:line="360" w:lineRule="auto"/>
        <w:ind w:firstLine="360"/>
        <w:jc w:val="both"/>
        <w:rPr>
          <w:rFonts w:ascii="Arial" w:hAnsi="Arial" w:cs="Arial"/>
          <w:sz w:val="22"/>
          <w:szCs w:val="22"/>
        </w:rPr>
      </w:pPr>
      <w:r w:rsidRPr="001D5D88">
        <w:rPr>
          <w:rFonts w:ascii="Arial" w:hAnsi="Arial" w:cs="Arial"/>
          <w:sz w:val="22"/>
          <w:szCs w:val="22"/>
        </w:rPr>
        <w:t xml:space="preserve">In accordance to this the model, both our capacity to manage the feelings we experience and the privilege of assumed retention of them discloses how we anticipate and formulate individual choices. The four-branch model of EI is given prominence in the existing structure for EI. The arrangement with four distinct branches. Mayer et al. (2004) manufactured the four-branch ability model for intelligence in emotion. They propose that there are some four categories of skills and strengths associated with the ability to communicate emotionally: </w:t>
      </w:r>
    </w:p>
    <w:p w14:paraId="0A1EDD8E" w14:textId="77777777" w:rsidR="00DD7463" w:rsidRPr="001D5D88" w:rsidRDefault="00DD7463" w:rsidP="001D5D88">
      <w:pPr>
        <w:spacing w:line="360" w:lineRule="auto"/>
        <w:jc w:val="both"/>
        <w:rPr>
          <w:rFonts w:ascii="Arial" w:hAnsi="Arial" w:cs="Arial"/>
          <w:sz w:val="22"/>
          <w:szCs w:val="22"/>
        </w:rPr>
      </w:pPr>
    </w:p>
    <w:p w14:paraId="5D2657B1" w14:textId="77777777" w:rsidR="00DD7463" w:rsidRPr="001D5D88" w:rsidRDefault="00DD7463" w:rsidP="001D5D88">
      <w:pPr>
        <w:pStyle w:val="ListParagraph"/>
        <w:numPr>
          <w:ilvl w:val="0"/>
          <w:numId w:val="1"/>
        </w:numPr>
        <w:spacing w:line="360" w:lineRule="auto"/>
        <w:jc w:val="both"/>
        <w:rPr>
          <w:rFonts w:ascii="Arial" w:hAnsi="Arial" w:cs="Arial"/>
          <w:b/>
          <w:sz w:val="22"/>
          <w:szCs w:val="22"/>
        </w:rPr>
      </w:pPr>
      <w:r w:rsidRPr="001D5D88">
        <w:rPr>
          <w:rFonts w:ascii="Arial" w:hAnsi="Arial" w:cs="Arial"/>
          <w:b/>
          <w:sz w:val="22"/>
          <w:szCs w:val="22"/>
        </w:rPr>
        <w:t>Recognise and interpret emotions</w:t>
      </w:r>
    </w:p>
    <w:p w14:paraId="22FF099A" w14:textId="77777777" w:rsidR="00DD7463" w:rsidRPr="001D5D88" w:rsidRDefault="00DD7463" w:rsidP="001D5D88">
      <w:pPr>
        <w:pStyle w:val="ListParagraph"/>
        <w:numPr>
          <w:ilvl w:val="0"/>
          <w:numId w:val="1"/>
        </w:numPr>
        <w:spacing w:line="360" w:lineRule="auto"/>
        <w:jc w:val="both"/>
        <w:rPr>
          <w:rFonts w:ascii="Arial" w:hAnsi="Arial" w:cs="Arial"/>
          <w:b/>
          <w:sz w:val="22"/>
          <w:szCs w:val="22"/>
        </w:rPr>
      </w:pPr>
      <w:r w:rsidRPr="001D5D88">
        <w:rPr>
          <w:rFonts w:ascii="Arial" w:hAnsi="Arial" w:cs="Arial"/>
          <w:b/>
          <w:sz w:val="22"/>
          <w:szCs w:val="22"/>
        </w:rPr>
        <w:t xml:space="preserve">Utilise emotions to enhance cognitive processes. </w:t>
      </w:r>
    </w:p>
    <w:p w14:paraId="2D202CCB" w14:textId="77777777" w:rsidR="00DD7463" w:rsidRPr="001D5D88" w:rsidRDefault="00DD7463" w:rsidP="001D5D88">
      <w:pPr>
        <w:pStyle w:val="ListParagraph"/>
        <w:numPr>
          <w:ilvl w:val="0"/>
          <w:numId w:val="1"/>
        </w:numPr>
        <w:spacing w:line="360" w:lineRule="auto"/>
        <w:jc w:val="both"/>
        <w:rPr>
          <w:rFonts w:ascii="Arial" w:hAnsi="Arial" w:cs="Arial"/>
          <w:b/>
          <w:sz w:val="22"/>
          <w:szCs w:val="22"/>
        </w:rPr>
      </w:pPr>
      <w:r w:rsidRPr="001D5D88">
        <w:rPr>
          <w:rFonts w:ascii="Arial" w:hAnsi="Arial" w:cs="Arial"/>
          <w:b/>
          <w:sz w:val="22"/>
          <w:szCs w:val="22"/>
        </w:rPr>
        <w:t xml:space="preserve">Comprehend the nature of emotions. </w:t>
      </w:r>
    </w:p>
    <w:p w14:paraId="4663250A" w14:textId="77777777" w:rsidR="00DD7463" w:rsidRPr="001D5D88" w:rsidRDefault="00DD7463" w:rsidP="001D5D88">
      <w:pPr>
        <w:pStyle w:val="ListParagraph"/>
        <w:numPr>
          <w:ilvl w:val="0"/>
          <w:numId w:val="1"/>
        </w:numPr>
        <w:spacing w:line="360" w:lineRule="auto"/>
        <w:jc w:val="both"/>
        <w:rPr>
          <w:rFonts w:ascii="Arial" w:hAnsi="Arial" w:cs="Arial"/>
          <w:b/>
          <w:sz w:val="22"/>
          <w:szCs w:val="22"/>
        </w:rPr>
      </w:pPr>
      <w:r w:rsidRPr="001D5D88">
        <w:rPr>
          <w:rFonts w:ascii="Arial" w:hAnsi="Arial" w:cs="Arial"/>
          <w:b/>
          <w:sz w:val="22"/>
          <w:szCs w:val="22"/>
        </w:rPr>
        <w:t>Regulate and control emotions.</w:t>
      </w:r>
    </w:p>
    <w:p w14:paraId="6490BA6F" w14:textId="77777777" w:rsidR="00DD7463" w:rsidRPr="001D5D88" w:rsidRDefault="00DD7463" w:rsidP="001D5D88">
      <w:pPr>
        <w:spacing w:line="360" w:lineRule="auto"/>
        <w:jc w:val="both"/>
        <w:rPr>
          <w:rFonts w:ascii="Arial" w:eastAsia="Times New Roman" w:hAnsi="Arial" w:cs="Arial"/>
          <w:sz w:val="22"/>
          <w:szCs w:val="22"/>
        </w:rPr>
      </w:pPr>
    </w:p>
    <w:p w14:paraId="1F4D314F" w14:textId="77777777" w:rsidR="00DD7463" w:rsidRPr="001D5D88" w:rsidRDefault="00DD7463" w:rsidP="001D5D88">
      <w:pPr>
        <w:spacing w:line="360" w:lineRule="auto"/>
        <w:ind w:firstLine="360"/>
        <w:jc w:val="both"/>
        <w:rPr>
          <w:rFonts w:ascii="Arial" w:eastAsia="Times New Roman" w:hAnsi="Arial" w:cs="Arial"/>
          <w:kern w:val="0"/>
          <w:sz w:val="22"/>
          <w:szCs w:val="22"/>
          <w14:ligatures w14:val="none"/>
        </w:rPr>
      </w:pPr>
      <w:r w:rsidRPr="001D5D88">
        <w:rPr>
          <w:rFonts w:ascii="Arial" w:eastAsia="Times New Roman" w:hAnsi="Arial" w:cs="Arial"/>
          <w:sz w:val="22"/>
          <w:szCs w:val="22"/>
        </w:rPr>
        <w:t>Mayer (2004) states that the aforementioned branches particularly range from interpreting emotions to organisational leadership, coincide with the ways the aptitude fits throughout the subject's entire one's character. clarify it a different manner, branch 4 (emotion management) has been implemented into one's individual goals and objectives, as opposed to subsidiaries 1 and 2 symbolise comparatively self-sufficient facets of how information is processed wholly regarded to be embedded in an emotional framework.</w:t>
      </w:r>
    </w:p>
    <w:p w14:paraId="6F695646" w14:textId="77777777" w:rsidR="00DD7463" w:rsidRPr="001D5D88" w:rsidRDefault="00DD7463" w:rsidP="001D5D88">
      <w:pPr>
        <w:spacing w:line="360" w:lineRule="auto"/>
        <w:ind w:firstLine="360"/>
        <w:jc w:val="both"/>
        <w:rPr>
          <w:rFonts w:ascii="Arial" w:hAnsi="Arial" w:cs="Arial"/>
          <w:sz w:val="22"/>
          <w:szCs w:val="22"/>
        </w:rPr>
      </w:pPr>
      <w:r w:rsidRPr="001D5D88">
        <w:rPr>
          <w:rFonts w:ascii="Arial" w:hAnsi="Arial" w:cs="Arial"/>
          <w:sz w:val="22"/>
          <w:szCs w:val="22"/>
        </w:rPr>
        <w:t xml:space="preserve">The </w:t>
      </w:r>
      <w:proofErr w:type="gramStart"/>
      <w:r w:rsidRPr="001D5D88">
        <w:rPr>
          <w:rFonts w:ascii="Arial" w:hAnsi="Arial" w:cs="Arial"/>
          <w:sz w:val="22"/>
          <w:szCs w:val="22"/>
        </w:rPr>
        <w:t>aforementioned field</w:t>
      </w:r>
      <w:proofErr w:type="gramEnd"/>
      <w:r w:rsidRPr="001D5D88">
        <w:rPr>
          <w:rFonts w:ascii="Arial" w:hAnsi="Arial" w:cs="Arial"/>
          <w:sz w:val="22"/>
          <w:szCs w:val="22"/>
        </w:rPr>
        <w:t xml:space="preserve"> of studies encompasses our understanding of feelings, as and includes having the ability to distinguish between various emotions in the lives of individuals expression and gestures. Engaging with one’s appearance along with words demonstrates nonverbal understanding and sentimental expression (Mayer et al., 2004). The aptitude to leverage feelings as ammunition for understanding is stated in Branch 2. The following part pertains to an inclination to fully understanding emotion, which somewhat signifies the skills to critically analyse feelings, consider plausible developments in emotions across periods of time, </w:t>
      </w:r>
      <w:r w:rsidRPr="001D5D88">
        <w:rPr>
          <w:rFonts w:ascii="Arial" w:hAnsi="Arial" w:cs="Arial"/>
          <w:sz w:val="22"/>
          <w:szCs w:val="22"/>
        </w:rPr>
        <w:lastRenderedPageBreak/>
        <w:t>and acknowledge the outcomes of emotions. It also entails developing the capacity to prioritise and discern between the different emotions. Another field of study, emotional self-management, necessitate advantage of an individual’s personality, behavioural goals, a sense of self and interactions with others for the purpose to shape how they control their feelings of emotion (Mayer et al., 2004). Importance of developing emotional intelligence in the workplace and the in relationship between emotional intelligence, effective management communication and business Advantage</w:t>
      </w:r>
    </w:p>
    <w:p w14:paraId="371FAC93" w14:textId="77777777" w:rsidR="00DD7463" w:rsidRPr="001D5D88" w:rsidRDefault="00DD7463" w:rsidP="001D5D88">
      <w:pPr>
        <w:spacing w:line="360" w:lineRule="auto"/>
        <w:jc w:val="both"/>
        <w:rPr>
          <w:rFonts w:ascii="Arial" w:hAnsi="Arial" w:cs="Arial"/>
          <w:sz w:val="22"/>
          <w:szCs w:val="22"/>
        </w:rPr>
      </w:pPr>
    </w:p>
    <w:p w14:paraId="552C41AB" w14:textId="77777777" w:rsidR="00DD7463" w:rsidRPr="001D5D88" w:rsidRDefault="00DD7463" w:rsidP="001D5D88">
      <w:pPr>
        <w:spacing w:line="360" w:lineRule="auto"/>
        <w:jc w:val="center"/>
        <w:rPr>
          <w:rFonts w:ascii="Arial" w:hAnsi="Arial" w:cs="Arial"/>
          <w:b/>
          <w:bCs/>
          <w:sz w:val="22"/>
          <w:szCs w:val="22"/>
        </w:rPr>
      </w:pPr>
      <w:r w:rsidRPr="001D5D88">
        <w:rPr>
          <w:rFonts w:ascii="Arial" w:hAnsi="Arial" w:cs="Arial"/>
          <w:b/>
          <w:bCs/>
          <w:sz w:val="22"/>
          <w:szCs w:val="22"/>
        </w:rPr>
        <w:t xml:space="preserve">Applying the Key Models </w:t>
      </w:r>
      <w:proofErr w:type="gramStart"/>
      <w:r w:rsidRPr="001D5D88">
        <w:rPr>
          <w:rFonts w:ascii="Arial" w:hAnsi="Arial" w:cs="Arial"/>
          <w:b/>
          <w:bCs/>
          <w:sz w:val="22"/>
          <w:szCs w:val="22"/>
        </w:rPr>
        <w:t>Of</w:t>
      </w:r>
      <w:proofErr w:type="gramEnd"/>
      <w:r w:rsidRPr="001D5D88">
        <w:rPr>
          <w:rFonts w:ascii="Arial" w:hAnsi="Arial" w:cs="Arial"/>
          <w:b/>
          <w:bCs/>
          <w:sz w:val="22"/>
          <w:szCs w:val="22"/>
        </w:rPr>
        <w:t xml:space="preserve"> Emotional Intelligence To Your Chosen Organisation</w:t>
      </w:r>
    </w:p>
    <w:p w14:paraId="1DE014CA" w14:textId="77777777" w:rsidR="00DD7463" w:rsidRPr="001D5D88" w:rsidRDefault="00DD7463" w:rsidP="001D5D88">
      <w:pPr>
        <w:spacing w:line="360" w:lineRule="auto"/>
        <w:jc w:val="both"/>
        <w:rPr>
          <w:rFonts w:ascii="Arial" w:hAnsi="Arial" w:cs="Arial"/>
          <w:b/>
          <w:sz w:val="22"/>
          <w:szCs w:val="22"/>
        </w:rPr>
      </w:pPr>
    </w:p>
    <w:p w14:paraId="388A50CA" w14:textId="77777777" w:rsidR="00DD7463" w:rsidRPr="001D5D88" w:rsidRDefault="00DD7463" w:rsidP="001D5D88">
      <w:pPr>
        <w:spacing w:line="360" w:lineRule="auto"/>
        <w:jc w:val="both"/>
        <w:rPr>
          <w:rFonts w:ascii="Arial" w:hAnsi="Arial" w:cs="Arial"/>
          <w:b/>
          <w:sz w:val="22"/>
          <w:szCs w:val="22"/>
        </w:rPr>
      </w:pPr>
      <w:r w:rsidRPr="001D5D88">
        <w:rPr>
          <w:rFonts w:ascii="Arial" w:hAnsi="Arial" w:cs="Arial"/>
          <w:b/>
          <w:sz w:val="22"/>
          <w:szCs w:val="22"/>
        </w:rPr>
        <w:t>Mayer, Salovey and Caruso’s EI Ability Model (Faltas, 2017)</w:t>
      </w:r>
    </w:p>
    <w:p w14:paraId="2D4A3332" w14:textId="77777777" w:rsidR="00DD7463" w:rsidRPr="001D5D88" w:rsidRDefault="00DD7463" w:rsidP="001D5D88">
      <w:pPr>
        <w:spacing w:line="360" w:lineRule="auto"/>
        <w:jc w:val="both"/>
        <w:rPr>
          <w:rFonts w:ascii="Arial" w:hAnsi="Arial" w:cs="Arial"/>
          <w:sz w:val="22"/>
          <w:szCs w:val="22"/>
        </w:rPr>
      </w:pPr>
    </w:p>
    <w:p w14:paraId="129AC887" w14:textId="77777777" w:rsidR="00DD7463" w:rsidRPr="001D5D88" w:rsidRDefault="00DD7463" w:rsidP="001D5D88">
      <w:pPr>
        <w:pStyle w:val="ListParagraph"/>
        <w:numPr>
          <w:ilvl w:val="0"/>
          <w:numId w:val="2"/>
        </w:numPr>
        <w:spacing w:line="360" w:lineRule="auto"/>
        <w:jc w:val="both"/>
        <w:rPr>
          <w:rFonts w:ascii="Arial" w:hAnsi="Arial" w:cs="Arial"/>
          <w:b/>
          <w:bCs/>
          <w:sz w:val="22"/>
          <w:szCs w:val="22"/>
        </w:rPr>
      </w:pPr>
      <w:r w:rsidRPr="001D5D88">
        <w:rPr>
          <w:rFonts w:ascii="Arial" w:hAnsi="Arial" w:cs="Arial"/>
          <w:b/>
          <w:bCs/>
          <w:sz w:val="22"/>
          <w:szCs w:val="22"/>
        </w:rPr>
        <w:t xml:space="preserve">Recognise and interpret emotions </w:t>
      </w:r>
    </w:p>
    <w:p w14:paraId="570BA1D5" w14:textId="77777777" w:rsidR="00DD7463" w:rsidRPr="001D5D88" w:rsidRDefault="00DD7463" w:rsidP="001D5D88">
      <w:pPr>
        <w:pStyle w:val="ListParagraph"/>
        <w:spacing w:line="360" w:lineRule="auto"/>
        <w:jc w:val="both"/>
        <w:rPr>
          <w:rFonts w:ascii="Arial" w:hAnsi="Arial" w:cs="Arial"/>
          <w:b/>
          <w:bCs/>
          <w:sz w:val="22"/>
          <w:szCs w:val="22"/>
        </w:rPr>
      </w:pPr>
    </w:p>
    <w:p w14:paraId="744C4A75" w14:textId="77777777" w:rsidR="00DD7463" w:rsidRPr="001D5D88" w:rsidRDefault="00DD7463" w:rsidP="001D5D88">
      <w:pPr>
        <w:spacing w:line="360" w:lineRule="auto"/>
        <w:ind w:firstLine="360"/>
        <w:jc w:val="both"/>
        <w:rPr>
          <w:rFonts w:ascii="Arial" w:hAnsi="Arial" w:cs="Arial"/>
          <w:sz w:val="22"/>
          <w:szCs w:val="22"/>
        </w:rPr>
      </w:pPr>
      <w:r w:rsidRPr="001D5D88">
        <w:rPr>
          <w:rFonts w:ascii="Arial" w:hAnsi="Arial" w:cs="Arial"/>
          <w:sz w:val="22"/>
          <w:szCs w:val="22"/>
        </w:rPr>
        <w:t xml:space="preserve">It is of the utmost importance for an institutional financial services company such as Northern Trust to maintain personnel with emotional intelligence. The previously Emotional Intelligence (EI) Ability Model by Mayer, Salovey, and Caruso points out that many different types of work-related issues operation features are profoundly affected by one’s emotional intelligence (EI). Professionals that have been emotional intelligence are more inclined to foresee and satisfy the demands of their customers, set rapport with these individuals, and provide personalised attention. High EI establishes an interactive healthy climate within the work group, which promotes output as well as fulfilment in employment. Furthermore, emotional intelligence workers have greater success at handling and resolving disputes, which promotes harmony at work. By attending to their concerns regarding emotions, managers with high EI would promote and motivate their teams, increasing employee loyalty and effectiveness as managers. Moreover, employees who are able to recognise their hard works with their peers and supervisor will more likely to have positive feelings in doing their job and less likely to feel hopeless. </w:t>
      </w:r>
    </w:p>
    <w:p w14:paraId="2DD161CB" w14:textId="77777777" w:rsidR="00DD7463" w:rsidRPr="001D5D88" w:rsidRDefault="00DD7463" w:rsidP="001D5D88">
      <w:pPr>
        <w:spacing w:line="360" w:lineRule="auto"/>
        <w:jc w:val="both"/>
        <w:rPr>
          <w:rFonts w:ascii="Arial" w:hAnsi="Arial" w:cs="Arial"/>
          <w:sz w:val="22"/>
          <w:szCs w:val="22"/>
        </w:rPr>
      </w:pPr>
    </w:p>
    <w:p w14:paraId="54A162D1" w14:textId="77777777" w:rsidR="00DD7463" w:rsidRPr="001D5D88" w:rsidRDefault="00DD7463" w:rsidP="001D5D88">
      <w:pPr>
        <w:spacing w:line="360" w:lineRule="auto"/>
        <w:jc w:val="both"/>
        <w:rPr>
          <w:rFonts w:ascii="Arial" w:hAnsi="Arial" w:cs="Arial"/>
          <w:sz w:val="22"/>
          <w:szCs w:val="22"/>
        </w:rPr>
      </w:pPr>
    </w:p>
    <w:p w14:paraId="4E58BCFF" w14:textId="77777777" w:rsidR="00DD7463" w:rsidRPr="001D5D88" w:rsidRDefault="00DD7463" w:rsidP="001D5D88">
      <w:pPr>
        <w:spacing w:line="360" w:lineRule="auto"/>
        <w:jc w:val="both"/>
        <w:rPr>
          <w:rFonts w:ascii="Arial" w:hAnsi="Arial" w:cs="Arial"/>
          <w:sz w:val="22"/>
          <w:szCs w:val="22"/>
        </w:rPr>
      </w:pPr>
    </w:p>
    <w:p w14:paraId="3D577102" w14:textId="77777777" w:rsidR="00DD7463" w:rsidRPr="001D5D88" w:rsidRDefault="00DD7463" w:rsidP="001D5D88">
      <w:pPr>
        <w:pStyle w:val="ListParagraph"/>
        <w:numPr>
          <w:ilvl w:val="0"/>
          <w:numId w:val="2"/>
        </w:numPr>
        <w:spacing w:line="360" w:lineRule="auto"/>
        <w:jc w:val="both"/>
        <w:rPr>
          <w:rFonts w:ascii="Arial" w:hAnsi="Arial" w:cs="Arial"/>
          <w:b/>
          <w:bCs/>
          <w:sz w:val="22"/>
          <w:szCs w:val="22"/>
        </w:rPr>
      </w:pPr>
      <w:r w:rsidRPr="001D5D88">
        <w:rPr>
          <w:rFonts w:ascii="Arial" w:hAnsi="Arial" w:cs="Arial"/>
          <w:b/>
          <w:bCs/>
          <w:sz w:val="22"/>
          <w:szCs w:val="22"/>
        </w:rPr>
        <w:lastRenderedPageBreak/>
        <w:t xml:space="preserve">Utilise emotions to enhance cognitive processes </w:t>
      </w:r>
    </w:p>
    <w:p w14:paraId="5E97228E" w14:textId="77777777" w:rsidR="00DD7463" w:rsidRPr="001D5D88" w:rsidRDefault="00DD7463" w:rsidP="001D5D88">
      <w:pPr>
        <w:pStyle w:val="ListParagraph"/>
        <w:spacing w:line="360" w:lineRule="auto"/>
        <w:jc w:val="both"/>
        <w:rPr>
          <w:rFonts w:ascii="Arial" w:hAnsi="Arial" w:cs="Arial"/>
          <w:b/>
          <w:bCs/>
          <w:sz w:val="22"/>
          <w:szCs w:val="22"/>
        </w:rPr>
      </w:pPr>
    </w:p>
    <w:p w14:paraId="671590B4" w14:textId="77777777" w:rsidR="00DD7463" w:rsidRPr="001D5D88" w:rsidRDefault="00DD7463" w:rsidP="001D5D88">
      <w:pPr>
        <w:spacing w:line="360" w:lineRule="auto"/>
        <w:ind w:firstLine="360"/>
        <w:jc w:val="both"/>
        <w:rPr>
          <w:rFonts w:ascii="Arial" w:hAnsi="Arial" w:cs="Arial"/>
          <w:sz w:val="22"/>
          <w:szCs w:val="22"/>
        </w:rPr>
      </w:pPr>
      <w:r w:rsidRPr="001D5D88">
        <w:rPr>
          <w:rFonts w:ascii="Arial" w:hAnsi="Arial" w:cs="Arial"/>
          <w:sz w:val="22"/>
          <w:szCs w:val="22"/>
        </w:rPr>
        <w:t xml:space="preserve">In response to Mayer, Salovey, and Caruso’s EI Ability Model, engaging in workers who additionally have the ability to utilise empathy to improve their mental functions serves as vital for Northern Trust for many different kinds of reasons. If this kind of strategy will be use inside the company these workers are more competent to control their stress levels, make smart decisions, and advance collaborate in their positions since the field of their work are let alone stressful . They has the capacity to manage intricate connections with others along with continue to be highly productive when they are keenly aware of and successfully absorb both their feelings as well as those of others. In the cutthroat banking and finance sector, emotional intelligence is crucial for cultivating a community involving feelings of sympathy and adaptability that protects clients’ trust and spurs breakthroughs are very essential to connect with their clients. </w:t>
      </w:r>
    </w:p>
    <w:p w14:paraId="415D318B" w14:textId="77777777" w:rsidR="00DD7463" w:rsidRPr="001D5D88" w:rsidRDefault="00DD7463" w:rsidP="001D5D88">
      <w:pPr>
        <w:spacing w:line="360" w:lineRule="auto"/>
        <w:jc w:val="both"/>
        <w:rPr>
          <w:rFonts w:ascii="Arial" w:hAnsi="Arial" w:cs="Arial"/>
          <w:sz w:val="22"/>
          <w:szCs w:val="22"/>
        </w:rPr>
      </w:pPr>
    </w:p>
    <w:p w14:paraId="2F426768" w14:textId="77777777" w:rsidR="00DD7463" w:rsidRPr="001D5D88" w:rsidRDefault="00DD7463" w:rsidP="001D5D88">
      <w:pPr>
        <w:pStyle w:val="ListParagraph"/>
        <w:numPr>
          <w:ilvl w:val="0"/>
          <w:numId w:val="2"/>
        </w:numPr>
        <w:spacing w:line="360" w:lineRule="auto"/>
        <w:jc w:val="both"/>
        <w:rPr>
          <w:rFonts w:ascii="Arial" w:hAnsi="Arial" w:cs="Arial"/>
          <w:b/>
          <w:bCs/>
          <w:sz w:val="22"/>
          <w:szCs w:val="22"/>
        </w:rPr>
      </w:pPr>
      <w:r w:rsidRPr="001D5D88">
        <w:rPr>
          <w:rFonts w:ascii="Arial" w:hAnsi="Arial" w:cs="Arial"/>
          <w:b/>
          <w:bCs/>
          <w:sz w:val="22"/>
          <w:szCs w:val="22"/>
        </w:rPr>
        <w:t xml:space="preserve">Comprehend the nature of emotions </w:t>
      </w:r>
    </w:p>
    <w:p w14:paraId="2185C651" w14:textId="77777777" w:rsidR="00DD7463" w:rsidRPr="001D5D88" w:rsidRDefault="00DD7463" w:rsidP="001D5D88">
      <w:pPr>
        <w:spacing w:line="360" w:lineRule="auto"/>
        <w:jc w:val="both"/>
        <w:rPr>
          <w:rFonts w:ascii="Arial" w:hAnsi="Arial" w:cs="Arial"/>
          <w:sz w:val="22"/>
          <w:szCs w:val="22"/>
        </w:rPr>
      </w:pPr>
    </w:p>
    <w:p w14:paraId="2415DA7C" w14:textId="77777777" w:rsidR="00DD7463" w:rsidRPr="001D5D88" w:rsidRDefault="00DD7463" w:rsidP="001D5D88">
      <w:pPr>
        <w:spacing w:line="360" w:lineRule="auto"/>
        <w:ind w:firstLine="360"/>
        <w:jc w:val="both"/>
        <w:rPr>
          <w:rFonts w:ascii="Arial" w:hAnsi="Arial" w:cs="Arial"/>
          <w:sz w:val="22"/>
          <w:szCs w:val="22"/>
        </w:rPr>
      </w:pPr>
      <w:r w:rsidRPr="001D5D88">
        <w:rPr>
          <w:rFonts w:ascii="Arial" w:hAnsi="Arial" w:cs="Arial"/>
          <w:sz w:val="22"/>
          <w:szCs w:val="22"/>
        </w:rPr>
        <w:t xml:space="preserve">The Emotional Intelligence established through Mayer, Salovey, and Caruso demonstrates the crucial importance of having emotionally resilient personnel for Northern Trust. Workers with strong emotional intelligence are able to handle stressful situations, organise complicated communications, and create a favourable work atmosphere. More beneficial relationship with clients, deeper interaction, and collaborative efforts result from this. Associates that are able to identify and exercise control over what they are feeling will be better able to make responsible recommendations, resolve disagreements in a way that is profitable and facilitate an organisation evolve into more adaptable and malleable, because we all know that working in a big firm contributes so many factors to get a stress and anxiety, so with this we can help to create an environment where they’ll feel appreciated and with people with high EI will help to encourage and strengthen their potential and beliefs. </w:t>
      </w:r>
    </w:p>
    <w:p w14:paraId="756B7E57" w14:textId="77777777" w:rsidR="00DD7463" w:rsidRPr="001D5D88" w:rsidRDefault="00DD7463" w:rsidP="001D5D88">
      <w:pPr>
        <w:spacing w:line="360" w:lineRule="auto"/>
        <w:jc w:val="both"/>
        <w:rPr>
          <w:rFonts w:ascii="Arial" w:hAnsi="Arial" w:cs="Arial"/>
          <w:sz w:val="22"/>
          <w:szCs w:val="22"/>
        </w:rPr>
      </w:pPr>
    </w:p>
    <w:p w14:paraId="37DAD1C2" w14:textId="77777777" w:rsidR="00DD7463" w:rsidRPr="001D5D88" w:rsidRDefault="00DD7463" w:rsidP="001D5D88">
      <w:pPr>
        <w:pStyle w:val="ListParagraph"/>
        <w:numPr>
          <w:ilvl w:val="0"/>
          <w:numId w:val="2"/>
        </w:numPr>
        <w:spacing w:line="360" w:lineRule="auto"/>
        <w:jc w:val="both"/>
        <w:rPr>
          <w:rFonts w:ascii="Arial" w:hAnsi="Arial" w:cs="Arial"/>
          <w:b/>
          <w:bCs/>
          <w:sz w:val="22"/>
          <w:szCs w:val="22"/>
        </w:rPr>
      </w:pPr>
      <w:r w:rsidRPr="001D5D88">
        <w:rPr>
          <w:rFonts w:ascii="Arial" w:hAnsi="Arial" w:cs="Arial"/>
          <w:b/>
          <w:bCs/>
          <w:sz w:val="22"/>
          <w:szCs w:val="22"/>
        </w:rPr>
        <w:t xml:space="preserve">Regulate and control emotions </w:t>
      </w:r>
    </w:p>
    <w:p w14:paraId="60ADC695" w14:textId="77777777" w:rsidR="00DD7463" w:rsidRPr="001D5D88" w:rsidRDefault="00DD7463" w:rsidP="001D5D88">
      <w:pPr>
        <w:spacing w:line="360" w:lineRule="auto"/>
        <w:jc w:val="both"/>
        <w:rPr>
          <w:rFonts w:ascii="Arial" w:hAnsi="Arial" w:cs="Arial"/>
          <w:sz w:val="22"/>
          <w:szCs w:val="22"/>
        </w:rPr>
      </w:pPr>
    </w:p>
    <w:p w14:paraId="05A82A6F" w14:textId="77777777" w:rsidR="00DD7463" w:rsidRPr="001D5D88" w:rsidRDefault="00DD7463" w:rsidP="001D5D88">
      <w:pPr>
        <w:spacing w:line="360" w:lineRule="auto"/>
        <w:ind w:firstLine="360"/>
        <w:jc w:val="both"/>
        <w:rPr>
          <w:rFonts w:ascii="Arial" w:hAnsi="Arial" w:cs="Arial"/>
          <w:sz w:val="22"/>
          <w:szCs w:val="22"/>
        </w:rPr>
      </w:pPr>
      <w:r w:rsidRPr="001D5D88">
        <w:rPr>
          <w:rFonts w:ascii="Arial" w:hAnsi="Arial" w:cs="Arial"/>
          <w:sz w:val="22"/>
          <w:szCs w:val="22"/>
        </w:rPr>
        <w:lastRenderedPageBreak/>
        <w:t xml:space="preserve">However, in part to the EI Ability Model Northern Trust, a substantial insurance and banking organisation, reaps significant advantages coming from possessing the individuals who are empowered to successfully regulate their states of mind. This methodical method places a spotlight on having the importance of identifying, appreciating, successful oversight and the constructive use of one’s feelings. Everyone that are adept in these specialties are more equipped to manage the intricacies associated with consumer contacts, which leads to the development of tolerance especially the upholding of long-term partnerships. The ability among people to navigate pressure, disagreement, and different point’s opinions more effectively drives to increased teamwork. Beneficial emotional management is the fundamental component to this improvement. Furthermore, workers who act in similar ways promote to a pleasing atmosphere in the company, which in turn increases fundamental enjoyment of work together with employee efficiency. </w:t>
      </w:r>
    </w:p>
    <w:p w14:paraId="1F7091CF" w14:textId="77777777" w:rsidR="00DD7463" w:rsidRPr="001D5D88" w:rsidRDefault="00DD7463" w:rsidP="001D5D88">
      <w:pPr>
        <w:spacing w:line="360" w:lineRule="auto"/>
        <w:ind w:firstLine="360"/>
        <w:jc w:val="both"/>
        <w:rPr>
          <w:rFonts w:ascii="Arial" w:hAnsi="Arial" w:cs="Arial"/>
          <w:sz w:val="22"/>
          <w:szCs w:val="22"/>
        </w:rPr>
      </w:pPr>
    </w:p>
    <w:p w14:paraId="3C966F7E" w14:textId="77777777" w:rsidR="002028FE" w:rsidRPr="001D5D88" w:rsidRDefault="002028FE" w:rsidP="001D5D88">
      <w:pPr>
        <w:spacing w:line="360" w:lineRule="auto"/>
        <w:ind w:firstLine="360"/>
        <w:jc w:val="center"/>
        <w:rPr>
          <w:rFonts w:ascii="Arial" w:hAnsi="Arial" w:cs="Arial"/>
          <w:b/>
          <w:sz w:val="22"/>
          <w:szCs w:val="22"/>
        </w:rPr>
      </w:pPr>
      <w:r w:rsidRPr="001D5D88">
        <w:rPr>
          <w:rFonts w:ascii="Arial" w:hAnsi="Arial" w:cs="Arial"/>
          <w:b/>
          <w:sz w:val="22"/>
          <w:szCs w:val="22"/>
        </w:rPr>
        <w:t>Daniel Goleman’s Emotional Intelligence in Leadership</w:t>
      </w:r>
      <w:r w:rsidR="007C1F1D" w:rsidRPr="001D5D88">
        <w:rPr>
          <w:rFonts w:ascii="Arial" w:hAnsi="Arial" w:cs="Arial"/>
          <w:b/>
          <w:sz w:val="22"/>
          <w:szCs w:val="22"/>
        </w:rPr>
        <w:t xml:space="preserve"> Model</w:t>
      </w:r>
    </w:p>
    <w:p w14:paraId="723FFE93" w14:textId="77777777" w:rsidR="002028FE" w:rsidRPr="001D5D88" w:rsidRDefault="002028FE" w:rsidP="001D5D88">
      <w:pPr>
        <w:spacing w:line="360" w:lineRule="auto"/>
        <w:ind w:firstLine="360"/>
        <w:jc w:val="both"/>
        <w:rPr>
          <w:rFonts w:ascii="Arial" w:hAnsi="Arial" w:cs="Arial"/>
          <w:sz w:val="22"/>
          <w:szCs w:val="22"/>
        </w:rPr>
      </w:pPr>
    </w:p>
    <w:p w14:paraId="1C164A63" w14:textId="77777777" w:rsidR="002028FE" w:rsidRPr="001D5D88" w:rsidRDefault="002028FE" w:rsidP="001D5D88">
      <w:pPr>
        <w:pStyle w:val="ListParagraph"/>
        <w:numPr>
          <w:ilvl w:val="0"/>
          <w:numId w:val="5"/>
        </w:numPr>
        <w:spacing w:line="360" w:lineRule="auto"/>
        <w:jc w:val="both"/>
        <w:rPr>
          <w:rFonts w:ascii="Arial" w:hAnsi="Arial" w:cs="Arial"/>
          <w:sz w:val="22"/>
          <w:szCs w:val="22"/>
        </w:rPr>
      </w:pPr>
      <w:r w:rsidRPr="001D5D88">
        <w:rPr>
          <w:rFonts w:ascii="Arial" w:hAnsi="Arial" w:cs="Arial"/>
          <w:sz w:val="22"/>
          <w:szCs w:val="22"/>
        </w:rPr>
        <w:t>Self- awareness</w:t>
      </w:r>
    </w:p>
    <w:p w14:paraId="1E306A8B" w14:textId="77777777" w:rsidR="00CD2D4E" w:rsidRPr="001D5D88" w:rsidRDefault="00CD2D4E" w:rsidP="001D5D88">
      <w:pPr>
        <w:pStyle w:val="ListParagraph"/>
        <w:spacing w:line="360" w:lineRule="auto"/>
        <w:jc w:val="both"/>
        <w:rPr>
          <w:rFonts w:ascii="Arial" w:hAnsi="Arial" w:cs="Arial"/>
          <w:sz w:val="22"/>
          <w:szCs w:val="22"/>
        </w:rPr>
      </w:pPr>
    </w:p>
    <w:p w14:paraId="42742146" w14:textId="77777777" w:rsidR="007C1F1D" w:rsidRPr="001D5D88" w:rsidRDefault="007C1F1D" w:rsidP="001D5D88">
      <w:pPr>
        <w:pStyle w:val="ListParagraph"/>
        <w:spacing w:after="240" w:line="360" w:lineRule="auto"/>
        <w:jc w:val="both"/>
        <w:rPr>
          <w:rFonts w:ascii="Arial" w:eastAsia="Times New Roman" w:hAnsi="Arial" w:cs="Arial"/>
          <w:kern w:val="0"/>
          <w:sz w:val="22"/>
          <w:szCs w:val="22"/>
          <w:lang w:val="en-PH" w:eastAsia="en-PH"/>
          <w14:ligatures w14:val="none"/>
        </w:rPr>
      </w:pPr>
      <w:r w:rsidRPr="001D5D88">
        <w:rPr>
          <w:rFonts w:ascii="Arial" w:eastAsia="Times New Roman" w:hAnsi="Arial" w:cs="Arial"/>
          <w:kern w:val="0"/>
          <w:sz w:val="22"/>
          <w:szCs w:val="22"/>
          <w:lang w:val="en-PH" w:eastAsia="en-PH"/>
          <w14:ligatures w14:val="none"/>
        </w:rPr>
        <w:t xml:space="preserve">In Daniel Goleman EI model, he illustrate that the person are aware of your advantages and disadvantages as well as potential reactions to other individuals and circumstances. It not only be useful to itself but may use that knowledge to inspire others, accomplish goals, and build a culture that is equitable, inclusive, and long-lasting. Being self-aware encourages you to listen to others around you and helps you moderate your communication style and this simplify that having a self-awareness in yourself, you know what is better way to deal with people surrounds you especially in a workplace setting that you have to deal with so many employee in a company. </w:t>
      </w:r>
      <w:r w:rsidRPr="001D5D88">
        <w:rPr>
          <w:rFonts w:ascii="Arial" w:eastAsia="Times New Roman" w:hAnsi="Arial" w:cs="Arial"/>
          <w:kern w:val="0"/>
          <w:sz w:val="22"/>
          <w:szCs w:val="22"/>
          <w:lang w:val="en-PH" w:eastAsia="en-PH"/>
          <w14:ligatures w14:val="none"/>
        </w:rPr>
        <w:br/>
      </w:r>
    </w:p>
    <w:p w14:paraId="7C2D5EE8" w14:textId="77777777" w:rsidR="007C1F1D" w:rsidRPr="001D5D88" w:rsidRDefault="007C1F1D" w:rsidP="001D5D88">
      <w:pPr>
        <w:pStyle w:val="ListParagraph"/>
        <w:spacing w:line="360" w:lineRule="auto"/>
        <w:jc w:val="both"/>
        <w:rPr>
          <w:rFonts w:ascii="Arial" w:hAnsi="Arial" w:cs="Arial"/>
          <w:sz w:val="22"/>
          <w:szCs w:val="22"/>
        </w:rPr>
      </w:pPr>
    </w:p>
    <w:p w14:paraId="739EDA5F" w14:textId="77777777" w:rsidR="002028FE" w:rsidRPr="001D5D88" w:rsidRDefault="002028FE" w:rsidP="001D5D88">
      <w:pPr>
        <w:pStyle w:val="ListParagraph"/>
        <w:numPr>
          <w:ilvl w:val="0"/>
          <w:numId w:val="5"/>
        </w:numPr>
        <w:spacing w:line="360" w:lineRule="auto"/>
        <w:jc w:val="both"/>
        <w:rPr>
          <w:rFonts w:ascii="Arial" w:hAnsi="Arial" w:cs="Arial"/>
          <w:sz w:val="22"/>
          <w:szCs w:val="22"/>
        </w:rPr>
      </w:pPr>
      <w:r w:rsidRPr="001D5D88">
        <w:rPr>
          <w:rFonts w:ascii="Arial" w:hAnsi="Arial" w:cs="Arial"/>
          <w:sz w:val="22"/>
          <w:szCs w:val="22"/>
        </w:rPr>
        <w:t>Self-regulation</w:t>
      </w:r>
    </w:p>
    <w:p w14:paraId="302C6486" w14:textId="77777777" w:rsidR="007C1F1D" w:rsidRPr="001D5D88" w:rsidRDefault="007C1F1D" w:rsidP="001D5D88">
      <w:pPr>
        <w:pStyle w:val="ListParagraph"/>
        <w:spacing w:after="0" w:line="360" w:lineRule="auto"/>
        <w:jc w:val="both"/>
        <w:rPr>
          <w:rFonts w:ascii="Arial" w:eastAsia="Times New Roman" w:hAnsi="Arial" w:cs="Arial"/>
          <w:kern w:val="0"/>
          <w:sz w:val="22"/>
          <w:szCs w:val="22"/>
          <w:lang w:val="en-PH" w:eastAsia="en-PH"/>
          <w14:ligatures w14:val="none"/>
        </w:rPr>
      </w:pPr>
    </w:p>
    <w:p w14:paraId="321945D1" w14:textId="77777777" w:rsidR="007C1F1D" w:rsidRPr="001D5D88" w:rsidRDefault="007C1F1D" w:rsidP="001D5D88">
      <w:pPr>
        <w:pStyle w:val="ListParagraph"/>
        <w:spacing w:after="0" w:line="360" w:lineRule="auto"/>
        <w:jc w:val="both"/>
        <w:rPr>
          <w:rFonts w:ascii="Arial" w:eastAsia="Times New Roman" w:hAnsi="Arial" w:cs="Arial"/>
          <w:kern w:val="0"/>
          <w:sz w:val="22"/>
          <w:szCs w:val="22"/>
          <w:lang w:val="en-PH" w:eastAsia="en-PH"/>
          <w14:ligatures w14:val="none"/>
        </w:rPr>
      </w:pPr>
      <w:r w:rsidRPr="001D5D88">
        <w:rPr>
          <w:rFonts w:ascii="Arial" w:eastAsia="Times New Roman" w:hAnsi="Arial" w:cs="Arial"/>
          <w:kern w:val="0"/>
          <w:sz w:val="22"/>
          <w:szCs w:val="22"/>
          <w:lang w:val="en-PH" w:eastAsia="en-PH"/>
          <w14:ligatures w14:val="none"/>
        </w:rPr>
        <w:t xml:space="preserve">To put it simply, self-regulation is the ability to keep emotional and behavioral control over oneself, which is essential for both good interpersonal relationships and personal wellbeing. It enables people to react to circumstances with composure and constructiveness as opposed to acting on their feelings at the time. This is applicable in </w:t>
      </w:r>
      <w:r w:rsidRPr="001D5D88">
        <w:rPr>
          <w:rFonts w:ascii="Arial" w:eastAsia="Times New Roman" w:hAnsi="Arial" w:cs="Arial"/>
          <w:kern w:val="0"/>
          <w:sz w:val="22"/>
          <w:szCs w:val="22"/>
          <w:lang w:val="en-PH" w:eastAsia="en-PH"/>
          <w14:ligatures w14:val="none"/>
        </w:rPr>
        <w:lastRenderedPageBreak/>
        <w:t xml:space="preserve">the workplace if you are struggling due to pressures and heavy workloads. By practicing </w:t>
      </w:r>
      <w:proofErr w:type="spellStart"/>
      <w:r w:rsidRPr="001D5D88">
        <w:rPr>
          <w:rFonts w:ascii="Arial" w:eastAsia="Times New Roman" w:hAnsi="Arial" w:cs="Arial"/>
          <w:kern w:val="0"/>
          <w:sz w:val="22"/>
          <w:szCs w:val="22"/>
          <w:lang w:val="en-PH" w:eastAsia="en-PH"/>
          <w14:ligatures w14:val="none"/>
        </w:rPr>
        <w:t>self control</w:t>
      </w:r>
      <w:proofErr w:type="spellEnd"/>
      <w:r w:rsidRPr="001D5D88">
        <w:rPr>
          <w:rFonts w:ascii="Arial" w:eastAsia="Times New Roman" w:hAnsi="Arial" w:cs="Arial"/>
          <w:kern w:val="0"/>
          <w:sz w:val="22"/>
          <w:szCs w:val="22"/>
          <w:lang w:val="en-PH" w:eastAsia="en-PH"/>
          <w14:ligatures w14:val="none"/>
        </w:rPr>
        <w:t xml:space="preserve">, you can maintain your posture despite your stress levels and will be better equipped to handle any follow-up queries or help that a manager or colleague may require. </w:t>
      </w:r>
    </w:p>
    <w:p w14:paraId="0E98344D" w14:textId="77777777" w:rsidR="007C1F1D" w:rsidRPr="001D5D88" w:rsidRDefault="007C1F1D" w:rsidP="001D5D88">
      <w:pPr>
        <w:pStyle w:val="ListParagraph"/>
        <w:spacing w:line="360" w:lineRule="auto"/>
        <w:jc w:val="both"/>
        <w:rPr>
          <w:rFonts w:ascii="Arial" w:hAnsi="Arial" w:cs="Arial"/>
          <w:sz w:val="22"/>
          <w:szCs w:val="22"/>
        </w:rPr>
      </w:pPr>
    </w:p>
    <w:p w14:paraId="001B2B7E" w14:textId="77777777" w:rsidR="002028FE" w:rsidRPr="001D5D88" w:rsidRDefault="002028FE" w:rsidP="001D5D88">
      <w:pPr>
        <w:pStyle w:val="ListParagraph"/>
        <w:numPr>
          <w:ilvl w:val="0"/>
          <w:numId w:val="5"/>
        </w:numPr>
        <w:spacing w:line="360" w:lineRule="auto"/>
        <w:jc w:val="both"/>
        <w:rPr>
          <w:rFonts w:ascii="Arial" w:hAnsi="Arial" w:cs="Arial"/>
          <w:sz w:val="22"/>
          <w:szCs w:val="22"/>
        </w:rPr>
      </w:pPr>
      <w:r w:rsidRPr="001D5D88">
        <w:rPr>
          <w:rFonts w:ascii="Arial" w:hAnsi="Arial" w:cs="Arial"/>
          <w:sz w:val="22"/>
          <w:szCs w:val="22"/>
        </w:rPr>
        <w:t>Motivation</w:t>
      </w:r>
    </w:p>
    <w:p w14:paraId="2D60391F" w14:textId="77777777" w:rsidR="007C1F1D" w:rsidRPr="001D5D88" w:rsidRDefault="007C1F1D" w:rsidP="001D5D88">
      <w:pPr>
        <w:pStyle w:val="ListParagraph"/>
        <w:spacing w:after="240" w:line="360" w:lineRule="auto"/>
        <w:jc w:val="both"/>
        <w:rPr>
          <w:rFonts w:ascii="Arial" w:eastAsia="Times New Roman" w:hAnsi="Arial" w:cs="Arial"/>
          <w:kern w:val="0"/>
          <w:sz w:val="22"/>
          <w:szCs w:val="22"/>
          <w:lang w:val="en-PH" w:eastAsia="en-PH"/>
          <w14:ligatures w14:val="none"/>
        </w:rPr>
      </w:pPr>
      <w:r w:rsidRPr="001D5D88">
        <w:rPr>
          <w:rFonts w:ascii="Arial" w:eastAsia="Times New Roman" w:hAnsi="Arial" w:cs="Arial"/>
          <w:kern w:val="0"/>
          <w:sz w:val="22"/>
          <w:szCs w:val="22"/>
          <w:lang w:val="en-PH" w:eastAsia="en-PH"/>
          <w14:ligatures w14:val="none"/>
        </w:rPr>
        <w:t xml:space="preserve">Employees require motivation at work in their daily life. This may be defined as the desire or inspiration an individual has to complete a task or reach a goal related to their job or profession. No matter how difficult the task at hand is, an employee is motivated by an inner power to put in the necessary effort and succeed in their profession. At work </w:t>
      </w:r>
      <w:r w:rsidR="00CD2D4E" w:rsidRPr="001D5D88">
        <w:rPr>
          <w:rFonts w:ascii="Arial" w:eastAsia="Times New Roman" w:hAnsi="Arial" w:cs="Arial"/>
          <w:kern w:val="0"/>
          <w:sz w:val="22"/>
          <w:szCs w:val="22"/>
          <w:lang w:val="en-PH" w:eastAsia="en-PH"/>
          <w14:ligatures w14:val="none"/>
        </w:rPr>
        <w:t>t</w:t>
      </w:r>
      <w:r w:rsidRPr="001D5D88">
        <w:rPr>
          <w:rFonts w:ascii="Arial" w:eastAsia="Times New Roman" w:hAnsi="Arial" w:cs="Arial"/>
          <w:kern w:val="0"/>
          <w:sz w:val="22"/>
          <w:szCs w:val="22"/>
          <w:lang w:val="en-PH" w:eastAsia="en-PH"/>
          <w14:ligatures w14:val="none"/>
        </w:rPr>
        <w:t xml:space="preserve">here are several forms of motivation, including extrinsic motivation, which derives from outside sources like incentives or </w:t>
      </w:r>
      <w:r w:rsidR="00CD2D4E" w:rsidRPr="001D5D88">
        <w:rPr>
          <w:rFonts w:ascii="Arial" w:eastAsia="Times New Roman" w:hAnsi="Arial" w:cs="Arial"/>
          <w:kern w:val="0"/>
          <w:sz w:val="22"/>
          <w:szCs w:val="22"/>
          <w:lang w:val="en-PH" w:eastAsia="en-PH"/>
          <w14:ligatures w14:val="none"/>
        </w:rPr>
        <w:t>bonus that company can be given to them</w:t>
      </w:r>
      <w:r w:rsidRPr="001D5D88">
        <w:rPr>
          <w:rFonts w:ascii="Arial" w:eastAsia="Times New Roman" w:hAnsi="Arial" w:cs="Arial"/>
          <w:kern w:val="0"/>
          <w:sz w:val="22"/>
          <w:szCs w:val="22"/>
          <w:lang w:val="en-PH" w:eastAsia="en-PH"/>
          <w14:ligatures w14:val="none"/>
        </w:rPr>
        <w:t>, and intrinsic motivation, which originates from inside and is motivated by o</w:t>
      </w:r>
      <w:r w:rsidR="00CD2D4E" w:rsidRPr="001D5D88">
        <w:rPr>
          <w:rFonts w:ascii="Arial" w:eastAsia="Times New Roman" w:hAnsi="Arial" w:cs="Arial"/>
          <w:kern w:val="0"/>
          <w:sz w:val="22"/>
          <w:szCs w:val="22"/>
          <w:lang w:val="en-PH" w:eastAsia="en-PH"/>
          <w14:ligatures w14:val="none"/>
        </w:rPr>
        <w:t xml:space="preserve">ne's own interests and pleasure for example when an employee are motivate to do the job he could think that this is a prize that he could give to himself because he is improving and growing with the field he chosen. </w:t>
      </w:r>
    </w:p>
    <w:p w14:paraId="5F7C2484" w14:textId="77777777" w:rsidR="007C1F1D" w:rsidRPr="001D5D88" w:rsidRDefault="007C1F1D" w:rsidP="001D5D88">
      <w:pPr>
        <w:pStyle w:val="ListParagraph"/>
        <w:spacing w:line="360" w:lineRule="auto"/>
        <w:jc w:val="both"/>
        <w:rPr>
          <w:rFonts w:ascii="Arial" w:hAnsi="Arial" w:cs="Arial"/>
          <w:b/>
          <w:sz w:val="22"/>
          <w:szCs w:val="22"/>
        </w:rPr>
      </w:pPr>
    </w:p>
    <w:p w14:paraId="3891C467" w14:textId="77777777" w:rsidR="00CD2D4E" w:rsidRPr="001D5D88" w:rsidRDefault="002028FE" w:rsidP="001D5D88">
      <w:pPr>
        <w:pStyle w:val="ListParagraph"/>
        <w:numPr>
          <w:ilvl w:val="0"/>
          <w:numId w:val="5"/>
        </w:numPr>
        <w:spacing w:line="360" w:lineRule="auto"/>
        <w:jc w:val="both"/>
        <w:rPr>
          <w:rFonts w:ascii="Arial" w:hAnsi="Arial" w:cs="Arial"/>
          <w:sz w:val="22"/>
          <w:szCs w:val="22"/>
        </w:rPr>
      </w:pPr>
      <w:r w:rsidRPr="001D5D88">
        <w:rPr>
          <w:rFonts w:ascii="Arial" w:hAnsi="Arial" w:cs="Arial"/>
          <w:sz w:val="22"/>
          <w:szCs w:val="22"/>
        </w:rPr>
        <w:t>Empathy</w:t>
      </w:r>
    </w:p>
    <w:p w14:paraId="4B288533" w14:textId="77777777" w:rsidR="00CD2D4E" w:rsidRPr="001D5D88" w:rsidRDefault="00CD2D4E" w:rsidP="001D5D88">
      <w:pPr>
        <w:pStyle w:val="ListParagraph"/>
        <w:spacing w:after="240" w:line="360" w:lineRule="auto"/>
        <w:jc w:val="both"/>
        <w:rPr>
          <w:rFonts w:ascii="Arial" w:eastAsia="Times New Roman" w:hAnsi="Arial" w:cs="Arial"/>
          <w:kern w:val="0"/>
          <w:sz w:val="22"/>
          <w:szCs w:val="22"/>
          <w:lang w:val="en-PH" w:eastAsia="en-PH"/>
          <w14:ligatures w14:val="none"/>
        </w:rPr>
      </w:pPr>
      <w:r w:rsidRPr="001D5D88">
        <w:rPr>
          <w:rFonts w:ascii="Arial" w:eastAsia="Times New Roman" w:hAnsi="Arial" w:cs="Arial"/>
          <w:kern w:val="0"/>
          <w:sz w:val="22"/>
          <w:szCs w:val="22"/>
          <w:lang w:val="en-PH" w:eastAsia="en-PH"/>
          <w14:ligatures w14:val="none"/>
        </w:rPr>
        <w:t xml:space="preserve">You may view issues from all angles and arrive at unbiased conclusions if you are able to relate to and comprehend the feelings of others. Bias is diffused via empathy. As a business and an emotional intelligence professional, it is crucial to recognize that each individual has sentiments of their own and that our counsel or conversations may influence those feelings. Being empathetic in a leadership role entails being a skilled listener </w:t>
      </w:r>
    </w:p>
    <w:p w14:paraId="6C8AD0F0" w14:textId="77777777" w:rsidR="00CD2D4E" w:rsidRPr="001D5D88" w:rsidRDefault="00CD2D4E" w:rsidP="001D5D88">
      <w:pPr>
        <w:pStyle w:val="ListParagraph"/>
        <w:spacing w:after="240" w:line="360" w:lineRule="auto"/>
        <w:jc w:val="both"/>
        <w:rPr>
          <w:rFonts w:ascii="Arial" w:eastAsia="Times New Roman" w:hAnsi="Arial" w:cs="Arial"/>
          <w:kern w:val="0"/>
          <w:sz w:val="22"/>
          <w:szCs w:val="22"/>
          <w:lang w:val="en-PH" w:eastAsia="en-PH"/>
          <w14:ligatures w14:val="none"/>
        </w:rPr>
      </w:pPr>
    </w:p>
    <w:p w14:paraId="247E781B" w14:textId="77777777" w:rsidR="002028FE" w:rsidRPr="001D5D88" w:rsidRDefault="002028FE" w:rsidP="001D5D88">
      <w:pPr>
        <w:pStyle w:val="ListParagraph"/>
        <w:numPr>
          <w:ilvl w:val="0"/>
          <w:numId w:val="5"/>
        </w:numPr>
        <w:spacing w:after="240" w:line="360" w:lineRule="auto"/>
        <w:jc w:val="both"/>
        <w:rPr>
          <w:rFonts w:ascii="Arial" w:hAnsi="Arial" w:cs="Arial"/>
          <w:sz w:val="22"/>
          <w:szCs w:val="22"/>
        </w:rPr>
      </w:pPr>
      <w:r w:rsidRPr="001D5D88">
        <w:rPr>
          <w:rFonts w:ascii="Arial" w:hAnsi="Arial" w:cs="Arial"/>
          <w:sz w:val="22"/>
          <w:szCs w:val="22"/>
        </w:rPr>
        <w:t xml:space="preserve">Social Skills </w:t>
      </w:r>
    </w:p>
    <w:p w14:paraId="22D27376" w14:textId="77777777" w:rsidR="00CD2D4E" w:rsidRPr="001D5D88" w:rsidRDefault="00CD2D4E" w:rsidP="001D5D88">
      <w:pPr>
        <w:pStyle w:val="ListParagraph"/>
        <w:spacing w:after="240" w:line="360" w:lineRule="auto"/>
        <w:jc w:val="both"/>
        <w:rPr>
          <w:rFonts w:ascii="Arial" w:hAnsi="Arial" w:cs="Arial"/>
          <w:sz w:val="22"/>
          <w:szCs w:val="22"/>
        </w:rPr>
      </w:pPr>
    </w:p>
    <w:p w14:paraId="7EA42C90" w14:textId="77777777" w:rsidR="00CD2D4E" w:rsidRPr="001D5D88" w:rsidRDefault="00CD2D4E" w:rsidP="001D5D88">
      <w:pPr>
        <w:pStyle w:val="ListParagraph"/>
        <w:spacing w:after="0" w:line="360" w:lineRule="auto"/>
        <w:jc w:val="both"/>
        <w:rPr>
          <w:rFonts w:ascii="Arial" w:eastAsia="Times New Roman" w:hAnsi="Arial" w:cs="Arial"/>
          <w:kern w:val="0"/>
          <w:sz w:val="22"/>
          <w:szCs w:val="22"/>
          <w:lang w:val="en-PH" w:eastAsia="en-PH"/>
          <w14:ligatures w14:val="none"/>
        </w:rPr>
      </w:pPr>
      <w:r w:rsidRPr="001D5D88">
        <w:rPr>
          <w:rFonts w:ascii="Arial" w:eastAsia="Times New Roman" w:hAnsi="Arial" w:cs="Arial"/>
          <w:kern w:val="0"/>
          <w:sz w:val="22"/>
          <w:szCs w:val="22"/>
          <w:lang w:val="en-PH" w:eastAsia="en-PH"/>
          <w14:ligatures w14:val="none"/>
        </w:rPr>
        <w:t>Constitute the instruments we employ to communicate with people in a constructive and efficient way. These characteristics are necessary for establishing rapport, encouraging collaboration, and preserving healthy relationships in every aspect of life. A person with strong social skills can relate to people, handle conflict, and lead with compassion and understanding.</w:t>
      </w:r>
    </w:p>
    <w:p w14:paraId="7B4E8114" w14:textId="77777777" w:rsidR="00CD2D4E" w:rsidRPr="001D5D88" w:rsidRDefault="00CD2D4E" w:rsidP="001D5D88">
      <w:pPr>
        <w:pStyle w:val="ListParagraph"/>
        <w:spacing w:after="240" w:line="360" w:lineRule="auto"/>
        <w:rPr>
          <w:rFonts w:ascii="Arial" w:hAnsi="Arial" w:cs="Arial"/>
          <w:sz w:val="22"/>
          <w:szCs w:val="22"/>
        </w:rPr>
      </w:pPr>
    </w:p>
    <w:p w14:paraId="0DBAC458" w14:textId="77777777" w:rsidR="00CD2D4E" w:rsidRPr="001D5D88" w:rsidRDefault="00CD2D4E" w:rsidP="001D5D88">
      <w:pPr>
        <w:pStyle w:val="ListParagraph"/>
        <w:spacing w:after="240" w:line="360" w:lineRule="auto"/>
        <w:rPr>
          <w:rFonts w:ascii="Arial" w:hAnsi="Arial" w:cs="Arial"/>
          <w:sz w:val="22"/>
          <w:szCs w:val="22"/>
        </w:rPr>
      </w:pPr>
    </w:p>
    <w:p w14:paraId="510B22FC" w14:textId="77777777" w:rsidR="00CD2D4E" w:rsidRPr="001D5D88" w:rsidRDefault="00CD2D4E" w:rsidP="001D5D88">
      <w:pPr>
        <w:pStyle w:val="ListParagraph"/>
        <w:spacing w:after="240" w:line="360" w:lineRule="auto"/>
        <w:jc w:val="center"/>
        <w:rPr>
          <w:rFonts w:ascii="Arial" w:hAnsi="Arial" w:cs="Arial"/>
          <w:b/>
          <w:sz w:val="22"/>
          <w:szCs w:val="22"/>
        </w:rPr>
      </w:pPr>
    </w:p>
    <w:p w14:paraId="3349EE2C" w14:textId="77777777" w:rsidR="00CD2D4E" w:rsidRPr="001D5D88" w:rsidRDefault="009B6456" w:rsidP="001D5D88">
      <w:pPr>
        <w:pStyle w:val="ListParagraph"/>
        <w:spacing w:after="240" w:line="360" w:lineRule="auto"/>
        <w:jc w:val="center"/>
        <w:rPr>
          <w:rFonts w:ascii="Arial" w:hAnsi="Arial" w:cs="Arial"/>
          <w:b/>
          <w:sz w:val="22"/>
          <w:szCs w:val="22"/>
        </w:rPr>
      </w:pPr>
      <w:r w:rsidRPr="001D5D88">
        <w:rPr>
          <w:rFonts w:ascii="Arial" w:hAnsi="Arial" w:cs="Arial"/>
          <w:b/>
          <w:sz w:val="22"/>
          <w:szCs w:val="22"/>
        </w:rPr>
        <w:lastRenderedPageBreak/>
        <w:t>Advantages and Disadvantages of Mayer, Salovey, and Caruso’s EI Ability Model (Faltas, 2017)</w:t>
      </w:r>
    </w:p>
    <w:p w14:paraId="3642D28B" w14:textId="77777777" w:rsidR="009B6456" w:rsidRPr="009B6456" w:rsidRDefault="009B6456" w:rsidP="00DB3256">
      <w:pPr>
        <w:spacing w:before="100" w:beforeAutospacing="1" w:after="100" w:afterAutospacing="1" w:line="360" w:lineRule="auto"/>
        <w:jc w:val="both"/>
        <w:outlineLvl w:val="2"/>
        <w:rPr>
          <w:rFonts w:ascii="Arial" w:eastAsia="Times New Roman" w:hAnsi="Arial" w:cs="Arial"/>
          <w:b/>
          <w:bCs/>
          <w:kern w:val="0"/>
          <w:sz w:val="22"/>
          <w:szCs w:val="22"/>
          <w:lang w:val="en-PH" w:eastAsia="en-PH"/>
          <w14:ligatures w14:val="none"/>
        </w:rPr>
      </w:pPr>
      <w:r w:rsidRPr="009B6456">
        <w:rPr>
          <w:rFonts w:ascii="Arial" w:eastAsia="Times New Roman" w:hAnsi="Arial" w:cs="Arial"/>
          <w:b/>
          <w:bCs/>
          <w:kern w:val="0"/>
          <w:sz w:val="22"/>
          <w:szCs w:val="22"/>
          <w:lang w:val="en-PH" w:eastAsia="en-PH"/>
          <w14:ligatures w14:val="none"/>
        </w:rPr>
        <w:t>Pros</w:t>
      </w:r>
    </w:p>
    <w:p w14:paraId="3C94000E" w14:textId="77777777" w:rsidR="001D5D88" w:rsidRPr="003627FA" w:rsidRDefault="00DB3256" w:rsidP="003627FA">
      <w:pPr>
        <w:pStyle w:val="ListParagraph"/>
        <w:numPr>
          <w:ilvl w:val="0"/>
          <w:numId w:val="12"/>
        </w:numPr>
        <w:spacing w:after="240" w:line="360" w:lineRule="auto"/>
        <w:jc w:val="both"/>
        <w:rPr>
          <w:rFonts w:ascii="Arial" w:eastAsia="Times New Roman" w:hAnsi="Arial" w:cs="Arial"/>
          <w:b/>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I</w:t>
      </w:r>
      <w:r w:rsidR="001D5D88" w:rsidRPr="00DB3256">
        <w:rPr>
          <w:rFonts w:ascii="Arial" w:eastAsia="Times New Roman" w:hAnsi="Arial" w:cs="Arial"/>
          <w:b/>
          <w:kern w:val="0"/>
          <w:sz w:val="22"/>
          <w:szCs w:val="22"/>
          <w:lang w:val="en-PH" w:eastAsia="en-PH"/>
          <w14:ligatures w14:val="none"/>
        </w:rPr>
        <w:t xml:space="preserve">mproved Interaction and Cooperation </w:t>
      </w:r>
      <w:r w:rsidR="001D5D88" w:rsidRPr="003627FA">
        <w:rPr>
          <w:rFonts w:ascii="Arial" w:eastAsia="Times New Roman" w:hAnsi="Arial" w:cs="Arial"/>
          <w:kern w:val="0"/>
          <w:sz w:val="22"/>
          <w:szCs w:val="22"/>
          <w:lang w:val="en-PH" w:eastAsia="en-PH"/>
          <w14:ligatures w14:val="none"/>
        </w:rPr>
        <w:br/>
        <w:t>Proficiency in seeing, comprehending, and regulating emotions facilitates enhanced teamwork and communication. Workers who can successfully read and react to one another's emotions are more likely to collaborate well and clear up misconceptions fast.</w:t>
      </w:r>
    </w:p>
    <w:p w14:paraId="14D2DF99" w14:textId="77777777" w:rsidR="00DB3256" w:rsidRPr="001D5D88" w:rsidRDefault="00DB3256" w:rsidP="00DB3256">
      <w:pPr>
        <w:pStyle w:val="ListParagraph"/>
        <w:spacing w:after="240" w:line="360" w:lineRule="auto"/>
        <w:jc w:val="both"/>
        <w:rPr>
          <w:rFonts w:ascii="Arial" w:eastAsia="Times New Roman" w:hAnsi="Arial" w:cs="Arial"/>
          <w:kern w:val="0"/>
          <w:sz w:val="22"/>
          <w:szCs w:val="22"/>
          <w:lang w:val="en-PH" w:eastAsia="en-PH"/>
          <w14:ligatures w14:val="none"/>
        </w:rPr>
      </w:pPr>
    </w:p>
    <w:p w14:paraId="78D8A122" w14:textId="77777777" w:rsidR="001D5D88" w:rsidRPr="001D5D88" w:rsidRDefault="001D5D88" w:rsidP="00DB3256">
      <w:pPr>
        <w:pStyle w:val="ListParagraph"/>
        <w:numPr>
          <w:ilvl w:val="0"/>
          <w:numId w:val="12"/>
        </w:numPr>
        <w:spacing w:after="240" w:line="360" w:lineRule="auto"/>
        <w:jc w:val="both"/>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Better Resolution of Conflicts</w:t>
      </w:r>
      <w:r w:rsidR="003627FA">
        <w:rPr>
          <w:rFonts w:ascii="Arial" w:eastAsia="Times New Roman" w:hAnsi="Arial" w:cs="Arial"/>
          <w:kern w:val="0"/>
          <w:sz w:val="22"/>
          <w:szCs w:val="22"/>
          <w:lang w:val="en-PH" w:eastAsia="en-PH"/>
          <w14:ligatures w14:val="none"/>
        </w:rPr>
        <w:t xml:space="preserve"> </w:t>
      </w:r>
      <w:r w:rsidRPr="001D5D88">
        <w:rPr>
          <w:rFonts w:ascii="Arial" w:eastAsia="Times New Roman" w:hAnsi="Arial" w:cs="Arial"/>
          <w:kern w:val="0"/>
          <w:sz w:val="22"/>
          <w:szCs w:val="22"/>
          <w:lang w:val="en-PH" w:eastAsia="en-PH"/>
          <w14:ligatures w14:val="none"/>
        </w:rPr>
        <w:br/>
        <w:t xml:space="preserve">Resolving disagreements requires an understanding of the ability to control emotions. Emotionally intelligent workers and leaders are better at handling conflict, which results in speedier and more cooperative settlements. </w:t>
      </w:r>
    </w:p>
    <w:p w14:paraId="29AA8A2B" w14:textId="77777777" w:rsidR="001D5D88" w:rsidRPr="001D5D88" w:rsidRDefault="001D5D88" w:rsidP="00DB3256">
      <w:pPr>
        <w:pStyle w:val="ListParagraph"/>
        <w:spacing w:after="240" w:line="360" w:lineRule="auto"/>
        <w:jc w:val="both"/>
        <w:rPr>
          <w:rFonts w:ascii="Arial" w:eastAsia="Times New Roman" w:hAnsi="Arial" w:cs="Arial"/>
          <w:kern w:val="0"/>
          <w:sz w:val="22"/>
          <w:szCs w:val="22"/>
          <w:lang w:val="en-PH" w:eastAsia="en-PH"/>
          <w14:ligatures w14:val="none"/>
        </w:rPr>
      </w:pPr>
    </w:p>
    <w:p w14:paraId="0E834DFE" w14:textId="77777777" w:rsidR="00DB3256" w:rsidRPr="003627FA" w:rsidRDefault="001D5D88" w:rsidP="003627FA">
      <w:pPr>
        <w:pStyle w:val="ListParagraph"/>
        <w:numPr>
          <w:ilvl w:val="0"/>
          <w:numId w:val="12"/>
        </w:numPr>
        <w:spacing w:after="240" w:line="360" w:lineRule="auto"/>
        <w:jc w:val="both"/>
        <w:rPr>
          <w:rFonts w:ascii="Arial" w:eastAsia="Times New Roman" w:hAnsi="Arial" w:cs="Arial"/>
          <w:b/>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 xml:space="preserve">Improved Well-Being of Employees </w:t>
      </w:r>
      <w:r w:rsidRPr="003627FA">
        <w:rPr>
          <w:rFonts w:ascii="Arial" w:eastAsia="Times New Roman" w:hAnsi="Arial" w:cs="Arial"/>
          <w:kern w:val="0"/>
          <w:sz w:val="22"/>
          <w:szCs w:val="22"/>
          <w:lang w:val="en-PH" w:eastAsia="en-PH"/>
          <w14:ligatures w14:val="none"/>
        </w:rPr>
        <w:br/>
        <w:t>Emotionally intelligent workers are less prone to burn out or become stressed, which improves their general wellbeing and job happiness. An organization that values mental health may provide a healthy work environment by fostering emotional intelligence.</w:t>
      </w:r>
    </w:p>
    <w:p w14:paraId="5E53CFDB" w14:textId="77777777" w:rsidR="00DB3256" w:rsidRPr="00DB3256" w:rsidRDefault="00DB3256" w:rsidP="00DB3256">
      <w:pPr>
        <w:pStyle w:val="ListParagraph"/>
        <w:spacing w:after="240" w:line="360" w:lineRule="auto"/>
        <w:jc w:val="both"/>
        <w:rPr>
          <w:rFonts w:ascii="Arial" w:eastAsia="Times New Roman" w:hAnsi="Arial" w:cs="Arial"/>
          <w:kern w:val="0"/>
          <w:sz w:val="22"/>
          <w:szCs w:val="22"/>
          <w:lang w:val="en-PH" w:eastAsia="en-PH"/>
          <w14:ligatures w14:val="none"/>
        </w:rPr>
      </w:pPr>
    </w:p>
    <w:p w14:paraId="5059E271" w14:textId="77777777" w:rsidR="001D5D88" w:rsidRDefault="001D5D88" w:rsidP="00DB3256">
      <w:pPr>
        <w:pStyle w:val="ListParagraph"/>
        <w:numPr>
          <w:ilvl w:val="0"/>
          <w:numId w:val="12"/>
        </w:numPr>
        <w:spacing w:after="240" w:line="360" w:lineRule="auto"/>
        <w:jc w:val="both"/>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 xml:space="preserve">Development of Effective Leadership </w:t>
      </w:r>
      <w:r w:rsidRPr="001D5D88">
        <w:rPr>
          <w:rFonts w:ascii="Arial" w:eastAsia="Times New Roman" w:hAnsi="Arial" w:cs="Arial"/>
          <w:kern w:val="0"/>
          <w:sz w:val="22"/>
          <w:szCs w:val="22"/>
          <w:lang w:val="en-PH" w:eastAsia="en-PH"/>
          <w14:ligatures w14:val="none"/>
        </w:rPr>
        <w:br/>
        <w:t>Strong emotional intelligence makes a leader more capable of motivating and directing their group. Gaining a deeper connection with their staff members and building trust and loyalty is made possible by a leader's capacity to sense and comprehend emotions.</w:t>
      </w:r>
    </w:p>
    <w:p w14:paraId="2350F9BF" w14:textId="77777777" w:rsidR="00DB3256" w:rsidRPr="001D5D88" w:rsidRDefault="00DB3256" w:rsidP="00DB3256">
      <w:pPr>
        <w:pStyle w:val="ListParagraph"/>
        <w:spacing w:after="240" w:line="360" w:lineRule="auto"/>
        <w:jc w:val="both"/>
        <w:rPr>
          <w:rFonts w:ascii="Arial" w:eastAsia="Times New Roman" w:hAnsi="Arial" w:cs="Arial"/>
          <w:kern w:val="0"/>
          <w:sz w:val="22"/>
          <w:szCs w:val="22"/>
          <w:lang w:val="en-PH" w:eastAsia="en-PH"/>
          <w14:ligatures w14:val="none"/>
        </w:rPr>
      </w:pPr>
    </w:p>
    <w:p w14:paraId="7489CF0D" w14:textId="77777777" w:rsidR="001D5D88" w:rsidRPr="001D5D88" w:rsidRDefault="001D5D88" w:rsidP="00DB3256">
      <w:pPr>
        <w:pStyle w:val="ListParagraph"/>
        <w:numPr>
          <w:ilvl w:val="0"/>
          <w:numId w:val="12"/>
        </w:numPr>
        <w:spacing w:after="240" w:line="360" w:lineRule="auto"/>
        <w:jc w:val="both"/>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Enhanced Flexibility and Sturdiness</w:t>
      </w:r>
      <w:r w:rsidR="003627FA">
        <w:rPr>
          <w:rFonts w:ascii="Arial" w:eastAsia="Times New Roman" w:hAnsi="Arial" w:cs="Arial"/>
          <w:kern w:val="0"/>
          <w:sz w:val="22"/>
          <w:szCs w:val="22"/>
          <w:lang w:val="en-PH" w:eastAsia="en-PH"/>
          <w14:ligatures w14:val="none"/>
        </w:rPr>
        <w:t xml:space="preserve"> </w:t>
      </w:r>
      <w:r w:rsidRPr="001D5D88">
        <w:rPr>
          <w:rFonts w:ascii="Arial" w:eastAsia="Times New Roman" w:hAnsi="Arial" w:cs="Arial"/>
          <w:kern w:val="0"/>
          <w:sz w:val="22"/>
          <w:szCs w:val="22"/>
          <w:lang w:val="en-PH" w:eastAsia="en-PH"/>
          <w14:ligatures w14:val="none"/>
        </w:rPr>
        <w:br/>
        <w:t xml:space="preserve">Leaders and employees who are able to recognize and control their emotions are more flexible and resilient in the face of adversity. This skill is essential in fast-paced work settings where adaptability is the key to success. </w:t>
      </w:r>
    </w:p>
    <w:p w14:paraId="65D92E8A" w14:textId="77777777" w:rsidR="001D5D88" w:rsidRPr="001D5D88" w:rsidRDefault="001D5D88" w:rsidP="00DB3256">
      <w:pPr>
        <w:pStyle w:val="ListParagraph"/>
        <w:spacing w:after="240" w:line="360" w:lineRule="auto"/>
        <w:jc w:val="both"/>
        <w:rPr>
          <w:rFonts w:ascii="Arial" w:eastAsia="Times New Roman" w:hAnsi="Arial" w:cs="Arial"/>
          <w:kern w:val="0"/>
          <w:sz w:val="22"/>
          <w:szCs w:val="22"/>
          <w:lang w:val="en-PH" w:eastAsia="en-PH"/>
          <w14:ligatures w14:val="none"/>
        </w:rPr>
      </w:pPr>
    </w:p>
    <w:p w14:paraId="57DB580C" w14:textId="77777777" w:rsidR="001D5D88" w:rsidRPr="001D5D88" w:rsidRDefault="009B6456" w:rsidP="00DB3256">
      <w:pPr>
        <w:spacing w:before="100" w:beforeAutospacing="1" w:after="100" w:afterAutospacing="1" w:line="360" w:lineRule="auto"/>
        <w:jc w:val="both"/>
        <w:rPr>
          <w:rFonts w:ascii="Arial" w:eastAsia="Times New Roman" w:hAnsi="Arial" w:cs="Arial"/>
          <w:b/>
          <w:bCs/>
          <w:kern w:val="0"/>
          <w:sz w:val="22"/>
          <w:szCs w:val="22"/>
          <w:lang w:val="en-PH" w:eastAsia="en-PH"/>
          <w14:ligatures w14:val="none"/>
        </w:rPr>
      </w:pPr>
      <w:r w:rsidRPr="009B6456">
        <w:rPr>
          <w:rFonts w:ascii="Arial" w:eastAsia="Times New Roman" w:hAnsi="Arial" w:cs="Arial"/>
          <w:b/>
          <w:bCs/>
          <w:kern w:val="0"/>
          <w:sz w:val="22"/>
          <w:szCs w:val="22"/>
          <w:lang w:val="en-PH" w:eastAsia="en-PH"/>
          <w14:ligatures w14:val="none"/>
        </w:rPr>
        <w:t>Cons</w:t>
      </w:r>
    </w:p>
    <w:p w14:paraId="14CD9E20" w14:textId="77777777" w:rsidR="00DB3256" w:rsidRPr="00DB3256" w:rsidRDefault="001D5D88" w:rsidP="00DB3256">
      <w:pPr>
        <w:pStyle w:val="ListParagraph"/>
        <w:numPr>
          <w:ilvl w:val="0"/>
          <w:numId w:val="15"/>
        </w:numPr>
        <w:spacing w:after="240" w:line="360" w:lineRule="auto"/>
        <w:jc w:val="both"/>
        <w:rPr>
          <w:rFonts w:ascii="Arial" w:eastAsia="Times New Roman" w:hAnsi="Arial" w:cs="Arial"/>
          <w:b/>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 xml:space="preserve">Resource-Intensive Education and Training </w:t>
      </w:r>
      <w:r w:rsidRPr="00DB3256">
        <w:rPr>
          <w:rFonts w:ascii="Arial" w:eastAsia="Times New Roman" w:hAnsi="Arial" w:cs="Arial"/>
          <w:kern w:val="0"/>
          <w:sz w:val="22"/>
          <w:szCs w:val="22"/>
          <w:lang w:val="en-PH" w:eastAsia="en-PH"/>
          <w14:ligatures w14:val="none"/>
        </w:rPr>
        <w:br/>
        <w:t xml:space="preserve">It takes time, money, and continuous training to help leaders and staff become emotionally </w:t>
      </w:r>
      <w:r w:rsidRPr="00DB3256">
        <w:rPr>
          <w:rFonts w:ascii="Arial" w:eastAsia="Times New Roman" w:hAnsi="Arial" w:cs="Arial"/>
          <w:kern w:val="0"/>
          <w:sz w:val="22"/>
          <w:szCs w:val="22"/>
          <w:lang w:val="en-PH" w:eastAsia="en-PH"/>
          <w14:ligatures w14:val="none"/>
        </w:rPr>
        <w:lastRenderedPageBreak/>
        <w:t>intelligent. Because this investment could not pay off right away, it might be difficult for businesses with littl</w:t>
      </w:r>
      <w:r w:rsidR="00DB3256" w:rsidRPr="00DB3256">
        <w:rPr>
          <w:rFonts w:ascii="Arial" w:eastAsia="Times New Roman" w:hAnsi="Arial" w:cs="Arial"/>
          <w:kern w:val="0"/>
          <w:sz w:val="22"/>
          <w:szCs w:val="22"/>
          <w:lang w:val="en-PH" w:eastAsia="en-PH"/>
          <w14:ligatures w14:val="none"/>
        </w:rPr>
        <w:t>e funding to justify the cost.</w:t>
      </w:r>
    </w:p>
    <w:p w14:paraId="2F37FC54" w14:textId="77777777" w:rsidR="001D5D88" w:rsidRPr="00DB3256" w:rsidRDefault="001D5D88" w:rsidP="00DB3256">
      <w:pPr>
        <w:pStyle w:val="ListParagraph"/>
        <w:numPr>
          <w:ilvl w:val="0"/>
          <w:numId w:val="15"/>
        </w:numPr>
        <w:spacing w:after="240" w:line="360" w:lineRule="auto"/>
        <w:jc w:val="both"/>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Possible Excessive Focus on Feelings</w:t>
      </w:r>
      <w:r w:rsid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 xml:space="preserve">It's possible to place too much emphasis on emotional intelligence at the expense of other vital abilities like technical know-how or critical thinking. Although emotional intelligence is significant, it needs to be weighed against other abilities. </w:t>
      </w:r>
    </w:p>
    <w:p w14:paraId="11D80007" w14:textId="77777777" w:rsidR="00DB3256" w:rsidRPr="00DB3256" w:rsidRDefault="001D5D88" w:rsidP="00DB3256">
      <w:pPr>
        <w:pStyle w:val="ListParagraph"/>
        <w:numPr>
          <w:ilvl w:val="0"/>
          <w:numId w:val="15"/>
        </w:numPr>
        <w:spacing w:after="240" w:line="360" w:lineRule="auto"/>
        <w:jc w:val="both"/>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Application Variations Throughout the Organization</w:t>
      </w:r>
      <w:r w:rsidRP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The development and use of emotional intelligence may vary between leaders and employees, which might result in disparities in the organization's application of EI concepts. Different team dynamics and levels of leadership effectiveness may arise from this.</w:t>
      </w:r>
    </w:p>
    <w:p w14:paraId="2685DA65" w14:textId="77777777" w:rsidR="00DB3256" w:rsidRDefault="001D5D88" w:rsidP="00DB3256">
      <w:pPr>
        <w:pStyle w:val="ListParagraph"/>
        <w:numPr>
          <w:ilvl w:val="0"/>
          <w:numId w:val="15"/>
        </w:numPr>
        <w:spacing w:after="240" w:line="360" w:lineRule="auto"/>
        <w:jc w:val="both"/>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Measuring EI Impact Is Hard</w:t>
      </w:r>
      <w:r w:rsid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Quantitatively assessing the influence of emotional intelligence on corporate outcomes can be challenging. While better communication and employee happiness might result from emotional intelligence, it can be difficult to explicitly connect these outcomes to financial succes</w:t>
      </w:r>
      <w:r w:rsidR="00DB3256">
        <w:rPr>
          <w:rFonts w:ascii="Arial" w:eastAsia="Times New Roman" w:hAnsi="Arial" w:cs="Arial"/>
          <w:kern w:val="0"/>
          <w:sz w:val="22"/>
          <w:szCs w:val="22"/>
          <w:lang w:val="en-PH" w:eastAsia="en-PH"/>
          <w14:ligatures w14:val="none"/>
        </w:rPr>
        <w:t xml:space="preserve">s or other important measures. </w:t>
      </w:r>
    </w:p>
    <w:p w14:paraId="781823F6" w14:textId="77777777" w:rsidR="001D5D88" w:rsidRPr="00DB3256" w:rsidRDefault="001D5D88" w:rsidP="00DB3256">
      <w:pPr>
        <w:pStyle w:val="ListParagraph"/>
        <w:numPr>
          <w:ilvl w:val="0"/>
          <w:numId w:val="15"/>
        </w:numPr>
        <w:spacing w:after="240" w:line="360" w:lineRule="auto"/>
        <w:jc w:val="both"/>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Risk of Burnout and Emotional Labor</w:t>
      </w:r>
      <w:r w:rsid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 xml:space="preserve">Burnout may result from emotional labor, which is experienced by workers and leaders who are continuously controlling their own emotions as well as the emotions of others. It's critical to strike a balance between maintaining emotional intelligence and one's own wellbeing. </w:t>
      </w:r>
      <w:r w:rsidRPr="00DB3256">
        <w:rPr>
          <w:rFonts w:ascii="Arial" w:eastAsia="Times New Roman" w:hAnsi="Arial" w:cs="Arial"/>
          <w:kern w:val="0"/>
          <w:sz w:val="22"/>
          <w:szCs w:val="22"/>
          <w:lang w:val="en-PH" w:eastAsia="en-PH"/>
          <w14:ligatures w14:val="none"/>
        </w:rPr>
        <w:br/>
      </w:r>
      <w:r w:rsidRPr="00DB3256">
        <w:rPr>
          <w:rFonts w:ascii="Arial" w:eastAsia="Times New Roman" w:hAnsi="Arial" w:cs="Arial"/>
          <w:kern w:val="0"/>
          <w:sz w:val="22"/>
          <w:szCs w:val="22"/>
          <w:lang w:val="en-PH" w:eastAsia="en-PH"/>
          <w14:ligatures w14:val="none"/>
        </w:rPr>
        <w:br/>
      </w:r>
    </w:p>
    <w:p w14:paraId="51289B50" w14:textId="77777777" w:rsidR="00DB3256" w:rsidRDefault="001D5D88" w:rsidP="00DB3256">
      <w:pPr>
        <w:spacing w:line="360" w:lineRule="auto"/>
        <w:ind w:firstLine="360"/>
        <w:jc w:val="center"/>
        <w:rPr>
          <w:rFonts w:ascii="Arial" w:hAnsi="Arial" w:cs="Arial"/>
          <w:b/>
          <w:sz w:val="22"/>
          <w:szCs w:val="22"/>
        </w:rPr>
      </w:pPr>
      <w:r w:rsidRPr="001D5D88">
        <w:rPr>
          <w:rFonts w:ascii="Arial" w:eastAsia="Times New Roman" w:hAnsi="Arial" w:cs="Arial"/>
          <w:kern w:val="0"/>
          <w:sz w:val="22"/>
          <w:szCs w:val="22"/>
          <w:lang w:val="en-PH" w:eastAsia="en-PH"/>
          <w14:ligatures w14:val="none"/>
        </w:rPr>
        <w:br/>
      </w:r>
      <w:r w:rsidRPr="001D5D88">
        <w:rPr>
          <w:rFonts w:ascii="Arial" w:eastAsia="Times New Roman" w:hAnsi="Arial" w:cs="Arial"/>
          <w:kern w:val="0"/>
          <w:sz w:val="22"/>
          <w:szCs w:val="22"/>
          <w:lang w:val="en-PH" w:eastAsia="en-PH"/>
          <w14:ligatures w14:val="none"/>
        </w:rPr>
        <w:br/>
      </w:r>
      <w:r w:rsidR="00DB3256" w:rsidRPr="001D5D88">
        <w:rPr>
          <w:rFonts w:ascii="Arial" w:hAnsi="Arial" w:cs="Arial"/>
          <w:b/>
          <w:sz w:val="22"/>
          <w:szCs w:val="22"/>
        </w:rPr>
        <w:t>Advantages and Disadvantages of Daniel Goleman’s Emotional Intelligence in Leadership Model</w:t>
      </w:r>
    </w:p>
    <w:p w14:paraId="1DDB2B26" w14:textId="77777777" w:rsidR="00DB3256" w:rsidRDefault="00DB3256" w:rsidP="00DB3256">
      <w:pPr>
        <w:spacing w:line="360" w:lineRule="auto"/>
        <w:ind w:firstLine="360"/>
        <w:rPr>
          <w:rFonts w:ascii="Arial" w:hAnsi="Arial" w:cs="Arial"/>
          <w:b/>
          <w:sz w:val="22"/>
          <w:szCs w:val="22"/>
        </w:rPr>
      </w:pPr>
    </w:p>
    <w:p w14:paraId="7C131789" w14:textId="77777777" w:rsidR="009B6456" w:rsidRPr="009B6456" w:rsidRDefault="009B6456" w:rsidP="00DB3256">
      <w:pPr>
        <w:spacing w:line="360" w:lineRule="auto"/>
        <w:ind w:firstLine="360"/>
        <w:rPr>
          <w:rFonts w:ascii="Arial" w:hAnsi="Arial" w:cs="Arial"/>
          <w:b/>
          <w:sz w:val="22"/>
          <w:szCs w:val="22"/>
        </w:rPr>
      </w:pPr>
      <w:r w:rsidRPr="009B6456">
        <w:rPr>
          <w:rFonts w:ascii="Arial" w:eastAsia="Times New Roman" w:hAnsi="Arial" w:cs="Arial"/>
          <w:b/>
          <w:bCs/>
          <w:kern w:val="0"/>
          <w:sz w:val="22"/>
          <w:szCs w:val="22"/>
          <w:lang w:val="en-PH" w:eastAsia="en-PH"/>
          <w14:ligatures w14:val="none"/>
        </w:rPr>
        <w:t>Pros</w:t>
      </w:r>
    </w:p>
    <w:p w14:paraId="037ACE98" w14:textId="77777777" w:rsidR="00DB3256" w:rsidRPr="00DB3256" w:rsidRDefault="001D5D88" w:rsidP="00DB3256">
      <w:pPr>
        <w:pStyle w:val="ListParagraph"/>
        <w:numPr>
          <w:ilvl w:val="0"/>
          <w:numId w:val="16"/>
        </w:numPr>
        <w:spacing w:after="240" w:line="360" w:lineRule="auto"/>
        <w:rPr>
          <w:rFonts w:ascii="Arial" w:eastAsia="Times New Roman" w:hAnsi="Arial" w:cs="Arial"/>
          <w:b/>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Enhanced Effectiveness of Leadership</w:t>
      </w:r>
      <w:r w:rsidRP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 xml:space="preserve">Strong emotional intelligence makes a leader more capable of inspiring, motivating, and </w:t>
      </w:r>
      <w:r w:rsidRPr="00DB3256">
        <w:rPr>
          <w:rFonts w:ascii="Arial" w:eastAsia="Times New Roman" w:hAnsi="Arial" w:cs="Arial"/>
          <w:kern w:val="0"/>
          <w:sz w:val="22"/>
          <w:szCs w:val="22"/>
          <w:lang w:val="en-PH" w:eastAsia="en-PH"/>
          <w14:ligatures w14:val="none"/>
        </w:rPr>
        <w:lastRenderedPageBreak/>
        <w:t>directing their group. Increased output, better morale, and a more robust company culture can result from this.</w:t>
      </w:r>
    </w:p>
    <w:p w14:paraId="19545F62" w14:textId="77777777" w:rsidR="00DB3256" w:rsidRDefault="001D5D88" w:rsidP="00DB3256">
      <w:pPr>
        <w:pStyle w:val="ListParagraph"/>
        <w:numPr>
          <w:ilvl w:val="0"/>
          <w:numId w:val="16"/>
        </w:numPr>
        <w:spacing w:after="240" w:line="360" w:lineRule="auto"/>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Increased Retenti</w:t>
      </w:r>
      <w:r w:rsidR="00DB3256">
        <w:rPr>
          <w:rFonts w:ascii="Arial" w:eastAsia="Times New Roman" w:hAnsi="Arial" w:cs="Arial"/>
          <w:b/>
          <w:kern w:val="0"/>
          <w:sz w:val="22"/>
          <w:szCs w:val="22"/>
          <w:lang w:val="en-PH" w:eastAsia="en-PH"/>
          <w14:ligatures w14:val="none"/>
        </w:rPr>
        <w:t xml:space="preserve">on and Engagement of Employees </w:t>
      </w:r>
      <w:r w:rsidRPr="00DB3256">
        <w:rPr>
          <w:rFonts w:ascii="Arial" w:eastAsia="Times New Roman" w:hAnsi="Arial" w:cs="Arial"/>
          <w:kern w:val="0"/>
          <w:sz w:val="22"/>
          <w:szCs w:val="22"/>
          <w:lang w:val="en-PH" w:eastAsia="en-PH"/>
          <w14:ligatures w14:val="none"/>
        </w:rPr>
        <w:br/>
        <w:t>Empathic and socially adept leaders are more likely to foster a supportive workplace culture where staff members feel appreciated and understood. Increased work satisfaction, less employee turnover, and improved team cohes</w:t>
      </w:r>
      <w:r w:rsidR="00DB3256">
        <w:rPr>
          <w:rFonts w:ascii="Arial" w:eastAsia="Times New Roman" w:hAnsi="Arial" w:cs="Arial"/>
          <w:kern w:val="0"/>
          <w:sz w:val="22"/>
          <w:szCs w:val="22"/>
          <w:lang w:val="en-PH" w:eastAsia="en-PH"/>
          <w14:ligatures w14:val="none"/>
        </w:rPr>
        <w:t xml:space="preserve">iveness can result from this. </w:t>
      </w:r>
    </w:p>
    <w:p w14:paraId="54DBF4FD" w14:textId="77777777" w:rsidR="00DB3256" w:rsidRDefault="00DB3256" w:rsidP="00DB3256">
      <w:pPr>
        <w:pStyle w:val="ListParagraph"/>
        <w:numPr>
          <w:ilvl w:val="0"/>
          <w:numId w:val="16"/>
        </w:numPr>
        <w:spacing w:after="240" w:line="360" w:lineRule="auto"/>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Better Ways to Handle Conflict</w:t>
      </w:r>
      <w:r w:rsidR="001D5D88" w:rsidRPr="00DB3256">
        <w:rPr>
          <w:rFonts w:ascii="Arial" w:eastAsia="Times New Roman" w:hAnsi="Arial" w:cs="Arial"/>
          <w:kern w:val="0"/>
          <w:sz w:val="22"/>
          <w:szCs w:val="22"/>
          <w:lang w:val="en-PH" w:eastAsia="en-PH"/>
          <w14:ligatures w14:val="none"/>
        </w:rPr>
        <w:br/>
      </w:r>
      <w:proofErr w:type="spellStart"/>
      <w:r w:rsidR="001D5D88" w:rsidRPr="00DB3256">
        <w:rPr>
          <w:rFonts w:ascii="Arial" w:eastAsia="Times New Roman" w:hAnsi="Arial" w:cs="Arial"/>
          <w:kern w:val="0"/>
          <w:sz w:val="22"/>
          <w:szCs w:val="22"/>
          <w:lang w:val="en-PH" w:eastAsia="en-PH"/>
          <w14:ligatures w14:val="none"/>
        </w:rPr>
        <w:t>Conflict</w:t>
      </w:r>
      <w:proofErr w:type="spellEnd"/>
      <w:r w:rsidR="001D5D88" w:rsidRPr="00DB3256">
        <w:rPr>
          <w:rFonts w:ascii="Arial" w:eastAsia="Times New Roman" w:hAnsi="Arial" w:cs="Arial"/>
          <w:kern w:val="0"/>
          <w:sz w:val="22"/>
          <w:szCs w:val="22"/>
          <w:lang w:val="en-PH" w:eastAsia="en-PH"/>
          <w14:ligatures w14:val="none"/>
        </w:rPr>
        <w:t xml:space="preserve"> management and resolution within the firm are more effectively handled by leaders that possess strong social and self-control abilities. This keeps things in check at work and keeps p</w:t>
      </w:r>
      <w:r>
        <w:rPr>
          <w:rFonts w:ascii="Arial" w:eastAsia="Times New Roman" w:hAnsi="Arial" w:cs="Arial"/>
          <w:kern w:val="0"/>
          <w:sz w:val="22"/>
          <w:szCs w:val="22"/>
          <w:lang w:val="en-PH" w:eastAsia="en-PH"/>
          <w14:ligatures w14:val="none"/>
        </w:rPr>
        <w:t>roblems from getting worse.</w:t>
      </w:r>
    </w:p>
    <w:p w14:paraId="15526534" w14:textId="77777777" w:rsidR="00DB3256" w:rsidRDefault="001D5D88" w:rsidP="00DB3256">
      <w:pPr>
        <w:pStyle w:val="ListParagraph"/>
        <w:numPr>
          <w:ilvl w:val="0"/>
          <w:numId w:val="16"/>
        </w:numPr>
        <w:spacing w:after="240" w:line="360" w:lineRule="auto"/>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Improved Stakeholder and Client Relationships</w:t>
      </w:r>
      <w:r w:rsid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Stronger relationships with stakeholders and clients may result in more trust and long-term commercial success for leaders with high degrees of</w:t>
      </w:r>
      <w:r w:rsidR="00DB3256">
        <w:rPr>
          <w:rFonts w:ascii="Arial" w:eastAsia="Times New Roman" w:hAnsi="Arial" w:cs="Arial"/>
          <w:kern w:val="0"/>
          <w:sz w:val="22"/>
          <w:szCs w:val="22"/>
          <w:lang w:val="en-PH" w:eastAsia="en-PH"/>
          <w14:ligatures w14:val="none"/>
        </w:rPr>
        <w:t xml:space="preserve"> empathy and social skills.</w:t>
      </w:r>
    </w:p>
    <w:p w14:paraId="150146D2" w14:textId="77777777" w:rsidR="001D5D88" w:rsidRPr="00DB3256" w:rsidRDefault="001D5D88" w:rsidP="00DB3256">
      <w:pPr>
        <w:pStyle w:val="ListParagraph"/>
        <w:numPr>
          <w:ilvl w:val="0"/>
          <w:numId w:val="16"/>
        </w:numPr>
        <w:spacing w:after="240" w:line="360" w:lineRule="auto"/>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Better Ability to Make Decisions</w:t>
      </w:r>
      <w:r w:rsid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 xml:space="preserve">Leaders with emotional intelligence are able to weigh the emotional implications of their choices, producing more deliberate and balanced results. </w:t>
      </w:r>
      <w:r w:rsidRPr="00DB3256">
        <w:rPr>
          <w:rFonts w:ascii="Arial" w:eastAsia="Times New Roman" w:hAnsi="Arial" w:cs="Arial"/>
          <w:kern w:val="0"/>
          <w:sz w:val="22"/>
          <w:szCs w:val="22"/>
          <w:lang w:val="en-PH" w:eastAsia="en-PH"/>
          <w14:ligatures w14:val="none"/>
        </w:rPr>
        <w:br/>
      </w:r>
      <w:r w:rsidRPr="00DB3256">
        <w:rPr>
          <w:rFonts w:ascii="Arial" w:eastAsia="Times New Roman" w:hAnsi="Arial" w:cs="Arial"/>
          <w:kern w:val="0"/>
          <w:sz w:val="22"/>
          <w:szCs w:val="22"/>
          <w:lang w:val="en-PH" w:eastAsia="en-PH"/>
          <w14:ligatures w14:val="none"/>
        </w:rPr>
        <w:br/>
      </w:r>
    </w:p>
    <w:p w14:paraId="6D06B257" w14:textId="77777777" w:rsidR="009B6456" w:rsidRPr="00DB3256" w:rsidRDefault="009B6456" w:rsidP="00DB3256">
      <w:pPr>
        <w:pStyle w:val="ListParagraph"/>
        <w:spacing w:before="100" w:beforeAutospacing="1" w:after="100" w:afterAutospacing="1" w:line="360" w:lineRule="auto"/>
        <w:rPr>
          <w:rFonts w:ascii="Arial" w:eastAsia="Times New Roman" w:hAnsi="Arial" w:cs="Arial"/>
          <w:kern w:val="0"/>
          <w:sz w:val="22"/>
          <w:szCs w:val="22"/>
          <w:lang w:val="en-PH" w:eastAsia="en-PH"/>
          <w14:ligatures w14:val="none"/>
        </w:rPr>
      </w:pPr>
      <w:r w:rsidRPr="00DB3256">
        <w:rPr>
          <w:rFonts w:ascii="Arial" w:eastAsia="Times New Roman" w:hAnsi="Arial" w:cs="Arial"/>
          <w:b/>
          <w:bCs/>
          <w:kern w:val="0"/>
          <w:sz w:val="22"/>
          <w:szCs w:val="22"/>
          <w:lang w:val="en-PH" w:eastAsia="en-PH"/>
          <w14:ligatures w14:val="none"/>
        </w:rPr>
        <w:t>Cons</w:t>
      </w:r>
    </w:p>
    <w:p w14:paraId="34F49B75" w14:textId="77777777" w:rsidR="00DB3256" w:rsidRDefault="001D5D88" w:rsidP="00DB3256">
      <w:pPr>
        <w:pStyle w:val="ListParagraph"/>
        <w:numPr>
          <w:ilvl w:val="0"/>
          <w:numId w:val="17"/>
        </w:numPr>
        <w:spacing w:after="240" w:line="360" w:lineRule="auto"/>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Time-consuming Creation</w:t>
      </w:r>
      <w:r w:rsidRP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It can take a while for leaders to build their emotional intelligence, and it could need extensive training and personal growth. Results from this investment m</w:t>
      </w:r>
      <w:r w:rsidR="00DB3256">
        <w:rPr>
          <w:rFonts w:ascii="Arial" w:eastAsia="Times New Roman" w:hAnsi="Arial" w:cs="Arial"/>
          <w:kern w:val="0"/>
          <w:sz w:val="22"/>
          <w:szCs w:val="22"/>
          <w:lang w:val="en-PH" w:eastAsia="en-PH"/>
          <w14:ligatures w14:val="none"/>
        </w:rPr>
        <w:t xml:space="preserve">ight not be seen right away. </w:t>
      </w:r>
    </w:p>
    <w:p w14:paraId="26FCA80E" w14:textId="77777777" w:rsidR="00DB3256" w:rsidRDefault="001D5D88" w:rsidP="00DB3256">
      <w:pPr>
        <w:pStyle w:val="ListParagraph"/>
        <w:numPr>
          <w:ilvl w:val="0"/>
          <w:numId w:val="17"/>
        </w:numPr>
        <w:spacing w:after="240" w:line="360" w:lineRule="auto"/>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 xml:space="preserve">Possibility of Stressing Emotions Too Much </w:t>
      </w:r>
      <w:r w:rsidRPr="00DB3256">
        <w:rPr>
          <w:rFonts w:ascii="Arial" w:eastAsia="Times New Roman" w:hAnsi="Arial" w:cs="Arial"/>
          <w:kern w:val="0"/>
          <w:sz w:val="22"/>
          <w:szCs w:val="22"/>
          <w:lang w:val="en-PH" w:eastAsia="en-PH"/>
          <w14:ligatures w14:val="none"/>
        </w:rPr>
        <w:br/>
        <w:t xml:space="preserve">Overemphasizing emotional intelligence has the risk of causing decisions to be unduly influenced by feelings rather </w:t>
      </w:r>
      <w:r w:rsidR="00DB3256">
        <w:rPr>
          <w:rFonts w:ascii="Arial" w:eastAsia="Times New Roman" w:hAnsi="Arial" w:cs="Arial"/>
          <w:kern w:val="0"/>
          <w:sz w:val="22"/>
          <w:szCs w:val="22"/>
          <w:lang w:val="en-PH" w:eastAsia="en-PH"/>
          <w14:ligatures w14:val="none"/>
        </w:rPr>
        <w:t xml:space="preserve">than by factual information. </w:t>
      </w:r>
    </w:p>
    <w:p w14:paraId="45C7DEAD" w14:textId="77777777" w:rsidR="00DB3256" w:rsidRDefault="001D5D88" w:rsidP="00DB3256">
      <w:pPr>
        <w:pStyle w:val="ListParagraph"/>
        <w:numPr>
          <w:ilvl w:val="0"/>
          <w:numId w:val="17"/>
        </w:numPr>
        <w:spacing w:after="240" w:line="360" w:lineRule="auto"/>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Application Inconsistency</w:t>
      </w:r>
      <w:r w:rsidRP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There may be disparities in the development and use of emotional intelligence among executives, which might result in uneven leader</w:t>
      </w:r>
      <w:r w:rsidR="00DB3256">
        <w:rPr>
          <w:rFonts w:ascii="Arial" w:eastAsia="Times New Roman" w:hAnsi="Arial" w:cs="Arial"/>
          <w:kern w:val="0"/>
          <w:sz w:val="22"/>
          <w:szCs w:val="22"/>
          <w:lang w:val="en-PH" w:eastAsia="en-PH"/>
          <w14:ligatures w14:val="none"/>
        </w:rPr>
        <w:t>ship throughout the company.</w:t>
      </w:r>
    </w:p>
    <w:p w14:paraId="1FB67887" w14:textId="77777777" w:rsidR="00DB3256" w:rsidRDefault="001D5D88" w:rsidP="00DB3256">
      <w:pPr>
        <w:pStyle w:val="ListParagraph"/>
        <w:numPr>
          <w:ilvl w:val="0"/>
          <w:numId w:val="17"/>
        </w:numPr>
        <w:spacing w:after="240" w:line="360" w:lineRule="auto"/>
        <w:rPr>
          <w:rFonts w:ascii="Arial" w:eastAsia="Times New Roman" w:hAnsi="Arial" w:cs="Arial"/>
          <w:kern w:val="0"/>
          <w:sz w:val="22"/>
          <w:szCs w:val="22"/>
          <w:lang w:val="en-PH" w:eastAsia="en-PH"/>
          <w14:ligatures w14:val="none"/>
        </w:rPr>
      </w:pPr>
      <w:r w:rsidRPr="00DB3256">
        <w:rPr>
          <w:rFonts w:ascii="Arial" w:eastAsia="Times New Roman" w:hAnsi="Arial" w:cs="Arial"/>
          <w:b/>
          <w:kern w:val="0"/>
          <w:sz w:val="22"/>
          <w:szCs w:val="22"/>
          <w:lang w:val="en-PH" w:eastAsia="en-PH"/>
          <w14:ligatures w14:val="none"/>
        </w:rPr>
        <w:t>Challenges in Assessing Effect</w:t>
      </w:r>
      <w:r w:rsidRPr="00DB3256">
        <w:rPr>
          <w:rFonts w:ascii="Arial" w:eastAsia="Times New Roman" w:hAnsi="Arial" w:cs="Arial"/>
          <w:kern w:val="0"/>
          <w:sz w:val="22"/>
          <w:szCs w:val="22"/>
          <w:lang w:val="en-PH" w:eastAsia="en-PH"/>
          <w14:ligatures w14:val="none"/>
        </w:rPr>
        <w:t xml:space="preserve"> </w:t>
      </w:r>
      <w:r w:rsidRPr="00DB3256">
        <w:rPr>
          <w:rFonts w:ascii="Arial" w:eastAsia="Times New Roman" w:hAnsi="Arial" w:cs="Arial"/>
          <w:kern w:val="0"/>
          <w:sz w:val="22"/>
          <w:szCs w:val="22"/>
          <w:lang w:val="en-PH" w:eastAsia="en-PH"/>
          <w14:ligatures w14:val="none"/>
        </w:rPr>
        <w:br/>
        <w:t xml:space="preserve">It can be difficult to quantify the advantages of emotional intelligence, such as increased morale or stronger team cohesion, which makes determining the return on investment difficult. </w:t>
      </w:r>
    </w:p>
    <w:p w14:paraId="363A992D" w14:textId="77777777" w:rsidR="001D5D88" w:rsidRPr="00FC4C97" w:rsidRDefault="00DB3256" w:rsidP="00FC4C97">
      <w:pPr>
        <w:pStyle w:val="ListParagraph"/>
        <w:numPr>
          <w:ilvl w:val="0"/>
          <w:numId w:val="17"/>
        </w:numPr>
        <w:spacing w:after="240" w:line="360" w:lineRule="auto"/>
        <w:rPr>
          <w:rFonts w:ascii="Arial" w:eastAsia="Times New Roman" w:hAnsi="Arial" w:cs="Arial"/>
          <w:kern w:val="0"/>
          <w:sz w:val="22"/>
          <w:szCs w:val="22"/>
          <w:lang w:val="en-PH" w:eastAsia="en-PH"/>
          <w14:ligatures w14:val="none"/>
        </w:rPr>
      </w:pPr>
      <w:r>
        <w:rPr>
          <w:rFonts w:ascii="Arial" w:eastAsia="Times New Roman" w:hAnsi="Arial" w:cs="Arial"/>
          <w:b/>
          <w:kern w:val="0"/>
          <w:sz w:val="22"/>
          <w:szCs w:val="22"/>
          <w:lang w:val="en-PH" w:eastAsia="en-PH"/>
          <w14:ligatures w14:val="none"/>
        </w:rPr>
        <w:lastRenderedPageBreak/>
        <w:t>Potential</w:t>
      </w:r>
      <w:r w:rsidR="001D5D88" w:rsidRPr="00DB3256">
        <w:rPr>
          <w:rFonts w:ascii="Arial" w:eastAsia="Times New Roman" w:hAnsi="Arial" w:cs="Arial"/>
          <w:b/>
          <w:kern w:val="0"/>
          <w:sz w:val="22"/>
          <w:szCs w:val="22"/>
          <w:lang w:val="en-PH" w:eastAsia="en-PH"/>
          <w14:ligatures w14:val="none"/>
        </w:rPr>
        <w:t xml:space="preserve"> of Emotional Tiredness</w:t>
      </w:r>
      <w:r w:rsidR="001D5D88" w:rsidRPr="00DB3256">
        <w:rPr>
          <w:rFonts w:ascii="Arial" w:eastAsia="Times New Roman" w:hAnsi="Arial" w:cs="Arial"/>
          <w:kern w:val="0"/>
          <w:sz w:val="22"/>
          <w:szCs w:val="22"/>
          <w:lang w:val="en-PH" w:eastAsia="en-PH"/>
          <w14:ligatures w14:val="none"/>
        </w:rPr>
        <w:t xml:space="preserve"> </w:t>
      </w:r>
      <w:r w:rsidR="001D5D88" w:rsidRPr="00DB3256">
        <w:rPr>
          <w:rFonts w:ascii="Arial" w:eastAsia="Times New Roman" w:hAnsi="Arial" w:cs="Arial"/>
          <w:kern w:val="0"/>
          <w:sz w:val="22"/>
          <w:szCs w:val="22"/>
          <w:lang w:val="en-PH" w:eastAsia="en-PH"/>
          <w14:ligatures w14:val="none"/>
        </w:rPr>
        <w:br/>
        <w:t>Highly sympathetic leaders run the risk of taking on their team's emotional baggage, which can result in str</w:t>
      </w:r>
      <w:r w:rsidR="00FC4C97">
        <w:rPr>
          <w:rFonts w:ascii="Arial" w:eastAsia="Times New Roman" w:hAnsi="Arial" w:cs="Arial"/>
          <w:kern w:val="0"/>
          <w:sz w:val="22"/>
          <w:szCs w:val="22"/>
          <w:lang w:val="en-PH" w:eastAsia="en-PH"/>
          <w14:ligatures w14:val="none"/>
        </w:rPr>
        <w:t>ess or emotional fatigue.</w:t>
      </w:r>
      <w:r w:rsidR="00FC4C97">
        <w:rPr>
          <w:rFonts w:ascii="Arial" w:eastAsia="Times New Roman" w:hAnsi="Arial" w:cs="Arial"/>
          <w:kern w:val="0"/>
          <w:sz w:val="22"/>
          <w:szCs w:val="22"/>
          <w:lang w:val="en-PH" w:eastAsia="en-PH"/>
          <w14:ligatures w14:val="none"/>
        </w:rPr>
        <w:br/>
      </w:r>
    </w:p>
    <w:p w14:paraId="01132DCA" w14:textId="77777777" w:rsidR="00DD7463" w:rsidRPr="001D5D88" w:rsidRDefault="00DD7463" w:rsidP="001D5D88">
      <w:pPr>
        <w:spacing w:line="360" w:lineRule="auto"/>
        <w:ind w:firstLine="720"/>
        <w:jc w:val="both"/>
        <w:rPr>
          <w:rFonts w:ascii="Arial" w:eastAsia="Times New Roman" w:hAnsi="Arial" w:cs="Arial"/>
          <w:kern w:val="0"/>
          <w:sz w:val="22"/>
          <w:szCs w:val="22"/>
          <w14:ligatures w14:val="none"/>
        </w:rPr>
      </w:pPr>
    </w:p>
    <w:p w14:paraId="57D05B13" w14:textId="77777777" w:rsidR="00DD7463" w:rsidRPr="001D5D88" w:rsidRDefault="00DD7463" w:rsidP="001D5D88">
      <w:pPr>
        <w:spacing w:line="360" w:lineRule="auto"/>
        <w:jc w:val="center"/>
        <w:rPr>
          <w:rFonts w:ascii="Arial" w:hAnsi="Arial" w:cs="Arial"/>
          <w:b/>
          <w:bCs/>
          <w:sz w:val="22"/>
          <w:szCs w:val="22"/>
        </w:rPr>
      </w:pPr>
      <w:r w:rsidRPr="001D5D88">
        <w:rPr>
          <w:rFonts w:ascii="Arial" w:hAnsi="Arial" w:cs="Arial"/>
          <w:b/>
          <w:bCs/>
          <w:sz w:val="22"/>
          <w:szCs w:val="22"/>
        </w:rPr>
        <w:t>Plan for Enhancing Collaboration, Connectedness, and High EQ Behaviours at Northern Trust</w:t>
      </w:r>
    </w:p>
    <w:p w14:paraId="6F42C6AF" w14:textId="77777777" w:rsidR="00DD7463" w:rsidRPr="001D5D88" w:rsidRDefault="00DD7463" w:rsidP="001D5D88">
      <w:pPr>
        <w:spacing w:line="360" w:lineRule="auto"/>
        <w:jc w:val="both"/>
        <w:rPr>
          <w:rFonts w:ascii="Arial" w:hAnsi="Arial" w:cs="Arial"/>
          <w:sz w:val="22"/>
          <w:szCs w:val="22"/>
        </w:rPr>
      </w:pPr>
    </w:p>
    <w:p w14:paraId="6FCD2A9F" w14:textId="77777777" w:rsidR="00DD7463" w:rsidRPr="001D5D88" w:rsidRDefault="00DD7463" w:rsidP="001D5D88">
      <w:pPr>
        <w:spacing w:line="360" w:lineRule="auto"/>
        <w:ind w:firstLine="720"/>
        <w:jc w:val="both"/>
        <w:rPr>
          <w:rFonts w:ascii="Arial" w:eastAsia="Times New Roman" w:hAnsi="Arial" w:cs="Arial"/>
          <w:sz w:val="22"/>
          <w:szCs w:val="22"/>
        </w:rPr>
      </w:pPr>
      <w:r w:rsidRPr="001D5D88">
        <w:rPr>
          <w:rFonts w:ascii="Arial" w:eastAsia="Times New Roman" w:hAnsi="Arial" w:cs="Arial"/>
          <w:sz w:val="22"/>
          <w:szCs w:val="22"/>
        </w:rPr>
        <w:t>Northern Trust's public image to earn expertise in the financial sector, investment maintenance, and estate management was initially established through imaginative thinking, a customer-oriented philosophy, and devotion to key values. Improving cooperation among workers, connectivity, and high emotional intelligence (EQ) behaviours is crucial in the prevailing unstable economic climate to sustain and grow the company's edge over competitors. This scheme uses the EI Ability Model by Mayer, Salovey, and Caruso as the fundamental framework to identify the processes and organisational structures that can accomplish the above objectives.</w:t>
      </w:r>
    </w:p>
    <w:p w14:paraId="2CE90A20" w14:textId="77777777" w:rsidR="00DD7463" w:rsidRPr="001D5D88" w:rsidRDefault="00DD7463" w:rsidP="001D5D88">
      <w:pPr>
        <w:spacing w:line="360" w:lineRule="auto"/>
        <w:jc w:val="both"/>
        <w:rPr>
          <w:rFonts w:ascii="Arial" w:eastAsia="Times New Roman" w:hAnsi="Arial" w:cs="Arial"/>
          <w:kern w:val="0"/>
          <w:sz w:val="22"/>
          <w:szCs w:val="22"/>
          <w14:ligatures w14:val="none"/>
        </w:rPr>
      </w:pPr>
    </w:p>
    <w:p w14:paraId="03364AEA" w14:textId="77777777" w:rsidR="00DD7463" w:rsidRPr="001D5D88" w:rsidRDefault="00DD7463" w:rsidP="001D5D88">
      <w:pPr>
        <w:pStyle w:val="ListParagraph"/>
        <w:numPr>
          <w:ilvl w:val="0"/>
          <w:numId w:val="3"/>
        </w:numPr>
        <w:spacing w:line="360" w:lineRule="auto"/>
        <w:jc w:val="both"/>
        <w:rPr>
          <w:rFonts w:ascii="Arial" w:hAnsi="Arial" w:cs="Arial"/>
          <w:b/>
          <w:bCs/>
          <w:sz w:val="22"/>
          <w:szCs w:val="22"/>
        </w:rPr>
      </w:pPr>
      <w:r w:rsidRPr="001D5D88">
        <w:rPr>
          <w:rFonts w:ascii="Arial" w:hAnsi="Arial" w:cs="Arial"/>
          <w:b/>
          <w:bCs/>
          <w:sz w:val="22"/>
          <w:szCs w:val="22"/>
        </w:rPr>
        <w:t>Take responsibility for and Appreciate Feelings Goal:</w:t>
      </w:r>
    </w:p>
    <w:p w14:paraId="54E4ABF4" w14:textId="77777777" w:rsidR="00DD7463" w:rsidRPr="001D5D88" w:rsidRDefault="00DD7463" w:rsidP="001D5D88">
      <w:pPr>
        <w:pStyle w:val="ListParagraph"/>
        <w:spacing w:line="360" w:lineRule="auto"/>
        <w:jc w:val="both"/>
        <w:rPr>
          <w:rFonts w:ascii="Arial" w:hAnsi="Arial" w:cs="Arial"/>
          <w:b/>
          <w:bCs/>
          <w:sz w:val="22"/>
          <w:szCs w:val="22"/>
        </w:rPr>
      </w:pPr>
    </w:p>
    <w:p w14:paraId="63A58B47"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sz w:val="22"/>
          <w:szCs w:val="22"/>
        </w:rPr>
        <w:t xml:space="preserve">Goal: Give members of the staff the understanding and skills required to identify while comprehending both their own feelings and those of other individuals. Procedures and Systems, which include Workshops on </w:t>
      </w:r>
    </w:p>
    <w:p w14:paraId="60DD1941" w14:textId="77777777" w:rsidR="00DD7463" w:rsidRPr="001D5D88" w:rsidRDefault="00DD7463" w:rsidP="001D5D88">
      <w:pPr>
        <w:pStyle w:val="ListParagraph"/>
        <w:spacing w:line="360" w:lineRule="auto"/>
        <w:jc w:val="both"/>
        <w:rPr>
          <w:rFonts w:ascii="Arial" w:hAnsi="Arial" w:cs="Arial"/>
          <w:sz w:val="22"/>
          <w:szCs w:val="22"/>
        </w:rPr>
      </w:pPr>
    </w:p>
    <w:p w14:paraId="1D1EB320"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sz w:val="22"/>
          <w:szCs w:val="22"/>
        </w:rPr>
        <w:t xml:space="preserve">Emotional Intelligence (EI): </w:t>
      </w:r>
    </w:p>
    <w:p w14:paraId="3DCA844E" w14:textId="77777777" w:rsidR="00DD7463" w:rsidRPr="001D5D88" w:rsidRDefault="00DD7463" w:rsidP="001D5D88">
      <w:pPr>
        <w:pStyle w:val="ListParagraph"/>
        <w:spacing w:line="360" w:lineRule="auto"/>
        <w:jc w:val="both"/>
        <w:rPr>
          <w:rFonts w:ascii="Arial" w:hAnsi="Arial" w:cs="Arial"/>
          <w:sz w:val="22"/>
          <w:szCs w:val="22"/>
        </w:rPr>
      </w:pPr>
    </w:p>
    <w:p w14:paraId="1D426839"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b/>
          <w:sz w:val="22"/>
          <w:szCs w:val="22"/>
        </w:rPr>
        <w:t>Execution:</w:t>
      </w:r>
      <w:r w:rsidRPr="001D5D88">
        <w:rPr>
          <w:rFonts w:ascii="Arial" w:hAnsi="Arial" w:cs="Arial"/>
          <w:sz w:val="22"/>
          <w:szCs w:val="22"/>
        </w:rPr>
        <w:t xml:space="preserve"> Frequently Training Sessions included Hold seminars centred on the following four EI Ability Model branches: recognising emotions, regulating feelings identifying sensations and utilising emotions to aid in thought. To assist staff members in using these abilities in their regular connections, those meetings have to incorporate hands-on activities, the role-playing and real-world scenarios. </w:t>
      </w:r>
    </w:p>
    <w:p w14:paraId="17A51BEA" w14:textId="77777777" w:rsidR="00DD7463" w:rsidRPr="001D5D88" w:rsidRDefault="00DD7463" w:rsidP="001D5D88">
      <w:pPr>
        <w:pStyle w:val="ListParagraph"/>
        <w:spacing w:line="360" w:lineRule="auto"/>
        <w:jc w:val="both"/>
        <w:rPr>
          <w:rFonts w:ascii="Arial" w:hAnsi="Arial" w:cs="Arial"/>
          <w:b/>
          <w:sz w:val="22"/>
          <w:szCs w:val="22"/>
        </w:rPr>
      </w:pPr>
    </w:p>
    <w:p w14:paraId="342CA53E" w14:textId="77777777" w:rsidR="00DD7463" w:rsidRPr="001D5D88" w:rsidRDefault="00DD7463" w:rsidP="001D5D88">
      <w:pPr>
        <w:pStyle w:val="ListParagraph"/>
        <w:spacing w:line="360" w:lineRule="auto"/>
        <w:jc w:val="both"/>
        <w:rPr>
          <w:rFonts w:ascii="Arial" w:hAnsi="Arial" w:cs="Arial"/>
          <w:b/>
          <w:bCs/>
          <w:sz w:val="22"/>
          <w:szCs w:val="22"/>
        </w:rPr>
      </w:pPr>
      <w:r w:rsidRPr="001D5D88">
        <w:rPr>
          <w:rFonts w:ascii="Arial" w:hAnsi="Arial" w:cs="Arial"/>
          <w:b/>
          <w:sz w:val="22"/>
          <w:szCs w:val="22"/>
        </w:rPr>
        <w:lastRenderedPageBreak/>
        <w:t>The management Construction</w:t>
      </w:r>
      <w:r w:rsidRPr="001D5D88">
        <w:rPr>
          <w:rFonts w:ascii="Arial" w:hAnsi="Arial" w:cs="Arial"/>
          <w:sz w:val="22"/>
          <w:szCs w:val="22"/>
        </w:rPr>
        <w:t>: Provide lessons on emotional intelligence in business curricula. Empathic and sympathetic executives may serve as a good example for their subordinates by modelling these types of behaviours.</w:t>
      </w:r>
    </w:p>
    <w:p w14:paraId="2FCC0F12" w14:textId="77777777" w:rsidR="00DD7463" w:rsidRPr="001D5D88" w:rsidRDefault="00DD7463" w:rsidP="001D5D88">
      <w:pPr>
        <w:spacing w:line="360" w:lineRule="auto"/>
        <w:jc w:val="both"/>
        <w:rPr>
          <w:rFonts w:ascii="Arial" w:hAnsi="Arial" w:cs="Arial"/>
          <w:sz w:val="22"/>
          <w:szCs w:val="22"/>
        </w:rPr>
      </w:pPr>
    </w:p>
    <w:p w14:paraId="426AED52" w14:textId="77777777" w:rsidR="00DD7463" w:rsidRPr="001D5D88" w:rsidRDefault="00DD7463" w:rsidP="001D5D88">
      <w:pPr>
        <w:spacing w:line="360" w:lineRule="auto"/>
        <w:jc w:val="both"/>
        <w:rPr>
          <w:rFonts w:ascii="Arial" w:hAnsi="Arial" w:cs="Arial"/>
          <w:b/>
          <w:bCs/>
          <w:sz w:val="22"/>
          <w:szCs w:val="22"/>
        </w:rPr>
      </w:pPr>
    </w:p>
    <w:p w14:paraId="1B1F3D15" w14:textId="77777777" w:rsidR="00DD7463" w:rsidRPr="001D5D88" w:rsidRDefault="00DD7463" w:rsidP="001D5D88">
      <w:pPr>
        <w:pStyle w:val="ListParagraph"/>
        <w:numPr>
          <w:ilvl w:val="0"/>
          <w:numId w:val="3"/>
        </w:numPr>
        <w:spacing w:line="360" w:lineRule="auto"/>
        <w:jc w:val="both"/>
        <w:rPr>
          <w:rFonts w:ascii="Arial" w:hAnsi="Arial" w:cs="Arial"/>
          <w:b/>
          <w:bCs/>
          <w:sz w:val="22"/>
          <w:szCs w:val="22"/>
        </w:rPr>
      </w:pPr>
      <w:r w:rsidRPr="001D5D88">
        <w:rPr>
          <w:rFonts w:ascii="Arial" w:hAnsi="Arial" w:cs="Arial"/>
          <w:b/>
          <w:bCs/>
          <w:sz w:val="22"/>
          <w:szCs w:val="22"/>
        </w:rPr>
        <w:t xml:space="preserve">360-Degree Feedback Mechanism: </w:t>
      </w:r>
    </w:p>
    <w:p w14:paraId="1876FD63" w14:textId="77777777" w:rsidR="00DD7463" w:rsidRPr="001D5D88" w:rsidRDefault="00DD7463" w:rsidP="001D5D88">
      <w:pPr>
        <w:pStyle w:val="ListParagraph"/>
        <w:spacing w:line="360" w:lineRule="auto"/>
        <w:jc w:val="both"/>
        <w:rPr>
          <w:rFonts w:ascii="Arial" w:hAnsi="Arial" w:cs="Arial"/>
          <w:sz w:val="22"/>
          <w:szCs w:val="22"/>
        </w:rPr>
      </w:pPr>
    </w:p>
    <w:p w14:paraId="27E37FA1"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sz w:val="22"/>
          <w:szCs w:val="22"/>
        </w:rPr>
        <w:t xml:space="preserve">Goal: Put into action an approach that makes it possible colleagues to get beneficial feedback from managers, colleagues, and employees. Persons may more effectively grasp the way other people interpret their reactions to emotion when they adopt this threshold complete outlook. </w:t>
      </w:r>
    </w:p>
    <w:p w14:paraId="5DA413F6" w14:textId="77777777" w:rsidR="00DD7463" w:rsidRPr="001D5D88" w:rsidRDefault="00DD7463" w:rsidP="001D5D88">
      <w:pPr>
        <w:pStyle w:val="ListParagraph"/>
        <w:spacing w:line="360" w:lineRule="auto"/>
        <w:jc w:val="both"/>
        <w:rPr>
          <w:rFonts w:ascii="Arial" w:hAnsi="Arial" w:cs="Arial"/>
          <w:sz w:val="22"/>
          <w:szCs w:val="22"/>
        </w:rPr>
      </w:pPr>
    </w:p>
    <w:p w14:paraId="7A9EA15A"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b/>
          <w:sz w:val="22"/>
          <w:szCs w:val="22"/>
        </w:rPr>
        <w:t>Check-In:</w:t>
      </w:r>
      <w:r w:rsidRPr="001D5D88">
        <w:rPr>
          <w:rFonts w:ascii="Arial" w:hAnsi="Arial" w:cs="Arial"/>
          <w:sz w:val="22"/>
          <w:szCs w:val="22"/>
        </w:rPr>
        <w:t xml:space="preserve"> Use technological resources to incorporate emotive check-ins on a regular schedule, allowing staff members to record what they are feeling. Managers can use this information to assess the underlying sentimental climate as well as offer assistance if necessary.</w:t>
      </w:r>
    </w:p>
    <w:p w14:paraId="32A0E37F" w14:textId="77777777" w:rsidR="00DD7463" w:rsidRPr="001D5D88" w:rsidRDefault="00DD7463" w:rsidP="001D5D88">
      <w:pPr>
        <w:pStyle w:val="ListParagraph"/>
        <w:spacing w:line="360" w:lineRule="auto"/>
        <w:jc w:val="both"/>
        <w:rPr>
          <w:rFonts w:ascii="Arial" w:hAnsi="Arial" w:cs="Arial"/>
          <w:sz w:val="22"/>
          <w:szCs w:val="22"/>
        </w:rPr>
      </w:pPr>
    </w:p>
    <w:p w14:paraId="614444E5" w14:textId="77777777" w:rsidR="00DD7463" w:rsidRPr="001D5D88" w:rsidRDefault="00DD7463" w:rsidP="001D5D88">
      <w:pPr>
        <w:pStyle w:val="ListParagraph"/>
        <w:numPr>
          <w:ilvl w:val="0"/>
          <w:numId w:val="3"/>
        </w:numPr>
        <w:spacing w:line="360" w:lineRule="auto"/>
        <w:jc w:val="both"/>
        <w:rPr>
          <w:rFonts w:ascii="Arial" w:hAnsi="Arial" w:cs="Arial"/>
          <w:sz w:val="22"/>
          <w:szCs w:val="22"/>
        </w:rPr>
      </w:pPr>
      <w:r w:rsidRPr="001D5D88">
        <w:rPr>
          <w:rFonts w:ascii="Arial" w:hAnsi="Arial" w:cs="Arial"/>
          <w:b/>
          <w:sz w:val="22"/>
          <w:szCs w:val="22"/>
        </w:rPr>
        <w:t xml:space="preserve"> Methods for Emotional self- Check-In Goal</w:t>
      </w:r>
      <w:r w:rsidRPr="001D5D88">
        <w:rPr>
          <w:rFonts w:ascii="Arial" w:hAnsi="Arial" w:cs="Arial"/>
          <w:sz w:val="22"/>
          <w:szCs w:val="22"/>
        </w:rPr>
        <w:t>:</w:t>
      </w:r>
    </w:p>
    <w:p w14:paraId="1313E328" w14:textId="77777777" w:rsidR="00DD7463" w:rsidRPr="001D5D88" w:rsidRDefault="00DD7463" w:rsidP="001D5D88">
      <w:pPr>
        <w:pStyle w:val="ListParagraph"/>
        <w:spacing w:line="360" w:lineRule="auto"/>
        <w:jc w:val="both"/>
        <w:rPr>
          <w:rFonts w:ascii="Arial" w:hAnsi="Arial" w:cs="Arial"/>
          <w:b/>
          <w:sz w:val="22"/>
          <w:szCs w:val="22"/>
        </w:rPr>
      </w:pPr>
    </w:p>
    <w:p w14:paraId="7CFE2076"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sz w:val="22"/>
          <w:szCs w:val="22"/>
        </w:rPr>
        <w:t xml:space="preserve">Goal:  Continue an eye towards and oversee the business’s emotional atmosphere. </w:t>
      </w:r>
    </w:p>
    <w:p w14:paraId="3C305224" w14:textId="77777777" w:rsidR="00DD7463" w:rsidRPr="001D5D88" w:rsidRDefault="00DD7463" w:rsidP="001D5D88">
      <w:pPr>
        <w:pStyle w:val="ListParagraph"/>
        <w:spacing w:line="360" w:lineRule="auto"/>
        <w:jc w:val="both"/>
        <w:rPr>
          <w:rFonts w:ascii="Arial" w:hAnsi="Arial" w:cs="Arial"/>
          <w:sz w:val="22"/>
          <w:szCs w:val="22"/>
        </w:rPr>
      </w:pPr>
    </w:p>
    <w:p w14:paraId="24CC11E9"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b/>
          <w:sz w:val="22"/>
          <w:szCs w:val="22"/>
        </w:rPr>
        <w:t>Execution:</w:t>
      </w:r>
      <w:r w:rsidRPr="001D5D88">
        <w:rPr>
          <w:rFonts w:ascii="Arial" w:hAnsi="Arial" w:cs="Arial"/>
          <w:sz w:val="22"/>
          <w:szCs w:val="22"/>
        </w:rPr>
        <w:t xml:space="preserve"> Digital The following platforms: absolutely use of digital resources that permit staff members to record how they’re feeling on every day or every week during emotionally check-ins. Supervisors can utilise such information to see patterns and offer assistance whenever it’s required.</w:t>
      </w:r>
    </w:p>
    <w:p w14:paraId="43D7E186" w14:textId="77777777" w:rsidR="00DD7463" w:rsidRPr="001D5D88" w:rsidRDefault="00DD7463" w:rsidP="001D5D88">
      <w:pPr>
        <w:pStyle w:val="ListParagraph"/>
        <w:spacing w:line="360" w:lineRule="auto"/>
        <w:jc w:val="both"/>
        <w:rPr>
          <w:rFonts w:ascii="Arial" w:hAnsi="Arial" w:cs="Arial"/>
          <w:sz w:val="22"/>
          <w:szCs w:val="22"/>
        </w:rPr>
      </w:pPr>
    </w:p>
    <w:p w14:paraId="4BF3AF44"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b/>
          <w:sz w:val="22"/>
          <w:szCs w:val="22"/>
        </w:rPr>
        <w:t>Privacy and Security:</w:t>
      </w:r>
      <w:r w:rsidRPr="001D5D88">
        <w:rPr>
          <w:rFonts w:ascii="Arial" w:hAnsi="Arial" w:cs="Arial"/>
          <w:sz w:val="22"/>
          <w:szCs w:val="22"/>
        </w:rPr>
        <w:t xml:space="preserve"> To promote honest discussion and a nurturing atmosphere, guarantee that the whole process is anonymously disclosed.</w:t>
      </w:r>
    </w:p>
    <w:p w14:paraId="5E979885" w14:textId="77777777" w:rsidR="00DD7463" w:rsidRPr="001D5D88" w:rsidRDefault="00DD7463" w:rsidP="001D5D88">
      <w:pPr>
        <w:spacing w:line="360" w:lineRule="auto"/>
        <w:jc w:val="both"/>
        <w:rPr>
          <w:rFonts w:ascii="Arial" w:hAnsi="Arial" w:cs="Arial"/>
          <w:sz w:val="22"/>
          <w:szCs w:val="22"/>
        </w:rPr>
      </w:pPr>
    </w:p>
    <w:p w14:paraId="78C317D4" w14:textId="77777777" w:rsidR="00DD7463" w:rsidRPr="001D5D88" w:rsidRDefault="00DD7463" w:rsidP="001D5D88">
      <w:pPr>
        <w:pStyle w:val="ListParagraph"/>
        <w:numPr>
          <w:ilvl w:val="0"/>
          <w:numId w:val="3"/>
        </w:numPr>
        <w:spacing w:line="360" w:lineRule="auto"/>
        <w:jc w:val="both"/>
        <w:rPr>
          <w:rFonts w:ascii="Arial" w:hAnsi="Arial" w:cs="Arial"/>
          <w:sz w:val="22"/>
          <w:szCs w:val="22"/>
        </w:rPr>
      </w:pPr>
      <w:r w:rsidRPr="001D5D88">
        <w:rPr>
          <w:rFonts w:ascii="Arial" w:hAnsi="Arial" w:cs="Arial"/>
          <w:sz w:val="22"/>
          <w:szCs w:val="22"/>
        </w:rPr>
        <w:t>I</w:t>
      </w:r>
      <w:r w:rsidRPr="001D5D88">
        <w:rPr>
          <w:rFonts w:ascii="Arial" w:hAnsi="Arial" w:cs="Arial"/>
          <w:b/>
          <w:sz w:val="22"/>
          <w:szCs w:val="22"/>
        </w:rPr>
        <w:t xml:space="preserve">nitiatives for Stress Prevention and Practicing mindfulness </w:t>
      </w:r>
    </w:p>
    <w:p w14:paraId="6F762755" w14:textId="77777777" w:rsidR="00DD7463" w:rsidRPr="001D5D88" w:rsidRDefault="00DD7463" w:rsidP="001D5D88">
      <w:pPr>
        <w:pStyle w:val="ListParagraph"/>
        <w:spacing w:line="360" w:lineRule="auto"/>
        <w:jc w:val="both"/>
        <w:rPr>
          <w:rFonts w:ascii="Arial" w:hAnsi="Arial" w:cs="Arial"/>
          <w:sz w:val="22"/>
          <w:szCs w:val="22"/>
        </w:rPr>
      </w:pPr>
    </w:p>
    <w:p w14:paraId="22CFE9E2"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sz w:val="22"/>
          <w:szCs w:val="22"/>
        </w:rPr>
        <w:lastRenderedPageBreak/>
        <w:t xml:space="preserve">Goal: facilitate staff members mechanisms to effectively control their states of mind and overcome anxiety. </w:t>
      </w:r>
    </w:p>
    <w:p w14:paraId="1D4C3C46" w14:textId="77777777" w:rsidR="00DD7463" w:rsidRPr="001D5D88" w:rsidRDefault="00DD7463" w:rsidP="001D5D88">
      <w:pPr>
        <w:pStyle w:val="ListParagraph"/>
        <w:spacing w:line="360" w:lineRule="auto"/>
        <w:jc w:val="both"/>
        <w:rPr>
          <w:rFonts w:ascii="Arial" w:hAnsi="Arial" w:cs="Arial"/>
          <w:sz w:val="22"/>
          <w:szCs w:val="22"/>
        </w:rPr>
      </w:pPr>
    </w:p>
    <w:p w14:paraId="10B1139D"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b/>
          <w:sz w:val="22"/>
          <w:szCs w:val="22"/>
        </w:rPr>
        <w:t>Execution:</w:t>
      </w:r>
      <w:r w:rsidRPr="001D5D88">
        <w:rPr>
          <w:rFonts w:ascii="Arial" w:hAnsi="Arial" w:cs="Arial"/>
          <w:sz w:val="22"/>
          <w:szCs w:val="22"/>
        </w:rPr>
        <w:t xml:space="preserve"> Providing education on mindfulness and methods for relaxation to staff members to assist in their managing stress and attention span maintenance. Frequent rehearsal helps enhance mental and emotional management. </w:t>
      </w:r>
    </w:p>
    <w:p w14:paraId="744A1AC4" w14:textId="77777777" w:rsidR="00DD7463" w:rsidRPr="001D5D88" w:rsidRDefault="00DD7463" w:rsidP="001D5D88">
      <w:pPr>
        <w:pStyle w:val="ListParagraph"/>
        <w:spacing w:line="360" w:lineRule="auto"/>
        <w:jc w:val="both"/>
        <w:rPr>
          <w:rFonts w:ascii="Arial" w:hAnsi="Arial" w:cs="Arial"/>
          <w:sz w:val="22"/>
          <w:szCs w:val="22"/>
        </w:rPr>
      </w:pPr>
    </w:p>
    <w:p w14:paraId="59F1BBE6" w14:textId="77777777" w:rsidR="00DD7463" w:rsidRPr="001D5D88" w:rsidRDefault="00DD7463" w:rsidP="001D5D88">
      <w:pPr>
        <w:pStyle w:val="ListParagraph"/>
        <w:spacing w:line="360" w:lineRule="auto"/>
        <w:jc w:val="both"/>
        <w:rPr>
          <w:rFonts w:ascii="Arial" w:hAnsi="Arial" w:cs="Arial"/>
          <w:sz w:val="22"/>
          <w:szCs w:val="22"/>
        </w:rPr>
      </w:pPr>
      <w:r w:rsidRPr="001D5D88">
        <w:rPr>
          <w:rFonts w:ascii="Arial" w:hAnsi="Arial" w:cs="Arial"/>
          <w:b/>
          <w:sz w:val="22"/>
          <w:szCs w:val="22"/>
        </w:rPr>
        <w:t xml:space="preserve">Wellness options: </w:t>
      </w:r>
      <w:r w:rsidRPr="001D5D88">
        <w:rPr>
          <w:rFonts w:ascii="Arial" w:hAnsi="Arial" w:cs="Arial"/>
          <w:sz w:val="22"/>
          <w:szCs w:val="22"/>
        </w:rPr>
        <w:t>To assist individuals enjoy taking into account their emotional and psychological wellness, and to provide counselling and mental health possibilities obtainable for employees.</w:t>
      </w:r>
    </w:p>
    <w:p w14:paraId="29C25992" w14:textId="77777777" w:rsidR="00DD7463" w:rsidRPr="001D5D88" w:rsidRDefault="00DD7463" w:rsidP="001D5D88">
      <w:pPr>
        <w:pStyle w:val="ListParagraph"/>
        <w:spacing w:line="360" w:lineRule="auto"/>
        <w:jc w:val="both"/>
        <w:rPr>
          <w:rFonts w:ascii="Arial" w:hAnsi="Arial" w:cs="Arial"/>
          <w:sz w:val="22"/>
          <w:szCs w:val="22"/>
        </w:rPr>
      </w:pPr>
    </w:p>
    <w:p w14:paraId="1FF308E9" w14:textId="77777777" w:rsidR="00DD7463" w:rsidRPr="001D5D88" w:rsidRDefault="00DD7463" w:rsidP="001D5D88">
      <w:pPr>
        <w:pStyle w:val="ListParagraph"/>
        <w:numPr>
          <w:ilvl w:val="0"/>
          <w:numId w:val="3"/>
        </w:numPr>
        <w:spacing w:line="360" w:lineRule="auto"/>
        <w:jc w:val="both"/>
        <w:rPr>
          <w:rFonts w:ascii="Arial" w:hAnsi="Arial" w:cs="Arial"/>
          <w:b/>
          <w:sz w:val="22"/>
          <w:szCs w:val="22"/>
        </w:rPr>
      </w:pPr>
      <w:r w:rsidRPr="001D5D88">
        <w:rPr>
          <w:rFonts w:ascii="Arial" w:hAnsi="Arial" w:cs="Arial"/>
          <w:b/>
          <w:sz w:val="22"/>
          <w:szCs w:val="22"/>
        </w:rPr>
        <w:t>Peer relationships of support</w:t>
      </w:r>
    </w:p>
    <w:p w14:paraId="49A9A870" w14:textId="77777777" w:rsidR="00DD7463" w:rsidRPr="001D5D88" w:rsidRDefault="00DD7463" w:rsidP="001D5D88">
      <w:pPr>
        <w:pStyle w:val="ListParagraph"/>
        <w:spacing w:line="360" w:lineRule="auto"/>
        <w:jc w:val="both"/>
        <w:rPr>
          <w:rFonts w:ascii="Arial" w:hAnsi="Arial" w:cs="Arial"/>
          <w:b/>
          <w:sz w:val="22"/>
          <w:szCs w:val="22"/>
        </w:rPr>
      </w:pPr>
    </w:p>
    <w:p w14:paraId="0CAFA9B5" w14:textId="77777777" w:rsidR="00DD7463" w:rsidRPr="001D5D88" w:rsidRDefault="00DD7463" w:rsidP="001D5D88">
      <w:pPr>
        <w:pStyle w:val="ListParagraph"/>
        <w:spacing w:line="360" w:lineRule="auto"/>
        <w:ind w:firstLine="720"/>
        <w:jc w:val="both"/>
        <w:rPr>
          <w:rFonts w:ascii="Arial" w:hAnsi="Arial" w:cs="Arial"/>
          <w:sz w:val="22"/>
          <w:szCs w:val="22"/>
        </w:rPr>
      </w:pPr>
      <w:r w:rsidRPr="001D5D88">
        <w:rPr>
          <w:rFonts w:ascii="Arial" w:hAnsi="Arial" w:cs="Arial"/>
          <w:sz w:val="22"/>
          <w:szCs w:val="22"/>
        </w:rPr>
        <w:t xml:space="preserve">The primary objective of peer relationships of support is to propagate a sense regarding camaraderie and collaboration among staff members. </w:t>
      </w:r>
    </w:p>
    <w:p w14:paraId="4A0E3023" w14:textId="77777777" w:rsidR="00DD7463" w:rsidRPr="001D5D88" w:rsidRDefault="00DD7463" w:rsidP="001D5D88">
      <w:pPr>
        <w:pStyle w:val="ListParagraph"/>
        <w:spacing w:line="360" w:lineRule="auto"/>
        <w:ind w:firstLine="720"/>
        <w:jc w:val="both"/>
        <w:rPr>
          <w:rFonts w:ascii="Arial" w:hAnsi="Arial" w:cs="Arial"/>
          <w:b/>
          <w:sz w:val="22"/>
          <w:szCs w:val="22"/>
        </w:rPr>
      </w:pPr>
      <w:r w:rsidRPr="001D5D88">
        <w:rPr>
          <w:rFonts w:ascii="Arial" w:hAnsi="Arial" w:cs="Arial"/>
          <w:b/>
          <w:sz w:val="22"/>
          <w:szCs w:val="22"/>
        </w:rPr>
        <w:t>Execution:</w:t>
      </w:r>
      <w:r w:rsidRPr="001D5D88">
        <w:rPr>
          <w:rFonts w:ascii="Arial" w:hAnsi="Arial" w:cs="Arial"/>
          <w:sz w:val="22"/>
          <w:szCs w:val="22"/>
        </w:rPr>
        <w:t xml:space="preserve"> Support groups with other people should be established so that workers can talk about perspectives and coping mechanisms. These social media platforms can improve interpersonal connectivity as they offer a person a feeling of community. Employees are paired with tutors through initiatives such as mentoring who can help them navigate employment barriers while increasing their capacity for emotional intelligence.</w:t>
      </w:r>
    </w:p>
    <w:p w14:paraId="1D598F13" w14:textId="77777777" w:rsidR="00DD7463" w:rsidRPr="001D5D88" w:rsidRDefault="00DD7463" w:rsidP="001D5D88">
      <w:pPr>
        <w:spacing w:line="360" w:lineRule="auto"/>
        <w:jc w:val="both"/>
        <w:rPr>
          <w:rFonts w:ascii="Arial" w:hAnsi="Arial" w:cs="Arial"/>
          <w:sz w:val="22"/>
          <w:szCs w:val="22"/>
        </w:rPr>
      </w:pPr>
    </w:p>
    <w:p w14:paraId="0FD29602" w14:textId="77777777" w:rsidR="00DD7463" w:rsidRPr="001D5D88" w:rsidRDefault="00DD7463" w:rsidP="001D5D88">
      <w:pPr>
        <w:spacing w:line="360" w:lineRule="auto"/>
        <w:jc w:val="both"/>
        <w:rPr>
          <w:rFonts w:ascii="Arial" w:hAnsi="Arial" w:cs="Arial"/>
          <w:b/>
          <w:sz w:val="22"/>
          <w:szCs w:val="22"/>
        </w:rPr>
      </w:pPr>
      <w:r w:rsidRPr="001D5D88">
        <w:rPr>
          <w:rFonts w:ascii="Arial" w:hAnsi="Arial" w:cs="Arial"/>
          <w:b/>
          <w:sz w:val="22"/>
          <w:szCs w:val="22"/>
        </w:rPr>
        <w:t xml:space="preserve">Recommendation </w:t>
      </w:r>
    </w:p>
    <w:p w14:paraId="1CD196DB" w14:textId="77777777" w:rsidR="00DD7463" w:rsidRPr="001D5D88" w:rsidRDefault="00DD7463" w:rsidP="001D5D88">
      <w:pPr>
        <w:spacing w:line="360" w:lineRule="auto"/>
        <w:jc w:val="both"/>
        <w:rPr>
          <w:rFonts w:ascii="Arial" w:hAnsi="Arial" w:cs="Arial"/>
          <w:b/>
          <w:sz w:val="22"/>
          <w:szCs w:val="22"/>
        </w:rPr>
      </w:pPr>
    </w:p>
    <w:p w14:paraId="2F951804" w14:textId="77777777" w:rsidR="00DD7463" w:rsidRPr="001D5D88" w:rsidRDefault="00DD7463" w:rsidP="001D5D88">
      <w:pPr>
        <w:spacing w:line="360" w:lineRule="auto"/>
        <w:ind w:firstLine="720"/>
        <w:jc w:val="both"/>
        <w:rPr>
          <w:rFonts w:ascii="Arial" w:hAnsi="Arial" w:cs="Arial"/>
          <w:sz w:val="22"/>
          <w:szCs w:val="22"/>
        </w:rPr>
      </w:pPr>
      <w:r w:rsidRPr="001D5D88">
        <w:rPr>
          <w:rFonts w:ascii="Arial" w:hAnsi="Arial" w:cs="Arial"/>
          <w:sz w:val="22"/>
          <w:szCs w:val="22"/>
        </w:rPr>
        <w:t xml:space="preserve">The recognition and reinforcement of high emotional intelligence (EQ) behaviours amongst personnel is strictly required in order to strengthen the extent of working together and interconnection that present at Northern Trust, particularly in the present fiscal climate, namely has been marked by volatility. It can be achieved to accomplish this by holding regular conferences on emotional intelligence with concentrate on recognising, understanding and controlling emotions, as well as by incorporating EQ training into leadership programs. Through the commencement of a 360-degree feedback process one will receive comprehensive criticism from other employees, subordinates, and supervisors, which will result in an improvement in both </w:t>
      </w:r>
      <w:r w:rsidRPr="001D5D88">
        <w:rPr>
          <w:rFonts w:ascii="Arial" w:hAnsi="Arial" w:cs="Arial"/>
          <w:sz w:val="22"/>
          <w:szCs w:val="22"/>
        </w:rPr>
        <w:lastRenderedPageBreak/>
        <w:t xml:space="preserve">self-observation and emotional comprehension. Monitoring the psychological environment of the organisation might be facilitated by the use of internet-based services that allow for periodic or daily psychological check-ins. </w:t>
      </w:r>
    </w:p>
    <w:p w14:paraId="05C71DBC" w14:textId="77777777" w:rsidR="00DD7463" w:rsidRDefault="00DD7463" w:rsidP="001D5D88">
      <w:pPr>
        <w:spacing w:line="360" w:lineRule="auto"/>
        <w:ind w:firstLine="720"/>
        <w:jc w:val="both"/>
        <w:rPr>
          <w:rFonts w:ascii="Arial" w:hAnsi="Arial" w:cs="Arial"/>
          <w:sz w:val="22"/>
          <w:szCs w:val="22"/>
        </w:rPr>
      </w:pPr>
      <w:r w:rsidRPr="001D5D88">
        <w:rPr>
          <w:rFonts w:ascii="Arial" w:hAnsi="Arial" w:cs="Arial"/>
          <w:sz w:val="22"/>
          <w:szCs w:val="22"/>
        </w:rPr>
        <w:t xml:space="preserve">Furthermore, the mindful living as well as stress-management techniques can provide staff with the tools necessary to effectively manage stress and keep their focus. Feelings belonging and friendship ought to be fostered through the establishment of mentorship schemes and peer networking opportunities with other individuals. Furthermore, the establishment of imaginative laboratories and the utilisation of online collaboration resources have the potential to foster creative thinking and teamwork through activities that involve reflective connections. Recognising and acknowledging staff members who exhibit high emotional awareness behaviours will keep inspiring someone else to pick up similar habits, so confirming the institution’s pledge to promote emotional intelligence and improving the general functionality of their organisation. Lastly, having a company that you work with knowing that they prioritise employee or staff and even culture with a high emotional intelligence can help their positivity and boost their morale. </w:t>
      </w:r>
    </w:p>
    <w:p w14:paraId="42CC6553" w14:textId="77777777" w:rsidR="00FC4C97" w:rsidRPr="001D5D88" w:rsidRDefault="00FC4C97" w:rsidP="001D5D88">
      <w:pPr>
        <w:spacing w:line="360" w:lineRule="auto"/>
        <w:ind w:firstLine="720"/>
        <w:jc w:val="both"/>
        <w:rPr>
          <w:rFonts w:ascii="Arial" w:hAnsi="Arial" w:cs="Arial"/>
          <w:sz w:val="22"/>
          <w:szCs w:val="22"/>
        </w:rPr>
      </w:pPr>
    </w:p>
    <w:p w14:paraId="025EE767" w14:textId="7D8C9A69" w:rsidR="00EA7EAB" w:rsidRDefault="005961ED" w:rsidP="001D5D88">
      <w:pPr>
        <w:pStyle w:val="NormalWeb"/>
        <w:spacing w:before="0" w:beforeAutospacing="0" w:after="240" w:afterAutospacing="0" w:line="360" w:lineRule="auto"/>
        <w:jc w:val="both"/>
        <w:rPr>
          <w:rFonts w:ascii="Arial" w:hAnsi="Arial" w:cs="Arial"/>
          <w:sz w:val="22"/>
          <w:szCs w:val="22"/>
        </w:rPr>
      </w:pPr>
      <w:r w:rsidRPr="005961ED">
        <w:rPr>
          <w:rFonts w:ascii="Arial" w:hAnsi="Arial" w:cs="Arial"/>
          <w:sz w:val="22"/>
          <w:szCs w:val="22"/>
          <w:lang w:val="en-GB"/>
        </w:rPr>
        <w:t>Assessment Task 2 –Individual poster Presentation</w:t>
      </w:r>
      <w:r>
        <w:rPr>
          <w:rFonts w:ascii="Arial" w:hAnsi="Arial" w:cs="Arial"/>
          <w:sz w:val="22"/>
          <w:szCs w:val="22"/>
          <w:lang w:val="en-GB"/>
        </w:rPr>
        <w:t>:</w:t>
      </w:r>
    </w:p>
    <w:p w14:paraId="6892EF94" w14:textId="446FC28B" w:rsidR="00EA7EAB" w:rsidRDefault="005961ED" w:rsidP="001D5D88">
      <w:pPr>
        <w:pStyle w:val="NormalWeb"/>
        <w:spacing w:before="0" w:beforeAutospacing="0" w:after="240" w:afterAutospacing="0" w:line="360" w:lineRule="auto"/>
        <w:jc w:val="both"/>
        <w:rPr>
          <w:rFonts w:ascii="Arial" w:hAnsi="Arial" w:cs="Arial"/>
          <w:sz w:val="22"/>
          <w:szCs w:val="22"/>
        </w:rPr>
      </w:pPr>
      <w:r>
        <w:rPr>
          <w:noProof/>
        </w:rPr>
        <w:drawing>
          <wp:anchor distT="0" distB="0" distL="114300" distR="114300" simplePos="0" relativeHeight="251658240" behindDoc="0" locked="0" layoutInCell="1" allowOverlap="1" wp14:anchorId="2513584A" wp14:editId="160C99BF">
            <wp:simplePos x="0" y="0"/>
            <wp:positionH relativeFrom="column">
              <wp:posOffset>485775</wp:posOffset>
            </wp:positionH>
            <wp:positionV relativeFrom="paragraph">
              <wp:posOffset>85090</wp:posOffset>
            </wp:positionV>
            <wp:extent cx="5105400" cy="2871470"/>
            <wp:effectExtent l="0" t="0" r="0" b="5080"/>
            <wp:wrapSquare wrapText="bothSides"/>
            <wp:docPr id="636939482"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939482" name="Picture 1" descr="A close-up of a computer scree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105400" cy="2871470"/>
                    </a:xfrm>
                    <a:prstGeom prst="rect">
                      <a:avLst/>
                    </a:prstGeom>
                  </pic:spPr>
                </pic:pic>
              </a:graphicData>
            </a:graphic>
            <wp14:sizeRelH relativeFrom="page">
              <wp14:pctWidth>0</wp14:pctWidth>
            </wp14:sizeRelH>
            <wp14:sizeRelV relativeFrom="page">
              <wp14:pctHeight>0</wp14:pctHeight>
            </wp14:sizeRelV>
          </wp:anchor>
        </w:drawing>
      </w:r>
    </w:p>
    <w:p w14:paraId="12EBA4A3" w14:textId="2374D1C2" w:rsidR="00EA7EAB" w:rsidRDefault="00EA7EAB" w:rsidP="001D5D88">
      <w:pPr>
        <w:pStyle w:val="NormalWeb"/>
        <w:spacing w:before="0" w:beforeAutospacing="0" w:after="240" w:afterAutospacing="0" w:line="360" w:lineRule="auto"/>
        <w:jc w:val="both"/>
        <w:rPr>
          <w:rFonts w:ascii="Arial" w:hAnsi="Arial" w:cs="Arial"/>
          <w:sz w:val="22"/>
          <w:szCs w:val="22"/>
        </w:rPr>
      </w:pPr>
    </w:p>
    <w:p w14:paraId="291A005F" w14:textId="5F07EEFC" w:rsidR="00EA7EAB" w:rsidRDefault="00EA7EAB" w:rsidP="001D5D88">
      <w:pPr>
        <w:pStyle w:val="NormalWeb"/>
        <w:spacing w:before="0" w:beforeAutospacing="0" w:after="240" w:afterAutospacing="0" w:line="360" w:lineRule="auto"/>
        <w:jc w:val="both"/>
        <w:rPr>
          <w:rFonts w:ascii="Arial" w:hAnsi="Arial" w:cs="Arial"/>
          <w:sz w:val="22"/>
          <w:szCs w:val="22"/>
        </w:rPr>
      </w:pPr>
    </w:p>
    <w:p w14:paraId="6E8E6429" w14:textId="77777777" w:rsidR="00EA7EAB" w:rsidRDefault="00EA7EAB" w:rsidP="001D5D88">
      <w:pPr>
        <w:pStyle w:val="NormalWeb"/>
        <w:spacing w:before="0" w:beforeAutospacing="0" w:after="240" w:afterAutospacing="0" w:line="360" w:lineRule="auto"/>
        <w:jc w:val="both"/>
        <w:rPr>
          <w:rFonts w:ascii="Arial" w:hAnsi="Arial" w:cs="Arial"/>
          <w:sz w:val="22"/>
          <w:szCs w:val="22"/>
        </w:rPr>
      </w:pPr>
    </w:p>
    <w:p w14:paraId="50B95620" w14:textId="77777777" w:rsidR="00EA7EAB" w:rsidRDefault="00EA7EAB" w:rsidP="001D5D88">
      <w:pPr>
        <w:pStyle w:val="NormalWeb"/>
        <w:spacing w:before="0" w:beforeAutospacing="0" w:after="240" w:afterAutospacing="0" w:line="360" w:lineRule="auto"/>
        <w:jc w:val="both"/>
        <w:rPr>
          <w:rFonts w:ascii="Arial" w:hAnsi="Arial" w:cs="Arial"/>
          <w:sz w:val="22"/>
          <w:szCs w:val="22"/>
        </w:rPr>
      </w:pPr>
    </w:p>
    <w:p w14:paraId="6D56116E" w14:textId="77777777" w:rsidR="00EA7EAB" w:rsidRDefault="00EA7EAB" w:rsidP="001D5D88">
      <w:pPr>
        <w:pStyle w:val="NormalWeb"/>
        <w:spacing w:before="0" w:beforeAutospacing="0" w:after="240" w:afterAutospacing="0" w:line="360" w:lineRule="auto"/>
        <w:jc w:val="both"/>
        <w:rPr>
          <w:rFonts w:ascii="Arial" w:hAnsi="Arial" w:cs="Arial"/>
          <w:sz w:val="22"/>
          <w:szCs w:val="22"/>
        </w:rPr>
      </w:pPr>
    </w:p>
    <w:p w14:paraId="62C83640" w14:textId="77777777" w:rsidR="00EA7EAB" w:rsidRDefault="00EA7EAB" w:rsidP="001D5D88">
      <w:pPr>
        <w:pStyle w:val="NormalWeb"/>
        <w:spacing w:before="0" w:beforeAutospacing="0" w:after="240" w:afterAutospacing="0" w:line="360" w:lineRule="auto"/>
        <w:jc w:val="both"/>
        <w:rPr>
          <w:rFonts w:ascii="Arial" w:hAnsi="Arial" w:cs="Arial"/>
          <w:sz w:val="22"/>
          <w:szCs w:val="22"/>
        </w:rPr>
      </w:pPr>
    </w:p>
    <w:p w14:paraId="73523164" w14:textId="77777777" w:rsidR="00EA7EAB" w:rsidRDefault="00EA7EAB" w:rsidP="001D5D88">
      <w:pPr>
        <w:pStyle w:val="NormalWeb"/>
        <w:spacing w:before="0" w:beforeAutospacing="0" w:after="240" w:afterAutospacing="0" w:line="360" w:lineRule="auto"/>
        <w:jc w:val="both"/>
        <w:rPr>
          <w:rFonts w:ascii="Arial" w:hAnsi="Arial" w:cs="Arial"/>
          <w:sz w:val="22"/>
          <w:szCs w:val="22"/>
        </w:rPr>
      </w:pPr>
    </w:p>
    <w:p w14:paraId="62D9AA0D" w14:textId="0AC8624C" w:rsidR="00EA7EAB" w:rsidRDefault="00EA7EAB" w:rsidP="001D5D88">
      <w:pPr>
        <w:pStyle w:val="NormalWeb"/>
        <w:spacing w:before="0" w:beforeAutospacing="0" w:after="240" w:afterAutospacing="0" w:line="360" w:lineRule="auto"/>
        <w:jc w:val="both"/>
        <w:rPr>
          <w:rFonts w:ascii="Arial" w:hAnsi="Arial" w:cs="Arial"/>
          <w:sz w:val="22"/>
          <w:szCs w:val="22"/>
        </w:rPr>
      </w:pPr>
    </w:p>
    <w:p w14:paraId="4C7CDF12" w14:textId="45294271" w:rsidR="00EA7EAB" w:rsidRDefault="00EA7EAB" w:rsidP="001D5D88">
      <w:pPr>
        <w:pStyle w:val="NormalWeb"/>
        <w:spacing w:before="0" w:beforeAutospacing="0" w:after="240" w:afterAutospacing="0" w:line="360" w:lineRule="auto"/>
        <w:jc w:val="both"/>
        <w:rPr>
          <w:rFonts w:ascii="Arial" w:hAnsi="Arial" w:cs="Arial"/>
          <w:sz w:val="22"/>
          <w:szCs w:val="22"/>
        </w:rPr>
      </w:pPr>
    </w:p>
    <w:p w14:paraId="36580B8D" w14:textId="2EA62E4E" w:rsidR="00DD7463" w:rsidRPr="001D5D88" w:rsidRDefault="00DD7463" w:rsidP="001D5D88">
      <w:pPr>
        <w:pStyle w:val="NormalWeb"/>
        <w:spacing w:before="0" w:beforeAutospacing="0" w:after="240" w:afterAutospacing="0" w:line="360" w:lineRule="auto"/>
        <w:jc w:val="both"/>
        <w:rPr>
          <w:rFonts w:ascii="Arial" w:hAnsi="Arial" w:cs="Arial"/>
          <w:sz w:val="22"/>
          <w:szCs w:val="22"/>
        </w:rPr>
      </w:pPr>
      <w:r w:rsidRPr="001D5D88">
        <w:rPr>
          <w:rFonts w:ascii="Arial" w:hAnsi="Arial" w:cs="Arial"/>
          <w:sz w:val="22"/>
          <w:szCs w:val="22"/>
        </w:rPr>
        <w:lastRenderedPageBreak/>
        <w:t xml:space="preserve">Reference: </w:t>
      </w:r>
    </w:p>
    <w:p w14:paraId="6ABFF75D" w14:textId="77777777" w:rsidR="00DD7463" w:rsidRPr="001D5D88" w:rsidRDefault="00DD7463" w:rsidP="001D5D88">
      <w:pPr>
        <w:pStyle w:val="NormalWeb"/>
        <w:numPr>
          <w:ilvl w:val="0"/>
          <w:numId w:val="4"/>
        </w:numPr>
        <w:spacing w:before="0" w:beforeAutospacing="0" w:after="240" w:afterAutospacing="0" w:line="360" w:lineRule="auto"/>
        <w:jc w:val="both"/>
        <w:rPr>
          <w:rFonts w:ascii="Arial" w:hAnsi="Arial" w:cs="Arial"/>
          <w:sz w:val="22"/>
          <w:szCs w:val="22"/>
        </w:rPr>
      </w:pPr>
      <w:r w:rsidRPr="001D5D88">
        <w:rPr>
          <w:rFonts w:ascii="Arial" w:hAnsi="Arial" w:cs="Arial"/>
          <w:sz w:val="22"/>
          <w:szCs w:val="22"/>
        </w:rPr>
        <w:t xml:space="preserve">Craig, H. (2019). </w:t>
      </w:r>
      <w:r w:rsidRPr="001D5D88">
        <w:rPr>
          <w:rFonts w:ascii="Arial" w:hAnsi="Arial" w:cs="Arial"/>
          <w:i/>
          <w:iCs/>
          <w:sz w:val="22"/>
          <w:szCs w:val="22"/>
        </w:rPr>
        <w:t>The Theories of Emotional Intelligence Explained</w:t>
      </w:r>
      <w:r w:rsidRPr="001D5D88">
        <w:rPr>
          <w:rFonts w:ascii="Arial" w:hAnsi="Arial" w:cs="Arial"/>
          <w:sz w:val="22"/>
          <w:szCs w:val="22"/>
        </w:rPr>
        <w:t>. [online] PositivePsychology.com. Available at: https://positivepsychology.com/emotional-intelligence-theories/.</w:t>
      </w:r>
    </w:p>
    <w:p w14:paraId="61818E23" w14:textId="77777777" w:rsidR="00DD7463" w:rsidRPr="001D5D88" w:rsidRDefault="00DD7463" w:rsidP="001D5D88">
      <w:pPr>
        <w:pStyle w:val="NormalWeb"/>
        <w:numPr>
          <w:ilvl w:val="0"/>
          <w:numId w:val="4"/>
        </w:numPr>
        <w:spacing w:before="0" w:beforeAutospacing="0" w:after="240" w:afterAutospacing="0" w:line="360" w:lineRule="auto"/>
        <w:jc w:val="both"/>
        <w:rPr>
          <w:rFonts w:ascii="Arial" w:hAnsi="Arial" w:cs="Arial"/>
          <w:sz w:val="22"/>
          <w:szCs w:val="22"/>
        </w:rPr>
      </w:pPr>
      <w:r w:rsidRPr="001D5D88">
        <w:rPr>
          <w:rFonts w:ascii="Arial" w:hAnsi="Arial" w:cs="Arial"/>
          <w:sz w:val="22"/>
          <w:szCs w:val="22"/>
        </w:rPr>
        <w:t xml:space="preserve">Faltas, I. (2017). </w:t>
      </w:r>
      <w:r w:rsidRPr="001D5D88">
        <w:rPr>
          <w:rFonts w:ascii="Arial" w:hAnsi="Arial" w:cs="Arial"/>
          <w:i/>
          <w:iCs/>
          <w:sz w:val="22"/>
          <w:szCs w:val="22"/>
        </w:rPr>
        <w:t>(PDF) Three Models of Emotional Intelligence</w:t>
      </w:r>
      <w:r w:rsidRPr="001D5D88">
        <w:rPr>
          <w:rFonts w:ascii="Arial" w:hAnsi="Arial" w:cs="Arial"/>
          <w:sz w:val="22"/>
          <w:szCs w:val="22"/>
        </w:rPr>
        <w:t>. [online] ResearchGate. Available at: https://www.researchgate.net/publication/314213508_Three_Models_of_Emotional_Intelligence.</w:t>
      </w:r>
    </w:p>
    <w:p w14:paraId="4236CF5F" w14:textId="77777777" w:rsidR="00DD7463" w:rsidRPr="001D5D88" w:rsidRDefault="00DD7463" w:rsidP="001D5D88">
      <w:pPr>
        <w:pStyle w:val="NormalWeb"/>
        <w:numPr>
          <w:ilvl w:val="0"/>
          <w:numId w:val="4"/>
        </w:numPr>
        <w:spacing w:before="0" w:beforeAutospacing="0" w:after="240" w:afterAutospacing="0" w:line="360" w:lineRule="auto"/>
        <w:jc w:val="both"/>
        <w:rPr>
          <w:rFonts w:ascii="Arial" w:hAnsi="Arial" w:cs="Arial"/>
          <w:sz w:val="22"/>
          <w:szCs w:val="22"/>
        </w:rPr>
      </w:pPr>
      <w:r w:rsidRPr="001D5D88">
        <w:rPr>
          <w:rFonts w:ascii="Arial" w:hAnsi="Arial" w:cs="Arial"/>
          <w:sz w:val="22"/>
          <w:szCs w:val="22"/>
        </w:rPr>
        <w:t xml:space="preserve">Faltas, I. (2017). </w:t>
      </w:r>
      <w:r w:rsidRPr="001D5D88">
        <w:rPr>
          <w:rFonts w:ascii="Arial" w:hAnsi="Arial" w:cs="Arial"/>
          <w:i/>
          <w:iCs/>
          <w:sz w:val="22"/>
          <w:szCs w:val="22"/>
        </w:rPr>
        <w:t>(PDF) Three Models of Emotional Intelligence</w:t>
      </w:r>
      <w:r w:rsidRPr="001D5D88">
        <w:rPr>
          <w:rFonts w:ascii="Arial" w:hAnsi="Arial" w:cs="Arial"/>
          <w:sz w:val="22"/>
          <w:szCs w:val="22"/>
        </w:rPr>
        <w:t>. [online] ResearchGate. Available at: https://www.researchgate.net/publication/314213508_Three_Models_of_Emotional_Intelligence.</w:t>
      </w:r>
    </w:p>
    <w:p w14:paraId="4BBE569D" w14:textId="77777777" w:rsidR="00DD7463" w:rsidRPr="001D5D88" w:rsidRDefault="00DD7463" w:rsidP="001D5D88">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1D5D88">
        <w:rPr>
          <w:rFonts w:ascii="Arial" w:hAnsi="Arial" w:cs="Arial"/>
          <w:sz w:val="22"/>
          <w:szCs w:val="22"/>
        </w:rPr>
        <w:t>Suprapto</w:t>
      </w:r>
      <w:proofErr w:type="spellEnd"/>
      <w:r w:rsidRPr="001D5D88">
        <w:rPr>
          <w:rFonts w:ascii="Arial" w:hAnsi="Arial" w:cs="Arial"/>
          <w:sz w:val="22"/>
          <w:szCs w:val="22"/>
        </w:rPr>
        <w:t xml:space="preserve">, P. (2023). What is the Intelligence Level Can Increase Employee Performance PT. PLN. </w:t>
      </w:r>
      <w:proofErr w:type="spellStart"/>
      <w:r w:rsidRPr="001D5D88">
        <w:rPr>
          <w:rFonts w:ascii="Arial" w:hAnsi="Arial" w:cs="Arial"/>
          <w:i/>
          <w:iCs/>
          <w:sz w:val="22"/>
          <w:szCs w:val="22"/>
        </w:rPr>
        <w:t>Zenodo</w:t>
      </w:r>
      <w:proofErr w:type="spellEnd"/>
      <w:r w:rsidRPr="001D5D88">
        <w:rPr>
          <w:rFonts w:ascii="Arial" w:hAnsi="Arial" w:cs="Arial"/>
          <w:i/>
          <w:iCs/>
          <w:sz w:val="22"/>
          <w:szCs w:val="22"/>
        </w:rPr>
        <w:t xml:space="preserve"> (CERN European Organization for Nuclear Research)</w:t>
      </w:r>
      <w:r w:rsidRPr="001D5D88">
        <w:rPr>
          <w:rFonts w:ascii="Arial" w:hAnsi="Arial" w:cs="Arial"/>
          <w:sz w:val="22"/>
          <w:szCs w:val="22"/>
        </w:rPr>
        <w:t xml:space="preserve">. [online] </w:t>
      </w:r>
      <w:proofErr w:type="spellStart"/>
      <w:proofErr w:type="gramStart"/>
      <w:r w:rsidRPr="001D5D88">
        <w:rPr>
          <w:rFonts w:ascii="Arial" w:hAnsi="Arial" w:cs="Arial"/>
          <w:sz w:val="22"/>
          <w:szCs w:val="22"/>
        </w:rPr>
        <w:t>doi:https</w:t>
      </w:r>
      <w:proofErr w:type="spellEnd"/>
      <w:r w:rsidRPr="001D5D88">
        <w:rPr>
          <w:rFonts w:ascii="Arial" w:hAnsi="Arial" w:cs="Arial"/>
          <w:sz w:val="22"/>
          <w:szCs w:val="22"/>
        </w:rPr>
        <w:t>://doi.org/10.5281/zenodo.7656507</w:t>
      </w:r>
      <w:proofErr w:type="gramEnd"/>
      <w:r w:rsidRPr="001D5D88">
        <w:rPr>
          <w:rFonts w:ascii="Arial" w:hAnsi="Arial" w:cs="Arial"/>
          <w:sz w:val="22"/>
          <w:szCs w:val="22"/>
        </w:rPr>
        <w:t>.</w:t>
      </w:r>
    </w:p>
    <w:p w14:paraId="600D9C7A" w14:textId="77777777" w:rsidR="009B6456" w:rsidRPr="001D5D88" w:rsidRDefault="009B6456" w:rsidP="001D5D88">
      <w:pPr>
        <w:pStyle w:val="ListParagraph"/>
        <w:numPr>
          <w:ilvl w:val="0"/>
          <w:numId w:val="4"/>
        </w:numPr>
        <w:spacing w:after="0" w:line="360" w:lineRule="auto"/>
        <w:jc w:val="both"/>
        <w:rPr>
          <w:rFonts w:ascii="Arial" w:eastAsia="Times New Roman" w:hAnsi="Arial" w:cs="Arial"/>
          <w:kern w:val="0"/>
          <w:sz w:val="22"/>
          <w:szCs w:val="22"/>
          <w:lang w:val="en-PH" w:eastAsia="en-PH"/>
          <w14:ligatures w14:val="none"/>
        </w:rPr>
      </w:pPr>
      <w:r w:rsidRPr="001D5D88">
        <w:rPr>
          <w:rFonts w:ascii="Arial" w:eastAsia="Times New Roman" w:hAnsi="Arial" w:cs="Arial"/>
          <w:kern w:val="0"/>
          <w:sz w:val="22"/>
          <w:szCs w:val="22"/>
          <w:lang w:val="en-PH" w:eastAsia="en-PH"/>
          <w14:ligatures w14:val="none"/>
        </w:rPr>
        <w:t xml:space="preserve">Channell, Matthew. “Daniel Goleman’s Emotional Intelligence in Leadership: How to Improve Motivation in Your Team.” </w:t>
      </w:r>
      <w:r w:rsidRPr="001D5D88">
        <w:rPr>
          <w:rFonts w:ascii="Arial" w:eastAsia="Times New Roman" w:hAnsi="Arial" w:cs="Arial"/>
          <w:i/>
          <w:iCs/>
          <w:kern w:val="0"/>
          <w:sz w:val="22"/>
          <w:szCs w:val="22"/>
          <w:lang w:val="en-PH" w:eastAsia="en-PH"/>
          <w14:ligatures w14:val="none"/>
        </w:rPr>
        <w:t>TSW Training</w:t>
      </w:r>
      <w:r w:rsidRPr="001D5D88">
        <w:rPr>
          <w:rFonts w:ascii="Arial" w:eastAsia="Times New Roman" w:hAnsi="Arial" w:cs="Arial"/>
          <w:kern w:val="0"/>
          <w:sz w:val="22"/>
          <w:szCs w:val="22"/>
          <w:lang w:val="en-PH" w:eastAsia="en-PH"/>
          <w14:ligatures w14:val="none"/>
        </w:rPr>
        <w:t>, 13 Oct. 2021, www.tsw.co.uk/blog/leadership-and-management/daniel-goleman-emotional-intelligence/.</w:t>
      </w:r>
    </w:p>
    <w:p w14:paraId="0538CD30" w14:textId="77777777" w:rsidR="009B6456" w:rsidRPr="001D5D88" w:rsidRDefault="009B6456" w:rsidP="00EA7EAB">
      <w:pPr>
        <w:pStyle w:val="NormalWeb"/>
        <w:spacing w:before="0" w:beforeAutospacing="0" w:after="240" w:afterAutospacing="0" w:line="360" w:lineRule="auto"/>
        <w:ind w:left="360"/>
        <w:jc w:val="both"/>
        <w:rPr>
          <w:rFonts w:ascii="Arial" w:hAnsi="Arial" w:cs="Arial"/>
          <w:sz w:val="22"/>
          <w:szCs w:val="22"/>
        </w:rPr>
      </w:pPr>
    </w:p>
    <w:p w14:paraId="6F246E3F" w14:textId="77777777" w:rsidR="00000000" w:rsidRPr="001D5D88" w:rsidRDefault="00000000" w:rsidP="001D5D88">
      <w:pPr>
        <w:spacing w:line="360" w:lineRule="auto"/>
        <w:rPr>
          <w:rFonts w:ascii="Arial" w:hAnsi="Arial" w:cs="Arial"/>
          <w:sz w:val="22"/>
          <w:szCs w:val="22"/>
        </w:rPr>
      </w:pPr>
    </w:p>
    <w:sectPr w:rsidR="007228EC" w:rsidRPr="001D5D8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610A2B"/>
    <w:multiLevelType w:val="hybridMultilevel"/>
    <w:tmpl w:val="C2B2AA72"/>
    <w:lvl w:ilvl="0" w:tplc="A7B2D8AC">
      <w:start w:val="1"/>
      <w:numFmt w:val="decimal"/>
      <w:lvlText w:val="%1."/>
      <w:lvlJc w:val="left"/>
      <w:pPr>
        <w:ind w:left="720" w:hanging="360"/>
      </w:pPr>
      <w:rPr>
        <w:rFonts w:hint="default"/>
        <w:b/>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 w15:restartNumberingAfterBreak="0">
    <w:nsid w:val="1174520B"/>
    <w:multiLevelType w:val="hybridMultilevel"/>
    <w:tmpl w:val="CAD01F9A"/>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2" w15:restartNumberingAfterBreak="0">
    <w:nsid w:val="139A32B1"/>
    <w:multiLevelType w:val="hybridMultilevel"/>
    <w:tmpl w:val="B922D422"/>
    <w:lvl w:ilvl="0" w:tplc="34090001">
      <w:start w:val="1"/>
      <w:numFmt w:val="bullet"/>
      <w:lvlText w:val=""/>
      <w:lvlJc w:val="left"/>
      <w:pPr>
        <w:ind w:left="1800" w:hanging="360"/>
      </w:pPr>
      <w:rPr>
        <w:rFonts w:ascii="Symbol" w:hAnsi="Symbol" w:hint="default"/>
      </w:rPr>
    </w:lvl>
    <w:lvl w:ilvl="1" w:tplc="34090003" w:tentative="1">
      <w:start w:val="1"/>
      <w:numFmt w:val="bullet"/>
      <w:lvlText w:val="o"/>
      <w:lvlJc w:val="left"/>
      <w:pPr>
        <w:ind w:left="2520" w:hanging="360"/>
      </w:pPr>
      <w:rPr>
        <w:rFonts w:ascii="Courier New" w:hAnsi="Courier New" w:cs="Courier New" w:hint="default"/>
      </w:rPr>
    </w:lvl>
    <w:lvl w:ilvl="2" w:tplc="34090005" w:tentative="1">
      <w:start w:val="1"/>
      <w:numFmt w:val="bullet"/>
      <w:lvlText w:val=""/>
      <w:lvlJc w:val="left"/>
      <w:pPr>
        <w:ind w:left="3240" w:hanging="360"/>
      </w:pPr>
      <w:rPr>
        <w:rFonts w:ascii="Wingdings" w:hAnsi="Wingdings" w:hint="default"/>
      </w:rPr>
    </w:lvl>
    <w:lvl w:ilvl="3" w:tplc="34090001" w:tentative="1">
      <w:start w:val="1"/>
      <w:numFmt w:val="bullet"/>
      <w:lvlText w:val=""/>
      <w:lvlJc w:val="left"/>
      <w:pPr>
        <w:ind w:left="3960" w:hanging="360"/>
      </w:pPr>
      <w:rPr>
        <w:rFonts w:ascii="Symbol" w:hAnsi="Symbol" w:hint="default"/>
      </w:rPr>
    </w:lvl>
    <w:lvl w:ilvl="4" w:tplc="34090003" w:tentative="1">
      <w:start w:val="1"/>
      <w:numFmt w:val="bullet"/>
      <w:lvlText w:val="o"/>
      <w:lvlJc w:val="left"/>
      <w:pPr>
        <w:ind w:left="4680" w:hanging="360"/>
      </w:pPr>
      <w:rPr>
        <w:rFonts w:ascii="Courier New" w:hAnsi="Courier New" w:cs="Courier New" w:hint="default"/>
      </w:rPr>
    </w:lvl>
    <w:lvl w:ilvl="5" w:tplc="34090005" w:tentative="1">
      <w:start w:val="1"/>
      <w:numFmt w:val="bullet"/>
      <w:lvlText w:val=""/>
      <w:lvlJc w:val="left"/>
      <w:pPr>
        <w:ind w:left="5400" w:hanging="360"/>
      </w:pPr>
      <w:rPr>
        <w:rFonts w:ascii="Wingdings" w:hAnsi="Wingdings" w:hint="default"/>
      </w:rPr>
    </w:lvl>
    <w:lvl w:ilvl="6" w:tplc="34090001" w:tentative="1">
      <w:start w:val="1"/>
      <w:numFmt w:val="bullet"/>
      <w:lvlText w:val=""/>
      <w:lvlJc w:val="left"/>
      <w:pPr>
        <w:ind w:left="6120" w:hanging="360"/>
      </w:pPr>
      <w:rPr>
        <w:rFonts w:ascii="Symbol" w:hAnsi="Symbol" w:hint="default"/>
      </w:rPr>
    </w:lvl>
    <w:lvl w:ilvl="7" w:tplc="34090003" w:tentative="1">
      <w:start w:val="1"/>
      <w:numFmt w:val="bullet"/>
      <w:lvlText w:val="o"/>
      <w:lvlJc w:val="left"/>
      <w:pPr>
        <w:ind w:left="6840" w:hanging="360"/>
      </w:pPr>
      <w:rPr>
        <w:rFonts w:ascii="Courier New" w:hAnsi="Courier New" w:cs="Courier New" w:hint="default"/>
      </w:rPr>
    </w:lvl>
    <w:lvl w:ilvl="8" w:tplc="34090005" w:tentative="1">
      <w:start w:val="1"/>
      <w:numFmt w:val="bullet"/>
      <w:lvlText w:val=""/>
      <w:lvlJc w:val="left"/>
      <w:pPr>
        <w:ind w:left="7560" w:hanging="360"/>
      </w:pPr>
      <w:rPr>
        <w:rFonts w:ascii="Wingdings" w:hAnsi="Wingdings" w:hint="default"/>
      </w:rPr>
    </w:lvl>
  </w:abstractNum>
  <w:abstractNum w:abstractNumId="3" w15:restartNumberingAfterBreak="0">
    <w:nsid w:val="1A9E4CFC"/>
    <w:multiLevelType w:val="hybridMultilevel"/>
    <w:tmpl w:val="24C26B8C"/>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4" w15:restartNumberingAfterBreak="0">
    <w:nsid w:val="25085778"/>
    <w:multiLevelType w:val="hybridMultilevel"/>
    <w:tmpl w:val="B246D9F2"/>
    <w:lvl w:ilvl="0" w:tplc="DBE43B4E">
      <w:start w:val="1"/>
      <w:numFmt w:val="upperRoman"/>
      <w:lvlText w:val="%1."/>
      <w:lvlJc w:val="left"/>
      <w:pPr>
        <w:ind w:left="1080" w:hanging="72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5" w15:restartNumberingAfterBreak="0">
    <w:nsid w:val="289C32AA"/>
    <w:multiLevelType w:val="multilevel"/>
    <w:tmpl w:val="BBE86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FF7AE8"/>
    <w:multiLevelType w:val="multilevel"/>
    <w:tmpl w:val="EE909D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CD392F"/>
    <w:multiLevelType w:val="hybridMultilevel"/>
    <w:tmpl w:val="AAD6560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8B83304"/>
    <w:multiLevelType w:val="multilevel"/>
    <w:tmpl w:val="EE909D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3735DE"/>
    <w:multiLevelType w:val="hybridMultilevel"/>
    <w:tmpl w:val="9D8A2EB8"/>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0" w15:restartNumberingAfterBreak="0">
    <w:nsid w:val="5AAA7A6C"/>
    <w:multiLevelType w:val="multilevel"/>
    <w:tmpl w:val="EE909D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D017E0"/>
    <w:multiLevelType w:val="multilevel"/>
    <w:tmpl w:val="23DE6B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D34FEB"/>
    <w:multiLevelType w:val="multilevel"/>
    <w:tmpl w:val="7512D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1F666B"/>
    <w:multiLevelType w:val="multilevel"/>
    <w:tmpl w:val="E3D4E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BB414A2"/>
    <w:multiLevelType w:val="multilevel"/>
    <w:tmpl w:val="994EE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973B0F"/>
    <w:multiLevelType w:val="multilevel"/>
    <w:tmpl w:val="B6CE76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8040CCF"/>
    <w:multiLevelType w:val="hybridMultilevel"/>
    <w:tmpl w:val="DCF06D0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90C1FD0"/>
    <w:multiLevelType w:val="multilevel"/>
    <w:tmpl w:val="50181D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EAE2A15"/>
    <w:multiLevelType w:val="hybridMultilevel"/>
    <w:tmpl w:val="B1384806"/>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num w:numId="1" w16cid:durableId="1374236912">
    <w:abstractNumId w:val="16"/>
  </w:num>
  <w:num w:numId="2" w16cid:durableId="1120608930">
    <w:abstractNumId w:val="7"/>
  </w:num>
  <w:num w:numId="3" w16cid:durableId="1297833800">
    <w:abstractNumId w:val="9"/>
  </w:num>
  <w:num w:numId="4" w16cid:durableId="2091851356">
    <w:abstractNumId w:val="18"/>
  </w:num>
  <w:num w:numId="5" w16cid:durableId="1841117959">
    <w:abstractNumId w:val="1"/>
  </w:num>
  <w:num w:numId="6" w16cid:durableId="1048258283">
    <w:abstractNumId w:val="5"/>
  </w:num>
  <w:num w:numId="7" w16cid:durableId="1631520219">
    <w:abstractNumId w:val="14"/>
  </w:num>
  <w:num w:numId="8" w16cid:durableId="1099717481">
    <w:abstractNumId w:val="13"/>
  </w:num>
  <w:num w:numId="9" w16cid:durableId="188758256">
    <w:abstractNumId w:val="12"/>
  </w:num>
  <w:num w:numId="10" w16cid:durableId="2136872802">
    <w:abstractNumId w:val="11"/>
  </w:num>
  <w:num w:numId="11" w16cid:durableId="1873028908">
    <w:abstractNumId w:val="15"/>
  </w:num>
  <w:num w:numId="12" w16cid:durableId="372000989">
    <w:abstractNumId w:val="6"/>
  </w:num>
  <w:num w:numId="13" w16cid:durableId="988096294">
    <w:abstractNumId w:val="17"/>
  </w:num>
  <w:num w:numId="14" w16cid:durableId="25178118">
    <w:abstractNumId w:val="3"/>
  </w:num>
  <w:num w:numId="15" w16cid:durableId="1867448581">
    <w:abstractNumId w:val="8"/>
  </w:num>
  <w:num w:numId="16" w16cid:durableId="964315634">
    <w:abstractNumId w:val="10"/>
  </w:num>
  <w:num w:numId="17" w16cid:durableId="153422141">
    <w:abstractNumId w:val="0"/>
  </w:num>
  <w:num w:numId="18" w16cid:durableId="863598293">
    <w:abstractNumId w:val="4"/>
  </w:num>
  <w:num w:numId="19" w16cid:durableId="2496305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7463"/>
    <w:rsid w:val="0004103B"/>
    <w:rsid w:val="001D5D88"/>
    <w:rsid w:val="002028FE"/>
    <w:rsid w:val="003627FA"/>
    <w:rsid w:val="003A5776"/>
    <w:rsid w:val="00413228"/>
    <w:rsid w:val="005961ED"/>
    <w:rsid w:val="007949C7"/>
    <w:rsid w:val="007C1F1D"/>
    <w:rsid w:val="009B6456"/>
    <w:rsid w:val="009F20DB"/>
    <w:rsid w:val="00BC7163"/>
    <w:rsid w:val="00CD2D4E"/>
    <w:rsid w:val="00CE62A7"/>
    <w:rsid w:val="00DB3256"/>
    <w:rsid w:val="00DC25C1"/>
    <w:rsid w:val="00DD7463"/>
    <w:rsid w:val="00EA7EAB"/>
    <w:rsid w:val="00FC4C97"/>
    <w:rsid w:val="00FF1E89"/>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C2D60"/>
  <w15:chartTrackingRefBased/>
  <w15:docId w15:val="{2753BB70-B6B3-4F2A-82AE-52406206A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P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463"/>
    <w:pPr>
      <w:spacing w:line="278" w:lineRule="auto"/>
    </w:pPr>
    <w:rPr>
      <w:rFonts w:eastAsiaTheme="minorEastAsia"/>
      <w:kern w:val="2"/>
      <w:sz w:val="24"/>
      <w:szCs w:val="24"/>
      <w:lang w:val="en-GB"/>
      <w14:ligatures w14:val="standardContextual"/>
    </w:rPr>
  </w:style>
  <w:style w:type="paragraph" w:styleId="Heading3">
    <w:name w:val="heading 3"/>
    <w:basedOn w:val="Normal"/>
    <w:link w:val="Heading3Char"/>
    <w:uiPriority w:val="9"/>
    <w:qFormat/>
    <w:rsid w:val="009B6456"/>
    <w:pPr>
      <w:spacing w:before="100" w:beforeAutospacing="1" w:after="100" w:afterAutospacing="1" w:line="240" w:lineRule="auto"/>
      <w:outlineLvl w:val="2"/>
    </w:pPr>
    <w:rPr>
      <w:rFonts w:ascii="Times New Roman" w:eastAsia="Times New Roman" w:hAnsi="Times New Roman" w:cs="Times New Roman"/>
      <w:b/>
      <w:bCs/>
      <w:kern w:val="0"/>
      <w:sz w:val="27"/>
      <w:szCs w:val="27"/>
      <w:lang w:val="en-PH" w:eastAsia="en-PH"/>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7463"/>
    <w:pPr>
      <w:ind w:left="720"/>
      <w:contextualSpacing/>
    </w:pPr>
  </w:style>
  <w:style w:type="paragraph" w:styleId="NormalWeb">
    <w:name w:val="Normal (Web)"/>
    <w:basedOn w:val="Normal"/>
    <w:uiPriority w:val="99"/>
    <w:semiHidden/>
    <w:unhideWhenUsed/>
    <w:rsid w:val="00DD7463"/>
    <w:pPr>
      <w:spacing w:before="100" w:beforeAutospacing="1" w:after="100" w:afterAutospacing="1" w:line="240" w:lineRule="auto"/>
    </w:pPr>
    <w:rPr>
      <w:rFonts w:ascii="Times New Roman" w:eastAsia="Times New Roman" w:hAnsi="Times New Roman" w:cs="Times New Roman"/>
      <w:kern w:val="0"/>
      <w:lang w:val="en-PH" w:eastAsia="en-PH"/>
      <w14:ligatures w14:val="none"/>
    </w:rPr>
  </w:style>
  <w:style w:type="character" w:styleId="Strong">
    <w:name w:val="Strong"/>
    <w:basedOn w:val="DefaultParagraphFont"/>
    <w:uiPriority w:val="22"/>
    <w:qFormat/>
    <w:rsid w:val="009B6456"/>
    <w:rPr>
      <w:b/>
      <w:bCs/>
    </w:rPr>
  </w:style>
  <w:style w:type="character" w:customStyle="1" w:styleId="Heading3Char">
    <w:name w:val="Heading 3 Char"/>
    <w:basedOn w:val="DefaultParagraphFont"/>
    <w:link w:val="Heading3"/>
    <w:uiPriority w:val="9"/>
    <w:rsid w:val="009B6456"/>
    <w:rPr>
      <w:rFonts w:ascii="Times New Roman" w:eastAsia="Times New Roman" w:hAnsi="Times New Roman" w:cs="Times New Roman"/>
      <w:b/>
      <w:bCs/>
      <w:sz w:val="27"/>
      <w:szCs w:val="27"/>
      <w:lang w:eastAsia="en-P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938676">
      <w:bodyDiv w:val="1"/>
      <w:marLeft w:val="0"/>
      <w:marRight w:val="0"/>
      <w:marTop w:val="0"/>
      <w:marBottom w:val="0"/>
      <w:divBdr>
        <w:top w:val="none" w:sz="0" w:space="0" w:color="auto"/>
        <w:left w:val="none" w:sz="0" w:space="0" w:color="auto"/>
        <w:bottom w:val="none" w:sz="0" w:space="0" w:color="auto"/>
        <w:right w:val="none" w:sz="0" w:space="0" w:color="auto"/>
      </w:divBdr>
    </w:div>
    <w:div w:id="110441856">
      <w:bodyDiv w:val="1"/>
      <w:marLeft w:val="0"/>
      <w:marRight w:val="0"/>
      <w:marTop w:val="0"/>
      <w:marBottom w:val="0"/>
      <w:divBdr>
        <w:top w:val="none" w:sz="0" w:space="0" w:color="auto"/>
        <w:left w:val="none" w:sz="0" w:space="0" w:color="auto"/>
        <w:bottom w:val="none" w:sz="0" w:space="0" w:color="auto"/>
        <w:right w:val="none" w:sz="0" w:space="0" w:color="auto"/>
      </w:divBdr>
    </w:div>
    <w:div w:id="177887442">
      <w:bodyDiv w:val="1"/>
      <w:marLeft w:val="0"/>
      <w:marRight w:val="0"/>
      <w:marTop w:val="0"/>
      <w:marBottom w:val="0"/>
      <w:divBdr>
        <w:top w:val="none" w:sz="0" w:space="0" w:color="auto"/>
        <w:left w:val="none" w:sz="0" w:space="0" w:color="auto"/>
        <w:bottom w:val="none" w:sz="0" w:space="0" w:color="auto"/>
        <w:right w:val="none" w:sz="0" w:space="0" w:color="auto"/>
      </w:divBdr>
    </w:div>
    <w:div w:id="208077565">
      <w:bodyDiv w:val="1"/>
      <w:marLeft w:val="0"/>
      <w:marRight w:val="0"/>
      <w:marTop w:val="0"/>
      <w:marBottom w:val="0"/>
      <w:divBdr>
        <w:top w:val="none" w:sz="0" w:space="0" w:color="auto"/>
        <w:left w:val="none" w:sz="0" w:space="0" w:color="auto"/>
        <w:bottom w:val="none" w:sz="0" w:space="0" w:color="auto"/>
        <w:right w:val="none" w:sz="0" w:space="0" w:color="auto"/>
      </w:divBdr>
    </w:div>
    <w:div w:id="355273670">
      <w:bodyDiv w:val="1"/>
      <w:marLeft w:val="0"/>
      <w:marRight w:val="0"/>
      <w:marTop w:val="0"/>
      <w:marBottom w:val="0"/>
      <w:divBdr>
        <w:top w:val="none" w:sz="0" w:space="0" w:color="auto"/>
        <w:left w:val="none" w:sz="0" w:space="0" w:color="auto"/>
        <w:bottom w:val="none" w:sz="0" w:space="0" w:color="auto"/>
        <w:right w:val="none" w:sz="0" w:space="0" w:color="auto"/>
      </w:divBdr>
    </w:div>
    <w:div w:id="520514078">
      <w:bodyDiv w:val="1"/>
      <w:marLeft w:val="0"/>
      <w:marRight w:val="0"/>
      <w:marTop w:val="0"/>
      <w:marBottom w:val="0"/>
      <w:divBdr>
        <w:top w:val="none" w:sz="0" w:space="0" w:color="auto"/>
        <w:left w:val="none" w:sz="0" w:space="0" w:color="auto"/>
        <w:bottom w:val="none" w:sz="0" w:space="0" w:color="auto"/>
        <w:right w:val="none" w:sz="0" w:space="0" w:color="auto"/>
      </w:divBdr>
    </w:div>
    <w:div w:id="537938563">
      <w:bodyDiv w:val="1"/>
      <w:marLeft w:val="0"/>
      <w:marRight w:val="0"/>
      <w:marTop w:val="0"/>
      <w:marBottom w:val="0"/>
      <w:divBdr>
        <w:top w:val="none" w:sz="0" w:space="0" w:color="auto"/>
        <w:left w:val="none" w:sz="0" w:space="0" w:color="auto"/>
        <w:bottom w:val="none" w:sz="0" w:space="0" w:color="auto"/>
        <w:right w:val="none" w:sz="0" w:space="0" w:color="auto"/>
      </w:divBdr>
    </w:div>
    <w:div w:id="547373826">
      <w:bodyDiv w:val="1"/>
      <w:marLeft w:val="0"/>
      <w:marRight w:val="0"/>
      <w:marTop w:val="0"/>
      <w:marBottom w:val="0"/>
      <w:divBdr>
        <w:top w:val="none" w:sz="0" w:space="0" w:color="auto"/>
        <w:left w:val="none" w:sz="0" w:space="0" w:color="auto"/>
        <w:bottom w:val="none" w:sz="0" w:space="0" w:color="auto"/>
        <w:right w:val="none" w:sz="0" w:space="0" w:color="auto"/>
      </w:divBdr>
    </w:div>
    <w:div w:id="600718346">
      <w:bodyDiv w:val="1"/>
      <w:marLeft w:val="0"/>
      <w:marRight w:val="0"/>
      <w:marTop w:val="0"/>
      <w:marBottom w:val="0"/>
      <w:divBdr>
        <w:top w:val="none" w:sz="0" w:space="0" w:color="auto"/>
        <w:left w:val="none" w:sz="0" w:space="0" w:color="auto"/>
        <w:bottom w:val="none" w:sz="0" w:space="0" w:color="auto"/>
        <w:right w:val="none" w:sz="0" w:space="0" w:color="auto"/>
      </w:divBdr>
    </w:div>
    <w:div w:id="680352771">
      <w:bodyDiv w:val="1"/>
      <w:marLeft w:val="0"/>
      <w:marRight w:val="0"/>
      <w:marTop w:val="0"/>
      <w:marBottom w:val="0"/>
      <w:divBdr>
        <w:top w:val="none" w:sz="0" w:space="0" w:color="auto"/>
        <w:left w:val="none" w:sz="0" w:space="0" w:color="auto"/>
        <w:bottom w:val="none" w:sz="0" w:space="0" w:color="auto"/>
        <w:right w:val="none" w:sz="0" w:space="0" w:color="auto"/>
      </w:divBdr>
    </w:div>
    <w:div w:id="862983253">
      <w:bodyDiv w:val="1"/>
      <w:marLeft w:val="0"/>
      <w:marRight w:val="0"/>
      <w:marTop w:val="0"/>
      <w:marBottom w:val="0"/>
      <w:divBdr>
        <w:top w:val="none" w:sz="0" w:space="0" w:color="auto"/>
        <w:left w:val="none" w:sz="0" w:space="0" w:color="auto"/>
        <w:bottom w:val="none" w:sz="0" w:space="0" w:color="auto"/>
        <w:right w:val="none" w:sz="0" w:space="0" w:color="auto"/>
      </w:divBdr>
    </w:div>
    <w:div w:id="869419504">
      <w:bodyDiv w:val="1"/>
      <w:marLeft w:val="0"/>
      <w:marRight w:val="0"/>
      <w:marTop w:val="0"/>
      <w:marBottom w:val="0"/>
      <w:divBdr>
        <w:top w:val="none" w:sz="0" w:space="0" w:color="auto"/>
        <w:left w:val="none" w:sz="0" w:space="0" w:color="auto"/>
        <w:bottom w:val="none" w:sz="0" w:space="0" w:color="auto"/>
        <w:right w:val="none" w:sz="0" w:space="0" w:color="auto"/>
      </w:divBdr>
    </w:div>
    <w:div w:id="872765375">
      <w:bodyDiv w:val="1"/>
      <w:marLeft w:val="0"/>
      <w:marRight w:val="0"/>
      <w:marTop w:val="0"/>
      <w:marBottom w:val="0"/>
      <w:divBdr>
        <w:top w:val="none" w:sz="0" w:space="0" w:color="auto"/>
        <w:left w:val="none" w:sz="0" w:space="0" w:color="auto"/>
        <w:bottom w:val="none" w:sz="0" w:space="0" w:color="auto"/>
        <w:right w:val="none" w:sz="0" w:space="0" w:color="auto"/>
      </w:divBdr>
    </w:div>
    <w:div w:id="896475297">
      <w:bodyDiv w:val="1"/>
      <w:marLeft w:val="0"/>
      <w:marRight w:val="0"/>
      <w:marTop w:val="0"/>
      <w:marBottom w:val="0"/>
      <w:divBdr>
        <w:top w:val="none" w:sz="0" w:space="0" w:color="auto"/>
        <w:left w:val="none" w:sz="0" w:space="0" w:color="auto"/>
        <w:bottom w:val="none" w:sz="0" w:space="0" w:color="auto"/>
        <w:right w:val="none" w:sz="0" w:space="0" w:color="auto"/>
      </w:divBdr>
    </w:div>
    <w:div w:id="920797058">
      <w:bodyDiv w:val="1"/>
      <w:marLeft w:val="0"/>
      <w:marRight w:val="0"/>
      <w:marTop w:val="0"/>
      <w:marBottom w:val="0"/>
      <w:divBdr>
        <w:top w:val="none" w:sz="0" w:space="0" w:color="auto"/>
        <w:left w:val="none" w:sz="0" w:space="0" w:color="auto"/>
        <w:bottom w:val="none" w:sz="0" w:space="0" w:color="auto"/>
        <w:right w:val="none" w:sz="0" w:space="0" w:color="auto"/>
      </w:divBdr>
    </w:div>
    <w:div w:id="1070233987">
      <w:bodyDiv w:val="1"/>
      <w:marLeft w:val="0"/>
      <w:marRight w:val="0"/>
      <w:marTop w:val="0"/>
      <w:marBottom w:val="0"/>
      <w:divBdr>
        <w:top w:val="none" w:sz="0" w:space="0" w:color="auto"/>
        <w:left w:val="none" w:sz="0" w:space="0" w:color="auto"/>
        <w:bottom w:val="none" w:sz="0" w:space="0" w:color="auto"/>
        <w:right w:val="none" w:sz="0" w:space="0" w:color="auto"/>
      </w:divBdr>
      <w:divsChild>
        <w:div w:id="1787307352">
          <w:marLeft w:val="0"/>
          <w:marRight w:val="0"/>
          <w:marTop w:val="0"/>
          <w:marBottom w:val="0"/>
          <w:divBdr>
            <w:top w:val="none" w:sz="0" w:space="0" w:color="auto"/>
            <w:left w:val="none" w:sz="0" w:space="0" w:color="auto"/>
            <w:bottom w:val="none" w:sz="0" w:space="0" w:color="auto"/>
            <w:right w:val="none" w:sz="0" w:space="0" w:color="auto"/>
          </w:divBdr>
        </w:div>
      </w:divsChild>
    </w:div>
    <w:div w:id="1183976920">
      <w:bodyDiv w:val="1"/>
      <w:marLeft w:val="0"/>
      <w:marRight w:val="0"/>
      <w:marTop w:val="0"/>
      <w:marBottom w:val="0"/>
      <w:divBdr>
        <w:top w:val="none" w:sz="0" w:space="0" w:color="auto"/>
        <w:left w:val="none" w:sz="0" w:space="0" w:color="auto"/>
        <w:bottom w:val="none" w:sz="0" w:space="0" w:color="auto"/>
        <w:right w:val="none" w:sz="0" w:space="0" w:color="auto"/>
      </w:divBdr>
    </w:div>
    <w:div w:id="1290546445">
      <w:bodyDiv w:val="1"/>
      <w:marLeft w:val="0"/>
      <w:marRight w:val="0"/>
      <w:marTop w:val="0"/>
      <w:marBottom w:val="0"/>
      <w:divBdr>
        <w:top w:val="none" w:sz="0" w:space="0" w:color="auto"/>
        <w:left w:val="none" w:sz="0" w:space="0" w:color="auto"/>
        <w:bottom w:val="none" w:sz="0" w:space="0" w:color="auto"/>
        <w:right w:val="none" w:sz="0" w:space="0" w:color="auto"/>
      </w:divBdr>
      <w:divsChild>
        <w:div w:id="1675498166">
          <w:marLeft w:val="0"/>
          <w:marRight w:val="0"/>
          <w:marTop w:val="0"/>
          <w:marBottom w:val="0"/>
          <w:divBdr>
            <w:top w:val="none" w:sz="0" w:space="0" w:color="auto"/>
            <w:left w:val="none" w:sz="0" w:space="0" w:color="auto"/>
            <w:bottom w:val="none" w:sz="0" w:space="0" w:color="auto"/>
            <w:right w:val="none" w:sz="0" w:space="0" w:color="auto"/>
          </w:divBdr>
        </w:div>
      </w:divsChild>
    </w:div>
    <w:div w:id="1419252544">
      <w:bodyDiv w:val="1"/>
      <w:marLeft w:val="0"/>
      <w:marRight w:val="0"/>
      <w:marTop w:val="0"/>
      <w:marBottom w:val="0"/>
      <w:divBdr>
        <w:top w:val="none" w:sz="0" w:space="0" w:color="auto"/>
        <w:left w:val="none" w:sz="0" w:space="0" w:color="auto"/>
        <w:bottom w:val="none" w:sz="0" w:space="0" w:color="auto"/>
        <w:right w:val="none" w:sz="0" w:space="0" w:color="auto"/>
      </w:divBdr>
    </w:div>
    <w:div w:id="1433208094">
      <w:bodyDiv w:val="1"/>
      <w:marLeft w:val="0"/>
      <w:marRight w:val="0"/>
      <w:marTop w:val="0"/>
      <w:marBottom w:val="0"/>
      <w:divBdr>
        <w:top w:val="none" w:sz="0" w:space="0" w:color="auto"/>
        <w:left w:val="none" w:sz="0" w:space="0" w:color="auto"/>
        <w:bottom w:val="none" w:sz="0" w:space="0" w:color="auto"/>
        <w:right w:val="none" w:sz="0" w:space="0" w:color="auto"/>
      </w:divBdr>
      <w:divsChild>
        <w:div w:id="1933053598">
          <w:marLeft w:val="-720"/>
          <w:marRight w:val="0"/>
          <w:marTop w:val="0"/>
          <w:marBottom w:val="0"/>
          <w:divBdr>
            <w:top w:val="none" w:sz="0" w:space="0" w:color="auto"/>
            <w:left w:val="none" w:sz="0" w:space="0" w:color="auto"/>
            <w:bottom w:val="none" w:sz="0" w:space="0" w:color="auto"/>
            <w:right w:val="none" w:sz="0" w:space="0" w:color="auto"/>
          </w:divBdr>
        </w:div>
      </w:divsChild>
    </w:div>
    <w:div w:id="1632322541">
      <w:bodyDiv w:val="1"/>
      <w:marLeft w:val="0"/>
      <w:marRight w:val="0"/>
      <w:marTop w:val="0"/>
      <w:marBottom w:val="0"/>
      <w:divBdr>
        <w:top w:val="none" w:sz="0" w:space="0" w:color="auto"/>
        <w:left w:val="none" w:sz="0" w:space="0" w:color="auto"/>
        <w:bottom w:val="none" w:sz="0" w:space="0" w:color="auto"/>
        <w:right w:val="none" w:sz="0" w:space="0" w:color="auto"/>
      </w:divBdr>
    </w:div>
    <w:div w:id="1822916264">
      <w:bodyDiv w:val="1"/>
      <w:marLeft w:val="0"/>
      <w:marRight w:val="0"/>
      <w:marTop w:val="0"/>
      <w:marBottom w:val="0"/>
      <w:divBdr>
        <w:top w:val="none" w:sz="0" w:space="0" w:color="auto"/>
        <w:left w:val="none" w:sz="0" w:space="0" w:color="auto"/>
        <w:bottom w:val="none" w:sz="0" w:space="0" w:color="auto"/>
        <w:right w:val="none" w:sz="0" w:space="0" w:color="auto"/>
      </w:divBdr>
      <w:divsChild>
        <w:div w:id="702242375">
          <w:marLeft w:val="0"/>
          <w:marRight w:val="0"/>
          <w:marTop w:val="0"/>
          <w:marBottom w:val="0"/>
          <w:divBdr>
            <w:top w:val="none" w:sz="0" w:space="0" w:color="auto"/>
            <w:left w:val="none" w:sz="0" w:space="0" w:color="auto"/>
            <w:bottom w:val="none" w:sz="0" w:space="0" w:color="auto"/>
            <w:right w:val="none" w:sz="0" w:space="0" w:color="auto"/>
          </w:divBdr>
        </w:div>
      </w:divsChild>
    </w:div>
    <w:div w:id="1855797590">
      <w:bodyDiv w:val="1"/>
      <w:marLeft w:val="0"/>
      <w:marRight w:val="0"/>
      <w:marTop w:val="0"/>
      <w:marBottom w:val="0"/>
      <w:divBdr>
        <w:top w:val="none" w:sz="0" w:space="0" w:color="auto"/>
        <w:left w:val="none" w:sz="0" w:space="0" w:color="auto"/>
        <w:bottom w:val="none" w:sz="0" w:space="0" w:color="auto"/>
        <w:right w:val="none" w:sz="0" w:space="0" w:color="auto"/>
      </w:divBdr>
    </w:div>
    <w:div w:id="1866937545">
      <w:bodyDiv w:val="1"/>
      <w:marLeft w:val="0"/>
      <w:marRight w:val="0"/>
      <w:marTop w:val="0"/>
      <w:marBottom w:val="0"/>
      <w:divBdr>
        <w:top w:val="none" w:sz="0" w:space="0" w:color="auto"/>
        <w:left w:val="none" w:sz="0" w:space="0" w:color="auto"/>
        <w:bottom w:val="none" w:sz="0" w:space="0" w:color="auto"/>
        <w:right w:val="none" w:sz="0" w:space="0" w:color="auto"/>
      </w:divBdr>
    </w:div>
    <w:div w:id="1923484196">
      <w:bodyDiv w:val="1"/>
      <w:marLeft w:val="0"/>
      <w:marRight w:val="0"/>
      <w:marTop w:val="0"/>
      <w:marBottom w:val="0"/>
      <w:divBdr>
        <w:top w:val="none" w:sz="0" w:space="0" w:color="auto"/>
        <w:left w:val="none" w:sz="0" w:space="0" w:color="auto"/>
        <w:bottom w:val="none" w:sz="0" w:space="0" w:color="auto"/>
        <w:right w:val="none" w:sz="0" w:space="0" w:color="auto"/>
      </w:divBdr>
      <w:divsChild>
        <w:div w:id="1996370410">
          <w:marLeft w:val="0"/>
          <w:marRight w:val="0"/>
          <w:marTop w:val="0"/>
          <w:marBottom w:val="0"/>
          <w:divBdr>
            <w:top w:val="none" w:sz="0" w:space="0" w:color="auto"/>
            <w:left w:val="none" w:sz="0" w:space="0" w:color="auto"/>
            <w:bottom w:val="none" w:sz="0" w:space="0" w:color="auto"/>
            <w:right w:val="none" w:sz="0" w:space="0" w:color="auto"/>
          </w:divBdr>
        </w:div>
      </w:divsChild>
    </w:div>
    <w:div w:id="199586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4367</Words>
  <Characters>24897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Khaled Kbies (2017907)</cp:lastModifiedBy>
  <cp:revision>2</cp:revision>
  <dcterms:created xsi:type="dcterms:W3CDTF">2024-08-23T12:39:00Z</dcterms:created>
  <dcterms:modified xsi:type="dcterms:W3CDTF">2024-08-23T12:39:00Z</dcterms:modified>
</cp:coreProperties>
</file>