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8FC8400" wp14:paraId="38A79ECC" wp14:textId="4772411E">
      <w:pPr>
        <w:spacing w:before="0" w:beforeAutospacing="off" w:after="160" w:afterAutospacing="off" w:line="240" w:lineRule="auto"/>
        <w:jc w:val="center"/>
        <w:rPr>
          <w:rFonts w:ascii="Arial" w:hAnsi="Arial" w:eastAsia="Arial" w:cs="Arial"/>
          <w:b w:val="1"/>
          <w:bCs w:val="1"/>
          <w:noProof w:val="0"/>
          <w:sz w:val="56"/>
          <w:szCs w:val="56"/>
          <w:lang w:val="en-US"/>
        </w:rPr>
      </w:pPr>
    </w:p>
    <w:p xmlns:wp14="http://schemas.microsoft.com/office/word/2010/wordml" w:rsidP="78FC8400" wp14:paraId="2807BCDB" wp14:textId="06BB66CB">
      <w:pPr>
        <w:spacing w:before="0" w:beforeAutospacing="off" w:after="160" w:afterAutospacing="off" w:line="240" w:lineRule="auto"/>
        <w:jc w:val="center"/>
      </w:pPr>
      <w:r w:rsidRPr="78FC8400" w:rsidR="4061B09F">
        <w:rPr>
          <w:rFonts w:ascii="Arial" w:hAnsi="Arial" w:eastAsia="Arial" w:cs="Arial"/>
          <w:b w:val="1"/>
          <w:bCs w:val="1"/>
          <w:noProof w:val="0"/>
          <w:sz w:val="56"/>
          <w:szCs w:val="56"/>
          <w:lang w:val="en-US"/>
        </w:rPr>
        <w:t xml:space="preserve"> </w:t>
      </w:r>
    </w:p>
    <w:p xmlns:wp14="http://schemas.microsoft.com/office/word/2010/wordml" w:rsidP="78FC8400" wp14:paraId="46917B71" wp14:textId="10F59A1E">
      <w:pPr>
        <w:spacing w:before="0" w:beforeAutospacing="off" w:after="160" w:afterAutospacing="off" w:line="240" w:lineRule="auto"/>
        <w:jc w:val="center"/>
      </w:pPr>
      <w:r w:rsidRPr="78FC8400" w:rsidR="4061B09F">
        <w:rPr>
          <w:rFonts w:ascii="Arial" w:hAnsi="Arial" w:eastAsia="Arial" w:cs="Arial"/>
          <w:b w:val="1"/>
          <w:bCs w:val="1"/>
          <w:noProof w:val="0"/>
          <w:sz w:val="56"/>
          <w:szCs w:val="56"/>
          <w:lang w:val="en-US"/>
        </w:rPr>
        <w:t xml:space="preserve"> </w:t>
      </w:r>
    </w:p>
    <w:p xmlns:wp14="http://schemas.microsoft.com/office/word/2010/wordml" w:rsidP="78FC8400" wp14:paraId="65865B96" wp14:textId="52248742">
      <w:pPr>
        <w:spacing w:before="0" w:beforeAutospacing="off" w:after="160" w:afterAutospacing="off" w:line="240" w:lineRule="auto"/>
        <w:jc w:val="center"/>
      </w:pPr>
      <w:r w:rsidRPr="78FC8400" w:rsidR="4061B09F">
        <w:rPr>
          <w:rFonts w:ascii="Arial" w:hAnsi="Arial" w:eastAsia="Arial" w:cs="Arial"/>
          <w:b w:val="1"/>
          <w:bCs w:val="1"/>
          <w:noProof w:val="0"/>
          <w:sz w:val="56"/>
          <w:szCs w:val="56"/>
          <w:lang w:val="en-US"/>
        </w:rPr>
        <w:t xml:space="preserve"> </w:t>
      </w:r>
    </w:p>
    <w:p xmlns:wp14="http://schemas.microsoft.com/office/word/2010/wordml" w:rsidP="78FC8400" wp14:paraId="76B7A1DC" wp14:textId="5FCC0AD0">
      <w:pPr>
        <w:spacing w:before="0" w:beforeAutospacing="off" w:after="160" w:afterAutospacing="off" w:line="240" w:lineRule="auto"/>
        <w:jc w:val="center"/>
      </w:pPr>
      <w:r w:rsidRPr="78FC8400" w:rsidR="4061B09F">
        <w:rPr>
          <w:rFonts w:ascii="Arial" w:hAnsi="Arial" w:eastAsia="Arial" w:cs="Arial"/>
          <w:b w:val="1"/>
          <w:bCs w:val="1"/>
          <w:noProof w:val="0"/>
          <w:sz w:val="56"/>
          <w:szCs w:val="56"/>
          <w:lang w:val="en-US"/>
        </w:rPr>
        <w:t>Problem Solving and Innovation</w:t>
      </w:r>
    </w:p>
    <w:p xmlns:wp14="http://schemas.microsoft.com/office/word/2010/wordml" w:rsidP="78FC8400" wp14:paraId="598672DC" wp14:textId="6ACB9479">
      <w:pPr>
        <w:spacing w:before="0" w:beforeAutospacing="off" w:after="160" w:afterAutospacing="off" w:line="240" w:lineRule="auto"/>
        <w:jc w:val="center"/>
      </w:pPr>
      <w:r w:rsidRPr="78FC8400" w:rsidR="4061B09F">
        <w:rPr>
          <w:rFonts w:ascii="Arial" w:hAnsi="Arial" w:eastAsia="Arial" w:cs="Arial"/>
          <w:noProof w:val="0"/>
          <w:sz w:val="56"/>
          <w:szCs w:val="56"/>
          <w:lang w:val="en-US"/>
        </w:rPr>
        <w:t>Title: A Critical Analysis of External Factors impacting High Street retailers in the UK</w:t>
      </w:r>
    </w:p>
    <w:p xmlns:wp14="http://schemas.microsoft.com/office/word/2010/wordml" w:rsidP="78FC8400" wp14:paraId="5426106C" wp14:textId="23346AA6">
      <w:pPr>
        <w:spacing w:before="0" w:beforeAutospacing="off" w:after="160" w:afterAutospacing="off" w:line="240" w:lineRule="auto"/>
        <w:jc w:val="center"/>
      </w:pPr>
      <w:r w:rsidRPr="78FC8400" w:rsidR="4061B09F">
        <w:rPr>
          <w:rFonts w:ascii="Arial" w:hAnsi="Arial" w:eastAsia="Arial" w:cs="Arial"/>
          <w:noProof w:val="0"/>
          <w:sz w:val="56"/>
          <w:szCs w:val="56"/>
          <w:lang w:val="en-US"/>
        </w:rPr>
        <w:t>Module Code: BMSW4014</w:t>
      </w:r>
    </w:p>
    <w:p xmlns:wp14="http://schemas.microsoft.com/office/word/2010/wordml" w:rsidP="78FC8400" wp14:paraId="1C473CDA" wp14:textId="25E1D68C">
      <w:pPr>
        <w:spacing w:before="0" w:beforeAutospacing="off" w:after="160" w:afterAutospacing="off" w:line="240" w:lineRule="auto"/>
        <w:jc w:val="center"/>
      </w:pPr>
      <w:r w:rsidRPr="78FC8400" w:rsidR="4061B09F">
        <w:rPr>
          <w:rFonts w:ascii="Arial" w:hAnsi="Arial" w:eastAsia="Arial" w:cs="Arial"/>
          <w:noProof w:val="0"/>
          <w:sz w:val="56"/>
          <w:szCs w:val="56"/>
          <w:lang w:val="en-US"/>
        </w:rPr>
        <w:t>Lecturer: Chris Rogers</w:t>
      </w:r>
    </w:p>
    <w:p xmlns:wp14="http://schemas.microsoft.com/office/word/2010/wordml" w:rsidP="78FC8400" wp14:paraId="77CEB9AC" wp14:textId="77DC520C">
      <w:pPr>
        <w:spacing w:before="0" w:beforeAutospacing="off" w:after="160" w:afterAutospacing="off" w:line="240" w:lineRule="auto"/>
        <w:jc w:val="center"/>
      </w:pPr>
      <w:r w:rsidRPr="78FC8400" w:rsidR="4061B09F">
        <w:rPr>
          <w:rFonts w:ascii="Arial" w:hAnsi="Arial" w:eastAsia="Arial" w:cs="Arial"/>
          <w:noProof w:val="0"/>
          <w:sz w:val="56"/>
          <w:szCs w:val="56"/>
          <w:lang w:val="en-US"/>
        </w:rPr>
        <w:t>Student: Syed Muktadirul Hussain</w:t>
      </w:r>
    </w:p>
    <w:p xmlns:wp14="http://schemas.microsoft.com/office/word/2010/wordml" w:rsidP="78FC8400" wp14:paraId="47E35F7C" wp14:textId="0BFB968B">
      <w:pPr>
        <w:spacing w:before="0" w:beforeAutospacing="off" w:after="160" w:afterAutospacing="off" w:line="240" w:lineRule="auto"/>
        <w:jc w:val="center"/>
      </w:pPr>
      <w:r w:rsidRPr="78FC8400" w:rsidR="4061B09F">
        <w:rPr>
          <w:rFonts w:ascii="Arial" w:hAnsi="Arial" w:eastAsia="Arial" w:cs="Arial"/>
          <w:noProof w:val="0"/>
          <w:sz w:val="56"/>
          <w:szCs w:val="56"/>
          <w:lang w:val="en-US"/>
        </w:rPr>
        <w:t>Student ID: 2408771</w:t>
      </w:r>
    </w:p>
    <w:p xmlns:wp14="http://schemas.microsoft.com/office/word/2010/wordml" w:rsidP="78FC8400" wp14:paraId="216E7518" wp14:textId="303497F3">
      <w:pPr>
        <w:spacing w:before="0" w:beforeAutospacing="off" w:after="160" w:afterAutospacing="off" w:line="240" w:lineRule="auto"/>
        <w:jc w:val="center"/>
      </w:pPr>
      <w:r w:rsidRPr="78FC8400" w:rsidR="4061B09F">
        <w:rPr>
          <w:rFonts w:ascii="Arial" w:hAnsi="Arial" w:eastAsia="Arial" w:cs="Arial"/>
          <w:noProof w:val="0"/>
          <w:sz w:val="56"/>
          <w:szCs w:val="56"/>
          <w:lang w:val="en-US"/>
        </w:rPr>
        <w:t xml:space="preserve"> </w:t>
      </w:r>
    </w:p>
    <w:p xmlns:wp14="http://schemas.microsoft.com/office/word/2010/wordml" w:rsidP="78FC8400" wp14:paraId="23DFECD3" wp14:textId="783CBE79">
      <w:pPr>
        <w:spacing w:before="0" w:beforeAutospacing="off" w:after="160" w:afterAutospacing="off" w:line="240" w:lineRule="auto"/>
        <w:jc w:val="center"/>
      </w:pPr>
      <w:r w:rsidRPr="78FC8400" w:rsidR="4061B09F">
        <w:rPr>
          <w:rFonts w:ascii="Arial" w:hAnsi="Arial" w:eastAsia="Arial" w:cs="Arial"/>
          <w:noProof w:val="0"/>
          <w:sz w:val="56"/>
          <w:szCs w:val="56"/>
          <w:lang w:val="en-US"/>
        </w:rPr>
        <w:t xml:space="preserve"> </w:t>
      </w:r>
    </w:p>
    <w:p xmlns:wp14="http://schemas.microsoft.com/office/word/2010/wordml" w:rsidP="78FC8400" wp14:paraId="723E38A9" wp14:textId="136C262D">
      <w:pPr>
        <w:spacing w:before="0" w:beforeAutospacing="off" w:after="160" w:afterAutospacing="off" w:line="240" w:lineRule="auto"/>
        <w:jc w:val="center"/>
      </w:pPr>
      <w:r w:rsidRPr="78FC8400" w:rsidR="4061B09F">
        <w:rPr>
          <w:rFonts w:ascii="Arial" w:hAnsi="Arial" w:eastAsia="Arial" w:cs="Arial"/>
          <w:noProof w:val="0"/>
          <w:sz w:val="56"/>
          <w:szCs w:val="56"/>
          <w:lang w:val="en-US"/>
        </w:rPr>
        <w:t xml:space="preserve"> </w:t>
      </w:r>
    </w:p>
    <w:p xmlns:wp14="http://schemas.microsoft.com/office/word/2010/wordml" w:rsidP="78FC8400" wp14:paraId="3162F744" wp14:textId="71E9B164">
      <w:pPr>
        <w:spacing w:before="0" w:beforeAutospacing="off" w:after="160" w:afterAutospacing="off" w:line="240" w:lineRule="auto"/>
        <w:jc w:val="center"/>
      </w:pPr>
      <w:r w:rsidRPr="78FC8400" w:rsidR="4061B09F">
        <w:rPr>
          <w:rFonts w:ascii="Arial" w:hAnsi="Arial" w:eastAsia="Arial" w:cs="Arial"/>
          <w:noProof w:val="0"/>
          <w:sz w:val="56"/>
          <w:szCs w:val="56"/>
          <w:lang w:val="en-US"/>
        </w:rPr>
        <w:t xml:space="preserve"> </w:t>
      </w:r>
    </w:p>
    <w:p xmlns:wp14="http://schemas.microsoft.com/office/word/2010/wordml" w:rsidP="78FC8400" wp14:paraId="05ABC931" wp14:textId="7F2FBB99">
      <w:pPr>
        <w:spacing w:before="0" w:beforeAutospacing="off" w:after="160" w:afterAutospacing="off" w:line="240" w:lineRule="auto"/>
        <w:jc w:val="center"/>
      </w:pPr>
      <w:r w:rsidRPr="78FC8400" w:rsidR="4061B09F">
        <w:rPr>
          <w:rFonts w:ascii="Arial" w:hAnsi="Arial" w:eastAsia="Arial" w:cs="Arial"/>
          <w:noProof w:val="0"/>
          <w:sz w:val="40"/>
          <w:szCs w:val="40"/>
          <w:lang w:val="en-US"/>
        </w:rPr>
        <w:t xml:space="preserve"> </w:t>
      </w:r>
    </w:p>
    <w:p xmlns:wp14="http://schemas.microsoft.com/office/word/2010/wordml" w:rsidP="78FC8400" wp14:paraId="45D447B8" wp14:textId="18AF49AA">
      <w:pPr>
        <w:spacing w:before="0" w:beforeAutospacing="off" w:after="160" w:afterAutospacing="off" w:line="240" w:lineRule="auto"/>
        <w:jc w:val="center"/>
      </w:pPr>
      <w:r w:rsidRPr="78FC8400" w:rsidR="4061B09F">
        <w:rPr>
          <w:rFonts w:ascii="Arial" w:hAnsi="Arial" w:eastAsia="Arial" w:cs="Arial"/>
          <w:noProof w:val="0"/>
          <w:sz w:val="40"/>
          <w:szCs w:val="40"/>
          <w:lang w:val="en-US"/>
        </w:rPr>
        <w:t xml:space="preserve"> </w:t>
      </w:r>
    </w:p>
    <w:p xmlns:wp14="http://schemas.microsoft.com/office/word/2010/wordml" w:rsidP="78FC8400" wp14:paraId="340CD0A2" wp14:textId="6DAA95F5">
      <w:pPr>
        <w:spacing w:before="0" w:beforeAutospacing="off" w:after="160" w:afterAutospacing="off" w:line="240" w:lineRule="auto"/>
        <w:jc w:val="center"/>
      </w:pPr>
      <w:r w:rsidRPr="78FC8400" w:rsidR="4061B09F">
        <w:rPr>
          <w:rFonts w:ascii="Arial" w:hAnsi="Arial" w:eastAsia="Arial" w:cs="Arial"/>
          <w:noProof w:val="0"/>
          <w:sz w:val="40"/>
          <w:szCs w:val="40"/>
          <w:lang w:val="en-US"/>
        </w:rPr>
        <w:t xml:space="preserve"> </w:t>
      </w:r>
    </w:p>
    <w:p xmlns:wp14="http://schemas.microsoft.com/office/word/2010/wordml" w:rsidP="78FC8400" wp14:paraId="604FA2E1" wp14:textId="657C3457">
      <w:pPr>
        <w:spacing w:before="0" w:beforeAutospacing="off" w:after="160" w:afterAutospacing="off" w:line="240" w:lineRule="auto"/>
        <w:jc w:val="center"/>
      </w:pPr>
      <w:r w:rsidRPr="78FC8400" w:rsidR="4061B09F">
        <w:rPr>
          <w:rFonts w:ascii="Arial" w:hAnsi="Arial" w:eastAsia="Arial" w:cs="Arial"/>
          <w:noProof w:val="0"/>
          <w:sz w:val="40"/>
          <w:szCs w:val="40"/>
          <w:lang w:val="en-US"/>
        </w:rPr>
        <w:t xml:space="preserve"> </w:t>
      </w:r>
    </w:p>
    <w:p xmlns:wp14="http://schemas.microsoft.com/office/word/2010/wordml" w:rsidP="78FC8400" wp14:paraId="407F4256" wp14:textId="6E989C1F">
      <w:pPr>
        <w:spacing w:before="0" w:beforeAutospacing="off" w:after="160" w:afterAutospacing="off" w:line="240" w:lineRule="auto"/>
        <w:jc w:val="center"/>
      </w:pPr>
      <w:r w:rsidRPr="78FC8400" w:rsidR="4061B09F">
        <w:rPr>
          <w:rFonts w:ascii="Arial" w:hAnsi="Arial" w:eastAsia="Arial" w:cs="Arial"/>
          <w:noProof w:val="0"/>
          <w:sz w:val="40"/>
          <w:szCs w:val="40"/>
          <w:lang w:val="en-US"/>
        </w:rPr>
        <w:t>Table of Contents</w:t>
      </w:r>
    </w:p>
    <w:p xmlns:wp14="http://schemas.microsoft.com/office/word/2010/wordml" w:rsidP="78FC8400" wp14:paraId="121D8B98" wp14:textId="52FD9846">
      <w:pPr>
        <w:spacing w:before="0" w:beforeAutospacing="off" w:after="160" w:afterAutospacing="off" w:line="240" w:lineRule="auto"/>
      </w:pPr>
      <w:r w:rsidRPr="78FC8400" w:rsidR="4061B09F">
        <w:rPr>
          <w:rFonts w:ascii="Arial" w:hAnsi="Arial" w:eastAsia="Arial" w:cs="Arial"/>
          <w:noProof w:val="0"/>
          <w:sz w:val="24"/>
          <w:szCs w:val="24"/>
          <w:lang w:val="en-US"/>
        </w:rPr>
        <w:t xml:space="preserve"> </w:t>
      </w:r>
    </w:p>
    <w:p xmlns:wp14="http://schemas.microsoft.com/office/word/2010/wordml" w:rsidP="78FC8400" wp14:paraId="6963D771" wp14:textId="53FE3707">
      <w:pPr>
        <w:spacing w:before="0" w:beforeAutospacing="off" w:after="160" w:afterAutospacing="off" w:line="240" w:lineRule="auto"/>
      </w:pPr>
      <w:r w:rsidRPr="78FC8400" w:rsidR="4061B09F">
        <w:rPr>
          <w:rFonts w:ascii="Arial" w:hAnsi="Arial" w:eastAsia="Arial" w:cs="Arial"/>
          <w:noProof w:val="0"/>
          <w:sz w:val="36"/>
          <w:szCs w:val="36"/>
          <w:lang w:val="en-US"/>
        </w:rPr>
        <w:t xml:space="preserve"> </w:t>
      </w:r>
    </w:p>
    <w:p xmlns:wp14="http://schemas.microsoft.com/office/word/2010/wordml" w:rsidP="78FC8400" wp14:paraId="7AE3E462" wp14:textId="16BAD4B5">
      <w:pPr>
        <w:spacing w:before="0" w:beforeAutospacing="off" w:after="160" w:afterAutospacing="off" w:line="240" w:lineRule="auto"/>
      </w:pPr>
      <w:r w:rsidRPr="78FC8400" w:rsidR="4061B09F">
        <w:rPr>
          <w:rFonts w:ascii="Arial" w:hAnsi="Arial" w:eastAsia="Arial" w:cs="Arial"/>
          <w:noProof w:val="0"/>
          <w:sz w:val="28"/>
          <w:szCs w:val="28"/>
          <w:lang w:val="en-US"/>
        </w:rPr>
        <w:t>1. Introduction</w:t>
      </w:r>
    </w:p>
    <w:p xmlns:wp14="http://schemas.microsoft.com/office/word/2010/wordml" w:rsidP="78FC8400" wp14:paraId="12AFAAB6" wp14:textId="1DAAD1C9">
      <w:pPr>
        <w:spacing w:before="0" w:beforeAutospacing="off" w:after="160" w:afterAutospacing="off" w:line="240" w:lineRule="auto"/>
      </w:pPr>
      <w:r w:rsidRPr="78FC8400" w:rsidR="4061B09F">
        <w:rPr>
          <w:rFonts w:ascii="Arial" w:hAnsi="Arial" w:eastAsia="Arial" w:cs="Arial"/>
          <w:noProof w:val="0"/>
          <w:sz w:val="28"/>
          <w:szCs w:val="28"/>
          <w:lang w:val="en-US"/>
        </w:rPr>
        <w:t>1.1. Introduce the current situation for high street retailers and what will be explored within the report</w:t>
      </w:r>
    </w:p>
    <w:p xmlns:wp14="http://schemas.microsoft.com/office/word/2010/wordml" w:rsidP="78FC8400" wp14:paraId="5BC1D9E3" wp14:textId="65FD63E2">
      <w:pPr>
        <w:spacing w:before="0" w:beforeAutospacing="off" w:after="160" w:afterAutospacing="off" w:line="240" w:lineRule="auto"/>
      </w:pPr>
      <w:r w:rsidRPr="78FC8400" w:rsidR="4061B09F">
        <w:rPr>
          <w:rFonts w:ascii="Arial" w:hAnsi="Arial" w:eastAsia="Arial" w:cs="Arial"/>
          <w:noProof w:val="0"/>
          <w:sz w:val="28"/>
          <w:szCs w:val="28"/>
          <w:lang w:val="en-US"/>
        </w:rPr>
        <w:t xml:space="preserve"> </w:t>
      </w:r>
    </w:p>
    <w:p xmlns:wp14="http://schemas.microsoft.com/office/word/2010/wordml" w:rsidP="78FC8400" wp14:paraId="7D30E8FB" wp14:textId="15D45A6E">
      <w:pPr>
        <w:spacing w:before="0" w:beforeAutospacing="off" w:after="160" w:afterAutospacing="off" w:line="240" w:lineRule="auto"/>
      </w:pPr>
      <w:r w:rsidRPr="78FC8400" w:rsidR="4061B09F">
        <w:rPr>
          <w:rFonts w:ascii="Arial" w:hAnsi="Arial" w:eastAsia="Arial" w:cs="Arial"/>
          <w:noProof w:val="0"/>
          <w:sz w:val="28"/>
          <w:szCs w:val="28"/>
          <w:lang w:val="en-US"/>
        </w:rPr>
        <w:t>2. Findings</w:t>
      </w:r>
    </w:p>
    <w:p xmlns:wp14="http://schemas.microsoft.com/office/word/2010/wordml" w:rsidP="78FC8400" wp14:paraId="707D9B1F" wp14:textId="1011A2F9">
      <w:pPr>
        <w:spacing w:before="0" w:beforeAutospacing="off" w:after="160" w:afterAutospacing="off" w:line="240" w:lineRule="auto"/>
      </w:pPr>
      <w:r w:rsidRPr="78FC8400" w:rsidR="4061B09F">
        <w:rPr>
          <w:rFonts w:ascii="Arial" w:hAnsi="Arial" w:eastAsia="Arial" w:cs="Arial"/>
          <w:noProof w:val="0"/>
          <w:sz w:val="28"/>
          <w:szCs w:val="28"/>
          <w:lang w:val="en-US"/>
        </w:rPr>
        <w:t>2.1. Utilise the tools taught in the module to identify and analyse external factors impacting high street retailers in the UK</w:t>
      </w:r>
    </w:p>
    <w:p xmlns:wp14="http://schemas.microsoft.com/office/word/2010/wordml" w:rsidP="78FC8400" wp14:paraId="5EEB4439" wp14:textId="243E7416">
      <w:pPr>
        <w:spacing w:before="0" w:beforeAutospacing="off" w:after="160" w:afterAutospacing="off" w:line="240" w:lineRule="auto"/>
      </w:pPr>
      <w:r w:rsidRPr="78FC8400" w:rsidR="4061B09F">
        <w:rPr>
          <w:rFonts w:ascii="Arial" w:hAnsi="Arial" w:eastAsia="Arial" w:cs="Arial"/>
          <w:noProof w:val="0"/>
          <w:sz w:val="28"/>
          <w:szCs w:val="28"/>
          <w:lang w:val="en-US"/>
        </w:rPr>
        <w:t>2.2. Demonstration or understanding of the tools including relevant theory of SWOT and PESTLE</w:t>
      </w:r>
    </w:p>
    <w:p xmlns:wp14="http://schemas.microsoft.com/office/word/2010/wordml" w:rsidP="78FC8400" wp14:paraId="6222115C" wp14:textId="7BDBD83C">
      <w:pPr>
        <w:spacing w:before="0" w:beforeAutospacing="off" w:after="160" w:afterAutospacing="off" w:line="240" w:lineRule="auto"/>
      </w:pPr>
      <w:r w:rsidRPr="78FC8400" w:rsidR="4061B09F">
        <w:rPr>
          <w:rFonts w:ascii="Arial" w:hAnsi="Arial" w:eastAsia="Arial" w:cs="Arial"/>
          <w:noProof w:val="0"/>
          <w:sz w:val="28"/>
          <w:szCs w:val="28"/>
          <w:lang w:val="en-US"/>
        </w:rPr>
        <w:t xml:space="preserve"> </w:t>
      </w:r>
    </w:p>
    <w:p xmlns:wp14="http://schemas.microsoft.com/office/word/2010/wordml" w:rsidP="78FC8400" wp14:paraId="29CC6185" wp14:textId="49DA3667">
      <w:pPr>
        <w:spacing w:before="0" w:beforeAutospacing="off" w:after="160" w:afterAutospacing="off" w:line="240" w:lineRule="auto"/>
      </w:pPr>
      <w:r w:rsidRPr="78FC8400" w:rsidR="4061B09F">
        <w:rPr>
          <w:rFonts w:ascii="Arial" w:hAnsi="Arial" w:eastAsia="Arial" w:cs="Arial"/>
          <w:noProof w:val="0"/>
          <w:sz w:val="28"/>
          <w:szCs w:val="28"/>
          <w:lang w:val="en-US"/>
        </w:rPr>
        <w:t>3. Conclusion</w:t>
      </w:r>
    </w:p>
    <w:p xmlns:wp14="http://schemas.microsoft.com/office/word/2010/wordml" w:rsidP="78FC8400" wp14:paraId="172EE4FA" wp14:textId="2DFC1F9B">
      <w:pPr>
        <w:spacing w:before="0" w:beforeAutospacing="off" w:after="160" w:afterAutospacing="off" w:line="240" w:lineRule="auto"/>
      </w:pPr>
      <w:r w:rsidRPr="78FC8400" w:rsidR="4061B09F">
        <w:rPr>
          <w:rFonts w:ascii="Arial" w:hAnsi="Arial" w:eastAsia="Arial" w:cs="Arial"/>
          <w:noProof w:val="0"/>
          <w:sz w:val="28"/>
          <w:szCs w:val="28"/>
          <w:lang w:val="en-US"/>
        </w:rPr>
        <w:t>3.1. Summary on the Findings</w:t>
      </w:r>
    </w:p>
    <w:p xmlns:wp14="http://schemas.microsoft.com/office/word/2010/wordml" w:rsidP="78FC8400" wp14:paraId="0CAB3322" wp14:textId="6A289971">
      <w:pPr>
        <w:spacing w:before="0" w:beforeAutospacing="off" w:after="160" w:afterAutospacing="off" w:line="240" w:lineRule="auto"/>
      </w:pPr>
      <w:r w:rsidRPr="78FC8400" w:rsidR="4061B09F">
        <w:rPr>
          <w:rFonts w:ascii="Arial" w:hAnsi="Arial" w:eastAsia="Arial" w:cs="Arial"/>
          <w:noProof w:val="0"/>
          <w:sz w:val="28"/>
          <w:szCs w:val="28"/>
          <w:lang w:val="en-US"/>
        </w:rPr>
        <w:t xml:space="preserve"> </w:t>
      </w:r>
    </w:p>
    <w:p xmlns:wp14="http://schemas.microsoft.com/office/word/2010/wordml" w:rsidP="78FC8400" wp14:paraId="61697039" wp14:textId="3878EDF4">
      <w:pPr>
        <w:spacing w:before="0" w:beforeAutospacing="off" w:after="160" w:afterAutospacing="off" w:line="240" w:lineRule="auto"/>
      </w:pPr>
      <w:r w:rsidRPr="78FC8400" w:rsidR="4061B09F">
        <w:rPr>
          <w:rFonts w:ascii="Arial" w:hAnsi="Arial" w:eastAsia="Arial" w:cs="Arial"/>
          <w:noProof w:val="0"/>
          <w:sz w:val="28"/>
          <w:szCs w:val="28"/>
          <w:lang w:val="en-US"/>
        </w:rPr>
        <w:t>4. Recommendations</w:t>
      </w:r>
    </w:p>
    <w:p xmlns:wp14="http://schemas.microsoft.com/office/word/2010/wordml" w:rsidP="78FC8400" wp14:paraId="78FA3B87" wp14:textId="5D42AEBF">
      <w:pPr>
        <w:spacing w:before="0" w:beforeAutospacing="off" w:after="160" w:afterAutospacing="off" w:line="240" w:lineRule="auto"/>
      </w:pPr>
      <w:r w:rsidRPr="78FC8400" w:rsidR="4061B09F">
        <w:rPr>
          <w:rFonts w:ascii="Arial" w:hAnsi="Arial" w:eastAsia="Arial" w:cs="Arial"/>
          <w:noProof w:val="0"/>
          <w:sz w:val="28"/>
          <w:szCs w:val="28"/>
          <w:lang w:val="en-US"/>
        </w:rPr>
        <w:t xml:space="preserve"> </w:t>
      </w:r>
    </w:p>
    <w:p xmlns:wp14="http://schemas.microsoft.com/office/word/2010/wordml" w:rsidP="78FC8400" wp14:paraId="6D893234" wp14:textId="4618942F">
      <w:pPr>
        <w:spacing w:before="0" w:beforeAutospacing="off" w:after="160" w:afterAutospacing="off" w:line="240" w:lineRule="auto"/>
      </w:pPr>
      <w:r w:rsidRPr="78FC8400" w:rsidR="4061B09F">
        <w:rPr>
          <w:rFonts w:ascii="Arial" w:hAnsi="Arial" w:eastAsia="Arial" w:cs="Arial"/>
          <w:noProof w:val="0"/>
          <w:sz w:val="28"/>
          <w:szCs w:val="28"/>
          <w:lang w:val="en-US"/>
        </w:rPr>
        <w:t>5. References</w:t>
      </w:r>
    </w:p>
    <w:p xmlns:wp14="http://schemas.microsoft.com/office/word/2010/wordml" w:rsidP="78FC8400" wp14:paraId="45A94142" wp14:textId="2E3A7319">
      <w:pPr>
        <w:spacing w:before="0" w:beforeAutospacing="off" w:after="160" w:afterAutospacing="off" w:line="240" w:lineRule="auto"/>
        <w:jc w:val="center"/>
      </w:pPr>
      <w:r w:rsidRPr="78FC8400" w:rsidR="4061B09F">
        <w:rPr>
          <w:rFonts w:ascii="Arial" w:hAnsi="Arial" w:eastAsia="Arial" w:cs="Arial"/>
          <w:noProof w:val="0"/>
          <w:sz w:val="40"/>
          <w:szCs w:val="40"/>
          <w:lang w:val="en-US"/>
        </w:rPr>
        <w:t xml:space="preserve"> </w:t>
      </w:r>
    </w:p>
    <w:p xmlns:wp14="http://schemas.microsoft.com/office/word/2010/wordml" w:rsidP="78FC8400" wp14:paraId="59EF4D44" wp14:textId="2C5C4A25">
      <w:pPr>
        <w:spacing w:before="0" w:beforeAutospacing="off" w:after="160" w:afterAutospacing="off" w:line="240" w:lineRule="auto"/>
      </w:pPr>
      <w:r w:rsidRPr="78FC8400" w:rsidR="4061B09F">
        <w:rPr>
          <w:rFonts w:ascii="Arial" w:hAnsi="Arial" w:eastAsia="Arial" w:cs="Arial"/>
          <w:noProof w:val="0"/>
          <w:sz w:val="24"/>
          <w:szCs w:val="24"/>
          <w:lang w:val="en-US"/>
        </w:rPr>
        <w:t xml:space="preserve"> </w:t>
      </w:r>
    </w:p>
    <w:p xmlns:wp14="http://schemas.microsoft.com/office/word/2010/wordml" w:rsidP="78FC8400" wp14:paraId="5C57C01D" wp14:textId="19C5B69A">
      <w:pPr>
        <w:spacing w:before="0" w:beforeAutospacing="off" w:after="160" w:afterAutospacing="off" w:line="240" w:lineRule="auto"/>
      </w:pPr>
      <w:r w:rsidRPr="78FC8400" w:rsidR="4061B09F">
        <w:rPr>
          <w:rFonts w:ascii="Arial" w:hAnsi="Arial" w:eastAsia="Arial" w:cs="Arial"/>
          <w:noProof w:val="0"/>
          <w:sz w:val="24"/>
          <w:szCs w:val="24"/>
          <w:lang w:val="en-US"/>
        </w:rPr>
        <w:t xml:space="preserve"> </w:t>
      </w:r>
    </w:p>
    <w:p xmlns:wp14="http://schemas.microsoft.com/office/word/2010/wordml" w:rsidP="78FC8400" wp14:paraId="27F64ECF" wp14:textId="06005B05">
      <w:pPr>
        <w:spacing w:before="0" w:beforeAutospacing="off" w:after="160" w:afterAutospacing="off" w:line="240" w:lineRule="auto"/>
      </w:pPr>
      <w:r w:rsidRPr="78FC8400" w:rsidR="4061B09F">
        <w:rPr>
          <w:rFonts w:ascii="Arial" w:hAnsi="Arial" w:eastAsia="Arial" w:cs="Arial"/>
          <w:noProof w:val="0"/>
          <w:sz w:val="24"/>
          <w:szCs w:val="24"/>
          <w:lang w:val="en-US"/>
        </w:rPr>
        <w:t xml:space="preserve"> </w:t>
      </w:r>
    </w:p>
    <w:p xmlns:wp14="http://schemas.microsoft.com/office/word/2010/wordml" w:rsidP="78FC8400" wp14:paraId="68FCE10A" wp14:textId="1A9FDB35">
      <w:pPr>
        <w:spacing w:before="0" w:beforeAutospacing="off" w:after="160" w:afterAutospacing="off" w:line="240" w:lineRule="auto"/>
      </w:pPr>
      <w:r w:rsidRPr="78FC8400" w:rsidR="4061B09F">
        <w:rPr>
          <w:rFonts w:ascii="Arial" w:hAnsi="Arial" w:eastAsia="Arial" w:cs="Arial"/>
          <w:noProof w:val="0"/>
          <w:sz w:val="24"/>
          <w:szCs w:val="24"/>
          <w:lang w:val="en-US"/>
        </w:rPr>
        <w:t xml:space="preserve"> </w:t>
      </w:r>
    </w:p>
    <w:p xmlns:wp14="http://schemas.microsoft.com/office/word/2010/wordml" w:rsidP="78FC8400" wp14:paraId="7FEA1F8F" wp14:textId="200D411D">
      <w:pPr>
        <w:spacing w:before="0" w:beforeAutospacing="off" w:after="160" w:afterAutospacing="off" w:line="240" w:lineRule="auto"/>
      </w:pPr>
      <w:r w:rsidRPr="78FC8400" w:rsidR="4061B09F">
        <w:rPr>
          <w:rFonts w:ascii="Arial" w:hAnsi="Arial" w:eastAsia="Arial" w:cs="Arial"/>
          <w:noProof w:val="0"/>
          <w:sz w:val="24"/>
          <w:szCs w:val="24"/>
          <w:lang w:val="en-US"/>
        </w:rPr>
        <w:t xml:space="preserve"> </w:t>
      </w:r>
    </w:p>
    <w:p xmlns:wp14="http://schemas.microsoft.com/office/word/2010/wordml" w:rsidP="78FC8400" wp14:paraId="354C920F" wp14:textId="00A0230A">
      <w:pPr>
        <w:spacing w:before="0" w:beforeAutospacing="off" w:after="160" w:afterAutospacing="off" w:line="240" w:lineRule="auto"/>
      </w:pPr>
      <w:r w:rsidRPr="78FC8400" w:rsidR="4061B09F">
        <w:rPr>
          <w:rFonts w:ascii="Arial" w:hAnsi="Arial" w:eastAsia="Arial" w:cs="Arial"/>
          <w:noProof w:val="0"/>
          <w:sz w:val="24"/>
          <w:szCs w:val="24"/>
          <w:lang w:val="en-US"/>
        </w:rPr>
        <w:t xml:space="preserve"> </w:t>
      </w:r>
    </w:p>
    <w:p xmlns:wp14="http://schemas.microsoft.com/office/word/2010/wordml" w:rsidP="78FC8400" wp14:paraId="46C63F9F" wp14:textId="6C8ABEBC">
      <w:pPr>
        <w:spacing w:before="0" w:beforeAutospacing="off" w:after="160" w:afterAutospacing="off" w:line="240" w:lineRule="auto"/>
      </w:pPr>
      <w:r w:rsidRPr="78FC8400" w:rsidR="4061B09F">
        <w:rPr>
          <w:rFonts w:ascii="Arial" w:hAnsi="Arial" w:eastAsia="Arial" w:cs="Arial"/>
          <w:noProof w:val="0"/>
          <w:sz w:val="24"/>
          <w:szCs w:val="24"/>
          <w:lang w:val="en-US"/>
        </w:rPr>
        <w:t xml:space="preserve"> </w:t>
      </w:r>
    </w:p>
    <w:p xmlns:wp14="http://schemas.microsoft.com/office/word/2010/wordml" w:rsidP="78FC8400" wp14:paraId="5B2660F5" wp14:textId="360C4263">
      <w:pPr>
        <w:spacing w:before="0" w:beforeAutospacing="off" w:after="160" w:afterAutospacing="off" w:line="240" w:lineRule="auto"/>
      </w:pPr>
      <w:r w:rsidRPr="78FC8400" w:rsidR="4061B09F">
        <w:rPr>
          <w:rFonts w:ascii="Arial" w:hAnsi="Arial" w:eastAsia="Arial" w:cs="Arial"/>
          <w:noProof w:val="0"/>
          <w:sz w:val="24"/>
          <w:szCs w:val="24"/>
          <w:lang w:val="en-US"/>
        </w:rPr>
        <w:t xml:space="preserve"> </w:t>
      </w:r>
    </w:p>
    <w:p xmlns:wp14="http://schemas.microsoft.com/office/word/2010/wordml" w:rsidP="78FC8400" wp14:paraId="3748A186" wp14:textId="122A6035">
      <w:pPr>
        <w:spacing w:before="0" w:beforeAutospacing="off" w:after="160" w:afterAutospacing="off" w:line="240" w:lineRule="auto"/>
      </w:pPr>
      <w:r w:rsidRPr="78FC8400" w:rsidR="4061B09F">
        <w:rPr>
          <w:rFonts w:ascii="Arial" w:hAnsi="Arial" w:eastAsia="Arial" w:cs="Arial"/>
          <w:noProof w:val="0"/>
          <w:sz w:val="24"/>
          <w:szCs w:val="24"/>
          <w:lang w:val="en-US"/>
        </w:rPr>
        <w:t xml:space="preserve"> </w:t>
      </w:r>
    </w:p>
    <w:p xmlns:wp14="http://schemas.microsoft.com/office/word/2010/wordml" w:rsidP="78FC8400" wp14:paraId="40A418F9" wp14:textId="55E994E9">
      <w:pPr>
        <w:spacing w:before="0" w:beforeAutospacing="off" w:after="160" w:afterAutospacing="off" w:line="360" w:lineRule="auto"/>
        <w:jc w:val="both"/>
      </w:pPr>
      <w:r w:rsidRPr="78FC8400" w:rsidR="4061B09F">
        <w:rPr>
          <w:rFonts w:ascii="Arial" w:hAnsi="Arial" w:eastAsia="Arial" w:cs="Arial"/>
          <w:noProof w:val="0"/>
          <w:sz w:val="28"/>
          <w:szCs w:val="28"/>
          <w:lang w:val="en-US"/>
        </w:rPr>
        <w:t>1. Introduction</w:t>
      </w:r>
    </w:p>
    <w:p xmlns:wp14="http://schemas.microsoft.com/office/word/2010/wordml" w:rsidP="78FC8400" wp14:paraId="1C8B76D0" wp14:textId="30A59AA9">
      <w:pPr>
        <w:spacing w:before="0" w:beforeAutospacing="off" w:after="160" w:afterAutospacing="off" w:line="360" w:lineRule="auto"/>
        <w:jc w:val="both"/>
      </w:pPr>
      <w:r w:rsidRPr="78FC8400" w:rsidR="4061B09F">
        <w:rPr>
          <w:rFonts w:ascii="Arial" w:hAnsi="Arial" w:eastAsia="Arial" w:cs="Arial"/>
          <w:noProof w:val="0"/>
          <w:sz w:val="24"/>
          <w:szCs w:val="24"/>
          <w:lang w:val="en-US"/>
        </w:rPr>
        <w:t>High street businesses are currently operating in a challenging market marked by a shift towards the online shopping, economic challenges such as the cost-of-living issues, and the need to adapt to changing consumer expectations. The report will look at how these factors affect High Streets, such as the rise of e-commerce and its influence on physical retail locations, the importance of seamless commerce consumer experiences, and adjusting to changing market conditions. According to analysts, COVID-19 and other such pandemics will persist over the next ten years &amp; have a negative impact on offline businesses. As a result, online needs are rising daily, and the offline platform is also moving to the online platform (</w:t>
      </w:r>
      <w:r w:rsidRPr="78FC8400" w:rsidR="4061B09F">
        <w:rPr>
          <w:rFonts w:ascii="Arial" w:hAnsi="Arial" w:eastAsia="Arial" w:cs="Arial"/>
          <w:noProof w:val="0"/>
          <w:color w:val="222222"/>
          <w:sz w:val="24"/>
          <w:szCs w:val="24"/>
          <w:lang w:val="en-US"/>
        </w:rPr>
        <w:t>Billewar et al 2022).</w:t>
      </w:r>
      <w:r w:rsidRPr="78FC8400" w:rsidR="4061B09F">
        <w:rPr>
          <w:rFonts w:ascii="Arial" w:hAnsi="Arial" w:eastAsia="Arial" w:cs="Arial"/>
          <w:noProof w:val="0"/>
          <w:sz w:val="24"/>
          <w:szCs w:val="24"/>
          <w:lang w:val="en-US"/>
        </w:rPr>
        <w:t xml:space="preserve"> I will also look at how the High Streets might adapt to suit future demands &amp; the roles of the technology in restoring the retail situation.</w:t>
      </w:r>
    </w:p>
    <w:p xmlns:wp14="http://schemas.microsoft.com/office/word/2010/wordml" w:rsidP="78FC8400" wp14:paraId="3959931E" wp14:textId="4835DF40">
      <w:pPr>
        <w:spacing w:before="0" w:beforeAutospacing="off" w:after="160" w:afterAutospacing="off" w:line="360" w:lineRule="auto"/>
        <w:jc w:val="both"/>
      </w:pPr>
      <w:r w:rsidRPr="78FC8400" w:rsidR="4061B09F">
        <w:rPr>
          <w:rFonts w:ascii="Arial" w:hAnsi="Arial" w:eastAsia="Arial" w:cs="Arial"/>
          <w:noProof w:val="0"/>
          <w:sz w:val="24"/>
          <w:szCs w:val="24"/>
          <w:lang w:val="en-US"/>
        </w:rPr>
        <w:t xml:space="preserve"> </w:t>
      </w:r>
    </w:p>
    <w:p xmlns:wp14="http://schemas.microsoft.com/office/word/2010/wordml" w:rsidP="78FC8400" wp14:paraId="04C6AEE8" wp14:textId="718E3086">
      <w:pPr>
        <w:spacing w:before="0" w:beforeAutospacing="off" w:after="160" w:afterAutospacing="off" w:line="360" w:lineRule="auto"/>
        <w:jc w:val="both"/>
      </w:pPr>
      <w:r w:rsidRPr="78FC8400" w:rsidR="4061B09F">
        <w:rPr>
          <w:rFonts w:ascii="Arial" w:hAnsi="Arial" w:eastAsia="Arial" w:cs="Arial"/>
          <w:noProof w:val="0"/>
          <w:sz w:val="28"/>
          <w:szCs w:val="28"/>
          <w:lang w:val="en-US"/>
        </w:rPr>
        <w:t xml:space="preserve">1.1. Introducing the current situation of the High Street Retailers </w:t>
      </w:r>
    </w:p>
    <w:p xmlns:wp14="http://schemas.microsoft.com/office/word/2010/wordml" w:rsidP="78FC8400" wp14:paraId="6015B6C7" wp14:textId="21D35591">
      <w:pPr>
        <w:spacing w:before="0" w:beforeAutospacing="off" w:after="160" w:afterAutospacing="off" w:line="360" w:lineRule="auto"/>
        <w:jc w:val="both"/>
      </w:pPr>
      <w:r w:rsidRPr="78FC8400" w:rsidR="4061B09F">
        <w:rPr>
          <w:rFonts w:ascii="Arial" w:hAnsi="Arial" w:eastAsia="Arial" w:cs="Arial"/>
          <w:noProof w:val="0"/>
          <w:sz w:val="24"/>
          <w:szCs w:val="24"/>
          <w:lang w:val="en-US"/>
        </w:rPr>
        <w:t xml:space="preserve">The UK High Street shops are facing several external influences that have an important impact on their activities and </w:t>
      </w:r>
      <w:r w:rsidRPr="78FC8400" w:rsidR="4061B09F">
        <w:rPr>
          <w:rFonts w:ascii="Arial" w:hAnsi="Arial" w:eastAsia="Arial" w:cs="Arial"/>
          <w:noProof w:val="0"/>
          <w:sz w:val="24"/>
          <w:szCs w:val="24"/>
          <w:lang w:val="en-US"/>
        </w:rPr>
        <w:t>its</w:t>
      </w:r>
      <w:r w:rsidRPr="78FC8400" w:rsidR="4061B09F">
        <w:rPr>
          <w:rFonts w:ascii="Arial" w:hAnsi="Arial" w:eastAsia="Arial" w:cs="Arial"/>
          <w:noProof w:val="0"/>
          <w:sz w:val="24"/>
          <w:szCs w:val="24"/>
          <w:lang w:val="en-US"/>
        </w:rPr>
        <w:t xml:space="preserve"> financial performance. These external factors include shifting consumers </w:t>
      </w:r>
      <w:r w:rsidRPr="78FC8400" w:rsidR="386BA504">
        <w:rPr>
          <w:rFonts w:ascii="Arial" w:hAnsi="Arial" w:eastAsia="Arial" w:cs="Arial"/>
          <w:noProof w:val="0"/>
          <w:sz w:val="24"/>
          <w:szCs w:val="24"/>
          <w:lang w:val="en-US"/>
        </w:rPr>
        <w:t>behav</w:t>
      </w:r>
      <w:r w:rsidRPr="78FC8400" w:rsidR="386BA504">
        <w:rPr>
          <w:rFonts w:ascii="Arial" w:hAnsi="Arial" w:eastAsia="Arial" w:cs="Arial"/>
          <w:noProof w:val="0"/>
          <w:sz w:val="24"/>
          <w:szCs w:val="24"/>
          <w:lang w:val="en-US"/>
        </w:rPr>
        <w:t>ior</w:t>
      </w:r>
      <w:r w:rsidRPr="78FC8400" w:rsidR="4061B09F">
        <w:rPr>
          <w:rFonts w:ascii="Arial" w:hAnsi="Arial" w:eastAsia="Arial" w:cs="Arial"/>
          <w:noProof w:val="0"/>
          <w:sz w:val="24"/>
          <w:szCs w:val="24"/>
          <w:lang w:val="en-US"/>
        </w:rPr>
        <w:t>, greater competition from internet stores, economic instability, and rising operational expenses. “Retailing is a large, diverse and dynamic sector of the UK economy”</w:t>
      </w:r>
      <w:r w:rsidRPr="78FC8400" w:rsidR="4061B09F">
        <w:rPr>
          <w:rFonts w:ascii="Arial" w:hAnsi="Arial" w:eastAsia="Arial" w:cs="Arial"/>
          <w:noProof w:val="0"/>
          <w:color w:val="222222"/>
          <w:sz w:val="24"/>
          <w:szCs w:val="24"/>
          <w:lang w:val="en-US"/>
        </w:rPr>
        <w:t xml:space="preserve"> (El Sayad and S, 2022)</w:t>
      </w:r>
      <w:r w:rsidRPr="78FC8400" w:rsidR="4061B09F">
        <w:rPr>
          <w:rFonts w:ascii="Arial" w:hAnsi="Arial" w:eastAsia="Arial" w:cs="Arial"/>
          <w:noProof w:val="0"/>
          <w:color w:val="222222"/>
          <w:sz w:val="24"/>
          <w:szCs w:val="24"/>
          <w:lang w:val="en-US"/>
        </w:rPr>
        <w:t>.</w:t>
      </w:r>
      <w:r w:rsidRPr="78FC8400" w:rsidR="4061B09F">
        <w:rPr>
          <w:rFonts w:ascii="Arial" w:hAnsi="Arial" w:eastAsia="Arial" w:cs="Arial"/>
          <w:noProof w:val="0"/>
          <w:sz w:val="24"/>
          <w:szCs w:val="24"/>
          <w:lang w:val="en-US"/>
        </w:rPr>
        <w:t xml:space="preserve">  </w:t>
      </w:r>
      <w:r w:rsidRPr="78FC8400" w:rsidR="4061B09F">
        <w:rPr>
          <w:rFonts w:ascii="Arial" w:hAnsi="Arial" w:eastAsia="Arial" w:cs="Arial"/>
          <w:noProof w:val="0"/>
          <w:sz w:val="24"/>
          <w:szCs w:val="24"/>
          <w:lang w:val="en-US"/>
        </w:rPr>
        <w:t xml:space="preserve">The changes in consumer </w:t>
      </w:r>
      <w:r w:rsidRPr="78FC8400" w:rsidR="54A9DA63">
        <w:rPr>
          <w:rFonts w:ascii="Arial" w:hAnsi="Arial" w:eastAsia="Arial" w:cs="Arial"/>
          <w:noProof w:val="0"/>
          <w:sz w:val="24"/>
          <w:szCs w:val="24"/>
          <w:lang w:val="en-US"/>
        </w:rPr>
        <w:t>behavior</w:t>
      </w:r>
      <w:r w:rsidRPr="78FC8400" w:rsidR="4061B09F">
        <w:rPr>
          <w:rFonts w:ascii="Arial" w:hAnsi="Arial" w:eastAsia="Arial" w:cs="Arial"/>
          <w:noProof w:val="0"/>
          <w:sz w:val="24"/>
          <w:szCs w:val="24"/>
          <w:lang w:val="en-US"/>
        </w:rPr>
        <w:t xml:space="preserve"> are one of the most important external forces influencing high street sellers in the UK. With the development of technology </w:t>
      </w:r>
      <w:r w:rsidRPr="78FC8400" w:rsidR="4061B09F">
        <w:rPr>
          <w:rFonts w:ascii="Arial" w:hAnsi="Arial" w:eastAsia="Arial" w:cs="Arial"/>
          <w:noProof w:val="0"/>
          <w:sz w:val="24"/>
          <w:szCs w:val="24"/>
          <w:lang w:val="en-US"/>
        </w:rPr>
        <w:t>&amp; e</w:t>
      </w:r>
      <w:r w:rsidRPr="78FC8400" w:rsidR="4061B09F">
        <w:rPr>
          <w:rFonts w:ascii="Arial" w:hAnsi="Arial" w:eastAsia="Arial" w:cs="Arial"/>
          <w:noProof w:val="0"/>
          <w:sz w:val="24"/>
          <w:szCs w:val="24"/>
          <w:lang w:val="en-US"/>
        </w:rPr>
        <w:t xml:space="preserve">-commerce, customers are increasingly choosing online shopping for convenience </w:t>
      </w:r>
      <w:r w:rsidRPr="78FC8400" w:rsidR="4061B09F">
        <w:rPr>
          <w:rFonts w:ascii="Arial" w:hAnsi="Arial" w:eastAsia="Arial" w:cs="Arial"/>
          <w:noProof w:val="0"/>
          <w:sz w:val="24"/>
          <w:szCs w:val="24"/>
          <w:lang w:val="en-US"/>
        </w:rPr>
        <w:t>&amp; a</w:t>
      </w:r>
      <w:r w:rsidRPr="78FC8400" w:rsidR="4061B09F">
        <w:rPr>
          <w:rFonts w:ascii="Arial" w:hAnsi="Arial" w:eastAsia="Arial" w:cs="Arial"/>
          <w:noProof w:val="0"/>
          <w:sz w:val="24"/>
          <w:szCs w:val="24"/>
          <w:lang w:val="en-US"/>
        </w:rPr>
        <w:t xml:space="preserve"> greater selection of products. This shift in </w:t>
      </w:r>
      <w:r w:rsidRPr="78FC8400" w:rsidR="4061B09F">
        <w:rPr>
          <w:rFonts w:ascii="Arial" w:hAnsi="Arial" w:eastAsia="Arial" w:cs="Arial"/>
          <w:noProof w:val="0"/>
          <w:sz w:val="24"/>
          <w:szCs w:val="24"/>
          <w:lang w:val="en-US"/>
        </w:rPr>
        <w:t>customers</w:t>
      </w:r>
      <w:r w:rsidRPr="78FC8400" w:rsidR="4061B09F">
        <w:rPr>
          <w:rFonts w:ascii="Arial" w:hAnsi="Arial" w:eastAsia="Arial" w:cs="Arial"/>
          <w:noProof w:val="0"/>
          <w:sz w:val="24"/>
          <w:szCs w:val="24"/>
          <w:lang w:val="en-US"/>
        </w:rPr>
        <w:t xml:space="preserve"> </w:t>
      </w:r>
      <w:r w:rsidRPr="78FC8400" w:rsidR="585852D1">
        <w:rPr>
          <w:rFonts w:ascii="Arial" w:hAnsi="Arial" w:eastAsia="Arial" w:cs="Arial"/>
          <w:noProof w:val="0"/>
          <w:sz w:val="24"/>
          <w:szCs w:val="24"/>
          <w:lang w:val="en-US"/>
        </w:rPr>
        <w:t>behavior</w:t>
      </w:r>
      <w:r w:rsidRPr="78FC8400" w:rsidR="4061B09F">
        <w:rPr>
          <w:rFonts w:ascii="Arial" w:hAnsi="Arial" w:eastAsia="Arial" w:cs="Arial"/>
          <w:noProof w:val="0"/>
          <w:sz w:val="24"/>
          <w:szCs w:val="24"/>
          <w:lang w:val="en-US"/>
        </w:rPr>
        <w:t xml:space="preserve"> has resulted in a decrease in fast movement &amp; sales for traditional shops, pushing them to adapt &amp; invest in their digital presence to remain competitive. Online shopping’s greater convenience, greater product availability, &amp; technical developments are the main reasons why consumers are spending more cash there than in traditional stores. This involves advancements in payment methods, </w:t>
      </w:r>
      <w:r w:rsidRPr="78FC8400" w:rsidR="4061B09F">
        <w:rPr>
          <w:rFonts w:ascii="Arial" w:hAnsi="Arial" w:eastAsia="Arial" w:cs="Arial"/>
          <w:noProof w:val="0"/>
          <w:sz w:val="24"/>
          <w:szCs w:val="24"/>
          <w:lang w:val="en-US"/>
        </w:rPr>
        <w:t>logistics</w:t>
      </w:r>
      <w:r w:rsidRPr="78FC8400" w:rsidR="4061B09F">
        <w:rPr>
          <w:rFonts w:ascii="Arial" w:hAnsi="Arial" w:eastAsia="Arial" w:cs="Arial"/>
          <w:noProof w:val="0"/>
          <w:sz w:val="24"/>
          <w:szCs w:val="24"/>
          <w:lang w:val="en-US"/>
        </w:rPr>
        <w:t xml:space="preserve">, </w:t>
      </w:r>
      <w:r w:rsidRPr="78FC8400" w:rsidR="4061B09F">
        <w:rPr>
          <w:rFonts w:ascii="Arial" w:hAnsi="Arial" w:eastAsia="Arial" w:cs="Arial"/>
          <w:noProof w:val="0"/>
          <w:sz w:val="24"/>
          <w:szCs w:val="24"/>
          <w:lang w:val="en-US"/>
        </w:rPr>
        <w:t>&amp; online</w:t>
      </w:r>
      <w:r w:rsidRPr="78FC8400" w:rsidR="4061B09F">
        <w:rPr>
          <w:rFonts w:ascii="Arial" w:hAnsi="Arial" w:eastAsia="Arial" w:cs="Arial"/>
          <w:noProof w:val="0"/>
          <w:sz w:val="24"/>
          <w:szCs w:val="24"/>
          <w:lang w:val="en-US"/>
        </w:rPr>
        <w:t xml:space="preserve"> transaction trust in addition to the increasing availability of mobile devices </w:t>
      </w:r>
      <w:r w:rsidRPr="78FC8400" w:rsidR="4061B09F">
        <w:rPr>
          <w:rFonts w:ascii="Arial" w:hAnsi="Arial" w:eastAsia="Arial" w:cs="Arial"/>
          <w:noProof w:val="0"/>
          <w:color w:val="222222"/>
          <w:sz w:val="24"/>
          <w:szCs w:val="24"/>
          <w:lang w:val="en-US"/>
        </w:rPr>
        <w:t>(Zhang et al 2025).</w:t>
      </w:r>
    </w:p>
    <w:p xmlns:wp14="http://schemas.microsoft.com/office/word/2010/wordml" w:rsidP="78FC8400" wp14:paraId="7EC5C775" wp14:textId="780E7F94">
      <w:pPr>
        <w:spacing w:before="0" w:beforeAutospacing="off" w:after="160" w:afterAutospacing="off" w:line="360" w:lineRule="auto"/>
        <w:jc w:val="both"/>
      </w:pPr>
      <w:r w:rsidRPr="78FC8400" w:rsidR="4061B09F">
        <w:rPr>
          <w:rFonts w:ascii="Arial" w:hAnsi="Arial" w:eastAsia="Arial" w:cs="Arial"/>
          <w:noProof w:val="0"/>
          <w:color w:val="222222"/>
          <w:sz w:val="28"/>
          <w:szCs w:val="28"/>
          <w:lang w:val="en-US"/>
        </w:rPr>
        <w:t xml:space="preserve"> </w:t>
      </w:r>
    </w:p>
    <w:p xmlns:wp14="http://schemas.microsoft.com/office/word/2010/wordml" w:rsidP="78FC8400" wp14:paraId="3BBB6E9E" wp14:textId="25D46463">
      <w:pPr>
        <w:spacing w:before="0" w:beforeAutospacing="off" w:after="160" w:afterAutospacing="off" w:line="360" w:lineRule="auto"/>
        <w:jc w:val="both"/>
      </w:pPr>
      <w:r w:rsidRPr="78FC8400" w:rsidR="4061B09F">
        <w:rPr>
          <w:rFonts w:ascii="Arial" w:hAnsi="Arial" w:eastAsia="Arial" w:cs="Arial"/>
          <w:noProof w:val="0"/>
          <w:color w:val="222222"/>
          <w:sz w:val="28"/>
          <w:szCs w:val="28"/>
          <w:lang w:val="en-US"/>
        </w:rPr>
        <w:t xml:space="preserve"> </w:t>
      </w:r>
    </w:p>
    <w:p xmlns:wp14="http://schemas.microsoft.com/office/word/2010/wordml" w:rsidP="78FC8400" wp14:paraId="7F21CA73" wp14:textId="0E8B578B">
      <w:pPr>
        <w:spacing w:before="0" w:beforeAutospacing="off" w:after="160" w:afterAutospacing="off" w:line="360" w:lineRule="auto"/>
        <w:jc w:val="both"/>
      </w:pPr>
      <w:r w:rsidRPr="78FC8400" w:rsidR="4061B09F">
        <w:rPr>
          <w:rFonts w:ascii="Arial" w:hAnsi="Arial" w:eastAsia="Arial" w:cs="Arial"/>
          <w:noProof w:val="0"/>
          <w:color w:val="222222"/>
          <w:sz w:val="28"/>
          <w:szCs w:val="28"/>
          <w:lang w:val="en-US"/>
        </w:rPr>
        <w:t xml:space="preserve"> </w:t>
      </w:r>
    </w:p>
    <w:p xmlns:wp14="http://schemas.microsoft.com/office/word/2010/wordml" w:rsidP="78FC8400" wp14:paraId="44A166BE" wp14:textId="1BCC5B27">
      <w:pPr>
        <w:spacing w:before="0" w:beforeAutospacing="off" w:after="160" w:afterAutospacing="off" w:line="360" w:lineRule="auto"/>
        <w:jc w:val="both"/>
      </w:pPr>
      <w:r w:rsidRPr="78FC8400" w:rsidR="4061B09F">
        <w:rPr>
          <w:rFonts w:ascii="Arial" w:hAnsi="Arial" w:eastAsia="Arial" w:cs="Arial"/>
          <w:noProof w:val="0"/>
          <w:color w:val="222222"/>
          <w:sz w:val="28"/>
          <w:szCs w:val="28"/>
          <w:lang w:val="en-US"/>
        </w:rPr>
        <w:t>2. Findings</w:t>
      </w:r>
    </w:p>
    <w:p xmlns:wp14="http://schemas.microsoft.com/office/word/2010/wordml" w:rsidP="78FC8400" wp14:paraId="40151E78" wp14:textId="6512E5AE">
      <w:pPr>
        <w:spacing w:before="0" w:beforeAutospacing="off" w:after="160" w:afterAutospacing="off" w:line="360" w:lineRule="auto"/>
        <w:jc w:val="both"/>
      </w:pPr>
      <w:r w:rsidRPr="78FC8400" w:rsidR="4061B09F">
        <w:rPr>
          <w:rFonts w:ascii="Arial" w:hAnsi="Arial" w:eastAsia="Arial" w:cs="Arial"/>
          <w:noProof w:val="0"/>
          <w:color w:val="222222"/>
          <w:sz w:val="24"/>
          <w:szCs w:val="24"/>
          <w:lang w:val="en-US"/>
        </w:rPr>
        <w:t xml:space="preserve">The retailers in UK are facing a challenging environment due to its variety of factors such as changing the consumers preferences, the rise of online shopping, and economic uncertainty, recent findings suggest that some retailers have found ways to thrive in the current landscape. Research has shown that high streets could be more inclusive, providing access to shops, </w:t>
      </w:r>
      <w:r w:rsidRPr="78FC8400" w:rsidR="4061B09F">
        <w:rPr>
          <w:rFonts w:ascii="Arial" w:hAnsi="Arial" w:eastAsia="Arial" w:cs="Arial"/>
          <w:noProof w:val="0"/>
          <w:color w:val="222222"/>
          <w:sz w:val="24"/>
          <w:szCs w:val="24"/>
          <w:lang w:val="en-US"/>
        </w:rPr>
        <w:t>services</w:t>
      </w:r>
      <w:r w:rsidRPr="78FC8400" w:rsidR="4061B09F">
        <w:rPr>
          <w:rFonts w:ascii="Arial" w:hAnsi="Arial" w:eastAsia="Arial" w:cs="Arial"/>
          <w:noProof w:val="0"/>
          <w:color w:val="222222"/>
          <w:sz w:val="24"/>
          <w:szCs w:val="24"/>
          <w:lang w:val="en-US"/>
        </w:rPr>
        <w:t xml:space="preserve"> and other facilities to people on lower incomes, people with restricted mobility and older people (Zhang et al 2025). To attract customers, retailers are spending money on developing immersive areas, providing unique products, </w:t>
      </w:r>
      <w:r w:rsidRPr="78FC8400" w:rsidR="4061B09F">
        <w:rPr>
          <w:rFonts w:ascii="Arial" w:hAnsi="Arial" w:eastAsia="Arial" w:cs="Arial"/>
          <w:noProof w:val="0"/>
          <w:color w:val="222222"/>
          <w:sz w:val="24"/>
          <w:szCs w:val="24"/>
          <w:lang w:val="en-US"/>
        </w:rPr>
        <w:t>&amp; holding</w:t>
      </w:r>
      <w:r w:rsidRPr="78FC8400" w:rsidR="4061B09F">
        <w:rPr>
          <w:rFonts w:ascii="Arial" w:hAnsi="Arial" w:eastAsia="Arial" w:cs="Arial"/>
          <w:noProof w:val="0"/>
          <w:color w:val="222222"/>
          <w:sz w:val="24"/>
          <w:szCs w:val="24"/>
          <w:lang w:val="en-US"/>
        </w:rPr>
        <w:t xml:space="preserve"> events. Many high street sellers have found success with this strategy; some have reported an increase in foot traffic </w:t>
      </w:r>
      <w:r w:rsidRPr="78FC8400" w:rsidR="4061B09F">
        <w:rPr>
          <w:rFonts w:ascii="Arial" w:hAnsi="Arial" w:eastAsia="Arial" w:cs="Arial"/>
          <w:noProof w:val="0"/>
          <w:color w:val="222222"/>
          <w:sz w:val="24"/>
          <w:szCs w:val="24"/>
          <w:lang w:val="en-US"/>
        </w:rPr>
        <w:t>&amp; sales</w:t>
      </w:r>
      <w:r w:rsidRPr="78FC8400" w:rsidR="4061B09F">
        <w:rPr>
          <w:rFonts w:ascii="Arial" w:hAnsi="Arial" w:eastAsia="Arial" w:cs="Arial"/>
          <w:noProof w:val="0"/>
          <w:color w:val="222222"/>
          <w:sz w:val="24"/>
          <w:szCs w:val="24"/>
          <w:lang w:val="en-US"/>
        </w:rPr>
        <w:t xml:space="preserve"> as a result. This marketing strategy </w:t>
      </w:r>
      <w:r w:rsidRPr="78FC8400" w:rsidR="1F71CCEB">
        <w:rPr>
          <w:rFonts w:ascii="Arial" w:hAnsi="Arial" w:eastAsia="Arial" w:cs="Arial"/>
          <w:noProof w:val="0"/>
          <w:color w:val="222222"/>
          <w:sz w:val="24"/>
          <w:szCs w:val="24"/>
          <w:lang w:val="en-US"/>
        </w:rPr>
        <w:t>prioritizes</w:t>
      </w:r>
      <w:r w:rsidRPr="78FC8400" w:rsidR="4061B09F">
        <w:rPr>
          <w:rFonts w:ascii="Arial" w:hAnsi="Arial" w:eastAsia="Arial" w:cs="Arial"/>
          <w:noProof w:val="0"/>
          <w:color w:val="222222"/>
          <w:sz w:val="24"/>
          <w:szCs w:val="24"/>
          <w:lang w:val="en-US"/>
        </w:rPr>
        <w:t xml:space="preserve"> user-centric design concepts based on direct consumer insights to enhance Asda’s website usability and develop lasting connections with Gen-Z and Millennial online shoppers (</w:t>
      </w:r>
      <w:r w:rsidRPr="78FC8400" w:rsidR="4061B09F">
        <w:rPr>
          <w:rFonts w:ascii="Arial" w:hAnsi="Arial" w:eastAsia="Arial" w:cs="Arial"/>
          <w:noProof w:val="0"/>
          <w:color w:val="222222"/>
          <w:sz w:val="24"/>
          <w:szCs w:val="24"/>
          <w:lang w:val="en-US"/>
        </w:rPr>
        <w:t>Ologunebi</w:t>
      </w:r>
      <w:r w:rsidRPr="78FC8400" w:rsidR="4061B09F">
        <w:rPr>
          <w:rFonts w:ascii="Arial" w:hAnsi="Arial" w:eastAsia="Arial" w:cs="Arial"/>
          <w:noProof w:val="0"/>
          <w:color w:val="222222"/>
          <w:sz w:val="24"/>
          <w:szCs w:val="24"/>
          <w:lang w:val="en-US"/>
        </w:rPr>
        <w:t xml:space="preserve"> J 2023). The emphasis on developing distinctive </w:t>
      </w:r>
      <w:r w:rsidRPr="78FC8400" w:rsidR="4061B09F">
        <w:rPr>
          <w:rFonts w:ascii="Arial" w:hAnsi="Arial" w:eastAsia="Arial" w:cs="Arial"/>
          <w:noProof w:val="0"/>
          <w:color w:val="222222"/>
          <w:sz w:val="24"/>
          <w:szCs w:val="24"/>
          <w:lang w:val="en-US"/>
        </w:rPr>
        <w:t>in store</w:t>
      </w:r>
      <w:r w:rsidRPr="78FC8400" w:rsidR="4061B09F">
        <w:rPr>
          <w:rFonts w:ascii="Arial" w:hAnsi="Arial" w:eastAsia="Arial" w:cs="Arial"/>
          <w:noProof w:val="0"/>
          <w:color w:val="222222"/>
          <w:sz w:val="24"/>
          <w:szCs w:val="24"/>
          <w:lang w:val="en-US"/>
        </w:rPr>
        <w:t xml:space="preserve"> experiences to attract people to physical stores is one trend that has </w:t>
      </w:r>
      <w:r w:rsidRPr="78FC8400" w:rsidR="4061B09F">
        <w:rPr>
          <w:rFonts w:ascii="Arial" w:hAnsi="Arial" w:eastAsia="Arial" w:cs="Arial"/>
          <w:noProof w:val="0"/>
          <w:color w:val="222222"/>
          <w:sz w:val="24"/>
          <w:szCs w:val="24"/>
          <w:lang w:val="en-US"/>
        </w:rPr>
        <w:t>raised</w:t>
      </w:r>
      <w:r w:rsidRPr="78FC8400" w:rsidR="4061B09F">
        <w:rPr>
          <w:rFonts w:ascii="Arial" w:hAnsi="Arial" w:eastAsia="Arial" w:cs="Arial"/>
          <w:noProof w:val="0"/>
          <w:color w:val="222222"/>
          <w:sz w:val="24"/>
          <w:szCs w:val="24"/>
          <w:lang w:val="en-US"/>
        </w:rPr>
        <w:t>.</w:t>
      </w:r>
    </w:p>
    <w:p xmlns:wp14="http://schemas.microsoft.com/office/word/2010/wordml" w:rsidP="78FC8400" wp14:paraId="57E1A8A3" wp14:textId="108DD9E0">
      <w:pPr>
        <w:spacing w:before="0" w:beforeAutospacing="off" w:after="160" w:afterAutospacing="off" w:line="360" w:lineRule="auto"/>
        <w:jc w:val="both"/>
      </w:pPr>
      <w:r w:rsidRPr="78FC8400" w:rsidR="4061B09F">
        <w:rPr>
          <w:rFonts w:ascii="Arial" w:hAnsi="Arial" w:eastAsia="Arial" w:cs="Arial"/>
          <w:noProof w:val="0"/>
          <w:color w:val="222222"/>
          <w:sz w:val="24"/>
          <w:szCs w:val="24"/>
          <w:lang w:val="en-US"/>
        </w:rPr>
        <w:t xml:space="preserve"> </w:t>
      </w:r>
    </w:p>
    <w:p xmlns:wp14="http://schemas.microsoft.com/office/word/2010/wordml" w:rsidP="78FC8400" wp14:paraId="7AEA7A9E" wp14:textId="144694D1">
      <w:pPr>
        <w:spacing w:before="0" w:beforeAutospacing="off" w:after="160" w:afterAutospacing="off" w:line="360" w:lineRule="auto"/>
        <w:jc w:val="both"/>
      </w:pPr>
      <w:r w:rsidRPr="78FC8400" w:rsidR="4061B09F">
        <w:rPr>
          <w:rFonts w:ascii="Arial" w:hAnsi="Arial" w:eastAsia="Arial" w:cs="Arial"/>
          <w:noProof w:val="0"/>
          <w:color w:val="222222"/>
          <w:sz w:val="24"/>
          <w:szCs w:val="24"/>
          <w:lang w:val="en-US"/>
        </w:rPr>
        <w:t xml:space="preserve"> </w:t>
      </w:r>
    </w:p>
    <w:p xmlns:wp14="http://schemas.microsoft.com/office/word/2010/wordml" w:rsidP="78FC8400" wp14:paraId="7247C740" wp14:textId="3188B4DE">
      <w:pPr>
        <w:spacing w:before="0" w:beforeAutospacing="off" w:after="160" w:afterAutospacing="off" w:line="360" w:lineRule="auto"/>
        <w:jc w:val="both"/>
      </w:pPr>
      <w:r w:rsidRPr="78FC8400" w:rsidR="4061B09F">
        <w:rPr>
          <w:rFonts w:ascii="Arial" w:hAnsi="Arial" w:eastAsia="Arial" w:cs="Arial"/>
          <w:noProof w:val="0"/>
          <w:color w:val="222222"/>
          <w:sz w:val="28"/>
          <w:szCs w:val="28"/>
          <w:lang w:val="en-US"/>
        </w:rPr>
        <w:t xml:space="preserve">2.1 </w:t>
      </w:r>
      <w:r w:rsidRPr="78FC8400" w:rsidR="4061B09F">
        <w:rPr>
          <w:rFonts w:ascii="Arial" w:hAnsi="Arial" w:eastAsia="Arial" w:cs="Arial"/>
          <w:noProof w:val="0"/>
          <w:sz w:val="28"/>
          <w:szCs w:val="28"/>
          <w:lang w:val="en-US"/>
        </w:rPr>
        <w:t xml:space="preserve">the tools taught in the module to identify &amp; </w:t>
      </w:r>
      <w:r w:rsidRPr="78FC8400" w:rsidR="205AF95A">
        <w:rPr>
          <w:rFonts w:ascii="Arial" w:hAnsi="Arial" w:eastAsia="Arial" w:cs="Arial"/>
          <w:noProof w:val="0"/>
          <w:sz w:val="28"/>
          <w:szCs w:val="28"/>
          <w:lang w:val="en-US"/>
        </w:rPr>
        <w:t>analyze</w:t>
      </w:r>
      <w:r w:rsidRPr="78FC8400" w:rsidR="4061B09F">
        <w:rPr>
          <w:rFonts w:ascii="Arial" w:hAnsi="Arial" w:eastAsia="Arial" w:cs="Arial"/>
          <w:noProof w:val="0"/>
          <w:sz w:val="28"/>
          <w:szCs w:val="28"/>
          <w:lang w:val="en-US"/>
        </w:rPr>
        <w:t xml:space="preserve"> external factors </w:t>
      </w:r>
      <w:r w:rsidRPr="78FC8400" w:rsidR="4061B09F">
        <w:rPr>
          <w:rFonts w:ascii="Arial" w:hAnsi="Arial" w:eastAsia="Arial" w:cs="Arial"/>
          <w:noProof w:val="0"/>
          <w:sz w:val="28"/>
          <w:szCs w:val="28"/>
          <w:lang w:val="en-US"/>
        </w:rPr>
        <w:t>impacting</w:t>
      </w:r>
      <w:r w:rsidRPr="78FC8400" w:rsidR="4061B09F">
        <w:rPr>
          <w:rFonts w:ascii="Arial" w:hAnsi="Arial" w:eastAsia="Arial" w:cs="Arial"/>
          <w:noProof w:val="0"/>
          <w:sz w:val="28"/>
          <w:szCs w:val="28"/>
          <w:lang w:val="en-US"/>
        </w:rPr>
        <w:t xml:space="preserve"> high street retailers in the UK</w:t>
      </w:r>
    </w:p>
    <w:p xmlns:wp14="http://schemas.microsoft.com/office/word/2010/wordml" w:rsidP="78FC8400" wp14:paraId="6A301A53" wp14:textId="36EFA1D9">
      <w:pPr>
        <w:spacing w:before="0" w:beforeAutospacing="off" w:after="160" w:afterAutospacing="off" w:line="360" w:lineRule="auto"/>
        <w:jc w:val="both"/>
      </w:pPr>
      <w:r w:rsidRPr="78FC8400" w:rsidR="4061B09F">
        <w:rPr>
          <w:rFonts w:ascii="Arial" w:hAnsi="Arial" w:eastAsia="Arial" w:cs="Arial"/>
          <w:noProof w:val="0"/>
          <w:sz w:val="24"/>
          <w:szCs w:val="24"/>
          <w:lang w:val="en-US"/>
        </w:rPr>
        <w:t>Understanding the tactics, advantages &amp; disadvantages of competing companies in the market is made easier with the aid of competitor analysis. High street merchants in the UK can foresee competitive risks and create strategies to set themselves apart in the market by examining external factors like new competitors’ disruptive technology or market entrants. For instance, according to Frank and Peschel, those with greater incomes were less likely to shop online for food (</w:t>
      </w:r>
      <w:r w:rsidRPr="78FC8400" w:rsidR="4061B09F">
        <w:rPr>
          <w:rFonts w:ascii="Arial" w:hAnsi="Arial" w:eastAsia="Arial" w:cs="Arial"/>
          <w:noProof w:val="0"/>
          <w:color w:val="222222"/>
          <w:sz w:val="24"/>
          <w:szCs w:val="24"/>
          <w:lang w:val="en-US"/>
        </w:rPr>
        <w:t>Olumekor et al2024).</w:t>
      </w:r>
    </w:p>
    <w:p xmlns:wp14="http://schemas.microsoft.com/office/word/2010/wordml" w:rsidP="78FC8400" wp14:paraId="2E439E8E" wp14:textId="052F417F">
      <w:pPr>
        <w:spacing w:before="0" w:beforeAutospacing="off" w:after="160" w:afterAutospacing="off" w:line="360" w:lineRule="auto"/>
        <w:jc w:val="both"/>
      </w:pPr>
      <w:r w:rsidRPr="78FC8400" w:rsidR="4061B09F">
        <w:rPr>
          <w:rFonts w:ascii="Arial" w:hAnsi="Arial" w:eastAsia="Arial" w:cs="Arial"/>
          <w:noProof w:val="0"/>
          <w:sz w:val="24"/>
          <w:szCs w:val="24"/>
          <w:lang w:val="en-US"/>
        </w:rPr>
        <w:t>An industry’s competitive forces can be understood with the use of Swot Model Analysis. The High Street vendors in the UK can find external factors that affect their business success by examining the negotiating power of buyers &amp; suppliers, the threat</w:t>
      </w:r>
      <w:r w:rsidRPr="78FC8400" w:rsidR="4061B09F">
        <w:rPr>
          <w:rFonts w:ascii="Arial" w:hAnsi="Arial" w:eastAsia="Arial" w:cs="Arial"/>
          <w:noProof w:val="0"/>
          <w:sz w:val="24"/>
          <w:szCs w:val="24"/>
          <w:lang w:val="en-US"/>
        </w:rPr>
        <w:t xml:space="preserve"> of replacement &amp; new competitors, &amp; the competition among current rivals, for example, conventional high street businesses are in danger due to the growth of internet traders like Amazon. Amazon has consistently </w:t>
      </w:r>
      <w:r w:rsidRPr="78FC8400" w:rsidR="4061B09F">
        <w:rPr>
          <w:rFonts w:ascii="Arial" w:hAnsi="Arial" w:eastAsia="Arial" w:cs="Arial"/>
          <w:noProof w:val="0"/>
          <w:sz w:val="24"/>
          <w:szCs w:val="24"/>
          <w:lang w:val="en-US"/>
        </w:rPr>
        <w:t>sought</w:t>
      </w:r>
      <w:r w:rsidRPr="78FC8400" w:rsidR="4061B09F">
        <w:rPr>
          <w:rFonts w:ascii="Arial" w:hAnsi="Arial" w:eastAsia="Arial" w:cs="Arial"/>
          <w:noProof w:val="0"/>
          <w:sz w:val="24"/>
          <w:szCs w:val="24"/>
          <w:lang w:val="en-US"/>
        </w:rPr>
        <w:t xml:space="preserve"> to hold onto its dominant position in the e-commerce industry. In the process, it has had to contend with competitors like Wal-Mart (</w:t>
      </w:r>
      <w:r w:rsidRPr="78FC8400" w:rsidR="4061B09F">
        <w:rPr>
          <w:rFonts w:ascii="Arial" w:hAnsi="Arial" w:eastAsia="Arial" w:cs="Arial"/>
          <w:noProof w:val="0"/>
          <w:color w:val="222222"/>
          <w:sz w:val="24"/>
          <w:szCs w:val="24"/>
          <w:lang w:val="en-US"/>
        </w:rPr>
        <w:t>Zhou M 2023).</w:t>
      </w:r>
    </w:p>
    <w:p xmlns:wp14="http://schemas.microsoft.com/office/word/2010/wordml" w:rsidP="78FC8400" wp14:paraId="14D8F1C4" wp14:textId="636C1D60">
      <w:pPr>
        <w:spacing w:before="0" w:beforeAutospacing="off" w:after="160" w:afterAutospacing="off" w:line="360" w:lineRule="auto"/>
        <w:jc w:val="both"/>
      </w:pPr>
      <w:r w:rsidRPr="78FC8400" w:rsidR="4061B09F">
        <w:rPr>
          <w:rFonts w:ascii="Arial" w:hAnsi="Arial" w:eastAsia="Arial" w:cs="Arial"/>
          <w:noProof w:val="0"/>
          <w:sz w:val="24"/>
          <w:szCs w:val="24"/>
          <w:lang w:val="en-US"/>
        </w:rPr>
        <w:t xml:space="preserve"> </w:t>
      </w:r>
    </w:p>
    <w:p xmlns:wp14="http://schemas.microsoft.com/office/word/2010/wordml" w:rsidP="78FC8400" wp14:paraId="7965A64C" wp14:textId="54FC5E2E">
      <w:pPr>
        <w:spacing w:before="0" w:beforeAutospacing="off" w:after="160" w:afterAutospacing="off" w:line="360" w:lineRule="auto"/>
        <w:jc w:val="both"/>
      </w:pPr>
      <w:r w:rsidRPr="78FC8400" w:rsidR="4061B09F">
        <w:rPr>
          <w:rFonts w:ascii="Arial" w:hAnsi="Arial" w:eastAsia="Arial" w:cs="Arial"/>
          <w:noProof w:val="0"/>
          <w:sz w:val="28"/>
          <w:szCs w:val="28"/>
          <w:lang w:val="en-US"/>
        </w:rPr>
        <w:t>2.2 Demonstration or understanding of the tools including relevant theory of SWOT and PESTLE</w:t>
      </w:r>
    </w:p>
    <w:p xmlns:wp14="http://schemas.microsoft.com/office/word/2010/wordml" w:rsidP="78FC8400" wp14:paraId="0444CEE4" wp14:textId="46331FD6">
      <w:pPr>
        <w:spacing w:before="0" w:beforeAutospacing="off" w:after="160" w:afterAutospacing="off" w:line="360" w:lineRule="auto"/>
        <w:jc w:val="both"/>
      </w:pPr>
      <w:r w:rsidRPr="78FC8400" w:rsidR="4061B09F">
        <w:rPr>
          <w:rFonts w:ascii="Arial" w:hAnsi="Arial" w:eastAsia="Arial" w:cs="Arial"/>
          <w:noProof w:val="0"/>
          <w:sz w:val="24"/>
          <w:szCs w:val="24"/>
          <w:lang w:val="en-US"/>
        </w:rPr>
        <w:t>The High</w:t>
      </w:r>
      <w:r w:rsidRPr="78FC8400" w:rsidR="4061B09F">
        <w:rPr>
          <w:rFonts w:ascii="Arial" w:hAnsi="Arial" w:eastAsia="Arial" w:cs="Arial"/>
          <w:noProof w:val="0"/>
          <w:sz w:val="24"/>
          <w:szCs w:val="24"/>
          <w:lang w:val="en-US"/>
        </w:rPr>
        <w:t xml:space="preserve"> Street retailers in the UK must identify &amp; assess the external variables affecting their businesses using a variety of techniques and frameworks. Market segmentation, customer </w:t>
      </w:r>
      <w:r w:rsidRPr="78FC8400" w:rsidR="6DA68BE5">
        <w:rPr>
          <w:rFonts w:ascii="Arial" w:hAnsi="Arial" w:eastAsia="Arial" w:cs="Arial"/>
          <w:noProof w:val="0"/>
          <w:sz w:val="24"/>
          <w:szCs w:val="24"/>
          <w:lang w:val="en-US"/>
        </w:rPr>
        <w:t>behavior</w:t>
      </w:r>
      <w:r w:rsidRPr="78FC8400" w:rsidR="4061B09F">
        <w:rPr>
          <w:rFonts w:ascii="Arial" w:hAnsi="Arial" w:eastAsia="Arial" w:cs="Arial"/>
          <w:noProof w:val="0"/>
          <w:sz w:val="24"/>
          <w:szCs w:val="24"/>
          <w:lang w:val="en-US"/>
        </w:rPr>
        <w:t xml:space="preserve">, competitive analysis, Pestle, Swot, &amp; other methods used to undertake in depth assessments. High </w:t>
      </w:r>
      <w:r w:rsidRPr="78FC8400" w:rsidR="4061B09F">
        <w:rPr>
          <w:rFonts w:ascii="Arial" w:hAnsi="Arial" w:eastAsia="Arial" w:cs="Arial"/>
          <w:noProof w:val="0"/>
          <w:sz w:val="24"/>
          <w:szCs w:val="24"/>
          <w:lang w:val="en-US"/>
        </w:rPr>
        <w:t>street</w:t>
      </w:r>
      <w:r w:rsidRPr="78FC8400" w:rsidR="4061B09F">
        <w:rPr>
          <w:rFonts w:ascii="Arial" w:hAnsi="Arial" w:eastAsia="Arial" w:cs="Arial"/>
          <w:noProof w:val="0"/>
          <w:sz w:val="24"/>
          <w:szCs w:val="24"/>
          <w:lang w:val="en-US"/>
        </w:rPr>
        <w:t xml:space="preserve"> </w:t>
      </w:r>
      <w:r w:rsidRPr="78FC8400" w:rsidR="4061B09F">
        <w:rPr>
          <w:rFonts w:ascii="Arial" w:hAnsi="Arial" w:eastAsia="Arial" w:cs="Arial"/>
          <w:noProof w:val="0"/>
          <w:sz w:val="24"/>
          <w:szCs w:val="24"/>
          <w:lang w:val="en-US"/>
        </w:rPr>
        <w:t>are</w:t>
      </w:r>
      <w:r w:rsidRPr="78FC8400" w:rsidR="4061B09F">
        <w:rPr>
          <w:rFonts w:ascii="Arial" w:hAnsi="Arial" w:eastAsia="Arial" w:cs="Arial"/>
          <w:noProof w:val="0"/>
          <w:sz w:val="24"/>
          <w:szCs w:val="24"/>
          <w:lang w:val="en-US"/>
        </w:rPr>
        <w:t xml:space="preserve"> also retail environments that advertise products &amp; service for sale, thereby influencing consum</w:t>
      </w:r>
      <w:r w:rsidRPr="78FC8400" w:rsidR="4061B09F">
        <w:rPr>
          <w:rFonts w:ascii="Arial" w:hAnsi="Arial" w:eastAsia="Arial" w:cs="Arial"/>
          <w:noProof w:val="0"/>
          <w:sz w:val="24"/>
          <w:szCs w:val="24"/>
          <w:lang w:val="en-US"/>
        </w:rPr>
        <w:t>ption patterns</w:t>
      </w:r>
      <w:r w:rsidRPr="78FC8400" w:rsidR="4061B09F">
        <w:rPr>
          <w:rFonts w:ascii="Arial" w:hAnsi="Arial" w:eastAsia="Arial" w:cs="Arial"/>
          <w:noProof w:val="0"/>
          <w:color w:val="222222"/>
          <w:sz w:val="24"/>
          <w:szCs w:val="24"/>
          <w:lang w:val="en-US"/>
        </w:rPr>
        <w:t xml:space="preserve"> (Rinaldi et al 2024). </w:t>
      </w:r>
      <w:r w:rsidRPr="78FC8400" w:rsidR="4061B09F">
        <w:rPr>
          <w:rFonts w:ascii="Arial" w:hAnsi="Arial" w:eastAsia="Arial" w:cs="Arial"/>
          <w:noProof w:val="0"/>
          <w:sz w:val="24"/>
          <w:szCs w:val="24"/>
          <w:lang w:val="en-US"/>
        </w:rPr>
        <w:t xml:space="preserve">The Pestle analysis helps to make us understand how our decisions can influence the </w:t>
      </w:r>
      <w:r w:rsidRPr="78FC8400" w:rsidR="718551AA">
        <w:rPr>
          <w:rFonts w:ascii="Arial" w:hAnsi="Arial" w:eastAsia="Arial" w:cs="Arial"/>
          <w:noProof w:val="0"/>
          <w:sz w:val="24"/>
          <w:szCs w:val="24"/>
          <w:lang w:val="en-US"/>
        </w:rPr>
        <w:t>organizations</w:t>
      </w:r>
      <w:r w:rsidRPr="78FC8400" w:rsidR="4061B09F">
        <w:rPr>
          <w:rFonts w:ascii="Arial" w:hAnsi="Arial" w:eastAsia="Arial" w:cs="Arial"/>
          <w:noProof w:val="0"/>
          <w:sz w:val="24"/>
          <w:szCs w:val="24"/>
          <w:lang w:val="en-US"/>
        </w:rPr>
        <w:t xml:space="preserve"> progress, also make us aware of how the relationships with other companies &amp; how these changes in the external environment could affect the company.</w:t>
      </w:r>
    </w:p>
    <w:p xmlns:wp14="http://schemas.microsoft.com/office/word/2010/wordml" w:rsidP="78FC8400" wp14:paraId="1B8B43FF" wp14:textId="5687E09F">
      <w:pPr>
        <w:spacing w:before="0" w:beforeAutospacing="off" w:after="160" w:afterAutospacing="off" w:line="360" w:lineRule="auto"/>
        <w:jc w:val="both"/>
        <w:rPr>
          <w:rFonts w:ascii="Arial" w:hAnsi="Arial" w:eastAsia="Arial" w:cs="Arial"/>
          <w:noProof w:val="0"/>
          <w:color w:val="222222"/>
          <w:sz w:val="24"/>
          <w:szCs w:val="24"/>
          <w:lang w:val="en-US"/>
        </w:rPr>
      </w:pPr>
      <w:r w:rsidR="4D473000">
        <w:drawing>
          <wp:inline xmlns:wp14="http://schemas.microsoft.com/office/word/2010/wordprocessingDrawing" wp14:editId="2F0CA706" wp14:anchorId="370D61B9">
            <wp:extent cx="3569589" cy="2723590"/>
            <wp:effectExtent l="0" t="0" r="0" b="0"/>
            <wp:docPr id="191172943" name="" title=""/>
            <wp:cNvGraphicFramePr>
              <a:graphicFrameLocks noChangeAspect="1"/>
            </wp:cNvGraphicFramePr>
            <a:graphic>
              <a:graphicData uri="http://schemas.openxmlformats.org/drawingml/2006/picture">
                <pic:pic>
                  <pic:nvPicPr>
                    <pic:cNvPr id="0" name=""/>
                    <pic:cNvPicPr/>
                  </pic:nvPicPr>
                  <pic:blipFill>
                    <a:blip r:embed="R9c3bacd6b7134d28">
                      <a:extLst>
                        <a:ext xmlns:a="http://schemas.openxmlformats.org/drawingml/2006/main" uri="{28A0092B-C50C-407E-A947-70E740481C1C}">
                          <a14:useLocalDpi val="0"/>
                        </a:ext>
                      </a:extLst>
                    </a:blip>
                    <a:stretch>
                      <a:fillRect/>
                    </a:stretch>
                  </pic:blipFill>
                  <pic:spPr>
                    <a:xfrm>
                      <a:off x="0" y="0"/>
                      <a:ext cx="3569589" cy="2723590"/>
                    </a:xfrm>
                    <a:prstGeom prst="rect">
                      <a:avLst/>
                    </a:prstGeom>
                  </pic:spPr>
                </pic:pic>
              </a:graphicData>
            </a:graphic>
          </wp:inline>
        </w:drawing>
      </w:r>
    </w:p>
    <w:p xmlns:wp14="http://schemas.microsoft.com/office/word/2010/wordml" w:rsidP="78FC8400" wp14:paraId="2F5C6C3B" wp14:textId="7ECD6AC5">
      <w:pPr>
        <w:spacing w:before="0" w:beforeAutospacing="off" w:after="160" w:afterAutospacing="off" w:line="360" w:lineRule="auto"/>
        <w:jc w:val="both"/>
      </w:pPr>
      <w:r w:rsidRPr="78FC8400" w:rsidR="4061B09F">
        <w:rPr>
          <w:rFonts w:ascii="Arial" w:hAnsi="Arial" w:eastAsia="Arial" w:cs="Arial"/>
          <w:noProof w:val="0"/>
          <w:sz w:val="24"/>
          <w:szCs w:val="24"/>
          <w:lang w:val="en-US"/>
        </w:rPr>
        <w:t>One method whic</w:t>
      </w:r>
      <w:r w:rsidRPr="78FC8400" w:rsidR="4061B09F">
        <w:rPr>
          <w:rFonts w:ascii="Arial" w:hAnsi="Arial" w:eastAsia="Arial" w:cs="Arial"/>
          <w:noProof w:val="0"/>
          <w:sz w:val="24"/>
          <w:szCs w:val="24"/>
          <w:lang w:val="en-US"/>
        </w:rPr>
        <w:t>h help</w:t>
      </w:r>
      <w:r w:rsidRPr="78FC8400" w:rsidR="4061B09F">
        <w:rPr>
          <w:rFonts w:ascii="Arial" w:hAnsi="Arial" w:eastAsia="Arial" w:cs="Arial"/>
          <w:noProof w:val="0"/>
          <w:sz w:val="24"/>
          <w:szCs w:val="24"/>
          <w:lang w:val="en-US"/>
        </w:rPr>
        <w:t xml:space="preserve">s in </w:t>
      </w:r>
      <w:r w:rsidRPr="78FC8400" w:rsidR="4061B09F">
        <w:rPr>
          <w:rFonts w:ascii="Arial" w:hAnsi="Arial" w:eastAsia="Arial" w:cs="Arial"/>
          <w:noProof w:val="0"/>
          <w:sz w:val="24"/>
          <w:szCs w:val="24"/>
          <w:lang w:val="en-US"/>
        </w:rPr>
        <w:t xml:space="preserve">understanding the macro environmental elements influencing a business is PESTLE analysis. Several political, economic, social, technological, </w:t>
      </w:r>
      <w:r w:rsidRPr="78FC8400" w:rsidR="4061B09F">
        <w:rPr>
          <w:rFonts w:ascii="Arial" w:hAnsi="Arial" w:eastAsia="Arial" w:cs="Arial"/>
          <w:noProof w:val="0"/>
          <w:sz w:val="24"/>
          <w:szCs w:val="24"/>
          <w:lang w:val="en-US"/>
        </w:rPr>
        <w:t>legal</w:t>
      </w:r>
      <w:r w:rsidRPr="78FC8400" w:rsidR="4061B09F">
        <w:rPr>
          <w:rFonts w:ascii="Arial" w:hAnsi="Arial" w:eastAsia="Arial" w:cs="Arial"/>
          <w:noProof w:val="0"/>
          <w:sz w:val="24"/>
          <w:szCs w:val="24"/>
          <w:lang w:val="en-US"/>
        </w:rPr>
        <w:t xml:space="preserve"> and environmental variables can significantly affect the operations of high street sellers in the United Kingdom. For instance, Brexit or changes to minimum wage laws may influence the profitability of sellers</w:t>
      </w:r>
      <w:r w:rsidRPr="78FC8400" w:rsidR="4061B09F">
        <w:rPr>
          <w:rFonts w:ascii="Arial" w:hAnsi="Arial" w:eastAsia="Arial" w:cs="Arial"/>
          <w:noProof w:val="0"/>
          <w:sz w:val="24"/>
          <w:szCs w:val="24"/>
          <w:lang w:val="en-US"/>
        </w:rPr>
        <w:t xml:space="preserve">.  </w:t>
      </w:r>
      <w:r w:rsidRPr="78FC8400" w:rsidR="4061B09F">
        <w:rPr>
          <w:rFonts w:ascii="Arial" w:hAnsi="Arial" w:eastAsia="Arial" w:cs="Arial"/>
          <w:noProof w:val="0"/>
          <w:sz w:val="24"/>
          <w:szCs w:val="24"/>
          <w:lang w:val="en-US"/>
        </w:rPr>
        <w:t>Covid -</w:t>
      </w:r>
      <w:r w:rsidRPr="78FC8400" w:rsidR="4061B09F">
        <w:rPr>
          <w:rFonts w:ascii="Arial" w:hAnsi="Arial" w:eastAsia="Arial" w:cs="Arial"/>
          <w:noProof w:val="0"/>
          <w:sz w:val="24"/>
          <w:szCs w:val="24"/>
          <w:lang w:val="en-US"/>
        </w:rPr>
        <w:t>19 also disrupted the retail industry</w:t>
      </w:r>
      <w:r w:rsidRPr="78FC8400" w:rsidR="4061B09F">
        <w:rPr>
          <w:rFonts w:ascii="Arial" w:hAnsi="Arial" w:eastAsia="Arial" w:cs="Arial"/>
          <w:noProof w:val="0"/>
          <w:sz w:val="24"/>
          <w:szCs w:val="24"/>
          <w:lang w:val="en-US"/>
        </w:rPr>
        <w:t xml:space="preserve">.  </w:t>
      </w:r>
      <w:r w:rsidRPr="78FC8400" w:rsidR="4061B09F">
        <w:rPr>
          <w:rFonts w:ascii="Arial" w:hAnsi="Arial" w:eastAsia="Arial" w:cs="Arial"/>
          <w:noProof w:val="0"/>
          <w:sz w:val="24"/>
          <w:szCs w:val="24"/>
          <w:lang w:val="en-US"/>
        </w:rPr>
        <w:t>This high street retailer’s loss disruption has been worsened by COVID-19, which has prompted quick adoption but also acted as a t</w:t>
      </w:r>
      <w:r w:rsidRPr="78FC8400" w:rsidR="4061B09F">
        <w:rPr>
          <w:rFonts w:ascii="Arial" w:hAnsi="Arial" w:eastAsia="Arial" w:cs="Arial"/>
          <w:noProof w:val="0"/>
          <w:sz w:val="24"/>
          <w:szCs w:val="24"/>
          <w:lang w:val="en-US"/>
        </w:rPr>
        <w:t xml:space="preserve">rigger for retail chains and </w:t>
      </w:r>
      <w:r w:rsidRPr="78FC8400" w:rsidR="4061B09F">
        <w:rPr>
          <w:rFonts w:ascii="Arial" w:hAnsi="Arial" w:eastAsia="Arial" w:cs="Arial"/>
          <w:noProof w:val="0"/>
          <w:sz w:val="24"/>
          <w:szCs w:val="24"/>
          <w:lang w:val="en-US"/>
        </w:rPr>
        <w:t>outlets</w:t>
      </w:r>
      <w:r w:rsidRPr="78FC8400" w:rsidR="4061B09F">
        <w:rPr>
          <w:rFonts w:ascii="Arial" w:hAnsi="Arial" w:eastAsia="Arial" w:cs="Arial"/>
          <w:noProof w:val="0"/>
          <w:sz w:val="24"/>
          <w:szCs w:val="24"/>
          <w:lang w:val="en-US"/>
        </w:rPr>
        <w:t xml:space="preserve"> demise. In response to the COVID-19 pandemic, businesses have converted high street establishments into fulfilment facilities or gloomy shopfronts, in addition to</w:t>
      </w:r>
      <w:r w:rsidRPr="78FC8400" w:rsidR="2694B797">
        <w:rPr>
          <w:rFonts w:ascii="Arial" w:hAnsi="Arial" w:eastAsia="Arial" w:cs="Arial"/>
          <w:noProof w:val="0"/>
          <w:sz w:val="24"/>
          <w:szCs w:val="24"/>
          <w:lang w:val="en-US"/>
        </w:rPr>
        <w:t xml:space="preserve"> </w:t>
      </w:r>
      <w:r w:rsidRPr="78FC8400" w:rsidR="4061B09F">
        <w:rPr>
          <w:rFonts w:ascii="Arial" w:hAnsi="Arial" w:eastAsia="Arial" w:cs="Arial"/>
          <w:noProof w:val="0"/>
          <w:sz w:val="24"/>
          <w:szCs w:val="24"/>
          <w:lang w:val="en-US"/>
        </w:rPr>
        <w:t>furloughing employees (</w:t>
      </w:r>
      <w:r w:rsidRPr="78FC8400" w:rsidR="4061B09F">
        <w:rPr>
          <w:rFonts w:ascii="Arial" w:hAnsi="Arial" w:eastAsia="Arial" w:cs="Arial"/>
          <w:noProof w:val="0"/>
          <w:color w:val="222222"/>
          <w:sz w:val="24"/>
          <w:szCs w:val="24"/>
          <w:lang w:val="en-US"/>
        </w:rPr>
        <w:t>Bryson, J.R., 2021).</w:t>
      </w:r>
    </w:p>
    <w:p xmlns:wp14="http://schemas.microsoft.com/office/word/2010/wordml" w:rsidP="78FC8400" wp14:paraId="0D9C013E" wp14:textId="3C6719E8">
      <w:pPr>
        <w:spacing w:before="0" w:beforeAutospacing="off" w:after="160" w:afterAutospacing="off" w:line="360" w:lineRule="auto"/>
        <w:jc w:val="both"/>
        <w:rPr>
          <w:rFonts w:ascii="Arial" w:hAnsi="Arial" w:eastAsia="Arial" w:cs="Arial"/>
          <w:noProof w:val="0"/>
          <w:color w:val="222222"/>
          <w:sz w:val="24"/>
          <w:szCs w:val="24"/>
          <w:lang w:val="en-US"/>
        </w:rPr>
      </w:pPr>
      <w:r w:rsidR="3CBFD739">
        <w:drawing>
          <wp:inline xmlns:wp14="http://schemas.microsoft.com/office/word/2010/wordprocessingDrawing" wp14:editId="3C735F21" wp14:anchorId="6FC58059">
            <wp:extent cx="3049354" cy="2444630"/>
            <wp:effectExtent l="0" t="0" r="0" b="0"/>
            <wp:docPr id="1018223764" name="" title=""/>
            <wp:cNvGraphicFramePr>
              <a:graphicFrameLocks noChangeAspect="1"/>
            </wp:cNvGraphicFramePr>
            <a:graphic>
              <a:graphicData uri="http://schemas.openxmlformats.org/drawingml/2006/picture">
                <pic:pic>
                  <pic:nvPicPr>
                    <pic:cNvPr id="0" name=""/>
                    <pic:cNvPicPr/>
                  </pic:nvPicPr>
                  <pic:blipFill>
                    <a:blip r:embed="Ra12c02f9dc7c468c">
                      <a:extLst>
                        <a:ext xmlns:a="http://schemas.openxmlformats.org/drawingml/2006/main" uri="{28A0092B-C50C-407E-A947-70E740481C1C}">
                          <a14:useLocalDpi val="0"/>
                        </a:ext>
                      </a:extLst>
                    </a:blip>
                    <a:stretch>
                      <a:fillRect/>
                    </a:stretch>
                  </pic:blipFill>
                  <pic:spPr>
                    <a:xfrm>
                      <a:off x="0" y="0"/>
                      <a:ext cx="3049354" cy="2444630"/>
                    </a:xfrm>
                    <a:prstGeom prst="rect">
                      <a:avLst/>
                    </a:prstGeom>
                  </pic:spPr>
                </pic:pic>
              </a:graphicData>
            </a:graphic>
          </wp:inline>
        </w:drawing>
      </w:r>
    </w:p>
    <w:p xmlns:wp14="http://schemas.microsoft.com/office/word/2010/wordml" w:rsidP="78FC8400" wp14:paraId="137AE8BA" wp14:textId="45E494C6">
      <w:pPr>
        <w:spacing w:before="0" w:beforeAutospacing="off" w:after="160" w:afterAutospacing="off" w:line="360" w:lineRule="auto"/>
        <w:jc w:val="both"/>
        <w:rPr>
          <w:rFonts w:ascii="Arial" w:hAnsi="Arial" w:eastAsia="Arial" w:cs="Arial"/>
          <w:noProof w:val="0"/>
          <w:color w:val="222222"/>
          <w:sz w:val="24"/>
          <w:szCs w:val="24"/>
          <w:lang w:val="en-US"/>
        </w:rPr>
      </w:pPr>
      <w:r w:rsidRPr="78FC8400" w:rsidR="4061B09F">
        <w:rPr>
          <w:rFonts w:ascii="Arial" w:hAnsi="Arial" w:eastAsia="Arial" w:cs="Arial"/>
          <w:noProof w:val="0"/>
          <w:color w:val="222222"/>
          <w:sz w:val="24"/>
          <w:szCs w:val="24"/>
          <w:lang w:val="en-US"/>
        </w:rPr>
        <w:t xml:space="preserve">Variations in </w:t>
      </w:r>
      <w:r w:rsidRPr="78FC8400" w:rsidR="4061B09F">
        <w:rPr>
          <w:rFonts w:ascii="Arial" w:hAnsi="Arial" w:eastAsia="Arial" w:cs="Arial"/>
          <w:noProof w:val="0"/>
          <w:color w:val="222222"/>
          <w:sz w:val="24"/>
          <w:szCs w:val="24"/>
          <w:lang w:val="en-US"/>
        </w:rPr>
        <w:t>consumers</w:t>
      </w:r>
      <w:r w:rsidRPr="78FC8400" w:rsidR="4061B09F">
        <w:rPr>
          <w:rFonts w:ascii="Arial" w:hAnsi="Arial" w:eastAsia="Arial" w:cs="Arial"/>
          <w:noProof w:val="0"/>
          <w:color w:val="222222"/>
          <w:sz w:val="24"/>
          <w:szCs w:val="24"/>
          <w:lang w:val="en-US"/>
        </w:rPr>
        <w:t xml:space="preserve"> tastes, market trends, and </w:t>
      </w:r>
      <w:r w:rsidRPr="78FC8400" w:rsidR="4061B09F">
        <w:rPr>
          <w:rFonts w:ascii="Arial" w:hAnsi="Arial" w:eastAsia="Arial" w:cs="Arial"/>
          <w:noProof w:val="0"/>
          <w:color w:val="222222"/>
          <w:sz w:val="24"/>
          <w:szCs w:val="24"/>
          <w:lang w:val="en-US"/>
        </w:rPr>
        <w:t>the financial</w:t>
      </w:r>
      <w:r w:rsidRPr="78FC8400" w:rsidR="4061B09F">
        <w:rPr>
          <w:rFonts w:ascii="Arial" w:hAnsi="Arial" w:eastAsia="Arial" w:cs="Arial"/>
          <w:noProof w:val="0"/>
          <w:color w:val="222222"/>
          <w:sz w:val="24"/>
          <w:szCs w:val="24"/>
          <w:lang w:val="en-US"/>
        </w:rPr>
        <w:t xml:space="preserve"> circumstances might result in higher or lower sales, therefore companies must </w:t>
      </w:r>
      <w:r w:rsidRPr="78FC8400" w:rsidR="4061B09F">
        <w:rPr>
          <w:rFonts w:ascii="Arial" w:hAnsi="Arial" w:eastAsia="Arial" w:cs="Arial"/>
          <w:noProof w:val="0"/>
          <w:color w:val="222222"/>
          <w:sz w:val="24"/>
          <w:szCs w:val="24"/>
          <w:lang w:val="en-US"/>
        </w:rPr>
        <w:t>modify</w:t>
      </w:r>
      <w:r w:rsidRPr="78FC8400" w:rsidR="4061B09F">
        <w:rPr>
          <w:rFonts w:ascii="Arial" w:hAnsi="Arial" w:eastAsia="Arial" w:cs="Arial"/>
          <w:noProof w:val="0"/>
          <w:color w:val="222222"/>
          <w:sz w:val="24"/>
          <w:szCs w:val="24"/>
          <w:lang w:val="en-US"/>
        </w:rPr>
        <w:t xml:space="preserve"> their approaches to cut costs and boost profits. Due to this high street retailer such as Marks &amp; Spencer’s sales revenue collection is </w:t>
      </w:r>
      <w:r w:rsidRPr="78FC8400" w:rsidR="4061B09F">
        <w:rPr>
          <w:rFonts w:ascii="Arial" w:hAnsi="Arial" w:eastAsia="Arial" w:cs="Arial"/>
          <w:noProof w:val="0"/>
          <w:color w:val="222222"/>
          <w:sz w:val="24"/>
          <w:szCs w:val="24"/>
          <w:lang w:val="en-US"/>
        </w:rPr>
        <w:t>impacted</w:t>
      </w:r>
      <w:r w:rsidRPr="78FC8400" w:rsidR="4061B09F">
        <w:rPr>
          <w:rFonts w:ascii="Arial" w:hAnsi="Arial" w:eastAsia="Arial" w:cs="Arial"/>
          <w:noProof w:val="0"/>
          <w:color w:val="222222"/>
          <w:sz w:val="24"/>
          <w:szCs w:val="24"/>
          <w:lang w:val="en-US"/>
        </w:rPr>
        <w:t xml:space="preserve"> in the clothing department, M&amp;S is facing a failure sustaining an annual sales revenue level that is steady or predictable because of consumers unpredictable buying habits. </w:t>
      </w:r>
      <w:r w:rsidRPr="78FC8400" w:rsidR="2D543BC0">
        <w:rPr>
          <w:rFonts w:ascii="Arial" w:hAnsi="Arial" w:eastAsia="Arial" w:cs="Arial"/>
          <w:noProof w:val="0"/>
          <w:color w:val="222222"/>
          <w:sz w:val="24"/>
          <w:szCs w:val="24"/>
          <w:lang w:val="en-US"/>
        </w:rPr>
        <w:t>Organizations</w:t>
      </w:r>
      <w:r w:rsidRPr="78FC8400" w:rsidR="4061B09F">
        <w:rPr>
          <w:rFonts w:ascii="Arial" w:hAnsi="Arial" w:eastAsia="Arial" w:cs="Arial"/>
          <w:noProof w:val="0"/>
          <w:color w:val="222222"/>
          <w:sz w:val="24"/>
          <w:szCs w:val="24"/>
          <w:lang w:val="en-US"/>
        </w:rPr>
        <w:t xml:space="preserve"> such as M&amp;S that rely on increasing their sales volumes to generate higher revenues could face challenges due to changing consumer </w:t>
      </w:r>
      <w:r w:rsidRPr="78FC8400" w:rsidR="4061B09F">
        <w:rPr>
          <w:rFonts w:ascii="Arial" w:hAnsi="Arial" w:eastAsia="Arial" w:cs="Arial"/>
          <w:noProof w:val="0"/>
          <w:color w:val="222222"/>
          <w:sz w:val="24"/>
          <w:szCs w:val="24"/>
          <w:lang w:val="en-US"/>
        </w:rPr>
        <w:t>purchasing</w:t>
      </w:r>
      <w:r w:rsidRPr="78FC8400" w:rsidR="4061B09F">
        <w:rPr>
          <w:rFonts w:ascii="Arial" w:hAnsi="Arial" w:eastAsia="Arial" w:cs="Arial"/>
          <w:noProof w:val="0"/>
          <w:color w:val="222222"/>
          <w:sz w:val="24"/>
          <w:szCs w:val="24"/>
          <w:lang w:val="en-US"/>
        </w:rPr>
        <w:t xml:space="preserve"> patterns (</w:t>
      </w:r>
      <w:r w:rsidRPr="78FC8400" w:rsidR="4061B09F">
        <w:rPr>
          <w:rFonts w:ascii="Arial" w:hAnsi="Arial" w:eastAsia="Arial" w:cs="Arial"/>
          <w:noProof w:val="0"/>
          <w:color w:val="222222"/>
          <w:sz w:val="24"/>
          <w:szCs w:val="24"/>
          <w:lang w:val="en-US"/>
        </w:rPr>
        <w:t>Boyani</w:t>
      </w:r>
      <w:r w:rsidRPr="78FC8400" w:rsidR="4061B09F">
        <w:rPr>
          <w:rFonts w:ascii="Arial" w:hAnsi="Arial" w:eastAsia="Arial" w:cs="Arial"/>
          <w:noProof w:val="0"/>
          <w:color w:val="222222"/>
          <w:sz w:val="24"/>
          <w:szCs w:val="24"/>
          <w:lang w:val="en-US"/>
        </w:rPr>
        <w:t xml:space="preserve"> Mogire, R., 2024). </w:t>
      </w:r>
      <w:r w:rsidRPr="78FC8400" w:rsidR="4061B09F">
        <w:rPr>
          <w:rFonts w:ascii="Arial" w:hAnsi="Arial" w:eastAsia="Arial" w:cs="Arial"/>
          <w:noProof w:val="0"/>
          <w:sz w:val="24"/>
          <w:szCs w:val="24"/>
          <w:lang w:val="en-US"/>
        </w:rPr>
        <w:t xml:space="preserve">In recent years, there have been major changes to the UK retail business, especially for High Street retailers. A SWOT analysis, which looks at Strengths, Weaknesses, Opportunities, and Threats, can offer important insights into the external variables influencing these firms. Starting with strengths, many High Street retailers have built brand awareness </w:t>
      </w:r>
      <w:r w:rsidRPr="78FC8400" w:rsidR="4061B09F">
        <w:rPr>
          <w:rFonts w:ascii="Arial" w:hAnsi="Arial" w:eastAsia="Arial" w:cs="Arial"/>
          <w:noProof w:val="0"/>
          <w:sz w:val="24"/>
          <w:szCs w:val="24"/>
          <w:lang w:val="en-US"/>
        </w:rPr>
        <w:t>&amp; dedicated</w:t>
      </w:r>
      <w:r w:rsidRPr="78FC8400" w:rsidR="4061B09F">
        <w:rPr>
          <w:rFonts w:ascii="Arial" w:hAnsi="Arial" w:eastAsia="Arial" w:cs="Arial"/>
          <w:noProof w:val="0"/>
          <w:sz w:val="24"/>
          <w:szCs w:val="24"/>
          <w:lang w:val="en-US"/>
        </w:rPr>
        <w:t xml:space="preserve"> consumer bases. Famous companies like John Lewis &amp; Marks &amp; Spencer are two examples; they have built a devoted following by providing high-quality goods &amp; </w:t>
      </w:r>
      <w:r w:rsidRPr="78FC8400" w:rsidR="4061B09F">
        <w:rPr>
          <w:rFonts w:ascii="Arial" w:hAnsi="Arial" w:eastAsia="Arial" w:cs="Arial"/>
          <w:noProof w:val="0"/>
          <w:sz w:val="24"/>
          <w:szCs w:val="24"/>
          <w:lang w:val="en-US"/>
        </w:rPr>
        <w:t>customers</w:t>
      </w:r>
      <w:r w:rsidRPr="78FC8400" w:rsidR="4061B09F">
        <w:rPr>
          <w:rFonts w:ascii="Arial" w:hAnsi="Arial" w:eastAsia="Arial" w:cs="Arial"/>
          <w:noProof w:val="0"/>
          <w:sz w:val="24"/>
          <w:szCs w:val="24"/>
          <w:lang w:val="en-US"/>
        </w:rPr>
        <w:t xml:space="preserve"> support. Additionally, shopping in person gives customers more chance to see products in person, which is why luxury &amp; </w:t>
      </w:r>
      <w:r w:rsidRPr="78FC8400" w:rsidR="4061B09F">
        <w:rPr>
          <w:rFonts w:ascii="Arial" w:hAnsi="Arial" w:eastAsia="Arial" w:cs="Arial"/>
          <w:noProof w:val="0"/>
          <w:sz w:val="24"/>
          <w:szCs w:val="24"/>
          <w:lang w:val="en-US"/>
        </w:rPr>
        <w:t>clothing’s</w:t>
      </w:r>
      <w:r w:rsidRPr="78FC8400" w:rsidR="4061B09F">
        <w:rPr>
          <w:rFonts w:ascii="Arial" w:hAnsi="Arial" w:eastAsia="Arial" w:cs="Arial"/>
          <w:noProof w:val="0"/>
          <w:sz w:val="24"/>
          <w:szCs w:val="24"/>
          <w:lang w:val="en-US"/>
        </w:rPr>
        <w:t xml:space="preserve"> products are </w:t>
      </w:r>
      <w:r w:rsidRPr="78FC8400" w:rsidR="4061B09F">
        <w:rPr>
          <w:rFonts w:ascii="Arial" w:hAnsi="Arial" w:eastAsia="Arial" w:cs="Arial"/>
          <w:noProof w:val="0"/>
          <w:sz w:val="24"/>
          <w:szCs w:val="24"/>
          <w:lang w:val="en-US"/>
        </w:rPr>
        <w:t>frequently</w:t>
      </w:r>
      <w:r w:rsidRPr="78FC8400" w:rsidR="4061B09F">
        <w:rPr>
          <w:rFonts w:ascii="Arial" w:hAnsi="Arial" w:eastAsia="Arial" w:cs="Arial"/>
          <w:noProof w:val="0"/>
          <w:sz w:val="24"/>
          <w:szCs w:val="24"/>
          <w:lang w:val="en-US"/>
        </w:rPr>
        <w:t xml:space="preserve"> chosen. Compared to internet possibilities, </w:t>
      </w:r>
      <w:r w:rsidRPr="78FC8400" w:rsidR="4061B09F">
        <w:rPr>
          <w:rFonts w:ascii="Arial" w:hAnsi="Arial" w:eastAsia="Arial" w:cs="Arial"/>
          <w:noProof w:val="0"/>
          <w:sz w:val="24"/>
          <w:szCs w:val="24"/>
          <w:lang w:val="en-US"/>
        </w:rPr>
        <w:t>this</w:t>
      </w:r>
      <w:r w:rsidRPr="78FC8400" w:rsidR="4061B09F">
        <w:rPr>
          <w:rFonts w:ascii="Arial" w:hAnsi="Arial" w:eastAsia="Arial" w:cs="Arial"/>
          <w:noProof w:val="0"/>
          <w:sz w:val="24"/>
          <w:szCs w:val="24"/>
          <w:lang w:val="en-US"/>
        </w:rPr>
        <w:t xml:space="preserve"> </w:t>
      </w:r>
      <w:r w:rsidRPr="78FC8400" w:rsidR="4061B09F">
        <w:rPr>
          <w:rFonts w:ascii="Arial" w:hAnsi="Arial" w:eastAsia="Arial" w:cs="Arial"/>
          <w:noProof w:val="0"/>
          <w:sz w:val="24"/>
          <w:szCs w:val="24"/>
          <w:lang w:val="en-US"/>
        </w:rPr>
        <w:t>in person</w:t>
      </w:r>
      <w:r w:rsidRPr="78FC8400" w:rsidR="4061B09F">
        <w:rPr>
          <w:rFonts w:ascii="Arial" w:hAnsi="Arial" w:eastAsia="Arial" w:cs="Arial"/>
          <w:noProof w:val="0"/>
          <w:sz w:val="24"/>
          <w:szCs w:val="24"/>
          <w:lang w:val="en-US"/>
        </w:rPr>
        <w:t xml:space="preserve"> encounters might result in a more </w:t>
      </w:r>
      <w:r w:rsidRPr="78FC8400" w:rsidR="4061B09F">
        <w:rPr>
          <w:rFonts w:ascii="Arial" w:hAnsi="Arial" w:eastAsia="Arial" w:cs="Arial"/>
          <w:noProof w:val="0"/>
          <w:sz w:val="24"/>
          <w:szCs w:val="24"/>
          <w:lang w:val="en-US"/>
        </w:rPr>
        <w:t>personalised</w:t>
      </w:r>
      <w:r w:rsidRPr="78FC8400" w:rsidR="4061B09F">
        <w:rPr>
          <w:rFonts w:ascii="Arial" w:hAnsi="Arial" w:eastAsia="Arial" w:cs="Arial"/>
          <w:noProof w:val="0"/>
          <w:sz w:val="24"/>
          <w:szCs w:val="24"/>
          <w:lang w:val="en-US"/>
        </w:rPr>
        <w:t xml:space="preserve"> buying experience. Nevertheless, the shortcomings of the high street are undeniable, </w:t>
      </w:r>
      <w:r w:rsidRPr="78FC8400" w:rsidR="4061B09F">
        <w:rPr>
          <w:rFonts w:ascii="Arial" w:hAnsi="Arial" w:eastAsia="Arial" w:cs="Arial"/>
          <w:noProof w:val="0"/>
          <w:sz w:val="24"/>
          <w:szCs w:val="24"/>
          <w:lang w:val="en-US"/>
        </w:rPr>
        <w:t>&amp; the</w:t>
      </w:r>
      <w:r w:rsidRPr="78FC8400" w:rsidR="4061B09F">
        <w:rPr>
          <w:rFonts w:ascii="Arial" w:hAnsi="Arial" w:eastAsia="Arial" w:cs="Arial"/>
          <w:noProof w:val="0"/>
          <w:sz w:val="24"/>
          <w:szCs w:val="24"/>
          <w:lang w:val="en-US"/>
        </w:rPr>
        <w:t xml:space="preserve"> primary issue is that the cost of operating physical stores is increasing. Many low-income households lack the funds to buy enough food, are only able to buy the priciest varieties</w:t>
      </w:r>
      <w:r w:rsidRPr="78FC8400" w:rsidR="4061B09F">
        <w:rPr>
          <w:rFonts w:ascii="Arial" w:hAnsi="Arial" w:eastAsia="Arial" w:cs="Arial"/>
          <w:noProof w:val="0"/>
          <w:sz w:val="24"/>
          <w:szCs w:val="24"/>
          <w:lang w:val="en-US"/>
        </w:rPr>
        <w:t xml:space="preserve"> of </w:t>
      </w:r>
      <w:r w:rsidRPr="78FC8400" w:rsidR="4061B09F">
        <w:rPr>
          <w:rFonts w:ascii="Arial" w:hAnsi="Arial" w:eastAsia="Arial" w:cs="Arial"/>
          <w:noProof w:val="0"/>
          <w:sz w:val="24"/>
          <w:szCs w:val="24"/>
          <w:lang w:val="en-US"/>
        </w:rPr>
        <w:t>products, and</w:t>
      </w:r>
      <w:r w:rsidRPr="78FC8400" w:rsidR="4061B09F">
        <w:rPr>
          <w:rFonts w:ascii="Arial" w:hAnsi="Arial" w:eastAsia="Arial" w:cs="Arial"/>
          <w:noProof w:val="0"/>
          <w:sz w:val="24"/>
          <w:szCs w:val="24"/>
          <w:lang w:val="en-US"/>
        </w:rPr>
        <w:t xml:space="preserve"> are unable to stockpile (</w:t>
      </w:r>
      <w:r w:rsidRPr="78FC8400" w:rsidR="4061B09F">
        <w:rPr>
          <w:rFonts w:ascii="Arial" w:hAnsi="Arial" w:eastAsia="Arial" w:cs="Arial"/>
          <w:noProof w:val="0"/>
          <w:color w:val="222222"/>
          <w:sz w:val="24"/>
          <w:szCs w:val="24"/>
          <w:lang w:val="en-US"/>
        </w:rPr>
        <w:t>Power et al 2023)</w:t>
      </w:r>
      <w:r w:rsidRPr="78FC8400" w:rsidR="4061B09F">
        <w:rPr>
          <w:rFonts w:ascii="Arial" w:hAnsi="Arial" w:eastAsia="Arial" w:cs="Arial"/>
          <w:noProof w:val="0"/>
          <w:color w:val="222222"/>
          <w:sz w:val="24"/>
          <w:szCs w:val="24"/>
          <w:lang w:val="en-US"/>
        </w:rPr>
        <w:t xml:space="preserve">. </w:t>
      </w:r>
      <w:r w:rsidRPr="78FC8400" w:rsidR="4061B09F">
        <w:rPr>
          <w:rFonts w:ascii="Arial" w:hAnsi="Arial" w:eastAsia="Arial" w:cs="Arial"/>
          <w:noProof w:val="0"/>
          <w:sz w:val="24"/>
          <w:szCs w:val="24"/>
          <w:lang w:val="en-US"/>
        </w:rPr>
        <w:t xml:space="preserve"> </w:t>
      </w:r>
      <w:r w:rsidRPr="78FC8400" w:rsidR="4061B09F">
        <w:rPr>
          <w:rFonts w:ascii="Arial" w:hAnsi="Arial" w:eastAsia="Arial" w:cs="Arial"/>
          <w:noProof w:val="0"/>
          <w:sz w:val="24"/>
          <w:szCs w:val="24"/>
          <w:lang w:val="en-US"/>
        </w:rPr>
        <w:t xml:space="preserve">Numerous opportunities exist for High Street retailers willing to innovate. The treats high street retailers have been from giant online </w:t>
      </w:r>
      <w:r w:rsidRPr="78FC8400" w:rsidR="4061B09F">
        <w:rPr>
          <w:rFonts w:ascii="Arial" w:hAnsi="Arial" w:eastAsia="Arial" w:cs="Arial"/>
          <w:noProof w:val="0"/>
          <w:sz w:val="24"/>
          <w:szCs w:val="24"/>
          <w:lang w:val="en-US"/>
        </w:rPr>
        <w:t>companies</w:t>
      </w:r>
      <w:r w:rsidRPr="78FC8400" w:rsidR="4061B09F">
        <w:rPr>
          <w:rFonts w:ascii="Arial" w:hAnsi="Arial" w:eastAsia="Arial" w:cs="Arial"/>
          <w:noProof w:val="0"/>
          <w:sz w:val="24"/>
          <w:szCs w:val="24"/>
          <w:lang w:val="en-US"/>
        </w:rPr>
        <w:t xml:space="preserve"> </w:t>
      </w:r>
      <w:r w:rsidRPr="78FC8400" w:rsidR="4061B09F">
        <w:rPr>
          <w:rFonts w:ascii="Arial" w:hAnsi="Arial" w:eastAsia="Arial" w:cs="Arial"/>
          <w:noProof w:val="0"/>
          <w:sz w:val="24"/>
          <w:szCs w:val="24"/>
          <w:lang w:val="en-US"/>
        </w:rPr>
        <w:t>as</w:t>
      </w:r>
      <w:r w:rsidRPr="78FC8400" w:rsidR="4061B09F">
        <w:rPr>
          <w:rFonts w:ascii="Arial" w:hAnsi="Arial" w:eastAsia="Arial" w:cs="Arial"/>
          <w:noProof w:val="0"/>
          <w:sz w:val="24"/>
          <w:szCs w:val="24"/>
          <w:lang w:val="en-US"/>
        </w:rPr>
        <w:t xml:space="preserve"> Amazon, which poses a significant ri</w:t>
      </w:r>
      <w:r w:rsidRPr="78FC8400" w:rsidR="4061B09F">
        <w:rPr>
          <w:rFonts w:ascii="Arial" w:hAnsi="Arial" w:eastAsia="Arial" w:cs="Arial"/>
          <w:noProof w:val="0"/>
          <w:sz w:val="24"/>
          <w:szCs w:val="24"/>
          <w:lang w:val="en-US"/>
        </w:rPr>
        <w:t xml:space="preserve">sk to traditional retailers. It follows a structured approach for assessing an organization’s strategic position in planning, </w:t>
      </w:r>
      <w:r w:rsidRPr="78FC8400" w:rsidR="4061B09F">
        <w:rPr>
          <w:rFonts w:ascii="Arial" w:hAnsi="Arial" w:eastAsia="Arial" w:cs="Arial"/>
          <w:noProof w:val="0"/>
          <w:sz w:val="24"/>
          <w:szCs w:val="24"/>
          <w:lang w:val="en-US"/>
        </w:rPr>
        <w:t>identifying</w:t>
      </w:r>
      <w:r w:rsidRPr="78FC8400" w:rsidR="4061B09F">
        <w:rPr>
          <w:rFonts w:ascii="Arial" w:hAnsi="Arial" w:eastAsia="Arial" w:cs="Arial"/>
          <w:noProof w:val="0"/>
          <w:sz w:val="24"/>
          <w:szCs w:val="24"/>
          <w:lang w:val="en-US"/>
        </w:rPr>
        <w:t xml:space="preserve"> an institution’s strengths &amp; weaknesses, &amp; comparing them to opportunities &amp; threats in their inner and outer environments (</w:t>
      </w:r>
      <w:r w:rsidRPr="78FC8400" w:rsidR="4061B09F">
        <w:rPr>
          <w:rFonts w:ascii="Arial" w:hAnsi="Arial" w:eastAsia="Arial" w:cs="Arial"/>
          <w:noProof w:val="0"/>
          <w:color w:val="222222"/>
          <w:sz w:val="24"/>
          <w:szCs w:val="24"/>
          <w:lang w:val="en-US"/>
        </w:rPr>
        <w:t>Sumo et al2022).</w:t>
      </w:r>
    </w:p>
    <w:p xmlns:wp14="http://schemas.microsoft.com/office/word/2010/wordml" w:rsidP="78FC8400" wp14:paraId="16C30ECA" wp14:textId="6127DC9F">
      <w:pPr>
        <w:spacing w:before="0" w:beforeAutospacing="off" w:after="160" w:afterAutospacing="off" w:line="360" w:lineRule="auto"/>
        <w:jc w:val="both"/>
      </w:pPr>
      <w:r w:rsidRPr="78FC8400" w:rsidR="4061B09F">
        <w:rPr>
          <w:rFonts w:ascii="Arial" w:hAnsi="Arial" w:eastAsia="Arial" w:cs="Arial"/>
          <w:noProof w:val="0"/>
          <w:sz w:val="24"/>
          <w:szCs w:val="24"/>
          <w:lang w:val="en-US"/>
        </w:rPr>
        <w:t xml:space="preserve"> </w:t>
      </w:r>
    </w:p>
    <w:p xmlns:wp14="http://schemas.microsoft.com/office/word/2010/wordml" w:rsidP="78FC8400" wp14:paraId="304EAAB5" wp14:textId="618D3C51">
      <w:pPr>
        <w:spacing w:before="0" w:beforeAutospacing="off" w:after="160" w:afterAutospacing="off" w:line="360" w:lineRule="auto"/>
        <w:jc w:val="both"/>
        <w:rPr>
          <w:rFonts w:ascii="Arial" w:hAnsi="Arial" w:eastAsia="Arial" w:cs="Arial"/>
          <w:noProof w:val="0"/>
          <w:sz w:val="28"/>
          <w:szCs w:val="28"/>
          <w:lang w:val="en-US"/>
        </w:rPr>
      </w:pPr>
    </w:p>
    <w:p xmlns:wp14="http://schemas.microsoft.com/office/word/2010/wordml" w:rsidP="78FC8400" wp14:paraId="5D0243A3" wp14:textId="6E869D48">
      <w:pPr>
        <w:spacing w:before="0" w:beforeAutospacing="off" w:after="160" w:afterAutospacing="off" w:line="360" w:lineRule="auto"/>
        <w:jc w:val="both"/>
        <w:rPr>
          <w:rFonts w:ascii="Arial" w:hAnsi="Arial" w:eastAsia="Arial" w:cs="Arial"/>
          <w:noProof w:val="0"/>
          <w:sz w:val="28"/>
          <w:szCs w:val="28"/>
          <w:lang w:val="en-US"/>
        </w:rPr>
      </w:pPr>
    </w:p>
    <w:p xmlns:wp14="http://schemas.microsoft.com/office/word/2010/wordml" w:rsidP="78FC8400" wp14:paraId="36476A51" wp14:textId="5C84C2C9">
      <w:pPr>
        <w:spacing w:before="0" w:beforeAutospacing="off" w:after="160" w:afterAutospacing="off" w:line="360" w:lineRule="auto"/>
        <w:jc w:val="both"/>
      </w:pPr>
      <w:r w:rsidRPr="78FC8400" w:rsidR="4061B09F">
        <w:rPr>
          <w:rFonts w:ascii="Arial" w:hAnsi="Arial" w:eastAsia="Arial" w:cs="Arial"/>
          <w:noProof w:val="0"/>
          <w:sz w:val="28"/>
          <w:szCs w:val="28"/>
          <w:lang w:val="en-US"/>
        </w:rPr>
        <w:t xml:space="preserve">3. Conclusion </w:t>
      </w:r>
    </w:p>
    <w:p xmlns:wp14="http://schemas.microsoft.com/office/word/2010/wordml" w:rsidP="78FC8400" wp14:paraId="3CAF2402" wp14:textId="2A602427">
      <w:pPr>
        <w:spacing w:before="0" w:beforeAutospacing="off" w:after="160" w:afterAutospacing="off" w:line="360" w:lineRule="auto"/>
        <w:jc w:val="both"/>
      </w:pPr>
      <w:r w:rsidRPr="78FC8400" w:rsidR="4061B09F">
        <w:rPr>
          <w:rFonts w:ascii="Arial" w:hAnsi="Arial" w:eastAsia="Arial" w:cs="Arial"/>
          <w:noProof w:val="0"/>
          <w:sz w:val="28"/>
          <w:szCs w:val="28"/>
          <w:lang w:val="en-US"/>
        </w:rPr>
        <w:t>3.3 Summary on the findings</w:t>
      </w:r>
    </w:p>
    <w:p xmlns:wp14="http://schemas.microsoft.com/office/word/2010/wordml" w:rsidP="78FC8400" wp14:paraId="46398741" wp14:textId="77F798BF">
      <w:pPr>
        <w:spacing w:before="0" w:beforeAutospacing="off" w:after="160" w:afterAutospacing="off" w:line="360" w:lineRule="auto"/>
        <w:jc w:val="both"/>
      </w:pPr>
      <w:r w:rsidRPr="78FC8400" w:rsidR="4061B09F">
        <w:rPr>
          <w:rFonts w:ascii="Arial" w:hAnsi="Arial" w:eastAsia="Arial" w:cs="Arial"/>
          <w:noProof w:val="0"/>
          <w:sz w:val="24"/>
          <w:szCs w:val="24"/>
          <w:lang w:val="en-US"/>
        </w:rPr>
        <w:t xml:space="preserve">In conclusion, a few external factors that affect the operations of High Street retailers in the UK define the landscape. Despite the benefits of strengths like physical presence &amp; brand loyalty, limitations like high operating expenses &amp; the move to e-commerce </w:t>
      </w:r>
      <w:r w:rsidRPr="78FC8400" w:rsidR="4061B09F">
        <w:rPr>
          <w:rFonts w:ascii="Arial" w:hAnsi="Arial" w:eastAsia="Arial" w:cs="Arial"/>
          <w:noProof w:val="0"/>
          <w:sz w:val="24"/>
          <w:szCs w:val="24"/>
          <w:lang w:val="en-US"/>
        </w:rPr>
        <w:t>presents</w:t>
      </w:r>
      <w:r w:rsidRPr="78FC8400" w:rsidR="4061B09F">
        <w:rPr>
          <w:rFonts w:ascii="Arial" w:hAnsi="Arial" w:eastAsia="Arial" w:cs="Arial"/>
          <w:noProof w:val="0"/>
          <w:sz w:val="24"/>
          <w:szCs w:val="24"/>
          <w:lang w:val="en-US"/>
        </w:rPr>
        <w:t xml:space="preserve"> serious difficulties. For these businesses to growth in the market that is always changing, they must seize chances for sustainability &amp; innovation while avoiding threats from outside. In addition to conventional methods for trend setting, a structured market analysis can be beneficial for gaining a more comprehensive understanding of the external factors that influence an industry landscape. This ensures that a business can </w:t>
      </w:r>
      <w:r w:rsidRPr="78FC8400" w:rsidR="32D605F3">
        <w:rPr>
          <w:rFonts w:ascii="Arial" w:hAnsi="Arial" w:eastAsia="Arial" w:cs="Arial"/>
          <w:noProof w:val="0"/>
          <w:sz w:val="24"/>
          <w:szCs w:val="24"/>
          <w:lang w:val="en-US"/>
        </w:rPr>
        <w:t>capitalize</w:t>
      </w:r>
      <w:r w:rsidRPr="78FC8400" w:rsidR="4061B09F">
        <w:rPr>
          <w:rFonts w:ascii="Arial" w:hAnsi="Arial" w:eastAsia="Arial" w:cs="Arial"/>
          <w:noProof w:val="0"/>
          <w:sz w:val="24"/>
          <w:szCs w:val="24"/>
          <w:lang w:val="en-US"/>
        </w:rPr>
        <w:t xml:space="preserve"> on its strengths </w:t>
      </w:r>
      <w:r w:rsidRPr="78FC8400" w:rsidR="4061B09F">
        <w:rPr>
          <w:rFonts w:ascii="Arial" w:hAnsi="Arial" w:eastAsia="Arial" w:cs="Arial"/>
          <w:noProof w:val="0"/>
          <w:sz w:val="24"/>
          <w:szCs w:val="24"/>
          <w:lang w:val="en-US"/>
        </w:rPr>
        <w:t>&amp; reduce</w:t>
      </w:r>
      <w:r w:rsidRPr="78FC8400" w:rsidR="4061B09F">
        <w:rPr>
          <w:rFonts w:ascii="Arial" w:hAnsi="Arial" w:eastAsia="Arial" w:cs="Arial"/>
          <w:noProof w:val="0"/>
          <w:sz w:val="24"/>
          <w:szCs w:val="24"/>
          <w:lang w:val="en-US"/>
        </w:rPr>
        <w:t xml:space="preserve"> its vulnerabilities to sustain a competitive advantage (</w:t>
      </w:r>
      <w:r w:rsidRPr="78FC8400" w:rsidR="4061B09F">
        <w:rPr>
          <w:rFonts w:ascii="Arial" w:hAnsi="Arial" w:eastAsia="Arial" w:cs="Arial"/>
          <w:noProof w:val="0"/>
          <w:color w:val="222222"/>
          <w:sz w:val="24"/>
          <w:szCs w:val="24"/>
          <w:lang w:val="en-US"/>
        </w:rPr>
        <w:t xml:space="preserve">Edyvean, H, 2025). </w:t>
      </w:r>
    </w:p>
    <w:p xmlns:wp14="http://schemas.microsoft.com/office/word/2010/wordml" w:rsidP="78FC8400" wp14:paraId="36571CA1" wp14:textId="716E9919">
      <w:pPr>
        <w:spacing w:before="0" w:beforeAutospacing="off" w:after="160" w:afterAutospacing="off" w:line="360" w:lineRule="auto"/>
        <w:jc w:val="both"/>
      </w:pPr>
      <w:r w:rsidRPr="78FC8400" w:rsidR="4061B09F">
        <w:rPr>
          <w:rFonts w:ascii="Arial" w:hAnsi="Arial" w:eastAsia="Arial" w:cs="Arial"/>
          <w:noProof w:val="0"/>
          <w:sz w:val="24"/>
          <w:szCs w:val="24"/>
          <w:lang w:val="en-US"/>
        </w:rPr>
        <w:t xml:space="preserve"> </w:t>
      </w:r>
    </w:p>
    <w:p xmlns:wp14="http://schemas.microsoft.com/office/word/2010/wordml" w:rsidP="78FC8400" wp14:paraId="1FFA6FB4" wp14:textId="72387DBD">
      <w:pPr>
        <w:spacing w:before="0" w:beforeAutospacing="off" w:after="160" w:afterAutospacing="off" w:line="360" w:lineRule="auto"/>
        <w:jc w:val="both"/>
      </w:pPr>
      <w:r w:rsidRPr="78FC8400" w:rsidR="4061B09F">
        <w:rPr>
          <w:rFonts w:ascii="Arial" w:hAnsi="Arial" w:eastAsia="Arial" w:cs="Arial"/>
          <w:noProof w:val="0"/>
          <w:sz w:val="28"/>
          <w:szCs w:val="28"/>
          <w:lang w:val="en-US"/>
        </w:rPr>
        <w:t>4. Recommendations</w:t>
      </w:r>
    </w:p>
    <w:p xmlns:wp14="http://schemas.microsoft.com/office/word/2010/wordml" w:rsidP="78FC8400" wp14:paraId="3D1536AD" wp14:textId="37366D3A">
      <w:pPr>
        <w:pStyle w:val="Normal"/>
        <w:spacing w:before="0" w:beforeAutospacing="off" w:after="160" w:afterAutospacing="off" w:line="360" w:lineRule="auto"/>
        <w:ind w:left="0"/>
        <w:jc w:val="both"/>
        <w:rPr>
          <w:rFonts w:ascii="Arial" w:hAnsi="Arial" w:eastAsia="Arial" w:cs="Arial"/>
          <w:noProof w:val="0"/>
          <w:color w:val="222222"/>
          <w:sz w:val="24"/>
          <w:szCs w:val="24"/>
          <w:lang w:val="en-US"/>
        </w:rPr>
      </w:pPr>
      <w:r w:rsidRPr="78FC8400" w:rsidR="4061B09F">
        <w:rPr>
          <w:rFonts w:ascii="Arial" w:hAnsi="Arial" w:eastAsia="Arial" w:cs="Arial"/>
          <w:noProof w:val="0"/>
          <w:sz w:val="24"/>
          <w:szCs w:val="24"/>
          <w:lang w:val="en-US"/>
        </w:rPr>
        <w:t xml:space="preserve">To successfully increase customers coming to stores and enhance the overall shopping experience, the retailers must bring some changes which would attract buyers to come instore rather than buying directly from online. High street retailers can encourage more customers by making more offers, also buy using mini ads on </w:t>
      </w:r>
      <w:r w:rsidRPr="78FC8400" w:rsidR="4061B09F">
        <w:rPr>
          <w:rFonts w:ascii="Arial" w:hAnsi="Arial" w:eastAsia="Arial" w:cs="Arial"/>
          <w:noProof w:val="0"/>
          <w:sz w:val="24"/>
          <w:szCs w:val="24"/>
          <w:lang w:val="en-US"/>
        </w:rPr>
        <w:t>Facebook,</w:t>
      </w:r>
      <w:r w:rsidRPr="78FC8400" w:rsidR="4061B09F">
        <w:rPr>
          <w:rFonts w:ascii="Arial" w:hAnsi="Arial" w:eastAsia="Arial" w:cs="Arial"/>
          <w:noProof w:val="0"/>
          <w:sz w:val="24"/>
          <w:szCs w:val="24"/>
          <w:lang w:val="en-US"/>
        </w:rPr>
        <w:t xml:space="preserve"> Instagram which would attract more customers to come inside store. To meet the needs of contemporary consumers and retailers, Tesco has implemented a transformation of its distribution operations </w:t>
      </w:r>
      <w:r w:rsidRPr="78FC8400" w:rsidR="4061B09F">
        <w:rPr>
          <w:rFonts w:ascii="Arial" w:hAnsi="Arial" w:eastAsia="Arial" w:cs="Arial"/>
          <w:noProof w:val="0"/>
          <w:color w:val="222222"/>
          <w:sz w:val="24"/>
          <w:szCs w:val="24"/>
          <w:lang w:val="en-US"/>
        </w:rPr>
        <w:t xml:space="preserve">(Smith D, </w:t>
      </w:r>
      <w:r w:rsidRPr="78FC8400" w:rsidR="4061B09F">
        <w:rPr>
          <w:rFonts w:ascii="Arial" w:hAnsi="Arial" w:eastAsia="Arial" w:cs="Arial"/>
          <w:noProof w:val="0"/>
          <w:color w:val="222222"/>
          <w:sz w:val="24"/>
          <w:szCs w:val="24"/>
          <w:lang w:val="en-US"/>
        </w:rPr>
        <w:t>2023</w:t>
      </w:r>
      <w:r w:rsidRPr="78FC8400" w:rsidR="4061B09F">
        <w:rPr>
          <w:rFonts w:ascii="Arial" w:hAnsi="Arial" w:eastAsia="Arial" w:cs="Arial"/>
          <w:noProof w:val="0"/>
          <w:color w:val="222222"/>
          <w:sz w:val="24"/>
          <w:szCs w:val="24"/>
          <w:lang w:val="en-US"/>
        </w:rPr>
        <w:t xml:space="preserve">). Tesco has implanted a lot of procedures which would help more shoppers to view their supermarkets, such as coffee shops, photo printing booths, bakery, adding Asian food stocks, which attracts non-English people for shopping in store. Tesco introduces a new brand of baby food that </w:t>
      </w:r>
      <w:r w:rsidRPr="78FC8400" w:rsidR="4061B09F">
        <w:rPr>
          <w:rFonts w:ascii="Arial" w:hAnsi="Arial" w:eastAsia="Arial" w:cs="Arial"/>
          <w:noProof w:val="0"/>
          <w:color w:val="222222"/>
          <w:sz w:val="24"/>
          <w:szCs w:val="24"/>
          <w:lang w:val="en-US"/>
        </w:rPr>
        <w:t>contains</w:t>
      </w:r>
      <w:r w:rsidRPr="78FC8400" w:rsidR="4061B09F">
        <w:rPr>
          <w:rFonts w:ascii="Arial" w:hAnsi="Arial" w:eastAsia="Arial" w:cs="Arial"/>
          <w:noProof w:val="0"/>
          <w:color w:val="222222"/>
          <w:sz w:val="24"/>
          <w:szCs w:val="24"/>
          <w:lang w:val="en-US"/>
        </w:rPr>
        <w:t xml:space="preserve"> no artificial </w:t>
      </w:r>
      <w:r w:rsidRPr="78FC8400" w:rsidR="22A7064E">
        <w:rPr>
          <w:rFonts w:ascii="Arial" w:hAnsi="Arial" w:eastAsia="Arial" w:cs="Arial"/>
          <w:noProof w:val="0"/>
          <w:color w:val="222222"/>
          <w:sz w:val="24"/>
          <w:szCs w:val="24"/>
          <w:lang w:val="en-US"/>
        </w:rPr>
        <w:t>colouring</w:t>
      </w:r>
      <w:r w:rsidRPr="78FC8400" w:rsidR="4061B09F">
        <w:rPr>
          <w:rFonts w:ascii="Arial" w:hAnsi="Arial" w:eastAsia="Arial" w:cs="Arial"/>
          <w:noProof w:val="0"/>
          <w:color w:val="222222"/>
          <w:sz w:val="24"/>
          <w:szCs w:val="24"/>
          <w:lang w:val="en-US"/>
        </w:rPr>
        <w:t xml:space="preserve">, </w:t>
      </w:r>
      <w:r w:rsidRPr="78FC8400" w:rsidR="4061B09F">
        <w:rPr>
          <w:rFonts w:ascii="Arial" w:hAnsi="Arial" w:eastAsia="Arial" w:cs="Arial"/>
          <w:noProof w:val="0"/>
          <w:color w:val="222222"/>
          <w:sz w:val="24"/>
          <w:szCs w:val="24"/>
          <w:lang w:val="en-US"/>
        </w:rPr>
        <w:t>sugar</w:t>
      </w:r>
      <w:r w:rsidRPr="78FC8400" w:rsidR="4061B09F">
        <w:rPr>
          <w:rFonts w:ascii="Arial" w:hAnsi="Arial" w:eastAsia="Arial" w:cs="Arial"/>
          <w:noProof w:val="0"/>
          <w:color w:val="222222"/>
          <w:sz w:val="24"/>
          <w:szCs w:val="24"/>
          <w:lang w:val="en-US"/>
        </w:rPr>
        <w:t xml:space="preserve"> or salt at all to safeguard kids’ </w:t>
      </w:r>
      <w:r w:rsidRPr="78FC8400" w:rsidR="4061B09F">
        <w:rPr>
          <w:rFonts w:ascii="Arial" w:hAnsi="Arial" w:eastAsia="Arial" w:cs="Arial"/>
          <w:noProof w:val="0"/>
          <w:color w:val="222222"/>
          <w:sz w:val="24"/>
          <w:szCs w:val="24"/>
          <w:lang w:val="en-US"/>
        </w:rPr>
        <w:t>health’s</w:t>
      </w:r>
      <w:r w:rsidRPr="78FC8400" w:rsidR="4061B09F">
        <w:rPr>
          <w:rFonts w:ascii="Arial" w:hAnsi="Arial" w:eastAsia="Arial" w:cs="Arial"/>
          <w:noProof w:val="0"/>
          <w:color w:val="222222"/>
          <w:sz w:val="24"/>
          <w:szCs w:val="24"/>
          <w:lang w:val="en-US"/>
        </w:rPr>
        <w:t xml:space="preserve">. The club card scan as </w:t>
      </w:r>
      <w:r w:rsidRPr="78FC8400" w:rsidR="4061B09F">
        <w:rPr>
          <w:rFonts w:ascii="Arial" w:hAnsi="Arial" w:eastAsia="Arial" w:cs="Arial"/>
          <w:noProof w:val="0"/>
          <w:color w:val="222222"/>
          <w:sz w:val="24"/>
          <w:szCs w:val="24"/>
          <w:lang w:val="en-US"/>
        </w:rPr>
        <w:t>you as</w:t>
      </w:r>
      <w:r w:rsidRPr="78FC8400" w:rsidR="4061B09F">
        <w:rPr>
          <w:rFonts w:ascii="Arial" w:hAnsi="Arial" w:eastAsia="Arial" w:cs="Arial"/>
          <w:noProof w:val="0"/>
          <w:color w:val="222222"/>
          <w:sz w:val="24"/>
          <w:szCs w:val="24"/>
          <w:lang w:val="en-US"/>
        </w:rPr>
        <w:t xml:space="preserve"> go, staff visibility is </w:t>
      </w:r>
      <w:r w:rsidRPr="78FC8400" w:rsidR="4061B09F">
        <w:rPr>
          <w:rFonts w:ascii="Arial" w:hAnsi="Arial" w:eastAsia="Arial" w:cs="Arial"/>
          <w:noProof w:val="0"/>
          <w:color w:val="222222"/>
          <w:sz w:val="24"/>
          <w:szCs w:val="24"/>
          <w:lang w:val="en-US"/>
        </w:rPr>
        <w:t>increased</w:t>
      </w:r>
      <w:r w:rsidRPr="78FC8400" w:rsidR="4061B09F">
        <w:rPr>
          <w:rFonts w:ascii="Arial" w:hAnsi="Arial" w:eastAsia="Arial" w:cs="Arial"/>
          <w:noProof w:val="0"/>
          <w:color w:val="222222"/>
          <w:sz w:val="24"/>
          <w:szCs w:val="24"/>
          <w:lang w:val="en-US"/>
        </w:rPr>
        <w:t xml:space="preserve"> </w:t>
      </w:r>
      <w:r w:rsidRPr="78FC8400" w:rsidR="4061B09F">
        <w:rPr>
          <w:rFonts w:ascii="Arial" w:hAnsi="Arial" w:eastAsia="Arial" w:cs="Arial"/>
          <w:noProof w:val="0"/>
          <w:color w:val="222222"/>
          <w:sz w:val="24"/>
          <w:szCs w:val="24"/>
          <w:lang w:val="en-US"/>
        </w:rPr>
        <w:t>&amp; online shopping</w:t>
      </w:r>
      <w:r w:rsidRPr="78FC8400" w:rsidR="4061B09F">
        <w:rPr>
          <w:rFonts w:ascii="Arial" w:hAnsi="Arial" w:eastAsia="Arial" w:cs="Arial"/>
          <w:noProof w:val="0"/>
          <w:color w:val="222222"/>
          <w:sz w:val="24"/>
          <w:szCs w:val="24"/>
          <w:lang w:val="en-US"/>
        </w:rPr>
        <w:t xml:space="preserve"> &amp; delivery are used to provide customers with </w:t>
      </w:r>
      <w:r w:rsidRPr="78FC8400" w:rsidR="4061B09F">
        <w:rPr>
          <w:rFonts w:ascii="Arial" w:hAnsi="Arial" w:eastAsia="Arial" w:cs="Arial"/>
          <w:noProof w:val="0"/>
          <w:color w:val="222222"/>
          <w:sz w:val="24"/>
          <w:szCs w:val="24"/>
          <w:lang w:val="en-US"/>
        </w:rPr>
        <w:t>additional</w:t>
      </w:r>
      <w:r w:rsidRPr="78FC8400" w:rsidR="4061B09F">
        <w:rPr>
          <w:rFonts w:ascii="Arial" w:hAnsi="Arial" w:eastAsia="Arial" w:cs="Arial"/>
          <w:noProof w:val="0"/>
          <w:color w:val="222222"/>
          <w:sz w:val="24"/>
          <w:szCs w:val="24"/>
          <w:lang w:val="en-US"/>
        </w:rPr>
        <w:t xml:space="preserve"> advantages and convenience (Meng S, 2024).</w:t>
      </w:r>
    </w:p>
    <w:p xmlns:wp14="http://schemas.microsoft.com/office/word/2010/wordml" w:rsidP="78FC8400" wp14:paraId="6DD89194" wp14:textId="2EF4CE98">
      <w:pPr>
        <w:spacing w:before="0" w:beforeAutospacing="off" w:after="160" w:afterAutospacing="off" w:line="360" w:lineRule="auto"/>
        <w:jc w:val="both"/>
      </w:pPr>
      <w:r w:rsidRPr="78FC8400" w:rsidR="4061B09F">
        <w:rPr>
          <w:rFonts w:ascii="Arial" w:hAnsi="Arial" w:eastAsia="Arial" w:cs="Arial"/>
          <w:noProof w:val="0"/>
          <w:color w:val="222222"/>
          <w:sz w:val="28"/>
          <w:szCs w:val="28"/>
          <w:lang w:val="en-US"/>
        </w:rPr>
        <w:t xml:space="preserve"> </w:t>
      </w:r>
    </w:p>
    <w:p xmlns:wp14="http://schemas.microsoft.com/office/word/2010/wordml" w:rsidP="78FC8400" wp14:paraId="2F8CA4D9" wp14:textId="34B926DD">
      <w:pPr>
        <w:spacing w:before="0" w:beforeAutospacing="off" w:after="160" w:afterAutospacing="off" w:line="360" w:lineRule="auto"/>
        <w:jc w:val="both"/>
      </w:pPr>
      <w:r w:rsidRPr="78FC8400" w:rsidR="4061B09F">
        <w:rPr>
          <w:rFonts w:ascii="Arial" w:hAnsi="Arial" w:eastAsia="Arial" w:cs="Arial"/>
          <w:noProof w:val="0"/>
          <w:color w:val="222222"/>
          <w:sz w:val="28"/>
          <w:szCs w:val="28"/>
          <w:lang w:val="en-US"/>
        </w:rPr>
        <w:t>References</w:t>
      </w:r>
    </w:p>
    <w:p xmlns:wp14="http://schemas.microsoft.com/office/word/2010/wordml" w:rsidP="78FC8400" wp14:paraId="0B7EF9BE" wp14:textId="7AA60C4E">
      <w:pPr>
        <w:pStyle w:val="ListParagraph"/>
        <w:numPr>
          <w:ilvl w:val="0"/>
          <w:numId w:val="1"/>
        </w:numPr>
        <w:spacing w:before="0" w:beforeAutospacing="off" w:after="0" w:afterAutospacing="off" w:line="360" w:lineRule="auto"/>
        <w:ind w:left="720" w:right="0" w:hanging="360"/>
        <w:jc w:val="both"/>
        <w:rPr>
          <w:rFonts w:ascii="Arial" w:hAnsi="Arial" w:eastAsia="Arial" w:cs="Arial"/>
          <w:noProof w:val="0"/>
          <w:color w:val="222222"/>
          <w:sz w:val="24"/>
          <w:szCs w:val="24"/>
          <w:lang w:val="en-US"/>
        </w:rPr>
      </w:pPr>
      <w:r w:rsidRPr="78FC8400" w:rsidR="4061B09F">
        <w:rPr>
          <w:rFonts w:ascii="Arial" w:hAnsi="Arial" w:eastAsia="Arial" w:cs="Arial"/>
          <w:noProof w:val="0"/>
          <w:color w:val="222222"/>
          <w:sz w:val="24"/>
          <w:szCs w:val="24"/>
          <w:lang w:val="en-US"/>
        </w:rPr>
        <w:t xml:space="preserve">Billewar, S.R., Jadhav, K., Sriram, V.P., Arun, D.A., Mohd Abdul, S., Gulati, K. and Bhasin, D.N.K.K., 2022. The rise of 3D E-Commerce: the online shopping gets real with virtual reality and augmented reality during COVID-19. </w:t>
      </w:r>
      <w:r w:rsidRPr="78FC8400" w:rsidR="4061B09F">
        <w:rPr>
          <w:rFonts w:ascii="Arial" w:hAnsi="Arial" w:eastAsia="Arial" w:cs="Arial"/>
          <w:i w:val="1"/>
          <w:iCs w:val="1"/>
          <w:noProof w:val="0"/>
          <w:color w:val="222222"/>
          <w:sz w:val="24"/>
          <w:szCs w:val="24"/>
          <w:lang w:val="en-US"/>
        </w:rPr>
        <w:t>World Journal of Engineering</w:t>
      </w:r>
      <w:r w:rsidRPr="78FC8400" w:rsidR="4061B09F">
        <w:rPr>
          <w:rFonts w:ascii="Arial" w:hAnsi="Arial" w:eastAsia="Arial" w:cs="Arial"/>
          <w:noProof w:val="0"/>
          <w:color w:val="222222"/>
          <w:sz w:val="24"/>
          <w:szCs w:val="24"/>
          <w:lang w:val="en-US"/>
        </w:rPr>
        <w:t xml:space="preserve">, </w:t>
      </w:r>
      <w:r w:rsidRPr="78FC8400" w:rsidR="4061B09F">
        <w:rPr>
          <w:rFonts w:ascii="Arial" w:hAnsi="Arial" w:eastAsia="Arial" w:cs="Arial"/>
          <w:i w:val="1"/>
          <w:iCs w:val="1"/>
          <w:noProof w:val="0"/>
          <w:color w:val="222222"/>
          <w:sz w:val="24"/>
          <w:szCs w:val="24"/>
          <w:lang w:val="en-US"/>
        </w:rPr>
        <w:t>19</w:t>
      </w:r>
      <w:r w:rsidRPr="78FC8400" w:rsidR="4061B09F">
        <w:rPr>
          <w:rFonts w:ascii="Arial" w:hAnsi="Arial" w:eastAsia="Arial" w:cs="Arial"/>
          <w:noProof w:val="0"/>
          <w:color w:val="222222"/>
          <w:sz w:val="24"/>
          <w:szCs w:val="24"/>
          <w:lang w:val="en-US"/>
        </w:rPr>
        <w:t>(2), pp.244-253.</w:t>
      </w:r>
    </w:p>
    <w:p xmlns:wp14="http://schemas.microsoft.com/office/word/2010/wordml" w:rsidP="78FC8400" wp14:paraId="25C5AFCE" wp14:textId="7DC57B27">
      <w:pPr>
        <w:spacing w:before="0" w:beforeAutospacing="off" w:after="160" w:afterAutospacing="off" w:line="360" w:lineRule="auto"/>
        <w:jc w:val="both"/>
      </w:pPr>
      <w:r w:rsidRPr="78FC8400" w:rsidR="4061B09F">
        <w:rPr>
          <w:rFonts w:ascii="Arial" w:hAnsi="Arial" w:eastAsia="Arial" w:cs="Arial"/>
          <w:noProof w:val="0"/>
          <w:color w:val="222222"/>
          <w:sz w:val="24"/>
          <w:szCs w:val="24"/>
          <w:lang w:val="en-US"/>
        </w:rPr>
        <w:t xml:space="preserve"> </w:t>
      </w:r>
    </w:p>
    <w:p xmlns:wp14="http://schemas.microsoft.com/office/word/2010/wordml" w:rsidP="78FC8400" wp14:paraId="004D18E2" wp14:textId="5A6822E4">
      <w:pPr>
        <w:pStyle w:val="ListParagraph"/>
        <w:numPr>
          <w:ilvl w:val="0"/>
          <w:numId w:val="1"/>
        </w:numPr>
        <w:spacing w:before="0" w:beforeAutospacing="off" w:after="0" w:afterAutospacing="off" w:line="360" w:lineRule="auto"/>
        <w:ind w:left="720" w:right="0" w:hanging="360"/>
        <w:jc w:val="both"/>
        <w:rPr>
          <w:rFonts w:ascii="Arial" w:hAnsi="Arial" w:eastAsia="Arial" w:cs="Arial"/>
          <w:noProof w:val="0"/>
          <w:color w:val="222222"/>
          <w:sz w:val="24"/>
          <w:szCs w:val="24"/>
          <w:lang w:val="en-US"/>
        </w:rPr>
      </w:pPr>
      <w:r w:rsidRPr="78FC8400" w:rsidR="4061B09F">
        <w:rPr>
          <w:rFonts w:ascii="Arial" w:hAnsi="Arial" w:eastAsia="Arial" w:cs="Arial"/>
          <w:noProof w:val="0"/>
          <w:color w:val="222222"/>
          <w:sz w:val="24"/>
          <w:szCs w:val="24"/>
          <w:lang w:val="en-US"/>
        </w:rPr>
        <w:t>Boyani Mogire, R., 2024. Investigating Factors Influencing Changing Consumer Patterns and the Impact on Sales Revenue in the Clothes Department at Marks &amp; Spencer in Dublin, Ireland.</w:t>
      </w:r>
    </w:p>
    <w:p xmlns:wp14="http://schemas.microsoft.com/office/word/2010/wordml" w:rsidP="78FC8400" wp14:paraId="6094CC57" wp14:textId="49711A27">
      <w:pPr>
        <w:spacing w:before="0" w:beforeAutospacing="off" w:after="160" w:afterAutospacing="off" w:line="360" w:lineRule="auto"/>
        <w:jc w:val="both"/>
      </w:pPr>
      <w:r w:rsidRPr="78FC8400" w:rsidR="4061B09F">
        <w:rPr>
          <w:rFonts w:ascii="Arial" w:hAnsi="Arial" w:eastAsia="Arial" w:cs="Arial"/>
          <w:noProof w:val="0"/>
          <w:color w:val="222222"/>
          <w:sz w:val="24"/>
          <w:szCs w:val="24"/>
          <w:lang w:val="en-US"/>
        </w:rPr>
        <w:t xml:space="preserve"> </w:t>
      </w:r>
    </w:p>
    <w:p xmlns:wp14="http://schemas.microsoft.com/office/word/2010/wordml" w:rsidP="78FC8400" wp14:paraId="627A69BC" wp14:textId="09B862E9">
      <w:pPr>
        <w:pStyle w:val="ListParagraph"/>
        <w:numPr>
          <w:ilvl w:val="0"/>
          <w:numId w:val="1"/>
        </w:numPr>
        <w:spacing w:before="0" w:beforeAutospacing="off" w:after="0" w:afterAutospacing="off" w:line="360" w:lineRule="auto"/>
        <w:ind w:left="720" w:right="0" w:hanging="360"/>
        <w:jc w:val="both"/>
        <w:rPr>
          <w:rFonts w:ascii="Arial" w:hAnsi="Arial" w:eastAsia="Arial" w:cs="Arial"/>
          <w:noProof w:val="0"/>
          <w:color w:val="222222"/>
          <w:sz w:val="24"/>
          <w:szCs w:val="24"/>
          <w:lang w:val="en-US"/>
        </w:rPr>
      </w:pPr>
      <w:r w:rsidRPr="78FC8400" w:rsidR="4061B09F">
        <w:rPr>
          <w:rFonts w:ascii="Arial" w:hAnsi="Arial" w:eastAsia="Arial" w:cs="Arial"/>
          <w:noProof w:val="0"/>
          <w:color w:val="222222"/>
          <w:sz w:val="24"/>
          <w:szCs w:val="24"/>
          <w:lang w:val="en-US"/>
        </w:rPr>
        <w:t xml:space="preserve">Bryson, J.R., 2021. COVID-19 and the immediate and longer-term impacts on the retail and hospitality industries: dark stores and turnover-based rental models. In </w:t>
      </w:r>
      <w:r w:rsidRPr="78FC8400" w:rsidR="4061B09F">
        <w:rPr>
          <w:rFonts w:ascii="Arial" w:hAnsi="Arial" w:eastAsia="Arial" w:cs="Arial"/>
          <w:i w:val="1"/>
          <w:iCs w:val="1"/>
          <w:noProof w:val="0"/>
          <w:color w:val="222222"/>
          <w:sz w:val="24"/>
          <w:szCs w:val="24"/>
          <w:lang w:val="en-US"/>
        </w:rPr>
        <w:t>Living with Pandemics</w:t>
      </w:r>
      <w:r w:rsidRPr="78FC8400" w:rsidR="4061B09F">
        <w:rPr>
          <w:rFonts w:ascii="Arial" w:hAnsi="Arial" w:eastAsia="Arial" w:cs="Arial"/>
          <w:noProof w:val="0"/>
          <w:color w:val="222222"/>
          <w:sz w:val="24"/>
          <w:szCs w:val="24"/>
          <w:lang w:val="en-US"/>
        </w:rPr>
        <w:t xml:space="preserve"> (pp. 202-216). Edward Elgar Publishing.. COVID-19 and the immediate and longer-term impacts on the retail and hospitality industries: dark stores and turnover-based rental models. In </w:t>
      </w:r>
      <w:r w:rsidRPr="78FC8400" w:rsidR="4061B09F">
        <w:rPr>
          <w:rFonts w:ascii="Arial" w:hAnsi="Arial" w:eastAsia="Arial" w:cs="Arial"/>
          <w:i w:val="1"/>
          <w:iCs w:val="1"/>
          <w:noProof w:val="0"/>
          <w:color w:val="222222"/>
          <w:sz w:val="24"/>
          <w:szCs w:val="24"/>
          <w:lang w:val="en-US"/>
        </w:rPr>
        <w:t>Living with Pandemics</w:t>
      </w:r>
      <w:r w:rsidRPr="78FC8400" w:rsidR="4061B09F">
        <w:rPr>
          <w:rFonts w:ascii="Arial" w:hAnsi="Arial" w:eastAsia="Arial" w:cs="Arial"/>
          <w:noProof w:val="0"/>
          <w:color w:val="222222"/>
          <w:sz w:val="24"/>
          <w:szCs w:val="24"/>
          <w:lang w:val="en-US"/>
        </w:rPr>
        <w:t xml:space="preserve"> (pp. 202-216). Edward Elgar Publishing.</w:t>
      </w:r>
    </w:p>
    <w:p xmlns:wp14="http://schemas.microsoft.com/office/word/2010/wordml" w:rsidP="78FC8400" wp14:paraId="487051ED" wp14:textId="3C6CFEA0">
      <w:pPr>
        <w:spacing w:before="0" w:beforeAutospacing="off" w:after="160" w:afterAutospacing="off" w:line="360" w:lineRule="auto"/>
        <w:jc w:val="both"/>
      </w:pPr>
      <w:r w:rsidRPr="78FC8400" w:rsidR="4061B09F">
        <w:rPr>
          <w:rFonts w:ascii="Arial" w:hAnsi="Arial" w:eastAsia="Arial" w:cs="Arial"/>
          <w:noProof w:val="0"/>
          <w:color w:val="222222"/>
          <w:sz w:val="24"/>
          <w:szCs w:val="24"/>
          <w:lang w:val="en-US"/>
        </w:rPr>
        <w:t xml:space="preserve"> </w:t>
      </w:r>
    </w:p>
    <w:p xmlns:wp14="http://schemas.microsoft.com/office/word/2010/wordml" w:rsidP="78FC8400" wp14:paraId="4BE8D6DF" wp14:textId="72E8D39C">
      <w:pPr>
        <w:pStyle w:val="ListParagraph"/>
        <w:numPr>
          <w:ilvl w:val="0"/>
          <w:numId w:val="1"/>
        </w:numPr>
        <w:spacing w:before="0" w:beforeAutospacing="off" w:after="0" w:afterAutospacing="off" w:line="360" w:lineRule="auto"/>
        <w:ind w:left="720" w:right="0" w:hanging="360"/>
        <w:jc w:val="both"/>
        <w:rPr>
          <w:rFonts w:ascii="Arial" w:hAnsi="Arial" w:eastAsia="Arial" w:cs="Arial"/>
          <w:noProof w:val="0"/>
          <w:color w:val="222222"/>
          <w:sz w:val="24"/>
          <w:szCs w:val="24"/>
          <w:lang w:val="en-US"/>
        </w:rPr>
      </w:pPr>
      <w:r w:rsidRPr="78FC8400" w:rsidR="4061B09F">
        <w:rPr>
          <w:rFonts w:ascii="Arial" w:hAnsi="Arial" w:eastAsia="Arial" w:cs="Arial"/>
          <w:noProof w:val="0"/>
          <w:color w:val="222222"/>
          <w:sz w:val="24"/>
          <w:szCs w:val="24"/>
          <w:lang w:val="en-US"/>
        </w:rPr>
        <w:t xml:space="preserve">Edyvean, H., 2025. Macro-environment analysis and fashion lifestyle trends. In </w:t>
      </w:r>
      <w:r w:rsidRPr="78FC8400" w:rsidR="4061B09F">
        <w:rPr>
          <w:rFonts w:ascii="Arial" w:hAnsi="Arial" w:eastAsia="Arial" w:cs="Arial"/>
          <w:i w:val="1"/>
          <w:iCs w:val="1"/>
          <w:noProof w:val="0"/>
          <w:color w:val="222222"/>
          <w:sz w:val="24"/>
          <w:szCs w:val="24"/>
          <w:lang w:val="en-US"/>
        </w:rPr>
        <w:t>Fashion Trends and Forecasting</w:t>
      </w:r>
      <w:r w:rsidRPr="78FC8400" w:rsidR="4061B09F">
        <w:rPr>
          <w:rFonts w:ascii="Arial" w:hAnsi="Arial" w:eastAsia="Arial" w:cs="Arial"/>
          <w:noProof w:val="0"/>
          <w:color w:val="222222"/>
          <w:sz w:val="24"/>
          <w:szCs w:val="24"/>
          <w:lang w:val="en-US"/>
        </w:rPr>
        <w:t xml:space="preserve"> (pp. 47-66). Routledge.</w:t>
      </w:r>
    </w:p>
    <w:p xmlns:wp14="http://schemas.microsoft.com/office/word/2010/wordml" w:rsidP="78FC8400" wp14:paraId="4AA05DF2" wp14:textId="7266A7EC">
      <w:pPr>
        <w:spacing w:before="0" w:beforeAutospacing="off" w:after="160" w:afterAutospacing="off" w:line="360" w:lineRule="auto"/>
        <w:jc w:val="both"/>
      </w:pPr>
      <w:r w:rsidRPr="78FC8400" w:rsidR="4061B09F">
        <w:rPr>
          <w:rFonts w:ascii="Arial" w:hAnsi="Arial" w:eastAsia="Arial" w:cs="Arial"/>
          <w:noProof w:val="0"/>
          <w:color w:val="222222"/>
          <w:sz w:val="24"/>
          <w:szCs w:val="24"/>
          <w:lang w:val="en-US"/>
        </w:rPr>
        <w:t xml:space="preserve"> </w:t>
      </w:r>
    </w:p>
    <w:p xmlns:wp14="http://schemas.microsoft.com/office/word/2010/wordml" w:rsidP="78FC8400" wp14:paraId="74732D15" wp14:textId="59F3FD7E">
      <w:pPr>
        <w:pStyle w:val="ListParagraph"/>
        <w:numPr>
          <w:ilvl w:val="0"/>
          <w:numId w:val="1"/>
        </w:numPr>
        <w:spacing w:before="0" w:beforeAutospacing="off" w:after="0" w:afterAutospacing="off" w:line="360" w:lineRule="auto"/>
        <w:ind w:left="720" w:right="0" w:hanging="360"/>
        <w:jc w:val="both"/>
        <w:rPr>
          <w:rFonts w:ascii="Arial" w:hAnsi="Arial" w:eastAsia="Arial" w:cs="Arial"/>
          <w:noProof w:val="0"/>
          <w:color w:val="222222"/>
          <w:sz w:val="24"/>
          <w:szCs w:val="24"/>
          <w:lang w:val="en-US"/>
        </w:rPr>
      </w:pPr>
      <w:r w:rsidRPr="78FC8400" w:rsidR="4061B09F">
        <w:rPr>
          <w:rFonts w:ascii="Arial" w:hAnsi="Arial" w:eastAsia="Arial" w:cs="Arial"/>
          <w:noProof w:val="0"/>
          <w:color w:val="222222"/>
          <w:sz w:val="24"/>
          <w:szCs w:val="24"/>
          <w:lang w:val="en-US"/>
        </w:rPr>
        <w:t>El Sayad, S., 202</w:t>
      </w:r>
      <w:r w:rsidRPr="78FC8400" w:rsidR="4061B09F">
        <w:rPr>
          <w:rFonts w:ascii="Arial" w:hAnsi="Arial" w:eastAsia="Arial" w:cs="Arial"/>
          <w:noProof w:val="0"/>
          <w:color w:val="222222"/>
          <w:sz w:val="24"/>
          <w:szCs w:val="24"/>
          <w:lang w:val="en-US"/>
        </w:rPr>
        <w:t xml:space="preserve">2. Delineation of UK Retail Sector: An Actor-Network Perspective1. </w:t>
      </w:r>
      <w:r w:rsidRPr="78FC8400" w:rsidR="4061B09F">
        <w:rPr>
          <w:rFonts w:ascii="Arial" w:hAnsi="Arial" w:eastAsia="Arial" w:cs="Arial"/>
          <w:i w:val="1"/>
          <w:iCs w:val="1"/>
          <w:noProof w:val="0"/>
          <w:color w:val="222222"/>
          <w:sz w:val="24"/>
          <w:szCs w:val="24"/>
          <w:lang w:val="en-US"/>
        </w:rPr>
        <w:t>Academic Journal of Interdisciplinary Studies</w:t>
      </w:r>
      <w:r w:rsidRPr="78FC8400" w:rsidR="4061B09F">
        <w:rPr>
          <w:rFonts w:ascii="Arial" w:hAnsi="Arial" w:eastAsia="Arial" w:cs="Arial"/>
          <w:noProof w:val="0"/>
          <w:color w:val="222222"/>
          <w:sz w:val="24"/>
          <w:szCs w:val="24"/>
          <w:lang w:val="en-US"/>
        </w:rPr>
        <w:t xml:space="preserve">, </w:t>
      </w:r>
      <w:r w:rsidRPr="78FC8400" w:rsidR="4061B09F">
        <w:rPr>
          <w:rFonts w:ascii="Arial" w:hAnsi="Arial" w:eastAsia="Arial" w:cs="Arial"/>
          <w:i w:val="1"/>
          <w:iCs w:val="1"/>
          <w:noProof w:val="0"/>
          <w:color w:val="222222"/>
          <w:sz w:val="24"/>
          <w:szCs w:val="24"/>
          <w:lang w:val="en-US"/>
        </w:rPr>
        <w:t>11</w:t>
      </w:r>
      <w:r w:rsidRPr="78FC8400" w:rsidR="4061B09F">
        <w:rPr>
          <w:rFonts w:ascii="Arial" w:hAnsi="Arial" w:eastAsia="Arial" w:cs="Arial"/>
          <w:noProof w:val="0"/>
          <w:color w:val="222222"/>
          <w:sz w:val="24"/>
          <w:szCs w:val="24"/>
          <w:lang w:val="en-US"/>
        </w:rPr>
        <w:t>.</w:t>
      </w:r>
    </w:p>
    <w:p xmlns:wp14="http://schemas.microsoft.com/office/word/2010/wordml" w:rsidP="78FC8400" wp14:paraId="17505655" wp14:textId="3D43467A">
      <w:pPr>
        <w:spacing w:before="0" w:beforeAutospacing="off" w:after="160" w:afterAutospacing="off" w:line="360" w:lineRule="auto"/>
        <w:jc w:val="both"/>
      </w:pPr>
      <w:r w:rsidRPr="78FC8400" w:rsidR="4061B09F">
        <w:rPr>
          <w:rFonts w:ascii="Arial" w:hAnsi="Arial" w:eastAsia="Arial" w:cs="Arial"/>
          <w:noProof w:val="0"/>
          <w:color w:val="222222"/>
          <w:sz w:val="24"/>
          <w:szCs w:val="24"/>
          <w:lang w:val="en-US"/>
        </w:rPr>
        <w:t xml:space="preserve"> </w:t>
      </w:r>
    </w:p>
    <w:p xmlns:wp14="http://schemas.microsoft.com/office/word/2010/wordml" w:rsidP="78FC8400" wp14:paraId="137F8935" wp14:textId="4EA26383">
      <w:pPr>
        <w:pStyle w:val="ListParagraph"/>
        <w:numPr>
          <w:ilvl w:val="0"/>
          <w:numId w:val="1"/>
        </w:numPr>
        <w:spacing w:before="0" w:beforeAutospacing="off" w:after="0" w:afterAutospacing="off" w:line="360" w:lineRule="auto"/>
        <w:ind w:left="720" w:right="0" w:hanging="360"/>
        <w:jc w:val="both"/>
        <w:rPr>
          <w:rFonts w:ascii="Arial" w:hAnsi="Arial" w:eastAsia="Arial" w:cs="Arial"/>
          <w:noProof w:val="0"/>
          <w:color w:val="222222"/>
          <w:sz w:val="24"/>
          <w:szCs w:val="24"/>
          <w:lang w:val="en-US"/>
        </w:rPr>
      </w:pPr>
      <w:r w:rsidRPr="78FC8400" w:rsidR="4061B09F">
        <w:rPr>
          <w:rFonts w:ascii="Arial" w:hAnsi="Arial" w:eastAsia="Arial" w:cs="Arial"/>
          <w:noProof w:val="0"/>
          <w:color w:val="222222"/>
          <w:sz w:val="24"/>
          <w:szCs w:val="24"/>
          <w:lang w:val="en-US"/>
        </w:rPr>
        <w:t xml:space="preserve">Meng, S., 2024. Operation Management of Grocery Retailer in the UK: A Case of Tesco. </w:t>
      </w:r>
      <w:r w:rsidRPr="78FC8400" w:rsidR="4061B09F">
        <w:rPr>
          <w:rFonts w:ascii="Arial" w:hAnsi="Arial" w:eastAsia="Arial" w:cs="Arial"/>
          <w:i w:val="1"/>
          <w:iCs w:val="1"/>
          <w:noProof w:val="0"/>
          <w:color w:val="222222"/>
          <w:sz w:val="24"/>
          <w:szCs w:val="24"/>
          <w:lang w:val="en-US"/>
        </w:rPr>
        <w:t>Pacific International Journal</w:t>
      </w:r>
      <w:r w:rsidRPr="78FC8400" w:rsidR="4061B09F">
        <w:rPr>
          <w:rFonts w:ascii="Arial" w:hAnsi="Arial" w:eastAsia="Arial" w:cs="Arial"/>
          <w:noProof w:val="0"/>
          <w:color w:val="222222"/>
          <w:sz w:val="24"/>
          <w:szCs w:val="24"/>
          <w:lang w:val="en-US"/>
        </w:rPr>
        <w:t xml:space="preserve">, </w:t>
      </w:r>
      <w:r w:rsidRPr="78FC8400" w:rsidR="4061B09F">
        <w:rPr>
          <w:rFonts w:ascii="Arial" w:hAnsi="Arial" w:eastAsia="Arial" w:cs="Arial"/>
          <w:i w:val="1"/>
          <w:iCs w:val="1"/>
          <w:noProof w:val="0"/>
          <w:color w:val="222222"/>
          <w:sz w:val="24"/>
          <w:szCs w:val="24"/>
          <w:lang w:val="en-US"/>
        </w:rPr>
        <w:t>7</w:t>
      </w:r>
      <w:r w:rsidRPr="78FC8400" w:rsidR="4061B09F">
        <w:rPr>
          <w:rFonts w:ascii="Arial" w:hAnsi="Arial" w:eastAsia="Arial" w:cs="Arial"/>
          <w:noProof w:val="0"/>
          <w:color w:val="222222"/>
          <w:sz w:val="24"/>
          <w:szCs w:val="24"/>
          <w:lang w:val="en-US"/>
        </w:rPr>
        <w:t>(2), pp.136-142.</w:t>
      </w:r>
    </w:p>
    <w:p xmlns:wp14="http://schemas.microsoft.com/office/word/2010/wordml" w:rsidP="78FC8400" wp14:paraId="7400C457" wp14:textId="49E029F7">
      <w:pPr>
        <w:pStyle w:val="ListParagraph"/>
        <w:numPr>
          <w:ilvl w:val="0"/>
          <w:numId w:val="1"/>
        </w:numPr>
        <w:spacing w:before="0" w:beforeAutospacing="off" w:after="0" w:afterAutospacing="off" w:line="360" w:lineRule="auto"/>
        <w:ind w:left="720" w:right="0" w:hanging="360"/>
        <w:jc w:val="both"/>
        <w:rPr>
          <w:rFonts w:ascii="Arial" w:hAnsi="Arial" w:eastAsia="Arial" w:cs="Arial"/>
          <w:noProof w:val="0"/>
          <w:color w:val="222222"/>
          <w:sz w:val="24"/>
          <w:szCs w:val="24"/>
          <w:lang w:val="en-US"/>
        </w:rPr>
      </w:pPr>
      <w:r w:rsidRPr="78FC8400" w:rsidR="4061B09F">
        <w:rPr>
          <w:rFonts w:ascii="Arial" w:hAnsi="Arial" w:eastAsia="Arial" w:cs="Arial"/>
          <w:noProof w:val="0"/>
          <w:color w:val="222222"/>
          <w:sz w:val="24"/>
          <w:szCs w:val="24"/>
          <w:lang w:val="en-US"/>
        </w:rPr>
        <w:t xml:space="preserve">Ologunebi, J., 2023. The marketing strategy to increase Gen Z and Millennials' usability of Asda's website: A case study of ASDA Uk. </w:t>
      </w:r>
      <w:r w:rsidRPr="78FC8400" w:rsidR="4061B09F">
        <w:rPr>
          <w:rFonts w:ascii="Arial" w:hAnsi="Arial" w:eastAsia="Arial" w:cs="Arial"/>
          <w:i w:val="1"/>
          <w:iCs w:val="1"/>
          <w:noProof w:val="0"/>
          <w:color w:val="222222"/>
          <w:sz w:val="24"/>
          <w:szCs w:val="24"/>
          <w:lang w:val="en-US"/>
        </w:rPr>
        <w:t>Available at SSRN 4659921</w:t>
      </w:r>
      <w:r w:rsidRPr="78FC8400" w:rsidR="4061B09F">
        <w:rPr>
          <w:rFonts w:ascii="Arial" w:hAnsi="Arial" w:eastAsia="Arial" w:cs="Arial"/>
          <w:noProof w:val="0"/>
          <w:color w:val="222222"/>
          <w:sz w:val="24"/>
          <w:szCs w:val="24"/>
          <w:lang w:val="en-US"/>
        </w:rPr>
        <w:t>.</w:t>
      </w:r>
    </w:p>
    <w:p xmlns:wp14="http://schemas.microsoft.com/office/word/2010/wordml" w:rsidP="78FC8400" wp14:paraId="1AEB9450" wp14:textId="547962CA">
      <w:pPr>
        <w:spacing w:before="0" w:beforeAutospacing="off" w:after="160" w:afterAutospacing="off" w:line="360" w:lineRule="auto"/>
        <w:jc w:val="both"/>
      </w:pPr>
      <w:r w:rsidRPr="78FC8400" w:rsidR="4061B09F">
        <w:rPr>
          <w:rFonts w:ascii="Arial" w:hAnsi="Arial" w:eastAsia="Arial" w:cs="Arial"/>
          <w:noProof w:val="0"/>
          <w:color w:val="222222"/>
          <w:sz w:val="24"/>
          <w:szCs w:val="24"/>
          <w:lang w:val="en-US"/>
        </w:rPr>
        <w:t xml:space="preserve"> </w:t>
      </w:r>
    </w:p>
    <w:p xmlns:wp14="http://schemas.microsoft.com/office/word/2010/wordml" w:rsidP="78FC8400" wp14:paraId="5744C1FC" wp14:textId="5C82589B">
      <w:pPr>
        <w:pStyle w:val="ListParagraph"/>
        <w:numPr>
          <w:ilvl w:val="0"/>
          <w:numId w:val="1"/>
        </w:numPr>
        <w:spacing w:before="0" w:beforeAutospacing="off" w:after="0" w:afterAutospacing="off" w:line="360" w:lineRule="auto"/>
        <w:ind w:left="720" w:right="0" w:hanging="360"/>
        <w:jc w:val="both"/>
        <w:rPr>
          <w:rFonts w:ascii="Arial" w:hAnsi="Arial" w:eastAsia="Arial" w:cs="Arial"/>
          <w:noProof w:val="0"/>
          <w:color w:val="222222"/>
          <w:sz w:val="24"/>
          <w:szCs w:val="24"/>
          <w:lang w:val="en-US"/>
        </w:rPr>
      </w:pPr>
      <w:r w:rsidRPr="78FC8400" w:rsidR="4061B09F">
        <w:rPr>
          <w:rFonts w:ascii="Arial" w:hAnsi="Arial" w:eastAsia="Arial" w:cs="Arial"/>
          <w:noProof w:val="0"/>
          <w:color w:val="222222"/>
          <w:sz w:val="24"/>
          <w:szCs w:val="24"/>
          <w:lang w:val="en-US"/>
        </w:rPr>
        <w:t xml:space="preserve">Olumekor, M., Singh, H.P. and Alhamad, I.A., 2024. Online grocery shopping: Exploring the influence of income, internet access, and food prices. </w:t>
      </w:r>
      <w:r w:rsidRPr="78FC8400" w:rsidR="4061B09F">
        <w:rPr>
          <w:rFonts w:ascii="Arial" w:hAnsi="Arial" w:eastAsia="Arial" w:cs="Arial"/>
          <w:i w:val="1"/>
          <w:iCs w:val="1"/>
          <w:noProof w:val="0"/>
          <w:color w:val="222222"/>
          <w:sz w:val="24"/>
          <w:szCs w:val="24"/>
          <w:lang w:val="en-US"/>
        </w:rPr>
        <w:t>Sustainability</w:t>
      </w:r>
      <w:r w:rsidRPr="78FC8400" w:rsidR="4061B09F">
        <w:rPr>
          <w:rFonts w:ascii="Arial" w:hAnsi="Arial" w:eastAsia="Arial" w:cs="Arial"/>
          <w:noProof w:val="0"/>
          <w:color w:val="222222"/>
          <w:sz w:val="24"/>
          <w:szCs w:val="24"/>
          <w:lang w:val="en-US"/>
        </w:rPr>
        <w:t xml:space="preserve">, </w:t>
      </w:r>
      <w:r w:rsidRPr="78FC8400" w:rsidR="4061B09F">
        <w:rPr>
          <w:rFonts w:ascii="Arial" w:hAnsi="Arial" w:eastAsia="Arial" w:cs="Arial"/>
          <w:i w:val="1"/>
          <w:iCs w:val="1"/>
          <w:noProof w:val="0"/>
          <w:color w:val="222222"/>
          <w:sz w:val="24"/>
          <w:szCs w:val="24"/>
          <w:lang w:val="en-US"/>
        </w:rPr>
        <w:t>16</w:t>
      </w:r>
      <w:r w:rsidRPr="78FC8400" w:rsidR="4061B09F">
        <w:rPr>
          <w:rFonts w:ascii="Arial" w:hAnsi="Arial" w:eastAsia="Arial" w:cs="Arial"/>
          <w:noProof w:val="0"/>
          <w:color w:val="222222"/>
          <w:sz w:val="24"/>
          <w:szCs w:val="24"/>
          <w:lang w:val="en-US"/>
        </w:rPr>
        <w:t>(4), p.1545.</w:t>
      </w:r>
    </w:p>
    <w:p xmlns:wp14="http://schemas.microsoft.com/office/word/2010/wordml" w:rsidP="78FC8400" wp14:paraId="752D1AED" wp14:textId="1D80EDD2">
      <w:pPr>
        <w:spacing w:before="0" w:beforeAutospacing="off" w:after="160" w:afterAutospacing="off" w:line="360" w:lineRule="auto"/>
        <w:jc w:val="both"/>
      </w:pPr>
      <w:r w:rsidRPr="78FC8400" w:rsidR="4061B09F">
        <w:rPr>
          <w:rFonts w:ascii="Arial" w:hAnsi="Arial" w:eastAsia="Arial" w:cs="Arial"/>
          <w:noProof w:val="0"/>
          <w:color w:val="222222"/>
          <w:sz w:val="24"/>
          <w:szCs w:val="24"/>
          <w:lang w:val="en-US"/>
        </w:rPr>
        <w:t xml:space="preserve"> </w:t>
      </w:r>
    </w:p>
    <w:p xmlns:wp14="http://schemas.microsoft.com/office/word/2010/wordml" w:rsidP="78FC8400" wp14:paraId="50AC7F4E" wp14:textId="2AC0521A">
      <w:pPr>
        <w:pStyle w:val="ListParagraph"/>
        <w:numPr>
          <w:ilvl w:val="0"/>
          <w:numId w:val="1"/>
        </w:numPr>
        <w:spacing w:before="0" w:beforeAutospacing="off" w:after="0" w:afterAutospacing="off" w:line="360" w:lineRule="auto"/>
        <w:ind w:left="720" w:right="0" w:hanging="360"/>
        <w:jc w:val="both"/>
        <w:rPr>
          <w:rFonts w:ascii="Arial" w:hAnsi="Arial" w:eastAsia="Arial" w:cs="Arial"/>
          <w:noProof w:val="0"/>
          <w:color w:val="222222"/>
          <w:sz w:val="24"/>
          <w:szCs w:val="24"/>
          <w:lang w:val="en-US"/>
        </w:rPr>
      </w:pPr>
      <w:r w:rsidRPr="78FC8400" w:rsidR="4061B09F">
        <w:rPr>
          <w:rFonts w:ascii="Arial" w:hAnsi="Arial" w:eastAsia="Arial" w:cs="Arial"/>
          <w:noProof w:val="0"/>
          <w:color w:val="222222"/>
          <w:sz w:val="24"/>
          <w:szCs w:val="24"/>
          <w:lang w:val="en-US"/>
        </w:rPr>
        <w:t xml:space="preserve">Power, M., Doherty, B., Pybus, K.J. and Pickett, K.E., 2023. How COVID-19 has exposed inequalities in the UK food system: The case of UK food and poverty. </w:t>
      </w:r>
      <w:r w:rsidRPr="78FC8400" w:rsidR="4061B09F">
        <w:rPr>
          <w:rFonts w:ascii="Arial" w:hAnsi="Arial" w:eastAsia="Arial" w:cs="Arial"/>
          <w:i w:val="1"/>
          <w:iCs w:val="1"/>
          <w:noProof w:val="0"/>
          <w:color w:val="222222"/>
          <w:sz w:val="24"/>
          <w:szCs w:val="24"/>
          <w:lang w:val="en-US"/>
        </w:rPr>
        <w:t>Emerald Open Research</w:t>
      </w:r>
      <w:r w:rsidRPr="78FC8400" w:rsidR="4061B09F">
        <w:rPr>
          <w:rFonts w:ascii="Arial" w:hAnsi="Arial" w:eastAsia="Arial" w:cs="Arial"/>
          <w:noProof w:val="0"/>
          <w:color w:val="222222"/>
          <w:sz w:val="24"/>
          <w:szCs w:val="24"/>
          <w:lang w:val="en-US"/>
        </w:rPr>
        <w:t xml:space="preserve">, </w:t>
      </w:r>
      <w:r w:rsidRPr="78FC8400" w:rsidR="4061B09F">
        <w:rPr>
          <w:rFonts w:ascii="Arial" w:hAnsi="Arial" w:eastAsia="Arial" w:cs="Arial"/>
          <w:i w:val="1"/>
          <w:iCs w:val="1"/>
          <w:noProof w:val="0"/>
          <w:color w:val="222222"/>
          <w:sz w:val="24"/>
          <w:szCs w:val="24"/>
          <w:lang w:val="en-US"/>
        </w:rPr>
        <w:t>1</w:t>
      </w:r>
      <w:r w:rsidRPr="78FC8400" w:rsidR="4061B09F">
        <w:rPr>
          <w:rFonts w:ascii="Arial" w:hAnsi="Arial" w:eastAsia="Arial" w:cs="Arial"/>
          <w:noProof w:val="0"/>
          <w:color w:val="222222"/>
          <w:sz w:val="24"/>
          <w:szCs w:val="24"/>
          <w:lang w:val="en-US"/>
        </w:rPr>
        <w:t>(10).</w:t>
      </w:r>
    </w:p>
    <w:p xmlns:wp14="http://schemas.microsoft.com/office/word/2010/wordml" w:rsidP="78FC8400" wp14:paraId="6532C7D5" wp14:textId="798FC9C7">
      <w:pPr>
        <w:spacing w:before="0" w:beforeAutospacing="off" w:after="160" w:afterAutospacing="off" w:line="360" w:lineRule="auto"/>
        <w:jc w:val="both"/>
      </w:pPr>
      <w:r w:rsidRPr="78FC8400" w:rsidR="4061B09F">
        <w:rPr>
          <w:rFonts w:ascii="Arial" w:hAnsi="Arial" w:eastAsia="Arial" w:cs="Arial"/>
          <w:noProof w:val="0"/>
          <w:color w:val="222222"/>
          <w:sz w:val="24"/>
          <w:szCs w:val="24"/>
          <w:lang w:val="en-US"/>
        </w:rPr>
        <w:t xml:space="preserve"> </w:t>
      </w:r>
    </w:p>
    <w:p xmlns:wp14="http://schemas.microsoft.com/office/word/2010/wordml" w:rsidP="78FC8400" wp14:paraId="22FED04F" wp14:textId="5DD04978">
      <w:pPr>
        <w:pStyle w:val="ListParagraph"/>
        <w:numPr>
          <w:ilvl w:val="0"/>
          <w:numId w:val="1"/>
        </w:numPr>
        <w:spacing w:before="0" w:beforeAutospacing="off" w:after="0" w:afterAutospacing="off" w:line="360" w:lineRule="auto"/>
        <w:ind w:left="720" w:right="0" w:hanging="360"/>
        <w:jc w:val="both"/>
        <w:rPr>
          <w:rFonts w:ascii="Arial" w:hAnsi="Arial" w:eastAsia="Arial" w:cs="Arial"/>
          <w:noProof w:val="0"/>
          <w:color w:val="222222"/>
          <w:sz w:val="24"/>
          <w:szCs w:val="24"/>
          <w:lang w:val="en-US"/>
        </w:rPr>
      </w:pPr>
      <w:r w:rsidRPr="78FC8400" w:rsidR="4061B09F">
        <w:rPr>
          <w:rFonts w:ascii="Arial" w:hAnsi="Arial" w:eastAsia="Arial" w:cs="Arial"/>
          <w:noProof w:val="0"/>
          <w:color w:val="222222"/>
          <w:sz w:val="24"/>
          <w:szCs w:val="24"/>
          <w:lang w:val="en-US"/>
        </w:rPr>
        <w:t xml:space="preserve">Rinaldi, C., McGill, E., Petticrew, M., Knai, C. and Egan, M., 2024. High street retail environment interventions and their theorised impacts on health and wellbeing: A scoping review. </w:t>
      </w:r>
      <w:r w:rsidRPr="78FC8400" w:rsidR="4061B09F">
        <w:rPr>
          <w:rFonts w:ascii="Arial" w:hAnsi="Arial" w:eastAsia="Arial" w:cs="Arial"/>
          <w:i w:val="1"/>
          <w:iCs w:val="1"/>
          <w:noProof w:val="0"/>
          <w:color w:val="222222"/>
          <w:sz w:val="24"/>
          <w:szCs w:val="24"/>
          <w:lang w:val="en-US"/>
        </w:rPr>
        <w:t>Plos one</w:t>
      </w:r>
      <w:r w:rsidRPr="78FC8400" w:rsidR="4061B09F">
        <w:rPr>
          <w:rFonts w:ascii="Arial" w:hAnsi="Arial" w:eastAsia="Arial" w:cs="Arial"/>
          <w:noProof w:val="0"/>
          <w:color w:val="222222"/>
          <w:sz w:val="24"/>
          <w:szCs w:val="24"/>
          <w:lang w:val="en-US"/>
        </w:rPr>
        <w:t xml:space="preserve">, </w:t>
      </w:r>
      <w:r w:rsidRPr="78FC8400" w:rsidR="4061B09F">
        <w:rPr>
          <w:rFonts w:ascii="Arial" w:hAnsi="Arial" w:eastAsia="Arial" w:cs="Arial"/>
          <w:i w:val="1"/>
          <w:iCs w:val="1"/>
          <w:noProof w:val="0"/>
          <w:color w:val="222222"/>
          <w:sz w:val="24"/>
          <w:szCs w:val="24"/>
          <w:lang w:val="en-US"/>
        </w:rPr>
        <w:t>19</w:t>
      </w:r>
      <w:r w:rsidRPr="78FC8400" w:rsidR="4061B09F">
        <w:rPr>
          <w:rFonts w:ascii="Arial" w:hAnsi="Arial" w:eastAsia="Arial" w:cs="Arial"/>
          <w:noProof w:val="0"/>
          <w:color w:val="222222"/>
          <w:sz w:val="24"/>
          <w:szCs w:val="24"/>
          <w:lang w:val="en-US"/>
        </w:rPr>
        <w:t>(11), p.e0312826.</w:t>
      </w:r>
    </w:p>
    <w:p xmlns:wp14="http://schemas.microsoft.com/office/word/2010/wordml" w:rsidP="78FC8400" wp14:paraId="676768B1" wp14:textId="33BA8CC1">
      <w:pPr>
        <w:spacing w:before="0" w:beforeAutospacing="off" w:after="160" w:afterAutospacing="off" w:line="360" w:lineRule="auto"/>
        <w:jc w:val="both"/>
      </w:pPr>
      <w:r w:rsidRPr="78FC8400" w:rsidR="4061B09F">
        <w:rPr>
          <w:rFonts w:ascii="Arial" w:hAnsi="Arial" w:eastAsia="Arial" w:cs="Arial"/>
          <w:noProof w:val="0"/>
          <w:color w:val="222222"/>
          <w:sz w:val="24"/>
          <w:szCs w:val="24"/>
          <w:lang w:val="en-US"/>
        </w:rPr>
        <w:t xml:space="preserve"> </w:t>
      </w:r>
    </w:p>
    <w:p xmlns:wp14="http://schemas.microsoft.com/office/word/2010/wordml" w:rsidP="78FC8400" wp14:paraId="184BAF46" wp14:textId="59E663D5">
      <w:pPr>
        <w:pStyle w:val="ListParagraph"/>
        <w:numPr>
          <w:ilvl w:val="0"/>
          <w:numId w:val="1"/>
        </w:numPr>
        <w:spacing w:before="0" w:beforeAutospacing="off" w:after="0" w:afterAutospacing="off" w:line="360" w:lineRule="auto"/>
        <w:ind w:left="720" w:right="0" w:hanging="360"/>
        <w:jc w:val="both"/>
        <w:rPr>
          <w:rFonts w:ascii="Arial" w:hAnsi="Arial" w:eastAsia="Arial" w:cs="Arial"/>
          <w:noProof w:val="0"/>
          <w:color w:val="222222"/>
          <w:sz w:val="24"/>
          <w:szCs w:val="24"/>
          <w:lang w:val="en-US"/>
        </w:rPr>
      </w:pPr>
      <w:r w:rsidRPr="78FC8400" w:rsidR="4061B09F">
        <w:rPr>
          <w:rFonts w:ascii="Arial" w:hAnsi="Arial" w:eastAsia="Arial" w:cs="Arial"/>
          <w:noProof w:val="0"/>
          <w:color w:val="222222"/>
          <w:sz w:val="24"/>
          <w:szCs w:val="24"/>
          <w:lang w:val="en-US"/>
        </w:rPr>
        <w:t xml:space="preserve">Smith, D., 2023. Logistics in Tesco: past, present and future. In </w:t>
      </w:r>
      <w:r w:rsidRPr="78FC8400" w:rsidR="4061B09F">
        <w:rPr>
          <w:rFonts w:ascii="Arial" w:hAnsi="Arial" w:eastAsia="Arial" w:cs="Arial"/>
          <w:i w:val="1"/>
          <w:iCs w:val="1"/>
          <w:noProof w:val="0"/>
          <w:color w:val="222222"/>
          <w:sz w:val="24"/>
          <w:szCs w:val="24"/>
          <w:lang w:val="en-US"/>
        </w:rPr>
        <w:t>Logistics And Retail Management insights Into Current Practice And Trends From Leading Experts</w:t>
      </w:r>
      <w:r w:rsidRPr="78FC8400" w:rsidR="4061B09F">
        <w:rPr>
          <w:rFonts w:ascii="Arial" w:hAnsi="Arial" w:eastAsia="Arial" w:cs="Arial"/>
          <w:noProof w:val="0"/>
          <w:color w:val="222222"/>
          <w:sz w:val="24"/>
          <w:szCs w:val="24"/>
          <w:lang w:val="en-US"/>
        </w:rPr>
        <w:t xml:space="preserve"> (pp. 154-183). CRC Press.</w:t>
      </w:r>
    </w:p>
    <w:p xmlns:wp14="http://schemas.microsoft.com/office/word/2010/wordml" w:rsidP="78FC8400" wp14:paraId="49884781" wp14:textId="6B3302B5">
      <w:pPr>
        <w:spacing w:before="0" w:beforeAutospacing="off" w:after="160" w:afterAutospacing="off" w:line="360" w:lineRule="auto"/>
        <w:jc w:val="both"/>
      </w:pPr>
      <w:r w:rsidRPr="78FC8400" w:rsidR="4061B09F">
        <w:rPr>
          <w:rFonts w:ascii="Arial" w:hAnsi="Arial" w:eastAsia="Arial" w:cs="Arial"/>
          <w:noProof w:val="0"/>
          <w:color w:val="222222"/>
          <w:sz w:val="24"/>
          <w:szCs w:val="24"/>
          <w:lang w:val="en-US"/>
        </w:rPr>
        <w:t xml:space="preserve"> </w:t>
      </w:r>
    </w:p>
    <w:p xmlns:wp14="http://schemas.microsoft.com/office/word/2010/wordml" w:rsidP="78FC8400" wp14:paraId="3D37B350" wp14:textId="1465A666">
      <w:pPr>
        <w:pStyle w:val="ListParagraph"/>
        <w:numPr>
          <w:ilvl w:val="0"/>
          <w:numId w:val="1"/>
        </w:numPr>
        <w:spacing w:before="0" w:beforeAutospacing="off" w:after="0" w:afterAutospacing="off" w:line="360" w:lineRule="auto"/>
        <w:ind w:left="720" w:right="0" w:hanging="360"/>
        <w:jc w:val="both"/>
        <w:rPr>
          <w:rFonts w:ascii="Arial" w:hAnsi="Arial" w:eastAsia="Arial" w:cs="Arial"/>
          <w:noProof w:val="0"/>
          <w:color w:val="222222"/>
          <w:sz w:val="24"/>
          <w:szCs w:val="24"/>
          <w:lang w:val="en-US"/>
        </w:rPr>
      </w:pPr>
      <w:r w:rsidRPr="78FC8400" w:rsidR="4061B09F">
        <w:rPr>
          <w:rFonts w:ascii="Arial" w:hAnsi="Arial" w:eastAsia="Arial" w:cs="Arial"/>
          <w:noProof w:val="0"/>
          <w:color w:val="222222"/>
          <w:sz w:val="24"/>
          <w:szCs w:val="24"/>
          <w:lang w:val="en-US"/>
        </w:rPr>
        <w:t xml:space="preserve">Sumo, P.D., Ji, X. and Cai, L., 2022. SWOT framework based on fuzzy logic, AHP, and fuzzy TOPSIS for sustainable retail second-hand clothing in Liberia. </w:t>
      </w:r>
      <w:r w:rsidRPr="78FC8400" w:rsidR="4061B09F">
        <w:rPr>
          <w:rFonts w:ascii="Arial" w:hAnsi="Arial" w:eastAsia="Arial" w:cs="Arial"/>
          <w:i w:val="1"/>
          <w:iCs w:val="1"/>
          <w:noProof w:val="0"/>
          <w:color w:val="222222"/>
          <w:sz w:val="24"/>
          <w:szCs w:val="24"/>
          <w:lang w:val="en-US"/>
        </w:rPr>
        <w:t>Fibres &amp; Textiles in Eastern Europe</w:t>
      </w:r>
      <w:r w:rsidRPr="78FC8400" w:rsidR="4061B09F">
        <w:rPr>
          <w:rFonts w:ascii="Arial" w:hAnsi="Arial" w:eastAsia="Arial" w:cs="Arial"/>
          <w:noProof w:val="0"/>
          <w:color w:val="222222"/>
          <w:sz w:val="24"/>
          <w:szCs w:val="24"/>
          <w:lang w:val="en-US"/>
        </w:rPr>
        <w:t xml:space="preserve">, </w:t>
      </w:r>
      <w:r w:rsidRPr="78FC8400" w:rsidR="4061B09F">
        <w:rPr>
          <w:rFonts w:ascii="Arial" w:hAnsi="Arial" w:eastAsia="Arial" w:cs="Arial"/>
          <w:i w:val="1"/>
          <w:iCs w:val="1"/>
          <w:noProof w:val="0"/>
          <w:color w:val="222222"/>
          <w:sz w:val="24"/>
          <w:szCs w:val="24"/>
          <w:lang w:val="en-US"/>
        </w:rPr>
        <w:t>30</w:t>
      </w:r>
      <w:r w:rsidRPr="78FC8400" w:rsidR="4061B09F">
        <w:rPr>
          <w:rFonts w:ascii="Arial" w:hAnsi="Arial" w:eastAsia="Arial" w:cs="Arial"/>
          <w:noProof w:val="0"/>
          <w:color w:val="222222"/>
          <w:sz w:val="24"/>
          <w:szCs w:val="24"/>
          <w:lang w:val="en-US"/>
        </w:rPr>
        <w:t>(6).</w:t>
      </w:r>
    </w:p>
    <w:p xmlns:wp14="http://schemas.microsoft.com/office/word/2010/wordml" w:rsidP="78FC8400" wp14:paraId="581A25BB" wp14:textId="7C73905B">
      <w:pPr>
        <w:spacing w:before="0" w:beforeAutospacing="off" w:after="160" w:afterAutospacing="off" w:line="360" w:lineRule="auto"/>
        <w:jc w:val="both"/>
      </w:pPr>
      <w:r w:rsidRPr="78FC8400" w:rsidR="4061B09F">
        <w:rPr>
          <w:rFonts w:ascii="Arial" w:hAnsi="Arial" w:eastAsia="Arial" w:cs="Arial"/>
          <w:noProof w:val="0"/>
          <w:color w:val="222222"/>
          <w:sz w:val="24"/>
          <w:szCs w:val="24"/>
          <w:lang w:val="en-US"/>
        </w:rPr>
        <w:t xml:space="preserve"> </w:t>
      </w:r>
    </w:p>
    <w:p xmlns:wp14="http://schemas.microsoft.com/office/word/2010/wordml" w:rsidP="78FC8400" wp14:paraId="5D2EFD1C" wp14:textId="53EC9A8B">
      <w:pPr>
        <w:pStyle w:val="ListParagraph"/>
        <w:numPr>
          <w:ilvl w:val="0"/>
          <w:numId w:val="1"/>
        </w:numPr>
        <w:spacing w:before="0" w:beforeAutospacing="off" w:after="0" w:afterAutospacing="off" w:line="360" w:lineRule="auto"/>
        <w:ind w:left="720" w:right="0" w:hanging="360"/>
        <w:jc w:val="both"/>
        <w:rPr>
          <w:rFonts w:ascii="Arial" w:hAnsi="Arial" w:eastAsia="Arial" w:cs="Arial"/>
          <w:noProof w:val="0"/>
          <w:color w:val="222222"/>
          <w:sz w:val="24"/>
          <w:szCs w:val="24"/>
          <w:lang w:val="en-US"/>
        </w:rPr>
      </w:pPr>
      <w:r w:rsidRPr="78FC8400" w:rsidR="4061B09F">
        <w:rPr>
          <w:rFonts w:ascii="Arial" w:hAnsi="Arial" w:eastAsia="Arial" w:cs="Arial"/>
          <w:noProof w:val="0"/>
          <w:color w:val="222222"/>
          <w:sz w:val="24"/>
          <w:szCs w:val="24"/>
          <w:lang w:val="en-US"/>
        </w:rPr>
        <w:t xml:space="preserve">Zhang, L., Wu, L., Huang, L. and Zhang, Y., 2025. Wield the power of omni-channel retailing strategy: a capability and supply chain resilience perspective. </w:t>
      </w:r>
      <w:r w:rsidRPr="78FC8400" w:rsidR="4061B09F">
        <w:rPr>
          <w:rFonts w:ascii="Arial" w:hAnsi="Arial" w:eastAsia="Arial" w:cs="Arial"/>
          <w:i w:val="1"/>
          <w:iCs w:val="1"/>
          <w:noProof w:val="0"/>
          <w:color w:val="222222"/>
          <w:sz w:val="24"/>
          <w:szCs w:val="24"/>
          <w:lang w:val="en-US"/>
        </w:rPr>
        <w:t>Journal of Strategic Marketing</w:t>
      </w:r>
      <w:r w:rsidRPr="78FC8400" w:rsidR="4061B09F">
        <w:rPr>
          <w:rFonts w:ascii="Arial" w:hAnsi="Arial" w:eastAsia="Arial" w:cs="Arial"/>
          <w:noProof w:val="0"/>
          <w:color w:val="222222"/>
          <w:sz w:val="24"/>
          <w:szCs w:val="24"/>
          <w:lang w:val="en-US"/>
        </w:rPr>
        <w:t xml:space="preserve">, </w:t>
      </w:r>
      <w:r w:rsidRPr="78FC8400" w:rsidR="4061B09F">
        <w:rPr>
          <w:rFonts w:ascii="Arial" w:hAnsi="Arial" w:eastAsia="Arial" w:cs="Arial"/>
          <w:i w:val="1"/>
          <w:iCs w:val="1"/>
          <w:noProof w:val="0"/>
          <w:color w:val="222222"/>
          <w:sz w:val="24"/>
          <w:szCs w:val="24"/>
          <w:lang w:val="en-US"/>
        </w:rPr>
        <w:t>33</w:t>
      </w:r>
      <w:r w:rsidRPr="78FC8400" w:rsidR="4061B09F">
        <w:rPr>
          <w:rFonts w:ascii="Arial" w:hAnsi="Arial" w:eastAsia="Arial" w:cs="Arial"/>
          <w:noProof w:val="0"/>
          <w:color w:val="222222"/>
          <w:sz w:val="24"/>
          <w:szCs w:val="24"/>
          <w:lang w:val="en-US"/>
        </w:rPr>
        <w:t xml:space="preserve">(3), pp.416-440. </w:t>
      </w:r>
    </w:p>
    <w:p xmlns:wp14="http://schemas.microsoft.com/office/word/2010/wordml" w:rsidP="78FC8400" wp14:paraId="02A71E01" wp14:textId="07EF6C20">
      <w:pPr>
        <w:spacing w:before="0" w:beforeAutospacing="off" w:after="160" w:afterAutospacing="off" w:line="360" w:lineRule="auto"/>
        <w:jc w:val="both"/>
      </w:pPr>
      <w:r w:rsidRPr="78FC8400" w:rsidR="4061B09F">
        <w:rPr>
          <w:rFonts w:ascii="Arial" w:hAnsi="Arial" w:eastAsia="Arial" w:cs="Arial"/>
          <w:noProof w:val="0"/>
          <w:color w:val="222222"/>
          <w:sz w:val="24"/>
          <w:szCs w:val="24"/>
          <w:lang w:val="en-US"/>
        </w:rPr>
        <w:t xml:space="preserve"> </w:t>
      </w:r>
    </w:p>
    <w:p xmlns:wp14="http://schemas.microsoft.com/office/word/2010/wordml" w:rsidP="78FC8400" wp14:paraId="69B47ADB" wp14:textId="721141BC">
      <w:pPr>
        <w:pStyle w:val="ListParagraph"/>
        <w:numPr>
          <w:ilvl w:val="0"/>
          <w:numId w:val="1"/>
        </w:numPr>
        <w:spacing w:before="0" w:beforeAutospacing="off" w:after="0" w:afterAutospacing="off" w:line="360" w:lineRule="auto"/>
        <w:ind w:left="720" w:right="0" w:hanging="360"/>
        <w:jc w:val="both"/>
        <w:rPr>
          <w:rFonts w:ascii="Arial" w:hAnsi="Arial" w:eastAsia="Arial" w:cs="Arial"/>
          <w:noProof w:val="0"/>
          <w:color w:val="222222"/>
          <w:sz w:val="24"/>
          <w:szCs w:val="24"/>
          <w:lang w:val="en-US"/>
        </w:rPr>
      </w:pPr>
      <w:r w:rsidRPr="78FC8400" w:rsidR="4061B09F">
        <w:rPr>
          <w:rFonts w:ascii="Arial" w:hAnsi="Arial" w:eastAsia="Arial" w:cs="Arial"/>
          <w:noProof w:val="0"/>
          <w:color w:val="222222"/>
          <w:sz w:val="24"/>
          <w:szCs w:val="24"/>
          <w:lang w:val="en-US"/>
        </w:rPr>
        <w:t xml:space="preserve">Zhang, L., Wu, L., Huang, L. and Zhang, Y., 2025. Wield the power of omni-channel retailing strategy: a capability and supply chain resilience perspective. </w:t>
      </w:r>
      <w:r w:rsidRPr="78FC8400" w:rsidR="4061B09F">
        <w:rPr>
          <w:rFonts w:ascii="Arial" w:hAnsi="Arial" w:eastAsia="Arial" w:cs="Arial"/>
          <w:i w:val="1"/>
          <w:iCs w:val="1"/>
          <w:noProof w:val="0"/>
          <w:color w:val="222222"/>
          <w:sz w:val="24"/>
          <w:szCs w:val="24"/>
          <w:lang w:val="en-US"/>
        </w:rPr>
        <w:t>Journal of Strategic Marketing</w:t>
      </w:r>
      <w:r w:rsidRPr="78FC8400" w:rsidR="4061B09F">
        <w:rPr>
          <w:rFonts w:ascii="Arial" w:hAnsi="Arial" w:eastAsia="Arial" w:cs="Arial"/>
          <w:noProof w:val="0"/>
          <w:color w:val="222222"/>
          <w:sz w:val="24"/>
          <w:szCs w:val="24"/>
          <w:lang w:val="en-US"/>
        </w:rPr>
        <w:t xml:space="preserve">, </w:t>
      </w:r>
      <w:r w:rsidRPr="78FC8400" w:rsidR="4061B09F">
        <w:rPr>
          <w:rFonts w:ascii="Arial" w:hAnsi="Arial" w:eastAsia="Arial" w:cs="Arial"/>
          <w:i w:val="1"/>
          <w:iCs w:val="1"/>
          <w:noProof w:val="0"/>
          <w:color w:val="222222"/>
          <w:sz w:val="24"/>
          <w:szCs w:val="24"/>
          <w:lang w:val="en-US"/>
        </w:rPr>
        <w:t>33</w:t>
      </w:r>
      <w:r w:rsidRPr="78FC8400" w:rsidR="4061B09F">
        <w:rPr>
          <w:rFonts w:ascii="Arial" w:hAnsi="Arial" w:eastAsia="Arial" w:cs="Arial"/>
          <w:noProof w:val="0"/>
          <w:color w:val="222222"/>
          <w:sz w:val="24"/>
          <w:szCs w:val="24"/>
          <w:lang w:val="en-US"/>
        </w:rPr>
        <w:t>(3), pp.416-440.</w:t>
      </w:r>
    </w:p>
    <w:p xmlns:wp14="http://schemas.microsoft.com/office/word/2010/wordml" w:rsidP="78FC8400" wp14:paraId="569450DE" wp14:textId="42F8186B">
      <w:pPr>
        <w:spacing w:before="0" w:beforeAutospacing="off" w:after="160" w:afterAutospacing="off" w:line="360" w:lineRule="auto"/>
        <w:jc w:val="both"/>
      </w:pPr>
      <w:r w:rsidRPr="78FC8400" w:rsidR="4061B09F">
        <w:rPr>
          <w:rFonts w:ascii="Arial" w:hAnsi="Arial" w:eastAsia="Arial" w:cs="Arial"/>
          <w:noProof w:val="0"/>
          <w:color w:val="222222"/>
          <w:sz w:val="24"/>
          <w:szCs w:val="24"/>
          <w:lang w:val="en-US"/>
        </w:rPr>
        <w:t xml:space="preserve"> </w:t>
      </w:r>
    </w:p>
    <w:p xmlns:wp14="http://schemas.microsoft.com/office/word/2010/wordml" w:rsidP="78FC8400" wp14:paraId="69D95FE7" wp14:textId="5C2DBFAD">
      <w:pPr>
        <w:pStyle w:val="ListParagraph"/>
        <w:numPr>
          <w:ilvl w:val="0"/>
          <w:numId w:val="1"/>
        </w:numPr>
        <w:spacing w:before="0" w:beforeAutospacing="off" w:after="0" w:afterAutospacing="off" w:line="360" w:lineRule="auto"/>
        <w:ind w:left="720" w:right="0" w:hanging="360"/>
        <w:jc w:val="both"/>
        <w:rPr>
          <w:rFonts w:ascii="Arial" w:hAnsi="Arial" w:eastAsia="Arial" w:cs="Arial"/>
          <w:noProof w:val="0"/>
          <w:color w:val="222222"/>
          <w:sz w:val="24"/>
          <w:szCs w:val="24"/>
          <w:lang w:val="en-US"/>
        </w:rPr>
      </w:pPr>
      <w:r w:rsidRPr="78FC8400" w:rsidR="4061B09F">
        <w:rPr>
          <w:rFonts w:ascii="Arial" w:hAnsi="Arial" w:eastAsia="Arial" w:cs="Arial"/>
          <w:noProof w:val="0"/>
          <w:color w:val="222222"/>
          <w:sz w:val="24"/>
          <w:szCs w:val="24"/>
          <w:lang w:val="en-US"/>
        </w:rPr>
        <w:t xml:space="preserve">Zhou, M., 2023, June. Analysis of the Internet Industry Based on SWOT Model and Porter’s Five Forces Model—Taking Amazon as an Example. In </w:t>
      </w:r>
      <w:r w:rsidRPr="78FC8400" w:rsidR="4061B09F">
        <w:rPr>
          <w:rFonts w:ascii="Arial" w:hAnsi="Arial" w:eastAsia="Arial" w:cs="Arial"/>
          <w:i w:val="1"/>
          <w:iCs w:val="1"/>
          <w:noProof w:val="0"/>
          <w:color w:val="222222"/>
          <w:sz w:val="24"/>
          <w:szCs w:val="24"/>
          <w:lang w:val="en-US"/>
        </w:rPr>
        <w:t>Proceedings of the 6th International Conference on Economic Management and Green Development</w:t>
      </w:r>
      <w:r w:rsidRPr="78FC8400" w:rsidR="4061B09F">
        <w:rPr>
          <w:rFonts w:ascii="Arial" w:hAnsi="Arial" w:eastAsia="Arial" w:cs="Arial"/>
          <w:noProof w:val="0"/>
          <w:color w:val="222222"/>
          <w:sz w:val="24"/>
          <w:szCs w:val="24"/>
          <w:lang w:val="en-US"/>
        </w:rPr>
        <w:t xml:space="preserve"> (pp. 247-254). Singapore: Springer Nature Singapore.</w:t>
      </w:r>
    </w:p>
    <w:p xmlns:wp14="http://schemas.microsoft.com/office/word/2010/wordml" w:rsidP="78FC8400" wp14:paraId="48011799" wp14:textId="1D8BA8C9">
      <w:pPr>
        <w:spacing w:before="0" w:beforeAutospacing="off" w:after="160" w:afterAutospacing="off" w:line="360" w:lineRule="auto"/>
        <w:jc w:val="both"/>
        <w:rPr>
          <w:rFonts w:ascii="Arial" w:hAnsi="Arial" w:eastAsia="Arial" w:cs="Arial"/>
          <w:noProof w:val="0"/>
          <w:color w:val="222222"/>
          <w:sz w:val="24"/>
          <w:szCs w:val="24"/>
          <w:lang w:val="en-US"/>
        </w:rPr>
      </w:pPr>
    </w:p>
    <w:p xmlns:wp14="http://schemas.microsoft.com/office/word/2010/wordml" wp14:paraId="2C078E63" wp14:textId="156CEE0A"/>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63e4301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489D241"/>
    <w:rsid w:val="0089FEBE"/>
    <w:rsid w:val="04E32E95"/>
    <w:rsid w:val="05B1E5E5"/>
    <w:rsid w:val="05F2B08C"/>
    <w:rsid w:val="06580ABD"/>
    <w:rsid w:val="0C874E5A"/>
    <w:rsid w:val="0D6DBD6F"/>
    <w:rsid w:val="0EF3EE26"/>
    <w:rsid w:val="1007CD90"/>
    <w:rsid w:val="10D93C58"/>
    <w:rsid w:val="1489D241"/>
    <w:rsid w:val="1A552181"/>
    <w:rsid w:val="1F71CCEB"/>
    <w:rsid w:val="205AF95A"/>
    <w:rsid w:val="21A4BB78"/>
    <w:rsid w:val="22A7064E"/>
    <w:rsid w:val="23B1466F"/>
    <w:rsid w:val="2694B797"/>
    <w:rsid w:val="2BA61E7B"/>
    <w:rsid w:val="2D543BC0"/>
    <w:rsid w:val="32D605F3"/>
    <w:rsid w:val="386BA504"/>
    <w:rsid w:val="390CDBFE"/>
    <w:rsid w:val="3CBFD739"/>
    <w:rsid w:val="4061B09F"/>
    <w:rsid w:val="48E9A98E"/>
    <w:rsid w:val="4BB274CC"/>
    <w:rsid w:val="4D473000"/>
    <w:rsid w:val="54A9DA63"/>
    <w:rsid w:val="585852D1"/>
    <w:rsid w:val="5B6065D4"/>
    <w:rsid w:val="631D5756"/>
    <w:rsid w:val="6DA68BE5"/>
    <w:rsid w:val="70F996E4"/>
    <w:rsid w:val="715AFAEF"/>
    <w:rsid w:val="718551AA"/>
    <w:rsid w:val="71970158"/>
    <w:rsid w:val="76DEE972"/>
    <w:rsid w:val="78FC84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9D241"/>
  <w15:chartTrackingRefBased/>
  <w15:docId w15:val="{E498B9A6-26B6-4394-BF98-3EC22E2D332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8FC8400"/>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9c3bacd6b7134d28" /><Relationship Type="http://schemas.openxmlformats.org/officeDocument/2006/relationships/image" Target="/media/image.png" Id="Ra12c02f9dc7c468c" /><Relationship Type="http://schemas.openxmlformats.org/officeDocument/2006/relationships/numbering" Target="numbering.xml" Id="Rfb488c785567420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2025-07-04T10:19:24.1077709Z</dcterms:created>
  <dcterms:modified xsi:type="dcterms:W3CDTF">2025-07-04T10:53:36.8651688Z</dcterms:modified>
  <dc:creator>Syed Hussain (2408771)</dc:creator>
  <lastModifiedBy>Syed Hussain (2408771)</lastModifiedBy>
</coreProperties>
</file>