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4899646"/>
        <w:docPartObj>
          <w:docPartGallery w:val="Cover Pages"/>
          <w:docPartUnique/>
        </w:docPartObj>
      </w:sdtPr>
      <w:sdtEndPr>
        <w:rPr>
          <w:rFonts w:ascii="Arial" w:hAnsi="Arial" w:cs="Arial"/>
          <w:noProof/>
          <w:color w:val="404040" w:themeColor="text1" w:themeTint="BF"/>
          <w:sz w:val="18"/>
          <w:szCs w:val="18"/>
        </w:rPr>
      </w:sdtEndPr>
      <w:sdtContent>
        <w:p w14:paraId="3783ABE3" w14:textId="77777777" w:rsidR="009D7299" w:rsidRDefault="009D7299" w:rsidP="009D7299">
          <w:pPr>
            <w:tabs>
              <w:tab w:val="left" w:pos="1000"/>
            </w:tabs>
          </w:pPr>
          <w:r>
            <w:rPr>
              <w:noProof/>
            </w:rPr>
            <mc:AlternateContent>
              <mc:Choice Requires="wpg">
                <w:drawing>
                  <wp:anchor distT="0" distB="0" distL="114300" distR="114300" simplePos="0" relativeHeight="251659264" behindDoc="1" locked="0" layoutInCell="1" allowOverlap="1" wp14:anchorId="0D2AFD13" wp14:editId="453B7886">
                    <wp:simplePos x="0" y="0"/>
                    <wp:positionH relativeFrom="page">
                      <wp:posOffset>444500</wp:posOffset>
                    </wp:positionH>
                    <wp:positionV relativeFrom="page">
                      <wp:posOffset>692150</wp:posOffset>
                    </wp:positionV>
                    <wp:extent cx="6864824" cy="9516110"/>
                    <wp:effectExtent l="0" t="0" r="0" b="8890"/>
                    <wp:wrapNone/>
                    <wp:docPr id="193" name="Group 193"/>
                    <wp:cNvGraphicFramePr/>
                    <a:graphic xmlns:a="http://schemas.openxmlformats.org/drawingml/2006/main">
                      <a:graphicData uri="http://schemas.microsoft.com/office/word/2010/wordprocessingGroup">
                        <wpg:wgp>
                          <wpg:cNvGrpSpPr/>
                          <wpg:grpSpPr>
                            <a:xfrm>
                              <a:off x="0" y="0"/>
                              <a:ext cx="6864824" cy="9516110"/>
                              <a:chOff x="0" y="-1580605"/>
                              <a:chExt cx="6864824" cy="10704133"/>
                            </a:xfrm>
                          </wpg:grpSpPr>
                          <wps:wsp>
                            <wps:cNvPr id="194" name="Rectangle 194"/>
                            <wps:cNvSpPr/>
                            <wps:spPr>
                              <a:xfrm>
                                <a:off x="0" y="-1580605"/>
                                <a:ext cx="6858000" cy="2952205"/>
                              </a:xfrm>
                              <a:prstGeom prst="rect">
                                <a:avLst/>
                              </a:prstGeom>
                              <a:solidFill>
                                <a:srgbClr val="4D0C58">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827702" w14:textId="77777777" w:rsidR="009D7299" w:rsidRPr="008C77AC" w:rsidRDefault="009D7299" w:rsidP="009D7299">
                                  <w:pPr>
                                    <w:spacing w:after="0"/>
                                    <w:rPr>
                                      <w:rFonts w:ascii="Arial" w:hAnsi="Arial" w:cs="Arial"/>
                                      <w:color w:val="404040" w:themeColor="text1" w:themeTint="BF"/>
                                      <w:sz w:val="24"/>
                                      <w:szCs w:val="24"/>
                                    </w:rPr>
                                  </w:pPr>
                                  <w:r w:rsidRPr="008C77AC">
                                    <w:rPr>
                                      <w:rFonts w:ascii="Arial" w:hAnsi="Arial" w:cs="Arial"/>
                                      <w:color w:val="404040" w:themeColor="text1" w:themeTint="BF"/>
                                      <w:sz w:val="24"/>
                                      <w:szCs w:val="24"/>
                                    </w:rPr>
                                    <w:t xml:space="preserve">Level 3 </w:t>
                                  </w:r>
                                </w:p>
                                <w:p w14:paraId="1D1C7F64" w14:textId="77777777" w:rsidR="009D7299" w:rsidRPr="008C77AC" w:rsidRDefault="009D7299" w:rsidP="009D7299">
                                  <w:pPr>
                                    <w:spacing w:after="0"/>
                                    <w:rPr>
                                      <w:rFonts w:ascii="Arial" w:hAnsi="Arial" w:cs="Arial"/>
                                      <w:color w:val="404040" w:themeColor="text1" w:themeTint="BF"/>
                                      <w:sz w:val="24"/>
                                      <w:szCs w:val="24"/>
                                    </w:rPr>
                                  </w:pPr>
                                  <w:r w:rsidRPr="008C77AC">
                                    <w:rPr>
                                      <w:rFonts w:ascii="Arial" w:hAnsi="Arial" w:cs="Arial"/>
                                      <w:color w:val="404040" w:themeColor="text1" w:themeTint="BF"/>
                                      <w:sz w:val="24"/>
                                      <w:szCs w:val="24"/>
                                    </w:rPr>
                                    <w:t xml:space="preserve">Foundation Certificate in </w:t>
                                  </w:r>
                                </w:p>
                                <w:p w14:paraId="694FD5F3" w14:textId="77777777" w:rsidR="009D7299" w:rsidRPr="008C77AC" w:rsidRDefault="009D7299" w:rsidP="009D7299">
                                  <w:pPr>
                                    <w:rPr>
                                      <w:rFonts w:ascii="Arial" w:hAnsi="Arial" w:cs="Arial"/>
                                      <w:b/>
                                      <w:bCs/>
                                      <w:color w:val="4D0C58"/>
                                      <w:sz w:val="36"/>
                                      <w:szCs w:val="36"/>
                                    </w:rPr>
                                  </w:pPr>
                                  <w:r w:rsidRPr="008C77AC">
                                    <w:rPr>
                                      <w:rFonts w:ascii="Arial" w:hAnsi="Arial" w:cs="Arial"/>
                                      <w:b/>
                                      <w:bCs/>
                                      <w:color w:val="4D0C58"/>
                                      <w:sz w:val="36"/>
                                      <w:szCs w:val="36"/>
                                    </w:rPr>
                                    <w:t>People Practice</w:t>
                                  </w:r>
                                </w:p>
                                <w:p w14:paraId="36CFB514" w14:textId="77777777" w:rsidR="009D7299" w:rsidRDefault="009D7299" w:rsidP="009D72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4D0C58">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404040" w:themeColor="text1" w:themeTint="BF"/>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3BC7224" w14:textId="2D4AB61C" w:rsidR="009D7299" w:rsidRPr="005C7BD7" w:rsidRDefault="009D7299" w:rsidP="009D7299">
                                      <w:pPr>
                                        <w:pStyle w:val="NoSpacing"/>
                                        <w:spacing w:before="120"/>
                                        <w:jc w:val="center"/>
                                        <w:rPr>
                                          <w:color w:val="404040" w:themeColor="text1" w:themeTint="BF"/>
                                        </w:rPr>
                                      </w:pPr>
                                      <w:r>
                                        <w:rPr>
                                          <w:color w:val="404040" w:themeColor="text1" w:themeTint="BF"/>
                                        </w:rPr>
                                        <w:t>Alys Thomas – Student ID: 2126236</w:t>
                                      </w:r>
                                    </w:p>
                                  </w:sdtContent>
                                </w:sdt>
                                <w:p w14:paraId="5F73A060" w14:textId="77777777" w:rsidR="009D7299" w:rsidRDefault="00952693" w:rsidP="009D7299">
                                  <w:pPr>
                                    <w:pStyle w:val="NoSpacing"/>
                                    <w:spacing w:before="120"/>
                                    <w:jc w:val="center"/>
                                    <w:rPr>
                                      <w:color w:val="FFFFFF" w:themeColor="background1"/>
                                    </w:rPr>
                                  </w:pPr>
                                  <w:sdt>
                                    <w:sdtPr>
                                      <w:rPr>
                                        <w:caps/>
                                        <w:color w:val="404040" w:themeColor="text1" w:themeTint="BF"/>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D7299">
                                        <w:rPr>
                                          <w:caps/>
                                          <w:color w:val="404040" w:themeColor="text1" w:themeTint="BF"/>
                                        </w:rPr>
                                        <w:t xml:space="preserve">     </w:t>
                                      </w:r>
                                    </w:sdtContent>
                                  </w:sdt>
                                  <w:r w:rsidR="009D7299">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D0C58"/>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5384DA" w14:textId="2668F0FD" w:rsidR="009D7299" w:rsidRDefault="009D7299" w:rsidP="009D7299">
                                      <w:pPr>
                                        <w:pStyle w:val="NoSpacing"/>
                                        <w:rPr>
                                          <w:rFonts w:asciiTheme="majorHAnsi" w:eastAsiaTheme="majorEastAsia" w:hAnsiTheme="majorHAnsi" w:cstheme="majorBidi"/>
                                          <w:caps/>
                                          <w:color w:val="4472C4" w:themeColor="accent1"/>
                                          <w:sz w:val="72"/>
                                          <w:szCs w:val="72"/>
                                        </w:rPr>
                                      </w:pPr>
                                      <w:r w:rsidRPr="001C376E">
                                        <w:rPr>
                                          <w:rFonts w:ascii="Arial" w:eastAsiaTheme="majorEastAsia" w:hAnsi="Arial" w:cs="Arial"/>
                                          <w:caps/>
                                          <w:color w:val="4D0C58"/>
                                          <w:sz w:val="60"/>
                                          <w:szCs w:val="60"/>
                                        </w:rPr>
                                        <w:t>3CO0</w:t>
                                      </w:r>
                                      <w:r>
                                        <w:rPr>
                                          <w:rFonts w:ascii="Arial" w:eastAsiaTheme="majorEastAsia" w:hAnsi="Arial" w:cs="Arial"/>
                                          <w:caps/>
                                          <w:color w:val="4D0C58"/>
                                          <w:sz w:val="60"/>
                                          <w:szCs w:val="60"/>
                                        </w:rPr>
                                        <w:t>3</w:t>
                                      </w:r>
                                      <w:r w:rsidRPr="001C376E">
                                        <w:rPr>
                                          <w:rFonts w:ascii="Arial" w:eastAsiaTheme="majorEastAsia" w:hAnsi="Arial" w:cs="Arial"/>
                                          <w:caps/>
                                          <w:color w:val="4D0C58"/>
                                          <w:sz w:val="60"/>
                                          <w:szCs w:val="60"/>
                                        </w:rPr>
                                        <w:t xml:space="preserve"> </w:t>
                                      </w:r>
                                      <w:r>
                                        <w:rPr>
                                          <w:rFonts w:ascii="Arial" w:eastAsiaTheme="majorEastAsia" w:hAnsi="Arial" w:cs="Arial"/>
                                          <w:caps/>
                                          <w:color w:val="4D0C58"/>
                                          <w:sz w:val="60"/>
                                          <w:szCs w:val="60"/>
                                        </w:rPr>
                                        <w:t>core behaviours for people professionals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D2AFD13" id="Group 193" o:spid="_x0000_s1026" style="position:absolute;margin-left:35pt;margin-top:54.5pt;width:540.55pt;height:749.3pt;z-index:-251657216;mso-width-percent:882;mso-position-horizontal-relative:page;mso-position-vertical-relative:page;mso-width-percent:882" coordorigin=",-15806" coordsize="68648,10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1iE7gMAABkPAAAOAAAAZHJzL2Uyb0RvYy54bWzsV1tv2zYUfh+w/yDovdHFkmwLUYosWYIB&#10;QRs0GfpMU9QFk0iOpCOlv36HpCg7rlMEaZEN2wBDJnkuPOfT4cej0/dj33kPRMiW0cKPTkLfIxSz&#10;sqV14f9+f/Vu5XtSIVqijlFS+I9E+u/Pfv7pdOA5iVnDupIID5xQmQ+88BuleB4EEjekR/KEcUJB&#10;WDHRIwVTUQelQAN477sgDsMsGJgouWCYSAmrl1bonxn/VUWw+lhVkiivK3yITZmnMM+NfgZnpyiv&#10;BeJNi6cw0Cui6FFLYdPZ1SVSyNuK9itXfYsFk6xSJ5j1AauqFhOTA2QThQfZXAu25SaXOh9qPsME&#10;0B7g9Gq3+MPDteB3/FYAEgOvAQsz07mMlej1P0TpjQayxxkyMioPw2K2ypJVnPgeBtk6jbIomkDF&#10;DSC/s3sXpaswC1OLOG5+PeYgCpdhEi0WWilwAQRPwho4FIrcYSG/D4u7BnFiIJY5YHErvLaEOl5D&#10;RhT1ULCfoIQQrTvi6UUDktGcIZO5BPSexetp3jvYAI0QClLDFq/TOLbIzEmjnAuprgnrPT0ofAFx&#10;mApDDzdSWXycit5csq4tr9quMxNRby464T0gKPvkMrxIV9a24w2yq2m4Xk0wS6ttIH/ipqPaGWXa&#10;rd1Rr8D7cDmbkXrsiNbr6CdSAXxQFbHZzRxiMseBMCZURVbUoJK4QDQQ1v1sYWIxDrXnCvaffU8O&#10;NEF87du6mfS1KTEcMBuH3wrMGs8WZmdG1Wzct5SJYw46yGra2eo7kCw0GiU1bkZQ0cMNKx+hzgSz&#10;ZCQ5vmrhFd8gqW6RAPaBsgBGVR/hUXVsKHw2jXyvYeLLsXWtDwcBpL43AJsVvvxziwTxve43Ckdk&#10;HSWJpj8zSdJlDBOxL9nsS+i2v2BQORFwN8dmqPVV54aVYP1nIN5zvSuIEMWwd+FjJdzkQlmWBerG&#10;5PzcqAHlcaRu6B3H2rkGWJfw/fgZCT7VuYIj8oG5Y4nyg3K3utqSsvOtYlVrzsIO1wl6oAiL9htw&#10;RXqMKwzR6bCAVV7KFUm4ThaxOZZQuTNB7lFFGsZruPamanME7Xjgf6r4t1CFvYX0a95V9tsyhiGJ&#10;mTKWiyjdcYaT7ZEGaL6aNTb/Qc7IHGfc63P+Cxuhvcjc+54ow1MjCDRTTnXwTKORmQYMGolosYwy&#10;yw7P8Ee8jOHnLv4fwh9PL+JN7a7Cg07Cg3ssW6T2Aj5sKdw9PXU2uuZtrmZ0pMF4wT1+vHt4geFb&#10;dw/lHw6y6lvdg6GE2JXC39FEuGNvu4ippbBdhBNZRphEryaEf1gbYT5A4PvLNKXTt6L+wNufm7Zj&#10;90V79hcAAAD//wMAUEsDBBQABgAIAAAAIQAiQd2Q4QAAAAwBAAAPAAAAZHJzL2Rvd25yZXYueG1s&#10;TI9BT8MwDIXvSPyHyEjcWNIhWlaaTtMkJHZkGxK7ZY3XVjROabKt8OvxTuP2bD89f6+Yj64TJxxC&#10;60lDMlEgkCpvW6o1bDevD88gQjRkTecJNfxggHl5e1OY3PozveNpHWvBIRRyo6GJsc+lDFWDzoSJ&#10;75H4dvCDM5HHoZZ2MGcOd52cKpVKZ1riD43pcdlg9bU+Og2P9jt8/NLK76bbZrW0m7fssPjU+v5u&#10;XLyAiDjGqxku+IwOJTPt/ZFsEJ2GTHGVyHs1Y3ExJE9JAmLPKlVZCrIs5P8S5R8AAAD//wMAUEsB&#10;Ai0AFAAGAAgAAAAhALaDOJL+AAAA4QEAABMAAAAAAAAAAAAAAAAAAAAAAFtDb250ZW50X1R5cGVz&#10;XS54bWxQSwECLQAUAAYACAAAACEAOP0h/9YAAACUAQAACwAAAAAAAAAAAAAAAAAvAQAAX3JlbHMv&#10;LnJlbHNQSwECLQAUAAYACAAAACEAeWNYhO4DAAAZDwAADgAAAAAAAAAAAAAAAAAuAgAAZHJzL2Uy&#10;b0RvYy54bWxQSwECLQAUAAYACAAAACEAIkHdkOEAAAAMAQAADwAAAAAAAAAAAAAAAABIBgAAZHJz&#10;L2Rvd25yZXYueG1sUEsFBgAAAAAEAAQA8wAAAFYHAAAAAA==&#10;">
                    <v:rect id="Rectangle 194" o:spid="_x0000_s1027" style="position:absolute;top:-15806;width:68580;height:29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aD5wQAAANwAAAAPAAAAZHJzL2Rvd25yZXYueG1sRE9LasMw&#10;EN0HegcxhW5CI9uYkrpRQgktZBsnB5hYU9tYGrmSEru3rwqB7ubxvrPZzdaIG/nQO1aQrzIQxI3T&#10;PbcKzqfP5zWIEJE1Gsek4IcC7LYPiw1W2k18pFsdW5FCOFSooItxrKQMTUcWw8qNxIn7ct5iTNC3&#10;UnucUrg1ssiyF2mx59TQ4Uj7jpqhvloFl/xgvofS5/VpWham+BjKep0p9fQ4v7+BiDTHf/HdfdBp&#10;/msJf8+kC+T2FwAA//8DAFBLAQItABQABgAIAAAAIQDb4fbL7gAAAIUBAAATAAAAAAAAAAAAAAAA&#10;AAAAAABbQ29udGVudF9UeXBlc10ueG1sUEsBAi0AFAAGAAgAAAAhAFr0LFu/AAAAFQEAAAsAAAAA&#10;AAAAAAAAAAAAHwEAAF9yZWxzLy5yZWxzUEsBAi0AFAAGAAgAAAAhAHvxoPnBAAAA3AAAAA8AAAAA&#10;AAAAAAAAAAAABwIAAGRycy9kb3ducmV2LnhtbFBLBQYAAAAAAwADALcAAAD1AgAAAAA=&#10;" fillcolor="#4d0c58" stroked="f" strokeweight="1pt">
                      <v:fill opacity="3341f"/>
                      <v:textbox>
                        <w:txbxContent>
                          <w:p w14:paraId="79827702" w14:textId="77777777" w:rsidR="009D7299" w:rsidRPr="008C77AC" w:rsidRDefault="009D7299" w:rsidP="009D7299">
                            <w:pPr>
                              <w:spacing w:after="0"/>
                              <w:rPr>
                                <w:rFonts w:ascii="Arial" w:hAnsi="Arial" w:cs="Arial"/>
                                <w:color w:val="404040" w:themeColor="text1" w:themeTint="BF"/>
                                <w:sz w:val="24"/>
                                <w:szCs w:val="24"/>
                              </w:rPr>
                            </w:pPr>
                            <w:r w:rsidRPr="008C77AC">
                              <w:rPr>
                                <w:rFonts w:ascii="Arial" w:hAnsi="Arial" w:cs="Arial"/>
                                <w:color w:val="404040" w:themeColor="text1" w:themeTint="BF"/>
                                <w:sz w:val="24"/>
                                <w:szCs w:val="24"/>
                              </w:rPr>
                              <w:t xml:space="preserve">Level 3 </w:t>
                            </w:r>
                          </w:p>
                          <w:p w14:paraId="1D1C7F64" w14:textId="77777777" w:rsidR="009D7299" w:rsidRPr="008C77AC" w:rsidRDefault="009D7299" w:rsidP="009D7299">
                            <w:pPr>
                              <w:spacing w:after="0"/>
                              <w:rPr>
                                <w:rFonts w:ascii="Arial" w:hAnsi="Arial" w:cs="Arial"/>
                                <w:color w:val="404040" w:themeColor="text1" w:themeTint="BF"/>
                                <w:sz w:val="24"/>
                                <w:szCs w:val="24"/>
                              </w:rPr>
                            </w:pPr>
                            <w:r w:rsidRPr="008C77AC">
                              <w:rPr>
                                <w:rFonts w:ascii="Arial" w:hAnsi="Arial" w:cs="Arial"/>
                                <w:color w:val="404040" w:themeColor="text1" w:themeTint="BF"/>
                                <w:sz w:val="24"/>
                                <w:szCs w:val="24"/>
                              </w:rPr>
                              <w:t xml:space="preserve">Foundation Certificate in </w:t>
                            </w:r>
                          </w:p>
                          <w:p w14:paraId="694FD5F3" w14:textId="77777777" w:rsidR="009D7299" w:rsidRPr="008C77AC" w:rsidRDefault="009D7299" w:rsidP="009D7299">
                            <w:pPr>
                              <w:rPr>
                                <w:rFonts w:ascii="Arial" w:hAnsi="Arial" w:cs="Arial"/>
                                <w:b/>
                                <w:bCs/>
                                <w:color w:val="4D0C58"/>
                                <w:sz w:val="36"/>
                                <w:szCs w:val="36"/>
                              </w:rPr>
                            </w:pPr>
                            <w:r w:rsidRPr="008C77AC">
                              <w:rPr>
                                <w:rFonts w:ascii="Arial" w:hAnsi="Arial" w:cs="Arial"/>
                                <w:b/>
                                <w:bCs/>
                                <w:color w:val="4D0C58"/>
                                <w:sz w:val="36"/>
                                <w:szCs w:val="36"/>
                              </w:rPr>
                              <w:t>People Practice</w:t>
                            </w:r>
                          </w:p>
                          <w:p w14:paraId="36CFB514" w14:textId="77777777" w:rsidR="009D7299" w:rsidRDefault="009D7299" w:rsidP="009D7299">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6zwgAAANwAAAAPAAAAZHJzL2Rvd25yZXYueG1sRE9Ni8Iw&#10;EL0v+B/CCHvTtEJXrUYRRfDouovgbWzGttpMSpLV7r/fCMLe5vE+Z77sTCPu5HxtWUE6TEAQF1bX&#10;XCr4/toOJiB8QNbYWCYFv+Rhuei9zTHX9sGfdD+EUsQQ9jkqqEJocyl9UZFBP7QtceQu1hkMEbpS&#10;aoePGG4aOUqSD2mw5thQYUvriorb4ccoyDbj43F/dtvd+tqx2aenW51mSr33u9UMRKAu/Itf7p2O&#10;86cZPJ+JF8jFHwAAAP//AwBQSwECLQAUAAYACAAAACEA2+H2y+4AAACFAQAAEwAAAAAAAAAAAAAA&#10;AAAAAAAAW0NvbnRlbnRfVHlwZXNdLnhtbFBLAQItABQABgAIAAAAIQBa9CxbvwAAABUBAAALAAAA&#10;AAAAAAAAAAAAAB8BAABfcmVscy8ucmVsc1BLAQItABQABgAIAAAAIQCXo56zwgAAANwAAAAPAAAA&#10;AAAAAAAAAAAAAAcCAABkcnMvZG93bnJldi54bWxQSwUGAAAAAAMAAwC3AAAA9gIAAAAA&#10;" fillcolor="#4d0c58" stroked="f" strokeweight="1pt">
                      <v:fill opacity="3341f"/>
                      <v:textbox inset="36pt,57.6pt,36pt,36pt">
                        <w:txbxContent>
                          <w:sdt>
                            <w:sdtPr>
                              <w:rPr>
                                <w:color w:val="404040" w:themeColor="text1" w:themeTint="BF"/>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3BC7224" w14:textId="2D4AB61C" w:rsidR="009D7299" w:rsidRPr="005C7BD7" w:rsidRDefault="009D7299" w:rsidP="009D7299">
                                <w:pPr>
                                  <w:pStyle w:val="NoSpacing"/>
                                  <w:spacing w:before="120"/>
                                  <w:jc w:val="center"/>
                                  <w:rPr>
                                    <w:color w:val="404040" w:themeColor="text1" w:themeTint="BF"/>
                                  </w:rPr>
                                </w:pPr>
                                <w:r>
                                  <w:rPr>
                                    <w:color w:val="404040" w:themeColor="text1" w:themeTint="BF"/>
                                  </w:rPr>
                                  <w:t>Alys Thomas – Student ID: 2126236</w:t>
                                </w:r>
                              </w:p>
                            </w:sdtContent>
                          </w:sdt>
                          <w:p w14:paraId="5F73A060" w14:textId="77777777" w:rsidR="009D7299" w:rsidRDefault="00952693" w:rsidP="009D7299">
                            <w:pPr>
                              <w:pStyle w:val="NoSpacing"/>
                              <w:spacing w:before="120"/>
                              <w:jc w:val="center"/>
                              <w:rPr>
                                <w:color w:val="FFFFFF" w:themeColor="background1"/>
                              </w:rPr>
                            </w:pPr>
                            <w:sdt>
                              <w:sdtPr>
                                <w:rPr>
                                  <w:caps/>
                                  <w:color w:val="404040" w:themeColor="text1" w:themeTint="BF"/>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D7299">
                                  <w:rPr>
                                    <w:caps/>
                                    <w:color w:val="404040" w:themeColor="text1" w:themeTint="BF"/>
                                  </w:rPr>
                                  <w:t xml:space="preserve">     </w:t>
                                </w:r>
                              </w:sdtContent>
                            </w:sdt>
                            <w:r w:rsidR="009D7299">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4D0C58"/>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5384DA" w14:textId="2668F0FD" w:rsidR="009D7299" w:rsidRDefault="009D7299" w:rsidP="009D7299">
                                <w:pPr>
                                  <w:pStyle w:val="NoSpacing"/>
                                  <w:rPr>
                                    <w:rFonts w:asciiTheme="majorHAnsi" w:eastAsiaTheme="majorEastAsia" w:hAnsiTheme="majorHAnsi" w:cstheme="majorBidi"/>
                                    <w:caps/>
                                    <w:color w:val="4472C4" w:themeColor="accent1"/>
                                    <w:sz w:val="72"/>
                                    <w:szCs w:val="72"/>
                                  </w:rPr>
                                </w:pPr>
                                <w:r w:rsidRPr="001C376E">
                                  <w:rPr>
                                    <w:rFonts w:ascii="Arial" w:eastAsiaTheme="majorEastAsia" w:hAnsi="Arial" w:cs="Arial"/>
                                    <w:caps/>
                                    <w:color w:val="4D0C58"/>
                                    <w:sz w:val="60"/>
                                    <w:szCs w:val="60"/>
                                  </w:rPr>
                                  <w:t>3CO0</w:t>
                                </w:r>
                                <w:r>
                                  <w:rPr>
                                    <w:rFonts w:ascii="Arial" w:eastAsiaTheme="majorEastAsia" w:hAnsi="Arial" w:cs="Arial"/>
                                    <w:caps/>
                                    <w:color w:val="4D0C58"/>
                                    <w:sz w:val="60"/>
                                    <w:szCs w:val="60"/>
                                  </w:rPr>
                                  <w:t>3</w:t>
                                </w:r>
                                <w:r w:rsidRPr="001C376E">
                                  <w:rPr>
                                    <w:rFonts w:ascii="Arial" w:eastAsiaTheme="majorEastAsia" w:hAnsi="Arial" w:cs="Arial"/>
                                    <w:caps/>
                                    <w:color w:val="4D0C58"/>
                                    <w:sz w:val="60"/>
                                    <w:szCs w:val="60"/>
                                  </w:rPr>
                                  <w:t xml:space="preserve"> </w:t>
                                </w:r>
                                <w:r>
                                  <w:rPr>
                                    <w:rFonts w:ascii="Arial" w:eastAsiaTheme="majorEastAsia" w:hAnsi="Arial" w:cs="Arial"/>
                                    <w:caps/>
                                    <w:color w:val="4D0C58"/>
                                    <w:sz w:val="60"/>
                                    <w:szCs w:val="60"/>
                                  </w:rPr>
                                  <w:t>core behaviours for people professionals</w:t>
                                </w:r>
                              </w:p>
                            </w:sdtContent>
                          </w:sdt>
                        </w:txbxContent>
                      </v:textbox>
                    </v:shape>
                    <w10:wrap anchorx="page" anchory="page"/>
                  </v:group>
                </w:pict>
              </mc:Fallback>
            </mc:AlternateContent>
          </w:r>
        </w:p>
        <w:p w14:paraId="5165EBFF" w14:textId="77777777" w:rsidR="009D7299" w:rsidRDefault="009D7299" w:rsidP="009D7299">
          <w:pPr>
            <w:rPr>
              <w:noProof/>
            </w:rPr>
          </w:pPr>
        </w:p>
        <w:p w14:paraId="4E1B68E2" w14:textId="77777777" w:rsidR="009D7299" w:rsidRDefault="009D7299" w:rsidP="009D7299">
          <w:pPr>
            <w:rPr>
              <w:noProof/>
            </w:rPr>
          </w:pPr>
        </w:p>
        <w:p w14:paraId="0C937860" w14:textId="77777777" w:rsidR="009D7299" w:rsidRDefault="009D7299" w:rsidP="009D7299">
          <w:pPr>
            <w:rPr>
              <w:noProof/>
            </w:rPr>
          </w:pPr>
          <w:r>
            <w:rPr>
              <w:rFonts w:ascii="Arial" w:hAnsi="Arial" w:cs="Arial"/>
              <w:noProof/>
              <w:color w:val="404040" w:themeColor="text1" w:themeTint="BF"/>
              <w:sz w:val="18"/>
              <w:szCs w:val="18"/>
            </w:rPr>
            <mc:AlternateContent>
              <mc:Choice Requires="wps">
                <w:drawing>
                  <wp:anchor distT="0" distB="0" distL="114300" distR="114300" simplePos="0" relativeHeight="251660288" behindDoc="0" locked="0" layoutInCell="1" allowOverlap="1" wp14:anchorId="158B967B" wp14:editId="4D5DB733">
                    <wp:simplePos x="0" y="0"/>
                    <wp:positionH relativeFrom="column">
                      <wp:posOffset>-438150</wp:posOffset>
                    </wp:positionH>
                    <wp:positionV relativeFrom="paragraph">
                      <wp:posOffset>330835</wp:posOffset>
                    </wp:positionV>
                    <wp:extent cx="2146300" cy="2730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46300" cy="273050"/>
                            </a:xfrm>
                            <a:prstGeom prst="rect">
                              <a:avLst/>
                            </a:prstGeom>
                            <a:noFill/>
                            <a:ln w="6350">
                              <a:noFill/>
                            </a:ln>
                          </wps:spPr>
                          <wps:txbx>
                            <w:txbxContent>
                              <w:p w14:paraId="3DFABB5C" w14:textId="1AB58351" w:rsidR="009D7299" w:rsidRDefault="009D7299" w:rsidP="009D7299">
                                <w:r w:rsidRPr="00DD2EDB">
                                  <w:rPr>
                                    <w:rFonts w:ascii="Arial" w:hAnsi="Arial" w:cs="Arial"/>
                                    <w:noProof/>
                                    <w:color w:val="404040" w:themeColor="text1" w:themeTint="BF"/>
                                    <w:sz w:val="18"/>
                                    <w:szCs w:val="18"/>
                                  </w:rPr>
                                  <w:t xml:space="preserve">Assessment ID </w:t>
                                </w:r>
                                <w:r>
                                  <w:rPr>
                                    <w:rFonts w:ascii="Arial" w:hAnsi="Arial" w:cs="Arial"/>
                                    <w:noProof/>
                                    <w:color w:val="404040" w:themeColor="text1" w:themeTint="BF"/>
                                    <w:sz w:val="18"/>
                                    <w:szCs w:val="18"/>
                                  </w:rPr>
                                  <w:t xml:space="preserve">/ </w:t>
                                </w:r>
                                <w:r w:rsidRPr="009D7299">
                                  <w:rPr>
                                    <w:rFonts w:ascii="Arial" w:hAnsi="Arial" w:cs="Arial"/>
                                    <w:bCs/>
                                    <w:color w:val="595959" w:themeColor="text1" w:themeTint="A6"/>
                                    <w:sz w:val="18"/>
                                    <w:szCs w:val="18"/>
                                  </w:rPr>
                                  <w:t>CIPD_3CO03_22_01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B967B" id="Text Box 2" o:spid="_x0000_s1030" type="#_x0000_t202" style="position:absolute;margin-left:-34.5pt;margin-top:26.05pt;width:169pt;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HeGgIAADMEAAAOAAAAZHJzL2Uyb0RvYy54bWysU9tuGyEQfa/Uf0C817u+xElXXkduIleV&#10;rCSSU+UZs+BFYhkK2Lvu13dgfWvap6ovMDDDXM45zO67RpO9cF6BKelwkFMiDIdKmW1Jv78uP91R&#10;4gMzFdNgREkPwtP7+ccPs9YWYgQ16Eo4gkmML1pb0joEW2SZ57VomB+AFQadElzDAh7dNqscazF7&#10;o7NRnk+zFlxlHXDhPd4+9k46T/mlFDw8S+lFILqk2FtIq0vrJq7ZfMaKrWO2VvzYBvuHLhqmDBY9&#10;p3pkgZGdU3+kahR34EGGAYcmAykVF2kGnGaYv5tmXTMr0iwIjrdnmPz/S8uf9mv74kjovkCHBEZA&#10;WusLj5dxnk66Ju7YKUE/Qng4wya6QDhejoaT6ThHF0ff6Hac3yRcs8tr63z4KqAh0SipQ1oSWmy/&#10;8gErYugpJBYzsFRaJ2q0IW1Jp2NM+ZsHX2iDDy+9Rit0m46oqqTj0xwbqA44noOeeW/5UmEPK+bD&#10;C3NINbaN8g3PuEgNWAuOFiU1uJ9/u4/xyAB6KWlROiX1P3bMCUr0N4PcfB5OJlFr6TC5uR3hwV17&#10;Ntces2seANU5xI9ieTJjfNAnUzpo3lDli1gVXcxwrF3ScDIfQi9o/CVcLBYpCNVlWViZteUxdcQu&#10;IvzavTFnjzQEJPAJTiJjxTs2+tge9cUugFSJqohzj+oRflRmYvD4i6L0r88p6vLX578AAAD//wMA&#10;UEsDBBQABgAIAAAAIQBUMLQF4AAAAAkBAAAPAAAAZHJzL2Rvd25yZXYueG1sTI9BS8NAEIXvBf/D&#10;MoK3dpNAShszKSVQBNFDay/eNsk0Ce7Oxuy2jf561170+OY93nwv30xGiwuNrreMEC8iEMS1bXpu&#10;EY5vu/kKhPOKG6UtE8IXOdgUd7NcZY298p4uB9+KUMIuUwid90Mmpas7Msot7EAcvJMdjfJBjq1s&#10;RnUN5UbLJIqW0qiew4dODVR2VH8czgbhudy9qn2VmNW3Lp9eTtvh8/ieIj7cT9tHEJ4m/xeGX/yA&#10;DkVgquyZGyc0wny5Dls8QprEIEIguR0qhHUagyxy+X9B8QMAAP//AwBQSwECLQAUAAYACAAAACEA&#10;toM4kv4AAADhAQAAEwAAAAAAAAAAAAAAAAAAAAAAW0NvbnRlbnRfVHlwZXNdLnhtbFBLAQItABQA&#10;BgAIAAAAIQA4/SH/1gAAAJQBAAALAAAAAAAAAAAAAAAAAC8BAABfcmVscy8ucmVsc1BLAQItABQA&#10;BgAIAAAAIQAgdcHeGgIAADMEAAAOAAAAAAAAAAAAAAAAAC4CAABkcnMvZTJvRG9jLnhtbFBLAQIt&#10;ABQABgAIAAAAIQBUMLQF4AAAAAkBAAAPAAAAAAAAAAAAAAAAAHQEAABkcnMvZG93bnJldi54bWxQ&#10;SwUGAAAAAAQABADzAAAAgQUAAAAA&#10;" filled="f" stroked="f" strokeweight=".5pt">
                    <v:textbox>
                      <w:txbxContent>
                        <w:p w14:paraId="3DFABB5C" w14:textId="1AB58351" w:rsidR="009D7299" w:rsidRDefault="009D7299" w:rsidP="009D7299">
                          <w:r w:rsidRPr="00DD2EDB">
                            <w:rPr>
                              <w:rFonts w:ascii="Arial" w:hAnsi="Arial" w:cs="Arial"/>
                              <w:noProof/>
                              <w:color w:val="404040" w:themeColor="text1" w:themeTint="BF"/>
                              <w:sz w:val="18"/>
                              <w:szCs w:val="18"/>
                            </w:rPr>
                            <w:t xml:space="preserve">Assessment ID </w:t>
                          </w:r>
                          <w:r>
                            <w:rPr>
                              <w:rFonts w:ascii="Arial" w:hAnsi="Arial" w:cs="Arial"/>
                              <w:noProof/>
                              <w:color w:val="404040" w:themeColor="text1" w:themeTint="BF"/>
                              <w:sz w:val="18"/>
                              <w:szCs w:val="18"/>
                            </w:rPr>
                            <w:t xml:space="preserve">/ </w:t>
                          </w:r>
                          <w:r w:rsidRPr="009D7299">
                            <w:rPr>
                              <w:rFonts w:ascii="Arial" w:hAnsi="Arial" w:cs="Arial"/>
                              <w:bCs/>
                              <w:color w:val="595959" w:themeColor="text1" w:themeTint="A6"/>
                              <w:sz w:val="18"/>
                              <w:szCs w:val="18"/>
                            </w:rPr>
                            <w:t>CIPD_3CO03_22_01</w:t>
                          </w:r>
                        </w:p>
                      </w:txbxContent>
                    </v:textbox>
                  </v:shape>
                </w:pict>
              </mc:Fallback>
            </mc:AlternateContent>
          </w:r>
        </w:p>
        <w:p w14:paraId="107DBF4A" w14:textId="77777777" w:rsidR="009D7299" w:rsidRDefault="009D7299" w:rsidP="009D7299">
          <w:pPr>
            <w:rPr>
              <w:noProof/>
            </w:rPr>
          </w:pPr>
        </w:p>
        <w:p w14:paraId="43202724" w14:textId="77777777" w:rsidR="009D7299" w:rsidRDefault="009D7299" w:rsidP="009D7299">
          <w:pPr>
            <w:rPr>
              <w:noProof/>
            </w:rPr>
          </w:pPr>
        </w:p>
        <w:p w14:paraId="438A5ED4" w14:textId="77777777" w:rsidR="009D7299" w:rsidRDefault="009D7299" w:rsidP="009D7299">
          <w:pPr>
            <w:rPr>
              <w:noProof/>
            </w:rPr>
          </w:pPr>
        </w:p>
        <w:p w14:paraId="2E64C12F" w14:textId="77777777" w:rsidR="009D7299" w:rsidRDefault="009D7299" w:rsidP="009D7299">
          <w:pPr>
            <w:rPr>
              <w:rFonts w:ascii="Arial" w:hAnsi="Arial" w:cs="Arial"/>
              <w:noProof/>
              <w:color w:val="404040" w:themeColor="text1" w:themeTint="BF"/>
              <w:sz w:val="18"/>
              <w:szCs w:val="18"/>
            </w:rPr>
          </w:pPr>
          <w:r w:rsidRPr="00DD2EDB">
            <w:rPr>
              <w:rFonts w:ascii="Arial" w:hAnsi="Arial" w:cs="Arial"/>
              <w:noProof/>
              <w:color w:val="404040" w:themeColor="text1" w:themeTint="BF"/>
              <w:sz w:val="18"/>
              <w:szCs w:val="18"/>
            </w:rPr>
            <w:br w:type="page"/>
          </w:r>
        </w:p>
      </w:sdtContent>
    </w:sdt>
    <w:p w14:paraId="6A53FD91" w14:textId="767BC2F0" w:rsidR="00B34A47" w:rsidRDefault="00BF119C">
      <w:pPr>
        <w:rPr>
          <w:rFonts w:ascii="Arial" w:hAnsi="Arial" w:cs="Arial"/>
          <w:b/>
          <w:bCs/>
          <w:sz w:val="24"/>
          <w:szCs w:val="24"/>
          <w:u w:val="single"/>
        </w:rPr>
      </w:pPr>
      <w:r w:rsidRPr="00BF119C">
        <w:rPr>
          <w:rFonts w:ascii="Arial" w:hAnsi="Arial" w:cs="Arial"/>
          <w:b/>
          <w:bCs/>
          <w:sz w:val="24"/>
          <w:szCs w:val="24"/>
          <w:u w:val="single"/>
        </w:rPr>
        <w:lastRenderedPageBreak/>
        <w:t>Ethical Practice</w:t>
      </w:r>
    </w:p>
    <w:p w14:paraId="21AC9DD8" w14:textId="51DE77B6" w:rsidR="00860091" w:rsidRPr="006D059A" w:rsidRDefault="00860091" w:rsidP="00860091">
      <w:pPr>
        <w:pStyle w:val="Nornal"/>
        <w:numPr>
          <w:ilvl w:val="0"/>
          <w:numId w:val="1"/>
        </w:numPr>
        <w:rPr>
          <w:b/>
          <w:bCs/>
          <w:color w:val="000000"/>
          <w:sz w:val="24"/>
          <w:szCs w:val="24"/>
        </w:rPr>
      </w:pPr>
      <w:r w:rsidRPr="006D059A">
        <w:rPr>
          <w:b/>
          <w:bCs/>
          <w:color w:val="000000"/>
          <w:sz w:val="24"/>
          <w:szCs w:val="24"/>
        </w:rPr>
        <w:t>Explain what is meant by ‘ethical principles’ and ‘professional values’, and how these might inform the way people approach their work. (AC 1.1)</w:t>
      </w:r>
    </w:p>
    <w:p w14:paraId="5EA34F91" w14:textId="03BE8973" w:rsidR="005C552D" w:rsidRPr="0063779D" w:rsidRDefault="00A42C9E" w:rsidP="005C552D">
      <w:pPr>
        <w:pStyle w:val="Nornal"/>
        <w:rPr>
          <w:color w:val="000000"/>
          <w:sz w:val="24"/>
          <w:szCs w:val="24"/>
        </w:rPr>
      </w:pPr>
      <w:r w:rsidRPr="0063779D">
        <w:rPr>
          <w:color w:val="000000"/>
          <w:sz w:val="24"/>
          <w:szCs w:val="24"/>
        </w:rPr>
        <w:t xml:space="preserve">Ethical principles </w:t>
      </w:r>
      <w:r w:rsidR="00301BD2" w:rsidRPr="0063779D">
        <w:rPr>
          <w:color w:val="000000"/>
          <w:sz w:val="24"/>
          <w:szCs w:val="24"/>
        </w:rPr>
        <w:t xml:space="preserve">are the </w:t>
      </w:r>
      <w:r w:rsidR="00154FF8" w:rsidRPr="0063779D">
        <w:rPr>
          <w:color w:val="000000"/>
          <w:sz w:val="24"/>
          <w:szCs w:val="24"/>
        </w:rPr>
        <w:t>rules and personal values which makes up ethical practice. Buchanan and Huczynski (20</w:t>
      </w:r>
      <w:r w:rsidR="006040E7" w:rsidRPr="0063779D">
        <w:rPr>
          <w:color w:val="000000"/>
          <w:sz w:val="24"/>
          <w:szCs w:val="24"/>
        </w:rPr>
        <w:t xml:space="preserve">19) </w:t>
      </w:r>
      <w:r w:rsidR="00CE2B63" w:rsidRPr="0063779D">
        <w:rPr>
          <w:color w:val="000000"/>
          <w:sz w:val="24"/>
          <w:szCs w:val="24"/>
        </w:rPr>
        <w:t>describe</w:t>
      </w:r>
      <w:r w:rsidR="00D94741">
        <w:rPr>
          <w:color w:val="000000"/>
          <w:sz w:val="24"/>
          <w:szCs w:val="24"/>
        </w:rPr>
        <w:t xml:space="preserve"> </w:t>
      </w:r>
      <w:r w:rsidR="00CE2B63" w:rsidRPr="0063779D">
        <w:rPr>
          <w:color w:val="000000"/>
          <w:sz w:val="24"/>
          <w:szCs w:val="24"/>
        </w:rPr>
        <w:t>ethics as “the moral principles, values and rules that govern our decisions and actions with respect to what is right and wrong, good and bad.”</w:t>
      </w:r>
      <w:r w:rsidR="005B01D9" w:rsidRPr="0063779D">
        <w:rPr>
          <w:color w:val="000000"/>
          <w:sz w:val="24"/>
          <w:szCs w:val="24"/>
        </w:rPr>
        <w:t xml:space="preserve"> </w:t>
      </w:r>
      <w:r w:rsidR="00AA39D4" w:rsidRPr="0063779D">
        <w:rPr>
          <w:color w:val="000000"/>
          <w:sz w:val="24"/>
          <w:szCs w:val="24"/>
        </w:rPr>
        <w:t xml:space="preserve">Values are </w:t>
      </w:r>
      <w:r w:rsidR="00CC1AC0" w:rsidRPr="0063779D">
        <w:rPr>
          <w:color w:val="000000"/>
          <w:sz w:val="24"/>
          <w:szCs w:val="24"/>
        </w:rPr>
        <w:t xml:space="preserve">guides to behaviour; professional values </w:t>
      </w:r>
      <w:r w:rsidR="00DA13D1" w:rsidRPr="0063779D">
        <w:rPr>
          <w:color w:val="000000"/>
          <w:sz w:val="24"/>
          <w:szCs w:val="24"/>
        </w:rPr>
        <w:t>demonstrate the type of person we are at work</w:t>
      </w:r>
      <w:r w:rsidR="00FB4056" w:rsidRPr="0063779D">
        <w:rPr>
          <w:color w:val="000000"/>
          <w:sz w:val="24"/>
          <w:szCs w:val="24"/>
        </w:rPr>
        <w:t xml:space="preserve"> and can show people </w:t>
      </w:r>
      <w:r w:rsidR="00FF7808" w:rsidRPr="0063779D">
        <w:rPr>
          <w:color w:val="000000"/>
          <w:sz w:val="24"/>
          <w:szCs w:val="24"/>
        </w:rPr>
        <w:t>you are genuine, trustworthy and hold yourself accountable whilst maintaining professionalism</w:t>
      </w:r>
      <w:r w:rsidR="000948CB" w:rsidRPr="0063779D">
        <w:rPr>
          <w:color w:val="000000"/>
          <w:sz w:val="24"/>
          <w:szCs w:val="24"/>
        </w:rPr>
        <w:t>, all aspects which help to build relationships in the workplace (Indeed Editorial Team, 2021)</w:t>
      </w:r>
      <w:r w:rsidR="002F087D" w:rsidRPr="0063779D">
        <w:rPr>
          <w:color w:val="000000"/>
          <w:sz w:val="24"/>
          <w:szCs w:val="24"/>
        </w:rPr>
        <w:t xml:space="preserve">. </w:t>
      </w:r>
    </w:p>
    <w:p w14:paraId="7B23E236" w14:textId="5EE96647" w:rsidR="00037F3E" w:rsidRDefault="00B26045" w:rsidP="005C552D">
      <w:pPr>
        <w:pStyle w:val="Nornal"/>
        <w:rPr>
          <w:color w:val="000000"/>
          <w:sz w:val="24"/>
          <w:szCs w:val="24"/>
        </w:rPr>
      </w:pPr>
      <w:r w:rsidRPr="0063779D">
        <w:rPr>
          <w:color w:val="000000"/>
          <w:sz w:val="24"/>
          <w:szCs w:val="24"/>
        </w:rPr>
        <w:t xml:space="preserve">Ethical practice </w:t>
      </w:r>
      <w:r w:rsidR="000F4699" w:rsidRPr="0063779D">
        <w:rPr>
          <w:color w:val="000000"/>
          <w:sz w:val="24"/>
          <w:szCs w:val="24"/>
        </w:rPr>
        <w:t>is the combination</w:t>
      </w:r>
      <w:r w:rsidR="008E6304" w:rsidRPr="0063779D">
        <w:rPr>
          <w:color w:val="000000"/>
          <w:sz w:val="24"/>
          <w:szCs w:val="24"/>
        </w:rPr>
        <w:t xml:space="preserve"> the ethical principles and </w:t>
      </w:r>
      <w:r w:rsidR="000F4699" w:rsidRPr="0063779D">
        <w:rPr>
          <w:color w:val="000000"/>
          <w:sz w:val="24"/>
          <w:szCs w:val="24"/>
        </w:rPr>
        <w:t xml:space="preserve">personal/professional </w:t>
      </w:r>
      <w:r w:rsidR="008E6304" w:rsidRPr="0063779D">
        <w:rPr>
          <w:color w:val="000000"/>
          <w:sz w:val="24"/>
          <w:szCs w:val="24"/>
        </w:rPr>
        <w:t xml:space="preserve">values </w:t>
      </w:r>
      <w:r w:rsidR="00640E14" w:rsidRPr="0063779D">
        <w:rPr>
          <w:color w:val="000000"/>
          <w:sz w:val="24"/>
          <w:szCs w:val="24"/>
        </w:rPr>
        <w:t xml:space="preserve">that guide behaviour in the workplace. </w:t>
      </w:r>
      <w:r w:rsidR="007771D0" w:rsidRPr="0063779D">
        <w:rPr>
          <w:color w:val="000000"/>
          <w:sz w:val="24"/>
          <w:szCs w:val="24"/>
        </w:rPr>
        <w:t xml:space="preserve">These qualities help people </w:t>
      </w:r>
      <w:r w:rsidR="001F055C" w:rsidRPr="0063779D">
        <w:rPr>
          <w:color w:val="000000"/>
          <w:sz w:val="24"/>
          <w:szCs w:val="24"/>
        </w:rPr>
        <w:t>make fair decisions, treat staff with dignity and respect and take responsibility for actions.</w:t>
      </w:r>
      <w:r w:rsidR="00433849">
        <w:rPr>
          <w:color w:val="000000"/>
          <w:sz w:val="24"/>
          <w:szCs w:val="24"/>
        </w:rPr>
        <w:t xml:space="preserve"> Organisations can set expectations of behaviours, similarly to how the CIPD Profession Map </w:t>
      </w:r>
      <w:r w:rsidR="00DA62B2">
        <w:rPr>
          <w:color w:val="000000"/>
          <w:sz w:val="24"/>
          <w:szCs w:val="24"/>
        </w:rPr>
        <w:t>(</w:t>
      </w:r>
      <w:r w:rsidR="00433849">
        <w:rPr>
          <w:color w:val="000000"/>
          <w:sz w:val="24"/>
          <w:szCs w:val="24"/>
        </w:rPr>
        <w:t>20</w:t>
      </w:r>
      <w:r w:rsidR="00DA62B2">
        <w:rPr>
          <w:color w:val="000000"/>
          <w:sz w:val="24"/>
          <w:szCs w:val="24"/>
        </w:rPr>
        <w:t>21)</w:t>
      </w:r>
      <w:r w:rsidR="00433849">
        <w:rPr>
          <w:color w:val="000000"/>
          <w:sz w:val="24"/>
          <w:szCs w:val="24"/>
        </w:rPr>
        <w:t xml:space="preserve"> outlines </w:t>
      </w:r>
      <w:r w:rsidR="002F0373">
        <w:rPr>
          <w:color w:val="000000"/>
          <w:sz w:val="24"/>
          <w:szCs w:val="24"/>
        </w:rPr>
        <w:t>the</w:t>
      </w:r>
      <w:r w:rsidR="00433849">
        <w:rPr>
          <w:color w:val="000000"/>
          <w:sz w:val="24"/>
          <w:szCs w:val="24"/>
        </w:rPr>
        <w:t xml:space="preserve"> </w:t>
      </w:r>
      <w:r w:rsidR="004B2FC5">
        <w:rPr>
          <w:color w:val="000000"/>
          <w:sz w:val="24"/>
          <w:szCs w:val="24"/>
        </w:rPr>
        <w:t xml:space="preserve">professional values for their employees: </w:t>
      </w:r>
      <w:r w:rsidR="00200CC4">
        <w:rPr>
          <w:color w:val="000000"/>
          <w:sz w:val="24"/>
          <w:szCs w:val="24"/>
        </w:rPr>
        <w:t>principles-led, evidence-based, outcomes-driven.</w:t>
      </w:r>
      <w:r w:rsidR="00704907">
        <w:rPr>
          <w:color w:val="000000"/>
          <w:sz w:val="24"/>
          <w:szCs w:val="24"/>
        </w:rPr>
        <w:t xml:space="preserve"> </w:t>
      </w:r>
      <w:r w:rsidR="006079E2">
        <w:rPr>
          <w:color w:val="000000"/>
          <w:sz w:val="24"/>
          <w:szCs w:val="24"/>
        </w:rPr>
        <w:t xml:space="preserve">For me, </w:t>
      </w:r>
      <w:r w:rsidR="00B71D84">
        <w:rPr>
          <w:color w:val="000000"/>
          <w:sz w:val="24"/>
          <w:szCs w:val="24"/>
        </w:rPr>
        <w:t>my</w:t>
      </w:r>
      <w:r w:rsidR="00704907">
        <w:rPr>
          <w:color w:val="000000"/>
          <w:sz w:val="24"/>
          <w:szCs w:val="24"/>
        </w:rPr>
        <w:t xml:space="preserve"> values </w:t>
      </w:r>
      <w:r w:rsidR="00B71D84">
        <w:rPr>
          <w:color w:val="000000"/>
          <w:sz w:val="24"/>
          <w:szCs w:val="24"/>
        </w:rPr>
        <w:t>i</w:t>
      </w:r>
      <w:r w:rsidR="00704907">
        <w:rPr>
          <w:color w:val="000000"/>
          <w:sz w:val="24"/>
          <w:szCs w:val="24"/>
        </w:rPr>
        <w:t xml:space="preserve">nclude reliability and accountability. </w:t>
      </w:r>
      <w:r w:rsidR="00460FD0">
        <w:rPr>
          <w:color w:val="000000"/>
          <w:sz w:val="24"/>
          <w:szCs w:val="24"/>
        </w:rPr>
        <w:t>Being a reliable person is important as it shows that you are dedicated to your work and want to do a good job</w:t>
      </w:r>
      <w:r w:rsidR="003D428F">
        <w:rPr>
          <w:color w:val="000000"/>
          <w:sz w:val="24"/>
          <w:szCs w:val="24"/>
        </w:rPr>
        <w:t>. I value accountability because t</w:t>
      </w:r>
      <w:r w:rsidR="00460FD0">
        <w:rPr>
          <w:color w:val="000000"/>
          <w:sz w:val="24"/>
          <w:szCs w:val="24"/>
        </w:rPr>
        <w:t xml:space="preserve">aking ownership for actions </w:t>
      </w:r>
      <w:r w:rsidR="001A1C91">
        <w:rPr>
          <w:color w:val="000000"/>
          <w:sz w:val="24"/>
          <w:szCs w:val="24"/>
        </w:rPr>
        <w:t xml:space="preserve">shows others it’s OK to make mistakes sometimes which can often be admired from a leader and </w:t>
      </w:r>
      <w:r w:rsidR="00DE71DC">
        <w:rPr>
          <w:color w:val="000000"/>
          <w:sz w:val="24"/>
          <w:szCs w:val="24"/>
        </w:rPr>
        <w:t xml:space="preserve">encourages honesty. </w:t>
      </w:r>
    </w:p>
    <w:p w14:paraId="22AABCD8" w14:textId="1917A4E4" w:rsidR="00BF3624" w:rsidRPr="00D87E92" w:rsidRDefault="00AB131F" w:rsidP="005C552D">
      <w:pPr>
        <w:pStyle w:val="Nornal"/>
        <w:rPr>
          <w:color w:val="000000"/>
          <w:sz w:val="24"/>
          <w:szCs w:val="24"/>
        </w:rPr>
      </w:pPr>
      <w:r>
        <w:rPr>
          <w:color w:val="000000"/>
          <w:sz w:val="24"/>
          <w:szCs w:val="24"/>
        </w:rPr>
        <w:t xml:space="preserve">Ethical practice and professional values </w:t>
      </w:r>
      <w:r w:rsidR="00A346EB">
        <w:rPr>
          <w:color w:val="000000"/>
          <w:sz w:val="24"/>
          <w:szCs w:val="24"/>
        </w:rPr>
        <w:t>encourage</w:t>
      </w:r>
      <w:r>
        <w:rPr>
          <w:color w:val="000000"/>
          <w:sz w:val="24"/>
          <w:szCs w:val="24"/>
        </w:rPr>
        <w:t xml:space="preserve"> </w:t>
      </w:r>
      <w:r w:rsidR="00CC13EA">
        <w:rPr>
          <w:color w:val="000000"/>
          <w:sz w:val="24"/>
          <w:szCs w:val="24"/>
        </w:rPr>
        <w:t xml:space="preserve">organisations </w:t>
      </w:r>
      <w:r w:rsidR="00A346EB">
        <w:rPr>
          <w:color w:val="000000"/>
          <w:sz w:val="24"/>
          <w:szCs w:val="24"/>
        </w:rPr>
        <w:t>to</w:t>
      </w:r>
      <w:r w:rsidR="00CC13EA">
        <w:rPr>
          <w:color w:val="000000"/>
          <w:sz w:val="24"/>
          <w:szCs w:val="24"/>
        </w:rPr>
        <w:t xml:space="preserve"> ‘do the right thing’ (I</w:t>
      </w:r>
      <w:r w:rsidR="00374E33">
        <w:rPr>
          <w:color w:val="000000"/>
          <w:sz w:val="24"/>
          <w:szCs w:val="24"/>
        </w:rPr>
        <w:t>nstitute of Business Ethics, no date)</w:t>
      </w:r>
      <w:r w:rsidR="0030029A">
        <w:rPr>
          <w:color w:val="000000"/>
          <w:sz w:val="24"/>
          <w:szCs w:val="24"/>
        </w:rPr>
        <w:t xml:space="preserve">. </w:t>
      </w:r>
      <w:r w:rsidR="007717A8">
        <w:rPr>
          <w:color w:val="000000"/>
          <w:sz w:val="24"/>
          <w:szCs w:val="24"/>
        </w:rPr>
        <w:t>The</w:t>
      </w:r>
      <w:r w:rsidR="0030029A">
        <w:rPr>
          <w:color w:val="000000"/>
          <w:sz w:val="24"/>
          <w:szCs w:val="24"/>
        </w:rPr>
        <w:t xml:space="preserve"> Ethics at Work (2021) survey </w:t>
      </w:r>
      <w:r w:rsidR="00EA3526">
        <w:rPr>
          <w:color w:val="000000"/>
          <w:sz w:val="24"/>
          <w:szCs w:val="24"/>
        </w:rPr>
        <w:t xml:space="preserve">discovered </w:t>
      </w:r>
      <w:r w:rsidR="00FC5CD2">
        <w:rPr>
          <w:color w:val="000000"/>
          <w:sz w:val="24"/>
          <w:szCs w:val="24"/>
        </w:rPr>
        <w:t>more than a third of employees felt ethical standards in their workplace had improved since the pandemic (37%).</w:t>
      </w:r>
      <w:r w:rsidR="0030029A">
        <w:rPr>
          <w:color w:val="000000"/>
          <w:sz w:val="24"/>
          <w:szCs w:val="24"/>
        </w:rPr>
        <w:t xml:space="preserve"> </w:t>
      </w:r>
      <w:r w:rsidR="00A7381A">
        <w:rPr>
          <w:color w:val="000000"/>
          <w:sz w:val="24"/>
          <w:szCs w:val="24"/>
        </w:rPr>
        <w:t xml:space="preserve"> </w:t>
      </w:r>
      <w:r w:rsidR="0051221D">
        <w:rPr>
          <w:color w:val="000000"/>
          <w:sz w:val="24"/>
          <w:szCs w:val="24"/>
        </w:rPr>
        <w:t>A CIP</w:t>
      </w:r>
      <w:r w:rsidR="00B92BB5">
        <w:rPr>
          <w:color w:val="000000"/>
          <w:sz w:val="24"/>
          <w:szCs w:val="24"/>
        </w:rPr>
        <w:t>D</w:t>
      </w:r>
      <w:r w:rsidR="0051221D">
        <w:rPr>
          <w:color w:val="000000"/>
          <w:sz w:val="24"/>
          <w:szCs w:val="24"/>
        </w:rPr>
        <w:t xml:space="preserve"> report </w:t>
      </w:r>
      <w:r w:rsidR="00B92BB5">
        <w:rPr>
          <w:color w:val="000000"/>
          <w:sz w:val="24"/>
          <w:szCs w:val="24"/>
        </w:rPr>
        <w:t xml:space="preserve">(Clark, 2015) </w:t>
      </w:r>
      <w:r w:rsidR="0051221D">
        <w:rPr>
          <w:color w:val="000000"/>
          <w:sz w:val="24"/>
          <w:szCs w:val="24"/>
        </w:rPr>
        <w:t>outline</w:t>
      </w:r>
      <w:r w:rsidR="00B92BB5">
        <w:rPr>
          <w:color w:val="000000"/>
          <w:sz w:val="24"/>
          <w:szCs w:val="24"/>
        </w:rPr>
        <w:t>s the</w:t>
      </w:r>
      <w:r w:rsidR="0051221D">
        <w:rPr>
          <w:color w:val="000000"/>
          <w:sz w:val="24"/>
          <w:szCs w:val="24"/>
        </w:rPr>
        <w:t xml:space="preserve"> </w:t>
      </w:r>
      <w:r w:rsidR="0085636E">
        <w:rPr>
          <w:color w:val="000000"/>
          <w:sz w:val="24"/>
          <w:szCs w:val="24"/>
        </w:rPr>
        <w:t>eight</w:t>
      </w:r>
      <w:r w:rsidR="00A7381A">
        <w:rPr>
          <w:color w:val="000000"/>
          <w:sz w:val="24"/>
          <w:szCs w:val="24"/>
        </w:rPr>
        <w:t xml:space="preserve"> ethical perspectives </w:t>
      </w:r>
      <w:r w:rsidR="009D23A7">
        <w:rPr>
          <w:color w:val="000000"/>
          <w:sz w:val="24"/>
          <w:szCs w:val="24"/>
        </w:rPr>
        <w:t>which encourage decision-making in the workplace</w:t>
      </w:r>
      <w:r w:rsidR="0051221D">
        <w:rPr>
          <w:color w:val="000000"/>
          <w:sz w:val="24"/>
          <w:szCs w:val="24"/>
        </w:rPr>
        <w:t xml:space="preserve">. </w:t>
      </w:r>
      <w:r w:rsidR="004B56E4">
        <w:rPr>
          <w:color w:val="000000"/>
          <w:sz w:val="24"/>
          <w:szCs w:val="24"/>
        </w:rPr>
        <w:t xml:space="preserve">One of </w:t>
      </w:r>
      <w:r w:rsidR="00061F7D">
        <w:rPr>
          <w:color w:val="000000"/>
          <w:sz w:val="24"/>
          <w:szCs w:val="24"/>
        </w:rPr>
        <w:t>these perspectives</w:t>
      </w:r>
      <w:r w:rsidR="004B56E4">
        <w:rPr>
          <w:color w:val="000000"/>
          <w:sz w:val="24"/>
          <w:szCs w:val="24"/>
        </w:rPr>
        <w:t xml:space="preserve"> includes the fairness lense where “everyone in an organisation should be able to agree to it, whatever their place in it.” (Clark, 2015)</w:t>
      </w:r>
    </w:p>
    <w:p w14:paraId="6AEA13BA" w14:textId="40087F0E" w:rsidR="00657F95" w:rsidRDefault="00BF3624" w:rsidP="005C552D">
      <w:pPr>
        <w:pStyle w:val="Nornal"/>
        <w:rPr>
          <w:color w:val="000000"/>
          <w:sz w:val="24"/>
          <w:szCs w:val="24"/>
        </w:rPr>
      </w:pPr>
      <w:r>
        <w:rPr>
          <w:color w:val="000000"/>
          <w:sz w:val="24"/>
          <w:szCs w:val="24"/>
        </w:rPr>
        <w:t xml:space="preserve">Not adhering to </w:t>
      </w:r>
      <w:r w:rsidR="00AC022E">
        <w:rPr>
          <w:color w:val="000000"/>
          <w:sz w:val="24"/>
          <w:szCs w:val="24"/>
        </w:rPr>
        <w:t xml:space="preserve">ethical </w:t>
      </w:r>
      <w:r w:rsidR="005D3790">
        <w:rPr>
          <w:color w:val="000000"/>
          <w:sz w:val="24"/>
          <w:szCs w:val="24"/>
        </w:rPr>
        <w:t>practices may result in many consequences</w:t>
      </w:r>
      <w:r w:rsidR="0088726B">
        <w:rPr>
          <w:color w:val="000000"/>
          <w:sz w:val="24"/>
          <w:szCs w:val="24"/>
        </w:rPr>
        <w:t xml:space="preserve">; </w:t>
      </w:r>
      <w:r w:rsidR="00FC7C60">
        <w:rPr>
          <w:color w:val="000000"/>
          <w:sz w:val="24"/>
          <w:szCs w:val="24"/>
        </w:rPr>
        <w:t>“the wrong decisions – or decisions which have been implemented badly – can have a significant impact on people’s lives and the reputation of organisations” (</w:t>
      </w:r>
      <w:r w:rsidR="00185745">
        <w:rPr>
          <w:color w:val="000000"/>
          <w:sz w:val="24"/>
          <w:szCs w:val="24"/>
        </w:rPr>
        <w:t>CIPD</w:t>
      </w:r>
      <w:r w:rsidR="007B17B3">
        <w:rPr>
          <w:color w:val="000000"/>
          <w:sz w:val="24"/>
          <w:szCs w:val="24"/>
        </w:rPr>
        <w:t xml:space="preserve"> Profession Map, 2021)</w:t>
      </w:r>
      <w:r w:rsidR="00657F95">
        <w:rPr>
          <w:color w:val="000000"/>
          <w:sz w:val="24"/>
          <w:szCs w:val="24"/>
        </w:rPr>
        <w:t>.</w:t>
      </w:r>
      <w:r w:rsidR="00594A25">
        <w:rPr>
          <w:color w:val="000000"/>
          <w:sz w:val="24"/>
          <w:szCs w:val="24"/>
        </w:rPr>
        <w:t xml:space="preserve"> </w:t>
      </w:r>
      <w:r w:rsidR="00235C6A">
        <w:rPr>
          <w:color w:val="000000"/>
          <w:sz w:val="24"/>
          <w:szCs w:val="24"/>
        </w:rPr>
        <w:t>Amazon was</w:t>
      </w:r>
      <w:r w:rsidR="00E01A7E">
        <w:rPr>
          <w:color w:val="000000"/>
          <w:sz w:val="24"/>
          <w:szCs w:val="24"/>
        </w:rPr>
        <w:t xml:space="preserve"> recently</w:t>
      </w:r>
      <w:r w:rsidR="00235C6A">
        <w:rPr>
          <w:color w:val="000000"/>
          <w:sz w:val="24"/>
          <w:szCs w:val="24"/>
        </w:rPr>
        <w:t xml:space="preserve"> found to be exploiting their</w:t>
      </w:r>
      <w:r w:rsidR="00EC03F4">
        <w:rPr>
          <w:color w:val="000000"/>
          <w:sz w:val="24"/>
          <w:szCs w:val="24"/>
        </w:rPr>
        <w:t xml:space="preserve"> Amazon Flex</w:t>
      </w:r>
      <w:r w:rsidR="00235C6A">
        <w:rPr>
          <w:color w:val="000000"/>
          <w:sz w:val="24"/>
          <w:szCs w:val="24"/>
        </w:rPr>
        <w:t xml:space="preserve"> delivery drivers</w:t>
      </w:r>
      <w:r w:rsidR="0082432B">
        <w:rPr>
          <w:color w:val="000000"/>
          <w:sz w:val="24"/>
          <w:szCs w:val="24"/>
        </w:rPr>
        <w:t xml:space="preserve">. </w:t>
      </w:r>
      <w:r w:rsidR="00502835">
        <w:rPr>
          <w:color w:val="000000"/>
          <w:sz w:val="24"/>
          <w:szCs w:val="24"/>
        </w:rPr>
        <w:t>Drivers’</w:t>
      </w:r>
      <w:r w:rsidR="0082432B">
        <w:rPr>
          <w:color w:val="000000"/>
          <w:sz w:val="24"/>
          <w:szCs w:val="24"/>
        </w:rPr>
        <w:t xml:space="preserve"> </w:t>
      </w:r>
      <w:r w:rsidR="00A65137">
        <w:rPr>
          <w:color w:val="000000"/>
          <w:sz w:val="24"/>
          <w:szCs w:val="24"/>
        </w:rPr>
        <w:t xml:space="preserve">hours were “capped at 40 hours per week” </w:t>
      </w:r>
      <w:r w:rsidR="00FE1FDF">
        <w:rPr>
          <w:color w:val="000000"/>
          <w:sz w:val="24"/>
          <w:szCs w:val="24"/>
        </w:rPr>
        <w:t>(Menegus</w:t>
      </w:r>
      <w:r w:rsidR="00B50948">
        <w:rPr>
          <w:color w:val="000000"/>
          <w:sz w:val="24"/>
          <w:szCs w:val="24"/>
        </w:rPr>
        <w:t xml:space="preserve"> 2017) </w:t>
      </w:r>
      <w:r w:rsidR="00A65137">
        <w:rPr>
          <w:color w:val="000000"/>
          <w:sz w:val="24"/>
          <w:szCs w:val="24"/>
        </w:rPr>
        <w:t xml:space="preserve">and due to the pressure and </w:t>
      </w:r>
      <w:r w:rsidR="00E01A7E">
        <w:rPr>
          <w:color w:val="000000"/>
          <w:sz w:val="24"/>
          <w:szCs w:val="24"/>
        </w:rPr>
        <w:t>number</w:t>
      </w:r>
      <w:r w:rsidR="00A65137">
        <w:rPr>
          <w:color w:val="000000"/>
          <w:sz w:val="24"/>
          <w:szCs w:val="24"/>
        </w:rPr>
        <w:t xml:space="preserve"> of </w:t>
      </w:r>
      <w:r w:rsidR="00E01A7E">
        <w:rPr>
          <w:color w:val="000000"/>
          <w:sz w:val="24"/>
          <w:szCs w:val="24"/>
        </w:rPr>
        <w:t>parcels</w:t>
      </w:r>
      <w:r w:rsidR="00A65137">
        <w:rPr>
          <w:color w:val="000000"/>
          <w:sz w:val="24"/>
          <w:szCs w:val="24"/>
        </w:rPr>
        <w:t xml:space="preserve"> to deliver in a short period of time, this </w:t>
      </w:r>
      <w:r w:rsidR="00FE1FDF">
        <w:rPr>
          <w:color w:val="000000"/>
          <w:sz w:val="24"/>
          <w:szCs w:val="24"/>
        </w:rPr>
        <w:t>resulted in a</w:t>
      </w:r>
      <w:r w:rsidR="00725D8C">
        <w:rPr>
          <w:color w:val="000000"/>
          <w:sz w:val="24"/>
          <w:szCs w:val="24"/>
        </w:rPr>
        <w:t xml:space="preserve"> “99% probability</w:t>
      </w:r>
      <w:r w:rsidR="00AA03E7">
        <w:rPr>
          <w:color w:val="000000"/>
          <w:sz w:val="24"/>
          <w:szCs w:val="24"/>
        </w:rPr>
        <w:t>” of exceeding</w:t>
      </w:r>
      <w:r w:rsidR="00725D8C">
        <w:rPr>
          <w:color w:val="000000"/>
          <w:sz w:val="24"/>
          <w:szCs w:val="24"/>
        </w:rPr>
        <w:t xml:space="preserve"> </w:t>
      </w:r>
      <w:r w:rsidR="00AA03E7">
        <w:rPr>
          <w:color w:val="000000"/>
          <w:sz w:val="24"/>
          <w:szCs w:val="24"/>
        </w:rPr>
        <w:t>their block end time which</w:t>
      </w:r>
      <w:r w:rsidR="00FE1FDF">
        <w:rPr>
          <w:color w:val="000000"/>
          <w:sz w:val="24"/>
          <w:szCs w:val="24"/>
        </w:rPr>
        <w:t xml:space="preserve"> was not paid for</w:t>
      </w:r>
      <w:r w:rsidR="00B50948">
        <w:rPr>
          <w:color w:val="000000"/>
          <w:sz w:val="24"/>
          <w:szCs w:val="24"/>
        </w:rPr>
        <w:t xml:space="preserve"> (Menegus, 2017). </w:t>
      </w:r>
      <w:r w:rsidR="006A169B">
        <w:rPr>
          <w:color w:val="000000"/>
          <w:sz w:val="24"/>
          <w:szCs w:val="24"/>
        </w:rPr>
        <w:t xml:space="preserve">Lawsuits that were filed in 2015/16 </w:t>
      </w:r>
      <w:r w:rsidR="00CD4C2E">
        <w:rPr>
          <w:color w:val="000000"/>
          <w:sz w:val="24"/>
          <w:szCs w:val="24"/>
        </w:rPr>
        <w:t xml:space="preserve">consisted of </w:t>
      </w:r>
      <w:r w:rsidR="00AA03E7">
        <w:rPr>
          <w:color w:val="000000"/>
          <w:sz w:val="24"/>
          <w:szCs w:val="24"/>
        </w:rPr>
        <w:t>several</w:t>
      </w:r>
      <w:r w:rsidR="00CD4C2E">
        <w:rPr>
          <w:color w:val="000000"/>
          <w:sz w:val="24"/>
          <w:szCs w:val="24"/>
        </w:rPr>
        <w:t xml:space="preserve"> complaints such as </w:t>
      </w:r>
      <w:r w:rsidR="00DF4B2B">
        <w:rPr>
          <w:color w:val="000000"/>
          <w:sz w:val="24"/>
          <w:szCs w:val="24"/>
        </w:rPr>
        <w:t>“failure to pay minimum wage, failure to compensate overtime, failure to provide meal periods…” (</w:t>
      </w:r>
      <w:r w:rsidR="00C56065">
        <w:rPr>
          <w:color w:val="000000"/>
          <w:sz w:val="24"/>
          <w:szCs w:val="24"/>
        </w:rPr>
        <w:t>Ethical Unicorn, 2019)</w:t>
      </w:r>
      <w:r w:rsidR="009262A3">
        <w:rPr>
          <w:color w:val="000000"/>
          <w:sz w:val="24"/>
          <w:szCs w:val="24"/>
        </w:rPr>
        <w:t>.</w:t>
      </w:r>
    </w:p>
    <w:p w14:paraId="28F22D8B" w14:textId="77777777" w:rsidR="00F414F0" w:rsidRPr="00F414F0" w:rsidRDefault="00F414F0" w:rsidP="00F414F0">
      <w:pPr>
        <w:pStyle w:val="Nornal"/>
        <w:rPr>
          <w:sz w:val="24"/>
          <w:szCs w:val="24"/>
        </w:rPr>
      </w:pPr>
    </w:p>
    <w:p w14:paraId="4C174963" w14:textId="24CCCC1A" w:rsidR="00D1773B" w:rsidRPr="006D059A" w:rsidRDefault="00564089" w:rsidP="00D1773B">
      <w:pPr>
        <w:pStyle w:val="ListParagraph"/>
        <w:numPr>
          <w:ilvl w:val="0"/>
          <w:numId w:val="1"/>
        </w:numPr>
        <w:rPr>
          <w:rFonts w:ascii="Arial" w:hAnsi="Arial" w:cs="Arial"/>
          <w:b/>
          <w:bCs/>
          <w:sz w:val="24"/>
          <w:szCs w:val="24"/>
        </w:rPr>
      </w:pPr>
      <w:r w:rsidRPr="006D059A">
        <w:rPr>
          <w:rFonts w:ascii="Arial" w:hAnsi="Arial" w:cs="Arial"/>
          <w:b/>
          <w:bCs/>
          <w:color w:val="000000" w:themeColor="text1"/>
          <w:sz w:val="24"/>
          <w:szCs w:val="24"/>
        </w:rPr>
        <w:t>Identify a piece of legislation and a Code of Practice that support ethical and professional practice, with examples of how a people professional would conform to these.</w:t>
      </w:r>
    </w:p>
    <w:p w14:paraId="5FBEC93A" w14:textId="15713AC2" w:rsidR="007B17B3" w:rsidRDefault="001234CE" w:rsidP="007B17B3">
      <w:pPr>
        <w:rPr>
          <w:rFonts w:ascii="Arial" w:hAnsi="Arial" w:cs="Arial"/>
          <w:sz w:val="24"/>
          <w:szCs w:val="24"/>
        </w:rPr>
      </w:pPr>
      <w:r>
        <w:rPr>
          <w:rFonts w:ascii="Arial" w:hAnsi="Arial" w:cs="Arial"/>
          <w:sz w:val="24"/>
          <w:szCs w:val="24"/>
        </w:rPr>
        <w:lastRenderedPageBreak/>
        <w:t xml:space="preserve">Legislation </w:t>
      </w:r>
      <w:r w:rsidR="000278C8">
        <w:rPr>
          <w:rFonts w:ascii="Arial" w:hAnsi="Arial" w:cs="Arial"/>
          <w:sz w:val="24"/>
          <w:szCs w:val="24"/>
        </w:rPr>
        <w:t xml:space="preserve">regulates </w:t>
      </w:r>
      <w:r w:rsidR="0040100F">
        <w:rPr>
          <w:rFonts w:ascii="Arial" w:hAnsi="Arial" w:cs="Arial"/>
          <w:sz w:val="24"/>
          <w:szCs w:val="24"/>
        </w:rPr>
        <w:t>organisations</w:t>
      </w:r>
      <w:r w:rsidR="000278C8">
        <w:rPr>
          <w:rFonts w:ascii="Arial" w:hAnsi="Arial" w:cs="Arial"/>
          <w:sz w:val="24"/>
          <w:szCs w:val="24"/>
        </w:rPr>
        <w:t xml:space="preserve"> and people’s behaviours</w:t>
      </w:r>
      <w:r w:rsidR="001017E5">
        <w:rPr>
          <w:rFonts w:ascii="Arial" w:hAnsi="Arial" w:cs="Arial"/>
          <w:sz w:val="24"/>
          <w:szCs w:val="24"/>
        </w:rPr>
        <w:t>.</w:t>
      </w:r>
      <w:r w:rsidR="00115D98">
        <w:rPr>
          <w:rFonts w:ascii="Arial" w:hAnsi="Arial" w:cs="Arial"/>
          <w:sz w:val="24"/>
          <w:szCs w:val="24"/>
        </w:rPr>
        <w:t xml:space="preserve"> </w:t>
      </w:r>
      <w:r w:rsidR="00327DC6">
        <w:rPr>
          <w:rFonts w:ascii="Arial" w:hAnsi="Arial" w:cs="Arial"/>
          <w:sz w:val="24"/>
          <w:szCs w:val="24"/>
        </w:rPr>
        <w:t xml:space="preserve">The Data Protection Act </w:t>
      </w:r>
      <w:r w:rsidR="00E40BD2">
        <w:rPr>
          <w:rFonts w:ascii="Arial" w:hAnsi="Arial" w:cs="Arial"/>
          <w:sz w:val="24"/>
          <w:szCs w:val="24"/>
        </w:rPr>
        <w:t xml:space="preserve">2018 </w:t>
      </w:r>
      <w:r w:rsidR="00E85A2B">
        <w:rPr>
          <w:rFonts w:ascii="Arial" w:hAnsi="Arial" w:cs="Arial"/>
          <w:sz w:val="24"/>
          <w:szCs w:val="24"/>
        </w:rPr>
        <w:t xml:space="preserve">sets out the laws for collecting, </w:t>
      </w:r>
      <w:r w:rsidR="00B44145">
        <w:rPr>
          <w:rFonts w:ascii="Arial" w:hAnsi="Arial" w:cs="Arial"/>
          <w:sz w:val="24"/>
          <w:szCs w:val="24"/>
        </w:rPr>
        <w:t>storing,</w:t>
      </w:r>
      <w:r w:rsidR="00E85A2B">
        <w:rPr>
          <w:rFonts w:ascii="Arial" w:hAnsi="Arial" w:cs="Arial"/>
          <w:sz w:val="24"/>
          <w:szCs w:val="24"/>
        </w:rPr>
        <w:t xml:space="preserve"> and using</w:t>
      </w:r>
      <w:r w:rsidR="00024D9D">
        <w:rPr>
          <w:rFonts w:ascii="Arial" w:hAnsi="Arial" w:cs="Arial"/>
          <w:sz w:val="24"/>
          <w:szCs w:val="24"/>
        </w:rPr>
        <w:t xml:space="preserve"> personal</w:t>
      </w:r>
      <w:r w:rsidR="00E85A2B">
        <w:rPr>
          <w:rFonts w:ascii="Arial" w:hAnsi="Arial" w:cs="Arial"/>
          <w:sz w:val="24"/>
          <w:szCs w:val="24"/>
        </w:rPr>
        <w:t xml:space="preserve"> data. </w:t>
      </w:r>
      <w:r w:rsidR="00024D9D">
        <w:rPr>
          <w:rFonts w:ascii="Arial" w:hAnsi="Arial" w:cs="Arial"/>
          <w:sz w:val="24"/>
          <w:szCs w:val="24"/>
        </w:rPr>
        <w:t xml:space="preserve">The Act has </w:t>
      </w:r>
      <w:r w:rsidR="006534B1">
        <w:rPr>
          <w:rFonts w:ascii="Arial" w:hAnsi="Arial" w:cs="Arial"/>
          <w:sz w:val="24"/>
          <w:szCs w:val="24"/>
        </w:rPr>
        <w:t xml:space="preserve">7 principles which </w:t>
      </w:r>
      <w:r w:rsidR="00AA39E2">
        <w:rPr>
          <w:rFonts w:ascii="Arial" w:hAnsi="Arial" w:cs="Arial"/>
          <w:sz w:val="24"/>
          <w:szCs w:val="24"/>
        </w:rPr>
        <w:t xml:space="preserve">UK </w:t>
      </w:r>
      <w:r w:rsidR="006534B1">
        <w:rPr>
          <w:rFonts w:ascii="Arial" w:hAnsi="Arial" w:cs="Arial"/>
          <w:sz w:val="24"/>
          <w:szCs w:val="24"/>
        </w:rPr>
        <w:t>business</w:t>
      </w:r>
      <w:r w:rsidR="00AA39E2">
        <w:rPr>
          <w:rFonts w:ascii="Arial" w:hAnsi="Arial" w:cs="Arial"/>
          <w:sz w:val="24"/>
          <w:szCs w:val="24"/>
        </w:rPr>
        <w:t>es</w:t>
      </w:r>
      <w:r w:rsidR="006534B1">
        <w:rPr>
          <w:rFonts w:ascii="Arial" w:hAnsi="Arial" w:cs="Arial"/>
          <w:sz w:val="24"/>
          <w:szCs w:val="24"/>
        </w:rPr>
        <w:t xml:space="preserve"> must adhere to</w:t>
      </w:r>
      <w:r w:rsidR="006A434B">
        <w:rPr>
          <w:rFonts w:ascii="Arial" w:hAnsi="Arial" w:cs="Arial"/>
          <w:sz w:val="24"/>
          <w:szCs w:val="24"/>
        </w:rPr>
        <w:t xml:space="preserve">, to ensure </w:t>
      </w:r>
      <w:r w:rsidR="00C16F42">
        <w:rPr>
          <w:rFonts w:ascii="Arial" w:hAnsi="Arial" w:cs="Arial"/>
          <w:sz w:val="24"/>
          <w:szCs w:val="24"/>
        </w:rPr>
        <w:t>all</w:t>
      </w:r>
      <w:r w:rsidR="006A434B">
        <w:rPr>
          <w:rFonts w:ascii="Arial" w:hAnsi="Arial" w:cs="Arial"/>
          <w:sz w:val="24"/>
          <w:szCs w:val="24"/>
        </w:rPr>
        <w:t xml:space="preserve"> information is protected. </w:t>
      </w:r>
      <w:r w:rsidR="00CF43C7">
        <w:rPr>
          <w:rFonts w:ascii="Arial" w:hAnsi="Arial" w:cs="Arial"/>
          <w:sz w:val="24"/>
          <w:szCs w:val="24"/>
        </w:rPr>
        <w:t xml:space="preserve">If organisations do not comply with this act, </w:t>
      </w:r>
      <w:r w:rsidR="00C0026D">
        <w:rPr>
          <w:rFonts w:ascii="Arial" w:hAnsi="Arial" w:cs="Arial"/>
          <w:sz w:val="24"/>
          <w:szCs w:val="24"/>
        </w:rPr>
        <w:t xml:space="preserve">there is a risk of them being prosecuted </w:t>
      </w:r>
      <w:r w:rsidR="000F2E51">
        <w:rPr>
          <w:rFonts w:ascii="Arial" w:hAnsi="Arial" w:cs="Arial"/>
          <w:sz w:val="24"/>
          <w:szCs w:val="24"/>
        </w:rPr>
        <w:t>(Data Protection Act, 2018)</w:t>
      </w:r>
      <w:r w:rsidR="00BE75A5">
        <w:rPr>
          <w:rFonts w:ascii="Arial" w:hAnsi="Arial" w:cs="Arial"/>
          <w:sz w:val="24"/>
          <w:szCs w:val="24"/>
        </w:rPr>
        <w:t>.</w:t>
      </w:r>
      <w:r w:rsidR="00796DE5">
        <w:rPr>
          <w:rFonts w:ascii="Arial" w:hAnsi="Arial" w:cs="Arial"/>
          <w:sz w:val="24"/>
          <w:szCs w:val="24"/>
        </w:rPr>
        <w:t xml:space="preserve"> I confirm to this </w:t>
      </w:r>
      <w:r w:rsidR="00BB06DB">
        <w:rPr>
          <w:rFonts w:ascii="Arial" w:hAnsi="Arial" w:cs="Arial"/>
          <w:sz w:val="24"/>
          <w:szCs w:val="24"/>
        </w:rPr>
        <w:t>a</w:t>
      </w:r>
      <w:r w:rsidR="00796DE5">
        <w:rPr>
          <w:rFonts w:ascii="Arial" w:hAnsi="Arial" w:cs="Arial"/>
          <w:sz w:val="24"/>
          <w:szCs w:val="24"/>
        </w:rPr>
        <w:t xml:space="preserve">ct by ensuring I </w:t>
      </w:r>
      <w:r w:rsidR="00B63F7E">
        <w:rPr>
          <w:rFonts w:ascii="Arial" w:hAnsi="Arial" w:cs="Arial"/>
          <w:sz w:val="24"/>
          <w:szCs w:val="24"/>
        </w:rPr>
        <w:t>always treat personal information as confidential</w:t>
      </w:r>
      <w:r w:rsidR="00FB02D8">
        <w:rPr>
          <w:rFonts w:ascii="Arial" w:hAnsi="Arial" w:cs="Arial"/>
          <w:sz w:val="24"/>
          <w:szCs w:val="24"/>
        </w:rPr>
        <w:t xml:space="preserve"> unless there is a </w:t>
      </w:r>
      <w:r w:rsidR="00650844">
        <w:rPr>
          <w:rFonts w:ascii="Arial" w:hAnsi="Arial" w:cs="Arial"/>
          <w:sz w:val="24"/>
          <w:szCs w:val="24"/>
        </w:rPr>
        <w:t>s</w:t>
      </w:r>
      <w:r w:rsidR="00FB02D8">
        <w:rPr>
          <w:rFonts w:ascii="Arial" w:hAnsi="Arial" w:cs="Arial"/>
          <w:sz w:val="24"/>
          <w:szCs w:val="24"/>
        </w:rPr>
        <w:t>afeguarding issue</w:t>
      </w:r>
      <w:r w:rsidR="002409E8">
        <w:rPr>
          <w:rFonts w:ascii="Arial" w:hAnsi="Arial" w:cs="Arial"/>
          <w:sz w:val="24"/>
          <w:szCs w:val="24"/>
        </w:rPr>
        <w:t xml:space="preserve">, as </w:t>
      </w:r>
      <w:r w:rsidR="002756D1">
        <w:rPr>
          <w:rFonts w:ascii="Arial" w:hAnsi="Arial" w:cs="Arial"/>
          <w:sz w:val="24"/>
          <w:szCs w:val="24"/>
        </w:rPr>
        <w:t>I have the right to over</w:t>
      </w:r>
      <w:r w:rsidR="00650844">
        <w:rPr>
          <w:rFonts w:ascii="Arial" w:hAnsi="Arial" w:cs="Arial"/>
          <w:sz w:val="24"/>
          <w:szCs w:val="24"/>
        </w:rPr>
        <w:t>-r</w:t>
      </w:r>
      <w:r w:rsidR="00E64329">
        <w:rPr>
          <w:rFonts w:ascii="Arial" w:hAnsi="Arial" w:cs="Arial"/>
          <w:sz w:val="24"/>
          <w:szCs w:val="24"/>
        </w:rPr>
        <w:t xml:space="preserve">ule </w:t>
      </w:r>
      <w:r w:rsidR="002409E8">
        <w:rPr>
          <w:rFonts w:ascii="Arial" w:hAnsi="Arial" w:cs="Arial"/>
          <w:sz w:val="24"/>
          <w:szCs w:val="24"/>
        </w:rPr>
        <w:t>due to my</w:t>
      </w:r>
      <w:r w:rsidR="00E64329">
        <w:rPr>
          <w:rFonts w:ascii="Arial" w:hAnsi="Arial" w:cs="Arial"/>
          <w:sz w:val="24"/>
          <w:szCs w:val="24"/>
        </w:rPr>
        <w:t xml:space="preserve"> duty of care to staff and patients. Access to personal information is encrypted and only accessible to those who need it. </w:t>
      </w:r>
    </w:p>
    <w:p w14:paraId="43C61E96" w14:textId="6CE614ED" w:rsidR="00933250" w:rsidRDefault="00FA207C" w:rsidP="007B17B3">
      <w:pPr>
        <w:rPr>
          <w:rFonts w:ascii="Arial" w:hAnsi="Arial" w:cs="Arial"/>
          <w:sz w:val="24"/>
          <w:szCs w:val="24"/>
        </w:rPr>
      </w:pPr>
      <w:r>
        <w:rPr>
          <w:rFonts w:ascii="Arial" w:hAnsi="Arial" w:cs="Arial"/>
          <w:sz w:val="24"/>
          <w:szCs w:val="24"/>
        </w:rPr>
        <w:t xml:space="preserve">Codes of conduct </w:t>
      </w:r>
      <w:r w:rsidR="00C64AB3">
        <w:rPr>
          <w:rFonts w:ascii="Arial" w:hAnsi="Arial" w:cs="Arial"/>
          <w:sz w:val="24"/>
          <w:szCs w:val="24"/>
        </w:rPr>
        <w:t xml:space="preserve">set </w:t>
      </w:r>
      <w:r w:rsidR="002409E8">
        <w:rPr>
          <w:rFonts w:ascii="Arial" w:hAnsi="Arial" w:cs="Arial"/>
          <w:sz w:val="24"/>
          <w:szCs w:val="24"/>
        </w:rPr>
        <w:t xml:space="preserve">out </w:t>
      </w:r>
      <w:r w:rsidR="00C64AB3">
        <w:rPr>
          <w:rFonts w:ascii="Arial" w:hAnsi="Arial" w:cs="Arial"/>
          <w:sz w:val="24"/>
          <w:szCs w:val="24"/>
        </w:rPr>
        <w:t xml:space="preserve">how </w:t>
      </w:r>
      <w:r w:rsidR="0006060A">
        <w:rPr>
          <w:rFonts w:ascii="Arial" w:hAnsi="Arial" w:cs="Arial"/>
          <w:sz w:val="24"/>
          <w:szCs w:val="24"/>
        </w:rPr>
        <w:t xml:space="preserve">employees are expected to act and how they should work. </w:t>
      </w:r>
      <w:r w:rsidR="00E41EB0">
        <w:rPr>
          <w:rFonts w:ascii="Arial" w:hAnsi="Arial" w:cs="Arial"/>
          <w:sz w:val="24"/>
          <w:szCs w:val="24"/>
        </w:rPr>
        <w:t>People professionals should be accredited by</w:t>
      </w:r>
      <w:r w:rsidR="007117D9">
        <w:rPr>
          <w:rFonts w:ascii="Arial" w:hAnsi="Arial" w:cs="Arial"/>
          <w:sz w:val="24"/>
          <w:szCs w:val="24"/>
        </w:rPr>
        <w:t xml:space="preserve"> a professional body such as CIPD. </w:t>
      </w:r>
      <w:r w:rsidR="00E41EB0">
        <w:rPr>
          <w:rFonts w:ascii="Arial" w:hAnsi="Arial" w:cs="Arial"/>
          <w:sz w:val="24"/>
          <w:szCs w:val="24"/>
        </w:rPr>
        <w:t xml:space="preserve"> </w:t>
      </w:r>
      <w:r w:rsidR="00772406">
        <w:rPr>
          <w:rFonts w:ascii="Arial" w:hAnsi="Arial" w:cs="Arial"/>
          <w:sz w:val="24"/>
          <w:szCs w:val="24"/>
        </w:rPr>
        <w:t xml:space="preserve">CIPD members should adhere to the CIPD Code of Conduct </w:t>
      </w:r>
      <w:r w:rsidR="00FB7BCE">
        <w:rPr>
          <w:rFonts w:ascii="Arial" w:hAnsi="Arial" w:cs="Arial"/>
          <w:sz w:val="24"/>
          <w:szCs w:val="24"/>
        </w:rPr>
        <w:t>(2020)</w:t>
      </w:r>
      <w:r w:rsidR="00CA0D87">
        <w:rPr>
          <w:rFonts w:ascii="Arial" w:hAnsi="Arial" w:cs="Arial"/>
          <w:sz w:val="24"/>
          <w:szCs w:val="24"/>
        </w:rPr>
        <w:t xml:space="preserve"> by demonstrating and promoting “sensitivity for the customs, practices, culture and personal beliefs of others.”</w:t>
      </w:r>
      <w:r w:rsidR="00D91F64">
        <w:rPr>
          <w:rFonts w:ascii="Arial" w:hAnsi="Arial" w:cs="Arial"/>
          <w:sz w:val="24"/>
          <w:szCs w:val="24"/>
        </w:rPr>
        <w:t xml:space="preserve"> </w:t>
      </w:r>
      <w:r w:rsidR="00D677AA">
        <w:rPr>
          <w:rFonts w:ascii="Arial" w:hAnsi="Arial" w:cs="Arial"/>
          <w:sz w:val="24"/>
          <w:szCs w:val="24"/>
        </w:rPr>
        <w:t>Being culturally sensitive is important as it</w:t>
      </w:r>
      <w:r w:rsidR="00A24D71">
        <w:rPr>
          <w:rFonts w:ascii="Arial" w:hAnsi="Arial" w:cs="Arial"/>
          <w:sz w:val="24"/>
          <w:szCs w:val="24"/>
        </w:rPr>
        <w:t xml:space="preserve"> shows acceptance and inclusion</w:t>
      </w:r>
      <w:r w:rsidR="00AE57C4">
        <w:rPr>
          <w:rFonts w:ascii="Arial" w:hAnsi="Arial" w:cs="Arial"/>
          <w:sz w:val="24"/>
          <w:szCs w:val="24"/>
        </w:rPr>
        <w:t xml:space="preserve"> of people</w:t>
      </w:r>
      <w:r w:rsidR="00B31DA5">
        <w:rPr>
          <w:rFonts w:ascii="Arial" w:hAnsi="Arial" w:cs="Arial"/>
          <w:sz w:val="24"/>
          <w:szCs w:val="24"/>
        </w:rPr>
        <w:t xml:space="preserve">; it creates a safe work environment allowing everyone to be themselves and use their voice without risk to their well-being, minimises bias and inspires innovation as well as much more (Indeed Editorial team, 2022). </w:t>
      </w:r>
      <w:r w:rsidR="000A6888">
        <w:rPr>
          <w:rFonts w:ascii="Arial" w:hAnsi="Arial" w:cs="Arial"/>
          <w:sz w:val="24"/>
          <w:szCs w:val="24"/>
        </w:rPr>
        <w:t xml:space="preserve">People professionals can demonstrate cultural sensitivity by being respectful to everyone, </w:t>
      </w:r>
      <w:r w:rsidR="00933250">
        <w:rPr>
          <w:rFonts w:ascii="Arial" w:hAnsi="Arial" w:cs="Arial"/>
          <w:sz w:val="24"/>
          <w:szCs w:val="24"/>
        </w:rPr>
        <w:t xml:space="preserve">prioritise inclusion and celebrate differences </w:t>
      </w:r>
      <w:r w:rsidR="00D530E5">
        <w:rPr>
          <w:rFonts w:ascii="Arial" w:hAnsi="Arial" w:cs="Arial"/>
          <w:sz w:val="24"/>
          <w:szCs w:val="24"/>
        </w:rPr>
        <w:t>at work.</w:t>
      </w:r>
    </w:p>
    <w:p w14:paraId="6468460F" w14:textId="05EC56D7" w:rsidR="00D1773B" w:rsidRPr="00414ED0" w:rsidRDefault="00D1773B" w:rsidP="00D1773B">
      <w:pPr>
        <w:pStyle w:val="ListParagraph"/>
        <w:numPr>
          <w:ilvl w:val="0"/>
          <w:numId w:val="1"/>
        </w:numPr>
        <w:rPr>
          <w:rFonts w:ascii="Arial" w:hAnsi="Arial" w:cs="Arial"/>
          <w:b/>
          <w:bCs/>
          <w:sz w:val="24"/>
          <w:szCs w:val="24"/>
        </w:rPr>
      </w:pPr>
      <w:r w:rsidRPr="00414ED0">
        <w:rPr>
          <w:rFonts w:ascii="Arial" w:hAnsi="Arial" w:cs="Arial"/>
          <w:b/>
          <w:bCs/>
          <w:color w:val="000000"/>
          <w:sz w:val="24"/>
          <w:szCs w:val="24"/>
        </w:rPr>
        <w:t>Describe how a people professional would demonstrate respectful and inclusive working in relation to: (AC 2.1)</w:t>
      </w:r>
    </w:p>
    <w:p w14:paraId="56CC30A0" w14:textId="7BB74328" w:rsidR="00933250" w:rsidRDefault="00AA6DDF" w:rsidP="00933250">
      <w:pPr>
        <w:rPr>
          <w:rFonts w:ascii="Arial" w:hAnsi="Arial" w:cs="Arial"/>
          <w:sz w:val="24"/>
          <w:szCs w:val="24"/>
        </w:rPr>
      </w:pPr>
      <w:r>
        <w:rPr>
          <w:rFonts w:ascii="Arial" w:hAnsi="Arial" w:cs="Arial"/>
          <w:sz w:val="24"/>
          <w:szCs w:val="24"/>
        </w:rPr>
        <w:t xml:space="preserve">People professionals </w:t>
      </w:r>
      <w:r w:rsidR="009D5A50">
        <w:rPr>
          <w:rFonts w:ascii="Arial" w:hAnsi="Arial" w:cs="Arial"/>
          <w:sz w:val="24"/>
          <w:szCs w:val="24"/>
        </w:rPr>
        <w:t>have a</w:t>
      </w:r>
      <w:r w:rsidR="003856D2">
        <w:rPr>
          <w:rFonts w:ascii="Arial" w:hAnsi="Arial" w:cs="Arial"/>
          <w:sz w:val="24"/>
          <w:szCs w:val="24"/>
        </w:rPr>
        <w:t xml:space="preserve"> significant </w:t>
      </w:r>
      <w:r w:rsidR="009D5A50">
        <w:rPr>
          <w:rFonts w:ascii="Arial" w:hAnsi="Arial" w:cs="Arial"/>
          <w:sz w:val="24"/>
          <w:szCs w:val="24"/>
        </w:rPr>
        <w:t>role in creating and encouraging positive, ethical culture at wor</w:t>
      </w:r>
      <w:r w:rsidR="004A7CD3">
        <w:rPr>
          <w:rFonts w:ascii="Arial" w:hAnsi="Arial" w:cs="Arial"/>
          <w:sz w:val="24"/>
          <w:szCs w:val="24"/>
        </w:rPr>
        <w:t xml:space="preserve">k for the benefit of both HR practices and </w:t>
      </w:r>
      <w:r w:rsidR="00CD4C7C">
        <w:rPr>
          <w:rFonts w:ascii="Arial" w:hAnsi="Arial" w:cs="Arial"/>
          <w:sz w:val="24"/>
          <w:szCs w:val="24"/>
        </w:rPr>
        <w:t>our professional values and responsibilities.</w:t>
      </w:r>
      <w:r w:rsidR="00DD081E">
        <w:rPr>
          <w:rFonts w:ascii="Arial" w:hAnsi="Arial" w:cs="Arial"/>
          <w:sz w:val="24"/>
          <w:szCs w:val="24"/>
        </w:rPr>
        <w:t xml:space="preserve"> </w:t>
      </w:r>
    </w:p>
    <w:p w14:paraId="476D5E33" w14:textId="73EFBAE0" w:rsidR="00740B68" w:rsidRDefault="00FD23D7" w:rsidP="00933250">
      <w:pPr>
        <w:rPr>
          <w:rFonts w:ascii="Arial" w:hAnsi="Arial" w:cs="Arial"/>
          <w:sz w:val="24"/>
          <w:szCs w:val="24"/>
        </w:rPr>
      </w:pPr>
      <w:r>
        <w:rPr>
          <w:rFonts w:ascii="Arial" w:hAnsi="Arial" w:cs="Arial"/>
          <w:sz w:val="24"/>
          <w:szCs w:val="24"/>
        </w:rPr>
        <w:t xml:space="preserve">As people professionals, we can be the </w:t>
      </w:r>
      <w:r w:rsidR="005E53F2">
        <w:rPr>
          <w:rFonts w:ascii="Arial" w:hAnsi="Arial" w:cs="Arial"/>
          <w:sz w:val="24"/>
          <w:szCs w:val="24"/>
        </w:rPr>
        <w:t xml:space="preserve">voices </w:t>
      </w:r>
      <w:r w:rsidR="002F7184">
        <w:rPr>
          <w:rFonts w:ascii="Arial" w:hAnsi="Arial" w:cs="Arial"/>
          <w:sz w:val="24"/>
          <w:szCs w:val="24"/>
        </w:rPr>
        <w:t>of</w:t>
      </w:r>
      <w:r w:rsidR="005E53F2">
        <w:rPr>
          <w:rFonts w:ascii="Arial" w:hAnsi="Arial" w:cs="Arial"/>
          <w:sz w:val="24"/>
          <w:szCs w:val="24"/>
        </w:rPr>
        <w:t xml:space="preserve"> those who are unable or choose not to speak up. It</w:t>
      </w:r>
      <w:r w:rsidR="002F7184">
        <w:rPr>
          <w:rFonts w:ascii="Arial" w:hAnsi="Arial" w:cs="Arial"/>
          <w:sz w:val="24"/>
          <w:szCs w:val="24"/>
        </w:rPr>
        <w:t xml:space="preserve">’s </w:t>
      </w:r>
      <w:r w:rsidR="005E53F2">
        <w:rPr>
          <w:rFonts w:ascii="Arial" w:hAnsi="Arial" w:cs="Arial"/>
          <w:sz w:val="24"/>
          <w:szCs w:val="24"/>
        </w:rPr>
        <w:t xml:space="preserve">important to us </w:t>
      </w:r>
      <w:r w:rsidR="00A4654E">
        <w:rPr>
          <w:rFonts w:ascii="Arial" w:hAnsi="Arial" w:cs="Arial"/>
          <w:sz w:val="24"/>
          <w:szCs w:val="24"/>
        </w:rPr>
        <w:t xml:space="preserve">as HR </w:t>
      </w:r>
      <w:r w:rsidR="00BD1750">
        <w:rPr>
          <w:rFonts w:ascii="Arial" w:hAnsi="Arial" w:cs="Arial"/>
          <w:sz w:val="24"/>
          <w:szCs w:val="24"/>
        </w:rPr>
        <w:t xml:space="preserve">experts </w:t>
      </w:r>
      <w:r w:rsidR="00A4654E">
        <w:rPr>
          <w:rFonts w:ascii="Arial" w:hAnsi="Arial" w:cs="Arial"/>
          <w:sz w:val="24"/>
          <w:szCs w:val="24"/>
        </w:rPr>
        <w:t>that everybody has a say</w:t>
      </w:r>
      <w:r w:rsidR="00BD1750">
        <w:rPr>
          <w:rFonts w:ascii="Arial" w:hAnsi="Arial" w:cs="Arial"/>
          <w:sz w:val="24"/>
          <w:szCs w:val="24"/>
        </w:rPr>
        <w:t xml:space="preserve"> </w:t>
      </w:r>
      <w:r w:rsidR="00A4654E">
        <w:rPr>
          <w:rFonts w:ascii="Arial" w:hAnsi="Arial" w:cs="Arial"/>
          <w:sz w:val="24"/>
          <w:szCs w:val="24"/>
        </w:rPr>
        <w:t>to be able to get a broad understanding of people’s feelings</w:t>
      </w:r>
      <w:r w:rsidR="001425A2">
        <w:rPr>
          <w:rFonts w:ascii="Arial" w:hAnsi="Arial" w:cs="Arial"/>
          <w:sz w:val="24"/>
          <w:szCs w:val="24"/>
        </w:rPr>
        <w:t xml:space="preserve">. </w:t>
      </w:r>
      <w:r w:rsidR="001D3ADC">
        <w:rPr>
          <w:rFonts w:ascii="Arial" w:hAnsi="Arial" w:cs="Arial"/>
          <w:sz w:val="24"/>
          <w:szCs w:val="24"/>
        </w:rPr>
        <w:t xml:space="preserve">By contributing our views and opinions based off the information we gather from our staff, we can help guide </w:t>
      </w:r>
      <w:r w:rsidR="008B3E6C">
        <w:rPr>
          <w:rFonts w:ascii="Arial" w:hAnsi="Arial" w:cs="Arial"/>
          <w:sz w:val="24"/>
          <w:szCs w:val="24"/>
        </w:rPr>
        <w:t xml:space="preserve">organisations to </w:t>
      </w:r>
      <w:r w:rsidR="00E57F7E">
        <w:rPr>
          <w:rFonts w:ascii="Arial" w:hAnsi="Arial" w:cs="Arial"/>
          <w:sz w:val="24"/>
          <w:szCs w:val="24"/>
        </w:rPr>
        <w:t xml:space="preserve">desired </w:t>
      </w:r>
      <w:r w:rsidR="008B3E6C">
        <w:rPr>
          <w:rFonts w:ascii="Arial" w:hAnsi="Arial" w:cs="Arial"/>
          <w:sz w:val="24"/>
          <w:szCs w:val="24"/>
        </w:rPr>
        <w:t>outcomes</w:t>
      </w:r>
      <w:r w:rsidR="00E57F7E">
        <w:rPr>
          <w:rFonts w:ascii="Arial" w:hAnsi="Arial" w:cs="Arial"/>
          <w:sz w:val="24"/>
          <w:szCs w:val="24"/>
        </w:rPr>
        <w:t xml:space="preserve">. </w:t>
      </w:r>
      <w:r w:rsidR="00BB0620">
        <w:rPr>
          <w:rFonts w:ascii="Arial" w:hAnsi="Arial" w:cs="Arial"/>
          <w:sz w:val="24"/>
          <w:szCs w:val="24"/>
        </w:rPr>
        <w:t xml:space="preserve">It is not always easy to speak up when our views may be different, but we have a duty to speak for our </w:t>
      </w:r>
      <w:r w:rsidR="00515879">
        <w:rPr>
          <w:rFonts w:ascii="Arial" w:hAnsi="Arial" w:cs="Arial"/>
          <w:sz w:val="24"/>
          <w:szCs w:val="24"/>
        </w:rPr>
        <w:t xml:space="preserve">employees. </w:t>
      </w:r>
      <w:r w:rsidR="005732E6">
        <w:rPr>
          <w:rFonts w:ascii="Arial" w:hAnsi="Arial" w:cs="Arial"/>
          <w:sz w:val="24"/>
          <w:szCs w:val="24"/>
        </w:rPr>
        <w:t>Being clear about our intentions, preparing in advance before approaching a situation</w:t>
      </w:r>
      <w:r w:rsidR="00471142">
        <w:rPr>
          <w:rFonts w:ascii="Arial" w:hAnsi="Arial" w:cs="Arial"/>
          <w:sz w:val="24"/>
          <w:szCs w:val="24"/>
        </w:rPr>
        <w:t xml:space="preserve">, </w:t>
      </w:r>
      <w:r w:rsidR="00BD1750">
        <w:rPr>
          <w:rFonts w:ascii="Arial" w:hAnsi="Arial" w:cs="Arial"/>
          <w:sz w:val="24"/>
          <w:szCs w:val="24"/>
        </w:rPr>
        <w:t>recognising,</w:t>
      </w:r>
      <w:r w:rsidR="00471142">
        <w:rPr>
          <w:rFonts w:ascii="Arial" w:hAnsi="Arial" w:cs="Arial"/>
          <w:sz w:val="24"/>
          <w:szCs w:val="24"/>
        </w:rPr>
        <w:t xml:space="preserve"> </w:t>
      </w:r>
      <w:r w:rsidR="00306E23">
        <w:rPr>
          <w:rFonts w:ascii="Arial" w:hAnsi="Arial" w:cs="Arial"/>
          <w:sz w:val="24"/>
          <w:szCs w:val="24"/>
        </w:rPr>
        <w:t>and appreciating a difference</w:t>
      </w:r>
      <w:r w:rsidR="00982336">
        <w:rPr>
          <w:rFonts w:ascii="Arial" w:hAnsi="Arial" w:cs="Arial"/>
          <w:sz w:val="24"/>
          <w:szCs w:val="24"/>
        </w:rPr>
        <w:t xml:space="preserve"> </w:t>
      </w:r>
      <w:r w:rsidR="00306E23">
        <w:rPr>
          <w:rFonts w:ascii="Arial" w:hAnsi="Arial" w:cs="Arial"/>
          <w:sz w:val="24"/>
          <w:szCs w:val="24"/>
        </w:rPr>
        <w:t>in opinion</w:t>
      </w:r>
      <w:r w:rsidR="00786667">
        <w:rPr>
          <w:rFonts w:ascii="Arial" w:hAnsi="Arial" w:cs="Arial"/>
          <w:sz w:val="24"/>
          <w:szCs w:val="24"/>
        </w:rPr>
        <w:t xml:space="preserve"> (Waite </w:t>
      </w:r>
      <w:r w:rsidR="00786667">
        <w:rPr>
          <w:rFonts w:ascii="Arial" w:hAnsi="Arial" w:cs="Arial"/>
          <w:i/>
          <w:sz w:val="24"/>
          <w:szCs w:val="24"/>
        </w:rPr>
        <w:t xml:space="preserve">et al. </w:t>
      </w:r>
      <w:r w:rsidR="00786667">
        <w:rPr>
          <w:rFonts w:ascii="Arial" w:hAnsi="Arial" w:cs="Arial"/>
          <w:iCs/>
          <w:sz w:val="24"/>
          <w:szCs w:val="24"/>
        </w:rPr>
        <w:t>2021, p.77-78)</w:t>
      </w:r>
      <w:r w:rsidR="00786667">
        <w:rPr>
          <w:rFonts w:ascii="Arial" w:hAnsi="Arial" w:cs="Arial"/>
          <w:sz w:val="24"/>
          <w:szCs w:val="24"/>
        </w:rPr>
        <w:t xml:space="preserve"> </w:t>
      </w:r>
      <w:r w:rsidR="00306E23">
        <w:rPr>
          <w:rFonts w:ascii="Arial" w:hAnsi="Arial" w:cs="Arial"/>
          <w:sz w:val="24"/>
          <w:szCs w:val="24"/>
        </w:rPr>
        <w:t xml:space="preserve">are all factors to maintaining respectful, inclusive working </w:t>
      </w:r>
      <w:r w:rsidR="00982336">
        <w:rPr>
          <w:rFonts w:ascii="Arial" w:hAnsi="Arial" w:cs="Arial"/>
          <w:sz w:val="24"/>
          <w:szCs w:val="24"/>
        </w:rPr>
        <w:t xml:space="preserve">to contributing to views and opinions. </w:t>
      </w:r>
    </w:p>
    <w:p w14:paraId="151B0203" w14:textId="715D69D8" w:rsidR="00AE385C" w:rsidRDefault="00DB6020" w:rsidP="00933250">
      <w:pPr>
        <w:rPr>
          <w:rFonts w:ascii="Arial" w:hAnsi="Arial" w:cs="Arial"/>
          <w:sz w:val="24"/>
          <w:szCs w:val="24"/>
        </w:rPr>
      </w:pPr>
      <w:r>
        <w:rPr>
          <w:rFonts w:ascii="Arial" w:hAnsi="Arial" w:cs="Arial"/>
          <w:sz w:val="24"/>
          <w:szCs w:val="24"/>
        </w:rPr>
        <w:t>Listening</w:t>
      </w:r>
      <w:r w:rsidR="007A72BA">
        <w:rPr>
          <w:rFonts w:ascii="Arial" w:hAnsi="Arial" w:cs="Arial"/>
          <w:sz w:val="24"/>
          <w:szCs w:val="24"/>
        </w:rPr>
        <w:t xml:space="preserve"> skills </w:t>
      </w:r>
      <w:r>
        <w:rPr>
          <w:rFonts w:ascii="Arial" w:hAnsi="Arial" w:cs="Arial"/>
          <w:sz w:val="24"/>
          <w:szCs w:val="24"/>
        </w:rPr>
        <w:t>are</w:t>
      </w:r>
      <w:r w:rsidR="007A72BA">
        <w:rPr>
          <w:rFonts w:ascii="Arial" w:hAnsi="Arial" w:cs="Arial"/>
          <w:sz w:val="24"/>
          <w:szCs w:val="24"/>
        </w:rPr>
        <w:t xml:space="preserve"> a key aspect to being a</w:t>
      </w:r>
      <w:r w:rsidR="000022A1">
        <w:rPr>
          <w:rFonts w:ascii="Arial" w:hAnsi="Arial" w:cs="Arial"/>
          <w:sz w:val="24"/>
          <w:szCs w:val="24"/>
        </w:rPr>
        <w:t xml:space="preserve">n inclusive </w:t>
      </w:r>
      <w:r w:rsidR="007A72BA">
        <w:rPr>
          <w:rFonts w:ascii="Arial" w:hAnsi="Arial" w:cs="Arial"/>
          <w:sz w:val="24"/>
          <w:szCs w:val="24"/>
        </w:rPr>
        <w:t>people professional</w:t>
      </w:r>
      <w:r w:rsidR="00D52216">
        <w:rPr>
          <w:rFonts w:ascii="Arial" w:hAnsi="Arial" w:cs="Arial"/>
          <w:sz w:val="24"/>
          <w:szCs w:val="24"/>
        </w:rPr>
        <w:t xml:space="preserve">. </w:t>
      </w:r>
      <w:r w:rsidR="00F4272C">
        <w:rPr>
          <w:rFonts w:ascii="Arial" w:hAnsi="Arial" w:cs="Arial"/>
          <w:sz w:val="24"/>
          <w:szCs w:val="24"/>
        </w:rPr>
        <w:t xml:space="preserve">We must use our listening skills very carefully to ensure we are </w:t>
      </w:r>
      <w:r w:rsidR="002F1091">
        <w:rPr>
          <w:rFonts w:ascii="Arial" w:hAnsi="Arial" w:cs="Arial"/>
          <w:sz w:val="24"/>
          <w:szCs w:val="24"/>
        </w:rPr>
        <w:t>understanding</w:t>
      </w:r>
      <w:r w:rsidR="00F4272C">
        <w:rPr>
          <w:rFonts w:ascii="Arial" w:hAnsi="Arial" w:cs="Arial"/>
          <w:sz w:val="24"/>
          <w:szCs w:val="24"/>
        </w:rPr>
        <w:t xml:space="preserve"> the problem </w:t>
      </w:r>
      <w:r w:rsidR="0071758D">
        <w:rPr>
          <w:rFonts w:ascii="Arial" w:hAnsi="Arial" w:cs="Arial"/>
          <w:sz w:val="24"/>
          <w:szCs w:val="24"/>
        </w:rPr>
        <w:t xml:space="preserve">and how this may have risen or how it can be resolved. We can check some details with the individual sharing their issues to </w:t>
      </w:r>
      <w:r w:rsidR="0038575D">
        <w:rPr>
          <w:rFonts w:ascii="Arial" w:hAnsi="Arial" w:cs="Arial"/>
          <w:sz w:val="24"/>
          <w:szCs w:val="24"/>
        </w:rPr>
        <w:t xml:space="preserve">make sure the most accurate information has been written down as well as reflecting on </w:t>
      </w:r>
      <w:r w:rsidR="0045421D">
        <w:rPr>
          <w:rFonts w:ascii="Arial" w:hAnsi="Arial" w:cs="Arial"/>
          <w:sz w:val="24"/>
          <w:szCs w:val="24"/>
        </w:rPr>
        <w:t>our</w:t>
      </w:r>
      <w:r w:rsidR="0038575D">
        <w:rPr>
          <w:rFonts w:ascii="Arial" w:hAnsi="Arial" w:cs="Arial"/>
          <w:sz w:val="24"/>
          <w:szCs w:val="24"/>
        </w:rPr>
        <w:t xml:space="preserve"> understanding of the issue</w:t>
      </w:r>
      <w:r w:rsidR="005F33BC">
        <w:rPr>
          <w:rFonts w:ascii="Arial" w:hAnsi="Arial" w:cs="Arial"/>
          <w:sz w:val="24"/>
          <w:szCs w:val="24"/>
        </w:rPr>
        <w:t xml:space="preserve"> (Waite</w:t>
      </w:r>
      <w:r w:rsidR="00E85445">
        <w:rPr>
          <w:rFonts w:ascii="Arial" w:hAnsi="Arial" w:cs="Arial"/>
          <w:sz w:val="24"/>
          <w:szCs w:val="24"/>
        </w:rPr>
        <w:t xml:space="preserve">, </w:t>
      </w:r>
      <w:r w:rsidR="00E85445">
        <w:rPr>
          <w:rFonts w:ascii="Arial" w:hAnsi="Arial" w:cs="Arial"/>
          <w:i/>
          <w:iCs/>
          <w:sz w:val="24"/>
          <w:szCs w:val="24"/>
        </w:rPr>
        <w:t>et al.</w:t>
      </w:r>
      <w:r w:rsidR="00212205">
        <w:rPr>
          <w:rFonts w:ascii="Arial" w:hAnsi="Arial" w:cs="Arial"/>
          <w:i/>
          <w:iCs/>
          <w:sz w:val="24"/>
          <w:szCs w:val="24"/>
        </w:rPr>
        <w:t xml:space="preserve"> </w:t>
      </w:r>
      <w:r w:rsidR="004E723A" w:rsidRPr="004E723A">
        <w:rPr>
          <w:rFonts w:ascii="Arial" w:hAnsi="Arial" w:cs="Arial"/>
          <w:sz w:val="24"/>
          <w:szCs w:val="24"/>
        </w:rPr>
        <w:t>2021</w:t>
      </w:r>
      <w:r w:rsidR="004E723A">
        <w:rPr>
          <w:rFonts w:ascii="Arial" w:hAnsi="Arial" w:cs="Arial"/>
          <w:i/>
          <w:iCs/>
          <w:sz w:val="24"/>
          <w:szCs w:val="24"/>
        </w:rPr>
        <w:t>,</w:t>
      </w:r>
      <w:r w:rsidR="00212205">
        <w:rPr>
          <w:rFonts w:ascii="Arial" w:hAnsi="Arial" w:cs="Arial"/>
          <w:i/>
          <w:iCs/>
          <w:sz w:val="24"/>
          <w:szCs w:val="24"/>
        </w:rPr>
        <w:t xml:space="preserve"> </w:t>
      </w:r>
      <w:r w:rsidR="00212205" w:rsidRPr="00212205">
        <w:rPr>
          <w:rFonts w:ascii="Arial" w:hAnsi="Arial" w:cs="Arial"/>
          <w:sz w:val="24"/>
          <w:szCs w:val="24"/>
        </w:rPr>
        <w:t>p. 78)</w:t>
      </w:r>
      <w:r w:rsidR="0038575D" w:rsidRPr="00212205">
        <w:rPr>
          <w:rFonts w:ascii="Arial" w:hAnsi="Arial" w:cs="Arial"/>
          <w:sz w:val="24"/>
          <w:szCs w:val="24"/>
        </w:rPr>
        <w:t>.</w:t>
      </w:r>
      <w:r w:rsidR="0038575D">
        <w:rPr>
          <w:rFonts w:ascii="Arial" w:hAnsi="Arial" w:cs="Arial"/>
          <w:sz w:val="24"/>
          <w:szCs w:val="24"/>
        </w:rPr>
        <w:t xml:space="preserve"> </w:t>
      </w:r>
      <w:r w:rsidR="00E82ECD">
        <w:rPr>
          <w:rFonts w:ascii="Arial" w:hAnsi="Arial" w:cs="Arial"/>
          <w:sz w:val="24"/>
          <w:szCs w:val="24"/>
        </w:rPr>
        <w:t xml:space="preserve">To save creating a bias, it’s important to find out information from others </w:t>
      </w:r>
      <w:r w:rsidR="002F1091">
        <w:rPr>
          <w:rFonts w:ascii="Arial" w:hAnsi="Arial" w:cs="Arial"/>
          <w:sz w:val="24"/>
          <w:szCs w:val="24"/>
        </w:rPr>
        <w:t xml:space="preserve">for clarity and any additional information that may be useful. </w:t>
      </w:r>
      <w:r w:rsidR="00BA183A">
        <w:rPr>
          <w:rFonts w:ascii="Arial" w:hAnsi="Arial" w:cs="Arial"/>
          <w:sz w:val="24"/>
          <w:szCs w:val="24"/>
        </w:rPr>
        <w:t xml:space="preserve">Raising issues early </w:t>
      </w:r>
      <w:r w:rsidR="00D64E8F">
        <w:rPr>
          <w:rFonts w:ascii="Arial" w:hAnsi="Arial" w:cs="Arial"/>
          <w:sz w:val="24"/>
          <w:szCs w:val="24"/>
        </w:rPr>
        <w:t xml:space="preserve">and showing empathy is also a way of working inclusively and respectfully when dealing with conflict. </w:t>
      </w:r>
    </w:p>
    <w:p w14:paraId="227E123D" w14:textId="0C314C0D" w:rsidR="00EC0C40" w:rsidRPr="00EC0C40" w:rsidRDefault="00F84149" w:rsidP="00933250">
      <w:pPr>
        <w:rPr>
          <w:rFonts w:ascii="Arial" w:hAnsi="Arial" w:cs="Arial"/>
          <w:sz w:val="24"/>
          <w:szCs w:val="24"/>
        </w:rPr>
      </w:pPr>
      <w:r>
        <w:rPr>
          <w:rFonts w:ascii="Arial" w:hAnsi="Arial" w:cs="Arial"/>
          <w:sz w:val="24"/>
          <w:szCs w:val="24"/>
        </w:rPr>
        <w:t>In teams,</w:t>
      </w:r>
      <w:r w:rsidR="005C4D89">
        <w:rPr>
          <w:rFonts w:ascii="Arial" w:hAnsi="Arial" w:cs="Arial"/>
          <w:sz w:val="24"/>
          <w:szCs w:val="24"/>
        </w:rPr>
        <w:t xml:space="preserve"> it’s important to have individuals with different strength</w:t>
      </w:r>
      <w:r w:rsidR="008E72DA">
        <w:rPr>
          <w:rFonts w:ascii="Arial" w:hAnsi="Arial" w:cs="Arial"/>
          <w:sz w:val="24"/>
          <w:szCs w:val="24"/>
        </w:rPr>
        <w:t xml:space="preserve">s and contribute to the team just as much as appreciating others’ roles. </w:t>
      </w:r>
      <w:r w:rsidR="008B507D">
        <w:rPr>
          <w:rFonts w:ascii="Arial" w:hAnsi="Arial" w:cs="Arial"/>
          <w:sz w:val="24"/>
          <w:szCs w:val="24"/>
        </w:rPr>
        <w:t xml:space="preserve">This is </w:t>
      </w:r>
      <w:r w:rsidR="00F15820">
        <w:rPr>
          <w:rFonts w:ascii="Arial" w:hAnsi="Arial" w:cs="Arial"/>
          <w:sz w:val="24"/>
          <w:szCs w:val="24"/>
        </w:rPr>
        <w:t xml:space="preserve">highlighted in Belbin’s </w:t>
      </w:r>
      <w:r w:rsidR="00F15820">
        <w:rPr>
          <w:rFonts w:ascii="Arial" w:hAnsi="Arial" w:cs="Arial"/>
          <w:sz w:val="24"/>
          <w:szCs w:val="24"/>
        </w:rPr>
        <w:lastRenderedPageBreak/>
        <w:t>theory on team roles</w:t>
      </w:r>
      <w:r w:rsidR="00297A89">
        <w:rPr>
          <w:rFonts w:ascii="Arial" w:hAnsi="Arial" w:cs="Arial"/>
          <w:sz w:val="24"/>
          <w:szCs w:val="24"/>
        </w:rPr>
        <w:t xml:space="preserve"> (</w:t>
      </w:r>
      <w:r w:rsidR="00C45E32">
        <w:rPr>
          <w:rFonts w:ascii="Arial" w:hAnsi="Arial" w:cs="Arial"/>
          <w:sz w:val="24"/>
          <w:szCs w:val="24"/>
        </w:rPr>
        <w:t>Belbin, no date)</w:t>
      </w:r>
      <w:r w:rsidR="00F15820">
        <w:rPr>
          <w:rFonts w:ascii="Arial" w:hAnsi="Arial" w:cs="Arial"/>
          <w:sz w:val="24"/>
          <w:szCs w:val="24"/>
        </w:rPr>
        <w:t>, where he believes there are nine roles</w:t>
      </w:r>
      <w:r w:rsidR="00050333">
        <w:rPr>
          <w:rFonts w:ascii="Arial" w:hAnsi="Arial" w:cs="Arial"/>
          <w:sz w:val="24"/>
          <w:szCs w:val="24"/>
        </w:rPr>
        <w:t xml:space="preserve"> grouped into three</w:t>
      </w:r>
      <w:r w:rsidR="002A0455">
        <w:rPr>
          <w:rFonts w:ascii="Arial" w:hAnsi="Arial" w:cs="Arial"/>
          <w:sz w:val="24"/>
          <w:szCs w:val="24"/>
        </w:rPr>
        <w:t xml:space="preserve"> clusters</w:t>
      </w:r>
      <w:r w:rsidR="00F15820">
        <w:rPr>
          <w:rFonts w:ascii="Arial" w:hAnsi="Arial" w:cs="Arial"/>
          <w:sz w:val="24"/>
          <w:szCs w:val="24"/>
        </w:rPr>
        <w:t xml:space="preserve"> </w:t>
      </w:r>
      <w:r w:rsidR="00FA53EF">
        <w:rPr>
          <w:rFonts w:ascii="Arial" w:hAnsi="Arial" w:cs="Arial"/>
          <w:sz w:val="24"/>
          <w:szCs w:val="24"/>
        </w:rPr>
        <w:t xml:space="preserve">that </w:t>
      </w:r>
      <w:r w:rsidR="00297A89">
        <w:rPr>
          <w:rFonts w:ascii="Arial" w:hAnsi="Arial" w:cs="Arial"/>
          <w:sz w:val="24"/>
          <w:szCs w:val="24"/>
        </w:rPr>
        <w:t xml:space="preserve">contribute to high-performing teams. </w:t>
      </w:r>
      <w:r w:rsidR="008F701C">
        <w:rPr>
          <w:rFonts w:ascii="Arial" w:hAnsi="Arial" w:cs="Arial"/>
          <w:sz w:val="24"/>
          <w:szCs w:val="24"/>
        </w:rPr>
        <w:t xml:space="preserve">Knowing the roles and behaviour of </w:t>
      </w:r>
      <w:r w:rsidR="00EC6078">
        <w:rPr>
          <w:rFonts w:ascii="Arial" w:hAnsi="Arial" w:cs="Arial"/>
          <w:sz w:val="24"/>
          <w:szCs w:val="24"/>
        </w:rPr>
        <w:t>everyone</w:t>
      </w:r>
      <w:r w:rsidR="00870CB7">
        <w:rPr>
          <w:rFonts w:ascii="Arial" w:hAnsi="Arial" w:cs="Arial"/>
          <w:sz w:val="24"/>
          <w:szCs w:val="24"/>
        </w:rPr>
        <w:t xml:space="preserve"> will help teams work more effectively to achieve goals. </w:t>
      </w:r>
      <w:r w:rsidR="00C76FCC">
        <w:rPr>
          <w:rFonts w:ascii="Arial" w:hAnsi="Arial" w:cs="Arial"/>
          <w:sz w:val="24"/>
          <w:szCs w:val="24"/>
        </w:rPr>
        <w:t>This</w:t>
      </w:r>
      <w:r w:rsidR="00870CB7">
        <w:rPr>
          <w:rFonts w:ascii="Arial" w:hAnsi="Arial" w:cs="Arial"/>
          <w:sz w:val="24"/>
          <w:szCs w:val="24"/>
        </w:rPr>
        <w:t xml:space="preserve"> is something </w:t>
      </w:r>
      <w:r w:rsidR="00C76FCC">
        <w:rPr>
          <w:rFonts w:ascii="Arial" w:hAnsi="Arial" w:cs="Arial"/>
          <w:sz w:val="24"/>
          <w:szCs w:val="24"/>
        </w:rPr>
        <w:t>people professionals</w:t>
      </w:r>
      <w:r w:rsidR="00870CB7">
        <w:rPr>
          <w:rFonts w:ascii="Arial" w:hAnsi="Arial" w:cs="Arial"/>
          <w:sz w:val="24"/>
          <w:szCs w:val="24"/>
        </w:rPr>
        <w:t xml:space="preserve"> could implement </w:t>
      </w:r>
      <w:r w:rsidR="00230949">
        <w:rPr>
          <w:rFonts w:ascii="Arial" w:hAnsi="Arial" w:cs="Arial"/>
          <w:sz w:val="24"/>
          <w:szCs w:val="24"/>
        </w:rPr>
        <w:t xml:space="preserve">in development sessions as well as </w:t>
      </w:r>
      <w:r w:rsidR="00EC0C40">
        <w:rPr>
          <w:rFonts w:ascii="Arial" w:hAnsi="Arial" w:cs="Arial"/>
          <w:sz w:val="24"/>
          <w:szCs w:val="24"/>
        </w:rPr>
        <w:t xml:space="preserve">recognising our </w:t>
      </w:r>
      <w:r w:rsidR="007B7E60">
        <w:rPr>
          <w:rFonts w:ascii="Arial" w:hAnsi="Arial" w:cs="Arial"/>
          <w:sz w:val="24"/>
          <w:szCs w:val="24"/>
        </w:rPr>
        <w:t>peers’</w:t>
      </w:r>
      <w:r w:rsidR="00EC0C40">
        <w:rPr>
          <w:rFonts w:ascii="Arial" w:hAnsi="Arial" w:cs="Arial"/>
          <w:sz w:val="24"/>
          <w:szCs w:val="24"/>
        </w:rPr>
        <w:t xml:space="preserve"> strengths and putting people forward to tasks they will thrive in.</w:t>
      </w:r>
      <w:r w:rsidR="00C76FCC">
        <w:rPr>
          <w:rFonts w:ascii="Arial" w:hAnsi="Arial" w:cs="Arial"/>
          <w:sz w:val="24"/>
          <w:szCs w:val="24"/>
        </w:rPr>
        <w:t xml:space="preserve"> </w:t>
      </w:r>
    </w:p>
    <w:p w14:paraId="1893426E" w14:textId="460CA505" w:rsidR="00D1773B" w:rsidRPr="00C76FCC" w:rsidRDefault="00C76FCC" w:rsidP="00C76FCC">
      <w:pPr>
        <w:pStyle w:val="ListParagraph"/>
        <w:numPr>
          <w:ilvl w:val="0"/>
          <w:numId w:val="1"/>
        </w:numPr>
        <w:rPr>
          <w:rFonts w:ascii="Arial" w:hAnsi="Arial" w:cs="Arial"/>
          <w:b/>
          <w:bCs/>
          <w:sz w:val="24"/>
          <w:szCs w:val="24"/>
        </w:rPr>
      </w:pPr>
      <w:r>
        <w:rPr>
          <w:rFonts w:ascii="Arial" w:hAnsi="Arial" w:cs="Arial"/>
          <w:b/>
          <w:bCs/>
          <w:sz w:val="24"/>
          <w:szCs w:val="24"/>
        </w:rPr>
        <w:t xml:space="preserve"> </w:t>
      </w:r>
      <w:r w:rsidR="00797966" w:rsidRPr="00C76FCC">
        <w:rPr>
          <w:rFonts w:ascii="Arial" w:hAnsi="Arial" w:cs="Arial"/>
          <w:b/>
          <w:bCs/>
          <w:sz w:val="24"/>
          <w:szCs w:val="24"/>
        </w:rPr>
        <w:t xml:space="preserve">Summarise different ways a people professional would stay </w:t>
      </w:r>
      <w:r w:rsidRPr="00C76FCC">
        <w:rPr>
          <w:rFonts w:ascii="Arial" w:hAnsi="Arial" w:cs="Arial"/>
          <w:b/>
          <w:bCs/>
          <w:sz w:val="24"/>
          <w:szCs w:val="24"/>
        </w:rPr>
        <w:t>up to date</w:t>
      </w:r>
      <w:r w:rsidR="00797966" w:rsidRPr="00C76FCC">
        <w:rPr>
          <w:rFonts w:ascii="Arial" w:hAnsi="Arial" w:cs="Arial"/>
          <w:b/>
          <w:bCs/>
          <w:sz w:val="24"/>
          <w:szCs w:val="24"/>
        </w:rPr>
        <w:t xml:space="preserve"> with people practice and world of work issues and developments, highlighting 2 </w:t>
      </w:r>
      <w:r w:rsidR="00EC6078" w:rsidRPr="00C76FCC">
        <w:rPr>
          <w:rFonts w:ascii="Arial" w:hAnsi="Arial" w:cs="Arial"/>
          <w:b/>
          <w:bCs/>
          <w:sz w:val="24"/>
          <w:szCs w:val="24"/>
        </w:rPr>
        <w:t>ways, that</w:t>
      </w:r>
      <w:r w:rsidR="00797966" w:rsidRPr="00C76FCC">
        <w:rPr>
          <w:rFonts w:ascii="Arial" w:hAnsi="Arial" w:cs="Arial"/>
          <w:b/>
          <w:bCs/>
          <w:sz w:val="24"/>
          <w:szCs w:val="24"/>
        </w:rPr>
        <w:t xml:space="preserve"> you have personally found effective.</w:t>
      </w:r>
    </w:p>
    <w:p w14:paraId="4111C9EF" w14:textId="6CCC4141" w:rsidR="00557D89" w:rsidRDefault="00557D89" w:rsidP="004C7305">
      <w:pPr>
        <w:rPr>
          <w:rFonts w:ascii="Arial" w:hAnsi="Arial" w:cs="Arial"/>
          <w:sz w:val="24"/>
          <w:szCs w:val="24"/>
        </w:rPr>
      </w:pPr>
      <w:r>
        <w:rPr>
          <w:rFonts w:ascii="Arial" w:hAnsi="Arial" w:cs="Arial"/>
          <w:sz w:val="24"/>
          <w:szCs w:val="24"/>
        </w:rPr>
        <w:t xml:space="preserve">Staying up to date with contemporary issues is important to an organisation as well as an individual for their own CPD. </w:t>
      </w:r>
    </w:p>
    <w:p w14:paraId="36431EC6" w14:textId="3D55B0ED" w:rsidR="00601522" w:rsidRDefault="00557D89" w:rsidP="004C7305">
      <w:pPr>
        <w:rPr>
          <w:rFonts w:ascii="Arial" w:hAnsi="Arial" w:cs="Arial"/>
          <w:sz w:val="24"/>
          <w:szCs w:val="24"/>
        </w:rPr>
      </w:pPr>
      <w:r>
        <w:rPr>
          <w:rFonts w:ascii="Arial" w:hAnsi="Arial" w:cs="Arial"/>
          <w:sz w:val="24"/>
          <w:szCs w:val="24"/>
        </w:rPr>
        <w:t>It</w:t>
      </w:r>
      <w:r w:rsidR="00601522">
        <w:rPr>
          <w:rFonts w:ascii="Arial" w:hAnsi="Arial" w:cs="Arial"/>
          <w:sz w:val="24"/>
          <w:szCs w:val="24"/>
        </w:rPr>
        <w:t xml:space="preserve"> is vital to ensure </w:t>
      </w:r>
      <w:r>
        <w:rPr>
          <w:rFonts w:ascii="Arial" w:hAnsi="Arial" w:cs="Arial"/>
          <w:sz w:val="24"/>
          <w:szCs w:val="24"/>
        </w:rPr>
        <w:t xml:space="preserve">people </w:t>
      </w:r>
      <w:r w:rsidR="00601522">
        <w:rPr>
          <w:rFonts w:ascii="Arial" w:hAnsi="Arial" w:cs="Arial"/>
          <w:sz w:val="24"/>
          <w:szCs w:val="24"/>
        </w:rPr>
        <w:t xml:space="preserve">professionals are </w:t>
      </w:r>
      <w:r>
        <w:rPr>
          <w:rFonts w:ascii="Arial" w:hAnsi="Arial" w:cs="Arial"/>
          <w:sz w:val="24"/>
          <w:szCs w:val="24"/>
        </w:rPr>
        <w:t>up to date</w:t>
      </w:r>
      <w:r w:rsidR="00601522">
        <w:rPr>
          <w:rFonts w:ascii="Arial" w:hAnsi="Arial" w:cs="Arial"/>
          <w:sz w:val="24"/>
          <w:szCs w:val="24"/>
        </w:rPr>
        <w:t xml:space="preserve"> with factors affecting the </w:t>
      </w:r>
      <w:r w:rsidR="00581096">
        <w:rPr>
          <w:rFonts w:ascii="Arial" w:hAnsi="Arial" w:cs="Arial"/>
          <w:sz w:val="24"/>
          <w:szCs w:val="24"/>
        </w:rPr>
        <w:t>workplace,</w:t>
      </w:r>
      <w:r w:rsidR="00601522">
        <w:rPr>
          <w:rFonts w:ascii="Arial" w:hAnsi="Arial" w:cs="Arial"/>
          <w:sz w:val="24"/>
          <w:szCs w:val="24"/>
        </w:rPr>
        <w:t xml:space="preserve"> so they </w:t>
      </w:r>
      <w:r w:rsidR="00581096">
        <w:rPr>
          <w:rFonts w:ascii="Arial" w:hAnsi="Arial" w:cs="Arial"/>
          <w:sz w:val="24"/>
          <w:szCs w:val="24"/>
        </w:rPr>
        <w:t>can</w:t>
      </w:r>
      <w:r w:rsidR="00601522">
        <w:rPr>
          <w:rFonts w:ascii="Arial" w:hAnsi="Arial" w:cs="Arial"/>
          <w:sz w:val="24"/>
          <w:szCs w:val="24"/>
        </w:rPr>
        <w:t xml:space="preserve"> provide the best advice and support to staff. </w:t>
      </w:r>
      <w:r>
        <w:rPr>
          <w:rFonts w:ascii="Arial" w:hAnsi="Arial" w:cs="Arial"/>
          <w:sz w:val="24"/>
          <w:szCs w:val="24"/>
        </w:rPr>
        <w:t>Carrying out a</w:t>
      </w:r>
      <w:r w:rsidR="00601522">
        <w:rPr>
          <w:rFonts w:ascii="Arial" w:hAnsi="Arial" w:cs="Arial"/>
          <w:sz w:val="24"/>
          <w:szCs w:val="24"/>
        </w:rPr>
        <w:t xml:space="preserve"> PESTLE analysis would</w:t>
      </w:r>
      <w:r>
        <w:rPr>
          <w:rFonts w:ascii="Arial" w:hAnsi="Arial" w:cs="Arial"/>
          <w:sz w:val="24"/>
          <w:szCs w:val="24"/>
        </w:rPr>
        <w:t xml:space="preserve"> help determine all the external factors that may have an influence on workplace issues, workplace life, or employees, and would help prepare people professionals so their advice is right, at the right time. CIPD recommends carrying a PESTLE analysis “as regularly as possible.” (PESTLE analysis, 2021)</w:t>
      </w:r>
      <w:r w:rsidR="00581096">
        <w:rPr>
          <w:rFonts w:ascii="Arial" w:hAnsi="Arial" w:cs="Arial"/>
          <w:sz w:val="24"/>
          <w:szCs w:val="24"/>
        </w:rPr>
        <w:t xml:space="preserve">. </w:t>
      </w:r>
      <w:r w:rsidR="00296FF9">
        <w:rPr>
          <w:rFonts w:ascii="Arial" w:hAnsi="Arial" w:cs="Arial"/>
          <w:sz w:val="24"/>
          <w:szCs w:val="24"/>
        </w:rPr>
        <w:t xml:space="preserve">Subscribing to industry newsletters is another way of staying informed of the latest changes in the world. Harvard Business Review (HBR.org, no date) offer a subscription service with multiple ways of receiving information that contains the world’s organisational changes as well as case studies for best practice.  </w:t>
      </w:r>
    </w:p>
    <w:p w14:paraId="7D92BEA6" w14:textId="5496C8B3" w:rsidR="009F2D1C" w:rsidRDefault="009F2D1C" w:rsidP="004C7305">
      <w:pPr>
        <w:rPr>
          <w:rFonts w:ascii="Arial" w:hAnsi="Arial" w:cs="Arial"/>
          <w:sz w:val="24"/>
          <w:szCs w:val="24"/>
        </w:rPr>
      </w:pPr>
      <w:r>
        <w:rPr>
          <w:rFonts w:ascii="Arial" w:hAnsi="Arial" w:cs="Arial"/>
          <w:sz w:val="24"/>
          <w:szCs w:val="24"/>
        </w:rPr>
        <w:t>To maintain my CPD and stay up to date with relevant changes, I find LinkedIn and the CIPD Newsletter the most beneficial to my needs. LinkedIn offers a wide range of information on organisations across the globe, companies distribute reports on their profiles, it has a learning section which enables users to undertake informal courses as well as a great opportunity to network with people with similar interests. I have benefitted from LinkedIn by connecting with people in my organisation and on the People Practice course as well as many other companies. It was also the first place I saw the People Practice course advertised. The CIPD Newsletter is guaranteed with the CIPD membership</w:t>
      </w:r>
      <w:r w:rsidR="00A51508">
        <w:rPr>
          <w:rFonts w:ascii="Arial" w:hAnsi="Arial" w:cs="Arial"/>
          <w:sz w:val="24"/>
          <w:szCs w:val="24"/>
        </w:rPr>
        <w:t xml:space="preserve">. You receive </w:t>
      </w:r>
      <w:r>
        <w:rPr>
          <w:rFonts w:ascii="Arial" w:hAnsi="Arial" w:cs="Arial"/>
          <w:sz w:val="24"/>
          <w:szCs w:val="24"/>
        </w:rPr>
        <w:t xml:space="preserve">regular case studies via emails, as well as a People Management magazine in the post </w:t>
      </w:r>
      <w:r w:rsidR="00A51508">
        <w:rPr>
          <w:rFonts w:ascii="Arial" w:hAnsi="Arial" w:cs="Arial"/>
          <w:sz w:val="24"/>
          <w:szCs w:val="24"/>
        </w:rPr>
        <w:t>monthly</w:t>
      </w:r>
      <w:r>
        <w:rPr>
          <w:rFonts w:ascii="Arial" w:hAnsi="Arial" w:cs="Arial"/>
          <w:sz w:val="24"/>
          <w:szCs w:val="24"/>
        </w:rPr>
        <w:t>. I have used resources and information from these newsletters in assignments as well as best evidence-based practice within my organisation</w:t>
      </w:r>
      <w:r w:rsidR="00ED0CD9">
        <w:rPr>
          <w:rFonts w:ascii="Arial" w:hAnsi="Arial" w:cs="Arial"/>
          <w:sz w:val="24"/>
          <w:szCs w:val="24"/>
        </w:rPr>
        <w:t>.</w:t>
      </w:r>
    </w:p>
    <w:p w14:paraId="4DC2F2B8" w14:textId="4D39ED72" w:rsidR="00FD04B4" w:rsidRDefault="00FD04B4" w:rsidP="005041DC">
      <w:pPr>
        <w:rPr>
          <w:rFonts w:ascii="Arial" w:hAnsi="Arial" w:cs="Arial"/>
          <w:sz w:val="24"/>
          <w:szCs w:val="24"/>
        </w:rPr>
      </w:pPr>
    </w:p>
    <w:p w14:paraId="42570ED9" w14:textId="20E16BE8" w:rsidR="00437A91" w:rsidRDefault="00437A91" w:rsidP="005041DC">
      <w:pPr>
        <w:rPr>
          <w:rFonts w:ascii="Arial" w:hAnsi="Arial" w:cs="Arial"/>
          <w:sz w:val="24"/>
          <w:szCs w:val="24"/>
        </w:rPr>
      </w:pPr>
    </w:p>
    <w:p w14:paraId="02F56B4B" w14:textId="1C21BEB7" w:rsidR="00437A91" w:rsidRDefault="00437A91" w:rsidP="005041DC">
      <w:pPr>
        <w:rPr>
          <w:rFonts w:ascii="Arial" w:hAnsi="Arial" w:cs="Arial"/>
          <w:sz w:val="24"/>
          <w:szCs w:val="24"/>
        </w:rPr>
      </w:pPr>
    </w:p>
    <w:p w14:paraId="559E3B3D" w14:textId="32536BF4" w:rsidR="00437A91" w:rsidRDefault="00437A91" w:rsidP="005041DC">
      <w:pPr>
        <w:rPr>
          <w:rFonts w:ascii="Arial" w:hAnsi="Arial" w:cs="Arial"/>
          <w:sz w:val="24"/>
          <w:szCs w:val="24"/>
        </w:rPr>
      </w:pPr>
    </w:p>
    <w:p w14:paraId="45612C7B" w14:textId="3BF45768" w:rsidR="00437A91" w:rsidRDefault="00437A91" w:rsidP="005041DC">
      <w:pPr>
        <w:rPr>
          <w:rFonts w:ascii="Arial" w:hAnsi="Arial" w:cs="Arial"/>
          <w:sz w:val="24"/>
          <w:szCs w:val="24"/>
        </w:rPr>
      </w:pPr>
    </w:p>
    <w:p w14:paraId="27C9F9C3" w14:textId="0A7F8489" w:rsidR="00437A91" w:rsidRDefault="00437A91" w:rsidP="005041DC">
      <w:pPr>
        <w:rPr>
          <w:rFonts w:ascii="Arial" w:hAnsi="Arial" w:cs="Arial"/>
          <w:sz w:val="24"/>
          <w:szCs w:val="24"/>
        </w:rPr>
      </w:pPr>
    </w:p>
    <w:p w14:paraId="590C3550" w14:textId="44662B15" w:rsidR="00437A91" w:rsidRDefault="00437A91" w:rsidP="005041DC">
      <w:pPr>
        <w:rPr>
          <w:rFonts w:ascii="Arial" w:hAnsi="Arial" w:cs="Arial"/>
          <w:sz w:val="24"/>
          <w:szCs w:val="24"/>
        </w:rPr>
      </w:pPr>
    </w:p>
    <w:p w14:paraId="428D5F05" w14:textId="44EB2745" w:rsidR="00437A91" w:rsidRPr="00B646BB" w:rsidRDefault="00437A91" w:rsidP="00B646BB">
      <w:pPr>
        <w:spacing w:after="0"/>
        <w:rPr>
          <w:rFonts w:ascii="Arial" w:hAnsi="Arial" w:cs="Arial"/>
          <w:b/>
          <w:bCs/>
          <w:sz w:val="24"/>
          <w:szCs w:val="24"/>
        </w:rPr>
      </w:pPr>
      <w:r w:rsidRPr="00B646BB">
        <w:rPr>
          <w:rFonts w:ascii="Arial" w:hAnsi="Arial" w:cs="Arial"/>
          <w:b/>
          <w:bCs/>
          <w:sz w:val="24"/>
          <w:szCs w:val="24"/>
        </w:rPr>
        <w:lastRenderedPageBreak/>
        <w:t>Reference List</w:t>
      </w:r>
    </w:p>
    <w:p w14:paraId="0A170866" w14:textId="5F901D9E"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Battista, M. (2021) </w:t>
      </w:r>
      <w:r w:rsidRPr="00B646BB">
        <w:rPr>
          <w:rFonts w:ascii="Arial" w:hAnsi="Arial" w:cs="Arial"/>
          <w:i/>
          <w:iCs/>
          <w:sz w:val="24"/>
          <w:szCs w:val="24"/>
        </w:rPr>
        <w:t>PESTLE analysis</w:t>
      </w:r>
      <w:r w:rsidRPr="00B646BB">
        <w:rPr>
          <w:rFonts w:ascii="Arial" w:hAnsi="Arial" w:cs="Arial"/>
          <w:sz w:val="24"/>
          <w:szCs w:val="24"/>
        </w:rPr>
        <w:t xml:space="preserve">. Available at: </w:t>
      </w:r>
      <w:hyperlink r:id="rId8" w:anchor="7988" w:history="1">
        <w:r w:rsidRPr="00B646BB">
          <w:rPr>
            <w:rStyle w:val="Hyperlink"/>
            <w:rFonts w:ascii="Arial" w:hAnsi="Arial" w:cs="Arial"/>
            <w:sz w:val="24"/>
            <w:szCs w:val="24"/>
          </w:rPr>
          <w:t>PESTLE Analysis | Factsheets | CIPD</w:t>
        </w:r>
      </w:hyperlink>
      <w:r w:rsidRPr="00B646BB">
        <w:rPr>
          <w:rFonts w:ascii="Arial" w:hAnsi="Arial" w:cs="Arial"/>
          <w:sz w:val="24"/>
          <w:szCs w:val="24"/>
        </w:rPr>
        <w:t xml:space="preserve"> (Accessed: 22</w:t>
      </w:r>
      <w:r w:rsidRPr="00B646BB">
        <w:rPr>
          <w:rFonts w:ascii="Arial" w:hAnsi="Arial" w:cs="Arial"/>
          <w:sz w:val="24"/>
          <w:szCs w:val="24"/>
          <w:vertAlign w:val="superscript"/>
        </w:rPr>
        <w:t>nd</w:t>
      </w:r>
      <w:r w:rsidRPr="00B646BB">
        <w:rPr>
          <w:rFonts w:ascii="Arial" w:hAnsi="Arial" w:cs="Arial"/>
          <w:sz w:val="24"/>
          <w:szCs w:val="24"/>
        </w:rPr>
        <w:t xml:space="preserve"> September</w:t>
      </w:r>
      <w:r>
        <w:rPr>
          <w:rFonts w:ascii="Arial" w:hAnsi="Arial" w:cs="Arial"/>
          <w:sz w:val="24"/>
          <w:szCs w:val="24"/>
        </w:rPr>
        <w:t xml:space="preserve"> 2022</w:t>
      </w:r>
      <w:r w:rsidRPr="00B646BB">
        <w:rPr>
          <w:rFonts w:ascii="Arial" w:hAnsi="Arial" w:cs="Arial"/>
          <w:sz w:val="24"/>
          <w:szCs w:val="24"/>
        </w:rPr>
        <w:t>)</w:t>
      </w:r>
    </w:p>
    <w:p w14:paraId="30A9F876" w14:textId="02361453"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Blebin, no date. Available at: </w:t>
      </w:r>
      <w:hyperlink r:id="rId9" w:history="1">
        <w:r w:rsidRPr="00B646BB">
          <w:rPr>
            <w:rStyle w:val="Hyperlink"/>
            <w:rFonts w:ascii="Arial" w:hAnsi="Arial" w:cs="Arial"/>
            <w:sz w:val="24"/>
            <w:szCs w:val="24"/>
          </w:rPr>
          <w:t>Belbin Team Roles | Belbin</w:t>
        </w:r>
      </w:hyperlink>
      <w:r w:rsidRPr="00B646BB">
        <w:rPr>
          <w:rFonts w:ascii="Arial" w:hAnsi="Arial" w:cs="Arial"/>
          <w:sz w:val="24"/>
          <w:szCs w:val="24"/>
        </w:rPr>
        <w:t xml:space="preserve"> (Accessed: 23</w:t>
      </w:r>
      <w:r w:rsidRPr="00B646BB">
        <w:rPr>
          <w:rFonts w:ascii="Arial" w:hAnsi="Arial" w:cs="Arial"/>
          <w:sz w:val="24"/>
          <w:szCs w:val="24"/>
          <w:vertAlign w:val="superscript"/>
        </w:rPr>
        <w:t>rd</w:t>
      </w:r>
      <w:r w:rsidRPr="00B646BB">
        <w:rPr>
          <w:rFonts w:ascii="Arial" w:hAnsi="Arial" w:cs="Arial"/>
          <w:sz w:val="24"/>
          <w:szCs w:val="24"/>
        </w:rPr>
        <w:t xml:space="preserve"> August</w:t>
      </w:r>
      <w:r>
        <w:rPr>
          <w:rFonts w:ascii="Arial" w:hAnsi="Arial" w:cs="Arial"/>
          <w:sz w:val="24"/>
          <w:szCs w:val="24"/>
        </w:rPr>
        <w:t xml:space="preserve"> 2022</w:t>
      </w:r>
      <w:r w:rsidRPr="00B646BB">
        <w:rPr>
          <w:rFonts w:ascii="Arial" w:hAnsi="Arial" w:cs="Arial"/>
          <w:sz w:val="24"/>
          <w:szCs w:val="24"/>
        </w:rPr>
        <w:t>)</w:t>
      </w:r>
    </w:p>
    <w:p w14:paraId="03ADA4AE" w14:textId="77777777" w:rsidR="00B646BB" w:rsidRPr="00B646BB" w:rsidRDefault="00B646BB" w:rsidP="00B646BB">
      <w:pPr>
        <w:pStyle w:val="ListParagraph"/>
        <w:numPr>
          <w:ilvl w:val="0"/>
          <w:numId w:val="7"/>
        </w:numPr>
        <w:spacing w:after="0"/>
        <w:rPr>
          <w:rFonts w:ascii="Arial" w:hAnsi="Arial" w:cs="Arial"/>
          <w:sz w:val="24"/>
          <w:szCs w:val="24"/>
        </w:rPr>
      </w:pPr>
      <w:r w:rsidRPr="00B646BB">
        <w:rPr>
          <w:rFonts w:ascii="Arial" w:hAnsi="Arial" w:cs="Arial"/>
          <w:sz w:val="24"/>
          <w:szCs w:val="24"/>
        </w:rPr>
        <w:t xml:space="preserve">Buchanan, D. and Huczynski, A. (2019) </w:t>
      </w:r>
      <w:r w:rsidRPr="00B646BB">
        <w:rPr>
          <w:rFonts w:ascii="Arial" w:hAnsi="Arial" w:cs="Arial"/>
          <w:i/>
          <w:iCs/>
          <w:sz w:val="24"/>
          <w:szCs w:val="24"/>
        </w:rPr>
        <w:t xml:space="preserve">Organisational Behaviour. </w:t>
      </w:r>
      <w:r w:rsidRPr="00B646BB">
        <w:rPr>
          <w:rFonts w:ascii="Arial" w:hAnsi="Arial" w:cs="Arial"/>
          <w:sz w:val="24"/>
          <w:szCs w:val="24"/>
        </w:rPr>
        <w:t>10</w:t>
      </w:r>
      <w:r w:rsidRPr="00B646BB">
        <w:rPr>
          <w:rFonts w:ascii="Arial" w:hAnsi="Arial" w:cs="Arial"/>
          <w:sz w:val="24"/>
          <w:szCs w:val="24"/>
          <w:vertAlign w:val="superscript"/>
        </w:rPr>
        <w:t>th</w:t>
      </w:r>
      <w:r w:rsidRPr="00B646BB">
        <w:rPr>
          <w:rFonts w:ascii="Arial" w:hAnsi="Arial" w:cs="Arial"/>
          <w:sz w:val="24"/>
          <w:szCs w:val="24"/>
        </w:rPr>
        <w:t xml:space="preserve"> edn. Harlow: Pearson Education Limited. Available at: </w:t>
      </w:r>
      <w:hyperlink r:id="rId10" w:history="1">
        <w:r w:rsidRPr="00B646BB">
          <w:rPr>
            <w:rStyle w:val="Hyperlink"/>
            <w:rFonts w:ascii="Arial" w:hAnsi="Arial" w:cs="Arial"/>
            <w:sz w:val="24"/>
            <w:szCs w:val="24"/>
          </w:rPr>
          <w:t>ProQuest Ebook Central - Reader</w:t>
        </w:r>
      </w:hyperlink>
      <w:r w:rsidRPr="00B646BB">
        <w:rPr>
          <w:rFonts w:ascii="Arial" w:hAnsi="Arial" w:cs="Arial"/>
          <w:sz w:val="24"/>
          <w:szCs w:val="24"/>
        </w:rPr>
        <w:t xml:space="preserve"> (Accessed: 9</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37936A93" w14:textId="77777777"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CIPD Profession Map (2021) </w:t>
      </w:r>
      <w:r w:rsidRPr="00B646BB">
        <w:rPr>
          <w:rFonts w:ascii="Arial" w:hAnsi="Arial" w:cs="Arial"/>
          <w:i/>
          <w:iCs/>
          <w:sz w:val="24"/>
          <w:szCs w:val="24"/>
        </w:rPr>
        <w:t xml:space="preserve">Ethical Practice. </w:t>
      </w:r>
      <w:r w:rsidRPr="00B646BB">
        <w:rPr>
          <w:rFonts w:ascii="Arial" w:hAnsi="Arial" w:cs="Arial"/>
          <w:sz w:val="24"/>
          <w:szCs w:val="24"/>
        </w:rPr>
        <w:t xml:space="preserve">Available at: </w:t>
      </w:r>
      <w:hyperlink r:id="rId11" w:history="1">
        <w:r w:rsidRPr="00B646BB">
          <w:rPr>
            <w:rStyle w:val="Hyperlink"/>
            <w:rFonts w:ascii="Arial" w:hAnsi="Arial" w:cs="Arial"/>
            <w:sz w:val="24"/>
            <w:szCs w:val="24"/>
          </w:rPr>
          <w:t>Core purpose | CIPD Profession Map</w:t>
        </w:r>
      </w:hyperlink>
      <w:r w:rsidRPr="00B646BB">
        <w:rPr>
          <w:rFonts w:ascii="Arial" w:hAnsi="Arial" w:cs="Arial"/>
          <w:sz w:val="24"/>
          <w:szCs w:val="24"/>
        </w:rPr>
        <w:t xml:space="preserve"> (Accessed: 9</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2D6C4832" w14:textId="77777777"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Clark, S. (2015) </w:t>
      </w:r>
      <w:r w:rsidRPr="00B646BB">
        <w:rPr>
          <w:rFonts w:ascii="Arial" w:hAnsi="Arial" w:cs="Arial"/>
          <w:i/>
          <w:iCs/>
          <w:sz w:val="24"/>
          <w:szCs w:val="24"/>
        </w:rPr>
        <w:t xml:space="preserve">Ethical decision-making: Eight perspectives on workplace dilemmas. </w:t>
      </w:r>
      <w:r w:rsidRPr="00B646BB">
        <w:rPr>
          <w:rFonts w:ascii="Arial" w:hAnsi="Arial" w:cs="Arial"/>
          <w:sz w:val="24"/>
          <w:szCs w:val="24"/>
        </w:rPr>
        <w:t xml:space="preserve">Available at: </w:t>
      </w:r>
      <w:hyperlink r:id="rId12" w:history="1">
        <w:r w:rsidRPr="00B646BB">
          <w:rPr>
            <w:rStyle w:val="Hyperlink"/>
            <w:rFonts w:ascii="Arial" w:hAnsi="Arial" w:cs="Arial"/>
            <w:sz w:val="24"/>
            <w:szCs w:val="24"/>
          </w:rPr>
          <w:t>ethical-decision-making-2015-eight-perspectives-on-workplace-dilemmas_tcm18-9564.pdf (cipd.co.uk)</w:t>
        </w:r>
      </w:hyperlink>
      <w:r w:rsidRPr="00B646BB">
        <w:rPr>
          <w:rFonts w:ascii="Arial" w:hAnsi="Arial" w:cs="Arial"/>
          <w:sz w:val="24"/>
          <w:szCs w:val="24"/>
        </w:rPr>
        <w:t xml:space="preserve"> (Accessed: 22</w:t>
      </w:r>
      <w:r w:rsidRPr="00B646BB">
        <w:rPr>
          <w:rFonts w:ascii="Arial" w:hAnsi="Arial" w:cs="Arial"/>
          <w:sz w:val="24"/>
          <w:szCs w:val="24"/>
          <w:vertAlign w:val="superscript"/>
        </w:rPr>
        <w:t>nd</w:t>
      </w:r>
      <w:r w:rsidRPr="00B646BB">
        <w:rPr>
          <w:rFonts w:ascii="Arial" w:hAnsi="Arial" w:cs="Arial"/>
          <w:sz w:val="24"/>
          <w:szCs w:val="24"/>
        </w:rPr>
        <w:t xml:space="preserve"> August)</w:t>
      </w:r>
    </w:p>
    <w:p w14:paraId="2E1A61E2" w14:textId="77777777"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Code of Professional Conduct (2020). Available at: </w:t>
      </w:r>
      <w:hyperlink r:id="rId13" w:history="1">
        <w:r w:rsidRPr="00B646BB">
          <w:rPr>
            <w:rStyle w:val="Hyperlink"/>
            <w:rFonts w:ascii="Arial" w:hAnsi="Arial" w:cs="Arial"/>
            <w:sz w:val="24"/>
            <w:szCs w:val="24"/>
          </w:rPr>
          <w:t>code-of-professional-conduct-april-2020_tcm18-14510.pdf</w:t>
        </w:r>
      </w:hyperlink>
      <w:r w:rsidRPr="00B646BB">
        <w:rPr>
          <w:rFonts w:ascii="Arial" w:hAnsi="Arial" w:cs="Arial"/>
          <w:sz w:val="24"/>
          <w:szCs w:val="24"/>
        </w:rPr>
        <w:t xml:space="preserve"> (Accessed: 10</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4529EC06" w14:textId="77777777" w:rsidR="00B646BB" w:rsidRPr="00B646BB" w:rsidRDefault="00B646BB" w:rsidP="00B646BB">
      <w:pPr>
        <w:pStyle w:val="ListParagraph"/>
        <w:numPr>
          <w:ilvl w:val="0"/>
          <w:numId w:val="7"/>
        </w:numPr>
        <w:spacing w:after="0"/>
        <w:rPr>
          <w:rFonts w:ascii="Arial" w:hAnsi="Arial" w:cs="Arial"/>
          <w:sz w:val="24"/>
          <w:szCs w:val="24"/>
        </w:rPr>
      </w:pPr>
      <w:r w:rsidRPr="00B646BB">
        <w:rPr>
          <w:rFonts w:ascii="Arial" w:hAnsi="Arial" w:cs="Arial"/>
          <w:sz w:val="24"/>
          <w:szCs w:val="24"/>
        </w:rPr>
        <w:t xml:space="preserve">Data Protection Act (2018). Available at: </w:t>
      </w:r>
      <w:hyperlink r:id="rId14" w:history="1">
        <w:r w:rsidRPr="00B646BB">
          <w:rPr>
            <w:rStyle w:val="Hyperlink"/>
            <w:rFonts w:ascii="Arial" w:hAnsi="Arial" w:cs="Arial"/>
            <w:sz w:val="24"/>
            <w:szCs w:val="24"/>
          </w:rPr>
          <w:t>Data Protection Act 2018 (legislation.gov.uk)</w:t>
        </w:r>
      </w:hyperlink>
      <w:r w:rsidRPr="00B646BB">
        <w:rPr>
          <w:rFonts w:ascii="Arial" w:hAnsi="Arial" w:cs="Arial"/>
          <w:sz w:val="24"/>
          <w:szCs w:val="24"/>
        </w:rPr>
        <w:t xml:space="preserve"> (Accessed: 10</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7450829C" w14:textId="3CFC4B32"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Style w:val="CommentReference"/>
          <w:rFonts w:ascii="Arial" w:hAnsi="Arial" w:cs="Arial"/>
          <w:sz w:val="24"/>
          <w:szCs w:val="24"/>
        </w:rPr>
        <w:t xml:space="preserve">Ethical Unicorn (2019) </w:t>
      </w:r>
      <w:r w:rsidRPr="00B646BB">
        <w:rPr>
          <w:rStyle w:val="CommentReference"/>
          <w:rFonts w:ascii="Arial" w:hAnsi="Arial" w:cs="Arial"/>
          <w:i/>
          <w:iCs/>
          <w:sz w:val="24"/>
          <w:szCs w:val="24"/>
        </w:rPr>
        <w:t xml:space="preserve">The Ethical Issues </w:t>
      </w:r>
      <w:r w:rsidR="00EC6078" w:rsidRPr="00B646BB">
        <w:rPr>
          <w:rStyle w:val="CommentReference"/>
          <w:rFonts w:ascii="Arial" w:hAnsi="Arial" w:cs="Arial"/>
          <w:i/>
          <w:iCs/>
          <w:sz w:val="24"/>
          <w:szCs w:val="24"/>
        </w:rPr>
        <w:t>with</w:t>
      </w:r>
      <w:r w:rsidRPr="00B646BB">
        <w:rPr>
          <w:rStyle w:val="CommentReference"/>
          <w:rFonts w:ascii="Arial" w:hAnsi="Arial" w:cs="Arial"/>
          <w:i/>
          <w:iCs/>
          <w:sz w:val="24"/>
          <w:szCs w:val="24"/>
        </w:rPr>
        <w:t xml:space="preserve"> Amazon. </w:t>
      </w:r>
      <w:r w:rsidRPr="00B646BB">
        <w:rPr>
          <w:rStyle w:val="CommentReference"/>
          <w:rFonts w:ascii="Arial" w:hAnsi="Arial" w:cs="Arial"/>
          <w:sz w:val="24"/>
          <w:szCs w:val="24"/>
        </w:rPr>
        <w:t xml:space="preserve">Available at: </w:t>
      </w:r>
      <w:hyperlink r:id="rId15" w:history="1">
        <w:r w:rsidRPr="00B646BB">
          <w:rPr>
            <w:rStyle w:val="Hyperlink"/>
            <w:rFonts w:ascii="Arial" w:hAnsi="Arial" w:cs="Arial"/>
            <w:sz w:val="24"/>
            <w:szCs w:val="24"/>
          </w:rPr>
          <w:t xml:space="preserve">The Ethical Issues </w:t>
        </w:r>
        <w:r w:rsidR="00EC6078" w:rsidRPr="00B646BB">
          <w:rPr>
            <w:rStyle w:val="Hyperlink"/>
            <w:rFonts w:ascii="Arial" w:hAnsi="Arial" w:cs="Arial"/>
            <w:sz w:val="24"/>
            <w:szCs w:val="24"/>
          </w:rPr>
          <w:t>with</w:t>
        </w:r>
        <w:r w:rsidRPr="00B646BB">
          <w:rPr>
            <w:rStyle w:val="Hyperlink"/>
            <w:rFonts w:ascii="Arial" w:hAnsi="Arial" w:cs="Arial"/>
            <w:sz w:val="24"/>
            <w:szCs w:val="24"/>
          </w:rPr>
          <w:t xml:space="preserve"> Amazon – ETHICAL UNICORN</w:t>
        </w:r>
      </w:hyperlink>
      <w:r w:rsidRPr="00B646BB">
        <w:rPr>
          <w:rFonts w:ascii="Arial" w:hAnsi="Arial" w:cs="Arial"/>
          <w:sz w:val="24"/>
          <w:szCs w:val="24"/>
        </w:rPr>
        <w:t xml:space="preserve"> (Accessed: 22</w:t>
      </w:r>
      <w:r w:rsidRPr="00B646BB">
        <w:rPr>
          <w:rFonts w:ascii="Arial" w:hAnsi="Arial" w:cs="Arial"/>
          <w:sz w:val="24"/>
          <w:szCs w:val="24"/>
          <w:vertAlign w:val="superscript"/>
        </w:rPr>
        <w:t>nd</w:t>
      </w:r>
      <w:r w:rsidRPr="00B646BB">
        <w:rPr>
          <w:rFonts w:ascii="Arial" w:hAnsi="Arial" w:cs="Arial"/>
          <w:sz w:val="24"/>
          <w:szCs w:val="24"/>
        </w:rPr>
        <w:t xml:space="preserve"> August</w:t>
      </w:r>
      <w:r w:rsidR="008D4AD1">
        <w:rPr>
          <w:rFonts w:ascii="Arial" w:hAnsi="Arial" w:cs="Arial"/>
          <w:sz w:val="24"/>
          <w:szCs w:val="24"/>
        </w:rPr>
        <w:t xml:space="preserve"> 2022</w:t>
      </w:r>
      <w:r w:rsidRPr="00B646BB">
        <w:rPr>
          <w:rFonts w:ascii="Arial" w:hAnsi="Arial" w:cs="Arial"/>
          <w:sz w:val="24"/>
          <w:szCs w:val="24"/>
        </w:rPr>
        <w:t>)</w:t>
      </w:r>
    </w:p>
    <w:p w14:paraId="4FAF921B" w14:textId="378CED45" w:rsidR="00B646BB" w:rsidRPr="00B646BB" w:rsidRDefault="00B646BB" w:rsidP="00B646BB">
      <w:pPr>
        <w:pStyle w:val="ListParagraph"/>
        <w:numPr>
          <w:ilvl w:val="0"/>
          <w:numId w:val="7"/>
        </w:numPr>
        <w:spacing w:after="0"/>
        <w:rPr>
          <w:rFonts w:ascii="Arial" w:hAnsi="Arial" w:cs="Arial"/>
          <w:sz w:val="24"/>
          <w:szCs w:val="24"/>
        </w:rPr>
      </w:pPr>
      <w:r w:rsidRPr="00B646BB">
        <w:rPr>
          <w:rFonts w:ascii="Arial" w:hAnsi="Arial" w:cs="Arial"/>
          <w:sz w:val="24"/>
          <w:szCs w:val="24"/>
        </w:rPr>
        <w:t xml:space="preserve">Harvard Business Review (no date). Available at: </w:t>
      </w:r>
      <w:hyperlink r:id="rId16" w:history="1">
        <w:r w:rsidRPr="00B646BB">
          <w:rPr>
            <w:rStyle w:val="Hyperlink"/>
            <w:rFonts w:ascii="Arial" w:hAnsi="Arial" w:cs="Arial"/>
            <w:sz w:val="24"/>
            <w:szCs w:val="24"/>
          </w:rPr>
          <w:t>HBR.org</w:t>
        </w:r>
      </w:hyperlink>
      <w:r w:rsidRPr="00B646BB">
        <w:rPr>
          <w:rFonts w:ascii="Arial" w:hAnsi="Arial" w:cs="Arial"/>
          <w:sz w:val="24"/>
          <w:szCs w:val="24"/>
        </w:rPr>
        <w:t xml:space="preserve"> (Accessed: 22</w:t>
      </w:r>
      <w:r w:rsidRPr="00B646BB">
        <w:rPr>
          <w:rFonts w:ascii="Arial" w:hAnsi="Arial" w:cs="Arial"/>
          <w:sz w:val="24"/>
          <w:szCs w:val="24"/>
          <w:vertAlign w:val="superscript"/>
        </w:rPr>
        <w:t>nd</w:t>
      </w:r>
      <w:r w:rsidRPr="00B646BB">
        <w:rPr>
          <w:rFonts w:ascii="Arial" w:hAnsi="Arial" w:cs="Arial"/>
          <w:sz w:val="24"/>
          <w:szCs w:val="24"/>
        </w:rPr>
        <w:t xml:space="preserve"> September</w:t>
      </w:r>
      <w:r>
        <w:rPr>
          <w:rFonts w:ascii="Arial" w:hAnsi="Arial" w:cs="Arial"/>
          <w:sz w:val="24"/>
          <w:szCs w:val="24"/>
        </w:rPr>
        <w:t xml:space="preserve"> </w:t>
      </w:r>
      <w:r w:rsidRPr="00B646BB">
        <w:rPr>
          <w:rFonts w:ascii="Arial" w:hAnsi="Arial" w:cs="Arial"/>
          <w:sz w:val="24"/>
          <w:szCs w:val="24"/>
        </w:rPr>
        <w:t>2022)</w:t>
      </w:r>
    </w:p>
    <w:p w14:paraId="1D850455" w14:textId="51881D45"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Indeed (2021) </w:t>
      </w:r>
      <w:r w:rsidRPr="00B646BB">
        <w:rPr>
          <w:rFonts w:ascii="Arial" w:hAnsi="Arial" w:cs="Arial"/>
          <w:i/>
          <w:iCs/>
          <w:sz w:val="24"/>
          <w:szCs w:val="24"/>
        </w:rPr>
        <w:t xml:space="preserve">What are personal and professional values and why are they important? </w:t>
      </w:r>
      <w:r w:rsidRPr="00B646BB">
        <w:rPr>
          <w:rFonts w:ascii="Arial" w:hAnsi="Arial" w:cs="Arial"/>
          <w:sz w:val="24"/>
          <w:szCs w:val="24"/>
        </w:rPr>
        <w:t xml:space="preserve">Available at: </w:t>
      </w:r>
      <w:hyperlink r:id="rId17" w:history="1">
        <w:r w:rsidRPr="00B646BB">
          <w:rPr>
            <w:rStyle w:val="Hyperlink"/>
            <w:rFonts w:ascii="Arial" w:hAnsi="Arial" w:cs="Arial"/>
            <w:sz w:val="24"/>
            <w:szCs w:val="24"/>
          </w:rPr>
          <w:t>What are personal and professional values and why are they important? | Indeed.com UK</w:t>
        </w:r>
      </w:hyperlink>
      <w:r w:rsidRPr="00B646BB">
        <w:rPr>
          <w:rFonts w:ascii="Arial" w:hAnsi="Arial" w:cs="Arial"/>
          <w:sz w:val="24"/>
          <w:szCs w:val="24"/>
        </w:rPr>
        <w:t xml:space="preserve"> (Accessed: 9</w:t>
      </w:r>
      <w:r w:rsidRPr="00B646BB">
        <w:rPr>
          <w:rFonts w:ascii="Arial" w:hAnsi="Arial" w:cs="Arial"/>
          <w:sz w:val="24"/>
          <w:szCs w:val="24"/>
          <w:vertAlign w:val="superscript"/>
        </w:rPr>
        <w:t>th</w:t>
      </w:r>
      <w:r w:rsidRPr="00B646BB">
        <w:rPr>
          <w:rFonts w:ascii="Arial" w:hAnsi="Arial" w:cs="Arial"/>
          <w:sz w:val="24"/>
          <w:szCs w:val="24"/>
        </w:rPr>
        <w:t xml:space="preserve"> August 202</w:t>
      </w:r>
      <w:r>
        <w:rPr>
          <w:rFonts w:ascii="Arial" w:hAnsi="Arial" w:cs="Arial"/>
          <w:sz w:val="24"/>
          <w:szCs w:val="24"/>
        </w:rPr>
        <w:t>2)</w:t>
      </w:r>
    </w:p>
    <w:p w14:paraId="1303E149" w14:textId="4AE7EB2B"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00EC6078" w:rsidRPr="00B646BB">
        <w:rPr>
          <w:rFonts w:ascii="Arial" w:hAnsi="Arial" w:cs="Arial"/>
          <w:sz w:val="24"/>
          <w:szCs w:val="24"/>
        </w:rPr>
        <w:t>Indeed,</w:t>
      </w:r>
      <w:r w:rsidRPr="00B646BB">
        <w:rPr>
          <w:rFonts w:ascii="Arial" w:hAnsi="Arial" w:cs="Arial"/>
          <w:sz w:val="24"/>
          <w:szCs w:val="24"/>
        </w:rPr>
        <w:t xml:space="preserve"> Editorial Team (2022). Available at: </w:t>
      </w:r>
      <w:hyperlink r:id="rId18" w:history="1">
        <w:r w:rsidRPr="00B646BB">
          <w:rPr>
            <w:rStyle w:val="Hyperlink"/>
            <w:rFonts w:ascii="Arial" w:hAnsi="Arial" w:cs="Arial"/>
            <w:sz w:val="24"/>
            <w:szCs w:val="24"/>
          </w:rPr>
          <w:t>Importance of Cultural Sensitivity in Today's Workplace | Indeed.com</w:t>
        </w:r>
      </w:hyperlink>
      <w:r w:rsidRPr="00B646BB">
        <w:rPr>
          <w:rFonts w:ascii="Arial" w:hAnsi="Arial" w:cs="Arial"/>
          <w:sz w:val="24"/>
          <w:szCs w:val="24"/>
        </w:rPr>
        <w:t xml:space="preserve"> (Accessed 19</w:t>
      </w:r>
      <w:r w:rsidRPr="00B646BB">
        <w:rPr>
          <w:rFonts w:ascii="Arial" w:hAnsi="Arial" w:cs="Arial"/>
          <w:sz w:val="24"/>
          <w:szCs w:val="24"/>
          <w:vertAlign w:val="superscript"/>
        </w:rPr>
        <w:t>th</w:t>
      </w:r>
      <w:r w:rsidRPr="00B646BB">
        <w:rPr>
          <w:rFonts w:ascii="Arial" w:hAnsi="Arial" w:cs="Arial"/>
          <w:sz w:val="24"/>
          <w:szCs w:val="24"/>
        </w:rPr>
        <w:t xml:space="preserve"> August</w:t>
      </w:r>
      <w:r>
        <w:t xml:space="preserve"> </w:t>
      </w:r>
      <w:r w:rsidRPr="00B646BB">
        <w:rPr>
          <w:rFonts w:ascii="Arial" w:hAnsi="Arial" w:cs="Arial"/>
          <w:sz w:val="24"/>
          <w:szCs w:val="24"/>
        </w:rPr>
        <w:t>2022)</w:t>
      </w:r>
    </w:p>
    <w:p w14:paraId="16E66E09" w14:textId="77777777"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Institute of Business Ethics (2021) </w:t>
      </w:r>
      <w:r w:rsidRPr="00B646BB">
        <w:rPr>
          <w:rFonts w:ascii="Arial" w:hAnsi="Arial" w:cs="Arial"/>
          <w:i/>
          <w:iCs/>
          <w:sz w:val="24"/>
          <w:szCs w:val="24"/>
        </w:rPr>
        <w:t xml:space="preserve">Ethics at Work: 2021 international survey of employees. </w:t>
      </w:r>
      <w:r w:rsidRPr="00B646BB">
        <w:rPr>
          <w:rFonts w:ascii="Arial" w:hAnsi="Arial" w:cs="Arial"/>
          <w:sz w:val="24"/>
          <w:szCs w:val="24"/>
        </w:rPr>
        <w:t xml:space="preserve">Available at: </w:t>
      </w:r>
      <w:hyperlink r:id="rId19" w:history="1">
        <w:r w:rsidRPr="00B646BB">
          <w:rPr>
            <w:rStyle w:val="Hyperlink"/>
            <w:rFonts w:ascii="Arial" w:hAnsi="Arial" w:cs="Arial"/>
            <w:sz w:val="24"/>
            <w:szCs w:val="24"/>
          </w:rPr>
          <w:t>IBE-EaW2021.pdf</w:t>
        </w:r>
      </w:hyperlink>
      <w:r w:rsidRPr="00B646BB">
        <w:rPr>
          <w:rFonts w:ascii="Arial" w:hAnsi="Arial" w:cs="Arial"/>
          <w:sz w:val="24"/>
          <w:szCs w:val="24"/>
        </w:rPr>
        <w:t xml:space="preserve"> (Accessed: 9</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211811CF" w14:textId="77777777" w:rsidR="00B646BB" w:rsidRP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Institute of Business Ethics (no date). Available at: </w:t>
      </w:r>
      <w:hyperlink r:id="rId20" w:history="1">
        <w:r w:rsidRPr="00B646BB">
          <w:rPr>
            <w:rStyle w:val="Hyperlink"/>
            <w:rFonts w:ascii="Arial" w:hAnsi="Arial" w:cs="Arial"/>
            <w:sz w:val="24"/>
            <w:szCs w:val="24"/>
          </w:rPr>
          <w:t>Home | Institute of Business Ethics - IBE</w:t>
        </w:r>
      </w:hyperlink>
      <w:r w:rsidRPr="00B646BB">
        <w:rPr>
          <w:rFonts w:ascii="Arial" w:hAnsi="Arial" w:cs="Arial"/>
          <w:sz w:val="24"/>
          <w:szCs w:val="24"/>
        </w:rPr>
        <w:t xml:space="preserve"> (Accessed: 9</w:t>
      </w:r>
      <w:r w:rsidRPr="00B646BB">
        <w:rPr>
          <w:rFonts w:ascii="Arial" w:hAnsi="Arial" w:cs="Arial"/>
          <w:sz w:val="24"/>
          <w:szCs w:val="24"/>
          <w:vertAlign w:val="superscript"/>
        </w:rPr>
        <w:t>th</w:t>
      </w:r>
      <w:r w:rsidRPr="00B646BB">
        <w:rPr>
          <w:rFonts w:ascii="Arial" w:hAnsi="Arial" w:cs="Arial"/>
          <w:sz w:val="24"/>
          <w:szCs w:val="24"/>
        </w:rPr>
        <w:t xml:space="preserve"> August 2022)</w:t>
      </w:r>
    </w:p>
    <w:p w14:paraId="336FF111" w14:textId="3C01EF14" w:rsidR="00B646BB" w:rsidRPr="00B646BB" w:rsidRDefault="00B646BB" w:rsidP="00B646BB">
      <w:pPr>
        <w:pStyle w:val="ListParagraph"/>
        <w:numPr>
          <w:ilvl w:val="0"/>
          <w:numId w:val="7"/>
        </w:numPr>
        <w:spacing w:after="0"/>
        <w:rPr>
          <w:rFonts w:ascii="Arial" w:hAnsi="Arial" w:cs="Arial"/>
          <w:sz w:val="24"/>
          <w:szCs w:val="24"/>
        </w:rPr>
      </w:pPr>
      <w:r w:rsidRPr="00B646BB">
        <w:rPr>
          <w:rFonts w:ascii="Arial" w:hAnsi="Arial" w:cs="Arial"/>
          <w:sz w:val="24"/>
          <w:szCs w:val="24"/>
        </w:rPr>
        <w:t xml:space="preserve">Menegus, D. (2017) </w:t>
      </w:r>
      <w:r w:rsidRPr="00B646BB">
        <w:rPr>
          <w:rFonts w:ascii="Arial" w:hAnsi="Arial" w:cs="Arial"/>
          <w:i/>
          <w:iCs/>
          <w:sz w:val="24"/>
          <w:szCs w:val="24"/>
        </w:rPr>
        <w:t xml:space="preserve">Amazon’s Last Mile. </w:t>
      </w:r>
      <w:r w:rsidRPr="00B646BB">
        <w:rPr>
          <w:rFonts w:ascii="Arial" w:hAnsi="Arial" w:cs="Arial"/>
          <w:sz w:val="24"/>
          <w:szCs w:val="24"/>
        </w:rPr>
        <w:t xml:space="preserve">Available at: </w:t>
      </w:r>
      <w:hyperlink r:id="rId21" w:history="1">
        <w:r w:rsidRPr="00B646BB">
          <w:rPr>
            <w:rStyle w:val="Hyperlink"/>
            <w:rFonts w:ascii="Arial" w:hAnsi="Arial" w:cs="Arial"/>
            <w:sz w:val="24"/>
            <w:szCs w:val="24"/>
          </w:rPr>
          <w:t>Amazon's Last Mile (gizmodo.com)</w:t>
        </w:r>
      </w:hyperlink>
      <w:r w:rsidRPr="00B646BB">
        <w:rPr>
          <w:rFonts w:ascii="Arial" w:hAnsi="Arial" w:cs="Arial"/>
          <w:sz w:val="24"/>
          <w:szCs w:val="24"/>
        </w:rPr>
        <w:t xml:space="preserve"> (Accessed: 22</w:t>
      </w:r>
      <w:r w:rsidRPr="00B646BB">
        <w:rPr>
          <w:rFonts w:ascii="Arial" w:hAnsi="Arial" w:cs="Arial"/>
          <w:sz w:val="24"/>
          <w:szCs w:val="24"/>
          <w:vertAlign w:val="superscript"/>
        </w:rPr>
        <w:t>nd</w:t>
      </w:r>
      <w:r w:rsidRPr="00B646BB">
        <w:rPr>
          <w:rFonts w:ascii="Arial" w:hAnsi="Arial" w:cs="Arial"/>
          <w:sz w:val="24"/>
          <w:szCs w:val="24"/>
        </w:rPr>
        <w:t xml:space="preserve"> August</w:t>
      </w:r>
      <w:r>
        <w:rPr>
          <w:rFonts w:ascii="Arial" w:hAnsi="Arial" w:cs="Arial"/>
          <w:sz w:val="24"/>
          <w:szCs w:val="24"/>
        </w:rPr>
        <w:t xml:space="preserve"> </w:t>
      </w:r>
      <w:r w:rsidRPr="00B646BB">
        <w:rPr>
          <w:rFonts w:ascii="Arial" w:hAnsi="Arial" w:cs="Arial"/>
          <w:sz w:val="24"/>
          <w:szCs w:val="24"/>
        </w:rPr>
        <w:t>2022)</w:t>
      </w:r>
    </w:p>
    <w:p w14:paraId="687FDBDC" w14:textId="3E546D00" w:rsidR="00B646BB" w:rsidRDefault="00B646BB" w:rsidP="00B646BB">
      <w:pPr>
        <w:pStyle w:val="CommentText"/>
        <w:numPr>
          <w:ilvl w:val="0"/>
          <w:numId w:val="7"/>
        </w:numPr>
        <w:spacing w:after="0"/>
        <w:rPr>
          <w:rFonts w:ascii="Arial" w:hAnsi="Arial" w:cs="Arial"/>
          <w:sz w:val="24"/>
          <w:szCs w:val="24"/>
        </w:rPr>
      </w:pPr>
      <w:r w:rsidRPr="00B646BB">
        <w:rPr>
          <w:rStyle w:val="CommentReference"/>
          <w:rFonts w:ascii="Arial" w:hAnsi="Arial" w:cs="Arial"/>
          <w:sz w:val="24"/>
          <w:szCs w:val="24"/>
        </w:rPr>
        <w:annotationRef/>
      </w:r>
      <w:r w:rsidRPr="00B646BB">
        <w:rPr>
          <w:rFonts w:ascii="Arial" w:hAnsi="Arial" w:cs="Arial"/>
          <w:sz w:val="24"/>
          <w:szCs w:val="24"/>
        </w:rPr>
        <w:t xml:space="preserve">Waite, K. </w:t>
      </w:r>
      <w:r w:rsidRPr="00B646BB">
        <w:rPr>
          <w:rFonts w:ascii="Arial" w:hAnsi="Arial" w:cs="Arial"/>
          <w:i/>
          <w:iCs/>
          <w:sz w:val="24"/>
          <w:szCs w:val="24"/>
        </w:rPr>
        <w:t>et al</w:t>
      </w:r>
      <w:r w:rsidRPr="00B646BB">
        <w:rPr>
          <w:rFonts w:ascii="Arial" w:hAnsi="Arial" w:cs="Arial"/>
          <w:sz w:val="24"/>
          <w:szCs w:val="24"/>
        </w:rPr>
        <w:t xml:space="preserve"> (2021) </w:t>
      </w:r>
      <w:r w:rsidRPr="00B646BB">
        <w:rPr>
          <w:rFonts w:ascii="Arial" w:hAnsi="Arial" w:cs="Arial"/>
          <w:i/>
          <w:iCs/>
          <w:sz w:val="24"/>
          <w:szCs w:val="24"/>
        </w:rPr>
        <w:t xml:space="preserve">People Practice: A Complete Guide. </w:t>
      </w:r>
      <w:r w:rsidRPr="00B646BB">
        <w:rPr>
          <w:rFonts w:ascii="Arial" w:hAnsi="Arial" w:cs="Arial"/>
          <w:sz w:val="24"/>
          <w:szCs w:val="24"/>
        </w:rPr>
        <w:t xml:space="preserve">London: Kogan Page Limited. </w:t>
      </w:r>
    </w:p>
    <w:p w14:paraId="47E67E27" w14:textId="7082803F" w:rsidR="00EC6078" w:rsidRDefault="00EC6078" w:rsidP="00EC6078">
      <w:pPr>
        <w:pStyle w:val="CommentText"/>
        <w:spacing w:after="0"/>
        <w:rPr>
          <w:rFonts w:ascii="Arial" w:hAnsi="Arial" w:cs="Arial"/>
          <w:sz w:val="24"/>
          <w:szCs w:val="24"/>
        </w:rPr>
      </w:pPr>
    </w:p>
    <w:p w14:paraId="597EE82C" w14:textId="5A93C536" w:rsidR="00EC6078" w:rsidRDefault="00EC6078" w:rsidP="00EC6078">
      <w:pPr>
        <w:pStyle w:val="CommentText"/>
        <w:spacing w:after="0"/>
        <w:rPr>
          <w:rFonts w:ascii="Arial" w:hAnsi="Arial" w:cs="Arial"/>
          <w:sz w:val="24"/>
          <w:szCs w:val="24"/>
        </w:rPr>
      </w:pPr>
    </w:p>
    <w:p w14:paraId="0068743F" w14:textId="4C5EC279" w:rsidR="003E5314" w:rsidRDefault="00EC6078" w:rsidP="00952693">
      <w:pPr>
        <w:rPr>
          <w:rFonts w:ascii="Arial" w:hAnsi="Arial" w:cs="Arial"/>
          <w:sz w:val="24"/>
          <w:szCs w:val="24"/>
        </w:rPr>
        <w:sectPr w:rsidR="003E5314">
          <w:pgSz w:w="11906" w:h="16838"/>
          <w:pgMar w:top="1440" w:right="1440" w:bottom="1440" w:left="1440" w:header="708" w:footer="708" w:gutter="0"/>
          <w:cols w:space="708"/>
          <w:docGrid w:linePitch="360"/>
        </w:sectPr>
      </w:pPr>
      <w:r>
        <w:rPr>
          <w:rFonts w:ascii="Arial" w:hAnsi="Arial" w:cs="Arial"/>
          <w:sz w:val="24"/>
          <w:szCs w:val="24"/>
        </w:rPr>
        <w:br w:type="page"/>
      </w:r>
    </w:p>
    <w:p w14:paraId="245F00CB" w14:textId="77777777" w:rsidR="00952693" w:rsidRDefault="00952693" w:rsidP="00952693">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952693" w14:paraId="5162AD0F" w14:textId="77777777" w:rsidTr="0011347E">
        <w:tc>
          <w:tcPr>
            <w:tcW w:w="13183" w:type="dxa"/>
            <w:shd w:val="clear" w:color="auto" w:fill="000000"/>
          </w:tcPr>
          <w:p w14:paraId="6BAE41C3" w14:textId="77777777" w:rsidR="00952693" w:rsidRDefault="00952693" w:rsidP="0011347E"/>
          <w:p w14:paraId="171DC3C3" w14:textId="77777777" w:rsidR="00952693" w:rsidRDefault="00952693" w:rsidP="0011347E">
            <w:pPr>
              <w:pStyle w:val="Heading1"/>
              <w:rPr>
                <w:color w:val="FFFFFF"/>
              </w:rPr>
            </w:pPr>
            <w:r>
              <w:rPr>
                <w:color w:val="FFFFFF"/>
              </w:rPr>
              <w:t>Development record</w:t>
            </w:r>
          </w:p>
          <w:p w14:paraId="6BEBD54C" w14:textId="77777777" w:rsidR="00952693" w:rsidRDefault="00952693" w:rsidP="0011347E"/>
        </w:tc>
      </w:tr>
    </w:tbl>
    <w:p w14:paraId="5195FA61" w14:textId="77777777" w:rsidR="00952693" w:rsidRDefault="00952693" w:rsidP="00952693"/>
    <w:p w14:paraId="01B34497" w14:textId="77777777" w:rsidR="00952693" w:rsidRDefault="00952693" w:rsidP="009526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952693" w14:paraId="7BF7DE95" w14:textId="77777777" w:rsidTr="0011347E">
        <w:tc>
          <w:tcPr>
            <w:tcW w:w="1951" w:type="dxa"/>
          </w:tcPr>
          <w:p w14:paraId="555B172B" w14:textId="77777777" w:rsidR="00952693" w:rsidRDefault="00952693" w:rsidP="0011347E">
            <w:pPr>
              <w:rPr>
                <w:rFonts w:ascii="Arial" w:hAnsi="Arial"/>
                <w:b/>
                <w:sz w:val="20"/>
              </w:rPr>
            </w:pPr>
            <w:r>
              <w:rPr>
                <w:rFonts w:ascii="Arial" w:hAnsi="Arial"/>
                <w:b/>
                <w:sz w:val="20"/>
              </w:rPr>
              <w:t>NAME:</w:t>
            </w:r>
          </w:p>
        </w:tc>
        <w:tc>
          <w:tcPr>
            <w:tcW w:w="5528" w:type="dxa"/>
          </w:tcPr>
          <w:p w14:paraId="22949CF3" w14:textId="77777777" w:rsidR="00952693" w:rsidRDefault="00952693" w:rsidP="0011347E">
            <w:pPr>
              <w:rPr>
                <w:rFonts w:ascii="Arial" w:hAnsi="Arial"/>
                <w:sz w:val="20"/>
              </w:rPr>
            </w:pPr>
            <w:r>
              <w:rPr>
                <w:rFonts w:ascii="Arial" w:hAnsi="Arial"/>
                <w:sz w:val="20"/>
              </w:rPr>
              <w:t xml:space="preserve"> Alys Thomas</w:t>
            </w:r>
          </w:p>
        </w:tc>
        <w:tc>
          <w:tcPr>
            <w:tcW w:w="1843" w:type="dxa"/>
          </w:tcPr>
          <w:p w14:paraId="3A55D5F8" w14:textId="77777777" w:rsidR="00952693" w:rsidRDefault="00952693" w:rsidP="0011347E">
            <w:pPr>
              <w:rPr>
                <w:rFonts w:ascii="Arial" w:hAnsi="Arial"/>
                <w:b/>
                <w:sz w:val="20"/>
              </w:rPr>
            </w:pPr>
            <w:r>
              <w:rPr>
                <w:rFonts w:ascii="Arial" w:hAnsi="Arial"/>
                <w:b/>
                <w:sz w:val="20"/>
              </w:rPr>
              <w:t>MEMBERSHIP NUMBER:</w:t>
            </w:r>
          </w:p>
        </w:tc>
        <w:tc>
          <w:tcPr>
            <w:tcW w:w="3827" w:type="dxa"/>
          </w:tcPr>
          <w:p w14:paraId="09FE4DB5" w14:textId="77777777" w:rsidR="00952693" w:rsidRDefault="00952693" w:rsidP="0011347E">
            <w:pPr>
              <w:rPr>
                <w:rFonts w:ascii="Arial" w:hAnsi="Arial"/>
                <w:sz w:val="20"/>
              </w:rPr>
            </w:pPr>
            <w:r>
              <w:rPr>
                <w:rFonts w:ascii="Arial" w:hAnsi="Arial"/>
                <w:sz w:val="20"/>
              </w:rPr>
              <w:t>2126236</w:t>
            </w:r>
          </w:p>
        </w:tc>
      </w:tr>
      <w:tr w:rsidR="00952693" w14:paraId="224A1DCD" w14:textId="77777777" w:rsidTr="0011347E">
        <w:tc>
          <w:tcPr>
            <w:tcW w:w="1951" w:type="dxa"/>
          </w:tcPr>
          <w:p w14:paraId="6F23056B" w14:textId="77777777" w:rsidR="00952693" w:rsidRDefault="00952693" w:rsidP="0011347E">
            <w:pPr>
              <w:rPr>
                <w:rFonts w:ascii="Arial" w:hAnsi="Arial"/>
                <w:sz w:val="20"/>
              </w:rPr>
            </w:pPr>
            <w:r>
              <w:rPr>
                <w:rFonts w:ascii="Arial" w:hAnsi="Arial"/>
                <w:sz w:val="20"/>
              </w:rPr>
              <w:t>COVERING THE PERIOD FROM:</w:t>
            </w:r>
          </w:p>
        </w:tc>
        <w:tc>
          <w:tcPr>
            <w:tcW w:w="5528" w:type="dxa"/>
          </w:tcPr>
          <w:p w14:paraId="2D93CD7D" w14:textId="77777777" w:rsidR="00952693" w:rsidRDefault="00952693" w:rsidP="0011347E">
            <w:pPr>
              <w:rPr>
                <w:rFonts w:ascii="Arial" w:hAnsi="Arial"/>
                <w:sz w:val="20"/>
              </w:rPr>
            </w:pPr>
            <w:r>
              <w:rPr>
                <w:rFonts w:ascii="Arial" w:hAnsi="Arial"/>
                <w:sz w:val="20"/>
              </w:rPr>
              <w:t xml:space="preserve"> January 2021</w:t>
            </w:r>
          </w:p>
        </w:tc>
        <w:tc>
          <w:tcPr>
            <w:tcW w:w="1843" w:type="dxa"/>
          </w:tcPr>
          <w:p w14:paraId="1A3EF261" w14:textId="77777777" w:rsidR="00952693" w:rsidRDefault="00952693" w:rsidP="0011347E">
            <w:pPr>
              <w:rPr>
                <w:rFonts w:ascii="Arial" w:hAnsi="Arial"/>
                <w:sz w:val="20"/>
              </w:rPr>
            </w:pPr>
            <w:r>
              <w:rPr>
                <w:rFonts w:ascii="Arial" w:hAnsi="Arial"/>
                <w:sz w:val="20"/>
              </w:rPr>
              <w:t>TO:</w:t>
            </w:r>
          </w:p>
        </w:tc>
        <w:tc>
          <w:tcPr>
            <w:tcW w:w="3827" w:type="dxa"/>
          </w:tcPr>
          <w:p w14:paraId="7BE52F07" w14:textId="77777777" w:rsidR="00952693" w:rsidRDefault="00952693" w:rsidP="0011347E">
            <w:pPr>
              <w:rPr>
                <w:rFonts w:ascii="Arial" w:hAnsi="Arial"/>
                <w:sz w:val="20"/>
              </w:rPr>
            </w:pPr>
            <w:r>
              <w:rPr>
                <w:rFonts w:ascii="Arial" w:hAnsi="Arial"/>
                <w:sz w:val="20"/>
              </w:rPr>
              <w:t>February 2023</w:t>
            </w:r>
          </w:p>
        </w:tc>
      </w:tr>
    </w:tbl>
    <w:p w14:paraId="1065F780" w14:textId="77777777" w:rsidR="00952693" w:rsidRDefault="00952693" w:rsidP="00952693">
      <w:pPr>
        <w:rPr>
          <w:rFonts w:ascii="Arial" w:hAnsi="Arial"/>
        </w:rPr>
      </w:pPr>
    </w:p>
    <w:p w14:paraId="32D49B8E" w14:textId="77777777" w:rsidR="00952693" w:rsidRDefault="00952693" w:rsidP="00952693">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3147"/>
        <w:gridCol w:w="2664"/>
        <w:gridCol w:w="2835"/>
      </w:tblGrid>
      <w:tr w:rsidR="00952693" w:rsidRPr="00952693" w14:paraId="16A85E61" w14:textId="77777777" w:rsidTr="0011347E">
        <w:tc>
          <w:tcPr>
            <w:tcW w:w="1809" w:type="dxa"/>
            <w:shd w:val="clear" w:color="auto" w:fill="CCCCCC"/>
          </w:tcPr>
          <w:p w14:paraId="216056F4"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Key dates</w:t>
            </w:r>
          </w:p>
        </w:tc>
        <w:tc>
          <w:tcPr>
            <w:tcW w:w="2694" w:type="dxa"/>
            <w:shd w:val="clear" w:color="auto" w:fill="CCCCCC"/>
          </w:tcPr>
          <w:p w14:paraId="07F4833E"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What did you do?</w:t>
            </w:r>
          </w:p>
        </w:tc>
        <w:tc>
          <w:tcPr>
            <w:tcW w:w="3147" w:type="dxa"/>
            <w:shd w:val="clear" w:color="auto" w:fill="CCCCCC"/>
          </w:tcPr>
          <w:p w14:paraId="4A5BA8A1"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Why?</w:t>
            </w:r>
          </w:p>
        </w:tc>
        <w:tc>
          <w:tcPr>
            <w:tcW w:w="2664" w:type="dxa"/>
            <w:shd w:val="clear" w:color="auto" w:fill="CCCCCC"/>
          </w:tcPr>
          <w:p w14:paraId="396110CA"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What did you learn from this?</w:t>
            </w:r>
          </w:p>
        </w:tc>
        <w:tc>
          <w:tcPr>
            <w:tcW w:w="2835" w:type="dxa"/>
            <w:shd w:val="clear" w:color="auto" w:fill="CCCCCC"/>
          </w:tcPr>
          <w:p w14:paraId="5BCDE93A"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How have/will you use this?</w:t>
            </w:r>
          </w:p>
          <w:p w14:paraId="057939BB" w14:textId="77777777" w:rsidR="00952693" w:rsidRPr="00952693" w:rsidRDefault="00952693" w:rsidP="0011347E">
            <w:pPr>
              <w:jc w:val="center"/>
              <w:rPr>
                <w:rFonts w:ascii="Arial" w:hAnsi="Arial" w:cs="Arial"/>
                <w:sz w:val="24"/>
                <w:szCs w:val="24"/>
              </w:rPr>
            </w:pPr>
            <w:r w:rsidRPr="00952693">
              <w:rPr>
                <w:rFonts w:ascii="Arial" w:hAnsi="Arial" w:cs="Arial"/>
                <w:sz w:val="24"/>
                <w:szCs w:val="24"/>
              </w:rPr>
              <w:t>Any further action?</w:t>
            </w:r>
          </w:p>
        </w:tc>
      </w:tr>
      <w:tr w:rsidR="00952693" w:rsidRPr="00952693" w14:paraId="16C90A57" w14:textId="77777777" w:rsidTr="0011347E">
        <w:tc>
          <w:tcPr>
            <w:tcW w:w="1809" w:type="dxa"/>
          </w:tcPr>
          <w:p w14:paraId="54395F7E" w14:textId="77777777" w:rsidR="00952693" w:rsidRPr="00952693" w:rsidRDefault="00952693" w:rsidP="0011347E">
            <w:pPr>
              <w:rPr>
                <w:rFonts w:ascii="Arial" w:hAnsi="Arial" w:cs="Arial"/>
                <w:sz w:val="24"/>
                <w:szCs w:val="24"/>
              </w:rPr>
            </w:pPr>
            <w:r w:rsidRPr="00952693">
              <w:rPr>
                <w:rFonts w:ascii="Arial" w:hAnsi="Arial" w:cs="Arial"/>
                <w:sz w:val="24"/>
                <w:szCs w:val="24"/>
              </w:rPr>
              <w:t>10/01/2022 – 17/01/2022</w:t>
            </w:r>
          </w:p>
          <w:p w14:paraId="38113DB7" w14:textId="77777777" w:rsidR="00952693" w:rsidRPr="00952693" w:rsidRDefault="00952693" w:rsidP="0011347E">
            <w:pPr>
              <w:rPr>
                <w:rFonts w:ascii="Arial" w:hAnsi="Arial" w:cs="Arial"/>
                <w:sz w:val="24"/>
                <w:szCs w:val="24"/>
              </w:rPr>
            </w:pPr>
          </w:p>
          <w:p w14:paraId="08796043" w14:textId="77777777" w:rsidR="00952693" w:rsidRPr="00952693" w:rsidRDefault="00952693" w:rsidP="0011347E">
            <w:pPr>
              <w:rPr>
                <w:rFonts w:ascii="Arial" w:hAnsi="Arial" w:cs="Arial"/>
                <w:sz w:val="24"/>
                <w:szCs w:val="24"/>
              </w:rPr>
            </w:pPr>
          </w:p>
        </w:tc>
        <w:tc>
          <w:tcPr>
            <w:tcW w:w="2694" w:type="dxa"/>
          </w:tcPr>
          <w:p w14:paraId="336EA875" w14:textId="77777777" w:rsidR="00952693" w:rsidRPr="00952693" w:rsidRDefault="00952693" w:rsidP="0011347E">
            <w:pPr>
              <w:rPr>
                <w:rFonts w:ascii="Arial" w:hAnsi="Arial" w:cs="Arial"/>
                <w:sz w:val="24"/>
                <w:szCs w:val="24"/>
              </w:rPr>
            </w:pPr>
            <w:r w:rsidRPr="00952693">
              <w:rPr>
                <w:rFonts w:ascii="Arial" w:hAnsi="Arial" w:cs="Arial"/>
                <w:sz w:val="24"/>
                <w:szCs w:val="24"/>
              </w:rPr>
              <w:t>HR Disrupted: it’s time for something different by Lucy Adams (2017)</w:t>
            </w:r>
          </w:p>
        </w:tc>
        <w:tc>
          <w:tcPr>
            <w:tcW w:w="3147" w:type="dxa"/>
          </w:tcPr>
          <w:p w14:paraId="612F7F72" w14:textId="3CC62ECE" w:rsidR="00952693" w:rsidRPr="00952693" w:rsidRDefault="00952693" w:rsidP="0011347E">
            <w:pPr>
              <w:rPr>
                <w:rFonts w:ascii="Arial" w:hAnsi="Arial" w:cs="Arial"/>
                <w:bCs/>
                <w:sz w:val="24"/>
                <w:szCs w:val="24"/>
              </w:rPr>
            </w:pPr>
            <w:r w:rsidRPr="00952693">
              <w:rPr>
                <w:rFonts w:ascii="Arial" w:hAnsi="Arial" w:cs="Arial"/>
                <w:bCs/>
                <w:sz w:val="24"/>
                <w:szCs w:val="24"/>
              </w:rPr>
              <w:t xml:space="preserve">This book has been recommended by </w:t>
            </w:r>
            <w:proofErr w:type="gramStart"/>
            <w:r w:rsidRPr="00952693">
              <w:rPr>
                <w:rFonts w:ascii="Arial" w:hAnsi="Arial" w:cs="Arial"/>
                <w:bCs/>
                <w:sz w:val="24"/>
                <w:szCs w:val="24"/>
              </w:rPr>
              <w:t>a number of</w:t>
            </w:r>
            <w:proofErr w:type="gramEnd"/>
            <w:r w:rsidRPr="00952693">
              <w:rPr>
                <w:rFonts w:ascii="Arial" w:hAnsi="Arial" w:cs="Arial"/>
                <w:bCs/>
                <w:sz w:val="24"/>
                <w:szCs w:val="24"/>
              </w:rPr>
              <w:t xml:space="preserve"> colleagues and recently read by the Director of Workforce &amp; Organisational Development before I joined the team. I wanted to read it to understand </w:t>
            </w:r>
            <w:r w:rsidRPr="00952693">
              <w:rPr>
                <w:rFonts w:ascii="Arial" w:hAnsi="Arial" w:cs="Arial"/>
                <w:bCs/>
                <w:sz w:val="24"/>
                <w:szCs w:val="24"/>
              </w:rPr>
              <w:lastRenderedPageBreak/>
              <w:t>their perspective and what the aspiration of the future of human resource and organisational development looks like. There is a lot of terminology used by the teams I am unsure of but is explained in this book, so I wanted to ensure I was able to fully understand what my peers were referring to for my own benefit.</w:t>
            </w:r>
          </w:p>
          <w:p w14:paraId="76391579" w14:textId="77777777" w:rsidR="00952693" w:rsidRPr="00952693" w:rsidRDefault="00952693" w:rsidP="0011347E">
            <w:pPr>
              <w:rPr>
                <w:rFonts w:ascii="Arial" w:hAnsi="Arial" w:cs="Arial"/>
                <w:bCs/>
                <w:sz w:val="24"/>
                <w:szCs w:val="24"/>
              </w:rPr>
            </w:pPr>
            <w:r w:rsidRPr="00952693">
              <w:rPr>
                <w:rFonts w:ascii="Arial" w:hAnsi="Arial" w:cs="Arial"/>
                <w:bCs/>
                <w:sz w:val="24"/>
                <w:szCs w:val="24"/>
              </w:rPr>
              <w:t>Lucy Adams takes a more modern and thought-provoking approach to HR and how it needs to change and adapt to suit the current workforce needs.</w:t>
            </w:r>
          </w:p>
        </w:tc>
        <w:tc>
          <w:tcPr>
            <w:tcW w:w="2664" w:type="dxa"/>
          </w:tcPr>
          <w:p w14:paraId="3470A849" w14:textId="52F12DFE" w:rsidR="00952693" w:rsidRPr="00952693" w:rsidRDefault="00952693" w:rsidP="0011347E">
            <w:pPr>
              <w:rPr>
                <w:rFonts w:ascii="Arial" w:hAnsi="Arial" w:cs="Arial"/>
                <w:sz w:val="24"/>
                <w:szCs w:val="24"/>
              </w:rPr>
            </w:pPr>
            <w:r w:rsidRPr="00952693">
              <w:rPr>
                <w:rFonts w:ascii="Arial" w:hAnsi="Arial" w:cs="Arial"/>
                <w:sz w:val="24"/>
                <w:szCs w:val="24"/>
              </w:rPr>
              <w:lastRenderedPageBreak/>
              <w:t xml:space="preserve">After reading this book, I have more of an understanding of HR.  This book felt very relevant and gave me a boost in confidence to query why we do things the way we do. Lucy </w:t>
            </w:r>
            <w:r w:rsidRPr="00952693">
              <w:rPr>
                <w:rFonts w:ascii="Arial" w:hAnsi="Arial" w:cs="Arial"/>
                <w:sz w:val="24"/>
                <w:szCs w:val="24"/>
              </w:rPr>
              <w:lastRenderedPageBreak/>
              <w:t xml:space="preserve">Adams encourages readers to challenge the standard HR processes and put the people first. </w:t>
            </w:r>
          </w:p>
          <w:p w14:paraId="60F4B775" w14:textId="77777777" w:rsidR="00952693" w:rsidRPr="00952693" w:rsidRDefault="00952693" w:rsidP="0011347E">
            <w:pPr>
              <w:rPr>
                <w:rFonts w:ascii="Arial" w:hAnsi="Arial" w:cs="Arial"/>
                <w:sz w:val="24"/>
                <w:szCs w:val="24"/>
              </w:rPr>
            </w:pPr>
            <w:r w:rsidRPr="00952693">
              <w:rPr>
                <w:rFonts w:ascii="Arial" w:hAnsi="Arial" w:cs="Arial"/>
                <w:sz w:val="24"/>
                <w:szCs w:val="24"/>
              </w:rPr>
              <w:t>I learned about the EACH model which stands for Employees as Adults, Consumers and Human beings (</w:t>
            </w:r>
            <w:proofErr w:type="spellStart"/>
            <w:r w:rsidRPr="00952693">
              <w:rPr>
                <w:rFonts w:ascii="Arial" w:hAnsi="Arial" w:cs="Arial"/>
                <w:sz w:val="24"/>
                <w:szCs w:val="24"/>
              </w:rPr>
              <w:t>DisruptiveHR</w:t>
            </w:r>
            <w:proofErr w:type="spellEnd"/>
            <w:r w:rsidRPr="00952693">
              <w:rPr>
                <w:rFonts w:ascii="Arial" w:hAnsi="Arial" w:cs="Arial"/>
                <w:sz w:val="24"/>
                <w:szCs w:val="24"/>
              </w:rPr>
              <w:t xml:space="preserve">, no </w:t>
            </w:r>
            <w:proofErr w:type="gramStart"/>
            <w:r w:rsidRPr="00952693">
              <w:rPr>
                <w:rFonts w:ascii="Arial" w:hAnsi="Arial" w:cs="Arial"/>
                <w:sz w:val="24"/>
                <w:szCs w:val="24"/>
              </w:rPr>
              <w:t xml:space="preserve">date)   </w:t>
            </w:r>
            <w:proofErr w:type="gramEnd"/>
          </w:p>
        </w:tc>
        <w:tc>
          <w:tcPr>
            <w:tcW w:w="2835" w:type="dxa"/>
          </w:tcPr>
          <w:p w14:paraId="4F41245C" w14:textId="3E7BCE02" w:rsidR="00952693" w:rsidRPr="00952693" w:rsidRDefault="00952693" w:rsidP="0011347E">
            <w:pPr>
              <w:rPr>
                <w:rFonts w:ascii="Arial" w:hAnsi="Arial" w:cs="Arial"/>
                <w:sz w:val="24"/>
                <w:szCs w:val="24"/>
              </w:rPr>
            </w:pPr>
            <w:r w:rsidRPr="00952693">
              <w:rPr>
                <w:rFonts w:ascii="Arial" w:hAnsi="Arial" w:cs="Arial"/>
                <w:sz w:val="24"/>
                <w:szCs w:val="24"/>
              </w:rPr>
              <w:lastRenderedPageBreak/>
              <w:t xml:space="preserve">Continue to develop as a People Professional and apply newfound concepts and ideas within this book such as the EACH model as well as query different ways of doing things. </w:t>
            </w:r>
          </w:p>
          <w:p w14:paraId="111CBE9B" w14:textId="77777777" w:rsidR="00952693" w:rsidRPr="00952693" w:rsidRDefault="00952693" w:rsidP="0011347E">
            <w:pPr>
              <w:rPr>
                <w:rFonts w:ascii="Arial" w:hAnsi="Arial" w:cs="Arial"/>
                <w:sz w:val="24"/>
                <w:szCs w:val="24"/>
              </w:rPr>
            </w:pPr>
            <w:r w:rsidRPr="00952693">
              <w:rPr>
                <w:rFonts w:ascii="Arial" w:hAnsi="Arial" w:cs="Arial"/>
                <w:sz w:val="24"/>
                <w:szCs w:val="24"/>
              </w:rPr>
              <w:lastRenderedPageBreak/>
              <w:t xml:space="preserve">I feel confident to challenge my colleagues and leaders in a kind way to understand their decisions and put forward my own initiative and ideas to try and make them see situations from a different perspective.  </w:t>
            </w:r>
          </w:p>
        </w:tc>
      </w:tr>
      <w:tr w:rsidR="00952693" w:rsidRPr="00952693" w14:paraId="5750892D" w14:textId="77777777" w:rsidTr="00952693">
        <w:trPr>
          <w:trHeight w:val="3563"/>
        </w:trPr>
        <w:tc>
          <w:tcPr>
            <w:tcW w:w="1809" w:type="dxa"/>
          </w:tcPr>
          <w:p w14:paraId="399E70C4" w14:textId="77777777" w:rsidR="00952693" w:rsidRPr="00952693" w:rsidRDefault="00952693" w:rsidP="0011347E">
            <w:pPr>
              <w:rPr>
                <w:rFonts w:ascii="Arial" w:hAnsi="Arial" w:cs="Arial"/>
                <w:sz w:val="24"/>
                <w:szCs w:val="24"/>
              </w:rPr>
            </w:pPr>
            <w:r w:rsidRPr="00952693">
              <w:rPr>
                <w:rFonts w:ascii="Arial" w:hAnsi="Arial" w:cs="Arial"/>
                <w:sz w:val="24"/>
                <w:szCs w:val="24"/>
              </w:rPr>
              <w:lastRenderedPageBreak/>
              <w:t>03/02/2022 – 03/01/2023</w:t>
            </w:r>
          </w:p>
          <w:p w14:paraId="0E58DBC8" w14:textId="77777777" w:rsidR="00952693" w:rsidRPr="00952693" w:rsidRDefault="00952693" w:rsidP="0011347E">
            <w:pPr>
              <w:rPr>
                <w:rFonts w:ascii="Arial" w:hAnsi="Arial" w:cs="Arial"/>
                <w:sz w:val="24"/>
                <w:szCs w:val="24"/>
              </w:rPr>
            </w:pPr>
          </w:p>
          <w:p w14:paraId="01F45390" w14:textId="77777777" w:rsidR="00952693" w:rsidRPr="00952693" w:rsidRDefault="00952693" w:rsidP="0011347E">
            <w:pPr>
              <w:rPr>
                <w:rFonts w:ascii="Arial" w:hAnsi="Arial" w:cs="Arial"/>
                <w:sz w:val="24"/>
                <w:szCs w:val="24"/>
              </w:rPr>
            </w:pPr>
          </w:p>
        </w:tc>
        <w:tc>
          <w:tcPr>
            <w:tcW w:w="2694" w:type="dxa"/>
          </w:tcPr>
          <w:p w14:paraId="15366EDE" w14:textId="77777777" w:rsidR="00952693" w:rsidRPr="00952693" w:rsidRDefault="00952693" w:rsidP="0011347E">
            <w:pPr>
              <w:rPr>
                <w:rFonts w:ascii="Arial" w:hAnsi="Arial" w:cs="Arial"/>
                <w:sz w:val="24"/>
                <w:szCs w:val="24"/>
              </w:rPr>
            </w:pPr>
            <w:r w:rsidRPr="00952693">
              <w:rPr>
                <w:rFonts w:ascii="Arial" w:hAnsi="Arial" w:cs="Arial"/>
                <w:sz w:val="24"/>
                <w:szCs w:val="24"/>
              </w:rPr>
              <w:t xml:space="preserve">People Practice CIPD Level 3 </w:t>
            </w:r>
          </w:p>
        </w:tc>
        <w:tc>
          <w:tcPr>
            <w:tcW w:w="3147" w:type="dxa"/>
          </w:tcPr>
          <w:p w14:paraId="6447ECED" w14:textId="77777777" w:rsidR="00952693" w:rsidRPr="00952693" w:rsidRDefault="00952693" w:rsidP="0011347E">
            <w:pPr>
              <w:rPr>
                <w:rFonts w:ascii="Arial" w:hAnsi="Arial" w:cs="Arial"/>
                <w:bCs/>
                <w:sz w:val="24"/>
                <w:szCs w:val="24"/>
              </w:rPr>
            </w:pPr>
            <w:r w:rsidRPr="00952693">
              <w:rPr>
                <w:rFonts w:ascii="Arial" w:hAnsi="Arial" w:cs="Arial"/>
                <w:bCs/>
                <w:sz w:val="24"/>
                <w:szCs w:val="24"/>
              </w:rPr>
              <w:t xml:space="preserve">To develop my knowledge and experience as I begin to pursue a career as a people professional. CIPD are accredited globally and is relevant and practical. It will help build my confidence in HR and has a wealth of resources available to stay </w:t>
            </w:r>
            <w:proofErr w:type="gramStart"/>
            <w:r w:rsidRPr="00952693">
              <w:rPr>
                <w:rFonts w:ascii="Arial" w:hAnsi="Arial" w:cs="Arial"/>
                <w:bCs/>
                <w:sz w:val="24"/>
                <w:szCs w:val="24"/>
              </w:rPr>
              <w:t>up-to-date</w:t>
            </w:r>
            <w:proofErr w:type="gramEnd"/>
            <w:r w:rsidRPr="00952693">
              <w:rPr>
                <w:rFonts w:ascii="Arial" w:hAnsi="Arial" w:cs="Arial"/>
                <w:bCs/>
                <w:sz w:val="24"/>
                <w:szCs w:val="24"/>
              </w:rPr>
              <w:t xml:space="preserve"> with case studies for best practice, worldwide changes in HR and real-life reports. The CIPD community also provides an immense amount of support and helps build a networking profile; connections can be made worldwide. </w:t>
            </w:r>
          </w:p>
        </w:tc>
        <w:tc>
          <w:tcPr>
            <w:tcW w:w="2664" w:type="dxa"/>
          </w:tcPr>
          <w:p w14:paraId="1607FE0C" w14:textId="18F11931" w:rsidR="00952693" w:rsidRPr="00952693" w:rsidRDefault="00952693" w:rsidP="0011347E">
            <w:pPr>
              <w:rPr>
                <w:rFonts w:ascii="Arial" w:hAnsi="Arial" w:cs="Arial"/>
                <w:sz w:val="24"/>
                <w:szCs w:val="24"/>
              </w:rPr>
            </w:pPr>
            <w:r w:rsidRPr="00952693">
              <w:rPr>
                <w:rFonts w:ascii="Arial" w:hAnsi="Arial" w:cs="Arial"/>
                <w:sz w:val="24"/>
                <w:szCs w:val="24"/>
              </w:rPr>
              <w:t xml:space="preserve">I have gained a wealth of knowledge around HR in the private, public and third sector. I have learned different theories and practices, have more of an understanding of analytics and why they are important, organisational cultures and much more. </w:t>
            </w:r>
          </w:p>
          <w:p w14:paraId="4BA9DB6A" w14:textId="77777777" w:rsidR="00952693" w:rsidRPr="00952693" w:rsidRDefault="00952693" w:rsidP="0011347E">
            <w:pPr>
              <w:rPr>
                <w:rFonts w:ascii="Arial" w:hAnsi="Arial" w:cs="Arial"/>
                <w:sz w:val="24"/>
                <w:szCs w:val="24"/>
              </w:rPr>
            </w:pPr>
            <w:r w:rsidRPr="00952693">
              <w:rPr>
                <w:rFonts w:ascii="Arial" w:hAnsi="Arial" w:cs="Arial"/>
                <w:sz w:val="24"/>
                <w:szCs w:val="24"/>
              </w:rPr>
              <w:t xml:space="preserve">I also now have a thorough understanding of ethical practice and how to apply it to my work, the three types of influence on unethical behaviour; bad apples, bad </w:t>
            </w:r>
            <w:proofErr w:type="gramStart"/>
            <w:r w:rsidRPr="00952693">
              <w:rPr>
                <w:rFonts w:ascii="Arial" w:hAnsi="Arial" w:cs="Arial"/>
                <w:sz w:val="24"/>
                <w:szCs w:val="24"/>
              </w:rPr>
              <w:t>barrels</w:t>
            </w:r>
            <w:proofErr w:type="gramEnd"/>
            <w:r w:rsidRPr="00952693">
              <w:rPr>
                <w:rFonts w:ascii="Arial" w:hAnsi="Arial" w:cs="Arial"/>
                <w:sz w:val="24"/>
                <w:szCs w:val="24"/>
              </w:rPr>
              <w:t xml:space="preserve"> and sticky stations (CIPD, 2019) and what HR can do to intervene and resolve them. </w:t>
            </w:r>
          </w:p>
        </w:tc>
        <w:tc>
          <w:tcPr>
            <w:tcW w:w="2835" w:type="dxa"/>
          </w:tcPr>
          <w:p w14:paraId="6D110068" w14:textId="1EEA2F27" w:rsidR="00952693" w:rsidRPr="00952693" w:rsidRDefault="00952693" w:rsidP="0011347E">
            <w:pPr>
              <w:rPr>
                <w:rFonts w:ascii="Arial" w:hAnsi="Arial" w:cs="Arial"/>
                <w:sz w:val="24"/>
                <w:szCs w:val="24"/>
              </w:rPr>
            </w:pPr>
            <w:r w:rsidRPr="00952693">
              <w:rPr>
                <w:rFonts w:ascii="Arial" w:hAnsi="Arial" w:cs="Arial"/>
                <w:sz w:val="24"/>
                <w:szCs w:val="24"/>
              </w:rPr>
              <w:t xml:space="preserve">I will use all the knowledge I have learned to pursue my career as a People Professional. I will continue to expand my knowledge and apply the theories and practices I have learned into my everyday work to handle difficult situations and make work a better place for staff. </w:t>
            </w:r>
          </w:p>
          <w:p w14:paraId="4049832D" w14:textId="77777777" w:rsidR="00952693" w:rsidRPr="00952693" w:rsidRDefault="00952693" w:rsidP="0011347E">
            <w:pPr>
              <w:rPr>
                <w:rFonts w:ascii="Arial" w:hAnsi="Arial" w:cs="Arial"/>
                <w:sz w:val="24"/>
                <w:szCs w:val="24"/>
              </w:rPr>
            </w:pPr>
            <w:r w:rsidRPr="00952693">
              <w:rPr>
                <w:rFonts w:ascii="Arial" w:hAnsi="Arial" w:cs="Arial"/>
                <w:sz w:val="24"/>
                <w:szCs w:val="24"/>
              </w:rPr>
              <w:t xml:space="preserve">This course will also benefit me and my chances of being accepted onto the Level 5 course in April 2023. </w:t>
            </w:r>
          </w:p>
          <w:p w14:paraId="5F3A36AE" w14:textId="77777777" w:rsidR="00952693" w:rsidRPr="00952693" w:rsidRDefault="00952693" w:rsidP="0011347E">
            <w:pPr>
              <w:rPr>
                <w:rFonts w:ascii="Arial" w:hAnsi="Arial" w:cs="Arial"/>
                <w:sz w:val="24"/>
                <w:szCs w:val="24"/>
              </w:rPr>
            </w:pPr>
          </w:p>
        </w:tc>
      </w:tr>
      <w:tr w:rsidR="00952693" w:rsidRPr="00952693" w14:paraId="572DB35A" w14:textId="77777777" w:rsidTr="00952693">
        <w:trPr>
          <w:trHeight w:val="416"/>
        </w:trPr>
        <w:tc>
          <w:tcPr>
            <w:tcW w:w="1809" w:type="dxa"/>
          </w:tcPr>
          <w:p w14:paraId="47AB66A1" w14:textId="77777777" w:rsidR="00952693" w:rsidRPr="00952693" w:rsidRDefault="00952693" w:rsidP="0011347E">
            <w:pPr>
              <w:rPr>
                <w:rFonts w:ascii="Arial" w:hAnsi="Arial" w:cs="Arial"/>
                <w:sz w:val="24"/>
                <w:szCs w:val="24"/>
              </w:rPr>
            </w:pPr>
            <w:r w:rsidRPr="00952693">
              <w:rPr>
                <w:rFonts w:ascii="Arial" w:hAnsi="Arial" w:cs="Arial"/>
                <w:sz w:val="24"/>
                <w:szCs w:val="24"/>
              </w:rPr>
              <w:lastRenderedPageBreak/>
              <w:t>05/07/2021</w:t>
            </w:r>
          </w:p>
          <w:p w14:paraId="158CFBD1" w14:textId="77777777" w:rsidR="00952693" w:rsidRPr="00952693" w:rsidRDefault="00952693" w:rsidP="0011347E">
            <w:pPr>
              <w:rPr>
                <w:rFonts w:ascii="Arial" w:hAnsi="Arial" w:cs="Arial"/>
                <w:sz w:val="24"/>
                <w:szCs w:val="24"/>
              </w:rPr>
            </w:pPr>
          </w:p>
        </w:tc>
        <w:tc>
          <w:tcPr>
            <w:tcW w:w="2694" w:type="dxa"/>
          </w:tcPr>
          <w:p w14:paraId="5CA545C9" w14:textId="77777777" w:rsidR="00952693" w:rsidRPr="00952693" w:rsidRDefault="00952693" w:rsidP="0011347E">
            <w:pPr>
              <w:rPr>
                <w:rFonts w:ascii="Arial" w:hAnsi="Arial" w:cs="Arial"/>
                <w:sz w:val="24"/>
                <w:szCs w:val="24"/>
              </w:rPr>
            </w:pPr>
            <w:proofErr w:type="spellStart"/>
            <w:r w:rsidRPr="00952693">
              <w:rPr>
                <w:rFonts w:ascii="Arial" w:hAnsi="Arial" w:cs="Arial"/>
                <w:sz w:val="24"/>
                <w:szCs w:val="24"/>
              </w:rPr>
              <w:t>TedTalks</w:t>
            </w:r>
            <w:proofErr w:type="spellEnd"/>
            <w:r w:rsidRPr="00952693">
              <w:rPr>
                <w:rFonts w:ascii="Arial" w:hAnsi="Arial" w:cs="Arial"/>
                <w:sz w:val="24"/>
                <w:szCs w:val="24"/>
              </w:rPr>
              <w:t xml:space="preserve"> – Civility Saves Lives Dr Chris Turner (Turner, 2019)</w:t>
            </w:r>
          </w:p>
        </w:tc>
        <w:tc>
          <w:tcPr>
            <w:tcW w:w="3147" w:type="dxa"/>
          </w:tcPr>
          <w:p w14:paraId="16E3B362" w14:textId="5C260173" w:rsidR="00952693" w:rsidRPr="00952693" w:rsidRDefault="00952693" w:rsidP="0011347E">
            <w:pPr>
              <w:rPr>
                <w:rFonts w:ascii="Arial" w:hAnsi="Arial" w:cs="Arial"/>
                <w:bCs/>
                <w:sz w:val="24"/>
                <w:szCs w:val="24"/>
              </w:rPr>
            </w:pPr>
            <w:r w:rsidRPr="00952693">
              <w:rPr>
                <w:rFonts w:ascii="Arial" w:hAnsi="Arial" w:cs="Arial"/>
                <w:bCs/>
                <w:sz w:val="24"/>
                <w:szCs w:val="24"/>
              </w:rPr>
              <w:t xml:space="preserve">Dr Turner is a </w:t>
            </w:r>
            <w:proofErr w:type="gramStart"/>
            <w:r w:rsidRPr="00952693">
              <w:rPr>
                <w:rFonts w:ascii="Arial" w:hAnsi="Arial" w:cs="Arial"/>
                <w:bCs/>
                <w:sz w:val="24"/>
                <w:szCs w:val="24"/>
              </w:rPr>
              <w:t>Consultant</w:t>
            </w:r>
            <w:proofErr w:type="gramEnd"/>
            <w:r w:rsidRPr="00952693">
              <w:rPr>
                <w:rFonts w:ascii="Arial" w:hAnsi="Arial" w:cs="Arial"/>
                <w:bCs/>
                <w:sz w:val="24"/>
                <w:szCs w:val="24"/>
              </w:rPr>
              <w:t xml:space="preserve"> in emergency medicine and founded the Civility Saves Lives campaign which highlights the impact of civility in healthcare settings. </w:t>
            </w:r>
          </w:p>
          <w:p w14:paraId="256CB566" w14:textId="13C9FE80" w:rsidR="00952693" w:rsidRPr="00952693" w:rsidRDefault="00952693" w:rsidP="0011347E">
            <w:pPr>
              <w:rPr>
                <w:rFonts w:ascii="Arial" w:hAnsi="Arial" w:cs="Arial"/>
                <w:bCs/>
                <w:sz w:val="24"/>
                <w:szCs w:val="24"/>
              </w:rPr>
            </w:pPr>
            <w:r w:rsidRPr="00952693">
              <w:rPr>
                <w:rFonts w:ascii="Arial" w:hAnsi="Arial" w:cs="Arial"/>
                <w:bCs/>
                <w:sz w:val="24"/>
                <w:szCs w:val="24"/>
              </w:rPr>
              <w:t xml:space="preserve">Managers within my team have built relationships with Dr Chris Turner and have invited him along to some team meetings to facilitate a Civility Saves Lives session with a number of staff within Workforce as well as our </w:t>
            </w:r>
            <w:proofErr w:type="gramStart"/>
            <w:r w:rsidRPr="00952693">
              <w:rPr>
                <w:rFonts w:ascii="Arial" w:hAnsi="Arial" w:cs="Arial"/>
                <w:bCs/>
                <w:sz w:val="24"/>
                <w:szCs w:val="24"/>
              </w:rPr>
              <w:t>Medical</w:t>
            </w:r>
            <w:proofErr w:type="gramEnd"/>
            <w:r w:rsidRPr="00952693">
              <w:rPr>
                <w:rFonts w:ascii="Arial" w:hAnsi="Arial" w:cs="Arial"/>
                <w:bCs/>
                <w:sz w:val="24"/>
                <w:szCs w:val="24"/>
              </w:rPr>
              <w:t xml:space="preserve"> staff. I wanted to be able to fully understand the meaning behind Dr Turner’s foundation and why it mattered to us so much as a Health Board and to be able to use this knowledge in my everyday work. </w:t>
            </w:r>
          </w:p>
          <w:p w14:paraId="5677BEA7" w14:textId="77777777" w:rsidR="00952693" w:rsidRPr="00952693" w:rsidRDefault="00952693" w:rsidP="0011347E">
            <w:pPr>
              <w:rPr>
                <w:rFonts w:ascii="Arial" w:hAnsi="Arial" w:cs="Arial"/>
                <w:bCs/>
                <w:sz w:val="24"/>
                <w:szCs w:val="24"/>
              </w:rPr>
            </w:pPr>
            <w:proofErr w:type="spellStart"/>
            <w:r w:rsidRPr="00952693">
              <w:rPr>
                <w:rFonts w:ascii="Arial" w:hAnsi="Arial" w:cs="Arial"/>
                <w:sz w:val="24"/>
                <w:szCs w:val="24"/>
              </w:rPr>
              <w:t>TedTalks</w:t>
            </w:r>
            <w:proofErr w:type="spellEnd"/>
            <w:r w:rsidRPr="00952693">
              <w:rPr>
                <w:rFonts w:ascii="Arial" w:hAnsi="Arial" w:cs="Arial"/>
                <w:sz w:val="24"/>
                <w:szCs w:val="24"/>
              </w:rPr>
              <w:t xml:space="preserve"> are full of useful information and often have very interesting topics that I wouldn’t often look out for. </w:t>
            </w:r>
            <w:r w:rsidRPr="00952693">
              <w:rPr>
                <w:rFonts w:ascii="Arial" w:hAnsi="Arial" w:cs="Arial"/>
                <w:sz w:val="24"/>
                <w:szCs w:val="24"/>
              </w:rPr>
              <w:lastRenderedPageBreak/>
              <w:t xml:space="preserve">I find </w:t>
            </w:r>
            <w:proofErr w:type="spellStart"/>
            <w:r w:rsidRPr="00952693">
              <w:rPr>
                <w:rFonts w:ascii="Arial" w:hAnsi="Arial" w:cs="Arial"/>
                <w:sz w:val="24"/>
                <w:szCs w:val="24"/>
              </w:rPr>
              <w:t>TedTalks</w:t>
            </w:r>
            <w:proofErr w:type="spellEnd"/>
            <w:r w:rsidRPr="00952693">
              <w:rPr>
                <w:rFonts w:ascii="Arial" w:hAnsi="Arial" w:cs="Arial"/>
                <w:sz w:val="24"/>
                <w:szCs w:val="24"/>
              </w:rPr>
              <w:t xml:space="preserve"> beneficial as I retain them much easier than if I were reading from a book. </w:t>
            </w:r>
          </w:p>
        </w:tc>
        <w:tc>
          <w:tcPr>
            <w:tcW w:w="2664" w:type="dxa"/>
          </w:tcPr>
          <w:p w14:paraId="4AD9FA23" w14:textId="77777777" w:rsidR="00952693" w:rsidRPr="00952693" w:rsidRDefault="00952693" w:rsidP="0011347E">
            <w:pPr>
              <w:rPr>
                <w:rFonts w:ascii="Arial" w:hAnsi="Arial" w:cs="Arial"/>
                <w:sz w:val="24"/>
                <w:szCs w:val="24"/>
              </w:rPr>
            </w:pPr>
            <w:r w:rsidRPr="00952693">
              <w:rPr>
                <w:rFonts w:ascii="Arial" w:hAnsi="Arial" w:cs="Arial"/>
                <w:sz w:val="24"/>
                <w:szCs w:val="24"/>
              </w:rPr>
              <w:lastRenderedPageBreak/>
              <w:t xml:space="preserve">The importance of being a civil colleague especially in difficult situations and the impact rudeness has on colleagues, bystanders as well as patients. I also learned how to approach unacceptable behaviour in a compassionate way and how to avoid it myself, by taking the time to have a conversation with the individual who is treating others unkindly as there may be something wrong. From his research, I learned that those who experience incivility in the workplace, “78% said that their commitment to the organization declined” and “25% admitted to taking their frustration out on customers” </w:t>
            </w:r>
            <w:r w:rsidRPr="00952693">
              <w:rPr>
                <w:rFonts w:ascii="Arial" w:hAnsi="Arial" w:cs="Arial"/>
                <w:sz w:val="24"/>
                <w:szCs w:val="24"/>
              </w:rPr>
              <w:lastRenderedPageBreak/>
              <w:t xml:space="preserve">(Porath and Pearson, 2013) </w:t>
            </w:r>
          </w:p>
        </w:tc>
        <w:tc>
          <w:tcPr>
            <w:tcW w:w="2835" w:type="dxa"/>
          </w:tcPr>
          <w:p w14:paraId="5B26E24C" w14:textId="57239BE1" w:rsidR="00952693" w:rsidRPr="00952693" w:rsidRDefault="00952693" w:rsidP="0011347E">
            <w:pPr>
              <w:rPr>
                <w:rFonts w:ascii="Arial" w:hAnsi="Arial" w:cs="Arial"/>
                <w:sz w:val="24"/>
                <w:szCs w:val="24"/>
              </w:rPr>
            </w:pPr>
            <w:r w:rsidRPr="00952693">
              <w:rPr>
                <w:rFonts w:ascii="Arial" w:hAnsi="Arial" w:cs="Arial"/>
                <w:sz w:val="24"/>
                <w:szCs w:val="24"/>
              </w:rPr>
              <w:lastRenderedPageBreak/>
              <w:t xml:space="preserve">Since watching this </w:t>
            </w:r>
            <w:proofErr w:type="spellStart"/>
            <w:r w:rsidRPr="00952693">
              <w:rPr>
                <w:rFonts w:ascii="Arial" w:hAnsi="Arial" w:cs="Arial"/>
                <w:sz w:val="24"/>
                <w:szCs w:val="24"/>
              </w:rPr>
              <w:t>TedTalk</w:t>
            </w:r>
            <w:proofErr w:type="spellEnd"/>
            <w:r w:rsidRPr="00952693">
              <w:rPr>
                <w:rFonts w:ascii="Arial" w:hAnsi="Arial" w:cs="Arial"/>
                <w:sz w:val="24"/>
                <w:szCs w:val="24"/>
              </w:rPr>
              <w:t xml:space="preserve"> and learning more about the Civility Saves Lives foundation, I can apply this knowledge to my everyday work and use it as a resource to signpost to those who are in need. </w:t>
            </w:r>
          </w:p>
          <w:p w14:paraId="71D43781" w14:textId="4993C6BB" w:rsidR="00952693" w:rsidRPr="00952693" w:rsidRDefault="00952693" w:rsidP="0011347E">
            <w:pPr>
              <w:rPr>
                <w:rFonts w:ascii="Arial" w:hAnsi="Arial" w:cs="Arial"/>
                <w:sz w:val="24"/>
                <w:szCs w:val="24"/>
              </w:rPr>
            </w:pPr>
            <w:r w:rsidRPr="00952693">
              <w:rPr>
                <w:rFonts w:ascii="Arial" w:hAnsi="Arial" w:cs="Arial"/>
                <w:sz w:val="24"/>
                <w:szCs w:val="24"/>
              </w:rPr>
              <w:t xml:space="preserve">I will also bear in mind and reflect on the facts and figures I have learned from Dr Turner’s research in difficult situations and to influence my team and colleagues across the Health Board. </w:t>
            </w:r>
          </w:p>
          <w:p w14:paraId="75624CEA" w14:textId="77777777" w:rsidR="00952693" w:rsidRPr="00952693" w:rsidRDefault="00952693" w:rsidP="0011347E">
            <w:pPr>
              <w:rPr>
                <w:rFonts w:ascii="Arial" w:hAnsi="Arial" w:cs="Arial"/>
                <w:sz w:val="24"/>
                <w:szCs w:val="24"/>
              </w:rPr>
            </w:pPr>
            <w:r w:rsidRPr="00952693">
              <w:rPr>
                <w:rFonts w:ascii="Arial" w:hAnsi="Arial" w:cs="Arial"/>
                <w:sz w:val="24"/>
                <w:szCs w:val="24"/>
              </w:rPr>
              <w:t xml:space="preserve">This campaign and </w:t>
            </w:r>
            <w:proofErr w:type="gramStart"/>
            <w:r w:rsidRPr="00952693">
              <w:rPr>
                <w:rFonts w:ascii="Arial" w:hAnsi="Arial" w:cs="Arial"/>
                <w:sz w:val="24"/>
                <w:szCs w:val="24"/>
              </w:rPr>
              <w:t>it’s</w:t>
            </w:r>
            <w:proofErr w:type="gramEnd"/>
            <w:r w:rsidRPr="00952693">
              <w:rPr>
                <w:rFonts w:ascii="Arial" w:hAnsi="Arial" w:cs="Arial"/>
                <w:sz w:val="24"/>
                <w:szCs w:val="24"/>
              </w:rPr>
              <w:t xml:space="preserve"> research has encouraged me to be a civil, compassionate colleague and to approach every situation with kindness. I will encourage a respectful culture within my team </w:t>
            </w:r>
            <w:r w:rsidRPr="00952693">
              <w:rPr>
                <w:rFonts w:ascii="Arial" w:hAnsi="Arial" w:cs="Arial"/>
                <w:sz w:val="24"/>
                <w:szCs w:val="24"/>
              </w:rPr>
              <w:lastRenderedPageBreak/>
              <w:t xml:space="preserve">to help people be themselves.  </w:t>
            </w:r>
          </w:p>
        </w:tc>
      </w:tr>
    </w:tbl>
    <w:p w14:paraId="0F4677C3" w14:textId="77777777" w:rsidR="00952693" w:rsidRDefault="00952693" w:rsidP="00952693">
      <w:pPr>
        <w:rPr>
          <w:rFonts w:ascii="Arial" w:hAnsi="Arial"/>
        </w:rPr>
      </w:pPr>
    </w:p>
    <w:p w14:paraId="7B7C423E" w14:textId="77777777" w:rsidR="00952693" w:rsidRDefault="00952693" w:rsidP="00952693">
      <w:pPr>
        <w:rPr>
          <w:rFonts w:ascii="Arial" w:hAnsi="Arial"/>
        </w:rPr>
      </w:pPr>
    </w:p>
    <w:p w14:paraId="69064DA4" w14:textId="77777777" w:rsidR="00952693" w:rsidRPr="00952693" w:rsidRDefault="00952693" w:rsidP="00952693">
      <w:pPr>
        <w:rPr>
          <w:rFonts w:ascii="Arial" w:hAnsi="Arial" w:cs="Arial"/>
          <w:b/>
          <w:bCs/>
          <w:szCs w:val="24"/>
        </w:rPr>
      </w:pPr>
      <w:r w:rsidRPr="00952693">
        <w:rPr>
          <w:rFonts w:ascii="Arial" w:hAnsi="Arial" w:cs="Arial"/>
          <w:b/>
          <w:bCs/>
          <w:szCs w:val="24"/>
        </w:rPr>
        <w:t>References</w:t>
      </w:r>
    </w:p>
    <w:p w14:paraId="31DD7601" w14:textId="77777777" w:rsidR="00952693" w:rsidRPr="004F2FE3" w:rsidRDefault="00952693" w:rsidP="00952693">
      <w:pPr>
        <w:pStyle w:val="ListParagraph"/>
        <w:numPr>
          <w:ilvl w:val="0"/>
          <w:numId w:val="8"/>
        </w:numPr>
        <w:spacing w:after="0" w:line="240" w:lineRule="auto"/>
        <w:rPr>
          <w:rFonts w:ascii="Arial" w:hAnsi="Arial" w:cs="Arial"/>
          <w:szCs w:val="24"/>
        </w:rPr>
      </w:pPr>
      <w:r>
        <w:rPr>
          <w:rFonts w:ascii="Arial" w:hAnsi="Arial" w:cs="Arial"/>
          <w:szCs w:val="24"/>
        </w:rPr>
        <w:t xml:space="preserve">Adams, L. (2017) </w:t>
      </w:r>
      <w:r>
        <w:rPr>
          <w:rFonts w:ascii="Arial" w:hAnsi="Arial" w:cs="Arial"/>
          <w:i/>
          <w:iCs/>
          <w:szCs w:val="24"/>
        </w:rPr>
        <w:t xml:space="preserve">HR Disrupted: it’s time for something different. </w:t>
      </w:r>
      <w:r w:rsidRPr="00CA1E95">
        <w:rPr>
          <w:rFonts w:ascii="Arial" w:hAnsi="Arial" w:cs="Arial"/>
          <w:szCs w:val="24"/>
        </w:rPr>
        <w:t>Practical Inspiration: London</w:t>
      </w:r>
    </w:p>
    <w:p w14:paraId="1804CDA5" w14:textId="77777777" w:rsidR="00952693" w:rsidRDefault="00952693" w:rsidP="00952693">
      <w:pPr>
        <w:pStyle w:val="ListParagraph"/>
        <w:numPr>
          <w:ilvl w:val="0"/>
          <w:numId w:val="8"/>
        </w:numPr>
        <w:spacing w:after="0" w:line="240" w:lineRule="auto"/>
        <w:rPr>
          <w:rFonts w:ascii="Arial" w:hAnsi="Arial" w:cs="Arial"/>
          <w:szCs w:val="24"/>
        </w:rPr>
      </w:pPr>
      <w:r w:rsidRPr="001E717B">
        <w:rPr>
          <w:rFonts w:ascii="Arial" w:hAnsi="Arial" w:cs="Arial"/>
          <w:szCs w:val="24"/>
        </w:rPr>
        <w:t xml:space="preserve">Disruptive HR (no date) </w:t>
      </w:r>
      <w:r>
        <w:rPr>
          <w:rFonts w:ascii="Arial" w:hAnsi="Arial" w:cs="Arial"/>
          <w:i/>
          <w:iCs/>
          <w:szCs w:val="24"/>
        </w:rPr>
        <w:t>Th</w:t>
      </w:r>
      <w:r w:rsidRPr="001E717B">
        <w:rPr>
          <w:rFonts w:ascii="Arial" w:hAnsi="Arial" w:cs="Arial"/>
          <w:i/>
          <w:iCs/>
          <w:szCs w:val="24"/>
        </w:rPr>
        <w:t xml:space="preserve">e Disruptive HR Each Model. </w:t>
      </w:r>
      <w:r w:rsidRPr="001E717B">
        <w:rPr>
          <w:rFonts w:ascii="Arial" w:hAnsi="Arial" w:cs="Arial"/>
          <w:szCs w:val="24"/>
        </w:rPr>
        <w:t xml:space="preserve">Available at: </w:t>
      </w:r>
      <w:hyperlink r:id="rId22" w:history="1">
        <w:r w:rsidRPr="001E717B">
          <w:rPr>
            <w:rStyle w:val="Hyperlink"/>
            <w:rFonts w:ascii="Arial" w:hAnsi="Arial" w:cs="Arial"/>
            <w:szCs w:val="24"/>
          </w:rPr>
          <w:t>Disruptive HR - Each HR Diagnostic Tool - Disruptive HR London, UK</w:t>
        </w:r>
      </w:hyperlink>
      <w:r w:rsidRPr="001E717B">
        <w:rPr>
          <w:rFonts w:ascii="Arial" w:hAnsi="Arial" w:cs="Arial"/>
          <w:szCs w:val="24"/>
        </w:rPr>
        <w:t xml:space="preserve"> (Accessed: 1</w:t>
      </w:r>
      <w:r w:rsidRPr="001E717B">
        <w:rPr>
          <w:rFonts w:ascii="Arial" w:hAnsi="Arial" w:cs="Arial"/>
          <w:szCs w:val="24"/>
          <w:vertAlign w:val="superscript"/>
        </w:rPr>
        <w:t>st</w:t>
      </w:r>
      <w:r w:rsidRPr="001E717B">
        <w:rPr>
          <w:rFonts w:ascii="Arial" w:hAnsi="Arial" w:cs="Arial"/>
          <w:szCs w:val="24"/>
        </w:rPr>
        <w:t xml:space="preserve"> August 2022)</w:t>
      </w:r>
    </w:p>
    <w:p w14:paraId="0B51FF26" w14:textId="77777777" w:rsidR="00952693" w:rsidRPr="004F2FE3" w:rsidRDefault="00952693" w:rsidP="00952693">
      <w:pPr>
        <w:pStyle w:val="ListParagraph"/>
        <w:numPr>
          <w:ilvl w:val="0"/>
          <w:numId w:val="8"/>
        </w:numPr>
        <w:spacing w:after="0" w:line="240" w:lineRule="auto"/>
        <w:rPr>
          <w:rFonts w:ascii="Arial" w:hAnsi="Arial" w:cs="Arial"/>
          <w:szCs w:val="24"/>
        </w:rPr>
      </w:pPr>
      <w:r w:rsidRPr="0005688B">
        <w:rPr>
          <w:rFonts w:ascii="Arial" w:hAnsi="Arial" w:cs="Arial"/>
          <w:szCs w:val="24"/>
        </w:rPr>
        <w:t xml:space="preserve">Gifford </w:t>
      </w:r>
      <w:r w:rsidRPr="004F2FE3">
        <w:rPr>
          <w:rFonts w:ascii="Arial" w:hAnsi="Arial" w:cs="Arial"/>
          <w:i/>
          <w:iCs/>
          <w:szCs w:val="24"/>
        </w:rPr>
        <w:t>et. al</w:t>
      </w:r>
      <w:r w:rsidRPr="004F2FE3">
        <w:rPr>
          <w:rFonts w:ascii="Arial" w:hAnsi="Arial" w:cs="Arial"/>
          <w:szCs w:val="24"/>
        </w:rPr>
        <w:t xml:space="preserve"> (2019) </w:t>
      </w:r>
      <w:r w:rsidRPr="004F2FE3">
        <w:rPr>
          <w:rFonts w:ascii="Arial" w:hAnsi="Arial" w:cs="Arial"/>
          <w:i/>
          <w:iCs/>
          <w:szCs w:val="24"/>
        </w:rPr>
        <w:t xml:space="preserve">Rotten Apples, Bad Barrels and Sticky Situations. </w:t>
      </w:r>
      <w:r w:rsidRPr="004F2FE3">
        <w:rPr>
          <w:rFonts w:ascii="Arial" w:hAnsi="Arial" w:cs="Arial"/>
          <w:szCs w:val="24"/>
        </w:rPr>
        <w:t xml:space="preserve">Available at: </w:t>
      </w:r>
      <w:hyperlink r:id="rId23" w:history="1">
        <w:r w:rsidRPr="004F2FE3">
          <w:rPr>
            <w:rStyle w:val="Hyperlink"/>
            <w:rFonts w:ascii="Arial" w:hAnsi="Arial" w:cs="Arial"/>
            <w:szCs w:val="24"/>
          </w:rPr>
          <w:t>unethical-behaviour-in-the-workplace_report-2_tcm18-57022.pdf (cipd.co.uk)</w:t>
        </w:r>
      </w:hyperlink>
      <w:r w:rsidRPr="004F2FE3">
        <w:rPr>
          <w:rFonts w:ascii="Arial" w:hAnsi="Arial" w:cs="Arial"/>
          <w:szCs w:val="24"/>
        </w:rPr>
        <w:t xml:space="preserve"> (Accessed: 3</w:t>
      </w:r>
      <w:r w:rsidRPr="004F2FE3">
        <w:rPr>
          <w:rFonts w:ascii="Arial" w:hAnsi="Arial" w:cs="Arial"/>
          <w:szCs w:val="24"/>
          <w:vertAlign w:val="superscript"/>
        </w:rPr>
        <w:t>rd</w:t>
      </w:r>
      <w:r w:rsidRPr="004F2FE3">
        <w:rPr>
          <w:rFonts w:ascii="Arial" w:hAnsi="Arial" w:cs="Arial"/>
          <w:szCs w:val="24"/>
        </w:rPr>
        <w:t xml:space="preserve"> August 2022)</w:t>
      </w:r>
    </w:p>
    <w:p w14:paraId="5F07285B" w14:textId="77777777" w:rsidR="00952693" w:rsidRDefault="00952693" w:rsidP="00952693">
      <w:pPr>
        <w:pStyle w:val="ListParagraph"/>
        <w:numPr>
          <w:ilvl w:val="0"/>
          <w:numId w:val="8"/>
        </w:numPr>
        <w:spacing w:after="0" w:line="240" w:lineRule="auto"/>
        <w:rPr>
          <w:rFonts w:ascii="Arial" w:hAnsi="Arial" w:cs="Arial"/>
          <w:szCs w:val="24"/>
        </w:rPr>
      </w:pPr>
      <w:r w:rsidRPr="004F2FE3">
        <w:rPr>
          <w:rFonts w:ascii="Arial" w:hAnsi="Arial" w:cs="Arial"/>
          <w:szCs w:val="24"/>
        </w:rPr>
        <w:t xml:space="preserve">Porath, C. and Pearson, C. (2013) </w:t>
      </w:r>
      <w:r w:rsidRPr="004F2FE3">
        <w:rPr>
          <w:rFonts w:ascii="Arial" w:hAnsi="Arial" w:cs="Arial"/>
          <w:i/>
          <w:iCs/>
          <w:szCs w:val="24"/>
        </w:rPr>
        <w:t>The price of incivility</w:t>
      </w:r>
      <w:r w:rsidRPr="004F2FE3">
        <w:rPr>
          <w:rFonts w:ascii="Arial" w:hAnsi="Arial" w:cs="Arial"/>
          <w:szCs w:val="24"/>
        </w:rPr>
        <w:t xml:space="preserve">. Available at: </w:t>
      </w:r>
      <w:hyperlink r:id="rId24" w:history="1">
        <w:r w:rsidRPr="004F2FE3">
          <w:rPr>
            <w:rStyle w:val="Hyperlink"/>
            <w:rFonts w:ascii="Arial" w:hAnsi="Arial" w:cs="Arial"/>
            <w:szCs w:val="24"/>
          </w:rPr>
          <w:t>THE PRICE OF INCIVILITY.: EBSCOhost (uwtsd.ac.uk)</w:t>
        </w:r>
      </w:hyperlink>
      <w:r w:rsidRPr="004F2FE3">
        <w:rPr>
          <w:rFonts w:ascii="Arial" w:hAnsi="Arial" w:cs="Arial"/>
          <w:szCs w:val="24"/>
        </w:rPr>
        <w:t xml:space="preserve"> (Accessed: 3</w:t>
      </w:r>
      <w:r w:rsidRPr="004F2FE3">
        <w:rPr>
          <w:rFonts w:ascii="Arial" w:hAnsi="Arial" w:cs="Arial"/>
          <w:szCs w:val="24"/>
          <w:vertAlign w:val="superscript"/>
        </w:rPr>
        <w:t>rd</w:t>
      </w:r>
      <w:r w:rsidRPr="004F2FE3">
        <w:rPr>
          <w:rFonts w:ascii="Arial" w:hAnsi="Arial" w:cs="Arial"/>
          <w:szCs w:val="24"/>
        </w:rPr>
        <w:t xml:space="preserve"> August 2022)</w:t>
      </w:r>
    </w:p>
    <w:p w14:paraId="0599064F" w14:textId="52FA1512" w:rsidR="00EC6078" w:rsidRPr="00952693" w:rsidRDefault="00952693" w:rsidP="00952693">
      <w:pPr>
        <w:pStyle w:val="ListParagraph"/>
        <w:numPr>
          <w:ilvl w:val="0"/>
          <w:numId w:val="8"/>
        </w:numPr>
        <w:spacing w:after="0" w:line="240" w:lineRule="auto"/>
        <w:rPr>
          <w:rFonts w:ascii="Arial" w:hAnsi="Arial" w:cs="Arial"/>
          <w:szCs w:val="24"/>
        </w:rPr>
      </w:pPr>
      <w:r w:rsidRPr="00952693">
        <w:rPr>
          <w:rFonts w:ascii="Arial" w:hAnsi="Arial" w:cs="Arial"/>
          <w:szCs w:val="24"/>
        </w:rPr>
        <w:t xml:space="preserve">Turner, C. (2019) </w:t>
      </w:r>
      <w:r w:rsidRPr="00952693">
        <w:rPr>
          <w:rFonts w:ascii="Arial" w:hAnsi="Arial" w:cs="Arial"/>
          <w:i/>
          <w:iCs/>
          <w:szCs w:val="24"/>
        </w:rPr>
        <w:t xml:space="preserve">When rudeness turns deadly </w:t>
      </w:r>
      <w:r w:rsidRPr="00952693">
        <w:rPr>
          <w:rFonts w:ascii="Arial" w:hAnsi="Arial" w:cs="Arial"/>
          <w:szCs w:val="24"/>
        </w:rPr>
        <w:t>[video].</w:t>
      </w:r>
      <w:r w:rsidRPr="00952693">
        <w:rPr>
          <w:rFonts w:ascii="Arial" w:hAnsi="Arial" w:cs="Arial"/>
          <w:i/>
          <w:iCs/>
          <w:szCs w:val="24"/>
        </w:rPr>
        <w:t xml:space="preserve"> </w:t>
      </w:r>
      <w:r w:rsidRPr="00952693">
        <w:rPr>
          <w:rFonts w:ascii="Arial" w:hAnsi="Arial" w:cs="Arial"/>
          <w:szCs w:val="24"/>
        </w:rPr>
        <w:t xml:space="preserve">Available at: </w:t>
      </w:r>
      <w:hyperlink r:id="rId25" w:history="1">
        <w:r w:rsidRPr="00952693">
          <w:rPr>
            <w:rStyle w:val="Hyperlink"/>
            <w:rFonts w:ascii="Arial" w:hAnsi="Arial" w:cs="Arial"/>
            <w:szCs w:val="24"/>
          </w:rPr>
          <w:t xml:space="preserve">Chris Turner – </w:t>
        </w:r>
        <w:proofErr w:type="spellStart"/>
        <w:r w:rsidRPr="00952693">
          <w:rPr>
            <w:rStyle w:val="Hyperlink"/>
            <w:rFonts w:ascii="Arial" w:hAnsi="Arial" w:cs="Arial"/>
            <w:szCs w:val="24"/>
          </w:rPr>
          <w:t>TEDxExeter</w:t>
        </w:r>
        <w:proofErr w:type="spellEnd"/>
      </w:hyperlink>
      <w:r w:rsidRPr="00952693">
        <w:rPr>
          <w:rFonts w:ascii="Arial" w:hAnsi="Arial" w:cs="Arial"/>
          <w:szCs w:val="24"/>
        </w:rPr>
        <w:t xml:space="preserve"> (</w:t>
      </w:r>
      <w:proofErr w:type="spellStart"/>
      <w:r w:rsidRPr="00952693">
        <w:rPr>
          <w:rFonts w:ascii="Arial" w:hAnsi="Arial" w:cs="Arial"/>
          <w:szCs w:val="24"/>
        </w:rPr>
        <w:t>Accesse</w:t>
      </w:r>
      <w:proofErr w:type="spellEnd"/>
    </w:p>
    <w:sectPr w:rsidR="00EC6078" w:rsidRPr="00952693" w:rsidSect="003E53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B7563" w14:textId="77777777" w:rsidR="00437A91" w:rsidRDefault="00437A91" w:rsidP="00437A91">
      <w:pPr>
        <w:spacing w:after="0" w:line="240" w:lineRule="auto"/>
      </w:pPr>
      <w:r>
        <w:separator/>
      </w:r>
    </w:p>
  </w:endnote>
  <w:endnote w:type="continuationSeparator" w:id="0">
    <w:p w14:paraId="20F4912D" w14:textId="77777777" w:rsidR="00437A91" w:rsidRDefault="00437A91" w:rsidP="00437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FC0B1" w14:textId="77777777" w:rsidR="00437A91" w:rsidRDefault="00437A91" w:rsidP="00437A91">
      <w:pPr>
        <w:spacing w:after="0" w:line="240" w:lineRule="auto"/>
      </w:pPr>
      <w:r>
        <w:separator/>
      </w:r>
    </w:p>
  </w:footnote>
  <w:footnote w:type="continuationSeparator" w:id="0">
    <w:p w14:paraId="0FA55F38" w14:textId="77777777" w:rsidR="00437A91" w:rsidRDefault="00437A91" w:rsidP="00437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C1BE0"/>
    <w:multiLevelType w:val="hybridMultilevel"/>
    <w:tmpl w:val="0DD4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D"/>
    <w:multiLevelType w:val="hybridMultilevel"/>
    <w:tmpl w:val="A33C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303E1F"/>
    <w:multiLevelType w:val="hybridMultilevel"/>
    <w:tmpl w:val="EB3C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5472B5"/>
    <w:multiLevelType w:val="hybridMultilevel"/>
    <w:tmpl w:val="CC705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80DA8"/>
    <w:multiLevelType w:val="hybridMultilevel"/>
    <w:tmpl w:val="4FD87308"/>
    <w:lvl w:ilvl="0" w:tplc="FFFFFFFF">
      <w:start w:val="1"/>
      <w:numFmt w:val="decimal"/>
      <w:lvlText w:val="%1)"/>
      <w:lvlJc w:val="left"/>
      <w:pPr>
        <w:ind w:left="720" w:hanging="360"/>
      </w:pPr>
      <w:rPr>
        <w:rFonts w:hint="default"/>
        <w:b/>
        <w:i w:val="0"/>
        <w:color w:val="4472C4"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84369888">
      <w:numFmt w:val="bullet"/>
      <w:lvlText w:val="-"/>
      <w:lvlJc w:val="left"/>
      <w:pPr>
        <w:ind w:left="3600" w:hanging="360"/>
      </w:pPr>
      <w:rPr>
        <w:rFonts w:ascii="Arial" w:eastAsia="Times New Roman" w:hAnsi="Arial" w:cs="Arial"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4472C4"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706E35"/>
    <w:multiLevelType w:val="hybridMultilevel"/>
    <w:tmpl w:val="911C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4"/>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99"/>
    <w:rsid w:val="000022A1"/>
    <w:rsid w:val="00024D9D"/>
    <w:rsid w:val="000278C8"/>
    <w:rsid w:val="00037F3E"/>
    <w:rsid w:val="0004074B"/>
    <w:rsid w:val="00050333"/>
    <w:rsid w:val="0006060A"/>
    <w:rsid w:val="00061F7D"/>
    <w:rsid w:val="000948CB"/>
    <w:rsid w:val="00096274"/>
    <w:rsid w:val="000A6888"/>
    <w:rsid w:val="000D4185"/>
    <w:rsid w:val="000D6190"/>
    <w:rsid w:val="000F2E51"/>
    <w:rsid w:val="000F4699"/>
    <w:rsid w:val="001017E5"/>
    <w:rsid w:val="0010360F"/>
    <w:rsid w:val="00115D98"/>
    <w:rsid w:val="001234CE"/>
    <w:rsid w:val="00125071"/>
    <w:rsid w:val="00131524"/>
    <w:rsid w:val="001425A2"/>
    <w:rsid w:val="00154FF8"/>
    <w:rsid w:val="0016475F"/>
    <w:rsid w:val="00177C9F"/>
    <w:rsid w:val="00185745"/>
    <w:rsid w:val="001A1C91"/>
    <w:rsid w:val="001D3ADC"/>
    <w:rsid w:val="001F0296"/>
    <w:rsid w:val="001F055C"/>
    <w:rsid w:val="00200CC4"/>
    <w:rsid w:val="00212205"/>
    <w:rsid w:val="00230949"/>
    <w:rsid w:val="00235C6A"/>
    <w:rsid w:val="002409E8"/>
    <w:rsid w:val="002437EC"/>
    <w:rsid w:val="002756D1"/>
    <w:rsid w:val="00296FF9"/>
    <w:rsid w:val="00297A89"/>
    <w:rsid w:val="002A0455"/>
    <w:rsid w:val="002C3D36"/>
    <w:rsid w:val="002E34F4"/>
    <w:rsid w:val="002F0373"/>
    <w:rsid w:val="002F087D"/>
    <w:rsid w:val="002F1091"/>
    <w:rsid w:val="002F7184"/>
    <w:rsid w:val="0030029A"/>
    <w:rsid w:val="00301BD2"/>
    <w:rsid w:val="00306E23"/>
    <w:rsid w:val="00307E4C"/>
    <w:rsid w:val="00317727"/>
    <w:rsid w:val="00327DC6"/>
    <w:rsid w:val="00334696"/>
    <w:rsid w:val="00340C1C"/>
    <w:rsid w:val="00374E33"/>
    <w:rsid w:val="0037512A"/>
    <w:rsid w:val="003856D2"/>
    <w:rsid w:val="0038575D"/>
    <w:rsid w:val="003D428F"/>
    <w:rsid w:val="003E5314"/>
    <w:rsid w:val="003F2A61"/>
    <w:rsid w:val="003F799C"/>
    <w:rsid w:val="0040100F"/>
    <w:rsid w:val="00414ED0"/>
    <w:rsid w:val="0042618F"/>
    <w:rsid w:val="00433849"/>
    <w:rsid w:val="00437A91"/>
    <w:rsid w:val="00445D20"/>
    <w:rsid w:val="00453B3E"/>
    <w:rsid w:val="0045421D"/>
    <w:rsid w:val="00460FD0"/>
    <w:rsid w:val="00471142"/>
    <w:rsid w:val="0048125D"/>
    <w:rsid w:val="00496FA7"/>
    <w:rsid w:val="004A7CD3"/>
    <w:rsid w:val="004B2FC5"/>
    <w:rsid w:val="004B56E4"/>
    <w:rsid w:val="004C7305"/>
    <w:rsid w:val="004E109C"/>
    <w:rsid w:val="004E723A"/>
    <w:rsid w:val="00500970"/>
    <w:rsid w:val="00502835"/>
    <w:rsid w:val="005041DC"/>
    <w:rsid w:val="0051221D"/>
    <w:rsid w:val="00515879"/>
    <w:rsid w:val="00557D89"/>
    <w:rsid w:val="00564089"/>
    <w:rsid w:val="005732E6"/>
    <w:rsid w:val="00581096"/>
    <w:rsid w:val="00590D9C"/>
    <w:rsid w:val="00594A25"/>
    <w:rsid w:val="005B01D9"/>
    <w:rsid w:val="005C4D89"/>
    <w:rsid w:val="005C552D"/>
    <w:rsid w:val="005D3790"/>
    <w:rsid w:val="005E53F2"/>
    <w:rsid w:val="005F33BC"/>
    <w:rsid w:val="00601522"/>
    <w:rsid w:val="00601E1D"/>
    <w:rsid w:val="006040E7"/>
    <w:rsid w:val="006079E2"/>
    <w:rsid w:val="006244AA"/>
    <w:rsid w:val="006304CB"/>
    <w:rsid w:val="006374EA"/>
    <w:rsid w:val="0063779D"/>
    <w:rsid w:val="00640E14"/>
    <w:rsid w:val="00650844"/>
    <w:rsid w:val="006534B1"/>
    <w:rsid w:val="00657F95"/>
    <w:rsid w:val="006A169B"/>
    <w:rsid w:val="006A20A9"/>
    <w:rsid w:val="006A434B"/>
    <w:rsid w:val="006D059A"/>
    <w:rsid w:val="006D22F4"/>
    <w:rsid w:val="006E6D06"/>
    <w:rsid w:val="00704907"/>
    <w:rsid w:val="00710FE3"/>
    <w:rsid w:val="007117D9"/>
    <w:rsid w:val="0071758D"/>
    <w:rsid w:val="00725D8C"/>
    <w:rsid w:val="00740B68"/>
    <w:rsid w:val="00744F3C"/>
    <w:rsid w:val="007717A8"/>
    <w:rsid w:val="00772406"/>
    <w:rsid w:val="007771D0"/>
    <w:rsid w:val="00782EBC"/>
    <w:rsid w:val="00786667"/>
    <w:rsid w:val="007946A6"/>
    <w:rsid w:val="00796D43"/>
    <w:rsid w:val="00796DE5"/>
    <w:rsid w:val="00797966"/>
    <w:rsid w:val="007A72BA"/>
    <w:rsid w:val="007B17B3"/>
    <w:rsid w:val="007B758F"/>
    <w:rsid w:val="007B7E60"/>
    <w:rsid w:val="007C05C1"/>
    <w:rsid w:val="007D0E08"/>
    <w:rsid w:val="007E5492"/>
    <w:rsid w:val="0081609F"/>
    <w:rsid w:val="0082432B"/>
    <w:rsid w:val="00824A3E"/>
    <w:rsid w:val="0085636E"/>
    <w:rsid w:val="00860091"/>
    <w:rsid w:val="00870CB7"/>
    <w:rsid w:val="00872DEC"/>
    <w:rsid w:val="0088726B"/>
    <w:rsid w:val="008A4D58"/>
    <w:rsid w:val="008B3E6C"/>
    <w:rsid w:val="008B507D"/>
    <w:rsid w:val="008D429B"/>
    <w:rsid w:val="008D4AD1"/>
    <w:rsid w:val="008E6304"/>
    <w:rsid w:val="008E72DA"/>
    <w:rsid w:val="008F701C"/>
    <w:rsid w:val="0090734F"/>
    <w:rsid w:val="009262A3"/>
    <w:rsid w:val="00933250"/>
    <w:rsid w:val="00952693"/>
    <w:rsid w:val="009643F0"/>
    <w:rsid w:val="009768CA"/>
    <w:rsid w:val="00982336"/>
    <w:rsid w:val="009A6892"/>
    <w:rsid w:val="009C4CF1"/>
    <w:rsid w:val="009D23A7"/>
    <w:rsid w:val="009D5A50"/>
    <w:rsid w:val="009D7299"/>
    <w:rsid w:val="009F2D1C"/>
    <w:rsid w:val="00A061F6"/>
    <w:rsid w:val="00A24D71"/>
    <w:rsid w:val="00A346EB"/>
    <w:rsid w:val="00A42C9E"/>
    <w:rsid w:val="00A4654E"/>
    <w:rsid w:val="00A51508"/>
    <w:rsid w:val="00A5723E"/>
    <w:rsid w:val="00A6237F"/>
    <w:rsid w:val="00A65137"/>
    <w:rsid w:val="00A7381A"/>
    <w:rsid w:val="00AA03E7"/>
    <w:rsid w:val="00AA39D4"/>
    <w:rsid w:val="00AA39E2"/>
    <w:rsid w:val="00AA6DDF"/>
    <w:rsid w:val="00AB131F"/>
    <w:rsid w:val="00AC022E"/>
    <w:rsid w:val="00AD794A"/>
    <w:rsid w:val="00AE385C"/>
    <w:rsid w:val="00AE57C4"/>
    <w:rsid w:val="00AF661E"/>
    <w:rsid w:val="00B02CD2"/>
    <w:rsid w:val="00B26045"/>
    <w:rsid w:val="00B31DA5"/>
    <w:rsid w:val="00B44145"/>
    <w:rsid w:val="00B44AB5"/>
    <w:rsid w:val="00B50948"/>
    <w:rsid w:val="00B63F7E"/>
    <w:rsid w:val="00B646BB"/>
    <w:rsid w:val="00B71D84"/>
    <w:rsid w:val="00B823B0"/>
    <w:rsid w:val="00B92BB5"/>
    <w:rsid w:val="00BA183A"/>
    <w:rsid w:val="00BA677E"/>
    <w:rsid w:val="00BA7D92"/>
    <w:rsid w:val="00BB0620"/>
    <w:rsid w:val="00BB06DB"/>
    <w:rsid w:val="00BB62F0"/>
    <w:rsid w:val="00BD0994"/>
    <w:rsid w:val="00BD1750"/>
    <w:rsid w:val="00BE1E08"/>
    <w:rsid w:val="00BE75A5"/>
    <w:rsid w:val="00BF119C"/>
    <w:rsid w:val="00BF3624"/>
    <w:rsid w:val="00C0026D"/>
    <w:rsid w:val="00C057D8"/>
    <w:rsid w:val="00C16F42"/>
    <w:rsid w:val="00C235D1"/>
    <w:rsid w:val="00C2765D"/>
    <w:rsid w:val="00C3534A"/>
    <w:rsid w:val="00C45E32"/>
    <w:rsid w:val="00C56065"/>
    <w:rsid w:val="00C64AB3"/>
    <w:rsid w:val="00C76FCC"/>
    <w:rsid w:val="00CA0D87"/>
    <w:rsid w:val="00CC13EA"/>
    <w:rsid w:val="00CC1AC0"/>
    <w:rsid w:val="00CD4C2E"/>
    <w:rsid w:val="00CD4C7C"/>
    <w:rsid w:val="00CE2B63"/>
    <w:rsid w:val="00CE4D28"/>
    <w:rsid w:val="00CE7E10"/>
    <w:rsid w:val="00CF43C7"/>
    <w:rsid w:val="00D0352D"/>
    <w:rsid w:val="00D1773B"/>
    <w:rsid w:val="00D20740"/>
    <w:rsid w:val="00D52216"/>
    <w:rsid w:val="00D530E5"/>
    <w:rsid w:val="00D64E8F"/>
    <w:rsid w:val="00D65AD9"/>
    <w:rsid w:val="00D677AA"/>
    <w:rsid w:val="00D67FB9"/>
    <w:rsid w:val="00D87E92"/>
    <w:rsid w:val="00D91F64"/>
    <w:rsid w:val="00D94741"/>
    <w:rsid w:val="00DA13D1"/>
    <w:rsid w:val="00DA62B2"/>
    <w:rsid w:val="00DB6020"/>
    <w:rsid w:val="00DC5E2E"/>
    <w:rsid w:val="00DD081E"/>
    <w:rsid w:val="00DD70C1"/>
    <w:rsid w:val="00DE71DC"/>
    <w:rsid w:val="00DF4B2B"/>
    <w:rsid w:val="00DF4C9B"/>
    <w:rsid w:val="00E01A7E"/>
    <w:rsid w:val="00E10C1A"/>
    <w:rsid w:val="00E13239"/>
    <w:rsid w:val="00E40BD2"/>
    <w:rsid w:val="00E41EB0"/>
    <w:rsid w:val="00E5767F"/>
    <w:rsid w:val="00E57F7E"/>
    <w:rsid w:val="00E64329"/>
    <w:rsid w:val="00E82ECD"/>
    <w:rsid w:val="00E85445"/>
    <w:rsid w:val="00E85A2B"/>
    <w:rsid w:val="00EA207A"/>
    <w:rsid w:val="00EA3526"/>
    <w:rsid w:val="00EB1F63"/>
    <w:rsid w:val="00EC03F4"/>
    <w:rsid w:val="00EC0C40"/>
    <w:rsid w:val="00EC6078"/>
    <w:rsid w:val="00ED091E"/>
    <w:rsid w:val="00ED0CD9"/>
    <w:rsid w:val="00EF3D69"/>
    <w:rsid w:val="00F0123F"/>
    <w:rsid w:val="00F018EA"/>
    <w:rsid w:val="00F07ABB"/>
    <w:rsid w:val="00F15820"/>
    <w:rsid w:val="00F226C2"/>
    <w:rsid w:val="00F23579"/>
    <w:rsid w:val="00F34666"/>
    <w:rsid w:val="00F37F72"/>
    <w:rsid w:val="00F414F0"/>
    <w:rsid w:val="00F4272C"/>
    <w:rsid w:val="00F6222A"/>
    <w:rsid w:val="00F82DD1"/>
    <w:rsid w:val="00F84149"/>
    <w:rsid w:val="00F860BD"/>
    <w:rsid w:val="00F90C60"/>
    <w:rsid w:val="00FA207C"/>
    <w:rsid w:val="00FA53EF"/>
    <w:rsid w:val="00FB02D8"/>
    <w:rsid w:val="00FB4056"/>
    <w:rsid w:val="00FB5022"/>
    <w:rsid w:val="00FB7825"/>
    <w:rsid w:val="00FB793F"/>
    <w:rsid w:val="00FB7BCE"/>
    <w:rsid w:val="00FC4A04"/>
    <w:rsid w:val="00FC5CD2"/>
    <w:rsid w:val="00FC67E7"/>
    <w:rsid w:val="00FC7C60"/>
    <w:rsid w:val="00FD04B4"/>
    <w:rsid w:val="00FD23D7"/>
    <w:rsid w:val="00FE1FDF"/>
    <w:rsid w:val="00FF7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433F"/>
  <w15:chartTrackingRefBased/>
  <w15:docId w15:val="{58D412B8-E3AF-4B6A-9F61-3577ABDE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299"/>
  </w:style>
  <w:style w:type="paragraph" w:styleId="Heading1">
    <w:name w:val="heading 1"/>
    <w:basedOn w:val="Normal"/>
    <w:next w:val="Normal"/>
    <w:link w:val="Heading1Char"/>
    <w:qFormat/>
    <w:rsid w:val="00952693"/>
    <w:pPr>
      <w:keepNext/>
      <w:spacing w:after="0" w:line="240" w:lineRule="auto"/>
      <w:jc w:val="center"/>
      <w:outlineLvl w:val="0"/>
    </w:pPr>
    <w:rPr>
      <w:rFonts w:ascii="Arial" w:eastAsia="Times New Roman" w:hAnsi="Arial" w:cs="Times New Roman"/>
      <w:b/>
      <w:sz w:val="4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2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7299"/>
    <w:rPr>
      <w:rFonts w:eastAsiaTheme="minorEastAsia"/>
      <w:lang w:val="en-US"/>
    </w:rPr>
  </w:style>
  <w:style w:type="paragraph" w:styleId="ListParagraph">
    <w:name w:val="List Paragraph"/>
    <w:basedOn w:val="Normal"/>
    <w:uiPriority w:val="34"/>
    <w:qFormat/>
    <w:rsid w:val="00860091"/>
    <w:pPr>
      <w:ind w:left="720"/>
      <w:contextualSpacing/>
    </w:pPr>
  </w:style>
  <w:style w:type="paragraph" w:customStyle="1" w:styleId="Nornal">
    <w:name w:val="Nornal"/>
    <w:basedOn w:val="Normal"/>
    <w:link w:val="NornalChar"/>
    <w:qFormat/>
    <w:rsid w:val="00860091"/>
    <w:pPr>
      <w:spacing w:line="264" w:lineRule="auto"/>
    </w:pPr>
    <w:rPr>
      <w:rFonts w:ascii="Arial" w:hAnsi="Arial" w:cs="Arial"/>
    </w:rPr>
  </w:style>
  <w:style w:type="character" w:customStyle="1" w:styleId="NornalChar">
    <w:name w:val="Nornal Char"/>
    <w:basedOn w:val="DefaultParagraphFont"/>
    <w:link w:val="Nornal"/>
    <w:rsid w:val="00860091"/>
    <w:rPr>
      <w:rFonts w:ascii="Arial" w:hAnsi="Arial" w:cs="Arial"/>
    </w:rPr>
  </w:style>
  <w:style w:type="paragraph" w:customStyle="1" w:styleId="Listparag">
    <w:name w:val="List parag"/>
    <w:basedOn w:val="ListParagraph"/>
    <w:link w:val="ListparagChar"/>
    <w:qFormat/>
    <w:rsid w:val="00D1773B"/>
    <w:pPr>
      <w:numPr>
        <w:numId w:val="3"/>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D1773B"/>
    <w:rPr>
      <w:rFonts w:ascii="Arial" w:eastAsia="Times New Roman" w:hAnsi="Arial" w:cs="Arial"/>
      <w:szCs w:val="24"/>
      <w:lang w:eastAsia="en-GB"/>
    </w:rPr>
  </w:style>
  <w:style w:type="character" w:styleId="CommentReference">
    <w:name w:val="annotation reference"/>
    <w:basedOn w:val="DefaultParagraphFont"/>
    <w:uiPriority w:val="99"/>
    <w:semiHidden/>
    <w:unhideWhenUsed/>
    <w:rsid w:val="00CE2B63"/>
    <w:rPr>
      <w:sz w:val="16"/>
      <w:szCs w:val="16"/>
    </w:rPr>
  </w:style>
  <w:style w:type="paragraph" w:styleId="CommentText">
    <w:name w:val="annotation text"/>
    <w:basedOn w:val="Normal"/>
    <w:link w:val="CommentTextChar"/>
    <w:uiPriority w:val="99"/>
    <w:semiHidden/>
    <w:unhideWhenUsed/>
    <w:rsid w:val="00CE2B63"/>
    <w:pPr>
      <w:spacing w:line="240" w:lineRule="auto"/>
    </w:pPr>
    <w:rPr>
      <w:sz w:val="20"/>
      <w:szCs w:val="20"/>
    </w:rPr>
  </w:style>
  <w:style w:type="character" w:customStyle="1" w:styleId="CommentTextChar">
    <w:name w:val="Comment Text Char"/>
    <w:basedOn w:val="DefaultParagraphFont"/>
    <w:link w:val="CommentText"/>
    <w:uiPriority w:val="99"/>
    <w:semiHidden/>
    <w:rsid w:val="00CE2B63"/>
    <w:rPr>
      <w:sz w:val="20"/>
      <w:szCs w:val="20"/>
    </w:rPr>
  </w:style>
  <w:style w:type="paragraph" w:styleId="CommentSubject">
    <w:name w:val="annotation subject"/>
    <w:basedOn w:val="CommentText"/>
    <w:next w:val="CommentText"/>
    <w:link w:val="CommentSubjectChar"/>
    <w:uiPriority w:val="99"/>
    <w:semiHidden/>
    <w:unhideWhenUsed/>
    <w:rsid w:val="00CE2B63"/>
    <w:rPr>
      <w:b/>
      <w:bCs/>
    </w:rPr>
  </w:style>
  <w:style w:type="character" w:customStyle="1" w:styleId="CommentSubjectChar">
    <w:name w:val="Comment Subject Char"/>
    <w:basedOn w:val="CommentTextChar"/>
    <w:link w:val="CommentSubject"/>
    <w:uiPriority w:val="99"/>
    <w:semiHidden/>
    <w:rsid w:val="00CE2B63"/>
    <w:rPr>
      <w:b/>
      <w:bCs/>
      <w:sz w:val="20"/>
      <w:szCs w:val="20"/>
    </w:rPr>
  </w:style>
  <w:style w:type="character" w:styleId="Hyperlink">
    <w:name w:val="Hyperlink"/>
    <w:basedOn w:val="DefaultParagraphFont"/>
    <w:uiPriority w:val="99"/>
    <w:unhideWhenUsed/>
    <w:rsid w:val="00DD70C1"/>
    <w:rPr>
      <w:color w:val="0000FF"/>
      <w:u w:val="single"/>
    </w:rPr>
  </w:style>
  <w:style w:type="character" w:styleId="FollowedHyperlink">
    <w:name w:val="FollowedHyperlink"/>
    <w:basedOn w:val="DefaultParagraphFont"/>
    <w:uiPriority w:val="99"/>
    <w:semiHidden/>
    <w:unhideWhenUsed/>
    <w:rsid w:val="00BA7D92"/>
    <w:rPr>
      <w:color w:val="954F72" w:themeColor="followedHyperlink"/>
      <w:u w:val="single"/>
    </w:rPr>
  </w:style>
  <w:style w:type="character" w:styleId="UnresolvedMention">
    <w:name w:val="Unresolved Mention"/>
    <w:basedOn w:val="DefaultParagraphFont"/>
    <w:uiPriority w:val="99"/>
    <w:semiHidden/>
    <w:unhideWhenUsed/>
    <w:rsid w:val="008B507D"/>
    <w:rPr>
      <w:color w:val="605E5C"/>
      <w:shd w:val="clear" w:color="auto" w:fill="E1DFDD"/>
    </w:rPr>
  </w:style>
  <w:style w:type="paragraph" w:styleId="Header">
    <w:name w:val="header"/>
    <w:basedOn w:val="Normal"/>
    <w:link w:val="HeaderChar"/>
    <w:uiPriority w:val="99"/>
    <w:unhideWhenUsed/>
    <w:rsid w:val="00437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A91"/>
  </w:style>
  <w:style w:type="paragraph" w:styleId="Footer">
    <w:name w:val="footer"/>
    <w:basedOn w:val="Normal"/>
    <w:link w:val="FooterChar"/>
    <w:uiPriority w:val="99"/>
    <w:unhideWhenUsed/>
    <w:rsid w:val="00437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A91"/>
  </w:style>
  <w:style w:type="character" w:customStyle="1" w:styleId="Heading1Char">
    <w:name w:val="Heading 1 Char"/>
    <w:basedOn w:val="DefaultParagraphFont"/>
    <w:link w:val="Heading1"/>
    <w:rsid w:val="00952693"/>
    <w:rPr>
      <w:rFonts w:ascii="Arial" w:eastAsia="Times New Roman" w:hAnsi="Arial" w:cs="Times New Roman"/>
      <w:b/>
      <w:sz w:val="4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hyperlink" Target="file:///C:\Users\al134393\AppData\Local\Temp\MicrosoftEdgeDownloads\b6a93156-93ca-497b-93d3-b4e2d7f69fa4\code-of-professional-conduct-april-2020_tcm18-14510.pdf" TargetMode="External"/><Relationship Id="rId18" Type="http://schemas.openxmlformats.org/officeDocument/2006/relationships/hyperlink" Target="https://www.indeed.com/career-advice/career-development/importance-of-cultural-sensitivit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izmodo.com/amazons-last-mile-1820451224" TargetMode="External"/><Relationship Id="rId7" Type="http://schemas.openxmlformats.org/officeDocument/2006/relationships/endnotes" Target="endnotes.xml"/><Relationship Id="rId12" Type="http://schemas.openxmlformats.org/officeDocument/2006/relationships/hyperlink" Target="https://www.cipd.co.uk/Images/ethical-decision-making-2015-eight-perspectives-on-workplace-dilemmas_tcm18-9564.pdf" TargetMode="External"/><Relationship Id="rId17" Type="http://schemas.openxmlformats.org/officeDocument/2006/relationships/hyperlink" Target="https://uk.indeed.com/career-advice/career-development/personal-professional-values" TargetMode="External"/><Relationship Id="rId25" Type="http://schemas.openxmlformats.org/officeDocument/2006/relationships/hyperlink" Target="https://www.tedxexeter.com/speakers/chris-turner-2/" TargetMode="External"/><Relationship Id="rId2" Type="http://schemas.openxmlformats.org/officeDocument/2006/relationships/numbering" Target="numbering.xml"/><Relationship Id="rId16" Type="http://schemas.openxmlformats.org/officeDocument/2006/relationships/hyperlink" Target="https://hbr.org/sem-combo?utm_medium=paidsearch&amp;utm_source=bing&amp;utm_campaign=subscribetohbr_gbb_intl&amp;utm_term=Brand&amp;tpcc=paidsearch.bing.brand&amp;msclkid=f22be9b6918813fe75428a9a12b20cbf" TargetMode="External"/><Relationship Id="rId20" Type="http://schemas.openxmlformats.org/officeDocument/2006/relationships/hyperlink" Target="https://www.ib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opleprofession.cipd.org/profession-map/core-purpose" TargetMode="External"/><Relationship Id="rId24" Type="http://schemas.openxmlformats.org/officeDocument/2006/relationships/hyperlink" Target="https://web-s-ebscohost-com.ezproxy.uwtsd.ac.uk/ehost/pdfviewer/pdfviewer?vid=1&amp;sid=851243d1-5301-4527-972c-ccb4c3af4a22%40redis" TargetMode="External"/><Relationship Id="rId5" Type="http://schemas.openxmlformats.org/officeDocument/2006/relationships/webSettings" Target="webSettings.xml"/><Relationship Id="rId15" Type="http://schemas.openxmlformats.org/officeDocument/2006/relationships/hyperlink" Target="https://ethicalunicorn.com/2019/01/12/how-ethical-is-amazon/" TargetMode="External"/><Relationship Id="rId23" Type="http://schemas.openxmlformats.org/officeDocument/2006/relationships/hyperlink" Target="https://www.cipd.co.uk/Images/unethical-behaviour-in-the-workplace_report-2_tcm18-57022.pdf" TargetMode="External"/><Relationship Id="rId10" Type="http://schemas.openxmlformats.org/officeDocument/2006/relationships/hyperlink" Target="https://ebookcentral.proquest.com/lib/trinity/reader.action?docID=5821088" TargetMode="External"/><Relationship Id="rId19" Type="http://schemas.openxmlformats.org/officeDocument/2006/relationships/hyperlink" Target="https://www.ibe.org.uk/uploads/assets/9f4fba9a-d466-4cb3-80c8dbd529dedbe8/7786cb1f-f7f2-4ba1-b0e88221821ac24b/IBE-EaW2021.pdf" TargetMode="External"/><Relationship Id="rId4" Type="http://schemas.openxmlformats.org/officeDocument/2006/relationships/settings" Target="settings.xml"/><Relationship Id="rId9" Type="http://schemas.openxmlformats.org/officeDocument/2006/relationships/hyperlink" Target="https://www.belbin.com/about/belbin-team-roles" TargetMode="External"/><Relationship Id="rId14" Type="http://schemas.openxmlformats.org/officeDocument/2006/relationships/hyperlink" Target="https://www.legislation.gov.uk/ukpga/2018/12/contents/enacted" TargetMode="External"/><Relationship Id="rId22" Type="http://schemas.openxmlformats.org/officeDocument/2006/relationships/hyperlink" Target="https://disruptivehr.com/each-hr-diagnosti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F5A02-11A2-4CFA-9062-4788CD366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3CO03 core behaviours for people professionals</vt:lpstr>
    </vt:vector>
  </TitlesOfParts>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3CO03 core behaviours for people professionals</dc:title>
  <dc:subject/>
  <dc:creator>Alys Thomas – Student ID: 2126236</dc:creator>
  <cp:keywords/>
  <dc:description/>
  <cp:lastModifiedBy>Alys Thomas (Hywel Dda UHB - PA to Head of People &amp; Organisation Effectiveness)</cp:lastModifiedBy>
  <cp:revision>35</cp:revision>
  <dcterms:created xsi:type="dcterms:W3CDTF">2022-09-22T15:59:00Z</dcterms:created>
  <dcterms:modified xsi:type="dcterms:W3CDTF">2022-09-26T10:18:00Z</dcterms:modified>
</cp:coreProperties>
</file>