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24B" w:rsidRDefault="00596FAC" w:rsidP="008C2473">
      <w:pPr>
        <w:jc w:val="center"/>
        <w:rPr>
          <w:b/>
          <w:sz w:val="22"/>
          <w:szCs w:val="22"/>
          <w:u w:val="single"/>
        </w:rPr>
      </w:pPr>
      <w:r>
        <w:rPr>
          <w:b/>
          <w:sz w:val="22"/>
          <w:szCs w:val="22"/>
          <w:u w:val="single"/>
        </w:rPr>
        <w:t xml:space="preserve">Q1: </w:t>
      </w:r>
      <w:r w:rsidR="008C2473" w:rsidRPr="008C2473">
        <w:rPr>
          <w:b/>
          <w:sz w:val="22"/>
          <w:szCs w:val="22"/>
          <w:u w:val="single"/>
        </w:rPr>
        <w:t>Outline and assess the contraction and convergence approach to mitigating climate change equitably.</w:t>
      </w:r>
    </w:p>
    <w:p w:rsidR="00151C3E" w:rsidRDefault="00151C3E" w:rsidP="00151C3E">
      <w:pPr>
        <w:ind w:firstLine="720"/>
        <w:rPr>
          <w:sz w:val="22"/>
          <w:szCs w:val="22"/>
        </w:rPr>
      </w:pPr>
      <w:r>
        <w:rPr>
          <w:sz w:val="22"/>
          <w:szCs w:val="22"/>
        </w:rPr>
        <w:t>Contraction and convergence (c + c) is one proposed framework for reducing greenhouse gas emissions</w:t>
      </w:r>
      <w:r w:rsidR="003B7E06">
        <w:rPr>
          <w:sz w:val="22"/>
          <w:szCs w:val="22"/>
        </w:rPr>
        <w:t xml:space="preserve"> in order to combat or mitigate climate change. The concept stems from notions such as Michael Grubb’s principle of equal access to the Earth’s absorptive capacities (</w:t>
      </w:r>
      <w:proofErr w:type="spellStart"/>
      <w:r w:rsidR="003B7E06">
        <w:rPr>
          <w:sz w:val="22"/>
          <w:szCs w:val="22"/>
        </w:rPr>
        <w:t>Attfield</w:t>
      </w:r>
      <w:proofErr w:type="spellEnd"/>
      <w:r w:rsidR="003B7E06">
        <w:rPr>
          <w:sz w:val="22"/>
          <w:szCs w:val="22"/>
        </w:rPr>
        <w:t>, R. 2003, p. 179) and fundamentally arises from the idea that there is a sense in which the Earth and its processes (nature) can be said to constitute the common heritage and responsibility of humanity.</w:t>
      </w:r>
      <w:r w:rsidR="004A66F8">
        <w:rPr>
          <w:sz w:val="22"/>
          <w:szCs w:val="22"/>
        </w:rPr>
        <w:t xml:space="preserve"> </w:t>
      </w:r>
      <w:proofErr w:type="spellStart"/>
      <w:r w:rsidR="004A66F8" w:rsidRPr="004A66F8">
        <w:rPr>
          <w:sz w:val="22"/>
          <w:szCs w:val="22"/>
        </w:rPr>
        <w:t>Attfield</w:t>
      </w:r>
      <w:proofErr w:type="spellEnd"/>
      <w:r w:rsidR="004A66F8" w:rsidRPr="004A66F8">
        <w:rPr>
          <w:sz w:val="22"/>
          <w:szCs w:val="22"/>
        </w:rPr>
        <w:t xml:space="preserve"> (ibid</w:t>
      </w:r>
      <w:r w:rsidR="001763E5">
        <w:rPr>
          <w:sz w:val="22"/>
          <w:szCs w:val="22"/>
        </w:rPr>
        <w:t>.</w:t>
      </w:r>
      <w:r w:rsidR="004A66F8" w:rsidRPr="004A66F8">
        <w:rPr>
          <w:sz w:val="22"/>
          <w:szCs w:val="22"/>
        </w:rPr>
        <w:t xml:space="preserve">, 179) points out many issues surrounding the recognition of these absorptive capacities as humans’ common heritage, such as the issues involved in devising such a common heritage into ‘shares’ and the philosophical irrationality of these shares exclusively belonging to human beings (to the exclusion of nonhuman animals and other elements of the living world).  </w:t>
      </w:r>
      <w:r w:rsidR="004A66F8">
        <w:rPr>
          <w:sz w:val="22"/>
          <w:szCs w:val="22"/>
        </w:rPr>
        <w:t>However, i</w:t>
      </w:r>
      <w:r w:rsidR="003B7E06">
        <w:rPr>
          <w:sz w:val="22"/>
          <w:szCs w:val="22"/>
        </w:rPr>
        <w:t xml:space="preserve">f Earth has a finite capacity within which human activity can operate, particularly with regard to greenhouse gas emissions and </w:t>
      </w:r>
      <w:r w:rsidR="00E10462">
        <w:rPr>
          <w:sz w:val="22"/>
          <w:szCs w:val="22"/>
        </w:rPr>
        <w:t>processes dependent on fossil fuels</w:t>
      </w:r>
      <w:r w:rsidR="004A66F8">
        <w:rPr>
          <w:sz w:val="22"/>
          <w:szCs w:val="22"/>
        </w:rPr>
        <w:t xml:space="preserve"> which are exclusively human pursuits</w:t>
      </w:r>
      <w:r w:rsidR="00E10462">
        <w:rPr>
          <w:sz w:val="22"/>
          <w:szCs w:val="22"/>
        </w:rPr>
        <w:t>, there is a strong case</w:t>
      </w:r>
      <w:r w:rsidR="004A66F8">
        <w:rPr>
          <w:sz w:val="22"/>
          <w:szCs w:val="22"/>
        </w:rPr>
        <w:t xml:space="preserve"> both</w:t>
      </w:r>
      <w:r w:rsidR="00E10462">
        <w:rPr>
          <w:sz w:val="22"/>
          <w:szCs w:val="22"/>
        </w:rPr>
        <w:t xml:space="preserve"> in terms of</w:t>
      </w:r>
      <w:r w:rsidR="004A66F8">
        <w:rPr>
          <w:sz w:val="22"/>
          <w:szCs w:val="22"/>
        </w:rPr>
        <w:t xml:space="preserve"> rationality and of</w:t>
      </w:r>
      <w:r w:rsidR="00E10462">
        <w:rPr>
          <w:sz w:val="22"/>
          <w:szCs w:val="22"/>
        </w:rPr>
        <w:t xml:space="preserve"> distributive justice </w:t>
      </w:r>
      <w:r w:rsidR="004A66F8">
        <w:rPr>
          <w:sz w:val="22"/>
          <w:szCs w:val="22"/>
        </w:rPr>
        <w:t xml:space="preserve">that humans </w:t>
      </w:r>
      <w:r w:rsidR="00E10462">
        <w:rPr>
          <w:sz w:val="22"/>
          <w:szCs w:val="22"/>
        </w:rPr>
        <w:t xml:space="preserve">should have equal access to this capacity in order to fulfil their basic needs. </w:t>
      </w:r>
    </w:p>
    <w:p w:rsidR="00997CC8" w:rsidRDefault="004A66F8" w:rsidP="006D5E79">
      <w:pPr>
        <w:ind w:firstLine="720"/>
        <w:rPr>
          <w:sz w:val="22"/>
          <w:szCs w:val="22"/>
        </w:rPr>
      </w:pPr>
      <w:r>
        <w:rPr>
          <w:sz w:val="22"/>
          <w:szCs w:val="22"/>
        </w:rPr>
        <w:t xml:space="preserve">The population principle is the idea that an equitable way to proportion emissions quotas </w:t>
      </w:r>
      <w:r w:rsidR="001763E5">
        <w:rPr>
          <w:sz w:val="22"/>
          <w:szCs w:val="22"/>
        </w:rPr>
        <w:t>is by the populations of countries, with more populated countries</w:t>
      </w:r>
      <w:r w:rsidR="00997CC8">
        <w:rPr>
          <w:sz w:val="22"/>
          <w:szCs w:val="22"/>
        </w:rPr>
        <w:t xml:space="preserve"> (as a general rule, developing countries tend to have much higher populations than their developed </w:t>
      </w:r>
      <w:proofErr w:type="spellStart"/>
      <w:r w:rsidR="00997CC8">
        <w:rPr>
          <w:sz w:val="22"/>
          <w:szCs w:val="22"/>
        </w:rPr>
        <w:t>counteparts</w:t>
      </w:r>
      <w:proofErr w:type="spellEnd"/>
      <w:r w:rsidR="00997CC8">
        <w:rPr>
          <w:sz w:val="22"/>
          <w:szCs w:val="22"/>
        </w:rPr>
        <w:t>)</w:t>
      </w:r>
      <w:r w:rsidR="001763E5">
        <w:rPr>
          <w:sz w:val="22"/>
          <w:szCs w:val="22"/>
        </w:rPr>
        <w:t xml:space="preserve"> thereby having a larger share of emissions permitted in order to fulfil the needs of their larger populations. Following from this, countries who wish to overshoot their quotas must buy them from countries with larger populations whose allocation is surplus to requirements. This is posed as encouraging energy efficiency in developed countries whilst simultaneously benefitting d</w:t>
      </w:r>
      <w:r w:rsidR="00997CC8">
        <w:rPr>
          <w:sz w:val="22"/>
          <w:szCs w:val="22"/>
        </w:rPr>
        <w:t>eveloping countries financially (Grubb, M. The greenhouse effect).</w:t>
      </w:r>
      <w:r w:rsidR="001763E5">
        <w:rPr>
          <w:sz w:val="22"/>
          <w:szCs w:val="22"/>
        </w:rPr>
        <w:t xml:space="preserve"> </w:t>
      </w:r>
      <w:proofErr w:type="spellStart"/>
      <w:r w:rsidR="001763E5">
        <w:rPr>
          <w:sz w:val="22"/>
          <w:szCs w:val="22"/>
        </w:rPr>
        <w:t>Attfield</w:t>
      </w:r>
      <w:proofErr w:type="spellEnd"/>
      <w:r w:rsidR="001763E5">
        <w:rPr>
          <w:sz w:val="22"/>
          <w:szCs w:val="22"/>
        </w:rPr>
        <w:t xml:space="preserve"> (ibid., p.179) writes that this approach is described as contraction and convergence due to an overall reduction in emissions using an approach which leads to an eventual convergence in emission rates</w:t>
      </w:r>
      <w:r w:rsidR="006D5E79">
        <w:rPr>
          <w:sz w:val="22"/>
          <w:szCs w:val="22"/>
        </w:rPr>
        <w:t>, with developing countries given room to increase their emissions in order to raise living standards whilst developed countries are incentivised to reduce theirs</w:t>
      </w:r>
      <w:r w:rsidR="001763E5">
        <w:rPr>
          <w:sz w:val="22"/>
          <w:szCs w:val="22"/>
        </w:rPr>
        <w:t xml:space="preserve">. </w:t>
      </w:r>
      <w:r w:rsidR="00997CC8">
        <w:rPr>
          <w:sz w:val="22"/>
          <w:szCs w:val="22"/>
        </w:rPr>
        <w:t xml:space="preserve">This approach is traced back to the early 1990s </w:t>
      </w:r>
      <w:r w:rsidR="00B0237D">
        <w:rPr>
          <w:sz w:val="22"/>
          <w:szCs w:val="22"/>
        </w:rPr>
        <w:t xml:space="preserve">and has informed discourse on development and climate change since. Robin Stott describes it as ‘the best possible solution to the twin problems of climate change and inequity’ in a 2012 article for BMJ. More modern notions such as that of a ‘carbon budget’ </w:t>
      </w:r>
      <w:r w:rsidR="006D5E79">
        <w:rPr>
          <w:sz w:val="22"/>
          <w:szCs w:val="22"/>
        </w:rPr>
        <w:t xml:space="preserve">and ‘earth overshoot’ </w:t>
      </w:r>
      <w:r w:rsidR="00B0237D">
        <w:rPr>
          <w:sz w:val="22"/>
          <w:szCs w:val="22"/>
        </w:rPr>
        <w:t xml:space="preserve">can be traced back to c + c inspired roots. </w:t>
      </w:r>
    </w:p>
    <w:p w:rsidR="006D5E79" w:rsidRDefault="006D5E79" w:rsidP="006D5E79">
      <w:pPr>
        <w:ind w:firstLine="720"/>
        <w:rPr>
          <w:sz w:val="22"/>
          <w:szCs w:val="22"/>
        </w:rPr>
      </w:pPr>
      <w:r>
        <w:rPr>
          <w:sz w:val="22"/>
          <w:szCs w:val="22"/>
        </w:rPr>
        <w:t xml:space="preserve">One accusation often levied at contraction and convergence frameworks is that they require a disproportionate sacrifice on behalf of more developed countries whose emission rates are above average, however this fails to take into account both their larger historical contribution to emissions </w:t>
      </w:r>
      <w:r>
        <w:rPr>
          <w:sz w:val="22"/>
          <w:szCs w:val="22"/>
        </w:rPr>
        <w:lastRenderedPageBreak/>
        <w:t xml:space="preserve">which has been instrumental in their attainment of their current positions, and the exploitative and colonial roots of the </w:t>
      </w:r>
      <w:r w:rsidR="00FB5DE8">
        <w:rPr>
          <w:sz w:val="22"/>
          <w:szCs w:val="22"/>
        </w:rPr>
        <w:t xml:space="preserve">Industrial Revolution and the societies which have benefitted most from this. </w:t>
      </w:r>
      <w:proofErr w:type="spellStart"/>
      <w:r w:rsidR="00FB5DE8">
        <w:rPr>
          <w:sz w:val="22"/>
          <w:szCs w:val="22"/>
        </w:rPr>
        <w:t>Attfield</w:t>
      </w:r>
      <w:proofErr w:type="spellEnd"/>
      <w:r w:rsidR="00FB5DE8">
        <w:rPr>
          <w:sz w:val="22"/>
          <w:szCs w:val="22"/>
        </w:rPr>
        <w:t xml:space="preserve"> (ibid., p180) points out that no sacrifice could truly be said to be made by these countries as an expectation of continuing relatively high levels of emissions is not a rightful entitlement but rather simply an expectation based on historical precedent. Though fac</w:t>
      </w:r>
      <w:r w:rsidR="000069B3">
        <w:rPr>
          <w:sz w:val="22"/>
          <w:szCs w:val="22"/>
        </w:rPr>
        <w:t xml:space="preserve">tually </w:t>
      </w:r>
      <w:proofErr w:type="spellStart"/>
      <w:r w:rsidR="000069B3">
        <w:rPr>
          <w:sz w:val="22"/>
          <w:szCs w:val="22"/>
        </w:rPr>
        <w:t>Attfield</w:t>
      </w:r>
      <w:proofErr w:type="spellEnd"/>
      <w:r w:rsidR="000069B3">
        <w:rPr>
          <w:sz w:val="22"/>
          <w:szCs w:val="22"/>
        </w:rPr>
        <w:t xml:space="preserve"> is correct, his assertion</w:t>
      </w:r>
      <w:r w:rsidR="00FB5DE8">
        <w:rPr>
          <w:sz w:val="22"/>
          <w:szCs w:val="22"/>
        </w:rPr>
        <w:t xml:space="preserve"> is likely to do little </w:t>
      </w:r>
      <w:r w:rsidR="000069B3">
        <w:rPr>
          <w:sz w:val="22"/>
          <w:szCs w:val="22"/>
        </w:rPr>
        <w:t>to assuage the negative reactions of those both in power and within the general public in developed countries with above average emission rates who view this as an inequitable imposition on their rights and an unacceptable demand for a drop in their living standards.</w:t>
      </w:r>
    </w:p>
    <w:p w:rsidR="000069B3" w:rsidRDefault="000069B3" w:rsidP="006D5E79">
      <w:pPr>
        <w:ind w:firstLine="720"/>
        <w:rPr>
          <w:i/>
          <w:sz w:val="22"/>
          <w:szCs w:val="22"/>
        </w:rPr>
      </w:pPr>
      <w:r>
        <w:rPr>
          <w:sz w:val="22"/>
          <w:szCs w:val="22"/>
        </w:rPr>
        <w:t xml:space="preserve">Another concern stems from the present and historical financial and material dynamics between developed and developing nations, perhaps less accurately known as North-South relations. </w:t>
      </w:r>
      <w:r w:rsidR="009A0F93">
        <w:rPr>
          <w:sz w:val="22"/>
          <w:szCs w:val="22"/>
        </w:rPr>
        <w:t xml:space="preserve">The debt owed by developing nations could quickly swallow up any financial advantage they might gain from the arrangement, leaving them in much the same inequitable position as before. If the system was designed around ensuring basic needs were met, using a system which treats minimum quotas required to fulfil basic needs as off limits for trading, </w:t>
      </w:r>
      <w:r w:rsidR="009A0F93" w:rsidRPr="009A0F93">
        <w:rPr>
          <w:i/>
          <w:sz w:val="22"/>
          <w:szCs w:val="22"/>
        </w:rPr>
        <w:t xml:space="preserve">a la </w:t>
      </w:r>
      <w:proofErr w:type="spellStart"/>
      <w:r w:rsidR="009A0F93">
        <w:rPr>
          <w:sz w:val="22"/>
          <w:szCs w:val="22"/>
        </w:rPr>
        <w:t>Shue</w:t>
      </w:r>
      <w:proofErr w:type="spellEnd"/>
      <w:r w:rsidR="00E21014">
        <w:rPr>
          <w:sz w:val="22"/>
          <w:szCs w:val="22"/>
        </w:rPr>
        <w:t xml:space="preserve">, </w:t>
      </w:r>
      <w:r w:rsidR="009A0F93">
        <w:rPr>
          <w:sz w:val="22"/>
          <w:szCs w:val="22"/>
        </w:rPr>
        <w:t xml:space="preserve">this problem could potentially be rectified. Likewise, as </w:t>
      </w:r>
      <w:proofErr w:type="spellStart"/>
      <w:r w:rsidR="009A0F93">
        <w:rPr>
          <w:sz w:val="22"/>
          <w:szCs w:val="22"/>
        </w:rPr>
        <w:t>Attfield</w:t>
      </w:r>
      <w:proofErr w:type="spellEnd"/>
      <w:r w:rsidR="009A0F93">
        <w:rPr>
          <w:sz w:val="22"/>
          <w:szCs w:val="22"/>
        </w:rPr>
        <w:t xml:space="preserve"> points out</w:t>
      </w:r>
      <w:r w:rsidR="001B6BBE">
        <w:rPr>
          <w:sz w:val="22"/>
          <w:szCs w:val="22"/>
        </w:rPr>
        <w:t xml:space="preserve"> </w:t>
      </w:r>
      <w:r w:rsidR="009A0F93">
        <w:rPr>
          <w:sz w:val="22"/>
          <w:szCs w:val="22"/>
        </w:rPr>
        <w:t xml:space="preserve">this problematic situation could be averted if the debt of developing nations was wiped in order to level the playing field, for which he makes a sound </w:t>
      </w:r>
      <w:r w:rsidR="001B6BBE">
        <w:rPr>
          <w:sz w:val="22"/>
          <w:szCs w:val="22"/>
        </w:rPr>
        <w:t xml:space="preserve">case in </w:t>
      </w:r>
      <w:r w:rsidR="001B6BBE" w:rsidRPr="001B6BBE">
        <w:rPr>
          <w:i/>
          <w:sz w:val="22"/>
          <w:szCs w:val="22"/>
        </w:rPr>
        <w:t>a</w:t>
      </w:r>
      <w:r w:rsidR="003F4A48" w:rsidRPr="001B6BBE">
        <w:rPr>
          <w:i/>
          <w:sz w:val="22"/>
          <w:szCs w:val="22"/>
        </w:rPr>
        <w:t>re promises to repay international debt binding?</w:t>
      </w:r>
      <w:r w:rsidR="00E21014">
        <w:rPr>
          <w:i/>
          <w:sz w:val="22"/>
          <w:szCs w:val="22"/>
        </w:rPr>
        <w:t xml:space="preserve"> </w:t>
      </w:r>
    </w:p>
    <w:p w:rsidR="00E21014" w:rsidRDefault="00E21014" w:rsidP="00E21014">
      <w:pPr>
        <w:rPr>
          <w:i/>
          <w:sz w:val="22"/>
          <w:szCs w:val="22"/>
        </w:rPr>
      </w:pPr>
    </w:p>
    <w:p w:rsidR="00E21014" w:rsidRDefault="00E21014" w:rsidP="00E21014">
      <w:pPr>
        <w:rPr>
          <w:i/>
          <w:sz w:val="22"/>
          <w:szCs w:val="22"/>
        </w:rPr>
      </w:pPr>
      <w:r>
        <w:rPr>
          <w:i/>
          <w:sz w:val="22"/>
          <w:szCs w:val="22"/>
        </w:rPr>
        <w:t>(DUE TO ILL HEALTH THIS EXAMINATION H</w:t>
      </w:r>
      <w:r w:rsidR="005B22B8">
        <w:rPr>
          <w:i/>
          <w:sz w:val="22"/>
          <w:szCs w:val="22"/>
        </w:rPr>
        <w:t>AS ONLY BEEN PARTIALLY COMPLETED</w:t>
      </w:r>
      <w:bookmarkStart w:id="0" w:name="_GoBack"/>
      <w:bookmarkEnd w:id="0"/>
      <w:r>
        <w:rPr>
          <w:i/>
          <w:sz w:val="22"/>
          <w:szCs w:val="22"/>
        </w:rPr>
        <w:t>. PLEASE SEE EMAIL FOR DETAILS)</w:t>
      </w:r>
    </w:p>
    <w:p w:rsidR="001B6BBE" w:rsidRPr="001B6BBE" w:rsidRDefault="001B6BBE" w:rsidP="006D5E79">
      <w:pPr>
        <w:ind w:firstLine="720"/>
        <w:rPr>
          <w:sz w:val="22"/>
          <w:szCs w:val="22"/>
        </w:rPr>
      </w:pPr>
    </w:p>
    <w:p w:rsidR="006D5E79" w:rsidRDefault="006D5E79" w:rsidP="00151C3E">
      <w:pPr>
        <w:ind w:firstLine="720"/>
        <w:rPr>
          <w:sz w:val="22"/>
          <w:szCs w:val="22"/>
        </w:rPr>
      </w:pPr>
    </w:p>
    <w:p w:rsidR="006D5E79" w:rsidRDefault="006D5E79" w:rsidP="00151C3E">
      <w:pPr>
        <w:ind w:firstLine="720"/>
        <w:rPr>
          <w:sz w:val="22"/>
          <w:szCs w:val="22"/>
        </w:rPr>
      </w:pPr>
    </w:p>
    <w:p w:rsidR="004A66F8" w:rsidRPr="00151C3E" w:rsidRDefault="004A66F8" w:rsidP="00151C3E">
      <w:pPr>
        <w:ind w:firstLine="720"/>
        <w:rPr>
          <w:sz w:val="22"/>
          <w:szCs w:val="22"/>
        </w:rPr>
      </w:pPr>
    </w:p>
    <w:sectPr w:rsidR="004A66F8" w:rsidRPr="00151C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866"/>
    <w:rsid w:val="000069B3"/>
    <w:rsid w:val="00151C3E"/>
    <w:rsid w:val="001763E5"/>
    <w:rsid w:val="001B6BBE"/>
    <w:rsid w:val="003B7E06"/>
    <w:rsid w:val="003F4A48"/>
    <w:rsid w:val="004A66F8"/>
    <w:rsid w:val="00551866"/>
    <w:rsid w:val="00596FAC"/>
    <w:rsid w:val="005B22B8"/>
    <w:rsid w:val="006D5E79"/>
    <w:rsid w:val="008C2473"/>
    <w:rsid w:val="008D4FD4"/>
    <w:rsid w:val="00997CC8"/>
    <w:rsid w:val="009A0F93"/>
    <w:rsid w:val="00A878FB"/>
    <w:rsid w:val="00B0237D"/>
    <w:rsid w:val="00B46509"/>
    <w:rsid w:val="00E10462"/>
    <w:rsid w:val="00E21014"/>
    <w:rsid w:val="00FB5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5C3FF9-C28D-4FB3-AA26-E3C80029B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Arial"/>
        <w:color w:val="666666"/>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FD4"/>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2</Pages>
  <Words>723</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Allen (1503827)</dc:creator>
  <cp:keywords/>
  <dc:description/>
  <cp:lastModifiedBy>Grace Allen (1503827)</cp:lastModifiedBy>
  <cp:revision>6</cp:revision>
  <dcterms:created xsi:type="dcterms:W3CDTF">2019-06-06T12:58:00Z</dcterms:created>
  <dcterms:modified xsi:type="dcterms:W3CDTF">2019-06-06T18:18:00Z</dcterms:modified>
</cp:coreProperties>
</file>