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5E93E" w14:textId="77777777" w:rsidR="00403068" w:rsidRDefault="00403068" w:rsidP="00403068">
      <w:pPr>
        <w:jc w:val="center"/>
        <w:rPr>
          <w:rFonts w:asciiTheme="majorHAnsi" w:hAnsiTheme="majorHAnsi"/>
          <w:b/>
          <w:sz w:val="44"/>
          <w:szCs w:val="44"/>
          <w:u w:val="single"/>
        </w:rPr>
      </w:pPr>
      <w:r>
        <w:rPr>
          <w:noProof/>
          <w:color w:val="0000FF"/>
          <w:lang w:eastAsia="en-GB"/>
        </w:rPr>
        <w:drawing>
          <wp:anchor distT="0" distB="0" distL="114300" distR="114300" simplePos="0" relativeHeight="251660288" behindDoc="0" locked="0" layoutInCell="1" allowOverlap="1" wp14:anchorId="2296C477" wp14:editId="0CFBCED8">
            <wp:simplePos x="0" y="0"/>
            <wp:positionH relativeFrom="column">
              <wp:posOffset>3267075</wp:posOffset>
            </wp:positionH>
            <wp:positionV relativeFrom="page">
              <wp:posOffset>19050</wp:posOffset>
            </wp:positionV>
            <wp:extent cx="3330575" cy="1310005"/>
            <wp:effectExtent l="0" t="0" r="3175" b="4445"/>
            <wp:wrapSquare wrapText="bothSides"/>
            <wp:docPr id="1" name="irc_mi"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0575" cy="1310005"/>
                    </a:xfrm>
                    <a:prstGeom prst="rect">
                      <a:avLst/>
                    </a:prstGeom>
                    <a:noFill/>
                    <a:ln>
                      <a:noFill/>
                    </a:ln>
                  </pic:spPr>
                </pic:pic>
              </a:graphicData>
            </a:graphic>
          </wp:anchor>
        </w:drawing>
      </w:r>
    </w:p>
    <w:p w14:paraId="5101ABEA" w14:textId="77777777" w:rsidR="00403068" w:rsidRDefault="00403068" w:rsidP="00403068">
      <w:pPr>
        <w:jc w:val="center"/>
        <w:rPr>
          <w:rFonts w:asciiTheme="majorHAnsi" w:hAnsiTheme="majorHAnsi"/>
          <w:b/>
          <w:sz w:val="44"/>
          <w:szCs w:val="44"/>
          <w:u w:val="single"/>
        </w:rPr>
      </w:pPr>
    </w:p>
    <w:p w14:paraId="482D1948" w14:textId="379A2368" w:rsidR="00403068" w:rsidRPr="00283351" w:rsidRDefault="00403068" w:rsidP="00403068">
      <w:pPr>
        <w:jc w:val="center"/>
        <w:rPr>
          <w:rFonts w:asciiTheme="majorHAnsi" w:eastAsiaTheme="majorEastAsia" w:hAnsi="Calibri Light" w:cstheme="majorBidi"/>
          <w:bCs/>
          <w:iCs/>
          <w:color w:val="000000" w:themeColor="text1"/>
          <w:kern w:val="24"/>
          <w:sz w:val="76"/>
          <w:szCs w:val="76"/>
        </w:rPr>
      </w:pPr>
      <w:r w:rsidRPr="00283351">
        <w:rPr>
          <w:rFonts w:asciiTheme="majorHAnsi" w:eastAsiaTheme="majorEastAsia" w:hAnsi="Calibri Light" w:cstheme="majorBidi"/>
          <w:b/>
          <w:bCs/>
          <w:iCs/>
          <w:color w:val="000000" w:themeColor="text1"/>
          <w:kern w:val="24"/>
          <w:sz w:val="76"/>
          <w:szCs w:val="76"/>
        </w:rPr>
        <w:t>Title of Report:</w:t>
      </w:r>
      <w:r w:rsidRPr="00283351">
        <w:rPr>
          <w:rFonts w:asciiTheme="majorHAnsi" w:eastAsiaTheme="majorEastAsia" w:hAnsi="Calibri Light" w:cstheme="majorBidi"/>
          <w:bCs/>
          <w:iCs/>
          <w:color w:val="000000" w:themeColor="text1"/>
          <w:kern w:val="24"/>
          <w:sz w:val="76"/>
          <w:szCs w:val="76"/>
        </w:rPr>
        <w:t xml:space="preserve"> </w:t>
      </w:r>
      <w:r>
        <w:rPr>
          <w:rFonts w:asciiTheme="majorHAnsi" w:eastAsiaTheme="majorEastAsia" w:hAnsi="Calibri Light" w:cstheme="majorBidi"/>
          <w:bCs/>
          <w:iCs/>
          <w:color w:val="000000" w:themeColor="text1"/>
          <w:kern w:val="24"/>
          <w:sz w:val="76"/>
          <w:szCs w:val="76"/>
        </w:rPr>
        <w:t>Brexit – The impact on Talent and Knowledge Management</w:t>
      </w:r>
    </w:p>
    <w:p w14:paraId="052FC0DE" w14:textId="77777777" w:rsidR="00403068" w:rsidRPr="00283351" w:rsidRDefault="00403068" w:rsidP="00403068">
      <w:pPr>
        <w:jc w:val="center"/>
        <w:rPr>
          <w:rFonts w:asciiTheme="majorHAnsi" w:eastAsiaTheme="majorEastAsia" w:hAnsi="Calibri Light" w:cstheme="majorBidi"/>
          <w:bCs/>
          <w:iCs/>
          <w:color w:val="000000" w:themeColor="text1"/>
          <w:kern w:val="24"/>
          <w:sz w:val="76"/>
          <w:szCs w:val="76"/>
        </w:rPr>
      </w:pPr>
      <w:r w:rsidRPr="00283351">
        <w:rPr>
          <w:rFonts w:asciiTheme="majorHAnsi" w:eastAsiaTheme="majorEastAsia" w:hAnsi="Calibri Light" w:cstheme="majorBidi"/>
          <w:b/>
          <w:bCs/>
          <w:iCs/>
          <w:color w:val="000000" w:themeColor="text1"/>
          <w:kern w:val="24"/>
          <w:sz w:val="76"/>
          <w:szCs w:val="76"/>
        </w:rPr>
        <w:t>Name/Number of author:</w:t>
      </w:r>
      <w:r w:rsidRPr="00283351">
        <w:rPr>
          <w:rFonts w:asciiTheme="majorHAnsi" w:eastAsiaTheme="majorEastAsia" w:hAnsi="Calibri Light" w:cstheme="majorBidi"/>
          <w:bCs/>
          <w:iCs/>
          <w:color w:val="000000" w:themeColor="text1"/>
          <w:kern w:val="24"/>
          <w:sz w:val="76"/>
          <w:szCs w:val="76"/>
        </w:rPr>
        <w:t xml:space="preserve"> Nishat Choudhury/1704979</w:t>
      </w:r>
    </w:p>
    <w:p w14:paraId="1406B2BB" w14:textId="77777777" w:rsidR="00403068" w:rsidRPr="00283351" w:rsidRDefault="00403068" w:rsidP="00403068">
      <w:pPr>
        <w:jc w:val="center"/>
        <w:rPr>
          <w:rFonts w:asciiTheme="majorHAnsi" w:eastAsiaTheme="majorEastAsia" w:hAnsi="Calibri Light" w:cstheme="majorBidi"/>
          <w:bCs/>
          <w:iCs/>
          <w:color w:val="000000" w:themeColor="text1"/>
          <w:kern w:val="24"/>
          <w:sz w:val="76"/>
          <w:szCs w:val="76"/>
        </w:rPr>
      </w:pPr>
      <w:r w:rsidRPr="00283351">
        <w:rPr>
          <w:rFonts w:asciiTheme="majorHAnsi" w:eastAsiaTheme="majorEastAsia" w:hAnsi="Calibri Light" w:cstheme="majorBidi"/>
          <w:b/>
          <w:bCs/>
          <w:iCs/>
          <w:color w:val="000000" w:themeColor="text1"/>
          <w:kern w:val="24"/>
          <w:sz w:val="76"/>
          <w:szCs w:val="76"/>
        </w:rPr>
        <w:t>Name of Host Organisation:</w:t>
      </w:r>
      <w:r w:rsidRPr="00283351">
        <w:rPr>
          <w:rFonts w:asciiTheme="majorHAnsi" w:eastAsiaTheme="majorEastAsia" w:hAnsi="Calibri Light" w:cstheme="majorBidi"/>
          <w:bCs/>
          <w:iCs/>
          <w:color w:val="000000" w:themeColor="text1"/>
          <w:kern w:val="24"/>
          <w:sz w:val="76"/>
          <w:szCs w:val="76"/>
        </w:rPr>
        <w:t xml:space="preserve"> University of Wales Trinity Saint David </w:t>
      </w:r>
    </w:p>
    <w:p w14:paraId="60037E9B" w14:textId="5B5911B3" w:rsidR="00403068" w:rsidRPr="00283351" w:rsidRDefault="00403068" w:rsidP="00403068">
      <w:pPr>
        <w:jc w:val="center"/>
        <w:rPr>
          <w:rFonts w:asciiTheme="majorHAnsi" w:hAnsiTheme="majorHAnsi"/>
          <w:sz w:val="76"/>
          <w:szCs w:val="76"/>
          <w:u w:val="single"/>
        </w:rPr>
      </w:pPr>
      <w:r w:rsidRPr="00283351">
        <w:rPr>
          <w:rFonts w:asciiTheme="majorHAnsi" w:eastAsiaTheme="majorEastAsia" w:hAnsi="Calibri Light" w:cstheme="majorBidi"/>
          <w:b/>
          <w:bCs/>
          <w:iCs/>
          <w:color w:val="000000" w:themeColor="text1"/>
          <w:kern w:val="24"/>
          <w:sz w:val="76"/>
          <w:szCs w:val="76"/>
        </w:rPr>
        <w:t>Date of Report Publication:</w:t>
      </w:r>
      <w:r w:rsidRPr="00283351">
        <w:rPr>
          <w:rFonts w:asciiTheme="majorHAnsi" w:eastAsiaTheme="majorEastAsia" w:hAnsi="Calibri Light" w:cstheme="majorBidi"/>
          <w:bCs/>
          <w:iCs/>
          <w:color w:val="000000" w:themeColor="text1"/>
          <w:kern w:val="24"/>
          <w:sz w:val="76"/>
          <w:szCs w:val="76"/>
        </w:rPr>
        <w:t xml:space="preserve"> </w:t>
      </w:r>
      <w:r>
        <w:rPr>
          <w:rFonts w:asciiTheme="majorHAnsi" w:eastAsiaTheme="majorEastAsia" w:hAnsi="Calibri Light" w:cstheme="majorBidi"/>
          <w:bCs/>
          <w:iCs/>
          <w:color w:val="000000" w:themeColor="text1"/>
          <w:kern w:val="24"/>
          <w:sz w:val="76"/>
          <w:szCs w:val="76"/>
        </w:rPr>
        <w:t>12</w:t>
      </w:r>
      <w:r w:rsidRPr="00403068">
        <w:rPr>
          <w:rFonts w:asciiTheme="majorHAnsi" w:eastAsiaTheme="majorEastAsia" w:hAnsi="Calibri Light" w:cstheme="majorBidi"/>
          <w:bCs/>
          <w:iCs/>
          <w:color w:val="000000" w:themeColor="text1"/>
          <w:kern w:val="24"/>
          <w:sz w:val="76"/>
          <w:szCs w:val="76"/>
          <w:vertAlign w:val="superscript"/>
        </w:rPr>
        <w:t>th</w:t>
      </w:r>
      <w:r>
        <w:rPr>
          <w:rFonts w:asciiTheme="majorHAnsi" w:eastAsiaTheme="majorEastAsia" w:hAnsi="Calibri Light" w:cstheme="majorBidi"/>
          <w:bCs/>
          <w:iCs/>
          <w:color w:val="000000" w:themeColor="text1"/>
          <w:kern w:val="24"/>
          <w:sz w:val="76"/>
          <w:szCs w:val="76"/>
        </w:rPr>
        <w:t xml:space="preserve"> July</w:t>
      </w:r>
      <w:r w:rsidRPr="00283351">
        <w:rPr>
          <w:rFonts w:asciiTheme="majorHAnsi" w:eastAsiaTheme="majorEastAsia" w:hAnsi="Calibri Light" w:cstheme="majorBidi"/>
          <w:bCs/>
          <w:iCs/>
          <w:color w:val="000000" w:themeColor="text1"/>
          <w:kern w:val="24"/>
          <w:sz w:val="76"/>
          <w:szCs w:val="76"/>
        </w:rPr>
        <w:t xml:space="preserve"> 2019</w:t>
      </w:r>
    </w:p>
    <w:p w14:paraId="011CF5E0" w14:textId="77777777" w:rsidR="00403068" w:rsidRPr="0054694A" w:rsidRDefault="00403068" w:rsidP="00403068">
      <w:pPr>
        <w:jc w:val="center"/>
        <w:rPr>
          <w:rFonts w:asciiTheme="majorHAnsi" w:hAnsiTheme="majorHAnsi"/>
          <w:b/>
          <w:sz w:val="44"/>
          <w:szCs w:val="44"/>
          <w:u w:val="single"/>
        </w:rPr>
      </w:pPr>
    </w:p>
    <w:p w14:paraId="4F1145A0" w14:textId="77777777" w:rsidR="00403068" w:rsidRDefault="00403068" w:rsidP="00403068">
      <w:pPr>
        <w:rPr>
          <w:rFonts w:asciiTheme="majorHAnsi" w:hAnsiTheme="majorHAnsi"/>
          <w:b/>
          <w:sz w:val="44"/>
          <w:szCs w:val="44"/>
          <w:u w:val="single"/>
        </w:rPr>
      </w:pPr>
    </w:p>
    <w:p w14:paraId="64A8EE41" w14:textId="77777777" w:rsidR="00403068" w:rsidRPr="0054694A" w:rsidRDefault="00403068" w:rsidP="00403068">
      <w:pPr>
        <w:rPr>
          <w:rFonts w:asciiTheme="majorHAnsi" w:hAnsiTheme="majorHAnsi"/>
          <w:b/>
          <w:sz w:val="44"/>
          <w:szCs w:val="44"/>
          <w:u w:val="single"/>
        </w:rPr>
      </w:pPr>
    </w:p>
    <w:p w14:paraId="3FC924D5" w14:textId="77777777" w:rsidR="00403068" w:rsidRPr="0054694A" w:rsidRDefault="00403068" w:rsidP="00403068">
      <w:pPr>
        <w:jc w:val="center"/>
        <w:rPr>
          <w:rFonts w:asciiTheme="majorHAnsi" w:hAnsiTheme="majorHAnsi"/>
          <w:b/>
          <w:sz w:val="44"/>
          <w:szCs w:val="44"/>
          <w:u w:val="single"/>
        </w:rPr>
      </w:pPr>
      <w:r w:rsidRPr="0054694A">
        <w:rPr>
          <w:rFonts w:asciiTheme="majorHAnsi" w:hAnsiTheme="majorHAnsi"/>
          <w:b/>
          <w:sz w:val="44"/>
          <w:szCs w:val="44"/>
          <w:u w:val="single"/>
        </w:rPr>
        <w:t>Executive Summary</w:t>
      </w:r>
    </w:p>
    <w:p w14:paraId="185B6A05" w14:textId="420E42B5" w:rsidR="00780B6F" w:rsidRDefault="00B712CE" w:rsidP="006E7873">
      <w:pPr>
        <w:rPr>
          <w:rStyle w:val="word"/>
          <w:sz w:val="24"/>
          <w:szCs w:val="24"/>
          <w:shd w:val="clear" w:color="auto" w:fill="FFFFFF"/>
        </w:rPr>
      </w:pPr>
      <w:r w:rsidRPr="00780B6F">
        <w:rPr>
          <w:sz w:val="24"/>
          <w:szCs w:val="24"/>
        </w:rPr>
        <w:t xml:space="preserve">Knowledge management within an organisation helps to roll out information and data to transform it into mutual understanding </w:t>
      </w:r>
      <w:r w:rsidRPr="00780B6F">
        <w:rPr>
          <w:rStyle w:val="word"/>
          <w:sz w:val="24"/>
          <w:szCs w:val="24"/>
          <w:shd w:val="clear" w:color="auto" w:fill="FFFFFF"/>
        </w:rPr>
        <w:t>that can be commonly communicated throughout the organisations and its profession.</w:t>
      </w:r>
      <w:r w:rsidR="00780B6F" w:rsidRPr="00780B6F">
        <w:rPr>
          <w:rStyle w:val="word"/>
          <w:sz w:val="24"/>
          <w:szCs w:val="24"/>
          <w:shd w:val="clear" w:color="auto" w:fill="FFFFFF"/>
        </w:rPr>
        <w:t xml:space="preserve"> Appropriate use of knowledge has been essential for the survival and achievement of the organisation in the current competitive market to be able to have the ability to solve problems, make faster decisions, increase organisational efficiency and be innovative. </w:t>
      </w:r>
      <w:r w:rsidR="00780B6F">
        <w:rPr>
          <w:rStyle w:val="word"/>
          <w:sz w:val="24"/>
          <w:szCs w:val="24"/>
          <w:shd w:val="clear" w:color="auto" w:fill="FFFFFF"/>
        </w:rPr>
        <w:t xml:space="preserve">The main finding of this report was to establish the impact of knowledge management on two organisations. Knowledge management in Marks and </w:t>
      </w:r>
      <w:r w:rsidR="00D4566B">
        <w:rPr>
          <w:rStyle w:val="word"/>
          <w:sz w:val="24"/>
          <w:szCs w:val="24"/>
          <w:shd w:val="clear" w:color="auto" w:fill="FFFFFF"/>
        </w:rPr>
        <w:t>Spencer’s</w:t>
      </w:r>
      <w:r w:rsidR="00780B6F">
        <w:rPr>
          <w:rStyle w:val="word"/>
          <w:sz w:val="24"/>
          <w:szCs w:val="24"/>
          <w:shd w:val="clear" w:color="auto" w:fill="FFFFFF"/>
        </w:rPr>
        <w:t xml:space="preserve"> have recently been rolled out over the organisations 600 IT systems where documents are stored in and indexed by SharePoint. </w:t>
      </w:r>
      <w:r w:rsidR="00D4566B">
        <w:rPr>
          <w:rStyle w:val="word"/>
          <w:sz w:val="24"/>
          <w:szCs w:val="24"/>
          <w:shd w:val="clear" w:color="auto" w:fill="FFFFFF"/>
        </w:rPr>
        <w:t xml:space="preserve">They believe this has reduced inbox clutter and has increased communications between different hierarchies. Although this has had a positive outlook on the organisation, employees are reluctant to this change and have to be constantly motivated to share knowledge and expertise. </w:t>
      </w:r>
    </w:p>
    <w:p w14:paraId="2B3DE369" w14:textId="293A1F77" w:rsidR="00D4566B" w:rsidRDefault="00D4566B" w:rsidP="00D4566B">
      <w:pPr>
        <w:rPr>
          <w:rStyle w:val="word"/>
          <w:sz w:val="24"/>
          <w:szCs w:val="24"/>
          <w:shd w:val="clear" w:color="auto" w:fill="FFFFFF"/>
        </w:rPr>
      </w:pPr>
      <w:r w:rsidRPr="00D4566B">
        <w:rPr>
          <w:rStyle w:val="word"/>
          <w:sz w:val="24"/>
          <w:szCs w:val="24"/>
          <w:shd w:val="clear" w:color="auto" w:fill="FFFFFF"/>
        </w:rPr>
        <w:t>This report analyses various knowledge management theories</w:t>
      </w:r>
      <w:r w:rsidR="00F94C18">
        <w:rPr>
          <w:rStyle w:val="word"/>
          <w:sz w:val="24"/>
          <w:szCs w:val="24"/>
          <w:shd w:val="clear" w:color="auto" w:fill="FFFFFF"/>
        </w:rPr>
        <w:t xml:space="preserve">, KM value chain </w:t>
      </w:r>
      <w:r w:rsidRPr="00D4566B">
        <w:rPr>
          <w:rStyle w:val="word"/>
          <w:sz w:val="24"/>
          <w:szCs w:val="24"/>
          <w:shd w:val="clear" w:color="auto" w:fill="FFFFFF"/>
        </w:rPr>
        <w:t xml:space="preserve">and how their context fits in with those of the organisations. Even though the information sharing portal has had a positive outlook on </w:t>
      </w:r>
      <w:r w:rsidR="00F94C18">
        <w:rPr>
          <w:rStyle w:val="word"/>
          <w:sz w:val="24"/>
          <w:szCs w:val="24"/>
          <w:shd w:val="clear" w:color="auto" w:fill="FFFFFF"/>
        </w:rPr>
        <w:t>M&amp;S</w:t>
      </w:r>
      <w:r w:rsidRPr="00D4566B">
        <w:rPr>
          <w:rStyle w:val="word"/>
          <w:sz w:val="24"/>
          <w:szCs w:val="24"/>
          <w:shd w:val="clear" w:color="auto" w:fill="FFFFFF"/>
        </w:rPr>
        <w:t xml:space="preserve"> there were some gaps identified within the knowledge management system. As such it is recommended that M&amp;S </w:t>
      </w:r>
      <w:r>
        <w:rPr>
          <w:rStyle w:val="word"/>
          <w:sz w:val="24"/>
          <w:szCs w:val="24"/>
          <w:shd w:val="clear" w:color="auto" w:fill="FFFFFF"/>
        </w:rPr>
        <w:t xml:space="preserve">establish a knowledge marketplace where knowledge can be stored and obtained if employees were to leave. This can be done </w:t>
      </w:r>
      <w:r w:rsidR="00F94C18">
        <w:rPr>
          <w:rStyle w:val="word"/>
          <w:sz w:val="24"/>
          <w:szCs w:val="24"/>
          <w:shd w:val="clear" w:color="auto" w:fill="FFFFFF"/>
        </w:rPr>
        <w:t>in terms of research papers and project experience report.</w:t>
      </w:r>
    </w:p>
    <w:p w14:paraId="3037DB61" w14:textId="77777777" w:rsidR="00D4566B" w:rsidRDefault="00D4566B" w:rsidP="00D4566B">
      <w:pPr>
        <w:rPr>
          <w:rStyle w:val="word"/>
          <w:sz w:val="24"/>
          <w:szCs w:val="24"/>
          <w:shd w:val="clear" w:color="auto" w:fill="FFFFFF"/>
        </w:rPr>
      </w:pPr>
    </w:p>
    <w:p w14:paraId="3821F2FF" w14:textId="6C910F95" w:rsidR="00D4566B" w:rsidRPr="00780B6F" w:rsidRDefault="00D4566B" w:rsidP="006E7873">
      <w:pPr>
        <w:rPr>
          <w:rStyle w:val="word"/>
          <w:sz w:val="24"/>
          <w:szCs w:val="24"/>
          <w:shd w:val="clear" w:color="auto" w:fill="FFFFFF"/>
        </w:rPr>
      </w:pPr>
    </w:p>
    <w:p w14:paraId="25312096" w14:textId="77777777" w:rsidR="00780B6F" w:rsidRPr="00780B6F" w:rsidRDefault="00780B6F" w:rsidP="006E7873">
      <w:pPr>
        <w:rPr>
          <w:rStyle w:val="word"/>
          <w:sz w:val="24"/>
          <w:szCs w:val="24"/>
          <w:shd w:val="clear" w:color="auto" w:fill="FFFFFF"/>
        </w:rPr>
      </w:pPr>
    </w:p>
    <w:p w14:paraId="13729EC7" w14:textId="2F420146" w:rsidR="00940D8B" w:rsidRDefault="00940D8B" w:rsidP="006E7873">
      <w:pPr>
        <w:rPr>
          <w:b/>
          <w:bCs/>
          <w:sz w:val="32"/>
          <w:szCs w:val="32"/>
          <w:u w:val="single"/>
        </w:rPr>
      </w:pPr>
    </w:p>
    <w:p w14:paraId="1237B120" w14:textId="7D92D22B" w:rsidR="00940D8B" w:rsidRDefault="00940D8B" w:rsidP="006E7873">
      <w:pPr>
        <w:rPr>
          <w:b/>
          <w:bCs/>
          <w:sz w:val="32"/>
          <w:szCs w:val="32"/>
          <w:u w:val="single"/>
        </w:rPr>
      </w:pPr>
    </w:p>
    <w:p w14:paraId="0495A8A5" w14:textId="7C738081" w:rsidR="00940D8B" w:rsidRDefault="00940D8B" w:rsidP="006E7873">
      <w:pPr>
        <w:rPr>
          <w:b/>
          <w:bCs/>
          <w:sz w:val="32"/>
          <w:szCs w:val="32"/>
          <w:u w:val="single"/>
        </w:rPr>
      </w:pPr>
    </w:p>
    <w:p w14:paraId="7615C866" w14:textId="3CB5F4DB" w:rsidR="00940D8B" w:rsidRDefault="00940D8B" w:rsidP="006E7873">
      <w:pPr>
        <w:rPr>
          <w:b/>
          <w:bCs/>
          <w:sz w:val="32"/>
          <w:szCs w:val="32"/>
          <w:u w:val="single"/>
        </w:rPr>
      </w:pPr>
    </w:p>
    <w:p w14:paraId="2B7F3C84" w14:textId="4B416E51" w:rsidR="00940D8B" w:rsidRDefault="00940D8B" w:rsidP="006E7873">
      <w:pPr>
        <w:rPr>
          <w:b/>
          <w:bCs/>
          <w:sz w:val="32"/>
          <w:szCs w:val="32"/>
          <w:u w:val="single"/>
        </w:rPr>
      </w:pPr>
    </w:p>
    <w:p w14:paraId="2831F584" w14:textId="1FA4857F" w:rsidR="00940D8B" w:rsidRDefault="00940D8B" w:rsidP="006E7873">
      <w:pPr>
        <w:rPr>
          <w:b/>
          <w:bCs/>
          <w:sz w:val="32"/>
          <w:szCs w:val="32"/>
          <w:u w:val="single"/>
        </w:rPr>
      </w:pPr>
    </w:p>
    <w:p w14:paraId="05A229FD" w14:textId="39318203" w:rsidR="00940D8B" w:rsidRDefault="00940D8B" w:rsidP="006E7873">
      <w:pPr>
        <w:rPr>
          <w:b/>
          <w:bCs/>
          <w:sz w:val="32"/>
          <w:szCs w:val="32"/>
          <w:u w:val="single"/>
        </w:rPr>
      </w:pPr>
    </w:p>
    <w:p w14:paraId="3B558249" w14:textId="5A73F226" w:rsidR="00940D8B" w:rsidRDefault="00940D8B" w:rsidP="006E7873">
      <w:pPr>
        <w:rPr>
          <w:b/>
          <w:bCs/>
          <w:sz w:val="32"/>
          <w:szCs w:val="32"/>
          <w:u w:val="single"/>
        </w:rPr>
      </w:pPr>
    </w:p>
    <w:p w14:paraId="2D1D8E85" w14:textId="61F161AD" w:rsidR="00940D8B" w:rsidRDefault="00940D8B" w:rsidP="006E7873">
      <w:pPr>
        <w:rPr>
          <w:b/>
          <w:bCs/>
          <w:sz w:val="32"/>
          <w:szCs w:val="32"/>
          <w:u w:val="single"/>
        </w:rPr>
      </w:pPr>
    </w:p>
    <w:p w14:paraId="1E0DF8C7" w14:textId="77777777" w:rsidR="00940D8B" w:rsidRDefault="00940D8B" w:rsidP="003960C1">
      <w:pPr>
        <w:rPr>
          <w:rFonts w:asciiTheme="majorHAnsi" w:hAnsiTheme="majorHAnsi"/>
          <w:b/>
          <w:sz w:val="44"/>
          <w:szCs w:val="44"/>
          <w:u w:val="single"/>
        </w:rPr>
      </w:pPr>
    </w:p>
    <w:p w14:paraId="60BCB110" w14:textId="01C28250" w:rsidR="00940D8B" w:rsidRPr="0054694A" w:rsidRDefault="00940D8B" w:rsidP="00940D8B">
      <w:pPr>
        <w:jc w:val="center"/>
        <w:rPr>
          <w:rFonts w:asciiTheme="majorHAnsi" w:hAnsiTheme="majorHAnsi"/>
          <w:b/>
          <w:sz w:val="44"/>
          <w:szCs w:val="44"/>
          <w:u w:val="single"/>
        </w:rPr>
      </w:pPr>
      <w:r w:rsidRPr="0054694A">
        <w:rPr>
          <w:rFonts w:asciiTheme="majorHAnsi" w:hAnsiTheme="majorHAnsi"/>
          <w:b/>
          <w:sz w:val="44"/>
          <w:szCs w:val="44"/>
          <w:u w:val="single"/>
        </w:rPr>
        <w:t>Contents Page</w:t>
      </w:r>
    </w:p>
    <w:p w14:paraId="41E18D8D" w14:textId="77777777" w:rsidR="00940D8B" w:rsidRPr="0014137B" w:rsidRDefault="00940D8B" w:rsidP="00940D8B">
      <w:pPr>
        <w:pStyle w:val="TOC1"/>
        <w:tabs>
          <w:tab w:val="right" w:leader="dot" w:pos="9016"/>
        </w:tabs>
        <w:rPr>
          <w:rFonts w:eastAsiaTheme="minorEastAsia"/>
          <w:sz w:val="24"/>
          <w:lang w:eastAsia="en-GB"/>
        </w:rPr>
      </w:pPr>
      <w:r w:rsidRPr="00A2514A">
        <w:rPr>
          <w:sz w:val="24"/>
        </w:rPr>
        <w:t>1.0 Terms of Reference</w:t>
      </w:r>
      <w:r w:rsidRPr="0014137B">
        <w:rPr>
          <w:webHidden/>
          <w:sz w:val="24"/>
        </w:rPr>
        <w:tab/>
      </w:r>
      <w:r>
        <w:rPr>
          <w:webHidden/>
          <w:sz w:val="24"/>
        </w:rPr>
        <w:t>1</w:t>
      </w:r>
    </w:p>
    <w:p w14:paraId="050032CB" w14:textId="77777777" w:rsidR="00940D8B" w:rsidRPr="0014137B" w:rsidRDefault="00940D8B" w:rsidP="00940D8B">
      <w:pPr>
        <w:pStyle w:val="TOC1"/>
        <w:tabs>
          <w:tab w:val="right" w:leader="dot" w:pos="9016"/>
        </w:tabs>
        <w:rPr>
          <w:rFonts w:eastAsiaTheme="minorEastAsia"/>
          <w:sz w:val="24"/>
          <w:lang w:eastAsia="en-GB"/>
        </w:rPr>
      </w:pPr>
      <w:r w:rsidRPr="00A2514A">
        <w:rPr>
          <w:sz w:val="24"/>
        </w:rPr>
        <w:t>2.0 Procedure</w:t>
      </w:r>
      <w:r w:rsidRPr="0014137B">
        <w:rPr>
          <w:webHidden/>
          <w:sz w:val="24"/>
        </w:rPr>
        <w:tab/>
      </w:r>
      <w:r>
        <w:rPr>
          <w:webHidden/>
          <w:sz w:val="24"/>
        </w:rPr>
        <w:t>2</w:t>
      </w:r>
    </w:p>
    <w:p w14:paraId="73A93DAE" w14:textId="487600F4" w:rsidR="00940D8B" w:rsidRPr="0014137B" w:rsidRDefault="00940D8B" w:rsidP="00940D8B">
      <w:pPr>
        <w:pStyle w:val="TOC1"/>
        <w:tabs>
          <w:tab w:val="right" w:leader="dot" w:pos="9016"/>
        </w:tabs>
        <w:rPr>
          <w:rFonts w:eastAsiaTheme="minorEastAsia"/>
          <w:sz w:val="24"/>
          <w:lang w:eastAsia="en-GB"/>
        </w:rPr>
      </w:pPr>
      <w:r w:rsidRPr="00A2514A">
        <w:rPr>
          <w:sz w:val="24"/>
        </w:rPr>
        <w:t>3.0 Findings</w:t>
      </w:r>
      <w:r w:rsidRPr="0014137B">
        <w:rPr>
          <w:webHidden/>
          <w:sz w:val="24"/>
        </w:rPr>
        <w:tab/>
      </w:r>
      <w:r>
        <w:rPr>
          <w:webHidden/>
          <w:sz w:val="24"/>
        </w:rPr>
        <w:t>3</w:t>
      </w:r>
      <w:r w:rsidR="00434250">
        <w:rPr>
          <w:webHidden/>
          <w:sz w:val="24"/>
        </w:rPr>
        <w:t>-11</w:t>
      </w:r>
      <w:bookmarkStart w:id="0" w:name="_GoBack"/>
      <w:bookmarkEnd w:id="0"/>
    </w:p>
    <w:p w14:paraId="3EB0354C" w14:textId="03DB4BC0" w:rsidR="00940D8B" w:rsidRPr="0014137B" w:rsidRDefault="00940D8B" w:rsidP="00434250">
      <w:pPr>
        <w:pStyle w:val="TOC2"/>
        <w:tabs>
          <w:tab w:val="right" w:leader="dot" w:pos="9016"/>
        </w:tabs>
        <w:ind w:left="0"/>
        <w:rPr>
          <w:rFonts w:eastAsiaTheme="minorEastAsia"/>
          <w:sz w:val="24"/>
          <w:lang w:eastAsia="en-GB"/>
        </w:rPr>
      </w:pPr>
      <w:r w:rsidRPr="00A2514A">
        <w:rPr>
          <w:sz w:val="24"/>
        </w:rPr>
        <w:t xml:space="preserve">3.1 </w:t>
      </w:r>
      <w:r w:rsidR="0063445B">
        <w:rPr>
          <w:sz w:val="24"/>
        </w:rPr>
        <w:t>Introduction to organisation</w:t>
      </w:r>
      <w:r w:rsidRPr="0014137B">
        <w:rPr>
          <w:webHidden/>
          <w:sz w:val="24"/>
        </w:rPr>
        <w:tab/>
      </w:r>
      <w:r>
        <w:rPr>
          <w:webHidden/>
          <w:sz w:val="24"/>
        </w:rPr>
        <w:t>3</w:t>
      </w:r>
      <w:r w:rsidR="00434250">
        <w:rPr>
          <w:webHidden/>
          <w:sz w:val="24"/>
        </w:rPr>
        <w:t>-5</w:t>
      </w:r>
    </w:p>
    <w:p w14:paraId="08F96C78" w14:textId="26F0378F" w:rsidR="00940D8B" w:rsidRPr="0014137B" w:rsidRDefault="00940D8B" w:rsidP="00940D8B">
      <w:pPr>
        <w:pStyle w:val="TOC2"/>
        <w:tabs>
          <w:tab w:val="right" w:leader="dot" w:pos="9016"/>
        </w:tabs>
        <w:rPr>
          <w:rFonts w:eastAsiaTheme="minorEastAsia"/>
          <w:sz w:val="24"/>
          <w:lang w:eastAsia="en-GB"/>
        </w:rPr>
      </w:pPr>
      <w:r w:rsidRPr="00A2514A">
        <w:rPr>
          <w:sz w:val="24"/>
        </w:rPr>
        <w:t>3.</w:t>
      </w:r>
      <w:r w:rsidR="0063445B">
        <w:rPr>
          <w:sz w:val="24"/>
        </w:rPr>
        <w:t>1.1</w:t>
      </w:r>
      <w:r w:rsidRPr="00A2514A">
        <w:rPr>
          <w:sz w:val="24"/>
        </w:rPr>
        <w:t xml:space="preserve"> </w:t>
      </w:r>
      <w:r w:rsidR="0063445B">
        <w:rPr>
          <w:sz w:val="24"/>
        </w:rPr>
        <w:t>Marks and Spencer</w:t>
      </w:r>
      <w:r w:rsidRPr="0014137B">
        <w:rPr>
          <w:webHidden/>
          <w:sz w:val="24"/>
        </w:rPr>
        <w:tab/>
      </w:r>
      <w:r>
        <w:rPr>
          <w:webHidden/>
          <w:sz w:val="24"/>
        </w:rPr>
        <w:t>3-4</w:t>
      </w:r>
    </w:p>
    <w:p w14:paraId="63C2F27C" w14:textId="6A7160B6" w:rsidR="00940D8B" w:rsidRPr="0014137B" w:rsidRDefault="00940D8B" w:rsidP="00940D8B">
      <w:pPr>
        <w:pStyle w:val="TOC2"/>
        <w:tabs>
          <w:tab w:val="right" w:leader="dot" w:pos="9016"/>
        </w:tabs>
        <w:rPr>
          <w:rFonts w:eastAsiaTheme="minorEastAsia"/>
          <w:sz w:val="24"/>
          <w:lang w:eastAsia="en-GB"/>
        </w:rPr>
      </w:pPr>
      <w:r w:rsidRPr="00A2514A">
        <w:rPr>
          <w:sz w:val="24"/>
        </w:rPr>
        <w:t>3.</w:t>
      </w:r>
      <w:r w:rsidR="0063445B">
        <w:rPr>
          <w:sz w:val="24"/>
        </w:rPr>
        <w:t>1.2</w:t>
      </w:r>
      <w:r w:rsidRPr="00A2514A">
        <w:rPr>
          <w:sz w:val="24"/>
        </w:rPr>
        <w:t xml:space="preserve"> </w:t>
      </w:r>
      <w:r w:rsidR="0063445B">
        <w:rPr>
          <w:sz w:val="24"/>
        </w:rPr>
        <w:t>Lloyds Banking Group</w:t>
      </w:r>
      <w:r w:rsidRPr="0014137B">
        <w:rPr>
          <w:webHidden/>
          <w:sz w:val="24"/>
        </w:rPr>
        <w:tab/>
      </w:r>
      <w:r>
        <w:rPr>
          <w:webHidden/>
          <w:sz w:val="24"/>
        </w:rPr>
        <w:t>4</w:t>
      </w:r>
      <w:r w:rsidR="00434250">
        <w:rPr>
          <w:webHidden/>
          <w:sz w:val="24"/>
        </w:rPr>
        <w:t>-5</w:t>
      </w:r>
    </w:p>
    <w:p w14:paraId="48DD7668" w14:textId="4D59F390" w:rsidR="00940D8B" w:rsidRPr="0014137B" w:rsidRDefault="00940D8B" w:rsidP="00434250">
      <w:pPr>
        <w:pStyle w:val="TOC2"/>
        <w:tabs>
          <w:tab w:val="right" w:leader="dot" w:pos="9016"/>
        </w:tabs>
        <w:ind w:left="0"/>
        <w:rPr>
          <w:rFonts w:eastAsiaTheme="minorEastAsia"/>
          <w:sz w:val="24"/>
          <w:lang w:eastAsia="en-GB"/>
        </w:rPr>
      </w:pPr>
      <w:r w:rsidRPr="00A2514A">
        <w:rPr>
          <w:sz w:val="24"/>
        </w:rPr>
        <w:t>3.</w:t>
      </w:r>
      <w:r w:rsidR="00434250">
        <w:rPr>
          <w:sz w:val="24"/>
        </w:rPr>
        <w:t>2</w:t>
      </w:r>
      <w:r w:rsidRPr="00A2514A">
        <w:rPr>
          <w:sz w:val="24"/>
        </w:rPr>
        <w:t xml:space="preserve"> </w:t>
      </w:r>
      <w:r w:rsidR="00434250">
        <w:rPr>
          <w:sz w:val="24"/>
        </w:rPr>
        <w:t>Critical evaluation of KM system</w:t>
      </w:r>
      <w:r w:rsidRPr="0014137B">
        <w:rPr>
          <w:webHidden/>
          <w:sz w:val="24"/>
        </w:rPr>
        <w:tab/>
      </w:r>
      <w:r w:rsidR="00434250">
        <w:rPr>
          <w:webHidden/>
          <w:sz w:val="24"/>
        </w:rPr>
        <w:t>6</w:t>
      </w:r>
      <w:r>
        <w:rPr>
          <w:webHidden/>
          <w:sz w:val="24"/>
        </w:rPr>
        <w:t>-</w:t>
      </w:r>
      <w:r w:rsidR="00434250">
        <w:rPr>
          <w:webHidden/>
          <w:sz w:val="24"/>
        </w:rPr>
        <w:t>11</w:t>
      </w:r>
    </w:p>
    <w:p w14:paraId="73145B2E" w14:textId="626A1F12" w:rsidR="00940D8B" w:rsidRDefault="00940D8B" w:rsidP="00940D8B">
      <w:pPr>
        <w:pStyle w:val="TOC2"/>
        <w:tabs>
          <w:tab w:val="right" w:leader="dot" w:pos="9016"/>
        </w:tabs>
        <w:rPr>
          <w:webHidden/>
          <w:sz w:val="24"/>
        </w:rPr>
      </w:pPr>
      <w:r w:rsidRPr="00A2514A">
        <w:rPr>
          <w:sz w:val="24"/>
        </w:rPr>
        <w:t>3.</w:t>
      </w:r>
      <w:r w:rsidR="00434250">
        <w:rPr>
          <w:sz w:val="24"/>
        </w:rPr>
        <w:t>2.1</w:t>
      </w:r>
      <w:r w:rsidRPr="00A2514A">
        <w:rPr>
          <w:sz w:val="24"/>
        </w:rPr>
        <w:t xml:space="preserve"> </w:t>
      </w:r>
      <w:r w:rsidR="00434250">
        <w:rPr>
          <w:sz w:val="24"/>
        </w:rPr>
        <w:t>Value Chain</w:t>
      </w:r>
      <w:r w:rsidRPr="0014137B">
        <w:rPr>
          <w:webHidden/>
          <w:sz w:val="24"/>
        </w:rPr>
        <w:tab/>
      </w:r>
      <w:r>
        <w:rPr>
          <w:webHidden/>
          <w:sz w:val="24"/>
        </w:rPr>
        <w:t>.........</w:t>
      </w:r>
      <w:r w:rsidR="00434250">
        <w:rPr>
          <w:webHidden/>
          <w:sz w:val="24"/>
        </w:rPr>
        <w:t>6</w:t>
      </w:r>
      <w:r>
        <w:rPr>
          <w:webHidden/>
          <w:sz w:val="24"/>
        </w:rPr>
        <w:t>-</w:t>
      </w:r>
      <w:r w:rsidR="00434250">
        <w:rPr>
          <w:webHidden/>
          <w:sz w:val="24"/>
        </w:rPr>
        <w:t>9</w:t>
      </w:r>
    </w:p>
    <w:p w14:paraId="6EFAE706" w14:textId="6E431025" w:rsidR="00940D8B" w:rsidRPr="00BB2C98" w:rsidRDefault="00940D8B" w:rsidP="00940D8B">
      <w:pPr>
        <w:rPr>
          <w:sz w:val="24"/>
        </w:rPr>
      </w:pPr>
      <w:r w:rsidRPr="00BB2C98">
        <w:rPr>
          <w:sz w:val="24"/>
        </w:rPr>
        <w:t xml:space="preserve">    3.</w:t>
      </w:r>
      <w:r w:rsidR="00434250">
        <w:rPr>
          <w:sz w:val="24"/>
        </w:rPr>
        <w:t>2.2</w:t>
      </w:r>
      <w:r w:rsidRPr="00BB2C98">
        <w:rPr>
          <w:sz w:val="24"/>
        </w:rPr>
        <w:t xml:space="preserve"> </w:t>
      </w:r>
      <w:r w:rsidR="00434250">
        <w:rPr>
          <w:sz w:val="24"/>
        </w:rPr>
        <w:t>Critical Evaluation</w:t>
      </w:r>
      <w:r w:rsidRPr="00BB2C98">
        <w:rPr>
          <w:sz w:val="24"/>
        </w:rPr>
        <w:t>.......</w:t>
      </w:r>
      <w:r w:rsidR="00434250">
        <w:rPr>
          <w:sz w:val="24"/>
        </w:rPr>
        <w:t>..</w:t>
      </w:r>
      <w:r w:rsidRPr="00BB2C98">
        <w:rPr>
          <w:sz w:val="24"/>
        </w:rPr>
        <w:t>..................................................................................</w:t>
      </w:r>
      <w:r>
        <w:rPr>
          <w:sz w:val="24"/>
        </w:rPr>
        <w:t>........</w:t>
      </w:r>
      <w:r w:rsidRPr="00BB2C98">
        <w:rPr>
          <w:sz w:val="24"/>
        </w:rPr>
        <w:t>.</w:t>
      </w:r>
      <w:r w:rsidR="00434250">
        <w:rPr>
          <w:sz w:val="24"/>
        </w:rPr>
        <w:t>9</w:t>
      </w:r>
      <w:r w:rsidRPr="00BB2C98">
        <w:rPr>
          <w:sz w:val="24"/>
        </w:rPr>
        <w:t>-</w:t>
      </w:r>
      <w:r w:rsidR="00434250">
        <w:rPr>
          <w:sz w:val="24"/>
        </w:rPr>
        <w:t>10</w:t>
      </w:r>
    </w:p>
    <w:p w14:paraId="2A7DC000" w14:textId="5025918B" w:rsidR="00940D8B" w:rsidRPr="00BB2C98" w:rsidRDefault="00940D8B" w:rsidP="00940D8B">
      <w:pPr>
        <w:rPr>
          <w:sz w:val="24"/>
        </w:rPr>
      </w:pPr>
      <w:r w:rsidRPr="00BB2C98">
        <w:rPr>
          <w:sz w:val="24"/>
        </w:rPr>
        <w:t xml:space="preserve">    3.</w:t>
      </w:r>
      <w:r w:rsidR="00434250">
        <w:rPr>
          <w:sz w:val="24"/>
        </w:rPr>
        <w:t>2.3</w:t>
      </w:r>
      <w:r w:rsidRPr="00BB2C98">
        <w:rPr>
          <w:sz w:val="24"/>
        </w:rPr>
        <w:t xml:space="preserve"> </w:t>
      </w:r>
      <w:r w:rsidR="00434250">
        <w:rPr>
          <w:sz w:val="24"/>
        </w:rPr>
        <w:t>Gaps within the KM system</w:t>
      </w:r>
      <w:r w:rsidRPr="00BB2C98">
        <w:rPr>
          <w:sz w:val="24"/>
        </w:rPr>
        <w:t>....</w:t>
      </w:r>
      <w:r w:rsidR="00434250">
        <w:rPr>
          <w:sz w:val="24"/>
        </w:rPr>
        <w:t>.</w:t>
      </w:r>
      <w:r w:rsidRPr="00BB2C98">
        <w:rPr>
          <w:sz w:val="24"/>
        </w:rPr>
        <w:t>.......................................................................</w:t>
      </w:r>
      <w:r>
        <w:rPr>
          <w:sz w:val="24"/>
        </w:rPr>
        <w:t>......</w:t>
      </w:r>
      <w:r w:rsidRPr="00BB2C98">
        <w:rPr>
          <w:sz w:val="24"/>
        </w:rPr>
        <w:t>...</w:t>
      </w:r>
      <w:r w:rsidR="00434250">
        <w:rPr>
          <w:sz w:val="24"/>
        </w:rPr>
        <w:t>...11</w:t>
      </w:r>
    </w:p>
    <w:p w14:paraId="4884360E" w14:textId="77777777" w:rsidR="00940D8B" w:rsidRPr="0014137B" w:rsidRDefault="00940D8B" w:rsidP="00940D8B">
      <w:pPr>
        <w:pStyle w:val="TOC1"/>
        <w:tabs>
          <w:tab w:val="right" w:leader="dot" w:pos="9016"/>
        </w:tabs>
        <w:rPr>
          <w:rFonts w:eastAsiaTheme="minorEastAsia"/>
          <w:sz w:val="24"/>
          <w:lang w:eastAsia="en-GB"/>
        </w:rPr>
      </w:pPr>
      <w:r w:rsidRPr="00A2514A">
        <w:rPr>
          <w:sz w:val="24"/>
        </w:rPr>
        <w:t>4.0 Conclusion</w:t>
      </w:r>
      <w:r w:rsidRPr="0014137B">
        <w:rPr>
          <w:webHidden/>
          <w:sz w:val="24"/>
        </w:rPr>
        <w:tab/>
      </w:r>
      <w:r>
        <w:rPr>
          <w:webHidden/>
          <w:sz w:val="24"/>
        </w:rPr>
        <w:t>12</w:t>
      </w:r>
    </w:p>
    <w:p w14:paraId="131A9D5E" w14:textId="77777777" w:rsidR="00940D8B" w:rsidRPr="0014137B" w:rsidRDefault="00940D8B" w:rsidP="00940D8B">
      <w:pPr>
        <w:rPr>
          <w:rFonts w:asciiTheme="majorHAnsi" w:hAnsiTheme="majorHAnsi"/>
          <w:b/>
          <w:sz w:val="48"/>
          <w:szCs w:val="44"/>
          <w:u w:val="single"/>
        </w:rPr>
      </w:pPr>
      <w:r w:rsidRPr="0014137B">
        <w:rPr>
          <w:sz w:val="24"/>
        </w:rPr>
        <w:t>5.0 Recommendations</w:t>
      </w:r>
      <w:r>
        <w:rPr>
          <w:sz w:val="24"/>
        </w:rPr>
        <w:t>............................................................................................................13</w:t>
      </w:r>
      <w:r w:rsidRPr="0014137B">
        <w:rPr>
          <w:webHidden/>
          <w:sz w:val="24"/>
        </w:rPr>
        <w:tab/>
      </w:r>
    </w:p>
    <w:p w14:paraId="7F13D04C" w14:textId="77777777" w:rsidR="00940D8B" w:rsidRPr="0054694A" w:rsidRDefault="00940D8B" w:rsidP="00940D8B">
      <w:pPr>
        <w:jc w:val="center"/>
        <w:rPr>
          <w:rFonts w:asciiTheme="majorHAnsi" w:hAnsiTheme="majorHAnsi"/>
          <w:b/>
          <w:sz w:val="44"/>
          <w:szCs w:val="44"/>
          <w:u w:val="single"/>
        </w:rPr>
      </w:pPr>
    </w:p>
    <w:p w14:paraId="67CF185D" w14:textId="0EE6A2D2" w:rsidR="00940D8B" w:rsidRDefault="00940D8B" w:rsidP="006E7873">
      <w:pPr>
        <w:rPr>
          <w:b/>
          <w:bCs/>
          <w:sz w:val="32"/>
          <w:szCs w:val="32"/>
          <w:u w:val="single"/>
        </w:rPr>
      </w:pPr>
    </w:p>
    <w:p w14:paraId="41010F81" w14:textId="77777777" w:rsidR="00940D8B" w:rsidRDefault="00940D8B" w:rsidP="006E7873">
      <w:pPr>
        <w:rPr>
          <w:b/>
          <w:bCs/>
          <w:sz w:val="32"/>
          <w:szCs w:val="32"/>
          <w:u w:val="single"/>
        </w:rPr>
      </w:pPr>
    </w:p>
    <w:p w14:paraId="4EC386E6" w14:textId="190DA93D" w:rsidR="00403068" w:rsidRDefault="00403068" w:rsidP="006E7873">
      <w:pPr>
        <w:rPr>
          <w:b/>
          <w:bCs/>
          <w:sz w:val="32"/>
          <w:szCs w:val="32"/>
          <w:u w:val="single"/>
        </w:rPr>
      </w:pPr>
    </w:p>
    <w:p w14:paraId="3C224374" w14:textId="09829F1F" w:rsidR="00940D8B" w:rsidRDefault="00940D8B" w:rsidP="006E7873">
      <w:pPr>
        <w:rPr>
          <w:b/>
          <w:bCs/>
          <w:sz w:val="32"/>
          <w:szCs w:val="32"/>
          <w:u w:val="single"/>
        </w:rPr>
      </w:pPr>
    </w:p>
    <w:p w14:paraId="731F23E7" w14:textId="0CB1453D" w:rsidR="00940D8B" w:rsidRDefault="00940D8B" w:rsidP="006E7873">
      <w:pPr>
        <w:rPr>
          <w:b/>
          <w:bCs/>
          <w:sz w:val="32"/>
          <w:szCs w:val="32"/>
          <w:u w:val="single"/>
        </w:rPr>
      </w:pPr>
    </w:p>
    <w:p w14:paraId="07B9F36E" w14:textId="03BC7445" w:rsidR="00940D8B" w:rsidRDefault="00940D8B" w:rsidP="006E7873">
      <w:pPr>
        <w:rPr>
          <w:b/>
          <w:bCs/>
          <w:sz w:val="32"/>
          <w:szCs w:val="32"/>
          <w:u w:val="single"/>
        </w:rPr>
      </w:pPr>
    </w:p>
    <w:p w14:paraId="6FC51C1B" w14:textId="77D43BFB" w:rsidR="00940D8B" w:rsidRDefault="00940D8B" w:rsidP="006E7873">
      <w:pPr>
        <w:rPr>
          <w:b/>
          <w:bCs/>
          <w:sz w:val="32"/>
          <w:szCs w:val="32"/>
          <w:u w:val="single"/>
        </w:rPr>
      </w:pPr>
    </w:p>
    <w:p w14:paraId="240DF5E9" w14:textId="469FAA82" w:rsidR="00940D8B" w:rsidRDefault="00940D8B" w:rsidP="006E7873">
      <w:pPr>
        <w:rPr>
          <w:b/>
          <w:bCs/>
          <w:sz w:val="32"/>
          <w:szCs w:val="32"/>
          <w:u w:val="single"/>
        </w:rPr>
      </w:pPr>
    </w:p>
    <w:p w14:paraId="1A40FA5D" w14:textId="77777777" w:rsidR="0063445B" w:rsidRDefault="0063445B" w:rsidP="0063445B">
      <w:pPr>
        <w:rPr>
          <w:rFonts w:asciiTheme="majorHAnsi" w:hAnsiTheme="majorHAnsi"/>
          <w:b/>
          <w:sz w:val="44"/>
          <w:szCs w:val="44"/>
          <w:u w:val="single"/>
        </w:rPr>
        <w:sectPr w:rsidR="0063445B" w:rsidSect="0063445B">
          <w:headerReference w:type="default" r:id="rId10"/>
          <w:footerReference w:type="default" r:id="rId11"/>
          <w:pgSz w:w="11906" w:h="16838"/>
          <w:pgMar w:top="1440" w:right="1440" w:bottom="1440" w:left="1440" w:header="708" w:footer="708" w:gutter="0"/>
          <w:pgNumType w:start="1"/>
          <w:cols w:space="708"/>
          <w:docGrid w:linePitch="360"/>
        </w:sectPr>
      </w:pPr>
    </w:p>
    <w:p w14:paraId="0947ACBB" w14:textId="48FC832C" w:rsidR="00940D8B" w:rsidRDefault="00940D8B" w:rsidP="0063445B">
      <w:pPr>
        <w:rPr>
          <w:rFonts w:asciiTheme="majorHAnsi" w:hAnsiTheme="majorHAnsi"/>
          <w:b/>
          <w:sz w:val="44"/>
          <w:szCs w:val="44"/>
          <w:u w:val="single"/>
        </w:rPr>
      </w:pPr>
    </w:p>
    <w:p w14:paraId="4DFE0E21" w14:textId="263CE5C6" w:rsidR="00940D8B" w:rsidRDefault="00940D8B" w:rsidP="00940D8B">
      <w:pPr>
        <w:jc w:val="center"/>
        <w:rPr>
          <w:rFonts w:asciiTheme="majorHAnsi" w:hAnsiTheme="majorHAnsi"/>
          <w:b/>
          <w:sz w:val="44"/>
          <w:szCs w:val="44"/>
          <w:u w:val="single"/>
        </w:rPr>
      </w:pPr>
      <w:r>
        <w:rPr>
          <w:rFonts w:asciiTheme="majorHAnsi" w:hAnsiTheme="majorHAnsi"/>
          <w:b/>
          <w:sz w:val="44"/>
          <w:szCs w:val="44"/>
          <w:u w:val="single"/>
        </w:rPr>
        <w:t xml:space="preserve">1.0 </w:t>
      </w:r>
      <w:r w:rsidRPr="0054694A">
        <w:rPr>
          <w:rFonts w:asciiTheme="majorHAnsi" w:hAnsiTheme="majorHAnsi"/>
          <w:b/>
          <w:sz w:val="44"/>
          <w:szCs w:val="44"/>
          <w:u w:val="single"/>
        </w:rPr>
        <w:t>Terms of Reference</w:t>
      </w:r>
    </w:p>
    <w:p w14:paraId="6751CC74" w14:textId="4B80016F" w:rsidR="000B719E" w:rsidRDefault="00940D8B" w:rsidP="00940D8B">
      <w:pPr>
        <w:rPr>
          <w:sz w:val="24"/>
          <w:szCs w:val="44"/>
        </w:rPr>
      </w:pPr>
      <w:r>
        <w:rPr>
          <w:sz w:val="24"/>
          <w:szCs w:val="44"/>
        </w:rPr>
        <w:t xml:space="preserve">The report was requested </w:t>
      </w:r>
      <w:r w:rsidR="000B719E">
        <w:rPr>
          <w:sz w:val="24"/>
          <w:szCs w:val="44"/>
        </w:rPr>
        <w:t>to be produced on Brexit and how it will be impacting talent and knowledge management within an organisation. The report was produced on the week commencing 19</w:t>
      </w:r>
      <w:r w:rsidR="000B719E" w:rsidRPr="000B719E">
        <w:rPr>
          <w:sz w:val="24"/>
          <w:szCs w:val="44"/>
          <w:vertAlign w:val="superscript"/>
        </w:rPr>
        <w:t>th</w:t>
      </w:r>
      <w:r w:rsidR="000B719E">
        <w:rPr>
          <w:sz w:val="24"/>
          <w:szCs w:val="44"/>
        </w:rPr>
        <w:t xml:space="preserve"> June 2019. The aim of the report is to research how organisations use knowledge management to collect, store, analyse and develop their strategies to ensure competitive advantage. The report </w:t>
      </w:r>
      <w:r w:rsidR="00412DB7">
        <w:rPr>
          <w:sz w:val="24"/>
          <w:szCs w:val="44"/>
        </w:rPr>
        <w:t>has been accumulated by Nishat Choudhury and will be outlining the knowledge management system of an organisation and how they use it to ensure knowledge is continuously transferred inside the organisation for survival within the market. The date of submission is 12</w:t>
      </w:r>
      <w:r w:rsidR="00412DB7" w:rsidRPr="00412DB7">
        <w:rPr>
          <w:sz w:val="24"/>
          <w:szCs w:val="44"/>
          <w:vertAlign w:val="superscript"/>
        </w:rPr>
        <w:t>th</w:t>
      </w:r>
      <w:r w:rsidR="00412DB7">
        <w:rPr>
          <w:sz w:val="24"/>
          <w:szCs w:val="44"/>
        </w:rPr>
        <w:t xml:space="preserve"> July 2019.</w:t>
      </w:r>
    </w:p>
    <w:p w14:paraId="2A2699F3" w14:textId="77777777" w:rsidR="000B719E" w:rsidRDefault="000B719E" w:rsidP="00940D8B">
      <w:pPr>
        <w:rPr>
          <w:sz w:val="24"/>
          <w:szCs w:val="44"/>
        </w:rPr>
      </w:pPr>
    </w:p>
    <w:p w14:paraId="09079472" w14:textId="77777777" w:rsidR="000B719E" w:rsidRDefault="000B719E" w:rsidP="00940D8B">
      <w:pPr>
        <w:rPr>
          <w:sz w:val="24"/>
          <w:szCs w:val="44"/>
        </w:rPr>
      </w:pPr>
    </w:p>
    <w:p w14:paraId="1B6532E3" w14:textId="77777777" w:rsidR="00940D8B" w:rsidRDefault="00940D8B" w:rsidP="00940D8B">
      <w:pPr>
        <w:pStyle w:val="ListParagraph"/>
        <w:ind w:left="420"/>
        <w:rPr>
          <w:rFonts w:ascii="Times New Roman" w:hAnsi="Times New Roman" w:cs="Times New Roman"/>
          <w:sz w:val="24"/>
          <w:szCs w:val="24"/>
        </w:rPr>
      </w:pPr>
    </w:p>
    <w:p w14:paraId="145DE7A3" w14:textId="77777777" w:rsidR="00940D8B" w:rsidRDefault="00940D8B" w:rsidP="00940D8B">
      <w:pPr>
        <w:pStyle w:val="ListParagraph"/>
        <w:ind w:left="420"/>
        <w:rPr>
          <w:rFonts w:ascii="Times New Roman" w:hAnsi="Times New Roman" w:cs="Times New Roman"/>
          <w:sz w:val="24"/>
          <w:szCs w:val="24"/>
        </w:rPr>
      </w:pPr>
    </w:p>
    <w:p w14:paraId="718C2264" w14:textId="77777777" w:rsidR="00940D8B" w:rsidRDefault="00940D8B" w:rsidP="00940D8B">
      <w:pPr>
        <w:pStyle w:val="ListParagraph"/>
        <w:ind w:left="420"/>
        <w:rPr>
          <w:rFonts w:ascii="Times New Roman" w:hAnsi="Times New Roman" w:cs="Times New Roman"/>
          <w:sz w:val="24"/>
          <w:szCs w:val="24"/>
        </w:rPr>
      </w:pPr>
    </w:p>
    <w:p w14:paraId="28104FCA" w14:textId="77777777" w:rsidR="00940D8B" w:rsidRPr="0054694A" w:rsidRDefault="00940D8B" w:rsidP="00940D8B">
      <w:pPr>
        <w:jc w:val="center"/>
        <w:rPr>
          <w:rFonts w:asciiTheme="majorHAnsi" w:hAnsiTheme="majorHAnsi"/>
          <w:b/>
          <w:sz w:val="44"/>
          <w:szCs w:val="44"/>
          <w:u w:val="single"/>
        </w:rPr>
      </w:pPr>
    </w:p>
    <w:p w14:paraId="14D1BCCC" w14:textId="77777777" w:rsidR="00940D8B" w:rsidRPr="0054694A" w:rsidRDefault="00940D8B" w:rsidP="00940D8B">
      <w:pPr>
        <w:jc w:val="center"/>
        <w:rPr>
          <w:rFonts w:asciiTheme="majorHAnsi" w:hAnsiTheme="majorHAnsi"/>
          <w:b/>
          <w:sz w:val="44"/>
          <w:szCs w:val="44"/>
          <w:u w:val="single"/>
        </w:rPr>
      </w:pPr>
    </w:p>
    <w:p w14:paraId="4D448B5E" w14:textId="77777777" w:rsidR="00940D8B" w:rsidRPr="0054694A" w:rsidRDefault="00940D8B" w:rsidP="00940D8B">
      <w:pPr>
        <w:jc w:val="center"/>
        <w:rPr>
          <w:rFonts w:asciiTheme="majorHAnsi" w:hAnsiTheme="majorHAnsi"/>
          <w:b/>
          <w:sz w:val="44"/>
          <w:szCs w:val="44"/>
          <w:u w:val="single"/>
        </w:rPr>
      </w:pPr>
    </w:p>
    <w:p w14:paraId="59A363E6" w14:textId="77777777" w:rsidR="00940D8B" w:rsidRPr="0054694A" w:rsidRDefault="00940D8B" w:rsidP="00940D8B">
      <w:pPr>
        <w:jc w:val="center"/>
        <w:rPr>
          <w:rFonts w:asciiTheme="majorHAnsi" w:hAnsiTheme="majorHAnsi"/>
          <w:b/>
          <w:sz w:val="44"/>
          <w:szCs w:val="44"/>
          <w:u w:val="single"/>
        </w:rPr>
      </w:pPr>
    </w:p>
    <w:p w14:paraId="6C3C44B8" w14:textId="77777777" w:rsidR="00940D8B" w:rsidRPr="0054694A" w:rsidRDefault="00940D8B" w:rsidP="00940D8B">
      <w:pPr>
        <w:jc w:val="center"/>
        <w:rPr>
          <w:rFonts w:asciiTheme="majorHAnsi" w:hAnsiTheme="majorHAnsi"/>
          <w:b/>
          <w:sz w:val="44"/>
          <w:szCs w:val="44"/>
          <w:u w:val="single"/>
        </w:rPr>
      </w:pPr>
    </w:p>
    <w:p w14:paraId="5F2542B3" w14:textId="77777777" w:rsidR="00940D8B" w:rsidRPr="0054694A" w:rsidRDefault="00940D8B" w:rsidP="00940D8B">
      <w:pPr>
        <w:jc w:val="center"/>
        <w:rPr>
          <w:rFonts w:asciiTheme="majorHAnsi" w:hAnsiTheme="majorHAnsi"/>
          <w:b/>
          <w:sz w:val="44"/>
          <w:szCs w:val="44"/>
          <w:u w:val="single"/>
        </w:rPr>
      </w:pPr>
    </w:p>
    <w:p w14:paraId="337CB09C" w14:textId="77777777" w:rsidR="00940D8B" w:rsidRPr="0054694A" w:rsidRDefault="00940D8B" w:rsidP="00940D8B">
      <w:pPr>
        <w:jc w:val="center"/>
        <w:rPr>
          <w:rFonts w:asciiTheme="majorHAnsi" w:hAnsiTheme="majorHAnsi"/>
          <w:b/>
          <w:sz w:val="44"/>
          <w:szCs w:val="44"/>
          <w:u w:val="single"/>
        </w:rPr>
      </w:pPr>
    </w:p>
    <w:p w14:paraId="51901382" w14:textId="77777777" w:rsidR="00940D8B" w:rsidRPr="0054694A" w:rsidRDefault="00940D8B" w:rsidP="00940D8B">
      <w:pPr>
        <w:jc w:val="center"/>
        <w:rPr>
          <w:rFonts w:asciiTheme="majorHAnsi" w:hAnsiTheme="majorHAnsi"/>
          <w:b/>
          <w:sz w:val="44"/>
          <w:szCs w:val="44"/>
          <w:u w:val="single"/>
        </w:rPr>
      </w:pPr>
    </w:p>
    <w:p w14:paraId="1F493CF8" w14:textId="77777777" w:rsidR="00940D8B" w:rsidRPr="0054694A" w:rsidRDefault="00940D8B" w:rsidP="00940D8B">
      <w:pPr>
        <w:jc w:val="center"/>
        <w:rPr>
          <w:rFonts w:asciiTheme="majorHAnsi" w:hAnsiTheme="majorHAnsi"/>
          <w:b/>
          <w:sz w:val="44"/>
          <w:szCs w:val="44"/>
          <w:u w:val="single"/>
        </w:rPr>
      </w:pPr>
    </w:p>
    <w:p w14:paraId="57B4A84B" w14:textId="77777777" w:rsidR="00940D8B" w:rsidRPr="0054694A" w:rsidRDefault="00940D8B" w:rsidP="00940D8B">
      <w:pPr>
        <w:jc w:val="center"/>
        <w:rPr>
          <w:rFonts w:asciiTheme="majorHAnsi" w:hAnsiTheme="majorHAnsi"/>
          <w:b/>
          <w:sz w:val="44"/>
          <w:szCs w:val="44"/>
          <w:u w:val="single"/>
        </w:rPr>
      </w:pPr>
    </w:p>
    <w:p w14:paraId="14734802" w14:textId="77777777" w:rsidR="00940D8B" w:rsidRPr="0054694A" w:rsidRDefault="00940D8B" w:rsidP="00940D8B">
      <w:pPr>
        <w:rPr>
          <w:rFonts w:asciiTheme="majorHAnsi" w:hAnsiTheme="majorHAnsi"/>
          <w:b/>
          <w:sz w:val="44"/>
          <w:szCs w:val="44"/>
          <w:u w:val="single"/>
        </w:rPr>
      </w:pPr>
    </w:p>
    <w:p w14:paraId="259E2F9F" w14:textId="77777777" w:rsidR="00940D8B" w:rsidRDefault="00940D8B" w:rsidP="00940D8B">
      <w:pPr>
        <w:jc w:val="center"/>
        <w:rPr>
          <w:rFonts w:asciiTheme="majorHAnsi" w:hAnsiTheme="majorHAnsi"/>
          <w:b/>
          <w:sz w:val="44"/>
          <w:szCs w:val="44"/>
          <w:u w:val="single"/>
        </w:rPr>
      </w:pPr>
      <w:r>
        <w:rPr>
          <w:rFonts w:asciiTheme="majorHAnsi" w:hAnsiTheme="majorHAnsi"/>
          <w:b/>
          <w:sz w:val="44"/>
          <w:szCs w:val="44"/>
          <w:u w:val="single"/>
        </w:rPr>
        <w:t xml:space="preserve">2.0 </w:t>
      </w:r>
      <w:r w:rsidRPr="0054694A">
        <w:rPr>
          <w:rFonts w:asciiTheme="majorHAnsi" w:hAnsiTheme="majorHAnsi"/>
          <w:b/>
          <w:sz w:val="44"/>
          <w:szCs w:val="44"/>
          <w:u w:val="single"/>
        </w:rPr>
        <w:t>Procedure</w:t>
      </w:r>
    </w:p>
    <w:p w14:paraId="4095B7C2" w14:textId="625255C4" w:rsidR="00940D8B" w:rsidRPr="00C51BD6" w:rsidRDefault="00940D8B" w:rsidP="00940D8B">
      <w:pPr>
        <w:rPr>
          <w:sz w:val="24"/>
          <w:szCs w:val="44"/>
        </w:rPr>
      </w:pPr>
      <w:r w:rsidRPr="0041035B">
        <w:rPr>
          <w:b/>
          <w:sz w:val="24"/>
          <w:szCs w:val="44"/>
        </w:rPr>
        <w:t>2.1</w:t>
      </w:r>
      <w:r>
        <w:rPr>
          <w:sz w:val="24"/>
          <w:szCs w:val="44"/>
        </w:rPr>
        <w:t xml:space="preserve"> </w:t>
      </w:r>
      <w:r w:rsidR="00412DB7">
        <w:rPr>
          <w:sz w:val="24"/>
          <w:szCs w:val="44"/>
        </w:rPr>
        <w:t xml:space="preserve">Books, </w:t>
      </w:r>
      <w:r w:rsidR="00BF21E3">
        <w:rPr>
          <w:sz w:val="24"/>
          <w:szCs w:val="44"/>
        </w:rPr>
        <w:t>websites, i</w:t>
      </w:r>
      <w:r w:rsidR="00412DB7">
        <w:rPr>
          <w:sz w:val="24"/>
          <w:szCs w:val="44"/>
        </w:rPr>
        <w:t>nternet publications such as journals and reports</w:t>
      </w:r>
      <w:r w:rsidR="00BF21E3">
        <w:rPr>
          <w:sz w:val="24"/>
          <w:szCs w:val="44"/>
        </w:rPr>
        <w:t xml:space="preserve"> </w:t>
      </w:r>
      <w:r w:rsidR="00412DB7">
        <w:rPr>
          <w:sz w:val="24"/>
          <w:szCs w:val="44"/>
        </w:rPr>
        <w:t xml:space="preserve">have been used to prepare the report. </w:t>
      </w:r>
      <w:r>
        <w:rPr>
          <w:sz w:val="24"/>
          <w:szCs w:val="44"/>
        </w:rPr>
        <w:t xml:space="preserve"> </w:t>
      </w:r>
    </w:p>
    <w:p w14:paraId="4AB774E1" w14:textId="77777777" w:rsidR="00940D8B" w:rsidRDefault="00940D8B" w:rsidP="00940D8B">
      <w:pPr>
        <w:rPr>
          <w:rFonts w:ascii="Times New Roman" w:hAnsi="Times New Roman" w:cs="Times New Roman"/>
          <w:sz w:val="24"/>
          <w:szCs w:val="24"/>
        </w:rPr>
      </w:pPr>
    </w:p>
    <w:p w14:paraId="7B0BA8B0" w14:textId="77777777" w:rsidR="00940D8B" w:rsidRDefault="00940D8B" w:rsidP="00940D8B">
      <w:pPr>
        <w:rPr>
          <w:rFonts w:ascii="Times New Roman" w:hAnsi="Times New Roman" w:cs="Times New Roman"/>
          <w:sz w:val="24"/>
          <w:szCs w:val="24"/>
        </w:rPr>
      </w:pPr>
    </w:p>
    <w:p w14:paraId="095356AF" w14:textId="77777777" w:rsidR="00940D8B" w:rsidRDefault="00940D8B" w:rsidP="00940D8B">
      <w:pPr>
        <w:rPr>
          <w:rFonts w:ascii="Times New Roman" w:hAnsi="Times New Roman" w:cs="Times New Roman"/>
          <w:sz w:val="24"/>
          <w:szCs w:val="24"/>
        </w:rPr>
      </w:pPr>
    </w:p>
    <w:p w14:paraId="5D313D08" w14:textId="77777777" w:rsidR="00940D8B" w:rsidRPr="0054694A" w:rsidRDefault="00940D8B" w:rsidP="00940D8B">
      <w:pPr>
        <w:jc w:val="center"/>
        <w:rPr>
          <w:rFonts w:asciiTheme="majorHAnsi" w:hAnsiTheme="majorHAnsi"/>
          <w:b/>
          <w:sz w:val="44"/>
          <w:szCs w:val="44"/>
          <w:u w:val="single"/>
        </w:rPr>
      </w:pPr>
    </w:p>
    <w:p w14:paraId="44FF445B" w14:textId="77777777" w:rsidR="00940D8B" w:rsidRPr="0054694A" w:rsidRDefault="00940D8B" w:rsidP="00940D8B">
      <w:pPr>
        <w:jc w:val="center"/>
        <w:rPr>
          <w:rFonts w:asciiTheme="majorHAnsi" w:hAnsiTheme="majorHAnsi"/>
          <w:b/>
          <w:sz w:val="44"/>
          <w:szCs w:val="44"/>
          <w:u w:val="single"/>
        </w:rPr>
      </w:pPr>
    </w:p>
    <w:p w14:paraId="0FEE38D8" w14:textId="77777777" w:rsidR="00940D8B" w:rsidRPr="0054694A" w:rsidRDefault="00940D8B" w:rsidP="00940D8B">
      <w:pPr>
        <w:jc w:val="center"/>
        <w:rPr>
          <w:rFonts w:asciiTheme="majorHAnsi" w:hAnsiTheme="majorHAnsi"/>
          <w:b/>
          <w:sz w:val="44"/>
          <w:szCs w:val="44"/>
          <w:u w:val="single"/>
        </w:rPr>
      </w:pPr>
    </w:p>
    <w:p w14:paraId="41076B85" w14:textId="77777777" w:rsidR="00940D8B" w:rsidRPr="0054694A" w:rsidRDefault="00940D8B" w:rsidP="00940D8B">
      <w:pPr>
        <w:jc w:val="center"/>
        <w:rPr>
          <w:rFonts w:asciiTheme="majorHAnsi" w:hAnsiTheme="majorHAnsi"/>
          <w:b/>
          <w:sz w:val="44"/>
          <w:szCs w:val="44"/>
          <w:u w:val="single"/>
        </w:rPr>
      </w:pPr>
    </w:p>
    <w:p w14:paraId="54B497DE" w14:textId="77777777" w:rsidR="00940D8B" w:rsidRPr="0054694A" w:rsidRDefault="00940D8B" w:rsidP="00940D8B">
      <w:pPr>
        <w:jc w:val="center"/>
        <w:rPr>
          <w:rFonts w:asciiTheme="majorHAnsi" w:hAnsiTheme="majorHAnsi"/>
          <w:b/>
          <w:sz w:val="44"/>
          <w:szCs w:val="44"/>
          <w:u w:val="single"/>
        </w:rPr>
      </w:pPr>
    </w:p>
    <w:p w14:paraId="2F331596" w14:textId="77777777" w:rsidR="00940D8B" w:rsidRPr="0054694A" w:rsidRDefault="00940D8B" w:rsidP="00940D8B">
      <w:pPr>
        <w:jc w:val="center"/>
        <w:rPr>
          <w:rFonts w:asciiTheme="majorHAnsi" w:hAnsiTheme="majorHAnsi"/>
          <w:b/>
          <w:sz w:val="44"/>
          <w:szCs w:val="44"/>
          <w:u w:val="single"/>
        </w:rPr>
      </w:pPr>
    </w:p>
    <w:p w14:paraId="55CFF195" w14:textId="77777777" w:rsidR="00940D8B" w:rsidRPr="0054694A" w:rsidRDefault="00940D8B" w:rsidP="00940D8B">
      <w:pPr>
        <w:jc w:val="center"/>
        <w:rPr>
          <w:rFonts w:asciiTheme="majorHAnsi" w:hAnsiTheme="majorHAnsi"/>
          <w:b/>
          <w:sz w:val="44"/>
          <w:szCs w:val="44"/>
          <w:u w:val="single"/>
        </w:rPr>
      </w:pPr>
    </w:p>
    <w:p w14:paraId="2573D605" w14:textId="77777777" w:rsidR="00940D8B" w:rsidRPr="0054694A" w:rsidRDefault="00940D8B" w:rsidP="00940D8B">
      <w:pPr>
        <w:jc w:val="center"/>
        <w:rPr>
          <w:rFonts w:asciiTheme="majorHAnsi" w:hAnsiTheme="majorHAnsi"/>
          <w:b/>
          <w:sz w:val="44"/>
          <w:szCs w:val="44"/>
          <w:u w:val="single"/>
        </w:rPr>
      </w:pPr>
    </w:p>
    <w:p w14:paraId="67E63F14" w14:textId="77777777" w:rsidR="00940D8B" w:rsidRPr="0054694A" w:rsidRDefault="00940D8B" w:rsidP="00940D8B">
      <w:pPr>
        <w:jc w:val="center"/>
        <w:rPr>
          <w:rFonts w:asciiTheme="majorHAnsi" w:hAnsiTheme="majorHAnsi"/>
          <w:b/>
          <w:sz w:val="44"/>
          <w:szCs w:val="44"/>
          <w:u w:val="single"/>
        </w:rPr>
      </w:pPr>
    </w:p>
    <w:p w14:paraId="070EC420" w14:textId="77777777" w:rsidR="00940D8B" w:rsidRPr="0054694A" w:rsidRDefault="00940D8B" w:rsidP="00940D8B">
      <w:pPr>
        <w:jc w:val="center"/>
        <w:rPr>
          <w:rFonts w:asciiTheme="majorHAnsi" w:hAnsiTheme="majorHAnsi"/>
          <w:b/>
          <w:sz w:val="44"/>
          <w:szCs w:val="44"/>
          <w:u w:val="single"/>
        </w:rPr>
      </w:pPr>
    </w:p>
    <w:p w14:paraId="5C86BBA4" w14:textId="77777777" w:rsidR="00940D8B" w:rsidRPr="0054694A" w:rsidRDefault="00940D8B" w:rsidP="00940D8B">
      <w:pPr>
        <w:jc w:val="center"/>
        <w:rPr>
          <w:rFonts w:asciiTheme="majorHAnsi" w:hAnsiTheme="majorHAnsi"/>
          <w:b/>
          <w:sz w:val="44"/>
          <w:szCs w:val="44"/>
          <w:u w:val="single"/>
        </w:rPr>
      </w:pPr>
    </w:p>
    <w:p w14:paraId="37D96F60" w14:textId="77777777" w:rsidR="00940D8B" w:rsidRPr="0054694A" w:rsidRDefault="00940D8B" w:rsidP="00940D8B">
      <w:pPr>
        <w:jc w:val="center"/>
        <w:rPr>
          <w:rFonts w:asciiTheme="majorHAnsi" w:hAnsiTheme="majorHAnsi"/>
          <w:b/>
          <w:sz w:val="44"/>
          <w:szCs w:val="44"/>
          <w:u w:val="single"/>
        </w:rPr>
      </w:pPr>
    </w:p>
    <w:p w14:paraId="2B9285D3" w14:textId="77777777" w:rsidR="00940D8B" w:rsidRPr="0054694A" w:rsidRDefault="00940D8B" w:rsidP="00940D8B">
      <w:pPr>
        <w:jc w:val="center"/>
        <w:rPr>
          <w:rFonts w:asciiTheme="majorHAnsi" w:hAnsiTheme="majorHAnsi"/>
          <w:b/>
          <w:sz w:val="44"/>
          <w:szCs w:val="44"/>
          <w:u w:val="single"/>
        </w:rPr>
      </w:pPr>
    </w:p>
    <w:p w14:paraId="2F24C23A" w14:textId="77777777" w:rsidR="00940D8B" w:rsidRPr="0054694A" w:rsidRDefault="00940D8B" w:rsidP="00940D8B">
      <w:pPr>
        <w:rPr>
          <w:rFonts w:asciiTheme="majorHAnsi" w:hAnsiTheme="majorHAnsi"/>
          <w:b/>
          <w:sz w:val="44"/>
          <w:szCs w:val="44"/>
          <w:u w:val="single"/>
        </w:rPr>
      </w:pPr>
    </w:p>
    <w:p w14:paraId="69100C51" w14:textId="634C691B" w:rsidR="00940D8B" w:rsidRPr="00940D8B" w:rsidRDefault="00940D8B" w:rsidP="00484C9B">
      <w:pPr>
        <w:jc w:val="center"/>
        <w:rPr>
          <w:rFonts w:asciiTheme="majorHAnsi" w:hAnsiTheme="majorHAnsi"/>
          <w:b/>
          <w:sz w:val="44"/>
          <w:szCs w:val="44"/>
          <w:u w:val="single"/>
        </w:rPr>
      </w:pPr>
      <w:r>
        <w:rPr>
          <w:rFonts w:asciiTheme="majorHAnsi" w:hAnsiTheme="majorHAnsi"/>
          <w:b/>
          <w:sz w:val="44"/>
          <w:szCs w:val="44"/>
          <w:u w:val="single"/>
        </w:rPr>
        <w:lastRenderedPageBreak/>
        <w:t xml:space="preserve">3.0 </w:t>
      </w:r>
      <w:r w:rsidRPr="0054694A">
        <w:rPr>
          <w:rFonts w:asciiTheme="majorHAnsi" w:hAnsiTheme="majorHAnsi"/>
          <w:b/>
          <w:sz w:val="44"/>
          <w:szCs w:val="44"/>
          <w:u w:val="single"/>
        </w:rPr>
        <w:t>Findings</w:t>
      </w:r>
    </w:p>
    <w:p w14:paraId="76E648E0" w14:textId="0B65D91A" w:rsidR="00E450F4" w:rsidRDefault="00E450F4" w:rsidP="00484C9B">
      <w:pPr>
        <w:jc w:val="center"/>
        <w:rPr>
          <w:rFonts w:asciiTheme="majorHAnsi" w:hAnsiTheme="majorHAnsi"/>
          <w:b/>
          <w:bCs/>
          <w:sz w:val="32"/>
          <w:szCs w:val="32"/>
          <w:u w:val="single"/>
        </w:rPr>
      </w:pPr>
      <w:r w:rsidRPr="000D785D">
        <w:rPr>
          <w:rFonts w:asciiTheme="majorHAnsi" w:hAnsiTheme="majorHAnsi"/>
          <w:b/>
          <w:bCs/>
          <w:sz w:val="32"/>
          <w:szCs w:val="32"/>
          <w:u w:val="single"/>
        </w:rPr>
        <w:t>Task 1</w:t>
      </w:r>
    </w:p>
    <w:p w14:paraId="53F5158A" w14:textId="74EDA702" w:rsidR="00484C9B" w:rsidRDefault="00587856" w:rsidP="006E7873">
      <w:pPr>
        <w:rPr>
          <w:rFonts w:asciiTheme="majorHAnsi" w:hAnsiTheme="majorHAnsi"/>
          <w:b/>
          <w:bCs/>
          <w:sz w:val="28"/>
          <w:szCs w:val="28"/>
        </w:rPr>
      </w:pPr>
      <w:r w:rsidRPr="00A019F8">
        <w:rPr>
          <w:rFonts w:asciiTheme="majorHAnsi" w:hAnsiTheme="majorHAnsi"/>
          <w:b/>
          <w:bCs/>
          <w:sz w:val="28"/>
          <w:szCs w:val="28"/>
        </w:rPr>
        <w:t>3.1</w:t>
      </w:r>
      <w:r w:rsidR="00434250">
        <w:rPr>
          <w:rFonts w:asciiTheme="majorHAnsi" w:hAnsiTheme="majorHAnsi"/>
          <w:b/>
          <w:bCs/>
          <w:sz w:val="28"/>
          <w:szCs w:val="28"/>
        </w:rPr>
        <w:t xml:space="preserve"> </w:t>
      </w:r>
      <w:r w:rsidR="00434250" w:rsidRPr="00434250">
        <w:rPr>
          <w:rFonts w:asciiTheme="majorHAnsi" w:hAnsiTheme="majorHAnsi"/>
          <w:b/>
          <w:bCs/>
          <w:sz w:val="28"/>
          <w:szCs w:val="28"/>
          <w:u w:val="single"/>
        </w:rPr>
        <w:t>Introduction to Organsations</w:t>
      </w:r>
    </w:p>
    <w:p w14:paraId="1C41F825" w14:textId="19A5C8D5" w:rsidR="006E7873" w:rsidRPr="00A019F8" w:rsidRDefault="00484C9B" w:rsidP="006E7873">
      <w:pPr>
        <w:rPr>
          <w:rFonts w:asciiTheme="majorHAnsi" w:hAnsiTheme="majorHAnsi"/>
          <w:b/>
          <w:bCs/>
          <w:sz w:val="28"/>
          <w:szCs w:val="28"/>
        </w:rPr>
      </w:pPr>
      <w:r>
        <w:rPr>
          <w:rFonts w:asciiTheme="majorHAnsi" w:hAnsiTheme="majorHAnsi"/>
          <w:b/>
          <w:bCs/>
          <w:sz w:val="28"/>
          <w:szCs w:val="28"/>
        </w:rPr>
        <w:t>3.1.1</w:t>
      </w:r>
      <w:r w:rsidR="00E450F4" w:rsidRPr="00A019F8">
        <w:rPr>
          <w:rFonts w:asciiTheme="majorHAnsi" w:hAnsiTheme="majorHAnsi"/>
          <w:b/>
          <w:bCs/>
          <w:sz w:val="28"/>
          <w:szCs w:val="28"/>
        </w:rPr>
        <w:t xml:space="preserve"> </w:t>
      </w:r>
      <w:r w:rsidR="00B4551B" w:rsidRPr="00484C9B">
        <w:rPr>
          <w:rFonts w:asciiTheme="majorHAnsi" w:hAnsiTheme="majorHAnsi"/>
          <w:b/>
          <w:bCs/>
          <w:sz w:val="28"/>
          <w:szCs w:val="28"/>
          <w:u w:val="single"/>
        </w:rPr>
        <w:t>Marks and Spencer</w:t>
      </w:r>
    </w:p>
    <w:p w14:paraId="6887DD7A" w14:textId="482CCF21" w:rsidR="00F54C69" w:rsidRDefault="006E7873" w:rsidP="007E5789">
      <w:pPr>
        <w:rPr>
          <w:sz w:val="24"/>
          <w:szCs w:val="24"/>
        </w:rPr>
      </w:pPr>
      <w:r w:rsidRPr="00436518">
        <w:rPr>
          <w:sz w:val="24"/>
          <w:szCs w:val="24"/>
        </w:rPr>
        <w:t xml:space="preserve">Marks and Spencer were formed in 1884 when Michael Mark a Polish exile opened a market stall in Leeds, with the motto 'don't ask the value, it's a penny'. In 1894 Marks began his partnership with Spencer from where Marks and Spencer started. </w:t>
      </w:r>
      <w:r w:rsidR="003E1175" w:rsidRPr="00436518">
        <w:rPr>
          <w:rFonts w:eastAsia="Times New Roman" w:cs="Arial"/>
          <w:noProof/>
          <w:color w:val="222222"/>
          <w:sz w:val="24"/>
          <w:szCs w:val="24"/>
          <w:lang w:eastAsia="en-GB"/>
        </w:rPr>
        <w:t xml:space="preserve">(M&amp;S, </w:t>
      </w:r>
      <w:r w:rsidR="003E1175">
        <w:rPr>
          <w:rFonts w:eastAsia="Times New Roman" w:cs="Arial"/>
          <w:noProof/>
          <w:color w:val="222222"/>
          <w:sz w:val="24"/>
          <w:szCs w:val="24"/>
          <w:lang w:eastAsia="en-GB"/>
        </w:rPr>
        <w:t>nd</w:t>
      </w:r>
      <w:r w:rsidR="003E1175" w:rsidRPr="00436518">
        <w:rPr>
          <w:rFonts w:eastAsia="Times New Roman" w:cs="Arial"/>
          <w:noProof/>
          <w:color w:val="222222"/>
          <w:sz w:val="24"/>
          <w:szCs w:val="24"/>
          <w:lang w:eastAsia="en-GB"/>
        </w:rPr>
        <w:t>)</w:t>
      </w:r>
      <w:r w:rsidR="00267E52" w:rsidRPr="00436518">
        <w:rPr>
          <w:sz w:val="24"/>
          <w:szCs w:val="24"/>
        </w:rPr>
        <w:t xml:space="preserve">. </w:t>
      </w:r>
    </w:p>
    <w:p w14:paraId="5D45DBE3" w14:textId="77777777" w:rsidR="00F54C69" w:rsidRDefault="007E5789" w:rsidP="007E5789">
      <w:pPr>
        <w:rPr>
          <w:sz w:val="24"/>
          <w:szCs w:val="24"/>
        </w:rPr>
      </w:pPr>
      <w:r w:rsidRPr="00436518">
        <w:rPr>
          <w:sz w:val="24"/>
          <w:szCs w:val="24"/>
        </w:rPr>
        <w:t xml:space="preserve">M&amp;S created its reputation for being a retailer of 'British quality products'. During the 1970s despite everything it sourced the greater part of its items from the UK - not at all like now when they are generally made internationally. </w:t>
      </w:r>
      <w:sdt>
        <w:sdtPr>
          <w:rPr>
            <w:sz w:val="24"/>
            <w:szCs w:val="24"/>
          </w:rPr>
          <w:id w:val="-101347770"/>
          <w:citation/>
        </w:sdtPr>
        <w:sdtContent>
          <w:r w:rsidR="00267E52" w:rsidRPr="00436518">
            <w:rPr>
              <w:sz w:val="24"/>
              <w:szCs w:val="24"/>
            </w:rPr>
            <w:fldChar w:fldCharType="begin"/>
          </w:r>
          <w:r w:rsidR="00267E52" w:rsidRPr="00436518">
            <w:rPr>
              <w:sz w:val="24"/>
              <w:szCs w:val="24"/>
            </w:rPr>
            <w:instrText xml:space="preserve"> CITATION Get08 \l 2057 </w:instrText>
          </w:r>
          <w:r w:rsidR="00267E52" w:rsidRPr="00436518">
            <w:rPr>
              <w:sz w:val="24"/>
              <w:szCs w:val="24"/>
            </w:rPr>
            <w:fldChar w:fldCharType="separate"/>
          </w:r>
          <w:r w:rsidR="00267E52" w:rsidRPr="00436518">
            <w:rPr>
              <w:noProof/>
              <w:sz w:val="24"/>
              <w:szCs w:val="24"/>
            </w:rPr>
            <w:t>(Getty, 2008)</w:t>
          </w:r>
          <w:r w:rsidR="00267E52" w:rsidRPr="00436518">
            <w:rPr>
              <w:sz w:val="24"/>
              <w:szCs w:val="24"/>
            </w:rPr>
            <w:fldChar w:fldCharType="end"/>
          </w:r>
        </w:sdtContent>
      </w:sdt>
      <w:r w:rsidR="00267E52" w:rsidRPr="00436518">
        <w:rPr>
          <w:sz w:val="24"/>
          <w:szCs w:val="24"/>
        </w:rPr>
        <w:t xml:space="preserve">. </w:t>
      </w:r>
    </w:p>
    <w:p w14:paraId="10EFCB06" w14:textId="3A6507D6" w:rsidR="007E5789" w:rsidRPr="00436518" w:rsidRDefault="007E5789" w:rsidP="007E5789">
      <w:pPr>
        <w:rPr>
          <w:sz w:val="24"/>
          <w:szCs w:val="24"/>
        </w:rPr>
      </w:pPr>
      <w:r w:rsidRPr="00436518">
        <w:rPr>
          <w:sz w:val="24"/>
          <w:szCs w:val="24"/>
        </w:rPr>
        <w:t xml:space="preserve">M&amp;S is a main retailer with a solid and interesting legacy of brand esteems, uncommon partners and clients who need to see it succeed once more. </w:t>
      </w:r>
      <w:r w:rsidR="003E1175" w:rsidRPr="00436518">
        <w:rPr>
          <w:noProof/>
          <w:sz w:val="24"/>
          <w:szCs w:val="24"/>
        </w:rPr>
        <w:t xml:space="preserve">(M&amp;S, </w:t>
      </w:r>
      <w:r w:rsidR="003E1175">
        <w:rPr>
          <w:noProof/>
          <w:sz w:val="24"/>
          <w:szCs w:val="24"/>
        </w:rPr>
        <w:t>nd</w:t>
      </w:r>
      <w:r w:rsidR="003E1175" w:rsidRPr="00436518">
        <w:rPr>
          <w:noProof/>
          <w:sz w:val="24"/>
          <w:szCs w:val="24"/>
        </w:rPr>
        <w:t>)</w:t>
      </w:r>
      <w:r w:rsidRPr="00436518">
        <w:rPr>
          <w:sz w:val="24"/>
          <w:szCs w:val="24"/>
        </w:rPr>
        <w:t>.</w:t>
      </w:r>
    </w:p>
    <w:p w14:paraId="49454045" w14:textId="24412CCD" w:rsidR="004C617F" w:rsidRPr="00436518" w:rsidRDefault="004F70BE" w:rsidP="006E7873">
      <w:pPr>
        <w:rPr>
          <w:sz w:val="24"/>
          <w:szCs w:val="24"/>
        </w:rPr>
      </w:pPr>
      <w:r w:rsidRPr="00436518">
        <w:rPr>
          <w:sz w:val="24"/>
          <w:szCs w:val="24"/>
        </w:rPr>
        <w:t>Marks &amp; Spencer offers high first-rate fashion, award-winning food and fashionable homeware. Based more than a century in the past and with 1463 shops across 57 nations, M&amp;S are one of the UK’s leading retailers. M&amp;S understand the importance of concept, being in contact, Integrity &amp; Innovation and live via those values in what they do. Through consistent innovation, M&amp;S make their merchandise and tailor the buying experience to pride the customers round the world.</w:t>
      </w:r>
      <w:r w:rsidR="00DD1FE4" w:rsidRPr="00436518">
        <w:rPr>
          <w:sz w:val="24"/>
          <w:szCs w:val="24"/>
        </w:rPr>
        <w:t xml:space="preserve"> </w:t>
      </w:r>
      <w:r w:rsidR="0079427C" w:rsidRPr="00436518">
        <w:rPr>
          <w:noProof/>
          <w:sz w:val="24"/>
          <w:szCs w:val="24"/>
        </w:rPr>
        <w:t xml:space="preserve">(Marks and Spencer, </w:t>
      </w:r>
      <w:r w:rsidR="0079427C">
        <w:rPr>
          <w:noProof/>
          <w:sz w:val="24"/>
          <w:szCs w:val="24"/>
        </w:rPr>
        <w:t>nd</w:t>
      </w:r>
      <w:r w:rsidR="0079427C" w:rsidRPr="00436518">
        <w:rPr>
          <w:noProof/>
          <w:sz w:val="24"/>
          <w:szCs w:val="24"/>
        </w:rPr>
        <w:t>)</w:t>
      </w:r>
      <w:r w:rsidR="00DD1FE4" w:rsidRPr="00436518">
        <w:rPr>
          <w:sz w:val="24"/>
          <w:szCs w:val="24"/>
        </w:rPr>
        <w:t>.</w:t>
      </w:r>
    </w:p>
    <w:p w14:paraId="40327B5A" w14:textId="43B4E946" w:rsidR="006E7873" w:rsidRPr="00436518" w:rsidRDefault="004C617F" w:rsidP="006E7873">
      <w:pPr>
        <w:rPr>
          <w:sz w:val="24"/>
          <w:szCs w:val="24"/>
        </w:rPr>
      </w:pPr>
      <w:r w:rsidRPr="00436518">
        <w:rPr>
          <w:sz w:val="24"/>
          <w:szCs w:val="24"/>
        </w:rPr>
        <w:t>M</w:t>
      </w:r>
      <w:r w:rsidRPr="00436518">
        <w:rPr>
          <w:color w:val="000000" w:themeColor="text1"/>
          <w:sz w:val="24"/>
          <w:szCs w:val="24"/>
        </w:rPr>
        <w:t>&amp;S</w:t>
      </w:r>
      <w:r w:rsidR="004F53D3" w:rsidRPr="00436518">
        <w:rPr>
          <w:rFonts w:eastAsia="Times New Roman" w:cs="Arial"/>
          <w:color w:val="000000" w:themeColor="text1"/>
          <w:sz w:val="24"/>
          <w:szCs w:val="24"/>
          <w:lang w:eastAsia="en-GB"/>
        </w:rPr>
        <w:t xml:space="preserve"> hire round 85,000 people </w:t>
      </w:r>
      <w:r w:rsidRPr="00436518">
        <w:rPr>
          <w:rFonts w:eastAsia="Times New Roman" w:cs="Arial"/>
          <w:color w:val="000000" w:themeColor="text1"/>
          <w:sz w:val="24"/>
          <w:szCs w:val="24"/>
          <w:lang w:eastAsia="en-GB"/>
        </w:rPr>
        <w:t>globally</w:t>
      </w:r>
      <w:r w:rsidR="004F53D3" w:rsidRPr="00436518">
        <w:rPr>
          <w:rFonts w:eastAsia="Times New Roman" w:cs="Arial"/>
          <w:color w:val="000000" w:themeColor="text1"/>
          <w:sz w:val="24"/>
          <w:szCs w:val="24"/>
          <w:lang w:eastAsia="en-GB"/>
        </w:rPr>
        <w:t>, over ninety</w:t>
      </w:r>
      <w:r w:rsidRPr="00436518">
        <w:rPr>
          <w:rFonts w:eastAsia="Times New Roman" w:cs="Arial"/>
          <w:color w:val="000000" w:themeColor="text1"/>
          <w:sz w:val="24"/>
          <w:szCs w:val="24"/>
          <w:lang w:eastAsia="en-GB"/>
        </w:rPr>
        <w:t xml:space="preserve"> percent</w:t>
      </w:r>
      <w:r w:rsidR="004F53D3" w:rsidRPr="00436518">
        <w:rPr>
          <w:rFonts w:eastAsia="Times New Roman" w:cs="Arial"/>
          <w:color w:val="000000" w:themeColor="text1"/>
          <w:sz w:val="24"/>
          <w:szCs w:val="24"/>
          <w:lang w:eastAsia="en-GB"/>
        </w:rPr>
        <w:t xml:space="preserve"> of which are based in the UK. </w:t>
      </w:r>
      <w:r w:rsidRPr="00436518">
        <w:rPr>
          <w:rFonts w:eastAsia="Times New Roman" w:cs="Arial"/>
          <w:color w:val="000000" w:themeColor="text1"/>
          <w:sz w:val="24"/>
          <w:szCs w:val="24"/>
          <w:lang w:eastAsia="en-GB"/>
        </w:rPr>
        <w:t>M&amp;S believes</w:t>
      </w:r>
      <w:r w:rsidR="004F53D3" w:rsidRPr="00436518">
        <w:rPr>
          <w:rFonts w:eastAsia="Times New Roman" w:cs="Arial"/>
          <w:color w:val="000000" w:themeColor="text1"/>
          <w:sz w:val="24"/>
          <w:szCs w:val="24"/>
          <w:lang w:eastAsia="en-GB"/>
        </w:rPr>
        <w:t xml:space="preserve"> </w:t>
      </w:r>
      <w:r w:rsidRPr="00436518">
        <w:rPr>
          <w:rFonts w:eastAsia="Times New Roman" w:cs="Arial"/>
          <w:color w:val="000000" w:themeColor="text1"/>
          <w:sz w:val="24"/>
          <w:szCs w:val="24"/>
          <w:lang w:eastAsia="en-GB"/>
        </w:rPr>
        <w:t xml:space="preserve">the people </w:t>
      </w:r>
      <w:r w:rsidR="004F53D3" w:rsidRPr="00436518">
        <w:rPr>
          <w:rFonts w:eastAsia="Times New Roman" w:cs="Arial"/>
          <w:color w:val="000000" w:themeColor="text1"/>
          <w:sz w:val="24"/>
          <w:szCs w:val="24"/>
          <w:lang w:eastAsia="en-GB"/>
        </w:rPr>
        <w:t xml:space="preserve">convey </w:t>
      </w:r>
      <w:r w:rsidRPr="00436518">
        <w:rPr>
          <w:rFonts w:eastAsia="Times New Roman" w:cs="Arial"/>
          <w:color w:val="000000" w:themeColor="text1"/>
          <w:sz w:val="24"/>
          <w:szCs w:val="24"/>
          <w:lang w:eastAsia="en-GB"/>
        </w:rPr>
        <w:t xml:space="preserve">the organisational </w:t>
      </w:r>
      <w:r w:rsidR="004F53D3" w:rsidRPr="00436518">
        <w:rPr>
          <w:rFonts w:eastAsia="Times New Roman" w:cs="Arial"/>
          <w:color w:val="000000" w:themeColor="text1"/>
          <w:sz w:val="24"/>
          <w:szCs w:val="24"/>
          <w:lang w:eastAsia="en-GB"/>
        </w:rPr>
        <w:t xml:space="preserve">values to lifestyles. Their expertise, commitment to </w:t>
      </w:r>
      <w:r w:rsidRPr="00436518">
        <w:rPr>
          <w:rFonts w:eastAsia="Times New Roman" w:cs="Arial"/>
          <w:color w:val="000000" w:themeColor="text1"/>
          <w:sz w:val="24"/>
          <w:szCs w:val="24"/>
          <w:lang w:eastAsia="en-GB"/>
        </w:rPr>
        <w:t>the</w:t>
      </w:r>
      <w:r w:rsidR="004F53D3" w:rsidRPr="00436518">
        <w:rPr>
          <w:rFonts w:eastAsia="Times New Roman" w:cs="Arial"/>
          <w:color w:val="000000" w:themeColor="text1"/>
          <w:sz w:val="24"/>
          <w:szCs w:val="24"/>
          <w:lang w:eastAsia="en-GB"/>
        </w:rPr>
        <w:t xml:space="preserve"> clients and pride in M&amp;S are key to </w:t>
      </w:r>
      <w:r w:rsidRPr="00436518">
        <w:rPr>
          <w:rFonts w:eastAsia="Times New Roman" w:cs="Arial"/>
          <w:color w:val="000000" w:themeColor="text1"/>
          <w:sz w:val="24"/>
          <w:szCs w:val="24"/>
          <w:lang w:eastAsia="en-GB"/>
        </w:rPr>
        <w:t>the organisations</w:t>
      </w:r>
      <w:r w:rsidR="004F53D3" w:rsidRPr="00436518">
        <w:rPr>
          <w:rFonts w:eastAsia="Times New Roman" w:cs="Arial"/>
          <w:color w:val="000000" w:themeColor="text1"/>
          <w:sz w:val="24"/>
          <w:szCs w:val="24"/>
          <w:lang w:eastAsia="en-GB"/>
        </w:rPr>
        <w:t xml:space="preserve"> lengthy-term increase.</w:t>
      </w:r>
      <w:r w:rsidRPr="00436518">
        <w:rPr>
          <w:rFonts w:eastAsia="Times New Roman" w:cs="Arial"/>
          <w:color w:val="000000" w:themeColor="text1"/>
          <w:sz w:val="24"/>
          <w:szCs w:val="24"/>
          <w:lang w:eastAsia="en-GB"/>
        </w:rPr>
        <w:t xml:space="preserve"> </w:t>
      </w:r>
      <w:r w:rsidR="0079427C" w:rsidRPr="00436518">
        <w:rPr>
          <w:rFonts w:eastAsia="Times New Roman" w:cs="Arial"/>
          <w:noProof/>
          <w:color w:val="000000" w:themeColor="text1"/>
          <w:sz w:val="24"/>
          <w:szCs w:val="24"/>
          <w:lang w:eastAsia="en-GB"/>
        </w:rPr>
        <w:t xml:space="preserve">(M&amp;S, </w:t>
      </w:r>
      <w:r w:rsidR="0079427C">
        <w:rPr>
          <w:rFonts w:eastAsia="Times New Roman" w:cs="Arial"/>
          <w:noProof/>
          <w:color w:val="000000" w:themeColor="text1"/>
          <w:sz w:val="24"/>
          <w:szCs w:val="24"/>
          <w:lang w:eastAsia="en-GB"/>
        </w:rPr>
        <w:t>nd</w:t>
      </w:r>
      <w:r w:rsidR="0079427C" w:rsidRPr="00436518">
        <w:rPr>
          <w:rFonts w:eastAsia="Times New Roman" w:cs="Arial"/>
          <w:noProof/>
          <w:color w:val="000000" w:themeColor="text1"/>
          <w:sz w:val="24"/>
          <w:szCs w:val="24"/>
          <w:lang w:eastAsia="en-GB"/>
        </w:rPr>
        <w:t>)</w:t>
      </w:r>
      <w:r w:rsidRPr="00436518">
        <w:rPr>
          <w:rFonts w:eastAsia="Times New Roman" w:cs="Arial"/>
          <w:color w:val="000000" w:themeColor="text1"/>
          <w:sz w:val="24"/>
          <w:szCs w:val="24"/>
          <w:lang w:eastAsia="en-GB"/>
        </w:rPr>
        <w:t>.</w:t>
      </w:r>
    </w:p>
    <w:p w14:paraId="341DEC29" w14:textId="60390825" w:rsidR="006E7873" w:rsidRDefault="00AB048E" w:rsidP="006E7873">
      <w:pPr>
        <w:rPr>
          <w:color w:val="000000" w:themeColor="text1"/>
          <w:sz w:val="24"/>
          <w:szCs w:val="24"/>
        </w:rPr>
      </w:pPr>
      <w:r w:rsidRPr="00AB4D78">
        <w:rPr>
          <w:color w:val="000000" w:themeColor="text1"/>
          <w:sz w:val="24"/>
          <w:szCs w:val="24"/>
          <w:lang w:val="en"/>
        </w:rPr>
        <w:t xml:space="preserve">M&amp;S head offices are based in Stockley Park, Nottingham and Manchester. </w:t>
      </w:r>
      <w:r w:rsidR="008B2BA2" w:rsidRPr="00AB4D78">
        <w:rPr>
          <w:color w:val="000000" w:themeColor="text1"/>
          <w:sz w:val="24"/>
          <w:szCs w:val="24"/>
        </w:rPr>
        <w:t>M&amp;S in store career opportunities begin from Customer Advisor to Hospitality, Visible Merchandising and Management.</w:t>
      </w:r>
      <w:r w:rsidRPr="00AB4D78">
        <w:rPr>
          <w:color w:val="000000" w:themeColor="text1"/>
          <w:sz w:val="24"/>
          <w:szCs w:val="24"/>
        </w:rPr>
        <w:t xml:space="preserve"> There are opportunities to work in the distribution centre with a range of jobs available including Engineering, Operations Management, Flow Room, Operatives and Distribution support. As well as opportunities available internationally based in the organisations London head office, M&amp;S additionally recruit</w:t>
      </w:r>
      <w:r w:rsidR="00AB4D78">
        <w:rPr>
          <w:color w:val="000000" w:themeColor="text1"/>
          <w:sz w:val="24"/>
          <w:szCs w:val="24"/>
        </w:rPr>
        <w:t>s</w:t>
      </w:r>
      <w:r w:rsidRPr="00AB4D78">
        <w:rPr>
          <w:color w:val="000000" w:themeColor="text1"/>
          <w:sz w:val="24"/>
          <w:szCs w:val="24"/>
        </w:rPr>
        <w:t xml:space="preserve"> in </w:t>
      </w:r>
      <w:r w:rsidR="00AB4D78" w:rsidRPr="00AB4D78">
        <w:rPr>
          <w:color w:val="000000" w:themeColor="text1"/>
          <w:sz w:val="24"/>
          <w:szCs w:val="24"/>
        </w:rPr>
        <w:t>fifty-one</w:t>
      </w:r>
      <w:r w:rsidRPr="00AB4D78">
        <w:rPr>
          <w:color w:val="000000" w:themeColor="text1"/>
          <w:sz w:val="24"/>
          <w:szCs w:val="24"/>
        </w:rPr>
        <w:t xml:space="preserve"> other territories.</w:t>
      </w:r>
      <w:r w:rsidR="0079427C">
        <w:rPr>
          <w:noProof/>
          <w:color w:val="000000" w:themeColor="text1"/>
          <w:sz w:val="24"/>
          <w:szCs w:val="24"/>
        </w:rPr>
        <w:t xml:space="preserve"> </w:t>
      </w:r>
      <w:r w:rsidR="0079427C" w:rsidRPr="00A60504">
        <w:rPr>
          <w:noProof/>
          <w:color w:val="000000" w:themeColor="text1"/>
          <w:sz w:val="24"/>
          <w:szCs w:val="24"/>
        </w:rPr>
        <w:t xml:space="preserve">(M&amp;S Careers , </w:t>
      </w:r>
      <w:r w:rsidR="0079427C">
        <w:rPr>
          <w:noProof/>
          <w:color w:val="000000" w:themeColor="text1"/>
          <w:sz w:val="24"/>
          <w:szCs w:val="24"/>
        </w:rPr>
        <w:t>nd</w:t>
      </w:r>
      <w:r w:rsidR="0079427C" w:rsidRPr="00A60504">
        <w:rPr>
          <w:noProof/>
          <w:color w:val="000000" w:themeColor="text1"/>
          <w:sz w:val="24"/>
          <w:szCs w:val="24"/>
        </w:rPr>
        <w:t>)</w:t>
      </w:r>
      <w:r w:rsidR="00A60504">
        <w:rPr>
          <w:color w:val="000000" w:themeColor="text1"/>
          <w:sz w:val="24"/>
          <w:szCs w:val="24"/>
        </w:rPr>
        <w:t>.</w:t>
      </w:r>
    </w:p>
    <w:p w14:paraId="1FD07C95" w14:textId="77777777" w:rsidR="00635BAD" w:rsidRDefault="00192B01" w:rsidP="006E7873">
      <w:pPr>
        <w:rPr>
          <w:color w:val="000000" w:themeColor="text1"/>
          <w:sz w:val="24"/>
          <w:szCs w:val="24"/>
        </w:rPr>
      </w:pPr>
      <w:r>
        <w:rPr>
          <w:color w:val="000000" w:themeColor="text1"/>
          <w:sz w:val="24"/>
          <w:szCs w:val="24"/>
        </w:rPr>
        <w:t xml:space="preserve">The qualifications needed for these jobs </w:t>
      </w:r>
      <w:r w:rsidR="00635BAD">
        <w:rPr>
          <w:color w:val="000000" w:themeColor="text1"/>
          <w:sz w:val="24"/>
          <w:szCs w:val="24"/>
        </w:rPr>
        <w:t>depend on the type of job applied.</w:t>
      </w:r>
    </w:p>
    <w:p w14:paraId="3BF2E543" w14:textId="3B19DA5D" w:rsidR="00635BAD" w:rsidRDefault="00635BAD" w:rsidP="00635BAD">
      <w:pPr>
        <w:pStyle w:val="ListParagraph"/>
        <w:numPr>
          <w:ilvl w:val="0"/>
          <w:numId w:val="1"/>
        </w:numPr>
        <w:spacing w:after="0"/>
        <w:rPr>
          <w:color w:val="000000" w:themeColor="text1"/>
          <w:sz w:val="24"/>
          <w:szCs w:val="24"/>
        </w:rPr>
      </w:pPr>
      <w:r w:rsidRPr="00635BAD">
        <w:rPr>
          <w:color w:val="000000" w:themeColor="text1"/>
          <w:sz w:val="24"/>
          <w:szCs w:val="24"/>
        </w:rPr>
        <w:t xml:space="preserve">Customer assistant job </w:t>
      </w:r>
      <w:r w:rsidR="00371BE8">
        <w:rPr>
          <w:color w:val="000000" w:themeColor="text1"/>
          <w:sz w:val="24"/>
          <w:szCs w:val="24"/>
        </w:rPr>
        <w:t>requires l</w:t>
      </w:r>
      <w:r w:rsidR="00371BE8">
        <w:rPr>
          <w:color w:val="000000" w:themeColor="text1"/>
          <w:sz w:val="24"/>
          <w:szCs w:val="24"/>
        </w:rPr>
        <w:t>evel 2 in customer assistance</w:t>
      </w:r>
      <w:r w:rsidRPr="00635BAD">
        <w:rPr>
          <w:color w:val="000000" w:themeColor="text1"/>
          <w:sz w:val="24"/>
          <w:szCs w:val="24"/>
        </w:rPr>
        <w:t>, communicational skills and team work.</w:t>
      </w:r>
    </w:p>
    <w:p w14:paraId="0564188C" w14:textId="340B7BF0" w:rsidR="00635BAD" w:rsidRPr="00635BAD" w:rsidRDefault="00635BAD" w:rsidP="00635BAD">
      <w:pPr>
        <w:pStyle w:val="ListParagraph"/>
        <w:numPr>
          <w:ilvl w:val="0"/>
          <w:numId w:val="1"/>
        </w:numPr>
        <w:spacing w:after="0"/>
        <w:rPr>
          <w:color w:val="000000" w:themeColor="text1"/>
          <w:sz w:val="24"/>
          <w:szCs w:val="24"/>
        </w:rPr>
      </w:pPr>
      <w:r w:rsidRPr="00635BAD">
        <w:rPr>
          <w:color w:val="000000" w:themeColor="text1"/>
          <w:sz w:val="24"/>
          <w:szCs w:val="24"/>
        </w:rPr>
        <w:t>Jobs in the distribution centre will involve more physical activities and organising</w:t>
      </w:r>
      <w:r w:rsidR="00371BE8">
        <w:rPr>
          <w:color w:val="000000" w:themeColor="text1"/>
          <w:sz w:val="24"/>
          <w:szCs w:val="24"/>
        </w:rPr>
        <w:t xml:space="preserve"> which will require l</w:t>
      </w:r>
      <w:r w:rsidR="00965125">
        <w:rPr>
          <w:color w:val="000000" w:themeColor="text1"/>
          <w:sz w:val="24"/>
          <w:szCs w:val="24"/>
        </w:rPr>
        <w:t>evel 2 in health and safety.</w:t>
      </w:r>
    </w:p>
    <w:p w14:paraId="04729A13" w14:textId="244797F0" w:rsidR="00635BAD" w:rsidRDefault="00635BAD" w:rsidP="00635BAD">
      <w:pPr>
        <w:pStyle w:val="ListParagraph"/>
        <w:numPr>
          <w:ilvl w:val="0"/>
          <w:numId w:val="1"/>
        </w:numPr>
        <w:spacing w:after="0"/>
        <w:rPr>
          <w:color w:val="000000" w:themeColor="text1"/>
          <w:sz w:val="24"/>
          <w:szCs w:val="24"/>
        </w:rPr>
      </w:pPr>
      <w:r w:rsidRPr="00635BAD">
        <w:rPr>
          <w:color w:val="000000" w:themeColor="text1"/>
          <w:sz w:val="24"/>
          <w:szCs w:val="24"/>
        </w:rPr>
        <w:t xml:space="preserve">Jobs in </w:t>
      </w:r>
      <w:r w:rsidR="00371BE8">
        <w:rPr>
          <w:color w:val="000000" w:themeColor="text1"/>
          <w:sz w:val="24"/>
          <w:szCs w:val="24"/>
        </w:rPr>
        <w:t xml:space="preserve">the </w:t>
      </w:r>
      <w:r w:rsidRPr="00635BAD">
        <w:rPr>
          <w:color w:val="000000" w:themeColor="text1"/>
          <w:sz w:val="24"/>
          <w:szCs w:val="24"/>
        </w:rPr>
        <w:t>head office will require qualifications and experience of leadership, managerial experience</w:t>
      </w:r>
      <w:r w:rsidR="00524266">
        <w:rPr>
          <w:color w:val="000000" w:themeColor="text1"/>
          <w:sz w:val="24"/>
          <w:szCs w:val="24"/>
        </w:rPr>
        <w:t xml:space="preserve">, level 6 in management and leadership and level 7 in coaching and </w:t>
      </w:r>
      <w:r w:rsidR="0079427C">
        <w:rPr>
          <w:color w:val="000000" w:themeColor="text1"/>
          <w:sz w:val="24"/>
          <w:szCs w:val="24"/>
        </w:rPr>
        <w:t>mentoring.</w:t>
      </w:r>
      <w:r w:rsidRPr="00635BAD">
        <w:rPr>
          <w:color w:val="000000" w:themeColor="text1"/>
          <w:sz w:val="24"/>
          <w:szCs w:val="24"/>
        </w:rPr>
        <w:t xml:space="preserve"> </w:t>
      </w:r>
    </w:p>
    <w:p w14:paraId="6160C85B" w14:textId="7FF48DB9" w:rsidR="009D656F" w:rsidRDefault="009D656F" w:rsidP="009D656F">
      <w:pPr>
        <w:spacing w:after="0"/>
        <w:rPr>
          <w:color w:val="000000" w:themeColor="text1"/>
          <w:sz w:val="24"/>
          <w:szCs w:val="24"/>
        </w:rPr>
      </w:pPr>
    </w:p>
    <w:p w14:paraId="63EDF734" w14:textId="3B316F9D" w:rsidR="00517ED1" w:rsidRDefault="00517ED1" w:rsidP="009D656F">
      <w:pPr>
        <w:spacing w:after="0"/>
        <w:rPr>
          <w:color w:val="000000" w:themeColor="text1"/>
          <w:sz w:val="24"/>
          <w:szCs w:val="24"/>
        </w:rPr>
      </w:pPr>
    </w:p>
    <w:tbl>
      <w:tblPr>
        <w:tblStyle w:val="TableGrid"/>
        <w:tblpPr w:leftFromText="180" w:rightFromText="180" w:vertAnchor="page" w:horzAnchor="margin" w:tblpXSpec="center" w:tblpY="2596"/>
        <w:tblW w:w="10348" w:type="dxa"/>
        <w:tblLayout w:type="fixed"/>
        <w:tblLook w:val="04A0" w:firstRow="1" w:lastRow="0" w:firstColumn="1" w:lastColumn="0" w:noHBand="0" w:noVBand="1"/>
      </w:tblPr>
      <w:tblGrid>
        <w:gridCol w:w="5529"/>
        <w:gridCol w:w="4819"/>
      </w:tblGrid>
      <w:tr w:rsidR="00317DD5" w14:paraId="78AFA760" w14:textId="77777777" w:rsidTr="00317DD5">
        <w:trPr>
          <w:trHeight w:val="2430"/>
        </w:trPr>
        <w:tc>
          <w:tcPr>
            <w:tcW w:w="5529" w:type="dxa"/>
          </w:tcPr>
          <w:p w14:paraId="35FABEC6" w14:textId="77777777" w:rsidR="00317DD5" w:rsidRDefault="00317DD5" w:rsidP="00317DD5">
            <w:pPr>
              <w:jc w:val="center"/>
              <w:rPr>
                <w:b/>
                <w:bCs/>
                <w:color w:val="000000" w:themeColor="text1"/>
                <w:sz w:val="24"/>
                <w:szCs w:val="24"/>
              </w:rPr>
            </w:pPr>
            <w:r w:rsidRPr="00130ED5">
              <w:rPr>
                <w:b/>
                <w:bCs/>
                <w:color w:val="000000" w:themeColor="text1"/>
                <w:sz w:val="24"/>
                <w:szCs w:val="24"/>
              </w:rPr>
              <w:t>Strengths</w:t>
            </w:r>
          </w:p>
          <w:p w14:paraId="6F758818" w14:textId="77777777" w:rsidR="00317DD5" w:rsidRPr="0000318D" w:rsidRDefault="00317DD5" w:rsidP="00317DD5">
            <w:pPr>
              <w:pStyle w:val="ListParagraph"/>
              <w:numPr>
                <w:ilvl w:val="0"/>
                <w:numId w:val="5"/>
              </w:numPr>
              <w:rPr>
                <w:rStyle w:val="word"/>
                <w:color w:val="000000" w:themeColor="text1"/>
                <w:sz w:val="24"/>
                <w:szCs w:val="24"/>
              </w:rPr>
            </w:pPr>
            <w:r w:rsidRPr="00130ED5">
              <w:rPr>
                <w:rStyle w:val="word"/>
                <w:color w:val="000000" w:themeColor="text1"/>
                <w:sz w:val="24"/>
                <w:szCs w:val="24"/>
                <w:shd w:val="clear" w:color="auto" w:fill="FFFFFF"/>
              </w:rPr>
              <w:t>Enables employees to connect readily and</w:t>
            </w:r>
          </w:p>
          <w:p w14:paraId="0AF2FC94" w14:textId="77777777" w:rsidR="00317DD5" w:rsidRPr="0000318D" w:rsidRDefault="00317DD5" w:rsidP="00317DD5">
            <w:pPr>
              <w:ind w:left="360"/>
              <w:rPr>
                <w:rStyle w:val="word"/>
                <w:color w:val="000000" w:themeColor="text1"/>
                <w:sz w:val="24"/>
                <w:szCs w:val="24"/>
              </w:rPr>
            </w:pPr>
            <w:r w:rsidRPr="0000318D">
              <w:rPr>
                <w:rStyle w:val="word"/>
                <w:color w:val="000000" w:themeColor="text1"/>
                <w:sz w:val="24"/>
                <w:szCs w:val="24"/>
                <w:shd w:val="clear" w:color="auto" w:fill="FFFFFF"/>
              </w:rPr>
              <w:t>have up-to-date data enabling enhanced decision-making</w:t>
            </w:r>
          </w:p>
          <w:p w14:paraId="26D076FC" w14:textId="77777777" w:rsidR="00317DD5" w:rsidRPr="00130ED5" w:rsidRDefault="00317DD5" w:rsidP="00317DD5">
            <w:pPr>
              <w:pStyle w:val="ListParagraph"/>
              <w:numPr>
                <w:ilvl w:val="0"/>
                <w:numId w:val="5"/>
              </w:numPr>
              <w:rPr>
                <w:rStyle w:val="word"/>
                <w:color w:val="000000" w:themeColor="text1"/>
                <w:sz w:val="24"/>
                <w:szCs w:val="24"/>
              </w:rPr>
            </w:pPr>
            <w:r>
              <w:rPr>
                <w:rStyle w:val="word"/>
                <w:shd w:val="clear" w:color="auto" w:fill="FFFFFF"/>
              </w:rPr>
              <w:t>Increases efficiency and productivity</w:t>
            </w:r>
          </w:p>
          <w:p w14:paraId="26716463" w14:textId="77777777" w:rsidR="00317DD5" w:rsidRPr="00130ED5" w:rsidRDefault="00317DD5" w:rsidP="00317DD5">
            <w:pPr>
              <w:pStyle w:val="ListParagraph"/>
              <w:numPr>
                <w:ilvl w:val="0"/>
                <w:numId w:val="5"/>
              </w:numPr>
              <w:rPr>
                <w:color w:val="000000" w:themeColor="text1"/>
                <w:sz w:val="24"/>
                <w:szCs w:val="24"/>
              </w:rPr>
            </w:pPr>
            <w:r>
              <w:rPr>
                <w:color w:val="000000" w:themeColor="text1"/>
                <w:sz w:val="24"/>
                <w:szCs w:val="24"/>
              </w:rPr>
              <w:t>Improves communication between employees of all levels.</w:t>
            </w:r>
          </w:p>
        </w:tc>
        <w:tc>
          <w:tcPr>
            <w:tcW w:w="4819" w:type="dxa"/>
          </w:tcPr>
          <w:p w14:paraId="6724DE56" w14:textId="39239D06" w:rsidR="00317DD5" w:rsidRDefault="00317DD5" w:rsidP="00317DD5">
            <w:pPr>
              <w:jc w:val="center"/>
              <w:rPr>
                <w:b/>
                <w:bCs/>
                <w:color w:val="000000" w:themeColor="text1"/>
                <w:sz w:val="24"/>
                <w:szCs w:val="24"/>
              </w:rPr>
            </w:pPr>
            <w:r w:rsidRPr="00130ED5">
              <w:rPr>
                <w:b/>
                <w:bCs/>
                <w:color w:val="000000" w:themeColor="text1"/>
                <w:sz w:val="24"/>
                <w:szCs w:val="24"/>
              </w:rPr>
              <w:t>Weaknesses</w:t>
            </w:r>
          </w:p>
          <w:p w14:paraId="264BCE1E" w14:textId="77777777" w:rsidR="00D50B96" w:rsidRDefault="00D50B96" w:rsidP="00317DD5">
            <w:pPr>
              <w:jc w:val="center"/>
              <w:rPr>
                <w:b/>
                <w:bCs/>
                <w:color w:val="000000" w:themeColor="text1"/>
                <w:sz w:val="24"/>
                <w:szCs w:val="24"/>
              </w:rPr>
            </w:pPr>
          </w:p>
          <w:p w14:paraId="0C72882D" w14:textId="77777777" w:rsidR="00317DD5" w:rsidRPr="00AB04DF" w:rsidRDefault="00317DD5" w:rsidP="00317DD5">
            <w:pPr>
              <w:pStyle w:val="ListParagraph"/>
              <w:numPr>
                <w:ilvl w:val="0"/>
                <w:numId w:val="6"/>
              </w:numPr>
              <w:rPr>
                <w:rStyle w:val="word1"/>
                <w:color w:val="000000" w:themeColor="text1"/>
                <w:sz w:val="24"/>
                <w:szCs w:val="24"/>
              </w:rPr>
            </w:pPr>
            <w:r w:rsidRPr="00AB04DF">
              <w:rPr>
                <w:rStyle w:val="word1"/>
                <w:color w:val="000000" w:themeColor="text1"/>
                <w:sz w:val="24"/>
                <w:szCs w:val="24"/>
              </w:rPr>
              <w:t xml:space="preserve">User Acceptance </w:t>
            </w:r>
          </w:p>
          <w:p w14:paraId="20DECE49" w14:textId="77777777" w:rsidR="00317DD5" w:rsidRPr="00AB04DF" w:rsidRDefault="00317DD5" w:rsidP="00317DD5">
            <w:pPr>
              <w:pStyle w:val="ListParagraph"/>
              <w:numPr>
                <w:ilvl w:val="0"/>
                <w:numId w:val="6"/>
              </w:numPr>
              <w:rPr>
                <w:rStyle w:val="word1"/>
                <w:color w:val="000000" w:themeColor="text1"/>
                <w:sz w:val="24"/>
                <w:szCs w:val="24"/>
              </w:rPr>
            </w:pPr>
            <w:r w:rsidRPr="00AB04DF">
              <w:rPr>
                <w:rStyle w:val="word1"/>
                <w:color w:val="000000" w:themeColor="text1"/>
                <w:sz w:val="24"/>
                <w:szCs w:val="24"/>
              </w:rPr>
              <w:t xml:space="preserve">Extracting knowledge from individuals </w:t>
            </w:r>
          </w:p>
          <w:p w14:paraId="1E9C993E" w14:textId="77777777" w:rsidR="00317DD5" w:rsidRPr="00AB04DF" w:rsidRDefault="00317DD5" w:rsidP="00317DD5">
            <w:pPr>
              <w:pStyle w:val="ListParagraph"/>
              <w:numPr>
                <w:ilvl w:val="0"/>
                <w:numId w:val="6"/>
              </w:numPr>
              <w:rPr>
                <w:color w:val="000000" w:themeColor="text1"/>
                <w:sz w:val="24"/>
                <w:szCs w:val="24"/>
              </w:rPr>
            </w:pPr>
            <w:r w:rsidRPr="00AB04DF">
              <w:rPr>
                <w:rStyle w:val="word1"/>
                <w:color w:val="000000" w:themeColor="text1"/>
                <w:sz w:val="24"/>
                <w:szCs w:val="24"/>
              </w:rPr>
              <w:t>Complex and difficult to comprehend</w:t>
            </w:r>
          </w:p>
        </w:tc>
      </w:tr>
      <w:tr w:rsidR="00317DD5" w14:paraId="2477F31B" w14:textId="77777777" w:rsidTr="00317DD5">
        <w:trPr>
          <w:trHeight w:val="2430"/>
        </w:trPr>
        <w:tc>
          <w:tcPr>
            <w:tcW w:w="5529" w:type="dxa"/>
          </w:tcPr>
          <w:p w14:paraId="05B51580" w14:textId="77777777" w:rsidR="00317DD5" w:rsidRDefault="00317DD5" w:rsidP="00317DD5">
            <w:pPr>
              <w:jc w:val="center"/>
              <w:rPr>
                <w:b/>
                <w:bCs/>
                <w:color w:val="000000" w:themeColor="text1"/>
                <w:sz w:val="24"/>
                <w:szCs w:val="24"/>
              </w:rPr>
            </w:pPr>
            <w:r w:rsidRPr="00130ED5">
              <w:rPr>
                <w:b/>
                <w:bCs/>
                <w:color w:val="000000" w:themeColor="text1"/>
                <w:sz w:val="24"/>
                <w:szCs w:val="24"/>
              </w:rPr>
              <w:t>Opportunities</w:t>
            </w:r>
          </w:p>
          <w:p w14:paraId="0F067A4A" w14:textId="24613129" w:rsidR="00317DD5" w:rsidRPr="001F105D" w:rsidRDefault="00317DD5" w:rsidP="00317DD5">
            <w:pPr>
              <w:pStyle w:val="ListParagraph"/>
              <w:numPr>
                <w:ilvl w:val="0"/>
                <w:numId w:val="8"/>
              </w:numPr>
              <w:rPr>
                <w:rStyle w:val="word"/>
                <w:color w:val="000000" w:themeColor="text1"/>
                <w:sz w:val="24"/>
                <w:szCs w:val="24"/>
                <w:shd w:val="clear" w:color="auto" w:fill="FFFFFF"/>
              </w:rPr>
            </w:pPr>
            <w:r w:rsidRPr="001F105D">
              <w:rPr>
                <w:rStyle w:val="word"/>
                <w:color w:val="000000" w:themeColor="text1"/>
                <w:sz w:val="24"/>
                <w:szCs w:val="24"/>
                <w:shd w:val="clear" w:color="auto" w:fill="FFFFFF"/>
              </w:rPr>
              <w:t>KM can profit </w:t>
            </w:r>
            <w:r w:rsidR="005F6682">
              <w:rPr>
                <w:rStyle w:val="word"/>
                <w:color w:val="000000" w:themeColor="text1"/>
                <w:sz w:val="24"/>
                <w:szCs w:val="24"/>
                <w:shd w:val="clear" w:color="auto" w:fill="FFFFFF"/>
              </w:rPr>
              <w:t>M&amp;S</w:t>
            </w:r>
            <w:r w:rsidRPr="001F105D">
              <w:rPr>
                <w:rStyle w:val="word"/>
                <w:color w:val="000000" w:themeColor="text1"/>
                <w:sz w:val="24"/>
                <w:szCs w:val="24"/>
                <w:shd w:val="clear" w:color="auto" w:fill="FFFFFF"/>
              </w:rPr>
              <w:t> by leveraging intellectual </w:t>
            </w:r>
            <w:r w:rsidR="005F6682">
              <w:rPr>
                <w:rStyle w:val="word"/>
                <w:color w:val="000000" w:themeColor="text1"/>
                <w:sz w:val="24"/>
                <w:szCs w:val="24"/>
                <w:shd w:val="clear" w:color="auto" w:fill="FFFFFF"/>
              </w:rPr>
              <w:t xml:space="preserve">  </w:t>
            </w:r>
            <w:r w:rsidRPr="001F105D">
              <w:rPr>
                <w:rStyle w:val="word"/>
                <w:color w:val="000000" w:themeColor="text1"/>
                <w:sz w:val="24"/>
                <w:szCs w:val="24"/>
                <w:shd w:val="clear" w:color="auto" w:fill="FFFFFF"/>
              </w:rPr>
              <w:t>capital</w:t>
            </w:r>
          </w:p>
          <w:p w14:paraId="068E117F" w14:textId="77777777" w:rsidR="00317DD5" w:rsidRPr="001F105D" w:rsidRDefault="00317DD5" w:rsidP="00317DD5">
            <w:pPr>
              <w:pStyle w:val="ListParagraph"/>
              <w:numPr>
                <w:ilvl w:val="0"/>
                <w:numId w:val="8"/>
              </w:numPr>
              <w:rPr>
                <w:rStyle w:val="word"/>
                <w:color w:val="000000" w:themeColor="text1"/>
                <w:sz w:val="24"/>
                <w:szCs w:val="24"/>
                <w:shd w:val="clear" w:color="auto" w:fill="FFFFFF"/>
              </w:rPr>
            </w:pPr>
            <w:r w:rsidRPr="001F105D">
              <w:rPr>
                <w:rStyle w:val="word"/>
                <w:color w:val="000000" w:themeColor="text1"/>
                <w:sz w:val="24"/>
                <w:szCs w:val="24"/>
                <w:shd w:val="clear" w:color="auto" w:fill="FFFFFF"/>
              </w:rPr>
              <w:t>Considering knowledge as a significant currency and the organisational activities as learning possibilities for both employees and learning associates</w:t>
            </w:r>
          </w:p>
          <w:p w14:paraId="1341F9D9" w14:textId="77777777" w:rsidR="00317DD5" w:rsidRPr="001F105D" w:rsidRDefault="00317DD5" w:rsidP="00317DD5">
            <w:pPr>
              <w:pStyle w:val="ListParagraph"/>
              <w:numPr>
                <w:ilvl w:val="0"/>
                <w:numId w:val="8"/>
              </w:numPr>
              <w:rPr>
                <w:b/>
                <w:bCs/>
                <w:color w:val="000000" w:themeColor="text1"/>
                <w:sz w:val="24"/>
                <w:szCs w:val="24"/>
              </w:rPr>
            </w:pPr>
            <w:r w:rsidRPr="001F105D">
              <w:rPr>
                <w:rStyle w:val="word"/>
                <w:color w:val="000000" w:themeColor="text1"/>
                <w:sz w:val="24"/>
                <w:szCs w:val="24"/>
                <w:shd w:val="clear" w:color="auto" w:fill="FFFFFF"/>
              </w:rPr>
              <w:t>Ability to enhance service delivery continually.</w:t>
            </w:r>
          </w:p>
        </w:tc>
        <w:tc>
          <w:tcPr>
            <w:tcW w:w="4819" w:type="dxa"/>
          </w:tcPr>
          <w:p w14:paraId="651AC2F6" w14:textId="452F0DB2" w:rsidR="00317DD5" w:rsidRDefault="00317DD5" w:rsidP="00317DD5">
            <w:pPr>
              <w:jc w:val="center"/>
              <w:rPr>
                <w:b/>
                <w:bCs/>
                <w:color w:val="000000" w:themeColor="text1"/>
                <w:sz w:val="24"/>
                <w:szCs w:val="24"/>
              </w:rPr>
            </w:pPr>
            <w:r w:rsidRPr="00130ED5">
              <w:rPr>
                <w:b/>
                <w:bCs/>
                <w:color w:val="000000" w:themeColor="text1"/>
                <w:sz w:val="24"/>
                <w:szCs w:val="24"/>
              </w:rPr>
              <w:t>Threats</w:t>
            </w:r>
          </w:p>
          <w:p w14:paraId="392D335E" w14:textId="77777777" w:rsidR="00D50B96" w:rsidRDefault="00D50B96" w:rsidP="00317DD5">
            <w:pPr>
              <w:jc w:val="center"/>
              <w:rPr>
                <w:b/>
                <w:bCs/>
                <w:color w:val="000000" w:themeColor="text1"/>
                <w:sz w:val="24"/>
                <w:szCs w:val="24"/>
              </w:rPr>
            </w:pPr>
          </w:p>
          <w:p w14:paraId="4EB63BFF" w14:textId="77777777" w:rsidR="00317DD5" w:rsidRPr="00AB04DF" w:rsidRDefault="00317DD5" w:rsidP="00317DD5">
            <w:pPr>
              <w:pStyle w:val="ListParagraph"/>
              <w:numPr>
                <w:ilvl w:val="0"/>
                <w:numId w:val="7"/>
              </w:numPr>
              <w:rPr>
                <w:color w:val="000000" w:themeColor="text1"/>
                <w:sz w:val="24"/>
                <w:szCs w:val="24"/>
              </w:rPr>
            </w:pPr>
            <w:r w:rsidRPr="00AB04DF">
              <w:rPr>
                <w:color w:val="000000" w:themeColor="text1"/>
                <w:sz w:val="24"/>
                <w:szCs w:val="24"/>
              </w:rPr>
              <w:t>Knowledge stealing</w:t>
            </w:r>
          </w:p>
          <w:p w14:paraId="40287D4E" w14:textId="77777777" w:rsidR="00317DD5" w:rsidRPr="00AB04DF" w:rsidRDefault="00317DD5" w:rsidP="00317DD5">
            <w:pPr>
              <w:pStyle w:val="ListParagraph"/>
              <w:numPr>
                <w:ilvl w:val="0"/>
                <w:numId w:val="7"/>
              </w:numPr>
              <w:rPr>
                <w:color w:val="000000" w:themeColor="text1"/>
                <w:sz w:val="24"/>
                <w:szCs w:val="24"/>
              </w:rPr>
            </w:pPr>
            <w:r w:rsidRPr="00AB04DF">
              <w:rPr>
                <w:color w:val="000000" w:themeColor="text1"/>
                <w:sz w:val="24"/>
                <w:szCs w:val="24"/>
              </w:rPr>
              <w:t>Poor quality knowledge been shared</w:t>
            </w:r>
          </w:p>
          <w:p w14:paraId="6C5BE0BD" w14:textId="77777777" w:rsidR="00317DD5" w:rsidRDefault="00317DD5" w:rsidP="00317DD5">
            <w:pPr>
              <w:pStyle w:val="ListParagraph"/>
              <w:numPr>
                <w:ilvl w:val="0"/>
                <w:numId w:val="7"/>
              </w:numPr>
              <w:rPr>
                <w:color w:val="000000" w:themeColor="text1"/>
                <w:sz w:val="24"/>
                <w:szCs w:val="24"/>
              </w:rPr>
            </w:pPr>
            <w:r w:rsidRPr="00AB04DF">
              <w:rPr>
                <w:color w:val="000000" w:themeColor="text1"/>
                <w:sz w:val="24"/>
                <w:szCs w:val="24"/>
              </w:rPr>
              <w:t>Maintenance of the knowledge</w:t>
            </w:r>
          </w:p>
          <w:p w14:paraId="1BC9B6D6" w14:textId="77777777" w:rsidR="00317DD5" w:rsidRPr="00AB04DF" w:rsidRDefault="00317DD5" w:rsidP="00317DD5">
            <w:pPr>
              <w:pStyle w:val="ListParagraph"/>
              <w:numPr>
                <w:ilvl w:val="0"/>
                <w:numId w:val="7"/>
              </w:numPr>
              <w:rPr>
                <w:color w:val="000000" w:themeColor="text1"/>
                <w:sz w:val="24"/>
                <w:szCs w:val="24"/>
              </w:rPr>
            </w:pPr>
            <w:r>
              <w:rPr>
                <w:color w:val="000000" w:themeColor="text1"/>
                <w:sz w:val="24"/>
                <w:szCs w:val="24"/>
              </w:rPr>
              <w:t xml:space="preserve">Poor knowledge taxonomy </w:t>
            </w:r>
          </w:p>
        </w:tc>
      </w:tr>
    </w:tbl>
    <w:p w14:paraId="6F16F850" w14:textId="77777777" w:rsidR="00587856" w:rsidRDefault="00587856" w:rsidP="00587856">
      <w:pPr>
        <w:spacing w:after="0"/>
        <w:rPr>
          <w:color w:val="000000" w:themeColor="text1"/>
          <w:sz w:val="24"/>
          <w:szCs w:val="24"/>
        </w:rPr>
      </w:pPr>
      <w:r w:rsidRPr="00130ED5">
        <w:rPr>
          <w:b/>
          <w:bCs/>
          <w:noProof/>
          <w:color w:val="000000" w:themeColor="text1"/>
          <w:sz w:val="24"/>
          <w:szCs w:val="24"/>
          <w:u w:val="single"/>
        </w:rPr>
        <w:t>SWOT on M&amp;S KM System</w:t>
      </w:r>
    </w:p>
    <w:p w14:paraId="7293BF30" w14:textId="291A7685" w:rsidR="00517ED1" w:rsidRDefault="00517ED1" w:rsidP="009D656F">
      <w:pPr>
        <w:spacing w:after="0"/>
        <w:rPr>
          <w:color w:val="000000" w:themeColor="text1"/>
          <w:sz w:val="24"/>
          <w:szCs w:val="24"/>
        </w:rPr>
      </w:pPr>
    </w:p>
    <w:p w14:paraId="1F742FEE" w14:textId="475F71C3" w:rsidR="00517ED1" w:rsidRDefault="00517ED1" w:rsidP="009D656F">
      <w:pPr>
        <w:spacing w:after="0"/>
        <w:rPr>
          <w:color w:val="000000" w:themeColor="text1"/>
          <w:sz w:val="24"/>
          <w:szCs w:val="24"/>
        </w:rPr>
      </w:pPr>
    </w:p>
    <w:p w14:paraId="5B9D3ABA" w14:textId="77777777" w:rsidR="00484C9B" w:rsidRDefault="00484C9B" w:rsidP="009D656F">
      <w:pPr>
        <w:spacing w:after="0"/>
        <w:rPr>
          <w:rFonts w:asciiTheme="majorHAnsi" w:hAnsiTheme="majorHAnsi"/>
          <w:b/>
          <w:bCs/>
          <w:color w:val="000000" w:themeColor="text1"/>
          <w:sz w:val="28"/>
          <w:szCs w:val="28"/>
        </w:rPr>
      </w:pPr>
    </w:p>
    <w:p w14:paraId="7232E7B6" w14:textId="39E2D6CD" w:rsidR="001A251F" w:rsidRDefault="00484C9B" w:rsidP="009D656F">
      <w:pPr>
        <w:spacing w:after="0"/>
        <w:rPr>
          <w:rFonts w:asciiTheme="majorHAnsi" w:hAnsiTheme="majorHAnsi"/>
          <w:b/>
          <w:bCs/>
          <w:color w:val="000000" w:themeColor="text1"/>
          <w:sz w:val="28"/>
          <w:szCs w:val="28"/>
          <w:u w:val="single"/>
        </w:rPr>
      </w:pPr>
      <w:r w:rsidRPr="00484C9B">
        <w:rPr>
          <w:rFonts w:asciiTheme="majorHAnsi" w:hAnsiTheme="majorHAnsi"/>
          <w:b/>
          <w:bCs/>
          <w:color w:val="000000" w:themeColor="text1"/>
          <w:sz w:val="28"/>
          <w:szCs w:val="28"/>
        </w:rPr>
        <w:t xml:space="preserve">3.1.2 </w:t>
      </w:r>
      <w:r w:rsidR="001A251F" w:rsidRPr="00484C9B">
        <w:rPr>
          <w:rFonts w:asciiTheme="majorHAnsi" w:hAnsiTheme="majorHAnsi"/>
          <w:b/>
          <w:bCs/>
          <w:color w:val="000000" w:themeColor="text1"/>
          <w:sz w:val="28"/>
          <w:szCs w:val="28"/>
          <w:u w:val="single"/>
        </w:rPr>
        <w:t>Lloyds Banking Group</w:t>
      </w:r>
    </w:p>
    <w:p w14:paraId="4E573929" w14:textId="77777777" w:rsidR="00484C9B" w:rsidRPr="00484C9B" w:rsidRDefault="00484C9B" w:rsidP="009D656F">
      <w:pPr>
        <w:spacing w:after="0"/>
        <w:rPr>
          <w:rFonts w:asciiTheme="majorHAnsi" w:hAnsiTheme="majorHAnsi"/>
          <w:b/>
          <w:bCs/>
          <w:color w:val="000000" w:themeColor="text1"/>
          <w:sz w:val="28"/>
          <w:szCs w:val="28"/>
        </w:rPr>
      </w:pPr>
    </w:p>
    <w:p w14:paraId="755E89D3" w14:textId="2C54B9E7" w:rsidR="001651CE" w:rsidRPr="001651CE" w:rsidRDefault="001651CE" w:rsidP="009D656F">
      <w:pPr>
        <w:spacing w:after="0"/>
        <w:rPr>
          <w:color w:val="000000" w:themeColor="text1"/>
          <w:sz w:val="24"/>
          <w:szCs w:val="24"/>
        </w:rPr>
      </w:pPr>
      <w:r>
        <w:rPr>
          <w:color w:val="000000" w:themeColor="text1"/>
          <w:sz w:val="24"/>
          <w:szCs w:val="24"/>
        </w:rPr>
        <w:t>Lloyds bank in 1</w:t>
      </w:r>
      <w:r w:rsidR="003655A8">
        <w:rPr>
          <w:color w:val="000000" w:themeColor="text1"/>
          <w:sz w:val="24"/>
          <w:szCs w:val="24"/>
        </w:rPr>
        <w:t>7</w:t>
      </w:r>
      <w:r>
        <w:rPr>
          <w:color w:val="000000" w:themeColor="text1"/>
          <w:sz w:val="24"/>
          <w:szCs w:val="24"/>
        </w:rPr>
        <w:t xml:space="preserve">65 started as Taylor &amp; Lloyds in Birmingham. For the first hundred years the bank functioned from simply one office inside the town. However, in the 1860’s Lloyds embarked on a length of fast expansion and development. In 1995 before the merging of TSB the bank had absorbed more than two hundred banks. </w:t>
      </w:r>
      <w:r w:rsidR="0079427C" w:rsidRPr="007F385C">
        <w:rPr>
          <w:noProof/>
          <w:color w:val="000000" w:themeColor="text1"/>
          <w:sz w:val="24"/>
          <w:szCs w:val="24"/>
        </w:rPr>
        <w:t xml:space="preserve">(Lloyds Banking Group, </w:t>
      </w:r>
      <w:r w:rsidR="0079427C">
        <w:rPr>
          <w:noProof/>
          <w:color w:val="000000" w:themeColor="text1"/>
          <w:sz w:val="24"/>
          <w:szCs w:val="24"/>
        </w:rPr>
        <w:t>nd</w:t>
      </w:r>
      <w:r w:rsidR="0079427C" w:rsidRPr="007F385C">
        <w:rPr>
          <w:noProof/>
          <w:color w:val="000000" w:themeColor="text1"/>
          <w:sz w:val="24"/>
          <w:szCs w:val="24"/>
        </w:rPr>
        <w:t>)</w:t>
      </w:r>
      <w:r w:rsidR="007F385C">
        <w:rPr>
          <w:color w:val="000000" w:themeColor="text1"/>
          <w:sz w:val="24"/>
          <w:szCs w:val="24"/>
        </w:rPr>
        <w:t>.</w:t>
      </w:r>
    </w:p>
    <w:p w14:paraId="59D29EA0" w14:textId="6DC0409D" w:rsidR="003655A8" w:rsidRDefault="003655A8" w:rsidP="009D656F">
      <w:pPr>
        <w:spacing w:after="0"/>
        <w:rPr>
          <w:rFonts w:cs="Arial"/>
          <w:color w:val="000000" w:themeColor="text1"/>
          <w:sz w:val="24"/>
          <w:szCs w:val="24"/>
        </w:rPr>
      </w:pPr>
      <w:r w:rsidRPr="003655A8">
        <w:rPr>
          <w:rFonts w:cs="Arial"/>
          <w:color w:val="000000" w:themeColor="text1"/>
          <w:sz w:val="24"/>
          <w:szCs w:val="24"/>
        </w:rPr>
        <w:t>Since the establishment of Lloyds bank on 3</w:t>
      </w:r>
      <w:r w:rsidRPr="003655A8">
        <w:rPr>
          <w:rFonts w:cs="Arial"/>
          <w:color w:val="000000" w:themeColor="text1"/>
          <w:sz w:val="24"/>
          <w:szCs w:val="24"/>
          <w:vertAlign w:val="superscript"/>
        </w:rPr>
        <w:t>rd</w:t>
      </w:r>
      <w:r w:rsidRPr="003655A8">
        <w:rPr>
          <w:rFonts w:cs="Arial"/>
          <w:color w:val="000000" w:themeColor="text1"/>
          <w:sz w:val="24"/>
          <w:szCs w:val="24"/>
        </w:rPr>
        <w:t xml:space="preserve"> June 1765 the bank has been serving houses, companies and the communities of Great Britain. </w:t>
      </w:r>
    </w:p>
    <w:p w14:paraId="377AF10C" w14:textId="77777777" w:rsidR="0033259B" w:rsidRDefault="0033259B" w:rsidP="009D656F">
      <w:pPr>
        <w:spacing w:after="0"/>
        <w:rPr>
          <w:rFonts w:cs="Arial"/>
          <w:color w:val="000000" w:themeColor="text1"/>
          <w:sz w:val="24"/>
          <w:szCs w:val="24"/>
        </w:rPr>
      </w:pPr>
    </w:p>
    <w:p w14:paraId="037BBD5A" w14:textId="3E159526" w:rsidR="003655A8" w:rsidRPr="003655A8" w:rsidRDefault="003655A8" w:rsidP="009D656F">
      <w:pPr>
        <w:spacing w:after="0"/>
        <w:rPr>
          <w:rFonts w:cs="Arial"/>
          <w:color w:val="000000" w:themeColor="text1"/>
          <w:sz w:val="24"/>
          <w:szCs w:val="24"/>
        </w:rPr>
      </w:pPr>
      <w:r>
        <w:rPr>
          <w:rFonts w:cs="Arial"/>
          <w:color w:val="000000" w:themeColor="text1"/>
          <w:sz w:val="24"/>
          <w:szCs w:val="24"/>
        </w:rPr>
        <w:t xml:space="preserve">Lloyds offer an ample range of financial products and services which includes financial savings, current accounts, loans, credit cards and mortgages as well as financial advice on ways to handle the money. </w:t>
      </w:r>
      <w:r w:rsidR="0079427C" w:rsidRPr="003655A8">
        <w:rPr>
          <w:rFonts w:cs="Arial"/>
          <w:noProof/>
          <w:color w:val="000000" w:themeColor="text1"/>
          <w:sz w:val="24"/>
          <w:szCs w:val="24"/>
        </w:rPr>
        <w:t xml:space="preserve">(Lloyds Bank, </w:t>
      </w:r>
      <w:r w:rsidR="0079427C">
        <w:rPr>
          <w:rFonts w:cs="Arial"/>
          <w:noProof/>
          <w:color w:val="000000" w:themeColor="text1"/>
          <w:sz w:val="24"/>
          <w:szCs w:val="24"/>
        </w:rPr>
        <w:t>nd</w:t>
      </w:r>
      <w:r w:rsidR="0079427C" w:rsidRPr="003655A8">
        <w:rPr>
          <w:rFonts w:cs="Arial"/>
          <w:noProof/>
          <w:color w:val="000000" w:themeColor="text1"/>
          <w:sz w:val="24"/>
          <w:szCs w:val="24"/>
        </w:rPr>
        <w:t>)</w:t>
      </w:r>
      <w:r w:rsidR="00015508">
        <w:rPr>
          <w:rFonts w:cs="Arial"/>
          <w:color w:val="000000" w:themeColor="text1"/>
          <w:sz w:val="24"/>
          <w:szCs w:val="24"/>
        </w:rPr>
        <w:t>.</w:t>
      </w:r>
    </w:p>
    <w:p w14:paraId="62834A80" w14:textId="77777777" w:rsidR="0033259B" w:rsidRDefault="0033259B" w:rsidP="009D656F">
      <w:pPr>
        <w:spacing w:after="0"/>
        <w:rPr>
          <w:color w:val="000000" w:themeColor="text1"/>
          <w:sz w:val="24"/>
          <w:szCs w:val="24"/>
        </w:rPr>
      </w:pPr>
    </w:p>
    <w:p w14:paraId="21F90E2B" w14:textId="6A8E2A4D" w:rsidR="003655A8" w:rsidRDefault="00015508" w:rsidP="009D656F">
      <w:pPr>
        <w:spacing w:after="0"/>
        <w:rPr>
          <w:color w:val="000000" w:themeColor="text1"/>
          <w:sz w:val="24"/>
          <w:szCs w:val="24"/>
        </w:rPr>
      </w:pPr>
      <w:r>
        <w:rPr>
          <w:color w:val="000000" w:themeColor="text1"/>
          <w:sz w:val="24"/>
          <w:szCs w:val="24"/>
        </w:rPr>
        <w:t>The main activities for the group are commercial, corporate and retail banking, wide range of insurances, pensions and investment provision.</w:t>
      </w:r>
      <w:r w:rsidR="0079427C">
        <w:rPr>
          <w:noProof/>
          <w:color w:val="000000" w:themeColor="text1"/>
          <w:sz w:val="24"/>
          <w:szCs w:val="24"/>
        </w:rPr>
        <w:t xml:space="preserve"> </w:t>
      </w:r>
      <w:r w:rsidR="0079427C" w:rsidRPr="00DB1921">
        <w:rPr>
          <w:noProof/>
          <w:color w:val="000000" w:themeColor="text1"/>
          <w:sz w:val="24"/>
          <w:szCs w:val="24"/>
        </w:rPr>
        <w:t xml:space="preserve">(Lloyds Banking Group, </w:t>
      </w:r>
      <w:r w:rsidR="0079427C">
        <w:rPr>
          <w:noProof/>
          <w:color w:val="000000" w:themeColor="text1"/>
          <w:sz w:val="24"/>
          <w:szCs w:val="24"/>
        </w:rPr>
        <w:t>nd</w:t>
      </w:r>
      <w:r w:rsidR="0079427C" w:rsidRPr="00DB1921">
        <w:rPr>
          <w:noProof/>
          <w:color w:val="000000" w:themeColor="text1"/>
          <w:sz w:val="24"/>
          <w:szCs w:val="24"/>
        </w:rPr>
        <w:t>)</w:t>
      </w:r>
      <w:r w:rsidR="00DB1921">
        <w:rPr>
          <w:color w:val="000000" w:themeColor="text1"/>
          <w:sz w:val="24"/>
          <w:szCs w:val="24"/>
        </w:rPr>
        <w:t>.</w:t>
      </w:r>
    </w:p>
    <w:p w14:paraId="77B0ABB2" w14:textId="3ED8320F" w:rsidR="00FE74ED" w:rsidRDefault="00FE74ED" w:rsidP="009D656F">
      <w:pPr>
        <w:spacing w:after="0"/>
        <w:rPr>
          <w:color w:val="000000" w:themeColor="text1"/>
          <w:sz w:val="24"/>
          <w:szCs w:val="24"/>
        </w:rPr>
      </w:pPr>
      <w:r>
        <w:rPr>
          <w:color w:val="000000" w:themeColor="text1"/>
          <w:sz w:val="24"/>
          <w:szCs w:val="24"/>
        </w:rPr>
        <w:t>Lloyds Bank has a community of over 1100 branches throughout England and Wales with over 10 million customers. Within two years from launch the Bank attained more than 1 million Lloyds</w:t>
      </w:r>
      <w:r w:rsidR="00EC2BA7">
        <w:rPr>
          <w:color w:val="000000" w:themeColor="text1"/>
          <w:sz w:val="24"/>
          <w:szCs w:val="24"/>
        </w:rPr>
        <w:t xml:space="preserve"> club</w:t>
      </w:r>
      <w:r>
        <w:rPr>
          <w:color w:val="000000" w:themeColor="text1"/>
          <w:sz w:val="24"/>
          <w:szCs w:val="24"/>
        </w:rPr>
        <w:t xml:space="preserve"> account customers by them receiving above 130 million pounds in credit interest. </w:t>
      </w:r>
      <w:r w:rsidR="00B63487">
        <w:rPr>
          <w:color w:val="000000" w:themeColor="text1"/>
          <w:sz w:val="24"/>
          <w:szCs w:val="24"/>
        </w:rPr>
        <w:t xml:space="preserve">Approximately 6 million customers are active online and use the digital services such as mobile banking. </w:t>
      </w:r>
      <w:r w:rsidR="0079427C" w:rsidRPr="00B63487">
        <w:rPr>
          <w:noProof/>
          <w:color w:val="000000" w:themeColor="text1"/>
          <w:sz w:val="24"/>
          <w:szCs w:val="24"/>
        </w:rPr>
        <w:t xml:space="preserve">(Lloyds Banking Group, </w:t>
      </w:r>
      <w:r w:rsidR="0079427C">
        <w:rPr>
          <w:noProof/>
          <w:color w:val="000000" w:themeColor="text1"/>
          <w:sz w:val="24"/>
          <w:szCs w:val="24"/>
        </w:rPr>
        <w:t>nd</w:t>
      </w:r>
      <w:r w:rsidR="0079427C" w:rsidRPr="00B63487">
        <w:rPr>
          <w:noProof/>
          <w:color w:val="000000" w:themeColor="text1"/>
          <w:sz w:val="24"/>
          <w:szCs w:val="24"/>
        </w:rPr>
        <w:t>)</w:t>
      </w:r>
      <w:r w:rsidR="00B63487">
        <w:rPr>
          <w:color w:val="000000" w:themeColor="text1"/>
          <w:sz w:val="24"/>
          <w:szCs w:val="24"/>
        </w:rPr>
        <w:t>.</w:t>
      </w:r>
    </w:p>
    <w:p w14:paraId="10ECC32C" w14:textId="77777777" w:rsidR="0033259B" w:rsidRDefault="0033259B" w:rsidP="009D656F">
      <w:pPr>
        <w:spacing w:after="0"/>
        <w:rPr>
          <w:color w:val="000000" w:themeColor="text1"/>
          <w:sz w:val="24"/>
          <w:szCs w:val="24"/>
        </w:rPr>
      </w:pPr>
    </w:p>
    <w:p w14:paraId="11E53565" w14:textId="77777777" w:rsidR="000D785D" w:rsidRDefault="000D785D" w:rsidP="009D656F">
      <w:pPr>
        <w:spacing w:after="0"/>
        <w:rPr>
          <w:color w:val="000000" w:themeColor="text1"/>
          <w:sz w:val="24"/>
          <w:szCs w:val="24"/>
        </w:rPr>
      </w:pPr>
    </w:p>
    <w:p w14:paraId="676D2E62" w14:textId="77777777" w:rsidR="000D785D" w:rsidRDefault="000D785D" w:rsidP="009D656F">
      <w:pPr>
        <w:spacing w:after="0"/>
        <w:rPr>
          <w:color w:val="000000" w:themeColor="text1"/>
          <w:sz w:val="24"/>
          <w:szCs w:val="24"/>
        </w:rPr>
      </w:pPr>
    </w:p>
    <w:p w14:paraId="14E1AE95" w14:textId="6C00B997" w:rsidR="004230B7" w:rsidRDefault="004230B7" w:rsidP="009D656F">
      <w:pPr>
        <w:spacing w:after="0"/>
        <w:rPr>
          <w:color w:val="000000" w:themeColor="text1"/>
          <w:sz w:val="24"/>
          <w:szCs w:val="24"/>
        </w:rPr>
      </w:pPr>
      <w:r>
        <w:rPr>
          <w:color w:val="000000" w:themeColor="text1"/>
          <w:sz w:val="24"/>
          <w:szCs w:val="24"/>
        </w:rPr>
        <w:t xml:space="preserve">Lloyds Banking group has about 75,000 full time employees across their branches in Britain. </w:t>
      </w:r>
      <w:r w:rsidR="0079427C" w:rsidRPr="0033259B">
        <w:rPr>
          <w:noProof/>
          <w:color w:val="000000" w:themeColor="text1"/>
          <w:sz w:val="24"/>
          <w:szCs w:val="24"/>
        </w:rPr>
        <w:t xml:space="preserve">(Lloyds Banking Group, </w:t>
      </w:r>
      <w:r w:rsidR="0079427C">
        <w:rPr>
          <w:noProof/>
          <w:color w:val="000000" w:themeColor="text1"/>
          <w:sz w:val="24"/>
          <w:szCs w:val="24"/>
        </w:rPr>
        <w:t>nd</w:t>
      </w:r>
      <w:r w:rsidR="0079427C" w:rsidRPr="0033259B">
        <w:rPr>
          <w:noProof/>
          <w:color w:val="000000" w:themeColor="text1"/>
          <w:sz w:val="24"/>
          <w:szCs w:val="24"/>
        </w:rPr>
        <w:t>)</w:t>
      </w:r>
      <w:r w:rsidR="0033259B">
        <w:rPr>
          <w:color w:val="000000" w:themeColor="text1"/>
          <w:sz w:val="24"/>
          <w:szCs w:val="24"/>
        </w:rPr>
        <w:t>.</w:t>
      </w:r>
    </w:p>
    <w:p w14:paraId="3DF1027B" w14:textId="77777777" w:rsidR="00992852" w:rsidRDefault="00992852" w:rsidP="009D656F">
      <w:pPr>
        <w:spacing w:after="0"/>
        <w:rPr>
          <w:rStyle w:val="word1"/>
          <w:color w:val="000000" w:themeColor="text1"/>
          <w:sz w:val="24"/>
          <w:szCs w:val="24"/>
        </w:rPr>
      </w:pPr>
    </w:p>
    <w:p w14:paraId="6A70E6AF" w14:textId="346AC48D" w:rsidR="00B4551B" w:rsidRDefault="0023724D" w:rsidP="009D656F">
      <w:pPr>
        <w:spacing w:after="0"/>
        <w:rPr>
          <w:rStyle w:val="word1"/>
          <w:color w:val="000000" w:themeColor="text1"/>
          <w:sz w:val="24"/>
          <w:szCs w:val="24"/>
        </w:rPr>
      </w:pPr>
      <w:r w:rsidRPr="0023724D">
        <w:rPr>
          <w:rStyle w:val="word1"/>
          <w:color w:val="000000" w:themeColor="text1"/>
          <w:sz w:val="24"/>
          <w:szCs w:val="24"/>
        </w:rPr>
        <w:t xml:space="preserve">Throughout Lloyds Banking Group, </w:t>
      </w:r>
      <w:r>
        <w:rPr>
          <w:rStyle w:val="word1"/>
          <w:color w:val="000000" w:themeColor="text1"/>
          <w:sz w:val="24"/>
          <w:szCs w:val="24"/>
        </w:rPr>
        <w:t xml:space="preserve">there is a </w:t>
      </w:r>
      <w:r w:rsidRPr="0023724D">
        <w:rPr>
          <w:rStyle w:val="word1"/>
          <w:color w:val="000000" w:themeColor="text1"/>
          <w:sz w:val="24"/>
          <w:szCs w:val="24"/>
        </w:rPr>
        <w:t>genuinely flexible, cooperative and inclusive atmosphere</w:t>
      </w:r>
      <w:r>
        <w:rPr>
          <w:rStyle w:val="word1"/>
          <w:color w:val="000000" w:themeColor="text1"/>
          <w:sz w:val="24"/>
          <w:szCs w:val="24"/>
        </w:rPr>
        <w:t xml:space="preserve"> where everyone learns from experiences and other individual perspectives.</w:t>
      </w:r>
      <w:r w:rsidR="00992852">
        <w:rPr>
          <w:rStyle w:val="word1"/>
          <w:color w:val="000000" w:themeColor="text1"/>
          <w:sz w:val="24"/>
          <w:szCs w:val="24"/>
        </w:rPr>
        <w:t xml:space="preserve"> The bank has been recognised in ‘The Times Top 50 Employers for Women 2017’ and ‘The 2017 Stonewall Top 100 Employers’. </w:t>
      </w:r>
      <w:r w:rsidR="0079427C" w:rsidRPr="00992852">
        <w:rPr>
          <w:noProof/>
          <w:color w:val="000000" w:themeColor="text1"/>
          <w:sz w:val="24"/>
          <w:szCs w:val="24"/>
        </w:rPr>
        <w:t xml:space="preserve">(Lloyds Banking Group, </w:t>
      </w:r>
      <w:r w:rsidR="0079427C">
        <w:rPr>
          <w:noProof/>
          <w:color w:val="000000" w:themeColor="text1"/>
          <w:sz w:val="24"/>
          <w:szCs w:val="24"/>
        </w:rPr>
        <w:t>nd</w:t>
      </w:r>
      <w:r w:rsidR="0079427C" w:rsidRPr="00992852">
        <w:rPr>
          <w:noProof/>
          <w:color w:val="000000" w:themeColor="text1"/>
          <w:sz w:val="24"/>
          <w:szCs w:val="24"/>
        </w:rPr>
        <w:t>)</w:t>
      </w:r>
      <w:r w:rsidR="00992852">
        <w:rPr>
          <w:rStyle w:val="word1"/>
          <w:color w:val="000000" w:themeColor="text1"/>
          <w:sz w:val="24"/>
          <w:szCs w:val="24"/>
        </w:rPr>
        <w:t xml:space="preserve">. </w:t>
      </w:r>
    </w:p>
    <w:p w14:paraId="449DD742" w14:textId="7657CA20" w:rsidR="006541B8" w:rsidRDefault="006541B8" w:rsidP="009D656F">
      <w:pPr>
        <w:spacing w:after="0"/>
        <w:rPr>
          <w:rStyle w:val="word1"/>
          <w:color w:val="000000" w:themeColor="text1"/>
          <w:sz w:val="24"/>
          <w:szCs w:val="24"/>
        </w:rPr>
      </w:pPr>
    </w:p>
    <w:p w14:paraId="20F234F3" w14:textId="582D97AC" w:rsidR="006541B8" w:rsidRDefault="006541B8" w:rsidP="009D656F">
      <w:pPr>
        <w:spacing w:after="0"/>
        <w:rPr>
          <w:rStyle w:val="word1"/>
          <w:color w:val="000000" w:themeColor="text1"/>
          <w:sz w:val="24"/>
          <w:szCs w:val="24"/>
        </w:rPr>
      </w:pPr>
      <w:r>
        <w:rPr>
          <w:rStyle w:val="word1"/>
          <w:color w:val="000000" w:themeColor="text1"/>
          <w:sz w:val="24"/>
          <w:szCs w:val="24"/>
        </w:rPr>
        <w:t>The job roles in Lloyds bank start from retail branch colleagues, retail business banking, c</w:t>
      </w:r>
      <w:r w:rsidR="00F71F9C">
        <w:rPr>
          <w:rStyle w:val="word1"/>
          <w:color w:val="000000" w:themeColor="text1"/>
          <w:sz w:val="24"/>
          <w:szCs w:val="24"/>
        </w:rPr>
        <w:t>ustomer service</w:t>
      </w:r>
      <w:r>
        <w:rPr>
          <w:rStyle w:val="word1"/>
          <w:color w:val="000000" w:themeColor="text1"/>
          <w:sz w:val="24"/>
          <w:szCs w:val="24"/>
        </w:rPr>
        <w:t xml:space="preserve"> centres, graduates and apprentices</w:t>
      </w:r>
      <w:r w:rsidR="00F71F9C">
        <w:rPr>
          <w:rStyle w:val="word1"/>
          <w:color w:val="000000" w:themeColor="text1"/>
          <w:sz w:val="24"/>
          <w:szCs w:val="24"/>
        </w:rPr>
        <w:t>, personal banking advisor and bank management.</w:t>
      </w:r>
      <w:r>
        <w:rPr>
          <w:rStyle w:val="word1"/>
          <w:color w:val="000000" w:themeColor="text1"/>
          <w:sz w:val="24"/>
          <w:szCs w:val="24"/>
        </w:rPr>
        <w:t xml:space="preserve"> </w:t>
      </w:r>
      <w:r w:rsidR="0079427C" w:rsidRPr="006541B8">
        <w:rPr>
          <w:noProof/>
          <w:color w:val="000000" w:themeColor="text1"/>
          <w:sz w:val="24"/>
          <w:szCs w:val="24"/>
        </w:rPr>
        <w:t xml:space="preserve">(Lloyds Banking Group, </w:t>
      </w:r>
      <w:r w:rsidR="0079427C">
        <w:rPr>
          <w:noProof/>
          <w:color w:val="000000" w:themeColor="text1"/>
          <w:sz w:val="24"/>
          <w:szCs w:val="24"/>
        </w:rPr>
        <w:t>nd</w:t>
      </w:r>
      <w:r w:rsidR="0079427C" w:rsidRPr="006541B8">
        <w:rPr>
          <w:noProof/>
          <w:color w:val="000000" w:themeColor="text1"/>
          <w:sz w:val="24"/>
          <w:szCs w:val="24"/>
        </w:rPr>
        <w:t>)</w:t>
      </w:r>
      <w:r w:rsidR="002B38A0">
        <w:rPr>
          <w:rStyle w:val="word1"/>
          <w:color w:val="000000" w:themeColor="text1"/>
          <w:sz w:val="24"/>
          <w:szCs w:val="24"/>
        </w:rPr>
        <w:t>.</w:t>
      </w:r>
    </w:p>
    <w:p w14:paraId="3B7E530C" w14:textId="3CC0207D" w:rsidR="002B38A0" w:rsidRPr="00992852" w:rsidRDefault="002B38A0" w:rsidP="009D656F">
      <w:pPr>
        <w:spacing w:after="0"/>
        <w:rPr>
          <w:color w:val="000000" w:themeColor="text1"/>
          <w:sz w:val="28"/>
          <w:szCs w:val="28"/>
        </w:rPr>
      </w:pPr>
      <w:r>
        <w:rPr>
          <w:rStyle w:val="word1"/>
          <w:color w:val="000000" w:themeColor="text1"/>
          <w:sz w:val="24"/>
          <w:szCs w:val="24"/>
        </w:rPr>
        <w:t xml:space="preserve">Work experience, communicational skills, being able to take on the knowledge from peers, engaging with customers are the basic requirements to have a career in Lloyds. </w:t>
      </w:r>
      <w:r w:rsidR="009F44C5">
        <w:rPr>
          <w:rStyle w:val="word1"/>
          <w:color w:val="000000" w:themeColor="text1"/>
          <w:sz w:val="24"/>
          <w:szCs w:val="24"/>
        </w:rPr>
        <w:t xml:space="preserve">Level 2 required in customer service and team leading, level 5 in management and leadership and the </w:t>
      </w:r>
      <w:r>
        <w:rPr>
          <w:rStyle w:val="word1"/>
          <w:color w:val="000000" w:themeColor="text1"/>
          <w:sz w:val="24"/>
          <w:szCs w:val="24"/>
        </w:rPr>
        <w:t xml:space="preserve">managerial positions and banking consultants require </w:t>
      </w:r>
      <w:r w:rsidR="000442D1">
        <w:rPr>
          <w:rStyle w:val="word1"/>
          <w:color w:val="000000" w:themeColor="text1"/>
          <w:sz w:val="24"/>
          <w:szCs w:val="24"/>
        </w:rPr>
        <w:t>bachelor’s</w:t>
      </w:r>
      <w:r>
        <w:rPr>
          <w:rStyle w:val="word1"/>
          <w:color w:val="000000" w:themeColor="text1"/>
          <w:sz w:val="24"/>
          <w:szCs w:val="24"/>
        </w:rPr>
        <w:t xml:space="preserve"> degree or something equivalent. </w:t>
      </w:r>
    </w:p>
    <w:p w14:paraId="1190D9A1" w14:textId="77777777" w:rsidR="009F44C5" w:rsidRDefault="009F44C5" w:rsidP="009D656F">
      <w:pPr>
        <w:spacing w:after="0"/>
        <w:rPr>
          <w:b/>
          <w:bCs/>
          <w:color w:val="000000" w:themeColor="text1"/>
          <w:sz w:val="24"/>
          <w:szCs w:val="24"/>
          <w:u w:val="single"/>
        </w:rPr>
      </w:pPr>
    </w:p>
    <w:p w14:paraId="738BE150" w14:textId="31AB3EB1" w:rsidR="00D7604A" w:rsidRDefault="00D7604A" w:rsidP="009D656F">
      <w:pPr>
        <w:spacing w:after="0"/>
        <w:rPr>
          <w:color w:val="000000" w:themeColor="text1"/>
          <w:sz w:val="24"/>
          <w:szCs w:val="24"/>
        </w:rPr>
      </w:pPr>
      <w:r w:rsidRPr="00D7604A">
        <w:rPr>
          <w:color w:val="000000" w:themeColor="text1"/>
          <w:sz w:val="24"/>
          <w:szCs w:val="24"/>
        </w:rPr>
        <w:t>Colleagues at Lloyds Bank are encouraged to reside and breathe three distinctive behaviours into the organi</w:t>
      </w:r>
      <w:r>
        <w:rPr>
          <w:color w:val="000000" w:themeColor="text1"/>
          <w:sz w:val="24"/>
          <w:szCs w:val="24"/>
        </w:rPr>
        <w:t>s</w:t>
      </w:r>
      <w:r w:rsidRPr="00D7604A">
        <w:rPr>
          <w:color w:val="000000" w:themeColor="text1"/>
          <w:sz w:val="24"/>
          <w:szCs w:val="24"/>
        </w:rPr>
        <w:t>ation and embody them in every customer communication.</w:t>
      </w:r>
      <w:r>
        <w:rPr>
          <w:color w:val="000000" w:themeColor="text1"/>
          <w:sz w:val="24"/>
          <w:szCs w:val="24"/>
        </w:rPr>
        <w:t xml:space="preserve"> </w:t>
      </w:r>
    </w:p>
    <w:p w14:paraId="1ED094C2" w14:textId="75D47B52" w:rsidR="00B4551B" w:rsidRDefault="00D7604A" w:rsidP="009D656F">
      <w:pPr>
        <w:spacing w:after="0"/>
        <w:rPr>
          <w:color w:val="000000" w:themeColor="text1"/>
          <w:sz w:val="24"/>
          <w:szCs w:val="24"/>
        </w:rPr>
      </w:pPr>
      <w:r>
        <w:rPr>
          <w:color w:val="000000" w:themeColor="text1"/>
          <w:sz w:val="24"/>
          <w:szCs w:val="24"/>
        </w:rPr>
        <w:t>These are:</w:t>
      </w:r>
    </w:p>
    <w:p w14:paraId="5CB6C9E9" w14:textId="1C644353" w:rsidR="00D7604A" w:rsidRPr="00D7604A" w:rsidRDefault="00D7604A" w:rsidP="00D7604A">
      <w:pPr>
        <w:pStyle w:val="ListParagraph"/>
        <w:numPr>
          <w:ilvl w:val="0"/>
          <w:numId w:val="4"/>
        </w:numPr>
        <w:spacing w:after="0"/>
        <w:rPr>
          <w:color w:val="000000" w:themeColor="text1"/>
          <w:sz w:val="24"/>
          <w:szCs w:val="24"/>
        </w:rPr>
      </w:pPr>
      <w:r w:rsidRPr="00D7604A">
        <w:rPr>
          <w:color w:val="000000" w:themeColor="text1"/>
          <w:sz w:val="24"/>
          <w:szCs w:val="24"/>
        </w:rPr>
        <w:t>Empathy</w:t>
      </w:r>
    </w:p>
    <w:p w14:paraId="4D77948E" w14:textId="1DF4BD32" w:rsidR="00D7604A" w:rsidRPr="00D7604A" w:rsidRDefault="00D7604A" w:rsidP="00D7604A">
      <w:pPr>
        <w:pStyle w:val="ListParagraph"/>
        <w:numPr>
          <w:ilvl w:val="0"/>
          <w:numId w:val="4"/>
        </w:numPr>
        <w:spacing w:after="0"/>
        <w:rPr>
          <w:color w:val="000000" w:themeColor="text1"/>
          <w:sz w:val="24"/>
          <w:szCs w:val="24"/>
        </w:rPr>
      </w:pPr>
      <w:r w:rsidRPr="00D7604A">
        <w:rPr>
          <w:color w:val="000000" w:themeColor="text1"/>
          <w:sz w:val="24"/>
          <w:szCs w:val="24"/>
        </w:rPr>
        <w:t>Dedication</w:t>
      </w:r>
    </w:p>
    <w:p w14:paraId="510AE940" w14:textId="66B81754" w:rsidR="00D7604A" w:rsidRPr="00D7604A" w:rsidRDefault="00D7604A" w:rsidP="00D7604A">
      <w:pPr>
        <w:pStyle w:val="ListParagraph"/>
        <w:numPr>
          <w:ilvl w:val="0"/>
          <w:numId w:val="4"/>
        </w:numPr>
        <w:spacing w:after="0"/>
        <w:rPr>
          <w:color w:val="000000" w:themeColor="text1"/>
          <w:sz w:val="24"/>
          <w:szCs w:val="24"/>
        </w:rPr>
      </w:pPr>
      <w:r w:rsidRPr="00D7604A">
        <w:rPr>
          <w:color w:val="000000" w:themeColor="text1"/>
          <w:sz w:val="24"/>
          <w:szCs w:val="24"/>
        </w:rPr>
        <w:t>Knowledge</w:t>
      </w:r>
    </w:p>
    <w:p w14:paraId="4767CA07" w14:textId="6841D1FD" w:rsidR="00B4551B" w:rsidRPr="00FA2DB6" w:rsidRDefault="0079427C" w:rsidP="009D656F">
      <w:pPr>
        <w:spacing w:after="0"/>
        <w:rPr>
          <w:b/>
          <w:bCs/>
          <w:color w:val="000000" w:themeColor="text1"/>
          <w:sz w:val="24"/>
          <w:szCs w:val="24"/>
        </w:rPr>
      </w:pPr>
      <w:r w:rsidRPr="00D7604A">
        <w:rPr>
          <w:noProof/>
          <w:color w:val="000000" w:themeColor="text1"/>
          <w:sz w:val="24"/>
          <w:szCs w:val="24"/>
        </w:rPr>
        <w:t xml:space="preserve">(Lloyds Banking Group, </w:t>
      </w:r>
      <w:r>
        <w:rPr>
          <w:noProof/>
          <w:color w:val="000000" w:themeColor="text1"/>
          <w:sz w:val="24"/>
          <w:szCs w:val="24"/>
        </w:rPr>
        <w:t>nd</w:t>
      </w:r>
      <w:r w:rsidRPr="00D7604A">
        <w:rPr>
          <w:noProof/>
          <w:color w:val="000000" w:themeColor="text1"/>
          <w:sz w:val="24"/>
          <w:szCs w:val="24"/>
        </w:rPr>
        <w:t>)</w:t>
      </w:r>
      <w:r w:rsidR="00D7604A" w:rsidRPr="00FA2DB6">
        <w:rPr>
          <w:b/>
          <w:bCs/>
          <w:color w:val="000000" w:themeColor="text1"/>
          <w:sz w:val="24"/>
          <w:szCs w:val="24"/>
        </w:rPr>
        <w:t>.</w:t>
      </w:r>
    </w:p>
    <w:p w14:paraId="6988AE24" w14:textId="77777777" w:rsidR="00B4551B" w:rsidRDefault="00B4551B" w:rsidP="009D656F">
      <w:pPr>
        <w:spacing w:after="0"/>
        <w:rPr>
          <w:b/>
          <w:bCs/>
          <w:color w:val="000000" w:themeColor="text1"/>
          <w:sz w:val="24"/>
          <w:szCs w:val="24"/>
          <w:u w:val="single"/>
        </w:rPr>
      </w:pPr>
    </w:p>
    <w:p w14:paraId="5F962DAE" w14:textId="531BB6E6" w:rsidR="00130ED5" w:rsidRPr="00317DD5" w:rsidRDefault="00317DD5" w:rsidP="00517ED1">
      <w:pPr>
        <w:spacing w:after="0"/>
        <w:rPr>
          <w:b/>
          <w:noProof/>
          <w:color w:val="000000" w:themeColor="text1"/>
          <w:sz w:val="24"/>
          <w:szCs w:val="24"/>
          <w:u w:val="single"/>
        </w:rPr>
      </w:pPr>
      <w:r>
        <w:rPr>
          <w:b/>
          <w:noProof/>
          <w:color w:val="000000" w:themeColor="text1"/>
          <w:sz w:val="24"/>
          <w:szCs w:val="24"/>
          <w:u w:val="single"/>
        </w:rPr>
        <w:t>SWOT on Lloyds Bank</w:t>
      </w:r>
    </w:p>
    <w:tbl>
      <w:tblPr>
        <w:tblStyle w:val="TableGrid"/>
        <w:tblpPr w:leftFromText="180" w:rightFromText="180" w:vertAnchor="text" w:horzAnchor="margin" w:tblpXSpec="center" w:tblpY="140"/>
        <w:tblW w:w="10348" w:type="dxa"/>
        <w:tblLayout w:type="fixed"/>
        <w:tblLook w:val="04A0" w:firstRow="1" w:lastRow="0" w:firstColumn="1" w:lastColumn="0" w:noHBand="0" w:noVBand="1"/>
      </w:tblPr>
      <w:tblGrid>
        <w:gridCol w:w="5529"/>
        <w:gridCol w:w="4819"/>
      </w:tblGrid>
      <w:tr w:rsidR="00317DD5" w14:paraId="1C230708" w14:textId="77777777" w:rsidTr="00317DD5">
        <w:trPr>
          <w:trHeight w:val="2430"/>
        </w:trPr>
        <w:tc>
          <w:tcPr>
            <w:tcW w:w="5529" w:type="dxa"/>
          </w:tcPr>
          <w:p w14:paraId="5DE309A6" w14:textId="77777777" w:rsidR="00317DD5" w:rsidRDefault="00317DD5" w:rsidP="00317DD5">
            <w:pPr>
              <w:jc w:val="center"/>
              <w:rPr>
                <w:b/>
                <w:bCs/>
                <w:color w:val="000000" w:themeColor="text1"/>
                <w:sz w:val="24"/>
                <w:szCs w:val="24"/>
              </w:rPr>
            </w:pPr>
            <w:r w:rsidRPr="00130ED5">
              <w:rPr>
                <w:b/>
                <w:bCs/>
                <w:color w:val="000000" w:themeColor="text1"/>
                <w:sz w:val="24"/>
                <w:szCs w:val="24"/>
              </w:rPr>
              <w:t>Strengths</w:t>
            </w:r>
          </w:p>
          <w:p w14:paraId="2AB62BC0" w14:textId="77777777" w:rsidR="002A36DD" w:rsidRDefault="002A36DD" w:rsidP="00317DD5">
            <w:pPr>
              <w:pStyle w:val="ListParagraph"/>
              <w:numPr>
                <w:ilvl w:val="0"/>
                <w:numId w:val="5"/>
              </w:numPr>
              <w:rPr>
                <w:color w:val="000000" w:themeColor="text1"/>
                <w:sz w:val="24"/>
                <w:szCs w:val="24"/>
              </w:rPr>
            </w:pPr>
            <w:r>
              <w:rPr>
                <w:color w:val="000000" w:themeColor="text1"/>
                <w:sz w:val="24"/>
                <w:szCs w:val="24"/>
              </w:rPr>
              <w:t xml:space="preserve">Lloyds have fully automated their manual procedures. </w:t>
            </w:r>
          </w:p>
          <w:p w14:paraId="4CACBEA7" w14:textId="32A37A40" w:rsidR="00AA2364" w:rsidRDefault="002A36DD" w:rsidP="00317DD5">
            <w:pPr>
              <w:pStyle w:val="ListParagraph"/>
              <w:numPr>
                <w:ilvl w:val="0"/>
                <w:numId w:val="5"/>
              </w:numPr>
              <w:rPr>
                <w:color w:val="000000" w:themeColor="text1"/>
                <w:sz w:val="24"/>
                <w:szCs w:val="24"/>
              </w:rPr>
            </w:pPr>
            <w:r>
              <w:rPr>
                <w:color w:val="000000" w:themeColor="text1"/>
                <w:sz w:val="24"/>
                <w:szCs w:val="24"/>
              </w:rPr>
              <w:t>Many information systems being created within the bank.</w:t>
            </w:r>
          </w:p>
          <w:p w14:paraId="69F601FD" w14:textId="1045387B" w:rsidR="005F6682" w:rsidRPr="005F6682" w:rsidRDefault="002A36DD" w:rsidP="005F6682">
            <w:pPr>
              <w:pStyle w:val="ListParagraph"/>
              <w:numPr>
                <w:ilvl w:val="0"/>
                <w:numId w:val="5"/>
              </w:numPr>
              <w:rPr>
                <w:color w:val="000000" w:themeColor="text1"/>
                <w:sz w:val="24"/>
                <w:szCs w:val="24"/>
              </w:rPr>
            </w:pPr>
            <w:r>
              <w:rPr>
                <w:color w:val="000000" w:themeColor="text1"/>
                <w:sz w:val="24"/>
                <w:szCs w:val="24"/>
              </w:rPr>
              <w:t>Help</w:t>
            </w:r>
            <w:r w:rsidR="005F6682">
              <w:rPr>
                <w:color w:val="000000" w:themeColor="text1"/>
                <w:sz w:val="24"/>
                <w:szCs w:val="24"/>
              </w:rPr>
              <w:t>ed</w:t>
            </w:r>
            <w:r>
              <w:rPr>
                <w:color w:val="000000" w:themeColor="text1"/>
                <w:sz w:val="24"/>
                <w:szCs w:val="24"/>
              </w:rPr>
              <w:t xml:space="preserve"> managers achieve the desired results</w:t>
            </w:r>
            <w:r w:rsidR="005F6682">
              <w:rPr>
                <w:color w:val="000000" w:themeColor="text1"/>
                <w:sz w:val="24"/>
                <w:szCs w:val="24"/>
              </w:rPr>
              <w:t xml:space="preserve"> as it helps to </w:t>
            </w:r>
            <w:r w:rsidR="005F6682" w:rsidRPr="005F6682">
              <w:rPr>
                <w:rStyle w:val="ListParagraph"/>
                <w:sz w:val="24"/>
                <w:szCs w:val="24"/>
                <w:shd w:val="clear" w:color="auto" w:fill="FFFFFF"/>
              </w:rPr>
              <w:t>develop strategic, tactical and functional operations.</w:t>
            </w:r>
            <w:r w:rsidR="005F6682" w:rsidRPr="005F6682">
              <w:rPr>
                <w:rStyle w:val="ListParagraph"/>
                <w:rFonts w:ascii="Lato" w:hAnsi="Lato"/>
                <w:sz w:val="24"/>
                <w:szCs w:val="24"/>
                <w:shd w:val="clear" w:color="auto" w:fill="FFFFFF"/>
              </w:rPr>
              <w:t xml:space="preserve"> </w:t>
            </w:r>
          </w:p>
        </w:tc>
        <w:tc>
          <w:tcPr>
            <w:tcW w:w="4819" w:type="dxa"/>
          </w:tcPr>
          <w:p w14:paraId="1DB73B34" w14:textId="672673EB" w:rsidR="00317DD5" w:rsidRDefault="00317DD5" w:rsidP="00317DD5">
            <w:pPr>
              <w:jc w:val="center"/>
              <w:rPr>
                <w:b/>
                <w:bCs/>
                <w:color w:val="000000" w:themeColor="text1"/>
                <w:sz w:val="24"/>
                <w:szCs w:val="24"/>
              </w:rPr>
            </w:pPr>
            <w:r w:rsidRPr="00130ED5">
              <w:rPr>
                <w:b/>
                <w:bCs/>
                <w:color w:val="000000" w:themeColor="text1"/>
                <w:sz w:val="24"/>
                <w:szCs w:val="24"/>
              </w:rPr>
              <w:t>Weaknesses</w:t>
            </w:r>
          </w:p>
          <w:p w14:paraId="4939FB6D" w14:textId="77777777" w:rsidR="002410BA" w:rsidRDefault="002410BA" w:rsidP="00317DD5">
            <w:pPr>
              <w:jc w:val="center"/>
              <w:rPr>
                <w:b/>
                <w:bCs/>
                <w:color w:val="000000" w:themeColor="text1"/>
                <w:sz w:val="24"/>
                <w:szCs w:val="24"/>
              </w:rPr>
            </w:pPr>
          </w:p>
          <w:p w14:paraId="5431AA61" w14:textId="408930FD" w:rsidR="00317DD5" w:rsidRDefault="002A36DD" w:rsidP="00317DD5">
            <w:pPr>
              <w:pStyle w:val="ListParagraph"/>
              <w:numPr>
                <w:ilvl w:val="0"/>
                <w:numId w:val="6"/>
              </w:numPr>
              <w:rPr>
                <w:color w:val="000000" w:themeColor="text1"/>
                <w:sz w:val="24"/>
                <w:szCs w:val="24"/>
              </w:rPr>
            </w:pPr>
            <w:r>
              <w:rPr>
                <w:color w:val="000000" w:themeColor="text1"/>
                <w:sz w:val="24"/>
                <w:szCs w:val="24"/>
              </w:rPr>
              <w:t xml:space="preserve">Due to many information systems within the bank there are now great quantities of data and information </w:t>
            </w:r>
          </w:p>
          <w:p w14:paraId="1966E9C6" w14:textId="1FCD7508" w:rsidR="002A36DD" w:rsidRPr="00AB04DF" w:rsidRDefault="002A36DD" w:rsidP="00317DD5">
            <w:pPr>
              <w:pStyle w:val="ListParagraph"/>
              <w:numPr>
                <w:ilvl w:val="0"/>
                <w:numId w:val="6"/>
              </w:numPr>
              <w:rPr>
                <w:color w:val="000000" w:themeColor="text1"/>
                <w:sz w:val="24"/>
                <w:szCs w:val="24"/>
              </w:rPr>
            </w:pPr>
            <w:r>
              <w:rPr>
                <w:color w:val="000000" w:themeColor="text1"/>
                <w:sz w:val="24"/>
                <w:szCs w:val="24"/>
              </w:rPr>
              <w:t>Overload of data</w:t>
            </w:r>
          </w:p>
        </w:tc>
      </w:tr>
      <w:tr w:rsidR="00317DD5" w14:paraId="6DAE8F02" w14:textId="77777777" w:rsidTr="00317DD5">
        <w:trPr>
          <w:trHeight w:val="2430"/>
        </w:trPr>
        <w:tc>
          <w:tcPr>
            <w:tcW w:w="5529" w:type="dxa"/>
          </w:tcPr>
          <w:p w14:paraId="06D176EE" w14:textId="3FDEB5DD" w:rsidR="00317DD5" w:rsidRDefault="00317DD5" w:rsidP="00317DD5">
            <w:pPr>
              <w:jc w:val="center"/>
              <w:rPr>
                <w:b/>
                <w:bCs/>
                <w:color w:val="000000" w:themeColor="text1"/>
                <w:sz w:val="24"/>
                <w:szCs w:val="24"/>
              </w:rPr>
            </w:pPr>
            <w:r w:rsidRPr="00130ED5">
              <w:rPr>
                <w:b/>
                <w:bCs/>
                <w:color w:val="000000" w:themeColor="text1"/>
                <w:sz w:val="24"/>
                <w:szCs w:val="24"/>
              </w:rPr>
              <w:t>Opportunities</w:t>
            </w:r>
          </w:p>
          <w:p w14:paraId="5DF3A5A4" w14:textId="77777777" w:rsidR="002410BA" w:rsidRDefault="002410BA" w:rsidP="00317DD5">
            <w:pPr>
              <w:jc w:val="center"/>
              <w:rPr>
                <w:b/>
                <w:bCs/>
                <w:color w:val="000000" w:themeColor="text1"/>
                <w:sz w:val="24"/>
                <w:szCs w:val="24"/>
              </w:rPr>
            </w:pPr>
          </w:p>
          <w:p w14:paraId="5AF82719" w14:textId="77777777" w:rsidR="00317DD5" w:rsidRDefault="005F6682" w:rsidP="00317DD5">
            <w:pPr>
              <w:pStyle w:val="ListParagraph"/>
              <w:numPr>
                <w:ilvl w:val="0"/>
                <w:numId w:val="8"/>
              </w:numPr>
              <w:rPr>
                <w:color w:val="000000" w:themeColor="text1"/>
                <w:sz w:val="24"/>
                <w:szCs w:val="24"/>
              </w:rPr>
            </w:pPr>
            <w:r w:rsidRPr="005F6682">
              <w:rPr>
                <w:color w:val="000000" w:themeColor="text1"/>
                <w:sz w:val="24"/>
                <w:szCs w:val="24"/>
              </w:rPr>
              <w:t xml:space="preserve">Better and more efficient results </w:t>
            </w:r>
          </w:p>
          <w:p w14:paraId="2DC48B1D" w14:textId="77777777" w:rsidR="005F6682" w:rsidRDefault="005F6682" w:rsidP="00317DD5">
            <w:pPr>
              <w:pStyle w:val="ListParagraph"/>
              <w:numPr>
                <w:ilvl w:val="0"/>
                <w:numId w:val="8"/>
              </w:numPr>
              <w:rPr>
                <w:color w:val="000000" w:themeColor="text1"/>
                <w:sz w:val="24"/>
                <w:szCs w:val="24"/>
              </w:rPr>
            </w:pPr>
            <w:r>
              <w:rPr>
                <w:color w:val="000000" w:themeColor="text1"/>
                <w:sz w:val="24"/>
                <w:szCs w:val="24"/>
              </w:rPr>
              <w:t>Quick decision making</w:t>
            </w:r>
          </w:p>
          <w:p w14:paraId="2CCC44B4" w14:textId="2A0D5B7F" w:rsidR="005F6682" w:rsidRPr="005F6682" w:rsidRDefault="002410BA" w:rsidP="00317DD5">
            <w:pPr>
              <w:pStyle w:val="ListParagraph"/>
              <w:numPr>
                <w:ilvl w:val="0"/>
                <w:numId w:val="8"/>
              </w:numPr>
              <w:rPr>
                <w:color w:val="000000" w:themeColor="text1"/>
                <w:sz w:val="24"/>
                <w:szCs w:val="24"/>
              </w:rPr>
            </w:pPr>
            <w:r>
              <w:rPr>
                <w:color w:val="000000" w:themeColor="text1"/>
                <w:sz w:val="24"/>
                <w:szCs w:val="24"/>
              </w:rPr>
              <w:t xml:space="preserve">If integrated with the organisations information system it works well. </w:t>
            </w:r>
          </w:p>
        </w:tc>
        <w:tc>
          <w:tcPr>
            <w:tcW w:w="4819" w:type="dxa"/>
          </w:tcPr>
          <w:p w14:paraId="337488BB" w14:textId="77777777" w:rsidR="00317DD5" w:rsidRDefault="00317DD5" w:rsidP="00317DD5">
            <w:pPr>
              <w:jc w:val="center"/>
              <w:rPr>
                <w:b/>
                <w:bCs/>
                <w:color w:val="000000" w:themeColor="text1"/>
                <w:sz w:val="24"/>
                <w:szCs w:val="24"/>
              </w:rPr>
            </w:pPr>
            <w:r w:rsidRPr="00130ED5">
              <w:rPr>
                <w:b/>
                <w:bCs/>
                <w:color w:val="000000" w:themeColor="text1"/>
                <w:sz w:val="24"/>
                <w:szCs w:val="24"/>
              </w:rPr>
              <w:t>Threats</w:t>
            </w:r>
          </w:p>
          <w:p w14:paraId="71D85421" w14:textId="77777777" w:rsidR="002410BA" w:rsidRDefault="002410BA" w:rsidP="002410BA">
            <w:pPr>
              <w:pStyle w:val="ListParagraph"/>
              <w:rPr>
                <w:color w:val="000000" w:themeColor="text1"/>
                <w:sz w:val="24"/>
                <w:szCs w:val="24"/>
              </w:rPr>
            </w:pPr>
          </w:p>
          <w:p w14:paraId="6DA84257" w14:textId="0D1821E0" w:rsidR="00317DD5" w:rsidRDefault="007048C8" w:rsidP="00317DD5">
            <w:pPr>
              <w:pStyle w:val="ListParagraph"/>
              <w:numPr>
                <w:ilvl w:val="0"/>
                <w:numId w:val="7"/>
              </w:numPr>
              <w:rPr>
                <w:color w:val="000000" w:themeColor="text1"/>
                <w:sz w:val="24"/>
                <w:szCs w:val="24"/>
              </w:rPr>
            </w:pPr>
            <w:r>
              <w:rPr>
                <w:color w:val="000000" w:themeColor="text1"/>
                <w:sz w:val="24"/>
                <w:szCs w:val="24"/>
              </w:rPr>
              <w:t>Inadequate training of staff</w:t>
            </w:r>
          </w:p>
          <w:p w14:paraId="76B03A4D" w14:textId="77777777" w:rsidR="007048C8" w:rsidRDefault="002410BA" w:rsidP="00317DD5">
            <w:pPr>
              <w:pStyle w:val="ListParagraph"/>
              <w:numPr>
                <w:ilvl w:val="0"/>
                <w:numId w:val="7"/>
              </w:numPr>
              <w:rPr>
                <w:color w:val="000000" w:themeColor="text1"/>
                <w:sz w:val="24"/>
                <w:szCs w:val="24"/>
              </w:rPr>
            </w:pPr>
            <w:r>
              <w:rPr>
                <w:color w:val="000000" w:themeColor="text1"/>
                <w:sz w:val="24"/>
                <w:szCs w:val="24"/>
              </w:rPr>
              <w:t>Information collected is inactive and meaningless if not utilized properly</w:t>
            </w:r>
          </w:p>
          <w:p w14:paraId="18AE3186" w14:textId="7D51A2C7" w:rsidR="002410BA" w:rsidRPr="00AB04DF" w:rsidRDefault="002410BA" w:rsidP="00317DD5">
            <w:pPr>
              <w:pStyle w:val="ListParagraph"/>
              <w:numPr>
                <w:ilvl w:val="0"/>
                <w:numId w:val="7"/>
              </w:numPr>
              <w:rPr>
                <w:color w:val="000000" w:themeColor="text1"/>
                <w:sz w:val="24"/>
                <w:szCs w:val="24"/>
              </w:rPr>
            </w:pPr>
            <w:r>
              <w:rPr>
                <w:color w:val="000000" w:themeColor="text1"/>
                <w:sz w:val="24"/>
                <w:szCs w:val="24"/>
              </w:rPr>
              <w:t>Misuse of valuable business data</w:t>
            </w:r>
          </w:p>
        </w:tc>
      </w:tr>
    </w:tbl>
    <w:p w14:paraId="3FF041F8" w14:textId="60EA6973" w:rsidR="00130ED5" w:rsidRPr="00130ED5" w:rsidRDefault="00130ED5" w:rsidP="00517ED1">
      <w:pPr>
        <w:spacing w:after="0"/>
        <w:rPr>
          <w:b/>
          <w:bCs/>
          <w:color w:val="000000" w:themeColor="text1"/>
          <w:sz w:val="24"/>
          <w:szCs w:val="24"/>
          <w:u w:val="single"/>
        </w:rPr>
      </w:pPr>
    </w:p>
    <w:p w14:paraId="1F1BBDF1" w14:textId="358A90A4" w:rsidR="00587856" w:rsidRPr="000D785D" w:rsidRDefault="00317DD5" w:rsidP="000D785D">
      <w:pPr>
        <w:jc w:val="center"/>
        <w:rPr>
          <w:rFonts w:asciiTheme="majorHAnsi" w:hAnsiTheme="majorHAnsi"/>
          <w:b/>
          <w:sz w:val="36"/>
          <w:szCs w:val="28"/>
          <w:u w:val="single"/>
        </w:rPr>
      </w:pPr>
      <w:r w:rsidRPr="000D785D">
        <w:rPr>
          <w:rFonts w:asciiTheme="majorHAnsi" w:hAnsiTheme="majorHAnsi"/>
          <w:b/>
          <w:sz w:val="36"/>
          <w:szCs w:val="28"/>
          <w:u w:val="single"/>
        </w:rPr>
        <w:t>Task 2</w:t>
      </w:r>
    </w:p>
    <w:p w14:paraId="0D17C055" w14:textId="1B132D9F" w:rsidR="000D785D" w:rsidRPr="00434250" w:rsidRDefault="00E450F4" w:rsidP="006E7873">
      <w:pPr>
        <w:rPr>
          <w:rFonts w:asciiTheme="majorHAnsi" w:hAnsiTheme="majorHAnsi"/>
          <w:b/>
          <w:sz w:val="28"/>
          <w:u w:val="single"/>
        </w:rPr>
      </w:pPr>
      <w:r w:rsidRPr="000D785D">
        <w:rPr>
          <w:rFonts w:asciiTheme="majorHAnsi" w:hAnsiTheme="majorHAnsi"/>
          <w:b/>
          <w:sz w:val="28"/>
        </w:rPr>
        <w:t>3.2</w:t>
      </w:r>
      <w:r w:rsidR="00434250">
        <w:rPr>
          <w:rFonts w:asciiTheme="majorHAnsi" w:hAnsiTheme="majorHAnsi"/>
          <w:b/>
          <w:sz w:val="28"/>
        </w:rPr>
        <w:t xml:space="preserve"> </w:t>
      </w:r>
      <w:r w:rsidR="00434250" w:rsidRPr="00434250">
        <w:rPr>
          <w:rFonts w:asciiTheme="majorHAnsi" w:hAnsiTheme="majorHAnsi"/>
          <w:b/>
          <w:sz w:val="28"/>
          <w:u w:val="single"/>
        </w:rPr>
        <w:t>Critical evaluation of KM system</w:t>
      </w:r>
    </w:p>
    <w:p w14:paraId="2EEC8C8F" w14:textId="3B797E4F" w:rsidR="00317DD5" w:rsidRPr="000D785D" w:rsidRDefault="000D785D" w:rsidP="006E7873">
      <w:pPr>
        <w:rPr>
          <w:rFonts w:asciiTheme="majorHAnsi" w:hAnsiTheme="majorHAnsi"/>
          <w:b/>
          <w:sz w:val="28"/>
        </w:rPr>
      </w:pPr>
      <w:r w:rsidRPr="000D785D">
        <w:rPr>
          <w:rFonts w:asciiTheme="majorHAnsi" w:hAnsiTheme="majorHAnsi"/>
          <w:b/>
          <w:sz w:val="28"/>
        </w:rPr>
        <w:t xml:space="preserve">3.2.1 </w:t>
      </w:r>
      <w:r w:rsidR="00317DD5" w:rsidRPr="000D785D">
        <w:rPr>
          <w:rFonts w:asciiTheme="majorHAnsi" w:hAnsiTheme="majorHAnsi"/>
          <w:b/>
          <w:sz w:val="28"/>
          <w:u w:val="single"/>
        </w:rPr>
        <w:t>Value Chain</w:t>
      </w:r>
      <w:r w:rsidR="00317DD5" w:rsidRPr="000D785D">
        <w:rPr>
          <w:rFonts w:asciiTheme="majorHAnsi" w:hAnsiTheme="majorHAnsi"/>
          <w:b/>
          <w:sz w:val="28"/>
        </w:rPr>
        <w:t xml:space="preserve"> </w:t>
      </w:r>
    </w:p>
    <w:p w14:paraId="79BD6EEB" w14:textId="5EADBD29" w:rsidR="00317DD5" w:rsidRDefault="00317DD5" w:rsidP="006E7873">
      <w:r>
        <w:rPr>
          <w:rFonts w:ascii="Segoe UI" w:hAnsi="Segoe UI" w:cs="Segoe UI"/>
          <w:noProof/>
          <w:color w:val="373A3C"/>
          <w:lang w:eastAsia="en-GB"/>
        </w:rPr>
        <w:drawing>
          <wp:inline distT="0" distB="0" distL="0" distR="0" wp14:anchorId="4A3EB765" wp14:editId="75323D25">
            <wp:extent cx="5731086" cy="3657600"/>
            <wp:effectExtent l="0" t="0" r="3175" b="0"/>
            <wp:docPr id="2" name="Picture 2" descr="https://moodle.uwtsd.ac.uk/pluginfile.php/254043/mod_resource/content/1/ToolsHero_Knowledge-management-Wegge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oodle.uwtsd.ac.uk/pluginfile.php/254043/mod_resource/content/1/ToolsHero_Knowledge-management-Weggeman.png"/>
                    <pic:cNvPicPr>
                      <a:picLocks noChangeAspect="1" noChangeArrowheads="1"/>
                    </pic:cNvPicPr>
                  </pic:nvPicPr>
                  <pic:blipFill rotWithShape="1">
                    <a:blip r:embed="rId12">
                      <a:extLst>
                        <a:ext uri="{28A0092B-C50C-407E-A947-70E740481C1C}">
                          <a14:useLocalDpi xmlns:a14="http://schemas.microsoft.com/office/drawing/2010/main" val="0"/>
                        </a:ext>
                      </a:extLst>
                    </a:blip>
                    <a:srcRect b="14906"/>
                    <a:stretch/>
                  </pic:blipFill>
                  <pic:spPr bwMode="auto">
                    <a:xfrm>
                      <a:off x="0" y="0"/>
                      <a:ext cx="5731510" cy="3657871"/>
                    </a:xfrm>
                    <a:prstGeom prst="rect">
                      <a:avLst/>
                    </a:prstGeom>
                    <a:noFill/>
                    <a:ln>
                      <a:noFill/>
                    </a:ln>
                    <a:extLst>
                      <a:ext uri="{53640926-AAD7-44D8-BBD7-CCE9431645EC}">
                        <a14:shadowObscured xmlns:a14="http://schemas.microsoft.com/office/drawing/2010/main"/>
                      </a:ext>
                    </a:extLst>
                  </pic:spPr>
                </pic:pic>
              </a:graphicData>
            </a:graphic>
          </wp:inline>
        </w:drawing>
      </w:r>
    </w:p>
    <w:p w14:paraId="26668A4F" w14:textId="0A19DB47" w:rsidR="00D14F48" w:rsidRPr="00555BC7" w:rsidRDefault="00D14F48" w:rsidP="00454C9F">
      <w:pPr>
        <w:rPr>
          <w:sz w:val="24"/>
          <w:szCs w:val="24"/>
        </w:rPr>
      </w:pPr>
      <w:r w:rsidRPr="00555BC7">
        <w:rPr>
          <w:b/>
          <w:sz w:val="24"/>
          <w:szCs w:val="24"/>
        </w:rPr>
        <w:t xml:space="preserve">Mission Statement: </w:t>
      </w:r>
      <w:r w:rsidR="00555BC7" w:rsidRPr="00555BC7">
        <w:rPr>
          <w:sz w:val="24"/>
          <w:szCs w:val="24"/>
        </w:rPr>
        <w:t>“To be the standard against which others are measured, to make aspirational quality accessible to all”</w:t>
      </w:r>
      <w:r w:rsidR="00454C9F">
        <w:rPr>
          <w:sz w:val="24"/>
          <w:szCs w:val="24"/>
        </w:rPr>
        <w:t>.</w:t>
      </w:r>
      <w:r w:rsidR="00454C9F" w:rsidRPr="00454C9F">
        <w:rPr>
          <w:rFonts w:ascii="Lato" w:hAnsi="Lato"/>
          <w:color w:val="000000"/>
        </w:rPr>
        <w:t xml:space="preserve"> </w:t>
      </w:r>
      <w:r w:rsidR="00694FEA">
        <w:rPr>
          <w:sz w:val="24"/>
          <w:szCs w:val="24"/>
        </w:rPr>
        <w:t xml:space="preserve">(M&amp;S, </w:t>
      </w:r>
      <w:r w:rsidR="00DF024F">
        <w:rPr>
          <w:sz w:val="24"/>
          <w:szCs w:val="24"/>
        </w:rPr>
        <w:t>Nd</w:t>
      </w:r>
      <w:r w:rsidR="00694FEA">
        <w:rPr>
          <w:sz w:val="24"/>
          <w:szCs w:val="24"/>
        </w:rPr>
        <w:t>).</w:t>
      </w:r>
    </w:p>
    <w:p w14:paraId="714C7510" w14:textId="51E268F9" w:rsidR="00D14F48" w:rsidRPr="00555BC7" w:rsidRDefault="00317DD5" w:rsidP="00D14F48">
      <w:pPr>
        <w:rPr>
          <w:sz w:val="24"/>
          <w:szCs w:val="24"/>
        </w:rPr>
      </w:pPr>
      <w:r w:rsidRPr="00555BC7">
        <w:rPr>
          <w:b/>
          <w:sz w:val="24"/>
          <w:szCs w:val="24"/>
        </w:rPr>
        <w:t>Vision</w:t>
      </w:r>
      <w:r w:rsidR="00555BC7" w:rsidRPr="00555BC7">
        <w:rPr>
          <w:b/>
          <w:sz w:val="24"/>
          <w:szCs w:val="24"/>
        </w:rPr>
        <w:t xml:space="preserve">: </w:t>
      </w:r>
      <w:r w:rsidR="00D01DED">
        <w:rPr>
          <w:sz w:val="24"/>
          <w:szCs w:val="24"/>
        </w:rPr>
        <w:t xml:space="preserve">M&amp;S are committed to their values which are </w:t>
      </w:r>
      <w:r w:rsidRPr="00555BC7">
        <w:rPr>
          <w:sz w:val="24"/>
          <w:szCs w:val="24"/>
        </w:rPr>
        <w:t>“Inspiration, Innovation, Integrity and In touch”</w:t>
      </w:r>
      <w:r w:rsidR="00D01DED">
        <w:rPr>
          <w:sz w:val="24"/>
          <w:szCs w:val="24"/>
        </w:rPr>
        <w:t xml:space="preserve"> and </w:t>
      </w:r>
      <w:r w:rsidR="00EC07EA">
        <w:rPr>
          <w:sz w:val="24"/>
          <w:szCs w:val="24"/>
        </w:rPr>
        <w:t xml:space="preserve">hope to enhance lives every day by committing to their four core values. </w:t>
      </w:r>
      <w:r w:rsidR="00035453">
        <w:rPr>
          <w:sz w:val="24"/>
          <w:szCs w:val="24"/>
        </w:rPr>
        <w:t xml:space="preserve">(M&amp;S, </w:t>
      </w:r>
      <w:r w:rsidR="00DF024F">
        <w:rPr>
          <w:sz w:val="24"/>
          <w:szCs w:val="24"/>
        </w:rPr>
        <w:t>Nd</w:t>
      </w:r>
      <w:r w:rsidR="00035453">
        <w:rPr>
          <w:sz w:val="24"/>
          <w:szCs w:val="24"/>
        </w:rPr>
        <w:t>).</w:t>
      </w:r>
    </w:p>
    <w:p w14:paraId="6793231C" w14:textId="78DF765B" w:rsidR="00317DD5" w:rsidRPr="00555BC7" w:rsidRDefault="00D14F48" w:rsidP="00D14F48">
      <w:pPr>
        <w:rPr>
          <w:b/>
          <w:sz w:val="24"/>
          <w:szCs w:val="24"/>
        </w:rPr>
      </w:pPr>
      <w:r w:rsidRPr="00555BC7">
        <w:rPr>
          <w:b/>
          <w:sz w:val="24"/>
          <w:szCs w:val="24"/>
        </w:rPr>
        <w:t>Goal:</w:t>
      </w:r>
      <w:r w:rsidRPr="00555BC7">
        <w:rPr>
          <w:sz w:val="24"/>
          <w:szCs w:val="24"/>
        </w:rPr>
        <w:t xml:space="preserve"> </w:t>
      </w:r>
      <w:r w:rsidR="00454C9F" w:rsidRPr="00454C9F">
        <w:rPr>
          <w:rStyle w:val="word1"/>
          <w:rFonts w:cstheme="minorHAnsi"/>
          <w:sz w:val="24"/>
        </w:rPr>
        <w:t>M&amp;S primary objective is to do business with high values, ethical norms and integrity.</w:t>
      </w:r>
      <w:r w:rsidR="00F7661E" w:rsidRPr="00F7661E">
        <w:rPr>
          <w:sz w:val="24"/>
          <w:szCs w:val="24"/>
        </w:rPr>
        <w:t xml:space="preserve"> </w:t>
      </w:r>
      <w:r w:rsidR="00F7661E">
        <w:rPr>
          <w:sz w:val="24"/>
          <w:szCs w:val="24"/>
        </w:rPr>
        <w:t xml:space="preserve">(M&amp;S, </w:t>
      </w:r>
      <w:r w:rsidR="00DF024F">
        <w:rPr>
          <w:sz w:val="24"/>
          <w:szCs w:val="24"/>
        </w:rPr>
        <w:t>Nd</w:t>
      </w:r>
      <w:r w:rsidR="00F7661E">
        <w:rPr>
          <w:sz w:val="24"/>
          <w:szCs w:val="24"/>
        </w:rPr>
        <w:t>).</w:t>
      </w:r>
    </w:p>
    <w:p w14:paraId="147DC364" w14:textId="6005DF69" w:rsidR="00313FE8" w:rsidRPr="00313FE8" w:rsidRDefault="00317DD5" w:rsidP="00313FE8">
      <w:pPr>
        <w:rPr>
          <w:rFonts w:eastAsia="Times New Roman" w:cstheme="minorHAnsi"/>
          <w:sz w:val="28"/>
          <w:szCs w:val="24"/>
        </w:rPr>
      </w:pPr>
      <w:r w:rsidRPr="00555BC7">
        <w:rPr>
          <w:b/>
          <w:sz w:val="24"/>
          <w:szCs w:val="24"/>
        </w:rPr>
        <w:t>Strategy</w:t>
      </w:r>
      <w:r w:rsidR="00555BC7" w:rsidRPr="00555BC7">
        <w:rPr>
          <w:b/>
          <w:sz w:val="24"/>
          <w:szCs w:val="24"/>
        </w:rPr>
        <w:t xml:space="preserve">: </w:t>
      </w:r>
      <w:r w:rsidR="0046780C" w:rsidRPr="00454C9F">
        <w:rPr>
          <w:rStyle w:val="word1"/>
          <w:rFonts w:cstheme="minorHAnsi"/>
          <w:sz w:val="24"/>
        </w:rPr>
        <w:t>M&amp;S want to be socially accountable and lucrative by offering fresh quality clothing, food, household and financial services</w:t>
      </w:r>
      <w:r w:rsidR="0046780C">
        <w:rPr>
          <w:rStyle w:val="word1"/>
          <w:rFonts w:cstheme="minorHAnsi"/>
          <w:sz w:val="24"/>
        </w:rPr>
        <w:t xml:space="preserve">. </w:t>
      </w:r>
      <w:r w:rsidR="00831349">
        <w:rPr>
          <w:rStyle w:val="word1"/>
          <w:rFonts w:cstheme="minorHAnsi"/>
          <w:sz w:val="24"/>
        </w:rPr>
        <w:t xml:space="preserve">According to Chloe Rigby 2018 Marks and spencer sets out strategies to increase the pace of change within their organisation as all the sales are now moving online such as clothing, homeware and food. M&amp;S has stated that </w:t>
      </w:r>
      <w:r w:rsidR="00831349" w:rsidRPr="00831349">
        <w:rPr>
          <w:rStyle w:val="word1"/>
          <w:rFonts w:cstheme="minorHAnsi"/>
          <w:sz w:val="24"/>
        </w:rPr>
        <w:t>rapid change is the only choice combined with increasing discount rivalry in a difficult consumer industry.</w:t>
      </w:r>
      <w:r w:rsidR="00831349">
        <w:rPr>
          <w:rStyle w:val="word1"/>
          <w:rFonts w:cstheme="minorHAnsi"/>
          <w:sz w:val="24"/>
        </w:rPr>
        <w:t xml:space="preserve"> </w:t>
      </w:r>
      <w:sdt>
        <w:sdtPr>
          <w:rPr>
            <w:rStyle w:val="word1"/>
            <w:rFonts w:cstheme="minorHAnsi"/>
            <w:sz w:val="24"/>
          </w:rPr>
          <w:id w:val="1018970134"/>
          <w:citation/>
        </w:sdtPr>
        <w:sdtContent>
          <w:r w:rsidR="00313FE8">
            <w:rPr>
              <w:rStyle w:val="word1"/>
              <w:rFonts w:cstheme="minorHAnsi"/>
              <w:sz w:val="24"/>
            </w:rPr>
            <w:fldChar w:fldCharType="begin"/>
          </w:r>
          <w:r w:rsidR="00313FE8">
            <w:rPr>
              <w:rStyle w:val="word1"/>
              <w:rFonts w:cstheme="minorHAnsi"/>
              <w:sz w:val="24"/>
            </w:rPr>
            <w:instrText xml:space="preserve"> CITATION Chl18 \l 2057 </w:instrText>
          </w:r>
          <w:r w:rsidR="00313FE8">
            <w:rPr>
              <w:rStyle w:val="word1"/>
              <w:rFonts w:cstheme="minorHAnsi"/>
              <w:sz w:val="24"/>
            </w:rPr>
            <w:fldChar w:fldCharType="separate"/>
          </w:r>
          <w:r w:rsidR="00313FE8" w:rsidRPr="00313FE8">
            <w:rPr>
              <w:rFonts w:cstheme="minorHAnsi"/>
              <w:noProof/>
              <w:sz w:val="24"/>
            </w:rPr>
            <w:t>(Rigby, 2018)</w:t>
          </w:r>
          <w:r w:rsidR="00313FE8">
            <w:rPr>
              <w:rStyle w:val="word1"/>
              <w:rFonts w:cstheme="minorHAnsi"/>
              <w:sz w:val="24"/>
            </w:rPr>
            <w:fldChar w:fldCharType="end"/>
          </w:r>
        </w:sdtContent>
      </w:sdt>
      <w:r w:rsidR="00313FE8">
        <w:rPr>
          <w:rStyle w:val="word1"/>
          <w:rFonts w:cstheme="minorHAnsi"/>
          <w:sz w:val="24"/>
        </w:rPr>
        <w:t>. According to M&amp;S</w:t>
      </w:r>
      <w:r w:rsidR="00313FE8" w:rsidRPr="00313FE8">
        <w:t xml:space="preserve"> </w:t>
      </w:r>
      <w:r w:rsidR="00313FE8">
        <w:rPr>
          <w:rFonts w:eastAsia="Times New Roman" w:cs="Times New Roman"/>
          <w:sz w:val="24"/>
          <w:szCs w:val="24"/>
        </w:rPr>
        <w:t>t</w:t>
      </w:r>
      <w:r w:rsidR="00313FE8" w:rsidRPr="00CE56BF">
        <w:rPr>
          <w:rFonts w:eastAsia="Times New Roman" w:cs="Times New Roman"/>
          <w:sz w:val="24"/>
          <w:szCs w:val="24"/>
        </w:rPr>
        <w:t xml:space="preserve">he ‘Technology Transformation Programme’ </w:t>
      </w:r>
      <w:r w:rsidR="001D4388">
        <w:rPr>
          <w:rFonts w:eastAsia="Times New Roman" w:cs="Times New Roman"/>
          <w:sz w:val="24"/>
          <w:szCs w:val="24"/>
        </w:rPr>
        <w:t xml:space="preserve">as well as the goals towards their Plan A </w:t>
      </w:r>
      <w:r w:rsidR="00313FE8">
        <w:rPr>
          <w:rFonts w:eastAsia="Times New Roman" w:cs="Times New Roman"/>
          <w:sz w:val="24"/>
          <w:szCs w:val="24"/>
        </w:rPr>
        <w:t xml:space="preserve">will contribute towards the organisation to </w:t>
      </w:r>
      <w:r w:rsidR="00313FE8" w:rsidRPr="00313FE8">
        <w:rPr>
          <w:rStyle w:val="word1"/>
          <w:rFonts w:cstheme="minorHAnsi"/>
          <w:sz w:val="24"/>
        </w:rPr>
        <w:t>accomplish a smooth client experience quicker, easier and more committed.</w:t>
      </w:r>
      <w:r w:rsidR="00313FE8" w:rsidRPr="00313FE8">
        <w:rPr>
          <w:rFonts w:eastAsia="Times New Roman" w:cs="Times New Roman"/>
          <w:noProof/>
          <w:sz w:val="24"/>
          <w:szCs w:val="24"/>
        </w:rPr>
        <w:t xml:space="preserve"> </w:t>
      </w:r>
      <w:r w:rsidR="00313FE8" w:rsidRPr="00CE56BF">
        <w:rPr>
          <w:rFonts w:eastAsia="Times New Roman" w:cs="Times New Roman"/>
          <w:noProof/>
          <w:sz w:val="24"/>
          <w:szCs w:val="24"/>
        </w:rPr>
        <w:t>(M&amp;S, 2018).</w:t>
      </w:r>
    </w:p>
    <w:p w14:paraId="436DB17B" w14:textId="623EA63B" w:rsidR="00317DD5" w:rsidRDefault="00317DD5" w:rsidP="006E7873"/>
    <w:p w14:paraId="48021174" w14:textId="77777777" w:rsidR="000D785D" w:rsidRDefault="000D785D" w:rsidP="006E7873">
      <w:pPr>
        <w:rPr>
          <w:rFonts w:asciiTheme="majorHAnsi" w:hAnsiTheme="majorHAnsi"/>
          <w:b/>
          <w:sz w:val="28"/>
          <w:u w:val="single"/>
        </w:rPr>
      </w:pPr>
    </w:p>
    <w:p w14:paraId="187C0A84" w14:textId="1FDBA2D2" w:rsidR="00317DD5" w:rsidRPr="000D785D" w:rsidRDefault="00035453" w:rsidP="006E7873">
      <w:pPr>
        <w:rPr>
          <w:rFonts w:asciiTheme="majorHAnsi" w:hAnsiTheme="majorHAnsi"/>
          <w:b/>
          <w:sz w:val="28"/>
          <w:u w:val="single"/>
        </w:rPr>
      </w:pPr>
      <w:r w:rsidRPr="000D785D">
        <w:rPr>
          <w:rFonts w:asciiTheme="majorHAnsi" w:hAnsiTheme="majorHAnsi"/>
          <w:b/>
          <w:sz w:val="28"/>
          <w:u w:val="single"/>
        </w:rPr>
        <w:t>Knowledge Development</w:t>
      </w:r>
    </w:p>
    <w:p w14:paraId="3AF76878" w14:textId="77777777" w:rsidR="00E433A4" w:rsidRDefault="00A813EA" w:rsidP="006E7873">
      <w:pPr>
        <w:rPr>
          <w:bCs/>
          <w:sz w:val="24"/>
          <w:szCs w:val="20"/>
        </w:rPr>
      </w:pPr>
      <w:r>
        <w:rPr>
          <w:bCs/>
          <w:sz w:val="24"/>
          <w:szCs w:val="20"/>
        </w:rPr>
        <w:t>The knowledge gap within the org</w:t>
      </w:r>
      <w:r w:rsidR="004B0099">
        <w:rPr>
          <w:bCs/>
          <w:sz w:val="24"/>
          <w:szCs w:val="20"/>
        </w:rPr>
        <w:t xml:space="preserve">anisation lies within the users. Motivating people to constantly share their knowledge and their expertise and integration of knowledge management into the current information systems where user acceptance is required. </w:t>
      </w:r>
      <w:r w:rsidR="00E433A4">
        <w:rPr>
          <w:bCs/>
          <w:sz w:val="24"/>
          <w:szCs w:val="20"/>
        </w:rPr>
        <w:t xml:space="preserve">Some people are reluctant to change and find the system complicated and difficult to comprehend. </w:t>
      </w:r>
    </w:p>
    <w:p w14:paraId="67A63DBA" w14:textId="02240599" w:rsidR="00C028E4" w:rsidRDefault="008D2938" w:rsidP="006E7873">
      <w:pPr>
        <w:rPr>
          <w:rFonts w:eastAsia="Calibri" w:cstheme="minorHAnsi"/>
          <w:color w:val="000000" w:themeColor="text1"/>
          <w:kern w:val="24"/>
        </w:rPr>
      </w:pPr>
      <w:r>
        <w:rPr>
          <w:bCs/>
          <w:sz w:val="24"/>
          <w:szCs w:val="20"/>
        </w:rPr>
        <w:t>People, Process and Technology forms Knowledge Management and if one fails to perform th</w:t>
      </w:r>
      <w:r w:rsidR="000C4BBB">
        <w:rPr>
          <w:bCs/>
          <w:sz w:val="24"/>
          <w:szCs w:val="20"/>
        </w:rPr>
        <w:t xml:space="preserve">en the gaps within M&amp;S Knowledge system appear. According to Thomas (2003) Marks and Spencer previously used shared drives and were dependant on people to remember to forward the information and if the information was forwarded it </w:t>
      </w:r>
      <w:r w:rsidR="003E339A">
        <w:rPr>
          <w:bCs/>
          <w:sz w:val="24"/>
          <w:szCs w:val="20"/>
        </w:rPr>
        <w:t xml:space="preserve">was cluttering up the inbox and was difficult to locate due to which there were gaps in the knowledge management system. </w:t>
      </w:r>
      <w:r w:rsidR="00C028E4" w:rsidRPr="00E97B7E">
        <w:rPr>
          <w:rFonts w:eastAsia="Calibri" w:cstheme="minorHAnsi"/>
          <w:color w:val="000000" w:themeColor="text1"/>
          <w:kern w:val="24"/>
        </w:rPr>
        <w:t>(Thomas, 2003).</w:t>
      </w:r>
    </w:p>
    <w:p w14:paraId="7B1FA2B1" w14:textId="2FDA4F9D" w:rsidR="000C4BBB" w:rsidRDefault="003E339A" w:rsidP="006E7873">
      <w:pPr>
        <w:rPr>
          <w:bCs/>
          <w:sz w:val="24"/>
          <w:szCs w:val="20"/>
        </w:rPr>
      </w:pPr>
      <w:r>
        <w:rPr>
          <w:bCs/>
          <w:sz w:val="24"/>
          <w:szCs w:val="20"/>
        </w:rPr>
        <w:t>However</w:t>
      </w:r>
      <w:r w:rsidR="00C028E4">
        <w:rPr>
          <w:bCs/>
          <w:sz w:val="24"/>
          <w:szCs w:val="20"/>
        </w:rPr>
        <w:t>,</w:t>
      </w:r>
      <w:r>
        <w:rPr>
          <w:bCs/>
          <w:sz w:val="24"/>
          <w:szCs w:val="20"/>
        </w:rPr>
        <w:t xml:space="preserve"> t</w:t>
      </w:r>
      <w:r w:rsidR="000C4BBB">
        <w:rPr>
          <w:bCs/>
          <w:sz w:val="24"/>
          <w:szCs w:val="20"/>
        </w:rPr>
        <w:t xml:space="preserve">he Knowledge within Marks and Spencer is </w:t>
      </w:r>
      <w:r>
        <w:rPr>
          <w:bCs/>
          <w:sz w:val="24"/>
          <w:szCs w:val="20"/>
        </w:rPr>
        <w:t xml:space="preserve">now </w:t>
      </w:r>
      <w:r w:rsidR="000C4BBB">
        <w:rPr>
          <w:bCs/>
          <w:sz w:val="24"/>
          <w:szCs w:val="20"/>
        </w:rPr>
        <w:t xml:space="preserve">developed through their Knowledge Exchange meetings and conferences with their suppliers and also through the Information Sharing Portal where knowledge is recorded and stored for all employees and suppliers to view not just through stores or departments but throughout the whole organisation. </w:t>
      </w:r>
    </w:p>
    <w:p w14:paraId="652D1200" w14:textId="6C81781B" w:rsidR="00FE0616" w:rsidRDefault="00FE0616" w:rsidP="006E7873">
      <w:pPr>
        <w:rPr>
          <w:bCs/>
          <w:sz w:val="24"/>
          <w:szCs w:val="20"/>
        </w:rPr>
      </w:pPr>
      <w:r>
        <w:rPr>
          <w:bCs/>
          <w:sz w:val="24"/>
          <w:szCs w:val="20"/>
        </w:rPr>
        <w:t>The development of knowledge in M&amp;S is done through tacit knowledge as it involves individuals sharing their knowledge for other people to learn in form of meetings, conferences or through their information sharing portal.</w:t>
      </w:r>
    </w:p>
    <w:p w14:paraId="45F3EE71" w14:textId="7364BFD1" w:rsidR="00035453" w:rsidRPr="00E13221" w:rsidRDefault="00035453" w:rsidP="006E7873">
      <w:pPr>
        <w:rPr>
          <w:b/>
          <w:sz w:val="24"/>
          <w:szCs w:val="24"/>
        </w:rPr>
      </w:pPr>
      <w:r w:rsidRPr="00A12E39">
        <w:rPr>
          <w:b/>
          <w:sz w:val="24"/>
          <w:szCs w:val="24"/>
        </w:rPr>
        <w:t>Knowledge Inventory:</w:t>
      </w:r>
      <w:r w:rsidR="00A12E39" w:rsidRPr="00A12E39">
        <w:rPr>
          <w:b/>
          <w:sz w:val="24"/>
          <w:szCs w:val="24"/>
        </w:rPr>
        <w:t xml:space="preserve"> </w:t>
      </w:r>
      <w:r w:rsidR="00A12E39" w:rsidRPr="00A12E39">
        <w:rPr>
          <w:bCs/>
          <w:sz w:val="24"/>
          <w:szCs w:val="24"/>
        </w:rPr>
        <w:t xml:space="preserve">To be able to engage the Value Chain was the main characteristic of Plan A. </w:t>
      </w:r>
      <w:r w:rsidR="00A12E39">
        <w:rPr>
          <w:bCs/>
          <w:sz w:val="24"/>
          <w:szCs w:val="24"/>
        </w:rPr>
        <w:t xml:space="preserve">M&amp;S has created an online knowledge exchange for the organisations 2500 suppliers so that they are able to benefit from each other as well as from </w:t>
      </w:r>
      <w:r w:rsidR="00E13221">
        <w:rPr>
          <w:bCs/>
          <w:sz w:val="24"/>
          <w:szCs w:val="24"/>
        </w:rPr>
        <w:t xml:space="preserve">the organisation themselves </w:t>
      </w:r>
      <w:r w:rsidR="00A12E39">
        <w:rPr>
          <w:bCs/>
          <w:sz w:val="24"/>
          <w:szCs w:val="24"/>
        </w:rPr>
        <w:t>in applying greater sustainable requirements</w:t>
      </w:r>
      <w:r w:rsidR="00A12E39" w:rsidRPr="00E13221">
        <w:rPr>
          <w:bCs/>
          <w:sz w:val="24"/>
          <w:szCs w:val="24"/>
        </w:rPr>
        <w:t xml:space="preserve">. </w:t>
      </w:r>
      <w:r w:rsidR="00A12E39" w:rsidRPr="00E13221">
        <w:rPr>
          <w:rStyle w:val="word"/>
          <w:sz w:val="24"/>
          <w:szCs w:val="24"/>
          <w:shd w:val="clear" w:color="auto" w:fill="FFFFFF"/>
        </w:rPr>
        <w:t xml:space="preserve">1500 suppliers took part during the first summer that the exchange operated. </w:t>
      </w:r>
      <w:r w:rsidR="00E13221">
        <w:rPr>
          <w:rStyle w:val="word"/>
          <w:sz w:val="24"/>
          <w:szCs w:val="24"/>
          <w:shd w:val="clear" w:color="auto" w:fill="FFFFFF"/>
        </w:rPr>
        <w:t>The Knowledge Exchange for particular issues in M&amp;S happens through working groups where everyone gets to exchange their knowledge. 1000 suppliers attended a one-day meeting which was held in London in February 2011 where they shared knowledge on how to transfor</w:t>
      </w:r>
      <w:r w:rsidR="001B7395">
        <w:rPr>
          <w:rStyle w:val="word"/>
          <w:sz w:val="24"/>
          <w:szCs w:val="24"/>
          <w:shd w:val="clear" w:color="auto" w:fill="FFFFFF"/>
        </w:rPr>
        <w:t>m Plan A in a cost-effective way.</w:t>
      </w:r>
      <w:r w:rsidR="001D4388">
        <w:rPr>
          <w:rStyle w:val="word"/>
          <w:sz w:val="24"/>
          <w:szCs w:val="24"/>
          <w:shd w:val="clear" w:color="auto" w:fill="FFFFFF"/>
        </w:rPr>
        <w:t xml:space="preserve"> M&amp;S have pursued to </w:t>
      </w:r>
      <w:r w:rsidR="00E21BCA">
        <w:rPr>
          <w:rStyle w:val="word"/>
          <w:sz w:val="24"/>
          <w:szCs w:val="24"/>
          <w:shd w:val="clear" w:color="auto" w:fill="FFFFFF"/>
        </w:rPr>
        <w:t xml:space="preserve">actively engage customers in their Plan A with a bid to be able to develop knowledge within the organisation. </w:t>
      </w:r>
      <w:sdt>
        <w:sdtPr>
          <w:rPr>
            <w:rStyle w:val="word"/>
            <w:sz w:val="24"/>
            <w:szCs w:val="24"/>
            <w:shd w:val="clear" w:color="auto" w:fill="FFFFFF"/>
          </w:rPr>
          <w:id w:val="-287042618"/>
          <w:citation/>
        </w:sdtPr>
        <w:sdtContent>
          <w:r w:rsidR="00C24CDF">
            <w:rPr>
              <w:rStyle w:val="word"/>
              <w:sz w:val="24"/>
              <w:szCs w:val="24"/>
              <w:shd w:val="clear" w:color="auto" w:fill="FFFFFF"/>
            </w:rPr>
            <w:fldChar w:fldCharType="begin"/>
          </w:r>
          <w:r w:rsidR="00C24CDF">
            <w:rPr>
              <w:rStyle w:val="word"/>
              <w:sz w:val="24"/>
              <w:szCs w:val="24"/>
              <w:shd w:val="clear" w:color="auto" w:fill="FFFFFF"/>
            </w:rPr>
            <w:instrText xml:space="preserve"> CITATION Dav111 \l 2057 </w:instrText>
          </w:r>
          <w:r w:rsidR="00C24CDF">
            <w:rPr>
              <w:rStyle w:val="word"/>
              <w:sz w:val="24"/>
              <w:szCs w:val="24"/>
              <w:shd w:val="clear" w:color="auto" w:fill="FFFFFF"/>
            </w:rPr>
            <w:fldChar w:fldCharType="separate"/>
          </w:r>
          <w:r w:rsidR="00C24CDF" w:rsidRPr="00C24CDF">
            <w:rPr>
              <w:noProof/>
              <w:sz w:val="24"/>
              <w:szCs w:val="24"/>
              <w:shd w:val="clear" w:color="auto" w:fill="FFFFFF"/>
            </w:rPr>
            <w:t>(Grayson, 2011)</w:t>
          </w:r>
          <w:r w:rsidR="00C24CDF">
            <w:rPr>
              <w:rStyle w:val="word"/>
              <w:sz w:val="24"/>
              <w:szCs w:val="24"/>
              <w:shd w:val="clear" w:color="auto" w:fill="FFFFFF"/>
            </w:rPr>
            <w:fldChar w:fldCharType="end"/>
          </w:r>
        </w:sdtContent>
      </w:sdt>
      <w:r w:rsidR="00C24CDF">
        <w:rPr>
          <w:rStyle w:val="word"/>
          <w:sz w:val="24"/>
          <w:szCs w:val="24"/>
          <w:shd w:val="clear" w:color="auto" w:fill="FFFFFF"/>
        </w:rPr>
        <w:t>.</w:t>
      </w:r>
    </w:p>
    <w:p w14:paraId="6ADD7133" w14:textId="4E70BA8F" w:rsidR="00035453" w:rsidRPr="00E21BCA" w:rsidRDefault="00035453" w:rsidP="006E7873">
      <w:pPr>
        <w:rPr>
          <w:b/>
          <w:sz w:val="24"/>
          <w:szCs w:val="24"/>
        </w:rPr>
      </w:pPr>
      <w:r w:rsidRPr="00E21BCA">
        <w:rPr>
          <w:b/>
          <w:sz w:val="24"/>
          <w:szCs w:val="24"/>
        </w:rPr>
        <w:t>Knowledge Available:</w:t>
      </w:r>
      <w:r w:rsidR="00C24CDF">
        <w:rPr>
          <w:b/>
          <w:sz w:val="24"/>
          <w:szCs w:val="24"/>
        </w:rPr>
        <w:t xml:space="preserve"> </w:t>
      </w:r>
      <w:r w:rsidR="00985C54">
        <w:rPr>
          <w:bCs/>
          <w:sz w:val="24"/>
          <w:szCs w:val="24"/>
        </w:rPr>
        <w:t xml:space="preserve">In 2003 Marks and Spencer launched an information sharing portal that is used to communicate knowledge and ideas to become more effective. This system assists employees to keep informed with all the data and knowledge that is required to make a faster decision. Members from each </w:t>
      </w:r>
      <w:r w:rsidR="00942C10">
        <w:rPr>
          <w:bCs/>
          <w:sz w:val="24"/>
          <w:szCs w:val="24"/>
        </w:rPr>
        <w:t>department</w:t>
      </w:r>
      <w:r w:rsidR="00985C54">
        <w:rPr>
          <w:bCs/>
          <w:sz w:val="24"/>
          <w:szCs w:val="24"/>
        </w:rPr>
        <w:t xml:space="preserve"> record all the information and data required onto the system which is then available to all to obtain</w:t>
      </w:r>
      <w:r w:rsidR="00131311">
        <w:rPr>
          <w:bCs/>
          <w:sz w:val="24"/>
          <w:szCs w:val="24"/>
        </w:rPr>
        <w:t xml:space="preserve">, </w:t>
      </w:r>
      <w:r w:rsidR="00985C54">
        <w:rPr>
          <w:bCs/>
          <w:sz w:val="24"/>
          <w:szCs w:val="24"/>
        </w:rPr>
        <w:t xml:space="preserve">record </w:t>
      </w:r>
      <w:r w:rsidR="00C472A0">
        <w:rPr>
          <w:bCs/>
          <w:sz w:val="24"/>
          <w:szCs w:val="24"/>
        </w:rPr>
        <w:t xml:space="preserve">and capture </w:t>
      </w:r>
      <w:r w:rsidR="00985C54">
        <w:rPr>
          <w:bCs/>
          <w:sz w:val="24"/>
          <w:szCs w:val="24"/>
        </w:rPr>
        <w:t>knowledge</w:t>
      </w:r>
      <w:r w:rsidR="00942C10">
        <w:rPr>
          <w:bCs/>
          <w:sz w:val="24"/>
          <w:szCs w:val="24"/>
        </w:rPr>
        <w:t xml:space="preserve">. </w:t>
      </w:r>
      <w:r w:rsidR="00942C10" w:rsidRPr="00E97B7E">
        <w:rPr>
          <w:rFonts w:eastAsia="Calibri" w:cstheme="minorHAnsi"/>
          <w:color w:val="000000" w:themeColor="text1"/>
          <w:kern w:val="24"/>
        </w:rPr>
        <w:t>(Thomas, 2003).</w:t>
      </w:r>
    </w:p>
    <w:p w14:paraId="0B22B470" w14:textId="4D70E662" w:rsidR="00317DD5" w:rsidRDefault="00317DD5" w:rsidP="006E7873"/>
    <w:p w14:paraId="04D8668D" w14:textId="77777777" w:rsidR="00C472A0" w:rsidRDefault="00C472A0" w:rsidP="006E7873">
      <w:pPr>
        <w:rPr>
          <w:b/>
          <w:bCs/>
          <w:sz w:val="28"/>
          <w:szCs w:val="28"/>
          <w:u w:val="single"/>
        </w:rPr>
      </w:pPr>
    </w:p>
    <w:p w14:paraId="277A77E4" w14:textId="77777777" w:rsidR="00C472A0" w:rsidRDefault="00C472A0" w:rsidP="006E7873">
      <w:pPr>
        <w:rPr>
          <w:b/>
          <w:bCs/>
          <w:sz w:val="28"/>
          <w:szCs w:val="28"/>
          <w:u w:val="single"/>
        </w:rPr>
      </w:pPr>
    </w:p>
    <w:p w14:paraId="7F431231" w14:textId="67DD14F9" w:rsidR="00317DD5" w:rsidRPr="000D785D" w:rsidRDefault="001B49DD" w:rsidP="006E7873">
      <w:pPr>
        <w:rPr>
          <w:rFonts w:asciiTheme="majorHAnsi" w:hAnsiTheme="majorHAnsi"/>
          <w:b/>
          <w:bCs/>
          <w:sz w:val="28"/>
          <w:szCs w:val="28"/>
          <w:u w:val="single"/>
        </w:rPr>
      </w:pPr>
      <w:r w:rsidRPr="000D785D">
        <w:rPr>
          <w:rFonts w:asciiTheme="majorHAnsi" w:hAnsiTheme="majorHAnsi"/>
          <w:b/>
          <w:bCs/>
          <w:sz w:val="28"/>
          <w:szCs w:val="28"/>
          <w:u w:val="single"/>
        </w:rPr>
        <w:t>Knowledge Sharing</w:t>
      </w:r>
    </w:p>
    <w:p w14:paraId="731F56F4" w14:textId="74DE35B7" w:rsidR="00C472A0" w:rsidRDefault="00C472A0" w:rsidP="007367F8">
      <w:pPr>
        <w:spacing w:after="100" w:afterAutospacing="1" w:line="216" w:lineRule="auto"/>
        <w:rPr>
          <w:sz w:val="24"/>
          <w:szCs w:val="24"/>
        </w:rPr>
      </w:pPr>
      <w:r w:rsidRPr="004214A5">
        <w:rPr>
          <w:sz w:val="24"/>
          <w:szCs w:val="24"/>
        </w:rPr>
        <w:t xml:space="preserve">The information sharing portal has been designed and intended to allow employees to continuously share their knowledge to ‘simply be more efficient’ according to Thomas (2003). </w:t>
      </w:r>
      <w:r w:rsidR="004214A5">
        <w:rPr>
          <w:sz w:val="24"/>
          <w:szCs w:val="24"/>
        </w:rPr>
        <w:t>This improves organisational agility and helps to develop better strategies.</w:t>
      </w:r>
      <w:r w:rsidR="007367F8">
        <w:rPr>
          <w:sz w:val="24"/>
          <w:szCs w:val="24"/>
        </w:rPr>
        <w:t xml:space="preserve"> </w:t>
      </w:r>
      <w:r w:rsidR="00CE149C">
        <w:rPr>
          <w:sz w:val="24"/>
          <w:szCs w:val="24"/>
        </w:rPr>
        <w:t xml:space="preserve">(Thomas, 2003). </w:t>
      </w:r>
    </w:p>
    <w:p w14:paraId="111BED07" w14:textId="3DA646D7" w:rsidR="007367F8" w:rsidRDefault="007367F8" w:rsidP="007367F8">
      <w:pPr>
        <w:spacing w:after="100" w:afterAutospacing="1" w:line="216" w:lineRule="auto"/>
        <w:rPr>
          <w:sz w:val="24"/>
          <w:szCs w:val="24"/>
        </w:rPr>
      </w:pPr>
      <w:r>
        <w:rPr>
          <w:sz w:val="24"/>
          <w:szCs w:val="24"/>
        </w:rPr>
        <w:t xml:space="preserve">According to M&amp;S, partnership has always been at the core of their Plan A. </w:t>
      </w:r>
      <w:r w:rsidR="001E6259" w:rsidRPr="001E6259">
        <w:rPr>
          <w:rFonts w:eastAsiaTheme="minorEastAsia" w:hAnsi="Calibri"/>
          <w:color w:val="000000" w:themeColor="text1"/>
          <w:kern w:val="24"/>
          <w:sz w:val="24"/>
          <w:szCs w:val="24"/>
        </w:rPr>
        <w:t xml:space="preserve">M&amp;S believe some partnerships emphasis on sharing knowledge on specific areas where they lack knowledge. </w:t>
      </w:r>
      <w:r>
        <w:rPr>
          <w:sz w:val="24"/>
          <w:szCs w:val="24"/>
        </w:rPr>
        <w:t xml:space="preserve">The success of Plan A was achievable due to the interactions and partnership with various organisations. M&amp;S require external knowledge and expertise to recognise what changes are needed and how to accomplish them. </w:t>
      </w:r>
    </w:p>
    <w:p w14:paraId="202F4C55" w14:textId="03020A59" w:rsidR="00E974A8" w:rsidRDefault="001E6259" w:rsidP="007367F8">
      <w:pPr>
        <w:spacing w:after="100" w:afterAutospacing="1" w:line="216" w:lineRule="auto"/>
        <w:rPr>
          <w:sz w:val="24"/>
          <w:szCs w:val="24"/>
        </w:rPr>
      </w:pPr>
      <w:r>
        <w:rPr>
          <w:sz w:val="24"/>
          <w:szCs w:val="24"/>
        </w:rPr>
        <w:t>M&amp;S</w:t>
      </w:r>
      <w:r w:rsidR="0024139D">
        <w:rPr>
          <w:sz w:val="24"/>
          <w:szCs w:val="24"/>
        </w:rPr>
        <w:t xml:space="preserve"> has worked with several charities including Macmillan Cancer support, Breast Cancer Support and Royal British Legion. </w:t>
      </w:r>
      <w:r w:rsidR="00ED76FA">
        <w:rPr>
          <w:sz w:val="24"/>
          <w:szCs w:val="24"/>
        </w:rPr>
        <w:t>The main advantage for M&amp;S by working with these charities are the ability to be able to support the causes</w:t>
      </w:r>
      <w:r w:rsidR="00BB5703">
        <w:rPr>
          <w:sz w:val="24"/>
          <w:szCs w:val="24"/>
        </w:rPr>
        <w:t xml:space="preserve">, share knowledge on areas where they lack knowledge </w:t>
      </w:r>
      <w:r w:rsidR="00ED76FA">
        <w:rPr>
          <w:sz w:val="24"/>
          <w:szCs w:val="24"/>
        </w:rPr>
        <w:t>as well as enhance employee engagemen</w:t>
      </w:r>
      <w:r w:rsidR="00CE149C">
        <w:rPr>
          <w:sz w:val="24"/>
          <w:szCs w:val="24"/>
        </w:rPr>
        <w:t xml:space="preserve">t. </w:t>
      </w:r>
      <w:sdt>
        <w:sdtPr>
          <w:rPr>
            <w:sz w:val="24"/>
            <w:szCs w:val="24"/>
          </w:rPr>
          <w:id w:val="199747020"/>
          <w:citation/>
        </w:sdtPr>
        <w:sdtContent>
          <w:r w:rsidR="00CE149C">
            <w:rPr>
              <w:sz w:val="24"/>
              <w:szCs w:val="24"/>
            </w:rPr>
            <w:fldChar w:fldCharType="begin"/>
          </w:r>
          <w:r w:rsidR="00CE149C">
            <w:rPr>
              <w:sz w:val="24"/>
              <w:szCs w:val="24"/>
            </w:rPr>
            <w:instrText xml:space="preserve"> CITATION Mar16 \l 2057 </w:instrText>
          </w:r>
          <w:r w:rsidR="00CE149C">
            <w:rPr>
              <w:sz w:val="24"/>
              <w:szCs w:val="24"/>
            </w:rPr>
            <w:fldChar w:fldCharType="separate"/>
          </w:r>
          <w:r w:rsidR="00CE149C" w:rsidRPr="00CE149C">
            <w:rPr>
              <w:noProof/>
              <w:sz w:val="24"/>
              <w:szCs w:val="24"/>
            </w:rPr>
            <w:t>(Marks and Spencer , 2016)</w:t>
          </w:r>
          <w:r w:rsidR="00CE149C">
            <w:rPr>
              <w:sz w:val="24"/>
              <w:szCs w:val="24"/>
            </w:rPr>
            <w:fldChar w:fldCharType="end"/>
          </w:r>
        </w:sdtContent>
      </w:sdt>
      <w:r w:rsidR="00CE149C">
        <w:rPr>
          <w:sz w:val="24"/>
          <w:szCs w:val="24"/>
        </w:rPr>
        <w:t>.</w:t>
      </w:r>
      <w:r w:rsidR="00E974A8">
        <w:rPr>
          <w:sz w:val="24"/>
          <w:szCs w:val="24"/>
        </w:rPr>
        <w:t xml:space="preserve"> Their key principal is to consistently share knowledge in order to prevent past mistakes and establish best practices</w:t>
      </w:r>
      <w:r w:rsidR="00E974A8" w:rsidRPr="00AC6B97">
        <w:rPr>
          <w:sz w:val="24"/>
          <w:szCs w:val="24"/>
        </w:rPr>
        <w:t xml:space="preserve">. </w:t>
      </w:r>
      <w:r w:rsidR="00AC6B97" w:rsidRPr="00AC6B97">
        <w:rPr>
          <w:rFonts w:eastAsia="Calibri" w:hAnsi="Calibri"/>
          <w:color w:val="000000" w:themeColor="text1"/>
          <w:kern w:val="24"/>
          <w:sz w:val="24"/>
          <w:szCs w:val="24"/>
          <w:lang w:val="en-US"/>
        </w:rPr>
        <w:t>(M&amp;S, 2016).</w:t>
      </w:r>
    </w:p>
    <w:p w14:paraId="72545F92" w14:textId="77777777" w:rsidR="000D785D" w:rsidRDefault="000D785D" w:rsidP="007367F8">
      <w:pPr>
        <w:spacing w:after="100" w:afterAutospacing="1" w:line="216" w:lineRule="auto"/>
        <w:rPr>
          <w:rFonts w:asciiTheme="majorHAnsi" w:hAnsiTheme="majorHAnsi"/>
          <w:b/>
          <w:bCs/>
          <w:sz w:val="28"/>
          <w:szCs w:val="28"/>
          <w:u w:val="single"/>
        </w:rPr>
      </w:pPr>
    </w:p>
    <w:p w14:paraId="51A61E2B" w14:textId="3BA2DF11" w:rsidR="006D1D41" w:rsidRPr="000D785D" w:rsidRDefault="00216054" w:rsidP="007367F8">
      <w:pPr>
        <w:spacing w:after="100" w:afterAutospacing="1" w:line="216" w:lineRule="auto"/>
        <w:rPr>
          <w:rFonts w:asciiTheme="majorHAnsi" w:hAnsiTheme="majorHAnsi"/>
          <w:b/>
          <w:bCs/>
          <w:sz w:val="28"/>
          <w:szCs w:val="28"/>
          <w:u w:val="single"/>
        </w:rPr>
      </w:pPr>
      <w:r w:rsidRPr="000D785D">
        <w:rPr>
          <w:rFonts w:asciiTheme="majorHAnsi" w:hAnsiTheme="majorHAnsi"/>
          <w:b/>
          <w:bCs/>
          <w:sz w:val="28"/>
          <w:szCs w:val="28"/>
          <w:u w:val="single"/>
        </w:rPr>
        <w:t>Applying Knowledge</w:t>
      </w:r>
    </w:p>
    <w:p w14:paraId="460CC628" w14:textId="3C09B6AA" w:rsidR="003F0531" w:rsidRDefault="006D1D41" w:rsidP="007367F8">
      <w:pPr>
        <w:spacing w:after="100" w:afterAutospacing="1" w:line="216" w:lineRule="auto"/>
        <w:rPr>
          <w:sz w:val="24"/>
          <w:szCs w:val="24"/>
        </w:rPr>
      </w:pPr>
      <w:r>
        <w:rPr>
          <w:noProof/>
        </w:rPr>
        <w:drawing>
          <wp:anchor distT="0" distB="0" distL="114300" distR="114300" simplePos="0" relativeHeight="251658240" behindDoc="0" locked="0" layoutInCell="1" allowOverlap="1" wp14:anchorId="6C5C3F0F" wp14:editId="25EC1AE5">
            <wp:simplePos x="0" y="0"/>
            <wp:positionH relativeFrom="column">
              <wp:posOffset>1933575</wp:posOffset>
            </wp:positionH>
            <wp:positionV relativeFrom="paragraph">
              <wp:posOffset>73025</wp:posOffset>
            </wp:positionV>
            <wp:extent cx="4600575" cy="2713990"/>
            <wp:effectExtent l="0" t="0" r="9525" b="0"/>
            <wp:wrapSquare wrapText="bothSides"/>
            <wp:docPr id="4" name="Picture 3">
              <a:extLst xmlns:a="http://schemas.openxmlformats.org/drawingml/2006/main">
                <a:ext uri="{FF2B5EF4-FFF2-40B4-BE49-F238E27FC236}">
                  <a16:creationId xmlns:a16="http://schemas.microsoft.com/office/drawing/2014/main" id="{B7B9A7BA-BD7E-411C-9C77-0F5A244478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7B9A7BA-BD7E-411C-9C77-0F5A24447873}"/>
                        </a:ext>
                      </a:extLst>
                    </pic:cNvPr>
                    <pic:cNvPicPr>
                      <a:picLocks noChangeAspect="1"/>
                    </pic:cNvPicPr>
                  </pic:nvPicPr>
                  <pic:blipFill rotWithShape="1">
                    <a:blip r:embed="rId13">
                      <a:extLst>
                        <a:ext uri="{28A0092B-C50C-407E-A947-70E740481C1C}">
                          <a14:useLocalDpi xmlns:a14="http://schemas.microsoft.com/office/drawing/2010/main" val="0"/>
                        </a:ext>
                      </a:extLst>
                    </a:blip>
                    <a:srcRect l="14348" t="21435" r="17282" b="9932"/>
                    <a:stretch/>
                  </pic:blipFill>
                  <pic:spPr>
                    <a:xfrm>
                      <a:off x="0" y="0"/>
                      <a:ext cx="4600575" cy="2713990"/>
                    </a:xfrm>
                    <a:prstGeom prst="rect">
                      <a:avLst/>
                    </a:prstGeom>
                  </pic:spPr>
                </pic:pic>
              </a:graphicData>
            </a:graphic>
            <wp14:sizeRelH relativeFrom="margin">
              <wp14:pctWidth>0</wp14:pctWidth>
            </wp14:sizeRelH>
          </wp:anchor>
        </w:drawing>
      </w:r>
      <w:r>
        <w:rPr>
          <w:sz w:val="24"/>
          <w:szCs w:val="24"/>
        </w:rPr>
        <w:t xml:space="preserve">M&amp;S apply knowledge management throughout their organisation which generates value from the organisation’s intellectual capital and knowledge-based assets. </w:t>
      </w:r>
      <w:r w:rsidR="003C6C29">
        <w:rPr>
          <w:sz w:val="24"/>
          <w:szCs w:val="24"/>
        </w:rPr>
        <w:t xml:space="preserve">The value of knowledge is achieved by discovering what employees, customers and partners understand and also by sharing information with them. M&amp;S believe that by being transparent with the stakeholders will assist them to find best practices. </w:t>
      </w:r>
      <w:r w:rsidR="009F0BA5">
        <w:rPr>
          <w:sz w:val="24"/>
          <w:szCs w:val="24"/>
        </w:rPr>
        <w:t xml:space="preserve">M&amp;S have the ability to articulate knowledge by </w:t>
      </w:r>
      <w:r w:rsidR="00E20C21">
        <w:rPr>
          <w:sz w:val="24"/>
          <w:szCs w:val="24"/>
        </w:rPr>
        <w:t>creating tacit knowledge through shared experiences</w:t>
      </w:r>
      <w:r w:rsidR="0082408D">
        <w:rPr>
          <w:sz w:val="24"/>
          <w:szCs w:val="24"/>
        </w:rPr>
        <w:t xml:space="preserve">. This is done through </w:t>
      </w:r>
      <w:r w:rsidR="00E20C21">
        <w:rPr>
          <w:sz w:val="24"/>
          <w:szCs w:val="24"/>
        </w:rPr>
        <w:t>socialisation</w:t>
      </w:r>
      <w:r w:rsidR="006814BD">
        <w:rPr>
          <w:sz w:val="24"/>
          <w:szCs w:val="24"/>
        </w:rPr>
        <w:t xml:space="preserve"> with the help of </w:t>
      </w:r>
      <w:r w:rsidR="0082408D">
        <w:rPr>
          <w:sz w:val="24"/>
          <w:szCs w:val="24"/>
        </w:rPr>
        <w:t xml:space="preserve">their internal social network Yammer which is a tool that is used by </w:t>
      </w:r>
      <w:r w:rsidR="006814BD">
        <w:rPr>
          <w:sz w:val="24"/>
          <w:szCs w:val="24"/>
        </w:rPr>
        <w:t>M&amp;S</w:t>
      </w:r>
      <w:r w:rsidR="0082408D">
        <w:rPr>
          <w:sz w:val="24"/>
          <w:szCs w:val="24"/>
        </w:rPr>
        <w:t xml:space="preserve"> to share knowledge, expertise, network and to interact with each other. (Jones, 2016)</w:t>
      </w:r>
      <w:r w:rsidR="00B127D1">
        <w:rPr>
          <w:sz w:val="24"/>
          <w:szCs w:val="24"/>
        </w:rPr>
        <w:t>,</w:t>
      </w:r>
      <w:r w:rsidR="00B127D1" w:rsidRPr="00B127D1">
        <w:rPr>
          <w:rFonts w:ascii="Calibri" w:eastAsia="+mn-ea" w:hAnsi="Calibri" w:cs="+mn-cs"/>
          <w:color w:val="000000"/>
          <w:kern w:val="24"/>
          <w:sz w:val="36"/>
          <w:szCs w:val="36"/>
        </w:rPr>
        <w:t xml:space="preserve"> </w:t>
      </w:r>
      <w:r w:rsidR="00B127D1" w:rsidRPr="00B127D1">
        <w:rPr>
          <w:rFonts w:eastAsia="+mn-ea" w:cs="+mn-cs"/>
          <w:color w:val="000000"/>
          <w:kern w:val="24"/>
          <w:sz w:val="24"/>
          <w:szCs w:val="30"/>
        </w:rPr>
        <w:t>(GlobeScan, 2015</w:t>
      </w:r>
      <w:r w:rsidR="00B127D1">
        <w:rPr>
          <w:rFonts w:eastAsia="+mn-ea" w:cs="+mn-cs"/>
          <w:color w:val="000000"/>
          <w:kern w:val="24"/>
          <w:sz w:val="24"/>
          <w:szCs w:val="30"/>
        </w:rPr>
        <w:t>).</w:t>
      </w:r>
    </w:p>
    <w:p w14:paraId="4D01BBB4" w14:textId="77777777" w:rsidR="00AE3231" w:rsidRDefault="00AE3231" w:rsidP="007367F8">
      <w:pPr>
        <w:spacing w:after="100" w:afterAutospacing="1" w:line="216" w:lineRule="auto"/>
        <w:rPr>
          <w:sz w:val="24"/>
          <w:szCs w:val="24"/>
        </w:rPr>
      </w:pPr>
    </w:p>
    <w:p w14:paraId="22A675FD" w14:textId="77777777" w:rsidR="00AE3231" w:rsidRDefault="00AE3231" w:rsidP="007367F8">
      <w:pPr>
        <w:spacing w:after="100" w:afterAutospacing="1" w:line="216" w:lineRule="auto"/>
        <w:rPr>
          <w:sz w:val="24"/>
          <w:szCs w:val="24"/>
        </w:rPr>
      </w:pPr>
    </w:p>
    <w:p w14:paraId="40E7C9FE" w14:textId="77777777" w:rsidR="00AE3231" w:rsidRDefault="00AE3231" w:rsidP="007367F8">
      <w:pPr>
        <w:spacing w:after="100" w:afterAutospacing="1" w:line="216" w:lineRule="auto"/>
        <w:rPr>
          <w:sz w:val="24"/>
          <w:szCs w:val="24"/>
        </w:rPr>
      </w:pPr>
    </w:p>
    <w:p w14:paraId="648E8B5B" w14:textId="675A2FBE" w:rsidR="00AE3231" w:rsidRDefault="00073546" w:rsidP="007367F8">
      <w:pPr>
        <w:spacing w:after="100" w:afterAutospacing="1" w:line="216" w:lineRule="auto"/>
        <w:rPr>
          <w:sz w:val="24"/>
          <w:szCs w:val="24"/>
        </w:rPr>
      </w:pPr>
      <w:r>
        <w:rPr>
          <w:sz w:val="24"/>
          <w:szCs w:val="24"/>
        </w:rPr>
        <w:t>Th</w:t>
      </w:r>
      <w:r w:rsidR="00905436">
        <w:rPr>
          <w:sz w:val="24"/>
          <w:szCs w:val="24"/>
        </w:rPr>
        <w:t xml:space="preserve">e Buddy Network is a community which was established by employees of M&amp;S so that they can communicate their knowledge, skills and promote each other’s wellbeing. </w:t>
      </w:r>
      <w:r w:rsidR="006814BD">
        <w:rPr>
          <w:sz w:val="24"/>
          <w:szCs w:val="24"/>
        </w:rPr>
        <w:t xml:space="preserve">Coffee and chat and conference call are the key aspects of this network </w:t>
      </w:r>
      <w:r w:rsidR="00931166">
        <w:rPr>
          <w:sz w:val="24"/>
          <w:szCs w:val="24"/>
        </w:rPr>
        <w:t xml:space="preserve">where knowledge is shared and distributed within the organisation. </w:t>
      </w:r>
      <w:r w:rsidR="00AE3231">
        <w:rPr>
          <w:sz w:val="24"/>
          <w:szCs w:val="24"/>
        </w:rPr>
        <w:t>(King, 2017).</w:t>
      </w:r>
    </w:p>
    <w:p w14:paraId="56B16DF4" w14:textId="281E5893" w:rsidR="006D1D41" w:rsidRDefault="00E20C21" w:rsidP="007367F8">
      <w:pPr>
        <w:spacing w:after="100" w:afterAutospacing="1" w:line="216" w:lineRule="auto"/>
        <w:rPr>
          <w:sz w:val="24"/>
          <w:szCs w:val="24"/>
        </w:rPr>
      </w:pPr>
      <w:r>
        <w:rPr>
          <w:sz w:val="24"/>
          <w:szCs w:val="24"/>
        </w:rPr>
        <w:t>M&amp;S also</w:t>
      </w:r>
      <w:r w:rsidR="00931166">
        <w:rPr>
          <w:sz w:val="24"/>
          <w:szCs w:val="24"/>
        </w:rPr>
        <w:t xml:space="preserve"> apply explicit knowledge to tacit knowledge </w:t>
      </w:r>
      <w:r w:rsidR="001676D2">
        <w:rPr>
          <w:sz w:val="24"/>
          <w:szCs w:val="24"/>
        </w:rPr>
        <w:t>through internalisation with the help of</w:t>
      </w:r>
      <w:r w:rsidR="00931166">
        <w:rPr>
          <w:sz w:val="24"/>
          <w:szCs w:val="24"/>
        </w:rPr>
        <w:t xml:space="preserve"> their information sharing portal where everyone within the organisation have access to the information and </w:t>
      </w:r>
      <w:r w:rsidR="00AE3231">
        <w:rPr>
          <w:sz w:val="24"/>
          <w:szCs w:val="24"/>
        </w:rPr>
        <w:t>it can be</w:t>
      </w:r>
      <w:r w:rsidR="00931166">
        <w:rPr>
          <w:sz w:val="24"/>
          <w:szCs w:val="24"/>
        </w:rPr>
        <w:t xml:space="preserve"> access</w:t>
      </w:r>
      <w:r w:rsidR="00AE3231">
        <w:rPr>
          <w:sz w:val="24"/>
          <w:szCs w:val="24"/>
        </w:rPr>
        <w:t>ed through</w:t>
      </w:r>
      <w:r w:rsidR="00931166">
        <w:rPr>
          <w:sz w:val="24"/>
          <w:szCs w:val="24"/>
        </w:rPr>
        <w:t xml:space="preserve"> the portal through the search tool where information about a product or question on topics are already </w:t>
      </w:r>
      <w:r w:rsidR="00AE3231">
        <w:rPr>
          <w:sz w:val="24"/>
          <w:szCs w:val="24"/>
        </w:rPr>
        <w:t>accessible.</w:t>
      </w:r>
      <w:r w:rsidR="00931166">
        <w:rPr>
          <w:sz w:val="24"/>
          <w:szCs w:val="24"/>
        </w:rPr>
        <w:t xml:space="preserve"> </w:t>
      </w:r>
      <w:r w:rsidR="00AE3231">
        <w:rPr>
          <w:sz w:val="24"/>
          <w:szCs w:val="24"/>
        </w:rPr>
        <w:t xml:space="preserve">(Thomas, 2003). </w:t>
      </w:r>
    </w:p>
    <w:p w14:paraId="077CEF09" w14:textId="7DF0C2F6" w:rsidR="00317DD5" w:rsidRDefault="00D224EE" w:rsidP="00D224EE">
      <w:pPr>
        <w:spacing w:after="100" w:afterAutospacing="1" w:line="216" w:lineRule="auto"/>
        <w:rPr>
          <w:rFonts w:eastAsia="Calibri" w:hAnsi="Calibri"/>
          <w:color w:val="000000" w:themeColor="text1"/>
          <w:kern w:val="24"/>
          <w:sz w:val="24"/>
          <w:szCs w:val="24"/>
          <w:lang w:val="en-US"/>
        </w:rPr>
      </w:pPr>
      <w:r>
        <w:rPr>
          <w:sz w:val="24"/>
          <w:szCs w:val="24"/>
        </w:rPr>
        <w:t xml:space="preserve">Knowledge within M&amp;S is also applied through eternalisation when </w:t>
      </w:r>
      <w:r w:rsidR="00AE3231">
        <w:rPr>
          <w:sz w:val="24"/>
          <w:szCs w:val="24"/>
        </w:rPr>
        <w:t>t</w:t>
      </w:r>
      <w:r>
        <w:rPr>
          <w:sz w:val="24"/>
          <w:szCs w:val="24"/>
        </w:rPr>
        <w:t xml:space="preserve">acit knowledge is transformed into </w:t>
      </w:r>
      <w:r w:rsidR="00AE3231">
        <w:rPr>
          <w:sz w:val="24"/>
          <w:szCs w:val="24"/>
        </w:rPr>
        <w:t>e</w:t>
      </w:r>
      <w:r>
        <w:rPr>
          <w:sz w:val="24"/>
          <w:szCs w:val="24"/>
        </w:rPr>
        <w:t xml:space="preserve">xplicit knowledge. This is done through collaborations with other organisations </w:t>
      </w:r>
      <w:r w:rsidR="00931166">
        <w:rPr>
          <w:sz w:val="24"/>
          <w:szCs w:val="24"/>
        </w:rPr>
        <w:t xml:space="preserve">and this process helps to transform the knowledge of people into electronic forms. </w:t>
      </w:r>
      <w:r>
        <w:rPr>
          <w:sz w:val="24"/>
          <w:szCs w:val="24"/>
        </w:rPr>
        <w:t>The partnership with WWF has encourage M&amp;S to source more sustainably and has added knowledge on sustainable fishing and cotton. The belief of M&amp;S is when collaborating with other organisations they get to share knowledge and expertise which helps them to prevent previous mistakes</w:t>
      </w:r>
      <w:r w:rsidRPr="00D224EE">
        <w:rPr>
          <w:sz w:val="24"/>
          <w:szCs w:val="24"/>
        </w:rPr>
        <w:t xml:space="preserve">. </w:t>
      </w:r>
      <w:r w:rsidRPr="00D224EE">
        <w:rPr>
          <w:rFonts w:eastAsia="Calibri" w:hAnsi="Calibri"/>
          <w:color w:val="000000" w:themeColor="text1"/>
          <w:kern w:val="24"/>
          <w:sz w:val="24"/>
          <w:szCs w:val="24"/>
          <w:lang w:val="en-US"/>
        </w:rPr>
        <w:t>(M&amp;S, 2016).</w:t>
      </w:r>
    </w:p>
    <w:p w14:paraId="58F2665A" w14:textId="50954603" w:rsidR="00BD6840" w:rsidRPr="000D785D" w:rsidRDefault="00BD6840" w:rsidP="00D224EE">
      <w:pPr>
        <w:spacing w:after="100" w:afterAutospacing="1" w:line="216" w:lineRule="auto"/>
        <w:rPr>
          <w:rFonts w:asciiTheme="majorHAnsi" w:eastAsia="Calibri" w:hAnsiTheme="majorHAnsi"/>
          <w:b/>
          <w:bCs/>
          <w:color w:val="000000" w:themeColor="text1"/>
          <w:kern w:val="24"/>
          <w:sz w:val="28"/>
          <w:szCs w:val="28"/>
          <w:u w:val="single"/>
          <w:lang w:val="en-US"/>
        </w:rPr>
      </w:pPr>
      <w:r w:rsidRPr="000D785D">
        <w:rPr>
          <w:rFonts w:asciiTheme="majorHAnsi" w:eastAsia="Calibri" w:hAnsiTheme="majorHAnsi"/>
          <w:b/>
          <w:bCs/>
          <w:color w:val="000000" w:themeColor="text1"/>
          <w:kern w:val="24"/>
          <w:sz w:val="28"/>
          <w:szCs w:val="28"/>
          <w:u w:val="single"/>
          <w:lang w:val="en-US"/>
        </w:rPr>
        <w:t>Evaluating Knowledge</w:t>
      </w:r>
    </w:p>
    <w:p w14:paraId="3304306C" w14:textId="0905CE19" w:rsidR="00AE3231" w:rsidRDefault="001764F3" w:rsidP="00D224EE">
      <w:pPr>
        <w:spacing w:after="100" w:afterAutospacing="1" w:line="216" w:lineRule="auto"/>
        <w:rPr>
          <w:rStyle w:val="word"/>
          <w:sz w:val="24"/>
          <w:szCs w:val="24"/>
          <w:shd w:val="clear" w:color="auto" w:fill="FFFFFF"/>
        </w:rPr>
      </w:pPr>
      <w:r w:rsidRPr="0088187F">
        <w:rPr>
          <w:sz w:val="24"/>
          <w:szCs w:val="24"/>
        </w:rPr>
        <w:t xml:space="preserve">M&amp;S evaluate knowledge using externalisation within the organisation. This is done through sharing knowledge which can help M&amp;S achieve </w:t>
      </w:r>
      <w:r w:rsidR="00D531B3" w:rsidRPr="0088187F">
        <w:rPr>
          <w:sz w:val="24"/>
          <w:szCs w:val="24"/>
        </w:rPr>
        <w:t xml:space="preserve">greatest organisational efficiency </w:t>
      </w:r>
      <w:r w:rsidR="00F679B7" w:rsidRPr="0088187F">
        <w:rPr>
          <w:sz w:val="24"/>
          <w:szCs w:val="24"/>
        </w:rPr>
        <w:t xml:space="preserve">by implementing new ideas, procedures, products and facilities. </w:t>
      </w:r>
      <w:r w:rsidR="006C0D89" w:rsidRPr="0088187F">
        <w:rPr>
          <w:rStyle w:val="word"/>
          <w:sz w:val="24"/>
          <w:szCs w:val="24"/>
          <w:shd w:val="clear" w:color="auto" w:fill="FFFFFF"/>
        </w:rPr>
        <w:t>E</w:t>
      </w:r>
      <w:r w:rsidR="00F679B7" w:rsidRPr="0088187F">
        <w:rPr>
          <w:rStyle w:val="word"/>
          <w:sz w:val="24"/>
          <w:szCs w:val="24"/>
          <w:shd w:val="clear" w:color="auto" w:fill="FFFFFF"/>
        </w:rPr>
        <w:t>valuation of knowledge management in M&amp;S are done by completing surveys and satisfaction ratings</w:t>
      </w:r>
      <w:r w:rsidR="006C0D89" w:rsidRPr="0088187F">
        <w:rPr>
          <w:rStyle w:val="word"/>
          <w:sz w:val="24"/>
          <w:szCs w:val="24"/>
          <w:shd w:val="clear" w:color="auto" w:fill="FFFFFF"/>
        </w:rPr>
        <w:t xml:space="preserve">. Honest and clear discussion with the employees regarding the organisation and also giving them the opportunity to give their own output and share knowledge via surveys and listening groups. M&amp;S believes communicating with their employees regularly will be beneficial for them where knowledge, ideas and worries can be easily exchanged. </w:t>
      </w:r>
      <w:r w:rsidR="00804022" w:rsidRPr="0088187F">
        <w:rPr>
          <w:rStyle w:val="word"/>
          <w:sz w:val="24"/>
          <w:szCs w:val="24"/>
          <w:shd w:val="clear" w:color="auto" w:fill="FFFFFF"/>
        </w:rPr>
        <w:t xml:space="preserve">The evaluation of knowledge </w:t>
      </w:r>
      <w:r w:rsidR="0088187F" w:rsidRPr="0088187F">
        <w:rPr>
          <w:rStyle w:val="word"/>
          <w:sz w:val="24"/>
          <w:szCs w:val="24"/>
          <w:shd w:val="clear" w:color="auto" w:fill="FFFFFF"/>
        </w:rPr>
        <w:t xml:space="preserve">is an ongoing process which commences in the first phase of the value chain. This allows knowledge development and feasible changes. </w:t>
      </w:r>
      <w:r w:rsidR="00CA2236" w:rsidRPr="0088187F">
        <w:rPr>
          <w:noProof/>
          <w:sz w:val="24"/>
          <w:szCs w:val="24"/>
          <w:shd w:val="clear" w:color="auto" w:fill="FFFFFF"/>
        </w:rPr>
        <w:t xml:space="preserve">(Marks and Spencer People Principles, </w:t>
      </w:r>
      <w:r w:rsidR="00CA2236">
        <w:rPr>
          <w:noProof/>
          <w:sz w:val="24"/>
          <w:szCs w:val="24"/>
          <w:shd w:val="clear" w:color="auto" w:fill="FFFFFF"/>
        </w:rPr>
        <w:t>nd</w:t>
      </w:r>
      <w:r w:rsidR="00CA2236" w:rsidRPr="0088187F">
        <w:rPr>
          <w:noProof/>
          <w:sz w:val="24"/>
          <w:szCs w:val="24"/>
          <w:shd w:val="clear" w:color="auto" w:fill="FFFFFF"/>
        </w:rPr>
        <w:t>)</w:t>
      </w:r>
      <w:r w:rsidR="0088187F">
        <w:rPr>
          <w:rStyle w:val="word"/>
          <w:sz w:val="24"/>
          <w:szCs w:val="24"/>
          <w:shd w:val="clear" w:color="auto" w:fill="FFFFFF"/>
        </w:rPr>
        <w:t>.</w:t>
      </w:r>
    </w:p>
    <w:p w14:paraId="7B8DEA7F" w14:textId="77777777" w:rsidR="000D785D" w:rsidRDefault="000D785D" w:rsidP="00D224EE">
      <w:pPr>
        <w:spacing w:after="100" w:afterAutospacing="1" w:line="216" w:lineRule="auto"/>
        <w:rPr>
          <w:rStyle w:val="word"/>
          <w:rFonts w:asciiTheme="majorHAnsi" w:hAnsiTheme="majorHAnsi"/>
          <w:b/>
          <w:bCs/>
          <w:sz w:val="28"/>
          <w:szCs w:val="28"/>
          <w:u w:val="single"/>
          <w:shd w:val="clear" w:color="auto" w:fill="FFFFFF"/>
        </w:rPr>
      </w:pPr>
    </w:p>
    <w:p w14:paraId="105105CC" w14:textId="3C9AF130" w:rsidR="00E20C21" w:rsidRPr="000D785D" w:rsidRDefault="000D785D" w:rsidP="00D224EE">
      <w:pPr>
        <w:spacing w:after="100" w:afterAutospacing="1" w:line="216" w:lineRule="auto"/>
        <w:rPr>
          <w:rStyle w:val="word"/>
          <w:rFonts w:asciiTheme="majorHAnsi" w:hAnsiTheme="majorHAnsi"/>
          <w:b/>
          <w:bCs/>
          <w:sz w:val="28"/>
          <w:szCs w:val="28"/>
          <w:shd w:val="clear" w:color="auto" w:fill="FFFFFF"/>
        </w:rPr>
      </w:pPr>
      <w:r w:rsidRPr="000D785D">
        <w:rPr>
          <w:rStyle w:val="word"/>
          <w:rFonts w:asciiTheme="majorHAnsi" w:hAnsiTheme="majorHAnsi"/>
          <w:b/>
          <w:bCs/>
          <w:sz w:val="28"/>
          <w:szCs w:val="28"/>
          <w:shd w:val="clear" w:color="auto" w:fill="FFFFFF"/>
        </w:rPr>
        <w:t xml:space="preserve">3.2.2 </w:t>
      </w:r>
      <w:r w:rsidR="00E20C21" w:rsidRPr="000D785D">
        <w:rPr>
          <w:rStyle w:val="word"/>
          <w:rFonts w:asciiTheme="majorHAnsi" w:hAnsiTheme="majorHAnsi"/>
          <w:b/>
          <w:bCs/>
          <w:sz w:val="28"/>
          <w:szCs w:val="28"/>
          <w:u w:val="single"/>
          <w:shd w:val="clear" w:color="auto" w:fill="FFFFFF"/>
        </w:rPr>
        <w:t>Critical Evaluation</w:t>
      </w:r>
      <w:r w:rsidR="00E20C21" w:rsidRPr="000D785D">
        <w:rPr>
          <w:rStyle w:val="word"/>
          <w:rFonts w:asciiTheme="majorHAnsi" w:hAnsiTheme="majorHAnsi"/>
          <w:b/>
          <w:bCs/>
          <w:sz w:val="28"/>
          <w:szCs w:val="28"/>
          <w:shd w:val="clear" w:color="auto" w:fill="FFFFFF"/>
        </w:rPr>
        <w:t xml:space="preserve"> </w:t>
      </w:r>
    </w:p>
    <w:p w14:paraId="3F0B3F57" w14:textId="19E4335B" w:rsidR="002626CA" w:rsidRDefault="001676D2" w:rsidP="00D224EE">
      <w:pPr>
        <w:spacing w:after="100" w:afterAutospacing="1" w:line="216" w:lineRule="auto"/>
        <w:rPr>
          <w:sz w:val="24"/>
          <w:szCs w:val="24"/>
        </w:rPr>
      </w:pPr>
      <w:r>
        <w:rPr>
          <w:sz w:val="24"/>
          <w:szCs w:val="24"/>
        </w:rPr>
        <w:t xml:space="preserve">Nonaka and Takuchi believe that knowledge is continually transformed and produced as people practice, communicate, collaborate and discover. According to Nonaka and Takuchi there are four types of knowledge conversion. Marks and Spencer’s internal social networking tool Yammer is a way knowledge is transferred and converted through employees by socialisation as this tool helps </w:t>
      </w:r>
      <w:r w:rsidR="00EC413F">
        <w:rPr>
          <w:sz w:val="24"/>
          <w:szCs w:val="24"/>
        </w:rPr>
        <w:t xml:space="preserve">facilitate employee engagement and interaction. </w:t>
      </w:r>
      <w:r w:rsidR="0009678B">
        <w:rPr>
          <w:sz w:val="24"/>
          <w:szCs w:val="24"/>
        </w:rPr>
        <w:t>A</w:t>
      </w:r>
      <w:r w:rsidR="00EC413F">
        <w:rPr>
          <w:sz w:val="24"/>
          <w:szCs w:val="24"/>
        </w:rPr>
        <w:t xml:space="preserve"> domain of communication is constructed</w:t>
      </w:r>
      <w:r w:rsidR="00C50D71">
        <w:rPr>
          <w:sz w:val="24"/>
          <w:szCs w:val="24"/>
        </w:rPr>
        <w:t xml:space="preserve"> through this internal networking tool </w:t>
      </w:r>
      <w:r w:rsidR="0009678B">
        <w:rPr>
          <w:sz w:val="24"/>
          <w:szCs w:val="24"/>
        </w:rPr>
        <w:t xml:space="preserve">the buddy network </w:t>
      </w:r>
      <w:r w:rsidR="00EC413F">
        <w:rPr>
          <w:sz w:val="24"/>
          <w:szCs w:val="24"/>
        </w:rPr>
        <w:t>where individuals exchange ideas. During this procedure one persons shared experience and embodied skills are established and evolved into tacit knowledge for the other person.</w:t>
      </w:r>
      <w:r w:rsidR="0009678B">
        <w:rPr>
          <w:sz w:val="24"/>
          <w:szCs w:val="24"/>
        </w:rPr>
        <w:t xml:space="preserve"> </w:t>
      </w:r>
      <w:sdt>
        <w:sdtPr>
          <w:rPr>
            <w:sz w:val="24"/>
            <w:szCs w:val="24"/>
          </w:rPr>
          <w:id w:val="-587930537"/>
          <w:citation/>
        </w:sdtPr>
        <w:sdtContent>
          <w:r w:rsidR="00AE3231">
            <w:rPr>
              <w:sz w:val="24"/>
              <w:szCs w:val="24"/>
            </w:rPr>
            <w:fldChar w:fldCharType="begin"/>
          </w:r>
          <w:r w:rsidR="007B286A">
            <w:rPr>
              <w:sz w:val="24"/>
              <w:szCs w:val="24"/>
            </w:rPr>
            <w:instrText xml:space="preserve">CITATION Iku08 \l 2057 </w:instrText>
          </w:r>
          <w:r w:rsidR="00AE3231">
            <w:rPr>
              <w:sz w:val="24"/>
              <w:szCs w:val="24"/>
            </w:rPr>
            <w:fldChar w:fldCharType="separate"/>
          </w:r>
          <w:r w:rsidR="007B286A" w:rsidRPr="007B286A">
            <w:rPr>
              <w:noProof/>
              <w:sz w:val="24"/>
              <w:szCs w:val="24"/>
            </w:rPr>
            <w:t>(Nonaka, 2008)</w:t>
          </w:r>
          <w:r w:rsidR="00AE3231">
            <w:rPr>
              <w:sz w:val="24"/>
              <w:szCs w:val="24"/>
            </w:rPr>
            <w:fldChar w:fldCharType="end"/>
          </w:r>
        </w:sdtContent>
      </w:sdt>
      <w:r w:rsidR="002626CA">
        <w:rPr>
          <w:sz w:val="24"/>
          <w:szCs w:val="24"/>
        </w:rPr>
        <w:t xml:space="preserve">. </w:t>
      </w:r>
    </w:p>
    <w:p w14:paraId="3EF7300B" w14:textId="07CE3B94" w:rsidR="00280070" w:rsidRDefault="0009678B" w:rsidP="00D224EE">
      <w:pPr>
        <w:spacing w:after="100" w:afterAutospacing="1" w:line="216" w:lineRule="auto"/>
        <w:rPr>
          <w:sz w:val="24"/>
          <w:szCs w:val="24"/>
        </w:rPr>
      </w:pPr>
      <w:r>
        <w:rPr>
          <w:sz w:val="24"/>
          <w:szCs w:val="24"/>
        </w:rPr>
        <w:t xml:space="preserve">This is also supported by the theory Blackers approach of embodied knowledge where the skills and experience transferred to other people through socialisation does not need to be </w:t>
      </w:r>
      <w:r w:rsidR="000F4CC6">
        <w:rPr>
          <w:sz w:val="24"/>
          <w:szCs w:val="24"/>
        </w:rPr>
        <w:t xml:space="preserve">articulated. </w:t>
      </w:r>
      <w:sdt>
        <w:sdtPr>
          <w:rPr>
            <w:sz w:val="24"/>
            <w:szCs w:val="24"/>
          </w:rPr>
          <w:id w:val="-1400891071"/>
          <w:citation/>
        </w:sdtPr>
        <w:sdtContent>
          <w:r w:rsidR="002626CA">
            <w:rPr>
              <w:sz w:val="24"/>
              <w:szCs w:val="24"/>
            </w:rPr>
            <w:fldChar w:fldCharType="begin"/>
          </w:r>
          <w:r w:rsidR="002626CA">
            <w:rPr>
              <w:sz w:val="24"/>
              <w:szCs w:val="24"/>
            </w:rPr>
            <w:instrText xml:space="preserve"> CITATION Lee12 \l 2057 </w:instrText>
          </w:r>
          <w:r w:rsidR="002626CA">
            <w:rPr>
              <w:sz w:val="24"/>
              <w:szCs w:val="24"/>
            </w:rPr>
            <w:fldChar w:fldCharType="separate"/>
          </w:r>
          <w:r w:rsidR="002626CA" w:rsidRPr="002626CA">
            <w:rPr>
              <w:noProof/>
              <w:sz w:val="24"/>
              <w:szCs w:val="24"/>
            </w:rPr>
            <w:t>(Lee, 2012)</w:t>
          </w:r>
          <w:r w:rsidR="002626CA">
            <w:rPr>
              <w:sz w:val="24"/>
              <w:szCs w:val="24"/>
            </w:rPr>
            <w:fldChar w:fldCharType="end"/>
          </w:r>
        </w:sdtContent>
      </w:sdt>
      <w:r w:rsidR="002626CA">
        <w:rPr>
          <w:sz w:val="24"/>
          <w:szCs w:val="24"/>
        </w:rPr>
        <w:t>.</w:t>
      </w:r>
    </w:p>
    <w:p w14:paraId="47565523" w14:textId="1D4A6C9F" w:rsidR="00202482" w:rsidRDefault="000F4CC6" w:rsidP="006C3299">
      <w:pPr>
        <w:spacing w:after="100" w:afterAutospacing="1" w:line="216" w:lineRule="auto"/>
        <w:rPr>
          <w:sz w:val="24"/>
          <w:szCs w:val="24"/>
        </w:rPr>
      </w:pPr>
      <w:r>
        <w:rPr>
          <w:sz w:val="24"/>
          <w:szCs w:val="24"/>
        </w:rPr>
        <w:lastRenderedPageBreak/>
        <w:t xml:space="preserve">Internalisation and Externalisation is also applied in M&amp;S through their information sharing portal and with the collaborations with the other organisations where tacit knowledge is taken and transformed into explicit knowledge. According to Nonaka and Takuchi externalisation is the method of generating a new product, a concept or developing a new manufacturing method. M&amp;S believe when they collaborate with other organisations knowledge is shared and refined </w:t>
      </w:r>
      <w:r w:rsidR="00645698">
        <w:rPr>
          <w:sz w:val="24"/>
          <w:szCs w:val="24"/>
        </w:rPr>
        <w:t xml:space="preserve">and helps them to avoid previous errors. </w:t>
      </w:r>
      <w:r w:rsidR="00202482">
        <w:rPr>
          <w:sz w:val="24"/>
          <w:szCs w:val="24"/>
        </w:rPr>
        <w:t xml:space="preserve">This is also supported by </w:t>
      </w:r>
      <w:r w:rsidR="00202482" w:rsidRPr="00202482">
        <w:rPr>
          <w:sz w:val="24"/>
          <w:szCs w:val="24"/>
        </w:rPr>
        <w:t xml:space="preserve">Davenport and Prusak </w:t>
      </w:r>
      <w:r w:rsidR="00202482">
        <w:rPr>
          <w:sz w:val="24"/>
          <w:szCs w:val="24"/>
        </w:rPr>
        <w:t xml:space="preserve">who </w:t>
      </w:r>
      <w:r w:rsidR="00202482" w:rsidRPr="00202482">
        <w:rPr>
          <w:sz w:val="24"/>
          <w:szCs w:val="24"/>
        </w:rPr>
        <w:t>d</w:t>
      </w:r>
      <w:r w:rsidR="00202482">
        <w:rPr>
          <w:sz w:val="24"/>
          <w:szCs w:val="24"/>
        </w:rPr>
        <w:t>ifferentiate</w:t>
      </w:r>
      <w:r w:rsidR="00202482" w:rsidRPr="00202482">
        <w:rPr>
          <w:sz w:val="24"/>
          <w:szCs w:val="24"/>
        </w:rPr>
        <w:t xml:space="preserve"> </w:t>
      </w:r>
      <w:r w:rsidR="00202482">
        <w:rPr>
          <w:sz w:val="24"/>
          <w:szCs w:val="24"/>
        </w:rPr>
        <w:t>between</w:t>
      </w:r>
      <w:r w:rsidR="00202482" w:rsidRPr="00202482">
        <w:rPr>
          <w:sz w:val="24"/>
          <w:szCs w:val="24"/>
        </w:rPr>
        <w:t xml:space="preserve"> information</w:t>
      </w:r>
      <w:r w:rsidR="00202482">
        <w:rPr>
          <w:sz w:val="24"/>
          <w:szCs w:val="24"/>
        </w:rPr>
        <w:t xml:space="preserve"> </w:t>
      </w:r>
      <w:r w:rsidR="00202482" w:rsidRPr="00202482">
        <w:rPr>
          <w:sz w:val="24"/>
          <w:szCs w:val="24"/>
        </w:rPr>
        <w:t xml:space="preserve">and knowledge as </w:t>
      </w:r>
      <w:r w:rsidR="00202482">
        <w:rPr>
          <w:sz w:val="24"/>
          <w:szCs w:val="24"/>
        </w:rPr>
        <w:t xml:space="preserve">functional and claim that individuals are able to convert information into knowledge through contrast, implications, networks, collaborations and discussions. They highlight that knowledge building and transferring occurs between people when they socialise. The information sharing portal of M&amp;S is a way employee socialise and connect to transfer information and data into knowledge which is then distributed and reflects on their performance. </w:t>
      </w:r>
      <w:sdt>
        <w:sdtPr>
          <w:rPr>
            <w:sz w:val="24"/>
            <w:szCs w:val="24"/>
          </w:rPr>
          <w:id w:val="-1098479296"/>
          <w:citation/>
        </w:sdtPr>
        <w:sdtContent>
          <w:r w:rsidR="00C56439">
            <w:rPr>
              <w:sz w:val="24"/>
              <w:szCs w:val="24"/>
            </w:rPr>
            <w:fldChar w:fldCharType="begin"/>
          </w:r>
          <w:r w:rsidR="00C56439">
            <w:rPr>
              <w:sz w:val="24"/>
              <w:szCs w:val="24"/>
            </w:rPr>
            <w:instrText xml:space="preserve">CITATION Iku08 \l 2057 </w:instrText>
          </w:r>
          <w:r w:rsidR="00C56439">
            <w:rPr>
              <w:sz w:val="24"/>
              <w:szCs w:val="24"/>
            </w:rPr>
            <w:fldChar w:fldCharType="separate"/>
          </w:r>
          <w:r w:rsidR="00C56439" w:rsidRPr="007B286A">
            <w:rPr>
              <w:noProof/>
              <w:sz w:val="24"/>
              <w:szCs w:val="24"/>
            </w:rPr>
            <w:t>(Nonaka, 2008)</w:t>
          </w:r>
          <w:r w:rsidR="00C56439">
            <w:rPr>
              <w:sz w:val="24"/>
              <w:szCs w:val="24"/>
            </w:rPr>
            <w:fldChar w:fldCharType="end"/>
          </w:r>
        </w:sdtContent>
      </w:sdt>
      <w:r w:rsidR="00C56439">
        <w:rPr>
          <w:sz w:val="24"/>
          <w:szCs w:val="24"/>
        </w:rPr>
        <w:t xml:space="preserve">. </w:t>
      </w:r>
      <w:r w:rsidR="003A43B8">
        <w:rPr>
          <w:noProof/>
          <w:sz w:val="24"/>
          <w:szCs w:val="24"/>
        </w:rPr>
        <w:t>(</w:t>
      </w:r>
      <w:r w:rsidR="00C56439" w:rsidRPr="00C56439">
        <w:rPr>
          <w:noProof/>
          <w:sz w:val="24"/>
          <w:szCs w:val="24"/>
        </w:rPr>
        <w:t>Davenport</w:t>
      </w:r>
      <w:r w:rsidR="00C56439">
        <w:rPr>
          <w:noProof/>
          <w:sz w:val="24"/>
          <w:szCs w:val="24"/>
        </w:rPr>
        <w:t xml:space="preserve"> &amp; </w:t>
      </w:r>
      <w:r w:rsidR="003A43B8">
        <w:rPr>
          <w:noProof/>
          <w:sz w:val="24"/>
          <w:szCs w:val="24"/>
        </w:rPr>
        <w:t xml:space="preserve">Prusak, </w:t>
      </w:r>
      <w:r w:rsidR="00C56439" w:rsidRPr="00C56439">
        <w:rPr>
          <w:noProof/>
          <w:sz w:val="24"/>
          <w:szCs w:val="24"/>
        </w:rPr>
        <w:t>1998)</w:t>
      </w:r>
      <w:r w:rsidR="003A43B8">
        <w:rPr>
          <w:noProof/>
          <w:sz w:val="24"/>
          <w:szCs w:val="24"/>
        </w:rPr>
        <w:t>.</w:t>
      </w:r>
    </w:p>
    <w:p w14:paraId="3F68028C" w14:textId="42A1D579" w:rsidR="00317DD5" w:rsidRPr="00202482" w:rsidRDefault="000141DF" w:rsidP="006C3299">
      <w:pPr>
        <w:spacing w:after="100" w:afterAutospacing="1" w:line="216" w:lineRule="auto"/>
        <w:rPr>
          <w:rStyle w:val="word"/>
          <w:sz w:val="24"/>
          <w:szCs w:val="24"/>
        </w:rPr>
      </w:pPr>
      <w:r>
        <w:rPr>
          <w:sz w:val="24"/>
          <w:szCs w:val="24"/>
        </w:rPr>
        <w:t xml:space="preserve">According to M&amp;S </w:t>
      </w:r>
      <w:r w:rsidR="006C3299">
        <w:rPr>
          <w:sz w:val="24"/>
          <w:szCs w:val="24"/>
        </w:rPr>
        <w:t>they provide extensive training and performance coaching programmes to enhance workplace trust and equip the employees with knowledge and skills</w:t>
      </w:r>
      <w:r w:rsidR="006C3299" w:rsidRPr="006C3299">
        <w:rPr>
          <w:sz w:val="24"/>
          <w:szCs w:val="24"/>
        </w:rPr>
        <w:t xml:space="preserve">. </w:t>
      </w:r>
      <w:r w:rsidR="006C3299" w:rsidRPr="006C3299">
        <w:rPr>
          <w:rStyle w:val="word"/>
          <w:sz w:val="24"/>
          <w:szCs w:val="24"/>
          <w:shd w:val="clear" w:color="auto" w:fill="FFFFFF"/>
        </w:rPr>
        <w:t xml:space="preserve">This is supported by the Quinn’s Typology where cognitive skills (Know-What) are accomplished through training where knowledge is transferred from one Individual to the other. </w:t>
      </w:r>
      <w:r w:rsidR="00802135">
        <w:rPr>
          <w:rStyle w:val="word"/>
          <w:sz w:val="24"/>
          <w:szCs w:val="24"/>
          <w:shd w:val="clear" w:color="auto" w:fill="FFFFFF"/>
        </w:rPr>
        <w:t xml:space="preserve">As well as training, induction is offered to all new employees where cognitive skills are taught and the capacity to know, process and implement understanding, analyse, argue, assess and decide are incorporated. </w:t>
      </w:r>
      <w:r w:rsidR="00CA2236" w:rsidRPr="002E2D0E">
        <w:rPr>
          <w:noProof/>
          <w:sz w:val="24"/>
          <w:szCs w:val="24"/>
          <w:shd w:val="clear" w:color="auto" w:fill="FFFFFF"/>
        </w:rPr>
        <w:t xml:space="preserve">(M&amp;S Careers, </w:t>
      </w:r>
      <w:r w:rsidR="00CA2236">
        <w:rPr>
          <w:noProof/>
          <w:sz w:val="24"/>
          <w:szCs w:val="24"/>
          <w:shd w:val="clear" w:color="auto" w:fill="FFFFFF"/>
        </w:rPr>
        <w:t>nd</w:t>
      </w:r>
      <w:r w:rsidR="00CA2236" w:rsidRPr="002E2D0E">
        <w:rPr>
          <w:noProof/>
          <w:sz w:val="24"/>
          <w:szCs w:val="24"/>
          <w:shd w:val="clear" w:color="auto" w:fill="FFFFFF"/>
        </w:rPr>
        <w:t>)</w:t>
      </w:r>
      <w:r w:rsidR="002E2D0E">
        <w:rPr>
          <w:rStyle w:val="word"/>
          <w:sz w:val="24"/>
          <w:szCs w:val="24"/>
          <w:shd w:val="clear" w:color="auto" w:fill="FFFFFF"/>
        </w:rPr>
        <w:t>.</w:t>
      </w:r>
    </w:p>
    <w:p w14:paraId="28F0D6E4" w14:textId="139C3952" w:rsidR="005D1E4E" w:rsidRDefault="00280070" w:rsidP="006C3299">
      <w:pPr>
        <w:spacing w:after="100" w:afterAutospacing="1" w:line="216" w:lineRule="auto"/>
        <w:rPr>
          <w:sz w:val="24"/>
          <w:szCs w:val="24"/>
          <w:shd w:val="clear" w:color="auto" w:fill="FFFFFF"/>
        </w:rPr>
      </w:pPr>
      <w:r>
        <w:rPr>
          <w:rStyle w:val="word"/>
          <w:sz w:val="24"/>
          <w:szCs w:val="24"/>
          <w:shd w:val="clear" w:color="auto" w:fill="FFFFFF"/>
        </w:rPr>
        <w:t>The training provided at Marks and Spencer’s has achieved the ‘Institutes Training Mark Accreditation’ for the organisation’s customer services training programs according to M&amp;S (2012).</w:t>
      </w:r>
      <w:r w:rsidRPr="00280070">
        <w:rPr>
          <w:rFonts w:ascii="Lato" w:hAnsi="Lato"/>
          <w:color w:val="FF0000"/>
          <w:shd w:val="clear" w:color="auto" w:fill="FFFFFF"/>
        </w:rPr>
        <w:t xml:space="preserve"> </w:t>
      </w:r>
      <w:r w:rsidR="00101487" w:rsidRPr="00101487">
        <w:rPr>
          <w:sz w:val="24"/>
          <w:szCs w:val="24"/>
          <w:shd w:val="clear" w:color="auto" w:fill="FFFFFF"/>
        </w:rPr>
        <w:t>Achieving</w:t>
      </w:r>
      <w:r w:rsidRPr="00101487">
        <w:rPr>
          <w:sz w:val="24"/>
          <w:szCs w:val="24"/>
          <w:shd w:val="clear" w:color="auto" w:fill="FFFFFF"/>
        </w:rPr>
        <w:t xml:space="preserve"> </w:t>
      </w:r>
      <w:r w:rsidR="00101487">
        <w:rPr>
          <w:sz w:val="24"/>
          <w:szCs w:val="24"/>
          <w:shd w:val="clear" w:color="auto" w:fill="FFFFFF"/>
        </w:rPr>
        <w:t>‘</w:t>
      </w:r>
      <w:r w:rsidR="00101487" w:rsidRPr="00101487">
        <w:rPr>
          <w:sz w:val="24"/>
          <w:szCs w:val="24"/>
          <w:shd w:val="clear" w:color="auto" w:fill="FFFFFF"/>
        </w:rPr>
        <w:t>Training Mark</w:t>
      </w:r>
      <w:r w:rsidR="00101487">
        <w:rPr>
          <w:sz w:val="24"/>
          <w:szCs w:val="24"/>
          <w:shd w:val="clear" w:color="auto" w:fill="FFFFFF"/>
        </w:rPr>
        <w:t>’</w:t>
      </w:r>
      <w:r w:rsidR="00101487" w:rsidRPr="00101487">
        <w:rPr>
          <w:sz w:val="24"/>
          <w:szCs w:val="24"/>
          <w:shd w:val="clear" w:color="auto" w:fill="FFFFFF"/>
        </w:rPr>
        <w:t xml:space="preserve"> shows a dedication to deliver outstanding customer service through high quality </w:t>
      </w:r>
      <w:r w:rsidR="00101487">
        <w:rPr>
          <w:sz w:val="24"/>
          <w:szCs w:val="24"/>
          <w:shd w:val="clear" w:color="auto" w:fill="FFFFFF"/>
        </w:rPr>
        <w:t>training</w:t>
      </w:r>
      <w:r w:rsidR="00101487" w:rsidRPr="00101487">
        <w:rPr>
          <w:sz w:val="24"/>
          <w:szCs w:val="24"/>
          <w:shd w:val="clear" w:color="auto" w:fill="FFFFFF"/>
        </w:rPr>
        <w:t xml:space="preserve"> in all aspects of the organisation</w:t>
      </w:r>
      <w:r w:rsidR="00101487">
        <w:rPr>
          <w:sz w:val="24"/>
          <w:szCs w:val="24"/>
          <w:shd w:val="clear" w:color="auto" w:fill="FFFFFF"/>
        </w:rPr>
        <w:t xml:space="preserve"> as well as equipping the employees with the cognitive knowledge to perform better according to Quinn’s typology. </w:t>
      </w:r>
      <w:sdt>
        <w:sdtPr>
          <w:rPr>
            <w:sz w:val="24"/>
            <w:szCs w:val="24"/>
            <w:shd w:val="clear" w:color="auto" w:fill="FFFFFF"/>
          </w:rPr>
          <w:id w:val="1768885715"/>
          <w:citation/>
        </w:sdtPr>
        <w:sdtContent>
          <w:r w:rsidR="005907AD">
            <w:rPr>
              <w:sz w:val="24"/>
              <w:szCs w:val="24"/>
              <w:shd w:val="clear" w:color="auto" w:fill="FFFFFF"/>
            </w:rPr>
            <w:fldChar w:fldCharType="begin"/>
          </w:r>
          <w:r w:rsidR="005907AD">
            <w:rPr>
              <w:sz w:val="24"/>
              <w:szCs w:val="24"/>
              <w:shd w:val="clear" w:color="auto" w:fill="FFFFFF"/>
            </w:rPr>
            <w:instrText xml:space="preserve"> CITATION MS12 \l 2057 </w:instrText>
          </w:r>
          <w:r w:rsidR="005907AD">
            <w:rPr>
              <w:sz w:val="24"/>
              <w:szCs w:val="24"/>
              <w:shd w:val="clear" w:color="auto" w:fill="FFFFFF"/>
            </w:rPr>
            <w:fldChar w:fldCharType="separate"/>
          </w:r>
          <w:r w:rsidR="005907AD" w:rsidRPr="005907AD">
            <w:rPr>
              <w:noProof/>
              <w:sz w:val="24"/>
              <w:szCs w:val="24"/>
              <w:shd w:val="clear" w:color="auto" w:fill="FFFFFF"/>
            </w:rPr>
            <w:t>(M&amp;S, 2012)</w:t>
          </w:r>
          <w:r w:rsidR="005907AD">
            <w:rPr>
              <w:sz w:val="24"/>
              <w:szCs w:val="24"/>
              <w:shd w:val="clear" w:color="auto" w:fill="FFFFFF"/>
            </w:rPr>
            <w:fldChar w:fldCharType="end"/>
          </w:r>
        </w:sdtContent>
      </w:sdt>
      <w:r w:rsidR="005907AD">
        <w:rPr>
          <w:sz w:val="24"/>
          <w:szCs w:val="24"/>
          <w:shd w:val="clear" w:color="auto" w:fill="FFFFFF"/>
        </w:rPr>
        <w:t>.</w:t>
      </w:r>
      <w:r w:rsidR="003A43B8">
        <w:rPr>
          <w:sz w:val="24"/>
          <w:szCs w:val="24"/>
          <w:shd w:val="clear" w:color="auto" w:fill="FFFFFF"/>
        </w:rPr>
        <w:t xml:space="preserve"> </w:t>
      </w:r>
      <w:r w:rsidR="003A43B8" w:rsidRPr="003A43B8">
        <w:rPr>
          <w:noProof/>
          <w:sz w:val="24"/>
          <w:szCs w:val="24"/>
          <w:shd w:val="clear" w:color="auto" w:fill="FFFFFF"/>
        </w:rPr>
        <w:t>(Lehaney,</w:t>
      </w:r>
      <w:r w:rsidR="003A43B8">
        <w:rPr>
          <w:noProof/>
          <w:sz w:val="24"/>
          <w:szCs w:val="24"/>
          <w:shd w:val="clear" w:color="auto" w:fill="FFFFFF"/>
        </w:rPr>
        <w:t xml:space="preserve"> et.al.</w:t>
      </w:r>
      <w:r w:rsidR="003A43B8" w:rsidRPr="003A43B8">
        <w:rPr>
          <w:noProof/>
          <w:sz w:val="24"/>
          <w:szCs w:val="24"/>
          <w:shd w:val="clear" w:color="auto" w:fill="FFFFFF"/>
        </w:rPr>
        <w:t xml:space="preserve"> 2004)</w:t>
      </w:r>
      <w:r w:rsidR="003A43B8">
        <w:rPr>
          <w:noProof/>
          <w:sz w:val="24"/>
          <w:szCs w:val="24"/>
          <w:shd w:val="clear" w:color="auto" w:fill="FFFFFF"/>
        </w:rPr>
        <w:t>.</w:t>
      </w:r>
    </w:p>
    <w:p w14:paraId="560BE830" w14:textId="1F7B75AA" w:rsidR="00280070" w:rsidRDefault="005D1E4E" w:rsidP="006C3299">
      <w:pPr>
        <w:spacing w:after="100" w:afterAutospacing="1" w:line="216" w:lineRule="auto"/>
        <w:rPr>
          <w:sz w:val="24"/>
          <w:szCs w:val="24"/>
          <w:shd w:val="clear" w:color="auto" w:fill="FFFFFF"/>
        </w:rPr>
      </w:pPr>
      <w:r>
        <w:rPr>
          <w:sz w:val="24"/>
          <w:szCs w:val="24"/>
          <w:shd w:val="clear" w:color="auto" w:fill="FFFFFF"/>
        </w:rPr>
        <w:t xml:space="preserve">This is also supported by Karl Wig’s model </w:t>
      </w:r>
      <w:r w:rsidR="005D4E81">
        <w:rPr>
          <w:sz w:val="24"/>
          <w:szCs w:val="24"/>
          <w:shd w:val="clear" w:color="auto" w:fill="FFFFFF"/>
        </w:rPr>
        <w:t xml:space="preserve">and is deemed as good practice </w:t>
      </w:r>
      <w:r>
        <w:rPr>
          <w:sz w:val="24"/>
          <w:szCs w:val="24"/>
          <w:shd w:val="clear" w:color="auto" w:fill="FFFFFF"/>
        </w:rPr>
        <w:t xml:space="preserve">where knowledge is defined in three forms Public Knowledge, Shared Expertise and Personal Knowledge. M&amp;S in their organisation apply all three forms of knowledge. </w:t>
      </w:r>
      <w:r w:rsidR="006238B8" w:rsidRPr="003500E4">
        <w:rPr>
          <w:noProof/>
          <w:sz w:val="24"/>
          <w:szCs w:val="24"/>
          <w:shd w:val="clear" w:color="auto" w:fill="FFFFFF"/>
        </w:rPr>
        <w:t>(Dhar,</w:t>
      </w:r>
      <w:r w:rsidR="006238B8">
        <w:rPr>
          <w:noProof/>
          <w:sz w:val="24"/>
          <w:szCs w:val="24"/>
          <w:shd w:val="clear" w:color="auto" w:fill="FFFFFF"/>
        </w:rPr>
        <w:t xml:space="preserve"> et.al.</w:t>
      </w:r>
      <w:r w:rsidR="006238B8" w:rsidRPr="003500E4">
        <w:rPr>
          <w:noProof/>
          <w:sz w:val="24"/>
          <w:szCs w:val="24"/>
          <w:shd w:val="clear" w:color="auto" w:fill="FFFFFF"/>
        </w:rPr>
        <w:t xml:space="preserve"> 2008)</w:t>
      </w:r>
      <w:r w:rsidR="006238B8">
        <w:rPr>
          <w:sz w:val="24"/>
          <w:szCs w:val="24"/>
          <w:shd w:val="clear" w:color="auto" w:fill="FFFFFF"/>
        </w:rPr>
        <w:t>.</w:t>
      </w:r>
    </w:p>
    <w:p w14:paraId="6DF88DAD" w14:textId="0EBD4634" w:rsidR="005D1E4E" w:rsidRDefault="005D1E4E" w:rsidP="006C3299">
      <w:pPr>
        <w:spacing w:after="100" w:afterAutospacing="1" w:line="216" w:lineRule="auto"/>
        <w:rPr>
          <w:sz w:val="24"/>
          <w:szCs w:val="24"/>
          <w:shd w:val="clear" w:color="auto" w:fill="FFFFFF"/>
        </w:rPr>
      </w:pPr>
      <w:r w:rsidRPr="000D785D">
        <w:rPr>
          <w:b/>
          <w:bCs/>
          <w:sz w:val="24"/>
          <w:szCs w:val="24"/>
          <w:shd w:val="clear" w:color="auto" w:fill="FFFFFF"/>
        </w:rPr>
        <w:t>Public Knowledge</w:t>
      </w:r>
      <w:r>
        <w:rPr>
          <w:sz w:val="24"/>
          <w:szCs w:val="24"/>
          <w:shd w:val="clear" w:color="auto" w:fill="FFFFFF"/>
        </w:rPr>
        <w:t xml:space="preserve"> is explicit knowledge which is stored in the form of policies such as the code of conduct, ethical and sustainability policy of M&amp;S. This form of knowledge is continuously shared when there are new entries to the organisation. </w:t>
      </w:r>
    </w:p>
    <w:p w14:paraId="7A85CB83" w14:textId="6B4C8C53" w:rsidR="00BA7E35" w:rsidRDefault="005D1E4E" w:rsidP="006C3299">
      <w:pPr>
        <w:spacing w:after="100" w:afterAutospacing="1" w:line="216" w:lineRule="auto"/>
        <w:rPr>
          <w:sz w:val="24"/>
          <w:szCs w:val="24"/>
          <w:shd w:val="clear" w:color="auto" w:fill="FFFFFF"/>
        </w:rPr>
      </w:pPr>
      <w:r w:rsidRPr="000D785D">
        <w:rPr>
          <w:b/>
          <w:bCs/>
          <w:sz w:val="24"/>
          <w:szCs w:val="24"/>
          <w:shd w:val="clear" w:color="auto" w:fill="FFFFFF"/>
        </w:rPr>
        <w:t>Shared Knowledge</w:t>
      </w:r>
      <w:r>
        <w:rPr>
          <w:sz w:val="24"/>
          <w:szCs w:val="24"/>
          <w:shd w:val="clear" w:color="auto" w:fill="FFFFFF"/>
        </w:rPr>
        <w:t xml:space="preserve"> in M&amp;S is applied in the form of informal network such as the buddy network where everyone share</w:t>
      </w:r>
      <w:r w:rsidR="00BA7E35">
        <w:rPr>
          <w:sz w:val="24"/>
          <w:szCs w:val="24"/>
          <w:shd w:val="clear" w:color="auto" w:fill="FFFFFF"/>
        </w:rPr>
        <w:t>s</w:t>
      </w:r>
      <w:r>
        <w:rPr>
          <w:sz w:val="24"/>
          <w:szCs w:val="24"/>
          <w:shd w:val="clear" w:color="auto" w:fill="FFFFFF"/>
        </w:rPr>
        <w:t xml:space="preserve"> their own experiences and interact with each other </w:t>
      </w:r>
      <w:r w:rsidR="00BA7E35">
        <w:rPr>
          <w:sz w:val="24"/>
          <w:szCs w:val="24"/>
          <w:shd w:val="clear" w:color="auto" w:fill="FFFFFF"/>
        </w:rPr>
        <w:t xml:space="preserve">to develop the practice of their work. This form of knowledge is also embedded in technology such as recently according to Daniel Himsworth Programme Manager of M&amp;S has stated that the organisation has invested in three companies where digital innovation is being embedded  in ways that will </w:t>
      </w:r>
      <w:r w:rsidR="005907AD">
        <w:rPr>
          <w:sz w:val="24"/>
          <w:szCs w:val="24"/>
          <w:shd w:val="clear" w:color="auto" w:fill="FFFFFF"/>
        </w:rPr>
        <w:t xml:space="preserve">help the organisation to think, plan and execute business for the present and for the future. </w:t>
      </w:r>
      <w:sdt>
        <w:sdtPr>
          <w:rPr>
            <w:sz w:val="24"/>
            <w:szCs w:val="24"/>
            <w:shd w:val="clear" w:color="auto" w:fill="FFFFFF"/>
          </w:rPr>
          <w:id w:val="-2043119724"/>
          <w:citation/>
        </w:sdtPr>
        <w:sdtContent>
          <w:r w:rsidR="005907AD">
            <w:rPr>
              <w:sz w:val="24"/>
              <w:szCs w:val="24"/>
              <w:shd w:val="clear" w:color="auto" w:fill="FFFFFF"/>
            </w:rPr>
            <w:fldChar w:fldCharType="begin"/>
          </w:r>
          <w:r w:rsidR="005907AD">
            <w:rPr>
              <w:sz w:val="24"/>
              <w:szCs w:val="24"/>
              <w:shd w:val="clear" w:color="auto" w:fill="FFFFFF"/>
            </w:rPr>
            <w:instrText xml:space="preserve"> CITATION Dan19 \l 2057 </w:instrText>
          </w:r>
          <w:r w:rsidR="005907AD">
            <w:rPr>
              <w:sz w:val="24"/>
              <w:szCs w:val="24"/>
              <w:shd w:val="clear" w:color="auto" w:fill="FFFFFF"/>
            </w:rPr>
            <w:fldChar w:fldCharType="separate"/>
          </w:r>
          <w:r w:rsidR="005907AD" w:rsidRPr="005907AD">
            <w:rPr>
              <w:noProof/>
              <w:sz w:val="24"/>
              <w:szCs w:val="24"/>
              <w:shd w:val="clear" w:color="auto" w:fill="FFFFFF"/>
            </w:rPr>
            <w:t>(Himsworth, 2019)</w:t>
          </w:r>
          <w:r w:rsidR="005907AD">
            <w:rPr>
              <w:sz w:val="24"/>
              <w:szCs w:val="24"/>
              <w:shd w:val="clear" w:color="auto" w:fill="FFFFFF"/>
            </w:rPr>
            <w:fldChar w:fldCharType="end"/>
          </w:r>
        </w:sdtContent>
      </w:sdt>
      <w:r w:rsidR="005907AD">
        <w:rPr>
          <w:sz w:val="24"/>
          <w:szCs w:val="24"/>
          <w:shd w:val="clear" w:color="auto" w:fill="FFFFFF"/>
        </w:rPr>
        <w:t>.</w:t>
      </w:r>
    </w:p>
    <w:p w14:paraId="72B04F20" w14:textId="755291F0" w:rsidR="005907AD" w:rsidRDefault="005907AD" w:rsidP="006C3299">
      <w:pPr>
        <w:spacing w:after="100" w:afterAutospacing="1" w:line="216" w:lineRule="auto"/>
        <w:rPr>
          <w:sz w:val="24"/>
          <w:szCs w:val="24"/>
          <w:shd w:val="clear" w:color="auto" w:fill="FFFFFF"/>
        </w:rPr>
      </w:pPr>
      <w:r w:rsidRPr="000D785D">
        <w:rPr>
          <w:b/>
          <w:bCs/>
          <w:sz w:val="24"/>
          <w:szCs w:val="24"/>
          <w:shd w:val="clear" w:color="auto" w:fill="FFFFFF"/>
        </w:rPr>
        <w:t>Personal Knowledge</w:t>
      </w:r>
      <w:r>
        <w:rPr>
          <w:sz w:val="24"/>
          <w:szCs w:val="24"/>
          <w:shd w:val="clear" w:color="auto" w:fill="FFFFFF"/>
        </w:rPr>
        <w:t xml:space="preserve"> is the tacit knowledge which is used by the employees of M&amp;S unconsciously in their everyday work. </w:t>
      </w:r>
    </w:p>
    <w:p w14:paraId="78067215" w14:textId="0AE1C8A5" w:rsidR="00317DD5" w:rsidRDefault="005907AD" w:rsidP="00E46A63">
      <w:pPr>
        <w:spacing w:after="100" w:afterAutospacing="1" w:line="216" w:lineRule="auto"/>
        <w:rPr>
          <w:sz w:val="24"/>
          <w:szCs w:val="24"/>
          <w:shd w:val="clear" w:color="auto" w:fill="FFFFFF"/>
        </w:rPr>
      </w:pPr>
      <w:r>
        <w:rPr>
          <w:sz w:val="24"/>
          <w:szCs w:val="24"/>
          <w:shd w:val="clear" w:color="auto" w:fill="FFFFFF"/>
        </w:rPr>
        <w:t xml:space="preserve">Karl Wig’s KM model allows </w:t>
      </w:r>
      <w:r w:rsidR="006331E6">
        <w:rPr>
          <w:sz w:val="24"/>
          <w:szCs w:val="24"/>
          <w:shd w:val="clear" w:color="auto" w:fill="FFFFFF"/>
        </w:rPr>
        <w:t xml:space="preserve">experts to embrace a more comprehensive and improved strategy to knowledge management depending on the form of knowledge whether it is tacit or explicit knowledge. </w:t>
      </w:r>
      <w:r w:rsidR="006238B8" w:rsidRPr="003500E4">
        <w:rPr>
          <w:noProof/>
          <w:sz w:val="24"/>
          <w:szCs w:val="24"/>
          <w:shd w:val="clear" w:color="auto" w:fill="FFFFFF"/>
        </w:rPr>
        <w:t>(Dhar,</w:t>
      </w:r>
      <w:r w:rsidR="006238B8">
        <w:rPr>
          <w:noProof/>
          <w:sz w:val="24"/>
          <w:szCs w:val="24"/>
          <w:shd w:val="clear" w:color="auto" w:fill="FFFFFF"/>
        </w:rPr>
        <w:t xml:space="preserve"> et.al.</w:t>
      </w:r>
      <w:r w:rsidR="006238B8" w:rsidRPr="003500E4">
        <w:rPr>
          <w:noProof/>
          <w:sz w:val="24"/>
          <w:szCs w:val="24"/>
          <w:shd w:val="clear" w:color="auto" w:fill="FFFFFF"/>
        </w:rPr>
        <w:t xml:space="preserve"> 2008)</w:t>
      </w:r>
      <w:r w:rsidR="006238B8">
        <w:rPr>
          <w:sz w:val="24"/>
          <w:szCs w:val="24"/>
          <w:shd w:val="clear" w:color="auto" w:fill="FFFFFF"/>
        </w:rPr>
        <w:t>.</w:t>
      </w:r>
    </w:p>
    <w:p w14:paraId="11F3C1C5" w14:textId="77777777" w:rsidR="000D785D" w:rsidRDefault="000D785D" w:rsidP="00E46A63">
      <w:pPr>
        <w:spacing w:after="100" w:afterAutospacing="1" w:line="216" w:lineRule="auto"/>
        <w:rPr>
          <w:b/>
          <w:bCs/>
          <w:sz w:val="28"/>
          <w:szCs w:val="28"/>
          <w:u w:val="single"/>
          <w:shd w:val="clear" w:color="auto" w:fill="FFFFFF"/>
        </w:rPr>
      </w:pPr>
    </w:p>
    <w:p w14:paraId="12DB16EB" w14:textId="5B852D0A" w:rsidR="00E46A63" w:rsidRPr="000D785D" w:rsidRDefault="000D785D" w:rsidP="00E46A63">
      <w:pPr>
        <w:spacing w:after="100" w:afterAutospacing="1" w:line="216" w:lineRule="auto"/>
        <w:rPr>
          <w:rFonts w:asciiTheme="majorHAnsi" w:hAnsiTheme="majorHAnsi"/>
          <w:b/>
          <w:bCs/>
          <w:sz w:val="28"/>
          <w:szCs w:val="28"/>
          <w:u w:val="single"/>
          <w:shd w:val="clear" w:color="auto" w:fill="FFFFFF"/>
        </w:rPr>
      </w:pPr>
      <w:r w:rsidRPr="000D785D">
        <w:rPr>
          <w:rFonts w:asciiTheme="majorHAnsi" w:hAnsiTheme="majorHAnsi"/>
          <w:b/>
          <w:bCs/>
          <w:sz w:val="28"/>
          <w:szCs w:val="28"/>
          <w:shd w:val="clear" w:color="auto" w:fill="FFFFFF"/>
        </w:rPr>
        <w:t xml:space="preserve">3.2.3 </w:t>
      </w:r>
      <w:r w:rsidR="00E46A63" w:rsidRPr="000D785D">
        <w:rPr>
          <w:rFonts w:asciiTheme="majorHAnsi" w:hAnsiTheme="majorHAnsi"/>
          <w:b/>
          <w:bCs/>
          <w:sz w:val="28"/>
          <w:szCs w:val="28"/>
          <w:u w:val="single"/>
          <w:shd w:val="clear" w:color="auto" w:fill="FFFFFF"/>
        </w:rPr>
        <w:t xml:space="preserve">Gaps within </w:t>
      </w:r>
      <w:r w:rsidRPr="000D785D">
        <w:rPr>
          <w:rFonts w:asciiTheme="majorHAnsi" w:hAnsiTheme="majorHAnsi"/>
          <w:b/>
          <w:bCs/>
          <w:sz w:val="28"/>
          <w:szCs w:val="28"/>
          <w:u w:val="single"/>
          <w:shd w:val="clear" w:color="auto" w:fill="FFFFFF"/>
        </w:rPr>
        <w:t xml:space="preserve">the organisation’s </w:t>
      </w:r>
      <w:r w:rsidR="00E46A63" w:rsidRPr="000D785D">
        <w:rPr>
          <w:rFonts w:asciiTheme="majorHAnsi" w:hAnsiTheme="majorHAnsi"/>
          <w:b/>
          <w:bCs/>
          <w:sz w:val="28"/>
          <w:szCs w:val="28"/>
          <w:u w:val="single"/>
          <w:shd w:val="clear" w:color="auto" w:fill="FFFFFF"/>
        </w:rPr>
        <w:t>Knowledge Management</w:t>
      </w:r>
    </w:p>
    <w:p w14:paraId="5F73A2B3" w14:textId="77777777" w:rsidR="00C56439" w:rsidRDefault="006A3C87" w:rsidP="00C56439">
      <w:pPr>
        <w:spacing w:after="100" w:afterAutospacing="1" w:line="216" w:lineRule="auto"/>
        <w:rPr>
          <w:sz w:val="24"/>
          <w:szCs w:val="24"/>
        </w:rPr>
      </w:pPr>
      <w:r w:rsidRPr="006A3C87">
        <w:rPr>
          <w:sz w:val="24"/>
          <w:szCs w:val="24"/>
          <w:shd w:val="clear" w:color="auto" w:fill="FFFFFF"/>
        </w:rPr>
        <w:t>One of the main gaps and the challenge</w:t>
      </w:r>
      <w:r>
        <w:rPr>
          <w:sz w:val="24"/>
          <w:szCs w:val="24"/>
          <w:shd w:val="clear" w:color="auto" w:fill="FFFFFF"/>
        </w:rPr>
        <w:t>s</w:t>
      </w:r>
      <w:r w:rsidRPr="006A3C87">
        <w:rPr>
          <w:sz w:val="24"/>
          <w:szCs w:val="24"/>
          <w:shd w:val="clear" w:color="auto" w:fill="FFFFFF"/>
        </w:rPr>
        <w:t xml:space="preserve"> M&amp;S had to face when the new</w:t>
      </w:r>
      <w:r>
        <w:rPr>
          <w:sz w:val="24"/>
          <w:szCs w:val="24"/>
          <w:shd w:val="clear" w:color="auto" w:fill="FFFFFF"/>
        </w:rPr>
        <w:t xml:space="preserve"> information</w:t>
      </w:r>
      <w:r w:rsidRPr="006A3C87">
        <w:rPr>
          <w:sz w:val="24"/>
          <w:szCs w:val="24"/>
          <w:shd w:val="clear" w:color="auto" w:fill="FFFFFF"/>
        </w:rPr>
        <w:t xml:space="preserve"> network was ruled out was user acceptance according to Gary Colet the knowledge network manager of M&amp;S</w:t>
      </w:r>
      <w:r>
        <w:rPr>
          <w:sz w:val="24"/>
          <w:szCs w:val="24"/>
          <w:shd w:val="clear" w:color="auto" w:fill="FFFFFF"/>
        </w:rPr>
        <w:t xml:space="preserve">. People were not able to familiarise themselves with the system and its operations. They were reluctant to the change and were finding it complicated to incorporate this new system in the current process. Gary Colet has stated that people were not motivated to share their knowledge using this system. He also specified that the community knowledge managers were working with staff very closely and informally. To reduce the organisations costs </w:t>
      </w:r>
      <w:r w:rsidR="007D5831">
        <w:rPr>
          <w:sz w:val="24"/>
          <w:szCs w:val="24"/>
          <w:shd w:val="clear" w:color="auto" w:fill="FFFFFF"/>
        </w:rPr>
        <w:t xml:space="preserve">training on the system was provided online which was easy and involved less cost for the organisation. However, for the employees this was complicated and as the training was online it was challenging for them to comprehend. </w:t>
      </w:r>
      <w:r w:rsidR="00C56439">
        <w:rPr>
          <w:sz w:val="24"/>
          <w:szCs w:val="24"/>
        </w:rPr>
        <w:t xml:space="preserve">(Thomas, 2003). </w:t>
      </w:r>
    </w:p>
    <w:p w14:paraId="3679DC14" w14:textId="40A4C360" w:rsidR="00D92617" w:rsidRDefault="00977775" w:rsidP="00E46A63">
      <w:pPr>
        <w:spacing w:after="100" w:afterAutospacing="1" w:line="216" w:lineRule="auto"/>
        <w:rPr>
          <w:sz w:val="24"/>
          <w:szCs w:val="24"/>
          <w:shd w:val="clear" w:color="auto" w:fill="FFFFFF"/>
        </w:rPr>
      </w:pPr>
      <w:r>
        <w:rPr>
          <w:sz w:val="24"/>
          <w:szCs w:val="24"/>
          <w:shd w:val="clear" w:color="auto" w:fill="FFFFFF"/>
        </w:rPr>
        <w:t xml:space="preserve">This is supported by Van Krogh and Roos in their organisational epistemology KM Model. They have mentioned that if employees are not keen to connect and communicate their thoughts to their peers on the ground of shared trust and values then there will be no creation of cultural, social and collective knowledge within that organisation. </w:t>
      </w:r>
      <w:r w:rsidR="00C56439" w:rsidRPr="00C56439">
        <w:rPr>
          <w:noProof/>
          <w:sz w:val="24"/>
          <w:szCs w:val="24"/>
          <w:shd w:val="clear" w:color="auto" w:fill="FFFFFF"/>
        </w:rPr>
        <w:t>(Krogh</w:t>
      </w:r>
      <w:r w:rsidR="00C56439">
        <w:rPr>
          <w:noProof/>
          <w:sz w:val="24"/>
          <w:szCs w:val="24"/>
          <w:shd w:val="clear" w:color="auto" w:fill="FFFFFF"/>
        </w:rPr>
        <w:t xml:space="preserve"> &amp; Rooh</w:t>
      </w:r>
      <w:r w:rsidR="00C56439" w:rsidRPr="00C56439">
        <w:rPr>
          <w:noProof/>
          <w:sz w:val="24"/>
          <w:szCs w:val="24"/>
          <w:shd w:val="clear" w:color="auto" w:fill="FFFFFF"/>
        </w:rPr>
        <w:t xml:space="preserve"> 1995)</w:t>
      </w:r>
      <w:r w:rsidR="00C56439">
        <w:rPr>
          <w:noProof/>
          <w:sz w:val="24"/>
          <w:szCs w:val="24"/>
          <w:shd w:val="clear" w:color="auto" w:fill="FFFFFF"/>
        </w:rPr>
        <w:t>.</w:t>
      </w:r>
    </w:p>
    <w:p w14:paraId="6F1EA127" w14:textId="6AE5B1EE" w:rsidR="006176A3" w:rsidRDefault="006176A3" w:rsidP="00E46A63">
      <w:pPr>
        <w:spacing w:after="100" w:afterAutospacing="1" w:line="216" w:lineRule="auto"/>
        <w:rPr>
          <w:sz w:val="24"/>
          <w:szCs w:val="24"/>
          <w:shd w:val="clear" w:color="auto" w:fill="FFFFFF"/>
        </w:rPr>
      </w:pPr>
      <w:r>
        <w:rPr>
          <w:sz w:val="24"/>
          <w:szCs w:val="24"/>
          <w:shd w:val="clear" w:color="auto" w:fill="FFFFFF"/>
        </w:rPr>
        <w:t xml:space="preserve">Davenport and Prusak have stated that socialisation comprises of shared experiences by observing, imitating and training if employees of M&amp;S are not motivated to share their experiences and knowledge then the </w:t>
      </w:r>
      <w:r w:rsidR="00D92617">
        <w:rPr>
          <w:sz w:val="24"/>
          <w:szCs w:val="24"/>
          <w:shd w:val="clear" w:color="auto" w:fill="FFFFFF"/>
        </w:rPr>
        <w:t>knowledge transfer will not be developed</w:t>
      </w:r>
      <w:r w:rsidR="00C56439">
        <w:rPr>
          <w:sz w:val="24"/>
          <w:szCs w:val="24"/>
          <w:shd w:val="clear" w:color="auto" w:fill="FFFFFF"/>
        </w:rPr>
        <w:t xml:space="preserve"> and therefore a gap in knowledge management will occur. </w:t>
      </w:r>
      <w:r w:rsidR="003A43B8">
        <w:rPr>
          <w:noProof/>
          <w:sz w:val="24"/>
          <w:szCs w:val="24"/>
        </w:rPr>
        <w:t>(</w:t>
      </w:r>
      <w:r w:rsidR="003A43B8" w:rsidRPr="00C56439">
        <w:rPr>
          <w:noProof/>
          <w:sz w:val="24"/>
          <w:szCs w:val="24"/>
        </w:rPr>
        <w:t>Davenport</w:t>
      </w:r>
      <w:r w:rsidR="003A43B8">
        <w:rPr>
          <w:noProof/>
          <w:sz w:val="24"/>
          <w:szCs w:val="24"/>
        </w:rPr>
        <w:t xml:space="preserve"> &amp; Prusak, </w:t>
      </w:r>
      <w:r w:rsidR="003A43B8" w:rsidRPr="00C56439">
        <w:rPr>
          <w:noProof/>
          <w:sz w:val="24"/>
          <w:szCs w:val="24"/>
        </w:rPr>
        <w:t>1998)</w:t>
      </w:r>
      <w:r w:rsidR="003A43B8">
        <w:rPr>
          <w:noProof/>
          <w:sz w:val="24"/>
          <w:szCs w:val="24"/>
        </w:rPr>
        <w:t>.</w:t>
      </w:r>
    </w:p>
    <w:p w14:paraId="6A6C8CC4" w14:textId="26F13287" w:rsidR="00977775" w:rsidRDefault="00977775" w:rsidP="00E46A63">
      <w:pPr>
        <w:spacing w:after="100" w:afterAutospacing="1" w:line="216" w:lineRule="auto"/>
        <w:rPr>
          <w:sz w:val="24"/>
          <w:szCs w:val="24"/>
          <w:shd w:val="clear" w:color="auto" w:fill="FFFFFF"/>
        </w:rPr>
      </w:pPr>
    </w:p>
    <w:p w14:paraId="67F8667E" w14:textId="3F80E077" w:rsidR="00317DD5" w:rsidRDefault="00317DD5" w:rsidP="006E7873"/>
    <w:p w14:paraId="4E301643" w14:textId="65E84127" w:rsidR="00317DD5" w:rsidRDefault="00317DD5" w:rsidP="006E7873"/>
    <w:p w14:paraId="1A187526" w14:textId="3752EF93" w:rsidR="00E450F4" w:rsidRDefault="00E450F4" w:rsidP="006E7873"/>
    <w:p w14:paraId="03BD99CC" w14:textId="1BC1CDDA" w:rsidR="00E450F4" w:rsidRDefault="00E450F4" w:rsidP="006E7873"/>
    <w:p w14:paraId="7502D426" w14:textId="0891993D" w:rsidR="00E450F4" w:rsidRDefault="00E450F4" w:rsidP="006E7873"/>
    <w:p w14:paraId="54B06E22" w14:textId="0F7DF84E" w:rsidR="00E450F4" w:rsidRDefault="00E450F4" w:rsidP="006E7873"/>
    <w:p w14:paraId="6EAB75AA" w14:textId="42CDF6D7" w:rsidR="00E450F4" w:rsidRDefault="00E450F4" w:rsidP="006E7873"/>
    <w:p w14:paraId="72836826" w14:textId="363F7609" w:rsidR="00E450F4" w:rsidRDefault="00E450F4" w:rsidP="006E7873"/>
    <w:p w14:paraId="3BA01767" w14:textId="07AEA5FC" w:rsidR="00E450F4" w:rsidRDefault="00E450F4" w:rsidP="006E7873"/>
    <w:p w14:paraId="522266AC" w14:textId="0CC9C22F" w:rsidR="00E450F4" w:rsidRDefault="00E450F4" w:rsidP="006E7873"/>
    <w:p w14:paraId="332B358E" w14:textId="1BB25012" w:rsidR="00E450F4" w:rsidRDefault="00E450F4" w:rsidP="006E7873"/>
    <w:p w14:paraId="22B680F5" w14:textId="4E7DF63E" w:rsidR="00E450F4" w:rsidRDefault="00E450F4" w:rsidP="006E7873"/>
    <w:p w14:paraId="2EEE133F" w14:textId="77777777" w:rsidR="00E450F4" w:rsidRDefault="00E450F4" w:rsidP="00E450F4">
      <w:pPr>
        <w:jc w:val="center"/>
        <w:rPr>
          <w:rFonts w:asciiTheme="majorHAnsi" w:hAnsiTheme="majorHAnsi"/>
          <w:b/>
          <w:sz w:val="44"/>
          <w:szCs w:val="44"/>
          <w:u w:val="single"/>
        </w:rPr>
      </w:pPr>
    </w:p>
    <w:p w14:paraId="54E3D4A2" w14:textId="77777777" w:rsidR="000D785D" w:rsidRDefault="000D785D" w:rsidP="00E450F4">
      <w:pPr>
        <w:jc w:val="center"/>
        <w:rPr>
          <w:rFonts w:asciiTheme="majorHAnsi" w:hAnsiTheme="majorHAnsi"/>
          <w:b/>
          <w:sz w:val="44"/>
          <w:szCs w:val="44"/>
          <w:u w:val="single"/>
        </w:rPr>
      </w:pPr>
    </w:p>
    <w:p w14:paraId="5D60E3B9" w14:textId="1F1DCA3A" w:rsidR="00E450F4" w:rsidRPr="0054694A" w:rsidRDefault="00E450F4" w:rsidP="00E450F4">
      <w:pPr>
        <w:jc w:val="center"/>
        <w:rPr>
          <w:rFonts w:asciiTheme="majorHAnsi" w:hAnsiTheme="majorHAnsi"/>
          <w:b/>
          <w:sz w:val="44"/>
          <w:szCs w:val="44"/>
          <w:u w:val="single"/>
        </w:rPr>
      </w:pPr>
      <w:r>
        <w:rPr>
          <w:rFonts w:asciiTheme="majorHAnsi" w:hAnsiTheme="majorHAnsi"/>
          <w:b/>
          <w:sz w:val="44"/>
          <w:szCs w:val="44"/>
          <w:u w:val="single"/>
        </w:rPr>
        <w:t xml:space="preserve">4.0 </w:t>
      </w:r>
      <w:r w:rsidRPr="0054694A">
        <w:rPr>
          <w:rFonts w:asciiTheme="majorHAnsi" w:hAnsiTheme="majorHAnsi"/>
          <w:b/>
          <w:sz w:val="44"/>
          <w:szCs w:val="44"/>
          <w:u w:val="single"/>
        </w:rPr>
        <w:t>Conclusion</w:t>
      </w:r>
    </w:p>
    <w:p w14:paraId="3F20E59F" w14:textId="58DBB598" w:rsidR="00E450F4" w:rsidRDefault="007368C8" w:rsidP="007368C8">
      <w:pPr>
        <w:rPr>
          <w:sz w:val="24"/>
          <w:szCs w:val="24"/>
        </w:rPr>
      </w:pPr>
      <w:r>
        <w:rPr>
          <w:sz w:val="24"/>
          <w:szCs w:val="24"/>
        </w:rPr>
        <w:t>Knowledge management system</w:t>
      </w:r>
      <w:r w:rsidR="00BD7F4C">
        <w:rPr>
          <w:sz w:val="24"/>
          <w:szCs w:val="24"/>
        </w:rPr>
        <w:t xml:space="preserve"> of Marks and Spencer has been recently rolled out across the organisation 600 IT systems. This information sharing portal is a platform for their employees to share information and expertise reflecting on the organisations strategy to simply be more efficient. </w:t>
      </w:r>
    </w:p>
    <w:p w14:paraId="7FD2777C" w14:textId="37F37DB9" w:rsidR="00BD7F4C" w:rsidRDefault="00BD7F4C" w:rsidP="007368C8">
      <w:pPr>
        <w:rPr>
          <w:sz w:val="24"/>
          <w:szCs w:val="24"/>
        </w:rPr>
      </w:pPr>
      <w:r>
        <w:rPr>
          <w:sz w:val="24"/>
          <w:szCs w:val="24"/>
        </w:rPr>
        <w:t xml:space="preserve">As stated above the gaps within the organisations knowledge management system lies within the employees as they were not willing to accept this new system and were finding it hard to comprehend according to Gary Colet Marks and Spencer’s knowledge network manager. </w:t>
      </w:r>
    </w:p>
    <w:p w14:paraId="132AE113" w14:textId="3938A6F3" w:rsidR="0095768C" w:rsidRDefault="0095768C" w:rsidP="007368C8">
      <w:pPr>
        <w:rPr>
          <w:sz w:val="24"/>
          <w:szCs w:val="24"/>
        </w:rPr>
      </w:pPr>
      <w:r>
        <w:rPr>
          <w:sz w:val="24"/>
          <w:szCs w:val="24"/>
        </w:rPr>
        <w:t>Areas that require improvements</w:t>
      </w:r>
      <w:r w:rsidR="004E086C">
        <w:rPr>
          <w:sz w:val="24"/>
          <w:szCs w:val="24"/>
        </w:rPr>
        <w:t xml:space="preserve"> within Marks and Spencer Knowledge Management System</w:t>
      </w:r>
      <w:r>
        <w:rPr>
          <w:sz w:val="24"/>
          <w:szCs w:val="24"/>
        </w:rPr>
        <w:t>:</w:t>
      </w:r>
    </w:p>
    <w:p w14:paraId="0EF5EA43" w14:textId="086BD114" w:rsidR="0095768C" w:rsidRDefault="005F50EF" w:rsidP="004E086C">
      <w:pPr>
        <w:pStyle w:val="ListParagraph"/>
        <w:numPr>
          <w:ilvl w:val="0"/>
          <w:numId w:val="7"/>
        </w:numPr>
        <w:rPr>
          <w:sz w:val="24"/>
          <w:szCs w:val="24"/>
        </w:rPr>
      </w:pPr>
      <w:r w:rsidRPr="004E086C">
        <w:rPr>
          <w:sz w:val="24"/>
          <w:szCs w:val="24"/>
        </w:rPr>
        <w:t xml:space="preserve">Embrace socialising: Motivating employees to </w:t>
      </w:r>
      <w:r w:rsidR="004E086C" w:rsidRPr="004E086C">
        <w:rPr>
          <w:sz w:val="24"/>
          <w:szCs w:val="24"/>
        </w:rPr>
        <w:t xml:space="preserve">interact with others encourages sharing of knowledge as they get to know one another and their strengths and weaknesses. </w:t>
      </w:r>
      <w:r w:rsidR="004E086C">
        <w:rPr>
          <w:sz w:val="24"/>
          <w:szCs w:val="24"/>
        </w:rPr>
        <w:t xml:space="preserve">This could be done through their buddy network where there are opportunities to go for coffee and chat as well as informal meetings. This encourages knowledge sharing as interactions occur. </w:t>
      </w:r>
    </w:p>
    <w:p w14:paraId="4B45A9EA" w14:textId="1891895E" w:rsidR="004E086C" w:rsidRDefault="004E086C" w:rsidP="004E086C">
      <w:pPr>
        <w:pStyle w:val="ListParagraph"/>
        <w:numPr>
          <w:ilvl w:val="0"/>
          <w:numId w:val="7"/>
        </w:numPr>
        <w:rPr>
          <w:sz w:val="24"/>
          <w:szCs w:val="24"/>
        </w:rPr>
      </w:pPr>
      <w:r>
        <w:rPr>
          <w:sz w:val="24"/>
          <w:szCs w:val="24"/>
        </w:rPr>
        <w:t xml:space="preserve">Encourage open communication: Where employees can interact openly and share their ideas which enables improvisation. </w:t>
      </w:r>
    </w:p>
    <w:p w14:paraId="224F9A04" w14:textId="03B4C2A7" w:rsidR="004E086C" w:rsidRDefault="009A4854" w:rsidP="004E086C">
      <w:pPr>
        <w:pStyle w:val="ListParagraph"/>
        <w:numPr>
          <w:ilvl w:val="0"/>
          <w:numId w:val="7"/>
        </w:numPr>
        <w:rPr>
          <w:sz w:val="24"/>
          <w:szCs w:val="24"/>
        </w:rPr>
      </w:pPr>
      <w:r>
        <w:rPr>
          <w:sz w:val="24"/>
          <w:szCs w:val="24"/>
        </w:rPr>
        <w:t xml:space="preserve">Soliciting opinions and feedbacks: Asking for their opinions and feedback encourages knowledge sharing. </w:t>
      </w:r>
    </w:p>
    <w:p w14:paraId="489C20F6" w14:textId="0D1988DD" w:rsidR="009A4854" w:rsidRDefault="009A4854" w:rsidP="004E086C">
      <w:pPr>
        <w:pStyle w:val="ListParagraph"/>
        <w:numPr>
          <w:ilvl w:val="0"/>
          <w:numId w:val="7"/>
        </w:numPr>
        <w:rPr>
          <w:sz w:val="24"/>
          <w:szCs w:val="24"/>
        </w:rPr>
      </w:pPr>
      <w:r>
        <w:rPr>
          <w:sz w:val="24"/>
          <w:szCs w:val="24"/>
        </w:rPr>
        <w:t xml:space="preserve">Encouraging independence: encouraging employees to be independent will motivate them to share knowledge and their expertise. </w:t>
      </w:r>
    </w:p>
    <w:p w14:paraId="27A4417B" w14:textId="7C869E7A" w:rsidR="009A4854" w:rsidRPr="00FC40AF" w:rsidRDefault="009A4854" w:rsidP="009A4854">
      <w:pPr>
        <w:rPr>
          <w:sz w:val="24"/>
          <w:szCs w:val="24"/>
        </w:rPr>
      </w:pPr>
      <w:r>
        <w:rPr>
          <w:sz w:val="24"/>
          <w:szCs w:val="24"/>
        </w:rPr>
        <w:t xml:space="preserve">Marks and spencer have been facing decline in the current market due to which </w:t>
      </w:r>
      <w:r w:rsidR="00FC40AF">
        <w:rPr>
          <w:sz w:val="24"/>
          <w:szCs w:val="24"/>
        </w:rPr>
        <w:t>100 plus stores are closing down or downsizing by 2022 according to The Guardian (2018). This decline has left their employees to be jobless and to withhold their knowledge and take their ideas when they leave at the cost of the organisation</w:t>
      </w:r>
      <w:r w:rsidR="00FC40AF" w:rsidRPr="00FC40AF">
        <w:rPr>
          <w:sz w:val="24"/>
          <w:szCs w:val="24"/>
        </w:rPr>
        <w:t xml:space="preserve">. </w:t>
      </w:r>
      <w:r w:rsidR="00FC40AF" w:rsidRPr="00FC40AF">
        <w:rPr>
          <w:rStyle w:val="word1"/>
          <w:sz w:val="24"/>
          <w:szCs w:val="24"/>
        </w:rPr>
        <w:t xml:space="preserve">Establishing a knowledge market is the most efficient way to counter this </w:t>
      </w:r>
      <w:r w:rsidR="00FC40AF">
        <w:rPr>
          <w:rStyle w:val="word1"/>
          <w:sz w:val="24"/>
          <w:szCs w:val="24"/>
        </w:rPr>
        <w:t>situation</w:t>
      </w:r>
      <w:r w:rsidR="00E24E7E">
        <w:rPr>
          <w:rStyle w:val="word1"/>
          <w:sz w:val="24"/>
          <w:szCs w:val="24"/>
        </w:rPr>
        <w:t xml:space="preserve"> where internal knowledge can be stored in terms of research papers, project experiences which can be accessed anytime and is also an asset to Marks and Spencer. </w:t>
      </w:r>
      <w:sdt>
        <w:sdtPr>
          <w:rPr>
            <w:rStyle w:val="word1"/>
            <w:sz w:val="24"/>
            <w:szCs w:val="24"/>
          </w:rPr>
          <w:id w:val="2120712445"/>
          <w:citation/>
        </w:sdtPr>
        <w:sdtContent>
          <w:r w:rsidR="00E24E7E">
            <w:rPr>
              <w:rStyle w:val="word1"/>
              <w:sz w:val="24"/>
              <w:szCs w:val="24"/>
            </w:rPr>
            <w:fldChar w:fldCharType="begin"/>
          </w:r>
          <w:r w:rsidR="00E24E7E">
            <w:rPr>
              <w:rStyle w:val="word1"/>
              <w:sz w:val="24"/>
              <w:szCs w:val="24"/>
            </w:rPr>
            <w:instrText xml:space="preserve"> CITATION Sar183 \l 2057 </w:instrText>
          </w:r>
          <w:r w:rsidR="00E24E7E">
            <w:rPr>
              <w:rStyle w:val="word1"/>
              <w:sz w:val="24"/>
              <w:szCs w:val="24"/>
            </w:rPr>
            <w:fldChar w:fldCharType="separate"/>
          </w:r>
          <w:r w:rsidR="00E24E7E" w:rsidRPr="00E24E7E">
            <w:rPr>
              <w:noProof/>
              <w:sz w:val="24"/>
              <w:szCs w:val="24"/>
            </w:rPr>
            <w:t>(Butler, 2018)</w:t>
          </w:r>
          <w:r w:rsidR="00E24E7E">
            <w:rPr>
              <w:rStyle w:val="word1"/>
              <w:sz w:val="24"/>
              <w:szCs w:val="24"/>
            </w:rPr>
            <w:fldChar w:fldCharType="end"/>
          </w:r>
        </w:sdtContent>
      </w:sdt>
      <w:r w:rsidR="00E24E7E">
        <w:rPr>
          <w:rStyle w:val="word1"/>
          <w:sz w:val="24"/>
          <w:szCs w:val="24"/>
        </w:rPr>
        <w:t>.</w:t>
      </w:r>
    </w:p>
    <w:p w14:paraId="67B1C148" w14:textId="66756CB6" w:rsidR="00E450F4" w:rsidRDefault="00E450F4" w:rsidP="00E450F4">
      <w:pPr>
        <w:jc w:val="center"/>
        <w:rPr>
          <w:sz w:val="24"/>
          <w:szCs w:val="24"/>
        </w:rPr>
      </w:pPr>
    </w:p>
    <w:p w14:paraId="1D3EE353" w14:textId="10A3A4D2" w:rsidR="00E450F4" w:rsidRDefault="00E450F4" w:rsidP="00E450F4">
      <w:pPr>
        <w:jc w:val="center"/>
        <w:rPr>
          <w:sz w:val="24"/>
          <w:szCs w:val="24"/>
        </w:rPr>
      </w:pPr>
    </w:p>
    <w:p w14:paraId="70F6D292" w14:textId="47F9136A" w:rsidR="00E450F4" w:rsidRDefault="00E450F4" w:rsidP="00E450F4">
      <w:pPr>
        <w:jc w:val="center"/>
        <w:rPr>
          <w:sz w:val="24"/>
          <w:szCs w:val="24"/>
        </w:rPr>
      </w:pPr>
    </w:p>
    <w:p w14:paraId="396AA466" w14:textId="4B319D31" w:rsidR="00E450F4" w:rsidRDefault="00E450F4" w:rsidP="00E450F4">
      <w:pPr>
        <w:jc w:val="center"/>
        <w:rPr>
          <w:sz w:val="24"/>
          <w:szCs w:val="24"/>
        </w:rPr>
      </w:pPr>
    </w:p>
    <w:p w14:paraId="0E7240E2" w14:textId="77777777" w:rsidR="00E450F4" w:rsidRDefault="00E450F4" w:rsidP="00FC5AB6">
      <w:pPr>
        <w:rPr>
          <w:rFonts w:asciiTheme="majorHAnsi" w:hAnsiTheme="majorHAnsi"/>
          <w:b/>
          <w:sz w:val="44"/>
          <w:szCs w:val="44"/>
          <w:u w:val="single"/>
        </w:rPr>
      </w:pPr>
    </w:p>
    <w:p w14:paraId="087D93A2" w14:textId="77777777" w:rsidR="00FC5AB6" w:rsidRDefault="00FC5AB6" w:rsidP="00E450F4">
      <w:pPr>
        <w:jc w:val="center"/>
        <w:rPr>
          <w:rFonts w:asciiTheme="majorHAnsi" w:hAnsiTheme="majorHAnsi"/>
          <w:b/>
          <w:sz w:val="44"/>
          <w:szCs w:val="44"/>
          <w:u w:val="single"/>
        </w:rPr>
      </w:pPr>
    </w:p>
    <w:p w14:paraId="502FD34D" w14:textId="75B600BC" w:rsidR="00E450F4" w:rsidRDefault="00E450F4" w:rsidP="00E450F4">
      <w:pPr>
        <w:jc w:val="center"/>
        <w:rPr>
          <w:rFonts w:asciiTheme="majorHAnsi" w:hAnsiTheme="majorHAnsi"/>
          <w:b/>
          <w:sz w:val="44"/>
          <w:szCs w:val="44"/>
          <w:u w:val="single"/>
        </w:rPr>
      </w:pPr>
      <w:r>
        <w:rPr>
          <w:rFonts w:asciiTheme="majorHAnsi" w:hAnsiTheme="majorHAnsi"/>
          <w:b/>
          <w:sz w:val="44"/>
          <w:szCs w:val="44"/>
          <w:u w:val="single"/>
        </w:rPr>
        <w:t xml:space="preserve">5.0 </w:t>
      </w:r>
      <w:r w:rsidRPr="0054694A">
        <w:rPr>
          <w:rFonts w:asciiTheme="majorHAnsi" w:hAnsiTheme="majorHAnsi"/>
          <w:b/>
          <w:sz w:val="44"/>
          <w:szCs w:val="44"/>
          <w:u w:val="single"/>
        </w:rPr>
        <w:t>Recommendations</w:t>
      </w:r>
    </w:p>
    <w:p w14:paraId="6DA315F0" w14:textId="2192C78E" w:rsidR="00ED6C5D" w:rsidRDefault="00C042E6" w:rsidP="00BC013C">
      <w:pPr>
        <w:rPr>
          <w:rStyle w:val="word1"/>
          <w:sz w:val="24"/>
          <w:szCs w:val="24"/>
        </w:rPr>
      </w:pPr>
      <w:r>
        <w:rPr>
          <w:rStyle w:val="word1"/>
          <w:sz w:val="24"/>
          <w:szCs w:val="24"/>
        </w:rPr>
        <w:t>Knowledge management</w:t>
      </w:r>
      <w:r w:rsidR="00ED6C5D">
        <w:rPr>
          <w:rStyle w:val="word1"/>
          <w:sz w:val="24"/>
          <w:szCs w:val="24"/>
        </w:rPr>
        <w:t xml:space="preserve"> in M&amp;S </w:t>
      </w:r>
      <w:r w:rsidR="00A052BB">
        <w:rPr>
          <w:rStyle w:val="word1"/>
          <w:sz w:val="24"/>
          <w:szCs w:val="24"/>
        </w:rPr>
        <w:t xml:space="preserve">is still restricted to measures such as product information management, accessibility of data and best practices. </w:t>
      </w:r>
      <w:r w:rsidR="00C60C48">
        <w:rPr>
          <w:rStyle w:val="word1"/>
          <w:sz w:val="24"/>
          <w:szCs w:val="24"/>
        </w:rPr>
        <w:t xml:space="preserve">M&amp;S should adopt a planned approach in the direction of knowledge strategy, execution of knowledge and knowledge measures into the general corporate goals. This provides a </w:t>
      </w:r>
      <w:r>
        <w:rPr>
          <w:rStyle w:val="word1"/>
          <w:sz w:val="24"/>
          <w:szCs w:val="24"/>
        </w:rPr>
        <w:t xml:space="preserve">broad spectrum and quality control of various projects resulting from the approach. </w:t>
      </w:r>
    </w:p>
    <w:p w14:paraId="16FE447E" w14:textId="1E3D26A4" w:rsidR="00AE61C2" w:rsidRDefault="00AE61C2" w:rsidP="00BC013C">
      <w:pPr>
        <w:rPr>
          <w:rStyle w:val="word1"/>
          <w:sz w:val="24"/>
          <w:szCs w:val="24"/>
        </w:rPr>
      </w:pPr>
      <w:r>
        <w:rPr>
          <w:rStyle w:val="word1"/>
          <w:sz w:val="24"/>
          <w:szCs w:val="24"/>
        </w:rPr>
        <w:t xml:space="preserve">Having done an analysis </w:t>
      </w:r>
      <w:r w:rsidR="00411A5D">
        <w:rPr>
          <w:rStyle w:val="word1"/>
          <w:sz w:val="24"/>
          <w:szCs w:val="24"/>
        </w:rPr>
        <w:t xml:space="preserve">above </w:t>
      </w:r>
      <w:r>
        <w:rPr>
          <w:rStyle w:val="word1"/>
          <w:sz w:val="24"/>
          <w:szCs w:val="24"/>
        </w:rPr>
        <w:t>of the knowledge management system in M&amp;S the following recommendations are suggested:</w:t>
      </w:r>
    </w:p>
    <w:p w14:paraId="77727804" w14:textId="522F5B9A" w:rsidR="00AE61C2" w:rsidRDefault="00AE61C2" w:rsidP="00411A5D">
      <w:pPr>
        <w:pStyle w:val="ListParagraph"/>
        <w:numPr>
          <w:ilvl w:val="0"/>
          <w:numId w:val="14"/>
        </w:numPr>
        <w:rPr>
          <w:rStyle w:val="word1"/>
          <w:sz w:val="24"/>
          <w:szCs w:val="24"/>
        </w:rPr>
      </w:pPr>
      <w:r w:rsidRPr="00411A5D">
        <w:rPr>
          <w:rStyle w:val="word1"/>
          <w:sz w:val="24"/>
          <w:szCs w:val="24"/>
        </w:rPr>
        <w:t>Establish a corporate knowledge sharing culture amidst M&amp;S and its employees which will encourage people to constantly share and reuse their knowledge. This can be done by creating a knowledge base which may inspire creative thoughts that can bring innovation to a stratified workplace setting.</w:t>
      </w:r>
    </w:p>
    <w:p w14:paraId="7DD9FC68" w14:textId="2B002970" w:rsidR="00411A5D" w:rsidRDefault="00411A5D" w:rsidP="00411A5D">
      <w:pPr>
        <w:pStyle w:val="ListParagraph"/>
        <w:numPr>
          <w:ilvl w:val="0"/>
          <w:numId w:val="14"/>
        </w:numPr>
        <w:rPr>
          <w:rStyle w:val="word1"/>
          <w:sz w:val="24"/>
          <w:szCs w:val="24"/>
        </w:rPr>
      </w:pPr>
      <w:r>
        <w:rPr>
          <w:rStyle w:val="word1"/>
          <w:sz w:val="24"/>
          <w:szCs w:val="24"/>
        </w:rPr>
        <w:t xml:space="preserve">To be able to successfully integrate knowledge management into the current process M&amp;S should contemplate transformation of management approaches to establish new knowledge management systems. </w:t>
      </w:r>
    </w:p>
    <w:p w14:paraId="3B880340" w14:textId="34F17688" w:rsidR="00E450F4" w:rsidRPr="00992CB7" w:rsidRDefault="00411A5D" w:rsidP="00E450F4">
      <w:pPr>
        <w:pStyle w:val="ListParagraph"/>
        <w:numPr>
          <w:ilvl w:val="0"/>
          <w:numId w:val="14"/>
        </w:numPr>
        <w:rPr>
          <w:sz w:val="24"/>
          <w:szCs w:val="24"/>
        </w:rPr>
      </w:pPr>
      <w:r>
        <w:rPr>
          <w:rStyle w:val="word1"/>
          <w:sz w:val="24"/>
          <w:szCs w:val="24"/>
        </w:rPr>
        <w:t>Establishing a knowledge marketplace w</w:t>
      </w:r>
      <w:r w:rsidR="009B7807">
        <w:rPr>
          <w:rStyle w:val="word1"/>
          <w:sz w:val="24"/>
          <w:szCs w:val="24"/>
        </w:rPr>
        <w:t xml:space="preserve">ithin the organisation where knowledge can be stored, purchased and sold. </w:t>
      </w:r>
      <w:r w:rsidR="009B7807" w:rsidRPr="009B7807">
        <w:rPr>
          <w:rStyle w:val="word1"/>
          <w:sz w:val="24"/>
          <w:szCs w:val="24"/>
        </w:rPr>
        <w:t>This will</w:t>
      </w:r>
      <w:r w:rsidRPr="009B7807">
        <w:rPr>
          <w:rStyle w:val="word1"/>
          <w:sz w:val="24"/>
          <w:szCs w:val="24"/>
        </w:rPr>
        <w:t xml:space="preserve"> promote and encourage </w:t>
      </w:r>
      <w:r w:rsidR="009B7807" w:rsidRPr="009B7807">
        <w:rPr>
          <w:rStyle w:val="word1"/>
          <w:sz w:val="24"/>
          <w:szCs w:val="24"/>
        </w:rPr>
        <w:t xml:space="preserve">employees </w:t>
      </w:r>
      <w:r w:rsidRPr="009B7807">
        <w:rPr>
          <w:rStyle w:val="word1"/>
          <w:sz w:val="24"/>
          <w:szCs w:val="24"/>
        </w:rPr>
        <w:t xml:space="preserve">to exchange information while contributing </w:t>
      </w:r>
      <w:r w:rsidR="009B7807">
        <w:rPr>
          <w:rStyle w:val="word1"/>
          <w:sz w:val="24"/>
          <w:szCs w:val="24"/>
        </w:rPr>
        <w:t xml:space="preserve">towards the </w:t>
      </w:r>
      <w:r w:rsidRPr="009B7807">
        <w:rPr>
          <w:rStyle w:val="word1"/>
          <w:sz w:val="24"/>
          <w:szCs w:val="24"/>
        </w:rPr>
        <w:t>organisational knowledge exchange climate.</w:t>
      </w:r>
      <w:r w:rsidR="009B7807">
        <w:rPr>
          <w:rStyle w:val="word1"/>
          <w:sz w:val="24"/>
          <w:szCs w:val="24"/>
        </w:rPr>
        <w:t xml:space="preserve"> A market mechanism delivers </w:t>
      </w:r>
      <w:r w:rsidR="00992CB7">
        <w:rPr>
          <w:rStyle w:val="word1"/>
          <w:sz w:val="24"/>
          <w:szCs w:val="24"/>
        </w:rPr>
        <w:t xml:space="preserve">multiple choices for knowledge pricing that can be used towards rewarding employees. </w:t>
      </w:r>
      <w:r w:rsidR="00D4566B">
        <w:rPr>
          <w:rStyle w:val="word1"/>
          <w:sz w:val="24"/>
          <w:szCs w:val="24"/>
        </w:rPr>
        <w:t>These types of markets</w:t>
      </w:r>
      <w:r w:rsidR="00992CB7">
        <w:rPr>
          <w:rStyle w:val="word1"/>
          <w:sz w:val="24"/>
          <w:szCs w:val="24"/>
        </w:rPr>
        <w:t xml:space="preserve"> can be </w:t>
      </w:r>
      <w:r w:rsidR="00273B95">
        <w:rPr>
          <w:rStyle w:val="word1"/>
          <w:sz w:val="24"/>
          <w:szCs w:val="24"/>
        </w:rPr>
        <w:t xml:space="preserve">implemented over corporate intranet portals and by staying connected to human resource management system. </w:t>
      </w:r>
    </w:p>
    <w:p w14:paraId="2DBF17DB" w14:textId="77777777" w:rsidR="00E450F4" w:rsidRDefault="00E450F4" w:rsidP="00E450F4">
      <w:pPr>
        <w:jc w:val="center"/>
        <w:rPr>
          <w:rFonts w:asciiTheme="majorHAnsi" w:hAnsiTheme="majorHAnsi"/>
          <w:b/>
          <w:sz w:val="44"/>
          <w:szCs w:val="44"/>
          <w:u w:val="single"/>
        </w:rPr>
      </w:pPr>
    </w:p>
    <w:p w14:paraId="1702E907" w14:textId="419F5D8A" w:rsidR="00E450F4" w:rsidRDefault="00E450F4" w:rsidP="00E450F4">
      <w:pPr>
        <w:jc w:val="center"/>
        <w:rPr>
          <w:rFonts w:asciiTheme="majorHAnsi" w:hAnsiTheme="majorHAnsi"/>
          <w:b/>
          <w:sz w:val="44"/>
          <w:szCs w:val="44"/>
          <w:u w:val="single"/>
        </w:rPr>
      </w:pPr>
    </w:p>
    <w:p w14:paraId="19D4522C" w14:textId="77777777" w:rsidR="00FC5AB6" w:rsidRDefault="00FC5AB6" w:rsidP="00E450F4">
      <w:pPr>
        <w:jc w:val="center"/>
        <w:rPr>
          <w:rFonts w:asciiTheme="majorHAnsi" w:hAnsiTheme="majorHAnsi"/>
          <w:b/>
          <w:sz w:val="44"/>
          <w:szCs w:val="44"/>
          <w:u w:val="single"/>
        </w:rPr>
      </w:pPr>
    </w:p>
    <w:p w14:paraId="65B27B6C" w14:textId="77777777" w:rsidR="00E450F4" w:rsidRPr="0054694A" w:rsidRDefault="00E450F4" w:rsidP="00E450F4">
      <w:pPr>
        <w:jc w:val="center"/>
        <w:rPr>
          <w:rFonts w:asciiTheme="majorHAnsi" w:hAnsiTheme="majorHAnsi"/>
          <w:b/>
          <w:sz w:val="44"/>
          <w:szCs w:val="44"/>
          <w:u w:val="single"/>
        </w:rPr>
      </w:pPr>
    </w:p>
    <w:p w14:paraId="0B35BBD3" w14:textId="77777777" w:rsidR="00E450F4" w:rsidRDefault="00E450F4" w:rsidP="00E450F4">
      <w:pPr>
        <w:jc w:val="center"/>
        <w:rPr>
          <w:rFonts w:asciiTheme="majorHAnsi" w:hAnsiTheme="majorHAnsi"/>
          <w:b/>
          <w:sz w:val="44"/>
          <w:szCs w:val="44"/>
          <w:u w:val="single"/>
        </w:rPr>
      </w:pPr>
    </w:p>
    <w:p w14:paraId="27733C1C" w14:textId="77777777" w:rsidR="00E450F4" w:rsidRDefault="00E450F4" w:rsidP="00E450F4">
      <w:pPr>
        <w:rPr>
          <w:rFonts w:asciiTheme="majorHAnsi" w:hAnsiTheme="majorHAnsi"/>
          <w:b/>
          <w:sz w:val="44"/>
          <w:szCs w:val="44"/>
          <w:u w:val="single"/>
        </w:rPr>
      </w:pPr>
    </w:p>
    <w:p w14:paraId="0AD5C954" w14:textId="77777777" w:rsidR="00E450F4" w:rsidRDefault="00E450F4" w:rsidP="00E450F4">
      <w:pPr>
        <w:jc w:val="center"/>
        <w:rPr>
          <w:rFonts w:asciiTheme="majorHAnsi" w:hAnsiTheme="majorHAnsi"/>
          <w:b/>
          <w:sz w:val="44"/>
          <w:szCs w:val="44"/>
          <w:u w:val="single"/>
        </w:rPr>
      </w:pPr>
    </w:p>
    <w:p w14:paraId="66B41652" w14:textId="1A84458D" w:rsidR="00A20139" w:rsidRPr="0054694A" w:rsidRDefault="00A20139" w:rsidP="00A20139">
      <w:pPr>
        <w:jc w:val="center"/>
        <w:rPr>
          <w:rFonts w:asciiTheme="majorHAnsi" w:hAnsiTheme="majorHAnsi"/>
          <w:b/>
          <w:sz w:val="44"/>
          <w:szCs w:val="44"/>
          <w:u w:val="single"/>
        </w:rPr>
      </w:pPr>
      <w:r>
        <w:rPr>
          <w:rFonts w:asciiTheme="majorHAnsi" w:hAnsiTheme="majorHAnsi"/>
          <w:b/>
          <w:sz w:val="44"/>
          <w:szCs w:val="44"/>
          <w:u w:val="single"/>
        </w:rPr>
        <w:lastRenderedPageBreak/>
        <w:t>6.0 A</w:t>
      </w:r>
      <w:r w:rsidRPr="0054694A">
        <w:rPr>
          <w:rFonts w:asciiTheme="majorHAnsi" w:hAnsiTheme="majorHAnsi"/>
          <w:b/>
          <w:sz w:val="44"/>
          <w:szCs w:val="44"/>
          <w:u w:val="single"/>
        </w:rPr>
        <w:t>ppendices</w:t>
      </w:r>
    </w:p>
    <w:p w14:paraId="4699561C" w14:textId="5F6CEA6B" w:rsidR="00E450F4" w:rsidRDefault="00CA2236" w:rsidP="00E450F4">
      <w:pPr>
        <w:jc w:val="center"/>
        <w:rPr>
          <w:rFonts w:asciiTheme="majorHAnsi" w:hAnsiTheme="majorHAnsi"/>
          <w:b/>
          <w:sz w:val="44"/>
          <w:szCs w:val="44"/>
          <w:u w:val="single"/>
        </w:rPr>
      </w:pPr>
      <w:r>
        <w:rPr>
          <w:noProof/>
        </w:rPr>
        <w:drawing>
          <wp:anchor distT="0" distB="0" distL="114300" distR="114300" simplePos="0" relativeHeight="251661312" behindDoc="0" locked="0" layoutInCell="1" allowOverlap="1" wp14:anchorId="50796A58" wp14:editId="1612BE2A">
            <wp:simplePos x="0" y="0"/>
            <wp:positionH relativeFrom="column">
              <wp:posOffset>628650</wp:posOffset>
            </wp:positionH>
            <wp:positionV relativeFrom="paragraph">
              <wp:posOffset>330200</wp:posOffset>
            </wp:positionV>
            <wp:extent cx="4286250" cy="3191510"/>
            <wp:effectExtent l="0" t="0" r="0" b="8890"/>
            <wp:wrapSquare wrapText="bothSides"/>
            <wp:docPr id="14" name="Picture 14" descr="https://www.researchgate.net/profile/Mohamad_Masrek/publication/303739856/figure/fig1/AS:376322548355072@1466733695706/SECI-model-Nonaka-Takeuchi-1995.p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rofile/Mohamad_Masrek/publication/303739856/figure/fig1/AS:376322548355072@1466733695706/SECI-model-Nonaka-Takeuchi-1995.pp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6250" cy="319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3A49DE" w14:textId="11ABE2DB" w:rsidR="00E450F4" w:rsidRDefault="00E450F4" w:rsidP="00E450F4">
      <w:pPr>
        <w:jc w:val="center"/>
        <w:rPr>
          <w:rFonts w:asciiTheme="majorHAnsi" w:hAnsiTheme="majorHAnsi"/>
          <w:b/>
          <w:sz w:val="44"/>
          <w:szCs w:val="44"/>
          <w:u w:val="single"/>
        </w:rPr>
      </w:pPr>
    </w:p>
    <w:p w14:paraId="3F48B14A" w14:textId="1F2AF9FD" w:rsidR="00E450F4" w:rsidRDefault="00E450F4" w:rsidP="00E450F4">
      <w:pPr>
        <w:jc w:val="center"/>
        <w:rPr>
          <w:rFonts w:asciiTheme="majorHAnsi" w:hAnsiTheme="majorHAnsi"/>
          <w:b/>
          <w:sz w:val="44"/>
          <w:szCs w:val="44"/>
          <w:u w:val="single"/>
        </w:rPr>
      </w:pPr>
    </w:p>
    <w:p w14:paraId="6AEA0BFD" w14:textId="3222D2C6" w:rsidR="00E450F4" w:rsidRDefault="00E450F4" w:rsidP="00E450F4">
      <w:pPr>
        <w:jc w:val="center"/>
        <w:rPr>
          <w:rFonts w:asciiTheme="majorHAnsi" w:hAnsiTheme="majorHAnsi"/>
          <w:b/>
          <w:sz w:val="44"/>
          <w:szCs w:val="44"/>
          <w:u w:val="single"/>
        </w:rPr>
      </w:pPr>
    </w:p>
    <w:p w14:paraId="78EF14BB" w14:textId="36556B51" w:rsidR="00E450F4" w:rsidRDefault="00E450F4" w:rsidP="00E450F4">
      <w:pPr>
        <w:jc w:val="center"/>
        <w:rPr>
          <w:rFonts w:asciiTheme="majorHAnsi" w:hAnsiTheme="majorHAnsi"/>
          <w:b/>
          <w:sz w:val="44"/>
          <w:szCs w:val="44"/>
          <w:u w:val="single"/>
        </w:rPr>
      </w:pPr>
    </w:p>
    <w:p w14:paraId="6DDFBA7F" w14:textId="7F54CF0A" w:rsidR="00E450F4" w:rsidRDefault="00E450F4" w:rsidP="00E450F4">
      <w:pPr>
        <w:jc w:val="center"/>
        <w:rPr>
          <w:rFonts w:asciiTheme="majorHAnsi" w:hAnsiTheme="majorHAnsi"/>
          <w:b/>
          <w:sz w:val="44"/>
          <w:szCs w:val="44"/>
          <w:u w:val="single"/>
        </w:rPr>
      </w:pPr>
    </w:p>
    <w:p w14:paraId="6B4A0B8F" w14:textId="237AE1C5" w:rsidR="00E450F4" w:rsidRDefault="00E450F4" w:rsidP="00E450F4">
      <w:pPr>
        <w:jc w:val="center"/>
        <w:rPr>
          <w:rFonts w:asciiTheme="majorHAnsi" w:hAnsiTheme="majorHAnsi"/>
          <w:b/>
          <w:sz w:val="44"/>
          <w:szCs w:val="44"/>
          <w:u w:val="single"/>
        </w:rPr>
      </w:pPr>
    </w:p>
    <w:p w14:paraId="2B9B0BFD" w14:textId="38F64C71" w:rsidR="00E450F4" w:rsidRDefault="00E450F4" w:rsidP="00E450F4">
      <w:pPr>
        <w:jc w:val="center"/>
        <w:rPr>
          <w:rFonts w:asciiTheme="majorHAnsi" w:hAnsiTheme="majorHAnsi"/>
          <w:b/>
          <w:sz w:val="44"/>
          <w:szCs w:val="44"/>
          <w:u w:val="single"/>
        </w:rPr>
      </w:pPr>
    </w:p>
    <w:p w14:paraId="6AFA58DD" w14:textId="5BDF5B99" w:rsidR="00E450F4" w:rsidRDefault="00C07730" w:rsidP="00E450F4">
      <w:pPr>
        <w:jc w:val="center"/>
        <w:rPr>
          <w:rFonts w:asciiTheme="majorHAnsi" w:hAnsiTheme="majorHAnsi"/>
          <w:b/>
          <w:sz w:val="44"/>
          <w:szCs w:val="44"/>
          <w:u w:val="single"/>
        </w:rPr>
      </w:pPr>
      <w:r>
        <w:rPr>
          <w:noProof/>
          <w:color w:val="0000FF"/>
        </w:rPr>
        <w:drawing>
          <wp:anchor distT="0" distB="0" distL="114300" distR="114300" simplePos="0" relativeHeight="251662336" behindDoc="0" locked="0" layoutInCell="1" allowOverlap="1" wp14:anchorId="37FB9C23" wp14:editId="4C7539E2">
            <wp:simplePos x="0" y="0"/>
            <wp:positionH relativeFrom="column">
              <wp:posOffset>685800</wp:posOffset>
            </wp:positionH>
            <wp:positionV relativeFrom="paragraph">
              <wp:posOffset>49530</wp:posOffset>
            </wp:positionV>
            <wp:extent cx="4705350" cy="3362325"/>
            <wp:effectExtent l="0" t="0" r="0" b="9525"/>
            <wp:wrapSquare wrapText="bothSides"/>
            <wp:docPr id="16" name="irc_mi" descr="Image result for knowledge management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rc_mi" descr="Image result for knowledge management mode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350" cy="3362325"/>
                    </a:xfrm>
                    <a:prstGeom prst="rect">
                      <a:avLst/>
                    </a:prstGeom>
                    <a:noFill/>
                    <a:ln>
                      <a:noFill/>
                    </a:ln>
                  </pic:spPr>
                </pic:pic>
              </a:graphicData>
            </a:graphic>
          </wp:anchor>
        </w:drawing>
      </w:r>
    </w:p>
    <w:p w14:paraId="416D4462" w14:textId="4CE1C862" w:rsidR="00E450F4" w:rsidRDefault="00E450F4" w:rsidP="002C28C9">
      <w:pPr>
        <w:rPr>
          <w:rFonts w:asciiTheme="majorHAnsi" w:hAnsiTheme="majorHAnsi"/>
          <w:b/>
          <w:sz w:val="44"/>
          <w:szCs w:val="44"/>
          <w:u w:val="single"/>
        </w:rPr>
      </w:pPr>
    </w:p>
    <w:p w14:paraId="51A67BE2" w14:textId="348FC48E" w:rsidR="00E450F4" w:rsidRDefault="00E450F4" w:rsidP="00E450F4">
      <w:pPr>
        <w:jc w:val="center"/>
        <w:rPr>
          <w:rFonts w:asciiTheme="majorHAnsi" w:hAnsiTheme="majorHAnsi"/>
          <w:b/>
          <w:sz w:val="24"/>
          <w:szCs w:val="24"/>
          <w:u w:val="single"/>
        </w:rPr>
      </w:pPr>
    </w:p>
    <w:p w14:paraId="36B03C81" w14:textId="3F3A8C45" w:rsidR="00E450F4" w:rsidRDefault="00E450F4" w:rsidP="00E450F4">
      <w:pPr>
        <w:jc w:val="center"/>
        <w:rPr>
          <w:rFonts w:asciiTheme="majorHAnsi" w:hAnsiTheme="majorHAnsi"/>
          <w:b/>
          <w:sz w:val="24"/>
          <w:szCs w:val="24"/>
          <w:u w:val="single"/>
        </w:rPr>
      </w:pPr>
    </w:p>
    <w:p w14:paraId="0C43A97B" w14:textId="65E5C802" w:rsidR="00E450F4" w:rsidRDefault="00E450F4" w:rsidP="00E450F4">
      <w:pPr>
        <w:jc w:val="center"/>
        <w:rPr>
          <w:rFonts w:asciiTheme="majorHAnsi" w:hAnsiTheme="majorHAnsi"/>
          <w:b/>
          <w:sz w:val="24"/>
          <w:szCs w:val="24"/>
          <w:u w:val="single"/>
        </w:rPr>
      </w:pPr>
    </w:p>
    <w:p w14:paraId="420DADA6" w14:textId="5E88D304" w:rsidR="00E450F4" w:rsidRDefault="00E450F4" w:rsidP="00E450F4">
      <w:pPr>
        <w:jc w:val="center"/>
        <w:rPr>
          <w:rFonts w:asciiTheme="majorHAnsi" w:hAnsiTheme="majorHAnsi"/>
          <w:b/>
          <w:sz w:val="24"/>
          <w:szCs w:val="24"/>
          <w:u w:val="single"/>
        </w:rPr>
      </w:pPr>
    </w:p>
    <w:p w14:paraId="1C6826A1" w14:textId="77777777" w:rsidR="00E450F4" w:rsidRDefault="00E450F4" w:rsidP="00E450F4">
      <w:pPr>
        <w:jc w:val="center"/>
        <w:rPr>
          <w:rFonts w:asciiTheme="majorHAnsi" w:hAnsiTheme="majorHAnsi"/>
          <w:b/>
          <w:sz w:val="24"/>
          <w:szCs w:val="24"/>
          <w:u w:val="single"/>
        </w:rPr>
      </w:pPr>
    </w:p>
    <w:p w14:paraId="7D92718D" w14:textId="06F93105" w:rsidR="00E450F4" w:rsidRDefault="00E450F4" w:rsidP="00E450F4">
      <w:pPr>
        <w:jc w:val="center"/>
        <w:rPr>
          <w:rFonts w:asciiTheme="majorHAnsi" w:hAnsiTheme="majorHAnsi"/>
          <w:b/>
          <w:sz w:val="24"/>
          <w:szCs w:val="24"/>
          <w:u w:val="single"/>
        </w:rPr>
      </w:pPr>
    </w:p>
    <w:p w14:paraId="0A1BF101" w14:textId="1C31A074" w:rsidR="00E450F4" w:rsidRDefault="00E450F4" w:rsidP="00E450F4">
      <w:pPr>
        <w:jc w:val="center"/>
        <w:rPr>
          <w:rFonts w:asciiTheme="majorHAnsi" w:hAnsiTheme="majorHAnsi"/>
          <w:b/>
          <w:sz w:val="24"/>
          <w:szCs w:val="24"/>
          <w:u w:val="single"/>
        </w:rPr>
      </w:pPr>
    </w:p>
    <w:p w14:paraId="39CAF6AC" w14:textId="7509F0A7" w:rsidR="00E450F4" w:rsidRDefault="00E450F4" w:rsidP="00E450F4">
      <w:pPr>
        <w:jc w:val="center"/>
        <w:rPr>
          <w:rFonts w:asciiTheme="majorHAnsi" w:hAnsiTheme="majorHAnsi"/>
          <w:b/>
          <w:sz w:val="24"/>
          <w:szCs w:val="24"/>
          <w:u w:val="single"/>
        </w:rPr>
      </w:pPr>
    </w:p>
    <w:p w14:paraId="72EF2972" w14:textId="1C31D73C" w:rsidR="00E450F4" w:rsidRDefault="00E450F4" w:rsidP="00E450F4">
      <w:pPr>
        <w:jc w:val="center"/>
        <w:rPr>
          <w:rFonts w:asciiTheme="majorHAnsi" w:hAnsiTheme="majorHAnsi"/>
          <w:b/>
          <w:sz w:val="24"/>
          <w:szCs w:val="24"/>
          <w:u w:val="single"/>
        </w:rPr>
      </w:pPr>
    </w:p>
    <w:p w14:paraId="51C39693" w14:textId="77777777" w:rsidR="00E450F4" w:rsidRDefault="00E450F4" w:rsidP="00E450F4">
      <w:pPr>
        <w:jc w:val="center"/>
        <w:rPr>
          <w:rFonts w:asciiTheme="majorHAnsi" w:hAnsiTheme="majorHAnsi"/>
          <w:b/>
          <w:sz w:val="24"/>
          <w:szCs w:val="24"/>
          <w:u w:val="single"/>
        </w:rPr>
      </w:pPr>
    </w:p>
    <w:p w14:paraId="2A61D210" w14:textId="2A826B37" w:rsidR="00E450F4" w:rsidRDefault="00E450F4" w:rsidP="00E450F4">
      <w:pPr>
        <w:jc w:val="center"/>
        <w:rPr>
          <w:rFonts w:asciiTheme="majorHAnsi" w:hAnsiTheme="majorHAnsi"/>
          <w:b/>
          <w:sz w:val="24"/>
          <w:szCs w:val="24"/>
          <w:u w:val="single"/>
        </w:rPr>
      </w:pPr>
    </w:p>
    <w:p w14:paraId="1C7CC478" w14:textId="77777777" w:rsidR="00E450F4" w:rsidRDefault="00E450F4" w:rsidP="007F43A8">
      <w:pPr>
        <w:rPr>
          <w:rFonts w:asciiTheme="majorHAnsi" w:hAnsiTheme="majorHAnsi"/>
          <w:b/>
          <w:sz w:val="24"/>
          <w:szCs w:val="24"/>
          <w:u w:val="single"/>
        </w:rPr>
      </w:pPr>
    </w:p>
    <w:p w14:paraId="29670A30" w14:textId="0283D7C4" w:rsidR="008F09A1" w:rsidRDefault="008F09A1" w:rsidP="00E450F4">
      <w:pPr>
        <w:jc w:val="center"/>
        <w:rPr>
          <w:rFonts w:asciiTheme="majorHAnsi" w:hAnsiTheme="majorHAnsi"/>
          <w:b/>
          <w:sz w:val="44"/>
          <w:szCs w:val="44"/>
          <w:u w:val="single"/>
        </w:rPr>
      </w:pPr>
    </w:p>
    <w:p w14:paraId="2D62BD39" w14:textId="70FEA7BB" w:rsidR="008F09A1" w:rsidRPr="00E450F4" w:rsidRDefault="00E450F4" w:rsidP="008F09A1">
      <w:pPr>
        <w:jc w:val="center"/>
        <w:rPr>
          <w:rFonts w:asciiTheme="majorHAnsi" w:hAnsiTheme="majorHAnsi"/>
          <w:b/>
          <w:sz w:val="44"/>
          <w:szCs w:val="44"/>
          <w:u w:val="single"/>
        </w:rPr>
      </w:pPr>
      <w:r>
        <w:rPr>
          <w:rFonts w:asciiTheme="majorHAnsi" w:hAnsiTheme="majorHAnsi"/>
          <w:b/>
          <w:sz w:val="44"/>
          <w:szCs w:val="44"/>
          <w:u w:val="single"/>
        </w:rPr>
        <w:t xml:space="preserve">7.0 </w:t>
      </w:r>
      <w:r w:rsidRPr="0054694A">
        <w:rPr>
          <w:rFonts w:asciiTheme="majorHAnsi" w:hAnsiTheme="majorHAnsi"/>
          <w:b/>
          <w:sz w:val="44"/>
          <w:szCs w:val="44"/>
          <w:u w:val="single"/>
        </w:rPr>
        <w:t>Reference</w:t>
      </w:r>
    </w:p>
    <w:sdt>
      <w:sdtPr>
        <w:rPr>
          <w:rFonts w:asciiTheme="minorHAnsi" w:eastAsiaTheme="minorHAnsi" w:hAnsiTheme="minorHAnsi" w:cstheme="minorBidi"/>
          <w:color w:val="auto"/>
          <w:sz w:val="22"/>
          <w:szCs w:val="22"/>
          <w:lang w:val="en-GB"/>
        </w:rPr>
        <w:id w:val="94450265"/>
        <w:docPartObj>
          <w:docPartGallery w:val="Bibliographies"/>
          <w:docPartUnique/>
        </w:docPartObj>
      </w:sdtPr>
      <w:sdtContent>
        <w:p w14:paraId="232B5F7A" w14:textId="4EC1FB40" w:rsidR="00851384" w:rsidRDefault="00851384">
          <w:pPr>
            <w:pStyle w:val="Heading1"/>
          </w:pPr>
          <w:r>
            <w:t>References</w:t>
          </w:r>
        </w:p>
        <w:sdt>
          <w:sdtPr>
            <w:id w:val="-573587230"/>
            <w:bibliography/>
          </w:sdtPr>
          <w:sdtContent>
            <w:sdt>
              <w:sdtPr>
                <w:id w:val="-653066974"/>
                <w:bibliography/>
              </w:sdtPr>
              <w:sdtContent>
                <w:p w14:paraId="6ADEBAB1" w14:textId="2170DABA" w:rsidR="007F43A8" w:rsidRPr="008F09A1" w:rsidRDefault="007F43A8" w:rsidP="007F43A8">
                  <w:pPr>
                    <w:pStyle w:val="Bibliography"/>
                    <w:rPr>
                      <w:noProof/>
                      <w:sz w:val="24"/>
                      <w:szCs w:val="24"/>
                      <w:lang w:val="en-US"/>
                    </w:rPr>
                  </w:pPr>
                  <w:r>
                    <w:fldChar w:fldCharType="begin"/>
                  </w:r>
                  <w:r>
                    <w:instrText xml:space="preserve"> BIBLIOGRAPHY </w:instrText>
                  </w:r>
                  <w:r>
                    <w:fldChar w:fldCharType="separate"/>
                  </w:r>
                  <w:r>
                    <w:rPr>
                      <w:noProof/>
                      <w:lang w:val="en-US"/>
                    </w:rPr>
                    <w:t>Butler, S.</w:t>
                  </w:r>
                  <w:r>
                    <w:rPr>
                      <w:noProof/>
                      <w:lang w:val="en-US"/>
                    </w:rPr>
                    <w:t xml:space="preserve"> (</w:t>
                  </w:r>
                  <w:r>
                    <w:rPr>
                      <w:noProof/>
                      <w:lang w:val="en-US"/>
                    </w:rPr>
                    <w:t>2018</w:t>
                  </w:r>
                  <w:r>
                    <w:rPr>
                      <w:noProof/>
                      <w:lang w:val="en-US"/>
                    </w:rPr>
                    <w:t>)</w:t>
                  </w:r>
                  <w:r>
                    <w:rPr>
                      <w:noProof/>
                      <w:lang w:val="en-US"/>
                    </w:rPr>
                    <w:t xml:space="preserve">. </w:t>
                  </w:r>
                  <w:r>
                    <w:rPr>
                      <w:i/>
                      <w:iCs/>
                      <w:noProof/>
                      <w:lang w:val="en-US"/>
                    </w:rPr>
                    <w:t xml:space="preserve">The Guardian: M&amp;S store closures full list of shops to shut announced so far. </w:t>
                  </w:r>
                  <w:r>
                    <w:rPr>
                      <w:noProof/>
                      <w:lang w:val="en-US"/>
                    </w:rPr>
                    <w:t xml:space="preserve">[Online] </w:t>
                  </w:r>
                  <w:r>
                    <w:rPr>
                      <w:noProof/>
                      <w:lang w:val="en-US"/>
                    </w:rPr>
                    <w:br/>
                    <w:t xml:space="preserve">Available at: </w:t>
                  </w:r>
                  <w:r>
                    <w:rPr>
                      <w:noProof/>
                      <w:u w:val="single"/>
                      <w:lang w:val="en-US"/>
                    </w:rPr>
                    <w:t>https://www.theguardian.com/business/2018/may/22/ms-store-closures-list-marks-spencer</w:t>
                  </w:r>
                  <w:r>
                    <w:rPr>
                      <w:noProof/>
                      <w:lang w:val="en-US"/>
                    </w:rPr>
                    <w:br/>
                    <w:t>[Accessed 11 07 2019].</w:t>
                  </w:r>
                </w:p>
                <w:p w14:paraId="2C5FB1B6" w14:textId="77777777" w:rsidR="008F09A1" w:rsidRDefault="008F09A1" w:rsidP="008F09A1">
                  <w:pPr>
                    <w:pStyle w:val="Bibliography"/>
                    <w:rPr>
                      <w:noProof/>
                      <w:lang w:val="en-US"/>
                    </w:rPr>
                  </w:pPr>
                  <w:r>
                    <w:rPr>
                      <w:noProof/>
                      <w:lang w:val="en-US"/>
                    </w:rPr>
                    <w:t xml:space="preserve">Davenport, T.H. and Prusak, L. (1998). </w:t>
                  </w:r>
                  <w:r>
                    <w:rPr>
                      <w:i/>
                      <w:iCs/>
                      <w:noProof/>
                      <w:lang w:val="en-US"/>
                    </w:rPr>
                    <w:t xml:space="preserve">Working Knowledge: How Organizations Manage what They Know. </w:t>
                  </w:r>
                  <w:r>
                    <w:rPr>
                      <w:noProof/>
                      <w:lang w:val="en-US"/>
                    </w:rPr>
                    <w:t>Boston: Harvard Business School Press. [Online]. Available at:</w:t>
                  </w:r>
                  <w:r w:rsidRPr="00192E81">
                    <w:t xml:space="preserve"> </w:t>
                  </w:r>
                  <w:r w:rsidRPr="00192E81">
                    <w:rPr>
                      <w:noProof/>
                      <w:u w:val="single"/>
                      <w:lang w:val="en-US"/>
                    </w:rPr>
                    <w:t>https://books.google.co.uk/books?id=-4-7vmCVG5cC&amp;printsec=frontcover&amp;dq=davenport+and+prusak+knowledge+management&amp;hl=en&amp;sa=X&amp;ved=0ahUKEwiOiISJqa3jAhX6QkEAHSouBzcQ6wEIKzAA#v=onepage&amp;q=davenport%20and%20prusak%20knowledge%20management&amp;f=false.</w:t>
                  </w:r>
                  <w:r>
                    <w:rPr>
                      <w:noProof/>
                      <w:lang w:val="en-US"/>
                    </w:rPr>
                    <w:t xml:space="preserve"> [Accessed 11 07 2019]. </w:t>
                  </w:r>
                </w:p>
                <w:p w14:paraId="6E315414" w14:textId="77777777" w:rsidR="008F09A1" w:rsidRDefault="008F09A1" w:rsidP="008F09A1">
                  <w:pPr>
                    <w:pStyle w:val="Bibliography"/>
                    <w:rPr>
                      <w:noProof/>
                      <w:lang w:val="en-US"/>
                    </w:rPr>
                  </w:pPr>
                  <w:r w:rsidRPr="008F09A1">
                    <w:rPr>
                      <w:noProof/>
                      <w:lang w:val="en-US"/>
                    </w:rPr>
                    <w:t xml:space="preserve">Dhar, </w:t>
                  </w:r>
                  <w:r>
                    <w:rPr>
                      <w:noProof/>
                      <w:lang w:val="en-US"/>
                    </w:rPr>
                    <w:t xml:space="preserve">U., </w:t>
                  </w:r>
                  <w:r w:rsidRPr="008F09A1">
                    <w:rPr>
                      <w:noProof/>
                      <w:lang w:val="en-US"/>
                    </w:rPr>
                    <w:t xml:space="preserve">Nath, </w:t>
                  </w:r>
                  <w:r>
                    <w:rPr>
                      <w:noProof/>
                      <w:lang w:val="en-US"/>
                    </w:rPr>
                    <w:t xml:space="preserve">V.V., </w:t>
                  </w:r>
                  <w:r w:rsidRPr="008F09A1">
                    <w:rPr>
                      <w:noProof/>
                      <w:lang w:val="en-US"/>
                    </w:rPr>
                    <w:t>Nair,</w:t>
                  </w:r>
                  <w:r>
                    <w:rPr>
                      <w:noProof/>
                      <w:lang w:val="en-US"/>
                    </w:rPr>
                    <w:t xml:space="preserve"> S.K., and </w:t>
                  </w:r>
                  <w:r w:rsidRPr="008F09A1">
                    <w:rPr>
                      <w:noProof/>
                      <w:lang w:val="en-US"/>
                    </w:rPr>
                    <w:t>Yadav</w:t>
                  </w:r>
                  <w:r>
                    <w:rPr>
                      <w:noProof/>
                      <w:lang w:val="en-US"/>
                    </w:rPr>
                    <w:t>, P.K.</w:t>
                  </w:r>
                  <w:r w:rsidRPr="008F09A1">
                    <w:rPr>
                      <w:noProof/>
                      <w:lang w:val="en-US"/>
                    </w:rPr>
                    <w:t xml:space="preserve"> </w:t>
                  </w:r>
                  <w:r>
                    <w:rPr>
                      <w:noProof/>
                      <w:lang w:val="en-US"/>
                    </w:rPr>
                    <w:t xml:space="preserve">(2008). </w:t>
                  </w:r>
                  <w:r>
                    <w:rPr>
                      <w:i/>
                      <w:iCs/>
                      <w:noProof/>
                      <w:lang w:val="en-US"/>
                    </w:rPr>
                    <w:t xml:space="preserve">New Age Marketing: Emerging Realities. </w:t>
                  </w:r>
                  <w:r>
                    <w:rPr>
                      <w:noProof/>
                      <w:lang w:val="en-US"/>
                    </w:rPr>
                    <w:t xml:space="preserve">first ed. New Delhi: Excel Books. [Online]. Available at: </w:t>
                  </w:r>
                  <w:r w:rsidRPr="008F09A1">
                    <w:rPr>
                      <w:noProof/>
                      <w:u w:val="single"/>
                      <w:lang w:val="en-US"/>
                    </w:rPr>
                    <w:t>https://books.google.co.uk/books?id=emgtOx2sIWMC&amp;pg=PA19&amp;dq=karl+wigs+model+of+knowledge+management&amp;hl=en&amp;sa=X&amp;ved=0ahUKEwj9yrP19qrjAhWZEMAKHbt_BZsQ6wEIMDAB#v=onepage&amp;q=karl%20wigs%20model%20of%20knowledge%20management&amp;f=false.</w:t>
                  </w:r>
                  <w:r>
                    <w:rPr>
                      <w:noProof/>
                      <w:lang w:val="en-US"/>
                    </w:rPr>
                    <w:t xml:space="preserve"> [Accessed 10 07 2019].</w:t>
                  </w:r>
                </w:p>
                <w:p w14:paraId="7DAD034C" w14:textId="4341BF0E" w:rsidR="007F43A8" w:rsidRDefault="007F43A8" w:rsidP="007F43A8">
                  <w:pPr>
                    <w:pStyle w:val="Bibliography"/>
                    <w:rPr>
                      <w:noProof/>
                      <w:lang w:val="en-US"/>
                    </w:rPr>
                  </w:pPr>
                  <w:r>
                    <w:rPr>
                      <w:noProof/>
                      <w:lang w:val="en-US"/>
                    </w:rPr>
                    <w:t xml:space="preserve">Getty, </w:t>
                  </w:r>
                  <w:r>
                    <w:rPr>
                      <w:noProof/>
                      <w:lang w:val="en-US"/>
                    </w:rPr>
                    <w:t>(</w:t>
                  </w:r>
                  <w:r>
                    <w:rPr>
                      <w:noProof/>
                      <w:lang w:val="en-US"/>
                    </w:rPr>
                    <w:t>2008</w:t>
                  </w:r>
                  <w:r>
                    <w:rPr>
                      <w:noProof/>
                      <w:lang w:val="en-US"/>
                    </w:rPr>
                    <w:t>)</w:t>
                  </w:r>
                  <w:r>
                    <w:rPr>
                      <w:noProof/>
                      <w:lang w:val="en-US"/>
                    </w:rPr>
                    <w:t xml:space="preserve">. </w:t>
                  </w:r>
                  <w:r>
                    <w:rPr>
                      <w:i/>
                      <w:iCs/>
                      <w:noProof/>
                      <w:lang w:val="en-US"/>
                    </w:rPr>
                    <w:t xml:space="preserve">The history of Marks and Spencer. </w:t>
                  </w:r>
                  <w:r>
                    <w:rPr>
                      <w:noProof/>
                      <w:lang w:val="en-US"/>
                    </w:rPr>
                    <w:t xml:space="preserve">[Online] </w:t>
                  </w:r>
                  <w:r>
                    <w:rPr>
                      <w:noProof/>
                      <w:lang w:val="en-US"/>
                    </w:rPr>
                    <w:br/>
                    <w:t xml:space="preserve">Available at: </w:t>
                  </w:r>
                  <w:r>
                    <w:rPr>
                      <w:noProof/>
                      <w:u w:val="single"/>
                      <w:lang w:val="en-US"/>
                    </w:rPr>
                    <w:t>https://www.theguardian.com/business/gallery/2008/jul/09/marksandspencer.history</w:t>
                  </w:r>
                  <w:r>
                    <w:rPr>
                      <w:noProof/>
                      <w:lang w:val="en-US"/>
                    </w:rPr>
                    <w:br/>
                    <w:t>[Accessed 26 06 2019].</w:t>
                  </w:r>
                </w:p>
                <w:p w14:paraId="217E4861" w14:textId="2C0092C1" w:rsidR="00B127D1" w:rsidRDefault="00B127D1" w:rsidP="00B127D1">
                  <w:pPr>
                    <w:kinsoku w:val="0"/>
                    <w:overflowPunct w:val="0"/>
                    <w:spacing w:after="0" w:line="240" w:lineRule="auto"/>
                    <w:textAlignment w:val="baseline"/>
                    <w:rPr>
                      <w:rFonts w:eastAsia="Calibri" w:cs="Times New Roman"/>
                      <w:color w:val="000000" w:themeColor="text1"/>
                      <w:kern w:val="24"/>
                      <w:sz w:val="24"/>
                      <w:szCs w:val="24"/>
                      <w:lang w:val="en-US" w:eastAsia="en-GB"/>
                    </w:rPr>
                  </w:pPr>
                  <w:r w:rsidRPr="00B127D1">
                    <w:rPr>
                      <w:rFonts w:eastAsia="Calibri" w:cs="Times New Roman"/>
                      <w:color w:val="000000" w:themeColor="text1"/>
                      <w:kern w:val="24"/>
                      <w:sz w:val="24"/>
                      <w:szCs w:val="24"/>
                      <w:lang w:val="en-US" w:eastAsia="en-GB"/>
                    </w:rPr>
                    <w:t xml:space="preserve">GlobeScan. (2015). </w:t>
                  </w:r>
                  <w:r w:rsidRPr="00B127D1">
                    <w:rPr>
                      <w:rFonts w:eastAsia="Calibri" w:cs="Times New Roman"/>
                      <w:i/>
                      <w:iCs/>
                      <w:color w:val="000000" w:themeColor="text1"/>
                      <w:kern w:val="24"/>
                      <w:sz w:val="24"/>
                      <w:szCs w:val="24"/>
                      <w:lang w:val="en-US" w:eastAsia="en-GB"/>
                    </w:rPr>
                    <w:t xml:space="preserve">THE M&amp;S TRANSPARENCY STUDY: The Research Report, </w:t>
                  </w:r>
                  <w:r w:rsidRPr="00B127D1">
                    <w:rPr>
                      <w:rFonts w:eastAsia="Calibri" w:cs="Times New Roman"/>
                      <w:color w:val="000000" w:themeColor="text1"/>
                      <w:kern w:val="24"/>
                      <w:sz w:val="24"/>
                      <w:szCs w:val="24"/>
                      <w:lang w:val="en-US" w:eastAsia="en-GB"/>
                    </w:rPr>
                    <w:t>London: GlobeScan</w:t>
                  </w:r>
                </w:p>
                <w:p w14:paraId="2D0AB73A" w14:textId="77777777" w:rsidR="00B127D1" w:rsidRPr="00B127D1" w:rsidRDefault="00B127D1" w:rsidP="00B127D1">
                  <w:pPr>
                    <w:kinsoku w:val="0"/>
                    <w:overflowPunct w:val="0"/>
                    <w:spacing w:after="0" w:line="240" w:lineRule="auto"/>
                    <w:textAlignment w:val="baseline"/>
                    <w:rPr>
                      <w:rFonts w:eastAsia="Times New Roman" w:cs="Times New Roman"/>
                      <w:sz w:val="18"/>
                      <w:szCs w:val="18"/>
                      <w:lang w:eastAsia="en-GB"/>
                    </w:rPr>
                  </w:pPr>
                </w:p>
                <w:p w14:paraId="71646322" w14:textId="61A044E9" w:rsidR="007F43A8" w:rsidRDefault="007F43A8" w:rsidP="007F43A8">
                  <w:pPr>
                    <w:pStyle w:val="Bibliography"/>
                    <w:rPr>
                      <w:noProof/>
                      <w:lang w:val="en-US"/>
                    </w:rPr>
                  </w:pPr>
                  <w:r>
                    <w:rPr>
                      <w:noProof/>
                      <w:lang w:val="en-US"/>
                    </w:rPr>
                    <w:t>Grayson, D.</w:t>
                  </w:r>
                  <w:r>
                    <w:rPr>
                      <w:noProof/>
                      <w:lang w:val="en-US"/>
                    </w:rPr>
                    <w:t xml:space="preserve"> (</w:t>
                  </w:r>
                  <w:r>
                    <w:rPr>
                      <w:noProof/>
                      <w:lang w:val="en-US"/>
                    </w:rPr>
                    <w:t>2011</w:t>
                  </w:r>
                  <w:r>
                    <w:rPr>
                      <w:noProof/>
                      <w:lang w:val="en-US"/>
                    </w:rPr>
                    <w:t>)</w:t>
                  </w:r>
                  <w:r>
                    <w:rPr>
                      <w:noProof/>
                      <w:lang w:val="en-US"/>
                    </w:rPr>
                    <w:t xml:space="preserve">. Embedding Corporate Responsibility and Sustainability Marks and Spencer. </w:t>
                  </w:r>
                  <w:r>
                    <w:rPr>
                      <w:i/>
                      <w:iCs/>
                      <w:noProof/>
                      <w:lang w:val="en-US"/>
                    </w:rPr>
                    <w:t xml:space="preserve">Journal of Management Development, </w:t>
                  </w:r>
                  <w:r>
                    <w:rPr>
                      <w:noProof/>
                      <w:lang w:val="en-US"/>
                    </w:rPr>
                    <w:t>30(10), pp. 1017-1026.</w:t>
                  </w:r>
                </w:p>
                <w:p w14:paraId="333BF82D" w14:textId="4DA498E6" w:rsidR="007F43A8" w:rsidRDefault="007F43A8" w:rsidP="007F43A8">
                  <w:pPr>
                    <w:pStyle w:val="Bibliography"/>
                    <w:rPr>
                      <w:noProof/>
                      <w:lang w:val="en-US"/>
                    </w:rPr>
                  </w:pPr>
                  <w:r>
                    <w:rPr>
                      <w:noProof/>
                      <w:lang w:val="en-US"/>
                    </w:rPr>
                    <w:t>Himsworth, D.</w:t>
                  </w:r>
                  <w:r>
                    <w:rPr>
                      <w:noProof/>
                      <w:lang w:val="en-US"/>
                    </w:rPr>
                    <w:t xml:space="preserve"> (</w:t>
                  </w:r>
                  <w:r>
                    <w:rPr>
                      <w:noProof/>
                      <w:lang w:val="en-US"/>
                    </w:rPr>
                    <w:t>2019</w:t>
                  </w:r>
                  <w:r>
                    <w:rPr>
                      <w:noProof/>
                      <w:lang w:val="en-US"/>
                    </w:rPr>
                    <w:t>)</w:t>
                  </w:r>
                  <w:r>
                    <w:rPr>
                      <w:noProof/>
                      <w:lang w:val="en-US"/>
                    </w:rPr>
                    <w:t xml:space="preserve">. </w:t>
                  </w:r>
                  <w:r>
                    <w:rPr>
                      <w:i/>
                      <w:iCs/>
                      <w:noProof/>
                      <w:lang w:val="en-US"/>
                    </w:rPr>
                    <w:t xml:space="preserve">New wave of tech start ups helping to put digital innovation at the heart of M&amp;S. </w:t>
                  </w:r>
                  <w:r>
                    <w:rPr>
                      <w:noProof/>
                      <w:lang w:val="en-US"/>
                    </w:rPr>
                    <w:t xml:space="preserve">[Online] </w:t>
                  </w:r>
                  <w:r>
                    <w:rPr>
                      <w:noProof/>
                      <w:lang w:val="en-US"/>
                    </w:rPr>
                    <w:br/>
                    <w:t xml:space="preserve">Available at: </w:t>
                  </w:r>
                  <w:r>
                    <w:rPr>
                      <w:noProof/>
                      <w:u w:val="single"/>
                      <w:lang w:val="en-US"/>
                    </w:rPr>
                    <w:t>https://corporate.marksandspencer.com/stories/blog/new-wave-of-tech-start-ups-helping-to-put-digital-innovation-at-the-heart-of-m-and-s</w:t>
                  </w:r>
                  <w:r>
                    <w:rPr>
                      <w:noProof/>
                      <w:lang w:val="en-US"/>
                    </w:rPr>
                    <w:br/>
                    <w:t>[Accessed 10 07 2019].</w:t>
                  </w:r>
                </w:p>
                <w:p w14:paraId="34C48FB7" w14:textId="29A5E36F" w:rsidR="00B127D1" w:rsidRDefault="00B127D1" w:rsidP="00B127D1">
                  <w:pPr>
                    <w:kinsoku w:val="0"/>
                    <w:overflowPunct w:val="0"/>
                    <w:spacing w:after="0" w:line="240" w:lineRule="auto"/>
                    <w:textAlignment w:val="baseline"/>
                    <w:rPr>
                      <w:rFonts w:eastAsiaTheme="minorEastAsia" w:hAnsi="Calibri"/>
                      <w:color w:val="000000" w:themeColor="text1"/>
                      <w:kern w:val="24"/>
                      <w:sz w:val="24"/>
                      <w:szCs w:val="24"/>
                      <w:lang w:val="en-US" w:eastAsia="en-GB"/>
                    </w:rPr>
                  </w:pPr>
                  <w:r w:rsidRPr="00B127D1">
                    <w:rPr>
                      <w:rFonts w:eastAsiaTheme="minorEastAsia" w:hAnsi="Calibri"/>
                      <w:color w:val="000000" w:themeColor="text1"/>
                      <w:kern w:val="24"/>
                      <w:sz w:val="24"/>
                      <w:szCs w:val="24"/>
                      <w:lang w:val="en-US" w:eastAsia="en-GB"/>
                    </w:rPr>
                    <w:t xml:space="preserve">Jones, R. (2016). </w:t>
                  </w:r>
                  <w:r w:rsidRPr="00B127D1">
                    <w:rPr>
                      <w:rFonts w:eastAsiaTheme="minorEastAsia" w:hAnsi="Calibri"/>
                      <w:i/>
                      <w:iCs/>
                      <w:color w:val="000000" w:themeColor="text1"/>
                      <w:kern w:val="24"/>
                      <w:sz w:val="24"/>
                      <w:szCs w:val="24"/>
                      <w:lang w:val="en-US" w:eastAsia="en-GB"/>
                    </w:rPr>
                    <w:t xml:space="preserve">Barrow Monkey and the power of Yammer. </w:t>
                  </w:r>
                  <w:r w:rsidRPr="00B127D1">
                    <w:rPr>
                      <w:rFonts w:eastAsiaTheme="minorEastAsia" w:hAnsi="Calibri"/>
                      <w:color w:val="000000" w:themeColor="text1"/>
                      <w:kern w:val="24"/>
                      <w:sz w:val="24"/>
                      <w:szCs w:val="24"/>
                      <w:lang w:val="en-US" w:eastAsia="en-GB"/>
                    </w:rPr>
                    <w:t xml:space="preserve">[Online] </w:t>
                  </w:r>
                  <w:r w:rsidRPr="00B127D1">
                    <w:rPr>
                      <w:rFonts w:eastAsiaTheme="minorEastAsia" w:hAnsi="Calibri"/>
                      <w:color w:val="000000" w:themeColor="text1"/>
                      <w:kern w:val="24"/>
                      <w:sz w:val="24"/>
                      <w:szCs w:val="24"/>
                      <w:lang w:val="en-US" w:eastAsia="en-GB"/>
                    </w:rPr>
                    <w:br/>
                    <w:t xml:space="preserve">Available at: </w:t>
                  </w:r>
                  <w:r w:rsidRPr="00B127D1">
                    <w:rPr>
                      <w:rFonts w:eastAsiaTheme="minorEastAsia" w:hAnsi="Calibri"/>
                      <w:color w:val="000000" w:themeColor="text1"/>
                      <w:kern w:val="24"/>
                      <w:sz w:val="24"/>
                      <w:szCs w:val="24"/>
                      <w:u w:val="single"/>
                      <w:lang w:val="en-US" w:eastAsia="en-GB"/>
                    </w:rPr>
                    <w:t>https://corporate.marksandspencer.com/stories/blog/barrow-monkey-and-the-power-of-yammer</w:t>
                  </w:r>
                  <w:r w:rsidRPr="00B127D1">
                    <w:rPr>
                      <w:rFonts w:eastAsiaTheme="minorEastAsia" w:hAnsi="Calibri"/>
                      <w:color w:val="000000" w:themeColor="text1"/>
                      <w:kern w:val="24"/>
                      <w:sz w:val="24"/>
                      <w:szCs w:val="24"/>
                      <w:lang w:val="en-US" w:eastAsia="en-GB"/>
                    </w:rPr>
                    <w:br/>
                    <w:t xml:space="preserve">[Accessed </w:t>
                  </w:r>
                  <w:r>
                    <w:rPr>
                      <w:rFonts w:eastAsiaTheme="minorEastAsia" w:hAnsi="Calibri"/>
                      <w:color w:val="000000" w:themeColor="text1"/>
                      <w:kern w:val="24"/>
                      <w:sz w:val="24"/>
                      <w:szCs w:val="24"/>
                      <w:lang w:val="en-US" w:eastAsia="en-GB"/>
                    </w:rPr>
                    <w:t>10</w:t>
                  </w:r>
                  <w:r w:rsidRPr="00B127D1">
                    <w:rPr>
                      <w:rFonts w:eastAsiaTheme="minorEastAsia" w:hAnsi="Calibri"/>
                      <w:color w:val="000000" w:themeColor="text1"/>
                      <w:kern w:val="24"/>
                      <w:sz w:val="24"/>
                      <w:szCs w:val="24"/>
                      <w:lang w:val="en-US" w:eastAsia="en-GB"/>
                    </w:rPr>
                    <w:t xml:space="preserve"> 0</w:t>
                  </w:r>
                  <w:r>
                    <w:rPr>
                      <w:rFonts w:eastAsiaTheme="minorEastAsia" w:hAnsi="Calibri"/>
                      <w:color w:val="000000" w:themeColor="text1"/>
                      <w:kern w:val="24"/>
                      <w:sz w:val="24"/>
                      <w:szCs w:val="24"/>
                      <w:lang w:val="en-US" w:eastAsia="en-GB"/>
                    </w:rPr>
                    <w:t>7</w:t>
                  </w:r>
                  <w:r w:rsidRPr="00B127D1">
                    <w:rPr>
                      <w:rFonts w:eastAsiaTheme="minorEastAsia" w:hAnsi="Calibri"/>
                      <w:color w:val="000000" w:themeColor="text1"/>
                      <w:kern w:val="24"/>
                      <w:sz w:val="24"/>
                      <w:szCs w:val="24"/>
                      <w:lang w:val="en-US" w:eastAsia="en-GB"/>
                    </w:rPr>
                    <w:t xml:space="preserve"> 2019].</w:t>
                  </w:r>
                </w:p>
                <w:p w14:paraId="2D4CBAA5" w14:textId="77777777" w:rsidR="00B127D1" w:rsidRPr="00B127D1" w:rsidRDefault="00B127D1" w:rsidP="00B127D1">
                  <w:pPr>
                    <w:kinsoku w:val="0"/>
                    <w:overflowPunct w:val="0"/>
                    <w:spacing w:after="0" w:line="240" w:lineRule="auto"/>
                    <w:textAlignment w:val="baseline"/>
                    <w:rPr>
                      <w:rFonts w:ascii="Times New Roman" w:eastAsia="Times New Roman" w:hAnsi="Times New Roman" w:cs="Times New Roman"/>
                      <w:sz w:val="18"/>
                      <w:szCs w:val="18"/>
                      <w:lang w:eastAsia="en-GB"/>
                    </w:rPr>
                  </w:pPr>
                </w:p>
                <w:p w14:paraId="3FECFCF0" w14:textId="77777777" w:rsidR="00B127D1" w:rsidRDefault="00B127D1" w:rsidP="00B127D1">
                  <w:pPr>
                    <w:kinsoku w:val="0"/>
                    <w:overflowPunct w:val="0"/>
                    <w:spacing w:after="0" w:line="240" w:lineRule="auto"/>
                    <w:textAlignment w:val="baseline"/>
                    <w:rPr>
                      <w:rFonts w:eastAsiaTheme="minorEastAsia" w:hAnsi="Calibri"/>
                      <w:color w:val="000000" w:themeColor="text1"/>
                      <w:kern w:val="24"/>
                      <w:sz w:val="24"/>
                      <w:szCs w:val="24"/>
                      <w:lang w:val="en-US" w:eastAsia="en-GB"/>
                    </w:rPr>
                  </w:pPr>
                </w:p>
                <w:p w14:paraId="650A916E" w14:textId="77777777" w:rsidR="00B127D1" w:rsidRDefault="00B127D1" w:rsidP="00B127D1">
                  <w:pPr>
                    <w:kinsoku w:val="0"/>
                    <w:overflowPunct w:val="0"/>
                    <w:spacing w:after="0" w:line="240" w:lineRule="auto"/>
                    <w:textAlignment w:val="baseline"/>
                    <w:rPr>
                      <w:rFonts w:eastAsiaTheme="minorEastAsia" w:hAnsi="Calibri"/>
                      <w:color w:val="000000" w:themeColor="text1"/>
                      <w:kern w:val="24"/>
                      <w:sz w:val="24"/>
                      <w:szCs w:val="24"/>
                      <w:lang w:val="en-US" w:eastAsia="en-GB"/>
                    </w:rPr>
                  </w:pPr>
                </w:p>
                <w:p w14:paraId="2384DBB9" w14:textId="77777777" w:rsidR="00B127D1" w:rsidRDefault="00B127D1" w:rsidP="00B127D1">
                  <w:pPr>
                    <w:kinsoku w:val="0"/>
                    <w:overflowPunct w:val="0"/>
                    <w:spacing w:after="0" w:line="240" w:lineRule="auto"/>
                    <w:textAlignment w:val="baseline"/>
                    <w:rPr>
                      <w:rFonts w:eastAsiaTheme="minorEastAsia" w:hAnsi="Calibri"/>
                      <w:color w:val="000000" w:themeColor="text1"/>
                      <w:kern w:val="24"/>
                      <w:sz w:val="24"/>
                      <w:szCs w:val="24"/>
                      <w:lang w:val="en-US" w:eastAsia="en-GB"/>
                    </w:rPr>
                  </w:pPr>
                </w:p>
                <w:p w14:paraId="5A978F4F" w14:textId="77777777" w:rsidR="00B127D1" w:rsidRDefault="00B127D1" w:rsidP="00B127D1">
                  <w:pPr>
                    <w:kinsoku w:val="0"/>
                    <w:overflowPunct w:val="0"/>
                    <w:spacing w:after="0" w:line="240" w:lineRule="auto"/>
                    <w:textAlignment w:val="baseline"/>
                    <w:rPr>
                      <w:rFonts w:eastAsiaTheme="minorEastAsia" w:hAnsi="Calibri"/>
                      <w:color w:val="000000" w:themeColor="text1"/>
                      <w:kern w:val="24"/>
                      <w:sz w:val="24"/>
                      <w:szCs w:val="24"/>
                      <w:lang w:val="en-US" w:eastAsia="en-GB"/>
                    </w:rPr>
                  </w:pPr>
                </w:p>
                <w:p w14:paraId="6B0E0EEE" w14:textId="3AEE148F" w:rsidR="00B127D1" w:rsidRDefault="00B127D1" w:rsidP="00B127D1">
                  <w:pPr>
                    <w:kinsoku w:val="0"/>
                    <w:overflowPunct w:val="0"/>
                    <w:spacing w:after="0" w:line="240" w:lineRule="auto"/>
                    <w:textAlignment w:val="baseline"/>
                    <w:rPr>
                      <w:rFonts w:eastAsiaTheme="minorEastAsia" w:hAnsi="Calibri"/>
                      <w:color w:val="000000" w:themeColor="text1"/>
                      <w:kern w:val="24"/>
                      <w:sz w:val="24"/>
                      <w:szCs w:val="24"/>
                      <w:lang w:val="en-US" w:eastAsia="en-GB"/>
                    </w:rPr>
                  </w:pPr>
                  <w:r w:rsidRPr="00B127D1">
                    <w:rPr>
                      <w:rFonts w:eastAsiaTheme="minorEastAsia" w:hAnsi="Calibri"/>
                      <w:color w:val="000000" w:themeColor="text1"/>
                      <w:kern w:val="24"/>
                      <w:sz w:val="24"/>
                      <w:szCs w:val="24"/>
                      <w:lang w:val="en-US" w:eastAsia="en-GB"/>
                    </w:rPr>
                    <w:t xml:space="preserve">King, S. (2017). </w:t>
                  </w:r>
                  <w:r w:rsidRPr="00B127D1">
                    <w:rPr>
                      <w:rFonts w:eastAsiaTheme="minorEastAsia" w:hAnsi="Calibri"/>
                      <w:i/>
                      <w:iCs/>
                      <w:color w:val="000000" w:themeColor="text1"/>
                      <w:kern w:val="24"/>
                      <w:sz w:val="24"/>
                      <w:szCs w:val="24"/>
                      <w:lang w:val="en-US" w:eastAsia="en-GB"/>
                    </w:rPr>
                    <w:t xml:space="preserve">Don’t just be a Colleague, be a Buddy. </w:t>
                  </w:r>
                  <w:r w:rsidRPr="00B127D1">
                    <w:rPr>
                      <w:rFonts w:eastAsiaTheme="minorEastAsia" w:hAnsi="Calibri"/>
                      <w:color w:val="000000" w:themeColor="text1"/>
                      <w:kern w:val="24"/>
                      <w:sz w:val="24"/>
                      <w:szCs w:val="24"/>
                      <w:lang w:val="en-US" w:eastAsia="en-GB"/>
                    </w:rPr>
                    <w:t xml:space="preserve">[Online] </w:t>
                  </w:r>
                  <w:r w:rsidRPr="00B127D1">
                    <w:rPr>
                      <w:rFonts w:eastAsiaTheme="minorEastAsia" w:hAnsi="Calibri"/>
                      <w:color w:val="000000" w:themeColor="text1"/>
                      <w:kern w:val="24"/>
                      <w:sz w:val="24"/>
                      <w:szCs w:val="24"/>
                      <w:lang w:val="en-US" w:eastAsia="en-GB"/>
                    </w:rPr>
                    <w:br/>
                    <w:t xml:space="preserve">Available at: </w:t>
                  </w:r>
                  <w:r w:rsidRPr="00B127D1">
                    <w:rPr>
                      <w:rFonts w:eastAsiaTheme="minorEastAsia" w:hAnsi="Calibri"/>
                      <w:color w:val="000000" w:themeColor="text1"/>
                      <w:kern w:val="24"/>
                      <w:sz w:val="24"/>
                      <w:szCs w:val="24"/>
                      <w:u w:val="single"/>
                      <w:lang w:val="en-US" w:eastAsia="en-GB"/>
                    </w:rPr>
                    <w:t>https://corporate.marksandspencer.com/stories/blog/don-t-just-be-a-colleague-be-a-buddy</w:t>
                  </w:r>
                  <w:r w:rsidRPr="00B127D1">
                    <w:rPr>
                      <w:rFonts w:eastAsiaTheme="minorEastAsia" w:hAnsi="Calibri"/>
                      <w:color w:val="000000" w:themeColor="text1"/>
                      <w:kern w:val="24"/>
                      <w:sz w:val="24"/>
                      <w:szCs w:val="24"/>
                      <w:lang w:val="en-US" w:eastAsia="en-GB"/>
                    </w:rPr>
                    <w:br/>
                    <w:t xml:space="preserve">[Accessed </w:t>
                  </w:r>
                  <w:r>
                    <w:rPr>
                      <w:rFonts w:eastAsiaTheme="minorEastAsia" w:hAnsi="Calibri"/>
                      <w:color w:val="000000" w:themeColor="text1"/>
                      <w:kern w:val="24"/>
                      <w:sz w:val="24"/>
                      <w:szCs w:val="24"/>
                      <w:lang w:val="en-US" w:eastAsia="en-GB"/>
                    </w:rPr>
                    <w:t>10 07</w:t>
                  </w:r>
                  <w:r w:rsidRPr="00B127D1">
                    <w:rPr>
                      <w:rFonts w:eastAsiaTheme="minorEastAsia" w:hAnsi="Calibri"/>
                      <w:color w:val="000000" w:themeColor="text1"/>
                      <w:kern w:val="24"/>
                      <w:sz w:val="24"/>
                      <w:szCs w:val="24"/>
                      <w:lang w:val="en-US" w:eastAsia="en-GB"/>
                    </w:rPr>
                    <w:t xml:space="preserve"> 2019].</w:t>
                  </w:r>
                </w:p>
                <w:p w14:paraId="0ADA8E9A" w14:textId="7D9D66A2" w:rsidR="00B127D1" w:rsidRDefault="00B127D1" w:rsidP="00B127D1">
                  <w:pPr>
                    <w:kinsoku w:val="0"/>
                    <w:overflowPunct w:val="0"/>
                    <w:spacing w:after="0" w:line="240" w:lineRule="auto"/>
                    <w:textAlignment w:val="baseline"/>
                    <w:rPr>
                      <w:rFonts w:eastAsiaTheme="minorEastAsia" w:hAnsi="Calibri"/>
                      <w:color w:val="000000" w:themeColor="text1"/>
                      <w:kern w:val="24"/>
                      <w:sz w:val="24"/>
                      <w:szCs w:val="24"/>
                      <w:lang w:val="en-US" w:eastAsia="en-GB"/>
                    </w:rPr>
                  </w:pPr>
                </w:p>
                <w:p w14:paraId="1EACB4AF" w14:textId="3F74C51E" w:rsidR="007F43A8" w:rsidRDefault="007F43A8" w:rsidP="007F43A8">
                  <w:pPr>
                    <w:pStyle w:val="Bibliography"/>
                    <w:rPr>
                      <w:noProof/>
                      <w:lang w:val="en-US"/>
                    </w:rPr>
                  </w:pPr>
                  <w:r>
                    <w:rPr>
                      <w:noProof/>
                      <w:lang w:val="en-US"/>
                    </w:rPr>
                    <w:t>Krogh, V. a</w:t>
                  </w:r>
                  <w:r>
                    <w:rPr>
                      <w:noProof/>
                      <w:lang w:val="en-US"/>
                    </w:rPr>
                    <w:t>nd</w:t>
                  </w:r>
                  <w:r>
                    <w:rPr>
                      <w:noProof/>
                      <w:lang w:val="en-US"/>
                    </w:rPr>
                    <w:t xml:space="preserve"> R</w:t>
                  </w:r>
                  <w:r>
                    <w:rPr>
                      <w:noProof/>
                      <w:lang w:val="en-US"/>
                    </w:rPr>
                    <w:t>ooh</w:t>
                  </w:r>
                  <w:r>
                    <w:rPr>
                      <w:noProof/>
                      <w:lang w:val="en-US"/>
                    </w:rPr>
                    <w:t xml:space="preserve">. J. </w:t>
                  </w:r>
                  <w:r>
                    <w:rPr>
                      <w:noProof/>
                      <w:lang w:val="en-US"/>
                    </w:rPr>
                    <w:t>(</w:t>
                  </w:r>
                  <w:r>
                    <w:rPr>
                      <w:noProof/>
                      <w:lang w:val="en-US"/>
                    </w:rPr>
                    <w:t>1995</w:t>
                  </w:r>
                  <w:r>
                    <w:rPr>
                      <w:noProof/>
                      <w:lang w:val="en-US"/>
                    </w:rPr>
                    <w:t>)</w:t>
                  </w:r>
                  <w:r>
                    <w:rPr>
                      <w:noProof/>
                      <w:lang w:val="en-US"/>
                    </w:rPr>
                    <w:t xml:space="preserve">. </w:t>
                  </w:r>
                  <w:r>
                    <w:rPr>
                      <w:i/>
                      <w:iCs/>
                      <w:noProof/>
                      <w:lang w:val="en-US"/>
                    </w:rPr>
                    <w:t xml:space="preserve">Organizational Epistemology. </w:t>
                  </w:r>
                  <w:r>
                    <w:rPr>
                      <w:noProof/>
                      <w:lang w:val="en-US"/>
                    </w:rPr>
                    <w:t>London: Mcmillan Press LTD.</w:t>
                  </w:r>
                  <w:r w:rsidR="00947CAD">
                    <w:rPr>
                      <w:noProof/>
                      <w:lang w:val="en-US"/>
                    </w:rPr>
                    <w:t xml:space="preserve"> [Online]. Available at: </w:t>
                  </w:r>
                  <w:r w:rsidR="00947CAD" w:rsidRPr="00947CAD">
                    <w:rPr>
                      <w:noProof/>
                      <w:u w:val="single"/>
                      <w:lang w:val="en-US"/>
                    </w:rPr>
                    <w:t>https://books.google.co.uk/books?id=egy_DAAAQBAJ&amp;printsec=frontcover&amp;dq=von+krogh+and+roos+knowledge+management&amp;hl=en&amp;sa=X&amp;ved=0ahUKEwjqr8Tvp63jAhUUhlwKHd17AQwQ6wEIMDAB#v=onepage&amp;q=von%20krogh%20and%20roos%20knowledge%20management&amp;f=false</w:t>
                  </w:r>
                  <w:r w:rsidR="00947CAD" w:rsidRPr="00947CAD">
                    <w:rPr>
                      <w:noProof/>
                      <w:u w:val="single"/>
                      <w:lang w:val="en-US"/>
                    </w:rPr>
                    <w:t>.</w:t>
                  </w:r>
                  <w:r w:rsidR="00947CAD">
                    <w:rPr>
                      <w:noProof/>
                      <w:lang w:val="en-US"/>
                    </w:rPr>
                    <w:t xml:space="preserve"> [Accessed 10 07 2019].</w:t>
                  </w:r>
                </w:p>
                <w:p w14:paraId="629C6B59" w14:textId="67682371" w:rsidR="007F43A8" w:rsidRPr="007F43A8" w:rsidRDefault="007F43A8" w:rsidP="007F43A8">
                  <w:pPr>
                    <w:pStyle w:val="Bibliography"/>
                    <w:rPr>
                      <w:noProof/>
                      <w:lang w:val="en-US"/>
                    </w:rPr>
                  </w:pPr>
                  <w:r>
                    <w:rPr>
                      <w:noProof/>
                      <w:lang w:val="en-US"/>
                    </w:rPr>
                    <w:t>Lee, W. B.</w:t>
                  </w:r>
                  <w:r>
                    <w:rPr>
                      <w:noProof/>
                      <w:lang w:val="en-US"/>
                    </w:rPr>
                    <w:t xml:space="preserve"> (</w:t>
                  </w:r>
                  <w:r>
                    <w:rPr>
                      <w:noProof/>
                      <w:lang w:val="en-US"/>
                    </w:rPr>
                    <w:t>2012</w:t>
                  </w:r>
                  <w:r>
                    <w:rPr>
                      <w:noProof/>
                      <w:lang w:val="en-US"/>
                    </w:rPr>
                    <w:t>)</w:t>
                  </w:r>
                  <w:r>
                    <w:rPr>
                      <w:noProof/>
                      <w:lang w:val="en-US"/>
                    </w:rPr>
                    <w:t xml:space="preserve">. </w:t>
                  </w:r>
                  <w:r>
                    <w:rPr>
                      <w:i/>
                      <w:iCs/>
                      <w:noProof/>
                      <w:lang w:val="en-US"/>
                    </w:rPr>
                    <w:t xml:space="preserve">Systems Approaches to Knowledge Management, Transfer, and Resource Development. </w:t>
                  </w:r>
                  <w:r>
                    <w:rPr>
                      <w:noProof/>
                      <w:lang w:val="en-US"/>
                    </w:rPr>
                    <w:t>Hershey: IGI Global.</w:t>
                  </w:r>
                  <w:r>
                    <w:rPr>
                      <w:noProof/>
                      <w:lang w:val="en-US"/>
                    </w:rPr>
                    <w:t xml:space="preserve"> [Online]. Available at: </w:t>
                  </w:r>
                  <w:r w:rsidRPr="007F43A8">
                    <w:rPr>
                      <w:noProof/>
                      <w:u w:val="single"/>
                      <w:lang w:val="en-US"/>
                    </w:rPr>
                    <w:t>https://books.google.co.uk/books?id=UayeBQAAQBAJ&amp;pg=PA128&amp;dq=blackers+knowledge+workers+and+organisations&amp;hl=en&amp;sa=X&amp;ved=0ahUKEwjDipLR-6rjAhVHasAKHZYpCRoQ6wEIOTAC#v=onepage&amp;q=blackers%20knowledge%20workers%20and%20organisations&amp;f=false</w:t>
                  </w:r>
                  <w:r>
                    <w:rPr>
                      <w:noProof/>
                      <w:u w:val="single"/>
                      <w:lang w:val="en-US"/>
                    </w:rPr>
                    <w:t>.</w:t>
                  </w:r>
                  <w:r>
                    <w:rPr>
                      <w:noProof/>
                      <w:lang w:val="en-US"/>
                    </w:rPr>
                    <w:t xml:space="preserve"> [Accessed 10 07 2019].</w:t>
                  </w:r>
                </w:p>
                <w:p w14:paraId="6135DF1A" w14:textId="5D877912" w:rsidR="008F09A1" w:rsidRDefault="007F43A8" w:rsidP="007F43A8">
                  <w:pPr>
                    <w:rPr>
                      <w:noProof/>
                      <w:lang w:val="en-US"/>
                    </w:rPr>
                  </w:pPr>
                  <w:r>
                    <w:rPr>
                      <w:b/>
                      <w:bCs/>
                      <w:noProof/>
                    </w:rPr>
                    <w:fldChar w:fldCharType="end"/>
                  </w:r>
                  <w:r w:rsidR="008F09A1" w:rsidRPr="007F43A8">
                    <w:t xml:space="preserve">Lehaney, </w:t>
                  </w:r>
                  <w:r w:rsidR="008F09A1">
                    <w:t xml:space="preserve">B., </w:t>
                  </w:r>
                  <w:r w:rsidR="008F09A1" w:rsidRPr="007F43A8">
                    <w:t>Clarke,</w:t>
                  </w:r>
                  <w:r w:rsidR="008F09A1">
                    <w:t xml:space="preserve"> S.,</w:t>
                  </w:r>
                  <w:r w:rsidR="008F09A1" w:rsidRPr="007F43A8">
                    <w:t xml:space="preserve"> Coake</w:t>
                  </w:r>
                  <w:r w:rsidR="008F09A1">
                    <w:t>, E.,</w:t>
                  </w:r>
                  <w:r w:rsidR="008F09A1" w:rsidRPr="007F43A8">
                    <w:t xml:space="preserve"> and</w:t>
                  </w:r>
                  <w:r w:rsidR="008F09A1">
                    <w:t xml:space="preserve"> </w:t>
                  </w:r>
                  <w:r w:rsidR="008F09A1" w:rsidRPr="007F43A8">
                    <w:t>Jack</w:t>
                  </w:r>
                  <w:r w:rsidR="008F09A1">
                    <w:t>, G.</w:t>
                  </w:r>
                  <w:r w:rsidR="008F09A1">
                    <w:rPr>
                      <w:noProof/>
                      <w:lang w:val="en-US"/>
                    </w:rPr>
                    <w:t xml:space="preserve"> (2004). </w:t>
                  </w:r>
                  <w:r w:rsidR="008F09A1">
                    <w:rPr>
                      <w:i/>
                      <w:iCs/>
                      <w:noProof/>
                      <w:lang w:val="en-US"/>
                    </w:rPr>
                    <w:t xml:space="preserve">Beyond Knowledge Management. </w:t>
                  </w:r>
                  <w:r w:rsidR="008F09A1">
                    <w:rPr>
                      <w:noProof/>
                      <w:lang w:val="en-US"/>
                    </w:rPr>
                    <w:t>London: Idea</w:t>
                  </w:r>
                  <w:r w:rsidR="008F09A1" w:rsidRPr="008F09A1">
                    <w:rPr>
                      <w:noProof/>
                      <w:lang w:val="en-US"/>
                    </w:rPr>
                    <w:t xml:space="preserve"> </w:t>
                  </w:r>
                  <w:r w:rsidR="008F09A1">
                    <w:rPr>
                      <w:noProof/>
                      <w:lang w:val="en-US"/>
                    </w:rPr>
                    <w:t xml:space="preserve">Group Publishing. p-25. [Online]. Available at: </w:t>
                  </w:r>
                  <w:r w:rsidR="008F09A1" w:rsidRPr="00947CAD">
                    <w:rPr>
                      <w:noProof/>
                      <w:u w:val="single"/>
                      <w:lang w:val="en-US"/>
                    </w:rPr>
                    <w:t>https://books.google.co.uk/books?id=xraSeAz0vUoC&amp;pg=PA25&amp;dq=quinns+typology+knowledge+management&amp;hl=en&amp;sa=X&amp;ved=0ahUKEwi97rumqq3jAhVPilwKHSj_BQAQ6wEIKzAA#v=onepage&amp;q=quinns%20typology%20knowledge%20management&amp;f=false.</w:t>
                  </w:r>
                  <w:r w:rsidR="008F09A1">
                    <w:rPr>
                      <w:noProof/>
                      <w:lang w:val="en-US"/>
                    </w:rPr>
                    <w:t xml:space="preserve"> [Accessed 10 07 2019].</w:t>
                  </w:r>
                </w:p>
              </w:sdtContent>
            </w:sdt>
            <w:p w14:paraId="105808A4" w14:textId="5D8F6581" w:rsidR="00851384" w:rsidRPr="007F43A8" w:rsidRDefault="00851384" w:rsidP="007F43A8">
              <w:r>
                <w:fldChar w:fldCharType="begin"/>
              </w:r>
              <w:r>
                <w:instrText xml:space="preserve"> BIBLIOGRAPHY </w:instrText>
              </w:r>
              <w:r>
                <w:fldChar w:fldCharType="separate"/>
              </w:r>
              <w:r>
                <w:rPr>
                  <w:noProof/>
                  <w:lang w:val="en-US"/>
                </w:rPr>
                <w:t>Lloyds Bank, (</w:t>
              </w:r>
              <w:r w:rsidR="00192E81">
                <w:rPr>
                  <w:noProof/>
                  <w:lang w:val="en-US"/>
                </w:rPr>
                <w:t>nd</w:t>
              </w:r>
              <w:r>
                <w:rPr>
                  <w:noProof/>
                  <w:lang w:val="en-US"/>
                </w:rPr>
                <w:t xml:space="preserve">). </w:t>
              </w:r>
              <w:r>
                <w:rPr>
                  <w:i/>
                  <w:iCs/>
                  <w:noProof/>
                  <w:lang w:val="en-US"/>
                </w:rPr>
                <w:t xml:space="preserve">Who We Are. </w:t>
              </w:r>
              <w:r>
                <w:rPr>
                  <w:noProof/>
                  <w:lang w:val="en-US"/>
                </w:rPr>
                <w:t xml:space="preserve">[Online] </w:t>
              </w:r>
              <w:r>
                <w:rPr>
                  <w:noProof/>
                  <w:lang w:val="en-US"/>
                </w:rPr>
                <w:br/>
                <w:t xml:space="preserve">Available at: </w:t>
              </w:r>
              <w:r>
                <w:rPr>
                  <w:noProof/>
                  <w:u w:val="single"/>
                  <w:lang w:val="en-US"/>
                </w:rPr>
                <w:t>https://www.lloydsbank.com/banking-with-us/who-we-are.asp</w:t>
              </w:r>
              <w:r>
                <w:rPr>
                  <w:noProof/>
                  <w:lang w:val="en-US"/>
                </w:rPr>
                <w:br/>
                <w:t>[Accessed 26 06 2019].</w:t>
              </w:r>
            </w:p>
            <w:p w14:paraId="1C5038B9" w14:textId="33FBE70F" w:rsidR="00851384" w:rsidRDefault="00851384" w:rsidP="00851384">
              <w:pPr>
                <w:pStyle w:val="Bibliography"/>
                <w:rPr>
                  <w:noProof/>
                  <w:lang w:val="en-US"/>
                </w:rPr>
              </w:pPr>
              <w:r>
                <w:rPr>
                  <w:noProof/>
                  <w:lang w:val="en-US"/>
                </w:rPr>
                <w:t>Lloyds Banking Group, (</w:t>
              </w:r>
              <w:r w:rsidR="00192E81">
                <w:rPr>
                  <w:noProof/>
                  <w:lang w:val="en-US"/>
                </w:rPr>
                <w:t>nd</w:t>
              </w:r>
              <w:r>
                <w:rPr>
                  <w:noProof/>
                  <w:lang w:val="en-US"/>
                </w:rPr>
                <w:t xml:space="preserve">). </w:t>
              </w:r>
              <w:r>
                <w:rPr>
                  <w:i/>
                  <w:iCs/>
                  <w:noProof/>
                  <w:lang w:val="en-US"/>
                </w:rPr>
                <w:t xml:space="preserve">Fast Facts About Lloyds Banking Group. </w:t>
              </w:r>
              <w:r>
                <w:rPr>
                  <w:noProof/>
                  <w:lang w:val="en-US"/>
                </w:rPr>
                <w:t xml:space="preserve">[Online] </w:t>
              </w:r>
              <w:r>
                <w:rPr>
                  <w:noProof/>
                  <w:lang w:val="en-US"/>
                </w:rPr>
                <w:br/>
                <w:t xml:space="preserve">Available at: </w:t>
              </w:r>
              <w:r>
                <w:rPr>
                  <w:noProof/>
                  <w:u w:val="single"/>
                  <w:lang w:val="en-US"/>
                </w:rPr>
                <w:t>https://www.lloydsbankinggroup.com/media/media-kit/faqs/lloyds-banking-group-fast-facts/</w:t>
              </w:r>
              <w:r>
                <w:rPr>
                  <w:noProof/>
                  <w:lang w:val="en-US"/>
                </w:rPr>
                <w:br/>
                <w:t>[Accessed 26 06 2019].</w:t>
              </w:r>
            </w:p>
            <w:p w14:paraId="4C9CCD13" w14:textId="51F886B3" w:rsidR="00851384" w:rsidRDefault="00851384" w:rsidP="00851384">
              <w:pPr>
                <w:pStyle w:val="Bibliography"/>
                <w:rPr>
                  <w:noProof/>
                  <w:lang w:val="en-US"/>
                </w:rPr>
              </w:pPr>
              <w:r>
                <w:rPr>
                  <w:noProof/>
                  <w:lang w:val="en-US"/>
                </w:rPr>
                <w:t>Lloyds Banking Group, (</w:t>
              </w:r>
              <w:r w:rsidR="00192E81">
                <w:rPr>
                  <w:noProof/>
                  <w:lang w:val="en-US"/>
                </w:rPr>
                <w:t>nd</w:t>
              </w:r>
              <w:r>
                <w:rPr>
                  <w:noProof/>
                  <w:lang w:val="en-US"/>
                </w:rPr>
                <w:t xml:space="preserve">). </w:t>
              </w:r>
              <w:r>
                <w:rPr>
                  <w:i/>
                  <w:iCs/>
                  <w:noProof/>
                  <w:lang w:val="en-US"/>
                </w:rPr>
                <w:t xml:space="preserve">Fast Facts About Lloyds Banking Group. </w:t>
              </w:r>
              <w:r>
                <w:rPr>
                  <w:noProof/>
                  <w:lang w:val="en-US"/>
                </w:rPr>
                <w:t xml:space="preserve">[Online] </w:t>
              </w:r>
              <w:r>
                <w:rPr>
                  <w:noProof/>
                  <w:lang w:val="en-US"/>
                </w:rPr>
                <w:br/>
                <w:t xml:space="preserve">Available at: </w:t>
              </w:r>
              <w:r>
                <w:rPr>
                  <w:noProof/>
                  <w:u w:val="single"/>
                  <w:lang w:val="en-US"/>
                </w:rPr>
                <w:t>https://www.lloydsbankinggroup.com/media/media-kit/faqs/lloyds-banking-group-fast-facts/</w:t>
              </w:r>
              <w:r>
                <w:rPr>
                  <w:noProof/>
                  <w:lang w:val="en-US"/>
                </w:rPr>
                <w:br/>
                <w:t>[Accessed 26 06 2019].</w:t>
              </w:r>
            </w:p>
            <w:p w14:paraId="367430C3" w14:textId="6831CAAE" w:rsidR="00851384" w:rsidRDefault="00851384" w:rsidP="00851384">
              <w:pPr>
                <w:pStyle w:val="Bibliography"/>
                <w:rPr>
                  <w:noProof/>
                  <w:lang w:val="en-US"/>
                </w:rPr>
              </w:pPr>
              <w:r>
                <w:rPr>
                  <w:noProof/>
                  <w:lang w:val="en-US"/>
                </w:rPr>
                <w:t>Lloyds Banking Group, (</w:t>
              </w:r>
              <w:r w:rsidR="00192E81">
                <w:rPr>
                  <w:noProof/>
                  <w:lang w:val="en-US"/>
                </w:rPr>
                <w:t>nd</w:t>
              </w:r>
              <w:r>
                <w:rPr>
                  <w:noProof/>
                  <w:lang w:val="en-US"/>
                </w:rPr>
                <w:t xml:space="preserve">). </w:t>
              </w:r>
              <w:r>
                <w:rPr>
                  <w:i/>
                  <w:iCs/>
                  <w:noProof/>
                  <w:lang w:val="en-US"/>
                </w:rPr>
                <w:t xml:space="preserve">Group Overview: Our Srategy and Structure. </w:t>
              </w:r>
              <w:r>
                <w:rPr>
                  <w:noProof/>
                  <w:lang w:val="en-US"/>
                </w:rPr>
                <w:t xml:space="preserve">[Online] </w:t>
              </w:r>
              <w:r>
                <w:rPr>
                  <w:noProof/>
                  <w:lang w:val="en-US"/>
                </w:rPr>
                <w:br/>
                <w:t xml:space="preserve">Available at: </w:t>
              </w:r>
              <w:r>
                <w:rPr>
                  <w:noProof/>
                  <w:u w:val="single"/>
                  <w:lang w:val="en-US"/>
                </w:rPr>
                <w:t>https://www.lloydsbankinggroup.com/our-group/group-overview/</w:t>
              </w:r>
              <w:r>
                <w:rPr>
                  <w:noProof/>
                  <w:lang w:val="en-US"/>
                </w:rPr>
                <w:br/>
                <w:t>[Accessed 26 06 2019].</w:t>
              </w:r>
            </w:p>
            <w:p w14:paraId="227F8108" w14:textId="78FD4718" w:rsidR="00851384" w:rsidRDefault="00851384" w:rsidP="00851384">
              <w:pPr>
                <w:pStyle w:val="Bibliography"/>
                <w:rPr>
                  <w:noProof/>
                  <w:lang w:val="en-US"/>
                </w:rPr>
              </w:pPr>
              <w:r>
                <w:rPr>
                  <w:noProof/>
                  <w:lang w:val="en-US"/>
                </w:rPr>
                <w:t>Lloyds Banking Group, (</w:t>
              </w:r>
              <w:r w:rsidR="00947CAD">
                <w:rPr>
                  <w:noProof/>
                  <w:lang w:val="en-US"/>
                </w:rPr>
                <w:t>nd</w:t>
              </w:r>
              <w:r>
                <w:rPr>
                  <w:noProof/>
                  <w:lang w:val="en-US"/>
                </w:rPr>
                <w:t xml:space="preserve">). </w:t>
              </w:r>
              <w:r>
                <w:rPr>
                  <w:i/>
                  <w:iCs/>
                  <w:noProof/>
                  <w:lang w:val="en-US"/>
                </w:rPr>
                <w:t xml:space="preserve">Lloyds Bank Careers. </w:t>
              </w:r>
              <w:r>
                <w:rPr>
                  <w:noProof/>
                  <w:lang w:val="en-US"/>
                </w:rPr>
                <w:t xml:space="preserve">[Online] </w:t>
              </w:r>
              <w:r>
                <w:rPr>
                  <w:noProof/>
                  <w:lang w:val="en-US"/>
                </w:rPr>
                <w:br/>
                <w:t xml:space="preserve">Available at: </w:t>
              </w:r>
              <w:r>
                <w:rPr>
                  <w:noProof/>
                  <w:u w:val="single"/>
                  <w:lang w:val="en-US"/>
                </w:rPr>
                <w:t>https://www.lloydsbankinggroup.com/careers/lloydsbank/</w:t>
              </w:r>
              <w:r>
                <w:rPr>
                  <w:noProof/>
                  <w:lang w:val="en-US"/>
                </w:rPr>
                <w:br/>
                <w:t>[Accessed 26 06 2019].</w:t>
              </w:r>
            </w:p>
            <w:p w14:paraId="55A8E156" w14:textId="77777777" w:rsidR="00B127D1" w:rsidRDefault="00B127D1" w:rsidP="00851384">
              <w:pPr>
                <w:pStyle w:val="Bibliography"/>
                <w:rPr>
                  <w:noProof/>
                  <w:lang w:val="en-US"/>
                </w:rPr>
              </w:pPr>
            </w:p>
            <w:p w14:paraId="15133EF5" w14:textId="77777777" w:rsidR="00B127D1" w:rsidRDefault="00B127D1" w:rsidP="00851384">
              <w:pPr>
                <w:pStyle w:val="Bibliography"/>
                <w:rPr>
                  <w:noProof/>
                  <w:lang w:val="en-US"/>
                </w:rPr>
              </w:pPr>
            </w:p>
            <w:p w14:paraId="56F5163B" w14:textId="77777777" w:rsidR="00B127D1" w:rsidRDefault="00B127D1" w:rsidP="00851384">
              <w:pPr>
                <w:pStyle w:val="Bibliography"/>
                <w:rPr>
                  <w:noProof/>
                  <w:lang w:val="en-US"/>
                </w:rPr>
              </w:pPr>
            </w:p>
            <w:p w14:paraId="1085E1BB" w14:textId="1362BA5D" w:rsidR="00851384" w:rsidRDefault="00851384" w:rsidP="00851384">
              <w:pPr>
                <w:pStyle w:val="Bibliography"/>
                <w:rPr>
                  <w:noProof/>
                  <w:lang w:val="en-US"/>
                </w:rPr>
              </w:pPr>
              <w:r>
                <w:rPr>
                  <w:noProof/>
                  <w:lang w:val="en-US"/>
                </w:rPr>
                <w:t>Lloyds Banking Group, (</w:t>
              </w:r>
              <w:r w:rsidR="00947CAD">
                <w:rPr>
                  <w:noProof/>
                  <w:lang w:val="en-US"/>
                </w:rPr>
                <w:t>nd</w:t>
              </w:r>
              <w:r>
                <w:rPr>
                  <w:noProof/>
                  <w:lang w:val="en-US"/>
                </w:rPr>
                <w:t xml:space="preserve">). </w:t>
              </w:r>
              <w:r>
                <w:rPr>
                  <w:i/>
                  <w:iCs/>
                  <w:noProof/>
                  <w:lang w:val="en-US"/>
                </w:rPr>
                <w:t xml:space="preserve">Lloyds Bank Our Heritage. </w:t>
              </w:r>
              <w:r>
                <w:rPr>
                  <w:noProof/>
                  <w:lang w:val="en-US"/>
                </w:rPr>
                <w:t xml:space="preserve">[Online] </w:t>
              </w:r>
              <w:r>
                <w:rPr>
                  <w:noProof/>
                  <w:lang w:val="en-US"/>
                </w:rPr>
                <w:br/>
                <w:t xml:space="preserve">Available at: </w:t>
              </w:r>
              <w:r>
                <w:rPr>
                  <w:noProof/>
                  <w:u w:val="single"/>
                  <w:lang w:val="en-US"/>
                </w:rPr>
                <w:t>https://www.lloydsbankinggroup.com/Our-Group/our-heritage/our-history2/lloyds-bank/</w:t>
              </w:r>
              <w:r>
                <w:rPr>
                  <w:noProof/>
                  <w:lang w:val="en-US"/>
                </w:rPr>
                <w:br/>
                <w:t>[Accessed 26 06 2019].</w:t>
              </w:r>
            </w:p>
            <w:p w14:paraId="7B3183E5" w14:textId="497F4661" w:rsidR="00851384" w:rsidRDefault="00851384" w:rsidP="00851384">
              <w:pPr>
                <w:pStyle w:val="Bibliography"/>
                <w:rPr>
                  <w:noProof/>
                  <w:lang w:val="en-US"/>
                </w:rPr>
              </w:pPr>
              <w:r>
                <w:rPr>
                  <w:noProof/>
                  <w:lang w:val="en-US"/>
                </w:rPr>
                <w:t>Lloyds Banking Group, (</w:t>
              </w:r>
              <w:r w:rsidR="00947CAD">
                <w:rPr>
                  <w:noProof/>
                  <w:lang w:val="en-US"/>
                </w:rPr>
                <w:t>nd</w:t>
              </w:r>
              <w:r>
                <w:rPr>
                  <w:noProof/>
                  <w:lang w:val="en-US"/>
                </w:rPr>
                <w:t xml:space="preserve">). </w:t>
              </w:r>
              <w:r>
                <w:rPr>
                  <w:i/>
                  <w:iCs/>
                  <w:noProof/>
                  <w:lang w:val="en-US"/>
                </w:rPr>
                <w:t xml:space="preserve">Lloyds Bnking Group: Banking and Finance. </w:t>
              </w:r>
              <w:r>
                <w:rPr>
                  <w:noProof/>
                  <w:lang w:val="en-US"/>
                </w:rPr>
                <w:t xml:space="preserve">[Online] </w:t>
              </w:r>
              <w:r>
                <w:rPr>
                  <w:noProof/>
                  <w:lang w:val="en-US"/>
                </w:rPr>
                <w:br/>
                <w:t xml:space="preserve">Available at: </w:t>
              </w:r>
              <w:r>
                <w:rPr>
                  <w:noProof/>
                  <w:u w:val="single"/>
                  <w:lang w:val="en-US"/>
                </w:rPr>
                <w:t>https://www.allaboutschoolleavers.co.uk/employers/profile/lloyds-banking-group#!like-what-you-are-reading</w:t>
              </w:r>
              <w:r>
                <w:rPr>
                  <w:noProof/>
                  <w:lang w:val="en-US"/>
                </w:rPr>
                <w:br/>
                <w:t>[Accessed 26 06 2019].</w:t>
              </w:r>
            </w:p>
            <w:p w14:paraId="359DD48A" w14:textId="097058CF" w:rsidR="00851384" w:rsidRDefault="00851384" w:rsidP="00851384">
              <w:pPr>
                <w:pStyle w:val="Bibliography"/>
                <w:rPr>
                  <w:noProof/>
                  <w:lang w:val="en-US"/>
                </w:rPr>
              </w:pPr>
              <w:r>
                <w:rPr>
                  <w:noProof/>
                  <w:lang w:val="en-US"/>
                </w:rPr>
                <w:t>Lloyds Banking Group, (</w:t>
              </w:r>
              <w:r w:rsidR="00947CAD">
                <w:rPr>
                  <w:noProof/>
                  <w:lang w:val="en-US"/>
                </w:rPr>
                <w:t>nd</w:t>
              </w:r>
              <w:r>
                <w:rPr>
                  <w:noProof/>
                  <w:lang w:val="en-US"/>
                </w:rPr>
                <w:t xml:space="preserve">). </w:t>
              </w:r>
              <w:r>
                <w:rPr>
                  <w:i/>
                  <w:iCs/>
                  <w:noProof/>
                  <w:lang w:val="en-US"/>
                </w:rPr>
                <w:t xml:space="preserve">WHAT ARE THE Qualities we look for?. </w:t>
              </w:r>
              <w:r>
                <w:rPr>
                  <w:noProof/>
                  <w:lang w:val="en-US"/>
                </w:rPr>
                <w:t xml:space="preserve">[Online] </w:t>
              </w:r>
              <w:r>
                <w:rPr>
                  <w:noProof/>
                  <w:lang w:val="en-US"/>
                </w:rPr>
                <w:br/>
                <w:t xml:space="preserve">Available at: </w:t>
              </w:r>
              <w:r>
                <w:rPr>
                  <w:noProof/>
                  <w:u w:val="single"/>
                  <w:lang w:val="en-US"/>
                </w:rPr>
                <w:t>https://www.lloydsbankinggroup.com/careers_old/lloydsbank/qualitieswelookfor/</w:t>
              </w:r>
              <w:r>
                <w:rPr>
                  <w:noProof/>
                  <w:lang w:val="en-US"/>
                </w:rPr>
                <w:br/>
                <w:t>[Accessed 26 06 2019].</w:t>
              </w:r>
            </w:p>
            <w:p w14:paraId="3909BCBA" w14:textId="1FC77AB5" w:rsidR="00B419A9" w:rsidRDefault="00B419A9" w:rsidP="00B419A9">
              <w:pPr>
                <w:pStyle w:val="Bibliography"/>
                <w:rPr>
                  <w:noProof/>
                  <w:lang w:val="en-US"/>
                </w:rPr>
              </w:pPr>
              <w:r>
                <w:rPr>
                  <w:noProof/>
                  <w:lang w:val="en-US"/>
                </w:rPr>
                <w:t xml:space="preserve">M&amp;S Careers, </w:t>
              </w:r>
              <w:r w:rsidR="00947CAD">
                <w:rPr>
                  <w:noProof/>
                  <w:lang w:val="en-US"/>
                </w:rPr>
                <w:t>(</w:t>
              </w:r>
              <w:r w:rsidR="00192E81">
                <w:rPr>
                  <w:noProof/>
                  <w:lang w:val="en-US"/>
                </w:rPr>
                <w:t>nd</w:t>
              </w:r>
              <w:r w:rsidR="00947CAD">
                <w:rPr>
                  <w:noProof/>
                  <w:lang w:val="en-US"/>
                </w:rPr>
                <w:t>)</w:t>
              </w:r>
              <w:r>
                <w:rPr>
                  <w:noProof/>
                  <w:lang w:val="en-US"/>
                </w:rPr>
                <w:t xml:space="preserve">. </w:t>
              </w:r>
              <w:r>
                <w:rPr>
                  <w:i/>
                  <w:iCs/>
                  <w:noProof/>
                  <w:lang w:val="en-US"/>
                </w:rPr>
                <w:t xml:space="preserve">Why Work For Us?. </w:t>
              </w:r>
              <w:r>
                <w:rPr>
                  <w:noProof/>
                  <w:lang w:val="en-US"/>
                </w:rPr>
                <w:t xml:space="preserve">[Online] </w:t>
              </w:r>
              <w:r>
                <w:rPr>
                  <w:noProof/>
                  <w:lang w:val="en-US"/>
                </w:rPr>
                <w:br/>
                <w:t xml:space="preserve">Available at: </w:t>
              </w:r>
              <w:r>
                <w:rPr>
                  <w:noProof/>
                  <w:u w:val="single"/>
                  <w:lang w:val="en-US"/>
                </w:rPr>
                <w:t>https://careers.marksandspencer.com/why-work-here-old</w:t>
              </w:r>
              <w:r>
                <w:rPr>
                  <w:noProof/>
                  <w:lang w:val="en-US"/>
                </w:rPr>
                <w:br/>
                <w:t>[Accessed 10 07 2019].</w:t>
              </w:r>
            </w:p>
            <w:p w14:paraId="459A069C" w14:textId="09547735" w:rsidR="00B419A9" w:rsidRDefault="00B419A9" w:rsidP="00B419A9">
              <w:pPr>
                <w:pStyle w:val="Bibliography"/>
                <w:rPr>
                  <w:noProof/>
                  <w:lang w:val="en-US"/>
                </w:rPr>
              </w:pPr>
              <w:r>
                <w:rPr>
                  <w:noProof/>
                  <w:lang w:val="en-US"/>
                </w:rPr>
                <w:t xml:space="preserve">M&amp;S, </w:t>
              </w:r>
              <w:r w:rsidR="00192E81">
                <w:rPr>
                  <w:noProof/>
                  <w:lang w:val="en-US"/>
                </w:rPr>
                <w:t>(</w:t>
              </w:r>
              <w:r>
                <w:rPr>
                  <w:noProof/>
                  <w:lang w:val="en-US"/>
                </w:rPr>
                <w:t>2012</w:t>
              </w:r>
              <w:r w:rsidR="00192E81">
                <w:rPr>
                  <w:noProof/>
                  <w:lang w:val="en-US"/>
                </w:rPr>
                <w:t>)</w:t>
              </w:r>
              <w:r>
                <w:rPr>
                  <w:noProof/>
                  <w:lang w:val="en-US"/>
                </w:rPr>
                <w:t xml:space="preserve">. </w:t>
              </w:r>
              <w:r>
                <w:rPr>
                  <w:i/>
                  <w:iCs/>
                  <w:noProof/>
                  <w:lang w:val="en-US"/>
                </w:rPr>
                <w:t xml:space="preserve">MARKS &amp; SPENCER’S CUSTOMER SERVICE TRAINING ACHIEVES LANDMARK ACCREDITATION STANDARD. </w:t>
              </w:r>
              <w:r>
                <w:rPr>
                  <w:noProof/>
                  <w:lang w:val="en-US"/>
                </w:rPr>
                <w:t xml:space="preserve">[Online] </w:t>
              </w:r>
              <w:r>
                <w:rPr>
                  <w:noProof/>
                  <w:lang w:val="en-US"/>
                </w:rPr>
                <w:br/>
                <w:t xml:space="preserve">Available at: </w:t>
              </w:r>
              <w:r>
                <w:rPr>
                  <w:noProof/>
                  <w:u w:val="single"/>
                  <w:lang w:val="en-US"/>
                </w:rPr>
                <w:t>https://corporate.marksandspencer.com/media/press-releases/2012/customer_service_training_achieves_landmark_accreditation_standard</w:t>
              </w:r>
              <w:r>
                <w:rPr>
                  <w:noProof/>
                  <w:lang w:val="en-US"/>
                </w:rPr>
                <w:br/>
                <w:t>[Accessed 10 07 2019].</w:t>
              </w:r>
            </w:p>
            <w:p w14:paraId="45AE41B7" w14:textId="5BF05A6C" w:rsidR="00B419A9" w:rsidRDefault="00B419A9" w:rsidP="00B419A9">
              <w:pPr>
                <w:pStyle w:val="Bibliography"/>
                <w:rPr>
                  <w:noProof/>
                  <w:lang w:val="en-US"/>
                </w:rPr>
              </w:pPr>
              <w:r>
                <w:rPr>
                  <w:noProof/>
                  <w:lang w:val="en-US"/>
                </w:rPr>
                <w:t xml:space="preserve">Marks and Spencer People Principles, </w:t>
              </w:r>
              <w:r w:rsidR="00192E81">
                <w:rPr>
                  <w:noProof/>
                  <w:lang w:val="en-US"/>
                </w:rPr>
                <w:t>(nd)</w:t>
              </w:r>
              <w:r>
                <w:rPr>
                  <w:noProof/>
                  <w:lang w:val="en-US"/>
                </w:rPr>
                <w:t xml:space="preserve">. </w:t>
              </w:r>
              <w:r>
                <w:rPr>
                  <w:i/>
                  <w:iCs/>
                  <w:noProof/>
                  <w:lang w:val="en-US"/>
                </w:rPr>
                <w:t xml:space="preserve">M&amp;S People Principles. </w:t>
              </w:r>
              <w:r>
                <w:rPr>
                  <w:noProof/>
                  <w:lang w:val="en-US"/>
                </w:rPr>
                <w:t xml:space="preserve">[Online] </w:t>
              </w:r>
              <w:r>
                <w:rPr>
                  <w:noProof/>
                  <w:lang w:val="en-US"/>
                </w:rPr>
                <w:br/>
                <w:t xml:space="preserve">Available at: </w:t>
              </w:r>
              <w:r>
                <w:rPr>
                  <w:noProof/>
                  <w:u w:val="single"/>
                  <w:lang w:val="en-US"/>
                </w:rPr>
                <w:t>https://corporate.marksandspencer.com/documents/plan-a.../mns-people-principles.pdf</w:t>
              </w:r>
              <w:r>
                <w:rPr>
                  <w:noProof/>
                  <w:lang w:val="en-US"/>
                </w:rPr>
                <w:br/>
                <w:t>[Accessed 09 07 2019].</w:t>
              </w:r>
            </w:p>
            <w:p w14:paraId="02EF7ECA" w14:textId="314FD1A9" w:rsidR="00851384" w:rsidRDefault="00851384" w:rsidP="00851384">
              <w:pPr>
                <w:pStyle w:val="Bibliography"/>
                <w:rPr>
                  <w:noProof/>
                  <w:lang w:val="en-US"/>
                </w:rPr>
              </w:pPr>
              <w:r>
                <w:rPr>
                  <w:noProof/>
                  <w:lang w:val="en-US"/>
                </w:rPr>
                <w:t>M&amp;S Careers , (</w:t>
              </w:r>
              <w:r w:rsidR="00192E81">
                <w:rPr>
                  <w:noProof/>
                  <w:lang w:val="en-US"/>
                </w:rPr>
                <w:t>nd</w:t>
              </w:r>
              <w:r>
                <w:rPr>
                  <w:noProof/>
                  <w:lang w:val="en-US"/>
                </w:rPr>
                <w:t xml:space="preserve">). </w:t>
              </w:r>
              <w:r>
                <w:rPr>
                  <w:i/>
                  <w:iCs/>
                  <w:noProof/>
                  <w:lang w:val="en-US"/>
                </w:rPr>
                <w:t xml:space="preserve">Explore M&amp;S career opportunities. </w:t>
              </w:r>
              <w:r>
                <w:rPr>
                  <w:noProof/>
                  <w:lang w:val="en-US"/>
                </w:rPr>
                <w:t xml:space="preserve">[Online] </w:t>
              </w:r>
              <w:r>
                <w:rPr>
                  <w:noProof/>
                  <w:lang w:val="en-US"/>
                </w:rPr>
                <w:br/>
                <w:t xml:space="preserve">Available at: </w:t>
              </w:r>
              <w:r>
                <w:rPr>
                  <w:noProof/>
                  <w:u w:val="single"/>
                  <w:lang w:val="en-US"/>
                </w:rPr>
                <w:t>https://careers.marksandspencer.com/careers-at-m-and-s</w:t>
              </w:r>
              <w:r>
                <w:rPr>
                  <w:noProof/>
                  <w:lang w:val="en-US"/>
                </w:rPr>
                <w:br/>
                <w:t>[Accessed 26 06 2019].</w:t>
              </w:r>
            </w:p>
            <w:p w14:paraId="21FC3695" w14:textId="4E5B968C" w:rsidR="00B524B1" w:rsidRPr="00B524B1" w:rsidRDefault="00B524B1" w:rsidP="00B524B1">
              <w:pPr>
                <w:kinsoku w:val="0"/>
                <w:overflowPunct w:val="0"/>
                <w:spacing w:after="0" w:line="240" w:lineRule="auto"/>
                <w:textAlignment w:val="baseline"/>
                <w:rPr>
                  <w:rFonts w:eastAsia="Calibri" w:cs="Times New Roman"/>
                  <w:color w:val="000000" w:themeColor="text1"/>
                  <w:kern w:val="24"/>
                  <w:lang w:val="en-US" w:eastAsia="en-GB"/>
                </w:rPr>
              </w:pPr>
              <w:r w:rsidRPr="00B524B1">
                <w:rPr>
                  <w:rFonts w:eastAsia="Calibri" w:cs="Times New Roman"/>
                  <w:color w:val="000000" w:themeColor="text1"/>
                  <w:kern w:val="24"/>
                  <w:lang w:val="en-US" w:eastAsia="en-GB"/>
                </w:rPr>
                <w:t xml:space="preserve">M&amp;S, (2016). </w:t>
              </w:r>
              <w:r w:rsidRPr="00B524B1">
                <w:rPr>
                  <w:rFonts w:eastAsia="Calibri" w:cs="Times New Roman"/>
                  <w:i/>
                  <w:iCs/>
                  <w:color w:val="000000" w:themeColor="text1"/>
                  <w:kern w:val="24"/>
                  <w:lang w:val="en-US" w:eastAsia="en-GB"/>
                </w:rPr>
                <w:t xml:space="preserve">Building Partnerships. </w:t>
              </w:r>
              <w:r w:rsidRPr="00B524B1">
                <w:rPr>
                  <w:rFonts w:eastAsia="Calibri" w:cs="Times New Roman"/>
                  <w:color w:val="000000" w:themeColor="text1"/>
                  <w:kern w:val="24"/>
                  <w:lang w:val="en-US" w:eastAsia="en-GB"/>
                </w:rPr>
                <w:t xml:space="preserve">[Online] </w:t>
              </w:r>
              <w:r w:rsidRPr="00B524B1">
                <w:rPr>
                  <w:rFonts w:eastAsia="Calibri" w:cs="Times New Roman"/>
                  <w:color w:val="000000" w:themeColor="text1"/>
                  <w:kern w:val="24"/>
                  <w:lang w:val="en-US" w:eastAsia="en-GB"/>
                </w:rPr>
                <w:br/>
                <w:t xml:space="preserve">Available at: </w:t>
              </w:r>
              <w:r w:rsidRPr="00B524B1">
                <w:rPr>
                  <w:rFonts w:eastAsia="Calibri" w:cs="Times New Roman"/>
                  <w:color w:val="000000" w:themeColor="text1"/>
                  <w:kern w:val="24"/>
                  <w:u w:val="single"/>
                  <w:lang w:val="en-US" w:eastAsia="en-GB"/>
                </w:rPr>
                <w:t>https://corporate.marksandspencer.com/sustainability/delivering-plan-a/leading-with-others-to-accelerate-change/building-partnerships</w:t>
              </w:r>
              <w:r w:rsidRPr="00B524B1">
                <w:rPr>
                  <w:rFonts w:eastAsia="Calibri" w:cs="Times New Roman"/>
                  <w:color w:val="000000" w:themeColor="text1"/>
                  <w:kern w:val="24"/>
                  <w:lang w:val="en-US" w:eastAsia="en-GB"/>
                </w:rPr>
                <w:br/>
                <w:t>[Accessed 27 06 2019].</w:t>
              </w:r>
            </w:p>
            <w:p w14:paraId="58358DC2" w14:textId="77777777" w:rsidR="00B524B1" w:rsidRPr="00B524B1" w:rsidRDefault="00B524B1" w:rsidP="00B524B1">
              <w:pPr>
                <w:kinsoku w:val="0"/>
                <w:overflowPunct w:val="0"/>
                <w:spacing w:after="0" w:line="240" w:lineRule="auto"/>
                <w:textAlignment w:val="baseline"/>
                <w:rPr>
                  <w:rFonts w:eastAsia="Times New Roman" w:cs="Times New Roman"/>
                  <w:sz w:val="18"/>
                  <w:szCs w:val="18"/>
                  <w:lang w:eastAsia="en-GB"/>
                </w:rPr>
              </w:pPr>
            </w:p>
            <w:p w14:paraId="38DFB7E4" w14:textId="432085E9" w:rsidR="00851384" w:rsidRDefault="00851384" w:rsidP="00851384">
              <w:pPr>
                <w:pStyle w:val="Bibliography"/>
                <w:rPr>
                  <w:noProof/>
                  <w:lang w:val="en-US"/>
                </w:rPr>
              </w:pPr>
              <w:r>
                <w:rPr>
                  <w:noProof/>
                  <w:lang w:val="en-US"/>
                </w:rPr>
                <w:t>M&amp;S, (</w:t>
              </w:r>
              <w:r w:rsidR="00192E81">
                <w:rPr>
                  <w:noProof/>
                  <w:lang w:val="en-US"/>
                </w:rPr>
                <w:t>nd</w:t>
              </w:r>
              <w:r>
                <w:rPr>
                  <w:noProof/>
                  <w:lang w:val="en-US"/>
                </w:rPr>
                <w:t xml:space="preserve">). </w:t>
              </w:r>
              <w:r>
                <w:rPr>
                  <w:i/>
                  <w:iCs/>
                  <w:noProof/>
                  <w:lang w:val="en-US"/>
                </w:rPr>
                <w:t xml:space="preserve">A Short History of Marks and Spencer. </w:t>
              </w:r>
              <w:r>
                <w:rPr>
                  <w:noProof/>
                  <w:lang w:val="en-US"/>
                </w:rPr>
                <w:t xml:space="preserve">[Online] </w:t>
              </w:r>
              <w:r>
                <w:rPr>
                  <w:noProof/>
                  <w:lang w:val="en-US"/>
                </w:rPr>
                <w:br/>
                <w:t xml:space="preserve">Available at: </w:t>
              </w:r>
              <w:r>
                <w:rPr>
                  <w:noProof/>
                  <w:u w:val="single"/>
                  <w:lang w:val="en-US"/>
                </w:rPr>
                <w:t>https://marksintime.marksandspencer.com/download?id=996</w:t>
              </w:r>
              <w:r>
                <w:rPr>
                  <w:noProof/>
                  <w:lang w:val="en-US"/>
                </w:rPr>
                <w:br/>
                <w:t>[Accessed 26 06 2019].</w:t>
              </w:r>
            </w:p>
            <w:p w14:paraId="799E7B9F" w14:textId="08D37D53" w:rsidR="00851384" w:rsidRDefault="00851384" w:rsidP="00851384">
              <w:pPr>
                <w:pStyle w:val="Bibliography"/>
                <w:rPr>
                  <w:noProof/>
                  <w:lang w:val="en-US"/>
                </w:rPr>
              </w:pPr>
              <w:r>
                <w:rPr>
                  <w:noProof/>
                  <w:lang w:val="en-US"/>
                </w:rPr>
                <w:t>M&amp;S, (</w:t>
              </w:r>
              <w:r w:rsidR="00192E81">
                <w:rPr>
                  <w:noProof/>
                  <w:lang w:val="en-US"/>
                </w:rPr>
                <w:t>nd</w:t>
              </w:r>
              <w:r>
                <w:rPr>
                  <w:noProof/>
                  <w:lang w:val="en-US"/>
                </w:rPr>
                <w:t xml:space="preserve">).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https://corporate.marksandspencer.com/aboutus</w:t>
              </w:r>
              <w:r>
                <w:rPr>
                  <w:noProof/>
                  <w:lang w:val="en-US"/>
                </w:rPr>
                <w:br/>
                <w:t>[Accessed 26 06 2019].</w:t>
              </w:r>
            </w:p>
            <w:p w14:paraId="365D20F8" w14:textId="7B5BE48D" w:rsidR="00035453" w:rsidRDefault="00035453" w:rsidP="00035453">
              <w:pPr>
                <w:pStyle w:val="Bibliography"/>
                <w:rPr>
                  <w:noProof/>
                  <w:lang w:val="en-US"/>
                </w:rPr>
              </w:pPr>
              <w:r>
                <w:rPr>
                  <w:noProof/>
                  <w:lang w:val="en-US"/>
                </w:rPr>
                <w:t>M&amp;S. (</w:t>
              </w:r>
              <w:r w:rsidR="00192E81">
                <w:rPr>
                  <w:noProof/>
                  <w:lang w:val="en-US"/>
                </w:rPr>
                <w:t>nd</w:t>
              </w:r>
              <w:r>
                <w:rPr>
                  <w:noProof/>
                  <w:lang w:val="en-US"/>
                </w:rPr>
                <w:t xml:space="preserve">). </w:t>
              </w:r>
              <w:r>
                <w:rPr>
                  <w:i/>
                  <w:iCs/>
                  <w:noProof/>
                  <w:lang w:val="en-US"/>
                </w:rPr>
                <w:t xml:space="preserve">Code of Ethics and Behaviour. </w:t>
              </w:r>
              <w:r>
                <w:rPr>
                  <w:noProof/>
                  <w:lang w:val="en-US"/>
                </w:rPr>
                <w:t xml:space="preserve">[Online] </w:t>
              </w:r>
              <w:r>
                <w:rPr>
                  <w:noProof/>
                  <w:lang w:val="en-US"/>
                </w:rPr>
                <w:br/>
                <w:t xml:space="preserve">Available at: </w:t>
              </w:r>
              <w:r w:rsidR="00F7661E" w:rsidRPr="00F7661E">
                <w:rPr>
                  <w:rStyle w:val="HTMLCite"/>
                  <w:rFonts w:cstheme="minorHAnsi"/>
                  <w:i w:val="0"/>
                  <w:sz w:val="24"/>
                  <w:szCs w:val="27"/>
                  <w:u w:val="single"/>
                </w:rPr>
                <w:t>https://corporate.marksandspencer.com/documents/policy.../code-of-ethics.pdf</w:t>
              </w:r>
              <w:r>
                <w:rPr>
                  <w:noProof/>
                  <w:lang w:val="en-US"/>
                </w:rPr>
                <w:br/>
                <w:t>[Accessed 27 06 2019].</w:t>
              </w:r>
            </w:p>
            <w:p w14:paraId="76D9B5F9" w14:textId="77777777" w:rsidR="00B127D1" w:rsidRDefault="00B127D1" w:rsidP="00851384">
              <w:pPr>
                <w:pStyle w:val="Bibliography"/>
                <w:rPr>
                  <w:noProof/>
                  <w:lang w:val="en-US"/>
                </w:rPr>
              </w:pPr>
            </w:p>
            <w:p w14:paraId="4FF972C7" w14:textId="4DA610A7" w:rsidR="00851384" w:rsidRDefault="00851384" w:rsidP="00851384">
              <w:pPr>
                <w:pStyle w:val="Bibliography"/>
                <w:rPr>
                  <w:noProof/>
                  <w:lang w:val="en-US"/>
                </w:rPr>
              </w:pPr>
              <w:r>
                <w:rPr>
                  <w:noProof/>
                  <w:lang w:val="en-US"/>
                </w:rPr>
                <w:t>M&amp;S, (</w:t>
              </w:r>
              <w:r w:rsidR="00192E81">
                <w:rPr>
                  <w:noProof/>
                  <w:lang w:val="en-US"/>
                </w:rPr>
                <w:t>nd</w:t>
              </w:r>
              <w:r>
                <w:rPr>
                  <w:noProof/>
                  <w:lang w:val="en-US"/>
                </w:rPr>
                <w:t xml:space="preserve">). </w:t>
              </w:r>
              <w:r>
                <w:rPr>
                  <w:i/>
                  <w:iCs/>
                  <w:noProof/>
                  <w:lang w:val="en-US"/>
                </w:rPr>
                <w:t xml:space="preserve">People. </w:t>
              </w:r>
              <w:r>
                <w:rPr>
                  <w:noProof/>
                  <w:lang w:val="en-US"/>
                </w:rPr>
                <w:t xml:space="preserve">[Online] </w:t>
              </w:r>
              <w:r>
                <w:rPr>
                  <w:noProof/>
                  <w:lang w:val="en-US"/>
                </w:rPr>
                <w:br/>
                <w:t xml:space="preserve">Available at: </w:t>
              </w:r>
              <w:r>
                <w:rPr>
                  <w:noProof/>
                  <w:u w:val="single"/>
                  <w:lang w:val="en-US"/>
                </w:rPr>
                <w:t>https://corporate.marksandspencer.com/sustainability/people</w:t>
              </w:r>
              <w:r>
                <w:rPr>
                  <w:noProof/>
                  <w:lang w:val="en-US"/>
                </w:rPr>
                <w:br/>
                <w:t>[Accessed 26 06 2019].</w:t>
              </w:r>
            </w:p>
            <w:p w14:paraId="71F1ABB4" w14:textId="46C5BAAA" w:rsidR="00313FE8" w:rsidRPr="00CE56BF" w:rsidRDefault="00313FE8" w:rsidP="00313FE8">
              <w:pPr>
                <w:spacing w:line="256" w:lineRule="auto"/>
                <w:rPr>
                  <w:rFonts w:eastAsia="Times New Roman" w:cs="Times New Roman"/>
                  <w:noProof/>
                  <w:lang w:val="en-US"/>
                </w:rPr>
              </w:pPr>
              <w:r w:rsidRPr="00CE56BF">
                <w:rPr>
                  <w:rFonts w:eastAsia="Times New Roman" w:cs="Times New Roman"/>
                  <w:noProof/>
                  <w:lang w:val="en-US"/>
                </w:rPr>
                <w:t xml:space="preserve">M&amp;S. (2018). </w:t>
              </w:r>
              <w:r w:rsidRPr="00CE56BF">
                <w:rPr>
                  <w:rFonts w:eastAsia="Times New Roman" w:cs="Times New Roman"/>
                  <w:i/>
                  <w:iCs/>
                  <w:noProof/>
                  <w:lang w:val="en-US"/>
                </w:rPr>
                <w:t xml:space="preserve">MARKS &amp; SPENCER ANNOUNCES TECHNOLOGY TRANSFORMATION PROGRAMME. </w:t>
              </w:r>
              <w:r w:rsidRPr="00CE56BF">
                <w:rPr>
                  <w:rFonts w:eastAsia="Times New Roman" w:cs="Times New Roman"/>
                  <w:noProof/>
                  <w:lang w:val="en-US"/>
                </w:rPr>
                <w:t xml:space="preserve">[Online] </w:t>
              </w:r>
              <w:r w:rsidRPr="00CE56BF">
                <w:rPr>
                  <w:rFonts w:eastAsia="Times New Roman" w:cs="Times New Roman"/>
                  <w:noProof/>
                  <w:lang w:val="en-US"/>
                </w:rPr>
                <w:br/>
                <w:t xml:space="preserve">Available at: </w:t>
              </w:r>
              <w:r w:rsidRPr="00CE56BF">
                <w:rPr>
                  <w:rFonts w:eastAsia="Times New Roman" w:cs="Times New Roman"/>
                  <w:noProof/>
                  <w:u w:val="single"/>
                  <w:lang w:val="en-US"/>
                </w:rPr>
                <w:t>https://corporate.marksandspencer.com/media/press-releases/2018/marks-and-spencer-announces-technology-transformation-programme</w:t>
              </w:r>
              <w:r>
                <w:rPr>
                  <w:rFonts w:eastAsia="Times New Roman" w:cs="Times New Roman"/>
                  <w:noProof/>
                  <w:lang w:val="en-US"/>
                </w:rPr>
                <w:br/>
                <w:t>[Accessed 26 06</w:t>
              </w:r>
              <w:r w:rsidRPr="00CE56BF">
                <w:rPr>
                  <w:rFonts w:eastAsia="Times New Roman" w:cs="Times New Roman"/>
                  <w:noProof/>
                  <w:lang w:val="en-US"/>
                </w:rPr>
                <w:t xml:space="preserve"> 2019].</w:t>
              </w:r>
            </w:p>
            <w:p w14:paraId="2FB52B6A" w14:textId="0431289D" w:rsidR="00851384" w:rsidRDefault="00851384" w:rsidP="00851384">
              <w:pPr>
                <w:pStyle w:val="Bibliography"/>
                <w:rPr>
                  <w:noProof/>
                  <w:lang w:val="en-US"/>
                </w:rPr>
              </w:pPr>
              <w:r>
                <w:rPr>
                  <w:noProof/>
                  <w:lang w:val="en-US"/>
                </w:rPr>
                <w:t>Marks and Spencer, (</w:t>
              </w:r>
              <w:r w:rsidR="00192E81">
                <w:rPr>
                  <w:noProof/>
                  <w:lang w:val="en-US"/>
                </w:rPr>
                <w:t>nd</w:t>
              </w:r>
              <w:r>
                <w:rPr>
                  <w:noProof/>
                  <w:lang w:val="en-US"/>
                </w:rPr>
                <w:t xml:space="preserve">). </w:t>
              </w:r>
              <w:r>
                <w:rPr>
                  <w:i/>
                  <w:iCs/>
                  <w:noProof/>
                  <w:lang w:val="en-US"/>
                </w:rPr>
                <w:t xml:space="preserve">About M&amp;S. </w:t>
              </w:r>
              <w:r>
                <w:rPr>
                  <w:noProof/>
                  <w:lang w:val="en-US"/>
                </w:rPr>
                <w:t xml:space="preserve">[Online] </w:t>
              </w:r>
              <w:r>
                <w:rPr>
                  <w:noProof/>
                  <w:lang w:val="en-US"/>
                </w:rPr>
                <w:br/>
                <w:t xml:space="preserve">Available at: </w:t>
              </w:r>
              <w:r>
                <w:rPr>
                  <w:noProof/>
                  <w:u w:val="single"/>
                  <w:lang w:val="en-US"/>
                </w:rPr>
                <w:t>https://global.marksandspencer.com/about-ms/</w:t>
              </w:r>
              <w:r>
                <w:rPr>
                  <w:noProof/>
                  <w:lang w:val="en-US"/>
                </w:rPr>
                <w:br/>
                <w:t>[Accessed 26 06 2019].</w:t>
              </w:r>
            </w:p>
            <w:p w14:paraId="7D2D1DFE" w14:textId="71C9006A" w:rsidR="00B419A9" w:rsidRDefault="00B419A9" w:rsidP="00B419A9">
              <w:pPr>
                <w:pStyle w:val="Bibliography"/>
                <w:rPr>
                  <w:noProof/>
                  <w:lang w:val="en-US"/>
                </w:rPr>
              </w:pPr>
              <w:r>
                <w:rPr>
                  <w:noProof/>
                  <w:lang w:val="en-US"/>
                </w:rPr>
                <w:t>Nonaka, I</w:t>
              </w:r>
              <w:r w:rsidR="00192E81">
                <w:rPr>
                  <w:noProof/>
                  <w:lang w:val="en-US"/>
                </w:rPr>
                <w:t>. (</w:t>
              </w:r>
              <w:r>
                <w:rPr>
                  <w:noProof/>
                  <w:lang w:val="en-US"/>
                </w:rPr>
                <w:t>2008</w:t>
              </w:r>
              <w:r w:rsidR="00192E81">
                <w:rPr>
                  <w:noProof/>
                  <w:lang w:val="en-US"/>
                </w:rPr>
                <w:t>)</w:t>
              </w:r>
              <w:r>
                <w:rPr>
                  <w:noProof/>
                  <w:lang w:val="en-US"/>
                </w:rPr>
                <w:t xml:space="preserve">. </w:t>
              </w:r>
              <w:r>
                <w:rPr>
                  <w:i/>
                  <w:iCs/>
                  <w:noProof/>
                  <w:lang w:val="en-US"/>
                </w:rPr>
                <w:t xml:space="preserve">Harvard Business Reviews Classic: The Knowledge Creating Company. </w:t>
              </w:r>
              <w:r>
                <w:rPr>
                  <w:noProof/>
                  <w:lang w:val="en-US"/>
                </w:rPr>
                <w:t>Unites States of America: Harvard Business School Publishing Corporation.</w:t>
              </w:r>
              <w:r w:rsidR="00192E81">
                <w:rPr>
                  <w:noProof/>
                  <w:lang w:val="en-US"/>
                </w:rPr>
                <w:t xml:space="preserve"> [Online]. Available at: </w:t>
              </w:r>
              <w:r w:rsidR="00192E81" w:rsidRPr="00192E81">
                <w:rPr>
                  <w:noProof/>
                  <w:u w:val="single"/>
                  <w:lang w:val="en-US"/>
                </w:rPr>
                <w:t>https://books.google.co.uk/books?id=LmF3CgAAQBAJ&amp;printsec=frontcover&amp;dq=nonaka+and+takeuchi+model+of+knowledge+management&amp;hl=en&amp;sa=X&amp;ved=0ahUKEwjTyo6L-qrjAhXMgVwKHfY8B2wQ6wEINjAC#v=onepage&amp;q&amp;f=false</w:t>
              </w:r>
              <w:r w:rsidR="00192E81">
                <w:rPr>
                  <w:noProof/>
                  <w:lang w:val="en-US"/>
                </w:rPr>
                <w:t>. [Accessed 10 07 2019].</w:t>
              </w:r>
            </w:p>
            <w:p w14:paraId="46E491D5" w14:textId="5E3D3088" w:rsidR="00B419A9" w:rsidRDefault="00B419A9" w:rsidP="00B419A9">
              <w:pPr>
                <w:pStyle w:val="Bibliography"/>
                <w:rPr>
                  <w:noProof/>
                  <w:lang w:val="en-US"/>
                </w:rPr>
              </w:pPr>
              <w:r>
                <w:rPr>
                  <w:noProof/>
                  <w:lang w:val="en-US"/>
                </w:rPr>
                <w:t>Rigby, C.</w:t>
              </w:r>
              <w:r w:rsidR="00192E81">
                <w:rPr>
                  <w:noProof/>
                  <w:lang w:val="en-US"/>
                </w:rPr>
                <w:t xml:space="preserve"> (</w:t>
              </w:r>
              <w:r>
                <w:rPr>
                  <w:noProof/>
                  <w:lang w:val="en-US"/>
                </w:rPr>
                <w:t>2018</w:t>
              </w:r>
              <w:r w:rsidR="00192E81">
                <w:rPr>
                  <w:noProof/>
                  <w:lang w:val="en-US"/>
                </w:rPr>
                <w:t>)</w:t>
              </w:r>
              <w:r>
                <w:rPr>
                  <w:noProof/>
                  <w:lang w:val="en-US"/>
                </w:rPr>
                <w:t xml:space="preserve">. </w:t>
              </w:r>
              <w:r>
                <w:rPr>
                  <w:i/>
                  <w:iCs/>
                  <w:noProof/>
                  <w:lang w:val="en-US"/>
                </w:rPr>
                <w:t xml:space="preserve">Marks &amp; Spencer: ‘accelerated change is the only option’. </w:t>
              </w:r>
              <w:r>
                <w:rPr>
                  <w:noProof/>
                  <w:lang w:val="en-US"/>
                </w:rPr>
                <w:t xml:space="preserve">[Online] </w:t>
              </w:r>
              <w:r>
                <w:rPr>
                  <w:noProof/>
                  <w:lang w:val="en-US"/>
                </w:rPr>
                <w:br/>
                <w:t xml:space="preserve">Available at: </w:t>
              </w:r>
              <w:r>
                <w:rPr>
                  <w:noProof/>
                  <w:u w:val="single"/>
                  <w:lang w:val="en-US"/>
                </w:rPr>
                <w:t>https://internetretailing.net/strategy-and-innovation/strategy-and-innovation/marks--spencer-accelerated-change-is-the-only-option-17772</w:t>
              </w:r>
              <w:r>
                <w:rPr>
                  <w:noProof/>
                  <w:lang w:val="en-US"/>
                </w:rPr>
                <w:br/>
                <w:t>[Accessed 27 06 2019].</w:t>
              </w:r>
            </w:p>
            <w:p w14:paraId="544F434B" w14:textId="4C5C32FD" w:rsidR="00851384" w:rsidRDefault="00851384" w:rsidP="00851384">
              <w:pPr>
                <w:pStyle w:val="Bibliography"/>
                <w:rPr>
                  <w:noProof/>
                  <w:lang w:val="en-US"/>
                </w:rPr>
              </w:pPr>
              <w:r>
                <w:rPr>
                  <w:noProof/>
                  <w:lang w:val="en-US"/>
                </w:rPr>
                <w:t xml:space="preserve">Sarsby, A. (2016). </w:t>
              </w:r>
              <w:r>
                <w:rPr>
                  <w:i/>
                  <w:iCs/>
                  <w:noProof/>
                  <w:lang w:val="en-US"/>
                </w:rPr>
                <w:t xml:space="preserve">SWOT Analysis: A guide to SWOT for Business Studies Students. </w:t>
              </w:r>
              <w:r>
                <w:rPr>
                  <w:noProof/>
                  <w:lang w:val="en-US"/>
                </w:rPr>
                <w:t>England: Leadership Library.</w:t>
              </w:r>
            </w:p>
            <w:p w14:paraId="2C9800C2" w14:textId="75320890" w:rsidR="00B127D1" w:rsidRPr="00B127D1" w:rsidRDefault="00B127D1" w:rsidP="00B127D1">
              <w:pPr>
                <w:spacing w:after="0" w:line="240" w:lineRule="auto"/>
                <w:rPr>
                  <w:rFonts w:ascii="Times New Roman" w:eastAsia="Times New Roman" w:hAnsi="Times New Roman" w:cs="Times New Roman"/>
                  <w:sz w:val="18"/>
                  <w:szCs w:val="18"/>
                  <w:lang w:eastAsia="en-GB"/>
                </w:rPr>
              </w:pPr>
              <w:r w:rsidRPr="00B127D1">
                <w:rPr>
                  <w:rFonts w:eastAsiaTheme="minorEastAsia" w:hAnsi="Calibri"/>
                  <w:color w:val="000000" w:themeColor="text1"/>
                  <w:kern w:val="24"/>
                  <w:sz w:val="24"/>
                  <w:szCs w:val="24"/>
                  <w:lang w:val="en-US" w:eastAsia="en-GB"/>
                </w:rPr>
                <w:t xml:space="preserve">Thomas, D. (2003). </w:t>
              </w:r>
              <w:r w:rsidRPr="00B127D1">
                <w:rPr>
                  <w:rFonts w:eastAsiaTheme="minorEastAsia" w:hAnsi="Calibri"/>
                  <w:i/>
                  <w:iCs/>
                  <w:color w:val="000000" w:themeColor="text1"/>
                  <w:kern w:val="24"/>
                  <w:sz w:val="24"/>
                  <w:szCs w:val="24"/>
                  <w:lang w:val="en-US" w:eastAsia="en-GB"/>
                </w:rPr>
                <w:t xml:space="preserve">M&amp;S rolls out knowledge management network. </w:t>
              </w:r>
              <w:r w:rsidRPr="00B127D1">
                <w:rPr>
                  <w:rFonts w:eastAsiaTheme="minorEastAsia" w:hAnsi="Calibri"/>
                  <w:color w:val="000000" w:themeColor="text1"/>
                  <w:kern w:val="24"/>
                  <w:sz w:val="24"/>
                  <w:szCs w:val="24"/>
                  <w:lang w:val="en-US" w:eastAsia="en-GB"/>
                </w:rPr>
                <w:t xml:space="preserve">[Online] </w:t>
              </w:r>
              <w:r w:rsidRPr="00B127D1">
                <w:rPr>
                  <w:rFonts w:eastAsiaTheme="minorEastAsia" w:hAnsi="Calibri"/>
                  <w:color w:val="000000" w:themeColor="text1"/>
                  <w:kern w:val="24"/>
                  <w:sz w:val="24"/>
                  <w:szCs w:val="24"/>
                  <w:lang w:val="en-US" w:eastAsia="en-GB"/>
                </w:rPr>
                <w:br/>
                <w:t xml:space="preserve">Available at: </w:t>
              </w:r>
              <w:r w:rsidRPr="00B127D1">
                <w:rPr>
                  <w:rFonts w:eastAsiaTheme="minorEastAsia" w:hAnsi="Calibri"/>
                  <w:color w:val="000000" w:themeColor="text1"/>
                  <w:kern w:val="24"/>
                  <w:sz w:val="24"/>
                  <w:szCs w:val="24"/>
                  <w:u w:val="single"/>
                  <w:lang w:val="en-US" w:eastAsia="en-GB"/>
                </w:rPr>
                <w:t>https://www.computerweekly.com/news/2240052101/MS-rolls-out-knowledge-management-network</w:t>
              </w:r>
              <w:r w:rsidRPr="00B127D1">
                <w:rPr>
                  <w:rFonts w:eastAsiaTheme="minorEastAsia" w:hAnsi="Calibri"/>
                  <w:color w:val="000000" w:themeColor="text1"/>
                  <w:kern w:val="24"/>
                  <w:sz w:val="24"/>
                  <w:szCs w:val="24"/>
                  <w:lang w:val="en-US" w:eastAsia="en-GB"/>
                </w:rPr>
                <w:br/>
                <w:t xml:space="preserve">[Accessed </w:t>
              </w:r>
              <w:r>
                <w:rPr>
                  <w:rFonts w:eastAsiaTheme="minorEastAsia" w:hAnsi="Calibri"/>
                  <w:color w:val="000000" w:themeColor="text1"/>
                  <w:kern w:val="24"/>
                  <w:sz w:val="24"/>
                  <w:szCs w:val="24"/>
                  <w:lang w:val="en-US" w:eastAsia="en-GB"/>
                </w:rPr>
                <w:t>10 07</w:t>
              </w:r>
              <w:r w:rsidRPr="00B127D1">
                <w:rPr>
                  <w:rFonts w:eastAsiaTheme="minorEastAsia" w:hAnsi="Calibri"/>
                  <w:color w:val="000000" w:themeColor="text1"/>
                  <w:kern w:val="24"/>
                  <w:sz w:val="24"/>
                  <w:szCs w:val="24"/>
                  <w:lang w:val="en-US" w:eastAsia="en-GB"/>
                </w:rPr>
                <w:t xml:space="preserve"> 2019].</w:t>
              </w:r>
            </w:p>
            <w:p w14:paraId="74A47BF1" w14:textId="77777777" w:rsidR="008F09A1" w:rsidRDefault="008F09A1" w:rsidP="00B419A9">
              <w:pPr>
                <w:pStyle w:val="Bibliography"/>
                <w:rPr>
                  <w:noProof/>
                  <w:lang w:val="en-US"/>
                </w:rPr>
              </w:pPr>
            </w:p>
            <w:p w14:paraId="0CF2B481" w14:textId="77777777" w:rsidR="008F09A1" w:rsidRDefault="008F09A1" w:rsidP="00B419A9">
              <w:pPr>
                <w:pStyle w:val="Bibliography"/>
                <w:rPr>
                  <w:noProof/>
                  <w:lang w:val="en-US"/>
                </w:rPr>
              </w:pPr>
            </w:p>
            <w:p w14:paraId="5E17E37D" w14:textId="77777777" w:rsidR="008F09A1" w:rsidRDefault="008F09A1" w:rsidP="00B419A9">
              <w:pPr>
                <w:pStyle w:val="Bibliography"/>
                <w:rPr>
                  <w:noProof/>
                  <w:lang w:val="en-US"/>
                </w:rPr>
              </w:pPr>
            </w:p>
            <w:p w14:paraId="09334054" w14:textId="77777777" w:rsidR="008F09A1" w:rsidRDefault="008F09A1" w:rsidP="00B419A9">
              <w:pPr>
                <w:pStyle w:val="Bibliography"/>
                <w:rPr>
                  <w:noProof/>
                  <w:lang w:val="en-US"/>
                </w:rPr>
              </w:pPr>
            </w:p>
            <w:p w14:paraId="0157223D" w14:textId="77777777" w:rsidR="008F09A1" w:rsidRDefault="008F09A1" w:rsidP="00B419A9">
              <w:pPr>
                <w:pStyle w:val="Bibliography"/>
                <w:rPr>
                  <w:noProof/>
                  <w:lang w:val="en-US"/>
                </w:rPr>
              </w:pPr>
            </w:p>
            <w:p w14:paraId="081CF65F" w14:textId="77777777" w:rsidR="00B419A9" w:rsidRPr="00B419A9" w:rsidRDefault="00B419A9" w:rsidP="00B419A9">
              <w:pPr>
                <w:rPr>
                  <w:lang w:val="en-US"/>
                </w:rPr>
              </w:pPr>
            </w:p>
            <w:p w14:paraId="51FA8FBB" w14:textId="3CB033DA" w:rsidR="00851384" w:rsidRDefault="00851384" w:rsidP="00851384">
              <w:r>
                <w:rPr>
                  <w:b/>
                  <w:bCs/>
                  <w:noProof/>
                </w:rPr>
                <w:fldChar w:fldCharType="end"/>
              </w:r>
            </w:p>
          </w:sdtContent>
        </w:sdt>
      </w:sdtContent>
    </w:sdt>
    <w:p w14:paraId="3B6F35C6" w14:textId="77777777" w:rsidR="00B419A9" w:rsidRPr="006E7873" w:rsidRDefault="00B419A9" w:rsidP="006E7873"/>
    <w:sectPr w:rsidR="00B419A9" w:rsidRPr="006E7873" w:rsidSect="0063445B">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2EE0C" w14:textId="77777777" w:rsidR="00B419A9" w:rsidRDefault="00B419A9" w:rsidP="00403068">
      <w:pPr>
        <w:spacing w:after="0" w:line="240" w:lineRule="auto"/>
      </w:pPr>
      <w:r>
        <w:separator/>
      </w:r>
    </w:p>
  </w:endnote>
  <w:endnote w:type="continuationSeparator" w:id="0">
    <w:p w14:paraId="3647A073" w14:textId="77777777" w:rsidR="00B419A9" w:rsidRDefault="00B419A9" w:rsidP="00403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ato">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1279" w14:textId="24CFFF99" w:rsidR="0063445B" w:rsidRDefault="0063445B">
    <w:pPr>
      <w:pStyle w:val="Footer"/>
      <w:jc w:val="center"/>
    </w:pPr>
  </w:p>
  <w:p w14:paraId="4A5A2B20" w14:textId="77777777" w:rsidR="0063445B" w:rsidRDefault="006344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5808248"/>
      <w:docPartObj>
        <w:docPartGallery w:val="Page Numbers (Bottom of Page)"/>
        <w:docPartUnique/>
      </w:docPartObj>
    </w:sdtPr>
    <w:sdtEndPr>
      <w:rPr>
        <w:noProof/>
      </w:rPr>
    </w:sdtEndPr>
    <w:sdtContent>
      <w:p w14:paraId="0487E2F3" w14:textId="77777777" w:rsidR="0063445B" w:rsidRDefault="006344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1A28B1" w14:textId="77777777" w:rsidR="0063445B" w:rsidRDefault="00634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593AB" w14:textId="77777777" w:rsidR="00B419A9" w:rsidRDefault="00B419A9" w:rsidP="00403068">
      <w:pPr>
        <w:spacing w:after="0" w:line="240" w:lineRule="auto"/>
      </w:pPr>
      <w:r>
        <w:separator/>
      </w:r>
    </w:p>
  </w:footnote>
  <w:footnote w:type="continuationSeparator" w:id="0">
    <w:p w14:paraId="642FC1FD" w14:textId="77777777" w:rsidR="00B419A9" w:rsidRDefault="00B419A9" w:rsidP="00403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812ED" w14:textId="44D1C980" w:rsidR="00B419A9" w:rsidRDefault="00B419A9">
    <w:pPr>
      <w:pStyle w:val="Header"/>
    </w:pPr>
    <w:r>
      <w:t>Nishat Choudhury</w:t>
    </w:r>
  </w:p>
  <w:p w14:paraId="3F2C0E9D" w14:textId="2BDB7ECB" w:rsidR="00B419A9" w:rsidRDefault="00B419A9">
    <w:pPr>
      <w:pStyle w:val="Header"/>
    </w:pPr>
    <w:r>
      <w:t>Student Number: 1704979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5A57"/>
    <w:multiLevelType w:val="hybridMultilevel"/>
    <w:tmpl w:val="0D8C0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05A31"/>
    <w:multiLevelType w:val="hybridMultilevel"/>
    <w:tmpl w:val="99D4DE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A434D"/>
    <w:multiLevelType w:val="multilevel"/>
    <w:tmpl w:val="3D96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72BD8"/>
    <w:multiLevelType w:val="hybridMultilevel"/>
    <w:tmpl w:val="84DA3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F4009"/>
    <w:multiLevelType w:val="hybridMultilevel"/>
    <w:tmpl w:val="B5A89E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76287"/>
    <w:multiLevelType w:val="hybridMultilevel"/>
    <w:tmpl w:val="6638FB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1449A"/>
    <w:multiLevelType w:val="hybridMultilevel"/>
    <w:tmpl w:val="10528A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EF075F"/>
    <w:multiLevelType w:val="multilevel"/>
    <w:tmpl w:val="D3B8C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175D2"/>
    <w:multiLevelType w:val="hybridMultilevel"/>
    <w:tmpl w:val="93A82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D55DF"/>
    <w:multiLevelType w:val="hybridMultilevel"/>
    <w:tmpl w:val="3FCE2D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2B5CAC"/>
    <w:multiLevelType w:val="hybridMultilevel"/>
    <w:tmpl w:val="FD4849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387830"/>
    <w:multiLevelType w:val="multilevel"/>
    <w:tmpl w:val="2282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FA786F"/>
    <w:multiLevelType w:val="hybridMultilevel"/>
    <w:tmpl w:val="152A3ED6"/>
    <w:lvl w:ilvl="0" w:tplc="0C6A974E">
      <w:start w:val="1"/>
      <w:numFmt w:val="bullet"/>
      <w:lvlText w:val="►"/>
      <w:lvlJc w:val="left"/>
      <w:pPr>
        <w:tabs>
          <w:tab w:val="num" w:pos="720"/>
        </w:tabs>
        <w:ind w:left="720" w:hanging="360"/>
      </w:pPr>
      <w:rPr>
        <w:rFonts w:ascii="Century Gothic" w:hAnsi="Century Gothic" w:hint="default"/>
      </w:rPr>
    </w:lvl>
    <w:lvl w:ilvl="1" w:tplc="31828D68" w:tentative="1">
      <w:start w:val="1"/>
      <w:numFmt w:val="bullet"/>
      <w:lvlText w:val="►"/>
      <w:lvlJc w:val="left"/>
      <w:pPr>
        <w:tabs>
          <w:tab w:val="num" w:pos="1440"/>
        </w:tabs>
        <w:ind w:left="1440" w:hanging="360"/>
      </w:pPr>
      <w:rPr>
        <w:rFonts w:ascii="Century Gothic" w:hAnsi="Century Gothic" w:hint="default"/>
      </w:rPr>
    </w:lvl>
    <w:lvl w:ilvl="2" w:tplc="3E18AD6A" w:tentative="1">
      <w:start w:val="1"/>
      <w:numFmt w:val="bullet"/>
      <w:lvlText w:val="►"/>
      <w:lvlJc w:val="left"/>
      <w:pPr>
        <w:tabs>
          <w:tab w:val="num" w:pos="2160"/>
        </w:tabs>
        <w:ind w:left="2160" w:hanging="360"/>
      </w:pPr>
      <w:rPr>
        <w:rFonts w:ascii="Century Gothic" w:hAnsi="Century Gothic" w:hint="default"/>
      </w:rPr>
    </w:lvl>
    <w:lvl w:ilvl="3" w:tplc="2D8A4EB6" w:tentative="1">
      <w:start w:val="1"/>
      <w:numFmt w:val="bullet"/>
      <w:lvlText w:val="►"/>
      <w:lvlJc w:val="left"/>
      <w:pPr>
        <w:tabs>
          <w:tab w:val="num" w:pos="2880"/>
        </w:tabs>
        <w:ind w:left="2880" w:hanging="360"/>
      </w:pPr>
      <w:rPr>
        <w:rFonts w:ascii="Century Gothic" w:hAnsi="Century Gothic" w:hint="default"/>
      </w:rPr>
    </w:lvl>
    <w:lvl w:ilvl="4" w:tplc="F7644B6A" w:tentative="1">
      <w:start w:val="1"/>
      <w:numFmt w:val="bullet"/>
      <w:lvlText w:val="►"/>
      <w:lvlJc w:val="left"/>
      <w:pPr>
        <w:tabs>
          <w:tab w:val="num" w:pos="3600"/>
        </w:tabs>
        <w:ind w:left="3600" w:hanging="360"/>
      </w:pPr>
      <w:rPr>
        <w:rFonts w:ascii="Century Gothic" w:hAnsi="Century Gothic" w:hint="default"/>
      </w:rPr>
    </w:lvl>
    <w:lvl w:ilvl="5" w:tplc="7188CF2E" w:tentative="1">
      <w:start w:val="1"/>
      <w:numFmt w:val="bullet"/>
      <w:lvlText w:val="►"/>
      <w:lvlJc w:val="left"/>
      <w:pPr>
        <w:tabs>
          <w:tab w:val="num" w:pos="4320"/>
        </w:tabs>
        <w:ind w:left="4320" w:hanging="360"/>
      </w:pPr>
      <w:rPr>
        <w:rFonts w:ascii="Century Gothic" w:hAnsi="Century Gothic" w:hint="default"/>
      </w:rPr>
    </w:lvl>
    <w:lvl w:ilvl="6" w:tplc="C4C076E0" w:tentative="1">
      <w:start w:val="1"/>
      <w:numFmt w:val="bullet"/>
      <w:lvlText w:val="►"/>
      <w:lvlJc w:val="left"/>
      <w:pPr>
        <w:tabs>
          <w:tab w:val="num" w:pos="5040"/>
        </w:tabs>
        <w:ind w:left="5040" w:hanging="360"/>
      </w:pPr>
      <w:rPr>
        <w:rFonts w:ascii="Century Gothic" w:hAnsi="Century Gothic" w:hint="default"/>
      </w:rPr>
    </w:lvl>
    <w:lvl w:ilvl="7" w:tplc="EF4E0A44" w:tentative="1">
      <w:start w:val="1"/>
      <w:numFmt w:val="bullet"/>
      <w:lvlText w:val="►"/>
      <w:lvlJc w:val="left"/>
      <w:pPr>
        <w:tabs>
          <w:tab w:val="num" w:pos="5760"/>
        </w:tabs>
        <w:ind w:left="5760" w:hanging="360"/>
      </w:pPr>
      <w:rPr>
        <w:rFonts w:ascii="Century Gothic" w:hAnsi="Century Gothic" w:hint="default"/>
      </w:rPr>
    </w:lvl>
    <w:lvl w:ilvl="8" w:tplc="26A27E4C" w:tentative="1">
      <w:start w:val="1"/>
      <w:numFmt w:val="bullet"/>
      <w:lvlText w:val="►"/>
      <w:lvlJc w:val="left"/>
      <w:pPr>
        <w:tabs>
          <w:tab w:val="num" w:pos="6480"/>
        </w:tabs>
        <w:ind w:left="6480" w:hanging="360"/>
      </w:pPr>
      <w:rPr>
        <w:rFonts w:ascii="Century Gothic" w:hAnsi="Century Gothic" w:hint="default"/>
      </w:rPr>
    </w:lvl>
  </w:abstractNum>
  <w:abstractNum w:abstractNumId="13" w15:restartNumberingAfterBreak="0">
    <w:nsid w:val="734C0925"/>
    <w:multiLevelType w:val="hybridMultilevel"/>
    <w:tmpl w:val="0526C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10"/>
  </w:num>
  <w:num w:numId="5">
    <w:abstractNumId w:val="3"/>
  </w:num>
  <w:num w:numId="6">
    <w:abstractNumId w:val="6"/>
  </w:num>
  <w:num w:numId="7">
    <w:abstractNumId w:val="13"/>
  </w:num>
  <w:num w:numId="8">
    <w:abstractNumId w:val="8"/>
  </w:num>
  <w:num w:numId="9">
    <w:abstractNumId w:val="12"/>
  </w:num>
  <w:num w:numId="10">
    <w:abstractNumId w:val="4"/>
  </w:num>
  <w:num w:numId="11">
    <w:abstractNumId w:val="5"/>
  </w:num>
  <w:num w:numId="12">
    <w:abstractNumId w:val="11"/>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28E"/>
    <w:rsid w:val="0000318D"/>
    <w:rsid w:val="000141DF"/>
    <w:rsid w:val="00015508"/>
    <w:rsid w:val="00035453"/>
    <w:rsid w:val="000442D1"/>
    <w:rsid w:val="00073546"/>
    <w:rsid w:val="00084B72"/>
    <w:rsid w:val="0009678B"/>
    <w:rsid w:val="000A729D"/>
    <w:rsid w:val="000B719E"/>
    <w:rsid w:val="000C4BBB"/>
    <w:rsid w:val="000D785D"/>
    <w:rsid w:val="000E50E8"/>
    <w:rsid w:val="000E6C7A"/>
    <w:rsid w:val="000F4CC6"/>
    <w:rsid w:val="00101487"/>
    <w:rsid w:val="00127B7A"/>
    <w:rsid w:val="00130ED5"/>
    <w:rsid w:val="00131311"/>
    <w:rsid w:val="00164541"/>
    <w:rsid w:val="001651CE"/>
    <w:rsid w:val="001676D2"/>
    <w:rsid w:val="001764F3"/>
    <w:rsid w:val="00192B01"/>
    <w:rsid w:val="00192E81"/>
    <w:rsid w:val="001A251F"/>
    <w:rsid w:val="001B49DD"/>
    <w:rsid w:val="001B7395"/>
    <w:rsid w:val="001D4388"/>
    <w:rsid w:val="001E6259"/>
    <w:rsid w:val="001E71B8"/>
    <w:rsid w:val="001F105D"/>
    <w:rsid w:val="00202482"/>
    <w:rsid w:val="00216054"/>
    <w:rsid w:val="0023724D"/>
    <w:rsid w:val="002410BA"/>
    <w:rsid w:val="0024139D"/>
    <w:rsid w:val="002626CA"/>
    <w:rsid w:val="00267E52"/>
    <w:rsid w:val="00273B95"/>
    <w:rsid w:val="00280070"/>
    <w:rsid w:val="002A36DD"/>
    <w:rsid w:val="002B38A0"/>
    <w:rsid w:val="002C28C9"/>
    <w:rsid w:val="002D3E79"/>
    <w:rsid w:val="002E2D0E"/>
    <w:rsid w:val="00301D5D"/>
    <w:rsid w:val="00313FE8"/>
    <w:rsid w:val="00317DD5"/>
    <w:rsid w:val="0033259B"/>
    <w:rsid w:val="00340067"/>
    <w:rsid w:val="003500E4"/>
    <w:rsid w:val="003655A8"/>
    <w:rsid w:val="003715B7"/>
    <w:rsid w:val="00371BE8"/>
    <w:rsid w:val="003920DC"/>
    <w:rsid w:val="003960C1"/>
    <w:rsid w:val="003A43B8"/>
    <w:rsid w:val="003C6C29"/>
    <w:rsid w:val="003C7249"/>
    <w:rsid w:val="003E1175"/>
    <w:rsid w:val="003E339A"/>
    <w:rsid w:val="003F0531"/>
    <w:rsid w:val="00403068"/>
    <w:rsid w:val="00411A5D"/>
    <w:rsid w:val="00412BE8"/>
    <w:rsid w:val="00412DB7"/>
    <w:rsid w:val="00414F09"/>
    <w:rsid w:val="004214A5"/>
    <w:rsid w:val="004230B7"/>
    <w:rsid w:val="00434250"/>
    <w:rsid w:val="00436518"/>
    <w:rsid w:val="00454C9F"/>
    <w:rsid w:val="0046780C"/>
    <w:rsid w:val="00484C9B"/>
    <w:rsid w:val="004A6FB6"/>
    <w:rsid w:val="004B0099"/>
    <w:rsid w:val="004C617F"/>
    <w:rsid w:val="004E086C"/>
    <w:rsid w:val="004F53D3"/>
    <w:rsid w:val="004F70BE"/>
    <w:rsid w:val="00504A1E"/>
    <w:rsid w:val="005143F8"/>
    <w:rsid w:val="00517ED1"/>
    <w:rsid w:val="00524266"/>
    <w:rsid w:val="00555BC7"/>
    <w:rsid w:val="00564EC4"/>
    <w:rsid w:val="00571374"/>
    <w:rsid w:val="00587856"/>
    <w:rsid w:val="005907AD"/>
    <w:rsid w:val="005B1DB7"/>
    <w:rsid w:val="005D1E4E"/>
    <w:rsid w:val="005D4E81"/>
    <w:rsid w:val="005F50EF"/>
    <w:rsid w:val="005F6682"/>
    <w:rsid w:val="006176A3"/>
    <w:rsid w:val="006238B8"/>
    <w:rsid w:val="006331E6"/>
    <w:rsid w:val="0063445B"/>
    <w:rsid w:val="00635BAD"/>
    <w:rsid w:val="00645698"/>
    <w:rsid w:val="00647A48"/>
    <w:rsid w:val="006541B8"/>
    <w:rsid w:val="0067031F"/>
    <w:rsid w:val="00680DE8"/>
    <w:rsid w:val="006814BD"/>
    <w:rsid w:val="0068769A"/>
    <w:rsid w:val="00694FEA"/>
    <w:rsid w:val="006A3C87"/>
    <w:rsid w:val="006A5E43"/>
    <w:rsid w:val="006C0D89"/>
    <w:rsid w:val="006C2398"/>
    <w:rsid w:val="006C258C"/>
    <w:rsid w:val="006C3299"/>
    <w:rsid w:val="006D1D41"/>
    <w:rsid w:val="006E7873"/>
    <w:rsid w:val="00703235"/>
    <w:rsid w:val="007048C8"/>
    <w:rsid w:val="007367F8"/>
    <w:rsid w:val="007368C8"/>
    <w:rsid w:val="007424EE"/>
    <w:rsid w:val="00780B6F"/>
    <w:rsid w:val="0079427C"/>
    <w:rsid w:val="007B286A"/>
    <w:rsid w:val="007C4A49"/>
    <w:rsid w:val="007D5831"/>
    <w:rsid w:val="007E5789"/>
    <w:rsid w:val="007F385C"/>
    <w:rsid w:val="007F43A8"/>
    <w:rsid w:val="00802135"/>
    <w:rsid w:val="00804022"/>
    <w:rsid w:val="008104B3"/>
    <w:rsid w:val="00811F87"/>
    <w:rsid w:val="0082408D"/>
    <w:rsid w:val="00831349"/>
    <w:rsid w:val="00845B50"/>
    <w:rsid w:val="00851384"/>
    <w:rsid w:val="0088187F"/>
    <w:rsid w:val="008B2BA2"/>
    <w:rsid w:val="008B755C"/>
    <w:rsid w:val="008D0E7E"/>
    <w:rsid w:val="008D2938"/>
    <w:rsid w:val="008F09A1"/>
    <w:rsid w:val="00903AA4"/>
    <w:rsid w:val="00905436"/>
    <w:rsid w:val="00931166"/>
    <w:rsid w:val="00940D8B"/>
    <w:rsid w:val="00941243"/>
    <w:rsid w:val="00942C10"/>
    <w:rsid w:val="00947CAD"/>
    <w:rsid w:val="0095768C"/>
    <w:rsid w:val="00965125"/>
    <w:rsid w:val="00977775"/>
    <w:rsid w:val="00981250"/>
    <w:rsid w:val="00985C54"/>
    <w:rsid w:val="00992852"/>
    <w:rsid w:val="00992CB7"/>
    <w:rsid w:val="009A4854"/>
    <w:rsid w:val="009B7807"/>
    <w:rsid w:val="009C4D8E"/>
    <w:rsid w:val="009D656F"/>
    <w:rsid w:val="009F0BA5"/>
    <w:rsid w:val="009F44C5"/>
    <w:rsid w:val="00A019F8"/>
    <w:rsid w:val="00A052BB"/>
    <w:rsid w:val="00A12E39"/>
    <w:rsid w:val="00A20139"/>
    <w:rsid w:val="00A60504"/>
    <w:rsid w:val="00A73D3F"/>
    <w:rsid w:val="00A813EA"/>
    <w:rsid w:val="00AA2364"/>
    <w:rsid w:val="00AB048E"/>
    <w:rsid w:val="00AB04DF"/>
    <w:rsid w:val="00AB4D78"/>
    <w:rsid w:val="00AC6B97"/>
    <w:rsid w:val="00AD3ED9"/>
    <w:rsid w:val="00AE3231"/>
    <w:rsid w:val="00AE61C2"/>
    <w:rsid w:val="00AE79E1"/>
    <w:rsid w:val="00AF7BA7"/>
    <w:rsid w:val="00B00C2C"/>
    <w:rsid w:val="00B1128E"/>
    <w:rsid w:val="00B127D1"/>
    <w:rsid w:val="00B40A3D"/>
    <w:rsid w:val="00B419A9"/>
    <w:rsid w:val="00B4551B"/>
    <w:rsid w:val="00B51AB7"/>
    <w:rsid w:val="00B524B1"/>
    <w:rsid w:val="00B63487"/>
    <w:rsid w:val="00B712CE"/>
    <w:rsid w:val="00B7439A"/>
    <w:rsid w:val="00B8243D"/>
    <w:rsid w:val="00BA0615"/>
    <w:rsid w:val="00BA7E35"/>
    <w:rsid w:val="00BB5703"/>
    <w:rsid w:val="00BB6F47"/>
    <w:rsid w:val="00BC013C"/>
    <w:rsid w:val="00BD6840"/>
    <w:rsid w:val="00BD7BD6"/>
    <w:rsid w:val="00BD7F4C"/>
    <w:rsid w:val="00BF21E3"/>
    <w:rsid w:val="00C028E4"/>
    <w:rsid w:val="00C042E6"/>
    <w:rsid w:val="00C07730"/>
    <w:rsid w:val="00C24CDF"/>
    <w:rsid w:val="00C472A0"/>
    <w:rsid w:val="00C50D71"/>
    <w:rsid w:val="00C56439"/>
    <w:rsid w:val="00C60C48"/>
    <w:rsid w:val="00C90172"/>
    <w:rsid w:val="00C94388"/>
    <w:rsid w:val="00CA2236"/>
    <w:rsid w:val="00CC057E"/>
    <w:rsid w:val="00CE149C"/>
    <w:rsid w:val="00CE2EBB"/>
    <w:rsid w:val="00CF3DF8"/>
    <w:rsid w:val="00D01DED"/>
    <w:rsid w:val="00D14623"/>
    <w:rsid w:val="00D14F48"/>
    <w:rsid w:val="00D16DB4"/>
    <w:rsid w:val="00D224EE"/>
    <w:rsid w:val="00D4566B"/>
    <w:rsid w:val="00D50B96"/>
    <w:rsid w:val="00D531B3"/>
    <w:rsid w:val="00D53780"/>
    <w:rsid w:val="00D7604A"/>
    <w:rsid w:val="00D92617"/>
    <w:rsid w:val="00DB1921"/>
    <w:rsid w:val="00DB6621"/>
    <w:rsid w:val="00DD1FE4"/>
    <w:rsid w:val="00DF024F"/>
    <w:rsid w:val="00E13221"/>
    <w:rsid w:val="00E20C21"/>
    <w:rsid w:val="00E21BCA"/>
    <w:rsid w:val="00E24E7E"/>
    <w:rsid w:val="00E433A4"/>
    <w:rsid w:val="00E450F4"/>
    <w:rsid w:val="00E46A63"/>
    <w:rsid w:val="00E974A8"/>
    <w:rsid w:val="00EA13D8"/>
    <w:rsid w:val="00EB101B"/>
    <w:rsid w:val="00EC07EA"/>
    <w:rsid w:val="00EC2BA7"/>
    <w:rsid w:val="00EC413F"/>
    <w:rsid w:val="00ED6C5D"/>
    <w:rsid w:val="00ED76FA"/>
    <w:rsid w:val="00F54C69"/>
    <w:rsid w:val="00F56AED"/>
    <w:rsid w:val="00F5772E"/>
    <w:rsid w:val="00F679B7"/>
    <w:rsid w:val="00F71F9C"/>
    <w:rsid w:val="00F7661E"/>
    <w:rsid w:val="00F94C18"/>
    <w:rsid w:val="00FA2DB6"/>
    <w:rsid w:val="00FC40AF"/>
    <w:rsid w:val="00FC5AB6"/>
    <w:rsid w:val="00FD5980"/>
    <w:rsid w:val="00FE0616"/>
    <w:rsid w:val="00FE74ED"/>
    <w:rsid w:val="00FF4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3A36"/>
  <w15:chartTrackingRefBased/>
  <w15:docId w15:val="{C386658D-BEE2-46B5-B62F-30B01FC2E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38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BAD"/>
    <w:pPr>
      <w:ind w:left="720"/>
      <w:contextualSpacing/>
    </w:pPr>
  </w:style>
  <w:style w:type="paragraph" w:styleId="NormalWeb">
    <w:name w:val="Normal (Web)"/>
    <w:basedOn w:val="Normal"/>
    <w:uiPriority w:val="99"/>
    <w:semiHidden/>
    <w:unhideWhenUsed/>
    <w:rsid w:val="00517ED1"/>
    <w:pPr>
      <w:spacing w:after="266" w:line="293" w:lineRule="atLeast"/>
    </w:pPr>
    <w:rPr>
      <w:rFonts w:ascii="Times New Roman" w:eastAsia="Times New Roman" w:hAnsi="Times New Roman" w:cs="Times New Roman"/>
      <w:sz w:val="27"/>
      <w:szCs w:val="27"/>
      <w:lang w:eastAsia="en-GB"/>
    </w:rPr>
  </w:style>
  <w:style w:type="character" w:customStyle="1" w:styleId="word1">
    <w:name w:val="word1"/>
    <w:basedOn w:val="DefaultParagraphFont"/>
    <w:rsid w:val="0023724D"/>
  </w:style>
  <w:style w:type="table" w:styleId="TableGrid">
    <w:name w:val="Table Grid"/>
    <w:basedOn w:val="TableNormal"/>
    <w:uiPriority w:val="39"/>
    <w:rsid w:val="00130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130ED5"/>
  </w:style>
  <w:style w:type="character" w:customStyle="1" w:styleId="Heading1Char">
    <w:name w:val="Heading 1 Char"/>
    <w:basedOn w:val="DefaultParagraphFont"/>
    <w:link w:val="Heading1"/>
    <w:uiPriority w:val="9"/>
    <w:rsid w:val="0085138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51384"/>
  </w:style>
  <w:style w:type="character" w:styleId="HTMLCite">
    <w:name w:val="HTML Cite"/>
    <w:basedOn w:val="DefaultParagraphFont"/>
    <w:uiPriority w:val="99"/>
    <w:semiHidden/>
    <w:unhideWhenUsed/>
    <w:rsid w:val="00F7661E"/>
    <w:rPr>
      <w:i/>
      <w:iCs/>
    </w:rPr>
  </w:style>
  <w:style w:type="character" w:customStyle="1" w:styleId="blsp-spelling-error">
    <w:name w:val="blsp-spelling-error"/>
    <w:basedOn w:val="DefaultParagraphFont"/>
    <w:rsid w:val="00931166"/>
  </w:style>
  <w:style w:type="paragraph" w:styleId="Header">
    <w:name w:val="header"/>
    <w:basedOn w:val="Normal"/>
    <w:link w:val="HeaderChar"/>
    <w:uiPriority w:val="99"/>
    <w:unhideWhenUsed/>
    <w:rsid w:val="00403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068"/>
  </w:style>
  <w:style w:type="paragraph" w:styleId="Footer">
    <w:name w:val="footer"/>
    <w:basedOn w:val="Normal"/>
    <w:link w:val="FooterChar"/>
    <w:uiPriority w:val="99"/>
    <w:unhideWhenUsed/>
    <w:rsid w:val="00403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068"/>
  </w:style>
  <w:style w:type="paragraph" w:styleId="TOC1">
    <w:name w:val="toc 1"/>
    <w:basedOn w:val="Normal"/>
    <w:next w:val="Normal"/>
    <w:autoRedefine/>
    <w:uiPriority w:val="39"/>
    <w:unhideWhenUsed/>
    <w:rsid w:val="00940D8B"/>
    <w:pPr>
      <w:spacing w:after="100"/>
    </w:pPr>
  </w:style>
  <w:style w:type="paragraph" w:styleId="TOC2">
    <w:name w:val="toc 2"/>
    <w:basedOn w:val="Normal"/>
    <w:next w:val="Normal"/>
    <w:autoRedefine/>
    <w:uiPriority w:val="39"/>
    <w:unhideWhenUsed/>
    <w:rsid w:val="00940D8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710">
      <w:bodyDiv w:val="1"/>
      <w:marLeft w:val="0"/>
      <w:marRight w:val="0"/>
      <w:marTop w:val="0"/>
      <w:marBottom w:val="0"/>
      <w:divBdr>
        <w:top w:val="none" w:sz="0" w:space="0" w:color="auto"/>
        <w:left w:val="none" w:sz="0" w:space="0" w:color="auto"/>
        <w:bottom w:val="none" w:sz="0" w:space="0" w:color="auto"/>
        <w:right w:val="none" w:sz="0" w:space="0" w:color="auto"/>
      </w:divBdr>
    </w:div>
    <w:div w:id="13698645">
      <w:bodyDiv w:val="1"/>
      <w:marLeft w:val="0"/>
      <w:marRight w:val="0"/>
      <w:marTop w:val="0"/>
      <w:marBottom w:val="0"/>
      <w:divBdr>
        <w:top w:val="none" w:sz="0" w:space="0" w:color="auto"/>
        <w:left w:val="none" w:sz="0" w:space="0" w:color="auto"/>
        <w:bottom w:val="none" w:sz="0" w:space="0" w:color="auto"/>
        <w:right w:val="none" w:sz="0" w:space="0" w:color="auto"/>
      </w:divBdr>
    </w:div>
    <w:div w:id="34473201">
      <w:bodyDiv w:val="1"/>
      <w:marLeft w:val="0"/>
      <w:marRight w:val="0"/>
      <w:marTop w:val="0"/>
      <w:marBottom w:val="0"/>
      <w:divBdr>
        <w:top w:val="none" w:sz="0" w:space="0" w:color="auto"/>
        <w:left w:val="none" w:sz="0" w:space="0" w:color="auto"/>
        <w:bottom w:val="none" w:sz="0" w:space="0" w:color="auto"/>
        <w:right w:val="none" w:sz="0" w:space="0" w:color="auto"/>
      </w:divBdr>
    </w:div>
    <w:div w:id="114105229">
      <w:bodyDiv w:val="1"/>
      <w:marLeft w:val="0"/>
      <w:marRight w:val="0"/>
      <w:marTop w:val="0"/>
      <w:marBottom w:val="0"/>
      <w:divBdr>
        <w:top w:val="none" w:sz="0" w:space="0" w:color="auto"/>
        <w:left w:val="none" w:sz="0" w:space="0" w:color="auto"/>
        <w:bottom w:val="none" w:sz="0" w:space="0" w:color="auto"/>
        <w:right w:val="none" w:sz="0" w:space="0" w:color="auto"/>
      </w:divBdr>
    </w:div>
    <w:div w:id="126777810">
      <w:bodyDiv w:val="1"/>
      <w:marLeft w:val="0"/>
      <w:marRight w:val="0"/>
      <w:marTop w:val="0"/>
      <w:marBottom w:val="0"/>
      <w:divBdr>
        <w:top w:val="none" w:sz="0" w:space="0" w:color="auto"/>
        <w:left w:val="none" w:sz="0" w:space="0" w:color="auto"/>
        <w:bottom w:val="none" w:sz="0" w:space="0" w:color="auto"/>
        <w:right w:val="none" w:sz="0" w:space="0" w:color="auto"/>
      </w:divBdr>
      <w:divsChild>
        <w:div w:id="197478732">
          <w:marLeft w:val="360"/>
          <w:marRight w:val="0"/>
          <w:marTop w:val="200"/>
          <w:marBottom w:val="0"/>
          <w:divBdr>
            <w:top w:val="none" w:sz="0" w:space="0" w:color="auto"/>
            <w:left w:val="none" w:sz="0" w:space="0" w:color="auto"/>
            <w:bottom w:val="none" w:sz="0" w:space="0" w:color="auto"/>
            <w:right w:val="none" w:sz="0" w:space="0" w:color="auto"/>
          </w:divBdr>
        </w:div>
      </w:divsChild>
    </w:div>
    <w:div w:id="265623441">
      <w:bodyDiv w:val="1"/>
      <w:marLeft w:val="0"/>
      <w:marRight w:val="0"/>
      <w:marTop w:val="0"/>
      <w:marBottom w:val="0"/>
      <w:divBdr>
        <w:top w:val="none" w:sz="0" w:space="0" w:color="auto"/>
        <w:left w:val="none" w:sz="0" w:space="0" w:color="auto"/>
        <w:bottom w:val="none" w:sz="0" w:space="0" w:color="auto"/>
        <w:right w:val="none" w:sz="0" w:space="0" w:color="auto"/>
      </w:divBdr>
    </w:div>
    <w:div w:id="289674994">
      <w:bodyDiv w:val="1"/>
      <w:marLeft w:val="0"/>
      <w:marRight w:val="0"/>
      <w:marTop w:val="0"/>
      <w:marBottom w:val="0"/>
      <w:divBdr>
        <w:top w:val="none" w:sz="0" w:space="0" w:color="auto"/>
        <w:left w:val="none" w:sz="0" w:space="0" w:color="auto"/>
        <w:bottom w:val="none" w:sz="0" w:space="0" w:color="auto"/>
        <w:right w:val="none" w:sz="0" w:space="0" w:color="auto"/>
      </w:divBdr>
    </w:div>
    <w:div w:id="320894883">
      <w:bodyDiv w:val="1"/>
      <w:marLeft w:val="0"/>
      <w:marRight w:val="0"/>
      <w:marTop w:val="0"/>
      <w:marBottom w:val="0"/>
      <w:divBdr>
        <w:top w:val="none" w:sz="0" w:space="0" w:color="auto"/>
        <w:left w:val="none" w:sz="0" w:space="0" w:color="auto"/>
        <w:bottom w:val="none" w:sz="0" w:space="0" w:color="auto"/>
        <w:right w:val="none" w:sz="0" w:space="0" w:color="auto"/>
      </w:divBdr>
    </w:div>
    <w:div w:id="339895997">
      <w:bodyDiv w:val="1"/>
      <w:marLeft w:val="0"/>
      <w:marRight w:val="0"/>
      <w:marTop w:val="0"/>
      <w:marBottom w:val="0"/>
      <w:divBdr>
        <w:top w:val="none" w:sz="0" w:space="0" w:color="auto"/>
        <w:left w:val="none" w:sz="0" w:space="0" w:color="auto"/>
        <w:bottom w:val="none" w:sz="0" w:space="0" w:color="auto"/>
        <w:right w:val="none" w:sz="0" w:space="0" w:color="auto"/>
      </w:divBdr>
    </w:div>
    <w:div w:id="342365053">
      <w:bodyDiv w:val="1"/>
      <w:marLeft w:val="0"/>
      <w:marRight w:val="0"/>
      <w:marTop w:val="0"/>
      <w:marBottom w:val="0"/>
      <w:divBdr>
        <w:top w:val="none" w:sz="0" w:space="0" w:color="auto"/>
        <w:left w:val="none" w:sz="0" w:space="0" w:color="auto"/>
        <w:bottom w:val="none" w:sz="0" w:space="0" w:color="auto"/>
        <w:right w:val="none" w:sz="0" w:space="0" w:color="auto"/>
      </w:divBdr>
    </w:div>
    <w:div w:id="345719739">
      <w:bodyDiv w:val="1"/>
      <w:marLeft w:val="0"/>
      <w:marRight w:val="0"/>
      <w:marTop w:val="0"/>
      <w:marBottom w:val="0"/>
      <w:divBdr>
        <w:top w:val="none" w:sz="0" w:space="0" w:color="auto"/>
        <w:left w:val="none" w:sz="0" w:space="0" w:color="auto"/>
        <w:bottom w:val="none" w:sz="0" w:space="0" w:color="auto"/>
        <w:right w:val="none" w:sz="0" w:space="0" w:color="auto"/>
      </w:divBdr>
    </w:div>
    <w:div w:id="371736304">
      <w:bodyDiv w:val="1"/>
      <w:marLeft w:val="0"/>
      <w:marRight w:val="0"/>
      <w:marTop w:val="0"/>
      <w:marBottom w:val="0"/>
      <w:divBdr>
        <w:top w:val="none" w:sz="0" w:space="0" w:color="auto"/>
        <w:left w:val="none" w:sz="0" w:space="0" w:color="auto"/>
        <w:bottom w:val="none" w:sz="0" w:space="0" w:color="auto"/>
        <w:right w:val="none" w:sz="0" w:space="0" w:color="auto"/>
      </w:divBdr>
    </w:div>
    <w:div w:id="397170081">
      <w:bodyDiv w:val="1"/>
      <w:marLeft w:val="0"/>
      <w:marRight w:val="0"/>
      <w:marTop w:val="0"/>
      <w:marBottom w:val="0"/>
      <w:divBdr>
        <w:top w:val="none" w:sz="0" w:space="0" w:color="auto"/>
        <w:left w:val="none" w:sz="0" w:space="0" w:color="auto"/>
        <w:bottom w:val="none" w:sz="0" w:space="0" w:color="auto"/>
        <w:right w:val="none" w:sz="0" w:space="0" w:color="auto"/>
      </w:divBdr>
    </w:div>
    <w:div w:id="478376728">
      <w:bodyDiv w:val="1"/>
      <w:marLeft w:val="0"/>
      <w:marRight w:val="0"/>
      <w:marTop w:val="0"/>
      <w:marBottom w:val="0"/>
      <w:divBdr>
        <w:top w:val="none" w:sz="0" w:space="0" w:color="auto"/>
        <w:left w:val="none" w:sz="0" w:space="0" w:color="auto"/>
        <w:bottom w:val="none" w:sz="0" w:space="0" w:color="auto"/>
        <w:right w:val="none" w:sz="0" w:space="0" w:color="auto"/>
      </w:divBdr>
    </w:div>
    <w:div w:id="514002150">
      <w:bodyDiv w:val="1"/>
      <w:marLeft w:val="0"/>
      <w:marRight w:val="0"/>
      <w:marTop w:val="0"/>
      <w:marBottom w:val="0"/>
      <w:divBdr>
        <w:top w:val="none" w:sz="0" w:space="0" w:color="auto"/>
        <w:left w:val="none" w:sz="0" w:space="0" w:color="auto"/>
        <w:bottom w:val="none" w:sz="0" w:space="0" w:color="auto"/>
        <w:right w:val="none" w:sz="0" w:space="0" w:color="auto"/>
      </w:divBdr>
    </w:div>
    <w:div w:id="516040064">
      <w:bodyDiv w:val="1"/>
      <w:marLeft w:val="0"/>
      <w:marRight w:val="0"/>
      <w:marTop w:val="0"/>
      <w:marBottom w:val="0"/>
      <w:divBdr>
        <w:top w:val="none" w:sz="0" w:space="0" w:color="auto"/>
        <w:left w:val="none" w:sz="0" w:space="0" w:color="auto"/>
        <w:bottom w:val="none" w:sz="0" w:space="0" w:color="auto"/>
        <w:right w:val="none" w:sz="0" w:space="0" w:color="auto"/>
      </w:divBdr>
    </w:div>
    <w:div w:id="537863776">
      <w:bodyDiv w:val="1"/>
      <w:marLeft w:val="0"/>
      <w:marRight w:val="0"/>
      <w:marTop w:val="0"/>
      <w:marBottom w:val="0"/>
      <w:divBdr>
        <w:top w:val="none" w:sz="0" w:space="0" w:color="auto"/>
        <w:left w:val="none" w:sz="0" w:space="0" w:color="auto"/>
        <w:bottom w:val="none" w:sz="0" w:space="0" w:color="auto"/>
        <w:right w:val="none" w:sz="0" w:space="0" w:color="auto"/>
      </w:divBdr>
      <w:divsChild>
        <w:div w:id="453838112">
          <w:marLeft w:val="0"/>
          <w:marRight w:val="0"/>
          <w:marTop w:val="0"/>
          <w:marBottom w:val="0"/>
          <w:divBdr>
            <w:top w:val="none" w:sz="0" w:space="0" w:color="auto"/>
            <w:left w:val="none" w:sz="0" w:space="0" w:color="auto"/>
            <w:bottom w:val="none" w:sz="0" w:space="0" w:color="auto"/>
            <w:right w:val="none" w:sz="0" w:space="0" w:color="auto"/>
          </w:divBdr>
          <w:divsChild>
            <w:div w:id="1291520225">
              <w:marLeft w:val="300"/>
              <w:marRight w:val="300"/>
              <w:marTop w:val="300"/>
              <w:marBottom w:val="0"/>
              <w:divBdr>
                <w:top w:val="none" w:sz="0" w:space="0" w:color="auto"/>
                <w:left w:val="none" w:sz="0" w:space="0" w:color="auto"/>
                <w:bottom w:val="none" w:sz="0" w:space="0" w:color="auto"/>
                <w:right w:val="none" w:sz="0" w:space="0" w:color="auto"/>
              </w:divBdr>
              <w:divsChild>
                <w:div w:id="769200658">
                  <w:marLeft w:val="300"/>
                  <w:marRight w:val="300"/>
                  <w:marTop w:val="0"/>
                  <w:marBottom w:val="600"/>
                  <w:divBdr>
                    <w:top w:val="none" w:sz="0" w:space="0" w:color="auto"/>
                    <w:left w:val="none" w:sz="0" w:space="0" w:color="auto"/>
                    <w:bottom w:val="none" w:sz="0" w:space="0" w:color="auto"/>
                    <w:right w:val="none" w:sz="0" w:space="0" w:color="auto"/>
                  </w:divBdr>
                </w:div>
              </w:divsChild>
            </w:div>
          </w:divsChild>
        </w:div>
      </w:divsChild>
    </w:div>
    <w:div w:id="543981379">
      <w:bodyDiv w:val="1"/>
      <w:marLeft w:val="0"/>
      <w:marRight w:val="0"/>
      <w:marTop w:val="0"/>
      <w:marBottom w:val="0"/>
      <w:divBdr>
        <w:top w:val="none" w:sz="0" w:space="0" w:color="auto"/>
        <w:left w:val="none" w:sz="0" w:space="0" w:color="auto"/>
        <w:bottom w:val="none" w:sz="0" w:space="0" w:color="auto"/>
        <w:right w:val="none" w:sz="0" w:space="0" w:color="auto"/>
      </w:divBdr>
    </w:div>
    <w:div w:id="548689658">
      <w:bodyDiv w:val="1"/>
      <w:marLeft w:val="0"/>
      <w:marRight w:val="0"/>
      <w:marTop w:val="0"/>
      <w:marBottom w:val="0"/>
      <w:divBdr>
        <w:top w:val="none" w:sz="0" w:space="0" w:color="auto"/>
        <w:left w:val="none" w:sz="0" w:space="0" w:color="auto"/>
        <w:bottom w:val="none" w:sz="0" w:space="0" w:color="auto"/>
        <w:right w:val="none" w:sz="0" w:space="0" w:color="auto"/>
      </w:divBdr>
    </w:div>
    <w:div w:id="583029490">
      <w:bodyDiv w:val="1"/>
      <w:marLeft w:val="0"/>
      <w:marRight w:val="0"/>
      <w:marTop w:val="0"/>
      <w:marBottom w:val="0"/>
      <w:divBdr>
        <w:top w:val="none" w:sz="0" w:space="0" w:color="auto"/>
        <w:left w:val="none" w:sz="0" w:space="0" w:color="auto"/>
        <w:bottom w:val="none" w:sz="0" w:space="0" w:color="auto"/>
        <w:right w:val="none" w:sz="0" w:space="0" w:color="auto"/>
      </w:divBdr>
    </w:div>
    <w:div w:id="583953514">
      <w:bodyDiv w:val="1"/>
      <w:marLeft w:val="0"/>
      <w:marRight w:val="0"/>
      <w:marTop w:val="0"/>
      <w:marBottom w:val="0"/>
      <w:divBdr>
        <w:top w:val="none" w:sz="0" w:space="0" w:color="auto"/>
        <w:left w:val="none" w:sz="0" w:space="0" w:color="auto"/>
        <w:bottom w:val="none" w:sz="0" w:space="0" w:color="auto"/>
        <w:right w:val="none" w:sz="0" w:space="0" w:color="auto"/>
      </w:divBdr>
      <w:divsChild>
        <w:div w:id="766459542">
          <w:marLeft w:val="0"/>
          <w:marRight w:val="0"/>
          <w:marTop w:val="0"/>
          <w:marBottom w:val="0"/>
          <w:divBdr>
            <w:top w:val="none" w:sz="0" w:space="0" w:color="auto"/>
            <w:left w:val="none" w:sz="0" w:space="0" w:color="auto"/>
            <w:bottom w:val="none" w:sz="0" w:space="0" w:color="auto"/>
            <w:right w:val="none" w:sz="0" w:space="0" w:color="auto"/>
          </w:divBdr>
          <w:divsChild>
            <w:div w:id="988899650">
              <w:marLeft w:val="0"/>
              <w:marRight w:val="0"/>
              <w:marTop w:val="0"/>
              <w:marBottom w:val="0"/>
              <w:divBdr>
                <w:top w:val="none" w:sz="0" w:space="0" w:color="auto"/>
                <w:left w:val="none" w:sz="0" w:space="0" w:color="auto"/>
                <w:bottom w:val="none" w:sz="0" w:space="0" w:color="auto"/>
                <w:right w:val="none" w:sz="0" w:space="0" w:color="auto"/>
              </w:divBdr>
              <w:divsChild>
                <w:div w:id="1957176758">
                  <w:marLeft w:val="-150"/>
                  <w:marRight w:val="-150"/>
                  <w:marTop w:val="0"/>
                  <w:marBottom w:val="0"/>
                  <w:divBdr>
                    <w:top w:val="none" w:sz="0" w:space="0" w:color="auto"/>
                    <w:left w:val="none" w:sz="0" w:space="0" w:color="auto"/>
                    <w:bottom w:val="none" w:sz="0" w:space="0" w:color="auto"/>
                    <w:right w:val="none" w:sz="0" w:space="0" w:color="auto"/>
                  </w:divBdr>
                  <w:divsChild>
                    <w:div w:id="1198160467">
                      <w:marLeft w:val="0"/>
                      <w:marRight w:val="0"/>
                      <w:marTop w:val="0"/>
                      <w:marBottom w:val="0"/>
                      <w:divBdr>
                        <w:top w:val="none" w:sz="0" w:space="0" w:color="auto"/>
                        <w:left w:val="none" w:sz="0" w:space="0" w:color="auto"/>
                        <w:bottom w:val="none" w:sz="0" w:space="0" w:color="auto"/>
                        <w:right w:val="none" w:sz="0" w:space="0" w:color="auto"/>
                      </w:divBdr>
                      <w:divsChild>
                        <w:div w:id="1768505721">
                          <w:marLeft w:val="-150"/>
                          <w:marRight w:val="-150"/>
                          <w:marTop w:val="0"/>
                          <w:marBottom w:val="0"/>
                          <w:divBdr>
                            <w:top w:val="none" w:sz="0" w:space="0" w:color="auto"/>
                            <w:left w:val="none" w:sz="0" w:space="0" w:color="auto"/>
                            <w:bottom w:val="none" w:sz="0" w:space="0" w:color="auto"/>
                            <w:right w:val="none" w:sz="0" w:space="0" w:color="auto"/>
                          </w:divBdr>
                          <w:divsChild>
                            <w:div w:id="853496807">
                              <w:marLeft w:val="0"/>
                              <w:marRight w:val="0"/>
                              <w:marTop w:val="0"/>
                              <w:marBottom w:val="0"/>
                              <w:divBdr>
                                <w:top w:val="none" w:sz="0" w:space="0" w:color="auto"/>
                                <w:left w:val="none" w:sz="0" w:space="0" w:color="auto"/>
                                <w:bottom w:val="none" w:sz="0" w:space="0" w:color="auto"/>
                                <w:right w:val="none" w:sz="0" w:space="0" w:color="auto"/>
                              </w:divBdr>
                              <w:divsChild>
                                <w:div w:id="1997224545">
                                  <w:marLeft w:val="0"/>
                                  <w:marRight w:val="0"/>
                                  <w:marTop w:val="0"/>
                                  <w:marBottom w:val="0"/>
                                  <w:divBdr>
                                    <w:top w:val="none" w:sz="0" w:space="0" w:color="auto"/>
                                    <w:left w:val="none" w:sz="0" w:space="0" w:color="auto"/>
                                    <w:bottom w:val="none" w:sz="0" w:space="0" w:color="auto"/>
                                    <w:right w:val="none" w:sz="0" w:space="0" w:color="auto"/>
                                  </w:divBdr>
                                  <w:divsChild>
                                    <w:div w:id="1528837864">
                                      <w:marLeft w:val="0"/>
                                      <w:marRight w:val="0"/>
                                      <w:marTop w:val="0"/>
                                      <w:marBottom w:val="0"/>
                                      <w:divBdr>
                                        <w:top w:val="none" w:sz="0" w:space="0" w:color="auto"/>
                                        <w:left w:val="none" w:sz="0" w:space="0" w:color="auto"/>
                                        <w:bottom w:val="none" w:sz="0" w:space="0" w:color="auto"/>
                                        <w:right w:val="none" w:sz="0" w:space="0" w:color="auto"/>
                                      </w:divBdr>
                                      <w:divsChild>
                                        <w:div w:id="1800341260">
                                          <w:marLeft w:val="0"/>
                                          <w:marRight w:val="0"/>
                                          <w:marTop w:val="0"/>
                                          <w:marBottom w:val="0"/>
                                          <w:divBdr>
                                            <w:top w:val="none" w:sz="0" w:space="0" w:color="006A37"/>
                                            <w:left w:val="none" w:sz="0" w:space="0" w:color="auto"/>
                                            <w:bottom w:val="none" w:sz="0" w:space="0" w:color="006A37"/>
                                            <w:right w:val="none" w:sz="0" w:space="0" w:color="auto"/>
                                          </w:divBdr>
                                          <w:divsChild>
                                            <w:div w:id="2067293007">
                                              <w:marLeft w:val="0"/>
                                              <w:marRight w:val="0"/>
                                              <w:marTop w:val="0"/>
                                              <w:marBottom w:val="0"/>
                                              <w:divBdr>
                                                <w:top w:val="none" w:sz="0" w:space="0" w:color="auto"/>
                                                <w:left w:val="none" w:sz="0" w:space="0" w:color="auto"/>
                                                <w:bottom w:val="none" w:sz="0" w:space="0" w:color="auto"/>
                                                <w:right w:val="none" w:sz="0" w:space="0" w:color="auto"/>
                                              </w:divBdr>
                                              <w:divsChild>
                                                <w:div w:id="76824237">
                                                  <w:marLeft w:val="0"/>
                                                  <w:marRight w:val="0"/>
                                                  <w:marTop w:val="0"/>
                                                  <w:marBottom w:val="0"/>
                                                  <w:divBdr>
                                                    <w:top w:val="none" w:sz="0" w:space="0" w:color="auto"/>
                                                    <w:left w:val="none" w:sz="0" w:space="0" w:color="auto"/>
                                                    <w:bottom w:val="none" w:sz="0" w:space="0" w:color="auto"/>
                                                    <w:right w:val="none" w:sz="0" w:space="0" w:color="auto"/>
                                                  </w:divBdr>
                                                  <w:divsChild>
                                                    <w:div w:id="176386580">
                                                      <w:marLeft w:val="0"/>
                                                      <w:marRight w:val="0"/>
                                                      <w:marTop w:val="0"/>
                                                      <w:marBottom w:val="0"/>
                                                      <w:divBdr>
                                                        <w:top w:val="none" w:sz="0" w:space="0" w:color="auto"/>
                                                        <w:left w:val="none" w:sz="0" w:space="0" w:color="auto"/>
                                                        <w:bottom w:val="none" w:sz="0" w:space="0" w:color="auto"/>
                                                        <w:right w:val="none" w:sz="0" w:space="0" w:color="auto"/>
                                                      </w:divBdr>
                                                      <w:divsChild>
                                                        <w:div w:id="17198188">
                                                          <w:marLeft w:val="0"/>
                                                          <w:marRight w:val="0"/>
                                                          <w:marTop w:val="0"/>
                                                          <w:marBottom w:val="0"/>
                                                          <w:divBdr>
                                                            <w:top w:val="none" w:sz="0" w:space="0" w:color="auto"/>
                                                            <w:left w:val="none" w:sz="0" w:space="0" w:color="auto"/>
                                                            <w:bottom w:val="none" w:sz="0" w:space="0" w:color="auto"/>
                                                            <w:right w:val="none" w:sz="0" w:space="0" w:color="auto"/>
                                                          </w:divBdr>
                                                          <w:divsChild>
                                                            <w:div w:id="1863322394">
                                                              <w:marLeft w:val="0"/>
                                                              <w:marRight w:val="0"/>
                                                              <w:marTop w:val="0"/>
                                                              <w:marBottom w:val="0"/>
                                                              <w:divBdr>
                                                                <w:top w:val="none" w:sz="0" w:space="0" w:color="auto"/>
                                                                <w:left w:val="none" w:sz="0" w:space="0" w:color="auto"/>
                                                                <w:bottom w:val="none" w:sz="0" w:space="0" w:color="auto"/>
                                                                <w:right w:val="none" w:sz="0" w:space="0" w:color="auto"/>
                                                              </w:divBdr>
                                                              <w:divsChild>
                                                                <w:div w:id="170428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10361479">
      <w:bodyDiv w:val="1"/>
      <w:marLeft w:val="0"/>
      <w:marRight w:val="0"/>
      <w:marTop w:val="0"/>
      <w:marBottom w:val="0"/>
      <w:divBdr>
        <w:top w:val="none" w:sz="0" w:space="0" w:color="auto"/>
        <w:left w:val="none" w:sz="0" w:space="0" w:color="auto"/>
        <w:bottom w:val="none" w:sz="0" w:space="0" w:color="auto"/>
        <w:right w:val="none" w:sz="0" w:space="0" w:color="auto"/>
      </w:divBdr>
    </w:div>
    <w:div w:id="708839862">
      <w:bodyDiv w:val="1"/>
      <w:marLeft w:val="0"/>
      <w:marRight w:val="0"/>
      <w:marTop w:val="0"/>
      <w:marBottom w:val="0"/>
      <w:divBdr>
        <w:top w:val="none" w:sz="0" w:space="0" w:color="auto"/>
        <w:left w:val="none" w:sz="0" w:space="0" w:color="auto"/>
        <w:bottom w:val="none" w:sz="0" w:space="0" w:color="auto"/>
        <w:right w:val="none" w:sz="0" w:space="0" w:color="auto"/>
      </w:divBdr>
    </w:div>
    <w:div w:id="826018026">
      <w:bodyDiv w:val="1"/>
      <w:marLeft w:val="0"/>
      <w:marRight w:val="0"/>
      <w:marTop w:val="0"/>
      <w:marBottom w:val="0"/>
      <w:divBdr>
        <w:top w:val="none" w:sz="0" w:space="0" w:color="auto"/>
        <w:left w:val="none" w:sz="0" w:space="0" w:color="auto"/>
        <w:bottom w:val="none" w:sz="0" w:space="0" w:color="auto"/>
        <w:right w:val="none" w:sz="0" w:space="0" w:color="auto"/>
      </w:divBdr>
      <w:divsChild>
        <w:div w:id="984043210">
          <w:marLeft w:val="0"/>
          <w:marRight w:val="0"/>
          <w:marTop w:val="0"/>
          <w:marBottom w:val="0"/>
          <w:divBdr>
            <w:top w:val="none" w:sz="0" w:space="0" w:color="auto"/>
            <w:left w:val="none" w:sz="0" w:space="0" w:color="auto"/>
            <w:bottom w:val="none" w:sz="0" w:space="0" w:color="auto"/>
            <w:right w:val="none" w:sz="0" w:space="0" w:color="auto"/>
          </w:divBdr>
          <w:divsChild>
            <w:div w:id="544801580">
              <w:marLeft w:val="0"/>
              <w:marRight w:val="0"/>
              <w:marTop w:val="0"/>
              <w:marBottom w:val="0"/>
              <w:divBdr>
                <w:top w:val="none" w:sz="0" w:space="0" w:color="auto"/>
                <w:left w:val="none" w:sz="0" w:space="0" w:color="auto"/>
                <w:bottom w:val="none" w:sz="0" w:space="0" w:color="auto"/>
                <w:right w:val="none" w:sz="0" w:space="0" w:color="auto"/>
              </w:divBdr>
              <w:divsChild>
                <w:div w:id="1555578895">
                  <w:marLeft w:val="0"/>
                  <w:marRight w:val="0"/>
                  <w:marTop w:val="0"/>
                  <w:marBottom w:val="0"/>
                  <w:divBdr>
                    <w:top w:val="none" w:sz="0" w:space="0" w:color="auto"/>
                    <w:left w:val="none" w:sz="0" w:space="0" w:color="auto"/>
                    <w:bottom w:val="none" w:sz="0" w:space="0" w:color="auto"/>
                    <w:right w:val="none" w:sz="0" w:space="0" w:color="auto"/>
                  </w:divBdr>
                  <w:divsChild>
                    <w:div w:id="505679095">
                      <w:marLeft w:val="0"/>
                      <w:marRight w:val="0"/>
                      <w:marTop w:val="0"/>
                      <w:marBottom w:val="0"/>
                      <w:divBdr>
                        <w:top w:val="none" w:sz="0" w:space="0" w:color="auto"/>
                        <w:left w:val="none" w:sz="0" w:space="0" w:color="auto"/>
                        <w:bottom w:val="none" w:sz="0" w:space="0" w:color="auto"/>
                        <w:right w:val="none" w:sz="0" w:space="0" w:color="auto"/>
                      </w:divBdr>
                      <w:divsChild>
                        <w:div w:id="938878626">
                          <w:marLeft w:val="0"/>
                          <w:marRight w:val="0"/>
                          <w:marTop w:val="0"/>
                          <w:marBottom w:val="0"/>
                          <w:divBdr>
                            <w:top w:val="none" w:sz="0" w:space="0" w:color="auto"/>
                            <w:left w:val="none" w:sz="0" w:space="0" w:color="auto"/>
                            <w:bottom w:val="none" w:sz="0" w:space="0" w:color="auto"/>
                            <w:right w:val="none" w:sz="0" w:space="0" w:color="auto"/>
                          </w:divBdr>
                          <w:divsChild>
                            <w:div w:id="2394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324925">
      <w:bodyDiv w:val="1"/>
      <w:marLeft w:val="0"/>
      <w:marRight w:val="0"/>
      <w:marTop w:val="0"/>
      <w:marBottom w:val="0"/>
      <w:divBdr>
        <w:top w:val="none" w:sz="0" w:space="0" w:color="auto"/>
        <w:left w:val="none" w:sz="0" w:space="0" w:color="auto"/>
        <w:bottom w:val="none" w:sz="0" w:space="0" w:color="auto"/>
        <w:right w:val="none" w:sz="0" w:space="0" w:color="auto"/>
      </w:divBdr>
    </w:div>
    <w:div w:id="896277888">
      <w:bodyDiv w:val="1"/>
      <w:marLeft w:val="0"/>
      <w:marRight w:val="0"/>
      <w:marTop w:val="0"/>
      <w:marBottom w:val="0"/>
      <w:divBdr>
        <w:top w:val="none" w:sz="0" w:space="0" w:color="auto"/>
        <w:left w:val="none" w:sz="0" w:space="0" w:color="auto"/>
        <w:bottom w:val="none" w:sz="0" w:space="0" w:color="auto"/>
        <w:right w:val="none" w:sz="0" w:space="0" w:color="auto"/>
      </w:divBdr>
    </w:div>
    <w:div w:id="912816489">
      <w:bodyDiv w:val="1"/>
      <w:marLeft w:val="0"/>
      <w:marRight w:val="0"/>
      <w:marTop w:val="0"/>
      <w:marBottom w:val="0"/>
      <w:divBdr>
        <w:top w:val="none" w:sz="0" w:space="0" w:color="auto"/>
        <w:left w:val="none" w:sz="0" w:space="0" w:color="auto"/>
        <w:bottom w:val="none" w:sz="0" w:space="0" w:color="auto"/>
        <w:right w:val="none" w:sz="0" w:space="0" w:color="auto"/>
      </w:divBdr>
    </w:div>
    <w:div w:id="1035161136">
      <w:bodyDiv w:val="1"/>
      <w:marLeft w:val="0"/>
      <w:marRight w:val="0"/>
      <w:marTop w:val="0"/>
      <w:marBottom w:val="0"/>
      <w:divBdr>
        <w:top w:val="none" w:sz="0" w:space="0" w:color="auto"/>
        <w:left w:val="none" w:sz="0" w:space="0" w:color="auto"/>
        <w:bottom w:val="none" w:sz="0" w:space="0" w:color="auto"/>
        <w:right w:val="none" w:sz="0" w:space="0" w:color="auto"/>
      </w:divBdr>
    </w:div>
    <w:div w:id="1210536085">
      <w:bodyDiv w:val="1"/>
      <w:marLeft w:val="0"/>
      <w:marRight w:val="0"/>
      <w:marTop w:val="0"/>
      <w:marBottom w:val="0"/>
      <w:divBdr>
        <w:top w:val="none" w:sz="0" w:space="0" w:color="auto"/>
        <w:left w:val="none" w:sz="0" w:space="0" w:color="auto"/>
        <w:bottom w:val="none" w:sz="0" w:space="0" w:color="auto"/>
        <w:right w:val="none" w:sz="0" w:space="0" w:color="auto"/>
      </w:divBdr>
    </w:div>
    <w:div w:id="1216507599">
      <w:bodyDiv w:val="1"/>
      <w:marLeft w:val="0"/>
      <w:marRight w:val="0"/>
      <w:marTop w:val="0"/>
      <w:marBottom w:val="0"/>
      <w:divBdr>
        <w:top w:val="none" w:sz="0" w:space="0" w:color="auto"/>
        <w:left w:val="none" w:sz="0" w:space="0" w:color="auto"/>
        <w:bottom w:val="none" w:sz="0" w:space="0" w:color="auto"/>
        <w:right w:val="none" w:sz="0" w:space="0" w:color="auto"/>
      </w:divBdr>
    </w:div>
    <w:div w:id="1377968408">
      <w:bodyDiv w:val="1"/>
      <w:marLeft w:val="0"/>
      <w:marRight w:val="0"/>
      <w:marTop w:val="0"/>
      <w:marBottom w:val="0"/>
      <w:divBdr>
        <w:top w:val="none" w:sz="0" w:space="0" w:color="auto"/>
        <w:left w:val="none" w:sz="0" w:space="0" w:color="auto"/>
        <w:bottom w:val="none" w:sz="0" w:space="0" w:color="auto"/>
        <w:right w:val="none" w:sz="0" w:space="0" w:color="auto"/>
      </w:divBdr>
    </w:div>
    <w:div w:id="1419710095">
      <w:bodyDiv w:val="1"/>
      <w:marLeft w:val="0"/>
      <w:marRight w:val="0"/>
      <w:marTop w:val="0"/>
      <w:marBottom w:val="0"/>
      <w:divBdr>
        <w:top w:val="none" w:sz="0" w:space="0" w:color="auto"/>
        <w:left w:val="none" w:sz="0" w:space="0" w:color="auto"/>
        <w:bottom w:val="none" w:sz="0" w:space="0" w:color="auto"/>
        <w:right w:val="none" w:sz="0" w:space="0" w:color="auto"/>
      </w:divBdr>
    </w:div>
    <w:div w:id="1448307723">
      <w:bodyDiv w:val="1"/>
      <w:marLeft w:val="0"/>
      <w:marRight w:val="0"/>
      <w:marTop w:val="0"/>
      <w:marBottom w:val="0"/>
      <w:divBdr>
        <w:top w:val="none" w:sz="0" w:space="0" w:color="auto"/>
        <w:left w:val="none" w:sz="0" w:space="0" w:color="auto"/>
        <w:bottom w:val="none" w:sz="0" w:space="0" w:color="auto"/>
        <w:right w:val="none" w:sz="0" w:space="0" w:color="auto"/>
      </w:divBdr>
    </w:div>
    <w:div w:id="1450052312">
      <w:bodyDiv w:val="1"/>
      <w:marLeft w:val="0"/>
      <w:marRight w:val="0"/>
      <w:marTop w:val="0"/>
      <w:marBottom w:val="0"/>
      <w:divBdr>
        <w:top w:val="none" w:sz="0" w:space="0" w:color="auto"/>
        <w:left w:val="none" w:sz="0" w:space="0" w:color="auto"/>
        <w:bottom w:val="none" w:sz="0" w:space="0" w:color="auto"/>
        <w:right w:val="none" w:sz="0" w:space="0" w:color="auto"/>
      </w:divBdr>
    </w:div>
    <w:div w:id="1469786355">
      <w:bodyDiv w:val="1"/>
      <w:marLeft w:val="0"/>
      <w:marRight w:val="0"/>
      <w:marTop w:val="0"/>
      <w:marBottom w:val="0"/>
      <w:divBdr>
        <w:top w:val="none" w:sz="0" w:space="0" w:color="auto"/>
        <w:left w:val="none" w:sz="0" w:space="0" w:color="auto"/>
        <w:bottom w:val="none" w:sz="0" w:space="0" w:color="auto"/>
        <w:right w:val="none" w:sz="0" w:space="0" w:color="auto"/>
      </w:divBdr>
    </w:div>
    <w:div w:id="1533569761">
      <w:bodyDiv w:val="1"/>
      <w:marLeft w:val="0"/>
      <w:marRight w:val="0"/>
      <w:marTop w:val="0"/>
      <w:marBottom w:val="0"/>
      <w:divBdr>
        <w:top w:val="none" w:sz="0" w:space="0" w:color="auto"/>
        <w:left w:val="none" w:sz="0" w:space="0" w:color="auto"/>
        <w:bottom w:val="none" w:sz="0" w:space="0" w:color="auto"/>
        <w:right w:val="none" w:sz="0" w:space="0" w:color="auto"/>
      </w:divBdr>
    </w:div>
    <w:div w:id="1668902078">
      <w:bodyDiv w:val="1"/>
      <w:marLeft w:val="0"/>
      <w:marRight w:val="0"/>
      <w:marTop w:val="0"/>
      <w:marBottom w:val="0"/>
      <w:divBdr>
        <w:top w:val="none" w:sz="0" w:space="0" w:color="auto"/>
        <w:left w:val="none" w:sz="0" w:space="0" w:color="auto"/>
        <w:bottom w:val="none" w:sz="0" w:space="0" w:color="auto"/>
        <w:right w:val="none" w:sz="0" w:space="0" w:color="auto"/>
      </w:divBdr>
    </w:div>
    <w:div w:id="1702434033">
      <w:bodyDiv w:val="1"/>
      <w:marLeft w:val="0"/>
      <w:marRight w:val="0"/>
      <w:marTop w:val="0"/>
      <w:marBottom w:val="0"/>
      <w:divBdr>
        <w:top w:val="none" w:sz="0" w:space="0" w:color="auto"/>
        <w:left w:val="none" w:sz="0" w:space="0" w:color="auto"/>
        <w:bottom w:val="none" w:sz="0" w:space="0" w:color="auto"/>
        <w:right w:val="none" w:sz="0" w:space="0" w:color="auto"/>
      </w:divBdr>
    </w:div>
    <w:div w:id="1717851058">
      <w:bodyDiv w:val="1"/>
      <w:marLeft w:val="0"/>
      <w:marRight w:val="0"/>
      <w:marTop w:val="0"/>
      <w:marBottom w:val="0"/>
      <w:divBdr>
        <w:top w:val="none" w:sz="0" w:space="0" w:color="auto"/>
        <w:left w:val="none" w:sz="0" w:space="0" w:color="auto"/>
        <w:bottom w:val="none" w:sz="0" w:space="0" w:color="auto"/>
        <w:right w:val="none" w:sz="0" w:space="0" w:color="auto"/>
      </w:divBdr>
    </w:div>
    <w:div w:id="1718623495">
      <w:bodyDiv w:val="1"/>
      <w:marLeft w:val="0"/>
      <w:marRight w:val="0"/>
      <w:marTop w:val="0"/>
      <w:marBottom w:val="0"/>
      <w:divBdr>
        <w:top w:val="none" w:sz="0" w:space="0" w:color="auto"/>
        <w:left w:val="none" w:sz="0" w:space="0" w:color="auto"/>
        <w:bottom w:val="none" w:sz="0" w:space="0" w:color="auto"/>
        <w:right w:val="none" w:sz="0" w:space="0" w:color="auto"/>
      </w:divBdr>
    </w:div>
    <w:div w:id="1729455733">
      <w:bodyDiv w:val="1"/>
      <w:marLeft w:val="0"/>
      <w:marRight w:val="0"/>
      <w:marTop w:val="0"/>
      <w:marBottom w:val="0"/>
      <w:divBdr>
        <w:top w:val="none" w:sz="0" w:space="0" w:color="auto"/>
        <w:left w:val="none" w:sz="0" w:space="0" w:color="auto"/>
        <w:bottom w:val="none" w:sz="0" w:space="0" w:color="auto"/>
        <w:right w:val="none" w:sz="0" w:space="0" w:color="auto"/>
      </w:divBdr>
    </w:div>
    <w:div w:id="1779641820">
      <w:bodyDiv w:val="1"/>
      <w:marLeft w:val="0"/>
      <w:marRight w:val="0"/>
      <w:marTop w:val="0"/>
      <w:marBottom w:val="0"/>
      <w:divBdr>
        <w:top w:val="none" w:sz="0" w:space="0" w:color="auto"/>
        <w:left w:val="none" w:sz="0" w:space="0" w:color="auto"/>
        <w:bottom w:val="none" w:sz="0" w:space="0" w:color="auto"/>
        <w:right w:val="none" w:sz="0" w:space="0" w:color="auto"/>
      </w:divBdr>
    </w:div>
    <w:div w:id="1873421731">
      <w:bodyDiv w:val="1"/>
      <w:marLeft w:val="0"/>
      <w:marRight w:val="0"/>
      <w:marTop w:val="0"/>
      <w:marBottom w:val="0"/>
      <w:divBdr>
        <w:top w:val="none" w:sz="0" w:space="0" w:color="auto"/>
        <w:left w:val="none" w:sz="0" w:space="0" w:color="auto"/>
        <w:bottom w:val="none" w:sz="0" w:space="0" w:color="auto"/>
        <w:right w:val="none" w:sz="0" w:space="0" w:color="auto"/>
      </w:divBdr>
    </w:div>
    <w:div w:id="1877890159">
      <w:bodyDiv w:val="1"/>
      <w:marLeft w:val="0"/>
      <w:marRight w:val="0"/>
      <w:marTop w:val="0"/>
      <w:marBottom w:val="0"/>
      <w:divBdr>
        <w:top w:val="none" w:sz="0" w:space="0" w:color="auto"/>
        <w:left w:val="none" w:sz="0" w:space="0" w:color="auto"/>
        <w:bottom w:val="none" w:sz="0" w:space="0" w:color="auto"/>
        <w:right w:val="none" w:sz="0" w:space="0" w:color="auto"/>
      </w:divBdr>
      <w:divsChild>
        <w:div w:id="1286963158">
          <w:marLeft w:val="0"/>
          <w:marRight w:val="0"/>
          <w:marTop w:val="0"/>
          <w:marBottom w:val="0"/>
          <w:divBdr>
            <w:top w:val="none" w:sz="0" w:space="0" w:color="auto"/>
            <w:left w:val="none" w:sz="0" w:space="0" w:color="auto"/>
            <w:bottom w:val="none" w:sz="0" w:space="0" w:color="auto"/>
            <w:right w:val="none" w:sz="0" w:space="0" w:color="auto"/>
          </w:divBdr>
          <w:divsChild>
            <w:div w:id="258953924">
              <w:marLeft w:val="0"/>
              <w:marRight w:val="0"/>
              <w:marTop w:val="0"/>
              <w:marBottom w:val="0"/>
              <w:divBdr>
                <w:top w:val="none" w:sz="0" w:space="0" w:color="auto"/>
                <w:left w:val="none" w:sz="0" w:space="0" w:color="auto"/>
                <w:bottom w:val="none" w:sz="0" w:space="0" w:color="auto"/>
                <w:right w:val="none" w:sz="0" w:space="0" w:color="auto"/>
              </w:divBdr>
              <w:divsChild>
                <w:div w:id="1060403956">
                  <w:marLeft w:val="0"/>
                  <w:marRight w:val="0"/>
                  <w:marTop w:val="0"/>
                  <w:marBottom w:val="0"/>
                  <w:divBdr>
                    <w:top w:val="none" w:sz="0" w:space="0" w:color="auto"/>
                    <w:left w:val="none" w:sz="0" w:space="0" w:color="auto"/>
                    <w:bottom w:val="none" w:sz="0" w:space="0" w:color="auto"/>
                    <w:right w:val="none" w:sz="0" w:space="0" w:color="auto"/>
                  </w:divBdr>
                  <w:divsChild>
                    <w:div w:id="171722678">
                      <w:marLeft w:val="0"/>
                      <w:marRight w:val="0"/>
                      <w:marTop w:val="0"/>
                      <w:marBottom w:val="0"/>
                      <w:divBdr>
                        <w:top w:val="none" w:sz="0" w:space="0" w:color="auto"/>
                        <w:left w:val="none" w:sz="0" w:space="0" w:color="auto"/>
                        <w:bottom w:val="none" w:sz="0" w:space="0" w:color="auto"/>
                        <w:right w:val="none" w:sz="0" w:space="0" w:color="auto"/>
                      </w:divBdr>
                      <w:divsChild>
                        <w:div w:id="1205942199">
                          <w:marLeft w:val="0"/>
                          <w:marRight w:val="0"/>
                          <w:marTop w:val="0"/>
                          <w:marBottom w:val="0"/>
                          <w:divBdr>
                            <w:top w:val="none" w:sz="0" w:space="0" w:color="auto"/>
                            <w:left w:val="none" w:sz="0" w:space="0" w:color="auto"/>
                            <w:bottom w:val="none" w:sz="0" w:space="0" w:color="auto"/>
                            <w:right w:val="none" w:sz="0" w:space="0" w:color="auto"/>
                          </w:divBdr>
                          <w:divsChild>
                            <w:div w:id="962343424">
                              <w:marLeft w:val="2070"/>
                              <w:marRight w:val="3960"/>
                              <w:marTop w:val="0"/>
                              <w:marBottom w:val="0"/>
                              <w:divBdr>
                                <w:top w:val="none" w:sz="0" w:space="0" w:color="auto"/>
                                <w:left w:val="none" w:sz="0" w:space="0" w:color="auto"/>
                                <w:bottom w:val="none" w:sz="0" w:space="0" w:color="auto"/>
                                <w:right w:val="none" w:sz="0" w:space="0" w:color="auto"/>
                              </w:divBdr>
                              <w:divsChild>
                                <w:div w:id="1719403241">
                                  <w:marLeft w:val="0"/>
                                  <w:marRight w:val="0"/>
                                  <w:marTop w:val="0"/>
                                  <w:marBottom w:val="0"/>
                                  <w:divBdr>
                                    <w:top w:val="none" w:sz="0" w:space="0" w:color="auto"/>
                                    <w:left w:val="none" w:sz="0" w:space="0" w:color="auto"/>
                                    <w:bottom w:val="none" w:sz="0" w:space="0" w:color="auto"/>
                                    <w:right w:val="none" w:sz="0" w:space="0" w:color="auto"/>
                                  </w:divBdr>
                                  <w:divsChild>
                                    <w:div w:id="1096100503">
                                      <w:marLeft w:val="0"/>
                                      <w:marRight w:val="0"/>
                                      <w:marTop w:val="0"/>
                                      <w:marBottom w:val="0"/>
                                      <w:divBdr>
                                        <w:top w:val="none" w:sz="0" w:space="0" w:color="auto"/>
                                        <w:left w:val="none" w:sz="0" w:space="0" w:color="auto"/>
                                        <w:bottom w:val="none" w:sz="0" w:space="0" w:color="auto"/>
                                        <w:right w:val="none" w:sz="0" w:space="0" w:color="auto"/>
                                      </w:divBdr>
                                      <w:divsChild>
                                        <w:div w:id="1115052473">
                                          <w:marLeft w:val="0"/>
                                          <w:marRight w:val="0"/>
                                          <w:marTop w:val="0"/>
                                          <w:marBottom w:val="0"/>
                                          <w:divBdr>
                                            <w:top w:val="none" w:sz="0" w:space="0" w:color="auto"/>
                                            <w:left w:val="none" w:sz="0" w:space="0" w:color="auto"/>
                                            <w:bottom w:val="none" w:sz="0" w:space="0" w:color="auto"/>
                                            <w:right w:val="none" w:sz="0" w:space="0" w:color="auto"/>
                                          </w:divBdr>
                                          <w:divsChild>
                                            <w:div w:id="248782008">
                                              <w:marLeft w:val="0"/>
                                              <w:marRight w:val="0"/>
                                              <w:marTop w:val="90"/>
                                              <w:marBottom w:val="0"/>
                                              <w:divBdr>
                                                <w:top w:val="none" w:sz="0" w:space="0" w:color="auto"/>
                                                <w:left w:val="none" w:sz="0" w:space="0" w:color="auto"/>
                                                <w:bottom w:val="none" w:sz="0" w:space="0" w:color="auto"/>
                                                <w:right w:val="none" w:sz="0" w:space="0" w:color="auto"/>
                                              </w:divBdr>
                                              <w:divsChild>
                                                <w:div w:id="581724541">
                                                  <w:marLeft w:val="0"/>
                                                  <w:marRight w:val="0"/>
                                                  <w:marTop w:val="0"/>
                                                  <w:marBottom w:val="0"/>
                                                  <w:divBdr>
                                                    <w:top w:val="none" w:sz="0" w:space="0" w:color="auto"/>
                                                    <w:left w:val="none" w:sz="0" w:space="0" w:color="auto"/>
                                                    <w:bottom w:val="none" w:sz="0" w:space="0" w:color="auto"/>
                                                    <w:right w:val="none" w:sz="0" w:space="0" w:color="auto"/>
                                                  </w:divBdr>
                                                  <w:divsChild>
                                                    <w:div w:id="1460955001">
                                                      <w:marLeft w:val="0"/>
                                                      <w:marRight w:val="0"/>
                                                      <w:marTop w:val="0"/>
                                                      <w:marBottom w:val="0"/>
                                                      <w:divBdr>
                                                        <w:top w:val="none" w:sz="0" w:space="0" w:color="auto"/>
                                                        <w:left w:val="none" w:sz="0" w:space="0" w:color="auto"/>
                                                        <w:bottom w:val="none" w:sz="0" w:space="0" w:color="auto"/>
                                                        <w:right w:val="none" w:sz="0" w:space="0" w:color="auto"/>
                                                      </w:divBdr>
                                                      <w:divsChild>
                                                        <w:div w:id="1669286949">
                                                          <w:marLeft w:val="0"/>
                                                          <w:marRight w:val="0"/>
                                                          <w:marTop w:val="0"/>
                                                          <w:marBottom w:val="0"/>
                                                          <w:divBdr>
                                                            <w:top w:val="none" w:sz="0" w:space="0" w:color="auto"/>
                                                            <w:left w:val="none" w:sz="0" w:space="0" w:color="auto"/>
                                                            <w:bottom w:val="none" w:sz="0" w:space="0" w:color="auto"/>
                                                            <w:right w:val="none" w:sz="0" w:space="0" w:color="auto"/>
                                                          </w:divBdr>
                                                          <w:divsChild>
                                                            <w:div w:id="122314367">
                                                              <w:marLeft w:val="0"/>
                                                              <w:marRight w:val="0"/>
                                                              <w:marTop w:val="0"/>
                                                              <w:marBottom w:val="390"/>
                                                              <w:divBdr>
                                                                <w:top w:val="none" w:sz="0" w:space="0" w:color="auto"/>
                                                                <w:left w:val="none" w:sz="0" w:space="0" w:color="auto"/>
                                                                <w:bottom w:val="none" w:sz="0" w:space="0" w:color="auto"/>
                                                                <w:right w:val="none" w:sz="0" w:space="0" w:color="auto"/>
                                                              </w:divBdr>
                                                              <w:divsChild>
                                                                <w:div w:id="2135319372">
                                                                  <w:marLeft w:val="0"/>
                                                                  <w:marRight w:val="0"/>
                                                                  <w:marTop w:val="0"/>
                                                                  <w:marBottom w:val="0"/>
                                                                  <w:divBdr>
                                                                    <w:top w:val="none" w:sz="0" w:space="0" w:color="auto"/>
                                                                    <w:left w:val="none" w:sz="0" w:space="0" w:color="auto"/>
                                                                    <w:bottom w:val="none" w:sz="0" w:space="0" w:color="auto"/>
                                                                    <w:right w:val="none" w:sz="0" w:space="0" w:color="auto"/>
                                                                  </w:divBdr>
                                                                  <w:divsChild>
                                                                    <w:div w:id="753672551">
                                                                      <w:marLeft w:val="0"/>
                                                                      <w:marRight w:val="0"/>
                                                                      <w:marTop w:val="0"/>
                                                                      <w:marBottom w:val="0"/>
                                                                      <w:divBdr>
                                                                        <w:top w:val="none" w:sz="0" w:space="0" w:color="auto"/>
                                                                        <w:left w:val="none" w:sz="0" w:space="0" w:color="auto"/>
                                                                        <w:bottom w:val="none" w:sz="0" w:space="0" w:color="auto"/>
                                                                        <w:right w:val="none" w:sz="0" w:space="0" w:color="auto"/>
                                                                      </w:divBdr>
                                                                      <w:divsChild>
                                                                        <w:div w:id="2001616354">
                                                                          <w:marLeft w:val="0"/>
                                                                          <w:marRight w:val="0"/>
                                                                          <w:marTop w:val="0"/>
                                                                          <w:marBottom w:val="0"/>
                                                                          <w:divBdr>
                                                                            <w:top w:val="none" w:sz="0" w:space="0" w:color="auto"/>
                                                                            <w:left w:val="none" w:sz="0" w:space="0" w:color="auto"/>
                                                                            <w:bottom w:val="none" w:sz="0" w:space="0" w:color="auto"/>
                                                                            <w:right w:val="none" w:sz="0" w:space="0" w:color="auto"/>
                                                                          </w:divBdr>
                                                                          <w:divsChild>
                                                                            <w:div w:id="21512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8994608">
      <w:bodyDiv w:val="1"/>
      <w:marLeft w:val="0"/>
      <w:marRight w:val="0"/>
      <w:marTop w:val="0"/>
      <w:marBottom w:val="0"/>
      <w:divBdr>
        <w:top w:val="none" w:sz="0" w:space="0" w:color="auto"/>
        <w:left w:val="none" w:sz="0" w:space="0" w:color="auto"/>
        <w:bottom w:val="none" w:sz="0" w:space="0" w:color="auto"/>
        <w:right w:val="none" w:sz="0" w:space="0" w:color="auto"/>
      </w:divBdr>
    </w:div>
    <w:div w:id="2079788911">
      <w:bodyDiv w:val="1"/>
      <w:marLeft w:val="0"/>
      <w:marRight w:val="0"/>
      <w:marTop w:val="0"/>
      <w:marBottom w:val="0"/>
      <w:divBdr>
        <w:top w:val="none" w:sz="0" w:space="0" w:color="auto"/>
        <w:left w:val="none" w:sz="0" w:space="0" w:color="auto"/>
        <w:bottom w:val="none" w:sz="0" w:space="0" w:color="auto"/>
        <w:right w:val="none" w:sz="0" w:space="0" w:color="auto"/>
      </w:divBdr>
    </w:div>
    <w:div w:id="212804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UoceeuYLhAhUB8xQKHSGSAbQQjRx6BAgBEAU&amp;url=https://mystudentevents.com/events/uwtsd-swansea-open-day/&amp;psig=AOvVaw1U8HNhFqVFUmApEMTqXBim&amp;ust=1552680899172443"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MS196</b:Tag>
    <b:SourceType>InternetSite</b:SourceType>
    <b:Guid>{129816BF-7182-4432-A98E-F9B96E891273}</b:Guid>
    <b:Author>
      <b:Author>
        <b:Corporate>M&amp;S</b:Corporate>
      </b:Author>
    </b:Author>
    <b:Title>About Us</b:Title>
    <b:Year>2019</b:Year>
    <b:YearAccessed>2019</b:YearAccessed>
    <b:MonthAccessed>06</b:MonthAccessed>
    <b:DayAccessed>26</b:DayAccessed>
    <b:URL>https://corporate.marksandspencer.com/aboutus</b:URL>
    <b:RefOrder>3</b:RefOrder>
  </b:Source>
  <b:Source>
    <b:Tag>MS197</b:Tag>
    <b:SourceType>InternetSite</b:SourceType>
    <b:Guid>{00B66AD7-0C31-4430-956C-0B4807EE855D}</b:Guid>
    <b:Author>
      <b:Author>
        <b:Corporate>M&amp;S</b:Corporate>
      </b:Author>
    </b:Author>
    <b:Title>A Short History of Marks and Spencer </b:Title>
    <b:Year>2019</b:Year>
    <b:YearAccessed>2019</b:YearAccessed>
    <b:MonthAccessed>06</b:MonthAccessed>
    <b:DayAccessed>26</b:DayAccessed>
    <b:URL>https://marksintime.marksandspencer.com/download?id=996</b:URL>
    <b:RefOrder>1</b:RefOrder>
  </b:Source>
  <b:Source>
    <b:Tag>Get08</b:Tag>
    <b:SourceType>InternetSite</b:SourceType>
    <b:Guid>{A6834783-A7BC-4947-BB41-536B0519FF06}</b:Guid>
    <b:Author>
      <b:Author>
        <b:NameList>
          <b:Person>
            <b:Last>Getty</b:Last>
          </b:Person>
        </b:NameList>
      </b:Author>
    </b:Author>
    <b:Title>The history of Marks and Spencer </b:Title>
    <b:Year>2008</b:Year>
    <b:YearAccessed>2019</b:YearAccessed>
    <b:MonthAccessed>06</b:MonthAccessed>
    <b:DayAccessed>26</b:DayAccessed>
    <b:URL>https://www.theguardian.com/business/gallery/2008/jul/09/marksandspencer.history</b:URL>
    <b:RefOrder>2</b:RefOrder>
  </b:Source>
  <b:Source>
    <b:Tag>Mar192</b:Tag>
    <b:SourceType>InternetSite</b:SourceType>
    <b:Guid>{45972368-023A-4102-A41E-8658ADEE3218}</b:Guid>
    <b:Author>
      <b:Author>
        <b:Corporate>Marks and Spencer</b:Corporate>
      </b:Author>
    </b:Author>
    <b:Title>About M&amp;S</b:Title>
    <b:Year>2019</b:Year>
    <b:YearAccessed>2019</b:YearAccessed>
    <b:MonthAccessed>06</b:MonthAccessed>
    <b:DayAccessed>26</b:DayAccessed>
    <b:URL>https://global.marksandspencer.com/about-ms/</b:URL>
    <b:RefOrder>4</b:RefOrder>
  </b:Source>
  <b:Source>
    <b:Tag>MS198</b:Tag>
    <b:SourceType>InternetSite</b:SourceType>
    <b:Guid>{A9A05DCE-109C-4877-922D-9D53C39AE621}</b:Guid>
    <b:Author>
      <b:Author>
        <b:Corporate>M&amp;S</b:Corporate>
      </b:Author>
    </b:Author>
    <b:Title>People </b:Title>
    <b:Year>2019</b:Year>
    <b:YearAccessed>2019</b:YearAccessed>
    <b:MonthAccessed>06</b:MonthAccessed>
    <b:DayAccessed>26</b:DayAccessed>
    <b:URL>https://corporate.marksandspencer.com/sustainability/people</b:URL>
    <b:RefOrder>5</b:RefOrder>
  </b:Source>
  <b:Source>
    <b:Tag>MSC191</b:Tag>
    <b:SourceType>InternetSite</b:SourceType>
    <b:Guid>{44DEFFB1-15A4-48D9-8338-1239FB504F27}</b:Guid>
    <b:Author>
      <b:Author>
        <b:Corporate>M&amp;S Careers </b:Corporate>
      </b:Author>
    </b:Author>
    <b:Title>Explore M&amp;S career opportunities </b:Title>
    <b:Year>2019</b:Year>
    <b:YearAccessed>2019</b:YearAccessed>
    <b:MonthAccessed>06</b:MonthAccessed>
    <b:DayAccessed>26</b:DayAccessed>
    <b:URL>https://careers.marksandspencer.com/careers-at-m-and-s</b:URL>
    <b:RefOrder>6</b:RefOrder>
  </b:Source>
  <b:Source>
    <b:Tag>Ala16</b:Tag>
    <b:SourceType>Book</b:SourceType>
    <b:Guid>{57AD35D2-33F6-4BF6-A441-EA743F0015C6}</b:Guid>
    <b:Title>SWOT Analysis: A guide to SWOT for Business Studies Students</b:Title>
    <b:Year>2016</b:Year>
    <b:Author>
      <b:Author>
        <b:NameList>
          <b:Person>
            <b:Last>Sarsby</b:Last>
            <b:First>Alan</b:First>
          </b:Person>
        </b:NameList>
      </b:Author>
    </b:Author>
    <b:City>England</b:City>
    <b:Publisher>Leadership Library</b:Publisher>
    <b:RefOrder>25</b:RefOrder>
  </b:Source>
  <b:Source>
    <b:Tag>Llo191</b:Tag>
    <b:SourceType>InternetSite</b:SourceType>
    <b:Guid>{57F6F4AD-A1E6-4F53-A1B4-F9DE6CEFEDE1}</b:Guid>
    <b:Title>Lloyds Bank Our Heritage</b:Title>
    <b:Year>2019</b:Year>
    <b:Author>
      <b:Author>
        <b:Corporate>Lloyds Banking Group</b:Corporate>
      </b:Author>
    </b:Author>
    <b:YearAccessed>2019</b:YearAccessed>
    <b:MonthAccessed>06</b:MonthAccessed>
    <b:DayAccessed>26</b:DayAccessed>
    <b:URL>https://www.lloydsbankinggroup.com/Our-Group/our-heritage/our-history2/lloyds-bank/</b:URL>
    <b:RefOrder>7</b:RefOrder>
  </b:Source>
  <b:Source>
    <b:Tag>Llo192</b:Tag>
    <b:SourceType>InternetSite</b:SourceType>
    <b:Guid>{D09CC55D-F42A-4A2C-9DEF-77D60E3D954E}</b:Guid>
    <b:Author>
      <b:Author>
        <b:Corporate>Lloyds Bank</b:Corporate>
      </b:Author>
    </b:Author>
    <b:Title>Who We Are</b:Title>
    <b:Year>2019</b:Year>
    <b:YearAccessed>2019</b:YearAccessed>
    <b:MonthAccessed>06</b:MonthAccessed>
    <b:DayAccessed>26</b:DayAccessed>
    <b:URL>https://www.lloydsbank.com/banking-with-us/who-we-are.asp</b:URL>
    <b:RefOrder>8</b:RefOrder>
  </b:Source>
  <b:Source>
    <b:Tag>Llo193</b:Tag>
    <b:SourceType>InternetSite</b:SourceType>
    <b:Guid>{5364B83F-656B-4944-84AD-502DB4DAED1B}</b:Guid>
    <b:Author>
      <b:Author>
        <b:Corporate>Lloyds Banking Group</b:Corporate>
      </b:Author>
    </b:Author>
    <b:Title>Group Overview: Our Srategy and Structure</b:Title>
    <b:Year>2019</b:Year>
    <b:YearAccessed>2019</b:YearAccessed>
    <b:MonthAccessed>06</b:MonthAccessed>
    <b:DayAccessed>26</b:DayAccessed>
    <b:URL>https://www.lloydsbankinggroup.com/our-group/group-overview/</b:URL>
    <b:RefOrder>9</b:RefOrder>
  </b:Source>
  <b:Source>
    <b:Tag>Llo194</b:Tag>
    <b:SourceType>InternetSite</b:SourceType>
    <b:Guid>{86AC7FD7-939F-4596-A989-3F49BD2885F6}</b:Guid>
    <b:Author>
      <b:Author>
        <b:Corporate>Lloyds Banking Group</b:Corporate>
      </b:Author>
    </b:Author>
    <b:Title>Fast Facts About Lloyds Banking Group</b:Title>
    <b:Year>2019</b:Year>
    <b:YearAccessed>2019</b:YearAccessed>
    <b:MonthAccessed>06</b:MonthAccessed>
    <b:DayAccessed>26</b:DayAccessed>
    <b:URL>https://www.lloydsbankinggroup.com/media/media-kit/faqs/lloyds-banking-group-fast-facts/</b:URL>
    <b:RefOrder>10</b:RefOrder>
  </b:Source>
  <b:Source>
    <b:Tag>Llo195</b:Tag>
    <b:SourceType>InternetSite</b:SourceType>
    <b:Guid>{7D108EFD-A68C-4D1B-905C-FDE573063F75}</b:Guid>
    <b:Author>
      <b:Author>
        <b:Corporate>Lloyds Banking Group</b:Corporate>
      </b:Author>
    </b:Author>
    <b:Title>Fast Facts About Lloyds Banking Group</b:Title>
    <b:Year>2019</b:Year>
    <b:YearAccessed>2019</b:YearAccessed>
    <b:MonthAccessed>06</b:MonthAccessed>
    <b:DayAccessed>26</b:DayAccessed>
    <b:URL>https://www.lloydsbankinggroup.com/media/media-kit/faqs/lloyds-banking-group-fast-facts/</b:URL>
    <b:RefOrder>11</b:RefOrder>
  </b:Source>
  <b:Source>
    <b:Tag>Llo196</b:Tag>
    <b:SourceType>InternetSite</b:SourceType>
    <b:Guid>{3DCF0F28-4809-4C0D-A15B-0D59ADCA9456}</b:Guid>
    <b:Author>
      <b:Author>
        <b:Corporate>Lloyds Banking Group</b:Corporate>
      </b:Author>
    </b:Author>
    <b:Title>Lloyds Bnking Group: Banking and Finance</b:Title>
    <b:Year>2019</b:Year>
    <b:YearAccessed>2019</b:YearAccessed>
    <b:MonthAccessed>06</b:MonthAccessed>
    <b:DayAccessed>26</b:DayAccessed>
    <b:URL>https://www.allaboutschoolleavers.co.uk/employers/profile/lloyds-banking-group#!like-what-you-are-reading</b:URL>
    <b:RefOrder>12</b:RefOrder>
  </b:Source>
  <b:Source>
    <b:Tag>Llo197</b:Tag>
    <b:SourceType>InternetSite</b:SourceType>
    <b:Guid>{193AAB7F-DACD-40F0-A2A8-6B40860E07D7}</b:Guid>
    <b:Author>
      <b:Author>
        <b:Corporate>Lloyds Banking Group</b:Corporate>
      </b:Author>
    </b:Author>
    <b:Title>Lloyds Bank Careers</b:Title>
    <b:Year>2019</b:Year>
    <b:YearAccessed>2019</b:YearAccessed>
    <b:MonthAccessed>06</b:MonthAccessed>
    <b:DayAccessed>26</b:DayAccessed>
    <b:URL>https://www.lloydsbankinggroup.com/careers/lloydsbank/</b:URL>
    <b:RefOrder>13</b:RefOrder>
  </b:Source>
  <b:Source>
    <b:Tag>Llo198</b:Tag>
    <b:SourceType>InternetSite</b:SourceType>
    <b:Guid>{943CCFBA-F9CD-4101-8C5E-56DC392A864C}</b:Guid>
    <b:Author>
      <b:Author>
        <b:Corporate>Lloyds Banking Group</b:Corporate>
      </b:Author>
    </b:Author>
    <b:Title>WHAT ARE THE Qualities we look for?</b:Title>
    <b:Year>2019</b:Year>
    <b:YearAccessed>2019</b:YearAccessed>
    <b:MonthAccessed>06</b:MonthAccessed>
    <b:DayAccessed>26</b:DayAccessed>
    <b:URL>https://www.lloydsbankinggroup.com/careers_old/lloydsbank/qualitieswelookfor/</b:URL>
    <b:RefOrder>14</b:RefOrder>
  </b:Source>
  <b:Source>
    <b:Tag>Chl18</b:Tag>
    <b:SourceType>InternetSite</b:SourceType>
    <b:Guid>{5BE5F4CD-0BF1-484C-B56D-5C0BFCC5215A}</b:Guid>
    <b:Title>Marks &amp; Spencer: ‘accelerated change is the only option’</b:Title>
    <b:Year>2018</b:Year>
    <b:Author>
      <b:Author>
        <b:NameList>
          <b:Person>
            <b:Last>Rigby</b:Last>
            <b:First>Chloe</b:First>
          </b:Person>
        </b:NameList>
      </b:Author>
    </b:Author>
    <b:YearAccessed>2019</b:YearAccessed>
    <b:MonthAccessed>06</b:MonthAccessed>
    <b:DayAccessed>27</b:DayAccessed>
    <b:URL>https://internetretailing.net/strategy-and-innovation/strategy-and-innovation/marks--spencer-accelerated-change-is-the-only-option-17772</b:URL>
    <b:RefOrder>15</b:RefOrder>
  </b:Source>
  <b:Source>
    <b:Tag>Dav111</b:Tag>
    <b:SourceType>JournalArticle</b:SourceType>
    <b:Guid>{2513AD2B-5066-442A-9EC2-2A3CA668689C}</b:Guid>
    <b:Title>Embedding Corporate Responsibility and Sustainability Marks and Spencer</b:Title>
    <b:Year>2011</b:Year>
    <b:Author>
      <b:Author>
        <b:NameList>
          <b:Person>
            <b:Last>Grayson</b:Last>
            <b:First>David</b:First>
          </b:Person>
        </b:NameList>
      </b:Author>
    </b:Author>
    <b:JournalName>Journal of Management Development</b:JournalName>
    <b:Pages>1017-1026</b:Pages>
    <b:Volume>30</b:Volume>
    <b:Issue>10</b:Issue>
    <b:RefOrder>16</b:RefOrder>
  </b:Source>
  <b:Source>
    <b:Tag>Mar16</b:Tag>
    <b:SourceType>InternetSite</b:SourceType>
    <b:Guid>{987F7D4C-2D01-408C-9532-38A5D0AE2FCA}</b:Guid>
    <b:Title>Building Partnerships</b:Title>
    <b:Year>2016</b:Year>
    <b:Author>
      <b:Author>
        <b:Corporate>Marks and Spencer </b:Corporate>
      </b:Author>
    </b:Author>
    <b:YearAccessed>2019</b:YearAccessed>
    <b:MonthAccessed>07</b:MonthAccessed>
    <b:DayAccessed>06</b:DayAccessed>
    <b:URL>https://corporate.marksandspencer.com/sustainability/delivering-plan-a/leading-with-others-to-accelerate-change/building-partnerships</b:URL>
    <b:RefOrder>17</b:RefOrder>
  </b:Source>
  <b:Source>
    <b:Tag>Mar194</b:Tag>
    <b:SourceType>DocumentFromInternetSite</b:SourceType>
    <b:Guid>{A53C57BE-C8D2-408B-A39A-7EC1277C68FF}</b:Guid>
    <b:Title>M&amp;S People Principles</b:Title>
    <b:Year>2019</b:Year>
    <b:YearAccessed>2019</b:YearAccessed>
    <b:MonthAccessed>07</b:MonthAccessed>
    <b:DayAccessed>09</b:DayAccessed>
    <b:URL>https://corporate.marksandspencer.com/documents/plan-a.../mns-people-principles.pdf</b:URL>
    <b:Author>
      <b:Author>
        <b:Corporate>Marks and Spencer People Principles</b:Corporate>
      </b:Author>
    </b:Author>
    <b:Month>02</b:Month>
    <b:RefOrder>18</b:RefOrder>
  </b:Source>
  <b:Source>
    <b:Tag>MSC192</b:Tag>
    <b:SourceType>InternetSite</b:SourceType>
    <b:Guid>{8C7BB2C4-1CD7-4929-8E9B-CB4377255F81}</b:Guid>
    <b:Author>
      <b:Author>
        <b:Corporate>M&amp;S Careers</b:Corporate>
      </b:Author>
    </b:Author>
    <b:Title>Why Work For Us?</b:Title>
    <b:Year>2019</b:Year>
    <b:YearAccessed>2019</b:YearAccessed>
    <b:MonthAccessed>07</b:MonthAccessed>
    <b:DayAccessed>10</b:DayAccessed>
    <b:URL>https://careers.marksandspencer.com/why-work-here-old</b:URL>
    <b:RefOrder>21</b:RefOrder>
  </b:Source>
  <b:Source>
    <b:Tag>Dan19</b:Tag>
    <b:SourceType>InternetSite</b:SourceType>
    <b:Guid>{FEB3D23D-CD49-4EEC-B74C-F6C6C260D403}</b:Guid>
    <b:Author>
      <b:Author>
        <b:NameList>
          <b:Person>
            <b:Last>Himsworth</b:Last>
            <b:First>Daniel</b:First>
          </b:Person>
        </b:NameList>
      </b:Author>
    </b:Author>
    <b:Title>New wave of tech start ups helping to put digital innovation at the heart of M&amp;S</b:Title>
    <b:Year>2019</b:Year>
    <b:YearAccessed>2019</b:YearAccessed>
    <b:MonthAccessed>07</b:MonthAccessed>
    <b:DayAccessed>10</b:DayAccessed>
    <b:URL>https://corporate.marksandspencer.com/stories/blog/new-wave-of-tech-start-ups-helping-to-put-digital-innovation-at-the-heart-of-m-and-s</b:URL>
    <b:RefOrder>23</b:RefOrder>
  </b:Source>
  <b:Source>
    <b:Tag>MS12</b:Tag>
    <b:SourceType>InternetSite</b:SourceType>
    <b:Guid>{41AD45CE-62BE-4B78-8F1C-6608CE5D2DDA}</b:Guid>
    <b:Author>
      <b:Author>
        <b:Corporate>M&amp;S</b:Corporate>
      </b:Author>
    </b:Author>
    <b:Title>MARKS &amp; SPENCER’S CUSTOMER SERVICE TRAINING ACHIEVES LANDMARK ACCREDITATION STANDARD</b:Title>
    <b:Year>2012</b:Year>
    <b:YearAccessed>2019</b:YearAccessed>
    <b:MonthAccessed>07</b:MonthAccessed>
    <b:DayAccessed>10</b:DayAccessed>
    <b:URL>https://corporate.marksandspencer.com/media/press-releases/2012/customer_service_training_achieves_landmark_accreditation_standard</b:URL>
    <b:RefOrder>22</b:RefOrder>
  </b:Source>
  <b:Source>
    <b:Tag>Upi08</b:Tag>
    <b:SourceType>Book</b:SourceType>
    <b:Guid>{53FC9ADE-93A7-4E83-AF12-2FEB74746112}</b:Guid>
    <b:Title>New Age Marketing: Emerging Realities</b:Title>
    <b:Year>2008</b:Year>
    <b:YearAccessed>2019</b:YearAccessed>
    <b:MonthAccessed>07</b:MonthAccessed>
    <b:DayAccessed>10</b:DayAccessed>
    <b:URL>https://books.google.co.uk/books?id=emgtOx2sIWMC&amp;pg=PA19&amp;dq=karl+wigs+model+of+knowledge+management&amp;hl=en&amp;sa=X&amp;ved=0ahUKEwj9yrP19qrjAhWZEMAKHbt_BZsQ6wEIMDAB#v=onepage&amp;q=karl%20wigs%20model%20of%20knowledge%20management&amp;f=false</b:URL>
    <b:Author>
      <b:Author>
        <b:NameList>
          <b:Person>
            <b:Last>Upinder Dhar</b:Last>
            <b:First>V</b:First>
            <b:Middle>V Nath, Satish K Nair, Prabhat Kumar Yadav</b:Middle>
          </b:Person>
        </b:NameList>
      </b:Author>
    </b:Author>
    <b:City>New Delhi</b:City>
    <b:Publisher>Excel Books</b:Publisher>
    <b:Edition>first</b:Edition>
    <b:Pages>18-20</b:Pages>
    <b:RefOrder>26</b:RefOrder>
  </b:Source>
  <b:Source>
    <b:Tag>Lee12</b:Tag>
    <b:SourceType>Book</b:SourceType>
    <b:Guid>{95AB2081-785D-41F7-BAC4-72D68D80D76E}</b:Guid>
    <b:Author>
      <b:Author>
        <b:NameList>
          <b:Person>
            <b:Last>Lee</b:Last>
            <b:First>W.</b:First>
            <b:Middle>B .</b:Middle>
          </b:Person>
        </b:NameList>
      </b:Author>
    </b:Author>
    <b:Title>Systems Approaches to Knowledge Management, Transfer, and Resource Development</b:Title>
    <b:Year>2012</b:Year>
    <b:City>Hershey</b:City>
    <b:Publisher>IGI Global</b:Publisher>
    <b:YearAccessed>2019</b:YearAccessed>
    <b:MonthAccessed>07</b:MonthAccessed>
    <b:DayAccessed>10</b:DayAccessed>
    <b:URL>https://books.google.co.uk/books?id=UayeBQAAQBAJ&amp;pg=PA128&amp;dq=blackers+knowledge+workers+and+organisations&amp;hl=en&amp;sa=X&amp;ved=0ahUKEwjDipLR-6rjAhVHasAKHZYpCRoQ6wEIOTAC#v=onepage&amp;q=blackers%20knowledge%20workers%20and%20organisations&amp;f=false</b:URL>
    <b:RefOrder>20</b:RefOrder>
  </b:Source>
  <b:Source>
    <b:Tag>Iku08</b:Tag>
    <b:SourceType>Book</b:SourceType>
    <b:Guid>{9A52BAB2-8FE2-4383-A6F9-272D47ECC757}</b:Guid>
    <b:Author>
      <b:Author>
        <b:NameList>
          <b:Person>
            <b:Last>Nonaka</b:Last>
            <b:First>Ikujiro</b:First>
          </b:Person>
        </b:NameList>
      </b:Author>
    </b:Author>
    <b:Title>Harvard Business Reviews Classic: The Knowledge Creating Company</b:Title>
    <b:Year>2008</b:Year>
    <b:City>Unites States of America</b:City>
    <b:Publisher>Harvard Business School Publishing Corporation</b:Publisher>
    <b:YearAccessed>2019</b:YearAccessed>
    <b:MonthAccessed>07</b:MonthAccessed>
    <b:DayAccessed>10</b:DayAccessed>
    <b:URL>https://books.google.co.uk/books?id=LmF3CgAAQBAJ&amp;printsec=frontcover&amp;dq=nonaka+and+takeuchi+model+of+knowledge+management&amp;hl=en&amp;sa=X&amp;ved=0ahUKEwjTyo6L-qrjAhXMgVwKHfY8B2wQ6wEINjAC#v=onepage&amp;q&amp;f=false</b:URL>
    <b:RefOrder>19</b:RefOrder>
  </b:Source>
  <b:Source>
    <b:Tag>Kro95</b:Tag>
    <b:SourceType>Book</b:SourceType>
    <b:Guid>{3DD89059-39F0-4349-A704-B267F68A6E85}</b:Guid>
    <b:Author>
      <b:Author>
        <b:NameList>
          <b:Person>
            <b:Last>Krogh</b:Last>
            <b:First>V</b:First>
            <b:Middle>and Roos, J</b:Middle>
          </b:Person>
        </b:NameList>
      </b:Author>
    </b:Author>
    <b:Title>Organizational Epistemology</b:Title>
    <b:Year>1995</b:Year>
    <b:City>London</b:City>
    <b:Publisher>Mcmillan Press LTD</b:Publisher>
    <b:YearAccessed>2019</b:YearAccessed>
    <b:MonthAccessed>07</b:MonthAccessed>
    <b:DayAccessed>10</b:DayAccessed>
    <b:URL>https://books.google.co.uk/books?id=egy_DAAAQBAJ&amp;printsec=frontcover&amp;dq=von+krogh+and+roos+knowledge+management&amp;hl=en&amp;sa=X&amp;ved=0ahUKEwjqr8Tvp63jAhUUhlwKHd17AQwQ6wEIMDAB#v=onepage&amp;q=von%20krogh%20and%20roos%20knowledge%20management&amp;f=false</b:URL>
    <b:RefOrder>27</b:RefOrder>
  </b:Source>
  <b:Source>
    <b:Tag>Tho98</b:Tag>
    <b:SourceType>Book</b:SourceType>
    <b:Guid>{14988F58-8737-4A04-9BE6-0B889F0F4E2F}</b:Guid>
    <b:Author>
      <b:Author>
        <b:NameList>
          <b:Person>
            <b:Last>Thomas H. Davenport</b:Last>
            <b:First>Laurence</b:First>
            <b:Middle>Prusak</b:Middle>
          </b:Person>
        </b:NameList>
      </b:Author>
    </b:Author>
    <b:Title>Working Knowledge: How Organizations Manage what They Know</b:Title>
    <b:Year>1998</b:Year>
    <b:City>Boston</b:City>
    <b:Publisher>Harvard Business School Press</b:Publisher>
    <b:YearAccessed>2019</b:YearAccessed>
    <b:MonthAccessed>07</b:MonthAccessed>
    <b:DayAccessed>11</b:DayAccessed>
    <b:URL>https://books.google.co.uk/books?id=-4-7vmCVG5cC&amp;printsec=frontcover&amp;dq=davenport+and+prusak+knowledge+management&amp;hl=en&amp;sa=X&amp;ved=0ahUKEwiOiISJqa3jAhX6QkEAHSouBzcQ6wEIKzAA#v=onepage&amp;q=davenport%20and%20prusak%20knowledge%20management&amp;f=false</b:URL>
    <b:RefOrder>28</b:RefOrder>
  </b:Source>
  <b:Source>
    <b:Tag>Bri04</b:Tag>
    <b:SourceType>Book</b:SourceType>
    <b:Guid>{5A082EF8-3DD9-4A40-9693-F723618596D4}</b:Guid>
    <b:Author>
      <b:Author>
        <b:NameList>
          <b:Person>
            <b:Last>Brian Lehaney</b:Last>
            <b:First>Steve</b:First>
            <b:Middle>Clarke, Elayne Coake and Gillian Jack</b:Middle>
          </b:Person>
        </b:NameList>
      </b:Author>
    </b:Author>
    <b:Title>Beyond Knowledge Management</b:Title>
    <b:Year>2004</b:Year>
    <b:City>London</b:City>
    <b:Publisher>Idea Group Publishing</b:Publisher>
    <b:Pages>25</b:Pages>
    <b:YearAccessed>2019</b:YearAccessed>
    <b:MonthAccessed>07</b:MonthAccessed>
    <b:DayAccessed>10</b:DayAccessed>
    <b:URL>https://books.google.co.uk/books?id=xraSeAz0vUoC&amp;pg=PA25&amp;dq=quinns+typology+knowledge+management&amp;hl=en&amp;sa=X&amp;ved=0ahUKEwi97rumqq3jAhVPilwKHSj_BQAQ6wEIKzAA#v=onepage&amp;q=quinns%20typology%20knowledge%20management&amp;f=false</b:URL>
    <b:RefOrder>29</b:RefOrder>
  </b:Source>
  <b:Source>
    <b:Tag>Sar183</b:Tag>
    <b:SourceType>InternetSite</b:SourceType>
    <b:Guid>{B9749843-D188-4A0B-8E7B-9E82F90B323C}</b:Guid>
    <b:Title>The Guardian: M&amp;S store closures full list of shops to shut announced so far</b:Title>
    <b:Year>2018</b:Year>
    <b:Author>
      <b:Author>
        <b:NameList>
          <b:Person>
            <b:Last>Butler</b:Last>
            <b:First>Sarah</b:First>
          </b:Person>
        </b:NameList>
      </b:Author>
    </b:Author>
    <b:YearAccessed>2019</b:YearAccessed>
    <b:MonthAccessed>07</b:MonthAccessed>
    <b:DayAccessed>11</b:DayAccessed>
    <b:URL>https://www.theguardian.com/business/2018/may/22/ms-store-closures-list-marks-spencer</b:URL>
    <b:RefOrder>24</b:RefOrder>
  </b:Source>
</b:Sources>
</file>

<file path=customXml/itemProps1.xml><?xml version="1.0" encoding="utf-8"?>
<ds:datastoreItem xmlns:ds="http://schemas.openxmlformats.org/officeDocument/2006/customXml" ds:itemID="{1B28DC32-4593-479B-BB41-DD2621DF5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5303</Words>
  <Characters>30230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Nishat Choudhury (1704979)</dc:creator>
  <cp:keywords/>
  <dc:description/>
  <cp:lastModifiedBy>Samad Uddin (1710009)</cp:lastModifiedBy>
  <cp:revision>2</cp:revision>
  <dcterms:created xsi:type="dcterms:W3CDTF">2019-07-12T01:23:00Z</dcterms:created>
  <dcterms:modified xsi:type="dcterms:W3CDTF">2019-07-12T01:23:00Z</dcterms:modified>
</cp:coreProperties>
</file>