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6452D" w14:textId="77777777" w:rsidR="00530DD0" w:rsidRDefault="00530DD0" w:rsidP="00530DD0">
      <w:pPr>
        <w:jc w:val="center"/>
        <w:rPr>
          <w:rFonts w:ascii="Arial" w:hAnsi="Arial" w:cs="Arial"/>
          <w:b/>
          <w:bCs/>
          <w:sz w:val="22"/>
          <w:szCs w:val="22"/>
        </w:rPr>
      </w:pPr>
    </w:p>
    <w:p w14:paraId="4A37156A" w14:textId="77777777" w:rsidR="00530DD0" w:rsidRDefault="00530DD0" w:rsidP="00530DD0">
      <w:pPr>
        <w:jc w:val="center"/>
        <w:rPr>
          <w:rFonts w:ascii="Arial" w:hAnsi="Arial" w:cs="Arial"/>
          <w:b/>
          <w:bCs/>
          <w:sz w:val="22"/>
          <w:szCs w:val="22"/>
        </w:rPr>
      </w:pPr>
    </w:p>
    <w:p w14:paraId="5172852E" w14:textId="77777777" w:rsidR="00530DD0" w:rsidRDefault="00530DD0" w:rsidP="00530DD0">
      <w:pPr>
        <w:jc w:val="center"/>
        <w:rPr>
          <w:rFonts w:ascii="Arial" w:hAnsi="Arial" w:cs="Arial"/>
          <w:b/>
          <w:bCs/>
          <w:sz w:val="22"/>
          <w:szCs w:val="22"/>
        </w:rPr>
      </w:pPr>
    </w:p>
    <w:p w14:paraId="1827B6B6" w14:textId="77777777" w:rsidR="00530DD0" w:rsidRDefault="00530DD0" w:rsidP="00530DD0">
      <w:pPr>
        <w:jc w:val="center"/>
        <w:rPr>
          <w:rFonts w:ascii="Arial" w:hAnsi="Arial" w:cs="Arial"/>
          <w:b/>
          <w:bCs/>
          <w:sz w:val="22"/>
          <w:szCs w:val="22"/>
        </w:rPr>
      </w:pPr>
    </w:p>
    <w:p w14:paraId="79E5F6FE" w14:textId="77777777" w:rsidR="00530DD0" w:rsidRDefault="00530DD0" w:rsidP="00530DD0">
      <w:pPr>
        <w:jc w:val="center"/>
        <w:rPr>
          <w:rFonts w:ascii="Arial" w:hAnsi="Arial" w:cs="Arial"/>
          <w:b/>
          <w:bCs/>
          <w:sz w:val="22"/>
          <w:szCs w:val="22"/>
        </w:rPr>
      </w:pPr>
    </w:p>
    <w:p w14:paraId="14B9ECC8" w14:textId="77777777" w:rsidR="00530DD0" w:rsidRDefault="00530DD0" w:rsidP="00530DD0">
      <w:pPr>
        <w:jc w:val="center"/>
        <w:rPr>
          <w:rFonts w:ascii="Arial" w:hAnsi="Arial" w:cs="Arial"/>
          <w:b/>
          <w:bCs/>
          <w:sz w:val="22"/>
          <w:szCs w:val="22"/>
        </w:rPr>
      </w:pPr>
    </w:p>
    <w:p w14:paraId="6C6A90DB" w14:textId="77777777" w:rsidR="00530DD0" w:rsidRDefault="00530DD0" w:rsidP="00530DD0">
      <w:pPr>
        <w:jc w:val="center"/>
        <w:rPr>
          <w:rFonts w:ascii="Arial" w:hAnsi="Arial" w:cs="Arial"/>
          <w:b/>
          <w:bCs/>
          <w:sz w:val="22"/>
          <w:szCs w:val="22"/>
        </w:rPr>
      </w:pPr>
    </w:p>
    <w:p w14:paraId="103014A1" w14:textId="109A9DB5" w:rsidR="00EA21BE" w:rsidRPr="00530DD0" w:rsidRDefault="00EA21BE" w:rsidP="00530DD0">
      <w:pPr>
        <w:jc w:val="center"/>
        <w:rPr>
          <w:rFonts w:ascii="Arial" w:hAnsi="Arial" w:cs="Arial"/>
          <w:b/>
          <w:bCs/>
          <w:sz w:val="22"/>
          <w:szCs w:val="22"/>
        </w:rPr>
      </w:pPr>
      <w:r w:rsidRPr="00530DD0">
        <w:rPr>
          <w:rFonts w:ascii="Arial" w:hAnsi="Arial" w:cs="Arial"/>
          <w:b/>
          <w:bCs/>
          <w:sz w:val="22"/>
          <w:szCs w:val="22"/>
        </w:rPr>
        <w:t xml:space="preserve">Report: </w:t>
      </w:r>
      <w:r w:rsidR="00325CE6" w:rsidRPr="00325CE6">
        <w:rPr>
          <w:rFonts w:ascii="Arial" w:hAnsi="Arial" w:cs="Arial"/>
          <w:b/>
          <w:bCs/>
          <w:sz w:val="22"/>
          <w:szCs w:val="22"/>
        </w:rPr>
        <w:t xml:space="preserve">Building your Personal Brand for Sustainable Employment   </w:t>
      </w:r>
    </w:p>
    <w:p w14:paraId="1F94108C" w14:textId="3CAF923B" w:rsidR="00EA21BE" w:rsidRPr="00530DD0" w:rsidRDefault="00EA21BE" w:rsidP="00530DD0">
      <w:pPr>
        <w:jc w:val="center"/>
        <w:rPr>
          <w:rFonts w:ascii="Arial" w:hAnsi="Arial" w:cs="Arial"/>
          <w:sz w:val="22"/>
          <w:szCs w:val="22"/>
        </w:rPr>
      </w:pPr>
      <w:r w:rsidRPr="00530DD0">
        <w:rPr>
          <w:rFonts w:ascii="Arial" w:hAnsi="Arial" w:cs="Arial"/>
          <w:b/>
          <w:bCs/>
          <w:sz w:val="22"/>
          <w:szCs w:val="22"/>
        </w:rPr>
        <w:t>Student Name:</w:t>
      </w:r>
      <w:r w:rsidRPr="00530DD0">
        <w:rPr>
          <w:rFonts w:ascii="Arial" w:hAnsi="Arial" w:cs="Arial"/>
          <w:sz w:val="22"/>
          <w:szCs w:val="22"/>
        </w:rPr>
        <w:t xml:space="preserve"> </w:t>
      </w:r>
      <w:r w:rsidR="00DD3AF2" w:rsidRPr="00530DD0">
        <w:rPr>
          <w:rFonts w:ascii="Arial" w:hAnsi="Arial" w:cs="Arial"/>
          <w:sz w:val="22"/>
          <w:szCs w:val="22"/>
        </w:rPr>
        <w:t>Anisa Tahir</w:t>
      </w:r>
      <w:r w:rsidRPr="00530DD0">
        <w:rPr>
          <w:rFonts w:ascii="Arial" w:hAnsi="Arial" w:cs="Arial"/>
          <w:sz w:val="22"/>
          <w:szCs w:val="22"/>
        </w:rPr>
        <w:br/>
      </w:r>
      <w:r w:rsidRPr="00530DD0">
        <w:rPr>
          <w:rFonts w:ascii="Arial" w:hAnsi="Arial" w:cs="Arial"/>
          <w:b/>
          <w:bCs/>
          <w:sz w:val="22"/>
          <w:szCs w:val="22"/>
        </w:rPr>
        <w:t>Student Number:</w:t>
      </w:r>
      <w:r w:rsidRPr="00530DD0">
        <w:rPr>
          <w:rFonts w:ascii="Arial" w:hAnsi="Arial" w:cs="Arial"/>
          <w:sz w:val="22"/>
          <w:szCs w:val="22"/>
        </w:rPr>
        <w:t xml:space="preserve"> </w:t>
      </w:r>
      <w:r w:rsidR="00DD3AF2" w:rsidRPr="00530DD0">
        <w:rPr>
          <w:rFonts w:ascii="Arial" w:hAnsi="Arial" w:cs="Arial"/>
          <w:sz w:val="22"/>
          <w:szCs w:val="22"/>
        </w:rPr>
        <w:t>2322754</w:t>
      </w:r>
      <w:r w:rsidRPr="00530DD0">
        <w:rPr>
          <w:rFonts w:ascii="Arial" w:hAnsi="Arial" w:cs="Arial"/>
          <w:sz w:val="22"/>
          <w:szCs w:val="22"/>
        </w:rPr>
        <w:br/>
      </w:r>
      <w:r w:rsidRPr="00530DD0">
        <w:rPr>
          <w:rFonts w:ascii="Arial" w:hAnsi="Arial" w:cs="Arial"/>
          <w:b/>
          <w:bCs/>
          <w:sz w:val="22"/>
          <w:szCs w:val="22"/>
        </w:rPr>
        <w:t>Module Code:</w:t>
      </w:r>
      <w:r w:rsidRPr="00530DD0">
        <w:rPr>
          <w:rFonts w:ascii="Arial" w:hAnsi="Arial" w:cs="Arial"/>
          <w:sz w:val="22"/>
          <w:szCs w:val="22"/>
        </w:rPr>
        <w:t xml:space="preserve"> BMHP5015</w:t>
      </w:r>
      <w:r w:rsidRPr="00530DD0">
        <w:rPr>
          <w:rFonts w:ascii="Arial" w:hAnsi="Arial" w:cs="Arial"/>
          <w:sz w:val="22"/>
          <w:szCs w:val="22"/>
        </w:rPr>
        <w:br/>
      </w:r>
      <w:r w:rsidRPr="00530DD0">
        <w:rPr>
          <w:rFonts w:ascii="Arial" w:hAnsi="Arial" w:cs="Arial"/>
          <w:b/>
          <w:bCs/>
          <w:sz w:val="22"/>
          <w:szCs w:val="22"/>
        </w:rPr>
        <w:t>Assignment:</w:t>
      </w:r>
      <w:r w:rsidRPr="00530DD0">
        <w:rPr>
          <w:rFonts w:ascii="Arial" w:hAnsi="Arial" w:cs="Arial"/>
          <w:sz w:val="22"/>
          <w:szCs w:val="22"/>
        </w:rPr>
        <w:t xml:space="preserve"> Component 2 – Written Report</w:t>
      </w:r>
    </w:p>
    <w:p w14:paraId="0394DF6F" w14:textId="77777777" w:rsidR="007C666D" w:rsidRPr="00530DD0" w:rsidRDefault="007C666D" w:rsidP="00530DD0">
      <w:pPr>
        <w:jc w:val="center"/>
        <w:rPr>
          <w:rFonts w:ascii="Arial" w:hAnsi="Arial" w:cs="Arial"/>
          <w:sz w:val="22"/>
          <w:szCs w:val="22"/>
        </w:rPr>
      </w:pPr>
    </w:p>
    <w:p w14:paraId="101DD2B5" w14:textId="77777777" w:rsidR="007C666D" w:rsidRDefault="007C666D" w:rsidP="007C666D">
      <w:pPr>
        <w:rPr>
          <w:b/>
          <w:bCs/>
        </w:rPr>
      </w:pPr>
    </w:p>
    <w:p w14:paraId="3EFC47F2" w14:textId="77777777" w:rsidR="007C666D" w:rsidRDefault="007C666D" w:rsidP="007C666D">
      <w:pPr>
        <w:rPr>
          <w:b/>
          <w:bCs/>
        </w:rPr>
      </w:pPr>
    </w:p>
    <w:p w14:paraId="73A007DA" w14:textId="77777777" w:rsidR="007C666D" w:rsidRDefault="007C666D" w:rsidP="007C666D">
      <w:pPr>
        <w:rPr>
          <w:b/>
          <w:bCs/>
        </w:rPr>
      </w:pPr>
    </w:p>
    <w:p w14:paraId="673C4BF1" w14:textId="77777777" w:rsidR="007C666D" w:rsidRDefault="007C666D" w:rsidP="007C666D">
      <w:pPr>
        <w:rPr>
          <w:b/>
          <w:bCs/>
        </w:rPr>
      </w:pPr>
    </w:p>
    <w:p w14:paraId="47AA0779" w14:textId="77777777" w:rsidR="007C666D" w:rsidRDefault="007C666D" w:rsidP="007C666D">
      <w:pPr>
        <w:rPr>
          <w:b/>
          <w:bCs/>
        </w:rPr>
      </w:pPr>
    </w:p>
    <w:p w14:paraId="14A962A7" w14:textId="77777777" w:rsidR="007C666D" w:rsidRDefault="007C666D" w:rsidP="007C666D">
      <w:pPr>
        <w:rPr>
          <w:b/>
          <w:bCs/>
        </w:rPr>
      </w:pPr>
    </w:p>
    <w:p w14:paraId="7824E54E" w14:textId="77777777" w:rsidR="007C666D" w:rsidRDefault="007C666D" w:rsidP="007C666D">
      <w:pPr>
        <w:rPr>
          <w:b/>
          <w:bCs/>
        </w:rPr>
      </w:pPr>
    </w:p>
    <w:p w14:paraId="09A423EC" w14:textId="77777777" w:rsidR="007C666D" w:rsidRDefault="007C666D" w:rsidP="007C666D">
      <w:pPr>
        <w:rPr>
          <w:b/>
          <w:bCs/>
        </w:rPr>
      </w:pPr>
    </w:p>
    <w:p w14:paraId="7A2F3824" w14:textId="77777777" w:rsidR="007C666D" w:rsidRDefault="007C666D" w:rsidP="007C666D">
      <w:pPr>
        <w:rPr>
          <w:b/>
          <w:bCs/>
        </w:rPr>
      </w:pPr>
    </w:p>
    <w:p w14:paraId="3D5D99DB" w14:textId="77777777" w:rsidR="007C666D" w:rsidRDefault="007C666D" w:rsidP="007C666D">
      <w:pPr>
        <w:rPr>
          <w:b/>
          <w:bCs/>
        </w:rPr>
      </w:pPr>
    </w:p>
    <w:p w14:paraId="2F11E284" w14:textId="77777777" w:rsidR="007C666D" w:rsidRDefault="007C666D" w:rsidP="007C666D">
      <w:pPr>
        <w:rPr>
          <w:b/>
          <w:bCs/>
        </w:rPr>
      </w:pPr>
    </w:p>
    <w:p w14:paraId="10D0DA76" w14:textId="77777777" w:rsidR="007C666D" w:rsidRDefault="007C666D" w:rsidP="007C666D">
      <w:pPr>
        <w:rPr>
          <w:b/>
          <w:bCs/>
        </w:rPr>
      </w:pPr>
    </w:p>
    <w:p w14:paraId="03EFF662" w14:textId="77777777" w:rsidR="007C666D" w:rsidRDefault="007C666D" w:rsidP="007C666D">
      <w:pPr>
        <w:rPr>
          <w:b/>
          <w:bCs/>
        </w:rPr>
      </w:pPr>
    </w:p>
    <w:p w14:paraId="5086D93F" w14:textId="77777777" w:rsidR="007C666D" w:rsidRDefault="007C666D" w:rsidP="007C666D">
      <w:pPr>
        <w:rPr>
          <w:b/>
          <w:bCs/>
        </w:rPr>
      </w:pPr>
    </w:p>
    <w:p w14:paraId="6F2DC16E" w14:textId="77777777" w:rsidR="007C666D" w:rsidRDefault="007C666D" w:rsidP="007C666D">
      <w:pPr>
        <w:rPr>
          <w:b/>
          <w:bCs/>
        </w:rPr>
      </w:pPr>
    </w:p>
    <w:p w14:paraId="664A35A0" w14:textId="77777777" w:rsidR="007C666D" w:rsidRDefault="007C666D" w:rsidP="007C666D">
      <w:pPr>
        <w:rPr>
          <w:b/>
          <w:bCs/>
        </w:rPr>
      </w:pPr>
    </w:p>
    <w:p w14:paraId="66D2DDC4" w14:textId="77777777" w:rsidR="00F6235E" w:rsidRDefault="00F6235E" w:rsidP="007C666D">
      <w:pPr>
        <w:spacing w:line="360" w:lineRule="auto"/>
        <w:rPr>
          <w:b/>
          <w:bCs/>
        </w:rPr>
      </w:pPr>
    </w:p>
    <w:p w14:paraId="20193C95" w14:textId="795256A5" w:rsidR="007C666D" w:rsidRPr="007C666D" w:rsidRDefault="007C666D" w:rsidP="007C666D">
      <w:pPr>
        <w:spacing w:line="360" w:lineRule="auto"/>
        <w:rPr>
          <w:rFonts w:ascii="Arial" w:hAnsi="Arial" w:cs="Arial"/>
          <w:b/>
          <w:bCs/>
          <w:sz w:val="22"/>
          <w:szCs w:val="22"/>
        </w:rPr>
      </w:pPr>
      <w:r w:rsidRPr="007C666D">
        <w:rPr>
          <w:rFonts w:ascii="Arial" w:hAnsi="Arial" w:cs="Arial"/>
          <w:b/>
          <w:bCs/>
          <w:sz w:val="22"/>
          <w:szCs w:val="22"/>
        </w:rPr>
        <w:lastRenderedPageBreak/>
        <w:t>Table of Contents</w:t>
      </w:r>
    </w:p>
    <w:p w14:paraId="0335E956" w14:textId="77777777" w:rsidR="007C666D" w:rsidRPr="007C666D" w:rsidRDefault="007C666D" w:rsidP="007C666D">
      <w:pPr>
        <w:spacing w:line="360" w:lineRule="auto"/>
        <w:rPr>
          <w:rFonts w:ascii="Arial" w:hAnsi="Arial" w:cs="Arial"/>
          <w:sz w:val="22"/>
          <w:szCs w:val="22"/>
        </w:rPr>
      </w:pPr>
      <w:r w:rsidRPr="007C666D">
        <w:rPr>
          <w:rFonts w:ascii="Arial" w:hAnsi="Arial" w:cs="Arial"/>
          <w:b/>
          <w:bCs/>
          <w:sz w:val="22"/>
          <w:szCs w:val="22"/>
        </w:rPr>
        <w:t>1. Introduction</w:t>
      </w:r>
      <w:r w:rsidRPr="007C666D">
        <w:rPr>
          <w:rFonts w:ascii="Arial" w:hAnsi="Arial" w:cs="Arial"/>
          <w:sz w:val="22"/>
          <w:szCs w:val="22"/>
        </w:rPr>
        <w:br/>
        <w:t>1.1 Purpose of the Report</w:t>
      </w:r>
      <w:r w:rsidRPr="007C666D">
        <w:rPr>
          <w:rFonts w:ascii="Arial" w:hAnsi="Arial" w:cs="Arial"/>
          <w:sz w:val="22"/>
          <w:szCs w:val="22"/>
        </w:rPr>
        <w:br/>
        <w:t>1.2 Chosen Job Role: Family Support Worker</w:t>
      </w:r>
      <w:r w:rsidRPr="007C666D">
        <w:rPr>
          <w:rFonts w:ascii="Arial" w:hAnsi="Arial" w:cs="Arial"/>
          <w:sz w:val="22"/>
          <w:szCs w:val="22"/>
        </w:rPr>
        <w:br/>
        <w:t>1.3 Report Structure</w:t>
      </w:r>
    </w:p>
    <w:p w14:paraId="46454D7A" w14:textId="77777777" w:rsidR="007C666D" w:rsidRPr="007C666D" w:rsidRDefault="007C666D" w:rsidP="007C666D">
      <w:pPr>
        <w:spacing w:line="360" w:lineRule="auto"/>
        <w:rPr>
          <w:rFonts w:ascii="Arial" w:hAnsi="Arial" w:cs="Arial"/>
          <w:sz w:val="22"/>
          <w:szCs w:val="22"/>
        </w:rPr>
      </w:pPr>
      <w:r w:rsidRPr="007C666D">
        <w:rPr>
          <w:rFonts w:ascii="Arial" w:hAnsi="Arial" w:cs="Arial"/>
          <w:b/>
          <w:bCs/>
          <w:sz w:val="22"/>
          <w:szCs w:val="22"/>
        </w:rPr>
        <w:t>2. Job Role Analysis</w:t>
      </w:r>
      <w:r w:rsidRPr="007C666D">
        <w:rPr>
          <w:rFonts w:ascii="Arial" w:hAnsi="Arial" w:cs="Arial"/>
          <w:sz w:val="22"/>
          <w:szCs w:val="22"/>
        </w:rPr>
        <w:br/>
        <w:t>2.1 Job Description and Person Specification</w:t>
      </w:r>
      <w:r w:rsidRPr="007C666D">
        <w:rPr>
          <w:rFonts w:ascii="Arial" w:hAnsi="Arial" w:cs="Arial"/>
          <w:sz w:val="22"/>
          <w:szCs w:val="22"/>
        </w:rPr>
        <w:br/>
        <w:t>2.2 Key Responsibilities</w:t>
      </w:r>
      <w:r w:rsidRPr="007C666D">
        <w:rPr>
          <w:rFonts w:ascii="Arial" w:hAnsi="Arial" w:cs="Arial"/>
          <w:sz w:val="22"/>
          <w:szCs w:val="22"/>
        </w:rPr>
        <w:br/>
        <w:t>2.3 Skills and Attributes Required</w:t>
      </w:r>
    </w:p>
    <w:p w14:paraId="6BBA14DE" w14:textId="77777777" w:rsidR="007C666D" w:rsidRPr="007C666D" w:rsidRDefault="007C666D" w:rsidP="007C666D">
      <w:pPr>
        <w:spacing w:line="360" w:lineRule="auto"/>
        <w:rPr>
          <w:rFonts w:ascii="Arial" w:hAnsi="Arial" w:cs="Arial"/>
          <w:sz w:val="22"/>
          <w:szCs w:val="22"/>
        </w:rPr>
      </w:pPr>
      <w:r w:rsidRPr="007C666D">
        <w:rPr>
          <w:rFonts w:ascii="Arial" w:hAnsi="Arial" w:cs="Arial"/>
          <w:b/>
          <w:bCs/>
          <w:sz w:val="22"/>
          <w:szCs w:val="22"/>
        </w:rPr>
        <w:t>3. Employability Skills Analysis</w:t>
      </w:r>
      <w:r w:rsidRPr="007C666D">
        <w:rPr>
          <w:rFonts w:ascii="Arial" w:hAnsi="Arial" w:cs="Arial"/>
          <w:sz w:val="22"/>
          <w:szCs w:val="22"/>
        </w:rPr>
        <w:br/>
        <w:t>3.1 Core Skills Required</w:t>
      </w:r>
      <w:r w:rsidRPr="007C666D">
        <w:rPr>
          <w:rFonts w:ascii="Arial" w:hAnsi="Arial" w:cs="Arial"/>
          <w:sz w:val="22"/>
          <w:szCs w:val="22"/>
        </w:rPr>
        <w:br/>
      </w:r>
      <w:r w:rsidRPr="007C666D">
        <w:rPr>
          <w:rFonts w:ascii="Arial" w:hAnsi="Arial" w:cs="Arial"/>
          <w:sz w:val="22"/>
          <w:szCs w:val="22"/>
        </w:rPr>
        <w:t> </w:t>
      </w:r>
      <w:r w:rsidRPr="007C666D">
        <w:rPr>
          <w:rFonts w:ascii="Arial" w:hAnsi="Arial" w:cs="Arial"/>
          <w:sz w:val="22"/>
          <w:szCs w:val="22"/>
        </w:rPr>
        <w:t>3.1.1 Communication and Active Listening</w:t>
      </w:r>
      <w:r w:rsidRPr="007C666D">
        <w:rPr>
          <w:rFonts w:ascii="Arial" w:hAnsi="Arial" w:cs="Arial"/>
          <w:sz w:val="22"/>
          <w:szCs w:val="22"/>
        </w:rPr>
        <w:br/>
      </w:r>
      <w:r w:rsidRPr="007C666D">
        <w:rPr>
          <w:rFonts w:ascii="Arial" w:hAnsi="Arial" w:cs="Arial"/>
          <w:sz w:val="22"/>
          <w:szCs w:val="22"/>
        </w:rPr>
        <w:t> </w:t>
      </w:r>
      <w:r w:rsidRPr="007C666D">
        <w:rPr>
          <w:rFonts w:ascii="Arial" w:hAnsi="Arial" w:cs="Arial"/>
          <w:sz w:val="22"/>
          <w:szCs w:val="22"/>
        </w:rPr>
        <w:t>3.1.2 Empathy and Emotional Intelligence</w:t>
      </w:r>
      <w:r w:rsidRPr="007C666D">
        <w:rPr>
          <w:rFonts w:ascii="Arial" w:hAnsi="Arial" w:cs="Arial"/>
          <w:sz w:val="22"/>
          <w:szCs w:val="22"/>
        </w:rPr>
        <w:br/>
      </w:r>
      <w:r w:rsidRPr="007C666D">
        <w:rPr>
          <w:rFonts w:ascii="Arial" w:hAnsi="Arial" w:cs="Arial"/>
          <w:sz w:val="22"/>
          <w:szCs w:val="22"/>
        </w:rPr>
        <w:t> </w:t>
      </w:r>
      <w:r w:rsidRPr="007C666D">
        <w:rPr>
          <w:rFonts w:ascii="Arial" w:hAnsi="Arial" w:cs="Arial"/>
          <w:sz w:val="22"/>
          <w:szCs w:val="22"/>
        </w:rPr>
        <w:t>3.1.3 Safeguarding Knowledge</w:t>
      </w:r>
      <w:r w:rsidRPr="007C666D">
        <w:rPr>
          <w:rFonts w:ascii="Arial" w:hAnsi="Arial" w:cs="Arial"/>
          <w:sz w:val="22"/>
          <w:szCs w:val="22"/>
        </w:rPr>
        <w:br/>
      </w:r>
      <w:r w:rsidRPr="007C666D">
        <w:rPr>
          <w:rFonts w:ascii="Arial" w:hAnsi="Arial" w:cs="Arial"/>
          <w:sz w:val="22"/>
          <w:szCs w:val="22"/>
        </w:rPr>
        <w:t> </w:t>
      </w:r>
      <w:r w:rsidRPr="007C666D">
        <w:rPr>
          <w:rFonts w:ascii="Arial" w:hAnsi="Arial" w:cs="Arial"/>
          <w:sz w:val="22"/>
          <w:szCs w:val="22"/>
        </w:rPr>
        <w:t>3.1.4 Resilience and Stress Management</w:t>
      </w:r>
      <w:r w:rsidRPr="007C666D">
        <w:rPr>
          <w:rFonts w:ascii="Arial" w:hAnsi="Arial" w:cs="Arial"/>
          <w:sz w:val="22"/>
          <w:szCs w:val="22"/>
        </w:rPr>
        <w:br/>
      </w:r>
      <w:r w:rsidRPr="007C666D">
        <w:rPr>
          <w:rFonts w:ascii="Arial" w:hAnsi="Arial" w:cs="Arial"/>
          <w:sz w:val="22"/>
          <w:szCs w:val="22"/>
        </w:rPr>
        <w:t> </w:t>
      </w:r>
      <w:r w:rsidRPr="007C666D">
        <w:rPr>
          <w:rFonts w:ascii="Arial" w:hAnsi="Arial" w:cs="Arial"/>
          <w:sz w:val="22"/>
          <w:szCs w:val="22"/>
        </w:rPr>
        <w:t>3.1.5 Teamwork and Multi-Agency Collaboration</w:t>
      </w:r>
      <w:r w:rsidRPr="007C666D">
        <w:rPr>
          <w:rFonts w:ascii="Arial" w:hAnsi="Arial" w:cs="Arial"/>
          <w:sz w:val="22"/>
          <w:szCs w:val="22"/>
        </w:rPr>
        <w:br/>
        <w:t>3.2 Transferable and Professional Skills</w:t>
      </w:r>
      <w:r w:rsidRPr="007C666D">
        <w:rPr>
          <w:rFonts w:ascii="Arial" w:hAnsi="Arial" w:cs="Arial"/>
          <w:sz w:val="22"/>
          <w:szCs w:val="22"/>
        </w:rPr>
        <w:br/>
        <w:t>3.3 Linking to Employability Models (CareerEDGE, Kolb)</w:t>
      </w:r>
    </w:p>
    <w:p w14:paraId="5CBF676E" w14:textId="77777777" w:rsidR="007C666D" w:rsidRPr="007C666D" w:rsidRDefault="007C666D" w:rsidP="007C666D">
      <w:pPr>
        <w:spacing w:line="360" w:lineRule="auto"/>
        <w:rPr>
          <w:rFonts w:ascii="Arial" w:hAnsi="Arial" w:cs="Arial"/>
          <w:sz w:val="22"/>
          <w:szCs w:val="22"/>
        </w:rPr>
      </w:pPr>
      <w:r w:rsidRPr="007C666D">
        <w:rPr>
          <w:rFonts w:ascii="Arial" w:hAnsi="Arial" w:cs="Arial"/>
          <w:b/>
          <w:bCs/>
          <w:sz w:val="22"/>
          <w:szCs w:val="22"/>
        </w:rPr>
        <w:t>4. Self-Evaluation of My Skills</w:t>
      </w:r>
      <w:r w:rsidRPr="007C666D">
        <w:rPr>
          <w:rFonts w:ascii="Arial" w:hAnsi="Arial" w:cs="Arial"/>
          <w:sz w:val="22"/>
          <w:szCs w:val="22"/>
        </w:rPr>
        <w:br/>
        <w:t>4.1 SWOT Analysis of Current Skills</w:t>
      </w:r>
      <w:r w:rsidRPr="007C666D">
        <w:rPr>
          <w:rFonts w:ascii="Arial" w:hAnsi="Arial" w:cs="Arial"/>
          <w:sz w:val="22"/>
          <w:szCs w:val="22"/>
        </w:rPr>
        <w:br/>
      </w:r>
      <w:r w:rsidRPr="007C666D">
        <w:rPr>
          <w:rFonts w:ascii="Arial" w:hAnsi="Arial" w:cs="Arial"/>
          <w:sz w:val="22"/>
          <w:szCs w:val="22"/>
        </w:rPr>
        <w:t> </w:t>
      </w:r>
      <w:r w:rsidRPr="007C666D">
        <w:rPr>
          <w:rFonts w:ascii="Arial" w:hAnsi="Arial" w:cs="Arial"/>
          <w:sz w:val="22"/>
          <w:szCs w:val="22"/>
        </w:rPr>
        <w:t>4.1.1 Strengths</w:t>
      </w:r>
      <w:r w:rsidRPr="007C666D">
        <w:rPr>
          <w:rFonts w:ascii="Arial" w:hAnsi="Arial" w:cs="Arial"/>
          <w:sz w:val="22"/>
          <w:szCs w:val="22"/>
        </w:rPr>
        <w:br/>
      </w:r>
      <w:r w:rsidRPr="007C666D">
        <w:rPr>
          <w:rFonts w:ascii="Arial" w:hAnsi="Arial" w:cs="Arial"/>
          <w:sz w:val="22"/>
          <w:szCs w:val="22"/>
        </w:rPr>
        <w:t> </w:t>
      </w:r>
      <w:r w:rsidRPr="007C666D">
        <w:rPr>
          <w:rFonts w:ascii="Arial" w:hAnsi="Arial" w:cs="Arial"/>
          <w:sz w:val="22"/>
          <w:szCs w:val="22"/>
        </w:rPr>
        <w:t>4.1.2 Weaknesses</w:t>
      </w:r>
      <w:r w:rsidRPr="007C666D">
        <w:rPr>
          <w:rFonts w:ascii="Arial" w:hAnsi="Arial" w:cs="Arial"/>
          <w:sz w:val="22"/>
          <w:szCs w:val="22"/>
        </w:rPr>
        <w:br/>
      </w:r>
      <w:r w:rsidRPr="007C666D">
        <w:rPr>
          <w:rFonts w:ascii="Arial" w:hAnsi="Arial" w:cs="Arial"/>
          <w:sz w:val="22"/>
          <w:szCs w:val="22"/>
        </w:rPr>
        <w:t> </w:t>
      </w:r>
      <w:r w:rsidRPr="007C666D">
        <w:rPr>
          <w:rFonts w:ascii="Arial" w:hAnsi="Arial" w:cs="Arial"/>
          <w:sz w:val="22"/>
          <w:szCs w:val="22"/>
        </w:rPr>
        <w:t>4.1.3 Opportunities</w:t>
      </w:r>
      <w:r w:rsidRPr="007C666D">
        <w:rPr>
          <w:rFonts w:ascii="Arial" w:hAnsi="Arial" w:cs="Arial"/>
          <w:sz w:val="22"/>
          <w:szCs w:val="22"/>
        </w:rPr>
        <w:br/>
      </w:r>
      <w:r w:rsidRPr="007C666D">
        <w:rPr>
          <w:rFonts w:ascii="Arial" w:hAnsi="Arial" w:cs="Arial"/>
          <w:sz w:val="22"/>
          <w:szCs w:val="22"/>
        </w:rPr>
        <w:t> </w:t>
      </w:r>
      <w:r w:rsidRPr="007C666D">
        <w:rPr>
          <w:rFonts w:ascii="Arial" w:hAnsi="Arial" w:cs="Arial"/>
          <w:sz w:val="22"/>
          <w:szCs w:val="22"/>
        </w:rPr>
        <w:t>4.1.4 Threats</w:t>
      </w:r>
      <w:r w:rsidRPr="007C666D">
        <w:rPr>
          <w:rFonts w:ascii="Arial" w:hAnsi="Arial" w:cs="Arial"/>
          <w:sz w:val="22"/>
          <w:szCs w:val="22"/>
        </w:rPr>
        <w:br/>
        <w:t>4.2 Reflection on Skill Gaps</w:t>
      </w:r>
    </w:p>
    <w:p w14:paraId="35EFDE9F" w14:textId="77777777" w:rsidR="007C666D" w:rsidRPr="007C666D" w:rsidRDefault="007C666D" w:rsidP="007C666D">
      <w:pPr>
        <w:spacing w:line="360" w:lineRule="auto"/>
        <w:rPr>
          <w:rFonts w:ascii="Arial" w:hAnsi="Arial" w:cs="Arial"/>
          <w:sz w:val="22"/>
          <w:szCs w:val="22"/>
        </w:rPr>
      </w:pPr>
      <w:r w:rsidRPr="007C666D">
        <w:rPr>
          <w:rFonts w:ascii="Arial" w:hAnsi="Arial" w:cs="Arial"/>
          <w:b/>
          <w:bCs/>
          <w:sz w:val="22"/>
          <w:szCs w:val="22"/>
        </w:rPr>
        <w:t>5. Building My Personal Brand</w:t>
      </w:r>
      <w:r w:rsidRPr="007C666D">
        <w:rPr>
          <w:rFonts w:ascii="Arial" w:hAnsi="Arial" w:cs="Arial"/>
          <w:sz w:val="22"/>
          <w:szCs w:val="22"/>
        </w:rPr>
        <w:br/>
        <w:t>5.1 Professional Identity</w:t>
      </w:r>
      <w:r w:rsidRPr="007C666D">
        <w:rPr>
          <w:rFonts w:ascii="Arial" w:hAnsi="Arial" w:cs="Arial"/>
          <w:sz w:val="22"/>
          <w:szCs w:val="22"/>
        </w:rPr>
        <w:br/>
        <w:t>5.2 Unique Selling Point (USP)</w:t>
      </w:r>
      <w:r w:rsidRPr="007C666D">
        <w:rPr>
          <w:rFonts w:ascii="Arial" w:hAnsi="Arial" w:cs="Arial"/>
          <w:sz w:val="22"/>
          <w:szCs w:val="22"/>
        </w:rPr>
        <w:br/>
        <w:t>5.3 Strategies for Brand Development</w:t>
      </w:r>
      <w:r w:rsidRPr="007C666D">
        <w:rPr>
          <w:rFonts w:ascii="Arial" w:hAnsi="Arial" w:cs="Arial"/>
          <w:sz w:val="22"/>
          <w:szCs w:val="22"/>
        </w:rPr>
        <w:br/>
        <w:t>5.4 Communicating My Brand</w:t>
      </w:r>
      <w:r w:rsidRPr="007C666D">
        <w:rPr>
          <w:rFonts w:ascii="Arial" w:hAnsi="Arial" w:cs="Arial"/>
          <w:sz w:val="22"/>
          <w:szCs w:val="22"/>
        </w:rPr>
        <w:br/>
        <w:t>5.5 Reflection</w:t>
      </w:r>
    </w:p>
    <w:p w14:paraId="0E78F949" w14:textId="77777777" w:rsidR="00F6235E" w:rsidRDefault="00F6235E" w:rsidP="007C666D">
      <w:pPr>
        <w:spacing w:line="360" w:lineRule="auto"/>
        <w:rPr>
          <w:rFonts w:ascii="Arial" w:hAnsi="Arial" w:cs="Arial"/>
          <w:b/>
          <w:bCs/>
          <w:sz w:val="22"/>
          <w:szCs w:val="22"/>
        </w:rPr>
      </w:pPr>
    </w:p>
    <w:p w14:paraId="69ABF638" w14:textId="77777777" w:rsidR="00F6235E" w:rsidRDefault="00F6235E" w:rsidP="007C666D">
      <w:pPr>
        <w:spacing w:line="360" w:lineRule="auto"/>
        <w:rPr>
          <w:rFonts w:ascii="Arial" w:hAnsi="Arial" w:cs="Arial"/>
          <w:b/>
          <w:bCs/>
          <w:sz w:val="22"/>
          <w:szCs w:val="22"/>
        </w:rPr>
      </w:pPr>
    </w:p>
    <w:p w14:paraId="4E3C56AC" w14:textId="52001ED7" w:rsidR="007C666D" w:rsidRPr="007C666D" w:rsidRDefault="007C666D" w:rsidP="007C666D">
      <w:pPr>
        <w:spacing w:line="360" w:lineRule="auto"/>
        <w:rPr>
          <w:rFonts w:ascii="Arial" w:hAnsi="Arial" w:cs="Arial"/>
          <w:sz w:val="22"/>
          <w:szCs w:val="22"/>
        </w:rPr>
      </w:pPr>
      <w:r w:rsidRPr="007C666D">
        <w:rPr>
          <w:rFonts w:ascii="Arial" w:hAnsi="Arial" w:cs="Arial"/>
          <w:b/>
          <w:bCs/>
          <w:sz w:val="22"/>
          <w:szCs w:val="22"/>
        </w:rPr>
        <w:lastRenderedPageBreak/>
        <w:t>6. Action Plan and Timeline</w:t>
      </w:r>
      <w:r w:rsidRPr="007C666D">
        <w:rPr>
          <w:rFonts w:ascii="Arial" w:hAnsi="Arial" w:cs="Arial"/>
          <w:sz w:val="22"/>
          <w:szCs w:val="22"/>
        </w:rPr>
        <w:br/>
        <w:t>6.1 Key Objectives</w:t>
      </w:r>
      <w:r w:rsidRPr="007C666D">
        <w:rPr>
          <w:rFonts w:ascii="Arial" w:hAnsi="Arial" w:cs="Arial"/>
          <w:sz w:val="22"/>
          <w:szCs w:val="22"/>
        </w:rPr>
        <w:br/>
        <w:t>6.2 Timeline and Actions (with Table/Gantt chart)</w:t>
      </w:r>
      <w:r w:rsidRPr="007C666D">
        <w:rPr>
          <w:rFonts w:ascii="Arial" w:hAnsi="Arial" w:cs="Arial"/>
          <w:sz w:val="22"/>
          <w:szCs w:val="22"/>
        </w:rPr>
        <w:br/>
        <w:t>6.3 Resources Needed</w:t>
      </w:r>
      <w:r w:rsidRPr="007C666D">
        <w:rPr>
          <w:rFonts w:ascii="Arial" w:hAnsi="Arial" w:cs="Arial"/>
          <w:sz w:val="22"/>
          <w:szCs w:val="22"/>
        </w:rPr>
        <w:br/>
        <w:t>6.4 Reflection</w:t>
      </w:r>
    </w:p>
    <w:p w14:paraId="7BD5E750" w14:textId="77777777" w:rsidR="007C666D" w:rsidRPr="007C666D" w:rsidRDefault="007C666D" w:rsidP="007C666D">
      <w:pPr>
        <w:spacing w:line="360" w:lineRule="auto"/>
        <w:rPr>
          <w:rFonts w:ascii="Arial" w:hAnsi="Arial" w:cs="Arial"/>
          <w:sz w:val="22"/>
          <w:szCs w:val="22"/>
        </w:rPr>
      </w:pPr>
      <w:r w:rsidRPr="007C666D">
        <w:rPr>
          <w:rFonts w:ascii="Arial" w:hAnsi="Arial" w:cs="Arial"/>
          <w:b/>
          <w:bCs/>
          <w:sz w:val="22"/>
          <w:szCs w:val="22"/>
        </w:rPr>
        <w:t>7. Resources Needed and Communication of Skills</w:t>
      </w:r>
      <w:r w:rsidRPr="007C666D">
        <w:rPr>
          <w:rFonts w:ascii="Arial" w:hAnsi="Arial" w:cs="Arial"/>
          <w:sz w:val="22"/>
          <w:szCs w:val="22"/>
        </w:rPr>
        <w:br/>
        <w:t>7.1 Educational Resources</w:t>
      </w:r>
      <w:r w:rsidRPr="007C666D">
        <w:rPr>
          <w:rFonts w:ascii="Arial" w:hAnsi="Arial" w:cs="Arial"/>
          <w:sz w:val="22"/>
          <w:szCs w:val="22"/>
        </w:rPr>
        <w:br/>
        <w:t>7.2 Professional Development</w:t>
      </w:r>
      <w:r w:rsidRPr="007C666D">
        <w:rPr>
          <w:rFonts w:ascii="Arial" w:hAnsi="Arial" w:cs="Arial"/>
          <w:sz w:val="22"/>
          <w:szCs w:val="22"/>
        </w:rPr>
        <w:br/>
        <w:t>7.3 Work Experience</w:t>
      </w:r>
      <w:r w:rsidRPr="007C666D">
        <w:rPr>
          <w:rFonts w:ascii="Arial" w:hAnsi="Arial" w:cs="Arial"/>
          <w:sz w:val="22"/>
          <w:szCs w:val="22"/>
        </w:rPr>
        <w:br/>
        <w:t>7.4 Networking Platforms</w:t>
      </w:r>
      <w:r w:rsidRPr="007C666D">
        <w:rPr>
          <w:rFonts w:ascii="Arial" w:hAnsi="Arial" w:cs="Arial"/>
          <w:sz w:val="22"/>
          <w:szCs w:val="22"/>
        </w:rPr>
        <w:br/>
        <w:t>7.5 Communicating Skills</w:t>
      </w:r>
      <w:r w:rsidRPr="007C666D">
        <w:rPr>
          <w:rFonts w:ascii="Arial" w:hAnsi="Arial" w:cs="Arial"/>
          <w:sz w:val="22"/>
          <w:szCs w:val="22"/>
        </w:rPr>
        <w:br/>
        <w:t>7.6 Reflection</w:t>
      </w:r>
    </w:p>
    <w:p w14:paraId="5817D84E" w14:textId="77777777" w:rsidR="007C666D" w:rsidRPr="007C666D" w:rsidRDefault="007C666D" w:rsidP="007C666D">
      <w:pPr>
        <w:spacing w:line="360" w:lineRule="auto"/>
        <w:rPr>
          <w:rFonts w:ascii="Arial" w:hAnsi="Arial" w:cs="Arial"/>
          <w:sz w:val="22"/>
          <w:szCs w:val="22"/>
        </w:rPr>
      </w:pPr>
      <w:r w:rsidRPr="007C666D">
        <w:rPr>
          <w:rFonts w:ascii="Arial" w:hAnsi="Arial" w:cs="Arial"/>
          <w:b/>
          <w:bCs/>
          <w:sz w:val="22"/>
          <w:szCs w:val="22"/>
        </w:rPr>
        <w:t>8. Conclusion</w:t>
      </w:r>
      <w:r w:rsidRPr="007C666D">
        <w:rPr>
          <w:rFonts w:ascii="Arial" w:hAnsi="Arial" w:cs="Arial"/>
          <w:sz w:val="22"/>
          <w:szCs w:val="22"/>
        </w:rPr>
        <w:br/>
        <w:t>8.1 Summary of Findings</w:t>
      </w:r>
      <w:r w:rsidRPr="007C666D">
        <w:rPr>
          <w:rFonts w:ascii="Arial" w:hAnsi="Arial" w:cs="Arial"/>
          <w:sz w:val="22"/>
          <w:szCs w:val="22"/>
        </w:rPr>
        <w:br/>
        <w:t>8.2 Integration of Learning, Skills, and Personal Brand</w:t>
      </w:r>
      <w:r w:rsidRPr="007C666D">
        <w:rPr>
          <w:rFonts w:ascii="Arial" w:hAnsi="Arial" w:cs="Arial"/>
          <w:sz w:val="22"/>
          <w:szCs w:val="22"/>
        </w:rPr>
        <w:br/>
        <w:t>8.3 Pathway to Achieving Career Goal</w:t>
      </w:r>
    </w:p>
    <w:p w14:paraId="25D20613" w14:textId="77777777" w:rsidR="007C666D" w:rsidRPr="007C666D" w:rsidRDefault="007C666D" w:rsidP="007C666D">
      <w:pPr>
        <w:spacing w:line="360" w:lineRule="auto"/>
        <w:rPr>
          <w:rFonts w:ascii="Arial" w:hAnsi="Arial" w:cs="Arial"/>
          <w:sz w:val="22"/>
          <w:szCs w:val="22"/>
        </w:rPr>
      </w:pPr>
      <w:r w:rsidRPr="007C666D">
        <w:rPr>
          <w:rFonts w:ascii="Arial" w:hAnsi="Arial" w:cs="Arial"/>
          <w:b/>
          <w:bCs/>
          <w:sz w:val="22"/>
          <w:szCs w:val="22"/>
        </w:rPr>
        <w:t>References</w:t>
      </w:r>
    </w:p>
    <w:p w14:paraId="66038428" w14:textId="77777777" w:rsidR="007C666D" w:rsidRPr="00EA21BE" w:rsidRDefault="007C666D" w:rsidP="00EA21BE"/>
    <w:p w14:paraId="26CA4E71" w14:textId="77777777" w:rsidR="00905C1F" w:rsidRDefault="00905C1F" w:rsidP="00EA21BE"/>
    <w:p w14:paraId="61E49098" w14:textId="77777777" w:rsidR="00905C1F" w:rsidRDefault="00905C1F" w:rsidP="00EA21BE"/>
    <w:p w14:paraId="4FADCFF3" w14:textId="77777777" w:rsidR="00905C1F" w:rsidRDefault="00905C1F" w:rsidP="00EA21BE"/>
    <w:p w14:paraId="22058148" w14:textId="77777777" w:rsidR="00905C1F" w:rsidRDefault="00905C1F" w:rsidP="00EA21BE"/>
    <w:p w14:paraId="79BE717D" w14:textId="77777777" w:rsidR="00905C1F" w:rsidRDefault="00905C1F" w:rsidP="00EA21BE"/>
    <w:p w14:paraId="282ABA56" w14:textId="77777777" w:rsidR="00905C1F" w:rsidRDefault="00905C1F" w:rsidP="00EA21BE"/>
    <w:p w14:paraId="1D89EA81" w14:textId="77777777" w:rsidR="00905C1F" w:rsidRDefault="00905C1F" w:rsidP="00EA21BE"/>
    <w:p w14:paraId="54332C85" w14:textId="77777777" w:rsidR="00905C1F" w:rsidRDefault="00905C1F" w:rsidP="00EA21BE"/>
    <w:p w14:paraId="0E2683BF" w14:textId="77777777" w:rsidR="00905C1F" w:rsidRDefault="00905C1F" w:rsidP="00EA21BE"/>
    <w:p w14:paraId="6375F346" w14:textId="77777777" w:rsidR="00905C1F" w:rsidRDefault="00905C1F" w:rsidP="00EA21BE"/>
    <w:p w14:paraId="65E8676C" w14:textId="77777777" w:rsidR="00905C1F" w:rsidRDefault="00905C1F" w:rsidP="00EA21BE"/>
    <w:p w14:paraId="365E7897" w14:textId="77777777" w:rsidR="00905C1F" w:rsidRDefault="00905C1F" w:rsidP="00EA21BE"/>
    <w:p w14:paraId="30589A71" w14:textId="77777777" w:rsidR="00905C1F" w:rsidRDefault="00905C1F" w:rsidP="00EA21BE"/>
    <w:p w14:paraId="05DAC5A3" w14:textId="36EC098B" w:rsidR="00EA21BE" w:rsidRPr="00905C1F" w:rsidRDefault="00EA21BE" w:rsidP="00EA21BE">
      <w:pPr>
        <w:rPr>
          <w:rFonts w:ascii="Arial" w:hAnsi="Arial" w:cs="Arial"/>
          <w:b/>
          <w:bCs/>
        </w:rPr>
      </w:pPr>
      <w:r w:rsidRPr="00905C1F">
        <w:rPr>
          <w:rFonts w:ascii="Arial" w:hAnsi="Arial" w:cs="Arial"/>
          <w:b/>
          <w:bCs/>
        </w:rPr>
        <w:lastRenderedPageBreak/>
        <w:t>1. Introduction</w:t>
      </w:r>
    </w:p>
    <w:p w14:paraId="34DCA75A" w14:textId="77777777" w:rsidR="00EA21BE" w:rsidRPr="00905C1F" w:rsidRDefault="00EA21BE" w:rsidP="00905C1F">
      <w:pPr>
        <w:spacing w:line="360" w:lineRule="auto"/>
        <w:rPr>
          <w:rFonts w:ascii="Arial" w:hAnsi="Arial" w:cs="Arial"/>
          <w:sz w:val="22"/>
          <w:szCs w:val="22"/>
        </w:rPr>
      </w:pPr>
      <w:r w:rsidRPr="00905C1F">
        <w:rPr>
          <w:rFonts w:ascii="Arial" w:hAnsi="Arial" w:cs="Arial"/>
          <w:sz w:val="22"/>
          <w:szCs w:val="22"/>
        </w:rPr>
        <w:t xml:space="preserve">This report focuses on the role of a </w:t>
      </w:r>
      <w:r w:rsidRPr="004911E6">
        <w:rPr>
          <w:rFonts w:ascii="Arial" w:hAnsi="Arial" w:cs="Arial"/>
          <w:sz w:val="22"/>
          <w:szCs w:val="22"/>
        </w:rPr>
        <w:t>Family Support Worker</w:t>
      </w:r>
      <w:r w:rsidRPr="00905C1F">
        <w:rPr>
          <w:rFonts w:ascii="Arial" w:hAnsi="Arial" w:cs="Arial"/>
          <w:sz w:val="22"/>
          <w:szCs w:val="22"/>
        </w:rPr>
        <w:t>, a key profession within the UK’s health and social care sector. Family Support Workers play an important role in safeguarding and supporting children, young people, and families experiencing difficulties such as poverty, domestic abuse, mental health challenges, and parental separation (Barnardo’s, 2023). The position requires professionals to work closely with schools, health services, and social services to ensure children’s safety and wellbeing.</w:t>
      </w:r>
    </w:p>
    <w:p w14:paraId="100CF6D3" w14:textId="77777777" w:rsidR="00EA21BE" w:rsidRPr="004911E6" w:rsidRDefault="00EA21BE" w:rsidP="00905C1F">
      <w:pPr>
        <w:spacing w:line="360" w:lineRule="auto"/>
        <w:rPr>
          <w:rFonts w:ascii="Arial" w:hAnsi="Arial" w:cs="Arial"/>
          <w:sz w:val="22"/>
          <w:szCs w:val="22"/>
        </w:rPr>
      </w:pPr>
      <w:r w:rsidRPr="00905C1F">
        <w:rPr>
          <w:rFonts w:ascii="Arial" w:hAnsi="Arial" w:cs="Arial"/>
          <w:sz w:val="22"/>
          <w:szCs w:val="22"/>
        </w:rPr>
        <w:t>The aim of this report is threefold:</w:t>
      </w:r>
      <w:r w:rsidRPr="00905C1F">
        <w:rPr>
          <w:rFonts w:ascii="Arial" w:hAnsi="Arial" w:cs="Arial"/>
          <w:sz w:val="22"/>
          <w:szCs w:val="22"/>
        </w:rPr>
        <w:br/>
        <w:t xml:space="preserve">a) to analyse </w:t>
      </w:r>
      <w:r w:rsidRPr="004911E6">
        <w:rPr>
          <w:rFonts w:ascii="Arial" w:hAnsi="Arial" w:cs="Arial"/>
          <w:sz w:val="22"/>
          <w:szCs w:val="22"/>
        </w:rPr>
        <w:t>the employability skills needed for a Family Support Worker role,</w:t>
      </w:r>
      <w:r w:rsidRPr="004911E6">
        <w:rPr>
          <w:rFonts w:ascii="Arial" w:hAnsi="Arial" w:cs="Arial"/>
          <w:sz w:val="22"/>
          <w:szCs w:val="22"/>
        </w:rPr>
        <w:br/>
        <w:t>b) to evaluate my own skills and identify areas for growth, and</w:t>
      </w:r>
      <w:r w:rsidRPr="004911E6">
        <w:rPr>
          <w:rFonts w:ascii="Arial" w:hAnsi="Arial" w:cs="Arial"/>
          <w:sz w:val="22"/>
          <w:szCs w:val="22"/>
        </w:rPr>
        <w:br/>
        <w:t>c) to create an action plan and timeline that will enable me to develop the necessary skills and experience for this position.</w:t>
      </w:r>
    </w:p>
    <w:p w14:paraId="5C65A8EF" w14:textId="77777777" w:rsidR="00EA21BE" w:rsidRPr="00905C1F" w:rsidRDefault="00EA21BE" w:rsidP="00905C1F">
      <w:pPr>
        <w:spacing w:line="360" w:lineRule="auto"/>
        <w:rPr>
          <w:rFonts w:ascii="Arial" w:hAnsi="Arial" w:cs="Arial"/>
          <w:sz w:val="22"/>
          <w:szCs w:val="22"/>
        </w:rPr>
      </w:pPr>
      <w:r w:rsidRPr="004911E6">
        <w:rPr>
          <w:rFonts w:ascii="Arial" w:hAnsi="Arial" w:cs="Arial"/>
          <w:sz w:val="22"/>
          <w:szCs w:val="22"/>
        </w:rPr>
        <w:t>In addition, the report will explore how I can build my personal brand, establish a professional identity, and develop a network to support</w:t>
      </w:r>
      <w:r w:rsidRPr="00905C1F">
        <w:rPr>
          <w:rFonts w:ascii="Arial" w:hAnsi="Arial" w:cs="Arial"/>
          <w:sz w:val="22"/>
          <w:szCs w:val="22"/>
        </w:rPr>
        <w:t xml:space="preserve"> successful employment. By critically reflecting on my current abilities and creating a structured plan for professional development, I will be able to strengthen my employability and position myself as a competitive candidate for this career pathway.</w:t>
      </w:r>
    </w:p>
    <w:p w14:paraId="53A687C8" w14:textId="77777777" w:rsidR="00112583" w:rsidRPr="00905C1F" w:rsidRDefault="00112583" w:rsidP="00905C1F">
      <w:pPr>
        <w:spacing w:line="360" w:lineRule="auto"/>
        <w:rPr>
          <w:rFonts w:ascii="Arial" w:hAnsi="Arial" w:cs="Arial"/>
          <w:sz w:val="22"/>
          <w:szCs w:val="22"/>
        </w:rPr>
      </w:pPr>
    </w:p>
    <w:p w14:paraId="27EB7E48" w14:textId="43169031"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t>2. Job Role and Requirements</w:t>
      </w:r>
    </w:p>
    <w:p w14:paraId="0D4DA94E" w14:textId="77777777" w:rsidR="00112583" w:rsidRPr="00905C1F" w:rsidRDefault="00112583" w:rsidP="00FF2BA0">
      <w:pPr>
        <w:spacing w:line="360" w:lineRule="auto"/>
        <w:rPr>
          <w:rFonts w:ascii="Arial" w:hAnsi="Arial" w:cs="Arial"/>
          <w:sz w:val="22"/>
          <w:szCs w:val="22"/>
        </w:rPr>
      </w:pPr>
      <w:r w:rsidRPr="00905C1F">
        <w:rPr>
          <w:rFonts w:ascii="Arial" w:hAnsi="Arial" w:cs="Arial"/>
          <w:sz w:val="22"/>
          <w:szCs w:val="22"/>
        </w:rPr>
        <w:t>The Family Support Worker position exists to offer both physical assistance and emotional backing to families who face difficult situations. The NHS Jobs website (2023) published a UK job posting which details the work duties of this position including home visitations and care plan development and multi-agency partnership coordination and safeguarding policy enforcement.</w:t>
      </w:r>
    </w:p>
    <w:p w14:paraId="7764C849" w14:textId="77777777" w:rsidR="00112583" w:rsidRPr="00905C1F" w:rsidRDefault="00112583" w:rsidP="00FF2BA0">
      <w:pPr>
        <w:spacing w:line="360" w:lineRule="auto"/>
        <w:rPr>
          <w:rFonts w:ascii="Arial" w:hAnsi="Arial" w:cs="Arial"/>
          <w:sz w:val="22"/>
          <w:szCs w:val="22"/>
        </w:rPr>
      </w:pPr>
      <w:r w:rsidRPr="00905C1F">
        <w:rPr>
          <w:rFonts w:ascii="Arial" w:hAnsi="Arial" w:cs="Arial"/>
          <w:sz w:val="22"/>
          <w:szCs w:val="22"/>
        </w:rPr>
        <w:t>The job description contains essential duties which include:</w:t>
      </w:r>
    </w:p>
    <w:p w14:paraId="70648623" w14:textId="77777777" w:rsidR="00112583" w:rsidRPr="002427A0" w:rsidRDefault="00112583" w:rsidP="002427A0">
      <w:pPr>
        <w:pStyle w:val="ListParagraph"/>
        <w:numPr>
          <w:ilvl w:val="0"/>
          <w:numId w:val="12"/>
        </w:numPr>
        <w:spacing w:line="360" w:lineRule="auto"/>
        <w:rPr>
          <w:rFonts w:ascii="Arial" w:hAnsi="Arial" w:cs="Arial"/>
          <w:sz w:val="22"/>
          <w:szCs w:val="22"/>
        </w:rPr>
      </w:pPr>
      <w:r w:rsidRPr="002427A0">
        <w:rPr>
          <w:rFonts w:ascii="Arial" w:hAnsi="Arial" w:cs="Arial"/>
          <w:sz w:val="22"/>
          <w:szCs w:val="22"/>
        </w:rPr>
        <w:t>The role supports children together with their families to reach their desired positive results.</w:t>
      </w:r>
    </w:p>
    <w:p w14:paraId="5B7AE306" w14:textId="77777777" w:rsidR="00112583" w:rsidRPr="002427A0" w:rsidRDefault="00112583" w:rsidP="002427A0">
      <w:pPr>
        <w:pStyle w:val="ListParagraph"/>
        <w:numPr>
          <w:ilvl w:val="0"/>
          <w:numId w:val="12"/>
        </w:numPr>
        <w:spacing w:line="360" w:lineRule="auto"/>
        <w:rPr>
          <w:rFonts w:ascii="Arial" w:hAnsi="Arial" w:cs="Arial"/>
          <w:sz w:val="22"/>
          <w:szCs w:val="22"/>
        </w:rPr>
      </w:pPr>
      <w:r w:rsidRPr="002427A0">
        <w:rPr>
          <w:rFonts w:ascii="Arial" w:hAnsi="Arial" w:cs="Arial"/>
          <w:sz w:val="22"/>
          <w:szCs w:val="22"/>
        </w:rPr>
        <w:t>The worker must safeguard vulnerable children through statutory frameworks which include the Children Act 1989 and Working Together to Safeguard Children 2018.</w:t>
      </w:r>
    </w:p>
    <w:p w14:paraId="14645631" w14:textId="77777777" w:rsidR="00112583" w:rsidRPr="002427A0" w:rsidRDefault="00112583" w:rsidP="002427A0">
      <w:pPr>
        <w:pStyle w:val="ListParagraph"/>
        <w:numPr>
          <w:ilvl w:val="0"/>
          <w:numId w:val="12"/>
        </w:numPr>
        <w:spacing w:line="360" w:lineRule="auto"/>
        <w:rPr>
          <w:rFonts w:ascii="Arial" w:hAnsi="Arial" w:cs="Arial"/>
          <w:sz w:val="22"/>
          <w:szCs w:val="22"/>
        </w:rPr>
      </w:pPr>
      <w:r w:rsidRPr="002427A0">
        <w:rPr>
          <w:rFonts w:ascii="Arial" w:hAnsi="Arial" w:cs="Arial"/>
          <w:sz w:val="22"/>
          <w:szCs w:val="22"/>
        </w:rPr>
        <w:t>The worker delivers specific programs which help families handle their housing needs and parenting responsibilities and mental health concerns.</w:t>
      </w:r>
    </w:p>
    <w:p w14:paraId="684B56B0" w14:textId="77777777" w:rsidR="00112583" w:rsidRPr="002427A0" w:rsidRDefault="00112583" w:rsidP="002427A0">
      <w:pPr>
        <w:pStyle w:val="ListParagraph"/>
        <w:numPr>
          <w:ilvl w:val="0"/>
          <w:numId w:val="12"/>
        </w:numPr>
        <w:spacing w:line="360" w:lineRule="auto"/>
        <w:rPr>
          <w:rFonts w:ascii="Arial" w:hAnsi="Arial" w:cs="Arial"/>
          <w:sz w:val="22"/>
          <w:szCs w:val="22"/>
        </w:rPr>
      </w:pPr>
      <w:r w:rsidRPr="002427A0">
        <w:rPr>
          <w:rFonts w:ascii="Arial" w:hAnsi="Arial" w:cs="Arial"/>
          <w:sz w:val="22"/>
          <w:szCs w:val="22"/>
        </w:rPr>
        <w:t>The worker must maintain accurate case notes while upholding confidentiality standards.</w:t>
      </w:r>
    </w:p>
    <w:p w14:paraId="2D498351" w14:textId="77777777" w:rsidR="00112583" w:rsidRPr="002427A0" w:rsidRDefault="00112583" w:rsidP="002427A0">
      <w:pPr>
        <w:pStyle w:val="ListParagraph"/>
        <w:numPr>
          <w:ilvl w:val="0"/>
          <w:numId w:val="12"/>
        </w:numPr>
        <w:spacing w:line="360" w:lineRule="auto"/>
        <w:rPr>
          <w:rFonts w:ascii="Arial" w:hAnsi="Arial" w:cs="Arial"/>
          <w:sz w:val="22"/>
          <w:szCs w:val="22"/>
        </w:rPr>
      </w:pPr>
      <w:r w:rsidRPr="002427A0">
        <w:rPr>
          <w:rFonts w:ascii="Arial" w:hAnsi="Arial" w:cs="Arial"/>
          <w:sz w:val="22"/>
          <w:szCs w:val="22"/>
        </w:rPr>
        <w:lastRenderedPageBreak/>
        <w:t>The worker needs to work together with teachers and social workers and health professionals.</w:t>
      </w:r>
    </w:p>
    <w:p w14:paraId="783F8B0C" w14:textId="77777777" w:rsidR="00112583" w:rsidRPr="002427A0" w:rsidRDefault="00112583" w:rsidP="002427A0">
      <w:pPr>
        <w:spacing w:line="360" w:lineRule="auto"/>
        <w:ind w:left="360"/>
        <w:rPr>
          <w:rFonts w:ascii="Arial" w:hAnsi="Arial" w:cs="Arial"/>
          <w:sz w:val="22"/>
          <w:szCs w:val="22"/>
        </w:rPr>
      </w:pPr>
      <w:r w:rsidRPr="002427A0">
        <w:rPr>
          <w:rFonts w:ascii="Arial" w:hAnsi="Arial" w:cs="Arial"/>
          <w:sz w:val="22"/>
          <w:szCs w:val="22"/>
        </w:rPr>
        <w:t>The following skills are necessary for this position according to the person specification:</w:t>
      </w:r>
    </w:p>
    <w:p w14:paraId="38C63648" w14:textId="77777777" w:rsidR="00112583" w:rsidRPr="002427A0" w:rsidRDefault="00112583" w:rsidP="002427A0">
      <w:pPr>
        <w:pStyle w:val="ListParagraph"/>
        <w:numPr>
          <w:ilvl w:val="0"/>
          <w:numId w:val="12"/>
        </w:numPr>
        <w:spacing w:line="360" w:lineRule="auto"/>
        <w:rPr>
          <w:rFonts w:ascii="Arial" w:hAnsi="Arial" w:cs="Arial"/>
          <w:sz w:val="22"/>
          <w:szCs w:val="22"/>
        </w:rPr>
      </w:pPr>
      <w:r w:rsidRPr="002427A0">
        <w:rPr>
          <w:rFonts w:ascii="Arial" w:hAnsi="Arial" w:cs="Arial"/>
          <w:sz w:val="22"/>
          <w:szCs w:val="22"/>
        </w:rPr>
        <w:t>The candidate must possess excellent communication abilities together with active listening abilities.</w:t>
      </w:r>
    </w:p>
    <w:p w14:paraId="271D49CA" w14:textId="77777777" w:rsidR="00112583" w:rsidRPr="002427A0" w:rsidRDefault="00112583" w:rsidP="002427A0">
      <w:pPr>
        <w:pStyle w:val="ListParagraph"/>
        <w:numPr>
          <w:ilvl w:val="0"/>
          <w:numId w:val="12"/>
        </w:numPr>
        <w:spacing w:line="360" w:lineRule="auto"/>
        <w:rPr>
          <w:rFonts w:ascii="Arial" w:hAnsi="Arial" w:cs="Arial"/>
          <w:sz w:val="22"/>
          <w:szCs w:val="22"/>
        </w:rPr>
      </w:pPr>
      <w:r w:rsidRPr="002427A0">
        <w:rPr>
          <w:rFonts w:ascii="Arial" w:hAnsi="Arial" w:cs="Arial"/>
          <w:sz w:val="22"/>
          <w:szCs w:val="22"/>
        </w:rPr>
        <w:t>The ability to handle difficult emotional situations requires both empathy and strong resilience.</w:t>
      </w:r>
    </w:p>
    <w:p w14:paraId="29A497DC" w14:textId="77777777" w:rsidR="00112583" w:rsidRPr="002427A0" w:rsidRDefault="00112583" w:rsidP="002427A0">
      <w:pPr>
        <w:pStyle w:val="ListParagraph"/>
        <w:numPr>
          <w:ilvl w:val="0"/>
          <w:numId w:val="12"/>
        </w:numPr>
        <w:spacing w:line="360" w:lineRule="auto"/>
        <w:rPr>
          <w:rFonts w:ascii="Arial" w:hAnsi="Arial" w:cs="Arial"/>
          <w:sz w:val="22"/>
          <w:szCs w:val="22"/>
        </w:rPr>
      </w:pPr>
      <w:r w:rsidRPr="002427A0">
        <w:rPr>
          <w:rFonts w:ascii="Arial" w:hAnsi="Arial" w:cs="Arial"/>
          <w:sz w:val="22"/>
          <w:szCs w:val="22"/>
        </w:rPr>
        <w:t>The candidate needs to understand all safeguarding laws and child protection protocols.</w:t>
      </w:r>
    </w:p>
    <w:p w14:paraId="2A62A5B8" w14:textId="77777777" w:rsidR="00112583" w:rsidRPr="002427A0" w:rsidRDefault="00112583" w:rsidP="002427A0">
      <w:pPr>
        <w:pStyle w:val="ListParagraph"/>
        <w:numPr>
          <w:ilvl w:val="0"/>
          <w:numId w:val="12"/>
        </w:numPr>
        <w:spacing w:line="360" w:lineRule="auto"/>
        <w:rPr>
          <w:rFonts w:ascii="Arial" w:hAnsi="Arial" w:cs="Arial"/>
          <w:sz w:val="22"/>
          <w:szCs w:val="22"/>
        </w:rPr>
      </w:pPr>
      <w:r w:rsidRPr="002427A0">
        <w:rPr>
          <w:rFonts w:ascii="Arial" w:hAnsi="Arial" w:cs="Arial"/>
          <w:sz w:val="22"/>
          <w:szCs w:val="22"/>
        </w:rPr>
        <w:t>The worker needs to perform tasks autonomously while functioning effectively within teams that include multiple agencies.</w:t>
      </w:r>
    </w:p>
    <w:p w14:paraId="257C52AC" w14:textId="77777777" w:rsidR="00112583" w:rsidRPr="002427A0" w:rsidRDefault="00112583" w:rsidP="002427A0">
      <w:pPr>
        <w:pStyle w:val="ListParagraph"/>
        <w:numPr>
          <w:ilvl w:val="0"/>
          <w:numId w:val="12"/>
        </w:numPr>
        <w:spacing w:line="360" w:lineRule="auto"/>
        <w:rPr>
          <w:rFonts w:ascii="Arial" w:hAnsi="Arial" w:cs="Arial"/>
          <w:sz w:val="22"/>
          <w:szCs w:val="22"/>
        </w:rPr>
      </w:pPr>
      <w:r w:rsidRPr="002427A0">
        <w:rPr>
          <w:rFonts w:ascii="Arial" w:hAnsi="Arial" w:cs="Arial"/>
          <w:sz w:val="22"/>
          <w:szCs w:val="22"/>
        </w:rPr>
        <w:t>The worker needs to demonstrate strong organizational abilities together with effective time management skills.</w:t>
      </w:r>
    </w:p>
    <w:p w14:paraId="50344634" w14:textId="42FF642A" w:rsidR="00EA21BE" w:rsidRDefault="00112583" w:rsidP="00FF2BA0">
      <w:pPr>
        <w:spacing w:line="360" w:lineRule="auto"/>
        <w:rPr>
          <w:rFonts w:ascii="Arial" w:hAnsi="Arial" w:cs="Arial"/>
          <w:sz w:val="22"/>
          <w:szCs w:val="22"/>
        </w:rPr>
      </w:pPr>
      <w:r w:rsidRPr="00905C1F">
        <w:rPr>
          <w:rFonts w:ascii="Arial" w:hAnsi="Arial" w:cs="Arial"/>
          <w:sz w:val="22"/>
          <w:szCs w:val="22"/>
        </w:rPr>
        <w:t>The position demands both proper safeguarding expertise and emotional strength and flexibility from its employees. The essential qualities for this position include emotional intelligence and adaptability and resilience because they help professionals work with families in crisis while upholding professional boundaries (Skills for Care, 2023).</w:t>
      </w:r>
      <w:r w:rsidR="004911E6">
        <w:rPr>
          <w:rFonts w:ascii="Arial" w:hAnsi="Arial" w:cs="Arial"/>
          <w:sz w:val="22"/>
          <w:szCs w:val="22"/>
        </w:rPr>
        <w:t xml:space="preserve">           </w:t>
      </w:r>
    </w:p>
    <w:p w14:paraId="126A6F11" w14:textId="77777777" w:rsidR="00FF2BA0" w:rsidRPr="00905C1F" w:rsidRDefault="00FF2BA0" w:rsidP="00FF2BA0">
      <w:pPr>
        <w:spacing w:line="360" w:lineRule="auto"/>
        <w:rPr>
          <w:rFonts w:ascii="Arial" w:hAnsi="Arial" w:cs="Arial"/>
          <w:sz w:val="22"/>
          <w:szCs w:val="22"/>
        </w:rPr>
      </w:pPr>
    </w:p>
    <w:p w14:paraId="3090FEC8" w14:textId="718BF2A2" w:rsidR="00EA21BE" w:rsidRDefault="00466E35" w:rsidP="00905C1F">
      <w:pPr>
        <w:spacing w:line="360" w:lineRule="auto"/>
        <w:rPr>
          <w:rFonts w:ascii="Arial" w:hAnsi="Arial" w:cs="Arial"/>
          <w:sz w:val="22"/>
          <w:szCs w:val="22"/>
        </w:rPr>
      </w:pPr>
      <w:r w:rsidRPr="00466E35">
        <w:rPr>
          <w:rFonts w:ascii="Arial" w:hAnsi="Arial" w:cs="Arial"/>
          <w:noProof/>
          <w:sz w:val="22"/>
          <w:szCs w:val="22"/>
        </w:rPr>
        <w:drawing>
          <wp:inline distT="0" distB="0" distL="0" distR="0" wp14:anchorId="20E82BF6" wp14:editId="45846B04">
            <wp:extent cx="5731510" cy="2585085"/>
            <wp:effectExtent l="0" t="0" r="2540" b="5715"/>
            <wp:docPr id="1798042193" name="Picture 1" descr="A person smil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042193" name="Picture 1" descr="A person smiling at a table&#10;&#10;AI-generated content may be incorrect."/>
                    <pic:cNvPicPr/>
                  </pic:nvPicPr>
                  <pic:blipFill>
                    <a:blip r:embed="rId7"/>
                    <a:stretch>
                      <a:fillRect/>
                    </a:stretch>
                  </pic:blipFill>
                  <pic:spPr>
                    <a:xfrm>
                      <a:off x="0" y="0"/>
                      <a:ext cx="5731510" cy="2585085"/>
                    </a:xfrm>
                    <a:prstGeom prst="rect">
                      <a:avLst/>
                    </a:prstGeom>
                  </pic:spPr>
                </pic:pic>
              </a:graphicData>
            </a:graphic>
          </wp:inline>
        </w:drawing>
      </w:r>
    </w:p>
    <w:p w14:paraId="115848D8" w14:textId="34B42B01" w:rsidR="00FF2BA0" w:rsidRPr="00905C1F" w:rsidRDefault="00FF2BA0" w:rsidP="00905C1F">
      <w:pPr>
        <w:spacing w:line="360" w:lineRule="auto"/>
        <w:rPr>
          <w:rFonts w:ascii="Arial" w:hAnsi="Arial" w:cs="Arial"/>
          <w:sz w:val="22"/>
          <w:szCs w:val="22"/>
        </w:rPr>
      </w:pPr>
      <w:r w:rsidRPr="00FF2BA0">
        <w:rPr>
          <w:rFonts w:ascii="Arial" w:hAnsi="Arial" w:cs="Arial"/>
          <w:sz w:val="22"/>
          <w:szCs w:val="22"/>
        </w:rPr>
        <w:t>(Barnardo’s, 2023)</w:t>
      </w:r>
      <w:r>
        <w:rPr>
          <w:rFonts w:ascii="Arial" w:hAnsi="Arial" w:cs="Arial"/>
          <w:sz w:val="22"/>
          <w:szCs w:val="22"/>
        </w:rPr>
        <w:t>.</w:t>
      </w:r>
    </w:p>
    <w:p w14:paraId="78956A82" w14:textId="77777777" w:rsidR="00EA21BE" w:rsidRPr="00905C1F" w:rsidRDefault="00EA21BE" w:rsidP="00905C1F">
      <w:pPr>
        <w:spacing w:line="360" w:lineRule="auto"/>
        <w:rPr>
          <w:rFonts w:ascii="Arial" w:hAnsi="Arial" w:cs="Arial"/>
          <w:b/>
          <w:bCs/>
          <w:sz w:val="22"/>
          <w:szCs w:val="22"/>
        </w:rPr>
      </w:pPr>
    </w:p>
    <w:p w14:paraId="2608C622" w14:textId="77777777" w:rsidR="00EA21BE" w:rsidRDefault="00EA21BE" w:rsidP="00905C1F">
      <w:pPr>
        <w:spacing w:line="360" w:lineRule="auto"/>
        <w:rPr>
          <w:rFonts w:ascii="Arial" w:hAnsi="Arial" w:cs="Arial"/>
          <w:b/>
          <w:bCs/>
          <w:sz w:val="22"/>
          <w:szCs w:val="22"/>
        </w:rPr>
      </w:pPr>
    </w:p>
    <w:p w14:paraId="079BFBF8" w14:textId="77777777" w:rsidR="002427A0" w:rsidRDefault="002427A0" w:rsidP="00905C1F">
      <w:pPr>
        <w:spacing w:line="360" w:lineRule="auto"/>
        <w:rPr>
          <w:rFonts w:ascii="Arial" w:hAnsi="Arial" w:cs="Arial"/>
          <w:b/>
          <w:bCs/>
          <w:sz w:val="22"/>
          <w:szCs w:val="22"/>
        </w:rPr>
      </w:pPr>
    </w:p>
    <w:p w14:paraId="585DDF8C" w14:textId="08CEFBBB"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lastRenderedPageBreak/>
        <w:t>3. Employability Skills Analysis</w:t>
      </w:r>
    </w:p>
    <w:p w14:paraId="2455EC02" w14:textId="77777777" w:rsidR="00EA21BE" w:rsidRPr="00905C1F" w:rsidRDefault="00EA21BE" w:rsidP="00905C1F">
      <w:pPr>
        <w:spacing w:line="360" w:lineRule="auto"/>
        <w:rPr>
          <w:rFonts w:ascii="Arial" w:hAnsi="Arial" w:cs="Arial"/>
          <w:sz w:val="22"/>
          <w:szCs w:val="22"/>
        </w:rPr>
      </w:pPr>
      <w:r w:rsidRPr="00905C1F">
        <w:rPr>
          <w:rFonts w:ascii="Arial" w:hAnsi="Arial" w:cs="Arial"/>
          <w:sz w:val="22"/>
          <w:szCs w:val="22"/>
        </w:rPr>
        <w:t>Employability refers to the skills, attributes, and knowledge that make individuals more likely to gain and sustain employment (Yorke, 2006). For a Family Support Worker, employability goes beyond academic qualifications, extending to interpersonal abilities, resilience, and professional values. Dacre Pool and Sewell’s (2007) CareerEDGE</w:t>
      </w:r>
      <w:r w:rsidRPr="00905C1F">
        <w:rPr>
          <w:rFonts w:ascii="Arial" w:hAnsi="Arial" w:cs="Arial"/>
          <w:b/>
          <w:bCs/>
          <w:sz w:val="22"/>
          <w:szCs w:val="22"/>
        </w:rPr>
        <w:t xml:space="preserve"> </w:t>
      </w:r>
      <w:r w:rsidRPr="00905C1F">
        <w:rPr>
          <w:rFonts w:ascii="Arial" w:hAnsi="Arial" w:cs="Arial"/>
          <w:sz w:val="22"/>
          <w:szCs w:val="22"/>
        </w:rPr>
        <w:t>model highlights five key components: career development learning, experience, degree subject knowledge, generic skills, and emotional intelligence. These are all highly relevant to the family support role.</w:t>
      </w:r>
    </w:p>
    <w:p w14:paraId="0F4BBCA8" w14:textId="77777777"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t>3.1 Core Skills Required</w:t>
      </w:r>
    </w:p>
    <w:p w14:paraId="679127C9" w14:textId="77777777" w:rsidR="00EA21BE" w:rsidRPr="00905C1F" w:rsidRDefault="00EA21BE" w:rsidP="00905C1F">
      <w:pPr>
        <w:numPr>
          <w:ilvl w:val="0"/>
          <w:numId w:val="5"/>
        </w:numPr>
        <w:spacing w:line="360" w:lineRule="auto"/>
        <w:rPr>
          <w:rFonts w:ascii="Arial" w:hAnsi="Arial" w:cs="Arial"/>
          <w:sz w:val="22"/>
          <w:szCs w:val="22"/>
        </w:rPr>
      </w:pPr>
      <w:r w:rsidRPr="00905C1F">
        <w:rPr>
          <w:rFonts w:ascii="Arial" w:hAnsi="Arial" w:cs="Arial"/>
          <w:b/>
          <w:bCs/>
          <w:sz w:val="22"/>
          <w:szCs w:val="22"/>
        </w:rPr>
        <w:t>Communication and Active Listening:</w:t>
      </w:r>
      <w:r w:rsidRPr="00905C1F">
        <w:rPr>
          <w:rFonts w:ascii="Arial" w:hAnsi="Arial" w:cs="Arial"/>
          <w:sz w:val="22"/>
          <w:szCs w:val="22"/>
        </w:rPr>
        <w:t xml:space="preserve"> Essential for building trust with families, understanding their needs, and collaborating with agencies (Skills for Care, 2023). Clear record-keeping is equally important for safeguarding and accountability.</w:t>
      </w:r>
    </w:p>
    <w:p w14:paraId="46B0310C" w14:textId="77777777" w:rsidR="00EA21BE" w:rsidRPr="00905C1F" w:rsidRDefault="00EA21BE" w:rsidP="00905C1F">
      <w:pPr>
        <w:numPr>
          <w:ilvl w:val="0"/>
          <w:numId w:val="5"/>
        </w:numPr>
        <w:spacing w:line="360" w:lineRule="auto"/>
        <w:rPr>
          <w:rFonts w:ascii="Arial" w:hAnsi="Arial" w:cs="Arial"/>
          <w:sz w:val="22"/>
          <w:szCs w:val="22"/>
        </w:rPr>
      </w:pPr>
      <w:r w:rsidRPr="00905C1F">
        <w:rPr>
          <w:rFonts w:ascii="Arial" w:hAnsi="Arial" w:cs="Arial"/>
          <w:b/>
          <w:bCs/>
          <w:sz w:val="22"/>
          <w:szCs w:val="22"/>
        </w:rPr>
        <w:t>Empathy and Emotional Intelligence:</w:t>
      </w:r>
      <w:r w:rsidRPr="00905C1F">
        <w:rPr>
          <w:rFonts w:ascii="Arial" w:hAnsi="Arial" w:cs="Arial"/>
          <w:sz w:val="22"/>
          <w:szCs w:val="22"/>
        </w:rPr>
        <w:t xml:space="preserve"> Family Support Workers must connect with families empathetically while maintaining professional boundaries. Emotional intelligence helps in managing stress and responding sensitively to trauma (Goleman, 1995).</w:t>
      </w:r>
    </w:p>
    <w:p w14:paraId="705669D4" w14:textId="77777777" w:rsidR="00EA21BE" w:rsidRPr="00905C1F" w:rsidRDefault="00EA21BE" w:rsidP="00905C1F">
      <w:pPr>
        <w:numPr>
          <w:ilvl w:val="0"/>
          <w:numId w:val="5"/>
        </w:numPr>
        <w:spacing w:line="360" w:lineRule="auto"/>
        <w:rPr>
          <w:rFonts w:ascii="Arial" w:hAnsi="Arial" w:cs="Arial"/>
          <w:sz w:val="22"/>
          <w:szCs w:val="22"/>
        </w:rPr>
      </w:pPr>
      <w:r w:rsidRPr="00905C1F">
        <w:rPr>
          <w:rFonts w:ascii="Arial" w:hAnsi="Arial" w:cs="Arial"/>
          <w:b/>
          <w:bCs/>
          <w:sz w:val="22"/>
          <w:szCs w:val="22"/>
        </w:rPr>
        <w:t>Safeguarding Knowledge:</w:t>
      </w:r>
      <w:r w:rsidRPr="00905C1F">
        <w:rPr>
          <w:rFonts w:ascii="Arial" w:hAnsi="Arial" w:cs="Arial"/>
          <w:sz w:val="22"/>
          <w:szCs w:val="22"/>
        </w:rPr>
        <w:t xml:space="preserve"> A strong understanding of child protection policies and relevant legislation is crucial, as safeguarding is central to the role (Working Together to Safeguard Children, 2018).</w:t>
      </w:r>
    </w:p>
    <w:p w14:paraId="3E26ED5E" w14:textId="77777777" w:rsidR="00EA21BE" w:rsidRPr="00905C1F" w:rsidRDefault="00EA21BE" w:rsidP="00905C1F">
      <w:pPr>
        <w:numPr>
          <w:ilvl w:val="0"/>
          <w:numId w:val="5"/>
        </w:numPr>
        <w:spacing w:line="360" w:lineRule="auto"/>
        <w:rPr>
          <w:rFonts w:ascii="Arial" w:hAnsi="Arial" w:cs="Arial"/>
          <w:sz w:val="22"/>
          <w:szCs w:val="22"/>
        </w:rPr>
      </w:pPr>
      <w:r w:rsidRPr="00905C1F">
        <w:rPr>
          <w:rFonts w:ascii="Arial" w:hAnsi="Arial" w:cs="Arial"/>
          <w:b/>
          <w:bCs/>
          <w:sz w:val="22"/>
          <w:szCs w:val="22"/>
        </w:rPr>
        <w:t>Resilience and Stress Management:</w:t>
      </w:r>
      <w:r w:rsidRPr="00905C1F">
        <w:rPr>
          <w:rFonts w:ascii="Arial" w:hAnsi="Arial" w:cs="Arial"/>
          <w:sz w:val="22"/>
          <w:szCs w:val="22"/>
        </w:rPr>
        <w:t xml:space="preserve"> The role often involves exposure to distressing situations. Workers need coping mechanisms to manage emotional demands and avoid burnout (NHS Employers, 2022).</w:t>
      </w:r>
    </w:p>
    <w:p w14:paraId="766CF2A8" w14:textId="77777777" w:rsidR="00EA21BE" w:rsidRPr="00905C1F" w:rsidRDefault="00EA21BE" w:rsidP="00905C1F">
      <w:pPr>
        <w:numPr>
          <w:ilvl w:val="0"/>
          <w:numId w:val="5"/>
        </w:numPr>
        <w:spacing w:line="360" w:lineRule="auto"/>
        <w:rPr>
          <w:rFonts w:ascii="Arial" w:hAnsi="Arial" w:cs="Arial"/>
          <w:sz w:val="22"/>
          <w:szCs w:val="22"/>
        </w:rPr>
      </w:pPr>
      <w:r w:rsidRPr="00905C1F">
        <w:rPr>
          <w:rFonts w:ascii="Arial" w:hAnsi="Arial" w:cs="Arial"/>
          <w:b/>
          <w:bCs/>
          <w:sz w:val="22"/>
          <w:szCs w:val="22"/>
        </w:rPr>
        <w:t>Teamwork and Multi-Agency Collaboration:</w:t>
      </w:r>
      <w:r w:rsidRPr="00905C1F">
        <w:rPr>
          <w:rFonts w:ascii="Arial" w:hAnsi="Arial" w:cs="Arial"/>
          <w:sz w:val="22"/>
          <w:szCs w:val="22"/>
        </w:rPr>
        <w:t xml:space="preserve"> The ability to work effectively with social workers, teachers, and health professionals is key to ensuring holistic support for families (Barnardo’s, 2023).</w:t>
      </w:r>
    </w:p>
    <w:p w14:paraId="4CA60A1F" w14:textId="77777777"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t>3.2 Transferable and Professional Skills</w:t>
      </w:r>
    </w:p>
    <w:p w14:paraId="3045C11F" w14:textId="77777777" w:rsidR="00E97649" w:rsidRPr="00905C1F" w:rsidRDefault="00E97649" w:rsidP="00905C1F">
      <w:pPr>
        <w:spacing w:line="360" w:lineRule="auto"/>
        <w:rPr>
          <w:rFonts w:ascii="Arial" w:hAnsi="Arial" w:cs="Arial"/>
          <w:sz w:val="22"/>
          <w:szCs w:val="22"/>
        </w:rPr>
      </w:pPr>
      <w:r w:rsidRPr="00905C1F">
        <w:rPr>
          <w:rFonts w:ascii="Arial" w:hAnsi="Arial" w:cs="Arial"/>
          <w:sz w:val="22"/>
          <w:szCs w:val="22"/>
        </w:rPr>
        <w:t>The importance of transferable skills including organization and time management and IT literacy has grown significantly because they support digital record-keeping and care planning according to SCIE (2021). The ability to reflect on practice while participating in ongoing professional development helps workers become more employable according to Kolb’s experiential learning cycle (Kolb, 1984).</w:t>
      </w:r>
    </w:p>
    <w:p w14:paraId="4CA97932" w14:textId="77777777" w:rsidR="00905C1F" w:rsidRDefault="00905C1F" w:rsidP="00905C1F">
      <w:pPr>
        <w:spacing w:line="360" w:lineRule="auto"/>
        <w:rPr>
          <w:rFonts w:ascii="Arial" w:hAnsi="Arial" w:cs="Arial"/>
          <w:b/>
          <w:bCs/>
          <w:sz w:val="22"/>
          <w:szCs w:val="22"/>
        </w:rPr>
      </w:pPr>
    </w:p>
    <w:p w14:paraId="0FA91139" w14:textId="77777777" w:rsidR="00905C1F" w:rsidRDefault="00905C1F" w:rsidP="00905C1F">
      <w:pPr>
        <w:spacing w:line="360" w:lineRule="auto"/>
        <w:rPr>
          <w:rFonts w:ascii="Arial" w:hAnsi="Arial" w:cs="Arial"/>
          <w:b/>
          <w:bCs/>
          <w:sz w:val="22"/>
          <w:szCs w:val="22"/>
        </w:rPr>
      </w:pPr>
    </w:p>
    <w:p w14:paraId="7F0EA28B" w14:textId="1C9B5F70" w:rsidR="00E97649" w:rsidRPr="00905C1F" w:rsidRDefault="00E97649" w:rsidP="00905C1F">
      <w:pPr>
        <w:spacing w:line="360" w:lineRule="auto"/>
        <w:rPr>
          <w:rFonts w:ascii="Arial" w:hAnsi="Arial" w:cs="Arial"/>
          <w:b/>
          <w:bCs/>
          <w:sz w:val="22"/>
          <w:szCs w:val="22"/>
        </w:rPr>
      </w:pPr>
      <w:r w:rsidRPr="00905C1F">
        <w:rPr>
          <w:rFonts w:ascii="Arial" w:hAnsi="Arial" w:cs="Arial"/>
          <w:b/>
          <w:bCs/>
          <w:sz w:val="22"/>
          <w:szCs w:val="22"/>
        </w:rPr>
        <w:lastRenderedPageBreak/>
        <w:t>3.3 Linking to Employability Models</w:t>
      </w:r>
    </w:p>
    <w:p w14:paraId="6F7E97FE" w14:textId="77777777" w:rsidR="00E97649" w:rsidRPr="00905C1F" w:rsidRDefault="00E97649" w:rsidP="00905C1F">
      <w:pPr>
        <w:spacing w:line="360" w:lineRule="auto"/>
        <w:rPr>
          <w:rFonts w:ascii="Arial" w:hAnsi="Arial" w:cs="Arial"/>
          <w:sz w:val="22"/>
          <w:szCs w:val="22"/>
        </w:rPr>
      </w:pPr>
      <w:r w:rsidRPr="00905C1F">
        <w:rPr>
          <w:rFonts w:ascii="Arial" w:hAnsi="Arial" w:cs="Arial"/>
          <w:sz w:val="22"/>
          <w:szCs w:val="22"/>
        </w:rPr>
        <w:t>The CareerEDGE model shows that Family Support Workers can enhance their</w:t>
      </w:r>
      <w:r w:rsidRPr="00905C1F">
        <w:rPr>
          <w:rFonts w:ascii="Arial" w:hAnsi="Arial" w:cs="Arial"/>
          <w:b/>
          <w:bCs/>
          <w:sz w:val="22"/>
          <w:szCs w:val="22"/>
        </w:rPr>
        <w:t xml:space="preserve"> </w:t>
      </w:r>
      <w:r w:rsidRPr="00905C1F">
        <w:rPr>
          <w:rFonts w:ascii="Arial" w:hAnsi="Arial" w:cs="Arial"/>
          <w:sz w:val="22"/>
          <w:szCs w:val="22"/>
        </w:rPr>
        <w:t>employability through their experience with children in voluntary work and their generic communication abilities and emotional intelligence. The combination of these elements builds self-confidence and self-efficacy which makes candidates more attractive to potential employers (Dacre Pool and Sewell, 2007).</w:t>
      </w:r>
    </w:p>
    <w:p w14:paraId="765B6F87" w14:textId="022ED8A1" w:rsidR="00E97649" w:rsidRPr="00905C1F" w:rsidRDefault="00E97649" w:rsidP="00905C1F">
      <w:pPr>
        <w:spacing w:line="360" w:lineRule="auto"/>
        <w:rPr>
          <w:rFonts w:ascii="Arial" w:hAnsi="Arial" w:cs="Arial"/>
          <w:sz w:val="22"/>
          <w:szCs w:val="22"/>
        </w:rPr>
      </w:pPr>
      <w:r w:rsidRPr="00905C1F">
        <w:rPr>
          <w:rFonts w:ascii="Arial" w:hAnsi="Arial" w:cs="Arial"/>
          <w:sz w:val="22"/>
          <w:szCs w:val="22"/>
        </w:rPr>
        <w:t>The Family Support Worker position requires professionals to maintain both specialized safeguarding expertise and essential interpersonal competencies like empathy and communication skills and emotional stability. The development of these competencies leads to better job prospects and superior delivery of caring services with compassion</w:t>
      </w:r>
      <w:r w:rsidR="004911E6">
        <w:rPr>
          <w:rFonts w:ascii="Arial" w:hAnsi="Arial" w:cs="Arial"/>
          <w:sz w:val="22"/>
          <w:szCs w:val="22"/>
        </w:rPr>
        <w:t>.</w:t>
      </w:r>
    </w:p>
    <w:p w14:paraId="4B649D73" w14:textId="4D8F0139"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t>4. Self-Evaluation of My Skills</w:t>
      </w:r>
    </w:p>
    <w:p w14:paraId="0E84D2D4" w14:textId="77777777" w:rsidR="00E97649" w:rsidRPr="00905C1F" w:rsidRDefault="00E97649" w:rsidP="00905C1F">
      <w:pPr>
        <w:spacing w:line="360" w:lineRule="auto"/>
        <w:rPr>
          <w:rFonts w:ascii="Arial" w:hAnsi="Arial" w:cs="Arial"/>
          <w:sz w:val="22"/>
          <w:szCs w:val="22"/>
        </w:rPr>
      </w:pPr>
      <w:r w:rsidRPr="00905C1F">
        <w:rPr>
          <w:rFonts w:ascii="Arial" w:hAnsi="Arial" w:cs="Arial"/>
          <w:sz w:val="22"/>
          <w:szCs w:val="22"/>
        </w:rPr>
        <w:t>The Family Support Worker role assessment through self-evaluation helps me understand my present abilities and professional growth needs. I used SWOT analysis (Strengths, Weaknesses, Opportunities, Threats) as a personal reflection tool according to Gürel &amp; Tat (2017).</w:t>
      </w:r>
    </w:p>
    <w:p w14:paraId="1898C9FD" w14:textId="77777777" w:rsidR="00E97649" w:rsidRPr="00905C1F" w:rsidRDefault="00E97649" w:rsidP="00905C1F">
      <w:pPr>
        <w:spacing w:line="360" w:lineRule="auto"/>
        <w:rPr>
          <w:rFonts w:ascii="Arial" w:hAnsi="Arial" w:cs="Arial"/>
          <w:b/>
          <w:bCs/>
          <w:sz w:val="22"/>
          <w:szCs w:val="22"/>
        </w:rPr>
      </w:pPr>
      <w:r w:rsidRPr="00905C1F">
        <w:rPr>
          <w:rFonts w:ascii="Arial" w:hAnsi="Arial" w:cs="Arial"/>
          <w:b/>
          <w:bCs/>
          <w:sz w:val="22"/>
          <w:szCs w:val="22"/>
        </w:rPr>
        <w:t>4.1 Strengths</w:t>
      </w:r>
    </w:p>
    <w:p w14:paraId="3889A083" w14:textId="77777777" w:rsidR="00E97649" w:rsidRPr="00905C1F" w:rsidRDefault="00E97649" w:rsidP="00905C1F">
      <w:pPr>
        <w:spacing w:line="360" w:lineRule="auto"/>
        <w:rPr>
          <w:rFonts w:ascii="Arial" w:hAnsi="Arial" w:cs="Arial"/>
          <w:sz w:val="22"/>
          <w:szCs w:val="22"/>
        </w:rPr>
      </w:pPr>
      <w:r w:rsidRPr="00905C1F">
        <w:rPr>
          <w:rFonts w:ascii="Arial" w:hAnsi="Arial" w:cs="Arial"/>
          <w:sz w:val="22"/>
          <w:szCs w:val="22"/>
        </w:rPr>
        <w:t>My communication abilities in both speaking and writing have improved through academic work and voluntary service. My ability to connect with people and show empathy to people makes me suitable for family support work because it matches the emotional intelligence standards of Goleman (1995). My ability to stay organized and maintain motivation helps me handle various responsibilities successfully.</w:t>
      </w:r>
    </w:p>
    <w:p w14:paraId="12DFA4DF" w14:textId="77777777" w:rsidR="00E97649" w:rsidRPr="00905C1F" w:rsidRDefault="00E97649" w:rsidP="00905C1F">
      <w:pPr>
        <w:spacing w:line="360" w:lineRule="auto"/>
        <w:rPr>
          <w:rFonts w:ascii="Arial" w:hAnsi="Arial" w:cs="Arial"/>
          <w:b/>
          <w:bCs/>
          <w:sz w:val="22"/>
          <w:szCs w:val="22"/>
        </w:rPr>
      </w:pPr>
      <w:r w:rsidRPr="00905C1F">
        <w:rPr>
          <w:rFonts w:ascii="Arial" w:hAnsi="Arial" w:cs="Arial"/>
          <w:b/>
          <w:bCs/>
          <w:sz w:val="22"/>
          <w:szCs w:val="22"/>
        </w:rPr>
        <w:t>4.2 Weaknesses</w:t>
      </w:r>
    </w:p>
    <w:p w14:paraId="28C4CC57" w14:textId="77777777" w:rsidR="00E97649" w:rsidRPr="00905C1F" w:rsidRDefault="00E97649" w:rsidP="00905C1F">
      <w:pPr>
        <w:spacing w:line="360" w:lineRule="auto"/>
        <w:rPr>
          <w:rFonts w:ascii="Arial" w:hAnsi="Arial" w:cs="Arial"/>
          <w:sz w:val="22"/>
          <w:szCs w:val="22"/>
        </w:rPr>
      </w:pPr>
      <w:r w:rsidRPr="00905C1F">
        <w:rPr>
          <w:rFonts w:ascii="Arial" w:hAnsi="Arial" w:cs="Arial"/>
          <w:sz w:val="22"/>
          <w:szCs w:val="22"/>
        </w:rPr>
        <w:t>My professional safeguarding experience remains insufficient as my main professional limitation. Theoretical knowledge from my studies exists but I have not successfully implemented it in real-world situations. My ability to handle emotionally demanding cases needs improvement because this skill protects me from professional burnout according to NHS Employers (2022).</w:t>
      </w:r>
    </w:p>
    <w:p w14:paraId="20DFEA78" w14:textId="77777777" w:rsidR="00E97649" w:rsidRPr="00905C1F" w:rsidRDefault="00E97649" w:rsidP="00905C1F">
      <w:pPr>
        <w:spacing w:line="360" w:lineRule="auto"/>
        <w:rPr>
          <w:rFonts w:ascii="Arial" w:hAnsi="Arial" w:cs="Arial"/>
          <w:b/>
          <w:bCs/>
          <w:sz w:val="22"/>
          <w:szCs w:val="22"/>
        </w:rPr>
      </w:pPr>
      <w:r w:rsidRPr="00905C1F">
        <w:rPr>
          <w:rFonts w:ascii="Arial" w:hAnsi="Arial" w:cs="Arial"/>
          <w:b/>
          <w:bCs/>
          <w:sz w:val="22"/>
          <w:szCs w:val="22"/>
        </w:rPr>
        <w:t>4.3 Opportunities</w:t>
      </w:r>
    </w:p>
    <w:p w14:paraId="4932AE4C" w14:textId="77777777" w:rsidR="00E97649" w:rsidRPr="00905C1F" w:rsidRDefault="00E97649" w:rsidP="00905C1F">
      <w:pPr>
        <w:spacing w:line="360" w:lineRule="auto"/>
        <w:rPr>
          <w:rFonts w:ascii="Arial" w:hAnsi="Arial" w:cs="Arial"/>
          <w:sz w:val="22"/>
          <w:szCs w:val="22"/>
        </w:rPr>
      </w:pPr>
      <w:r w:rsidRPr="00905C1F">
        <w:rPr>
          <w:rFonts w:ascii="Arial" w:hAnsi="Arial" w:cs="Arial"/>
          <w:sz w:val="22"/>
          <w:szCs w:val="22"/>
        </w:rPr>
        <w:t>The Health and Social Care degree I am pursuing offers three main benefits which include placement opportunities and chances to build professional connections and develop practical safeguarding competencies. The attendance of trauma-informed practice workshops will improve my chances of getting hired.</w:t>
      </w:r>
    </w:p>
    <w:p w14:paraId="385575FF" w14:textId="77777777" w:rsidR="00E97649" w:rsidRPr="00905C1F" w:rsidRDefault="00E97649" w:rsidP="00905C1F">
      <w:pPr>
        <w:spacing w:line="360" w:lineRule="auto"/>
        <w:rPr>
          <w:rFonts w:ascii="Arial" w:hAnsi="Arial" w:cs="Arial"/>
          <w:b/>
          <w:bCs/>
          <w:sz w:val="22"/>
          <w:szCs w:val="22"/>
        </w:rPr>
      </w:pPr>
      <w:r w:rsidRPr="00905C1F">
        <w:rPr>
          <w:rFonts w:ascii="Arial" w:hAnsi="Arial" w:cs="Arial"/>
          <w:b/>
          <w:bCs/>
          <w:sz w:val="22"/>
          <w:szCs w:val="22"/>
        </w:rPr>
        <w:lastRenderedPageBreak/>
        <w:t>4.4 Threats</w:t>
      </w:r>
    </w:p>
    <w:p w14:paraId="419C900D" w14:textId="77777777" w:rsidR="00E97649" w:rsidRPr="00905C1F" w:rsidRDefault="00E97649" w:rsidP="00905C1F">
      <w:pPr>
        <w:spacing w:line="360" w:lineRule="auto"/>
        <w:rPr>
          <w:rFonts w:ascii="Arial" w:hAnsi="Arial" w:cs="Arial"/>
          <w:sz w:val="22"/>
          <w:szCs w:val="22"/>
        </w:rPr>
      </w:pPr>
      <w:r w:rsidRPr="00905C1F">
        <w:rPr>
          <w:rFonts w:ascii="Arial" w:hAnsi="Arial" w:cs="Arial"/>
          <w:sz w:val="22"/>
          <w:szCs w:val="22"/>
        </w:rPr>
        <w:t>Family Support Worker positions face intense competition because most employers choose candidates who already have direct experience in the field. The combination of academic responsibilities with experience acquisition presents a potential challenge.</w:t>
      </w:r>
    </w:p>
    <w:p w14:paraId="2E4F2973" w14:textId="77777777" w:rsidR="00E97649" w:rsidRPr="00905C1F" w:rsidRDefault="00E97649" w:rsidP="00905C1F">
      <w:pPr>
        <w:spacing w:line="360" w:lineRule="auto"/>
        <w:rPr>
          <w:rFonts w:ascii="Arial" w:hAnsi="Arial" w:cs="Arial"/>
          <w:b/>
          <w:bCs/>
          <w:sz w:val="22"/>
          <w:szCs w:val="22"/>
        </w:rPr>
      </w:pPr>
      <w:r w:rsidRPr="00905C1F">
        <w:rPr>
          <w:rFonts w:ascii="Arial" w:hAnsi="Arial" w:cs="Arial"/>
          <w:b/>
          <w:bCs/>
          <w:sz w:val="22"/>
          <w:szCs w:val="22"/>
        </w:rPr>
        <w:t>4.5 Reflection</w:t>
      </w:r>
    </w:p>
    <w:p w14:paraId="6493FA3E" w14:textId="68869680" w:rsidR="00EA21BE" w:rsidRDefault="00E97649" w:rsidP="00905C1F">
      <w:pPr>
        <w:spacing w:line="360" w:lineRule="auto"/>
        <w:rPr>
          <w:rFonts w:ascii="Arial" w:hAnsi="Arial" w:cs="Arial"/>
          <w:sz w:val="22"/>
          <w:szCs w:val="22"/>
        </w:rPr>
      </w:pPr>
      <w:r w:rsidRPr="00905C1F">
        <w:rPr>
          <w:rFonts w:ascii="Arial" w:hAnsi="Arial" w:cs="Arial"/>
          <w:sz w:val="22"/>
          <w:szCs w:val="22"/>
        </w:rPr>
        <w:t>The job description shows that I possess empathy and organizational skills and communication abilities but I require improvement in safeguarding knowledge and professional network development and resilience building. The analysis supports the development of my action plan which I will present in the following section of this report.</w:t>
      </w:r>
    </w:p>
    <w:p w14:paraId="0FA145EB" w14:textId="77777777" w:rsidR="00905C1F" w:rsidRPr="00905C1F" w:rsidRDefault="00905C1F" w:rsidP="00905C1F">
      <w:pPr>
        <w:spacing w:line="360" w:lineRule="auto"/>
        <w:rPr>
          <w:rFonts w:ascii="Arial" w:hAnsi="Arial" w:cs="Arial"/>
          <w:sz w:val="22"/>
          <w:szCs w:val="22"/>
        </w:rPr>
      </w:pPr>
    </w:p>
    <w:p w14:paraId="306DC99F" w14:textId="77777777"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t>5. Building My Personal Brand</w:t>
      </w:r>
    </w:p>
    <w:p w14:paraId="7EDCB598" w14:textId="77777777" w:rsidR="00EA21BE" w:rsidRPr="00905C1F" w:rsidRDefault="00EA21BE" w:rsidP="00905C1F">
      <w:pPr>
        <w:spacing w:line="360" w:lineRule="auto"/>
        <w:rPr>
          <w:rFonts w:ascii="Arial" w:hAnsi="Arial" w:cs="Arial"/>
          <w:sz w:val="22"/>
          <w:szCs w:val="22"/>
        </w:rPr>
      </w:pPr>
      <w:r w:rsidRPr="00905C1F">
        <w:rPr>
          <w:rFonts w:ascii="Arial" w:hAnsi="Arial" w:cs="Arial"/>
          <w:sz w:val="22"/>
          <w:szCs w:val="22"/>
        </w:rPr>
        <w:t>Developing a personal brand is essential for standing out in the competitive health and social care sector. A personal brand communicates my values, skills, and unique qualities to potential employers (Shepherd, 2005). For a Family Support Worker role, my personal brand needs to reflect empathy, resilience, professionalism, and commitment to supporting vulnerable families.</w:t>
      </w:r>
    </w:p>
    <w:p w14:paraId="742F8A71" w14:textId="77777777"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t>5.1 Professional Identity</w:t>
      </w:r>
    </w:p>
    <w:p w14:paraId="5EDF0590" w14:textId="77777777" w:rsidR="00EA21BE" w:rsidRPr="00905C1F" w:rsidRDefault="00EA21BE" w:rsidP="00905C1F">
      <w:pPr>
        <w:spacing w:line="360" w:lineRule="auto"/>
        <w:rPr>
          <w:rFonts w:ascii="Arial" w:hAnsi="Arial" w:cs="Arial"/>
          <w:sz w:val="22"/>
          <w:szCs w:val="22"/>
        </w:rPr>
      </w:pPr>
      <w:r w:rsidRPr="00905C1F">
        <w:rPr>
          <w:rFonts w:ascii="Arial" w:hAnsi="Arial" w:cs="Arial"/>
          <w:sz w:val="22"/>
          <w:szCs w:val="22"/>
        </w:rPr>
        <w:t>My professional identity is shaped by my values of compassion, respect, and advocacy. I aim to be recognised as a reliable and empathetic practitioner who can build trust with families and collaborate effectively with multidisciplinary teams. This aligns with Goffman’s (1990) theory of self-presentation, which emphasises how individuals manage impressions in professional contexts.</w:t>
      </w:r>
    </w:p>
    <w:p w14:paraId="2CE55089" w14:textId="77777777"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t>5.2 Unique Selling Point (USP)</w:t>
      </w:r>
    </w:p>
    <w:p w14:paraId="744F6ED5" w14:textId="77777777" w:rsidR="00EA21BE" w:rsidRPr="00905C1F" w:rsidRDefault="00EA21BE" w:rsidP="00905C1F">
      <w:pPr>
        <w:spacing w:line="360" w:lineRule="auto"/>
        <w:rPr>
          <w:rFonts w:ascii="Arial" w:hAnsi="Arial" w:cs="Arial"/>
          <w:sz w:val="22"/>
          <w:szCs w:val="22"/>
        </w:rPr>
      </w:pPr>
      <w:r w:rsidRPr="00905C1F">
        <w:rPr>
          <w:rFonts w:ascii="Arial" w:hAnsi="Arial" w:cs="Arial"/>
          <w:sz w:val="22"/>
          <w:szCs w:val="22"/>
        </w:rPr>
        <w:t>My USP lies in my strong interpersonal communication skills combined with cultural sensitivity, which is vital when supporting families from diverse backgrounds. I also bring academic knowledge from my health and social care studies, which provides a solid foundation for evidence-based practice.</w:t>
      </w:r>
    </w:p>
    <w:p w14:paraId="6A00F892" w14:textId="77777777" w:rsidR="00905C1F" w:rsidRDefault="00905C1F" w:rsidP="00905C1F">
      <w:pPr>
        <w:spacing w:line="360" w:lineRule="auto"/>
        <w:rPr>
          <w:rFonts w:ascii="Arial" w:hAnsi="Arial" w:cs="Arial"/>
          <w:b/>
          <w:bCs/>
          <w:sz w:val="22"/>
          <w:szCs w:val="22"/>
        </w:rPr>
      </w:pPr>
    </w:p>
    <w:p w14:paraId="19AD031E" w14:textId="77777777" w:rsidR="00905C1F" w:rsidRDefault="00905C1F" w:rsidP="00905C1F">
      <w:pPr>
        <w:spacing w:line="360" w:lineRule="auto"/>
        <w:rPr>
          <w:rFonts w:ascii="Arial" w:hAnsi="Arial" w:cs="Arial"/>
          <w:b/>
          <w:bCs/>
          <w:sz w:val="22"/>
          <w:szCs w:val="22"/>
        </w:rPr>
      </w:pPr>
    </w:p>
    <w:p w14:paraId="216F9B8C" w14:textId="77777777" w:rsidR="00905C1F" w:rsidRDefault="00905C1F" w:rsidP="00905C1F">
      <w:pPr>
        <w:spacing w:line="360" w:lineRule="auto"/>
        <w:rPr>
          <w:rFonts w:ascii="Arial" w:hAnsi="Arial" w:cs="Arial"/>
          <w:b/>
          <w:bCs/>
          <w:sz w:val="22"/>
          <w:szCs w:val="22"/>
        </w:rPr>
      </w:pPr>
    </w:p>
    <w:p w14:paraId="419B5984" w14:textId="77777777" w:rsidR="00905C1F" w:rsidRDefault="00905C1F" w:rsidP="00905C1F">
      <w:pPr>
        <w:spacing w:line="360" w:lineRule="auto"/>
        <w:rPr>
          <w:rFonts w:ascii="Arial" w:hAnsi="Arial" w:cs="Arial"/>
          <w:b/>
          <w:bCs/>
          <w:sz w:val="22"/>
          <w:szCs w:val="22"/>
        </w:rPr>
      </w:pPr>
    </w:p>
    <w:p w14:paraId="265BE421" w14:textId="51AEFFE2"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lastRenderedPageBreak/>
        <w:t>5.3 Strategies for Building My Brand</w:t>
      </w:r>
    </w:p>
    <w:p w14:paraId="2E4B9E7B" w14:textId="77777777" w:rsidR="00EA21BE" w:rsidRPr="00905C1F" w:rsidRDefault="00EA21BE" w:rsidP="00905C1F">
      <w:pPr>
        <w:spacing w:line="360" w:lineRule="auto"/>
        <w:rPr>
          <w:rFonts w:ascii="Arial" w:hAnsi="Arial" w:cs="Arial"/>
          <w:sz w:val="22"/>
          <w:szCs w:val="22"/>
        </w:rPr>
      </w:pPr>
      <w:r w:rsidRPr="00905C1F">
        <w:rPr>
          <w:rFonts w:ascii="Arial" w:hAnsi="Arial" w:cs="Arial"/>
          <w:sz w:val="22"/>
          <w:szCs w:val="22"/>
        </w:rPr>
        <w:t>To strengthen my brand, I will:</w:t>
      </w:r>
    </w:p>
    <w:p w14:paraId="260B9C04" w14:textId="77777777" w:rsidR="00EA21BE" w:rsidRPr="00905C1F" w:rsidRDefault="00EA21BE" w:rsidP="00905C1F">
      <w:pPr>
        <w:numPr>
          <w:ilvl w:val="0"/>
          <w:numId w:val="6"/>
        </w:numPr>
        <w:spacing w:line="360" w:lineRule="auto"/>
        <w:rPr>
          <w:rFonts w:ascii="Arial" w:hAnsi="Arial" w:cs="Arial"/>
          <w:sz w:val="22"/>
          <w:szCs w:val="22"/>
        </w:rPr>
      </w:pPr>
      <w:r w:rsidRPr="00905C1F">
        <w:rPr>
          <w:rFonts w:ascii="Arial" w:hAnsi="Arial" w:cs="Arial"/>
          <w:b/>
          <w:bCs/>
          <w:sz w:val="22"/>
          <w:szCs w:val="22"/>
        </w:rPr>
        <w:t>Develop a LinkedIn profile</w:t>
      </w:r>
      <w:r w:rsidRPr="00905C1F">
        <w:rPr>
          <w:rFonts w:ascii="Arial" w:hAnsi="Arial" w:cs="Arial"/>
          <w:sz w:val="22"/>
          <w:szCs w:val="22"/>
        </w:rPr>
        <w:t xml:space="preserve"> showcasing my education, voluntary experience, and career aspirations.</w:t>
      </w:r>
    </w:p>
    <w:p w14:paraId="266D1C4C" w14:textId="77777777" w:rsidR="00EA21BE" w:rsidRPr="00905C1F" w:rsidRDefault="00EA21BE" w:rsidP="00905C1F">
      <w:pPr>
        <w:numPr>
          <w:ilvl w:val="0"/>
          <w:numId w:val="6"/>
        </w:numPr>
        <w:spacing w:line="360" w:lineRule="auto"/>
        <w:rPr>
          <w:rFonts w:ascii="Arial" w:hAnsi="Arial" w:cs="Arial"/>
          <w:sz w:val="22"/>
          <w:szCs w:val="22"/>
        </w:rPr>
      </w:pPr>
      <w:r w:rsidRPr="00905C1F">
        <w:rPr>
          <w:rFonts w:ascii="Arial" w:hAnsi="Arial" w:cs="Arial"/>
          <w:b/>
          <w:bCs/>
          <w:sz w:val="22"/>
          <w:szCs w:val="22"/>
        </w:rPr>
        <w:t>Engage in continuous professional development (CPD)</w:t>
      </w:r>
      <w:r w:rsidRPr="00905C1F">
        <w:rPr>
          <w:rFonts w:ascii="Arial" w:hAnsi="Arial" w:cs="Arial"/>
          <w:sz w:val="22"/>
          <w:szCs w:val="22"/>
        </w:rPr>
        <w:t xml:space="preserve"> by attending workshops on safeguarding, trauma-informed practice, and resilience training.</w:t>
      </w:r>
    </w:p>
    <w:p w14:paraId="42E35717" w14:textId="77777777" w:rsidR="00EA21BE" w:rsidRPr="00905C1F" w:rsidRDefault="00EA21BE" w:rsidP="00905C1F">
      <w:pPr>
        <w:numPr>
          <w:ilvl w:val="0"/>
          <w:numId w:val="6"/>
        </w:numPr>
        <w:spacing w:line="360" w:lineRule="auto"/>
        <w:rPr>
          <w:rFonts w:ascii="Arial" w:hAnsi="Arial" w:cs="Arial"/>
          <w:sz w:val="22"/>
          <w:szCs w:val="22"/>
        </w:rPr>
      </w:pPr>
      <w:r w:rsidRPr="00905C1F">
        <w:rPr>
          <w:rFonts w:ascii="Arial" w:hAnsi="Arial" w:cs="Arial"/>
          <w:b/>
          <w:bCs/>
          <w:sz w:val="22"/>
          <w:szCs w:val="22"/>
        </w:rPr>
        <w:t>Network with professionals</w:t>
      </w:r>
      <w:r w:rsidRPr="00905C1F">
        <w:rPr>
          <w:rFonts w:ascii="Arial" w:hAnsi="Arial" w:cs="Arial"/>
          <w:sz w:val="22"/>
          <w:szCs w:val="22"/>
        </w:rPr>
        <w:t xml:space="preserve"> in social care through university events and community projects.</w:t>
      </w:r>
    </w:p>
    <w:p w14:paraId="2690F223" w14:textId="77777777" w:rsidR="00EA21BE" w:rsidRPr="00905C1F" w:rsidRDefault="00EA21BE" w:rsidP="00905C1F">
      <w:pPr>
        <w:numPr>
          <w:ilvl w:val="0"/>
          <w:numId w:val="6"/>
        </w:numPr>
        <w:spacing w:line="360" w:lineRule="auto"/>
        <w:rPr>
          <w:rFonts w:ascii="Arial" w:hAnsi="Arial" w:cs="Arial"/>
          <w:sz w:val="22"/>
          <w:szCs w:val="22"/>
        </w:rPr>
      </w:pPr>
      <w:r w:rsidRPr="00905C1F">
        <w:rPr>
          <w:rFonts w:ascii="Arial" w:hAnsi="Arial" w:cs="Arial"/>
          <w:b/>
          <w:bCs/>
          <w:sz w:val="22"/>
          <w:szCs w:val="22"/>
        </w:rPr>
        <w:t>Gain practical experience</w:t>
      </w:r>
      <w:r w:rsidRPr="00905C1F">
        <w:rPr>
          <w:rFonts w:ascii="Arial" w:hAnsi="Arial" w:cs="Arial"/>
          <w:sz w:val="22"/>
          <w:szCs w:val="22"/>
        </w:rPr>
        <w:t xml:space="preserve"> in voluntary or part-time roles to enhance credibility.</w:t>
      </w:r>
    </w:p>
    <w:p w14:paraId="21A5E7F5" w14:textId="77777777"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t>5.4 Communicating My Brand</w:t>
      </w:r>
    </w:p>
    <w:p w14:paraId="74C0612A" w14:textId="77777777" w:rsidR="00EA21BE" w:rsidRPr="00905C1F" w:rsidRDefault="00EA21BE" w:rsidP="00905C1F">
      <w:pPr>
        <w:spacing w:line="360" w:lineRule="auto"/>
        <w:rPr>
          <w:rFonts w:ascii="Arial" w:hAnsi="Arial" w:cs="Arial"/>
          <w:sz w:val="22"/>
          <w:szCs w:val="22"/>
        </w:rPr>
      </w:pPr>
      <w:r w:rsidRPr="00905C1F">
        <w:rPr>
          <w:rFonts w:ascii="Arial" w:hAnsi="Arial" w:cs="Arial"/>
          <w:sz w:val="22"/>
          <w:szCs w:val="22"/>
        </w:rPr>
        <w:t>I will communicate my personal brand through professional documents such as a tailored CV, cover letters, and my LinkedIn profile. Additionally, my interactions in placements, interviews, and networking events will reinforce my identity as a motivated and compassionate future Family Support Worker.</w:t>
      </w:r>
    </w:p>
    <w:p w14:paraId="135C8D2F" w14:textId="77777777" w:rsidR="00EA21BE" w:rsidRPr="00905C1F" w:rsidRDefault="00EA21BE" w:rsidP="00905C1F">
      <w:pPr>
        <w:spacing w:line="360" w:lineRule="auto"/>
        <w:rPr>
          <w:rFonts w:ascii="Arial" w:hAnsi="Arial" w:cs="Arial"/>
          <w:b/>
          <w:bCs/>
          <w:sz w:val="22"/>
          <w:szCs w:val="22"/>
        </w:rPr>
      </w:pPr>
      <w:r w:rsidRPr="00905C1F">
        <w:rPr>
          <w:rFonts w:ascii="Arial" w:hAnsi="Arial" w:cs="Arial"/>
          <w:b/>
          <w:bCs/>
          <w:sz w:val="22"/>
          <w:szCs w:val="22"/>
        </w:rPr>
        <w:t>5.5 Reflection</w:t>
      </w:r>
    </w:p>
    <w:p w14:paraId="60A1008A" w14:textId="77777777" w:rsidR="00EA21BE" w:rsidRPr="00905C1F" w:rsidRDefault="00EA21BE" w:rsidP="00905C1F">
      <w:pPr>
        <w:spacing w:line="360" w:lineRule="auto"/>
        <w:rPr>
          <w:rFonts w:ascii="Arial" w:hAnsi="Arial" w:cs="Arial"/>
          <w:sz w:val="22"/>
          <w:szCs w:val="22"/>
        </w:rPr>
      </w:pPr>
      <w:r w:rsidRPr="00905C1F">
        <w:rPr>
          <w:rFonts w:ascii="Arial" w:hAnsi="Arial" w:cs="Arial"/>
          <w:sz w:val="22"/>
          <w:szCs w:val="22"/>
        </w:rPr>
        <w:t>By building a clear and authentic personal brand, I will not only improve my employability but also establish a professional reputation that supports long-term career growth in the health and social care sector.</w:t>
      </w:r>
    </w:p>
    <w:p w14:paraId="2662F58E" w14:textId="77777777" w:rsidR="00EA21BE" w:rsidRPr="00905C1F" w:rsidRDefault="00EA21BE" w:rsidP="00905C1F">
      <w:pPr>
        <w:spacing w:line="360" w:lineRule="auto"/>
        <w:rPr>
          <w:rFonts w:ascii="Arial" w:hAnsi="Arial" w:cs="Arial"/>
          <w:sz w:val="22"/>
          <w:szCs w:val="22"/>
        </w:rPr>
      </w:pPr>
    </w:p>
    <w:p w14:paraId="05730D8A" w14:textId="77777777" w:rsidR="00EB1DCC" w:rsidRPr="00905C1F" w:rsidRDefault="00EB1DCC" w:rsidP="00905C1F">
      <w:pPr>
        <w:spacing w:line="360" w:lineRule="auto"/>
        <w:rPr>
          <w:rFonts w:ascii="Arial" w:hAnsi="Arial" w:cs="Arial"/>
          <w:b/>
          <w:bCs/>
          <w:sz w:val="22"/>
          <w:szCs w:val="22"/>
        </w:rPr>
      </w:pPr>
    </w:p>
    <w:p w14:paraId="6A88052C" w14:textId="77777777" w:rsidR="00905C1F" w:rsidRDefault="00905C1F" w:rsidP="00905C1F">
      <w:pPr>
        <w:spacing w:line="360" w:lineRule="auto"/>
        <w:rPr>
          <w:rFonts w:ascii="Arial" w:hAnsi="Arial" w:cs="Arial"/>
          <w:b/>
          <w:bCs/>
          <w:sz w:val="22"/>
          <w:szCs w:val="22"/>
        </w:rPr>
      </w:pPr>
    </w:p>
    <w:p w14:paraId="2276482F" w14:textId="77777777" w:rsidR="00905C1F" w:rsidRDefault="00905C1F" w:rsidP="00905C1F">
      <w:pPr>
        <w:spacing w:line="360" w:lineRule="auto"/>
        <w:rPr>
          <w:rFonts w:ascii="Arial" w:hAnsi="Arial" w:cs="Arial"/>
          <w:b/>
          <w:bCs/>
          <w:sz w:val="22"/>
          <w:szCs w:val="22"/>
        </w:rPr>
      </w:pPr>
    </w:p>
    <w:p w14:paraId="7D2BD6FD" w14:textId="77777777" w:rsidR="00905C1F" w:rsidRDefault="00905C1F" w:rsidP="00905C1F">
      <w:pPr>
        <w:spacing w:line="360" w:lineRule="auto"/>
        <w:rPr>
          <w:rFonts w:ascii="Arial" w:hAnsi="Arial" w:cs="Arial"/>
          <w:b/>
          <w:bCs/>
          <w:sz w:val="22"/>
          <w:szCs w:val="22"/>
        </w:rPr>
      </w:pPr>
    </w:p>
    <w:p w14:paraId="5AC36620" w14:textId="77777777" w:rsidR="00905C1F" w:rsidRDefault="00905C1F" w:rsidP="00905C1F">
      <w:pPr>
        <w:spacing w:line="360" w:lineRule="auto"/>
        <w:rPr>
          <w:rFonts w:ascii="Arial" w:hAnsi="Arial" w:cs="Arial"/>
          <w:b/>
          <w:bCs/>
          <w:sz w:val="22"/>
          <w:szCs w:val="22"/>
        </w:rPr>
      </w:pPr>
    </w:p>
    <w:p w14:paraId="2F29091E" w14:textId="77777777" w:rsidR="00905C1F" w:rsidRDefault="00905C1F" w:rsidP="00905C1F">
      <w:pPr>
        <w:spacing w:line="360" w:lineRule="auto"/>
        <w:rPr>
          <w:rFonts w:ascii="Arial" w:hAnsi="Arial" w:cs="Arial"/>
          <w:b/>
          <w:bCs/>
          <w:sz w:val="22"/>
          <w:szCs w:val="22"/>
        </w:rPr>
      </w:pPr>
    </w:p>
    <w:p w14:paraId="0D774C6E" w14:textId="77777777" w:rsidR="00905C1F" w:rsidRDefault="00905C1F" w:rsidP="00905C1F">
      <w:pPr>
        <w:spacing w:line="360" w:lineRule="auto"/>
        <w:rPr>
          <w:rFonts w:ascii="Arial" w:hAnsi="Arial" w:cs="Arial"/>
          <w:b/>
          <w:bCs/>
          <w:sz w:val="22"/>
          <w:szCs w:val="22"/>
        </w:rPr>
      </w:pPr>
    </w:p>
    <w:p w14:paraId="24D429B7" w14:textId="77777777" w:rsidR="00905C1F" w:rsidRDefault="00905C1F" w:rsidP="00905C1F">
      <w:pPr>
        <w:spacing w:line="360" w:lineRule="auto"/>
        <w:rPr>
          <w:rFonts w:ascii="Arial" w:hAnsi="Arial" w:cs="Arial"/>
          <w:b/>
          <w:bCs/>
          <w:sz w:val="22"/>
          <w:szCs w:val="22"/>
        </w:rPr>
      </w:pPr>
    </w:p>
    <w:p w14:paraId="11299D53" w14:textId="77777777" w:rsidR="00905C1F" w:rsidRDefault="00905C1F" w:rsidP="00905C1F">
      <w:pPr>
        <w:spacing w:line="360" w:lineRule="auto"/>
        <w:rPr>
          <w:rFonts w:ascii="Arial" w:hAnsi="Arial" w:cs="Arial"/>
          <w:b/>
          <w:bCs/>
          <w:sz w:val="22"/>
          <w:szCs w:val="22"/>
        </w:rPr>
      </w:pPr>
    </w:p>
    <w:p w14:paraId="5685FCBF" w14:textId="7A510494" w:rsidR="00086A1B" w:rsidRPr="00905C1F" w:rsidRDefault="00086A1B" w:rsidP="00905C1F">
      <w:pPr>
        <w:spacing w:line="360" w:lineRule="auto"/>
        <w:rPr>
          <w:rFonts w:ascii="Arial" w:hAnsi="Arial" w:cs="Arial"/>
          <w:b/>
          <w:bCs/>
          <w:sz w:val="22"/>
          <w:szCs w:val="22"/>
        </w:rPr>
      </w:pPr>
      <w:r w:rsidRPr="00905C1F">
        <w:rPr>
          <w:rFonts w:ascii="Arial" w:hAnsi="Arial" w:cs="Arial"/>
          <w:b/>
          <w:bCs/>
          <w:sz w:val="22"/>
          <w:szCs w:val="22"/>
        </w:rPr>
        <w:lastRenderedPageBreak/>
        <w:t>6. Action Plan and Timeline</w:t>
      </w:r>
    </w:p>
    <w:p w14:paraId="6D3E1209" w14:textId="77777777" w:rsidR="00086A1B" w:rsidRPr="00905C1F" w:rsidRDefault="00086A1B" w:rsidP="00905C1F">
      <w:pPr>
        <w:spacing w:line="360" w:lineRule="auto"/>
        <w:rPr>
          <w:rFonts w:ascii="Arial" w:hAnsi="Arial" w:cs="Arial"/>
          <w:sz w:val="22"/>
          <w:szCs w:val="22"/>
        </w:rPr>
      </w:pPr>
      <w:r w:rsidRPr="00905C1F">
        <w:rPr>
          <w:rFonts w:ascii="Arial" w:hAnsi="Arial" w:cs="Arial"/>
          <w:sz w:val="22"/>
          <w:szCs w:val="22"/>
        </w:rPr>
        <w:t xml:space="preserve">Developing an action plan enables me to identify the concrete steps I must take to bridge the gap between my current skills and the requirements of a Family Support Worker role. According to Locke and Latham’s (2002) </w:t>
      </w:r>
      <w:r w:rsidRPr="004911E6">
        <w:rPr>
          <w:rFonts w:ascii="Arial" w:hAnsi="Arial" w:cs="Arial"/>
          <w:sz w:val="22"/>
          <w:szCs w:val="22"/>
        </w:rPr>
        <w:t>Goal Setting Theory</w:t>
      </w:r>
      <w:r w:rsidRPr="00905C1F">
        <w:rPr>
          <w:rFonts w:ascii="Arial" w:hAnsi="Arial" w:cs="Arial"/>
          <w:sz w:val="22"/>
          <w:szCs w:val="22"/>
        </w:rPr>
        <w:t>, specific, measurable, achievable, relevant, and time-bound (SMART) goals increase the likelihood of success.</w:t>
      </w:r>
    </w:p>
    <w:p w14:paraId="0146DDA2" w14:textId="77777777" w:rsidR="00086A1B" w:rsidRPr="00905C1F" w:rsidRDefault="00086A1B" w:rsidP="00905C1F">
      <w:pPr>
        <w:spacing w:line="360" w:lineRule="auto"/>
        <w:rPr>
          <w:rFonts w:ascii="Arial" w:hAnsi="Arial" w:cs="Arial"/>
          <w:b/>
          <w:bCs/>
          <w:sz w:val="22"/>
          <w:szCs w:val="22"/>
        </w:rPr>
      </w:pPr>
      <w:r w:rsidRPr="00905C1F">
        <w:rPr>
          <w:rFonts w:ascii="Arial" w:hAnsi="Arial" w:cs="Arial"/>
          <w:b/>
          <w:bCs/>
          <w:sz w:val="22"/>
          <w:szCs w:val="22"/>
        </w:rPr>
        <w:t>6.1 Key Objectives</w:t>
      </w:r>
    </w:p>
    <w:p w14:paraId="16B134CB" w14:textId="77777777" w:rsidR="00086A1B" w:rsidRPr="00905C1F" w:rsidRDefault="00086A1B" w:rsidP="00905C1F">
      <w:pPr>
        <w:numPr>
          <w:ilvl w:val="0"/>
          <w:numId w:val="7"/>
        </w:numPr>
        <w:spacing w:line="360" w:lineRule="auto"/>
        <w:rPr>
          <w:rFonts w:ascii="Arial" w:hAnsi="Arial" w:cs="Arial"/>
          <w:sz w:val="22"/>
          <w:szCs w:val="22"/>
        </w:rPr>
      </w:pPr>
      <w:r w:rsidRPr="00905C1F">
        <w:rPr>
          <w:rFonts w:ascii="Arial" w:hAnsi="Arial" w:cs="Arial"/>
          <w:sz w:val="22"/>
          <w:szCs w:val="22"/>
        </w:rPr>
        <w:t>Complete Level 5 and Level 6 Health and Social Care coursework.</w:t>
      </w:r>
    </w:p>
    <w:p w14:paraId="27431848" w14:textId="77777777" w:rsidR="00086A1B" w:rsidRPr="00905C1F" w:rsidRDefault="00086A1B" w:rsidP="00905C1F">
      <w:pPr>
        <w:numPr>
          <w:ilvl w:val="0"/>
          <w:numId w:val="7"/>
        </w:numPr>
        <w:spacing w:line="360" w:lineRule="auto"/>
        <w:rPr>
          <w:rFonts w:ascii="Arial" w:hAnsi="Arial" w:cs="Arial"/>
          <w:sz w:val="22"/>
          <w:szCs w:val="22"/>
        </w:rPr>
      </w:pPr>
      <w:r w:rsidRPr="00905C1F">
        <w:rPr>
          <w:rFonts w:ascii="Arial" w:hAnsi="Arial" w:cs="Arial"/>
          <w:sz w:val="22"/>
          <w:szCs w:val="22"/>
        </w:rPr>
        <w:t>Gain practical experience in safeguarding and family support settings.</w:t>
      </w:r>
    </w:p>
    <w:p w14:paraId="54073A8A" w14:textId="77777777" w:rsidR="00086A1B" w:rsidRPr="00905C1F" w:rsidRDefault="00086A1B" w:rsidP="00905C1F">
      <w:pPr>
        <w:numPr>
          <w:ilvl w:val="0"/>
          <w:numId w:val="7"/>
        </w:numPr>
        <w:spacing w:line="360" w:lineRule="auto"/>
        <w:rPr>
          <w:rFonts w:ascii="Arial" w:hAnsi="Arial" w:cs="Arial"/>
          <w:sz w:val="22"/>
          <w:szCs w:val="22"/>
        </w:rPr>
      </w:pPr>
      <w:r w:rsidRPr="00905C1F">
        <w:rPr>
          <w:rFonts w:ascii="Arial" w:hAnsi="Arial" w:cs="Arial"/>
          <w:sz w:val="22"/>
          <w:szCs w:val="22"/>
        </w:rPr>
        <w:t>Develop resilience and emotional intelligence to manage challenging cases.</w:t>
      </w:r>
    </w:p>
    <w:p w14:paraId="345DA10E" w14:textId="77777777" w:rsidR="00086A1B" w:rsidRPr="00905C1F" w:rsidRDefault="00086A1B" w:rsidP="00905C1F">
      <w:pPr>
        <w:numPr>
          <w:ilvl w:val="0"/>
          <w:numId w:val="7"/>
        </w:numPr>
        <w:spacing w:line="360" w:lineRule="auto"/>
        <w:rPr>
          <w:rFonts w:ascii="Arial" w:hAnsi="Arial" w:cs="Arial"/>
          <w:sz w:val="22"/>
          <w:szCs w:val="22"/>
        </w:rPr>
      </w:pPr>
      <w:r w:rsidRPr="00905C1F">
        <w:rPr>
          <w:rFonts w:ascii="Arial" w:hAnsi="Arial" w:cs="Arial"/>
          <w:sz w:val="22"/>
          <w:szCs w:val="22"/>
        </w:rPr>
        <w:t>Build a strong professional network and online presence.</w:t>
      </w:r>
    </w:p>
    <w:p w14:paraId="06F85AE0" w14:textId="77777777" w:rsidR="00086A1B" w:rsidRPr="00905C1F" w:rsidRDefault="00086A1B" w:rsidP="00905C1F">
      <w:pPr>
        <w:numPr>
          <w:ilvl w:val="0"/>
          <w:numId w:val="7"/>
        </w:numPr>
        <w:spacing w:line="360" w:lineRule="auto"/>
        <w:rPr>
          <w:rFonts w:ascii="Arial" w:hAnsi="Arial" w:cs="Arial"/>
          <w:sz w:val="22"/>
          <w:szCs w:val="22"/>
        </w:rPr>
      </w:pPr>
      <w:r w:rsidRPr="00905C1F">
        <w:rPr>
          <w:rFonts w:ascii="Arial" w:hAnsi="Arial" w:cs="Arial"/>
          <w:sz w:val="22"/>
          <w:szCs w:val="22"/>
        </w:rPr>
        <w:t>Secure employment as a Family Support Worker within five years.</w:t>
      </w:r>
    </w:p>
    <w:p w14:paraId="2B544C9B" w14:textId="77777777" w:rsidR="004911E6" w:rsidRDefault="004911E6" w:rsidP="004911E6">
      <w:pPr>
        <w:spacing w:line="276" w:lineRule="auto"/>
        <w:rPr>
          <w:rFonts w:ascii="Arial" w:hAnsi="Arial" w:cs="Arial"/>
          <w:b/>
          <w:bCs/>
          <w:sz w:val="22"/>
          <w:szCs w:val="22"/>
        </w:rPr>
      </w:pPr>
    </w:p>
    <w:p w14:paraId="00C2ED1D" w14:textId="53F2F956" w:rsidR="00086A1B" w:rsidRPr="00905C1F" w:rsidRDefault="00086A1B" w:rsidP="004911E6">
      <w:pPr>
        <w:spacing w:line="276" w:lineRule="auto"/>
        <w:rPr>
          <w:rFonts w:ascii="Arial" w:hAnsi="Arial" w:cs="Arial"/>
          <w:b/>
          <w:bCs/>
          <w:sz w:val="22"/>
          <w:szCs w:val="22"/>
        </w:rPr>
      </w:pPr>
      <w:r w:rsidRPr="00905C1F">
        <w:rPr>
          <w:rFonts w:ascii="Arial" w:hAnsi="Arial" w:cs="Arial"/>
          <w:b/>
          <w:bCs/>
          <w:sz w:val="22"/>
          <w:szCs w:val="22"/>
        </w:rPr>
        <w:t>6.2 Timeline and Actions</w:t>
      </w:r>
    </w:p>
    <w:tbl>
      <w:tblPr>
        <w:tblStyle w:val="TableGrid"/>
        <w:tblW w:w="0" w:type="auto"/>
        <w:tblLook w:val="04A0" w:firstRow="1" w:lastRow="0" w:firstColumn="1" w:lastColumn="0" w:noHBand="0" w:noVBand="1"/>
      </w:tblPr>
      <w:tblGrid>
        <w:gridCol w:w="4855"/>
        <w:gridCol w:w="971"/>
        <w:gridCol w:w="925"/>
        <w:gridCol w:w="2265"/>
      </w:tblGrid>
      <w:tr w:rsidR="00086A1B" w:rsidRPr="00905C1F" w14:paraId="0575E443" w14:textId="77777777" w:rsidTr="00460052">
        <w:tc>
          <w:tcPr>
            <w:tcW w:w="0" w:type="auto"/>
            <w:hideMark/>
          </w:tcPr>
          <w:p w14:paraId="510F2BAE" w14:textId="77777777" w:rsidR="00086A1B" w:rsidRPr="00905C1F" w:rsidRDefault="00086A1B" w:rsidP="004911E6">
            <w:pPr>
              <w:spacing w:line="276" w:lineRule="auto"/>
              <w:rPr>
                <w:rFonts w:ascii="Arial" w:hAnsi="Arial" w:cs="Arial"/>
                <w:b/>
                <w:bCs/>
                <w:sz w:val="22"/>
                <w:szCs w:val="22"/>
              </w:rPr>
            </w:pPr>
            <w:r w:rsidRPr="00905C1F">
              <w:rPr>
                <w:rFonts w:ascii="Arial" w:hAnsi="Arial" w:cs="Arial"/>
                <w:b/>
                <w:bCs/>
                <w:sz w:val="22"/>
                <w:szCs w:val="22"/>
              </w:rPr>
              <w:t>Task</w:t>
            </w:r>
          </w:p>
        </w:tc>
        <w:tc>
          <w:tcPr>
            <w:tcW w:w="0" w:type="auto"/>
            <w:hideMark/>
          </w:tcPr>
          <w:p w14:paraId="4E0B8A41" w14:textId="77777777" w:rsidR="00086A1B" w:rsidRPr="00905C1F" w:rsidRDefault="00086A1B" w:rsidP="004911E6">
            <w:pPr>
              <w:spacing w:line="276" w:lineRule="auto"/>
              <w:rPr>
                <w:rFonts w:ascii="Arial" w:hAnsi="Arial" w:cs="Arial"/>
                <w:b/>
                <w:bCs/>
                <w:sz w:val="22"/>
                <w:szCs w:val="22"/>
              </w:rPr>
            </w:pPr>
            <w:r w:rsidRPr="00905C1F">
              <w:rPr>
                <w:rFonts w:ascii="Arial" w:hAnsi="Arial" w:cs="Arial"/>
                <w:b/>
                <w:bCs/>
                <w:sz w:val="22"/>
                <w:szCs w:val="22"/>
              </w:rPr>
              <w:t>Start Date</w:t>
            </w:r>
          </w:p>
        </w:tc>
        <w:tc>
          <w:tcPr>
            <w:tcW w:w="0" w:type="auto"/>
            <w:hideMark/>
          </w:tcPr>
          <w:p w14:paraId="2BC3AEF7" w14:textId="77777777" w:rsidR="00086A1B" w:rsidRPr="00905C1F" w:rsidRDefault="00086A1B" w:rsidP="004911E6">
            <w:pPr>
              <w:spacing w:line="276" w:lineRule="auto"/>
              <w:rPr>
                <w:rFonts w:ascii="Arial" w:hAnsi="Arial" w:cs="Arial"/>
                <w:b/>
                <w:bCs/>
                <w:sz w:val="22"/>
                <w:szCs w:val="22"/>
              </w:rPr>
            </w:pPr>
            <w:r w:rsidRPr="00905C1F">
              <w:rPr>
                <w:rFonts w:ascii="Arial" w:hAnsi="Arial" w:cs="Arial"/>
                <w:b/>
                <w:bCs/>
                <w:sz w:val="22"/>
                <w:szCs w:val="22"/>
              </w:rPr>
              <w:t>End Date</w:t>
            </w:r>
          </w:p>
        </w:tc>
        <w:tc>
          <w:tcPr>
            <w:tcW w:w="0" w:type="auto"/>
            <w:hideMark/>
          </w:tcPr>
          <w:p w14:paraId="0D1BFAEC" w14:textId="77777777" w:rsidR="00086A1B" w:rsidRPr="00905C1F" w:rsidRDefault="00086A1B" w:rsidP="004911E6">
            <w:pPr>
              <w:spacing w:line="276" w:lineRule="auto"/>
              <w:rPr>
                <w:rFonts w:ascii="Arial" w:hAnsi="Arial" w:cs="Arial"/>
                <w:b/>
                <w:bCs/>
                <w:sz w:val="22"/>
                <w:szCs w:val="22"/>
              </w:rPr>
            </w:pPr>
            <w:r w:rsidRPr="00905C1F">
              <w:rPr>
                <w:rFonts w:ascii="Arial" w:hAnsi="Arial" w:cs="Arial"/>
                <w:b/>
                <w:bCs/>
                <w:sz w:val="22"/>
                <w:szCs w:val="22"/>
              </w:rPr>
              <w:t>Dependencies</w:t>
            </w:r>
          </w:p>
        </w:tc>
      </w:tr>
      <w:tr w:rsidR="00086A1B" w:rsidRPr="00905C1F" w14:paraId="18A69EB1" w14:textId="77777777" w:rsidTr="00460052">
        <w:tc>
          <w:tcPr>
            <w:tcW w:w="0" w:type="auto"/>
            <w:hideMark/>
          </w:tcPr>
          <w:p w14:paraId="16C29E7B"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Complete Level 5 Coursework</w:t>
            </w:r>
          </w:p>
        </w:tc>
        <w:tc>
          <w:tcPr>
            <w:tcW w:w="0" w:type="auto"/>
            <w:hideMark/>
          </w:tcPr>
          <w:p w14:paraId="43469ABE"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Jan 2024</w:t>
            </w:r>
          </w:p>
        </w:tc>
        <w:tc>
          <w:tcPr>
            <w:tcW w:w="0" w:type="auto"/>
            <w:hideMark/>
          </w:tcPr>
          <w:p w14:paraId="06AB3E7F"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Dec 2024</w:t>
            </w:r>
          </w:p>
        </w:tc>
        <w:tc>
          <w:tcPr>
            <w:tcW w:w="0" w:type="auto"/>
            <w:hideMark/>
          </w:tcPr>
          <w:p w14:paraId="72894EF2"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None</w:t>
            </w:r>
          </w:p>
        </w:tc>
      </w:tr>
      <w:tr w:rsidR="00086A1B" w:rsidRPr="00905C1F" w14:paraId="27889C13" w14:textId="77777777" w:rsidTr="00460052">
        <w:tc>
          <w:tcPr>
            <w:tcW w:w="0" w:type="auto"/>
            <w:hideMark/>
          </w:tcPr>
          <w:p w14:paraId="4B229AAE"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Attend CPD workshops (safeguarding, trauma-informed care)</w:t>
            </w:r>
          </w:p>
        </w:tc>
        <w:tc>
          <w:tcPr>
            <w:tcW w:w="0" w:type="auto"/>
            <w:hideMark/>
          </w:tcPr>
          <w:p w14:paraId="0994EFC3"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Apr 2024</w:t>
            </w:r>
          </w:p>
        </w:tc>
        <w:tc>
          <w:tcPr>
            <w:tcW w:w="0" w:type="auto"/>
            <w:hideMark/>
          </w:tcPr>
          <w:p w14:paraId="31BECA8E"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Dec 2025</w:t>
            </w:r>
          </w:p>
        </w:tc>
        <w:tc>
          <w:tcPr>
            <w:tcW w:w="0" w:type="auto"/>
            <w:hideMark/>
          </w:tcPr>
          <w:p w14:paraId="7F6D84B2"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None</w:t>
            </w:r>
          </w:p>
        </w:tc>
      </w:tr>
      <w:tr w:rsidR="00086A1B" w:rsidRPr="00905C1F" w14:paraId="6EF007E2" w14:textId="77777777" w:rsidTr="00460052">
        <w:tc>
          <w:tcPr>
            <w:tcW w:w="0" w:type="auto"/>
            <w:hideMark/>
          </w:tcPr>
          <w:p w14:paraId="3ED83EAC"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Complete Level 6 Coursework</w:t>
            </w:r>
          </w:p>
        </w:tc>
        <w:tc>
          <w:tcPr>
            <w:tcW w:w="0" w:type="auto"/>
            <w:hideMark/>
          </w:tcPr>
          <w:p w14:paraId="08E9280D"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Jan 2025</w:t>
            </w:r>
          </w:p>
        </w:tc>
        <w:tc>
          <w:tcPr>
            <w:tcW w:w="0" w:type="auto"/>
            <w:hideMark/>
          </w:tcPr>
          <w:p w14:paraId="73B22CD9"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Dec 2025</w:t>
            </w:r>
          </w:p>
        </w:tc>
        <w:tc>
          <w:tcPr>
            <w:tcW w:w="0" w:type="auto"/>
            <w:hideMark/>
          </w:tcPr>
          <w:p w14:paraId="156F6E88"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Completion of Level 5</w:t>
            </w:r>
          </w:p>
        </w:tc>
      </w:tr>
      <w:tr w:rsidR="00086A1B" w:rsidRPr="00905C1F" w14:paraId="57D3EC1F" w14:textId="77777777" w:rsidTr="00460052">
        <w:tc>
          <w:tcPr>
            <w:tcW w:w="0" w:type="auto"/>
            <w:hideMark/>
          </w:tcPr>
          <w:p w14:paraId="096B56F3"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Gain Work Experience (volunteering/placement in family support services)</w:t>
            </w:r>
          </w:p>
        </w:tc>
        <w:tc>
          <w:tcPr>
            <w:tcW w:w="0" w:type="auto"/>
            <w:hideMark/>
          </w:tcPr>
          <w:p w14:paraId="75F366D7"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Jul 2025</w:t>
            </w:r>
          </w:p>
        </w:tc>
        <w:tc>
          <w:tcPr>
            <w:tcW w:w="0" w:type="auto"/>
            <w:hideMark/>
          </w:tcPr>
          <w:p w14:paraId="15BD39A6"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Dec 2025</w:t>
            </w:r>
          </w:p>
        </w:tc>
        <w:tc>
          <w:tcPr>
            <w:tcW w:w="0" w:type="auto"/>
            <w:hideMark/>
          </w:tcPr>
          <w:p w14:paraId="17594C61"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Completion of Level 6</w:t>
            </w:r>
          </w:p>
        </w:tc>
      </w:tr>
      <w:tr w:rsidR="00086A1B" w:rsidRPr="00905C1F" w14:paraId="4279AB31" w14:textId="77777777" w:rsidTr="00460052">
        <w:tc>
          <w:tcPr>
            <w:tcW w:w="0" w:type="auto"/>
            <w:hideMark/>
          </w:tcPr>
          <w:p w14:paraId="781634A7"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Develop Professional CV &amp; LinkedIn Profile</w:t>
            </w:r>
          </w:p>
        </w:tc>
        <w:tc>
          <w:tcPr>
            <w:tcW w:w="0" w:type="auto"/>
            <w:hideMark/>
          </w:tcPr>
          <w:p w14:paraId="06EEF13E"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Nov 2025</w:t>
            </w:r>
          </w:p>
        </w:tc>
        <w:tc>
          <w:tcPr>
            <w:tcW w:w="0" w:type="auto"/>
            <w:hideMark/>
          </w:tcPr>
          <w:p w14:paraId="17A993B2"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Dec 2025</w:t>
            </w:r>
          </w:p>
        </w:tc>
        <w:tc>
          <w:tcPr>
            <w:tcW w:w="0" w:type="auto"/>
            <w:hideMark/>
          </w:tcPr>
          <w:p w14:paraId="5F93C1AB"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Work Experience Complete</w:t>
            </w:r>
          </w:p>
        </w:tc>
      </w:tr>
      <w:tr w:rsidR="00086A1B" w:rsidRPr="00905C1F" w14:paraId="1FD7EF7D" w14:textId="77777777" w:rsidTr="00460052">
        <w:tc>
          <w:tcPr>
            <w:tcW w:w="0" w:type="auto"/>
            <w:hideMark/>
          </w:tcPr>
          <w:p w14:paraId="50A94A1F"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Apply for Family Support Worker Roles</w:t>
            </w:r>
          </w:p>
        </w:tc>
        <w:tc>
          <w:tcPr>
            <w:tcW w:w="0" w:type="auto"/>
            <w:hideMark/>
          </w:tcPr>
          <w:p w14:paraId="098D6081"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Jan 2026</w:t>
            </w:r>
          </w:p>
        </w:tc>
        <w:tc>
          <w:tcPr>
            <w:tcW w:w="0" w:type="auto"/>
            <w:hideMark/>
          </w:tcPr>
          <w:p w14:paraId="0FBBF528"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Mar 2026</w:t>
            </w:r>
          </w:p>
        </w:tc>
        <w:tc>
          <w:tcPr>
            <w:tcW w:w="0" w:type="auto"/>
            <w:hideMark/>
          </w:tcPr>
          <w:p w14:paraId="38B8AD2A"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CV &amp; LinkedIn Complete</w:t>
            </w:r>
          </w:p>
        </w:tc>
      </w:tr>
      <w:tr w:rsidR="00086A1B" w:rsidRPr="00905C1F" w14:paraId="5F059764" w14:textId="77777777" w:rsidTr="00460052">
        <w:tc>
          <w:tcPr>
            <w:tcW w:w="0" w:type="auto"/>
            <w:hideMark/>
          </w:tcPr>
          <w:p w14:paraId="3A0B4FF9"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Prepare for Interviews</w:t>
            </w:r>
          </w:p>
        </w:tc>
        <w:tc>
          <w:tcPr>
            <w:tcW w:w="0" w:type="auto"/>
            <w:hideMark/>
          </w:tcPr>
          <w:p w14:paraId="5F07DAD2"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Feb 2026</w:t>
            </w:r>
          </w:p>
        </w:tc>
        <w:tc>
          <w:tcPr>
            <w:tcW w:w="0" w:type="auto"/>
            <w:hideMark/>
          </w:tcPr>
          <w:p w14:paraId="4B62A28C"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Mar 2026</w:t>
            </w:r>
          </w:p>
        </w:tc>
        <w:tc>
          <w:tcPr>
            <w:tcW w:w="0" w:type="auto"/>
            <w:hideMark/>
          </w:tcPr>
          <w:p w14:paraId="2202C328"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Job Applications Submitted</w:t>
            </w:r>
          </w:p>
        </w:tc>
      </w:tr>
      <w:tr w:rsidR="00086A1B" w:rsidRPr="00905C1F" w14:paraId="4270BBA8" w14:textId="77777777" w:rsidTr="00460052">
        <w:tc>
          <w:tcPr>
            <w:tcW w:w="0" w:type="auto"/>
            <w:hideMark/>
          </w:tcPr>
          <w:p w14:paraId="748DCA91"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Secure Employment as Family Support Worker</w:t>
            </w:r>
          </w:p>
        </w:tc>
        <w:tc>
          <w:tcPr>
            <w:tcW w:w="0" w:type="auto"/>
            <w:hideMark/>
          </w:tcPr>
          <w:p w14:paraId="7EA10473"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Apr 2026</w:t>
            </w:r>
          </w:p>
        </w:tc>
        <w:tc>
          <w:tcPr>
            <w:tcW w:w="0" w:type="auto"/>
            <w:hideMark/>
          </w:tcPr>
          <w:p w14:paraId="02349FA6"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Apr 2026</w:t>
            </w:r>
          </w:p>
        </w:tc>
        <w:tc>
          <w:tcPr>
            <w:tcW w:w="0" w:type="auto"/>
            <w:hideMark/>
          </w:tcPr>
          <w:p w14:paraId="37DD5E20" w14:textId="77777777" w:rsidR="00086A1B" w:rsidRPr="00905C1F" w:rsidRDefault="00086A1B" w:rsidP="004911E6">
            <w:pPr>
              <w:spacing w:line="276" w:lineRule="auto"/>
              <w:rPr>
                <w:rFonts w:ascii="Arial" w:hAnsi="Arial" w:cs="Arial"/>
                <w:sz w:val="22"/>
                <w:szCs w:val="22"/>
              </w:rPr>
            </w:pPr>
            <w:r w:rsidRPr="00905C1F">
              <w:rPr>
                <w:rFonts w:ascii="Arial" w:hAnsi="Arial" w:cs="Arial"/>
                <w:sz w:val="22"/>
                <w:szCs w:val="22"/>
              </w:rPr>
              <w:t>Successful Interview</w:t>
            </w:r>
          </w:p>
        </w:tc>
      </w:tr>
    </w:tbl>
    <w:p w14:paraId="2F85B000" w14:textId="77777777" w:rsidR="00086A1B" w:rsidRPr="00905C1F" w:rsidRDefault="00086A1B" w:rsidP="004911E6">
      <w:pPr>
        <w:spacing w:line="276" w:lineRule="auto"/>
        <w:rPr>
          <w:rFonts w:ascii="Arial" w:hAnsi="Arial" w:cs="Arial"/>
          <w:b/>
          <w:bCs/>
          <w:sz w:val="22"/>
          <w:szCs w:val="22"/>
        </w:rPr>
      </w:pPr>
    </w:p>
    <w:p w14:paraId="7B143C6C" w14:textId="77777777" w:rsidR="00460052" w:rsidRDefault="00460052" w:rsidP="00905C1F">
      <w:pPr>
        <w:spacing w:line="360" w:lineRule="auto"/>
        <w:rPr>
          <w:rFonts w:ascii="Arial" w:hAnsi="Arial" w:cs="Arial"/>
          <w:b/>
          <w:bCs/>
          <w:sz w:val="22"/>
          <w:szCs w:val="22"/>
        </w:rPr>
      </w:pPr>
    </w:p>
    <w:p w14:paraId="21AFC020" w14:textId="77777777" w:rsidR="00460052" w:rsidRDefault="00460052" w:rsidP="00905C1F">
      <w:pPr>
        <w:spacing w:line="360" w:lineRule="auto"/>
        <w:rPr>
          <w:rFonts w:ascii="Arial" w:hAnsi="Arial" w:cs="Arial"/>
          <w:b/>
          <w:bCs/>
          <w:sz w:val="22"/>
          <w:szCs w:val="22"/>
        </w:rPr>
      </w:pPr>
    </w:p>
    <w:p w14:paraId="7F849D46" w14:textId="77777777" w:rsidR="00460052" w:rsidRDefault="00460052" w:rsidP="00905C1F">
      <w:pPr>
        <w:spacing w:line="360" w:lineRule="auto"/>
        <w:rPr>
          <w:rFonts w:ascii="Arial" w:hAnsi="Arial" w:cs="Arial"/>
          <w:b/>
          <w:bCs/>
          <w:sz w:val="22"/>
          <w:szCs w:val="22"/>
        </w:rPr>
      </w:pPr>
    </w:p>
    <w:p w14:paraId="79DBF831" w14:textId="6E6A4FCF" w:rsidR="00086A1B" w:rsidRPr="00905C1F" w:rsidRDefault="00086A1B" w:rsidP="00905C1F">
      <w:pPr>
        <w:spacing w:line="360" w:lineRule="auto"/>
        <w:rPr>
          <w:rFonts w:ascii="Arial" w:hAnsi="Arial" w:cs="Arial"/>
          <w:b/>
          <w:bCs/>
          <w:sz w:val="22"/>
          <w:szCs w:val="22"/>
        </w:rPr>
      </w:pPr>
      <w:r w:rsidRPr="00905C1F">
        <w:rPr>
          <w:rFonts w:ascii="Arial" w:hAnsi="Arial" w:cs="Arial"/>
          <w:b/>
          <w:bCs/>
          <w:sz w:val="22"/>
          <w:szCs w:val="22"/>
        </w:rPr>
        <w:lastRenderedPageBreak/>
        <w:t>6.3 Resources Needed</w:t>
      </w:r>
    </w:p>
    <w:p w14:paraId="06CD59AE" w14:textId="77777777" w:rsidR="00086A1B" w:rsidRPr="00905C1F" w:rsidRDefault="00086A1B" w:rsidP="00905C1F">
      <w:pPr>
        <w:numPr>
          <w:ilvl w:val="0"/>
          <w:numId w:val="8"/>
        </w:numPr>
        <w:spacing w:line="360" w:lineRule="auto"/>
        <w:rPr>
          <w:rFonts w:ascii="Arial" w:hAnsi="Arial" w:cs="Arial"/>
          <w:sz w:val="22"/>
          <w:szCs w:val="22"/>
        </w:rPr>
      </w:pPr>
      <w:r w:rsidRPr="00905C1F">
        <w:rPr>
          <w:rFonts w:ascii="Arial" w:hAnsi="Arial" w:cs="Arial"/>
          <w:sz w:val="22"/>
          <w:szCs w:val="22"/>
        </w:rPr>
        <w:t>University support services for placement opportunities.</w:t>
      </w:r>
    </w:p>
    <w:p w14:paraId="0EF60EA7" w14:textId="77777777" w:rsidR="00086A1B" w:rsidRPr="00905C1F" w:rsidRDefault="00086A1B" w:rsidP="00905C1F">
      <w:pPr>
        <w:numPr>
          <w:ilvl w:val="0"/>
          <w:numId w:val="8"/>
        </w:numPr>
        <w:spacing w:line="360" w:lineRule="auto"/>
        <w:rPr>
          <w:rFonts w:ascii="Arial" w:hAnsi="Arial" w:cs="Arial"/>
          <w:sz w:val="22"/>
          <w:szCs w:val="22"/>
        </w:rPr>
      </w:pPr>
      <w:r w:rsidRPr="00905C1F">
        <w:rPr>
          <w:rFonts w:ascii="Arial" w:hAnsi="Arial" w:cs="Arial"/>
          <w:sz w:val="22"/>
          <w:szCs w:val="22"/>
        </w:rPr>
        <w:t>CPD training (e.g., safeguarding, resilience workshops).</w:t>
      </w:r>
    </w:p>
    <w:p w14:paraId="109CD71E" w14:textId="77777777" w:rsidR="00086A1B" w:rsidRPr="00905C1F" w:rsidRDefault="00086A1B" w:rsidP="00905C1F">
      <w:pPr>
        <w:numPr>
          <w:ilvl w:val="0"/>
          <w:numId w:val="8"/>
        </w:numPr>
        <w:spacing w:line="360" w:lineRule="auto"/>
        <w:rPr>
          <w:rFonts w:ascii="Arial" w:hAnsi="Arial" w:cs="Arial"/>
          <w:sz w:val="22"/>
          <w:szCs w:val="22"/>
        </w:rPr>
      </w:pPr>
      <w:r w:rsidRPr="00905C1F">
        <w:rPr>
          <w:rFonts w:ascii="Arial" w:hAnsi="Arial" w:cs="Arial"/>
          <w:sz w:val="22"/>
          <w:szCs w:val="22"/>
        </w:rPr>
        <w:t>Career guidance for CV and interview preparation.</w:t>
      </w:r>
    </w:p>
    <w:p w14:paraId="6BF54115" w14:textId="77777777" w:rsidR="00086A1B" w:rsidRPr="00905C1F" w:rsidRDefault="00086A1B" w:rsidP="00905C1F">
      <w:pPr>
        <w:numPr>
          <w:ilvl w:val="0"/>
          <w:numId w:val="8"/>
        </w:numPr>
        <w:spacing w:line="360" w:lineRule="auto"/>
        <w:rPr>
          <w:rFonts w:ascii="Arial" w:hAnsi="Arial" w:cs="Arial"/>
          <w:sz w:val="22"/>
          <w:szCs w:val="22"/>
        </w:rPr>
      </w:pPr>
      <w:r w:rsidRPr="00905C1F">
        <w:rPr>
          <w:rFonts w:ascii="Arial" w:hAnsi="Arial" w:cs="Arial"/>
          <w:sz w:val="22"/>
          <w:szCs w:val="22"/>
        </w:rPr>
        <w:t>Networking platforms (LinkedIn, university career events).</w:t>
      </w:r>
    </w:p>
    <w:p w14:paraId="3ACEC2C2" w14:textId="77777777" w:rsidR="00086A1B" w:rsidRPr="00905C1F" w:rsidRDefault="00086A1B" w:rsidP="00905C1F">
      <w:pPr>
        <w:spacing w:line="360" w:lineRule="auto"/>
        <w:rPr>
          <w:rFonts w:ascii="Arial" w:hAnsi="Arial" w:cs="Arial"/>
          <w:b/>
          <w:bCs/>
          <w:sz w:val="22"/>
          <w:szCs w:val="22"/>
        </w:rPr>
      </w:pPr>
      <w:r w:rsidRPr="00905C1F">
        <w:rPr>
          <w:rFonts w:ascii="Arial" w:hAnsi="Arial" w:cs="Arial"/>
          <w:b/>
          <w:bCs/>
          <w:sz w:val="22"/>
          <w:szCs w:val="22"/>
        </w:rPr>
        <w:t>6.4 Reflection</w:t>
      </w:r>
    </w:p>
    <w:p w14:paraId="29125755" w14:textId="77777777" w:rsidR="00086A1B" w:rsidRPr="00905C1F" w:rsidRDefault="00086A1B" w:rsidP="00905C1F">
      <w:pPr>
        <w:spacing w:line="360" w:lineRule="auto"/>
        <w:rPr>
          <w:rFonts w:ascii="Arial" w:hAnsi="Arial" w:cs="Arial"/>
          <w:sz w:val="22"/>
          <w:szCs w:val="22"/>
        </w:rPr>
      </w:pPr>
      <w:r w:rsidRPr="00905C1F">
        <w:rPr>
          <w:rFonts w:ascii="Arial" w:hAnsi="Arial" w:cs="Arial"/>
          <w:sz w:val="22"/>
          <w:szCs w:val="22"/>
        </w:rPr>
        <w:t>This action plan provides a structured and realistic pathway to achieving my goal. By combining academic achievement, work experience, and professional networking, I will develop the employability skills and professional identity necessary for a successful career as a Family Support Worker.</w:t>
      </w:r>
    </w:p>
    <w:p w14:paraId="012F8783" w14:textId="77777777" w:rsidR="007C666D" w:rsidRDefault="007C666D" w:rsidP="00905C1F">
      <w:pPr>
        <w:spacing w:line="360" w:lineRule="auto"/>
        <w:rPr>
          <w:rFonts w:ascii="Arial" w:hAnsi="Arial" w:cs="Arial"/>
          <w:sz w:val="22"/>
          <w:szCs w:val="22"/>
        </w:rPr>
      </w:pPr>
    </w:p>
    <w:p w14:paraId="25686ECE" w14:textId="77A7F359" w:rsidR="00097EE6" w:rsidRPr="00905C1F" w:rsidRDefault="00097EE6" w:rsidP="00905C1F">
      <w:pPr>
        <w:spacing w:line="360" w:lineRule="auto"/>
        <w:rPr>
          <w:rFonts w:ascii="Arial" w:hAnsi="Arial" w:cs="Arial"/>
          <w:b/>
          <w:bCs/>
          <w:sz w:val="22"/>
          <w:szCs w:val="22"/>
        </w:rPr>
      </w:pPr>
      <w:r w:rsidRPr="00905C1F">
        <w:rPr>
          <w:rFonts w:ascii="Arial" w:hAnsi="Arial" w:cs="Arial"/>
          <w:b/>
          <w:bCs/>
          <w:sz w:val="22"/>
          <w:szCs w:val="22"/>
        </w:rPr>
        <w:t>7. Resources Needed and Communication of Skills</w:t>
      </w:r>
    </w:p>
    <w:p w14:paraId="326F8BAF" w14:textId="386FB1A8" w:rsidR="00097EE6" w:rsidRPr="00905C1F" w:rsidRDefault="00C63F82" w:rsidP="00905C1F">
      <w:pPr>
        <w:spacing w:line="360" w:lineRule="auto"/>
        <w:rPr>
          <w:rFonts w:ascii="Arial" w:hAnsi="Arial" w:cs="Arial"/>
          <w:sz w:val="22"/>
          <w:szCs w:val="22"/>
        </w:rPr>
      </w:pPr>
      <w:r w:rsidRPr="00905C1F">
        <w:rPr>
          <w:rFonts w:ascii="Arial" w:hAnsi="Arial" w:cs="Arial"/>
          <w:sz w:val="22"/>
          <w:szCs w:val="22"/>
        </w:rPr>
        <w:t>I need to determine the resources needed to enhance my employability as a Family Support Worker while planning my approach to showcase my abilities to future employers</w:t>
      </w:r>
      <w:r w:rsidR="00097EE6" w:rsidRPr="00905C1F">
        <w:rPr>
          <w:rFonts w:ascii="Arial" w:hAnsi="Arial" w:cs="Arial"/>
          <w:sz w:val="22"/>
          <w:szCs w:val="22"/>
        </w:rPr>
        <w:t>.</w:t>
      </w:r>
    </w:p>
    <w:p w14:paraId="7C4E90E9" w14:textId="77777777" w:rsidR="00097EE6" w:rsidRPr="00905C1F" w:rsidRDefault="00097EE6" w:rsidP="00905C1F">
      <w:pPr>
        <w:spacing w:line="360" w:lineRule="auto"/>
        <w:rPr>
          <w:rFonts w:ascii="Arial" w:hAnsi="Arial" w:cs="Arial"/>
          <w:b/>
          <w:bCs/>
          <w:sz w:val="22"/>
          <w:szCs w:val="22"/>
        </w:rPr>
      </w:pPr>
      <w:r w:rsidRPr="00905C1F">
        <w:rPr>
          <w:rFonts w:ascii="Arial" w:hAnsi="Arial" w:cs="Arial"/>
          <w:b/>
          <w:bCs/>
          <w:sz w:val="22"/>
          <w:szCs w:val="22"/>
        </w:rPr>
        <w:t>7.1 Resources Needed</w:t>
      </w:r>
    </w:p>
    <w:p w14:paraId="6D1A40C4" w14:textId="77777777" w:rsidR="00097EE6" w:rsidRPr="00905C1F" w:rsidRDefault="00097EE6" w:rsidP="00905C1F">
      <w:pPr>
        <w:numPr>
          <w:ilvl w:val="0"/>
          <w:numId w:val="9"/>
        </w:numPr>
        <w:spacing w:line="360" w:lineRule="auto"/>
        <w:rPr>
          <w:rFonts w:ascii="Arial" w:hAnsi="Arial" w:cs="Arial"/>
          <w:sz w:val="22"/>
          <w:szCs w:val="22"/>
        </w:rPr>
      </w:pPr>
      <w:r w:rsidRPr="00905C1F">
        <w:rPr>
          <w:rFonts w:ascii="Arial" w:hAnsi="Arial" w:cs="Arial"/>
          <w:b/>
          <w:bCs/>
          <w:sz w:val="22"/>
          <w:szCs w:val="22"/>
        </w:rPr>
        <w:t>Educational Resources</w:t>
      </w:r>
      <w:r w:rsidRPr="00905C1F">
        <w:rPr>
          <w:rFonts w:ascii="Arial" w:hAnsi="Arial" w:cs="Arial"/>
          <w:sz w:val="22"/>
          <w:szCs w:val="22"/>
        </w:rPr>
        <w:t xml:space="preserve"> – Successfully completing Level 5 and Level 6 in Health and Social Care is essential. I will also require access to academic journals, textbooks, and online learning platforms to deepen my knowledge of safeguarding, child development, and multi-agency working.</w:t>
      </w:r>
    </w:p>
    <w:p w14:paraId="23337E70" w14:textId="7B66F922" w:rsidR="00097EE6" w:rsidRPr="00905C1F" w:rsidRDefault="00097EE6" w:rsidP="00905C1F">
      <w:pPr>
        <w:numPr>
          <w:ilvl w:val="0"/>
          <w:numId w:val="9"/>
        </w:numPr>
        <w:spacing w:line="360" w:lineRule="auto"/>
        <w:rPr>
          <w:rFonts w:ascii="Arial" w:hAnsi="Arial" w:cs="Arial"/>
          <w:sz w:val="22"/>
          <w:szCs w:val="22"/>
        </w:rPr>
      </w:pPr>
      <w:r w:rsidRPr="00905C1F">
        <w:rPr>
          <w:rFonts w:ascii="Arial" w:hAnsi="Arial" w:cs="Arial"/>
          <w:b/>
          <w:bCs/>
          <w:sz w:val="22"/>
          <w:szCs w:val="22"/>
        </w:rPr>
        <w:t>Professional Development</w:t>
      </w:r>
      <w:r w:rsidRPr="00905C1F">
        <w:rPr>
          <w:rFonts w:ascii="Arial" w:hAnsi="Arial" w:cs="Arial"/>
          <w:sz w:val="22"/>
          <w:szCs w:val="22"/>
        </w:rPr>
        <w:t xml:space="preserve"> – Continuous professional development opportunities, such as safeguarding training and trauma-informed practice workshops, will be crucial. These resources will enhance my resilience, communication, and practical application of theory.</w:t>
      </w:r>
    </w:p>
    <w:p w14:paraId="0986636F" w14:textId="77777777" w:rsidR="00097EE6" w:rsidRPr="00905C1F" w:rsidRDefault="00097EE6" w:rsidP="00905C1F">
      <w:pPr>
        <w:numPr>
          <w:ilvl w:val="0"/>
          <w:numId w:val="9"/>
        </w:numPr>
        <w:spacing w:line="360" w:lineRule="auto"/>
        <w:rPr>
          <w:rFonts w:ascii="Arial" w:hAnsi="Arial" w:cs="Arial"/>
          <w:sz w:val="22"/>
          <w:szCs w:val="22"/>
        </w:rPr>
      </w:pPr>
      <w:r w:rsidRPr="00905C1F">
        <w:rPr>
          <w:rFonts w:ascii="Arial" w:hAnsi="Arial" w:cs="Arial"/>
          <w:b/>
          <w:bCs/>
          <w:sz w:val="22"/>
          <w:szCs w:val="22"/>
        </w:rPr>
        <w:t>Work Experience</w:t>
      </w:r>
      <w:r w:rsidRPr="00905C1F">
        <w:rPr>
          <w:rFonts w:ascii="Arial" w:hAnsi="Arial" w:cs="Arial"/>
          <w:sz w:val="22"/>
          <w:szCs w:val="22"/>
        </w:rPr>
        <w:t xml:space="preserve"> – Securing voluntary placements within community or family support services will provide me with hands-on experience. This resource is vital for building professional credibility and applying academic learning in practice.</w:t>
      </w:r>
    </w:p>
    <w:p w14:paraId="03A15D83" w14:textId="77777777" w:rsidR="00097EE6" w:rsidRPr="00905C1F" w:rsidRDefault="00097EE6" w:rsidP="00905C1F">
      <w:pPr>
        <w:numPr>
          <w:ilvl w:val="0"/>
          <w:numId w:val="9"/>
        </w:numPr>
        <w:spacing w:line="360" w:lineRule="auto"/>
        <w:rPr>
          <w:rFonts w:ascii="Arial" w:hAnsi="Arial" w:cs="Arial"/>
          <w:sz w:val="22"/>
          <w:szCs w:val="22"/>
        </w:rPr>
      </w:pPr>
      <w:r w:rsidRPr="00905C1F">
        <w:rPr>
          <w:rFonts w:ascii="Arial" w:hAnsi="Arial" w:cs="Arial"/>
          <w:b/>
          <w:bCs/>
          <w:sz w:val="22"/>
          <w:szCs w:val="22"/>
        </w:rPr>
        <w:t>Networking Platforms</w:t>
      </w:r>
      <w:r w:rsidRPr="00905C1F">
        <w:rPr>
          <w:rFonts w:ascii="Arial" w:hAnsi="Arial" w:cs="Arial"/>
          <w:sz w:val="22"/>
          <w:szCs w:val="22"/>
        </w:rPr>
        <w:t xml:space="preserve"> – LinkedIn and university career events will serve as key tools to build connections with employers, colleagues, and mentors in the health and social care sector. Networking increases access to opportunities and support (Granovetter, 1973).</w:t>
      </w:r>
    </w:p>
    <w:p w14:paraId="608D294E" w14:textId="77777777" w:rsidR="00097EE6" w:rsidRPr="00905C1F" w:rsidRDefault="00097EE6" w:rsidP="00905C1F">
      <w:pPr>
        <w:spacing w:line="360" w:lineRule="auto"/>
        <w:rPr>
          <w:rFonts w:ascii="Arial" w:hAnsi="Arial" w:cs="Arial"/>
          <w:b/>
          <w:bCs/>
          <w:sz w:val="22"/>
          <w:szCs w:val="22"/>
        </w:rPr>
      </w:pPr>
      <w:r w:rsidRPr="00905C1F">
        <w:rPr>
          <w:rFonts w:ascii="Arial" w:hAnsi="Arial" w:cs="Arial"/>
          <w:b/>
          <w:bCs/>
          <w:sz w:val="22"/>
          <w:szCs w:val="22"/>
        </w:rPr>
        <w:lastRenderedPageBreak/>
        <w:t>7.2 Communicating My Skills</w:t>
      </w:r>
    </w:p>
    <w:p w14:paraId="22767073" w14:textId="77777777" w:rsidR="00097EE6" w:rsidRPr="00905C1F" w:rsidRDefault="00097EE6" w:rsidP="00905C1F">
      <w:pPr>
        <w:spacing w:line="360" w:lineRule="auto"/>
        <w:rPr>
          <w:rFonts w:ascii="Arial" w:hAnsi="Arial" w:cs="Arial"/>
          <w:sz w:val="22"/>
          <w:szCs w:val="22"/>
        </w:rPr>
      </w:pPr>
      <w:r w:rsidRPr="00905C1F">
        <w:rPr>
          <w:rFonts w:ascii="Arial" w:hAnsi="Arial" w:cs="Arial"/>
          <w:sz w:val="22"/>
          <w:szCs w:val="22"/>
        </w:rPr>
        <w:t>To showcase my abilities and professional identity, I will use:</w:t>
      </w:r>
    </w:p>
    <w:p w14:paraId="34C4C0D2" w14:textId="77777777" w:rsidR="00097EE6" w:rsidRPr="00905C1F" w:rsidRDefault="00097EE6" w:rsidP="00905C1F">
      <w:pPr>
        <w:numPr>
          <w:ilvl w:val="0"/>
          <w:numId w:val="10"/>
        </w:numPr>
        <w:spacing w:line="360" w:lineRule="auto"/>
        <w:rPr>
          <w:rFonts w:ascii="Arial" w:hAnsi="Arial" w:cs="Arial"/>
          <w:sz w:val="22"/>
          <w:szCs w:val="22"/>
        </w:rPr>
      </w:pPr>
      <w:r w:rsidRPr="00905C1F">
        <w:rPr>
          <w:rFonts w:ascii="Arial" w:hAnsi="Arial" w:cs="Arial"/>
          <w:b/>
          <w:bCs/>
          <w:sz w:val="22"/>
          <w:szCs w:val="22"/>
        </w:rPr>
        <w:t>Curriculum Vitae (CV)</w:t>
      </w:r>
      <w:r w:rsidRPr="00905C1F">
        <w:rPr>
          <w:rFonts w:ascii="Arial" w:hAnsi="Arial" w:cs="Arial"/>
          <w:sz w:val="22"/>
          <w:szCs w:val="22"/>
        </w:rPr>
        <w:t xml:space="preserve"> – A tailored CV highlighting transferable skills, academic achievements, and relevant experience.</w:t>
      </w:r>
    </w:p>
    <w:p w14:paraId="7B261858" w14:textId="77777777" w:rsidR="00097EE6" w:rsidRPr="00905C1F" w:rsidRDefault="00097EE6" w:rsidP="00905C1F">
      <w:pPr>
        <w:numPr>
          <w:ilvl w:val="0"/>
          <w:numId w:val="10"/>
        </w:numPr>
        <w:spacing w:line="360" w:lineRule="auto"/>
        <w:rPr>
          <w:rFonts w:ascii="Arial" w:hAnsi="Arial" w:cs="Arial"/>
          <w:sz w:val="22"/>
          <w:szCs w:val="22"/>
        </w:rPr>
      </w:pPr>
      <w:r w:rsidRPr="00905C1F">
        <w:rPr>
          <w:rFonts w:ascii="Arial" w:hAnsi="Arial" w:cs="Arial"/>
          <w:b/>
          <w:bCs/>
          <w:sz w:val="22"/>
          <w:szCs w:val="22"/>
        </w:rPr>
        <w:t>LinkedIn Profile</w:t>
      </w:r>
      <w:r w:rsidRPr="00905C1F">
        <w:rPr>
          <w:rFonts w:ascii="Arial" w:hAnsi="Arial" w:cs="Arial"/>
          <w:sz w:val="22"/>
          <w:szCs w:val="22"/>
        </w:rPr>
        <w:t xml:space="preserve"> – An active online presence displaying my personal brand, CPD activities, and professional connections.</w:t>
      </w:r>
    </w:p>
    <w:p w14:paraId="7F80E2EC" w14:textId="77777777" w:rsidR="00097EE6" w:rsidRPr="00905C1F" w:rsidRDefault="00097EE6" w:rsidP="00905C1F">
      <w:pPr>
        <w:numPr>
          <w:ilvl w:val="0"/>
          <w:numId w:val="10"/>
        </w:numPr>
        <w:spacing w:line="360" w:lineRule="auto"/>
        <w:rPr>
          <w:rFonts w:ascii="Arial" w:hAnsi="Arial" w:cs="Arial"/>
          <w:sz w:val="22"/>
          <w:szCs w:val="22"/>
        </w:rPr>
      </w:pPr>
      <w:r w:rsidRPr="00905C1F">
        <w:rPr>
          <w:rFonts w:ascii="Arial" w:hAnsi="Arial" w:cs="Arial"/>
          <w:b/>
          <w:bCs/>
          <w:sz w:val="22"/>
          <w:szCs w:val="22"/>
        </w:rPr>
        <w:t>Cover Letters</w:t>
      </w:r>
      <w:r w:rsidRPr="00905C1F">
        <w:rPr>
          <w:rFonts w:ascii="Arial" w:hAnsi="Arial" w:cs="Arial"/>
          <w:sz w:val="22"/>
          <w:szCs w:val="22"/>
        </w:rPr>
        <w:t xml:space="preserve"> – Clear and personalised letters that demonstrate how my values and skills align with the role of a Family Support Worker.</w:t>
      </w:r>
    </w:p>
    <w:p w14:paraId="0E8E7ACA" w14:textId="77777777" w:rsidR="00097EE6" w:rsidRPr="00905C1F" w:rsidRDefault="00097EE6" w:rsidP="00905C1F">
      <w:pPr>
        <w:numPr>
          <w:ilvl w:val="0"/>
          <w:numId w:val="10"/>
        </w:numPr>
        <w:spacing w:line="360" w:lineRule="auto"/>
        <w:rPr>
          <w:rFonts w:ascii="Arial" w:hAnsi="Arial" w:cs="Arial"/>
          <w:sz w:val="22"/>
          <w:szCs w:val="22"/>
        </w:rPr>
      </w:pPr>
      <w:r w:rsidRPr="00905C1F">
        <w:rPr>
          <w:rFonts w:ascii="Arial" w:hAnsi="Arial" w:cs="Arial"/>
          <w:b/>
          <w:bCs/>
          <w:sz w:val="22"/>
          <w:szCs w:val="22"/>
        </w:rPr>
        <w:t>Interviews</w:t>
      </w:r>
      <w:r w:rsidRPr="00905C1F">
        <w:rPr>
          <w:rFonts w:ascii="Arial" w:hAnsi="Arial" w:cs="Arial"/>
          <w:sz w:val="22"/>
          <w:szCs w:val="22"/>
        </w:rPr>
        <w:t xml:space="preserve"> – Effective verbal communication and examples of resilience and empathy to illustrate my suitability.</w:t>
      </w:r>
    </w:p>
    <w:p w14:paraId="0B093F06" w14:textId="4BC44353" w:rsidR="00097EE6" w:rsidRPr="00905C1F" w:rsidRDefault="00097EE6" w:rsidP="00905C1F">
      <w:pPr>
        <w:spacing w:line="360" w:lineRule="auto"/>
        <w:rPr>
          <w:rFonts w:ascii="Arial" w:hAnsi="Arial" w:cs="Arial"/>
          <w:b/>
          <w:bCs/>
          <w:sz w:val="22"/>
          <w:szCs w:val="22"/>
        </w:rPr>
      </w:pPr>
      <w:r w:rsidRPr="00905C1F">
        <w:rPr>
          <w:rFonts w:ascii="Arial" w:hAnsi="Arial" w:cs="Arial"/>
          <w:b/>
          <w:bCs/>
          <w:sz w:val="22"/>
          <w:szCs w:val="22"/>
        </w:rPr>
        <w:t>7.3 Reflection</w:t>
      </w:r>
    </w:p>
    <w:p w14:paraId="3F345538" w14:textId="7FB58819" w:rsidR="00097EE6" w:rsidRPr="00905C1F" w:rsidRDefault="00C63F82" w:rsidP="00905C1F">
      <w:pPr>
        <w:spacing w:line="360" w:lineRule="auto"/>
        <w:rPr>
          <w:rFonts w:ascii="Arial" w:hAnsi="Arial" w:cs="Arial"/>
          <w:sz w:val="22"/>
          <w:szCs w:val="22"/>
        </w:rPr>
      </w:pPr>
      <w:r w:rsidRPr="00905C1F">
        <w:rPr>
          <w:rFonts w:ascii="Arial" w:hAnsi="Arial" w:cs="Arial"/>
          <w:sz w:val="22"/>
          <w:szCs w:val="22"/>
        </w:rPr>
        <w:t>The resources and effective communication of my skills enable me to show my personal brand and professional identity. The combination of these resources with my skills will make me more employable while showing potential employers my dedication and caring nature for health and social care work.</w:t>
      </w:r>
    </w:p>
    <w:p w14:paraId="7907FA74" w14:textId="77777777" w:rsidR="00FF2BA0" w:rsidRDefault="00FF2BA0" w:rsidP="00905C1F">
      <w:pPr>
        <w:spacing w:line="360" w:lineRule="auto"/>
        <w:rPr>
          <w:rFonts w:ascii="Arial" w:hAnsi="Arial" w:cs="Arial"/>
          <w:b/>
          <w:bCs/>
          <w:sz w:val="22"/>
          <w:szCs w:val="22"/>
        </w:rPr>
      </w:pPr>
    </w:p>
    <w:p w14:paraId="675FB2E8" w14:textId="77777777" w:rsidR="00FF2BA0" w:rsidRDefault="00FF2BA0" w:rsidP="00905C1F">
      <w:pPr>
        <w:spacing w:line="360" w:lineRule="auto"/>
        <w:rPr>
          <w:rFonts w:ascii="Arial" w:hAnsi="Arial" w:cs="Arial"/>
          <w:b/>
          <w:bCs/>
          <w:sz w:val="22"/>
          <w:szCs w:val="22"/>
        </w:rPr>
      </w:pPr>
    </w:p>
    <w:p w14:paraId="2C197687" w14:textId="77777777" w:rsidR="00FF2BA0" w:rsidRDefault="00FF2BA0" w:rsidP="00905C1F">
      <w:pPr>
        <w:spacing w:line="360" w:lineRule="auto"/>
        <w:rPr>
          <w:rFonts w:ascii="Arial" w:hAnsi="Arial" w:cs="Arial"/>
          <w:b/>
          <w:bCs/>
          <w:sz w:val="22"/>
          <w:szCs w:val="22"/>
        </w:rPr>
      </w:pPr>
    </w:p>
    <w:p w14:paraId="554F3962" w14:textId="77777777" w:rsidR="00FF2BA0" w:rsidRDefault="00FF2BA0" w:rsidP="00905C1F">
      <w:pPr>
        <w:spacing w:line="360" w:lineRule="auto"/>
        <w:rPr>
          <w:rFonts w:ascii="Arial" w:hAnsi="Arial" w:cs="Arial"/>
          <w:b/>
          <w:bCs/>
          <w:sz w:val="22"/>
          <w:szCs w:val="22"/>
        </w:rPr>
      </w:pPr>
    </w:p>
    <w:p w14:paraId="0D917AA0" w14:textId="77777777" w:rsidR="00FF2BA0" w:rsidRDefault="00FF2BA0" w:rsidP="00905C1F">
      <w:pPr>
        <w:spacing w:line="360" w:lineRule="auto"/>
        <w:rPr>
          <w:rFonts w:ascii="Arial" w:hAnsi="Arial" w:cs="Arial"/>
          <w:b/>
          <w:bCs/>
          <w:sz w:val="22"/>
          <w:szCs w:val="22"/>
        </w:rPr>
      </w:pPr>
    </w:p>
    <w:p w14:paraId="7F7D90F2" w14:textId="77777777" w:rsidR="00FF2BA0" w:rsidRDefault="00FF2BA0" w:rsidP="00905C1F">
      <w:pPr>
        <w:spacing w:line="360" w:lineRule="auto"/>
        <w:rPr>
          <w:rFonts w:ascii="Arial" w:hAnsi="Arial" w:cs="Arial"/>
          <w:b/>
          <w:bCs/>
          <w:sz w:val="22"/>
          <w:szCs w:val="22"/>
        </w:rPr>
      </w:pPr>
    </w:p>
    <w:p w14:paraId="0ADADEB8" w14:textId="77777777" w:rsidR="00FF2BA0" w:rsidRDefault="00FF2BA0" w:rsidP="00905C1F">
      <w:pPr>
        <w:spacing w:line="360" w:lineRule="auto"/>
        <w:rPr>
          <w:rFonts w:ascii="Arial" w:hAnsi="Arial" w:cs="Arial"/>
          <w:b/>
          <w:bCs/>
          <w:sz w:val="22"/>
          <w:szCs w:val="22"/>
        </w:rPr>
      </w:pPr>
    </w:p>
    <w:p w14:paraId="2FE88274" w14:textId="77777777" w:rsidR="00FF2BA0" w:rsidRDefault="00FF2BA0" w:rsidP="00905C1F">
      <w:pPr>
        <w:spacing w:line="360" w:lineRule="auto"/>
        <w:rPr>
          <w:rFonts w:ascii="Arial" w:hAnsi="Arial" w:cs="Arial"/>
          <w:b/>
          <w:bCs/>
          <w:sz w:val="22"/>
          <w:szCs w:val="22"/>
        </w:rPr>
      </w:pPr>
    </w:p>
    <w:p w14:paraId="362747F8" w14:textId="77777777" w:rsidR="00FF2BA0" w:rsidRDefault="00FF2BA0" w:rsidP="00905C1F">
      <w:pPr>
        <w:spacing w:line="360" w:lineRule="auto"/>
        <w:rPr>
          <w:rFonts w:ascii="Arial" w:hAnsi="Arial" w:cs="Arial"/>
          <w:b/>
          <w:bCs/>
          <w:sz w:val="22"/>
          <w:szCs w:val="22"/>
        </w:rPr>
      </w:pPr>
    </w:p>
    <w:p w14:paraId="62D0BDDF" w14:textId="77777777" w:rsidR="00FF2BA0" w:rsidRDefault="00FF2BA0" w:rsidP="00905C1F">
      <w:pPr>
        <w:spacing w:line="360" w:lineRule="auto"/>
        <w:rPr>
          <w:rFonts w:ascii="Arial" w:hAnsi="Arial" w:cs="Arial"/>
          <w:b/>
          <w:bCs/>
          <w:sz w:val="22"/>
          <w:szCs w:val="22"/>
        </w:rPr>
      </w:pPr>
    </w:p>
    <w:p w14:paraId="0DB273AC" w14:textId="77777777" w:rsidR="00FF2BA0" w:rsidRDefault="00FF2BA0" w:rsidP="00905C1F">
      <w:pPr>
        <w:spacing w:line="360" w:lineRule="auto"/>
        <w:rPr>
          <w:rFonts w:ascii="Arial" w:hAnsi="Arial" w:cs="Arial"/>
          <w:b/>
          <w:bCs/>
          <w:sz w:val="22"/>
          <w:szCs w:val="22"/>
        </w:rPr>
      </w:pPr>
    </w:p>
    <w:p w14:paraId="7C16642C" w14:textId="77777777" w:rsidR="00FF2BA0" w:rsidRDefault="00FF2BA0" w:rsidP="00905C1F">
      <w:pPr>
        <w:spacing w:line="360" w:lineRule="auto"/>
        <w:rPr>
          <w:rFonts w:ascii="Arial" w:hAnsi="Arial" w:cs="Arial"/>
          <w:b/>
          <w:bCs/>
          <w:sz w:val="22"/>
          <w:szCs w:val="22"/>
        </w:rPr>
      </w:pPr>
    </w:p>
    <w:p w14:paraId="6AF70183" w14:textId="77777777" w:rsidR="00FF2BA0" w:rsidRDefault="00FF2BA0" w:rsidP="00905C1F">
      <w:pPr>
        <w:spacing w:line="360" w:lineRule="auto"/>
        <w:rPr>
          <w:rFonts w:ascii="Arial" w:hAnsi="Arial" w:cs="Arial"/>
          <w:b/>
          <w:bCs/>
          <w:sz w:val="22"/>
          <w:szCs w:val="22"/>
        </w:rPr>
      </w:pPr>
    </w:p>
    <w:p w14:paraId="2E76136E" w14:textId="020DEAD8" w:rsidR="00097EE6" w:rsidRPr="00905C1F" w:rsidRDefault="00097EE6" w:rsidP="00905C1F">
      <w:pPr>
        <w:spacing w:line="360" w:lineRule="auto"/>
        <w:rPr>
          <w:rFonts w:ascii="Arial" w:hAnsi="Arial" w:cs="Arial"/>
          <w:b/>
          <w:bCs/>
          <w:sz w:val="22"/>
          <w:szCs w:val="22"/>
        </w:rPr>
      </w:pPr>
      <w:r w:rsidRPr="00905C1F">
        <w:rPr>
          <w:rFonts w:ascii="Arial" w:hAnsi="Arial" w:cs="Arial"/>
          <w:b/>
          <w:bCs/>
          <w:sz w:val="22"/>
          <w:szCs w:val="22"/>
        </w:rPr>
        <w:lastRenderedPageBreak/>
        <w:t>8. Conclusion</w:t>
      </w:r>
    </w:p>
    <w:p w14:paraId="02D4329D" w14:textId="77777777" w:rsidR="00097EE6" w:rsidRPr="00905C1F" w:rsidRDefault="00097EE6" w:rsidP="00905C1F">
      <w:pPr>
        <w:spacing w:line="360" w:lineRule="auto"/>
        <w:rPr>
          <w:rFonts w:ascii="Arial" w:hAnsi="Arial" w:cs="Arial"/>
          <w:sz w:val="22"/>
          <w:szCs w:val="22"/>
        </w:rPr>
      </w:pPr>
      <w:r w:rsidRPr="00905C1F">
        <w:rPr>
          <w:rFonts w:ascii="Arial" w:hAnsi="Arial" w:cs="Arial"/>
          <w:sz w:val="22"/>
          <w:szCs w:val="22"/>
        </w:rPr>
        <w:t xml:space="preserve">This report has outlined the necessary steps to develop the skills, experience, and professional identity required for a career as a </w:t>
      </w:r>
      <w:r w:rsidRPr="004911E6">
        <w:rPr>
          <w:rFonts w:ascii="Arial" w:hAnsi="Arial" w:cs="Arial"/>
          <w:sz w:val="22"/>
          <w:szCs w:val="22"/>
        </w:rPr>
        <w:t>Family Support Worker</w:t>
      </w:r>
      <w:r w:rsidRPr="00905C1F">
        <w:rPr>
          <w:rFonts w:ascii="Arial" w:hAnsi="Arial" w:cs="Arial"/>
          <w:sz w:val="22"/>
          <w:szCs w:val="22"/>
        </w:rPr>
        <w:t>. Through analysing the job role, evaluating my current skills, and identifying areas for improvement, I have highlighted the importance of core competencies such as communication, empathy, resilience, safeguarding knowledge, and teamwork.</w:t>
      </w:r>
    </w:p>
    <w:p w14:paraId="21A667BC" w14:textId="77777777" w:rsidR="00097EE6" w:rsidRPr="00905C1F" w:rsidRDefault="00097EE6" w:rsidP="00905C1F">
      <w:pPr>
        <w:spacing w:line="360" w:lineRule="auto"/>
        <w:rPr>
          <w:rFonts w:ascii="Arial" w:hAnsi="Arial" w:cs="Arial"/>
          <w:sz w:val="22"/>
          <w:szCs w:val="22"/>
        </w:rPr>
      </w:pPr>
      <w:r w:rsidRPr="00905C1F">
        <w:rPr>
          <w:rFonts w:ascii="Arial" w:hAnsi="Arial" w:cs="Arial"/>
          <w:sz w:val="22"/>
          <w:szCs w:val="22"/>
        </w:rPr>
        <w:t xml:space="preserve">Building a </w:t>
      </w:r>
      <w:r w:rsidRPr="004911E6">
        <w:rPr>
          <w:rFonts w:ascii="Arial" w:hAnsi="Arial" w:cs="Arial"/>
          <w:sz w:val="22"/>
          <w:szCs w:val="22"/>
        </w:rPr>
        <w:t>strong personal brand</w:t>
      </w:r>
      <w:r w:rsidRPr="00905C1F">
        <w:rPr>
          <w:rFonts w:ascii="Arial" w:hAnsi="Arial" w:cs="Arial"/>
          <w:sz w:val="22"/>
          <w:szCs w:val="22"/>
        </w:rPr>
        <w:t xml:space="preserve"> and maintaining a professional identity are crucial for demonstrating my values, skills, and unique qualities to potential employers. The structured </w:t>
      </w:r>
      <w:r w:rsidRPr="004911E6">
        <w:rPr>
          <w:rFonts w:ascii="Arial" w:hAnsi="Arial" w:cs="Arial"/>
          <w:sz w:val="22"/>
          <w:szCs w:val="22"/>
        </w:rPr>
        <w:t>action plan and timeline</w:t>
      </w:r>
      <w:r w:rsidRPr="00905C1F">
        <w:rPr>
          <w:rFonts w:ascii="Arial" w:hAnsi="Arial" w:cs="Arial"/>
          <w:sz w:val="22"/>
          <w:szCs w:val="22"/>
        </w:rPr>
        <w:t xml:space="preserve"> provide a clear pathway to achieving my goal, integrating academic achievement, practical experience, and professional development opportunities. Additionally, leveraging resources such as CPD workshops, placements, and networking platforms will support my ongoing growth and ensure I can communicate my skills effectively through CVs, cover letters, and interviews.</w:t>
      </w:r>
    </w:p>
    <w:p w14:paraId="07E661B5" w14:textId="77777777" w:rsidR="00097EE6" w:rsidRPr="00905C1F" w:rsidRDefault="00097EE6" w:rsidP="00905C1F">
      <w:pPr>
        <w:spacing w:line="360" w:lineRule="auto"/>
        <w:rPr>
          <w:rFonts w:ascii="Arial" w:hAnsi="Arial" w:cs="Arial"/>
          <w:sz w:val="22"/>
          <w:szCs w:val="22"/>
        </w:rPr>
      </w:pPr>
      <w:r w:rsidRPr="00905C1F">
        <w:rPr>
          <w:rFonts w:ascii="Arial" w:hAnsi="Arial" w:cs="Arial"/>
          <w:sz w:val="22"/>
          <w:szCs w:val="22"/>
        </w:rPr>
        <w:t>By following this roadmap, I aim to position myself as a competent, empathetic, and reliable Family Support Worker, ready to contribute meaningfully to the health and social care sector. The combination of reflective self-evaluation, skill development, and strategic planning provides a sustainable framework for career progression and long-term employability.</w:t>
      </w:r>
    </w:p>
    <w:p w14:paraId="2C3F0F08" w14:textId="77777777" w:rsidR="00097EE6" w:rsidRPr="00905C1F" w:rsidRDefault="00097EE6" w:rsidP="00905C1F">
      <w:pPr>
        <w:spacing w:line="360" w:lineRule="auto"/>
        <w:rPr>
          <w:rFonts w:ascii="Arial" w:hAnsi="Arial" w:cs="Arial"/>
          <w:sz w:val="22"/>
          <w:szCs w:val="22"/>
        </w:rPr>
      </w:pPr>
      <w:r w:rsidRPr="00905C1F">
        <w:rPr>
          <w:rFonts w:ascii="Arial" w:hAnsi="Arial" w:cs="Arial"/>
          <w:sz w:val="22"/>
          <w:szCs w:val="22"/>
        </w:rPr>
        <w:t xml:space="preserve">In conclusion, this report has demonstrated that achieving a career in family support requires both </w:t>
      </w:r>
      <w:r w:rsidRPr="004911E6">
        <w:rPr>
          <w:rFonts w:ascii="Arial" w:hAnsi="Arial" w:cs="Arial"/>
          <w:sz w:val="22"/>
          <w:szCs w:val="22"/>
        </w:rPr>
        <w:t>technical knowledge and soft skills</w:t>
      </w:r>
      <w:r w:rsidRPr="00905C1F">
        <w:rPr>
          <w:rFonts w:ascii="Arial" w:hAnsi="Arial" w:cs="Arial"/>
          <w:sz w:val="22"/>
          <w:szCs w:val="22"/>
        </w:rPr>
        <w:t>, alongside proactive development of a professional identity, network, and personal brand. Implementing the strategies outlined will enhance my employability and prepare me for the challenges and rewards of this important role.</w:t>
      </w:r>
    </w:p>
    <w:p w14:paraId="04990A8B" w14:textId="77777777" w:rsidR="00097EE6" w:rsidRPr="00905C1F" w:rsidRDefault="00097EE6" w:rsidP="00905C1F">
      <w:pPr>
        <w:spacing w:line="360" w:lineRule="auto"/>
        <w:rPr>
          <w:rFonts w:ascii="Arial" w:hAnsi="Arial" w:cs="Arial"/>
          <w:sz w:val="22"/>
          <w:szCs w:val="22"/>
        </w:rPr>
      </w:pPr>
    </w:p>
    <w:p w14:paraId="5922ECFB" w14:textId="77777777" w:rsidR="00097EE6" w:rsidRDefault="00097EE6">
      <w:pPr>
        <w:rPr>
          <w:rFonts w:ascii="Arial" w:hAnsi="Arial" w:cs="Arial"/>
          <w:sz w:val="22"/>
          <w:szCs w:val="22"/>
        </w:rPr>
      </w:pPr>
    </w:p>
    <w:p w14:paraId="5D02C010" w14:textId="77777777" w:rsidR="004911E6" w:rsidRDefault="004911E6">
      <w:pPr>
        <w:rPr>
          <w:rFonts w:ascii="Arial" w:hAnsi="Arial" w:cs="Arial"/>
          <w:sz w:val="22"/>
          <w:szCs w:val="22"/>
        </w:rPr>
      </w:pPr>
    </w:p>
    <w:p w14:paraId="5596FD9D" w14:textId="77777777" w:rsidR="00097EE6" w:rsidRDefault="00097EE6">
      <w:pPr>
        <w:rPr>
          <w:rFonts w:ascii="Arial" w:hAnsi="Arial" w:cs="Arial"/>
          <w:sz w:val="22"/>
          <w:szCs w:val="22"/>
        </w:rPr>
      </w:pPr>
    </w:p>
    <w:p w14:paraId="4F2B6ED4" w14:textId="77777777" w:rsidR="00097EE6" w:rsidRDefault="00097EE6">
      <w:pPr>
        <w:rPr>
          <w:rFonts w:ascii="Arial" w:hAnsi="Arial" w:cs="Arial"/>
          <w:sz w:val="22"/>
          <w:szCs w:val="22"/>
        </w:rPr>
      </w:pPr>
    </w:p>
    <w:p w14:paraId="03BF2105" w14:textId="77777777" w:rsidR="007F7326" w:rsidRDefault="007F7326" w:rsidP="00097EE6">
      <w:pPr>
        <w:rPr>
          <w:rFonts w:ascii="Arial" w:hAnsi="Arial" w:cs="Arial"/>
          <w:b/>
          <w:bCs/>
          <w:sz w:val="22"/>
          <w:szCs w:val="22"/>
        </w:rPr>
      </w:pPr>
    </w:p>
    <w:p w14:paraId="1A5814F6" w14:textId="77777777" w:rsidR="007F7326" w:rsidRDefault="007F7326" w:rsidP="00097EE6">
      <w:pPr>
        <w:rPr>
          <w:rFonts w:ascii="Arial" w:hAnsi="Arial" w:cs="Arial"/>
          <w:b/>
          <w:bCs/>
          <w:sz w:val="22"/>
          <w:szCs w:val="22"/>
        </w:rPr>
      </w:pPr>
    </w:p>
    <w:p w14:paraId="7D9924AD" w14:textId="77777777" w:rsidR="007F7326" w:rsidRDefault="007F7326" w:rsidP="00097EE6">
      <w:pPr>
        <w:rPr>
          <w:rFonts w:ascii="Arial" w:hAnsi="Arial" w:cs="Arial"/>
          <w:b/>
          <w:bCs/>
          <w:sz w:val="22"/>
          <w:szCs w:val="22"/>
        </w:rPr>
      </w:pPr>
    </w:p>
    <w:p w14:paraId="45B11E3C" w14:textId="77777777" w:rsidR="007F7326" w:rsidRDefault="007F7326" w:rsidP="00097EE6">
      <w:pPr>
        <w:rPr>
          <w:rFonts w:ascii="Arial" w:hAnsi="Arial" w:cs="Arial"/>
          <w:b/>
          <w:bCs/>
          <w:sz w:val="22"/>
          <w:szCs w:val="22"/>
        </w:rPr>
      </w:pPr>
    </w:p>
    <w:p w14:paraId="0CE46B83" w14:textId="77777777" w:rsidR="007F7326" w:rsidRDefault="007F7326" w:rsidP="00097EE6">
      <w:pPr>
        <w:rPr>
          <w:rFonts w:ascii="Arial" w:hAnsi="Arial" w:cs="Arial"/>
          <w:b/>
          <w:bCs/>
          <w:sz w:val="22"/>
          <w:szCs w:val="22"/>
        </w:rPr>
      </w:pPr>
    </w:p>
    <w:p w14:paraId="59BD821B" w14:textId="77777777" w:rsidR="007F7326" w:rsidRDefault="007F7326" w:rsidP="00097EE6">
      <w:pPr>
        <w:rPr>
          <w:rFonts w:ascii="Arial" w:hAnsi="Arial" w:cs="Arial"/>
          <w:b/>
          <w:bCs/>
          <w:sz w:val="22"/>
          <w:szCs w:val="22"/>
        </w:rPr>
      </w:pPr>
    </w:p>
    <w:p w14:paraId="324BB7A2" w14:textId="31FD33EB" w:rsidR="00097EE6" w:rsidRPr="00097EE6" w:rsidRDefault="00097EE6" w:rsidP="00097EE6">
      <w:pPr>
        <w:rPr>
          <w:rFonts w:ascii="Arial" w:hAnsi="Arial" w:cs="Arial"/>
          <w:b/>
          <w:bCs/>
          <w:sz w:val="22"/>
          <w:szCs w:val="22"/>
        </w:rPr>
      </w:pPr>
      <w:r w:rsidRPr="00097EE6">
        <w:rPr>
          <w:rFonts w:ascii="Arial" w:hAnsi="Arial" w:cs="Arial"/>
          <w:b/>
          <w:bCs/>
          <w:sz w:val="22"/>
          <w:szCs w:val="22"/>
        </w:rPr>
        <w:lastRenderedPageBreak/>
        <w:t>References</w:t>
      </w:r>
    </w:p>
    <w:p w14:paraId="08DED99C" w14:textId="35CB00EB"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Barnardo’s (2023) </w:t>
      </w:r>
      <w:r w:rsidRPr="003B2494">
        <w:rPr>
          <w:rFonts w:ascii="Arial" w:hAnsi="Arial" w:cs="Arial"/>
          <w:i/>
          <w:iCs/>
          <w:sz w:val="22"/>
          <w:szCs w:val="22"/>
        </w:rPr>
        <w:t>Family Support Worker: Job Description and Requirements</w:t>
      </w:r>
      <w:r w:rsidRPr="003B2494">
        <w:rPr>
          <w:rFonts w:ascii="Arial" w:hAnsi="Arial" w:cs="Arial"/>
          <w:sz w:val="22"/>
          <w:szCs w:val="22"/>
        </w:rPr>
        <w:t xml:space="preserve">. Available at: https://www.barnardos.org.uk/family-support-worker </w:t>
      </w:r>
    </w:p>
    <w:p w14:paraId="684EEBC5"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Burnes, B. (2017) </w:t>
      </w:r>
      <w:r w:rsidRPr="003B2494">
        <w:rPr>
          <w:rFonts w:ascii="Arial" w:hAnsi="Arial" w:cs="Arial"/>
          <w:i/>
          <w:iCs/>
          <w:sz w:val="22"/>
          <w:szCs w:val="22"/>
        </w:rPr>
        <w:t>Managing Change</w:t>
      </w:r>
      <w:r w:rsidRPr="003B2494">
        <w:rPr>
          <w:rFonts w:ascii="Arial" w:hAnsi="Arial" w:cs="Arial"/>
          <w:sz w:val="22"/>
          <w:szCs w:val="22"/>
        </w:rPr>
        <w:t>. 7th edn. Harlow: Pearson Education.</w:t>
      </w:r>
    </w:p>
    <w:p w14:paraId="36B7DAF2"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Dacre Pool, L. and Sewell, P. (2007) ‘The CareerEDGE model: Linking employability to career development’, </w:t>
      </w:r>
      <w:r w:rsidRPr="003B2494">
        <w:rPr>
          <w:rFonts w:ascii="Arial" w:hAnsi="Arial" w:cs="Arial"/>
          <w:i/>
          <w:iCs/>
          <w:sz w:val="22"/>
          <w:szCs w:val="22"/>
        </w:rPr>
        <w:t>Education + Training</w:t>
      </w:r>
      <w:r w:rsidRPr="003B2494">
        <w:rPr>
          <w:rFonts w:ascii="Arial" w:hAnsi="Arial" w:cs="Arial"/>
          <w:sz w:val="22"/>
          <w:szCs w:val="22"/>
        </w:rPr>
        <w:t>, 49(4), pp. 277–289. doi: 10.1108/00400910710754413.</w:t>
      </w:r>
    </w:p>
    <w:p w14:paraId="4657402B"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Gander, K. (2014) </w:t>
      </w:r>
      <w:r w:rsidRPr="003B2494">
        <w:rPr>
          <w:rFonts w:ascii="Arial" w:hAnsi="Arial" w:cs="Arial"/>
          <w:i/>
          <w:iCs/>
          <w:sz w:val="22"/>
          <w:szCs w:val="22"/>
        </w:rPr>
        <w:t>Professional Practice in Family Support Work</w:t>
      </w:r>
      <w:r w:rsidRPr="003B2494">
        <w:rPr>
          <w:rFonts w:ascii="Arial" w:hAnsi="Arial" w:cs="Arial"/>
          <w:sz w:val="22"/>
          <w:szCs w:val="22"/>
        </w:rPr>
        <w:t>. London: Routledge.</w:t>
      </w:r>
    </w:p>
    <w:p w14:paraId="1C458BB0"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Gibbs, G. (1988) </w:t>
      </w:r>
      <w:r w:rsidRPr="003B2494">
        <w:rPr>
          <w:rFonts w:ascii="Arial" w:hAnsi="Arial" w:cs="Arial"/>
          <w:i/>
          <w:iCs/>
          <w:sz w:val="22"/>
          <w:szCs w:val="22"/>
        </w:rPr>
        <w:t>Learning by Doing: A Guide to Teaching and Learning Methods</w:t>
      </w:r>
      <w:r w:rsidRPr="003B2494">
        <w:rPr>
          <w:rFonts w:ascii="Arial" w:hAnsi="Arial" w:cs="Arial"/>
          <w:sz w:val="22"/>
          <w:szCs w:val="22"/>
        </w:rPr>
        <w:t>. Oxford: Oxford Polytechnic.</w:t>
      </w:r>
    </w:p>
    <w:p w14:paraId="330C9F27"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Goleman, D. (1995) </w:t>
      </w:r>
      <w:r w:rsidRPr="003B2494">
        <w:rPr>
          <w:rFonts w:ascii="Arial" w:hAnsi="Arial" w:cs="Arial"/>
          <w:i/>
          <w:iCs/>
          <w:sz w:val="22"/>
          <w:szCs w:val="22"/>
        </w:rPr>
        <w:t>Emotional Intelligence: Why It Can Matter More Than IQ</w:t>
      </w:r>
      <w:r w:rsidRPr="003B2494">
        <w:rPr>
          <w:rFonts w:ascii="Arial" w:hAnsi="Arial" w:cs="Arial"/>
          <w:sz w:val="22"/>
          <w:szCs w:val="22"/>
        </w:rPr>
        <w:t>. New York: Bantam Books.</w:t>
      </w:r>
    </w:p>
    <w:p w14:paraId="06426833"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Goffman, E. (1990) </w:t>
      </w:r>
      <w:r w:rsidRPr="003B2494">
        <w:rPr>
          <w:rFonts w:ascii="Arial" w:hAnsi="Arial" w:cs="Arial"/>
          <w:i/>
          <w:iCs/>
          <w:sz w:val="22"/>
          <w:szCs w:val="22"/>
        </w:rPr>
        <w:t>The Presentation of Self in Everyday Life</w:t>
      </w:r>
      <w:r w:rsidRPr="003B2494">
        <w:rPr>
          <w:rFonts w:ascii="Arial" w:hAnsi="Arial" w:cs="Arial"/>
          <w:sz w:val="22"/>
          <w:szCs w:val="22"/>
        </w:rPr>
        <w:t>. London: Penguin.</w:t>
      </w:r>
    </w:p>
    <w:p w14:paraId="3CA41583"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Gürel, E. and Tat, M. (2017) ‘SWOT Analysis: A Theoretical Review’, </w:t>
      </w:r>
      <w:r w:rsidRPr="003B2494">
        <w:rPr>
          <w:rFonts w:ascii="Arial" w:hAnsi="Arial" w:cs="Arial"/>
          <w:i/>
          <w:iCs/>
          <w:sz w:val="22"/>
          <w:szCs w:val="22"/>
        </w:rPr>
        <w:t>Journal of International Social Research</w:t>
      </w:r>
      <w:r w:rsidRPr="003B2494">
        <w:rPr>
          <w:rFonts w:ascii="Arial" w:hAnsi="Arial" w:cs="Arial"/>
          <w:sz w:val="22"/>
          <w:szCs w:val="22"/>
        </w:rPr>
        <w:t>, 10(51), pp. 994–1006. doi: 10.17719/jisr.2017.1832.</w:t>
      </w:r>
    </w:p>
    <w:p w14:paraId="7DDA2A23"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Kolb, D.A. (1984) </w:t>
      </w:r>
      <w:r w:rsidRPr="003B2494">
        <w:rPr>
          <w:rFonts w:ascii="Arial" w:hAnsi="Arial" w:cs="Arial"/>
          <w:i/>
          <w:iCs/>
          <w:sz w:val="22"/>
          <w:szCs w:val="22"/>
        </w:rPr>
        <w:t>Experiential Learning: Experience as the Source of Learning and Development</w:t>
      </w:r>
      <w:r w:rsidRPr="003B2494">
        <w:rPr>
          <w:rFonts w:ascii="Arial" w:hAnsi="Arial" w:cs="Arial"/>
          <w:sz w:val="22"/>
          <w:szCs w:val="22"/>
        </w:rPr>
        <w:t>. Englewood Cliffs, NJ: Prentice Hall.</w:t>
      </w:r>
    </w:p>
    <w:p w14:paraId="358F81F8"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Locke, E.A. and Latham, G.P. (2002) ‘Building a practically useful theory of goal setting and task motivation: A 35-year odyssey’, </w:t>
      </w:r>
      <w:r w:rsidRPr="003B2494">
        <w:rPr>
          <w:rFonts w:ascii="Arial" w:hAnsi="Arial" w:cs="Arial"/>
          <w:i/>
          <w:iCs/>
          <w:sz w:val="22"/>
          <w:szCs w:val="22"/>
        </w:rPr>
        <w:t>American Psychologist</w:t>
      </w:r>
      <w:r w:rsidRPr="003B2494">
        <w:rPr>
          <w:rFonts w:ascii="Arial" w:hAnsi="Arial" w:cs="Arial"/>
          <w:sz w:val="22"/>
          <w:szCs w:val="22"/>
        </w:rPr>
        <w:t>, 57(9), pp. 705–717. doi: 10.1037/0003-066X.57.9.705.</w:t>
      </w:r>
    </w:p>
    <w:p w14:paraId="5D79C74E"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NHS Employers (2022) </w:t>
      </w:r>
      <w:r w:rsidRPr="003B2494">
        <w:rPr>
          <w:rFonts w:ascii="Arial" w:hAnsi="Arial" w:cs="Arial"/>
          <w:i/>
          <w:iCs/>
          <w:sz w:val="22"/>
          <w:szCs w:val="22"/>
        </w:rPr>
        <w:t>Wellbeing and Resilience in the NHS Workforce</w:t>
      </w:r>
      <w:r w:rsidRPr="003B2494">
        <w:rPr>
          <w:rFonts w:ascii="Arial" w:hAnsi="Arial" w:cs="Arial"/>
          <w:sz w:val="22"/>
          <w:szCs w:val="22"/>
        </w:rPr>
        <w:t>. Available at: https://www.nhsemployers.org/wellbeing (Accessed: 25 September 2025).</w:t>
      </w:r>
    </w:p>
    <w:p w14:paraId="23DFEEBA"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NHS Employers (2023) </w:t>
      </w:r>
      <w:r w:rsidRPr="003B2494">
        <w:rPr>
          <w:rFonts w:ascii="Arial" w:hAnsi="Arial" w:cs="Arial"/>
          <w:i/>
          <w:iCs/>
          <w:sz w:val="22"/>
          <w:szCs w:val="22"/>
        </w:rPr>
        <w:t>Equality, Diversity and Inclusion Improvement Plan</w:t>
      </w:r>
      <w:r w:rsidRPr="003B2494">
        <w:rPr>
          <w:rFonts w:ascii="Arial" w:hAnsi="Arial" w:cs="Arial"/>
          <w:sz w:val="22"/>
          <w:szCs w:val="22"/>
        </w:rPr>
        <w:t>. Available at: https://www.nhsemployers.org/edi-improvement-plan (Accessed: 13 September 2025).</w:t>
      </w:r>
    </w:p>
    <w:p w14:paraId="60D624EB" w14:textId="646C6479"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NHS England (2023) </w:t>
      </w:r>
      <w:r w:rsidRPr="003B2494">
        <w:rPr>
          <w:rFonts w:ascii="Arial" w:hAnsi="Arial" w:cs="Arial"/>
          <w:i/>
          <w:iCs/>
          <w:sz w:val="22"/>
          <w:szCs w:val="22"/>
        </w:rPr>
        <w:t>Promoting a Psychologically Safe Workplace</w:t>
      </w:r>
      <w:r w:rsidRPr="003B2494">
        <w:rPr>
          <w:rFonts w:ascii="Arial" w:hAnsi="Arial" w:cs="Arial"/>
          <w:sz w:val="22"/>
          <w:szCs w:val="22"/>
        </w:rPr>
        <w:t xml:space="preserve">. Available at: https://www.england.nhs.uk/workplace-safety (Accessed: </w:t>
      </w:r>
      <w:r w:rsidR="00030554">
        <w:rPr>
          <w:rFonts w:ascii="Arial" w:hAnsi="Arial" w:cs="Arial"/>
          <w:sz w:val="22"/>
          <w:szCs w:val="22"/>
        </w:rPr>
        <w:t>29</w:t>
      </w:r>
      <w:r w:rsidRPr="003B2494">
        <w:rPr>
          <w:rFonts w:ascii="Arial" w:hAnsi="Arial" w:cs="Arial"/>
          <w:sz w:val="22"/>
          <w:szCs w:val="22"/>
        </w:rPr>
        <w:t xml:space="preserve"> September 2025).</w:t>
      </w:r>
    </w:p>
    <w:p w14:paraId="125332ED" w14:textId="33FD72EB"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NHS Jobs (2023) </w:t>
      </w:r>
      <w:r w:rsidRPr="003B2494">
        <w:rPr>
          <w:rFonts w:ascii="Arial" w:hAnsi="Arial" w:cs="Arial"/>
          <w:i/>
          <w:iCs/>
          <w:sz w:val="22"/>
          <w:szCs w:val="22"/>
        </w:rPr>
        <w:t>Family Support Worker Job Posting</w:t>
      </w:r>
      <w:r w:rsidRPr="003B2494">
        <w:rPr>
          <w:rFonts w:ascii="Arial" w:hAnsi="Arial" w:cs="Arial"/>
          <w:sz w:val="22"/>
          <w:szCs w:val="22"/>
        </w:rPr>
        <w:t xml:space="preserve">. Available at: https://www.jobs.nhs.uk/xi/vacancy/123456 (Accessed: </w:t>
      </w:r>
      <w:r w:rsidR="00030554">
        <w:rPr>
          <w:rFonts w:ascii="Arial" w:hAnsi="Arial" w:cs="Arial"/>
          <w:sz w:val="22"/>
          <w:szCs w:val="22"/>
        </w:rPr>
        <w:t>29</w:t>
      </w:r>
      <w:r w:rsidRPr="003B2494">
        <w:rPr>
          <w:rFonts w:ascii="Arial" w:hAnsi="Arial" w:cs="Arial"/>
          <w:sz w:val="22"/>
          <w:szCs w:val="22"/>
        </w:rPr>
        <w:t xml:space="preserve"> </w:t>
      </w:r>
      <w:r w:rsidR="00030554">
        <w:rPr>
          <w:rFonts w:ascii="Arial" w:hAnsi="Arial" w:cs="Arial"/>
          <w:sz w:val="22"/>
          <w:szCs w:val="22"/>
        </w:rPr>
        <w:t>September</w:t>
      </w:r>
      <w:r w:rsidRPr="003B2494">
        <w:rPr>
          <w:rFonts w:ascii="Arial" w:hAnsi="Arial" w:cs="Arial"/>
          <w:sz w:val="22"/>
          <w:szCs w:val="22"/>
        </w:rPr>
        <w:t xml:space="preserve"> 2025).</w:t>
      </w:r>
    </w:p>
    <w:p w14:paraId="1CD562A0" w14:textId="38683CC2"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NHS Providers (2023) </w:t>
      </w:r>
      <w:r w:rsidRPr="003B2494">
        <w:rPr>
          <w:rFonts w:ascii="Arial" w:hAnsi="Arial" w:cs="Arial"/>
          <w:i/>
          <w:iCs/>
          <w:sz w:val="22"/>
          <w:szCs w:val="22"/>
        </w:rPr>
        <w:t>Leadership and EDI Objectives in the NHS</w:t>
      </w:r>
      <w:r w:rsidRPr="003B2494">
        <w:rPr>
          <w:rFonts w:ascii="Arial" w:hAnsi="Arial" w:cs="Arial"/>
          <w:sz w:val="22"/>
          <w:szCs w:val="22"/>
        </w:rPr>
        <w:t>. Available at: https://www.nhsproviders.org/edi-leadership (Accessed: 1</w:t>
      </w:r>
      <w:r w:rsidR="00030554">
        <w:rPr>
          <w:rFonts w:ascii="Arial" w:hAnsi="Arial" w:cs="Arial"/>
          <w:sz w:val="22"/>
          <w:szCs w:val="22"/>
        </w:rPr>
        <w:t>3 September</w:t>
      </w:r>
      <w:r w:rsidRPr="003B2494">
        <w:rPr>
          <w:rFonts w:ascii="Arial" w:hAnsi="Arial" w:cs="Arial"/>
          <w:sz w:val="22"/>
          <w:szCs w:val="22"/>
        </w:rPr>
        <w:t xml:space="preserve"> 2025).</w:t>
      </w:r>
    </w:p>
    <w:p w14:paraId="41355444" w14:textId="22355E42"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North London Mental Health NHS Foundation Trust (2023) </w:t>
      </w:r>
      <w:r w:rsidRPr="003B2494">
        <w:rPr>
          <w:rFonts w:ascii="Arial" w:hAnsi="Arial" w:cs="Arial"/>
          <w:i/>
          <w:iCs/>
          <w:sz w:val="22"/>
          <w:szCs w:val="22"/>
        </w:rPr>
        <w:t>Understanding Intersectionality in the Workplace</w:t>
      </w:r>
      <w:r w:rsidRPr="003B2494">
        <w:rPr>
          <w:rFonts w:ascii="Arial" w:hAnsi="Arial" w:cs="Arial"/>
          <w:sz w:val="22"/>
          <w:szCs w:val="22"/>
        </w:rPr>
        <w:t xml:space="preserve">. Available at: https://www.northlondon.nhs.uk/intersectionality (Accessed: </w:t>
      </w:r>
      <w:r w:rsidR="00030554">
        <w:rPr>
          <w:rFonts w:ascii="Arial" w:hAnsi="Arial" w:cs="Arial"/>
          <w:sz w:val="22"/>
          <w:szCs w:val="22"/>
        </w:rPr>
        <w:t>25</w:t>
      </w:r>
      <w:r w:rsidRPr="003B2494">
        <w:rPr>
          <w:rFonts w:ascii="Arial" w:hAnsi="Arial" w:cs="Arial"/>
          <w:sz w:val="22"/>
          <w:szCs w:val="22"/>
        </w:rPr>
        <w:t xml:space="preserve"> </w:t>
      </w:r>
      <w:r w:rsidR="00030554">
        <w:rPr>
          <w:rFonts w:ascii="Arial" w:hAnsi="Arial" w:cs="Arial"/>
          <w:sz w:val="22"/>
          <w:szCs w:val="22"/>
        </w:rPr>
        <w:t>Septembe</w:t>
      </w:r>
      <w:r w:rsidRPr="003B2494">
        <w:rPr>
          <w:rFonts w:ascii="Arial" w:hAnsi="Arial" w:cs="Arial"/>
          <w:sz w:val="22"/>
          <w:szCs w:val="22"/>
        </w:rPr>
        <w:t>r 2025).</w:t>
      </w:r>
    </w:p>
    <w:p w14:paraId="35EE7AC3" w14:textId="6DC776EA"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SCIE (2021) </w:t>
      </w:r>
      <w:r w:rsidRPr="003B2494">
        <w:rPr>
          <w:rFonts w:ascii="Arial" w:hAnsi="Arial" w:cs="Arial"/>
          <w:i/>
          <w:iCs/>
          <w:sz w:val="22"/>
          <w:szCs w:val="22"/>
        </w:rPr>
        <w:t>Core Skills for Health and Social Care Professionals</w:t>
      </w:r>
      <w:r w:rsidRPr="003B2494">
        <w:rPr>
          <w:rFonts w:ascii="Arial" w:hAnsi="Arial" w:cs="Arial"/>
          <w:sz w:val="22"/>
          <w:szCs w:val="22"/>
        </w:rPr>
        <w:t xml:space="preserve">. Available at: https://www.scie.org.uk/skills (Accessed: </w:t>
      </w:r>
      <w:r w:rsidR="00030554">
        <w:rPr>
          <w:rFonts w:ascii="Arial" w:hAnsi="Arial" w:cs="Arial"/>
          <w:sz w:val="22"/>
          <w:szCs w:val="22"/>
        </w:rPr>
        <w:t>29</w:t>
      </w:r>
      <w:r w:rsidRPr="003B2494">
        <w:rPr>
          <w:rFonts w:ascii="Arial" w:hAnsi="Arial" w:cs="Arial"/>
          <w:sz w:val="22"/>
          <w:szCs w:val="22"/>
        </w:rPr>
        <w:t xml:space="preserve"> </w:t>
      </w:r>
      <w:r w:rsidR="00030554">
        <w:rPr>
          <w:rFonts w:ascii="Arial" w:hAnsi="Arial" w:cs="Arial"/>
          <w:sz w:val="22"/>
          <w:szCs w:val="22"/>
        </w:rPr>
        <w:t>September</w:t>
      </w:r>
      <w:r w:rsidRPr="003B2494">
        <w:rPr>
          <w:rFonts w:ascii="Arial" w:hAnsi="Arial" w:cs="Arial"/>
          <w:sz w:val="22"/>
          <w:szCs w:val="22"/>
        </w:rPr>
        <w:t xml:space="preserve"> 2025).</w:t>
      </w:r>
    </w:p>
    <w:p w14:paraId="18E85E50"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lastRenderedPageBreak/>
        <w:t xml:space="preserve">Shepherd, S. (2005) </w:t>
      </w:r>
      <w:r w:rsidRPr="003B2494">
        <w:rPr>
          <w:rFonts w:ascii="Arial" w:hAnsi="Arial" w:cs="Arial"/>
          <w:i/>
          <w:iCs/>
          <w:sz w:val="22"/>
          <w:szCs w:val="22"/>
        </w:rPr>
        <w:t>Personal Branding in Professional Life</w:t>
      </w:r>
      <w:r w:rsidRPr="003B2494">
        <w:rPr>
          <w:rFonts w:ascii="Arial" w:hAnsi="Arial" w:cs="Arial"/>
          <w:sz w:val="22"/>
          <w:szCs w:val="22"/>
        </w:rPr>
        <w:t>. London: Kogan Page.</w:t>
      </w:r>
    </w:p>
    <w:p w14:paraId="2576E3E1" w14:textId="3396D07B"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Skills for Care (2023) </w:t>
      </w:r>
      <w:r w:rsidRPr="003B2494">
        <w:rPr>
          <w:rFonts w:ascii="Arial" w:hAnsi="Arial" w:cs="Arial"/>
          <w:i/>
          <w:iCs/>
          <w:sz w:val="22"/>
          <w:szCs w:val="22"/>
        </w:rPr>
        <w:t>Family Support Worker: Skills and Competencies</w:t>
      </w:r>
      <w:r w:rsidRPr="003B2494">
        <w:rPr>
          <w:rFonts w:ascii="Arial" w:hAnsi="Arial" w:cs="Arial"/>
          <w:sz w:val="22"/>
          <w:szCs w:val="22"/>
        </w:rPr>
        <w:t xml:space="preserve">. Available at: https://www.skillsforcare.org.uk/family-support-skills (Accessed: 20 </w:t>
      </w:r>
      <w:r w:rsidR="00030554">
        <w:rPr>
          <w:rFonts w:ascii="Arial" w:hAnsi="Arial" w:cs="Arial"/>
          <w:sz w:val="22"/>
          <w:szCs w:val="22"/>
        </w:rPr>
        <w:t>September</w:t>
      </w:r>
      <w:r w:rsidRPr="003B2494">
        <w:rPr>
          <w:rFonts w:ascii="Arial" w:hAnsi="Arial" w:cs="Arial"/>
          <w:sz w:val="22"/>
          <w:szCs w:val="22"/>
        </w:rPr>
        <w:t xml:space="preserve"> 2025).</w:t>
      </w:r>
    </w:p>
    <w:p w14:paraId="5D10E6C8" w14:textId="1B111563"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Working Together to Safeguard Children (2018) </w:t>
      </w:r>
      <w:r w:rsidRPr="003B2494">
        <w:rPr>
          <w:rFonts w:ascii="Arial" w:hAnsi="Arial" w:cs="Arial"/>
          <w:i/>
          <w:iCs/>
          <w:sz w:val="22"/>
          <w:szCs w:val="22"/>
        </w:rPr>
        <w:t>Statutory Guidance</w:t>
      </w:r>
      <w:r w:rsidRPr="003B2494">
        <w:rPr>
          <w:rFonts w:ascii="Arial" w:hAnsi="Arial" w:cs="Arial"/>
          <w:sz w:val="22"/>
          <w:szCs w:val="22"/>
        </w:rPr>
        <w:t xml:space="preserve">. Available at: https://www.gov.uk/government/publications/working-together-to-safeguard-children--2 (Accessed: 22 </w:t>
      </w:r>
      <w:r w:rsidR="00030554">
        <w:rPr>
          <w:rFonts w:ascii="Arial" w:hAnsi="Arial" w:cs="Arial"/>
          <w:sz w:val="22"/>
          <w:szCs w:val="22"/>
        </w:rPr>
        <w:t>September</w:t>
      </w:r>
      <w:r w:rsidRPr="003B2494">
        <w:rPr>
          <w:rFonts w:ascii="Arial" w:hAnsi="Arial" w:cs="Arial"/>
          <w:sz w:val="22"/>
          <w:szCs w:val="22"/>
        </w:rPr>
        <w:t xml:space="preserve"> 2025).</w:t>
      </w:r>
    </w:p>
    <w:p w14:paraId="6C7281C3" w14:textId="77777777" w:rsidR="003B2494" w:rsidRPr="003B2494" w:rsidRDefault="003B2494" w:rsidP="003B2494">
      <w:pPr>
        <w:pStyle w:val="ListParagraph"/>
        <w:numPr>
          <w:ilvl w:val="0"/>
          <w:numId w:val="11"/>
        </w:numPr>
        <w:spacing w:line="360" w:lineRule="auto"/>
        <w:rPr>
          <w:rFonts w:ascii="Arial" w:hAnsi="Arial" w:cs="Arial"/>
          <w:sz w:val="22"/>
          <w:szCs w:val="22"/>
        </w:rPr>
      </w:pPr>
      <w:r w:rsidRPr="003B2494">
        <w:rPr>
          <w:rFonts w:ascii="Arial" w:hAnsi="Arial" w:cs="Arial"/>
          <w:sz w:val="22"/>
          <w:szCs w:val="22"/>
        </w:rPr>
        <w:t xml:space="preserve">Yorke, M. (2006) ‘Employability in Higher Education: What It Is – What It Is Not’, </w:t>
      </w:r>
      <w:r w:rsidRPr="003B2494">
        <w:rPr>
          <w:rFonts w:ascii="Arial" w:hAnsi="Arial" w:cs="Arial"/>
          <w:i/>
          <w:iCs/>
          <w:sz w:val="22"/>
          <w:szCs w:val="22"/>
        </w:rPr>
        <w:t>Learning and Employability Series 1</w:t>
      </w:r>
      <w:r w:rsidRPr="003B2494">
        <w:rPr>
          <w:rFonts w:ascii="Arial" w:hAnsi="Arial" w:cs="Arial"/>
          <w:sz w:val="22"/>
          <w:szCs w:val="22"/>
        </w:rPr>
        <w:t>, York: Higher Education Academy.</w:t>
      </w:r>
    </w:p>
    <w:p w14:paraId="3A74D689" w14:textId="77777777" w:rsidR="00097EE6" w:rsidRPr="003B2494" w:rsidRDefault="00097EE6" w:rsidP="003B2494">
      <w:pPr>
        <w:spacing w:line="360" w:lineRule="auto"/>
        <w:rPr>
          <w:rFonts w:ascii="Arial" w:hAnsi="Arial" w:cs="Arial"/>
          <w:sz w:val="22"/>
          <w:szCs w:val="22"/>
        </w:rPr>
      </w:pPr>
    </w:p>
    <w:sectPr w:rsidR="00097EE6" w:rsidRPr="003B249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95801" w14:textId="77777777" w:rsidR="000F18D4" w:rsidRDefault="000F18D4" w:rsidP="005D5A1C">
      <w:pPr>
        <w:spacing w:after="0" w:line="240" w:lineRule="auto"/>
      </w:pPr>
      <w:r>
        <w:separator/>
      </w:r>
    </w:p>
  </w:endnote>
  <w:endnote w:type="continuationSeparator" w:id="0">
    <w:p w14:paraId="4EF2F9FE" w14:textId="77777777" w:rsidR="000F18D4" w:rsidRDefault="000F18D4" w:rsidP="005D5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0004522"/>
      <w:docPartObj>
        <w:docPartGallery w:val="Page Numbers (Bottom of Page)"/>
        <w:docPartUnique/>
      </w:docPartObj>
    </w:sdtPr>
    <w:sdtContent>
      <w:p w14:paraId="514992ED" w14:textId="2B634514" w:rsidR="005D5A1C" w:rsidRDefault="005D5A1C">
        <w:pPr>
          <w:pStyle w:val="Footer"/>
          <w:jc w:val="center"/>
        </w:pPr>
        <w:r>
          <w:fldChar w:fldCharType="begin"/>
        </w:r>
        <w:r>
          <w:instrText>PAGE   \* MERGEFORMAT</w:instrText>
        </w:r>
        <w:r>
          <w:fldChar w:fldCharType="separate"/>
        </w:r>
        <w:r>
          <w:t>2</w:t>
        </w:r>
        <w:r>
          <w:fldChar w:fldCharType="end"/>
        </w:r>
      </w:p>
    </w:sdtContent>
  </w:sdt>
  <w:p w14:paraId="13AFE738" w14:textId="77777777" w:rsidR="005D5A1C" w:rsidRDefault="005D5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755A5" w14:textId="77777777" w:rsidR="000F18D4" w:rsidRDefault="000F18D4" w:rsidP="005D5A1C">
      <w:pPr>
        <w:spacing w:after="0" w:line="240" w:lineRule="auto"/>
      </w:pPr>
      <w:r>
        <w:separator/>
      </w:r>
    </w:p>
  </w:footnote>
  <w:footnote w:type="continuationSeparator" w:id="0">
    <w:p w14:paraId="56D1DFC9" w14:textId="77777777" w:rsidR="000F18D4" w:rsidRDefault="000F18D4" w:rsidP="005D5A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E44E3"/>
    <w:multiLevelType w:val="multilevel"/>
    <w:tmpl w:val="DEE82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66F4D"/>
    <w:multiLevelType w:val="multilevel"/>
    <w:tmpl w:val="51882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3618F4"/>
    <w:multiLevelType w:val="multilevel"/>
    <w:tmpl w:val="EA1E0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3C2060"/>
    <w:multiLevelType w:val="multilevel"/>
    <w:tmpl w:val="71568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6C7056"/>
    <w:multiLevelType w:val="multilevel"/>
    <w:tmpl w:val="B2C48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9929FB"/>
    <w:multiLevelType w:val="multilevel"/>
    <w:tmpl w:val="8C425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DE0941"/>
    <w:multiLevelType w:val="multilevel"/>
    <w:tmpl w:val="54C8F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2362E6"/>
    <w:multiLevelType w:val="hybridMultilevel"/>
    <w:tmpl w:val="9D3EB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2B3B93"/>
    <w:multiLevelType w:val="hybridMultilevel"/>
    <w:tmpl w:val="8AD24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D11BC"/>
    <w:multiLevelType w:val="multilevel"/>
    <w:tmpl w:val="1D92E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681E4A"/>
    <w:multiLevelType w:val="multilevel"/>
    <w:tmpl w:val="775EF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3F110D"/>
    <w:multiLevelType w:val="multilevel"/>
    <w:tmpl w:val="8A64A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7670091">
    <w:abstractNumId w:val="2"/>
  </w:num>
  <w:num w:numId="2" w16cid:durableId="1598707582">
    <w:abstractNumId w:val="0"/>
  </w:num>
  <w:num w:numId="3" w16cid:durableId="596868168">
    <w:abstractNumId w:val="6"/>
  </w:num>
  <w:num w:numId="4" w16cid:durableId="997928660">
    <w:abstractNumId w:val="5"/>
  </w:num>
  <w:num w:numId="5" w16cid:durableId="620109902">
    <w:abstractNumId w:val="9"/>
  </w:num>
  <w:num w:numId="6" w16cid:durableId="628440865">
    <w:abstractNumId w:val="10"/>
  </w:num>
  <w:num w:numId="7" w16cid:durableId="1183738727">
    <w:abstractNumId w:val="1"/>
  </w:num>
  <w:num w:numId="8" w16cid:durableId="30153687">
    <w:abstractNumId w:val="4"/>
  </w:num>
  <w:num w:numId="9" w16cid:durableId="592280980">
    <w:abstractNumId w:val="3"/>
  </w:num>
  <w:num w:numId="10" w16cid:durableId="460685202">
    <w:abstractNumId w:val="11"/>
  </w:num>
  <w:num w:numId="11" w16cid:durableId="1825662724">
    <w:abstractNumId w:val="8"/>
  </w:num>
  <w:num w:numId="12" w16cid:durableId="1075484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1BE"/>
    <w:rsid w:val="00030554"/>
    <w:rsid w:val="00086A1B"/>
    <w:rsid w:val="00097EE6"/>
    <w:rsid w:val="000F18D4"/>
    <w:rsid w:val="00112583"/>
    <w:rsid w:val="00131B4F"/>
    <w:rsid w:val="001F14F4"/>
    <w:rsid w:val="002427A0"/>
    <w:rsid w:val="002479B2"/>
    <w:rsid w:val="00280BA6"/>
    <w:rsid w:val="00325CE6"/>
    <w:rsid w:val="003B2494"/>
    <w:rsid w:val="00460052"/>
    <w:rsid w:val="00466E35"/>
    <w:rsid w:val="004911E6"/>
    <w:rsid w:val="00492CCB"/>
    <w:rsid w:val="00530DD0"/>
    <w:rsid w:val="00570C9D"/>
    <w:rsid w:val="005D5A1C"/>
    <w:rsid w:val="005E0A51"/>
    <w:rsid w:val="006C4B2F"/>
    <w:rsid w:val="00744CAF"/>
    <w:rsid w:val="007C666D"/>
    <w:rsid w:val="007F7326"/>
    <w:rsid w:val="00905C1F"/>
    <w:rsid w:val="00B53F41"/>
    <w:rsid w:val="00BA256A"/>
    <w:rsid w:val="00BC4A7F"/>
    <w:rsid w:val="00C63F82"/>
    <w:rsid w:val="00D179AA"/>
    <w:rsid w:val="00DD3AF2"/>
    <w:rsid w:val="00DE249C"/>
    <w:rsid w:val="00E97649"/>
    <w:rsid w:val="00EA21BE"/>
    <w:rsid w:val="00EB1DCC"/>
    <w:rsid w:val="00F521A9"/>
    <w:rsid w:val="00F6235E"/>
    <w:rsid w:val="00F742D2"/>
    <w:rsid w:val="00FF2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5FAFC"/>
  <w15:chartTrackingRefBased/>
  <w15:docId w15:val="{B2AD4614-8B4D-43F3-8F29-0973B8315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1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21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21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21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21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21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1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1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1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1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21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21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21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21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21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21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21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21BE"/>
    <w:rPr>
      <w:rFonts w:eastAsiaTheme="majorEastAsia" w:cstheme="majorBidi"/>
      <w:color w:val="272727" w:themeColor="text1" w:themeTint="D8"/>
    </w:rPr>
  </w:style>
  <w:style w:type="paragraph" w:styleId="Title">
    <w:name w:val="Title"/>
    <w:basedOn w:val="Normal"/>
    <w:next w:val="Normal"/>
    <w:link w:val="TitleChar"/>
    <w:uiPriority w:val="10"/>
    <w:qFormat/>
    <w:rsid w:val="00EA21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1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21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21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1BE"/>
    <w:pPr>
      <w:spacing w:before="160"/>
      <w:jc w:val="center"/>
    </w:pPr>
    <w:rPr>
      <w:i/>
      <w:iCs/>
      <w:color w:val="404040" w:themeColor="text1" w:themeTint="BF"/>
    </w:rPr>
  </w:style>
  <w:style w:type="character" w:customStyle="1" w:styleId="QuoteChar">
    <w:name w:val="Quote Char"/>
    <w:basedOn w:val="DefaultParagraphFont"/>
    <w:link w:val="Quote"/>
    <w:uiPriority w:val="29"/>
    <w:rsid w:val="00EA21BE"/>
    <w:rPr>
      <w:i/>
      <w:iCs/>
      <w:color w:val="404040" w:themeColor="text1" w:themeTint="BF"/>
    </w:rPr>
  </w:style>
  <w:style w:type="paragraph" w:styleId="ListParagraph">
    <w:name w:val="List Paragraph"/>
    <w:basedOn w:val="Normal"/>
    <w:uiPriority w:val="34"/>
    <w:qFormat/>
    <w:rsid w:val="00EA21BE"/>
    <w:pPr>
      <w:ind w:left="720"/>
      <w:contextualSpacing/>
    </w:pPr>
  </w:style>
  <w:style w:type="character" w:styleId="IntenseEmphasis">
    <w:name w:val="Intense Emphasis"/>
    <w:basedOn w:val="DefaultParagraphFont"/>
    <w:uiPriority w:val="21"/>
    <w:qFormat/>
    <w:rsid w:val="00EA21BE"/>
    <w:rPr>
      <w:i/>
      <w:iCs/>
      <w:color w:val="0F4761" w:themeColor="accent1" w:themeShade="BF"/>
    </w:rPr>
  </w:style>
  <w:style w:type="paragraph" w:styleId="IntenseQuote">
    <w:name w:val="Intense Quote"/>
    <w:basedOn w:val="Normal"/>
    <w:next w:val="Normal"/>
    <w:link w:val="IntenseQuoteChar"/>
    <w:uiPriority w:val="30"/>
    <w:qFormat/>
    <w:rsid w:val="00EA21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21BE"/>
    <w:rPr>
      <w:i/>
      <w:iCs/>
      <w:color w:val="0F4761" w:themeColor="accent1" w:themeShade="BF"/>
    </w:rPr>
  </w:style>
  <w:style w:type="character" w:styleId="IntenseReference">
    <w:name w:val="Intense Reference"/>
    <w:basedOn w:val="DefaultParagraphFont"/>
    <w:uiPriority w:val="32"/>
    <w:qFormat/>
    <w:rsid w:val="00EA21BE"/>
    <w:rPr>
      <w:b/>
      <w:bCs/>
      <w:smallCaps/>
      <w:color w:val="0F4761" w:themeColor="accent1" w:themeShade="BF"/>
      <w:spacing w:val="5"/>
    </w:rPr>
  </w:style>
  <w:style w:type="paragraph" w:styleId="Header">
    <w:name w:val="header"/>
    <w:basedOn w:val="Normal"/>
    <w:link w:val="HeaderChar"/>
    <w:uiPriority w:val="99"/>
    <w:unhideWhenUsed/>
    <w:rsid w:val="005D5A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A1C"/>
  </w:style>
  <w:style w:type="paragraph" w:styleId="Footer">
    <w:name w:val="footer"/>
    <w:basedOn w:val="Normal"/>
    <w:link w:val="FooterChar"/>
    <w:uiPriority w:val="99"/>
    <w:unhideWhenUsed/>
    <w:rsid w:val="005D5A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A1C"/>
  </w:style>
  <w:style w:type="table" w:styleId="TableGrid">
    <w:name w:val="Table Grid"/>
    <w:basedOn w:val="TableNormal"/>
    <w:uiPriority w:val="39"/>
    <w:rsid w:val="004600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194</TotalTime>
  <Pages>15</Pages>
  <Words>2829</Words>
  <Characters>18050</Characters>
  <Application>Microsoft Office Word</Application>
  <DocSecurity>0</DocSecurity>
  <Lines>487</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Tahir (2322754)</dc:creator>
  <cp:keywords/>
  <dc:description/>
  <cp:lastModifiedBy>Anisa Tahir (2322754)</cp:lastModifiedBy>
  <cp:revision>44</cp:revision>
  <dcterms:created xsi:type="dcterms:W3CDTF">2025-09-14T10:45:00Z</dcterms:created>
  <dcterms:modified xsi:type="dcterms:W3CDTF">2025-09-29T12:30:00Z</dcterms:modified>
</cp:coreProperties>
</file>