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E0C9A" w14:textId="77777777" w:rsidR="00CD18B9" w:rsidRDefault="00CD18B9" w:rsidP="00693315">
      <w:pPr>
        <w:spacing w:before="400" w:after="120"/>
        <w:jc w:val="center"/>
        <w:outlineLvl w:val="0"/>
        <w:rPr>
          <w:rFonts w:ascii="Avenir Book" w:eastAsia="Times New Roman" w:hAnsi="Avenir Book" w:cs="Calibri"/>
          <w:color w:val="000000"/>
          <w:kern w:val="36"/>
          <w:sz w:val="44"/>
          <w:szCs w:val="44"/>
          <w:lang w:eastAsia="en-GB"/>
        </w:rPr>
      </w:pPr>
      <w:bookmarkStart w:id="0" w:name="_Toc162283545"/>
    </w:p>
    <w:p w14:paraId="6D9DA556" w14:textId="77777777" w:rsidR="00CD18B9" w:rsidRDefault="00CD18B9" w:rsidP="00693315">
      <w:pPr>
        <w:spacing w:before="400" w:after="120"/>
        <w:jc w:val="center"/>
        <w:outlineLvl w:val="0"/>
        <w:rPr>
          <w:rFonts w:ascii="Avenir Book" w:eastAsia="Times New Roman" w:hAnsi="Avenir Book" w:cs="Calibri"/>
          <w:color w:val="000000"/>
          <w:kern w:val="36"/>
          <w:sz w:val="44"/>
          <w:szCs w:val="44"/>
          <w:lang w:eastAsia="en-GB"/>
        </w:rPr>
      </w:pPr>
    </w:p>
    <w:p w14:paraId="59BACBFD" w14:textId="77777777" w:rsidR="00CD18B9" w:rsidRDefault="00CD18B9" w:rsidP="00693315">
      <w:pPr>
        <w:spacing w:before="400" w:after="120"/>
        <w:jc w:val="center"/>
        <w:outlineLvl w:val="0"/>
        <w:rPr>
          <w:rFonts w:ascii="Avenir Book" w:eastAsia="Times New Roman" w:hAnsi="Avenir Book" w:cs="Calibri"/>
          <w:color w:val="000000"/>
          <w:kern w:val="36"/>
          <w:sz w:val="44"/>
          <w:szCs w:val="44"/>
          <w:lang w:eastAsia="en-GB"/>
        </w:rPr>
      </w:pPr>
    </w:p>
    <w:p w14:paraId="5E430799" w14:textId="53DCD3EB" w:rsidR="00693315" w:rsidRPr="00CD18B9" w:rsidRDefault="00693315" w:rsidP="00693315">
      <w:pPr>
        <w:spacing w:before="400" w:after="120"/>
        <w:jc w:val="center"/>
        <w:outlineLvl w:val="0"/>
        <w:rPr>
          <w:rFonts w:ascii="Avenir Book" w:eastAsia="Times New Roman" w:hAnsi="Avenir Book" w:cs="Calibri"/>
          <w:b/>
          <w:bCs/>
          <w:kern w:val="36"/>
          <w:sz w:val="44"/>
          <w:szCs w:val="44"/>
          <w:lang w:eastAsia="en-GB"/>
        </w:rPr>
      </w:pPr>
      <w:r w:rsidRPr="00CD18B9">
        <w:rPr>
          <w:rFonts w:ascii="Avenir Book" w:eastAsia="Times New Roman" w:hAnsi="Avenir Book" w:cs="Calibri"/>
          <w:color w:val="000000"/>
          <w:kern w:val="36"/>
          <w:sz w:val="44"/>
          <w:szCs w:val="44"/>
          <w:lang w:eastAsia="en-GB"/>
        </w:rPr>
        <w:t>The impact on the events sector from socioeconomic, environmental and biological events.</w:t>
      </w:r>
      <w:bookmarkEnd w:id="0"/>
      <w:r w:rsidRPr="00CD18B9">
        <w:rPr>
          <w:rFonts w:ascii="Avenir Book" w:eastAsia="Times New Roman" w:hAnsi="Avenir Book" w:cs="Calibri"/>
          <w:color w:val="000000"/>
          <w:kern w:val="36"/>
          <w:sz w:val="44"/>
          <w:szCs w:val="44"/>
          <w:lang w:eastAsia="en-GB"/>
        </w:rPr>
        <w:t> </w:t>
      </w:r>
    </w:p>
    <w:p w14:paraId="4C876933" w14:textId="77777777" w:rsidR="00693315" w:rsidRPr="00193191" w:rsidRDefault="00693315" w:rsidP="00693315">
      <w:pPr>
        <w:rPr>
          <w:rFonts w:ascii="Avenir Book" w:eastAsia="Times New Roman" w:hAnsi="Avenir Book" w:cs="Calibri"/>
          <w:lang w:eastAsia="en-GB"/>
        </w:rPr>
      </w:pPr>
    </w:p>
    <w:p w14:paraId="01DBA398" w14:textId="77777777" w:rsidR="00693315" w:rsidRPr="00193191" w:rsidRDefault="00693315" w:rsidP="00693315">
      <w:pPr>
        <w:jc w:val="center"/>
        <w:rPr>
          <w:rFonts w:ascii="Avenir Book" w:eastAsia="Times New Roman" w:hAnsi="Avenir Book" w:cs="Calibri"/>
          <w:color w:val="000000"/>
          <w:lang w:eastAsia="en-GB"/>
        </w:rPr>
      </w:pPr>
      <w:r w:rsidRPr="00193191">
        <w:rPr>
          <w:rFonts w:ascii="Avenir Book" w:eastAsia="Times New Roman" w:hAnsi="Avenir Book" w:cs="Calibri"/>
          <w:color w:val="000000"/>
          <w:lang w:eastAsia="en-GB"/>
        </w:rPr>
        <w:t>By Sam Goodfield – 2000621</w:t>
      </w:r>
    </w:p>
    <w:p w14:paraId="3BCA214F" w14:textId="4701F0CD" w:rsidR="006A7E5B" w:rsidRPr="00193191" w:rsidRDefault="006A7E5B">
      <w:pPr>
        <w:rPr>
          <w:rFonts w:ascii="Avenir Book" w:hAnsi="Avenir Book"/>
        </w:rPr>
      </w:pPr>
      <w:r w:rsidRPr="00193191">
        <w:rPr>
          <w:rFonts w:ascii="Avenir Book" w:hAnsi="Avenir Book"/>
        </w:rPr>
        <w:br w:type="page"/>
      </w:r>
    </w:p>
    <w:sdt>
      <w:sdtPr>
        <w:rPr>
          <w:rFonts w:ascii="Avenir Book" w:hAnsi="Avenir Book"/>
        </w:rPr>
        <w:id w:val="1848744859"/>
        <w:docPartObj>
          <w:docPartGallery w:val="Table of Contents"/>
          <w:docPartUnique/>
        </w:docPartObj>
      </w:sdtPr>
      <w:sdtEndPr>
        <w:rPr>
          <w:rFonts w:eastAsiaTheme="minorHAnsi" w:cstheme="minorBidi"/>
          <w:noProof/>
          <w:color w:val="auto"/>
          <w:sz w:val="22"/>
          <w:szCs w:val="22"/>
        </w:rPr>
      </w:sdtEndPr>
      <w:sdtContent>
        <w:p w14:paraId="3C933E22" w14:textId="4312A54A" w:rsidR="0055024B" w:rsidRPr="00193191" w:rsidRDefault="0055024B">
          <w:pPr>
            <w:pStyle w:val="TOCHeading"/>
            <w:rPr>
              <w:rFonts w:ascii="Avenir Book" w:hAnsi="Avenir Book"/>
            </w:rPr>
          </w:pPr>
          <w:r w:rsidRPr="00193191">
            <w:rPr>
              <w:rFonts w:ascii="Avenir Book" w:hAnsi="Avenir Book"/>
            </w:rPr>
            <w:t>Table of Contents</w:t>
          </w:r>
        </w:p>
        <w:p w14:paraId="2DECF1F7" w14:textId="335E41E6" w:rsidR="0055024B" w:rsidRPr="00193191" w:rsidRDefault="0055024B">
          <w:pPr>
            <w:pStyle w:val="TOC1"/>
            <w:tabs>
              <w:tab w:val="right" w:leader="dot" w:pos="9016"/>
            </w:tabs>
            <w:rPr>
              <w:rFonts w:ascii="Avenir Book" w:hAnsi="Avenir Book"/>
              <w:noProof/>
            </w:rPr>
          </w:pPr>
          <w:r w:rsidRPr="00193191">
            <w:rPr>
              <w:rFonts w:ascii="Avenir Book" w:hAnsi="Avenir Book"/>
              <w:b w:val="0"/>
              <w:bCs w:val="0"/>
            </w:rPr>
            <w:fldChar w:fldCharType="begin"/>
          </w:r>
          <w:r w:rsidRPr="00193191">
            <w:rPr>
              <w:rFonts w:ascii="Avenir Book" w:hAnsi="Avenir Book"/>
            </w:rPr>
            <w:instrText xml:space="preserve"> TOC \o "1-3" \h \z \u </w:instrText>
          </w:r>
          <w:r w:rsidRPr="00193191">
            <w:rPr>
              <w:rFonts w:ascii="Avenir Book" w:hAnsi="Avenir Book"/>
              <w:b w:val="0"/>
              <w:bCs w:val="0"/>
            </w:rPr>
            <w:fldChar w:fldCharType="separate"/>
          </w:r>
          <w:hyperlink w:anchor="_Toc162283545" w:history="1">
            <w:r w:rsidRPr="00193191">
              <w:rPr>
                <w:rStyle w:val="Hyperlink"/>
                <w:rFonts w:ascii="Avenir Book" w:eastAsia="Times New Roman" w:hAnsi="Avenir Book" w:cs="Calibri"/>
                <w:noProof/>
                <w:kern w:val="36"/>
                <w:lang w:eastAsia="en-GB"/>
              </w:rPr>
              <w:t>The impact on the events sector from socioeconomic, environmental and biological events.</w:t>
            </w:r>
            <w:r w:rsidRPr="00193191">
              <w:rPr>
                <w:rFonts w:ascii="Avenir Book" w:hAnsi="Avenir Book"/>
                <w:noProof/>
                <w:webHidden/>
              </w:rPr>
              <w:tab/>
            </w:r>
            <w:r w:rsidRPr="00193191">
              <w:rPr>
                <w:rFonts w:ascii="Avenir Book" w:hAnsi="Avenir Book"/>
                <w:noProof/>
                <w:webHidden/>
              </w:rPr>
              <w:fldChar w:fldCharType="begin"/>
            </w:r>
            <w:r w:rsidRPr="00193191">
              <w:rPr>
                <w:rFonts w:ascii="Avenir Book" w:hAnsi="Avenir Book"/>
                <w:noProof/>
                <w:webHidden/>
              </w:rPr>
              <w:instrText xml:space="preserve"> PAGEREF _Toc162283545 \h </w:instrText>
            </w:r>
            <w:r w:rsidRPr="00193191">
              <w:rPr>
                <w:rFonts w:ascii="Avenir Book" w:hAnsi="Avenir Book"/>
                <w:noProof/>
                <w:webHidden/>
              </w:rPr>
            </w:r>
            <w:r w:rsidRPr="00193191">
              <w:rPr>
                <w:rFonts w:ascii="Avenir Book" w:hAnsi="Avenir Book"/>
                <w:noProof/>
                <w:webHidden/>
              </w:rPr>
              <w:fldChar w:fldCharType="separate"/>
            </w:r>
            <w:r w:rsidRPr="00193191">
              <w:rPr>
                <w:rFonts w:ascii="Avenir Book" w:hAnsi="Avenir Book"/>
                <w:noProof/>
                <w:webHidden/>
              </w:rPr>
              <w:t>1</w:t>
            </w:r>
            <w:r w:rsidRPr="00193191">
              <w:rPr>
                <w:rFonts w:ascii="Avenir Book" w:hAnsi="Avenir Book"/>
                <w:noProof/>
                <w:webHidden/>
              </w:rPr>
              <w:fldChar w:fldCharType="end"/>
            </w:r>
          </w:hyperlink>
        </w:p>
        <w:p w14:paraId="760B5E94" w14:textId="3E01D476" w:rsidR="0055024B" w:rsidRPr="00193191" w:rsidRDefault="0055024B">
          <w:pPr>
            <w:pStyle w:val="TOC1"/>
            <w:tabs>
              <w:tab w:val="right" w:leader="dot" w:pos="9016"/>
            </w:tabs>
            <w:rPr>
              <w:rFonts w:ascii="Avenir Book" w:hAnsi="Avenir Book"/>
              <w:noProof/>
            </w:rPr>
          </w:pPr>
          <w:hyperlink w:anchor="_Toc162283546" w:history="1">
            <w:r w:rsidRPr="00193191">
              <w:rPr>
                <w:rStyle w:val="Hyperlink"/>
                <w:rFonts w:ascii="Avenir Book" w:hAnsi="Avenir Book"/>
                <w:noProof/>
              </w:rPr>
              <w:t>Introduction</w:t>
            </w:r>
            <w:r w:rsidRPr="00193191">
              <w:rPr>
                <w:rFonts w:ascii="Avenir Book" w:hAnsi="Avenir Book"/>
                <w:noProof/>
                <w:webHidden/>
              </w:rPr>
              <w:tab/>
            </w:r>
            <w:r w:rsidRPr="00193191">
              <w:rPr>
                <w:rFonts w:ascii="Avenir Book" w:hAnsi="Avenir Book"/>
                <w:noProof/>
                <w:webHidden/>
              </w:rPr>
              <w:fldChar w:fldCharType="begin"/>
            </w:r>
            <w:r w:rsidRPr="00193191">
              <w:rPr>
                <w:rFonts w:ascii="Avenir Book" w:hAnsi="Avenir Book"/>
                <w:noProof/>
                <w:webHidden/>
              </w:rPr>
              <w:instrText xml:space="preserve"> PAGEREF _Toc162283546 \h </w:instrText>
            </w:r>
            <w:r w:rsidRPr="00193191">
              <w:rPr>
                <w:rFonts w:ascii="Avenir Book" w:hAnsi="Avenir Book"/>
                <w:noProof/>
                <w:webHidden/>
              </w:rPr>
            </w:r>
            <w:r w:rsidRPr="00193191">
              <w:rPr>
                <w:rFonts w:ascii="Avenir Book" w:hAnsi="Avenir Book"/>
                <w:noProof/>
                <w:webHidden/>
              </w:rPr>
              <w:fldChar w:fldCharType="separate"/>
            </w:r>
            <w:r w:rsidRPr="00193191">
              <w:rPr>
                <w:rFonts w:ascii="Avenir Book" w:hAnsi="Avenir Book"/>
                <w:noProof/>
                <w:webHidden/>
              </w:rPr>
              <w:t>3</w:t>
            </w:r>
            <w:r w:rsidRPr="00193191">
              <w:rPr>
                <w:rFonts w:ascii="Avenir Book" w:hAnsi="Avenir Book"/>
                <w:noProof/>
                <w:webHidden/>
              </w:rPr>
              <w:fldChar w:fldCharType="end"/>
            </w:r>
          </w:hyperlink>
        </w:p>
        <w:p w14:paraId="2D384968" w14:textId="4306DB3B" w:rsidR="0055024B" w:rsidRPr="00193191" w:rsidRDefault="0055024B">
          <w:pPr>
            <w:pStyle w:val="TOC1"/>
            <w:tabs>
              <w:tab w:val="right" w:leader="dot" w:pos="9016"/>
            </w:tabs>
            <w:rPr>
              <w:rFonts w:ascii="Avenir Book" w:hAnsi="Avenir Book"/>
              <w:noProof/>
            </w:rPr>
          </w:pPr>
          <w:hyperlink w:anchor="_Toc162283547" w:history="1">
            <w:r w:rsidRPr="00193191">
              <w:rPr>
                <w:rStyle w:val="Hyperlink"/>
                <w:rFonts w:ascii="Avenir Book" w:hAnsi="Avenir Book"/>
                <w:noProof/>
              </w:rPr>
              <w:t>Impact of Covid-19</w:t>
            </w:r>
            <w:r w:rsidRPr="00193191">
              <w:rPr>
                <w:rFonts w:ascii="Avenir Book" w:hAnsi="Avenir Book"/>
                <w:noProof/>
                <w:webHidden/>
              </w:rPr>
              <w:tab/>
            </w:r>
            <w:r w:rsidRPr="00193191">
              <w:rPr>
                <w:rFonts w:ascii="Avenir Book" w:hAnsi="Avenir Book"/>
                <w:noProof/>
                <w:webHidden/>
              </w:rPr>
              <w:fldChar w:fldCharType="begin"/>
            </w:r>
            <w:r w:rsidRPr="00193191">
              <w:rPr>
                <w:rFonts w:ascii="Avenir Book" w:hAnsi="Avenir Book"/>
                <w:noProof/>
                <w:webHidden/>
              </w:rPr>
              <w:instrText xml:space="preserve"> PAGEREF _Toc162283547 \h </w:instrText>
            </w:r>
            <w:r w:rsidRPr="00193191">
              <w:rPr>
                <w:rFonts w:ascii="Avenir Book" w:hAnsi="Avenir Book"/>
                <w:noProof/>
                <w:webHidden/>
              </w:rPr>
            </w:r>
            <w:r w:rsidRPr="00193191">
              <w:rPr>
                <w:rFonts w:ascii="Avenir Book" w:hAnsi="Avenir Book"/>
                <w:noProof/>
                <w:webHidden/>
              </w:rPr>
              <w:fldChar w:fldCharType="separate"/>
            </w:r>
            <w:r w:rsidRPr="00193191">
              <w:rPr>
                <w:rFonts w:ascii="Avenir Book" w:hAnsi="Avenir Book"/>
                <w:noProof/>
                <w:webHidden/>
              </w:rPr>
              <w:t>3</w:t>
            </w:r>
            <w:r w:rsidRPr="00193191">
              <w:rPr>
                <w:rFonts w:ascii="Avenir Book" w:hAnsi="Avenir Book"/>
                <w:noProof/>
                <w:webHidden/>
              </w:rPr>
              <w:fldChar w:fldCharType="end"/>
            </w:r>
          </w:hyperlink>
        </w:p>
        <w:p w14:paraId="6364D500" w14:textId="2D2B251D" w:rsidR="0055024B" w:rsidRPr="00193191" w:rsidRDefault="0055024B">
          <w:pPr>
            <w:pStyle w:val="TOC1"/>
            <w:tabs>
              <w:tab w:val="right" w:leader="dot" w:pos="9016"/>
            </w:tabs>
            <w:rPr>
              <w:rFonts w:ascii="Avenir Book" w:hAnsi="Avenir Book"/>
              <w:noProof/>
            </w:rPr>
          </w:pPr>
          <w:hyperlink w:anchor="_Toc162283548" w:history="1">
            <w:r w:rsidRPr="00193191">
              <w:rPr>
                <w:rStyle w:val="Hyperlink"/>
                <w:rFonts w:ascii="Avenir Book" w:hAnsi="Avenir Book"/>
                <w:noProof/>
              </w:rPr>
              <w:t>Economic Crisis</w:t>
            </w:r>
            <w:r w:rsidRPr="00193191">
              <w:rPr>
                <w:rFonts w:ascii="Avenir Book" w:hAnsi="Avenir Book"/>
                <w:noProof/>
                <w:webHidden/>
              </w:rPr>
              <w:tab/>
            </w:r>
            <w:r w:rsidRPr="00193191">
              <w:rPr>
                <w:rFonts w:ascii="Avenir Book" w:hAnsi="Avenir Book"/>
                <w:noProof/>
                <w:webHidden/>
              </w:rPr>
              <w:fldChar w:fldCharType="begin"/>
            </w:r>
            <w:r w:rsidRPr="00193191">
              <w:rPr>
                <w:rFonts w:ascii="Avenir Book" w:hAnsi="Avenir Book"/>
                <w:noProof/>
                <w:webHidden/>
              </w:rPr>
              <w:instrText xml:space="preserve"> PAGEREF _Toc162283548 \h </w:instrText>
            </w:r>
            <w:r w:rsidRPr="00193191">
              <w:rPr>
                <w:rFonts w:ascii="Avenir Book" w:hAnsi="Avenir Book"/>
                <w:noProof/>
                <w:webHidden/>
              </w:rPr>
            </w:r>
            <w:r w:rsidRPr="00193191">
              <w:rPr>
                <w:rFonts w:ascii="Avenir Book" w:hAnsi="Avenir Book"/>
                <w:noProof/>
                <w:webHidden/>
              </w:rPr>
              <w:fldChar w:fldCharType="separate"/>
            </w:r>
            <w:r w:rsidRPr="00193191">
              <w:rPr>
                <w:rFonts w:ascii="Avenir Book" w:hAnsi="Avenir Book"/>
                <w:noProof/>
                <w:webHidden/>
              </w:rPr>
              <w:t>4</w:t>
            </w:r>
            <w:r w:rsidRPr="00193191">
              <w:rPr>
                <w:rFonts w:ascii="Avenir Book" w:hAnsi="Avenir Book"/>
                <w:noProof/>
                <w:webHidden/>
              </w:rPr>
              <w:fldChar w:fldCharType="end"/>
            </w:r>
          </w:hyperlink>
        </w:p>
        <w:p w14:paraId="2E4C4003" w14:textId="6DB74E1D" w:rsidR="0055024B" w:rsidRPr="00193191" w:rsidRDefault="0055024B">
          <w:pPr>
            <w:pStyle w:val="TOC1"/>
            <w:tabs>
              <w:tab w:val="right" w:leader="dot" w:pos="9016"/>
            </w:tabs>
            <w:rPr>
              <w:rFonts w:ascii="Avenir Book" w:hAnsi="Avenir Book"/>
              <w:noProof/>
            </w:rPr>
          </w:pPr>
          <w:hyperlink w:anchor="_Toc162283549" w:history="1">
            <w:r w:rsidRPr="00193191">
              <w:rPr>
                <w:rStyle w:val="Hyperlink"/>
                <w:rFonts w:ascii="Avenir Book" w:hAnsi="Avenir Book"/>
                <w:noProof/>
              </w:rPr>
              <w:t>Climate Change and War</w:t>
            </w:r>
            <w:r w:rsidRPr="00193191">
              <w:rPr>
                <w:rFonts w:ascii="Avenir Book" w:hAnsi="Avenir Book"/>
                <w:noProof/>
                <w:webHidden/>
              </w:rPr>
              <w:tab/>
            </w:r>
            <w:r w:rsidRPr="00193191">
              <w:rPr>
                <w:rFonts w:ascii="Avenir Book" w:hAnsi="Avenir Book"/>
                <w:noProof/>
                <w:webHidden/>
              </w:rPr>
              <w:fldChar w:fldCharType="begin"/>
            </w:r>
            <w:r w:rsidRPr="00193191">
              <w:rPr>
                <w:rFonts w:ascii="Avenir Book" w:hAnsi="Avenir Book"/>
                <w:noProof/>
                <w:webHidden/>
              </w:rPr>
              <w:instrText xml:space="preserve"> PAGEREF _Toc162283549 \h </w:instrText>
            </w:r>
            <w:r w:rsidRPr="00193191">
              <w:rPr>
                <w:rFonts w:ascii="Avenir Book" w:hAnsi="Avenir Book"/>
                <w:noProof/>
                <w:webHidden/>
              </w:rPr>
            </w:r>
            <w:r w:rsidRPr="00193191">
              <w:rPr>
                <w:rFonts w:ascii="Avenir Book" w:hAnsi="Avenir Book"/>
                <w:noProof/>
                <w:webHidden/>
              </w:rPr>
              <w:fldChar w:fldCharType="separate"/>
            </w:r>
            <w:r w:rsidRPr="00193191">
              <w:rPr>
                <w:rFonts w:ascii="Avenir Book" w:hAnsi="Avenir Book"/>
                <w:noProof/>
                <w:webHidden/>
              </w:rPr>
              <w:t>6</w:t>
            </w:r>
            <w:r w:rsidRPr="00193191">
              <w:rPr>
                <w:rFonts w:ascii="Avenir Book" w:hAnsi="Avenir Book"/>
                <w:noProof/>
                <w:webHidden/>
              </w:rPr>
              <w:fldChar w:fldCharType="end"/>
            </w:r>
          </w:hyperlink>
        </w:p>
        <w:p w14:paraId="3E4072DB" w14:textId="475C7107" w:rsidR="0055024B" w:rsidRPr="00193191" w:rsidRDefault="0055024B">
          <w:pPr>
            <w:pStyle w:val="TOC1"/>
            <w:tabs>
              <w:tab w:val="right" w:leader="dot" w:pos="9016"/>
            </w:tabs>
            <w:rPr>
              <w:rFonts w:ascii="Avenir Book" w:hAnsi="Avenir Book"/>
              <w:noProof/>
            </w:rPr>
          </w:pPr>
          <w:hyperlink w:anchor="_Toc162283550" w:history="1">
            <w:r w:rsidRPr="00193191">
              <w:rPr>
                <w:rStyle w:val="Hyperlink"/>
                <w:rFonts w:ascii="Avenir Book" w:hAnsi="Avenir Book"/>
                <w:noProof/>
              </w:rPr>
              <w:t>Conclusion</w:t>
            </w:r>
            <w:r w:rsidRPr="00193191">
              <w:rPr>
                <w:rFonts w:ascii="Avenir Book" w:hAnsi="Avenir Book"/>
                <w:noProof/>
                <w:webHidden/>
              </w:rPr>
              <w:tab/>
            </w:r>
            <w:r w:rsidRPr="00193191">
              <w:rPr>
                <w:rFonts w:ascii="Avenir Book" w:hAnsi="Avenir Book"/>
                <w:noProof/>
                <w:webHidden/>
              </w:rPr>
              <w:fldChar w:fldCharType="begin"/>
            </w:r>
            <w:r w:rsidRPr="00193191">
              <w:rPr>
                <w:rFonts w:ascii="Avenir Book" w:hAnsi="Avenir Book"/>
                <w:noProof/>
                <w:webHidden/>
              </w:rPr>
              <w:instrText xml:space="preserve"> PAGEREF _Toc162283550 \h </w:instrText>
            </w:r>
            <w:r w:rsidRPr="00193191">
              <w:rPr>
                <w:rFonts w:ascii="Avenir Book" w:hAnsi="Avenir Book"/>
                <w:noProof/>
                <w:webHidden/>
              </w:rPr>
            </w:r>
            <w:r w:rsidRPr="00193191">
              <w:rPr>
                <w:rFonts w:ascii="Avenir Book" w:hAnsi="Avenir Book"/>
                <w:noProof/>
                <w:webHidden/>
              </w:rPr>
              <w:fldChar w:fldCharType="separate"/>
            </w:r>
            <w:r w:rsidRPr="00193191">
              <w:rPr>
                <w:rFonts w:ascii="Avenir Book" w:hAnsi="Avenir Book"/>
                <w:noProof/>
                <w:webHidden/>
              </w:rPr>
              <w:t>7</w:t>
            </w:r>
            <w:r w:rsidRPr="00193191">
              <w:rPr>
                <w:rFonts w:ascii="Avenir Book" w:hAnsi="Avenir Book"/>
                <w:noProof/>
                <w:webHidden/>
              </w:rPr>
              <w:fldChar w:fldCharType="end"/>
            </w:r>
          </w:hyperlink>
        </w:p>
        <w:p w14:paraId="49830523" w14:textId="75653D9B" w:rsidR="0055024B" w:rsidRPr="00193191" w:rsidRDefault="0055024B">
          <w:pPr>
            <w:pStyle w:val="TOC1"/>
            <w:tabs>
              <w:tab w:val="right" w:leader="dot" w:pos="9016"/>
            </w:tabs>
            <w:rPr>
              <w:rFonts w:ascii="Avenir Book" w:hAnsi="Avenir Book"/>
              <w:noProof/>
            </w:rPr>
          </w:pPr>
          <w:hyperlink w:anchor="_Toc162283551" w:history="1">
            <w:r w:rsidRPr="00193191">
              <w:rPr>
                <w:rStyle w:val="Hyperlink"/>
                <w:rFonts w:ascii="Avenir Book" w:hAnsi="Avenir Book"/>
                <w:noProof/>
              </w:rPr>
              <w:t>Reference list</w:t>
            </w:r>
            <w:r w:rsidRPr="00193191">
              <w:rPr>
                <w:rFonts w:ascii="Avenir Book" w:hAnsi="Avenir Book"/>
                <w:noProof/>
                <w:webHidden/>
              </w:rPr>
              <w:tab/>
            </w:r>
            <w:r w:rsidRPr="00193191">
              <w:rPr>
                <w:rFonts w:ascii="Avenir Book" w:hAnsi="Avenir Book"/>
                <w:noProof/>
                <w:webHidden/>
              </w:rPr>
              <w:fldChar w:fldCharType="begin"/>
            </w:r>
            <w:r w:rsidRPr="00193191">
              <w:rPr>
                <w:rFonts w:ascii="Avenir Book" w:hAnsi="Avenir Book"/>
                <w:noProof/>
                <w:webHidden/>
              </w:rPr>
              <w:instrText xml:space="preserve"> PAGEREF _Toc162283551 \h </w:instrText>
            </w:r>
            <w:r w:rsidRPr="00193191">
              <w:rPr>
                <w:rFonts w:ascii="Avenir Book" w:hAnsi="Avenir Book"/>
                <w:noProof/>
                <w:webHidden/>
              </w:rPr>
            </w:r>
            <w:r w:rsidRPr="00193191">
              <w:rPr>
                <w:rFonts w:ascii="Avenir Book" w:hAnsi="Avenir Book"/>
                <w:noProof/>
                <w:webHidden/>
              </w:rPr>
              <w:fldChar w:fldCharType="separate"/>
            </w:r>
            <w:r w:rsidRPr="00193191">
              <w:rPr>
                <w:rFonts w:ascii="Avenir Book" w:hAnsi="Avenir Book"/>
                <w:noProof/>
                <w:webHidden/>
              </w:rPr>
              <w:t>8</w:t>
            </w:r>
            <w:r w:rsidRPr="00193191">
              <w:rPr>
                <w:rFonts w:ascii="Avenir Book" w:hAnsi="Avenir Book"/>
                <w:noProof/>
                <w:webHidden/>
              </w:rPr>
              <w:fldChar w:fldCharType="end"/>
            </w:r>
          </w:hyperlink>
        </w:p>
        <w:p w14:paraId="77C372F1" w14:textId="47F953DA" w:rsidR="0055024B" w:rsidRPr="00193191" w:rsidRDefault="0055024B">
          <w:pPr>
            <w:rPr>
              <w:rFonts w:ascii="Avenir Book" w:hAnsi="Avenir Book"/>
            </w:rPr>
          </w:pPr>
          <w:r w:rsidRPr="00193191">
            <w:rPr>
              <w:rFonts w:ascii="Avenir Book" w:hAnsi="Avenir Book"/>
              <w:b/>
              <w:bCs/>
              <w:noProof/>
            </w:rPr>
            <w:fldChar w:fldCharType="end"/>
          </w:r>
        </w:p>
      </w:sdtContent>
    </w:sdt>
    <w:p w14:paraId="228C13EA" w14:textId="532A39D2" w:rsidR="0058457A" w:rsidRPr="00193191" w:rsidRDefault="0058457A" w:rsidP="006A7E5B">
      <w:pPr>
        <w:pStyle w:val="Heading1"/>
        <w:rPr>
          <w:rFonts w:ascii="Avenir Book" w:hAnsi="Avenir Book"/>
        </w:rPr>
      </w:pPr>
    </w:p>
    <w:p w14:paraId="15F9203B" w14:textId="77777777" w:rsidR="0058457A" w:rsidRPr="00193191" w:rsidRDefault="0058457A">
      <w:pPr>
        <w:rPr>
          <w:rFonts w:ascii="Avenir Book" w:eastAsiaTheme="majorEastAsia" w:hAnsi="Avenir Book" w:cstheme="majorBidi"/>
          <w:color w:val="2F5496" w:themeColor="accent1" w:themeShade="BF"/>
          <w:sz w:val="32"/>
          <w:szCs w:val="32"/>
        </w:rPr>
      </w:pPr>
      <w:r w:rsidRPr="00193191">
        <w:rPr>
          <w:rFonts w:ascii="Avenir Book" w:hAnsi="Avenir Book"/>
        </w:rPr>
        <w:br w:type="page"/>
      </w:r>
    </w:p>
    <w:p w14:paraId="495168B1" w14:textId="77777777" w:rsidR="0058457A" w:rsidRPr="00193191" w:rsidRDefault="0058457A" w:rsidP="006A7E5B">
      <w:pPr>
        <w:pStyle w:val="Heading1"/>
        <w:rPr>
          <w:rFonts w:ascii="Avenir Book" w:hAnsi="Avenir Book"/>
        </w:rPr>
      </w:pPr>
    </w:p>
    <w:p w14:paraId="307FD1E6" w14:textId="31CD0D82" w:rsidR="004A438F" w:rsidRPr="00193191" w:rsidRDefault="006A7E5B" w:rsidP="006A7E5B">
      <w:pPr>
        <w:pStyle w:val="Heading1"/>
        <w:rPr>
          <w:rFonts w:ascii="Avenir Book" w:hAnsi="Avenir Book"/>
        </w:rPr>
      </w:pPr>
      <w:bookmarkStart w:id="1" w:name="_Toc162283546"/>
      <w:r w:rsidRPr="00193191">
        <w:rPr>
          <w:rFonts w:ascii="Avenir Book" w:hAnsi="Avenir Book"/>
        </w:rPr>
        <w:t>Introduction</w:t>
      </w:r>
      <w:bookmarkEnd w:id="1"/>
    </w:p>
    <w:p w14:paraId="2A23ED5F" w14:textId="60907DA2" w:rsidR="006A7E5B" w:rsidRPr="00193191" w:rsidRDefault="006A7E5B" w:rsidP="006A7E5B">
      <w:pPr>
        <w:rPr>
          <w:rFonts w:ascii="Avenir Book" w:hAnsi="Avenir Book"/>
        </w:rPr>
      </w:pPr>
      <w:r w:rsidRPr="00193191">
        <w:rPr>
          <w:rFonts w:ascii="Avenir Book" w:hAnsi="Avenir Book"/>
        </w:rPr>
        <w:t xml:space="preserve">The events and Hospitality sector, from hereon Industry have faced increased challenges because of global change in recent years. In this report we will discover the challenges faced by </w:t>
      </w:r>
      <w:r w:rsidR="006A733B" w:rsidRPr="00193191">
        <w:rPr>
          <w:rFonts w:ascii="Avenir Book" w:hAnsi="Avenir Book"/>
        </w:rPr>
        <w:t>Grass Root Venues</w:t>
      </w:r>
      <w:r w:rsidRPr="00193191">
        <w:rPr>
          <w:rFonts w:ascii="Avenir Book" w:hAnsi="Avenir Book"/>
        </w:rPr>
        <w:t xml:space="preserve">, and how the industry is combatting it to remain commercially sustainable. </w:t>
      </w:r>
    </w:p>
    <w:p w14:paraId="7FEF7361" w14:textId="77777777" w:rsidR="006A7E5B" w:rsidRPr="00193191" w:rsidRDefault="006A7E5B" w:rsidP="006A7E5B">
      <w:pPr>
        <w:rPr>
          <w:rFonts w:ascii="Avenir Book" w:hAnsi="Avenir Book"/>
        </w:rPr>
      </w:pPr>
    </w:p>
    <w:p w14:paraId="5C2BAFAB" w14:textId="4187E562" w:rsidR="006A733B" w:rsidRPr="00193191" w:rsidRDefault="006A7E5B" w:rsidP="006A7E5B">
      <w:pPr>
        <w:rPr>
          <w:rFonts w:ascii="Avenir Book" w:hAnsi="Avenir Book"/>
        </w:rPr>
      </w:pPr>
      <w:r w:rsidRPr="00193191">
        <w:rPr>
          <w:rFonts w:ascii="Avenir Book" w:hAnsi="Avenir Book"/>
        </w:rPr>
        <w:t xml:space="preserve">The author believes that Industry has been affected by factors including but not limited to, Global Conflict, Cost of Living, EU Exit and Global Pandemic. </w:t>
      </w:r>
      <w:r w:rsidR="006A733B" w:rsidRPr="00193191">
        <w:rPr>
          <w:rFonts w:ascii="Avenir Book" w:hAnsi="Avenir Book"/>
        </w:rPr>
        <w:t xml:space="preserve">The author will use a mixture of research and experience working within the industry. </w:t>
      </w:r>
    </w:p>
    <w:p w14:paraId="5F2AD952" w14:textId="77777777" w:rsidR="006A733B" w:rsidRPr="00193191" w:rsidRDefault="006A733B" w:rsidP="006A7E5B">
      <w:pPr>
        <w:rPr>
          <w:rFonts w:ascii="Avenir Book" w:hAnsi="Avenir Book"/>
        </w:rPr>
      </w:pPr>
    </w:p>
    <w:p w14:paraId="10F860D6" w14:textId="0649ADEB" w:rsidR="006A7E5B" w:rsidRPr="00193191" w:rsidRDefault="006A733B" w:rsidP="006A7E5B">
      <w:pPr>
        <w:rPr>
          <w:rFonts w:ascii="Avenir Book" w:hAnsi="Avenir Book"/>
        </w:rPr>
      </w:pPr>
      <w:r w:rsidRPr="00193191">
        <w:rPr>
          <w:rFonts w:ascii="Avenir Book" w:hAnsi="Avenir Book"/>
        </w:rPr>
        <w:t xml:space="preserve">The Music Venue Trust, an organisation setup to support Grass Root Venues, suggests that 125 Independent music venues closed in 2023, as a direct result of Inflation </w:t>
      </w:r>
      <w:r w:rsidRPr="00193191">
        <w:rPr>
          <w:rFonts w:ascii="Avenir Book" w:hAnsi="Avenir Book"/>
          <w:color w:val="000000"/>
        </w:rPr>
        <w:t>(</w:t>
      </w:r>
      <w:proofErr w:type="spellStart"/>
      <w:r w:rsidRPr="00193191">
        <w:rPr>
          <w:rFonts w:ascii="Avenir Book" w:hAnsi="Avenir Book"/>
          <w:color w:val="000000"/>
        </w:rPr>
        <w:t>Trendell</w:t>
      </w:r>
      <w:proofErr w:type="spellEnd"/>
      <w:r w:rsidRPr="00193191">
        <w:rPr>
          <w:rFonts w:ascii="Avenir Book" w:hAnsi="Avenir Book"/>
          <w:color w:val="000000"/>
        </w:rPr>
        <w:t>, 2023)</w:t>
      </w:r>
      <w:r w:rsidRPr="00193191">
        <w:rPr>
          <w:rFonts w:ascii="Avenir Book" w:hAnsi="Avenir Book"/>
        </w:rPr>
        <w:t xml:space="preserve">. The Department of Culture suggest that Grass Root Venues are the birthplace of many artists who later go on to perform in larger venues, and a crucial part of the hospitality economy </w:t>
      </w:r>
      <w:r w:rsidRPr="00193191">
        <w:rPr>
          <w:rFonts w:ascii="Avenir Book" w:hAnsi="Avenir Book"/>
          <w:color w:val="000000"/>
        </w:rPr>
        <w:t>(Digital, Culture, Media and Sport Committee, 2019)</w:t>
      </w:r>
      <w:r w:rsidRPr="00193191">
        <w:rPr>
          <w:rFonts w:ascii="Avenir Book" w:hAnsi="Avenir Book"/>
        </w:rPr>
        <w:t xml:space="preserve">. </w:t>
      </w:r>
    </w:p>
    <w:p w14:paraId="7BC2A8FF" w14:textId="77777777" w:rsidR="005600DD" w:rsidRPr="00193191" w:rsidRDefault="005600DD" w:rsidP="006A7E5B">
      <w:pPr>
        <w:rPr>
          <w:rFonts w:ascii="Avenir Book" w:hAnsi="Avenir Book"/>
        </w:rPr>
      </w:pPr>
    </w:p>
    <w:p w14:paraId="60B68438" w14:textId="7D75B766" w:rsidR="005600DD" w:rsidRPr="00193191" w:rsidRDefault="005600DD" w:rsidP="005600DD">
      <w:pPr>
        <w:pStyle w:val="Heading1"/>
        <w:rPr>
          <w:rFonts w:ascii="Avenir Book" w:hAnsi="Avenir Book"/>
        </w:rPr>
      </w:pPr>
      <w:bookmarkStart w:id="2" w:name="_Toc162283547"/>
      <w:r w:rsidRPr="00193191">
        <w:rPr>
          <w:rFonts w:ascii="Avenir Book" w:hAnsi="Avenir Book"/>
        </w:rPr>
        <w:t>Impact of Covid-19</w:t>
      </w:r>
      <w:bookmarkEnd w:id="2"/>
    </w:p>
    <w:p w14:paraId="38323B13" w14:textId="220A68AE" w:rsidR="005600DD" w:rsidRPr="00193191" w:rsidRDefault="005600DD" w:rsidP="005600DD">
      <w:pPr>
        <w:rPr>
          <w:rFonts w:ascii="Avenir Book" w:hAnsi="Avenir Book"/>
        </w:rPr>
      </w:pPr>
      <w:r w:rsidRPr="00193191">
        <w:rPr>
          <w:rFonts w:ascii="Avenir Book" w:hAnsi="Avenir Book"/>
        </w:rPr>
        <w:t xml:space="preserve">Industry was grievously affected by Covid-19, research conducted by the Office for National Statistics, shows that the hospitality sector was a booming industry in February 2020, and overnight consumer expenditure crashed to around 2% of pre lockdown levels. Following the first lockdown, Hospitality started making a slow increase, at the time of the Eat out to Help Out campaign, to around 85% of pre-pandemic expenditure. Both the Autumn and early 2021 restrictions saw a significant decrease in expenditure, to around 15% pre-pandemic levels. After April 2021, a swift recover happened to around 60% pre-pandemic levels </w:t>
      </w:r>
      <w:r w:rsidRPr="00193191">
        <w:rPr>
          <w:rFonts w:ascii="Avenir Book" w:hAnsi="Avenir Book"/>
          <w:color w:val="000000"/>
        </w:rPr>
        <w:t>(</w:t>
      </w:r>
      <w:proofErr w:type="spellStart"/>
      <w:r w:rsidRPr="00193191">
        <w:rPr>
          <w:rFonts w:ascii="Avenir Book" w:hAnsi="Avenir Book"/>
          <w:color w:val="000000"/>
        </w:rPr>
        <w:t>Ramuni</w:t>
      </w:r>
      <w:proofErr w:type="spellEnd"/>
      <w:r w:rsidRPr="00193191">
        <w:rPr>
          <w:rFonts w:ascii="Avenir Book" w:hAnsi="Avenir Book"/>
          <w:color w:val="000000"/>
        </w:rPr>
        <w:t>, 2021)</w:t>
      </w:r>
      <w:r w:rsidRPr="00193191">
        <w:rPr>
          <w:rFonts w:ascii="Avenir Book" w:hAnsi="Avenir Book"/>
        </w:rPr>
        <w:t>.</w:t>
      </w:r>
    </w:p>
    <w:p w14:paraId="7BE9C2FB" w14:textId="77777777" w:rsidR="005600DD" w:rsidRPr="00193191" w:rsidRDefault="005600DD" w:rsidP="005600DD">
      <w:pPr>
        <w:rPr>
          <w:rFonts w:ascii="Avenir Book" w:hAnsi="Avenir Book"/>
        </w:rPr>
      </w:pPr>
    </w:p>
    <w:p w14:paraId="18761844" w14:textId="41DC0526" w:rsidR="005600DD" w:rsidRPr="00193191" w:rsidRDefault="005600DD" w:rsidP="005600DD">
      <w:pPr>
        <w:rPr>
          <w:rFonts w:ascii="Avenir Book" w:hAnsi="Avenir Book"/>
        </w:rPr>
      </w:pPr>
      <w:r w:rsidRPr="00193191">
        <w:rPr>
          <w:rFonts w:ascii="Avenir Book" w:hAnsi="Avenir Book"/>
        </w:rPr>
        <w:lastRenderedPageBreak/>
        <w:t xml:space="preserve"> </w:t>
      </w:r>
      <w:r w:rsidR="00403C29" w:rsidRPr="00193191">
        <w:rPr>
          <w:rFonts w:ascii="Avenir Book" w:hAnsi="Avenir Book"/>
          <w:noProof/>
        </w:rPr>
        <w:drawing>
          <wp:inline distT="0" distB="0" distL="0" distR="0" wp14:anchorId="30BE614A" wp14:editId="5C5CABF6">
            <wp:extent cx="3777382" cy="2141465"/>
            <wp:effectExtent l="0" t="0" r="0" b="5080"/>
            <wp:docPr id="1014230850" name="Picture 1" descr="A graph of the fall of the coronaviru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230850" name="Picture 1" descr="A graph of the fall of the coronavirus&#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784740" cy="2145636"/>
                    </a:xfrm>
                    <a:prstGeom prst="rect">
                      <a:avLst/>
                    </a:prstGeom>
                  </pic:spPr>
                </pic:pic>
              </a:graphicData>
            </a:graphic>
          </wp:inline>
        </w:drawing>
      </w:r>
    </w:p>
    <w:p w14:paraId="5DAEEBFA" w14:textId="20EEFE9E" w:rsidR="00403C29" w:rsidRPr="00193191" w:rsidRDefault="00403C29" w:rsidP="005600DD">
      <w:pPr>
        <w:rPr>
          <w:rFonts w:ascii="Avenir Book" w:hAnsi="Avenir Book"/>
          <w:color w:val="000000"/>
        </w:rPr>
      </w:pPr>
      <w:r w:rsidRPr="00193191">
        <w:rPr>
          <w:rFonts w:ascii="Avenir Book" w:hAnsi="Avenir Book"/>
          <w:color w:val="000000"/>
        </w:rPr>
        <w:t>(</w:t>
      </w:r>
      <w:proofErr w:type="spellStart"/>
      <w:r w:rsidRPr="00193191">
        <w:rPr>
          <w:rFonts w:ascii="Avenir Book" w:hAnsi="Avenir Book"/>
          <w:color w:val="000000"/>
        </w:rPr>
        <w:t>Ramuni</w:t>
      </w:r>
      <w:proofErr w:type="spellEnd"/>
      <w:r w:rsidRPr="00193191">
        <w:rPr>
          <w:rFonts w:ascii="Avenir Book" w:hAnsi="Avenir Book"/>
          <w:color w:val="000000"/>
        </w:rPr>
        <w:t>, 2021)</w:t>
      </w:r>
    </w:p>
    <w:p w14:paraId="2D212D6D" w14:textId="77777777" w:rsidR="00403C29" w:rsidRPr="00193191" w:rsidRDefault="00403C29" w:rsidP="005600DD">
      <w:pPr>
        <w:rPr>
          <w:rFonts w:ascii="Avenir Book" w:hAnsi="Avenir Book"/>
          <w:color w:val="000000"/>
        </w:rPr>
      </w:pPr>
    </w:p>
    <w:p w14:paraId="49DA43A7" w14:textId="7DE1D95C" w:rsidR="00403C29" w:rsidRPr="00193191" w:rsidRDefault="00403C29" w:rsidP="005600DD">
      <w:pPr>
        <w:rPr>
          <w:rFonts w:ascii="Avenir Book" w:hAnsi="Avenir Book"/>
          <w:color w:val="000000"/>
        </w:rPr>
      </w:pPr>
      <w:r w:rsidRPr="00193191">
        <w:rPr>
          <w:rFonts w:ascii="Avenir Book" w:hAnsi="Avenir Book"/>
          <w:color w:val="000000"/>
        </w:rPr>
        <w:t xml:space="preserve">In contract, Digital Platforms, such as Zoom, which hosted many online events during lockdown saw a large increase in demand. Zoom’s profits increased from $21M to $671m in 2020 and to $1060m in 2021. Zoom’s profitability has remained high, post pandemic (Iqbal, 2024). </w:t>
      </w:r>
    </w:p>
    <w:p w14:paraId="1E778D00" w14:textId="77777777" w:rsidR="00E63213" w:rsidRPr="00193191" w:rsidRDefault="00E63213" w:rsidP="005600DD">
      <w:pPr>
        <w:rPr>
          <w:rFonts w:ascii="Avenir Book" w:hAnsi="Avenir Book"/>
          <w:color w:val="000000"/>
        </w:rPr>
      </w:pPr>
    </w:p>
    <w:p w14:paraId="3597DB39" w14:textId="446E7CD5" w:rsidR="00E63213" w:rsidRPr="00193191" w:rsidRDefault="00E63213" w:rsidP="005600DD">
      <w:pPr>
        <w:rPr>
          <w:rFonts w:ascii="Avenir Book" w:hAnsi="Avenir Book"/>
          <w:color w:val="000000"/>
        </w:rPr>
      </w:pPr>
      <w:r w:rsidRPr="00193191">
        <w:rPr>
          <w:rFonts w:ascii="Avenir Book" w:hAnsi="Avenir Book"/>
          <w:color w:val="000000"/>
        </w:rPr>
        <w:t xml:space="preserve">GMV’s had to make fast, systematic change to ensure business continuity and survival. </w:t>
      </w:r>
      <w:proofErr w:type="spellStart"/>
      <w:r w:rsidRPr="00193191">
        <w:rPr>
          <w:rFonts w:ascii="Avenir Book" w:hAnsi="Avenir Book"/>
          <w:color w:val="000000"/>
        </w:rPr>
        <w:t>Deltic</w:t>
      </w:r>
      <w:proofErr w:type="spellEnd"/>
      <w:r w:rsidRPr="00193191">
        <w:rPr>
          <w:rFonts w:ascii="Avenir Book" w:hAnsi="Avenir Book"/>
          <w:color w:val="000000"/>
        </w:rPr>
        <w:t xml:space="preserve"> Group (Now </w:t>
      </w:r>
      <w:proofErr w:type="spellStart"/>
      <w:r w:rsidRPr="00193191">
        <w:rPr>
          <w:rFonts w:ascii="Avenir Book" w:hAnsi="Avenir Book"/>
          <w:color w:val="000000"/>
        </w:rPr>
        <w:t>Rekom</w:t>
      </w:r>
      <w:proofErr w:type="spellEnd"/>
      <w:r w:rsidRPr="00193191">
        <w:rPr>
          <w:rFonts w:ascii="Avenir Book" w:hAnsi="Avenir Book"/>
          <w:color w:val="000000"/>
        </w:rPr>
        <w:t xml:space="preserve"> UK), moved to online club nights, utilizing online platforms such as Facebook to stream nightclub DJ Sets. Some GMV’s also moved to online platforms for bands to perform in a social distanced way (</w:t>
      </w:r>
      <w:proofErr w:type="spellStart"/>
      <w:r w:rsidRPr="00193191">
        <w:rPr>
          <w:rFonts w:ascii="Avenir Book" w:hAnsi="Avenir Book"/>
          <w:color w:val="000000"/>
        </w:rPr>
        <w:t>Tappenden</w:t>
      </w:r>
      <w:proofErr w:type="spellEnd"/>
      <w:r w:rsidRPr="00193191">
        <w:rPr>
          <w:rFonts w:ascii="Avenir Book" w:hAnsi="Avenir Book"/>
          <w:color w:val="000000"/>
        </w:rPr>
        <w:t xml:space="preserve">, 2020). The author believes this was both a strategic decision to ensure income from online subscribers and to ensure continued promotion of their brand, to entice customers to re-enter venues once restrictions are lifted. </w:t>
      </w:r>
    </w:p>
    <w:p w14:paraId="33DF81FD" w14:textId="77777777" w:rsidR="00845067" w:rsidRPr="00193191" w:rsidRDefault="00845067" w:rsidP="005600DD">
      <w:pPr>
        <w:rPr>
          <w:rFonts w:ascii="Avenir Book" w:hAnsi="Avenir Book"/>
          <w:color w:val="000000"/>
        </w:rPr>
      </w:pPr>
    </w:p>
    <w:p w14:paraId="01A1B34A" w14:textId="42CE6C3B" w:rsidR="00845067" w:rsidRPr="00193191" w:rsidRDefault="00845067" w:rsidP="005600DD">
      <w:pPr>
        <w:rPr>
          <w:rFonts w:ascii="Avenir Book" w:hAnsi="Avenir Book"/>
          <w:color w:val="000000"/>
        </w:rPr>
      </w:pPr>
      <w:proofErr w:type="gramStart"/>
      <w:r w:rsidRPr="00193191">
        <w:rPr>
          <w:rFonts w:ascii="Avenir Book" w:hAnsi="Avenir Book"/>
          <w:color w:val="000000"/>
        </w:rPr>
        <w:t>Its</w:t>
      </w:r>
      <w:proofErr w:type="gramEnd"/>
      <w:r w:rsidRPr="00193191">
        <w:rPr>
          <w:rFonts w:ascii="Avenir Book" w:hAnsi="Avenir Book"/>
          <w:color w:val="000000"/>
        </w:rPr>
        <w:t xml:space="preserve"> suggested that many GMV’s and Artists continued to promote through other campaigns, such as supporting the Black Lives Matter and </w:t>
      </w:r>
      <w:proofErr w:type="spellStart"/>
      <w:r w:rsidRPr="00193191">
        <w:rPr>
          <w:rFonts w:ascii="Avenir Book" w:hAnsi="Avenir Book"/>
          <w:color w:val="000000"/>
        </w:rPr>
        <w:t>Metoo</w:t>
      </w:r>
      <w:proofErr w:type="spellEnd"/>
      <w:r w:rsidRPr="00193191">
        <w:rPr>
          <w:rFonts w:ascii="Avenir Book" w:hAnsi="Avenir Book"/>
          <w:color w:val="000000"/>
        </w:rPr>
        <w:t xml:space="preserve"> Campaigns. Promoting the causes through the consumption of music </w:t>
      </w:r>
      <w:r w:rsidRPr="00193191">
        <w:rPr>
          <w:rFonts w:ascii="Avenir Book" w:hAnsi="Avenir Book"/>
          <w:color w:val="000000"/>
        </w:rPr>
        <w:t>(Raine, Taylor and Hamilton, 2021)</w:t>
      </w:r>
      <w:r w:rsidRPr="00193191">
        <w:rPr>
          <w:rFonts w:ascii="Avenir Book" w:hAnsi="Avenir Book"/>
          <w:color w:val="000000"/>
        </w:rPr>
        <w:t xml:space="preserve">. </w:t>
      </w:r>
    </w:p>
    <w:p w14:paraId="5E2C5529" w14:textId="77777777" w:rsidR="00D959EC" w:rsidRPr="00193191" w:rsidRDefault="00D959EC" w:rsidP="005600DD">
      <w:pPr>
        <w:rPr>
          <w:rFonts w:ascii="Avenir Book" w:hAnsi="Avenir Book"/>
          <w:color w:val="000000"/>
        </w:rPr>
      </w:pPr>
    </w:p>
    <w:p w14:paraId="2800C913" w14:textId="6D1DA070" w:rsidR="00D959EC" w:rsidRPr="00193191" w:rsidRDefault="00D959EC" w:rsidP="005600DD">
      <w:pPr>
        <w:rPr>
          <w:rFonts w:ascii="Avenir Book" w:hAnsi="Avenir Book"/>
          <w:color w:val="000000"/>
        </w:rPr>
      </w:pPr>
      <w:r w:rsidRPr="00193191">
        <w:rPr>
          <w:rFonts w:ascii="Avenir Book" w:hAnsi="Avenir Book"/>
          <w:color w:val="000000"/>
        </w:rPr>
        <w:t xml:space="preserve">Limited funding was made available to Grass Root Venues, through the Welsh government, funding that was vital to ensure survival for many venues. One venue manager, owner of Le Pub, suggests that they had to cancel over 50 Gigs as a direct result of Covid-19 </w:t>
      </w:r>
      <w:r w:rsidRPr="00193191">
        <w:rPr>
          <w:rFonts w:ascii="Avenir Book" w:hAnsi="Avenir Book"/>
          <w:color w:val="000000"/>
        </w:rPr>
        <w:t>(Welsh Government, 2022)</w:t>
      </w:r>
      <w:r w:rsidRPr="00193191">
        <w:rPr>
          <w:rFonts w:ascii="Avenir Book" w:hAnsi="Avenir Book"/>
          <w:color w:val="000000"/>
        </w:rPr>
        <w:t xml:space="preserve">. In contracts, the </w:t>
      </w:r>
      <w:proofErr w:type="gramStart"/>
      <w:r w:rsidRPr="00193191">
        <w:rPr>
          <w:rFonts w:ascii="Avenir Book" w:hAnsi="Avenir Book"/>
          <w:color w:val="000000"/>
        </w:rPr>
        <w:t>Night Time</w:t>
      </w:r>
      <w:proofErr w:type="gramEnd"/>
      <w:r w:rsidRPr="00193191">
        <w:rPr>
          <w:rFonts w:ascii="Avenir Book" w:hAnsi="Avenir Book"/>
          <w:color w:val="000000"/>
        </w:rPr>
        <w:t xml:space="preserve"> Industries Association suggests that the funding provided is not enough for survival, and that venues don’t want to rely on public funding. Creating the Let Us Dance campaign, the NTIA wanted a safe reopening of venues without social distancing measures in place </w:t>
      </w:r>
      <w:r w:rsidRPr="00193191">
        <w:rPr>
          <w:rFonts w:ascii="Avenir Book" w:hAnsi="Avenir Book"/>
          <w:color w:val="000000"/>
        </w:rPr>
        <w:t>(Kill, 2022)</w:t>
      </w:r>
      <w:r w:rsidRPr="00193191">
        <w:rPr>
          <w:rFonts w:ascii="Avenir Book" w:hAnsi="Avenir Book"/>
          <w:color w:val="000000"/>
        </w:rPr>
        <w:t xml:space="preserve">.  </w:t>
      </w:r>
      <w:r w:rsidR="008262BA" w:rsidRPr="00193191">
        <w:rPr>
          <w:rFonts w:ascii="Avenir Book" w:hAnsi="Avenir Book"/>
          <w:color w:val="000000"/>
        </w:rPr>
        <w:t xml:space="preserve">The author can recall, one Swansea </w:t>
      </w:r>
      <w:r w:rsidR="008262BA" w:rsidRPr="00193191">
        <w:rPr>
          <w:rFonts w:ascii="Avenir Book" w:hAnsi="Avenir Book"/>
          <w:color w:val="000000"/>
        </w:rPr>
        <w:lastRenderedPageBreak/>
        <w:t xml:space="preserve">based venue, Sin City had to become innovative to ensure survival, and sold </w:t>
      </w:r>
      <w:proofErr w:type="gramStart"/>
      <w:r w:rsidR="008262BA" w:rsidRPr="00193191">
        <w:rPr>
          <w:rFonts w:ascii="Avenir Book" w:hAnsi="Avenir Book"/>
          <w:color w:val="000000"/>
        </w:rPr>
        <w:t>there</w:t>
      </w:r>
      <w:proofErr w:type="gramEnd"/>
      <w:r w:rsidR="008262BA" w:rsidRPr="00193191">
        <w:rPr>
          <w:rFonts w:ascii="Avenir Book" w:hAnsi="Avenir Book"/>
          <w:color w:val="000000"/>
        </w:rPr>
        <w:t xml:space="preserve"> dancefloor to raise money.</w:t>
      </w:r>
    </w:p>
    <w:p w14:paraId="05CFD8F0" w14:textId="77777777" w:rsidR="00D959EC" w:rsidRPr="00193191" w:rsidRDefault="00D959EC" w:rsidP="005600DD">
      <w:pPr>
        <w:rPr>
          <w:rFonts w:ascii="Avenir Book" w:hAnsi="Avenir Book"/>
          <w:color w:val="000000"/>
        </w:rPr>
      </w:pPr>
    </w:p>
    <w:p w14:paraId="5CEA05C2" w14:textId="366E4037" w:rsidR="00D959EC" w:rsidRPr="00193191" w:rsidRDefault="00D959EC" w:rsidP="005600DD">
      <w:pPr>
        <w:rPr>
          <w:rFonts w:ascii="Avenir Book" w:hAnsi="Avenir Book"/>
          <w:color w:val="000000"/>
        </w:rPr>
      </w:pPr>
      <w:r w:rsidRPr="00193191">
        <w:rPr>
          <w:rFonts w:ascii="Avenir Book" w:hAnsi="Avenir Book"/>
          <w:color w:val="000000"/>
        </w:rPr>
        <w:t xml:space="preserve">The Music Venue Trust conducted some research after the first month of venues re-opening, and the results suggest that 82.1% had attended or planned to attend an GMV event with around 91.3% saying that they were happy for additional safety measures to be implemented. A high number of venues stated that advance ticket sales were lower that pre-covid and that scanned tickets were down </w:t>
      </w:r>
      <w:r w:rsidRPr="00193191">
        <w:rPr>
          <w:rFonts w:ascii="Avenir Book" w:hAnsi="Avenir Book"/>
          <w:color w:val="000000"/>
        </w:rPr>
        <w:t>(Music Venues Trust, 2021)</w:t>
      </w:r>
      <w:r w:rsidRPr="00193191">
        <w:rPr>
          <w:rFonts w:ascii="Avenir Book" w:hAnsi="Avenir Book"/>
          <w:color w:val="000000"/>
        </w:rPr>
        <w:t xml:space="preserve">. </w:t>
      </w:r>
    </w:p>
    <w:p w14:paraId="705465A6" w14:textId="77777777" w:rsidR="001C3BA5" w:rsidRPr="00193191" w:rsidRDefault="001C3BA5" w:rsidP="005600DD">
      <w:pPr>
        <w:rPr>
          <w:rFonts w:ascii="Avenir Book" w:hAnsi="Avenir Book"/>
          <w:color w:val="000000"/>
        </w:rPr>
      </w:pPr>
    </w:p>
    <w:p w14:paraId="70A6D49D" w14:textId="66FEB078" w:rsidR="001C3BA5" w:rsidRPr="00193191" w:rsidRDefault="001C3BA5" w:rsidP="005600DD">
      <w:pPr>
        <w:rPr>
          <w:rFonts w:ascii="Avenir Book" w:hAnsi="Avenir Book"/>
          <w:color w:val="000000"/>
        </w:rPr>
      </w:pPr>
      <w:r w:rsidRPr="00193191">
        <w:rPr>
          <w:rFonts w:ascii="Avenir Book" w:hAnsi="Avenir Book"/>
          <w:color w:val="000000"/>
        </w:rPr>
        <w:t xml:space="preserve">Bangor University suggest that Mental Health was a big problem because of lockdown, with many stuck with anxieties about going out. They suggested that those who had a high compliance of lockdown regulations had a worse mental health than those who were less compliant </w:t>
      </w:r>
      <w:r w:rsidRPr="00193191">
        <w:rPr>
          <w:rFonts w:ascii="Avenir Book" w:hAnsi="Avenir Book"/>
          <w:color w:val="000000"/>
        </w:rPr>
        <w:t>(</w:t>
      </w:r>
      <w:proofErr w:type="spellStart"/>
      <w:r w:rsidRPr="00193191">
        <w:rPr>
          <w:rFonts w:ascii="Avenir Book" w:hAnsi="Avenir Book"/>
          <w:color w:val="000000"/>
        </w:rPr>
        <w:t>Willegers</w:t>
      </w:r>
      <w:proofErr w:type="spellEnd"/>
      <w:r w:rsidRPr="00193191">
        <w:rPr>
          <w:rFonts w:ascii="Avenir Book" w:hAnsi="Avenir Book"/>
          <w:color w:val="000000"/>
        </w:rPr>
        <w:t>, n.d.)</w:t>
      </w:r>
      <w:r w:rsidRPr="00193191">
        <w:rPr>
          <w:rFonts w:ascii="Avenir Book" w:hAnsi="Avenir Book"/>
          <w:color w:val="000000"/>
        </w:rPr>
        <w:t xml:space="preserve">.  The author believes, that because of lockdown, many students continued to socialise, but in domestic settings, rather than venues. Furthermore, the author believed, venues would’ve been a more controlled setting over a domestic property. The guardian suggests, in England there was a large rise in House Parties in domestic settings during the lockdown, with compliance with regulations diminishing over each lockdown </w:t>
      </w:r>
      <w:r w:rsidRPr="00193191">
        <w:rPr>
          <w:rFonts w:ascii="Avenir Book" w:hAnsi="Avenir Book"/>
          <w:color w:val="000000"/>
        </w:rPr>
        <w:t xml:space="preserve">(Murray and </w:t>
      </w:r>
      <w:proofErr w:type="spellStart"/>
      <w:r w:rsidRPr="00193191">
        <w:rPr>
          <w:rFonts w:ascii="Avenir Book" w:hAnsi="Avenir Book"/>
          <w:color w:val="000000"/>
        </w:rPr>
        <w:t>Mistlin</w:t>
      </w:r>
      <w:proofErr w:type="spellEnd"/>
      <w:r w:rsidRPr="00193191">
        <w:rPr>
          <w:rFonts w:ascii="Avenir Book" w:hAnsi="Avenir Book"/>
          <w:color w:val="000000"/>
        </w:rPr>
        <w:t>, 2021)</w:t>
      </w:r>
      <w:r w:rsidRPr="00193191">
        <w:rPr>
          <w:rFonts w:ascii="Avenir Book" w:hAnsi="Avenir Book"/>
          <w:color w:val="000000"/>
        </w:rPr>
        <w:t xml:space="preserve">. </w:t>
      </w:r>
    </w:p>
    <w:p w14:paraId="439F8DE7" w14:textId="77777777" w:rsidR="001C3BA5" w:rsidRPr="00193191" w:rsidRDefault="001C3BA5" w:rsidP="005600DD">
      <w:pPr>
        <w:rPr>
          <w:rFonts w:ascii="Avenir Book" w:hAnsi="Avenir Book"/>
          <w:color w:val="000000"/>
        </w:rPr>
      </w:pPr>
    </w:p>
    <w:p w14:paraId="1EBE4526" w14:textId="2EC1E4B5" w:rsidR="001C3BA5" w:rsidRPr="00193191" w:rsidRDefault="0096428D" w:rsidP="005600DD">
      <w:pPr>
        <w:rPr>
          <w:rFonts w:ascii="Avenir Book" w:hAnsi="Avenir Book"/>
          <w:color w:val="000000"/>
        </w:rPr>
      </w:pPr>
      <w:proofErr w:type="gramStart"/>
      <w:r w:rsidRPr="00193191">
        <w:rPr>
          <w:rFonts w:ascii="Avenir Book" w:hAnsi="Avenir Book"/>
          <w:color w:val="000000"/>
        </w:rPr>
        <w:t>The Office for National Statistics,</w:t>
      </w:r>
      <w:proofErr w:type="gramEnd"/>
      <w:r w:rsidRPr="00193191">
        <w:rPr>
          <w:rFonts w:ascii="Avenir Book" w:hAnsi="Avenir Book"/>
          <w:color w:val="000000"/>
        </w:rPr>
        <w:t xml:space="preserve"> shows that many workers within hospitality were placed on Furlough, with the HMRC showing that in April 2020, over 1.5 Million were on furlough </w:t>
      </w:r>
      <w:r w:rsidRPr="00193191">
        <w:rPr>
          <w:rFonts w:ascii="Avenir Book" w:hAnsi="Avenir Book"/>
          <w:color w:val="000000"/>
        </w:rPr>
        <w:t>(</w:t>
      </w:r>
      <w:proofErr w:type="spellStart"/>
      <w:r w:rsidRPr="00193191">
        <w:rPr>
          <w:rFonts w:ascii="Avenir Book" w:hAnsi="Avenir Book"/>
          <w:color w:val="000000"/>
        </w:rPr>
        <w:t>Ramuni</w:t>
      </w:r>
      <w:proofErr w:type="spellEnd"/>
      <w:r w:rsidRPr="00193191">
        <w:rPr>
          <w:rFonts w:ascii="Avenir Book" w:hAnsi="Avenir Book"/>
          <w:color w:val="000000"/>
        </w:rPr>
        <w:t>, 2021b)</w:t>
      </w:r>
      <w:r w:rsidRPr="00193191">
        <w:rPr>
          <w:rFonts w:ascii="Avenir Book" w:hAnsi="Avenir Book"/>
          <w:color w:val="000000"/>
        </w:rPr>
        <w:t xml:space="preserve">. </w:t>
      </w:r>
    </w:p>
    <w:p w14:paraId="5E715A6D" w14:textId="77777777" w:rsidR="0096428D" w:rsidRPr="00193191" w:rsidRDefault="0096428D" w:rsidP="005600DD">
      <w:pPr>
        <w:rPr>
          <w:rFonts w:ascii="Avenir Book" w:hAnsi="Avenir Book"/>
          <w:color w:val="000000"/>
        </w:rPr>
      </w:pPr>
    </w:p>
    <w:p w14:paraId="4830B152" w14:textId="3846C264" w:rsidR="008262BA" w:rsidRPr="00193191" w:rsidRDefault="008262BA" w:rsidP="008262BA">
      <w:pPr>
        <w:pStyle w:val="Heading1"/>
        <w:rPr>
          <w:rFonts w:ascii="Avenir Book" w:hAnsi="Avenir Book"/>
        </w:rPr>
      </w:pPr>
      <w:bookmarkStart w:id="3" w:name="_Toc162283548"/>
      <w:r w:rsidRPr="00193191">
        <w:rPr>
          <w:rFonts w:ascii="Avenir Book" w:hAnsi="Avenir Book"/>
        </w:rPr>
        <w:t>Economic Crisis</w:t>
      </w:r>
      <w:bookmarkEnd w:id="3"/>
    </w:p>
    <w:p w14:paraId="40DED1BE" w14:textId="71B607CB" w:rsidR="008262BA" w:rsidRPr="00193191" w:rsidRDefault="008262BA" w:rsidP="008262BA">
      <w:pPr>
        <w:rPr>
          <w:rFonts w:ascii="Avenir Book" w:hAnsi="Avenir Book"/>
        </w:rPr>
      </w:pPr>
      <w:r w:rsidRPr="00193191">
        <w:rPr>
          <w:rFonts w:ascii="Avenir Book" w:hAnsi="Avenir Book"/>
        </w:rPr>
        <w:t xml:space="preserve">With out of Doubt, the Economic Crisis is affecting everyone, with </w:t>
      </w:r>
      <w:proofErr w:type="spellStart"/>
      <w:r w:rsidRPr="00193191">
        <w:rPr>
          <w:rFonts w:ascii="Avenir Book" w:hAnsi="Avenir Book"/>
        </w:rPr>
        <w:t>Rekom</w:t>
      </w:r>
      <w:proofErr w:type="spellEnd"/>
      <w:r w:rsidRPr="00193191">
        <w:rPr>
          <w:rFonts w:ascii="Avenir Book" w:hAnsi="Avenir Book"/>
        </w:rPr>
        <w:t xml:space="preserve">, the UK’s largest provider of night-time entertainment citing it the reason for closing 7 Companies within its organisation and 17 venues with immediate affect </w:t>
      </w:r>
      <w:r w:rsidRPr="00193191">
        <w:rPr>
          <w:rFonts w:ascii="Avenir Book" w:hAnsi="Avenir Book"/>
          <w:color w:val="000000"/>
        </w:rPr>
        <w:t>(</w:t>
      </w:r>
      <w:proofErr w:type="spellStart"/>
      <w:r w:rsidRPr="00193191">
        <w:rPr>
          <w:rFonts w:ascii="Avenir Book" w:hAnsi="Avenir Book"/>
          <w:color w:val="000000"/>
        </w:rPr>
        <w:t>Rekom</w:t>
      </w:r>
      <w:proofErr w:type="spellEnd"/>
      <w:r w:rsidRPr="00193191">
        <w:rPr>
          <w:rFonts w:ascii="Avenir Book" w:hAnsi="Avenir Book"/>
          <w:color w:val="000000"/>
        </w:rPr>
        <w:t xml:space="preserve"> Group, 2024)</w:t>
      </w:r>
      <w:r w:rsidRPr="00193191">
        <w:rPr>
          <w:rFonts w:ascii="Avenir Book" w:hAnsi="Avenir Book"/>
        </w:rPr>
        <w:t xml:space="preserve">. </w:t>
      </w:r>
      <w:proofErr w:type="spellStart"/>
      <w:r w:rsidRPr="00193191">
        <w:rPr>
          <w:rFonts w:ascii="Avenir Book" w:hAnsi="Avenir Book"/>
        </w:rPr>
        <w:t>Lapavitsas</w:t>
      </w:r>
      <w:proofErr w:type="spellEnd"/>
      <w:r w:rsidRPr="00193191">
        <w:rPr>
          <w:rFonts w:ascii="Avenir Book" w:hAnsi="Avenir Book"/>
        </w:rPr>
        <w:t xml:space="preserve"> suggests </w:t>
      </w:r>
      <w:proofErr w:type="gramStart"/>
      <w:r w:rsidRPr="00193191">
        <w:rPr>
          <w:rFonts w:ascii="Avenir Book" w:hAnsi="Avenir Book"/>
        </w:rPr>
        <w:t>that,</w:t>
      </w:r>
      <w:proofErr w:type="gramEnd"/>
      <w:r w:rsidRPr="00193191">
        <w:rPr>
          <w:rFonts w:ascii="Avenir Book" w:hAnsi="Avenir Book"/>
        </w:rPr>
        <w:t xml:space="preserve"> Covid19 was a huge shock to the world’s economy, stating that it will be a source of serious difficult times for a long time. A supply issue of Aggregate, because of Climate Change caused a market wide price increase and the war in Ukraine, and the UK’s reliance on fuels from abroad have contributed to an increase in energy prices </w:t>
      </w:r>
      <w:r w:rsidRPr="00193191">
        <w:rPr>
          <w:rFonts w:ascii="Avenir Book" w:hAnsi="Avenir Book"/>
        </w:rPr>
        <w:t>(</w:t>
      </w:r>
      <w:proofErr w:type="spellStart"/>
      <w:r w:rsidRPr="00193191">
        <w:rPr>
          <w:rFonts w:ascii="Avenir Book" w:hAnsi="Avenir Book"/>
        </w:rPr>
        <w:t>Lapavitsas</w:t>
      </w:r>
      <w:proofErr w:type="spellEnd"/>
      <w:r w:rsidRPr="00193191">
        <w:rPr>
          <w:rFonts w:ascii="Avenir Book" w:hAnsi="Avenir Book"/>
        </w:rPr>
        <w:t xml:space="preserve">, </w:t>
      </w:r>
      <w:proofErr w:type="spellStart"/>
      <w:r w:rsidRPr="00193191">
        <w:rPr>
          <w:rFonts w:ascii="Avenir Book" w:hAnsi="Avenir Book"/>
        </w:rPr>
        <w:t>Meadway</w:t>
      </w:r>
      <w:proofErr w:type="spellEnd"/>
      <w:r w:rsidRPr="00193191">
        <w:rPr>
          <w:rFonts w:ascii="Avenir Book" w:hAnsi="Avenir Book"/>
        </w:rPr>
        <w:t xml:space="preserve"> and Nicholls, 2023)</w:t>
      </w:r>
      <w:r w:rsidRPr="00193191">
        <w:rPr>
          <w:rFonts w:ascii="Avenir Book" w:hAnsi="Avenir Book"/>
        </w:rPr>
        <w:t xml:space="preserve">. The Music Venues Trust, states that the increase in energy costs, have added an overall additional cost to GMV’s of £90m. A call has been made for a sustainable pricing structure for venues to ensure energy prices remain affordable </w:t>
      </w:r>
      <w:r w:rsidRPr="00193191">
        <w:rPr>
          <w:rFonts w:ascii="Avenir Book" w:hAnsi="Avenir Book"/>
          <w:color w:val="000000"/>
        </w:rPr>
        <w:t xml:space="preserve">(Music </w:t>
      </w:r>
      <w:r w:rsidRPr="00193191">
        <w:rPr>
          <w:rFonts w:ascii="Avenir Book" w:hAnsi="Avenir Book"/>
          <w:color w:val="000000"/>
        </w:rPr>
        <w:lastRenderedPageBreak/>
        <w:t>Venue Trust B, 2022)</w:t>
      </w:r>
      <w:r w:rsidRPr="00193191">
        <w:rPr>
          <w:rFonts w:ascii="Avenir Book" w:hAnsi="Avenir Book"/>
        </w:rPr>
        <w:t xml:space="preserve">. Sky News, say only a third of Hospitality Firms are optimistic about their future, as energy prices rise by 81% </w:t>
      </w:r>
      <w:r w:rsidRPr="00193191">
        <w:rPr>
          <w:rFonts w:ascii="Avenir Book" w:hAnsi="Avenir Book"/>
          <w:color w:val="000000"/>
        </w:rPr>
        <w:t>(Sky news, 2023)</w:t>
      </w:r>
      <w:r w:rsidRPr="00193191">
        <w:rPr>
          <w:rFonts w:ascii="Avenir Book" w:hAnsi="Avenir Book"/>
        </w:rPr>
        <w:t>.</w:t>
      </w:r>
    </w:p>
    <w:p w14:paraId="5E8DC102" w14:textId="77777777" w:rsidR="008262BA" w:rsidRPr="00193191" w:rsidRDefault="008262BA" w:rsidP="008262BA">
      <w:pPr>
        <w:rPr>
          <w:rFonts w:ascii="Avenir Book" w:hAnsi="Avenir Book"/>
        </w:rPr>
      </w:pPr>
    </w:p>
    <w:p w14:paraId="468D80E4" w14:textId="2DC23595" w:rsidR="008262BA" w:rsidRPr="00193191" w:rsidRDefault="008262BA" w:rsidP="008262BA">
      <w:pPr>
        <w:rPr>
          <w:rFonts w:ascii="Avenir Book" w:hAnsi="Avenir Book"/>
        </w:rPr>
      </w:pPr>
      <w:r w:rsidRPr="00193191">
        <w:rPr>
          <w:rFonts w:ascii="Avenir Book" w:hAnsi="Avenir Book"/>
        </w:rPr>
        <w:t xml:space="preserve">Research shows, that people are spending less on a night out, with people aged between 25-34 spending significantly less, citing a concern on affording Rent payments </w:t>
      </w:r>
      <w:r w:rsidRPr="00193191">
        <w:rPr>
          <w:rFonts w:ascii="Avenir Book" w:hAnsi="Avenir Book"/>
          <w:color w:val="000000"/>
        </w:rPr>
        <w:t>(</w:t>
      </w:r>
      <w:proofErr w:type="spellStart"/>
      <w:r w:rsidRPr="00193191">
        <w:rPr>
          <w:rFonts w:ascii="Avenir Book" w:hAnsi="Avenir Book"/>
          <w:color w:val="000000"/>
        </w:rPr>
        <w:t>MixMag</w:t>
      </w:r>
      <w:proofErr w:type="spellEnd"/>
      <w:r w:rsidRPr="00193191">
        <w:rPr>
          <w:rFonts w:ascii="Avenir Book" w:hAnsi="Avenir Book"/>
          <w:color w:val="000000"/>
        </w:rPr>
        <w:t>, n.d.)</w:t>
      </w:r>
      <w:r w:rsidRPr="00193191">
        <w:rPr>
          <w:rFonts w:ascii="Avenir Book" w:hAnsi="Avenir Book"/>
        </w:rPr>
        <w:t xml:space="preserve">. </w:t>
      </w:r>
      <w:proofErr w:type="spellStart"/>
      <w:r w:rsidRPr="00193191">
        <w:rPr>
          <w:rFonts w:ascii="Avenir Book" w:hAnsi="Avenir Book"/>
        </w:rPr>
        <w:t>Rekom</w:t>
      </w:r>
      <w:proofErr w:type="spellEnd"/>
      <w:r w:rsidRPr="00193191">
        <w:rPr>
          <w:rFonts w:ascii="Avenir Book" w:hAnsi="Avenir Book"/>
        </w:rPr>
        <w:t xml:space="preserve"> Research shows that most of us will only go out once a week, spending on average £20 on drink within a venue and the majority going out at around 23:00, heading back at around 03:00 </w:t>
      </w:r>
      <w:r w:rsidRPr="00193191">
        <w:rPr>
          <w:rFonts w:ascii="Avenir Book" w:hAnsi="Avenir Book"/>
          <w:color w:val="000000"/>
        </w:rPr>
        <w:t>(</w:t>
      </w:r>
      <w:proofErr w:type="spellStart"/>
      <w:r w:rsidRPr="00193191">
        <w:rPr>
          <w:rFonts w:ascii="Avenir Book" w:hAnsi="Avenir Book"/>
          <w:color w:val="000000"/>
        </w:rPr>
        <w:t>Rekom</w:t>
      </w:r>
      <w:proofErr w:type="spellEnd"/>
      <w:r w:rsidRPr="00193191">
        <w:rPr>
          <w:rFonts w:ascii="Avenir Book" w:hAnsi="Avenir Book"/>
          <w:color w:val="000000"/>
        </w:rPr>
        <w:t xml:space="preserve"> UK, 2022)</w:t>
      </w:r>
      <w:r w:rsidRPr="00193191">
        <w:rPr>
          <w:rFonts w:ascii="Avenir Book" w:hAnsi="Avenir Book"/>
        </w:rPr>
        <w:t>.</w:t>
      </w:r>
    </w:p>
    <w:p w14:paraId="46965230" w14:textId="77777777" w:rsidR="0096428D" w:rsidRPr="00193191" w:rsidRDefault="0096428D" w:rsidP="005600DD">
      <w:pPr>
        <w:rPr>
          <w:rFonts w:ascii="Avenir Book" w:hAnsi="Avenir Book"/>
          <w:color w:val="000000"/>
        </w:rPr>
      </w:pPr>
    </w:p>
    <w:p w14:paraId="75046F5A" w14:textId="77777777" w:rsidR="002306A2" w:rsidRPr="00193191" w:rsidRDefault="002306A2" w:rsidP="005600DD">
      <w:pPr>
        <w:rPr>
          <w:rFonts w:ascii="Avenir Book" w:hAnsi="Avenir Book"/>
          <w:color w:val="000000"/>
        </w:rPr>
      </w:pPr>
    </w:p>
    <w:p w14:paraId="28B7226F" w14:textId="0820A7D3" w:rsidR="008262BA" w:rsidRPr="00193191" w:rsidRDefault="002306A2" w:rsidP="005600DD">
      <w:pPr>
        <w:rPr>
          <w:rFonts w:ascii="Avenir Book" w:hAnsi="Avenir Book"/>
        </w:rPr>
      </w:pPr>
      <w:r w:rsidRPr="00193191">
        <w:rPr>
          <w:rFonts w:ascii="Avenir Book" w:hAnsi="Avenir Book"/>
        </w:rPr>
        <w:fldChar w:fldCharType="begin"/>
      </w:r>
      <w:r w:rsidRPr="00193191">
        <w:rPr>
          <w:rFonts w:ascii="Avenir Book" w:hAnsi="Avenir Book"/>
        </w:rPr>
        <w:instrText xml:space="preserve"> INCLUDEPICTURE "/Users/samgoodfield/Library/Group Containers/UBF8T346G9.ms/WebArchiveCopyPasteTempFiles/com.microsoft.Word/maslow-s-hierarchy-of-needs--scalable-vector-illustration-655400474-5c6a47f246e0fb000165cb0a.jpg" \* MERGEFORMATINET </w:instrText>
      </w:r>
      <w:r w:rsidRPr="00193191">
        <w:rPr>
          <w:rFonts w:ascii="Avenir Book" w:hAnsi="Avenir Book"/>
        </w:rPr>
        <w:fldChar w:fldCharType="separate"/>
      </w:r>
      <w:r w:rsidRPr="00193191">
        <w:rPr>
          <w:rFonts w:ascii="Avenir Book" w:hAnsi="Avenir Book"/>
          <w:noProof/>
        </w:rPr>
        <w:drawing>
          <wp:inline distT="0" distB="0" distL="0" distR="0" wp14:anchorId="7E53A66E" wp14:editId="3AA6C512">
            <wp:extent cx="3965331" cy="2801564"/>
            <wp:effectExtent l="0" t="0" r="0" b="5715"/>
            <wp:docPr id="1686801444" name="Picture 1" descr="Maslow's Hierarchy of Needs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Explain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975527" cy="2808767"/>
                    </a:xfrm>
                    <a:prstGeom prst="rect">
                      <a:avLst/>
                    </a:prstGeom>
                    <a:noFill/>
                    <a:ln>
                      <a:noFill/>
                    </a:ln>
                  </pic:spPr>
                </pic:pic>
              </a:graphicData>
            </a:graphic>
          </wp:inline>
        </w:drawing>
      </w:r>
      <w:r w:rsidRPr="00193191">
        <w:rPr>
          <w:rFonts w:ascii="Avenir Book" w:hAnsi="Avenir Book"/>
        </w:rPr>
        <w:fldChar w:fldCharType="end"/>
      </w:r>
    </w:p>
    <w:p w14:paraId="3681C733" w14:textId="5ECC47C5" w:rsidR="002306A2" w:rsidRPr="00193191" w:rsidRDefault="002306A2" w:rsidP="005600DD">
      <w:pPr>
        <w:rPr>
          <w:rFonts w:ascii="Avenir Book" w:hAnsi="Avenir Book"/>
          <w:color w:val="000000"/>
        </w:rPr>
      </w:pPr>
      <w:r w:rsidRPr="00193191">
        <w:rPr>
          <w:rFonts w:ascii="Avenir Book" w:hAnsi="Avenir Book"/>
          <w:color w:val="000000"/>
        </w:rPr>
        <w:t>(Hopper, 2020)</w:t>
      </w:r>
    </w:p>
    <w:p w14:paraId="7C2A40C9" w14:textId="77777777" w:rsidR="002306A2" w:rsidRPr="00193191" w:rsidRDefault="002306A2" w:rsidP="005600DD">
      <w:pPr>
        <w:rPr>
          <w:rFonts w:ascii="Avenir Book" w:hAnsi="Avenir Book"/>
          <w:color w:val="000000"/>
        </w:rPr>
      </w:pPr>
    </w:p>
    <w:p w14:paraId="4D924D37" w14:textId="714729AB" w:rsidR="002306A2" w:rsidRPr="00193191" w:rsidRDefault="002306A2" w:rsidP="005600DD">
      <w:pPr>
        <w:rPr>
          <w:rFonts w:ascii="Avenir Book" w:hAnsi="Avenir Book"/>
          <w:color w:val="000000"/>
        </w:rPr>
      </w:pPr>
      <w:r w:rsidRPr="00193191">
        <w:rPr>
          <w:rFonts w:ascii="Avenir Book" w:hAnsi="Avenir Book"/>
          <w:color w:val="000000"/>
        </w:rPr>
        <w:t xml:space="preserve">Looking at Maslow’s Hierarchy of Needs, this seems to correlate with the situation </w:t>
      </w:r>
      <w:r w:rsidR="00F1612E" w:rsidRPr="00193191">
        <w:rPr>
          <w:rFonts w:ascii="Avenir Book" w:hAnsi="Avenir Book"/>
          <w:color w:val="000000"/>
        </w:rPr>
        <w:t>in</w:t>
      </w:r>
      <w:r w:rsidRPr="00193191">
        <w:rPr>
          <w:rFonts w:ascii="Avenir Book" w:hAnsi="Avenir Book"/>
          <w:color w:val="000000"/>
        </w:rPr>
        <w:t xml:space="preserve"> the GMV and Hospitality sector. People are prioritising Physiological Needs, over Self-Actualization. </w:t>
      </w:r>
    </w:p>
    <w:p w14:paraId="58987C3A" w14:textId="77777777" w:rsidR="005C692B" w:rsidRPr="00193191" w:rsidRDefault="005C692B" w:rsidP="005600DD">
      <w:pPr>
        <w:rPr>
          <w:rFonts w:ascii="Avenir Book" w:hAnsi="Avenir Book"/>
          <w:color w:val="000000"/>
        </w:rPr>
      </w:pPr>
    </w:p>
    <w:p w14:paraId="4FB80CCB" w14:textId="550D575F" w:rsidR="005C692B" w:rsidRPr="00193191" w:rsidRDefault="008B3986" w:rsidP="005600DD">
      <w:pPr>
        <w:rPr>
          <w:rFonts w:ascii="Avenir Book" w:hAnsi="Avenir Book"/>
          <w:color w:val="000000"/>
        </w:rPr>
      </w:pPr>
      <w:r w:rsidRPr="00193191">
        <w:rPr>
          <w:rFonts w:ascii="Avenir Book" w:hAnsi="Avenir Book"/>
          <w:color w:val="000000"/>
        </w:rPr>
        <w:t>The increase of Minimum wage</w:t>
      </w:r>
      <w:r w:rsidR="00C70B0D" w:rsidRPr="00193191">
        <w:rPr>
          <w:rFonts w:ascii="Avenir Book" w:hAnsi="Avenir Book"/>
          <w:color w:val="000000"/>
        </w:rPr>
        <w:t xml:space="preserve"> has been a subject of controversy within the hospitality sector. Some organisations such as </w:t>
      </w:r>
      <w:proofErr w:type="spellStart"/>
      <w:r w:rsidR="00C70B0D" w:rsidRPr="00193191">
        <w:rPr>
          <w:rFonts w:ascii="Avenir Book" w:hAnsi="Avenir Book"/>
          <w:color w:val="000000"/>
        </w:rPr>
        <w:t>Rekom</w:t>
      </w:r>
      <w:proofErr w:type="spellEnd"/>
      <w:r w:rsidR="00C70B0D" w:rsidRPr="00193191">
        <w:rPr>
          <w:rFonts w:ascii="Avenir Book" w:hAnsi="Avenir Book"/>
          <w:color w:val="000000"/>
        </w:rPr>
        <w:t xml:space="preserve"> have stated it being a cause of business failure, and other supporting it </w:t>
      </w:r>
      <w:r w:rsidR="00C70B0D" w:rsidRPr="00193191">
        <w:rPr>
          <w:rFonts w:ascii="Avenir Book" w:hAnsi="Avenir Book"/>
          <w:color w:val="000000"/>
        </w:rPr>
        <w:t>(</w:t>
      </w:r>
      <w:proofErr w:type="spellStart"/>
      <w:r w:rsidR="00C70B0D" w:rsidRPr="00193191">
        <w:rPr>
          <w:rFonts w:ascii="Avenir Book" w:hAnsi="Avenir Book"/>
          <w:color w:val="000000"/>
        </w:rPr>
        <w:t>Rekom</w:t>
      </w:r>
      <w:proofErr w:type="spellEnd"/>
      <w:r w:rsidR="00C70B0D" w:rsidRPr="00193191">
        <w:rPr>
          <w:rFonts w:ascii="Avenir Book" w:hAnsi="Avenir Book"/>
          <w:color w:val="000000"/>
        </w:rPr>
        <w:t xml:space="preserve"> Group, 2024)</w:t>
      </w:r>
      <w:r w:rsidR="00C70B0D" w:rsidRPr="00193191">
        <w:rPr>
          <w:rFonts w:ascii="Avenir Book" w:hAnsi="Avenir Book"/>
          <w:color w:val="000000"/>
        </w:rPr>
        <w:t xml:space="preserve">. Avon Data, have suggested that the increase in National Living Wage, may cause issues for smaller companies within hospitality, including but not limited to GMV’s </w:t>
      </w:r>
      <w:r w:rsidR="00C70B0D" w:rsidRPr="00193191">
        <w:rPr>
          <w:rFonts w:ascii="Avenir Book" w:hAnsi="Avenir Book"/>
          <w:color w:val="000000"/>
        </w:rPr>
        <w:t>(</w:t>
      </w:r>
      <w:proofErr w:type="spellStart"/>
      <w:r w:rsidR="00C70B0D" w:rsidRPr="00193191">
        <w:rPr>
          <w:rFonts w:ascii="Avenir Book" w:hAnsi="Avenir Book"/>
          <w:color w:val="000000"/>
        </w:rPr>
        <w:t>Rezcontrol</w:t>
      </w:r>
      <w:proofErr w:type="spellEnd"/>
      <w:r w:rsidR="00C70B0D" w:rsidRPr="00193191">
        <w:rPr>
          <w:rFonts w:ascii="Avenir Book" w:hAnsi="Avenir Book"/>
          <w:color w:val="000000"/>
        </w:rPr>
        <w:t>, 2023)</w:t>
      </w:r>
      <w:r w:rsidR="00C70B0D" w:rsidRPr="00193191">
        <w:rPr>
          <w:rFonts w:ascii="Avenir Book" w:hAnsi="Avenir Book"/>
          <w:color w:val="000000"/>
        </w:rPr>
        <w:t xml:space="preserve">. </w:t>
      </w:r>
    </w:p>
    <w:p w14:paraId="66D3E1CB" w14:textId="77777777" w:rsidR="00C70B0D" w:rsidRPr="00193191" w:rsidRDefault="00C70B0D" w:rsidP="005600DD">
      <w:pPr>
        <w:rPr>
          <w:rFonts w:ascii="Avenir Book" w:hAnsi="Avenir Book"/>
          <w:color w:val="000000"/>
        </w:rPr>
      </w:pPr>
    </w:p>
    <w:p w14:paraId="7A930695" w14:textId="0E058AF3" w:rsidR="005C692B" w:rsidRPr="00193191" w:rsidRDefault="008B6FB0" w:rsidP="005600DD">
      <w:pPr>
        <w:rPr>
          <w:rFonts w:ascii="Avenir Book" w:hAnsi="Avenir Book"/>
          <w:color w:val="000000"/>
        </w:rPr>
      </w:pPr>
      <w:r w:rsidRPr="00193191">
        <w:rPr>
          <w:rFonts w:ascii="Avenir Book" w:hAnsi="Avenir Book"/>
          <w:color w:val="000000"/>
        </w:rPr>
        <w:lastRenderedPageBreak/>
        <w:t xml:space="preserve">Marketing is important to ensure the continuity of venues, making admission prices viable, alongside promoting events in an enticing way. Research Suggests, having an enticing brand identity, that correlates across the </w:t>
      </w:r>
      <w:r w:rsidR="008B3986" w:rsidRPr="00193191">
        <w:rPr>
          <w:rFonts w:ascii="Avenir Book" w:hAnsi="Avenir Book"/>
          <w:color w:val="000000"/>
        </w:rPr>
        <w:t>organisation’s</w:t>
      </w:r>
      <w:r w:rsidRPr="00193191">
        <w:rPr>
          <w:rFonts w:ascii="Avenir Book" w:hAnsi="Avenir Book"/>
          <w:color w:val="000000"/>
        </w:rPr>
        <w:t xml:space="preserve"> promotions material can help customers </w:t>
      </w:r>
      <w:r w:rsidR="00902FC1" w:rsidRPr="00193191">
        <w:rPr>
          <w:rFonts w:ascii="Avenir Book" w:hAnsi="Avenir Book"/>
          <w:color w:val="000000"/>
        </w:rPr>
        <w:t>decide</w:t>
      </w:r>
      <w:r w:rsidRPr="00193191">
        <w:rPr>
          <w:rFonts w:ascii="Avenir Book" w:hAnsi="Avenir Book"/>
          <w:color w:val="000000"/>
        </w:rPr>
        <w:t xml:space="preserve">. Posters that suit the target market, such as creating a bright colourful poster for a rave or a dark image with a strong font for Rock </w:t>
      </w:r>
      <w:r w:rsidRPr="00193191">
        <w:rPr>
          <w:rFonts w:ascii="Avenir Book" w:hAnsi="Avenir Book"/>
          <w:color w:val="000000"/>
        </w:rPr>
        <w:t>(Smith and Zook, 2019)</w:t>
      </w:r>
      <w:r w:rsidRPr="00193191">
        <w:rPr>
          <w:rFonts w:ascii="Avenir Book" w:hAnsi="Avenir Book"/>
          <w:color w:val="000000"/>
        </w:rPr>
        <w:t xml:space="preserve">. </w:t>
      </w:r>
    </w:p>
    <w:p w14:paraId="04F122C2" w14:textId="77777777" w:rsidR="005C692B" w:rsidRPr="00193191" w:rsidRDefault="005C692B" w:rsidP="005600DD">
      <w:pPr>
        <w:rPr>
          <w:rFonts w:ascii="Avenir Book" w:hAnsi="Avenir Book"/>
          <w:color w:val="000000"/>
        </w:rPr>
      </w:pPr>
    </w:p>
    <w:p w14:paraId="2F8189D4" w14:textId="392544B7" w:rsidR="0062670E" w:rsidRPr="00193191" w:rsidRDefault="0062670E" w:rsidP="005600DD">
      <w:pPr>
        <w:rPr>
          <w:rFonts w:ascii="Avenir Book" w:hAnsi="Avenir Book"/>
          <w:color w:val="000000"/>
        </w:rPr>
      </w:pPr>
      <w:r w:rsidRPr="00193191">
        <w:rPr>
          <w:rFonts w:ascii="Avenir Book" w:hAnsi="Avenir Book"/>
          <w:color w:val="000000"/>
        </w:rPr>
        <w:t xml:space="preserve">Sustainable procurement is vital to the running of any business, ensuring deliveries are on time and the correct stock is ordered. The role of Procurement links well with Climate Change as well as the cost of living. Research </w:t>
      </w:r>
      <w:r w:rsidR="00902FC1" w:rsidRPr="00193191">
        <w:rPr>
          <w:rFonts w:ascii="Avenir Book" w:hAnsi="Avenir Book"/>
          <w:color w:val="000000"/>
        </w:rPr>
        <w:t>suggests</w:t>
      </w:r>
      <w:r w:rsidRPr="00193191">
        <w:rPr>
          <w:rFonts w:ascii="Avenir Book" w:hAnsi="Avenir Book"/>
          <w:color w:val="000000"/>
        </w:rPr>
        <w:t xml:space="preserve"> that many of the large beverage providers have increased prices, alongside food service provider, to factor in the additional costs due to increased costs with production and transport </w:t>
      </w:r>
      <w:r w:rsidRPr="00193191">
        <w:rPr>
          <w:rFonts w:ascii="Avenir Book" w:hAnsi="Avenir Book"/>
          <w:color w:val="000000"/>
        </w:rPr>
        <w:t>(</w:t>
      </w:r>
      <w:proofErr w:type="spellStart"/>
      <w:r w:rsidRPr="00193191">
        <w:rPr>
          <w:rFonts w:ascii="Avenir Book" w:hAnsi="Avenir Book"/>
          <w:color w:val="000000"/>
        </w:rPr>
        <w:t>Quando</w:t>
      </w:r>
      <w:proofErr w:type="spellEnd"/>
      <w:r w:rsidRPr="00193191">
        <w:rPr>
          <w:rFonts w:ascii="Avenir Book" w:hAnsi="Avenir Book"/>
          <w:color w:val="000000"/>
        </w:rPr>
        <w:t xml:space="preserve"> Drinks, 2023)</w:t>
      </w:r>
      <w:r w:rsidRPr="00193191">
        <w:rPr>
          <w:rFonts w:ascii="Avenir Book" w:hAnsi="Avenir Book"/>
          <w:color w:val="000000"/>
        </w:rPr>
        <w:t xml:space="preserve">. </w:t>
      </w:r>
      <w:r w:rsidR="00902FC1" w:rsidRPr="00193191">
        <w:rPr>
          <w:rFonts w:ascii="Avenir Book" w:hAnsi="Avenir Book"/>
          <w:color w:val="000000"/>
        </w:rPr>
        <w:t>It’s</w:t>
      </w:r>
      <w:r w:rsidRPr="00193191">
        <w:rPr>
          <w:rFonts w:ascii="Avenir Book" w:hAnsi="Avenir Book"/>
          <w:color w:val="000000"/>
        </w:rPr>
        <w:t xml:space="preserve"> evident, that venues are having to increase the price of Food and Beverage activities to ensure sustainability. </w:t>
      </w:r>
    </w:p>
    <w:p w14:paraId="0934E3B2" w14:textId="77777777" w:rsidR="005C692B" w:rsidRPr="00193191" w:rsidRDefault="005C692B" w:rsidP="005600DD">
      <w:pPr>
        <w:rPr>
          <w:rFonts w:ascii="Avenir Book" w:hAnsi="Avenir Book"/>
          <w:color w:val="000000"/>
        </w:rPr>
      </w:pPr>
    </w:p>
    <w:p w14:paraId="3CA97D17" w14:textId="77777777" w:rsidR="00B47266" w:rsidRPr="00193191" w:rsidRDefault="00B47266" w:rsidP="005600DD">
      <w:pPr>
        <w:rPr>
          <w:rFonts w:ascii="Avenir Book" w:hAnsi="Avenir Book"/>
          <w:color w:val="000000"/>
        </w:rPr>
      </w:pPr>
    </w:p>
    <w:p w14:paraId="6005F7F2" w14:textId="21D4C409" w:rsidR="00B47266" w:rsidRPr="00193191" w:rsidRDefault="00B47266" w:rsidP="00B47266">
      <w:pPr>
        <w:pStyle w:val="Heading1"/>
        <w:rPr>
          <w:rFonts w:ascii="Avenir Book" w:hAnsi="Avenir Book"/>
        </w:rPr>
      </w:pPr>
      <w:bookmarkStart w:id="4" w:name="_Toc162283549"/>
      <w:r w:rsidRPr="00193191">
        <w:rPr>
          <w:rFonts w:ascii="Avenir Book" w:hAnsi="Avenir Book"/>
        </w:rPr>
        <w:t>Climate Change</w:t>
      </w:r>
      <w:r w:rsidR="00902FC1" w:rsidRPr="00193191">
        <w:rPr>
          <w:rFonts w:ascii="Avenir Book" w:hAnsi="Avenir Book"/>
        </w:rPr>
        <w:t xml:space="preserve"> and War</w:t>
      </w:r>
      <w:bookmarkEnd w:id="4"/>
    </w:p>
    <w:p w14:paraId="6A5CBC8D" w14:textId="64F991B4" w:rsidR="00902FC1" w:rsidRPr="00193191" w:rsidRDefault="00D47E0C" w:rsidP="00902FC1">
      <w:pPr>
        <w:rPr>
          <w:rFonts w:ascii="Avenir Book" w:hAnsi="Avenir Book"/>
        </w:rPr>
      </w:pPr>
      <w:r w:rsidRPr="00193191">
        <w:rPr>
          <w:rFonts w:ascii="Avenir Book" w:hAnsi="Avenir Book"/>
        </w:rPr>
        <w:t xml:space="preserve">According to Kitchen, </w:t>
      </w:r>
      <w:r w:rsidR="00B7207D" w:rsidRPr="00193191">
        <w:rPr>
          <w:rFonts w:ascii="Avenir Book" w:hAnsi="Avenir Book"/>
        </w:rPr>
        <w:t>it’s</w:t>
      </w:r>
      <w:r w:rsidRPr="00193191">
        <w:rPr>
          <w:rFonts w:ascii="Avenir Book" w:hAnsi="Avenir Book"/>
        </w:rPr>
        <w:t xml:space="preserve"> evident that our climate is changing, Storms, Floods, Heatwaves are all factors that are evidence to a changing climate </w:t>
      </w:r>
      <w:r w:rsidRPr="00193191">
        <w:rPr>
          <w:rFonts w:ascii="Avenir Book" w:hAnsi="Avenir Book"/>
        </w:rPr>
        <w:t>(Kitchen, 2016)</w:t>
      </w:r>
      <w:r w:rsidRPr="00193191">
        <w:rPr>
          <w:rFonts w:ascii="Avenir Book" w:hAnsi="Avenir Book"/>
        </w:rPr>
        <w:t xml:space="preserve">. </w:t>
      </w:r>
      <w:proofErr w:type="spellStart"/>
      <w:r w:rsidRPr="00193191">
        <w:rPr>
          <w:rFonts w:ascii="Avenir Book" w:hAnsi="Avenir Book"/>
        </w:rPr>
        <w:t>Mathez</w:t>
      </w:r>
      <w:proofErr w:type="spellEnd"/>
      <w:r w:rsidRPr="00193191">
        <w:rPr>
          <w:rFonts w:ascii="Avenir Book" w:hAnsi="Avenir Book"/>
        </w:rPr>
        <w:t xml:space="preserve"> suggests, that it may be a natural cycle in the </w:t>
      </w:r>
      <w:r w:rsidR="00857DE9" w:rsidRPr="00193191">
        <w:rPr>
          <w:rFonts w:ascii="Avenir Book" w:hAnsi="Avenir Book"/>
        </w:rPr>
        <w:t>earth’s</w:t>
      </w:r>
      <w:r w:rsidRPr="00193191">
        <w:rPr>
          <w:rFonts w:ascii="Avenir Book" w:hAnsi="Avenir Book"/>
        </w:rPr>
        <w:t xml:space="preserve"> lifecycle </w:t>
      </w:r>
      <w:r w:rsidRPr="00193191">
        <w:rPr>
          <w:rFonts w:ascii="Avenir Book" w:hAnsi="Avenir Book"/>
        </w:rPr>
        <w:t>(</w:t>
      </w:r>
      <w:proofErr w:type="spellStart"/>
      <w:r w:rsidRPr="00193191">
        <w:rPr>
          <w:rFonts w:ascii="Avenir Book" w:hAnsi="Avenir Book"/>
        </w:rPr>
        <w:t>Mathez</w:t>
      </w:r>
      <w:proofErr w:type="spellEnd"/>
      <w:r w:rsidRPr="00193191">
        <w:rPr>
          <w:rFonts w:ascii="Avenir Book" w:hAnsi="Avenir Book"/>
        </w:rPr>
        <w:t xml:space="preserve"> and </w:t>
      </w:r>
      <w:proofErr w:type="spellStart"/>
      <w:r w:rsidRPr="00193191">
        <w:rPr>
          <w:rFonts w:ascii="Avenir Book" w:hAnsi="Avenir Book"/>
        </w:rPr>
        <w:t>Smerdon</w:t>
      </w:r>
      <w:proofErr w:type="spellEnd"/>
      <w:r w:rsidRPr="00193191">
        <w:rPr>
          <w:rFonts w:ascii="Avenir Book" w:hAnsi="Avenir Book"/>
        </w:rPr>
        <w:t>, 2009)</w:t>
      </w:r>
      <w:r w:rsidRPr="00193191">
        <w:rPr>
          <w:rFonts w:ascii="Avenir Book" w:hAnsi="Avenir Book"/>
        </w:rPr>
        <w:t xml:space="preserve">. Whatever your views are on the climate, and if it’s a natural cycle or caused by human activities, one this is evident, and that’s the impact it has on business. </w:t>
      </w:r>
      <w:r w:rsidR="002A5E60" w:rsidRPr="00193191">
        <w:rPr>
          <w:rFonts w:ascii="Avenir Book" w:hAnsi="Avenir Book"/>
        </w:rPr>
        <w:t>GMV’s are less suspected to climate change</w:t>
      </w:r>
      <w:r w:rsidRPr="00193191">
        <w:rPr>
          <w:rFonts w:ascii="Avenir Book" w:hAnsi="Avenir Book"/>
        </w:rPr>
        <w:t xml:space="preserve"> </w:t>
      </w:r>
      <w:r w:rsidR="002A5E60" w:rsidRPr="00193191">
        <w:rPr>
          <w:rFonts w:ascii="Avenir Book" w:hAnsi="Avenir Book"/>
        </w:rPr>
        <w:t xml:space="preserve">when compared to outdoor events, research suggests, that weather has an impact on outdoor event attendance and spend. Forbes </w:t>
      </w:r>
      <w:r w:rsidR="008C2A87" w:rsidRPr="00193191">
        <w:rPr>
          <w:rFonts w:ascii="Avenir Book" w:hAnsi="Avenir Book"/>
        </w:rPr>
        <w:t>suggests</w:t>
      </w:r>
      <w:r w:rsidR="002A5E60" w:rsidRPr="00193191">
        <w:rPr>
          <w:rFonts w:ascii="Avenir Book" w:hAnsi="Avenir Book"/>
        </w:rPr>
        <w:t xml:space="preserve"> that adverse weather is the leading cause for event cancellations, delays and reschedules </w:t>
      </w:r>
      <w:r w:rsidR="002A5E60" w:rsidRPr="00193191">
        <w:rPr>
          <w:rFonts w:ascii="Avenir Book" w:hAnsi="Avenir Book"/>
          <w:color w:val="000000"/>
        </w:rPr>
        <w:t>(Foerster, n.d.)</w:t>
      </w:r>
      <w:r w:rsidR="002A5E60" w:rsidRPr="00193191">
        <w:rPr>
          <w:rFonts w:ascii="Avenir Book" w:hAnsi="Avenir Book"/>
        </w:rPr>
        <w:t xml:space="preserve">. </w:t>
      </w:r>
      <w:r w:rsidR="008C2A87" w:rsidRPr="00193191">
        <w:rPr>
          <w:rFonts w:ascii="Avenir Book" w:hAnsi="Avenir Book"/>
        </w:rPr>
        <w:t>Board masters</w:t>
      </w:r>
      <w:r w:rsidR="00F668EC" w:rsidRPr="00193191">
        <w:rPr>
          <w:rFonts w:ascii="Avenir Book" w:hAnsi="Avenir Book"/>
        </w:rPr>
        <w:t xml:space="preserve"> was cancelled in 2019 due to high winds, Cheltenham festival was cancelled in 2008 due to high winds and Dog Fest was cancelled due to heavy snow </w:t>
      </w:r>
      <w:r w:rsidR="00F668EC" w:rsidRPr="00193191">
        <w:rPr>
          <w:rFonts w:ascii="Avenir Book" w:hAnsi="Avenir Book"/>
          <w:color w:val="000000"/>
        </w:rPr>
        <w:t>(Insure our Event, 2020)</w:t>
      </w:r>
      <w:r w:rsidR="00F668EC" w:rsidRPr="00193191">
        <w:rPr>
          <w:rFonts w:ascii="Avenir Book" w:hAnsi="Avenir Book"/>
        </w:rPr>
        <w:t xml:space="preserve">. </w:t>
      </w:r>
      <w:r w:rsidR="00BE7156" w:rsidRPr="00193191">
        <w:rPr>
          <w:rFonts w:ascii="Avenir Book" w:hAnsi="Avenir Book"/>
        </w:rPr>
        <w:t xml:space="preserve">The British Psychological Society suggests that warm sunny weather makes us happier, and more prone to spending money, Whereas, poor weather makes us more prone to staying at home and spending </w:t>
      </w:r>
      <w:proofErr w:type="gramStart"/>
      <w:r w:rsidR="00BE7156" w:rsidRPr="00193191">
        <w:rPr>
          <w:rFonts w:ascii="Avenir Book" w:hAnsi="Avenir Book"/>
        </w:rPr>
        <w:t xml:space="preserve">less </w:t>
      </w:r>
      <w:r w:rsidR="00BE7156" w:rsidRPr="00193191">
        <w:rPr>
          <w:rFonts w:ascii="Avenir Book" w:hAnsi="Avenir Book"/>
          <w:color w:val="000000"/>
        </w:rPr>
        <w:t xml:space="preserve"> </w:t>
      </w:r>
      <w:r w:rsidR="00BE7156" w:rsidRPr="00193191">
        <w:rPr>
          <w:rFonts w:ascii="Avenir Book" w:hAnsi="Avenir Book"/>
          <w:color w:val="000000"/>
        </w:rPr>
        <w:t>(</w:t>
      </w:r>
      <w:proofErr w:type="gramEnd"/>
      <w:r w:rsidR="00BE7156" w:rsidRPr="00193191">
        <w:rPr>
          <w:rFonts w:ascii="Avenir Book" w:hAnsi="Avenir Book"/>
          <w:color w:val="000000"/>
        </w:rPr>
        <w:t>Harley, 2018)</w:t>
      </w:r>
      <w:r w:rsidR="00BE7156" w:rsidRPr="00193191">
        <w:rPr>
          <w:rFonts w:ascii="Avenir Book" w:hAnsi="Avenir Book"/>
        </w:rPr>
        <w:t xml:space="preserve">. </w:t>
      </w:r>
    </w:p>
    <w:p w14:paraId="37C0FC25" w14:textId="77777777" w:rsidR="002A2848" w:rsidRPr="00193191" w:rsidRDefault="002A2848" w:rsidP="00902FC1">
      <w:pPr>
        <w:rPr>
          <w:rFonts w:ascii="Avenir Book" w:hAnsi="Avenir Book"/>
        </w:rPr>
      </w:pPr>
    </w:p>
    <w:p w14:paraId="6D3CCC85" w14:textId="75D89C5A" w:rsidR="002A2848" w:rsidRPr="00193191" w:rsidRDefault="002A2848" w:rsidP="00902FC1">
      <w:pPr>
        <w:rPr>
          <w:rFonts w:ascii="Avenir Book" w:hAnsi="Avenir Book"/>
        </w:rPr>
      </w:pPr>
      <w:r w:rsidRPr="00193191">
        <w:rPr>
          <w:rFonts w:ascii="Avenir Book" w:hAnsi="Avenir Book"/>
        </w:rPr>
        <w:t xml:space="preserve">The War in Ukraine as research suggests caused significant harm to the cost of running a business, alongside an increase in, Products, Energy and Consumables. </w:t>
      </w:r>
      <w:r w:rsidR="006E3663" w:rsidRPr="00193191">
        <w:rPr>
          <w:rFonts w:ascii="Avenir Book" w:hAnsi="Avenir Book"/>
        </w:rPr>
        <w:t>A Blog on the Caterer</w:t>
      </w:r>
      <w:r w:rsidRPr="00193191">
        <w:rPr>
          <w:rFonts w:ascii="Avenir Book" w:hAnsi="Avenir Book"/>
        </w:rPr>
        <w:t xml:space="preserve"> suggests that 60% of sunflower oil is produces in Ukraine, and that due to supply and demand, this has caused a </w:t>
      </w:r>
      <w:r w:rsidR="00A01396" w:rsidRPr="00193191">
        <w:rPr>
          <w:rFonts w:ascii="Avenir Book" w:hAnsi="Avenir Book"/>
        </w:rPr>
        <w:t>knock-on</w:t>
      </w:r>
      <w:r w:rsidRPr="00193191">
        <w:rPr>
          <w:rFonts w:ascii="Avenir Book" w:hAnsi="Avenir Book"/>
        </w:rPr>
        <w:t xml:space="preserve"> increase of other oil products used in hospitality </w:t>
      </w:r>
      <w:r w:rsidRPr="00193191">
        <w:rPr>
          <w:rFonts w:ascii="Avenir Book" w:hAnsi="Avenir Book"/>
          <w:color w:val="000000"/>
        </w:rPr>
        <w:t>(Price, 2022)</w:t>
      </w:r>
      <w:r w:rsidRPr="00193191">
        <w:rPr>
          <w:rFonts w:ascii="Avenir Book" w:hAnsi="Avenir Book"/>
        </w:rPr>
        <w:t xml:space="preserve">. </w:t>
      </w:r>
      <w:r w:rsidR="0084762E" w:rsidRPr="00193191">
        <w:rPr>
          <w:rFonts w:ascii="Avenir Book" w:hAnsi="Avenir Book"/>
        </w:rPr>
        <w:t xml:space="preserve">GMV’s rely on beverage to ensure sustainability, Brew and Hub, suggest that Ukraine is a major supplier for the key ingredient in the making of beer, alongside higher </w:t>
      </w:r>
      <w:r w:rsidR="0084762E" w:rsidRPr="00193191">
        <w:rPr>
          <w:rFonts w:ascii="Avenir Book" w:hAnsi="Avenir Book"/>
        </w:rPr>
        <w:lastRenderedPageBreak/>
        <w:t xml:space="preserve">than average temperatures have caused a poor grain yield. Prices for many of the core ingredients have almost doubled, </w:t>
      </w:r>
      <w:r w:rsidR="006E3663" w:rsidRPr="00193191">
        <w:rPr>
          <w:rFonts w:ascii="Avenir Book" w:hAnsi="Avenir Book"/>
        </w:rPr>
        <w:t>because of</w:t>
      </w:r>
      <w:r w:rsidR="0084762E" w:rsidRPr="00193191">
        <w:rPr>
          <w:rFonts w:ascii="Avenir Book" w:hAnsi="Avenir Book"/>
        </w:rPr>
        <w:t xml:space="preserve"> Climate Change and War </w:t>
      </w:r>
      <w:r w:rsidR="0084762E" w:rsidRPr="00193191">
        <w:rPr>
          <w:rFonts w:ascii="Avenir Book" w:hAnsi="Avenir Book"/>
          <w:color w:val="000000"/>
        </w:rPr>
        <w:t>(REDACCIÓN, 2022)</w:t>
      </w:r>
      <w:r w:rsidR="0084762E" w:rsidRPr="00193191">
        <w:rPr>
          <w:rFonts w:ascii="Avenir Book" w:hAnsi="Avenir Book"/>
        </w:rPr>
        <w:t xml:space="preserve">. </w:t>
      </w:r>
      <w:r w:rsidR="006E3663" w:rsidRPr="00193191">
        <w:rPr>
          <w:rFonts w:ascii="Avenir Book" w:hAnsi="Avenir Book"/>
        </w:rPr>
        <w:t xml:space="preserve">Evidence provided by Ukrainian MP’s also suggests that supply of the core ingredients for making beer, is strained due to the war, and </w:t>
      </w:r>
      <w:r w:rsidR="00A01396" w:rsidRPr="00193191">
        <w:rPr>
          <w:rFonts w:ascii="Avenir Book" w:hAnsi="Avenir Book"/>
        </w:rPr>
        <w:t>it’s</w:t>
      </w:r>
      <w:r w:rsidR="006E3663" w:rsidRPr="00193191">
        <w:rPr>
          <w:rFonts w:ascii="Avenir Book" w:hAnsi="Avenir Book"/>
        </w:rPr>
        <w:t xml:space="preserve"> likely that the price of beer in the UK will increase </w:t>
      </w:r>
      <w:r w:rsidR="006E3663" w:rsidRPr="00193191">
        <w:rPr>
          <w:rFonts w:ascii="Avenir Book" w:hAnsi="Avenir Book"/>
          <w:color w:val="000000"/>
        </w:rPr>
        <w:t xml:space="preserve">(Glaze and </w:t>
      </w:r>
      <w:proofErr w:type="spellStart"/>
      <w:r w:rsidR="006E3663" w:rsidRPr="00193191">
        <w:rPr>
          <w:rFonts w:ascii="Avenir Book" w:hAnsi="Avenir Book"/>
          <w:color w:val="000000"/>
        </w:rPr>
        <w:t>Isgin</w:t>
      </w:r>
      <w:proofErr w:type="spellEnd"/>
      <w:r w:rsidR="006E3663" w:rsidRPr="00193191">
        <w:rPr>
          <w:rFonts w:ascii="Avenir Book" w:hAnsi="Avenir Book"/>
          <w:color w:val="000000"/>
        </w:rPr>
        <w:t>, 2022)</w:t>
      </w:r>
      <w:r w:rsidR="006E3663" w:rsidRPr="00193191">
        <w:rPr>
          <w:rFonts w:ascii="Avenir Book" w:hAnsi="Avenir Book"/>
        </w:rPr>
        <w:t xml:space="preserve">. The author </w:t>
      </w:r>
      <w:r w:rsidR="00A01396" w:rsidRPr="00193191">
        <w:rPr>
          <w:rFonts w:ascii="Avenir Book" w:hAnsi="Avenir Book"/>
        </w:rPr>
        <w:t>believes</w:t>
      </w:r>
      <w:r w:rsidR="006E3663" w:rsidRPr="00193191">
        <w:rPr>
          <w:rFonts w:ascii="Avenir Book" w:hAnsi="Avenir Book"/>
        </w:rPr>
        <w:t xml:space="preserve"> that the increase in costs, alongside with the </w:t>
      </w:r>
      <w:proofErr w:type="gramStart"/>
      <w:r w:rsidR="006E3663" w:rsidRPr="00193191">
        <w:rPr>
          <w:rFonts w:ascii="Avenir Book" w:hAnsi="Avenir Book"/>
        </w:rPr>
        <w:t>cost of living</w:t>
      </w:r>
      <w:proofErr w:type="gramEnd"/>
      <w:r w:rsidR="006E3663" w:rsidRPr="00193191">
        <w:rPr>
          <w:rFonts w:ascii="Avenir Book" w:hAnsi="Avenir Book"/>
        </w:rPr>
        <w:t xml:space="preserve"> crisis, will make it harder for GMV’s and hospitality industry’s to survive. </w:t>
      </w:r>
    </w:p>
    <w:p w14:paraId="4600AF0E" w14:textId="77777777" w:rsidR="00A01396" w:rsidRPr="00193191" w:rsidRDefault="00A01396" w:rsidP="00902FC1">
      <w:pPr>
        <w:rPr>
          <w:rFonts w:ascii="Avenir Book" w:hAnsi="Avenir Book"/>
        </w:rPr>
      </w:pPr>
    </w:p>
    <w:p w14:paraId="2EF20622" w14:textId="3BF43CF9" w:rsidR="00A01396" w:rsidRPr="00193191" w:rsidRDefault="00A01396" w:rsidP="00902FC1">
      <w:pPr>
        <w:rPr>
          <w:rFonts w:ascii="Avenir Book" w:hAnsi="Avenir Book"/>
          <w:color w:val="000000"/>
        </w:rPr>
      </w:pPr>
      <w:r w:rsidRPr="00193191">
        <w:rPr>
          <w:rFonts w:ascii="Avenir Book" w:hAnsi="Avenir Book"/>
        </w:rPr>
        <w:t xml:space="preserve">From the new financial year, in Wales businesses will have to comply with new workplace recycling regulations. The Welsh government suggest that this will enforce business in Wales to sort recyclable materials, such as Food, Paper, Glass, Metal and plastics away from general waste </w:t>
      </w:r>
      <w:r w:rsidRPr="00193191">
        <w:rPr>
          <w:rFonts w:ascii="Avenir Book" w:hAnsi="Avenir Book"/>
          <w:color w:val="000000"/>
        </w:rPr>
        <w:t>(Welsh Government, n.d.)</w:t>
      </w:r>
      <w:r w:rsidRPr="00193191">
        <w:rPr>
          <w:rFonts w:ascii="Avenir Book" w:hAnsi="Avenir Book"/>
        </w:rPr>
        <w:t xml:space="preserve">. The author </w:t>
      </w:r>
      <w:proofErr w:type="gramStart"/>
      <w:r w:rsidRPr="00193191">
        <w:rPr>
          <w:rFonts w:ascii="Avenir Book" w:hAnsi="Avenir Book"/>
        </w:rPr>
        <w:t>believes,</w:t>
      </w:r>
      <w:proofErr w:type="gramEnd"/>
      <w:r w:rsidRPr="00193191">
        <w:rPr>
          <w:rFonts w:ascii="Avenir Book" w:hAnsi="Avenir Book"/>
        </w:rPr>
        <w:t xml:space="preserve"> that many businesses within hospitality, especially GMV’s have a high reliance on disposable packaging to serve customers, and is reliant on customers making changes to their disposal habits while in a venues. </w:t>
      </w:r>
      <w:r w:rsidR="00501115" w:rsidRPr="00193191">
        <w:rPr>
          <w:rFonts w:ascii="Avenir Book" w:hAnsi="Avenir Book"/>
        </w:rPr>
        <w:t xml:space="preserve">Paul Jackson, Director at NRC suggests that the changes to law in Wales, will have significant cost increases for venues, more storage requirements for bins and Staff Training will be required to ensure compliance. Paul further suggests that hospitality businesses will experience a 5% increase in waste collection costs </w:t>
      </w:r>
      <w:r w:rsidR="00501115" w:rsidRPr="00193191">
        <w:rPr>
          <w:rFonts w:ascii="Avenir Book" w:hAnsi="Avenir Book"/>
          <w:color w:val="000000"/>
        </w:rPr>
        <w:t>(Sinclair, 2023)</w:t>
      </w:r>
      <w:r w:rsidR="00501115" w:rsidRPr="00193191">
        <w:rPr>
          <w:rFonts w:ascii="Avenir Book" w:hAnsi="Avenir Book"/>
        </w:rPr>
        <w:t xml:space="preserve">. </w:t>
      </w:r>
      <w:proofErr w:type="gramStart"/>
      <w:r w:rsidR="00501115" w:rsidRPr="00193191">
        <w:rPr>
          <w:rFonts w:ascii="Avenir Book" w:hAnsi="Avenir Book"/>
        </w:rPr>
        <w:t>The Music Venues Trust,</w:t>
      </w:r>
      <w:proofErr w:type="gramEnd"/>
      <w:r w:rsidR="00501115" w:rsidRPr="00193191">
        <w:rPr>
          <w:rFonts w:ascii="Avenir Book" w:hAnsi="Avenir Book"/>
        </w:rPr>
        <w:t xml:space="preserve"> suggests venues only make a 0.2% profit </w:t>
      </w:r>
      <w:r w:rsidR="00501115" w:rsidRPr="00193191">
        <w:rPr>
          <w:rFonts w:ascii="Avenir Book" w:hAnsi="Avenir Book"/>
          <w:color w:val="000000"/>
        </w:rPr>
        <w:t>(Music Venues Trust, 2022)</w:t>
      </w:r>
      <w:r w:rsidR="00501115" w:rsidRPr="00193191">
        <w:rPr>
          <w:rFonts w:ascii="Avenir Book" w:hAnsi="Avenir Book"/>
          <w:color w:val="000000"/>
        </w:rPr>
        <w:t xml:space="preserve">. The author </w:t>
      </w:r>
      <w:proofErr w:type="gramStart"/>
      <w:r w:rsidR="00501115" w:rsidRPr="00193191">
        <w:rPr>
          <w:rFonts w:ascii="Avenir Book" w:hAnsi="Avenir Book"/>
          <w:color w:val="000000"/>
        </w:rPr>
        <w:t>believes,</w:t>
      </w:r>
      <w:proofErr w:type="gramEnd"/>
      <w:r w:rsidR="00501115" w:rsidRPr="00193191">
        <w:rPr>
          <w:rFonts w:ascii="Avenir Book" w:hAnsi="Avenir Book"/>
          <w:color w:val="000000"/>
        </w:rPr>
        <w:t xml:space="preserve"> that the additional costs faced by GMV’s and Hospitality as a whole will further impact GMV’s and more will become commercially un-viable. </w:t>
      </w:r>
      <w:r w:rsidR="007A46C4" w:rsidRPr="00193191">
        <w:rPr>
          <w:rFonts w:ascii="Avenir Book" w:hAnsi="Avenir Book"/>
          <w:color w:val="000000"/>
        </w:rPr>
        <w:t xml:space="preserve">Furthermore, the UK Government have implemented a ban on single use plastics, to more expensive sustainable options, a move that has caused an increase in costs for many businesses </w:t>
      </w:r>
      <w:r w:rsidR="007A46C4" w:rsidRPr="00193191">
        <w:rPr>
          <w:rFonts w:ascii="Avenir Book" w:hAnsi="Avenir Book"/>
          <w:color w:val="000000"/>
        </w:rPr>
        <w:t>(restaurantonline.co.uk, 2023)</w:t>
      </w:r>
      <w:r w:rsidR="007A46C4" w:rsidRPr="00193191">
        <w:rPr>
          <w:rFonts w:ascii="Avenir Book" w:hAnsi="Avenir Book"/>
          <w:color w:val="000000"/>
        </w:rPr>
        <w:t xml:space="preserve">. </w:t>
      </w:r>
    </w:p>
    <w:p w14:paraId="16DE84CD" w14:textId="77777777" w:rsidR="007A46C4" w:rsidRPr="00193191" w:rsidRDefault="007A46C4" w:rsidP="00902FC1">
      <w:pPr>
        <w:rPr>
          <w:rFonts w:ascii="Avenir Book" w:hAnsi="Avenir Book"/>
          <w:color w:val="000000"/>
        </w:rPr>
      </w:pPr>
    </w:p>
    <w:p w14:paraId="23C381CC" w14:textId="7C3BCA76" w:rsidR="007A46C4" w:rsidRPr="00193191" w:rsidRDefault="007A46C4" w:rsidP="00902FC1">
      <w:pPr>
        <w:rPr>
          <w:rFonts w:ascii="Avenir Book" w:hAnsi="Avenir Book"/>
          <w:color w:val="000000"/>
        </w:rPr>
      </w:pPr>
      <w:r w:rsidRPr="00193191">
        <w:rPr>
          <w:rFonts w:ascii="Avenir Book" w:hAnsi="Avenir Book"/>
          <w:color w:val="000000"/>
        </w:rPr>
        <w:t xml:space="preserve">It suggested that Significant Energy cost Increases have affected everyone, especially businesses and GMV’s. Energy Prices increased significantly in 2021, with a larger spike in December 2021. The energy price per Kilowatt hour, still hasn’t recovered to the pre 2021 levels </w:t>
      </w:r>
      <w:r w:rsidRPr="00193191">
        <w:rPr>
          <w:rFonts w:ascii="Avenir Book" w:hAnsi="Avenir Book"/>
          <w:color w:val="000000"/>
        </w:rPr>
        <w:t>(Office for National Statistics, 2022)</w:t>
      </w:r>
      <w:r w:rsidRPr="00193191">
        <w:rPr>
          <w:rFonts w:ascii="Avenir Book" w:hAnsi="Avenir Book"/>
          <w:color w:val="000000"/>
        </w:rPr>
        <w:t>. An article posted by Resolve Energy, suggests that the increase in energy prices has left widespread business closures in the hospitality sector, with over 1000 businesses closing in the last quarter of 2022 alone. In 2022, its suggested that businesses will expect a 101% increase in energy prices, when compared to the previous year</w:t>
      </w:r>
      <w:r w:rsidR="006D7343" w:rsidRPr="00193191">
        <w:rPr>
          <w:rFonts w:ascii="Avenir Book" w:hAnsi="Avenir Book"/>
          <w:color w:val="000000"/>
        </w:rPr>
        <w:t xml:space="preserve"> </w:t>
      </w:r>
      <w:r w:rsidR="006D7343" w:rsidRPr="00193191">
        <w:rPr>
          <w:rFonts w:ascii="Avenir Book" w:hAnsi="Avenir Book"/>
          <w:color w:val="000000"/>
        </w:rPr>
        <w:t>(Resolve Energy, 2023)</w:t>
      </w:r>
      <w:r w:rsidRPr="00193191">
        <w:rPr>
          <w:rFonts w:ascii="Avenir Book" w:hAnsi="Avenir Book"/>
          <w:color w:val="000000"/>
        </w:rPr>
        <w:t>.</w:t>
      </w:r>
      <w:r w:rsidR="002D6C34" w:rsidRPr="00193191">
        <w:rPr>
          <w:rFonts w:ascii="Avenir Book" w:hAnsi="Avenir Book"/>
          <w:color w:val="000000"/>
        </w:rPr>
        <w:t xml:space="preserve"> The Office for National Research suggests that businesses within the hospitality sector are likely to cut trading, in response to energy costs. Further suggesting that many businesses will cut 2 trading days per week, to ensure commercial viability. The ONS also states, that hospitality business </w:t>
      </w:r>
      <w:proofErr w:type="gramStart"/>
      <w:r w:rsidR="002D6C34" w:rsidRPr="00193191">
        <w:rPr>
          <w:rFonts w:ascii="Avenir Book" w:hAnsi="Avenir Book"/>
          <w:color w:val="000000"/>
        </w:rPr>
        <w:t>are</w:t>
      </w:r>
      <w:proofErr w:type="gramEnd"/>
      <w:r w:rsidR="002D6C34" w:rsidRPr="00193191">
        <w:rPr>
          <w:rFonts w:ascii="Avenir Book" w:hAnsi="Avenir Book"/>
          <w:color w:val="000000"/>
        </w:rPr>
        <w:t xml:space="preserve"> 19% more likely to make changes to trading hours to counteract the cost of energy than other businesses </w:t>
      </w:r>
      <w:r w:rsidR="002D6C34" w:rsidRPr="00193191">
        <w:rPr>
          <w:rFonts w:ascii="Avenir Book" w:hAnsi="Avenir Book"/>
          <w:color w:val="000000"/>
        </w:rPr>
        <w:t>(ONS, 2022)</w:t>
      </w:r>
      <w:r w:rsidR="002D6C34" w:rsidRPr="00193191">
        <w:rPr>
          <w:rFonts w:ascii="Avenir Book" w:hAnsi="Avenir Book"/>
          <w:color w:val="000000"/>
        </w:rPr>
        <w:t xml:space="preserve">. </w:t>
      </w:r>
    </w:p>
    <w:p w14:paraId="3E5716F3" w14:textId="77777777" w:rsidR="007A46C4" w:rsidRPr="00193191" w:rsidRDefault="007A46C4" w:rsidP="00902FC1">
      <w:pPr>
        <w:rPr>
          <w:rFonts w:ascii="Avenir Book" w:hAnsi="Avenir Book"/>
          <w:color w:val="000000"/>
        </w:rPr>
      </w:pPr>
    </w:p>
    <w:p w14:paraId="68511090" w14:textId="176A74A1" w:rsidR="002D6C34" w:rsidRPr="00193191" w:rsidRDefault="0087180F" w:rsidP="0087180F">
      <w:pPr>
        <w:pStyle w:val="Heading1"/>
        <w:rPr>
          <w:rFonts w:ascii="Avenir Book" w:hAnsi="Avenir Book"/>
        </w:rPr>
      </w:pPr>
      <w:bookmarkStart w:id="5" w:name="_Toc162283550"/>
      <w:r w:rsidRPr="00193191">
        <w:rPr>
          <w:rFonts w:ascii="Avenir Book" w:hAnsi="Avenir Book"/>
        </w:rPr>
        <w:t>Conclusion</w:t>
      </w:r>
      <w:bookmarkEnd w:id="5"/>
    </w:p>
    <w:p w14:paraId="6A7C7A47" w14:textId="4C972997" w:rsidR="007A46C4" w:rsidRPr="00193191" w:rsidRDefault="0087180F" w:rsidP="00902FC1">
      <w:pPr>
        <w:rPr>
          <w:rFonts w:ascii="Avenir Book" w:hAnsi="Avenir Book"/>
          <w:color w:val="000000"/>
        </w:rPr>
      </w:pPr>
      <w:r w:rsidRPr="00193191">
        <w:rPr>
          <w:rFonts w:ascii="Avenir Book" w:hAnsi="Avenir Book"/>
        </w:rPr>
        <w:t xml:space="preserve">The past few years have presented many struggles to organisations within the hospitality sector, </w:t>
      </w:r>
      <w:r w:rsidR="00C21FBE" w:rsidRPr="00193191">
        <w:rPr>
          <w:rFonts w:ascii="Avenir Book" w:hAnsi="Avenir Book"/>
        </w:rPr>
        <w:t>from increased operational prices</w:t>
      </w:r>
      <w:r w:rsidRPr="00193191">
        <w:rPr>
          <w:rFonts w:ascii="Avenir Book" w:hAnsi="Avenir Book"/>
        </w:rPr>
        <w:t xml:space="preserve"> to reduction in trade due to the cost of living and government policy. </w:t>
      </w:r>
      <w:r w:rsidR="00C21FBE" w:rsidRPr="00193191">
        <w:rPr>
          <w:rFonts w:ascii="Avenir Book" w:hAnsi="Avenir Book"/>
        </w:rPr>
        <w:t xml:space="preserve">VAT, Rates, Rent, Utilities and increased cost of procurement have all had a large-scale impact on the viability of organisations within hospitality. A large proportion of GMV’s are Not for Profit, investing profits into the venue to bring bigger and better acts for their supporters. 2023, was suggested to be the worst year for GMV’s and Hospitality </w:t>
      </w:r>
      <w:r w:rsidR="00C21FBE" w:rsidRPr="00193191">
        <w:rPr>
          <w:rFonts w:ascii="Avenir Book" w:hAnsi="Avenir Book"/>
          <w:color w:val="000000"/>
        </w:rPr>
        <w:t>(Clarke, 2024)</w:t>
      </w:r>
      <w:r w:rsidR="00C21FBE" w:rsidRPr="00193191">
        <w:rPr>
          <w:rFonts w:ascii="Avenir Book" w:hAnsi="Avenir Book"/>
          <w:color w:val="000000"/>
        </w:rPr>
        <w:t xml:space="preserve">. </w:t>
      </w:r>
      <w:proofErr w:type="gramStart"/>
      <w:r w:rsidR="00C21FBE" w:rsidRPr="00193191">
        <w:rPr>
          <w:rFonts w:ascii="Avenir Book" w:hAnsi="Avenir Book"/>
          <w:color w:val="000000"/>
        </w:rPr>
        <w:t>Its</w:t>
      </w:r>
      <w:proofErr w:type="gramEnd"/>
      <w:r w:rsidR="00C21FBE" w:rsidRPr="00193191">
        <w:rPr>
          <w:rFonts w:ascii="Avenir Book" w:hAnsi="Avenir Book"/>
          <w:color w:val="000000"/>
        </w:rPr>
        <w:t xml:space="preserve"> suggested that around 3.5Million people work in the hospitality sector </w:t>
      </w:r>
      <w:r w:rsidR="00C21FBE" w:rsidRPr="00193191">
        <w:rPr>
          <w:rFonts w:ascii="Avenir Book" w:hAnsi="Avenir Book"/>
          <w:color w:val="000000"/>
        </w:rPr>
        <w:t>(UK Hospitality, n.d.)</w:t>
      </w:r>
      <w:r w:rsidR="00C21FBE" w:rsidRPr="00193191">
        <w:rPr>
          <w:rFonts w:ascii="Avenir Book" w:hAnsi="Avenir Book"/>
          <w:color w:val="000000"/>
        </w:rPr>
        <w:t xml:space="preserve">, the ONS suggests that the majority of people working in hospitality are under 25 </w:t>
      </w:r>
      <w:r w:rsidR="00C21FBE" w:rsidRPr="00193191">
        <w:rPr>
          <w:rFonts w:ascii="Avenir Book" w:hAnsi="Avenir Book"/>
          <w:color w:val="000000"/>
        </w:rPr>
        <w:t>(Office for National Statistics, n.d.)</w:t>
      </w:r>
      <w:r w:rsidR="00C21FBE" w:rsidRPr="00193191">
        <w:rPr>
          <w:rFonts w:ascii="Avenir Book" w:hAnsi="Avenir Book"/>
          <w:color w:val="000000"/>
        </w:rPr>
        <w:t>.</w:t>
      </w:r>
      <w:r w:rsidR="008A37FC" w:rsidRPr="00193191">
        <w:rPr>
          <w:rFonts w:ascii="Avenir Book" w:hAnsi="Avenir Book"/>
          <w:color w:val="000000"/>
        </w:rPr>
        <w:t xml:space="preserve"> Gen-Z are more worried about </w:t>
      </w:r>
      <w:proofErr w:type="spellStart"/>
      <w:r w:rsidR="008A37FC" w:rsidRPr="00193191">
        <w:rPr>
          <w:rFonts w:ascii="Avenir Book" w:hAnsi="Avenir Book"/>
          <w:color w:val="000000"/>
        </w:rPr>
        <w:t>there</w:t>
      </w:r>
      <w:proofErr w:type="spellEnd"/>
      <w:r w:rsidR="008A37FC" w:rsidRPr="00193191">
        <w:rPr>
          <w:rFonts w:ascii="Avenir Book" w:hAnsi="Avenir Book"/>
          <w:color w:val="000000"/>
        </w:rPr>
        <w:t xml:space="preserve"> future and Job Security. Many are also suffering symptoms of burnout and suggesting they don’t earn enough to have a good quality of life </w:t>
      </w:r>
      <w:r w:rsidR="008A37FC" w:rsidRPr="00193191">
        <w:rPr>
          <w:rFonts w:ascii="Avenir Book" w:hAnsi="Avenir Book"/>
          <w:color w:val="000000"/>
        </w:rPr>
        <w:t>(Carnegie, 2023)</w:t>
      </w:r>
      <w:r w:rsidR="008A37FC" w:rsidRPr="00193191">
        <w:rPr>
          <w:rFonts w:ascii="Avenir Book" w:hAnsi="Avenir Book"/>
          <w:color w:val="000000"/>
        </w:rPr>
        <w:t xml:space="preserve">. </w:t>
      </w:r>
      <w:r w:rsidR="00515C04" w:rsidRPr="00193191">
        <w:rPr>
          <w:rFonts w:ascii="Avenir Book" w:hAnsi="Avenir Book"/>
          <w:color w:val="000000"/>
        </w:rPr>
        <w:t xml:space="preserve">Evidence </w:t>
      </w:r>
      <w:r w:rsidR="0058457A" w:rsidRPr="00193191">
        <w:rPr>
          <w:rFonts w:ascii="Avenir Book" w:hAnsi="Avenir Book"/>
          <w:color w:val="000000"/>
        </w:rPr>
        <w:t>suggests</w:t>
      </w:r>
      <w:r w:rsidR="00515C04" w:rsidRPr="00193191">
        <w:rPr>
          <w:rFonts w:ascii="Avenir Book" w:hAnsi="Avenir Book"/>
          <w:color w:val="000000"/>
        </w:rPr>
        <w:t xml:space="preserve"> that Gen-Z are going out later and drinking before going into venues, further reducing the spend in hospitality venues </w:t>
      </w:r>
      <w:r w:rsidR="00515C04" w:rsidRPr="00193191">
        <w:rPr>
          <w:rFonts w:ascii="Avenir Book" w:hAnsi="Avenir Book"/>
          <w:color w:val="000000"/>
        </w:rPr>
        <w:t>(First post, 2024)</w:t>
      </w:r>
      <w:r w:rsidR="00515C04" w:rsidRPr="00193191">
        <w:rPr>
          <w:rFonts w:ascii="Avenir Book" w:hAnsi="Avenir Book"/>
          <w:color w:val="000000"/>
        </w:rPr>
        <w:t xml:space="preserve">. </w:t>
      </w:r>
    </w:p>
    <w:p w14:paraId="162DFD14" w14:textId="77777777" w:rsidR="007A46C4" w:rsidRPr="00193191" w:rsidRDefault="007A46C4" w:rsidP="00902FC1">
      <w:pPr>
        <w:rPr>
          <w:rFonts w:ascii="Avenir Book" w:hAnsi="Avenir Book"/>
        </w:rPr>
      </w:pPr>
    </w:p>
    <w:p w14:paraId="309DE6C9" w14:textId="73201A6E" w:rsidR="00D55CB6" w:rsidRPr="00193191" w:rsidRDefault="00D55CB6" w:rsidP="00902FC1">
      <w:pPr>
        <w:rPr>
          <w:rFonts w:ascii="Avenir Book" w:hAnsi="Avenir Book"/>
        </w:rPr>
      </w:pPr>
      <w:r w:rsidRPr="00193191">
        <w:rPr>
          <w:rFonts w:ascii="Avenir Book" w:hAnsi="Avenir Book"/>
        </w:rPr>
        <w:t xml:space="preserve">The economic situation in the UK is not only having a personal impact, changing people’s social habits, but also having a knock-on effect with venues. Reducing spend and Box Fees, but having increased costs for procurement, rates and energy. </w:t>
      </w:r>
    </w:p>
    <w:p w14:paraId="3BF59543" w14:textId="77777777" w:rsidR="00337257" w:rsidRPr="00193191" w:rsidRDefault="00337257" w:rsidP="00902FC1">
      <w:pPr>
        <w:rPr>
          <w:rFonts w:ascii="Avenir Book" w:hAnsi="Avenir Book"/>
        </w:rPr>
      </w:pPr>
    </w:p>
    <w:p w14:paraId="659F6C6D" w14:textId="0488F10A" w:rsidR="00337257" w:rsidRPr="00193191" w:rsidRDefault="00337257" w:rsidP="00902FC1">
      <w:pPr>
        <w:rPr>
          <w:rFonts w:ascii="Avenir Book" w:hAnsi="Avenir Book"/>
        </w:rPr>
      </w:pPr>
      <w:r w:rsidRPr="00193191">
        <w:rPr>
          <w:rFonts w:ascii="Avenir Book" w:hAnsi="Avenir Book"/>
        </w:rPr>
        <w:t xml:space="preserve">Government policy, such as the protections implemented by Covid policies, increase in rates and policy implemented in both the UK and Wales to reduce the environmental impact of Business have had a negative impact on the hospitality sector. Many organisations within hospitality are still recovering from the downfall in business </w:t>
      </w:r>
      <w:r w:rsidR="00B60A34" w:rsidRPr="00193191">
        <w:rPr>
          <w:rFonts w:ascii="Avenir Book" w:hAnsi="Avenir Book"/>
        </w:rPr>
        <w:t>because of</w:t>
      </w:r>
      <w:r w:rsidRPr="00193191">
        <w:rPr>
          <w:rFonts w:ascii="Avenir Book" w:hAnsi="Avenir Book"/>
        </w:rPr>
        <w:t xml:space="preserve"> the restrictions put in place by the COVID restrictions. </w:t>
      </w:r>
    </w:p>
    <w:p w14:paraId="5E381A5B" w14:textId="77777777" w:rsidR="00DB4893" w:rsidRPr="00193191" w:rsidRDefault="00DB4893" w:rsidP="00902FC1">
      <w:pPr>
        <w:rPr>
          <w:rFonts w:ascii="Avenir Book" w:hAnsi="Avenir Book"/>
        </w:rPr>
      </w:pPr>
    </w:p>
    <w:p w14:paraId="308E26FF" w14:textId="55DFF38D" w:rsidR="00DB4893" w:rsidRPr="00193191" w:rsidRDefault="00DB4893" w:rsidP="00902FC1">
      <w:pPr>
        <w:rPr>
          <w:rFonts w:ascii="Avenir Book" w:hAnsi="Avenir Book"/>
        </w:rPr>
      </w:pPr>
      <w:r w:rsidRPr="00193191">
        <w:rPr>
          <w:rFonts w:ascii="Avenir Book" w:hAnsi="Avenir Book"/>
        </w:rPr>
        <w:t xml:space="preserve">Gen-Z, one of the main target markets for hospitality and GMV’s are going out less, with only around 25% expressing interest in going out. This is suggested to be a result of the pandemic, with people changing attitudes to socialising and the cost of living </w:t>
      </w:r>
      <w:r w:rsidRPr="00193191">
        <w:rPr>
          <w:rFonts w:ascii="Avenir Book" w:hAnsi="Avenir Book"/>
          <w:color w:val="000000"/>
        </w:rPr>
        <w:t>(Wild, 2024)</w:t>
      </w:r>
      <w:r w:rsidRPr="00193191">
        <w:rPr>
          <w:rFonts w:ascii="Avenir Book" w:hAnsi="Avenir Book"/>
        </w:rPr>
        <w:t xml:space="preserve">. </w:t>
      </w:r>
    </w:p>
    <w:p w14:paraId="02DEE81E" w14:textId="77777777" w:rsidR="00B60A34" w:rsidRPr="00193191" w:rsidRDefault="00B60A34" w:rsidP="00902FC1">
      <w:pPr>
        <w:rPr>
          <w:rFonts w:ascii="Avenir Book" w:hAnsi="Avenir Book"/>
        </w:rPr>
      </w:pPr>
    </w:p>
    <w:p w14:paraId="65638575" w14:textId="50A22FF4" w:rsidR="00B60A34" w:rsidRPr="00193191" w:rsidRDefault="00B60A34" w:rsidP="00902FC1">
      <w:pPr>
        <w:rPr>
          <w:rFonts w:ascii="Avenir Book" w:hAnsi="Avenir Book"/>
        </w:rPr>
      </w:pPr>
      <w:r w:rsidRPr="00193191">
        <w:rPr>
          <w:rFonts w:ascii="Avenir Book" w:hAnsi="Avenir Book"/>
        </w:rPr>
        <w:t xml:space="preserve">Procurement has become harder for Hospitality, with increased costs of consumables, energy and rates, because of War and the cost of living. The cost of the raw products used in many beverages have increased, causing a knock-on effect of prices being increased to the consumer. Alongside, the cost of living, people are prioritising spend on needs, rather than </w:t>
      </w:r>
      <w:r w:rsidR="00893212" w:rsidRPr="00193191">
        <w:rPr>
          <w:rFonts w:ascii="Avenir Book" w:hAnsi="Avenir Book"/>
        </w:rPr>
        <w:t xml:space="preserve">Esteem and </w:t>
      </w:r>
      <w:r w:rsidRPr="00193191">
        <w:rPr>
          <w:rFonts w:ascii="Avenir Book" w:hAnsi="Avenir Book"/>
        </w:rPr>
        <w:t xml:space="preserve">Self Actualisation. </w:t>
      </w:r>
    </w:p>
    <w:p w14:paraId="3A572F32" w14:textId="77777777" w:rsidR="00C253C4" w:rsidRPr="00193191" w:rsidRDefault="00C253C4" w:rsidP="00902FC1">
      <w:pPr>
        <w:rPr>
          <w:rFonts w:ascii="Avenir Book" w:hAnsi="Avenir Book"/>
        </w:rPr>
      </w:pPr>
    </w:p>
    <w:p w14:paraId="10F8005C" w14:textId="7AFE632A" w:rsidR="0058457A" w:rsidRPr="00193191" w:rsidRDefault="0058457A" w:rsidP="00902FC1">
      <w:pPr>
        <w:rPr>
          <w:rFonts w:ascii="Avenir Book" w:hAnsi="Avenir Book"/>
        </w:rPr>
      </w:pPr>
      <w:r w:rsidRPr="00193191">
        <w:rPr>
          <w:rFonts w:ascii="Avenir Book" w:hAnsi="Avenir Book"/>
        </w:rPr>
        <w:t xml:space="preserve">Weather also has an impact on venues, increased consistent changes in the weather, which research suggests could be a result of Climate Change is a decision factor for many attending Hospitality Settings and GMV’s </w:t>
      </w:r>
      <w:r w:rsidRPr="00193191">
        <w:rPr>
          <w:rFonts w:ascii="Avenir Book" w:hAnsi="Avenir Book"/>
          <w:color w:val="000000"/>
        </w:rPr>
        <w:t>(US EPA, 2016)</w:t>
      </w:r>
      <w:r w:rsidRPr="00193191">
        <w:rPr>
          <w:rFonts w:ascii="Avenir Book" w:hAnsi="Avenir Book"/>
        </w:rPr>
        <w:t xml:space="preserve">. Its suggested, that poor weather has an impact on attendance at indoor hospitality settings and has a direct impact on peoples spend. </w:t>
      </w:r>
    </w:p>
    <w:p w14:paraId="4AEB77A9" w14:textId="77777777" w:rsidR="0058457A" w:rsidRPr="00193191" w:rsidRDefault="0058457A" w:rsidP="00902FC1">
      <w:pPr>
        <w:rPr>
          <w:rFonts w:ascii="Avenir Book" w:hAnsi="Avenir Book"/>
        </w:rPr>
      </w:pPr>
    </w:p>
    <w:p w14:paraId="1629AE4A" w14:textId="53F634AD" w:rsidR="0058457A" w:rsidRPr="00193191" w:rsidRDefault="0058457A" w:rsidP="00902FC1">
      <w:pPr>
        <w:rPr>
          <w:rFonts w:ascii="Avenir Book" w:hAnsi="Avenir Book"/>
        </w:rPr>
      </w:pPr>
      <w:r w:rsidRPr="00193191">
        <w:rPr>
          <w:rFonts w:ascii="Avenir Book" w:hAnsi="Avenir Book"/>
        </w:rPr>
        <w:t xml:space="preserve">The impacts on GMV’s will have a </w:t>
      </w:r>
      <w:proofErr w:type="gramStart"/>
      <w:r w:rsidRPr="00193191">
        <w:rPr>
          <w:rFonts w:ascii="Avenir Book" w:hAnsi="Avenir Book"/>
        </w:rPr>
        <w:t>longer term</w:t>
      </w:r>
      <w:proofErr w:type="gramEnd"/>
      <w:r w:rsidRPr="00193191">
        <w:rPr>
          <w:rFonts w:ascii="Avenir Book" w:hAnsi="Avenir Book"/>
        </w:rPr>
        <w:t xml:space="preserve"> impact on the overall events industry, with larger events feeling the strain of less acts working up through the various platforms to stadia events. Many famous artists, including but not limited to Ed Sheeran and Adele started their careers in GMV’s and at open mic nights </w:t>
      </w:r>
      <w:r w:rsidRPr="00193191">
        <w:rPr>
          <w:rFonts w:ascii="Avenir Book" w:hAnsi="Avenir Book"/>
          <w:color w:val="000000"/>
        </w:rPr>
        <w:t>(Gruet, 2023)</w:t>
      </w:r>
      <w:r w:rsidRPr="00193191">
        <w:rPr>
          <w:rFonts w:ascii="Avenir Book" w:hAnsi="Avenir Book"/>
        </w:rPr>
        <w:t xml:space="preserve">. </w:t>
      </w:r>
    </w:p>
    <w:p w14:paraId="3653F39C" w14:textId="77777777" w:rsidR="0058457A" w:rsidRPr="00193191" w:rsidRDefault="0058457A" w:rsidP="00902FC1">
      <w:pPr>
        <w:rPr>
          <w:rFonts w:ascii="Avenir Book" w:hAnsi="Avenir Book"/>
        </w:rPr>
      </w:pPr>
    </w:p>
    <w:p w14:paraId="4725110A" w14:textId="3EAE5483" w:rsidR="0058457A" w:rsidRPr="00193191" w:rsidRDefault="0058457A" w:rsidP="00902FC1">
      <w:pPr>
        <w:rPr>
          <w:rFonts w:ascii="Avenir Book" w:hAnsi="Avenir Book"/>
        </w:rPr>
      </w:pPr>
      <w:r w:rsidRPr="00193191">
        <w:rPr>
          <w:rFonts w:ascii="Avenir Book" w:hAnsi="Avenir Book"/>
        </w:rPr>
        <w:t xml:space="preserve">Overall, the Hospitality Industry is in a dire situation, and without urgent support will likely see more businesses close, and platforms for socialisation and performance dry up. </w:t>
      </w:r>
    </w:p>
    <w:p w14:paraId="600165C5" w14:textId="77777777" w:rsidR="0058457A" w:rsidRPr="00193191" w:rsidRDefault="0058457A" w:rsidP="00902FC1">
      <w:pPr>
        <w:rPr>
          <w:rFonts w:ascii="Avenir Book" w:hAnsi="Avenir Book"/>
        </w:rPr>
      </w:pPr>
    </w:p>
    <w:p w14:paraId="47734C23" w14:textId="77777777" w:rsidR="0058457A" w:rsidRPr="00193191" w:rsidRDefault="0058457A" w:rsidP="0058457A">
      <w:pPr>
        <w:pStyle w:val="Heading1"/>
        <w:rPr>
          <w:rFonts w:ascii="Avenir Book" w:hAnsi="Avenir Book"/>
        </w:rPr>
      </w:pPr>
      <w:bookmarkStart w:id="6" w:name="_Toc162283551"/>
      <w:r w:rsidRPr="00193191">
        <w:rPr>
          <w:rFonts w:ascii="Avenir Book" w:hAnsi="Avenir Book"/>
        </w:rPr>
        <w:t>Reference list</w:t>
      </w:r>
      <w:bookmarkEnd w:id="6"/>
    </w:p>
    <w:p w14:paraId="2D3CAD96" w14:textId="77777777" w:rsidR="0058457A" w:rsidRPr="00193191" w:rsidRDefault="0058457A" w:rsidP="0058457A">
      <w:pPr>
        <w:pStyle w:val="NormalWeb"/>
        <w:spacing w:before="0" w:beforeAutospacing="0" w:after="240" w:afterAutospacing="0" w:line="360" w:lineRule="atLeast"/>
        <w:rPr>
          <w:rFonts w:ascii="Avenir Book" w:hAnsi="Avenir Book"/>
          <w:color w:val="000000"/>
          <w:sz w:val="24"/>
          <w:szCs w:val="24"/>
        </w:rPr>
      </w:pPr>
      <w:r w:rsidRPr="00193191">
        <w:rPr>
          <w:rFonts w:ascii="Avenir Book" w:hAnsi="Avenir Book"/>
          <w:color w:val="000000"/>
        </w:rPr>
        <w:t>Carnegie, M. (2023).</w:t>
      </w:r>
      <w:r w:rsidRPr="00193191">
        <w:rPr>
          <w:rStyle w:val="apple-converted-space"/>
          <w:rFonts w:ascii="Avenir Book" w:hAnsi="Avenir Book"/>
          <w:color w:val="000000"/>
        </w:rPr>
        <w:t> </w:t>
      </w:r>
      <w:r w:rsidRPr="00193191">
        <w:rPr>
          <w:rFonts w:ascii="Avenir Book" w:hAnsi="Avenir Book"/>
          <w:i/>
          <w:iCs/>
          <w:color w:val="000000"/>
        </w:rPr>
        <w:t>Are Gen Z the most stressed generation in the workplace?</w:t>
      </w:r>
      <w:r w:rsidRPr="00193191">
        <w:rPr>
          <w:rStyle w:val="apple-converted-space"/>
          <w:rFonts w:ascii="Avenir Book" w:hAnsi="Avenir Book"/>
          <w:color w:val="000000"/>
        </w:rPr>
        <w:t> </w:t>
      </w:r>
      <w:r w:rsidRPr="00193191">
        <w:rPr>
          <w:rFonts w:ascii="Avenir Book" w:hAnsi="Avenir Book"/>
          <w:color w:val="000000"/>
        </w:rPr>
        <w:t>[online] www.bbc.com. Available at: https://www.bbc.com/worklife/article/20230215-are-gen-z-the-most-stressed-generation-in-the-workplace.</w:t>
      </w:r>
    </w:p>
    <w:p w14:paraId="0BDC294A"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Clarke, N. (2024).</w:t>
      </w:r>
      <w:r w:rsidRPr="00193191">
        <w:rPr>
          <w:rStyle w:val="apple-converted-space"/>
          <w:rFonts w:ascii="Avenir Book" w:hAnsi="Avenir Book"/>
          <w:color w:val="000000"/>
        </w:rPr>
        <w:t> </w:t>
      </w:r>
      <w:r w:rsidRPr="00193191">
        <w:rPr>
          <w:rFonts w:ascii="Avenir Book" w:hAnsi="Avenir Book"/>
          <w:i/>
          <w:iCs/>
          <w:color w:val="000000"/>
        </w:rPr>
        <w:t>Grassroots music venues had ‘worst year’ for closures in a decade, report says</w:t>
      </w:r>
      <w:r w:rsidRPr="00193191">
        <w:rPr>
          <w:rFonts w:ascii="Avenir Book" w:hAnsi="Avenir Book"/>
          <w:color w:val="000000"/>
        </w:rPr>
        <w:t>. [online] Evening Standard. Available at: https://www.standard.co.uk/business/business-news/grassroots-music-venues-had-worst-year-for-closures-in-a-decade-report-says-b1134387.html.</w:t>
      </w:r>
    </w:p>
    <w:p w14:paraId="1828AE89"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Digital, Culture, Media and Sport Committee (2019).</w:t>
      </w:r>
      <w:r w:rsidRPr="00193191">
        <w:rPr>
          <w:rStyle w:val="apple-converted-space"/>
          <w:rFonts w:ascii="Avenir Book" w:hAnsi="Avenir Book"/>
          <w:color w:val="000000"/>
        </w:rPr>
        <w:t> </w:t>
      </w:r>
      <w:r w:rsidRPr="00193191">
        <w:rPr>
          <w:rFonts w:ascii="Avenir Book" w:hAnsi="Avenir Book"/>
          <w:i/>
          <w:iCs/>
          <w:color w:val="000000"/>
        </w:rPr>
        <w:t>Live music Ninth Report of Session 2017-19 Report, together with formal minutes relating to the report</w:t>
      </w:r>
      <w:r w:rsidRPr="00193191">
        <w:rPr>
          <w:rFonts w:ascii="Avenir Book" w:hAnsi="Avenir Book"/>
          <w:color w:val="000000"/>
        </w:rPr>
        <w:t>. [online] Available at: http://musicvenuetrust.com/wp-content/uploads/2019/03/Digital-Culture-Media-and-Sport-Comittee-Live-Music-Ninth-Report-of-Session-2017-2019.pdf.</w:t>
      </w:r>
    </w:p>
    <w:p w14:paraId="6BBC8F84"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First post (2024).</w:t>
      </w:r>
      <w:r w:rsidRPr="00193191">
        <w:rPr>
          <w:rStyle w:val="apple-converted-space"/>
          <w:rFonts w:ascii="Avenir Book" w:hAnsi="Avenir Book"/>
          <w:color w:val="000000"/>
        </w:rPr>
        <w:t> </w:t>
      </w:r>
      <w:r w:rsidRPr="00193191">
        <w:rPr>
          <w:rFonts w:ascii="Avenir Book" w:hAnsi="Avenir Book"/>
          <w:i/>
          <w:iCs/>
          <w:color w:val="000000"/>
        </w:rPr>
        <w:t>Say No to Partying: Why Gen Z in the UK is ditching nightclubs</w:t>
      </w:r>
      <w:r w:rsidRPr="00193191">
        <w:rPr>
          <w:rFonts w:ascii="Avenir Book" w:hAnsi="Avenir Book"/>
          <w:color w:val="000000"/>
        </w:rPr>
        <w:t xml:space="preserve">. [online] </w:t>
      </w:r>
      <w:proofErr w:type="spellStart"/>
      <w:r w:rsidRPr="00193191">
        <w:rPr>
          <w:rFonts w:ascii="Avenir Book" w:hAnsi="Avenir Book"/>
          <w:color w:val="000000"/>
        </w:rPr>
        <w:t>Firstpost</w:t>
      </w:r>
      <w:proofErr w:type="spellEnd"/>
      <w:r w:rsidRPr="00193191">
        <w:rPr>
          <w:rFonts w:ascii="Avenir Book" w:hAnsi="Avenir Book"/>
          <w:color w:val="000000"/>
        </w:rPr>
        <w:t>. Available at: https://www.firstpost.com/explainers/why-gen-z-in-the-uk-is-ditching-nightclubs-13736422.html.</w:t>
      </w:r>
    </w:p>
    <w:p w14:paraId="3BDA9B50"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lastRenderedPageBreak/>
        <w:t>Foerster, J. (n.d.).</w:t>
      </w:r>
      <w:r w:rsidRPr="00193191">
        <w:rPr>
          <w:rStyle w:val="apple-converted-space"/>
          <w:rFonts w:ascii="Avenir Book" w:hAnsi="Avenir Book"/>
          <w:color w:val="000000"/>
        </w:rPr>
        <w:t> </w:t>
      </w:r>
      <w:r w:rsidRPr="00193191">
        <w:rPr>
          <w:rFonts w:ascii="Avenir Book" w:hAnsi="Avenir Book"/>
          <w:i/>
          <w:iCs/>
          <w:color w:val="000000"/>
        </w:rPr>
        <w:t xml:space="preserve">Are Weather Risks Equal </w:t>
      </w:r>
      <w:proofErr w:type="gramStart"/>
      <w:r w:rsidRPr="00193191">
        <w:rPr>
          <w:rFonts w:ascii="Avenir Book" w:hAnsi="Avenir Book"/>
          <w:i/>
          <w:iCs/>
          <w:color w:val="000000"/>
        </w:rPr>
        <w:t>For</w:t>
      </w:r>
      <w:proofErr w:type="gramEnd"/>
      <w:r w:rsidRPr="00193191">
        <w:rPr>
          <w:rFonts w:ascii="Avenir Book" w:hAnsi="Avenir Book"/>
          <w:i/>
          <w:iCs/>
          <w:color w:val="000000"/>
        </w:rPr>
        <w:t xml:space="preserve"> Outdoor Events?</w:t>
      </w:r>
      <w:r w:rsidRPr="00193191">
        <w:rPr>
          <w:rStyle w:val="apple-converted-space"/>
          <w:rFonts w:ascii="Avenir Book" w:hAnsi="Avenir Book"/>
          <w:color w:val="000000"/>
        </w:rPr>
        <w:t> </w:t>
      </w:r>
      <w:r w:rsidRPr="00193191">
        <w:rPr>
          <w:rFonts w:ascii="Avenir Book" w:hAnsi="Avenir Book"/>
          <w:color w:val="000000"/>
        </w:rPr>
        <w:t>[online] Forbes. Available at: https://www.forbes.com/sites/jimfoerster/2023/06/07/are-weather-risks-equal-for-outdoor-events/.</w:t>
      </w:r>
    </w:p>
    <w:p w14:paraId="4C85162B"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 xml:space="preserve">Glaze, B. and </w:t>
      </w:r>
      <w:proofErr w:type="spellStart"/>
      <w:r w:rsidRPr="00193191">
        <w:rPr>
          <w:rFonts w:ascii="Avenir Book" w:hAnsi="Avenir Book"/>
          <w:color w:val="000000"/>
        </w:rPr>
        <w:t>Isgin</w:t>
      </w:r>
      <w:proofErr w:type="spellEnd"/>
      <w:r w:rsidRPr="00193191">
        <w:rPr>
          <w:rFonts w:ascii="Avenir Book" w:hAnsi="Avenir Book"/>
          <w:color w:val="000000"/>
        </w:rPr>
        <w:t>, K. (2022).</w:t>
      </w:r>
      <w:r w:rsidRPr="00193191">
        <w:rPr>
          <w:rStyle w:val="apple-converted-space"/>
          <w:rFonts w:ascii="Avenir Book" w:hAnsi="Avenir Book"/>
          <w:color w:val="000000"/>
        </w:rPr>
        <w:t> </w:t>
      </w:r>
      <w:r w:rsidRPr="00193191">
        <w:rPr>
          <w:rFonts w:ascii="Avenir Book" w:hAnsi="Avenir Book"/>
          <w:i/>
          <w:iCs/>
          <w:color w:val="000000"/>
        </w:rPr>
        <w:t>Fears price of lager could rise due to war in Ukraine</w:t>
      </w:r>
      <w:r w:rsidRPr="00193191">
        <w:rPr>
          <w:rFonts w:ascii="Avenir Book" w:hAnsi="Avenir Book"/>
          <w:color w:val="000000"/>
        </w:rPr>
        <w:t>. [online] Manchester Evening News. Available at: https://www.manchestereveningnews.co.uk/news/uk-news/fears-price-lager-could-rise-24357549 [Accessed 23 Mar. 2024].</w:t>
      </w:r>
    </w:p>
    <w:p w14:paraId="28B03BC0"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Gruet, S. (2023). Cost of living crisis increases fears for small gig venues.</w:t>
      </w:r>
      <w:r w:rsidRPr="00193191">
        <w:rPr>
          <w:rStyle w:val="apple-converted-space"/>
          <w:rFonts w:ascii="Avenir Book" w:hAnsi="Avenir Book"/>
          <w:color w:val="000000"/>
        </w:rPr>
        <w:t> </w:t>
      </w:r>
      <w:r w:rsidRPr="00193191">
        <w:rPr>
          <w:rFonts w:ascii="Avenir Book" w:hAnsi="Avenir Book"/>
          <w:i/>
          <w:iCs/>
          <w:color w:val="000000"/>
        </w:rPr>
        <w:t>BBC News</w:t>
      </w:r>
      <w:r w:rsidRPr="00193191">
        <w:rPr>
          <w:rFonts w:ascii="Avenir Book" w:hAnsi="Avenir Book"/>
          <w:color w:val="000000"/>
        </w:rPr>
        <w:t>. [online] 24 Mar. Available at: https://www.bbc.co.uk/news/newsbeat-65014849.</w:t>
      </w:r>
    </w:p>
    <w:p w14:paraId="0BF0FD36"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Harley, T. (2018).</w:t>
      </w:r>
      <w:r w:rsidRPr="00193191">
        <w:rPr>
          <w:rStyle w:val="apple-converted-space"/>
          <w:rFonts w:ascii="Avenir Book" w:hAnsi="Avenir Book"/>
          <w:color w:val="000000"/>
        </w:rPr>
        <w:t> </w:t>
      </w:r>
      <w:r w:rsidRPr="00193191">
        <w:rPr>
          <w:rFonts w:ascii="Avenir Book" w:hAnsi="Avenir Book"/>
          <w:i/>
          <w:iCs/>
          <w:color w:val="000000"/>
        </w:rPr>
        <w:t>Weather and behaviour - The British Psychological Society</w:t>
      </w:r>
      <w:r w:rsidRPr="00193191">
        <w:rPr>
          <w:rFonts w:ascii="Avenir Book" w:hAnsi="Avenir Book"/>
          <w:color w:val="000000"/>
        </w:rPr>
        <w:t>. [online] www.bps.org.uk. Available at: https://www.bps.org.uk/psychologist/weather-and-behaviour.</w:t>
      </w:r>
    </w:p>
    <w:p w14:paraId="372EA688"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Hopper, E. (2020).</w:t>
      </w:r>
      <w:r w:rsidRPr="00193191">
        <w:rPr>
          <w:rStyle w:val="apple-converted-space"/>
          <w:rFonts w:ascii="Avenir Book" w:hAnsi="Avenir Book"/>
          <w:color w:val="000000"/>
        </w:rPr>
        <w:t> </w:t>
      </w:r>
      <w:r w:rsidRPr="00193191">
        <w:rPr>
          <w:rFonts w:ascii="Avenir Book" w:hAnsi="Avenir Book"/>
          <w:i/>
          <w:iCs/>
          <w:color w:val="000000"/>
        </w:rPr>
        <w:t>Maslow’s Hierarchy of Needs Explained</w:t>
      </w:r>
      <w:r w:rsidRPr="00193191">
        <w:rPr>
          <w:rFonts w:ascii="Avenir Book" w:hAnsi="Avenir Book"/>
          <w:color w:val="000000"/>
        </w:rPr>
        <w:t>. [online] Thought Co. Available at: https://www.thoughtco.com/maslows-hierarchy-of-needs-4582571.</w:t>
      </w:r>
    </w:p>
    <w:p w14:paraId="13B785CD"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Insure our Event (2020).</w:t>
      </w:r>
      <w:r w:rsidRPr="00193191">
        <w:rPr>
          <w:rStyle w:val="apple-converted-space"/>
          <w:rFonts w:ascii="Avenir Book" w:hAnsi="Avenir Book"/>
          <w:color w:val="000000"/>
        </w:rPr>
        <w:t> </w:t>
      </w:r>
      <w:r w:rsidRPr="00193191">
        <w:rPr>
          <w:rFonts w:ascii="Avenir Book" w:hAnsi="Avenir Book"/>
          <w:i/>
          <w:iCs/>
          <w:color w:val="000000"/>
        </w:rPr>
        <w:t>10 Major Events That Were Cancelled Because Of Bad Weather | IOE</w:t>
      </w:r>
      <w:r w:rsidRPr="00193191">
        <w:rPr>
          <w:rFonts w:ascii="Avenir Book" w:hAnsi="Avenir Book"/>
          <w:color w:val="000000"/>
        </w:rPr>
        <w:t>. [online] Insure Our Event. Available at: https://insureourevent.co.uk/events-cancelled-bad-weather/.</w:t>
      </w:r>
    </w:p>
    <w:p w14:paraId="0294CD83"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Iqbal, M. (2024).</w:t>
      </w:r>
      <w:r w:rsidRPr="00193191">
        <w:rPr>
          <w:rStyle w:val="apple-converted-space"/>
          <w:rFonts w:ascii="Avenir Book" w:hAnsi="Avenir Book"/>
          <w:color w:val="000000"/>
        </w:rPr>
        <w:t> </w:t>
      </w:r>
      <w:r w:rsidRPr="00193191">
        <w:rPr>
          <w:rFonts w:ascii="Avenir Book" w:hAnsi="Avenir Book"/>
          <w:i/>
          <w:iCs/>
          <w:color w:val="000000"/>
        </w:rPr>
        <w:t>Zoom Revenue and Usage Statistics (2020)</w:t>
      </w:r>
      <w:r w:rsidRPr="00193191">
        <w:rPr>
          <w:rFonts w:ascii="Avenir Book" w:hAnsi="Avenir Book"/>
          <w:color w:val="000000"/>
        </w:rPr>
        <w:t>. [online] Business of Apps. Available at: https://www.businessofapps.com/data/zoom-statistics/.</w:t>
      </w:r>
    </w:p>
    <w:p w14:paraId="219CCB5F"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Kill, M. (2022).</w:t>
      </w:r>
      <w:r w:rsidRPr="00193191">
        <w:rPr>
          <w:rStyle w:val="apple-converted-space"/>
          <w:rFonts w:ascii="Avenir Book" w:hAnsi="Avenir Book"/>
          <w:color w:val="000000"/>
        </w:rPr>
        <w:t> </w:t>
      </w:r>
      <w:r w:rsidRPr="00193191">
        <w:rPr>
          <w:rFonts w:ascii="Avenir Book" w:hAnsi="Avenir Book"/>
          <w:i/>
          <w:iCs/>
          <w:color w:val="000000"/>
        </w:rPr>
        <w:t>#LetUsDance Campaigns for including Electronic Music with CRF Grants - NTIA</w:t>
      </w:r>
      <w:r w:rsidRPr="00193191">
        <w:rPr>
          <w:rFonts w:ascii="Avenir Book" w:hAnsi="Avenir Book"/>
          <w:color w:val="000000"/>
        </w:rPr>
        <w:t>. [online] Available at: https://ntia.co.uk/letusdance-campaigns-for-including-electronic-music-with-crf-grants/ [Accessed 21 Mar. 2024].</w:t>
      </w:r>
    </w:p>
    <w:p w14:paraId="1732B882"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 xml:space="preserve">Kitchen, D. (2016) Global Climate Change. 1st </w:t>
      </w:r>
      <w:proofErr w:type="spellStart"/>
      <w:r w:rsidRPr="00193191">
        <w:rPr>
          <w:rFonts w:ascii="Avenir Book" w:hAnsi="Avenir Book"/>
          <w:color w:val="000000"/>
        </w:rPr>
        <w:t>edn</w:t>
      </w:r>
      <w:proofErr w:type="spellEnd"/>
      <w:r w:rsidRPr="00193191">
        <w:rPr>
          <w:rFonts w:ascii="Avenir Book" w:hAnsi="Avenir Book"/>
          <w:color w:val="000000"/>
        </w:rPr>
        <w:t>. Taylor and Francis. Available at: https://www.perlego.com/book/2192851/global-climate-change-turning-knowledge-into-action-pdf (Accessed: 22 March 2024).</w:t>
      </w:r>
      <w:r w:rsidRPr="00193191">
        <w:rPr>
          <w:rStyle w:val="apple-converted-space"/>
          <w:rFonts w:ascii="Avenir Book" w:hAnsi="Avenir Book"/>
          <w:color w:val="000000"/>
        </w:rPr>
        <w:t> </w:t>
      </w:r>
    </w:p>
    <w:p w14:paraId="0FDD182A"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proofErr w:type="spellStart"/>
      <w:r w:rsidRPr="00193191">
        <w:rPr>
          <w:rFonts w:ascii="Avenir Book" w:hAnsi="Avenir Book"/>
          <w:color w:val="000000"/>
        </w:rPr>
        <w:t>Lapavitsas</w:t>
      </w:r>
      <w:proofErr w:type="spellEnd"/>
      <w:r w:rsidRPr="00193191">
        <w:rPr>
          <w:rFonts w:ascii="Avenir Book" w:hAnsi="Avenir Book"/>
          <w:color w:val="000000"/>
        </w:rPr>
        <w:t xml:space="preserve">, C., </w:t>
      </w:r>
      <w:proofErr w:type="spellStart"/>
      <w:r w:rsidRPr="00193191">
        <w:rPr>
          <w:rFonts w:ascii="Avenir Book" w:hAnsi="Avenir Book"/>
          <w:color w:val="000000"/>
        </w:rPr>
        <w:t>Meadway</w:t>
      </w:r>
      <w:proofErr w:type="spellEnd"/>
      <w:r w:rsidRPr="00193191">
        <w:rPr>
          <w:rFonts w:ascii="Avenir Book" w:hAnsi="Avenir Book"/>
          <w:color w:val="000000"/>
        </w:rPr>
        <w:t xml:space="preserve">, J. and Nicholls, D. (2023) The </w:t>
      </w:r>
      <w:proofErr w:type="gramStart"/>
      <w:r w:rsidRPr="00193191">
        <w:rPr>
          <w:rFonts w:ascii="Avenir Book" w:hAnsi="Avenir Book"/>
          <w:color w:val="000000"/>
        </w:rPr>
        <w:t>Cost of Living</w:t>
      </w:r>
      <w:proofErr w:type="gramEnd"/>
      <w:r w:rsidRPr="00193191">
        <w:rPr>
          <w:rFonts w:ascii="Avenir Book" w:hAnsi="Avenir Book"/>
          <w:color w:val="000000"/>
        </w:rPr>
        <w:t xml:space="preserve"> Crisis. [edition unavailable]. Verso. Available at: https://www.perlego.com/book/3848560/the-cost-of-living-crisis-and-how-to-get-out-of-it-pdf (Accessed: 21 March 2024).</w:t>
      </w:r>
      <w:r w:rsidRPr="00193191">
        <w:rPr>
          <w:rStyle w:val="apple-converted-space"/>
          <w:rFonts w:ascii="Avenir Book" w:hAnsi="Avenir Book"/>
          <w:color w:val="000000"/>
        </w:rPr>
        <w:t> </w:t>
      </w:r>
    </w:p>
    <w:p w14:paraId="2FF4BAEE"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proofErr w:type="spellStart"/>
      <w:r w:rsidRPr="00193191">
        <w:rPr>
          <w:rFonts w:ascii="Avenir Book" w:hAnsi="Avenir Book"/>
          <w:color w:val="000000"/>
        </w:rPr>
        <w:t>Mathez</w:t>
      </w:r>
      <w:proofErr w:type="spellEnd"/>
      <w:r w:rsidRPr="00193191">
        <w:rPr>
          <w:rFonts w:ascii="Avenir Book" w:hAnsi="Avenir Book"/>
          <w:color w:val="000000"/>
        </w:rPr>
        <w:t xml:space="preserve">, E. and </w:t>
      </w:r>
      <w:proofErr w:type="spellStart"/>
      <w:r w:rsidRPr="00193191">
        <w:rPr>
          <w:rFonts w:ascii="Avenir Book" w:hAnsi="Avenir Book"/>
          <w:color w:val="000000"/>
        </w:rPr>
        <w:t>Smerdon</w:t>
      </w:r>
      <w:proofErr w:type="spellEnd"/>
      <w:r w:rsidRPr="00193191">
        <w:rPr>
          <w:rFonts w:ascii="Avenir Book" w:hAnsi="Avenir Book"/>
          <w:color w:val="000000"/>
        </w:rPr>
        <w:t>, J. (2009) Climate Change. [edition unavailable]. Columbia University Press. Available at: https://www.perlego.com/book/775242/climate-change-the-science-of-global-warming-and-our-energy-future-pdf (Accessed: 22 March 2024).</w:t>
      </w:r>
      <w:r w:rsidRPr="00193191">
        <w:rPr>
          <w:rStyle w:val="apple-converted-space"/>
          <w:rFonts w:ascii="Avenir Book" w:hAnsi="Avenir Book"/>
          <w:color w:val="000000"/>
        </w:rPr>
        <w:t> </w:t>
      </w:r>
    </w:p>
    <w:p w14:paraId="5AB414BA"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proofErr w:type="spellStart"/>
      <w:r w:rsidRPr="00193191">
        <w:rPr>
          <w:rFonts w:ascii="Avenir Book" w:hAnsi="Avenir Book"/>
          <w:color w:val="000000"/>
        </w:rPr>
        <w:lastRenderedPageBreak/>
        <w:t>MixMag</w:t>
      </w:r>
      <w:proofErr w:type="spellEnd"/>
      <w:r w:rsidRPr="00193191">
        <w:rPr>
          <w:rFonts w:ascii="Avenir Book" w:hAnsi="Avenir Book"/>
          <w:color w:val="000000"/>
        </w:rPr>
        <w:t xml:space="preserve"> (n.d.).</w:t>
      </w:r>
      <w:r w:rsidRPr="00193191">
        <w:rPr>
          <w:rStyle w:val="apple-converted-space"/>
          <w:rFonts w:ascii="Avenir Book" w:hAnsi="Avenir Book"/>
          <w:color w:val="000000"/>
        </w:rPr>
        <w:t> </w:t>
      </w:r>
      <w:r w:rsidRPr="00193191">
        <w:rPr>
          <w:rFonts w:ascii="Avenir Book" w:hAnsi="Avenir Book"/>
          <w:i/>
          <w:iCs/>
          <w:color w:val="000000"/>
        </w:rPr>
        <w:t xml:space="preserve">One in three young people are ‘cutting down’ on nights out due to </w:t>
      </w:r>
      <w:proofErr w:type="gramStart"/>
      <w:r w:rsidRPr="00193191">
        <w:rPr>
          <w:rFonts w:ascii="Avenir Book" w:hAnsi="Avenir Book"/>
          <w:i/>
          <w:iCs/>
          <w:color w:val="000000"/>
        </w:rPr>
        <w:t>Cost of Living</w:t>
      </w:r>
      <w:proofErr w:type="gramEnd"/>
      <w:r w:rsidRPr="00193191">
        <w:rPr>
          <w:rFonts w:ascii="Avenir Book" w:hAnsi="Avenir Book"/>
          <w:i/>
          <w:iCs/>
          <w:color w:val="000000"/>
        </w:rPr>
        <w:t xml:space="preserve"> Crisis</w:t>
      </w:r>
      <w:r w:rsidRPr="00193191">
        <w:rPr>
          <w:rFonts w:ascii="Avenir Book" w:hAnsi="Avenir Book"/>
          <w:color w:val="000000"/>
        </w:rPr>
        <w:t xml:space="preserve">. [online] </w:t>
      </w:r>
      <w:proofErr w:type="spellStart"/>
      <w:r w:rsidRPr="00193191">
        <w:rPr>
          <w:rFonts w:ascii="Avenir Book" w:hAnsi="Avenir Book"/>
          <w:color w:val="000000"/>
        </w:rPr>
        <w:t>Mixmag</w:t>
      </w:r>
      <w:proofErr w:type="spellEnd"/>
      <w:r w:rsidRPr="00193191">
        <w:rPr>
          <w:rFonts w:ascii="Avenir Book" w:hAnsi="Avenir Book"/>
          <w:color w:val="000000"/>
        </w:rPr>
        <w:t>. Available at: https://mixmag.net/read/one-in-three-young-people-are-cutting-down-on-going-out-due-to-the-cost-of-living-crisis-news.</w:t>
      </w:r>
    </w:p>
    <w:p w14:paraId="498BFC5C"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 xml:space="preserve">Murray, J. and </w:t>
      </w:r>
      <w:proofErr w:type="spellStart"/>
      <w:r w:rsidRPr="00193191">
        <w:rPr>
          <w:rFonts w:ascii="Avenir Book" w:hAnsi="Avenir Book"/>
          <w:color w:val="000000"/>
        </w:rPr>
        <w:t>Mistlin</w:t>
      </w:r>
      <w:proofErr w:type="spellEnd"/>
      <w:r w:rsidRPr="00193191">
        <w:rPr>
          <w:rFonts w:ascii="Avenir Book" w:hAnsi="Avenir Book"/>
          <w:color w:val="000000"/>
        </w:rPr>
        <w:t>, S. (2021). Police report rise in large Covid lockdown parties in England.</w:t>
      </w:r>
      <w:r w:rsidRPr="00193191">
        <w:rPr>
          <w:rStyle w:val="apple-converted-space"/>
          <w:rFonts w:ascii="Avenir Book" w:hAnsi="Avenir Book"/>
          <w:color w:val="000000"/>
        </w:rPr>
        <w:t> </w:t>
      </w:r>
      <w:r w:rsidRPr="00193191">
        <w:rPr>
          <w:rFonts w:ascii="Avenir Book" w:hAnsi="Avenir Book"/>
          <w:i/>
          <w:iCs/>
          <w:color w:val="000000"/>
        </w:rPr>
        <w:t>The Guardian</w:t>
      </w:r>
      <w:r w:rsidRPr="00193191">
        <w:rPr>
          <w:rFonts w:ascii="Avenir Book" w:hAnsi="Avenir Book"/>
          <w:color w:val="000000"/>
        </w:rPr>
        <w:t>. [online] 19 Feb. Available at: https://www.theguardian.com/uk-news/2021/feb/19/police-report-rise-in-large-covid-lockdown-parties-in-england.</w:t>
      </w:r>
    </w:p>
    <w:p w14:paraId="1A5D38A1"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Music Venue Trust B (2022).</w:t>
      </w:r>
      <w:r w:rsidRPr="00193191">
        <w:rPr>
          <w:rStyle w:val="apple-converted-space"/>
          <w:rFonts w:ascii="Avenir Book" w:hAnsi="Avenir Book"/>
          <w:color w:val="000000"/>
        </w:rPr>
        <w:t> </w:t>
      </w:r>
      <w:r w:rsidRPr="00193191">
        <w:rPr>
          <w:rFonts w:ascii="Avenir Book" w:hAnsi="Avenir Book"/>
          <w:i/>
          <w:iCs/>
          <w:color w:val="000000"/>
        </w:rPr>
        <w:t>Music Venue Trust Energy Costs Policy Statement</w:t>
      </w:r>
      <w:r w:rsidRPr="00193191">
        <w:rPr>
          <w:rFonts w:ascii="Avenir Book" w:hAnsi="Avenir Book"/>
          <w:color w:val="000000"/>
        </w:rPr>
        <w:t>. [online] Music Venue Trust. Available at: https://www.musicvenuetrust.com/2022/09/music-venue-trust-energy-costs-policy-statement/ [Accessed 21 Mar. 2024].</w:t>
      </w:r>
    </w:p>
    <w:p w14:paraId="05523EDA"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Music Venues Trust (2021).</w:t>
      </w:r>
      <w:r w:rsidRPr="00193191">
        <w:rPr>
          <w:rStyle w:val="apple-converted-space"/>
          <w:rFonts w:ascii="Avenir Book" w:hAnsi="Avenir Book"/>
          <w:color w:val="000000"/>
        </w:rPr>
        <w:t> </w:t>
      </w:r>
      <w:r w:rsidRPr="00193191">
        <w:rPr>
          <w:rFonts w:ascii="Avenir Book" w:hAnsi="Avenir Book"/>
          <w:i/>
          <w:iCs/>
          <w:color w:val="000000"/>
        </w:rPr>
        <w:t xml:space="preserve">The State of </w:t>
      </w:r>
      <w:proofErr w:type="gramStart"/>
      <w:r w:rsidRPr="00193191">
        <w:rPr>
          <w:rFonts w:ascii="Avenir Book" w:hAnsi="Avenir Book"/>
          <w:i/>
          <w:iCs/>
          <w:color w:val="000000"/>
        </w:rPr>
        <w:t>The</w:t>
      </w:r>
      <w:proofErr w:type="gramEnd"/>
      <w:r w:rsidRPr="00193191">
        <w:rPr>
          <w:rFonts w:ascii="Avenir Book" w:hAnsi="Avenir Book"/>
          <w:i/>
          <w:iCs/>
          <w:color w:val="000000"/>
        </w:rPr>
        <w:t xml:space="preserve"> (Live) Nation</w:t>
      </w:r>
      <w:r w:rsidRPr="00193191">
        <w:rPr>
          <w:rFonts w:ascii="Avenir Book" w:hAnsi="Avenir Book"/>
          <w:color w:val="000000"/>
        </w:rPr>
        <w:t>. [online] Music Venue Trust. Available at: https://www.musicvenuetrust.com/2021/08/the-state-of-the-live-nation/.</w:t>
      </w:r>
    </w:p>
    <w:p w14:paraId="3F41D3D0"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Music Venues Trust (2022).</w:t>
      </w:r>
      <w:r w:rsidRPr="00193191">
        <w:rPr>
          <w:rStyle w:val="apple-converted-space"/>
          <w:rFonts w:ascii="Avenir Book" w:hAnsi="Avenir Book"/>
          <w:color w:val="000000"/>
        </w:rPr>
        <w:t> </w:t>
      </w:r>
      <w:r w:rsidRPr="00193191">
        <w:rPr>
          <w:rFonts w:ascii="Avenir Book" w:hAnsi="Avenir Book"/>
          <w:i/>
          <w:iCs/>
          <w:color w:val="000000"/>
        </w:rPr>
        <w:t>Protecting, securing &amp; improving Grassroots Music Venues across the UK Leading the national &amp; international movement for sustainability of the sector</w:t>
      </w:r>
      <w:r w:rsidRPr="00193191">
        <w:rPr>
          <w:rFonts w:ascii="Avenir Book" w:hAnsi="Avenir Book"/>
          <w:color w:val="000000"/>
        </w:rPr>
        <w:t>. [online] Available at: https://www.musicvenuetrust.com/wp-content/uploads/2023/01/MVT_Annual-Report_FINAL_web-enabled_Single-Page-version.pdf.</w:t>
      </w:r>
    </w:p>
    <w:p w14:paraId="5B67A941"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Office for National Statistics (2022).</w:t>
      </w:r>
      <w:r w:rsidRPr="00193191">
        <w:rPr>
          <w:rStyle w:val="apple-converted-space"/>
          <w:rFonts w:ascii="Avenir Book" w:hAnsi="Avenir Book"/>
          <w:color w:val="000000"/>
        </w:rPr>
        <w:t> </w:t>
      </w:r>
      <w:r w:rsidRPr="00193191">
        <w:rPr>
          <w:rFonts w:ascii="Avenir Book" w:hAnsi="Avenir Book"/>
          <w:i/>
          <w:iCs/>
          <w:color w:val="000000"/>
        </w:rPr>
        <w:t>Energy prices and their effect on households</w:t>
      </w:r>
      <w:r w:rsidRPr="00193191">
        <w:rPr>
          <w:rFonts w:ascii="Avenir Book" w:hAnsi="Avenir Book"/>
          <w:color w:val="000000"/>
        </w:rPr>
        <w:t>. [online] www.ons.gov.uk. Available at: https://www.ons.gov.uk/economy/inflationandpriceindices/articles/energypricesandtheireffectonhouseholds/2022-02-01.</w:t>
      </w:r>
    </w:p>
    <w:p w14:paraId="32D50286"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Office for National Statistics (n.d.).</w:t>
      </w:r>
      <w:r w:rsidRPr="00193191">
        <w:rPr>
          <w:rStyle w:val="apple-converted-space"/>
          <w:rFonts w:ascii="Avenir Book" w:hAnsi="Avenir Book"/>
          <w:color w:val="000000"/>
        </w:rPr>
        <w:t> </w:t>
      </w:r>
      <w:r w:rsidRPr="00193191">
        <w:rPr>
          <w:rFonts w:ascii="Avenir Book" w:hAnsi="Avenir Book"/>
          <w:i/>
          <w:iCs/>
          <w:color w:val="000000"/>
        </w:rPr>
        <w:t>The occupations most dependent on older and younger workers - Office for National Statistics</w:t>
      </w:r>
      <w:r w:rsidRPr="00193191">
        <w:rPr>
          <w:rFonts w:ascii="Avenir Book" w:hAnsi="Avenir Book"/>
          <w:color w:val="000000"/>
        </w:rPr>
        <w:t>. [online] www.ons.gov.uk. Available at: https://www.ons.gov.uk/employmentandlabourmarket/peopleinwork/employmentandemployeetypes/articles/theoccupationsmostdependentonolderandyoungerworkers/2023-05-31#:~:text=Young%20people%20more%20dependent%20on.</w:t>
      </w:r>
    </w:p>
    <w:p w14:paraId="30CE9557"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ONS (2022).</w:t>
      </w:r>
      <w:r w:rsidRPr="00193191">
        <w:rPr>
          <w:rStyle w:val="apple-converted-space"/>
          <w:rFonts w:ascii="Avenir Book" w:hAnsi="Avenir Book"/>
          <w:color w:val="000000"/>
        </w:rPr>
        <w:t> </w:t>
      </w:r>
      <w:r w:rsidRPr="00193191">
        <w:rPr>
          <w:rFonts w:ascii="Avenir Book" w:hAnsi="Avenir Book"/>
          <w:i/>
          <w:iCs/>
          <w:color w:val="000000"/>
        </w:rPr>
        <w:t>Food and drink service firms are most likely to cut trading to tackle energy costs - Office for National Statistics</w:t>
      </w:r>
      <w:r w:rsidRPr="00193191">
        <w:rPr>
          <w:rFonts w:ascii="Avenir Book" w:hAnsi="Avenir Book"/>
          <w:color w:val="000000"/>
        </w:rPr>
        <w:t>. [online] www.ons.gov.uk. Available at: https://www.ons.gov.uk/businessindustryandtrade/business/businessservices/articles/foodanddrinkservicefirmsaremostlikelytocuttradingtotackleenergycosts/2022-11-14.</w:t>
      </w:r>
    </w:p>
    <w:p w14:paraId="0043E91A"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Price, K. (2022).</w:t>
      </w:r>
      <w:r w:rsidRPr="00193191">
        <w:rPr>
          <w:rStyle w:val="apple-converted-space"/>
          <w:rFonts w:ascii="Avenir Book" w:hAnsi="Avenir Book"/>
          <w:color w:val="000000"/>
        </w:rPr>
        <w:t> </w:t>
      </w:r>
      <w:r w:rsidRPr="00193191">
        <w:rPr>
          <w:rFonts w:ascii="Avenir Book" w:hAnsi="Avenir Book"/>
          <w:i/>
          <w:iCs/>
          <w:color w:val="000000"/>
        </w:rPr>
        <w:t>Ukraine crisis ‘a long-term threat to food...</w:t>
      </w:r>
      <w:r w:rsidRPr="00193191">
        <w:rPr>
          <w:rStyle w:val="apple-converted-space"/>
          <w:rFonts w:ascii="Avenir Book" w:hAnsi="Avenir Book"/>
          <w:color w:val="000000"/>
        </w:rPr>
        <w:t> </w:t>
      </w:r>
      <w:r w:rsidRPr="00193191">
        <w:rPr>
          <w:rFonts w:ascii="Avenir Book" w:hAnsi="Avenir Book"/>
          <w:color w:val="000000"/>
        </w:rPr>
        <w:t>[online] The Caterer. Available at: https://www.thecaterer.com/news/ukraine-crisis-long-term-threat-food-prices-lynx.</w:t>
      </w:r>
    </w:p>
    <w:p w14:paraId="48522A4A"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proofErr w:type="spellStart"/>
      <w:r w:rsidRPr="00193191">
        <w:rPr>
          <w:rFonts w:ascii="Avenir Book" w:hAnsi="Avenir Book"/>
          <w:color w:val="000000"/>
        </w:rPr>
        <w:lastRenderedPageBreak/>
        <w:t>Quando</w:t>
      </w:r>
      <w:proofErr w:type="spellEnd"/>
      <w:r w:rsidRPr="00193191">
        <w:rPr>
          <w:rFonts w:ascii="Avenir Book" w:hAnsi="Avenir Book"/>
          <w:color w:val="000000"/>
        </w:rPr>
        <w:t xml:space="preserve"> Drinks (2023).</w:t>
      </w:r>
      <w:r w:rsidRPr="00193191">
        <w:rPr>
          <w:rStyle w:val="apple-converted-space"/>
          <w:rFonts w:ascii="Avenir Book" w:hAnsi="Avenir Book"/>
          <w:color w:val="000000"/>
        </w:rPr>
        <w:t> </w:t>
      </w:r>
      <w:r w:rsidRPr="00193191">
        <w:rPr>
          <w:rFonts w:ascii="Avenir Book" w:hAnsi="Avenir Book"/>
          <w:i/>
          <w:iCs/>
          <w:color w:val="000000"/>
        </w:rPr>
        <w:t>2024 Brewery Price Increases</w:t>
      </w:r>
      <w:r w:rsidRPr="00193191">
        <w:rPr>
          <w:rFonts w:ascii="Avenir Book" w:hAnsi="Avenir Book"/>
          <w:color w:val="000000"/>
        </w:rPr>
        <w:t xml:space="preserve">. [online] </w:t>
      </w:r>
      <w:proofErr w:type="spellStart"/>
      <w:r w:rsidRPr="00193191">
        <w:rPr>
          <w:rFonts w:ascii="Avenir Book" w:hAnsi="Avenir Book"/>
          <w:color w:val="000000"/>
        </w:rPr>
        <w:t>Quando</w:t>
      </w:r>
      <w:proofErr w:type="spellEnd"/>
      <w:r w:rsidRPr="00193191">
        <w:rPr>
          <w:rFonts w:ascii="Avenir Book" w:hAnsi="Avenir Book"/>
          <w:color w:val="000000"/>
        </w:rPr>
        <w:t xml:space="preserve"> Drinks. Available at: https://www.quandodrinks.co.uk/2024-brewery-price-increases/ [Accessed 22 Mar. 2024].</w:t>
      </w:r>
    </w:p>
    <w:p w14:paraId="132D3A4B"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Raine, S., Taylor, I.A. and Hamilton, C. (2021). Crisis as a Catalyst for Change: COVID-19, Spatiality and the UK Live Music Industry.</w:t>
      </w:r>
      <w:r w:rsidRPr="00193191">
        <w:rPr>
          <w:rStyle w:val="apple-converted-space"/>
          <w:rFonts w:ascii="Avenir Book" w:hAnsi="Avenir Book"/>
          <w:color w:val="000000"/>
        </w:rPr>
        <w:t> </w:t>
      </w:r>
      <w:r w:rsidRPr="00193191">
        <w:rPr>
          <w:rFonts w:ascii="Avenir Book" w:hAnsi="Avenir Book"/>
          <w:i/>
          <w:iCs/>
          <w:color w:val="000000"/>
        </w:rPr>
        <w:t>IASPM Journal</w:t>
      </w:r>
      <w:r w:rsidRPr="00193191">
        <w:rPr>
          <w:rFonts w:ascii="Avenir Book" w:hAnsi="Avenir Book"/>
          <w:color w:val="000000"/>
        </w:rPr>
        <w:t xml:space="preserve">, 11(1), pp.6–21. </w:t>
      </w:r>
      <w:proofErr w:type="spellStart"/>
      <w:proofErr w:type="gramStart"/>
      <w:r w:rsidRPr="00193191">
        <w:rPr>
          <w:rFonts w:ascii="Avenir Book" w:hAnsi="Avenir Book"/>
          <w:color w:val="000000"/>
        </w:rPr>
        <w:t>doi:https</w:t>
      </w:r>
      <w:proofErr w:type="spellEnd"/>
      <w:r w:rsidRPr="00193191">
        <w:rPr>
          <w:rFonts w:ascii="Avenir Book" w:hAnsi="Avenir Book"/>
          <w:color w:val="000000"/>
        </w:rPr>
        <w:t>://doi.org/10.5429/2079-3871(2021)v11i1.3en</w:t>
      </w:r>
      <w:proofErr w:type="gramEnd"/>
      <w:r w:rsidRPr="00193191">
        <w:rPr>
          <w:rFonts w:ascii="Avenir Book" w:hAnsi="Avenir Book"/>
          <w:color w:val="000000"/>
        </w:rPr>
        <w:t>.</w:t>
      </w:r>
    </w:p>
    <w:p w14:paraId="49221634"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proofErr w:type="spellStart"/>
      <w:r w:rsidRPr="00193191">
        <w:rPr>
          <w:rFonts w:ascii="Avenir Book" w:hAnsi="Avenir Book"/>
          <w:color w:val="000000"/>
        </w:rPr>
        <w:t>Ramuni</w:t>
      </w:r>
      <w:proofErr w:type="spellEnd"/>
      <w:r w:rsidRPr="00193191">
        <w:rPr>
          <w:rFonts w:ascii="Avenir Book" w:hAnsi="Avenir Book"/>
          <w:color w:val="000000"/>
        </w:rPr>
        <w:t>, L. (2021a).</w:t>
      </w:r>
      <w:r w:rsidRPr="00193191">
        <w:rPr>
          <w:rStyle w:val="apple-converted-space"/>
          <w:rFonts w:ascii="Avenir Book" w:hAnsi="Avenir Book"/>
          <w:color w:val="000000"/>
        </w:rPr>
        <w:t> </w:t>
      </w:r>
      <w:r w:rsidRPr="00193191">
        <w:rPr>
          <w:rFonts w:ascii="Avenir Book" w:hAnsi="Avenir Book"/>
          <w:i/>
          <w:iCs/>
          <w:color w:val="000000"/>
        </w:rPr>
        <w:t>Coronavirus and its impact on UK hospitality - Office for National Statistics</w:t>
      </w:r>
      <w:r w:rsidRPr="00193191">
        <w:rPr>
          <w:rFonts w:ascii="Avenir Book" w:hAnsi="Avenir Book"/>
          <w:color w:val="000000"/>
        </w:rPr>
        <w:t xml:space="preserve">. [online] </w:t>
      </w:r>
      <w:proofErr w:type="spellStart"/>
      <w:r w:rsidRPr="00193191">
        <w:rPr>
          <w:rFonts w:ascii="Avenir Book" w:hAnsi="Avenir Book"/>
          <w:color w:val="000000"/>
        </w:rPr>
        <w:t>Ons</w:t>
      </w:r>
      <w:proofErr w:type="spellEnd"/>
      <w:r w:rsidRPr="00193191">
        <w:rPr>
          <w:rFonts w:ascii="Avenir Book" w:hAnsi="Avenir Book"/>
          <w:color w:val="000000"/>
        </w:rPr>
        <w:t>. Available at: https://www.ons.gov.uk/businessindustryandtrade/business/activitysizeandlocation/articles/coronavirusanditsimpactonukhospitality/january2020tojune2021.</w:t>
      </w:r>
    </w:p>
    <w:p w14:paraId="3BBAA341"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proofErr w:type="spellStart"/>
      <w:r w:rsidRPr="00193191">
        <w:rPr>
          <w:rFonts w:ascii="Avenir Book" w:hAnsi="Avenir Book"/>
          <w:color w:val="000000"/>
        </w:rPr>
        <w:t>Ramuni</w:t>
      </w:r>
      <w:proofErr w:type="spellEnd"/>
      <w:r w:rsidRPr="00193191">
        <w:rPr>
          <w:rFonts w:ascii="Avenir Book" w:hAnsi="Avenir Book"/>
          <w:color w:val="000000"/>
        </w:rPr>
        <w:t>, L. (2021b).</w:t>
      </w:r>
      <w:r w:rsidRPr="00193191">
        <w:rPr>
          <w:rStyle w:val="apple-converted-space"/>
          <w:rFonts w:ascii="Avenir Book" w:hAnsi="Avenir Book"/>
          <w:color w:val="000000"/>
        </w:rPr>
        <w:t> </w:t>
      </w:r>
      <w:r w:rsidRPr="00193191">
        <w:rPr>
          <w:rFonts w:ascii="Avenir Book" w:hAnsi="Avenir Book"/>
          <w:i/>
          <w:iCs/>
          <w:color w:val="000000"/>
        </w:rPr>
        <w:t>Coronavirus and its impact on UK hospitality - Office for National Statistics</w:t>
      </w:r>
      <w:r w:rsidRPr="00193191">
        <w:rPr>
          <w:rFonts w:ascii="Avenir Book" w:hAnsi="Avenir Book"/>
          <w:color w:val="000000"/>
        </w:rPr>
        <w:t xml:space="preserve">. [online] </w:t>
      </w:r>
      <w:proofErr w:type="spellStart"/>
      <w:r w:rsidRPr="00193191">
        <w:rPr>
          <w:rFonts w:ascii="Avenir Book" w:hAnsi="Avenir Book"/>
          <w:color w:val="000000"/>
        </w:rPr>
        <w:t>Ons</w:t>
      </w:r>
      <w:proofErr w:type="spellEnd"/>
      <w:r w:rsidRPr="00193191">
        <w:rPr>
          <w:rFonts w:ascii="Avenir Book" w:hAnsi="Avenir Book"/>
          <w:color w:val="000000"/>
        </w:rPr>
        <w:t>. Available at: https://www.ons.gov.uk/businessindustryandtrade/business/activitysizeandlocation/articles/coronavirusanditsimpactonukhospitality/january2020tojune2021.</w:t>
      </w:r>
    </w:p>
    <w:p w14:paraId="0215D0B4"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REDACCIÓN, P. (2022).</w:t>
      </w:r>
      <w:r w:rsidRPr="00193191">
        <w:rPr>
          <w:rStyle w:val="apple-converted-space"/>
          <w:rFonts w:ascii="Avenir Book" w:hAnsi="Avenir Book"/>
          <w:color w:val="000000"/>
        </w:rPr>
        <w:t> </w:t>
      </w:r>
      <w:r w:rsidRPr="00193191">
        <w:rPr>
          <w:rFonts w:ascii="Avenir Book" w:hAnsi="Avenir Book"/>
          <w:i/>
          <w:iCs/>
          <w:color w:val="000000"/>
        </w:rPr>
        <w:t>How the war in Ukraine is affecting the beer sector</w:t>
      </w:r>
      <w:r w:rsidRPr="00193191">
        <w:rPr>
          <w:rFonts w:ascii="Avenir Book" w:hAnsi="Avenir Book"/>
          <w:color w:val="000000"/>
        </w:rPr>
        <w:t xml:space="preserve">. [online] </w:t>
      </w:r>
      <w:proofErr w:type="spellStart"/>
      <w:r w:rsidRPr="00193191">
        <w:rPr>
          <w:rFonts w:ascii="Avenir Book" w:hAnsi="Avenir Book"/>
          <w:color w:val="000000"/>
        </w:rPr>
        <w:t>Brew&amp;Hub</w:t>
      </w:r>
      <w:proofErr w:type="spellEnd"/>
      <w:r w:rsidRPr="00193191">
        <w:rPr>
          <w:rFonts w:ascii="Avenir Book" w:hAnsi="Avenir Book"/>
          <w:color w:val="000000"/>
        </w:rPr>
        <w:t>. Available at: https://brewandhub.es/en/how-the-war-in-ukraine-is-affecting-the-beer-sector/.</w:t>
      </w:r>
    </w:p>
    <w:p w14:paraId="19F445EF"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proofErr w:type="spellStart"/>
      <w:r w:rsidRPr="00193191">
        <w:rPr>
          <w:rFonts w:ascii="Avenir Book" w:hAnsi="Avenir Book"/>
          <w:color w:val="000000"/>
        </w:rPr>
        <w:t>Rekom</w:t>
      </w:r>
      <w:proofErr w:type="spellEnd"/>
      <w:r w:rsidRPr="00193191">
        <w:rPr>
          <w:rFonts w:ascii="Avenir Book" w:hAnsi="Avenir Book"/>
          <w:color w:val="000000"/>
        </w:rPr>
        <w:t xml:space="preserve"> Group (2024).</w:t>
      </w:r>
      <w:r w:rsidRPr="00193191">
        <w:rPr>
          <w:rStyle w:val="apple-converted-space"/>
          <w:rFonts w:ascii="Avenir Book" w:hAnsi="Avenir Book"/>
          <w:color w:val="000000"/>
        </w:rPr>
        <w:t> </w:t>
      </w:r>
      <w:r w:rsidRPr="00193191">
        <w:rPr>
          <w:rFonts w:ascii="Avenir Book" w:hAnsi="Avenir Book"/>
          <w:i/>
          <w:iCs/>
          <w:color w:val="000000"/>
        </w:rPr>
        <w:t>Commercial in Confidence</w:t>
      </w:r>
      <w:r w:rsidRPr="00193191">
        <w:rPr>
          <w:rFonts w:ascii="Avenir Book" w:hAnsi="Avenir Book"/>
          <w:color w:val="000000"/>
        </w:rPr>
        <w:t>. [online] Available at: https://backend.rekomgroup.com/media/hnhndp3q/rekom-uk-administrators-press-release-2-feb-2024_2.pdf [Accessed 21 Mar. 2024].</w:t>
      </w:r>
    </w:p>
    <w:p w14:paraId="4B2BB2AD"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proofErr w:type="spellStart"/>
      <w:r w:rsidRPr="00193191">
        <w:rPr>
          <w:rFonts w:ascii="Avenir Book" w:hAnsi="Avenir Book"/>
          <w:color w:val="000000"/>
        </w:rPr>
        <w:t>Rekom</w:t>
      </w:r>
      <w:proofErr w:type="spellEnd"/>
      <w:r w:rsidRPr="00193191">
        <w:rPr>
          <w:rFonts w:ascii="Avenir Book" w:hAnsi="Avenir Book"/>
          <w:color w:val="000000"/>
        </w:rPr>
        <w:t xml:space="preserve"> UK (2022).</w:t>
      </w:r>
      <w:r w:rsidRPr="00193191">
        <w:rPr>
          <w:rStyle w:val="apple-converted-space"/>
          <w:rFonts w:ascii="Avenir Book" w:hAnsi="Avenir Book"/>
          <w:color w:val="000000"/>
        </w:rPr>
        <w:t> </w:t>
      </w:r>
      <w:r w:rsidRPr="00193191">
        <w:rPr>
          <w:rFonts w:ascii="Avenir Book" w:hAnsi="Avenir Book"/>
          <w:i/>
          <w:iCs/>
          <w:color w:val="000000"/>
        </w:rPr>
        <w:t>REKOM UK NIGHT INDEX</w:t>
      </w:r>
      <w:r w:rsidRPr="00193191">
        <w:rPr>
          <w:rFonts w:ascii="Avenir Book" w:hAnsi="Avenir Book"/>
          <w:color w:val="000000"/>
        </w:rPr>
        <w:t>. [online] Available at: https://hudsonsandler.com/wp-content/uploads/2022/11/REKOM-Night-Index-Report-October_FINAL.pdf.</w:t>
      </w:r>
    </w:p>
    <w:p w14:paraId="667260F3"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Resolve Energy (2023).</w:t>
      </w:r>
      <w:r w:rsidRPr="00193191">
        <w:rPr>
          <w:rStyle w:val="apple-converted-space"/>
          <w:rFonts w:ascii="Avenir Book" w:hAnsi="Avenir Book"/>
          <w:color w:val="000000"/>
        </w:rPr>
        <w:t> </w:t>
      </w:r>
      <w:r w:rsidRPr="00193191">
        <w:rPr>
          <w:rFonts w:ascii="Avenir Book" w:hAnsi="Avenir Book"/>
          <w:i/>
          <w:iCs/>
          <w:color w:val="000000"/>
        </w:rPr>
        <w:t>How the energy crisis has affected hospitality....</w:t>
      </w:r>
      <w:r w:rsidRPr="00193191">
        <w:rPr>
          <w:rStyle w:val="apple-converted-space"/>
          <w:rFonts w:ascii="Avenir Book" w:hAnsi="Avenir Book"/>
          <w:color w:val="000000"/>
        </w:rPr>
        <w:t> </w:t>
      </w:r>
      <w:r w:rsidRPr="00193191">
        <w:rPr>
          <w:rFonts w:ascii="Avenir Book" w:hAnsi="Avenir Book"/>
          <w:color w:val="000000"/>
        </w:rPr>
        <w:t>[online] Resolve Energy. Available at: https://www.resolveenergy.co.uk/blog/article/how-the-energy-crisis-has-affected-hospitality#:~:text=The%20higher%20energy%20price%20has [Accessed 25 Mar. 2024].</w:t>
      </w:r>
    </w:p>
    <w:p w14:paraId="4CFE3CC4"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restaurantonline.co.uk (2023).</w:t>
      </w:r>
      <w:r w:rsidRPr="00193191">
        <w:rPr>
          <w:rStyle w:val="apple-converted-space"/>
          <w:rFonts w:ascii="Avenir Book" w:hAnsi="Avenir Book"/>
          <w:color w:val="000000"/>
        </w:rPr>
        <w:t> </w:t>
      </w:r>
      <w:r w:rsidRPr="00193191">
        <w:rPr>
          <w:rFonts w:ascii="Avenir Book" w:hAnsi="Avenir Book"/>
          <w:i/>
          <w:iCs/>
          <w:color w:val="000000"/>
        </w:rPr>
        <w:t>Hospitality warns of further price rises as Government confirms single-use plastics ban</w:t>
      </w:r>
      <w:r w:rsidRPr="00193191">
        <w:rPr>
          <w:rFonts w:ascii="Avenir Book" w:hAnsi="Avenir Book"/>
          <w:color w:val="000000"/>
        </w:rPr>
        <w:t>. [online] restaurantonline.co.uk. Available at: https://www.restaurantonline.co.uk/Article/2023/01/16/Single-use-plastics-to-be-banned-from-October-leading-to-hospitality-concerns-over-implementation.</w:t>
      </w:r>
    </w:p>
    <w:p w14:paraId="506E1A05"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proofErr w:type="spellStart"/>
      <w:r w:rsidRPr="00193191">
        <w:rPr>
          <w:rFonts w:ascii="Avenir Book" w:hAnsi="Avenir Book"/>
          <w:color w:val="000000"/>
        </w:rPr>
        <w:lastRenderedPageBreak/>
        <w:t>Rezcontrol</w:t>
      </w:r>
      <w:proofErr w:type="spellEnd"/>
      <w:r w:rsidRPr="00193191">
        <w:rPr>
          <w:rFonts w:ascii="Avenir Book" w:hAnsi="Avenir Book"/>
          <w:color w:val="000000"/>
        </w:rPr>
        <w:t xml:space="preserve"> (2023).</w:t>
      </w:r>
      <w:r w:rsidRPr="00193191">
        <w:rPr>
          <w:rStyle w:val="apple-converted-space"/>
          <w:rFonts w:ascii="Avenir Book" w:hAnsi="Avenir Book"/>
          <w:color w:val="000000"/>
        </w:rPr>
        <w:t> </w:t>
      </w:r>
      <w:r w:rsidRPr="00193191">
        <w:rPr>
          <w:rFonts w:ascii="Avenir Book" w:hAnsi="Avenir Book"/>
          <w:i/>
          <w:iCs/>
          <w:color w:val="000000"/>
        </w:rPr>
        <w:t>UK Minimum Wage: How it affects the hospitality industry – Avon Data Systems</w:t>
      </w:r>
      <w:r w:rsidRPr="00193191">
        <w:rPr>
          <w:rFonts w:ascii="Avenir Book" w:hAnsi="Avenir Book"/>
          <w:color w:val="000000"/>
        </w:rPr>
        <w:t xml:space="preserve">. [online] </w:t>
      </w:r>
      <w:proofErr w:type="spellStart"/>
      <w:r w:rsidRPr="00193191">
        <w:rPr>
          <w:rFonts w:ascii="Avenir Book" w:hAnsi="Avenir Book"/>
          <w:color w:val="000000"/>
        </w:rPr>
        <w:t>Rezcontrol</w:t>
      </w:r>
      <w:proofErr w:type="spellEnd"/>
      <w:r w:rsidRPr="00193191">
        <w:rPr>
          <w:rFonts w:ascii="Avenir Book" w:hAnsi="Avenir Book"/>
          <w:color w:val="000000"/>
        </w:rPr>
        <w:t>. Available at: https://rezcontrol.com/uk-minimum-wage-how-it-affects-the-hospitality-industry/.</w:t>
      </w:r>
    </w:p>
    <w:p w14:paraId="2AE92475"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Sinclair, T. (2023).</w:t>
      </w:r>
      <w:r w:rsidRPr="00193191">
        <w:rPr>
          <w:rStyle w:val="apple-converted-space"/>
          <w:rFonts w:ascii="Avenir Book" w:hAnsi="Avenir Book"/>
          <w:color w:val="000000"/>
        </w:rPr>
        <w:t> </w:t>
      </w:r>
      <w:r w:rsidRPr="00193191">
        <w:rPr>
          <w:rFonts w:ascii="Avenir Book" w:hAnsi="Avenir Book"/>
          <w:i/>
          <w:iCs/>
          <w:color w:val="000000"/>
        </w:rPr>
        <w:t>New Welsh recycling regulations could cost businesses thousands</w:t>
      </w:r>
      <w:r w:rsidRPr="00193191">
        <w:rPr>
          <w:rFonts w:ascii="Avenir Book" w:hAnsi="Avenir Book"/>
          <w:color w:val="000000"/>
        </w:rPr>
        <w:t>. [online] The Pembrokeshire Herald. Available at: https://pembrokeshire-herald.com/86552/new-welsh-recycling-regulations-could-cost-businesses-thousands/ [Accessed 25 Mar. 2024].</w:t>
      </w:r>
    </w:p>
    <w:p w14:paraId="4D2872E5"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Sky news (2023).</w:t>
      </w:r>
      <w:r w:rsidRPr="00193191">
        <w:rPr>
          <w:rStyle w:val="apple-converted-space"/>
          <w:rFonts w:ascii="Avenir Book" w:hAnsi="Avenir Book"/>
          <w:color w:val="000000"/>
        </w:rPr>
        <w:t> </w:t>
      </w:r>
      <w:r w:rsidRPr="00193191">
        <w:rPr>
          <w:rFonts w:ascii="Avenir Book" w:hAnsi="Avenir Book"/>
          <w:i/>
          <w:iCs/>
          <w:color w:val="000000"/>
        </w:rPr>
        <w:t>Only a third of hospitality firms optimistic about their future - as average energy prices rise by 81%</w:t>
      </w:r>
      <w:r w:rsidRPr="00193191">
        <w:rPr>
          <w:rFonts w:ascii="Avenir Book" w:hAnsi="Avenir Book"/>
          <w:color w:val="000000"/>
        </w:rPr>
        <w:t>. [online] Sky News. Available at: https://news.sky.com/story/only-a-third-of-hospitality-firms-optimistic-about-their-future-as-average-energy-prices-rise-by-81-12892834#:~:text=Pubs%2C%20bars%20and%20restaurants%20say [Accessed 21 Mar. 2024].</w:t>
      </w:r>
    </w:p>
    <w:p w14:paraId="23CCA597"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 xml:space="preserve">Smith, P. and Zook, Z. (2019) Marketing Communications. 7th </w:t>
      </w:r>
      <w:proofErr w:type="spellStart"/>
      <w:r w:rsidRPr="00193191">
        <w:rPr>
          <w:rFonts w:ascii="Avenir Book" w:hAnsi="Avenir Book"/>
          <w:color w:val="000000"/>
        </w:rPr>
        <w:t>edn</w:t>
      </w:r>
      <w:proofErr w:type="spellEnd"/>
      <w:r w:rsidRPr="00193191">
        <w:rPr>
          <w:rFonts w:ascii="Avenir Book" w:hAnsi="Avenir Book"/>
          <w:color w:val="000000"/>
        </w:rPr>
        <w:t>. Kogan Page. Available at: https://www.perlego.com/book/1589959/marketing-communications-integrating-online-and-offline-customer-engagement-and-digital-technologies-pdf (Accessed: 20 February 2024).</w:t>
      </w:r>
      <w:r w:rsidRPr="00193191">
        <w:rPr>
          <w:rStyle w:val="apple-converted-space"/>
          <w:rFonts w:ascii="Avenir Book" w:hAnsi="Avenir Book"/>
          <w:color w:val="000000"/>
        </w:rPr>
        <w:t> </w:t>
      </w:r>
    </w:p>
    <w:p w14:paraId="7CF968FE"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proofErr w:type="spellStart"/>
      <w:r w:rsidRPr="00193191">
        <w:rPr>
          <w:rFonts w:ascii="Avenir Book" w:hAnsi="Avenir Book"/>
          <w:color w:val="000000"/>
        </w:rPr>
        <w:t>Tappenden</w:t>
      </w:r>
      <w:proofErr w:type="spellEnd"/>
      <w:r w:rsidRPr="00193191">
        <w:rPr>
          <w:rFonts w:ascii="Avenir Book" w:hAnsi="Avenir Book"/>
          <w:color w:val="000000"/>
        </w:rPr>
        <w:t>, R. (2020). The DJs getting clubbers moving from their kitchens.</w:t>
      </w:r>
      <w:r w:rsidRPr="00193191">
        <w:rPr>
          <w:rStyle w:val="apple-converted-space"/>
          <w:rFonts w:ascii="Avenir Book" w:hAnsi="Avenir Book"/>
          <w:color w:val="000000"/>
        </w:rPr>
        <w:t> </w:t>
      </w:r>
      <w:r w:rsidRPr="00193191">
        <w:rPr>
          <w:rFonts w:ascii="Avenir Book" w:hAnsi="Avenir Book"/>
          <w:i/>
          <w:iCs/>
          <w:color w:val="000000"/>
        </w:rPr>
        <w:t>BBC News</w:t>
      </w:r>
      <w:r w:rsidRPr="00193191">
        <w:rPr>
          <w:rFonts w:ascii="Avenir Book" w:hAnsi="Avenir Book"/>
          <w:color w:val="000000"/>
        </w:rPr>
        <w:t>. [online] 25 Apr. Available at: https://www.bbc.co.uk/news/uk-england-52351790.</w:t>
      </w:r>
    </w:p>
    <w:p w14:paraId="073DE1FF"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proofErr w:type="spellStart"/>
      <w:r w:rsidRPr="00193191">
        <w:rPr>
          <w:rFonts w:ascii="Avenir Book" w:hAnsi="Avenir Book"/>
          <w:color w:val="000000"/>
        </w:rPr>
        <w:t>Trendell</w:t>
      </w:r>
      <w:proofErr w:type="spellEnd"/>
      <w:r w:rsidRPr="00193191">
        <w:rPr>
          <w:rFonts w:ascii="Avenir Book" w:hAnsi="Avenir Book"/>
          <w:color w:val="000000"/>
        </w:rPr>
        <w:t>, A. (2023).</w:t>
      </w:r>
      <w:r w:rsidRPr="00193191">
        <w:rPr>
          <w:rStyle w:val="apple-converted-space"/>
          <w:rFonts w:ascii="Avenir Book" w:hAnsi="Avenir Book"/>
          <w:color w:val="000000"/>
        </w:rPr>
        <w:t> </w:t>
      </w:r>
      <w:r w:rsidRPr="00193191">
        <w:rPr>
          <w:rFonts w:ascii="Avenir Book" w:hAnsi="Avenir Book"/>
          <w:i/>
          <w:iCs/>
          <w:color w:val="000000"/>
        </w:rPr>
        <w:t>2023 was ‘worst year for venue closures’ while ‘no one in music industry seems to care’, say MVT</w:t>
      </w:r>
      <w:r w:rsidRPr="00193191">
        <w:rPr>
          <w:rFonts w:ascii="Avenir Book" w:hAnsi="Avenir Book"/>
          <w:color w:val="000000"/>
        </w:rPr>
        <w:t>. [online] NME. Available at: https://www.nme.com/news/music/2023-was-worst-year-for-venue-closures-while-no-one-in-music-industry-seems-to-care-say-mvt-3562266.</w:t>
      </w:r>
    </w:p>
    <w:p w14:paraId="6C13A191"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UK Hospitality (n.d.).</w:t>
      </w:r>
      <w:r w:rsidRPr="00193191">
        <w:rPr>
          <w:rStyle w:val="apple-converted-space"/>
          <w:rFonts w:ascii="Avenir Book" w:hAnsi="Avenir Book"/>
          <w:color w:val="000000"/>
        </w:rPr>
        <w:t> </w:t>
      </w:r>
      <w:r w:rsidRPr="00193191">
        <w:rPr>
          <w:rFonts w:ascii="Avenir Book" w:hAnsi="Avenir Book"/>
          <w:i/>
          <w:iCs/>
          <w:color w:val="000000"/>
        </w:rPr>
        <w:t>Facts and stats</w:t>
      </w:r>
      <w:r w:rsidRPr="00193191">
        <w:rPr>
          <w:rFonts w:ascii="Avenir Book" w:hAnsi="Avenir Book"/>
          <w:color w:val="000000"/>
        </w:rPr>
        <w:t xml:space="preserve">. [online] </w:t>
      </w:r>
      <w:proofErr w:type="spellStart"/>
      <w:r w:rsidRPr="00193191">
        <w:rPr>
          <w:rFonts w:ascii="Avenir Book" w:hAnsi="Avenir Book"/>
          <w:color w:val="000000"/>
        </w:rPr>
        <w:t>UKHospitality</w:t>
      </w:r>
      <w:proofErr w:type="spellEnd"/>
      <w:r w:rsidRPr="00193191">
        <w:rPr>
          <w:rFonts w:ascii="Avenir Book" w:hAnsi="Avenir Book"/>
          <w:color w:val="000000"/>
        </w:rPr>
        <w:t>. Available at: https://www.ukhospitality.org.uk/media-centre/facts-and-stats/.</w:t>
      </w:r>
    </w:p>
    <w:p w14:paraId="482A1EC7"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US EPA (2016).</w:t>
      </w:r>
      <w:r w:rsidRPr="00193191">
        <w:rPr>
          <w:rStyle w:val="apple-converted-space"/>
          <w:rFonts w:ascii="Avenir Book" w:hAnsi="Avenir Book"/>
          <w:color w:val="000000"/>
        </w:rPr>
        <w:t> </w:t>
      </w:r>
      <w:r w:rsidRPr="00193191">
        <w:rPr>
          <w:rFonts w:ascii="Avenir Book" w:hAnsi="Avenir Book"/>
          <w:i/>
          <w:iCs/>
          <w:color w:val="000000"/>
        </w:rPr>
        <w:t>Climate Change Indicators: Weather and Climate</w:t>
      </w:r>
      <w:r w:rsidRPr="00193191">
        <w:rPr>
          <w:rFonts w:ascii="Avenir Book" w:hAnsi="Avenir Book"/>
          <w:color w:val="000000"/>
        </w:rPr>
        <w:t>. [online] US EPA. Available at: https://www.epa.gov/climate-indicators/weather-climate#:~:text=Rising%20global%20average%20temperature%20is.</w:t>
      </w:r>
    </w:p>
    <w:p w14:paraId="12EB8FBD"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Welsh Government (2022).</w:t>
      </w:r>
      <w:r w:rsidRPr="00193191">
        <w:rPr>
          <w:rStyle w:val="apple-converted-space"/>
          <w:rFonts w:ascii="Avenir Book" w:hAnsi="Avenir Book"/>
          <w:color w:val="000000"/>
        </w:rPr>
        <w:t> </w:t>
      </w:r>
      <w:r w:rsidRPr="00193191">
        <w:rPr>
          <w:rFonts w:ascii="Avenir Book" w:hAnsi="Avenir Book"/>
          <w:i/>
          <w:iCs/>
          <w:color w:val="000000"/>
        </w:rPr>
        <w:t>Support for grassroots music venues in Wales</w:t>
      </w:r>
      <w:r w:rsidRPr="00193191">
        <w:rPr>
          <w:rFonts w:ascii="Avenir Book" w:hAnsi="Avenir Book"/>
          <w:color w:val="000000"/>
        </w:rPr>
        <w:t>. [online] GOV.WALES. Available at: https://www.gov.wales/support-grassroots-music-venues-wales.</w:t>
      </w:r>
    </w:p>
    <w:p w14:paraId="71F5F829"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t>Welsh Government (n.d.).</w:t>
      </w:r>
      <w:r w:rsidRPr="00193191">
        <w:rPr>
          <w:rStyle w:val="apple-converted-space"/>
          <w:rFonts w:ascii="Avenir Book" w:hAnsi="Avenir Book"/>
          <w:color w:val="000000"/>
        </w:rPr>
        <w:t> </w:t>
      </w:r>
      <w:r w:rsidRPr="00193191">
        <w:rPr>
          <w:rFonts w:ascii="Avenir Book" w:hAnsi="Avenir Book"/>
          <w:i/>
          <w:iCs/>
          <w:color w:val="000000"/>
        </w:rPr>
        <w:t>Workplace recycling | GOV.WALES</w:t>
      </w:r>
      <w:r w:rsidRPr="00193191">
        <w:rPr>
          <w:rFonts w:ascii="Avenir Book" w:hAnsi="Avenir Book"/>
          <w:color w:val="000000"/>
        </w:rPr>
        <w:t>. [online] www.gov.wales. Available at: https://www.gov.wales/workplace-recycling#:~:text=From%206%20April%202024%2C%20it [Accessed 25 Mar. 2024].</w:t>
      </w:r>
    </w:p>
    <w:p w14:paraId="043E2712"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r w:rsidRPr="00193191">
        <w:rPr>
          <w:rFonts w:ascii="Avenir Book" w:hAnsi="Avenir Book"/>
          <w:color w:val="000000"/>
        </w:rPr>
        <w:lastRenderedPageBreak/>
        <w:t>Wild, A. (2024). From rowdy behaviour to clean-living kids: why Gen Z gave up on clubbing.</w:t>
      </w:r>
      <w:r w:rsidRPr="00193191">
        <w:rPr>
          <w:rStyle w:val="apple-converted-space"/>
          <w:rFonts w:ascii="Avenir Book" w:hAnsi="Avenir Book"/>
          <w:color w:val="000000"/>
        </w:rPr>
        <w:t> </w:t>
      </w:r>
      <w:r w:rsidRPr="00193191">
        <w:rPr>
          <w:rFonts w:ascii="Avenir Book" w:hAnsi="Avenir Book"/>
          <w:i/>
          <w:iCs/>
          <w:color w:val="000000"/>
        </w:rPr>
        <w:t>The Telegraph</w:t>
      </w:r>
      <w:r w:rsidRPr="00193191">
        <w:rPr>
          <w:rFonts w:ascii="Avenir Book" w:hAnsi="Avenir Book"/>
          <w:color w:val="000000"/>
        </w:rPr>
        <w:t>. [online] 17 Feb. Available at: https://www.telegraph.co.uk/health-fitness/diet/alcohol/gen-z-clubbing-going-sober-clean-living/#:~:text=According%20to%20a%20July%202022.</w:t>
      </w:r>
    </w:p>
    <w:p w14:paraId="5F6D9FD9" w14:textId="77777777" w:rsidR="0058457A" w:rsidRPr="00193191" w:rsidRDefault="0058457A" w:rsidP="0058457A">
      <w:pPr>
        <w:pStyle w:val="NormalWeb"/>
        <w:spacing w:before="0" w:beforeAutospacing="0" w:after="240" w:afterAutospacing="0" w:line="360" w:lineRule="atLeast"/>
        <w:rPr>
          <w:rFonts w:ascii="Avenir Book" w:hAnsi="Avenir Book"/>
          <w:color w:val="000000"/>
        </w:rPr>
      </w:pPr>
      <w:proofErr w:type="spellStart"/>
      <w:r w:rsidRPr="00193191">
        <w:rPr>
          <w:rFonts w:ascii="Avenir Book" w:hAnsi="Avenir Book"/>
          <w:color w:val="000000"/>
        </w:rPr>
        <w:t>Willegers</w:t>
      </w:r>
      <w:proofErr w:type="spellEnd"/>
      <w:r w:rsidRPr="00193191">
        <w:rPr>
          <w:rFonts w:ascii="Avenir Book" w:hAnsi="Avenir Book"/>
          <w:color w:val="000000"/>
        </w:rPr>
        <w:t>, D.M. (n.d.).</w:t>
      </w:r>
      <w:r w:rsidRPr="00193191">
        <w:rPr>
          <w:rStyle w:val="apple-converted-space"/>
          <w:rFonts w:ascii="Avenir Book" w:hAnsi="Avenir Book"/>
          <w:color w:val="000000"/>
        </w:rPr>
        <w:t> </w:t>
      </w:r>
      <w:r w:rsidRPr="00193191">
        <w:rPr>
          <w:rFonts w:ascii="Avenir Book" w:hAnsi="Avenir Book"/>
          <w:i/>
          <w:iCs/>
          <w:color w:val="000000"/>
        </w:rPr>
        <w:t>Mental health costs of lockdown compliance still being felt, research shows</w:t>
      </w:r>
      <w:r w:rsidRPr="00193191">
        <w:rPr>
          <w:rFonts w:ascii="Avenir Book" w:hAnsi="Avenir Book"/>
          <w:color w:val="000000"/>
        </w:rPr>
        <w:t>. [online] Bangor University. Available at: https://www.bangor.ac.uk/news/2023-11-21-mental-health-costs-of-lockdown-compliance-still-being-felt-research-shows.</w:t>
      </w:r>
    </w:p>
    <w:p w14:paraId="071079C9" w14:textId="77777777" w:rsidR="0058457A" w:rsidRPr="00193191" w:rsidRDefault="0058457A" w:rsidP="00902FC1">
      <w:pPr>
        <w:rPr>
          <w:rFonts w:ascii="Avenir Book" w:hAnsi="Avenir Book"/>
        </w:rPr>
      </w:pPr>
    </w:p>
    <w:sectPr w:rsidR="0058457A" w:rsidRPr="001931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venir Book">
    <w:panose1 w:val="02000503020000020003"/>
    <w:charset w:val="00"/>
    <w:family w:val="auto"/>
    <w:pitch w:val="variable"/>
    <w:sig w:usb0="800000AF" w:usb1="5000204A" w:usb2="00000000" w:usb3="00000000" w:csb0="0000009B"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315"/>
    <w:rsid w:val="000B5992"/>
    <w:rsid w:val="00193191"/>
    <w:rsid w:val="001A3500"/>
    <w:rsid w:val="001C3BA5"/>
    <w:rsid w:val="002306A2"/>
    <w:rsid w:val="0026103B"/>
    <w:rsid w:val="002A2848"/>
    <w:rsid w:val="002A5E60"/>
    <w:rsid w:val="002D6C34"/>
    <w:rsid w:val="00337257"/>
    <w:rsid w:val="00375212"/>
    <w:rsid w:val="003E5FDD"/>
    <w:rsid w:val="00403C29"/>
    <w:rsid w:val="004A438F"/>
    <w:rsid w:val="004D6827"/>
    <w:rsid w:val="00501115"/>
    <w:rsid w:val="00515C04"/>
    <w:rsid w:val="0055024B"/>
    <w:rsid w:val="005600DD"/>
    <w:rsid w:val="0058457A"/>
    <w:rsid w:val="005A7EBE"/>
    <w:rsid w:val="005C692B"/>
    <w:rsid w:val="005E254D"/>
    <w:rsid w:val="0062670E"/>
    <w:rsid w:val="006270EE"/>
    <w:rsid w:val="006322A5"/>
    <w:rsid w:val="00693315"/>
    <w:rsid w:val="006A733B"/>
    <w:rsid w:val="006A7E5B"/>
    <w:rsid w:val="006D7343"/>
    <w:rsid w:val="006E3663"/>
    <w:rsid w:val="007545F0"/>
    <w:rsid w:val="00774755"/>
    <w:rsid w:val="007A46C4"/>
    <w:rsid w:val="008262BA"/>
    <w:rsid w:val="00845067"/>
    <w:rsid w:val="0084762E"/>
    <w:rsid w:val="00857DE9"/>
    <w:rsid w:val="0087180F"/>
    <w:rsid w:val="00893212"/>
    <w:rsid w:val="008A37FC"/>
    <w:rsid w:val="008B3986"/>
    <w:rsid w:val="008B6FB0"/>
    <w:rsid w:val="008C2A87"/>
    <w:rsid w:val="00902FC1"/>
    <w:rsid w:val="009508F3"/>
    <w:rsid w:val="0096428D"/>
    <w:rsid w:val="00A01396"/>
    <w:rsid w:val="00A328FA"/>
    <w:rsid w:val="00B47266"/>
    <w:rsid w:val="00B60A34"/>
    <w:rsid w:val="00B7207D"/>
    <w:rsid w:val="00BE7156"/>
    <w:rsid w:val="00C21FBE"/>
    <w:rsid w:val="00C253C4"/>
    <w:rsid w:val="00C70B0D"/>
    <w:rsid w:val="00CD18B9"/>
    <w:rsid w:val="00D2648A"/>
    <w:rsid w:val="00D47E0C"/>
    <w:rsid w:val="00D55CB6"/>
    <w:rsid w:val="00D959EC"/>
    <w:rsid w:val="00DB4893"/>
    <w:rsid w:val="00E63213"/>
    <w:rsid w:val="00F1612E"/>
    <w:rsid w:val="00F668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E56AB"/>
  <w15:chartTrackingRefBased/>
  <w15:docId w15:val="{DF7099F3-E5AF-9544-9B67-8A8E2B334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5F0"/>
    <w:pPr>
      <w:spacing w:after="180" w:line="274" w:lineRule="auto"/>
    </w:pPr>
  </w:style>
  <w:style w:type="paragraph" w:styleId="Heading1">
    <w:name w:val="heading 1"/>
    <w:basedOn w:val="Normal"/>
    <w:next w:val="Normal"/>
    <w:link w:val="Heading1Char"/>
    <w:uiPriority w:val="9"/>
    <w:qFormat/>
    <w:rsid w:val="007545F0"/>
    <w:pPr>
      <w:keepNext/>
      <w:keepLines/>
      <w:spacing w:before="360" w:after="0" w:line="240" w:lineRule="auto"/>
      <w:outlineLvl w:val="0"/>
    </w:pPr>
    <w:rPr>
      <w:rFonts w:asciiTheme="majorHAnsi" w:eastAsiaTheme="majorEastAsia" w:hAnsiTheme="majorHAnsi" w:cstheme="majorBidi"/>
      <w:bCs/>
      <w:color w:val="44546A" w:themeColor="text2"/>
      <w:sz w:val="32"/>
      <w:szCs w:val="28"/>
    </w:rPr>
  </w:style>
  <w:style w:type="paragraph" w:styleId="Heading2">
    <w:name w:val="heading 2"/>
    <w:basedOn w:val="Normal"/>
    <w:next w:val="Normal"/>
    <w:link w:val="Heading2Char"/>
    <w:uiPriority w:val="9"/>
    <w:unhideWhenUsed/>
    <w:qFormat/>
    <w:rsid w:val="007545F0"/>
    <w:pPr>
      <w:keepNext/>
      <w:keepLines/>
      <w:spacing w:before="120" w:after="0" w:line="240" w:lineRule="auto"/>
      <w:outlineLvl w:val="1"/>
    </w:pPr>
    <w:rPr>
      <w:rFonts w:asciiTheme="majorHAnsi" w:eastAsiaTheme="majorEastAsia" w:hAnsiTheme="majorHAnsi" w:cstheme="majorBidi"/>
      <w:b/>
      <w:bCs/>
      <w:color w:val="A5A5A5" w:themeColor="accent3"/>
      <w:sz w:val="28"/>
      <w:szCs w:val="26"/>
    </w:rPr>
  </w:style>
  <w:style w:type="paragraph" w:styleId="Heading3">
    <w:name w:val="heading 3"/>
    <w:basedOn w:val="Normal"/>
    <w:next w:val="Normal"/>
    <w:link w:val="Heading3Char"/>
    <w:uiPriority w:val="9"/>
    <w:semiHidden/>
    <w:unhideWhenUsed/>
    <w:qFormat/>
    <w:rsid w:val="007545F0"/>
    <w:pPr>
      <w:keepNext/>
      <w:keepLines/>
      <w:spacing w:before="20" w:after="0" w:line="240" w:lineRule="auto"/>
      <w:outlineLvl w:val="2"/>
    </w:pPr>
    <w:rPr>
      <w:rFonts w:eastAsiaTheme="majorEastAsia" w:cstheme="majorBidi"/>
      <w:b/>
      <w:bCs/>
      <w:color w:val="44546A" w:themeColor="text2"/>
      <w:sz w:val="24"/>
    </w:rPr>
  </w:style>
  <w:style w:type="paragraph" w:styleId="Heading4">
    <w:name w:val="heading 4"/>
    <w:basedOn w:val="Normal"/>
    <w:next w:val="Normal"/>
    <w:link w:val="Heading4Char"/>
    <w:uiPriority w:val="9"/>
    <w:semiHidden/>
    <w:unhideWhenUsed/>
    <w:qFormat/>
    <w:rsid w:val="007545F0"/>
    <w:pPr>
      <w:keepNext/>
      <w:keepLines/>
      <w:spacing w:before="200" w:after="0"/>
      <w:outlineLvl w:val="3"/>
    </w:pPr>
    <w:rPr>
      <w:rFonts w:asciiTheme="majorHAnsi" w:eastAsiaTheme="majorEastAsia" w:hAnsiTheme="majorHAnsi" w:cstheme="majorBidi"/>
      <w:b/>
      <w:bCs/>
      <w:i/>
      <w:iCs/>
      <w:color w:val="262626" w:themeColor="text1" w:themeTint="D9"/>
    </w:rPr>
  </w:style>
  <w:style w:type="paragraph" w:styleId="Heading5">
    <w:name w:val="heading 5"/>
    <w:basedOn w:val="Normal"/>
    <w:next w:val="Normal"/>
    <w:link w:val="Heading5Char"/>
    <w:uiPriority w:val="9"/>
    <w:semiHidden/>
    <w:unhideWhenUsed/>
    <w:qFormat/>
    <w:rsid w:val="007545F0"/>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7545F0"/>
    <w:pPr>
      <w:keepNext/>
      <w:keepLines/>
      <w:spacing w:before="200" w:after="0"/>
      <w:outlineLvl w:val="5"/>
    </w:pPr>
    <w:rPr>
      <w:rFonts w:asciiTheme="majorHAnsi" w:eastAsiaTheme="majorEastAsia" w:hAnsiTheme="majorHAnsi" w:cstheme="majorBidi"/>
      <w:i/>
      <w:iCs/>
      <w:color w:val="000000" w:themeColor="text1"/>
    </w:rPr>
  </w:style>
  <w:style w:type="paragraph" w:styleId="Heading7">
    <w:name w:val="heading 7"/>
    <w:basedOn w:val="Normal"/>
    <w:next w:val="Normal"/>
    <w:link w:val="Heading7Char"/>
    <w:uiPriority w:val="9"/>
    <w:semiHidden/>
    <w:unhideWhenUsed/>
    <w:qFormat/>
    <w:rsid w:val="007545F0"/>
    <w:pPr>
      <w:keepNext/>
      <w:keepLines/>
      <w:spacing w:before="200" w:after="0"/>
      <w:outlineLvl w:val="6"/>
    </w:pPr>
    <w:rPr>
      <w:rFonts w:asciiTheme="majorHAnsi" w:eastAsiaTheme="majorEastAsia" w:hAnsiTheme="majorHAnsi" w:cstheme="majorBidi"/>
      <w:i/>
      <w:iCs/>
      <w:color w:val="44546A" w:themeColor="text2"/>
    </w:rPr>
  </w:style>
  <w:style w:type="paragraph" w:styleId="Heading8">
    <w:name w:val="heading 8"/>
    <w:basedOn w:val="Normal"/>
    <w:next w:val="Normal"/>
    <w:link w:val="Heading8Char"/>
    <w:uiPriority w:val="9"/>
    <w:semiHidden/>
    <w:unhideWhenUsed/>
    <w:qFormat/>
    <w:rsid w:val="007545F0"/>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7545F0"/>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45F0"/>
    <w:rPr>
      <w:rFonts w:asciiTheme="majorHAnsi" w:eastAsiaTheme="majorEastAsia" w:hAnsiTheme="majorHAnsi" w:cstheme="majorBidi"/>
      <w:bCs/>
      <w:color w:val="44546A" w:themeColor="text2"/>
      <w:sz w:val="32"/>
      <w:szCs w:val="28"/>
    </w:rPr>
  </w:style>
  <w:style w:type="character" w:customStyle="1" w:styleId="Heading2Char">
    <w:name w:val="Heading 2 Char"/>
    <w:basedOn w:val="DefaultParagraphFont"/>
    <w:link w:val="Heading2"/>
    <w:uiPriority w:val="9"/>
    <w:rsid w:val="007545F0"/>
    <w:rPr>
      <w:rFonts w:asciiTheme="majorHAnsi" w:eastAsiaTheme="majorEastAsia" w:hAnsiTheme="majorHAnsi" w:cstheme="majorBidi"/>
      <w:b/>
      <w:bCs/>
      <w:color w:val="A5A5A5" w:themeColor="accent3"/>
      <w:sz w:val="28"/>
      <w:szCs w:val="26"/>
    </w:rPr>
  </w:style>
  <w:style w:type="paragraph" w:styleId="NormalWeb">
    <w:name w:val="Normal (Web)"/>
    <w:basedOn w:val="Normal"/>
    <w:uiPriority w:val="99"/>
    <w:semiHidden/>
    <w:unhideWhenUsed/>
    <w:rsid w:val="0058457A"/>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58457A"/>
  </w:style>
  <w:style w:type="paragraph" w:styleId="TOCHeading">
    <w:name w:val="TOC Heading"/>
    <w:basedOn w:val="Heading1"/>
    <w:next w:val="Normal"/>
    <w:uiPriority w:val="39"/>
    <w:unhideWhenUsed/>
    <w:qFormat/>
    <w:rsid w:val="007545F0"/>
    <w:pPr>
      <w:spacing w:before="480" w:line="264" w:lineRule="auto"/>
      <w:outlineLvl w:val="9"/>
    </w:pPr>
    <w:rPr>
      <w:b/>
    </w:rPr>
  </w:style>
  <w:style w:type="paragraph" w:styleId="TOC1">
    <w:name w:val="toc 1"/>
    <w:basedOn w:val="Normal"/>
    <w:next w:val="Normal"/>
    <w:autoRedefine/>
    <w:uiPriority w:val="39"/>
    <w:unhideWhenUsed/>
    <w:rsid w:val="0055024B"/>
    <w:pPr>
      <w:spacing w:before="120"/>
    </w:pPr>
    <w:rPr>
      <w:rFonts w:cstheme="minorHAnsi"/>
      <w:b/>
      <w:bCs/>
      <w:i/>
      <w:iCs/>
    </w:rPr>
  </w:style>
  <w:style w:type="character" w:styleId="Hyperlink">
    <w:name w:val="Hyperlink"/>
    <w:basedOn w:val="DefaultParagraphFont"/>
    <w:uiPriority w:val="99"/>
    <w:unhideWhenUsed/>
    <w:rsid w:val="0055024B"/>
    <w:rPr>
      <w:color w:val="0563C1" w:themeColor="hyperlink"/>
      <w:u w:val="single"/>
    </w:rPr>
  </w:style>
  <w:style w:type="paragraph" w:styleId="TOC2">
    <w:name w:val="toc 2"/>
    <w:basedOn w:val="Normal"/>
    <w:next w:val="Normal"/>
    <w:autoRedefine/>
    <w:uiPriority w:val="39"/>
    <w:semiHidden/>
    <w:unhideWhenUsed/>
    <w:rsid w:val="0055024B"/>
    <w:pPr>
      <w:spacing w:before="120"/>
      <w:ind w:left="240"/>
    </w:pPr>
    <w:rPr>
      <w:rFonts w:cstheme="minorHAnsi"/>
      <w:b/>
      <w:bCs/>
    </w:rPr>
  </w:style>
  <w:style w:type="paragraph" w:styleId="TOC3">
    <w:name w:val="toc 3"/>
    <w:basedOn w:val="Normal"/>
    <w:next w:val="Normal"/>
    <w:autoRedefine/>
    <w:uiPriority w:val="39"/>
    <w:semiHidden/>
    <w:unhideWhenUsed/>
    <w:rsid w:val="0055024B"/>
    <w:pPr>
      <w:ind w:left="480"/>
    </w:pPr>
    <w:rPr>
      <w:rFonts w:cstheme="minorHAnsi"/>
      <w:sz w:val="20"/>
      <w:szCs w:val="20"/>
    </w:rPr>
  </w:style>
  <w:style w:type="paragraph" w:styleId="TOC4">
    <w:name w:val="toc 4"/>
    <w:basedOn w:val="Normal"/>
    <w:next w:val="Normal"/>
    <w:autoRedefine/>
    <w:uiPriority w:val="39"/>
    <w:semiHidden/>
    <w:unhideWhenUsed/>
    <w:rsid w:val="0055024B"/>
    <w:pPr>
      <w:ind w:left="720"/>
    </w:pPr>
    <w:rPr>
      <w:rFonts w:cstheme="minorHAnsi"/>
      <w:sz w:val="20"/>
      <w:szCs w:val="20"/>
    </w:rPr>
  </w:style>
  <w:style w:type="paragraph" w:styleId="TOC5">
    <w:name w:val="toc 5"/>
    <w:basedOn w:val="Normal"/>
    <w:next w:val="Normal"/>
    <w:autoRedefine/>
    <w:uiPriority w:val="39"/>
    <w:semiHidden/>
    <w:unhideWhenUsed/>
    <w:rsid w:val="0055024B"/>
    <w:pPr>
      <w:ind w:left="960"/>
    </w:pPr>
    <w:rPr>
      <w:rFonts w:cstheme="minorHAnsi"/>
      <w:sz w:val="20"/>
      <w:szCs w:val="20"/>
    </w:rPr>
  </w:style>
  <w:style w:type="paragraph" w:styleId="TOC6">
    <w:name w:val="toc 6"/>
    <w:basedOn w:val="Normal"/>
    <w:next w:val="Normal"/>
    <w:autoRedefine/>
    <w:uiPriority w:val="39"/>
    <w:semiHidden/>
    <w:unhideWhenUsed/>
    <w:rsid w:val="0055024B"/>
    <w:pPr>
      <w:ind w:left="1200"/>
    </w:pPr>
    <w:rPr>
      <w:rFonts w:cstheme="minorHAnsi"/>
      <w:sz w:val="20"/>
      <w:szCs w:val="20"/>
    </w:rPr>
  </w:style>
  <w:style w:type="paragraph" w:styleId="TOC7">
    <w:name w:val="toc 7"/>
    <w:basedOn w:val="Normal"/>
    <w:next w:val="Normal"/>
    <w:autoRedefine/>
    <w:uiPriority w:val="39"/>
    <w:semiHidden/>
    <w:unhideWhenUsed/>
    <w:rsid w:val="0055024B"/>
    <w:pPr>
      <w:ind w:left="1440"/>
    </w:pPr>
    <w:rPr>
      <w:rFonts w:cstheme="minorHAnsi"/>
      <w:sz w:val="20"/>
      <w:szCs w:val="20"/>
    </w:rPr>
  </w:style>
  <w:style w:type="paragraph" w:styleId="TOC8">
    <w:name w:val="toc 8"/>
    <w:basedOn w:val="Normal"/>
    <w:next w:val="Normal"/>
    <w:autoRedefine/>
    <w:uiPriority w:val="39"/>
    <w:semiHidden/>
    <w:unhideWhenUsed/>
    <w:rsid w:val="0055024B"/>
    <w:pPr>
      <w:ind w:left="1680"/>
    </w:pPr>
    <w:rPr>
      <w:rFonts w:cstheme="minorHAnsi"/>
      <w:sz w:val="20"/>
      <w:szCs w:val="20"/>
    </w:rPr>
  </w:style>
  <w:style w:type="paragraph" w:styleId="TOC9">
    <w:name w:val="toc 9"/>
    <w:basedOn w:val="Normal"/>
    <w:next w:val="Normal"/>
    <w:autoRedefine/>
    <w:uiPriority w:val="39"/>
    <w:semiHidden/>
    <w:unhideWhenUsed/>
    <w:rsid w:val="0055024B"/>
    <w:pPr>
      <w:ind w:left="1920"/>
    </w:pPr>
    <w:rPr>
      <w:rFonts w:cstheme="minorHAnsi"/>
      <w:sz w:val="20"/>
      <w:szCs w:val="20"/>
    </w:rPr>
  </w:style>
  <w:style w:type="character" w:customStyle="1" w:styleId="Heading3Char">
    <w:name w:val="Heading 3 Char"/>
    <w:basedOn w:val="DefaultParagraphFont"/>
    <w:link w:val="Heading3"/>
    <w:uiPriority w:val="9"/>
    <w:semiHidden/>
    <w:rsid w:val="007545F0"/>
    <w:rPr>
      <w:rFonts w:eastAsiaTheme="majorEastAsia" w:cstheme="majorBidi"/>
      <w:b/>
      <w:bCs/>
      <w:color w:val="44546A" w:themeColor="text2"/>
      <w:sz w:val="24"/>
    </w:rPr>
  </w:style>
  <w:style w:type="character" w:customStyle="1" w:styleId="Heading4Char">
    <w:name w:val="Heading 4 Char"/>
    <w:basedOn w:val="DefaultParagraphFont"/>
    <w:link w:val="Heading4"/>
    <w:uiPriority w:val="9"/>
    <w:semiHidden/>
    <w:rsid w:val="007545F0"/>
    <w:rPr>
      <w:rFonts w:asciiTheme="majorHAnsi" w:eastAsiaTheme="majorEastAsia" w:hAnsiTheme="majorHAnsi" w:cstheme="majorBidi"/>
      <w:b/>
      <w:bCs/>
      <w:i/>
      <w:iCs/>
      <w:color w:val="262626" w:themeColor="text1" w:themeTint="D9"/>
    </w:rPr>
  </w:style>
  <w:style w:type="character" w:customStyle="1" w:styleId="Heading5Char">
    <w:name w:val="Heading 5 Char"/>
    <w:basedOn w:val="DefaultParagraphFont"/>
    <w:link w:val="Heading5"/>
    <w:uiPriority w:val="9"/>
    <w:semiHidden/>
    <w:rsid w:val="007545F0"/>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7545F0"/>
    <w:rPr>
      <w:rFonts w:asciiTheme="majorHAnsi" w:eastAsiaTheme="majorEastAsia" w:hAnsiTheme="majorHAnsi" w:cstheme="majorBidi"/>
      <w:i/>
      <w:iCs/>
      <w:color w:val="000000" w:themeColor="text1"/>
    </w:rPr>
  </w:style>
  <w:style w:type="character" w:customStyle="1" w:styleId="Heading7Char">
    <w:name w:val="Heading 7 Char"/>
    <w:basedOn w:val="DefaultParagraphFont"/>
    <w:link w:val="Heading7"/>
    <w:uiPriority w:val="9"/>
    <w:semiHidden/>
    <w:rsid w:val="007545F0"/>
    <w:rPr>
      <w:rFonts w:asciiTheme="majorHAnsi" w:eastAsiaTheme="majorEastAsia" w:hAnsiTheme="majorHAnsi" w:cstheme="majorBidi"/>
      <w:i/>
      <w:iCs/>
      <w:color w:val="44546A" w:themeColor="text2"/>
    </w:rPr>
  </w:style>
  <w:style w:type="character" w:customStyle="1" w:styleId="Heading8Char">
    <w:name w:val="Heading 8 Char"/>
    <w:basedOn w:val="DefaultParagraphFont"/>
    <w:link w:val="Heading8"/>
    <w:uiPriority w:val="9"/>
    <w:semiHidden/>
    <w:rsid w:val="007545F0"/>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7545F0"/>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7545F0"/>
    <w:pPr>
      <w:spacing w:line="240" w:lineRule="auto"/>
    </w:pPr>
    <w:rPr>
      <w:rFonts w:eastAsiaTheme="minorEastAsia"/>
      <w:b/>
      <w:bCs/>
      <w:smallCaps/>
      <w:color w:val="44546A" w:themeColor="text2"/>
      <w:spacing w:val="6"/>
      <w:szCs w:val="18"/>
    </w:rPr>
  </w:style>
  <w:style w:type="paragraph" w:styleId="Title">
    <w:name w:val="Title"/>
    <w:basedOn w:val="Normal"/>
    <w:next w:val="Normal"/>
    <w:link w:val="TitleChar"/>
    <w:uiPriority w:val="10"/>
    <w:qFormat/>
    <w:rsid w:val="007545F0"/>
    <w:pPr>
      <w:spacing w:after="120" w:line="240" w:lineRule="auto"/>
      <w:contextualSpacing/>
    </w:pPr>
    <w:rPr>
      <w:rFonts w:asciiTheme="majorHAnsi" w:eastAsiaTheme="majorEastAsia" w:hAnsiTheme="majorHAnsi" w:cstheme="majorBidi"/>
      <w:color w:val="44546A" w:themeColor="text2"/>
      <w:spacing w:val="30"/>
      <w:kern w:val="28"/>
      <w:sz w:val="72"/>
      <w:szCs w:val="52"/>
      <w14:ligatures w14:val="standard"/>
      <w14:numForm w14:val="oldStyle"/>
    </w:rPr>
  </w:style>
  <w:style w:type="character" w:customStyle="1" w:styleId="TitleChar">
    <w:name w:val="Title Char"/>
    <w:basedOn w:val="DefaultParagraphFont"/>
    <w:link w:val="Title"/>
    <w:uiPriority w:val="10"/>
    <w:rsid w:val="007545F0"/>
    <w:rPr>
      <w:rFonts w:asciiTheme="majorHAnsi" w:eastAsiaTheme="majorEastAsia" w:hAnsiTheme="majorHAnsi" w:cstheme="majorBidi"/>
      <w:color w:val="44546A" w:themeColor="text2"/>
      <w:spacing w:val="30"/>
      <w:kern w:val="28"/>
      <w:sz w:val="72"/>
      <w:szCs w:val="52"/>
      <w14:ligatures w14:val="standard"/>
      <w14:numForm w14:val="oldStyle"/>
    </w:rPr>
  </w:style>
  <w:style w:type="paragraph" w:styleId="Subtitle">
    <w:name w:val="Subtitle"/>
    <w:basedOn w:val="Normal"/>
    <w:next w:val="Normal"/>
    <w:link w:val="SubtitleChar"/>
    <w:uiPriority w:val="11"/>
    <w:qFormat/>
    <w:rsid w:val="007545F0"/>
    <w:pPr>
      <w:numPr>
        <w:ilvl w:val="1"/>
      </w:numPr>
    </w:pPr>
    <w:rPr>
      <w:rFonts w:eastAsiaTheme="majorEastAsia" w:cstheme="majorBidi"/>
      <w:iCs/>
      <w:color w:val="50637D" w:themeColor="text2" w:themeTint="E6"/>
      <w:sz w:val="32"/>
      <w:szCs w:val="24"/>
      <w14:ligatures w14:val="standard"/>
    </w:rPr>
  </w:style>
  <w:style w:type="character" w:customStyle="1" w:styleId="SubtitleChar">
    <w:name w:val="Subtitle Char"/>
    <w:basedOn w:val="DefaultParagraphFont"/>
    <w:link w:val="Subtitle"/>
    <w:uiPriority w:val="11"/>
    <w:rsid w:val="007545F0"/>
    <w:rPr>
      <w:rFonts w:eastAsiaTheme="majorEastAsia" w:cstheme="majorBidi"/>
      <w:iCs/>
      <w:color w:val="50637D" w:themeColor="text2" w:themeTint="E6"/>
      <w:sz w:val="32"/>
      <w:szCs w:val="24"/>
      <w14:ligatures w14:val="standard"/>
    </w:rPr>
  </w:style>
  <w:style w:type="character" w:styleId="Strong">
    <w:name w:val="Strong"/>
    <w:basedOn w:val="DefaultParagraphFont"/>
    <w:uiPriority w:val="22"/>
    <w:qFormat/>
    <w:rsid w:val="007545F0"/>
    <w:rPr>
      <w:b/>
      <w:bCs/>
      <w:color w:val="50637D" w:themeColor="text2" w:themeTint="E6"/>
    </w:rPr>
  </w:style>
  <w:style w:type="character" w:styleId="Emphasis">
    <w:name w:val="Emphasis"/>
    <w:basedOn w:val="DefaultParagraphFont"/>
    <w:uiPriority w:val="20"/>
    <w:qFormat/>
    <w:rsid w:val="007545F0"/>
    <w:rPr>
      <w:b w:val="0"/>
      <w:i/>
      <w:iCs/>
      <w:color w:val="44546A" w:themeColor="text2"/>
    </w:rPr>
  </w:style>
  <w:style w:type="paragraph" w:styleId="NoSpacing">
    <w:name w:val="No Spacing"/>
    <w:link w:val="NoSpacingChar"/>
    <w:uiPriority w:val="1"/>
    <w:qFormat/>
    <w:rsid w:val="007545F0"/>
    <w:pPr>
      <w:spacing w:after="0" w:line="240" w:lineRule="auto"/>
    </w:pPr>
  </w:style>
  <w:style w:type="paragraph" w:styleId="ListParagraph">
    <w:name w:val="List Paragraph"/>
    <w:basedOn w:val="Normal"/>
    <w:uiPriority w:val="34"/>
    <w:qFormat/>
    <w:rsid w:val="007545F0"/>
    <w:pPr>
      <w:spacing w:line="240" w:lineRule="auto"/>
      <w:ind w:left="720" w:hanging="288"/>
      <w:contextualSpacing/>
    </w:pPr>
    <w:rPr>
      <w:color w:val="44546A" w:themeColor="text2"/>
    </w:rPr>
  </w:style>
  <w:style w:type="paragraph" w:styleId="Quote">
    <w:name w:val="Quote"/>
    <w:basedOn w:val="Normal"/>
    <w:next w:val="Normal"/>
    <w:link w:val="QuoteChar"/>
    <w:uiPriority w:val="29"/>
    <w:qFormat/>
    <w:rsid w:val="007545F0"/>
    <w:pPr>
      <w:pBdr>
        <w:left w:val="single" w:sz="48" w:space="13" w:color="4472C4" w:themeColor="accent1"/>
      </w:pBdr>
      <w:spacing w:after="0" w:line="360" w:lineRule="auto"/>
    </w:pPr>
    <w:rPr>
      <w:rFonts w:asciiTheme="majorHAnsi" w:eastAsiaTheme="minorEastAsia" w:hAnsiTheme="majorHAnsi"/>
      <w:b/>
      <w:i/>
      <w:iCs/>
      <w:color w:val="4472C4" w:themeColor="accent1"/>
      <w:sz w:val="24"/>
    </w:rPr>
  </w:style>
  <w:style w:type="character" w:customStyle="1" w:styleId="QuoteChar">
    <w:name w:val="Quote Char"/>
    <w:basedOn w:val="DefaultParagraphFont"/>
    <w:link w:val="Quote"/>
    <w:uiPriority w:val="29"/>
    <w:rsid w:val="007545F0"/>
    <w:rPr>
      <w:rFonts w:asciiTheme="majorHAnsi" w:eastAsiaTheme="minorEastAsia" w:hAnsiTheme="majorHAnsi"/>
      <w:b/>
      <w:i/>
      <w:iCs/>
      <w:color w:val="4472C4" w:themeColor="accent1"/>
      <w:sz w:val="24"/>
    </w:rPr>
  </w:style>
  <w:style w:type="paragraph" w:styleId="IntenseQuote">
    <w:name w:val="Intense Quote"/>
    <w:basedOn w:val="Normal"/>
    <w:next w:val="Normal"/>
    <w:link w:val="IntenseQuoteChar"/>
    <w:uiPriority w:val="30"/>
    <w:qFormat/>
    <w:rsid w:val="007545F0"/>
    <w:pPr>
      <w:pBdr>
        <w:left w:val="single" w:sz="48" w:space="13" w:color="ED7D31" w:themeColor="accent2"/>
      </w:pBdr>
      <w:spacing w:before="240" w:after="120" w:line="300" w:lineRule="auto"/>
    </w:pPr>
    <w:rPr>
      <w:rFonts w:eastAsiaTheme="minorEastAsia"/>
      <w:b/>
      <w:bCs/>
      <w:i/>
      <w:iCs/>
      <w:color w:val="ED7D31" w:themeColor="accent2"/>
      <w:sz w:val="26"/>
      <w14:ligatures w14:val="standard"/>
      <w14:numForm w14:val="oldStyle"/>
    </w:rPr>
  </w:style>
  <w:style w:type="character" w:customStyle="1" w:styleId="IntenseQuoteChar">
    <w:name w:val="Intense Quote Char"/>
    <w:basedOn w:val="DefaultParagraphFont"/>
    <w:link w:val="IntenseQuote"/>
    <w:uiPriority w:val="30"/>
    <w:rsid w:val="007545F0"/>
    <w:rPr>
      <w:rFonts w:eastAsiaTheme="minorEastAsia"/>
      <w:b/>
      <w:bCs/>
      <w:i/>
      <w:iCs/>
      <w:color w:val="ED7D31" w:themeColor="accent2"/>
      <w:sz w:val="26"/>
      <w14:ligatures w14:val="standard"/>
      <w14:numForm w14:val="oldStyle"/>
    </w:rPr>
  </w:style>
  <w:style w:type="character" w:styleId="SubtleEmphasis">
    <w:name w:val="Subtle Emphasis"/>
    <w:basedOn w:val="DefaultParagraphFont"/>
    <w:uiPriority w:val="19"/>
    <w:qFormat/>
    <w:rsid w:val="007545F0"/>
    <w:rPr>
      <w:i/>
      <w:iCs/>
      <w:color w:val="000000"/>
    </w:rPr>
  </w:style>
  <w:style w:type="character" w:styleId="IntenseEmphasis">
    <w:name w:val="Intense Emphasis"/>
    <w:basedOn w:val="DefaultParagraphFont"/>
    <w:uiPriority w:val="21"/>
    <w:qFormat/>
    <w:rsid w:val="007545F0"/>
    <w:rPr>
      <w:b/>
      <w:bCs/>
      <w:i/>
      <w:iCs/>
      <w:color w:val="44546A" w:themeColor="text2"/>
    </w:rPr>
  </w:style>
  <w:style w:type="character" w:styleId="SubtleReference">
    <w:name w:val="Subtle Reference"/>
    <w:basedOn w:val="DefaultParagraphFont"/>
    <w:uiPriority w:val="31"/>
    <w:qFormat/>
    <w:rsid w:val="007545F0"/>
    <w:rPr>
      <w:smallCaps/>
      <w:color w:val="000000"/>
      <w:u w:val="single"/>
    </w:rPr>
  </w:style>
  <w:style w:type="character" w:styleId="IntenseReference">
    <w:name w:val="Intense Reference"/>
    <w:basedOn w:val="DefaultParagraphFont"/>
    <w:uiPriority w:val="32"/>
    <w:qFormat/>
    <w:rsid w:val="007545F0"/>
    <w:rPr>
      <w:rFonts w:asciiTheme="minorHAnsi" w:hAnsiTheme="minorHAnsi"/>
      <w:b/>
      <w:bCs/>
      <w:smallCaps/>
      <w:color w:val="44546A" w:themeColor="text2"/>
      <w:spacing w:val="5"/>
      <w:sz w:val="22"/>
      <w:u w:val="single"/>
    </w:rPr>
  </w:style>
  <w:style w:type="character" w:styleId="BookTitle">
    <w:name w:val="Book Title"/>
    <w:basedOn w:val="DefaultParagraphFont"/>
    <w:uiPriority w:val="33"/>
    <w:qFormat/>
    <w:rsid w:val="007545F0"/>
    <w:rPr>
      <w:rFonts w:asciiTheme="majorHAnsi" w:hAnsiTheme="majorHAnsi"/>
      <w:b/>
      <w:bCs/>
      <w:caps w:val="0"/>
      <w:smallCaps/>
      <w:color w:val="44546A" w:themeColor="text2"/>
      <w:spacing w:val="10"/>
      <w:sz w:val="22"/>
    </w:rPr>
  </w:style>
  <w:style w:type="paragraph" w:customStyle="1" w:styleId="PersonalName">
    <w:name w:val="Personal Name"/>
    <w:basedOn w:val="Title"/>
    <w:qFormat/>
    <w:rsid w:val="007545F0"/>
    <w:rPr>
      <w:b/>
      <w:caps/>
      <w:color w:val="000000"/>
      <w:sz w:val="28"/>
      <w:szCs w:val="28"/>
    </w:rPr>
  </w:style>
  <w:style w:type="character" w:customStyle="1" w:styleId="NoSpacingChar">
    <w:name w:val="No Spacing Char"/>
    <w:basedOn w:val="DefaultParagraphFont"/>
    <w:link w:val="NoSpacing"/>
    <w:uiPriority w:val="1"/>
    <w:rsid w:val="007545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926617">
      <w:bodyDiv w:val="1"/>
      <w:marLeft w:val="0"/>
      <w:marRight w:val="0"/>
      <w:marTop w:val="0"/>
      <w:marBottom w:val="0"/>
      <w:divBdr>
        <w:top w:val="none" w:sz="0" w:space="0" w:color="auto"/>
        <w:left w:val="none" w:sz="0" w:space="0" w:color="auto"/>
        <w:bottom w:val="none" w:sz="0" w:space="0" w:color="auto"/>
        <w:right w:val="none" w:sz="0" w:space="0" w:color="auto"/>
      </w:divBdr>
      <w:divsChild>
        <w:div w:id="1366640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5B61E-7056-C748-94F7-DE944FF74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15</Pages>
  <Words>4323</Words>
  <Characters>23133</Characters>
  <Application>Microsoft Office Word</Application>
  <DocSecurity>0</DocSecurity>
  <Lines>625</Lines>
  <Paragraphs>194</Paragraphs>
  <ScaleCrop>false</ScaleCrop>
  <Company/>
  <LinksUpToDate>false</LinksUpToDate>
  <CharactersWithSpaces>27262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Goodfield</dc:creator>
  <cp:keywords/>
  <dc:description/>
  <cp:lastModifiedBy>Sam Goodfield</cp:lastModifiedBy>
  <cp:revision>81</cp:revision>
  <dcterms:created xsi:type="dcterms:W3CDTF">2024-03-20T19:01:00Z</dcterms:created>
  <dcterms:modified xsi:type="dcterms:W3CDTF">2024-03-25T18:26:00Z</dcterms:modified>
</cp:coreProperties>
</file>