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AA8188" w14:textId="4B7CFE0D" w:rsidR="00AF40E8" w:rsidRDefault="00342DD5" w:rsidP="00674678">
      <w:pPr>
        <w:pStyle w:val="Heading1"/>
        <w:jc w:val="center"/>
      </w:pPr>
      <w:r w:rsidRPr="00342DD5">
        <w:t>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3"/>
        <w:gridCol w:w="12207"/>
      </w:tblGrid>
      <w:tr w:rsidR="008276EA" w:rsidRPr="00962B9A" w14:paraId="3FB985A4" w14:textId="77777777" w:rsidTr="0085759F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207BB47" w14:textId="2BF2C950" w:rsidR="008276EA" w:rsidRPr="00962B9A" w:rsidRDefault="008276EA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Course</w:t>
            </w:r>
          </w:p>
        </w:tc>
        <w:tc>
          <w:tcPr>
            <w:tcW w:w="12207" w:type="dxa"/>
            <w:vAlign w:val="center"/>
          </w:tcPr>
          <w:p w14:paraId="225C085C" w14:textId="51FBB6D1" w:rsidR="008276EA" w:rsidRPr="00962B9A" w:rsidRDefault="001805CC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Initial Learning P</w:t>
            </w:r>
            <w:r w:rsidR="00526256">
              <w:rPr>
                <w:b/>
                <w:bCs/>
                <w:sz w:val="22"/>
                <w:szCs w:val="22"/>
              </w:rPr>
              <w:t>CEP</w:t>
            </w:r>
          </w:p>
        </w:tc>
      </w:tr>
      <w:tr w:rsidR="00135067" w:rsidRPr="00962B9A" w14:paraId="4E2334BC" w14:textId="77777777" w:rsidTr="00E1570A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B48C4B6" w14:textId="2808FB98" w:rsidR="00135067" w:rsidRPr="00962B9A" w:rsidRDefault="0013506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Module</w:t>
            </w:r>
          </w:p>
        </w:tc>
        <w:tc>
          <w:tcPr>
            <w:tcW w:w="12207" w:type="dxa"/>
            <w:shd w:val="clear" w:color="auto" w:fill="auto"/>
            <w:vAlign w:val="center"/>
          </w:tcPr>
          <w:p w14:paraId="734F8EB9" w14:textId="0D32ED56" w:rsidR="00135067" w:rsidRPr="00962B9A" w:rsidRDefault="00280C38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Policing Skills</w:t>
            </w:r>
          </w:p>
        </w:tc>
      </w:tr>
      <w:tr w:rsidR="00135067" w:rsidRPr="00962B9A" w14:paraId="688965F9" w14:textId="77777777" w:rsidTr="00064D30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34B8E31" w14:textId="0CE5A330" w:rsidR="00135067" w:rsidRPr="00962B9A" w:rsidRDefault="0013506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Lesson Title</w:t>
            </w:r>
          </w:p>
        </w:tc>
        <w:tc>
          <w:tcPr>
            <w:tcW w:w="12207" w:type="dxa"/>
            <w:vAlign w:val="center"/>
          </w:tcPr>
          <w:p w14:paraId="63EBCFA2" w14:textId="182EE950" w:rsidR="00135067" w:rsidRPr="00962B9A" w:rsidRDefault="00280C38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Stop and Search</w:t>
            </w:r>
          </w:p>
        </w:tc>
      </w:tr>
      <w:tr w:rsidR="00135067" w:rsidRPr="00962B9A" w14:paraId="48EFAF57" w14:textId="77777777" w:rsidTr="00064D30">
        <w:trPr>
          <w:trHeight w:val="454"/>
        </w:trPr>
        <w:tc>
          <w:tcPr>
            <w:tcW w:w="1743" w:type="dxa"/>
            <w:shd w:val="clear" w:color="auto" w:fill="D9D9D9" w:themeFill="background1" w:themeFillShade="D9"/>
            <w:vAlign w:val="center"/>
          </w:tcPr>
          <w:p w14:paraId="4461F03E" w14:textId="2A5C6189" w:rsidR="00135067" w:rsidRDefault="0013506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Duration</w:t>
            </w:r>
          </w:p>
        </w:tc>
        <w:tc>
          <w:tcPr>
            <w:tcW w:w="12207" w:type="dxa"/>
            <w:vAlign w:val="center"/>
          </w:tcPr>
          <w:p w14:paraId="7C4A496C" w14:textId="23464BB8" w:rsidR="00135067" w:rsidRPr="00962B9A" w:rsidRDefault="00852D86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1 day</w:t>
            </w:r>
          </w:p>
        </w:tc>
      </w:tr>
    </w:tbl>
    <w:p w14:paraId="5CF0A791" w14:textId="77777777" w:rsidR="00674678" w:rsidRDefault="00674678" w:rsidP="0067467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5"/>
        <w:gridCol w:w="6975"/>
      </w:tblGrid>
      <w:tr w:rsidR="008276EA" w14:paraId="54F563C4" w14:textId="77777777" w:rsidTr="008276EA">
        <w:trPr>
          <w:trHeight w:val="454"/>
        </w:trPr>
        <w:tc>
          <w:tcPr>
            <w:tcW w:w="13950" w:type="dxa"/>
            <w:gridSpan w:val="2"/>
            <w:shd w:val="clear" w:color="auto" w:fill="D9D9D9" w:themeFill="background1" w:themeFillShade="D9"/>
            <w:vAlign w:val="center"/>
          </w:tcPr>
          <w:p w14:paraId="109C3DA4" w14:textId="6ED82261" w:rsidR="008276EA" w:rsidRPr="008276E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Aim</w:t>
            </w:r>
          </w:p>
        </w:tc>
      </w:tr>
      <w:tr w:rsidR="008276EA" w14:paraId="799A07CB" w14:textId="77777777" w:rsidTr="008276EA">
        <w:trPr>
          <w:trHeight w:val="454"/>
        </w:trPr>
        <w:tc>
          <w:tcPr>
            <w:tcW w:w="13950" w:type="dxa"/>
            <w:gridSpan w:val="2"/>
            <w:vAlign w:val="center"/>
          </w:tcPr>
          <w:p w14:paraId="0CCACB45" w14:textId="77777777" w:rsidR="00842A3C" w:rsidRDefault="00D83757" w:rsidP="00E74127">
            <w:pPr>
              <w:autoSpaceDE w:val="0"/>
              <w:autoSpaceDN w:val="0"/>
              <w:adjustRightInd w:val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</w:t>
            </w:r>
          </w:p>
          <w:p w14:paraId="14C45A4D" w14:textId="04CD16A4" w:rsidR="00081F0B" w:rsidRDefault="00A40C0D" w:rsidP="00E74127">
            <w:pPr>
              <w:autoSpaceDE w:val="0"/>
              <w:autoSpaceDN w:val="0"/>
              <w:adjustRightInd w:val="0"/>
              <w:rPr>
                <w:sz w:val="22"/>
                <w:szCs w:val="22"/>
              </w:rPr>
            </w:pPr>
            <w:r w:rsidRPr="00A40C0D">
              <w:rPr>
                <w:sz w:val="22"/>
                <w:szCs w:val="22"/>
              </w:rPr>
              <w:t>To</w:t>
            </w:r>
            <w:r w:rsidR="00041E3D" w:rsidRPr="00041E3D">
              <w:rPr>
                <w:sz w:val="22"/>
                <w:szCs w:val="22"/>
              </w:rPr>
              <w:t xml:space="preserve"> </w:t>
            </w:r>
            <w:proofErr w:type="gramStart"/>
            <w:r w:rsidR="00041E3D" w:rsidRPr="00041E3D">
              <w:rPr>
                <w:sz w:val="22"/>
                <w:szCs w:val="22"/>
              </w:rPr>
              <w:t>provide an introduction to</w:t>
            </w:r>
            <w:proofErr w:type="gramEnd"/>
            <w:r w:rsidR="00041E3D" w:rsidRPr="00041E3D">
              <w:rPr>
                <w:sz w:val="22"/>
                <w:szCs w:val="22"/>
              </w:rPr>
              <w:t xml:space="preserve"> stop and search a person under Section 1 PACE 1984.</w:t>
            </w:r>
          </w:p>
          <w:p w14:paraId="65012FF7" w14:textId="42B09ED9" w:rsidR="00842A3C" w:rsidRPr="008276EA" w:rsidRDefault="00842A3C" w:rsidP="00E74127">
            <w:pPr>
              <w:autoSpaceDE w:val="0"/>
              <w:autoSpaceDN w:val="0"/>
              <w:adjustRightInd w:val="0"/>
              <w:rPr>
                <w:sz w:val="22"/>
                <w:szCs w:val="22"/>
              </w:rPr>
            </w:pPr>
          </w:p>
        </w:tc>
      </w:tr>
      <w:tr w:rsidR="008276EA" w14:paraId="51A9C796" w14:textId="77777777" w:rsidTr="007D45A7">
        <w:trPr>
          <w:trHeight w:val="454"/>
        </w:trPr>
        <w:tc>
          <w:tcPr>
            <w:tcW w:w="13950" w:type="dxa"/>
            <w:gridSpan w:val="2"/>
            <w:shd w:val="clear" w:color="auto" w:fill="D9D9D9" w:themeFill="background1" w:themeFillShade="D9"/>
            <w:vAlign w:val="center"/>
          </w:tcPr>
          <w:p w14:paraId="01A5D35A" w14:textId="19A656D0" w:rsidR="008276EA" w:rsidRPr="008276EA" w:rsidRDefault="00135067" w:rsidP="008276EA">
            <w:pPr>
              <w:rPr>
                <w:sz w:val="22"/>
                <w:szCs w:val="22"/>
              </w:rPr>
            </w:pPr>
            <w:r w:rsidRPr="00135067">
              <w:rPr>
                <w:sz w:val="22"/>
                <w:szCs w:val="22"/>
              </w:rPr>
              <w:t>College Of Policing Learning Outcomes</w:t>
            </w:r>
          </w:p>
        </w:tc>
      </w:tr>
      <w:tr w:rsidR="005F0A88" w14:paraId="5B9371A5" w14:textId="77777777" w:rsidTr="00E94CAB">
        <w:trPr>
          <w:trHeight w:val="454"/>
        </w:trPr>
        <w:tc>
          <w:tcPr>
            <w:tcW w:w="6975" w:type="dxa"/>
            <w:vAlign w:val="center"/>
          </w:tcPr>
          <w:p w14:paraId="616244E2" w14:textId="77777777" w:rsidR="005F0A88" w:rsidRDefault="005F0A88" w:rsidP="008276EA">
            <w:pPr>
              <w:rPr>
                <w:sz w:val="22"/>
                <w:szCs w:val="22"/>
              </w:rPr>
            </w:pPr>
          </w:p>
          <w:p w14:paraId="153263CC" w14:textId="77777777" w:rsidR="001017E3" w:rsidRDefault="001017E3" w:rsidP="008276EA">
            <w:pPr>
              <w:rPr>
                <w:sz w:val="22"/>
                <w:szCs w:val="22"/>
              </w:rPr>
            </w:pPr>
          </w:p>
          <w:p w14:paraId="24D217E7" w14:textId="59BC149C" w:rsidR="00367456" w:rsidRPr="00367456" w:rsidRDefault="001017E3" w:rsidP="00367456">
            <w:pPr>
              <w:pStyle w:val="ListParagraph"/>
              <w:numPr>
                <w:ilvl w:val="0"/>
                <w:numId w:val="22"/>
              </w:numPr>
              <w:rPr>
                <w:sz w:val="22"/>
                <w:szCs w:val="22"/>
              </w:rPr>
            </w:pPr>
            <w:r w:rsidRPr="001017E3">
              <w:rPr>
                <w:sz w:val="22"/>
                <w:szCs w:val="22"/>
              </w:rPr>
              <w:t>Understand the need to establish grounds and authority for carrying out lawful searches</w:t>
            </w:r>
          </w:p>
          <w:p w14:paraId="31D946FB" w14:textId="77777777" w:rsidR="00367456" w:rsidRDefault="00367456" w:rsidP="00367456">
            <w:pPr>
              <w:rPr>
                <w:sz w:val="22"/>
                <w:szCs w:val="22"/>
              </w:rPr>
            </w:pPr>
          </w:p>
          <w:p w14:paraId="41F72043" w14:textId="2AEBC45F" w:rsidR="005F0A88" w:rsidRPr="00367456" w:rsidRDefault="005F0A88" w:rsidP="00367456">
            <w:pPr>
              <w:rPr>
                <w:sz w:val="22"/>
                <w:szCs w:val="22"/>
              </w:rPr>
            </w:pPr>
            <w:r w:rsidRPr="00367456">
              <w:rPr>
                <w:sz w:val="22"/>
                <w:szCs w:val="22"/>
              </w:rPr>
              <w:t xml:space="preserve">   </w:t>
            </w:r>
          </w:p>
        </w:tc>
        <w:tc>
          <w:tcPr>
            <w:tcW w:w="6975" w:type="dxa"/>
            <w:vAlign w:val="center"/>
          </w:tcPr>
          <w:p w14:paraId="24A7FCA1" w14:textId="07DFFA3D" w:rsidR="005F0A88" w:rsidRPr="005F0A88" w:rsidRDefault="001D698B" w:rsidP="005F0A8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</w:t>
            </w:r>
            <w:r w:rsidR="00485F5E" w:rsidRPr="00485F5E">
              <w:rPr>
                <w:color w:val="002060"/>
                <w:sz w:val="22"/>
                <w:szCs w:val="22"/>
              </w:rPr>
              <w:t>Outcome</w:t>
            </w:r>
            <w:r w:rsidRPr="00485F5E">
              <w:rPr>
                <w:color w:val="002060"/>
                <w:sz w:val="22"/>
                <w:szCs w:val="22"/>
              </w:rPr>
              <w:t xml:space="preserve"> 1. </w:t>
            </w:r>
            <w:r w:rsidR="00910946" w:rsidRPr="00485F5E">
              <w:rPr>
                <w:color w:val="002060"/>
                <w:sz w:val="22"/>
                <w:szCs w:val="22"/>
              </w:rPr>
              <w:t xml:space="preserve"> </w:t>
            </w:r>
            <w:r w:rsidR="00367456">
              <w:rPr>
                <w:color w:val="002060"/>
                <w:sz w:val="22"/>
                <w:szCs w:val="22"/>
              </w:rPr>
              <w:t>Q &amp; A, Discussion</w:t>
            </w:r>
            <w:r w:rsidR="0004411F">
              <w:rPr>
                <w:color w:val="002060"/>
                <w:sz w:val="22"/>
                <w:szCs w:val="22"/>
              </w:rPr>
              <w:t>, Group Activity</w:t>
            </w:r>
          </w:p>
        </w:tc>
      </w:tr>
      <w:tr w:rsidR="00CE0B60" w:rsidRPr="003F14A5" w14:paraId="6A7730B8" w14:textId="77777777" w:rsidTr="006C0B19">
        <w:tc>
          <w:tcPr>
            <w:tcW w:w="13950" w:type="dxa"/>
            <w:gridSpan w:val="2"/>
            <w:shd w:val="clear" w:color="auto" w:fill="002060"/>
          </w:tcPr>
          <w:p w14:paraId="7B864E4F" w14:textId="4CAC2F91" w:rsidR="00CE0B60" w:rsidRPr="003F14A5" w:rsidRDefault="0004411F" w:rsidP="005E01D9">
            <w:pPr>
              <w:jc w:val="center"/>
              <w:rPr>
                <w:b/>
                <w:bCs/>
                <w:sz w:val="28"/>
                <w:szCs w:val="28"/>
              </w:rPr>
            </w:pPr>
            <w:r w:rsidRPr="0004411F">
              <w:rPr>
                <w:b/>
                <w:bCs/>
                <w:sz w:val="28"/>
                <w:szCs w:val="28"/>
              </w:rPr>
              <w:t>The Police Constable role and professional standards</w:t>
            </w:r>
            <w:r w:rsidRPr="0004411F">
              <w:rPr>
                <w:b/>
                <w:bCs/>
                <w:sz w:val="28"/>
                <w:szCs w:val="28"/>
              </w:rPr>
              <w:tab/>
            </w:r>
            <w:r w:rsidRPr="0004411F">
              <w:rPr>
                <w:b/>
                <w:bCs/>
                <w:sz w:val="28"/>
                <w:szCs w:val="28"/>
              </w:rPr>
              <w:tab/>
            </w:r>
          </w:p>
        </w:tc>
      </w:tr>
      <w:tr w:rsidR="00CE0B60" w:rsidRPr="003F14A5" w14:paraId="64F33168" w14:textId="77777777" w:rsidTr="00CE0B60">
        <w:tc>
          <w:tcPr>
            <w:tcW w:w="13950" w:type="dxa"/>
            <w:gridSpan w:val="2"/>
            <w:shd w:val="clear" w:color="auto" w:fill="E7E6E6" w:themeFill="background2"/>
          </w:tcPr>
          <w:p w14:paraId="79950524" w14:textId="280A9162" w:rsidR="00CE0B60" w:rsidRPr="003F14A5" w:rsidRDefault="00910946" w:rsidP="005E01D9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  <w:r w:rsidR="00DD0414">
              <w:rPr>
                <w:b/>
                <w:bCs/>
              </w:rPr>
              <w:t xml:space="preserve">College of Policing </w:t>
            </w:r>
            <w:r w:rsidR="00633C95">
              <w:rPr>
                <w:b/>
                <w:bCs/>
              </w:rPr>
              <w:t>indicative</w:t>
            </w:r>
            <w:r w:rsidR="00DD0414">
              <w:rPr>
                <w:b/>
                <w:bCs/>
              </w:rPr>
              <w:t xml:space="preserve"> </w:t>
            </w:r>
            <w:r w:rsidR="00485F5E">
              <w:rPr>
                <w:b/>
                <w:bCs/>
              </w:rPr>
              <w:t>Content</w:t>
            </w:r>
          </w:p>
        </w:tc>
      </w:tr>
      <w:tr w:rsidR="00CE0B60" w14:paraId="4BF700B2" w14:textId="77777777" w:rsidTr="00CE0B60">
        <w:tc>
          <w:tcPr>
            <w:tcW w:w="13950" w:type="dxa"/>
            <w:gridSpan w:val="2"/>
          </w:tcPr>
          <w:p w14:paraId="42D2719F" w14:textId="4AF4A14F" w:rsidR="00CE0B60" w:rsidRDefault="00C078B6" w:rsidP="001E2AFD">
            <w:r>
              <w:t xml:space="preserve"> </w:t>
            </w:r>
          </w:p>
          <w:p w14:paraId="6B028DC1" w14:textId="77777777" w:rsidR="003C7547" w:rsidRDefault="003C7547" w:rsidP="003C7547">
            <w:r>
              <w:t>8.1 Considerations with undertaking a search, including:</w:t>
            </w:r>
          </w:p>
          <w:p w14:paraId="5C0508D7" w14:textId="77777777" w:rsidR="003C7547" w:rsidRDefault="003C7547" w:rsidP="003C7547"/>
          <w:p w14:paraId="48311751" w14:textId="12191C45" w:rsidR="003C7547" w:rsidRDefault="003C7547" w:rsidP="003C7547">
            <w:r>
              <w:t>• Definition of terms associated with searches, including differences between ‘stop and search and ‘stop and account’ - Include updates to S1(8) to cover offences under S1 POA 2023</w:t>
            </w:r>
          </w:p>
          <w:p w14:paraId="1E5857E4" w14:textId="77777777" w:rsidR="003C7547" w:rsidRDefault="003C7547" w:rsidP="003C7547">
            <w:r>
              <w:lastRenderedPageBreak/>
              <w:t>• Establishing whether there are grounds for a lawful search or a lawful entry and search</w:t>
            </w:r>
          </w:p>
          <w:p w14:paraId="3E309B06" w14:textId="77777777" w:rsidR="003C7547" w:rsidRDefault="003C7547" w:rsidP="003C7547">
            <w:r>
              <w:t>• How to deal with young persons and / or vulnerabilities or potential vulnerabilities</w:t>
            </w:r>
          </w:p>
          <w:p w14:paraId="69B7FCCF" w14:textId="77777777" w:rsidR="003C7547" w:rsidRDefault="003C7547" w:rsidP="003C7547">
            <w:r>
              <w:t>• Importance of establishing authority before the search</w:t>
            </w:r>
          </w:p>
          <w:p w14:paraId="526A83EA" w14:textId="77777777" w:rsidR="003C7547" w:rsidRDefault="003C7547" w:rsidP="003C7547">
            <w:r>
              <w:t>• Principles of reasonable suspicion or belief</w:t>
            </w:r>
          </w:p>
          <w:p w14:paraId="5B53855E" w14:textId="77777777" w:rsidR="003C7547" w:rsidRDefault="003C7547" w:rsidP="003C7547">
            <w:r>
              <w:t xml:space="preserve">• Influences of search in relation to procedural justice </w:t>
            </w:r>
          </w:p>
          <w:p w14:paraId="40242AFD" w14:textId="2E304D6D" w:rsidR="00C078B6" w:rsidRDefault="003C7547" w:rsidP="003C7547">
            <w:r>
              <w:t>• Post-search procedures</w:t>
            </w:r>
          </w:p>
          <w:p w14:paraId="3D3E701F" w14:textId="77777777" w:rsidR="003C7547" w:rsidRDefault="003C7547" w:rsidP="003C7547"/>
          <w:p w14:paraId="3832B49B" w14:textId="77777777" w:rsidR="003C7547" w:rsidRDefault="003C7547" w:rsidP="003C7547">
            <w:r>
              <w:t>8.2 Importance of employing an ethical 'stop and search' process</w:t>
            </w:r>
          </w:p>
          <w:p w14:paraId="3FF13C1F" w14:textId="77777777" w:rsidR="003C7547" w:rsidRDefault="003C7547" w:rsidP="003C7547"/>
          <w:p w14:paraId="0C4776EA" w14:textId="7F7503BB" w:rsidR="003C7547" w:rsidRDefault="003C7547" w:rsidP="003C7547">
            <w:r>
              <w:t>8.3 Processes to consider when undertaking a ‘search’ or ‘stop and search’, including:</w:t>
            </w:r>
          </w:p>
          <w:p w14:paraId="2CA9ADA6" w14:textId="77777777" w:rsidR="003C7547" w:rsidRDefault="003C7547" w:rsidP="003C7547"/>
          <w:p w14:paraId="04778D74" w14:textId="77777777" w:rsidR="003C7547" w:rsidRDefault="003C7547" w:rsidP="003C7547">
            <w:r>
              <w:t>• Potential impact of a 'search' or 'stop and search' on individuals and the community</w:t>
            </w:r>
          </w:p>
          <w:p w14:paraId="797A4DF0" w14:textId="77777777" w:rsidR="003C7547" w:rsidRDefault="003C7547" w:rsidP="003C7547">
            <w:r>
              <w:t xml:space="preserve">• Influences of conscious / unconscious bias </w:t>
            </w:r>
          </w:p>
          <w:p w14:paraId="640CF63B" w14:textId="77777777" w:rsidR="003C7547" w:rsidRDefault="003C7547" w:rsidP="003C7547">
            <w:r>
              <w:t>• Identifying vulnerability during a stop search encounter</w:t>
            </w:r>
          </w:p>
          <w:p w14:paraId="604F33FC" w14:textId="77777777" w:rsidR="003C7547" w:rsidRDefault="003C7547" w:rsidP="003C7547">
            <w:r>
              <w:t>• When the threshold changes based on reasonable grounds</w:t>
            </w:r>
          </w:p>
          <w:p w14:paraId="598A42BB" w14:textId="77777777" w:rsidR="003C7547" w:rsidRDefault="003C7547" w:rsidP="003C7547">
            <w:r>
              <w:t>• Information that must be provided prior to a search</w:t>
            </w:r>
          </w:p>
          <w:p w14:paraId="282EE743" w14:textId="77777777" w:rsidR="003C7547" w:rsidRDefault="003C7547" w:rsidP="003C7547">
            <w:r>
              <w:t>• Limitations when carrying out a search</w:t>
            </w:r>
          </w:p>
          <w:p w14:paraId="2A6ABB53" w14:textId="77BF42DD" w:rsidR="003C7547" w:rsidRDefault="003C7547" w:rsidP="003C7547"/>
          <w:p w14:paraId="5BA12BA7" w14:textId="77777777" w:rsidR="003C7547" w:rsidRDefault="003C7547" w:rsidP="003C7547">
            <w:r>
              <w:t>8.4 How to conduct a safe, lawful and effective search of person, vehicle premises and an area</w:t>
            </w:r>
          </w:p>
          <w:p w14:paraId="1ABD98D6" w14:textId="77777777" w:rsidR="003C7547" w:rsidRDefault="003C7547" w:rsidP="003C7547"/>
          <w:p w14:paraId="511490F7" w14:textId="77777777" w:rsidR="003C7547" w:rsidRDefault="003C7547" w:rsidP="003C7547">
            <w:r>
              <w:t>8.5 Using police search when a power or authority exists and alternative positive interventions if no stop search powers exist</w:t>
            </w:r>
          </w:p>
          <w:p w14:paraId="3E7FF6E9" w14:textId="77777777" w:rsidR="003C7547" w:rsidRDefault="003C7547" w:rsidP="003C7547"/>
          <w:p w14:paraId="1D0A31C5" w14:textId="77777777" w:rsidR="003C7547" w:rsidRDefault="003C7547" w:rsidP="003C7547">
            <w:r>
              <w:t>8.6 Potential health and safety risks related to a search or an entry and search</w:t>
            </w:r>
          </w:p>
          <w:p w14:paraId="01126EDB" w14:textId="77777777" w:rsidR="003C7547" w:rsidRDefault="003C7547" w:rsidP="003C7547"/>
          <w:p w14:paraId="4613201A" w14:textId="2B240478" w:rsidR="003C7547" w:rsidRDefault="003C7547" w:rsidP="003C7547">
            <w:r>
              <w:t>8.7 Recording, monitoring and public scrutiny of stop searches</w:t>
            </w:r>
          </w:p>
          <w:p w14:paraId="1E5DA8B2" w14:textId="77777777" w:rsidR="00CE0B60" w:rsidRDefault="00CE0B60" w:rsidP="005E01D9"/>
          <w:p w14:paraId="265E56F0" w14:textId="0E88A131" w:rsidR="00CE0B60" w:rsidRDefault="00910946" w:rsidP="005E01D9">
            <w:r>
              <w:t xml:space="preserve"> </w:t>
            </w:r>
          </w:p>
          <w:p w14:paraId="64F7C1BE" w14:textId="693C3D09" w:rsidR="00CE0B60" w:rsidRDefault="00910946" w:rsidP="005E01D9">
            <w:r>
              <w:t xml:space="preserve"> </w:t>
            </w:r>
          </w:p>
          <w:p w14:paraId="0A79951F" w14:textId="77777777" w:rsidR="00910946" w:rsidRDefault="00910946" w:rsidP="005E01D9"/>
          <w:p w14:paraId="0FD07A78" w14:textId="77777777" w:rsidR="00CE0B60" w:rsidRDefault="00CE0B60" w:rsidP="005E01D9"/>
        </w:tc>
      </w:tr>
    </w:tbl>
    <w:p w14:paraId="0CA45704" w14:textId="680528DA" w:rsidR="007A4188" w:rsidRDefault="007A4188" w:rsidP="00674678"/>
    <w:p w14:paraId="28FD10DB" w14:textId="77777777" w:rsidR="007A4188" w:rsidRDefault="007A418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3686"/>
        <w:gridCol w:w="3555"/>
        <w:gridCol w:w="2790"/>
        <w:gridCol w:w="2790"/>
      </w:tblGrid>
      <w:tr w:rsidR="003B07D0" w14:paraId="7427EF87" w14:textId="77777777" w:rsidTr="00F94740">
        <w:trPr>
          <w:trHeight w:val="454"/>
        </w:trPr>
        <w:tc>
          <w:tcPr>
            <w:tcW w:w="1129" w:type="dxa"/>
            <w:shd w:val="clear" w:color="auto" w:fill="D9D9D9" w:themeFill="background1" w:themeFillShade="D9"/>
            <w:vAlign w:val="center"/>
          </w:tcPr>
          <w:p w14:paraId="4A4D5810" w14:textId="3DEFE601" w:rsidR="003B07D0" w:rsidRPr="003B07D0" w:rsidRDefault="003B07D0" w:rsidP="003B07D0">
            <w:pPr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lastRenderedPageBreak/>
              <w:t>Time</w:t>
            </w:r>
          </w:p>
        </w:tc>
        <w:tc>
          <w:tcPr>
            <w:tcW w:w="3686" w:type="dxa"/>
            <w:shd w:val="clear" w:color="auto" w:fill="D9D9D9" w:themeFill="background1" w:themeFillShade="D9"/>
            <w:vAlign w:val="center"/>
          </w:tcPr>
          <w:p w14:paraId="14384118" w14:textId="703C9316" w:rsidR="003B07D0" w:rsidRPr="003B07D0" w:rsidRDefault="003B07D0" w:rsidP="003B07D0">
            <w:pPr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>Topic/Content, Tutor Activity</w:t>
            </w:r>
          </w:p>
        </w:tc>
        <w:tc>
          <w:tcPr>
            <w:tcW w:w="3555" w:type="dxa"/>
            <w:shd w:val="clear" w:color="auto" w:fill="D9D9D9" w:themeFill="background1" w:themeFillShade="D9"/>
            <w:vAlign w:val="center"/>
          </w:tcPr>
          <w:p w14:paraId="4D26030B" w14:textId="79DF53DF" w:rsidR="003B07D0" w:rsidRPr="003B07D0" w:rsidRDefault="003B07D0" w:rsidP="003B07D0">
            <w:pPr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 xml:space="preserve">Learner Strategies </w:t>
            </w:r>
            <w:r w:rsidR="00F94740">
              <w:rPr>
                <w:b/>
                <w:bCs/>
                <w:sz w:val="22"/>
                <w:szCs w:val="22"/>
              </w:rPr>
              <w:t xml:space="preserve">&amp; </w:t>
            </w:r>
            <w:r w:rsidRPr="003B07D0">
              <w:rPr>
                <w:b/>
                <w:bCs/>
                <w:sz w:val="22"/>
                <w:szCs w:val="22"/>
              </w:rPr>
              <w:t>Activity</w:t>
            </w:r>
          </w:p>
        </w:tc>
        <w:tc>
          <w:tcPr>
            <w:tcW w:w="2790" w:type="dxa"/>
            <w:shd w:val="clear" w:color="auto" w:fill="D9D9D9" w:themeFill="background1" w:themeFillShade="D9"/>
            <w:vAlign w:val="center"/>
          </w:tcPr>
          <w:p w14:paraId="464FA838" w14:textId="19311B76" w:rsidR="003B07D0" w:rsidRPr="003B07D0" w:rsidRDefault="003B07D0" w:rsidP="003B07D0">
            <w:pPr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>Support &amp; Resources</w:t>
            </w:r>
          </w:p>
        </w:tc>
        <w:tc>
          <w:tcPr>
            <w:tcW w:w="2790" w:type="dxa"/>
            <w:shd w:val="clear" w:color="auto" w:fill="D9D9D9" w:themeFill="background1" w:themeFillShade="D9"/>
            <w:vAlign w:val="center"/>
          </w:tcPr>
          <w:p w14:paraId="78F54368" w14:textId="26913E9B" w:rsidR="003B07D0" w:rsidRPr="003B07D0" w:rsidRDefault="00916CE4" w:rsidP="003B07D0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</w:t>
            </w:r>
            <w:r w:rsidR="003B07D0" w:rsidRPr="003B07D0">
              <w:rPr>
                <w:b/>
                <w:bCs/>
                <w:sz w:val="22"/>
                <w:szCs w:val="22"/>
              </w:rPr>
              <w:t xml:space="preserve">ssessment </w:t>
            </w:r>
            <w:r>
              <w:rPr>
                <w:b/>
                <w:bCs/>
                <w:sz w:val="22"/>
                <w:szCs w:val="22"/>
              </w:rPr>
              <w:t>M</w:t>
            </w:r>
            <w:r w:rsidR="003B07D0" w:rsidRPr="003B07D0">
              <w:rPr>
                <w:b/>
                <w:bCs/>
                <w:sz w:val="22"/>
                <w:szCs w:val="22"/>
              </w:rPr>
              <w:t>ethods</w:t>
            </w:r>
          </w:p>
        </w:tc>
      </w:tr>
      <w:tr w:rsidR="009D5CDA" w14:paraId="75696C4E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953537" w14:textId="77777777" w:rsidR="009D5CDA" w:rsidRDefault="009D5CDA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854463" w14:textId="44275260" w:rsidR="009D5CDA" w:rsidRPr="003B07D0" w:rsidRDefault="009D5CDA" w:rsidP="009D5CDA">
            <w:pPr>
              <w:rPr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0 – 5 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52C129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59C91643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>
              <w:rPr>
                <w:rFonts w:ascii="Calibri" w:hAnsi="Calibri" w:cs="Calibri"/>
                <w:sz w:val="22"/>
                <w:szCs w:val="22"/>
                <w:u w:val="single"/>
              </w:rPr>
              <w:t xml:space="preserve">Maslow – learners </w:t>
            </w:r>
            <w:proofErr w:type="gramStart"/>
            <w:r>
              <w:rPr>
                <w:rFonts w:ascii="Calibri" w:hAnsi="Calibri" w:cs="Calibri"/>
                <w:sz w:val="22"/>
                <w:szCs w:val="22"/>
                <w:u w:val="single"/>
              </w:rPr>
              <w:t>needs</w:t>
            </w:r>
            <w:proofErr w:type="gramEnd"/>
            <w:r>
              <w:rPr>
                <w:rFonts w:ascii="Calibri" w:hAnsi="Calibri" w:cs="Calibri"/>
                <w:sz w:val="22"/>
                <w:szCs w:val="22"/>
                <w:u w:val="single"/>
              </w:rPr>
              <w:t>.</w:t>
            </w:r>
          </w:p>
          <w:p w14:paraId="1267F66A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Deck clearing-any issues to resolve?</w:t>
            </w:r>
          </w:p>
          <w:p w14:paraId="3964ED77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Gestalt-verbal outline of aims and objectives. </w:t>
            </w:r>
          </w:p>
          <w:p w14:paraId="6FF6C778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879E09" w14:textId="363A3070" w:rsidR="009D5CDA" w:rsidRDefault="009D5CDA" w:rsidP="009D5CDA">
            <w:pPr>
              <w:tabs>
                <w:tab w:val="left" w:pos="1701"/>
              </w:tabs>
              <w:spacing w:before="1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give an overview of the session and what will be covered</w:t>
            </w:r>
            <w:r w:rsidR="00B203D4">
              <w:rPr>
                <w:rFonts w:ascii="Calibri" w:hAnsi="Calibri" w:cs="Calibri"/>
                <w:sz w:val="22"/>
                <w:szCs w:val="22"/>
              </w:rPr>
              <w:t xml:space="preserve"> by introducing the </w:t>
            </w:r>
            <w:proofErr w:type="gramStart"/>
            <w:r w:rsidR="00B203D4">
              <w:rPr>
                <w:rFonts w:ascii="Calibri" w:hAnsi="Calibri" w:cs="Calibri"/>
                <w:sz w:val="22"/>
                <w:szCs w:val="22"/>
              </w:rPr>
              <w:t>Agenda</w:t>
            </w:r>
            <w:proofErr w:type="gramEnd"/>
          </w:p>
          <w:p w14:paraId="109D5918" w14:textId="33900D16" w:rsidR="009D5CDA" w:rsidRPr="003B07D0" w:rsidRDefault="009D5CDA" w:rsidP="009D5CDA">
            <w:pPr>
              <w:rPr>
                <w:sz w:val="22"/>
                <w:szCs w:val="22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C67211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12FC39" w14:textId="77777777" w:rsidR="009D5CDA" w:rsidRDefault="009D5CDA" w:rsidP="009D5CD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162EEE7" w14:textId="77777777" w:rsidR="009D5CDA" w:rsidRDefault="009D5CDA" w:rsidP="009D5CD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B73BF61" w14:textId="77777777" w:rsidR="009D5CDA" w:rsidRDefault="009D5CDA" w:rsidP="009D5CD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F6FB100" w14:textId="572B0BA8" w:rsidR="009D5CDA" w:rsidRPr="003B07D0" w:rsidRDefault="009D5CDA" w:rsidP="009D5CDA">
            <w:pPr>
              <w:rPr>
                <w:sz w:val="22"/>
                <w:szCs w:val="22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81AD34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DE69E1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069082E1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70F9B6AB" w14:textId="77777777" w:rsidR="009D5CDA" w:rsidRDefault="009D5CDA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14:paraId="36E1C285" w14:textId="66CC0665" w:rsidR="009D5CDA" w:rsidRDefault="000C0DF2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Handouts:</w:t>
            </w:r>
          </w:p>
          <w:p w14:paraId="1910E817" w14:textId="48B7A180" w:rsidR="000A145E" w:rsidRDefault="000A145E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Gold model Examples reasonable grounds</w:t>
            </w:r>
          </w:p>
          <w:p w14:paraId="02C5CBF3" w14:textId="49F376C8" w:rsidR="000A145E" w:rsidRDefault="00282B26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Lawful grounds</w:t>
            </w:r>
          </w:p>
          <w:p w14:paraId="2B56BE5F" w14:textId="37951EBD" w:rsidR="00282B26" w:rsidRDefault="00282B26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Learning the lessons</w:t>
            </w:r>
          </w:p>
          <w:p w14:paraId="341C5B8F" w14:textId="61965D8E" w:rsidR="00282B26" w:rsidRPr="000A145E" w:rsidRDefault="00282B26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Activity Scenarios</w:t>
            </w:r>
          </w:p>
          <w:p w14:paraId="6DB9C4E9" w14:textId="77777777" w:rsidR="000C0DF2" w:rsidRPr="00E57D63" w:rsidRDefault="000C0DF2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72F8C96" w14:textId="77777777" w:rsidR="009D5CDA" w:rsidRDefault="009D5CDA" w:rsidP="009D5CDA">
            <w:pPr>
              <w:rPr>
                <w:b/>
                <w:bCs/>
                <w:sz w:val="22"/>
                <w:szCs w:val="22"/>
              </w:rPr>
            </w:pPr>
          </w:p>
          <w:p w14:paraId="5FD17DDD" w14:textId="77777777" w:rsidR="00637192" w:rsidRDefault="00637192" w:rsidP="009D5CDA">
            <w:pPr>
              <w:rPr>
                <w:b/>
                <w:bCs/>
                <w:sz w:val="22"/>
                <w:szCs w:val="22"/>
              </w:rPr>
            </w:pPr>
          </w:p>
          <w:p w14:paraId="7641AFD2" w14:textId="77777777" w:rsidR="00637192" w:rsidRDefault="00637192" w:rsidP="009D5CDA">
            <w:pPr>
              <w:rPr>
                <w:b/>
                <w:bCs/>
                <w:sz w:val="22"/>
                <w:szCs w:val="22"/>
              </w:rPr>
            </w:pPr>
          </w:p>
          <w:p w14:paraId="78C398B9" w14:textId="77777777" w:rsidR="00637192" w:rsidRDefault="00637192" w:rsidP="009D5CDA">
            <w:pPr>
              <w:rPr>
                <w:b/>
                <w:bCs/>
                <w:sz w:val="22"/>
                <w:szCs w:val="22"/>
              </w:rPr>
            </w:pPr>
          </w:p>
          <w:p w14:paraId="25F9F161" w14:textId="0973C6BC" w:rsidR="00637192" w:rsidRPr="00637192" w:rsidRDefault="00637192" w:rsidP="009D5CDA">
            <w:pP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637192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Slides 1 - 2</w:t>
            </w:r>
          </w:p>
          <w:p w14:paraId="7AE6518B" w14:textId="179EF4FC" w:rsidR="00637192" w:rsidRPr="00AF6469" w:rsidRDefault="00637192" w:rsidP="009D5CDA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2790" w:type="dxa"/>
            <w:vAlign w:val="center"/>
          </w:tcPr>
          <w:p w14:paraId="70D34E22" w14:textId="6F43D067" w:rsidR="009D5CDA" w:rsidRPr="003B07D0" w:rsidRDefault="009D5CDA" w:rsidP="009D5CDA">
            <w:pPr>
              <w:rPr>
                <w:sz w:val="22"/>
                <w:szCs w:val="22"/>
              </w:rPr>
            </w:pPr>
          </w:p>
        </w:tc>
      </w:tr>
      <w:tr w:rsidR="00BF0E10" w14:paraId="00CA44CC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36F706" w14:textId="77777777" w:rsidR="00BF0E10" w:rsidRDefault="00BF0E10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285F52A" w14:textId="50644DD5" w:rsidR="004648E0" w:rsidRDefault="00C03A25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5 </w:t>
            </w:r>
            <w:r w:rsidR="004648E0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4648E0">
              <w:rPr>
                <w:rFonts w:ascii="Calibri" w:hAnsi="Calibri" w:cs="Calibri"/>
                <w:sz w:val="22"/>
                <w:szCs w:val="22"/>
              </w:rPr>
              <w:t>20</w:t>
            </w:r>
          </w:p>
          <w:p w14:paraId="41CDB5BC" w14:textId="674FFC11" w:rsidR="00BF0E10" w:rsidRDefault="004648E0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B51120" w14:textId="77777777" w:rsidR="002036FB" w:rsidRDefault="002036FB" w:rsidP="00944855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527E51E5" w14:textId="08A6FFEE" w:rsidR="00944855" w:rsidRDefault="00944855" w:rsidP="00944855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  <w:r w:rsidRPr="002036FB"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  <w:t>Introduction</w:t>
            </w:r>
          </w:p>
          <w:p w14:paraId="051CD1B3" w14:textId="77777777" w:rsidR="002036FB" w:rsidRDefault="002036FB" w:rsidP="0094485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8B38AB" w14:textId="478AA09C" w:rsidR="00E64A0C" w:rsidRDefault="00E64A0C" w:rsidP="00944855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discuss the terms ‘Stop and Account’ and ‘stop and Search’</w:t>
            </w:r>
            <w:r w:rsidR="00782A77">
              <w:rPr>
                <w:rFonts w:ascii="Calibri" w:hAnsi="Calibri" w:cs="Calibri"/>
                <w:sz w:val="22"/>
                <w:szCs w:val="22"/>
              </w:rPr>
              <w:t xml:space="preserve"> defining the differences. </w:t>
            </w:r>
          </w:p>
          <w:p w14:paraId="3DA91092" w14:textId="3FD4F462" w:rsidR="00782A77" w:rsidRDefault="00782A77" w:rsidP="00944855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introduce the term </w:t>
            </w:r>
            <w:r w:rsidR="00632A42">
              <w:rPr>
                <w:rFonts w:ascii="Calibri" w:hAnsi="Calibri" w:cs="Calibri"/>
                <w:sz w:val="22"/>
                <w:szCs w:val="22"/>
              </w:rPr>
              <w:t>‘Procedural Justice’ ad its influences on Stop and Search</w:t>
            </w:r>
          </w:p>
          <w:p w14:paraId="584840C3" w14:textId="77777777" w:rsidR="00631AE0" w:rsidRPr="002036FB" w:rsidRDefault="00631AE0" w:rsidP="00944855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93AF15" w14:textId="4C527BC0" w:rsidR="00944855" w:rsidRPr="00944855" w:rsidRDefault="0082774C" w:rsidP="00944855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>
              <w:rPr>
                <w:rFonts w:ascii="Calibri" w:hAnsi="Calibri" w:cs="Calibri"/>
                <w:sz w:val="22"/>
                <w:szCs w:val="22"/>
                <w:u w:val="single"/>
              </w:rPr>
              <w:lastRenderedPageBreak/>
              <w:t xml:space="preserve"> </w:t>
            </w:r>
          </w:p>
          <w:p w14:paraId="0BC1CD22" w14:textId="5AE556E5" w:rsidR="00BF0E10" w:rsidRDefault="00BF0E10" w:rsidP="00944855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10864" w14:textId="77777777" w:rsidR="00BF0E10" w:rsidRDefault="00BF0E10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AED4A7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620F6CB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9A88159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6B70495E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12F7E46" w14:textId="77777777" w:rsidR="00632A42" w:rsidRDefault="00632A42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4D62F1" w14:textId="77777777" w:rsidR="00632A42" w:rsidRDefault="00632A42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810AFC" w14:textId="77777777" w:rsidR="00632A42" w:rsidRDefault="00632A42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E7510B" w14:textId="7A996FCE" w:rsidR="00632A42" w:rsidRPr="00632A42" w:rsidRDefault="00632A42" w:rsidP="009D5CDA">
            <w:pPr>
              <w:rPr>
                <w:rFonts w:ascii="Calibri" w:hAnsi="Calibri" w:cs="Calibri"/>
              </w:rPr>
            </w:pPr>
            <w:r w:rsidRPr="00632A42">
              <w:rPr>
                <w:rFonts w:ascii="Calibri" w:hAnsi="Calibri" w:cs="Calibri"/>
                <w:color w:val="002060"/>
              </w:rPr>
              <w:t>Outcome 1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307156" w14:textId="77777777" w:rsidR="00BF0E10" w:rsidRDefault="00BF0E10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1CD59B" w14:textId="44DC77E5" w:rsidR="002036FB" w:rsidRPr="002036FB" w:rsidRDefault="002036FB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Slides </w:t>
            </w:r>
            <w:r w:rsidR="00FE3BD9">
              <w:rPr>
                <w:rFonts w:ascii="Calibri" w:hAnsi="Calibri" w:cs="Calibri"/>
                <w:b/>
                <w:bCs/>
                <w:sz w:val="22"/>
                <w:szCs w:val="22"/>
              </w:rPr>
              <w:t>3 - 5</w:t>
            </w:r>
          </w:p>
        </w:tc>
        <w:tc>
          <w:tcPr>
            <w:tcW w:w="2790" w:type="dxa"/>
            <w:vAlign w:val="center"/>
          </w:tcPr>
          <w:p w14:paraId="5F20A49E" w14:textId="77777777" w:rsidR="00F56A5F" w:rsidRPr="00F56A5F" w:rsidRDefault="00F56A5F" w:rsidP="00F56A5F">
            <w:pPr>
              <w:rPr>
                <w:rFonts w:eastAsia="Calibri" w:cs="Times New Roman"/>
                <w:sz w:val="22"/>
                <w:szCs w:val="22"/>
              </w:rPr>
            </w:pPr>
            <w:r w:rsidRPr="00F56A5F">
              <w:rPr>
                <w:rFonts w:eastAsia="Calibri" w:cs="Times New Roman"/>
                <w:sz w:val="22"/>
                <w:szCs w:val="22"/>
              </w:rPr>
              <w:t>Q &amp; A</w:t>
            </w:r>
          </w:p>
          <w:p w14:paraId="423B8781" w14:textId="02582402" w:rsidR="00BF0E10" w:rsidRPr="003B07D0" w:rsidRDefault="00F56A5F" w:rsidP="00F56A5F">
            <w:pPr>
              <w:rPr>
                <w:sz w:val="22"/>
                <w:szCs w:val="22"/>
              </w:rPr>
            </w:pPr>
            <w:r w:rsidRPr="00F56A5F">
              <w:rPr>
                <w:rFonts w:eastAsia="Calibri" w:cs="Times New Roman"/>
                <w:sz w:val="22"/>
                <w:szCs w:val="22"/>
              </w:rPr>
              <w:t>Discussion</w:t>
            </w:r>
          </w:p>
        </w:tc>
      </w:tr>
      <w:tr w:rsidR="005E0E0A" w14:paraId="381F3C1B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D10944" w14:textId="77777777" w:rsidR="005E0E0A" w:rsidRDefault="005E0E0A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A0D9C48" w14:textId="36B68F4F" w:rsidR="004648E0" w:rsidRDefault="004648E0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20 </w:t>
            </w:r>
            <w:r w:rsidR="00D46E47">
              <w:rPr>
                <w:rFonts w:ascii="Calibri" w:hAnsi="Calibri" w:cs="Calibri"/>
                <w:sz w:val="22"/>
                <w:szCs w:val="22"/>
              </w:rPr>
              <w:t>– 45mins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0A9087" w14:textId="77777777" w:rsidR="00D83908" w:rsidRDefault="00D83908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474DCA34" w14:textId="0E5312F2" w:rsidR="005E0E0A" w:rsidRPr="00D83908" w:rsidRDefault="0082774C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  <w:r w:rsidRPr="00D83908"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  <w:t>Section 1 PACE 1984</w:t>
            </w:r>
          </w:p>
          <w:p w14:paraId="64C6864D" w14:textId="77777777" w:rsidR="00D83908" w:rsidRDefault="00D83908" w:rsidP="009D5CDA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350E5CBF" w14:textId="77777777" w:rsidR="00D83908" w:rsidRDefault="009C1B97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introduce the definition of the Power afforded to Constables under sect 1 PACE 1984.</w:t>
            </w:r>
          </w:p>
          <w:p w14:paraId="783B7454" w14:textId="77777777" w:rsidR="00340D9A" w:rsidRDefault="00340D9A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discuss the term:</w:t>
            </w:r>
          </w:p>
          <w:p w14:paraId="37AD9D17" w14:textId="77777777" w:rsidR="00340D9A" w:rsidRPr="005C47D9" w:rsidRDefault="00340D9A" w:rsidP="005C47D9">
            <w:pPr>
              <w:pStyle w:val="ListParagraph"/>
              <w:numPr>
                <w:ilvl w:val="0"/>
                <w:numId w:val="26"/>
              </w:numPr>
              <w:rPr>
                <w:rFonts w:ascii="Calibri" w:hAnsi="Calibri" w:cs="Calibri"/>
                <w:sz w:val="22"/>
                <w:szCs w:val="22"/>
              </w:rPr>
            </w:pPr>
            <w:r w:rsidRPr="005C47D9">
              <w:rPr>
                <w:rFonts w:ascii="Calibri" w:hAnsi="Calibri" w:cs="Calibri"/>
                <w:sz w:val="22"/>
                <w:szCs w:val="22"/>
              </w:rPr>
              <w:t>Detain</w:t>
            </w:r>
          </w:p>
          <w:p w14:paraId="40510F69" w14:textId="77777777" w:rsidR="005C47D9" w:rsidRPr="005C47D9" w:rsidRDefault="005C47D9" w:rsidP="005C47D9">
            <w:pPr>
              <w:pStyle w:val="ListParagraph"/>
              <w:numPr>
                <w:ilvl w:val="0"/>
                <w:numId w:val="26"/>
              </w:numPr>
              <w:rPr>
                <w:rFonts w:ascii="Calibri" w:hAnsi="Calibri" w:cs="Calibri"/>
                <w:sz w:val="22"/>
                <w:szCs w:val="22"/>
              </w:rPr>
            </w:pPr>
            <w:r w:rsidRPr="005C47D9">
              <w:rPr>
                <w:rFonts w:ascii="Calibri" w:hAnsi="Calibri" w:cs="Calibri"/>
                <w:sz w:val="22"/>
                <w:szCs w:val="22"/>
              </w:rPr>
              <w:t>Vehicle</w:t>
            </w:r>
          </w:p>
          <w:p w14:paraId="395D7ACE" w14:textId="77777777" w:rsidR="005C47D9" w:rsidRDefault="005C47D9" w:rsidP="005C47D9">
            <w:pPr>
              <w:pStyle w:val="ListParagraph"/>
              <w:numPr>
                <w:ilvl w:val="0"/>
                <w:numId w:val="26"/>
              </w:numPr>
              <w:rPr>
                <w:rFonts w:ascii="Calibri" w:hAnsi="Calibri" w:cs="Calibri"/>
                <w:sz w:val="22"/>
                <w:szCs w:val="22"/>
              </w:rPr>
            </w:pPr>
            <w:r w:rsidRPr="005C47D9">
              <w:rPr>
                <w:rFonts w:ascii="Calibri" w:hAnsi="Calibri" w:cs="Calibri"/>
                <w:sz w:val="22"/>
                <w:szCs w:val="22"/>
              </w:rPr>
              <w:t>Any Place to which the public have access</w:t>
            </w:r>
          </w:p>
          <w:p w14:paraId="5731662C" w14:textId="55A60D9E" w:rsidR="005C47D9" w:rsidRPr="005C47D9" w:rsidRDefault="005C47D9" w:rsidP="005C47D9">
            <w:pPr>
              <w:pStyle w:val="ListParagraph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1C35DE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4B5F90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3B9DEFF4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50B38E9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DDC8357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78B46F" w14:textId="77777777" w:rsidR="00B445F1" w:rsidRDefault="00B445F1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D2B6DF" w14:textId="77777777" w:rsidR="00B445F1" w:rsidRDefault="00B445F1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CA1195" w14:textId="77777777" w:rsidR="00B445F1" w:rsidRDefault="00B445F1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299508" w14:textId="781151AC" w:rsidR="00B445F1" w:rsidRDefault="00B445F1" w:rsidP="009D5CDA">
            <w:pPr>
              <w:rPr>
                <w:rFonts w:ascii="Calibri" w:hAnsi="Calibri" w:cs="Calibri"/>
                <w:sz w:val="22"/>
                <w:szCs w:val="22"/>
              </w:rPr>
            </w:pPr>
            <w:r w:rsidRPr="00632A42">
              <w:rPr>
                <w:rFonts w:ascii="Calibri" w:hAnsi="Calibri" w:cs="Calibri"/>
                <w:color w:val="002060"/>
              </w:rPr>
              <w:t>Outcome 1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EB828B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F470EB9" w14:textId="75F1DB18" w:rsidR="00FE3BD9" w:rsidRPr="00FE3BD9" w:rsidRDefault="00FE3BD9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Slides 6 - 10</w:t>
            </w:r>
          </w:p>
        </w:tc>
        <w:tc>
          <w:tcPr>
            <w:tcW w:w="2790" w:type="dxa"/>
            <w:vAlign w:val="center"/>
          </w:tcPr>
          <w:p w14:paraId="6BA0DA47" w14:textId="77777777" w:rsidR="00F56A5F" w:rsidRPr="00F56A5F" w:rsidRDefault="00F56A5F" w:rsidP="00F56A5F">
            <w:pPr>
              <w:rPr>
                <w:rFonts w:eastAsia="Calibri" w:cs="Times New Roman"/>
                <w:sz w:val="22"/>
                <w:szCs w:val="22"/>
              </w:rPr>
            </w:pPr>
            <w:r w:rsidRPr="00F56A5F">
              <w:rPr>
                <w:rFonts w:eastAsia="Calibri" w:cs="Times New Roman"/>
                <w:sz w:val="22"/>
                <w:szCs w:val="22"/>
              </w:rPr>
              <w:t>Q &amp; A</w:t>
            </w:r>
          </w:p>
          <w:p w14:paraId="440CBF99" w14:textId="14E2C0B8" w:rsidR="005E0E0A" w:rsidRPr="003B07D0" w:rsidRDefault="00F56A5F" w:rsidP="00F56A5F">
            <w:pPr>
              <w:rPr>
                <w:sz w:val="22"/>
                <w:szCs w:val="22"/>
              </w:rPr>
            </w:pPr>
            <w:r w:rsidRPr="00F56A5F">
              <w:rPr>
                <w:rFonts w:eastAsia="Calibri" w:cs="Times New Roman"/>
                <w:sz w:val="22"/>
                <w:szCs w:val="22"/>
              </w:rPr>
              <w:t>Discussion</w:t>
            </w:r>
          </w:p>
        </w:tc>
      </w:tr>
      <w:tr w:rsidR="005E0E0A" w14:paraId="3B1BE363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56F703" w14:textId="77777777" w:rsidR="005E0E0A" w:rsidRDefault="005E0E0A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DBA40AF" w14:textId="18A6728C" w:rsidR="00D46E47" w:rsidRDefault="00D46E47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45 </w:t>
            </w:r>
            <w:r w:rsidR="00422CD6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422CD6">
              <w:rPr>
                <w:rFonts w:ascii="Calibri" w:hAnsi="Calibri" w:cs="Calibri"/>
                <w:sz w:val="22"/>
                <w:szCs w:val="22"/>
              </w:rPr>
              <w:t>80mins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8AC74D" w14:textId="77777777" w:rsidR="005E0E0A" w:rsidRPr="00BD72B3" w:rsidRDefault="0082774C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  <w:r w:rsidRPr="00BD72B3"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  <w:t>Reasonable Grounds for suspicion</w:t>
            </w:r>
          </w:p>
          <w:p w14:paraId="63BDDD31" w14:textId="77777777" w:rsidR="00B445F1" w:rsidRDefault="00B445F1" w:rsidP="009D5CDA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788EA8F2" w14:textId="77777777" w:rsidR="00B445F1" w:rsidRDefault="00B445F1" w:rsidP="009D5CDA">
            <w:pPr>
              <w:rPr>
                <w:rFonts w:ascii="Calibri" w:hAnsi="Calibri" w:cs="Calibri"/>
                <w:sz w:val="22"/>
                <w:szCs w:val="22"/>
              </w:rPr>
            </w:pPr>
            <w:r w:rsidRPr="00B445F1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 w:rsidR="00213F28">
              <w:rPr>
                <w:rFonts w:ascii="Calibri" w:hAnsi="Calibri" w:cs="Calibri"/>
                <w:sz w:val="22"/>
                <w:szCs w:val="22"/>
              </w:rPr>
              <w:t xml:space="preserve">discuss in detail what constitutes ‘reasonable grounds for suspicion’ </w:t>
            </w:r>
            <w:r w:rsidR="001A0DA2">
              <w:rPr>
                <w:rFonts w:ascii="Calibri" w:hAnsi="Calibri" w:cs="Calibri"/>
                <w:sz w:val="22"/>
                <w:szCs w:val="22"/>
              </w:rPr>
              <w:t xml:space="preserve">introducing the students to the influence of unconscious bias and </w:t>
            </w:r>
            <w:r w:rsidR="001E20BA">
              <w:rPr>
                <w:rFonts w:ascii="Calibri" w:hAnsi="Calibri" w:cs="Calibri"/>
                <w:sz w:val="22"/>
                <w:szCs w:val="22"/>
              </w:rPr>
              <w:t>stereotyping. (trainer to utilise embedded video to assist</w:t>
            </w:r>
            <w:r w:rsidR="00B21A06">
              <w:rPr>
                <w:rFonts w:ascii="Calibri" w:hAnsi="Calibri" w:cs="Calibri"/>
                <w:sz w:val="22"/>
                <w:szCs w:val="22"/>
              </w:rPr>
              <w:t>)</w:t>
            </w:r>
          </w:p>
          <w:p w14:paraId="727C7ADB" w14:textId="7B7DB7B7" w:rsidR="00B21A06" w:rsidRDefault="00B21A06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lead onto the princip</w:t>
            </w:r>
            <w:r w:rsidR="000438BC">
              <w:rPr>
                <w:rFonts w:ascii="Calibri" w:hAnsi="Calibri" w:cs="Calibri"/>
                <w:sz w:val="22"/>
                <w:szCs w:val="22"/>
              </w:rPr>
              <w:t>a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ls of stop search as outlined by the </w:t>
            </w:r>
            <w:r w:rsidR="000438BC">
              <w:rPr>
                <w:rFonts w:ascii="Calibri" w:hAnsi="Calibri" w:cs="Calibri"/>
                <w:sz w:val="22"/>
                <w:szCs w:val="22"/>
              </w:rPr>
              <w:t xml:space="preserve">PACE Codes of Practice and </w:t>
            </w:r>
            <w:r w:rsidR="00A13839">
              <w:rPr>
                <w:rFonts w:ascii="Calibri" w:hAnsi="Calibri" w:cs="Calibri"/>
                <w:sz w:val="22"/>
                <w:szCs w:val="22"/>
              </w:rPr>
              <w:t>the</w:t>
            </w:r>
            <w:r w:rsidR="000438BC">
              <w:rPr>
                <w:rFonts w:ascii="Calibri" w:hAnsi="Calibri" w:cs="Calibri"/>
                <w:sz w:val="22"/>
                <w:szCs w:val="22"/>
              </w:rPr>
              <w:t xml:space="preserve"> college of Policing</w:t>
            </w:r>
          </w:p>
          <w:p w14:paraId="78E9AACE" w14:textId="77777777" w:rsidR="00A13839" w:rsidRDefault="00A13839" w:rsidP="00A1383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Trainer to supply Handouts:</w:t>
            </w:r>
          </w:p>
          <w:p w14:paraId="374A9BDE" w14:textId="77777777" w:rsidR="00A13839" w:rsidRPr="00282B26" w:rsidRDefault="00A13839" w:rsidP="00A13839">
            <w:pPr>
              <w:rPr>
                <w:rFonts w:ascii="Calibri" w:hAnsi="Calibri" w:cs="Calibri"/>
                <w:sz w:val="22"/>
                <w:szCs w:val="22"/>
              </w:rPr>
            </w:pPr>
            <w:r w:rsidRPr="00282B26">
              <w:rPr>
                <w:rFonts w:ascii="Calibri" w:hAnsi="Calibri" w:cs="Calibri"/>
                <w:sz w:val="22"/>
                <w:szCs w:val="22"/>
              </w:rPr>
              <w:t>Gold model Examples reasonable grounds</w:t>
            </w:r>
          </w:p>
          <w:p w14:paraId="444A7761" w14:textId="77777777" w:rsidR="00A13839" w:rsidRPr="00282B26" w:rsidRDefault="00A13839" w:rsidP="00A13839">
            <w:pPr>
              <w:rPr>
                <w:rFonts w:ascii="Calibri" w:hAnsi="Calibri" w:cs="Calibri"/>
                <w:sz w:val="22"/>
                <w:szCs w:val="22"/>
              </w:rPr>
            </w:pPr>
            <w:r w:rsidRPr="00282B26">
              <w:rPr>
                <w:rFonts w:ascii="Calibri" w:hAnsi="Calibri" w:cs="Calibri"/>
                <w:sz w:val="22"/>
                <w:szCs w:val="22"/>
              </w:rPr>
              <w:t>Lawful grounds</w:t>
            </w:r>
          </w:p>
          <w:p w14:paraId="447D9B0D" w14:textId="77D29502" w:rsidR="00A13839" w:rsidRPr="00A13839" w:rsidRDefault="00A13839" w:rsidP="00A1383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282B26">
              <w:rPr>
                <w:rFonts w:ascii="Calibri" w:hAnsi="Calibri" w:cs="Calibri"/>
                <w:sz w:val="22"/>
                <w:szCs w:val="22"/>
              </w:rPr>
              <w:lastRenderedPageBreak/>
              <w:t>Learning the lessons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</w:p>
          <w:p w14:paraId="0D502902" w14:textId="147C724D" w:rsidR="000438BC" w:rsidRPr="00B445F1" w:rsidRDefault="000438BC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A2762C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59C689F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C669885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56F5EA6D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51B11236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A2752EF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76BB12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D720AD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41E461" w14:textId="400D3C4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  <w:r w:rsidRPr="00632A42">
              <w:rPr>
                <w:rFonts w:ascii="Calibri" w:hAnsi="Calibri" w:cs="Calibri"/>
                <w:color w:val="002060"/>
              </w:rPr>
              <w:t>Outcome 1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58FD23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758E492" w14:textId="70A0D2BC" w:rsidR="00FE3BD9" w:rsidRDefault="00FE3BD9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FE3BD9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Slides 11 </w:t>
            </w:r>
            <w:r w:rsidR="00282B26">
              <w:rPr>
                <w:rFonts w:ascii="Calibri" w:hAnsi="Calibri" w:cs="Calibri"/>
                <w:b/>
                <w:bCs/>
                <w:sz w:val="22"/>
                <w:szCs w:val="22"/>
              </w:rPr>
              <w:t>–</w:t>
            </w:r>
            <w:r w:rsidRPr="00FE3BD9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24</w:t>
            </w:r>
          </w:p>
          <w:p w14:paraId="69D281F0" w14:textId="77777777" w:rsidR="00282B26" w:rsidRDefault="00282B26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534FE49" w14:textId="77777777" w:rsidR="00282B26" w:rsidRDefault="00282B26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Handouts:</w:t>
            </w:r>
          </w:p>
          <w:p w14:paraId="7D421BFE" w14:textId="77777777" w:rsidR="00282B26" w:rsidRPr="00282B26" w:rsidRDefault="00282B26" w:rsidP="00282B26">
            <w:pPr>
              <w:rPr>
                <w:rFonts w:ascii="Calibri" w:hAnsi="Calibri" w:cs="Calibri"/>
                <w:sz w:val="22"/>
                <w:szCs w:val="22"/>
              </w:rPr>
            </w:pPr>
            <w:r w:rsidRPr="00282B26">
              <w:rPr>
                <w:rFonts w:ascii="Calibri" w:hAnsi="Calibri" w:cs="Calibri"/>
                <w:sz w:val="22"/>
                <w:szCs w:val="22"/>
              </w:rPr>
              <w:t>Gold model Examples reasonable grounds</w:t>
            </w:r>
          </w:p>
          <w:p w14:paraId="6C38DC7A" w14:textId="77777777" w:rsidR="00282B26" w:rsidRPr="00282B26" w:rsidRDefault="00282B26" w:rsidP="00282B26">
            <w:pPr>
              <w:rPr>
                <w:rFonts w:ascii="Calibri" w:hAnsi="Calibri" w:cs="Calibri"/>
                <w:sz w:val="22"/>
                <w:szCs w:val="22"/>
              </w:rPr>
            </w:pPr>
            <w:r w:rsidRPr="00282B26">
              <w:rPr>
                <w:rFonts w:ascii="Calibri" w:hAnsi="Calibri" w:cs="Calibri"/>
                <w:sz w:val="22"/>
                <w:szCs w:val="22"/>
              </w:rPr>
              <w:t>Lawful grounds</w:t>
            </w:r>
          </w:p>
          <w:p w14:paraId="15E32EFD" w14:textId="5C6F223D" w:rsidR="00282B26" w:rsidRPr="00282B26" w:rsidRDefault="00282B26" w:rsidP="00282B26">
            <w:pPr>
              <w:rPr>
                <w:rFonts w:ascii="Calibri" w:hAnsi="Calibri" w:cs="Calibri"/>
                <w:sz w:val="22"/>
                <w:szCs w:val="22"/>
              </w:rPr>
            </w:pPr>
            <w:r w:rsidRPr="00282B26">
              <w:rPr>
                <w:rFonts w:ascii="Calibri" w:hAnsi="Calibri" w:cs="Calibri"/>
                <w:sz w:val="22"/>
                <w:szCs w:val="22"/>
              </w:rPr>
              <w:t>Learning the lessons</w:t>
            </w:r>
          </w:p>
        </w:tc>
        <w:tc>
          <w:tcPr>
            <w:tcW w:w="2790" w:type="dxa"/>
            <w:vAlign w:val="center"/>
          </w:tcPr>
          <w:p w14:paraId="594F61A0" w14:textId="77777777" w:rsidR="00F56A5F" w:rsidRPr="00F56A5F" w:rsidRDefault="00F56A5F" w:rsidP="00F56A5F">
            <w:pPr>
              <w:rPr>
                <w:rFonts w:eastAsia="Calibri" w:cs="Times New Roman"/>
                <w:sz w:val="22"/>
                <w:szCs w:val="22"/>
              </w:rPr>
            </w:pPr>
            <w:r w:rsidRPr="00F56A5F">
              <w:rPr>
                <w:rFonts w:eastAsia="Calibri" w:cs="Times New Roman"/>
                <w:sz w:val="22"/>
                <w:szCs w:val="22"/>
              </w:rPr>
              <w:t>Q &amp; A</w:t>
            </w:r>
          </w:p>
          <w:p w14:paraId="478E59E8" w14:textId="55611AA1" w:rsidR="005E0E0A" w:rsidRPr="003B07D0" w:rsidRDefault="00F56A5F" w:rsidP="00F56A5F">
            <w:pPr>
              <w:rPr>
                <w:sz w:val="22"/>
                <w:szCs w:val="22"/>
              </w:rPr>
            </w:pPr>
            <w:r w:rsidRPr="00F56A5F">
              <w:rPr>
                <w:rFonts w:eastAsia="Calibri" w:cs="Times New Roman"/>
                <w:sz w:val="22"/>
                <w:szCs w:val="22"/>
              </w:rPr>
              <w:t>Discussion</w:t>
            </w:r>
          </w:p>
        </w:tc>
      </w:tr>
      <w:tr w:rsidR="000438BC" w14:paraId="09537A28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4B439" w14:textId="47DB1FBD" w:rsidR="000438BC" w:rsidRDefault="00422CD6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80 – 100 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32D62F" w14:textId="0644BF90" w:rsidR="000438BC" w:rsidRPr="000438BC" w:rsidRDefault="000438BC" w:rsidP="009D5CDA">
            <w:pPr>
              <w:rPr>
                <w:rFonts w:ascii="Calibri" w:hAnsi="Calibri" w:cs="Calibri"/>
                <w:b/>
                <w:bCs/>
                <w:color w:val="002060"/>
                <w:sz w:val="28"/>
                <w:szCs w:val="28"/>
              </w:rPr>
            </w:pPr>
            <w:r w:rsidRPr="000438BC">
              <w:rPr>
                <w:rFonts w:ascii="Calibri" w:hAnsi="Calibri" w:cs="Calibri"/>
                <w:b/>
                <w:bCs/>
                <w:color w:val="002060"/>
                <w:sz w:val="28"/>
                <w:szCs w:val="28"/>
              </w:rPr>
              <w:t>Break</w:t>
            </w: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4F9CFF" w14:textId="77777777" w:rsidR="000438BC" w:rsidRDefault="000438BC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46A6E5" w14:textId="77777777" w:rsidR="000438BC" w:rsidRDefault="000438BC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90" w:type="dxa"/>
            <w:vAlign w:val="center"/>
          </w:tcPr>
          <w:p w14:paraId="367D8B3D" w14:textId="77777777" w:rsidR="000438BC" w:rsidRPr="003B07D0" w:rsidRDefault="000438BC" w:rsidP="009D5CDA">
            <w:pPr>
              <w:rPr>
                <w:sz w:val="22"/>
                <w:szCs w:val="22"/>
              </w:rPr>
            </w:pPr>
          </w:p>
        </w:tc>
      </w:tr>
      <w:tr w:rsidR="005E0E0A" w14:paraId="0023C34B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80CBE0" w14:textId="77777777" w:rsidR="005E0E0A" w:rsidRDefault="005E0E0A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68DC183" w14:textId="2454678B" w:rsidR="00547897" w:rsidRDefault="00422CD6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100 </w:t>
            </w:r>
            <w:r w:rsidR="00EB654B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EB654B">
              <w:rPr>
                <w:rFonts w:ascii="Calibri" w:hAnsi="Calibri" w:cs="Calibri"/>
                <w:sz w:val="22"/>
                <w:szCs w:val="22"/>
              </w:rPr>
              <w:t>160mins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FFAC54" w14:textId="77777777" w:rsidR="00BD72B3" w:rsidRDefault="00BD72B3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30D23EAC" w14:textId="7541DE72" w:rsidR="005E0E0A" w:rsidRDefault="0082774C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  <w:r w:rsidRPr="00BD72B3"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  <w:t>Group Work</w:t>
            </w:r>
          </w:p>
          <w:p w14:paraId="66EB002D" w14:textId="77777777" w:rsidR="00BD72B3" w:rsidRPr="00BD72B3" w:rsidRDefault="00BD72B3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51A66068" w14:textId="0B10E49B" w:rsidR="00BD72B3" w:rsidRPr="00BD72B3" w:rsidRDefault="00BD72B3" w:rsidP="00BD72B3">
            <w:pPr>
              <w:rPr>
                <w:rFonts w:ascii="Calibri" w:hAnsi="Calibri" w:cs="Calibri"/>
                <w:sz w:val="22"/>
                <w:szCs w:val="22"/>
              </w:rPr>
            </w:pPr>
            <w:r w:rsidRPr="00BD72B3">
              <w:rPr>
                <w:rFonts w:ascii="Calibri" w:hAnsi="Calibri" w:cs="Calibri"/>
                <w:sz w:val="22"/>
                <w:szCs w:val="22"/>
              </w:rPr>
              <w:t xml:space="preserve">Trainer to split class into </w:t>
            </w:r>
            <w:r w:rsidR="0057035C">
              <w:rPr>
                <w:rFonts w:ascii="Calibri" w:hAnsi="Calibri" w:cs="Calibri"/>
                <w:sz w:val="22"/>
                <w:szCs w:val="22"/>
              </w:rPr>
              <w:t xml:space="preserve">6 </w:t>
            </w:r>
            <w:r w:rsidRPr="00BD72B3">
              <w:rPr>
                <w:rFonts w:ascii="Calibri" w:hAnsi="Calibri" w:cs="Calibri"/>
                <w:sz w:val="22"/>
                <w:szCs w:val="22"/>
              </w:rPr>
              <w:t xml:space="preserve">groups and provide each with a copy of the six scenarios that will test the students’ knowledge of their powers in relation to stop and search, depending on the circumstances that they are provided with. </w:t>
            </w:r>
          </w:p>
          <w:p w14:paraId="76CD4A99" w14:textId="4DEE6B05" w:rsidR="00BD72B3" w:rsidRPr="00BD72B3" w:rsidRDefault="00BD72B3" w:rsidP="00BD72B3">
            <w:pPr>
              <w:rPr>
                <w:rFonts w:ascii="Calibri" w:hAnsi="Calibri" w:cs="Calibri"/>
                <w:sz w:val="22"/>
                <w:szCs w:val="22"/>
              </w:rPr>
            </w:pPr>
            <w:r w:rsidRPr="00BD72B3">
              <w:rPr>
                <w:rFonts w:ascii="Calibri" w:hAnsi="Calibri" w:cs="Calibri"/>
                <w:sz w:val="22"/>
                <w:szCs w:val="22"/>
              </w:rPr>
              <w:t xml:space="preserve">Trainer to debrief using student contributions and PPT slides </w:t>
            </w:r>
            <w:r w:rsidR="0057035C">
              <w:rPr>
                <w:rFonts w:ascii="Calibri" w:hAnsi="Calibri" w:cs="Calibri"/>
                <w:sz w:val="22"/>
                <w:szCs w:val="22"/>
              </w:rPr>
              <w:t>26</w:t>
            </w:r>
            <w:r w:rsidRPr="00BD72B3">
              <w:rPr>
                <w:rFonts w:ascii="Calibri" w:hAnsi="Calibri" w:cs="Calibri"/>
                <w:sz w:val="22"/>
                <w:szCs w:val="22"/>
              </w:rPr>
              <w:t xml:space="preserve"> - </w:t>
            </w:r>
            <w:r w:rsidR="00E069B8">
              <w:rPr>
                <w:rFonts w:ascii="Calibri" w:hAnsi="Calibri" w:cs="Calibri"/>
                <w:sz w:val="22"/>
                <w:szCs w:val="22"/>
              </w:rPr>
              <w:t>31</w:t>
            </w:r>
            <w:r w:rsidRPr="00BD72B3">
              <w:rPr>
                <w:rFonts w:ascii="Calibri" w:hAnsi="Calibri" w:cs="Calibri"/>
                <w:sz w:val="22"/>
                <w:szCs w:val="22"/>
              </w:rPr>
              <w:t>.</w:t>
            </w:r>
          </w:p>
          <w:p w14:paraId="29FB176F" w14:textId="167874EC" w:rsidR="00BD72B3" w:rsidRDefault="00BD72B3" w:rsidP="00BD72B3">
            <w:pPr>
              <w:rPr>
                <w:rFonts w:ascii="Calibri" w:hAnsi="Calibri" w:cs="Calibri"/>
                <w:sz w:val="22"/>
                <w:szCs w:val="22"/>
              </w:rPr>
            </w:pPr>
            <w:r w:rsidRPr="00BD72B3">
              <w:rPr>
                <w:rFonts w:ascii="Calibri" w:hAnsi="Calibri" w:cs="Calibri"/>
                <w:sz w:val="22"/>
                <w:szCs w:val="22"/>
              </w:rPr>
              <w:t>Each slide has extensive trainer notes to debrief the scenario.</w:t>
            </w:r>
            <w:r w:rsidR="00E069B8">
              <w:rPr>
                <w:rFonts w:ascii="Calibri" w:hAnsi="Calibri" w:cs="Calibri"/>
                <w:sz w:val="22"/>
                <w:szCs w:val="22"/>
              </w:rPr>
              <w:t xml:space="preserve"> Trainer to ask each group in turn to supply primary f</w:t>
            </w:r>
            <w:r w:rsidR="001A2970">
              <w:rPr>
                <w:rFonts w:ascii="Calibri" w:hAnsi="Calibri" w:cs="Calibri"/>
                <w:sz w:val="22"/>
                <w:szCs w:val="22"/>
              </w:rPr>
              <w:t xml:space="preserve">eedback and invite input </w:t>
            </w:r>
            <w:r w:rsidR="00B74E95">
              <w:rPr>
                <w:rFonts w:ascii="Calibri" w:hAnsi="Calibri" w:cs="Calibri"/>
                <w:sz w:val="22"/>
                <w:szCs w:val="22"/>
              </w:rPr>
              <w:t>to form</w:t>
            </w:r>
            <w:r w:rsidR="001A2970">
              <w:rPr>
                <w:rFonts w:ascii="Calibri" w:hAnsi="Calibri" w:cs="Calibri"/>
                <w:sz w:val="22"/>
                <w:szCs w:val="22"/>
              </w:rPr>
              <w:t xml:space="preserve"> the other groups.</w:t>
            </w:r>
          </w:p>
          <w:p w14:paraId="57456BB2" w14:textId="5D410310" w:rsidR="001A2970" w:rsidRDefault="001A2970" w:rsidP="00BD72B3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80AFA9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DFEF4A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45EBBE54" w14:textId="450F57EA" w:rsidR="005E0E0A" w:rsidRDefault="0057035C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Group Interaction</w:t>
            </w:r>
          </w:p>
          <w:p w14:paraId="7FF16B30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42CBFEF2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5F9C988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203803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AE8C78B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94AF8B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471F6D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1BFB7A1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3D4994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F435A2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BB7B0E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03B288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4172D8" w14:textId="79E4BCDB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  <w:r w:rsidRPr="00632A42">
              <w:rPr>
                <w:rFonts w:ascii="Calibri" w:hAnsi="Calibri" w:cs="Calibri"/>
                <w:color w:val="002060"/>
              </w:rPr>
              <w:t>Outcome 1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BF21FE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0FE931" w14:textId="0A77B56A" w:rsidR="00FE3BD9" w:rsidRDefault="00FE3BD9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603F2A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Slides </w:t>
            </w:r>
            <w:r w:rsidR="00603F2A" w:rsidRPr="00603F2A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25 </w:t>
            </w:r>
            <w:r w:rsidR="00A13839">
              <w:rPr>
                <w:rFonts w:ascii="Calibri" w:hAnsi="Calibri" w:cs="Calibri"/>
                <w:b/>
                <w:bCs/>
                <w:sz w:val="22"/>
                <w:szCs w:val="22"/>
              </w:rPr>
              <w:t>–</w:t>
            </w:r>
            <w:r w:rsidR="00603F2A" w:rsidRPr="00603F2A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31</w:t>
            </w:r>
          </w:p>
          <w:p w14:paraId="592AF25E" w14:textId="77777777" w:rsidR="00A13839" w:rsidRDefault="00A13839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DF504F8" w14:textId="77777777" w:rsidR="00A13839" w:rsidRDefault="00A13839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Handouts:</w:t>
            </w:r>
          </w:p>
          <w:p w14:paraId="2B113488" w14:textId="77777777" w:rsidR="00A13839" w:rsidRPr="000A145E" w:rsidRDefault="00A13839" w:rsidP="00A13839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Activity Scenarios</w:t>
            </w:r>
          </w:p>
          <w:p w14:paraId="72DF8083" w14:textId="78B97BC1" w:rsidR="00A13839" w:rsidRPr="00603F2A" w:rsidRDefault="00A13839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790" w:type="dxa"/>
            <w:vAlign w:val="center"/>
          </w:tcPr>
          <w:p w14:paraId="013A32A2" w14:textId="77777777" w:rsidR="00F56A5F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Q &amp; A</w:t>
            </w:r>
          </w:p>
          <w:p w14:paraId="2673CB3F" w14:textId="77777777" w:rsidR="005E0E0A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Discussion</w:t>
            </w:r>
          </w:p>
          <w:p w14:paraId="03521CB3" w14:textId="2DD30782" w:rsidR="00F56A5F" w:rsidRPr="003B07D0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Group work</w:t>
            </w:r>
          </w:p>
        </w:tc>
      </w:tr>
      <w:tr w:rsidR="005E0E0A" w14:paraId="22743A69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6B9613" w14:textId="77777777" w:rsidR="005E0E0A" w:rsidRDefault="005E0E0A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B07B88" w14:textId="2FB98E82" w:rsidR="00EB654B" w:rsidRDefault="00EB654B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160 </w:t>
            </w:r>
            <w:r w:rsidR="00131F38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131F38">
              <w:rPr>
                <w:rFonts w:ascii="Calibri" w:hAnsi="Calibri" w:cs="Calibri"/>
                <w:sz w:val="22"/>
                <w:szCs w:val="22"/>
              </w:rPr>
              <w:t>180mins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604553" w14:textId="77777777" w:rsidR="001A2970" w:rsidRDefault="001A2970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5BFC4840" w14:textId="77777777" w:rsidR="005E0E0A" w:rsidRDefault="0082774C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  <w:r w:rsidRPr="001A2970"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  <w:t>Articles You Can Search For</w:t>
            </w:r>
          </w:p>
          <w:p w14:paraId="786242B9" w14:textId="77777777" w:rsidR="001A2970" w:rsidRDefault="001A2970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3F9070AE" w14:textId="77777777" w:rsidR="001A2970" w:rsidRDefault="001A2970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define the articles </w:t>
            </w:r>
            <w:r w:rsidR="00B40F7A">
              <w:rPr>
                <w:rFonts w:ascii="Calibri" w:hAnsi="Calibri" w:cs="Calibri"/>
                <w:sz w:val="22"/>
                <w:szCs w:val="22"/>
              </w:rPr>
              <w:t>that can be searched for under section 1 PACE 1984.</w:t>
            </w:r>
          </w:p>
          <w:p w14:paraId="027FF929" w14:textId="13AE2E9F" w:rsidR="00B40F7A" w:rsidRPr="001A2970" w:rsidRDefault="00B40F7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7C061C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034BC5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7F7E981C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369E5851" w14:textId="77777777" w:rsidR="005E0E0A" w:rsidRDefault="005E0E0A" w:rsidP="005E0E0A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1E8C1B59" w14:textId="77777777" w:rsidR="00852D86" w:rsidRDefault="00852D86" w:rsidP="00852D8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70C622" w14:textId="326DE5F6" w:rsidR="00852D86" w:rsidRDefault="00852D86" w:rsidP="00852D86">
            <w:pPr>
              <w:rPr>
                <w:rFonts w:ascii="Calibri" w:hAnsi="Calibri" w:cs="Calibri"/>
                <w:sz w:val="22"/>
                <w:szCs w:val="22"/>
              </w:rPr>
            </w:pPr>
            <w:r w:rsidRPr="00632A42">
              <w:rPr>
                <w:rFonts w:ascii="Calibri" w:hAnsi="Calibri" w:cs="Calibri"/>
                <w:color w:val="002060"/>
              </w:rPr>
              <w:t>Outcome 1</w:t>
            </w:r>
          </w:p>
          <w:p w14:paraId="02864AFA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FF09CF" w14:textId="77777777" w:rsidR="005E0E0A" w:rsidRDefault="005E0E0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F70B52" w14:textId="67F22446" w:rsidR="00603F2A" w:rsidRPr="00603F2A" w:rsidRDefault="00603F2A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603F2A">
              <w:rPr>
                <w:rFonts w:ascii="Calibri" w:hAnsi="Calibri" w:cs="Calibri"/>
                <w:b/>
                <w:bCs/>
                <w:sz w:val="22"/>
                <w:szCs w:val="22"/>
              </w:rPr>
              <w:t>Slides 32 - 40</w:t>
            </w:r>
          </w:p>
        </w:tc>
        <w:tc>
          <w:tcPr>
            <w:tcW w:w="2790" w:type="dxa"/>
            <w:vAlign w:val="center"/>
          </w:tcPr>
          <w:p w14:paraId="5E330C26" w14:textId="77777777" w:rsidR="00F56A5F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Q &amp; A</w:t>
            </w:r>
          </w:p>
          <w:p w14:paraId="447A49F6" w14:textId="6766084F" w:rsidR="005E0E0A" w:rsidRPr="003B07D0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Discussion</w:t>
            </w:r>
          </w:p>
        </w:tc>
      </w:tr>
      <w:tr w:rsidR="003F26AE" w14:paraId="4D565402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E0440" w14:textId="77777777" w:rsidR="003F26AE" w:rsidRDefault="003F26AE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7B73CDB" w14:textId="02E88792" w:rsidR="00131F38" w:rsidRDefault="00131F38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180 </w:t>
            </w:r>
            <w:r w:rsidR="00D57EB1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D57EB1">
              <w:rPr>
                <w:rFonts w:ascii="Calibri" w:hAnsi="Calibri" w:cs="Calibri"/>
                <w:sz w:val="22"/>
                <w:szCs w:val="22"/>
              </w:rPr>
              <w:t>200mins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64D9CF" w14:textId="77777777" w:rsidR="00B40F7A" w:rsidRDefault="00B40F7A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3F5EA6BA" w14:textId="77777777" w:rsidR="003F26AE" w:rsidRDefault="0082774C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  <w:r w:rsidRPr="00B40F7A"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  <w:t>HMIC Inspection and Best Use of Stop and Search Scheme</w:t>
            </w:r>
          </w:p>
          <w:p w14:paraId="7D0E9D6A" w14:textId="77777777" w:rsidR="00B74E95" w:rsidRDefault="00B74E95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797B1A24" w14:textId="1890CD74" w:rsidR="008724D6" w:rsidRDefault="008724D6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discuss the </w:t>
            </w:r>
            <w:r w:rsidR="00D65EC8">
              <w:rPr>
                <w:rFonts w:ascii="Calibri" w:hAnsi="Calibri" w:cs="Calibri"/>
                <w:sz w:val="22"/>
                <w:szCs w:val="22"/>
              </w:rPr>
              <w:t>2011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HMIC </w:t>
            </w:r>
            <w:r w:rsidR="00D67B63">
              <w:rPr>
                <w:rFonts w:ascii="Calibri" w:hAnsi="Calibri" w:cs="Calibri"/>
                <w:sz w:val="22"/>
                <w:szCs w:val="22"/>
              </w:rPr>
              <w:t>Inspection</w:t>
            </w:r>
            <w:r w:rsidR="00EC553F">
              <w:rPr>
                <w:rFonts w:ascii="Calibri" w:hAnsi="Calibri" w:cs="Calibri"/>
                <w:sz w:val="22"/>
                <w:szCs w:val="22"/>
              </w:rPr>
              <w:t xml:space="preserve"> including specifically its objectives and </w:t>
            </w:r>
            <w:r w:rsidR="00153E04">
              <w:rPr>
                <w:rFonts w:ascii="Calibri" w:hAnsi="Calibri" w:cs="Calibri"/>
                <w:sz w:val="22"/>
                <w:szCs w:val="22"/>
              </w:rPr>
              <w:t xml:space="preserve">recommendations made. </w:t>
            </w:r>
            <w:r w:rsidR="00FC560F">
              <w:rPr>
                <w:rFonts w:ascii="Calibri" w:hAnsi="Calibri" w:cs="Calibri"/>
                <w:sz w:val="22"/>
                <w:szCs w:val="22"/>
              </w:rPr>
              <w:t>This leads to the review 18 months later and the results posted.</w:t>
            </w:r>
          </w:p>
          <w:p w14:paraId="6839F4E0" w14:textId="5938D986" w:rsidR="00291D21" w:rsidRPr="008724D6" w:rsidRDefault="00291D21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show students the embedded Podcast </w:t>
            </w:r>
          </w:p>
          <w:p w14:paraId="1405A95C" w14:textId="77777777" w:rsidR="00B74E95" w:rsidRDefault="00B74E95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introduce students to the </w:t>
            </w:r>
            <w:r w:rsidR="008724D6">
              <w:rPr>
                <w:rFonts w:ascii="Calibri" w:hAnsi="Calibri" w:cs="Calibri"/>
                <w:sz w:val="22"/>
                <w:szCs w:val="22"/>
              </w:rPr>
              <w:t>‘Best use of Stop Search’ scheme introduced in 2014 including feedback to date from this scheme</w:t>
            </w:r>
          </w:p>
          <w:p w14:paraId="6BA65B39" w14:textId="1D2F2B51" w:rsidR="00FC560F" w:rsidRPr="00B74E95" w:rsidRDefault="00FC560F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DD05DF" w14:textId="77777777" w:rsidR="003F26AE" w:rsidRDefault="003F26AE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36FD7F" w14:textId="77777777" w:rsidR="003F26AE" w:rsidRDefault="003F26AE" w:rsidP="003F26AE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20A7E7E6" w14:textId="77777777" w:rsidR="003F26AE" w:rsidRDefault="003F26AE" w:rsidP="003F26AE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64783892" w14:textId="77777777" w:rsidR="003F26AE" w:rsidRDefault="003F26AE" w:rsidP="003F26AE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736E6200" w14:textId="77777777" w:rsidR="003F26AE" w:rsidRDefault="003F26AE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62CAC7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DE9645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2A2F63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730E92" w14:textId="77777777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06865A" w14:textId="4F02EF00" w:rsidR="00852D86" w:rsidRDefault="00852D86" w:rsidP="009D5CDA">
            <w:pPr>
              <w:rPr>
                <w:rFonts w:ascii="Calibri" w:hAnsi="Calibri" w:cs="Calibri"/>
                <w:sz w:val="22"/>
                <w:szCs w:val="22"/>
              </w:rPr>
            </w:pPr>
            <w:r w:rsidRPr="00632A42">
              <w:rPr>
                <w:rFonts w:ascii="Calibri" w:hAnsi="Calibri" w:cs="Calibri"/>
                <w:color w:val="002060"/>
              </w:rPr>
              <w:t>Outcome 1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F6BC28" w14:textId="77777777" w:rsidR="003F26AE" w:rsidRDefault="003F26AE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5D1338" w14:textId="00167D10" w:rsidR="00603F2A" w:rsidRPr="00076077" w:rsidRDefault="00603F2A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7607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Slides 41 - </w:t>
            </w:r>
            <w:r w:rsidR="00076077" w:rsidRPr="00076077">
              <w:rPr>
                <w:rFonts w:ascii="Calibri" w:hAnsi="Calibri" w:cs="Calibri"/>
                <w:b/>
                <w:bCs/>
                <w:sz w:val="22"/>
                <w:szCs w:val="22"/>
              </w:rPr>
              <w:t>48</w:t>
            </w:r>
          </w:p>
        </w:tc>
        <w:tc>
          <w:tcPr>
            <w:tcW w:w="2790" w:type="dxa"/>
            <w:vAlign w:val="center"/>
          </w:tcPr>
          <w:p w14:paraId="72A10EB1" w14:textId="77777777" w:rsidR="00F56A5F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Q &amp; A</w:t>
            </w:r>
          </w:p>
          <w:p w14:paraId="56B73418" w14:textId="27BDA246" w:rsidR="003F26AE" w:rsidRPr="003B07D0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Discussion</w:t>
            </w:r>
          </w:p>
        </w:tc>
      </w:tr>
      <w:tr w:rsidR="00343C76" w14:paraId="20681B8F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A2D8BA" w14:textId="35F5D8EF" w:rsidR="00343C76" w:rsidRDefault="00D57EB1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200 – 260mins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108A6" w14:textId="7431EA58" w:rsidR="00343C76" w:rsidRPr="00343C76" w:rsidRDefault="00343C76" w:rsidP="009D5CDA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271A26">
              <w:rPr>
                <w:rFonts w:ascii="Calibri" w:hAnsi="Calibri" w:cs="Calibri"/>
                <w:b/>
                <w:bCs/>
                <w:color w:val="002060"/>
                <w:sz w:val="28"/>
                <w:szCs w:val="28"/>
              </w:rPr>
              <w:t>LUNCH</w:t>
            </w: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95A12B" w14:textId="77777777" w:rsidR="00343C76" w:rsidRDefault="00343C7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54D8CB" w14:textId="77777777" w:rsidR="00343C76" w:rsidRDefault="00343C76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90" w:type="dxa"/>
            <w:vAlign w:val="center"/>
          </w:tcPr>
          <w:p w14:paraId="040DCC6D" w14:textId="77777777" w:rsidR="00343C76" w:rsidRPr="003B07D0" w:rsidRDefault="00343C76" w:rsidP="009D5CDA">
            <w:pPr>
              <w:rPr>
                <w:sz w:val="22"/>
                <w:szCs w:val="22"/>
              </w:rPr>
            </w:pPr>
          </w:p>
        </w:tc>
      </w:tr>
      <w:tr w:rsidR="003F26AE" w14:paraId="7F8B6AB1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0DCDC8" w14:textId="77777777" w:rsidR="003F26AE" w:rsidRDefault="003F26AE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945B7DE" w14:textId="56142C74" w:rsidR="00D57EB1" w:rsidRDefault="00D57EB1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260 </w:t>
            </w:r>
            <w:r w:rsidR="00814D47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814D47">
              <w:rPr>
                <w:rFonts w:ascii="Calibri" w:hAnsi="Calibri" w:cs="Calibri"/>
                <w:sz w:val="22"/>
                <w:szCs w:val="22"/>
              </w:rPr>
              <w:t>320mins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8C793" w14:textId="77777777" w:rsidR="00271A26" w:rsidRDefault="00271A26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6AE24126" w14:textId="77777777" w:rsidR="003F26AE" w:rsidRDefault="0082774C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  <w:r w:rsidRPr="00271A26"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  <w:t>Conduct of the Search</w:t>
            </w:r>
          </w:p>
          <w:p w14:paraId="2A5EE310" w14:textId="77777777" w:rsidR="00606544" w:rsidRDefault="00606544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134A4100" w14:textId="77777777" w:rsidR="00606544" w:rsidRDefault="00606544" w:rsidP="009D5CDA">
            <w:pPr>
              <w:rPr>
                <w:rFonts w:ascii="Calibri" w:hAnsi="Calibri" w:cs="Calibri"/>
                <w:sz w:val="22"/>
                <w:szCs w:val="22"/>
              </w:rPr>
            </w:pPr>
            <w:r w:rsidRPr="00606544">
              <w:rPr>
                <w:rFonts w:ascii="Calibri" w:hAnsi="Calibri" w:cs="Calibri"/>
                <w:sz w:val="22"/>
                <w:szCs w:val="22"/>
              </w:rPr>
              <w:t xml:space="preserve">Trainer to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specify the correct </w:t>
            </w:r>
            <w:r w:rsidR="00EA437F">
              <w:rPr>
                <w:rFonts w:ascii="Calibri" w:hAnsi="Calibri" w:cs="Calibri"/>
                <w:sz w:val="22"/>
                <w:szCs w:val="22"/>
              </w:rPr>
              <w:t>procedure for conducting a search, including the mnemonic ‘GOWISELY’ and direction from the PACE codes of practice</w:t>
            </w:r>
          </w:p>
          <w:p w14:paraId="244B2E4F" w14:textId="6C8E8D58" w:rsidR="002A06FE" w:rsidRDefault="002A06FE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Trainer to discuss searching juveniles</w:t>
            </w:r>
            <w:r w:rsidR="00AD29C1">
              <w:rPr>
                <w:rFonts w:ascii="Calibri" w:hAnsi="Calibri" w:cs="Calibri"/>
                <w:sz w:val="22"/>
                <w:szCs w:val="22"/>
              </w:rPr>
              <w:t xml:space="preserve"> and define what a strip search and an intimate search are as defined by PACE. </w:t>
            </w:r>
            <w:r w:rsidR="00594D4C">
              <w:rPr>
                <w:rFonts w:ascii="Calibri" w:hAnsi="Calibri" w:cs="Calibri"/>
                <w:sz w:val="22"/>
                <w:szCs w:val="22"/>
              </w:rPr>
              <w:t xml:space="preserve">Also to explain powers available regarding searching a </w:t>
            </w:r>
            <w:r w:rsidR="0083016F">
              <w:rPr>
                <w:rFonts w:ascii="Calibri" w:hAnsi="Calibri" w:cs="Calibri"/>
                <w:sz w:val="22"/>
                <w:szCs w:val="22"/>
              </w:rPr>
              <w:t>person’s</w:t>
            </w:r>
            <w:r w:rsidR="00594D4C">
              <w:rPr>
                <w:rFonts w:ascii="Calibri" w:hAnsi="Calibri" w:cs="Calibri"/>
                <w:sz w:val="22"/>
                <w:szCs w:val="22"/>
              </w:rPr>
              <w:t xml:space="preserve"> mouth.</w:t>
            </w:r>
          </w:p>
          <w:p w14:paraId="183934FC" w14:textId="77777777" w:rsidR="00594D4C" w:rsidRDefault="00594D4C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Trainer to discuss practical advice to conducting a search</w:t>
            </w:r>
            <w:r w:rsidR="00723D75">
              <w:rPr>
                <w:rFonts w:ascii="Calibri" w:hAnsi="Calibri" w:cs="Calibri"/>
                <w:sz w:val="22"/>
                <w:szCs w:val="22"/>
              </w:rPr>
              <w:t>, including use of body worn video and concluding the search.</w:t>
            </w:r>
          </w:p>
          <w:p w14:paraId="12AB966B" w14:textId="25B7D223" w:rsidR="00FD26BA" w:rsidRPr="00606544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2F3928" w14:textId="77777777" w:rsidR="003F26AE" w:rsidRDefault="003F26AE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DB28CF3" w14:textId="77777777" w:rsidR="003F26AE" w:rsidRDefault="003F26AE" w:rsidP="003F26AE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05D623F1" w14:textId="77777777" w:rsidR="003F26AE" w:rsidRDefault="003F26AE" w:rsidP="003F26AE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032D89FB" w14:textId="77777777" w:rsidR="003F26AE" w:rsidRDefault="003F26AE" w:rsidP="003F26AE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089F6CBB" w14:textId="77777777" w:rsidR="003F26AE" w:rsidRDefault="003F26AE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EEFBAE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176CAA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06F15D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EE426F0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DAC56D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4915F7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1F24AF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593F83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B64762" w14:textId="74E6586F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  <w:r w:rsidRPr="00632A42">
              <w:rPr>
                <w:rFonts w:ascii="Calibri" w:hAnsi="Calibri" w:cs="Calibri"/>
                <w:color w:val="002060"/>
              </w:rPr>
              <w:t>Outcome 1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1E135" w14:textId="77777777" w:rsidR="003F26AE" w:rsidRDefault="003F26AE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DD637F" w14:textId="3F40E105" w:rsidR="00076077" w:rsidRPr="00076077" w:rsidRDefault="00076077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Slides 49 - 65</w:t>
            </w:r>
          </w:p>
        </w:tc>
        <w:tc>
          <w:tcPr>
            <w:tcW w:w="2790" w:type="dxa"/>
            <w:vAlign w:val="center"/>
          </w:tcPr>
          <w:p w14:paraId="54FA3B09" w14:textId="77777777" w:rsidR="00F56A5F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Q &amp; A</w:t>
            </w:r>
          </w:p>
          <w:p w14:paraId="1A3F0ABB" w14:textId="1EB7AAA7" w:rsidR="003F26AE" w:rsidRPr="003B07D0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Discussion</w:t>
            </w:r>
          </w:p>
        </w:tc>
      </w:tr>
      <w:tr w:rsidR="00FD26BA" w14:paraId="451E5CB6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F7435F" w14:textId="6EDBF79A" w:rsidR="00FD26BA" w:rsidRDefault="00814D47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320 – 340mins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E05A64" w14:textId="0FD5C245" w:rsidR="00FD26BA" w:rsidRPr="00FD26BA" w:rsidRDefault="00FD26BA" w:rsidP="009D5CDA">
            <w:pPr>
              <w:rPr>
                <w:rFonts w:ascii="Calibri" w:hAnsi="Calibri" w:cs="Calibri"/>
                <w:b/>
                <w:bCs/>
                <w:sz w:val="28"/>
                <w:szCs w:val="28"/>
              </w:rPr>
            </w:pPr>
            <w:r w:rsidRPr="00FD26BA">
              <w:rPr>
                <w:rFonts w:ascii="Calibri" w:hAnsi="Calibri" w:cs="Calibri"/>
                <w:b/>
                <w:bCs/>
                <w:color w:val="002060"/>
                <w:sz w:val="28"/>
                <w:szCs w:val="28"/>
              </w:rPr>
              <w:t>Break</w:t>
            </w: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F8A816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3446" w14:textId="77777777" w:rsidR="00FD26BA" w:rsidRDefault="00FD26BA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90" w:type="dxa"/>
            <w:vAlign w:val="center"/>
          </w:tcPr>
          <w:p w14:paraId="1EC34AEE" w14:textId="77777777" w:rsidR="00FD26BA" w:rsidRPr="003B07D0" w:rsidRDefault="00FD26BA" w:rsidP="009D5CDA">
            <w:pPr>
              <w:rPr>
                <w:sz w:val="22"/>
                <w:szCs w:val="22"/>
              </w:rPr>
            </w:pPr>
          </w:p>
        </w:tc>
      </w:tr>
      <w:tr w:rsidR="003F26AE" w14:paraId="4F3E0031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562EAF" w14:textId="77777777" w:rsidR="003F26AE" w:rsidRDefault="003F26AE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35A8658" w14:textId="3CD19CF0" w:rsidR="00814D47" w:rsidRDefault="00814D47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340 </w:t>
            </w:r>
            <w:r w:rsidR="002016FC">
              <w:rPr>
                <w:rFonts w:ascii="Calibri" w:hAnsi="Calibri" w:cs="Calibri"/>
                <w:sz w:val="22"/>
                <w:szCs w:val="22"/>
              </w:rPr>
              <w:t>–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2016FC">
              <w:rPr>
                <w:rFonts w:ascii="Calibri" w:hAnsi="Calibri" w:cs="Calibri"/>
                <w:sz w:val="22"/>
                <w:szCs w:val="22"/>
              </w:rPr>
              <w:t>360mins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A0278" w14:textId="77777777" w:rsidR="00271A26" w:rsidRDefault="00271A26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7D2D9738" w14:textId="77777777" w:rsidR="003F26AE" w:rsidRDefault="0082774C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  <w:r w:rsidRPr="00271A26"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  <w:t>Other Search Powers</w:t>
            </w:r>
          </w:p>
          <w:p w14:paraId="3944ECC3" w14:textId="77777777" w:rsidR="00FD26BA" w:rsidRDefault="00FD26BA" w:rsidP="009D5CDA">
            <w:pPr>
              <w:rPr>
                <w:rFonts w:ascii="Calibri" w:hAnsi="Calibri" w:cs="Calibri"/>
                <w:b/>
                <w:bCs/>
                <w:sz w:val="22"/>
                <w:szCs w:val="22"/>
                <w:u w:val="single"/>
              </w:rPr>
            </w:pPr>
          </w:p>
          <w:p w14:paraId="0EA40BA6" w14:textId="57DE57EA" w:rsidR="00FD26BA" w:rsidRDefault="00DA17BC" w:rsidP="009D5CD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Trainer to introduce students to search Powers which are </w:t>
            </w:r>
            <w:r w:rsidR="00F91091">
              <w:rPr>
                <w:rFonts w:ascii="Calibri" w:hAnsi="Calibri" w:cs="Calibri"/>
                <w:sz w:val="22"/>
                <w:szCs w:val="22"/>
              </w:rPr>
              <w:t>authorised by a senior officer and does not require any suspicion to use.</w:t>
            </w:r>
          </w:p>
          <w:p w14:paraId="12E0A6A7" w14:textId="4DC6A3F0" w:rsidR="00F91091" w:rsidRPr="00FD26BA" w:rsidRDefault="00F91091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184816" w14:textId="77777777" w:rsidR="003F26AE" w:rsidRDefault="003F26AE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89272FF" w14:textId="77777777" w:rsidR="003F26AE" w:rsidRDefault="003F26AE" w:rsidP="003F26AE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Listening</w:t>
            </w:r>
          </w:p>
          <w:p w14:paraId="155275FC" w14:textId="77777777" w:rsidR="003F26AE" w:rsidRDefault="003F26AE" w:rsidP="003F26AE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Asking and answering questions</w:t>
            </w:r>
          </w:p>
          <w:p w14:paraId="1784F3C1" w14:textId="77777777" w:rsidR="003F26AE" w:rsidRDefault="003F26AE" w:rsidP="003F26AE">
            <w:pPr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Discussing</w:t>
            </w:r>
          </w:p>
          <w:p w14:paraId="2640FA72" w14:textId="77777777" w:rsidR="00F91091" w:rsidRDefault="00F91091" w:rsidP="00F9109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9130551" w14:textId="77777777" w:rsidR="00F91091" w:rsidRDefault="00F91091" w:rsidP="00F9109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06CA072" w14:textId="12543A0A" w:rsidR="00F91091" w:rsidRDefault="00F91091" w:rsidP="00F91091">
            <w:pPr>
              <w:rPr>
                <w:rFonts w:ascii="Calibri" w:hAnsi="Calibri" w:cs="Calibri"/>
                <w:sz w:val="22"/>
                <w:szCs w:val="22"/>
              </w:rPr>
            </w:pPr>
            <w:r w:rsidRPr="00632A42">
              <w:rPr>
                <w:rFonts w:ascii="Calibri" w:hAnsi="Calibri" w:cs="Calibri"/>
                <w:color w:val="002060"/>
              </w:rPr>
              <w:t>Outcome 1</w:t>
            </w:r>
          </w:p>
          <w:p w14:paraId="4F660F7C" w14:textId="77777777" w:rsidR="003F26AE" w:rsidRDefault="003F26AE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7903A1" w14:textId="77777777" w:rsidR="003F26AE" w:rsidRDefault="003F26AE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96CF871" w14:textId="1FBF8BF0" w:rsidR="00076077" w:rsidRPr="00076077" w:rsidRDefault="00076077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76077">
              <w:rPr>
                <w:rFonts w:ascii="Calibri" w:hAnsi="Calibri" w:cs="Calibri"/>
                <w:b/>
                <w:bCs/>
                <w:sz w:val="22"/>
                <w:szCs w:val="22"/>
              </w:rPr>
              <w:t>Slides 66 - 72</w:t>
            </w:r>
          </w:p>
        </w:tc>
        <w:tc>
          <w:tcPr>
            <w:tcW w:w="2790" w:type="dxa"/>
            <w:vAlign w:val="center"/>
          </w:tcPr>
          <w:p w14:paraId="14E30684" w14:textId="77777777" w:rsidR="00F56A5F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Q &amp; A</w:t>
            </w:r>
          </w:p>
          <w:p w14:paraId="0483CC37" w14:textId="647DBA49" w:rsidR="003F26AE" w:rsidRPr="003B07D0" w:rsidRDefault="00F56A5F" w:rsidP="00F56A5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Discussion</w:t>
            </w:r>
          </w:p>
        </w:tc>
      </w:tr>
      <w:tr w:rsidR="00076077" w14:paraId="79716785" w14:textId="77777777" w:rsidTr="00EA5F85">
        <w:trPr>
          <w:trHeight w:val="454"/>
        </w:trPr>
        <w:tc>
          <w:tcPr>
            <w:tcW w:w="1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2DB720" w14:textId="77777777" w:rsidR="00076077" w:rsidRDefault="00076077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7238B0A" w14:textId="43FA3A6A" w:rsidR="002016FC" w:rsidRDefault="002016FC" w:rsidP="009D5CDA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360 – 365 mins</w:t>
            </w:r>
          </w:p>
        </w:tc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FBDB03" w14:textId="77777777" w:rsidR="00076077" w:rsidRDefault="00076077" w:rsidP="009D5CDA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7DED144D" w14:textId="0B30B9F3" w:rsidR="00076077" w:rsidRDefault="005072D6" w:rsidP="009D5CDA">
            <w:pPr>
              <w:rPr>
                <w:rFonts w:ascii="Calibri" w:hAnsi="Calibri" w:cs="Calibri"/>
                <w:b/>
                <w:bCs/>
                <w:color w:val="002060"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color w:val="002060"/>
                <w:sz w:val="28"/>
                <w:szCs w:val="28"/>
              </w:rPr>
              <w:t>Any Questions?</w:t>
            </w:r>
          </w:p>
          <w:p w14:paraId="5999F8C4" w14:textId="5EE4DEE0" w:rsidR="005072D6" w:rsidRPr="005072D6" w:rsidRDefault="005072D6" w:rsidP="009D5CDA">
            <w:pPr>
              <w:rPr>
                <w:rFonts w:ascii="Calibri" w:hAnsi="Calibri" w:cs="Calibri"/>
                <w:b/>
                <w:bCs/>
                <w:color w:val="002060"/>
                <w:sz w:val="28"/>
                <w:szCs w:val="28"/>
              </w:rPr>
            </w:pPr>
          </w:p>
        </w:tc>
        <w:tc>
          <w:tcPr>
            <w:tcW w:w="35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E953E5" w14:textId="77777777" w:rsidR="00076077" w:rsidRDefault="00076077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AFD89A" w14:textId="77777777" w:rsidR="00076077" w:rsidRDefault="00076077" w:rsidP="009D5CD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441FC1" w14:textId="51048B94" w:rsidR="005072D6" w:rsidRPr="005072D6" w:rsidRDefault="005072D6" w:rsidP="009D5CD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Slide </w:t>
            </w:r>
            <w:r w:rsidR="00631AE0">
              <w:rPr>
                <w:rFonts w:ascii="Calibri" w:hAnsi="Calibri" w:cs="Calibri"/>
                <w:b/>
                <w:bCs/>
                <w:sz w:val="22"/>
                <w:szCs w:val="22"/>
              </w:rPr>
              <w:t>73</w:t>
            </w:r>
          </w:p>
        </w:tc>
        <w:tc>
          <w:tcPr>
            <w:tcW w:w="2790" w:type="dxa"/>
            <w:vAlign w:val="center"/>
          </w:tcPr>
          <w:p w14:paraId="6C83055B" w14:textId="77777777" w:rsidR="00076077" w:rsidRPr="003B07D0" w:rsidRDefault="00076077" w:rsidP="009D5CDA">
            <w:pPr>
              <w:rPr>
                <w:sz w:val="22"/>
                <w:szCs w:val="22"/>
              </w:rPr>
            </w:pPr>
          </w:p>
        </w:tc>
      </w:tr>
    </w:tbl>
    <w:p w14:paraId="69514CDE" w14:textId="77777777" w:rsidR="00916CE4" w:rsidRPr="00674678" w:rsidRDefault="00916CE4" w:rsidP="00674678"/>
    <w:sectPr w:rsidR="00916CE4" w:rsidRPr="00674678" w:rsidSect="00711FDA">
      <w:headerReference w:type="default" r:id="rId10"/>
      <w:pgSz w:w="16840" w:h="11900" w:orient="landscape"/>
      <w:pgMar w:top="1440" w:right="1440" w:bottom="1440" w:left="1440" w:header="709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419D2C" w14:textId="77777777" w:rsidR="006111CA" w:rsidRDefault="006111CA" w:rsidP="005C3D07">
      <w:r>
        <w:separator/>
      </w:r>
    </w:p>
  </w:endnote>
  <w:endnote w:type="continuationSeparator" w:id="0">
    <w:p w14:paraId="58C2F310" w14:textId="77777777" w:rsidR="006111CA" w:rsidRDefault="006111CA" w:rsidP="005C3D07">
      <w:r>
        <w:continuationSeparator/>
      </w:r>
    </w:p>
  </w:endnote>
  <w:endnote w:type="continuationNotice" w:id="1">
    <w:p w14:paraId="204D71A6" w14:textId="77777777" w:rsidR="006111CA" w:rsidRDefault="006111C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B11061" w14:textId="77777777" w:rsidR="006111CA" w:rsidRDefault="006111CA" w:rsidP="005C3D07">
      <w:r>
        <w:separator/>
      </w:r>
    </w:p>
  </w:footnote>
  <w:footnote w:type="continuationSeparator" w:id="0">
    <w:p w14:paraId="2DFDA9C9" w14:textId="77777777" w:rsidR="006111CA" w:rsidRDefault="006111CA" w:rsidP="005C3D07">
      <w:r>
        <w:continuationSeparator/>
      </w:r>
    </w:p>
  </w:footnote>
  <w:footnote w:type="continuationNotice" w:id="1">
    <w:p w14:paraId="52749F02" w14:textId="77777777" w:rsidR="006111CA" w:rsidRDefault="006111C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647ED2" w14:textId="06FF382C" w:rsidR="005C3D07" w:rsidRDefault="002F7255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81AA88F" wp14:editId="734EB32B">
          <wp:simplePos x="0" y="0"/>
          <wp:positionH relativeFrom="column">
            <wp:posOffset>-914400</wp:posOffset>
          </wp:positionH>
          <wp:positionV relativeFrom="paragraph">
            <wp:posOffset>-450215</wp:posOffset>
          </wp:positionV>
          <wp:extent cx="10685642" cy="7559996"/>
          <wp:effectExtent l="0" t="0" r="0" b="0"/>
          <wp:wrapNone/>
          <wp:docPr id="2" name="Picture 2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685642" cy="7559996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7D2B6317" w14:textId="093B93A8" w:rsidR="005C3D07" w:rsidRDefault="005C3D07">
    <w:pPr>
      <w:pStyle w:val="Header"/>
    </w:pPr>
  </w:p>
  <w:p w14:paraId="099D4DD3" w14:textId="5F84E31B" w:rsidR="005C3D07" w:rsidRDefault="005C3D07">
    <w:pPr>
      <w:pStyle w:val="Header"/>
    </w:pPr>
  </w:p>
  <w:p w14:paraId="3197CCCE" w14:textId="23D68065" w:rsidR="005C3D07" w:rsidRDefault="005C3D07">
    <w:pPr>
      <w:pStyle w:val="Header"/>
    </w:pPr>
  </w:p>
  <w:p w14:paraId="77086992" w14:textId="77777777" w:rsidR="00CC53C8" w:rsidRDefault="00CC53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3DF44B20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C2629A26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FF09D1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BB67A8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94CF32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A9E5006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036CA00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C622E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E44382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698E0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8803C19"/>
    <w:multiLevelType w:val="hybridMultilevel"/>
    <w:tmpl w:val="A858DF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B0F418E"/>
    <w:multiLevelType w:val="hybridMultilevel"/>
    <w:tmpl w:val="6AC23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F117446"/>
    <w:multiLevelType w:val="hybridMultilevel"/>
    <w:tmpl w:val="CFCEA9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A97E7F"/>
    <w:multiLevelType w:val="hybridMultilevel"/>
    <w:tmpl w:val="517A0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BBA2A1B"/>
    <w:multiLevelType w:val="hybridMultilevel"/>
    <w:tmpl w:val="CCC41F76"/>
    <w:lvl w:ilvl="0" w:tplc="B8EA754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0E69D2"/>
    <w:multiLevelType w:val="hybridMultilevel"/>
    <w:tmpl w:val="FC5E4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C611EF4"/>
    <w:multiLevelType w:val="hybridMultilevel"/>
    <w:tmpl w:val="A4888F3E"/>
    <w:lvl w:ilvl="0" w:tplc="8A72D89E">
      <w:numFmt w:val="bullet"/>
      <w:lvlText w:val=""/>
      <w:lvlJc w:val="left"/>
      <w:pPr>
        <w:ind w:left="4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7" w15:restartNumberingAfterBreak="0">
    <w:nsid w:val="3C6364D7"/>
    <w:multiLevelType w:val="hybridMultilevel"/>
    <w:tmpl w:val="CA7800D4"/>
    <w:lvl w:ilvl="0" w:tplc="B12EB1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8A5303"/>
    <w:multiLevelType w:val="hybridMultilevel"/>
    <w:tmpl w:val="B7BC15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4EC4C35"/>
    <w:multiLevelType w:val="hybridMultilevel"/>
    <w:tmpl w:val="1BFE6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62257"/>
    <w:multiLevelType w:val="hybridMultilevel"/>
    <w:tmpl w:val="4F18D5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50156A5"/>
    <w:multiLevelType w:val="hybridMultilevel"/>
    <w:tmpl w:val="71C28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5D1135"/>
    <w:multiLevelType w:val="hybridMultilevel"/>
    <w:tmpl w:val="AAB69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0B06B4D"/>
    <w:multiLevelType w:val="hybridMultilevel"/>
    <w:tmpl w:val="77C678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5965ABD"/>
    <w:multiLevelType w:val="hybridMultilevel"/>
    <w:tmpl w:val="83FE35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EB949C3"/>
    <w:multiLevelType w:val="hybridMultilevel"/>
    <w:tmpl w:val="0B4484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1470825">
    <w:abstractNumId w:val="13"/>
  </w:num>
  <w:num w:numId="2" w16cid:durableId="1901861259">
    <w:abstractNumId w:val="0"/>
  </w:num>
  <w:num w:numId="3" w16cid:durableId="2031224458">
    <w:abstractNumId w:val="1"/>
  </w:num>
  <w:num w:numId="4" w16cid:durableId="263075208">
    <w:abstractNumId w:val="2"/>
  </w:num>
  <w:num w:numId="5" w16cid:durableId="88505508">
    <w:abstractNumId w:val="3"/>
  </w:num>
  <w:num w:numId="6" w16cid:durableId="1446460440">
    <w:abstractNumId w:val="8"/>
  </w:num>
  <w:num w:numId="7" w16cid:durableId="1561165026">
    <w:abstractNumId w:val="4"/>
  </w:num>
  <w:num w:numId="8" w16cid:durableId="1255087442">
    <w:abstractNumId w:val="5"/>
  </w:num>
  <w:num w:numId="9" w16cid:durableId="975990002">
    <w:abstractNumId w:val="6"/>
  </w:num>
  <w:num w:numId="10" w16cid:durableId="1983341072">
    <w:abstractNumId w:val="7"/>
  </w:num>
  <w:num w:numId="11" w16cid:durableId="1780493169">
    <w:abstractNumId w:val="9"/>
  </w:num>
  <w:num w:numId="12" w16cid:durableId="1471047583">
    <w:abstractNumId w:val="19"/>
  </w:num>
  <w:num w:numId="13" w16cid:durableId="1926378210">
    <w:abstractNumId w:val="17"/>
  </w:num>
  <w:num w:numId="14" w16cid:durableId="610435009">
    <w:abstractNumId w:val="22"/>
  </w:num>
  <w:num w:numId="15" w16cid:durableId="1368607297">
    <w:abstractNumId w:val="15"/>
  </w:num>
  <w:num w:numId="16" w16cid:durableId="1994721382">
    <w:abstractNumId w:val="25"/>
  </w:num>
  <w:num w:numId="17" w16cid:durableId="1848010028">
    <w:abstractNumId w:val="11"/>
  </w:num>
  <w:num w:numId="18" w16cid:durableId="1685159657">
    <w:abstractNumId w:val="18"/>
  </w:num>
  <w:num w:numId="19" w16cid:durableId="1549416924">
    <w:abstractNumId w:val="21"/>
  </w:num>
  <w:num w:numId="20" w16cid:durableId="90472020">
    <w:abstractNumId w:val="20"/>
  </w:num>
  <w:num w:numId="21" w16cid:durableId="978611478">
    <w:abstractNumId w:val="16"/>
  </w:num>
  <w:num w:numId="22" w16cid:durableId="2059815870">
    <w:abstractNumId w:val="10"/>
  </w:num>
  <w:num w:numId="23" w16cid:durableId="1210727531">
    <w:abstractNumId w:val="12"/>
  </w:num>
  <w:num w:numId="24" w16cid:durableId="1312952941">
    <w:abstractNumId w:val="14"/>
  </w:num>
  <w:num w:numId="25" w16cid:durableId="1813981221">
    <w:abstractNumId w:val="24"/>
  </w:num>
  <w:num w:numId="26" w16cid:durableId="1806585166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6B3"/>
    <w:rsid w:val="0002492C"/>
    <w:rsid w:val="00041A9D"/>
    <w:rsid w:val="00041E3D"/>
    <w:rsid w:val="000435A7"/>
    <w:rsid w:val="000438BC"/>
    <w:rsid w:val="0004411F"/>
    <w:rsid w:val="000627C5"/>
    <w:rsid w:val="00065875"/>
    <w:rsid w:val="0007004E"/>
    <w:rsid w:val="00076077"/>
    <w:rsid w:val="00081F0B"/>
    <w:rsid w:val="000849F5"/>
    <w:rsid w:val="00084D77"/>
    <w:rsid w:val="00094509"/>
    <w:rsid w:val="000A145E"/>
    <w:rsid w:val="000A714E"/>
    <w:rsid w:val="000C0DF2"/>
    <w:rsid w:val="000C10D0"/>
    <w:rsid w:val="000C5C5D"/>
    <w:rsid w:val="000F4E85"/>
    <w:rsid w:val="001017E3"/>
    <w:rsid w:val="00104EB7"/>
    <w:rsid w:val="00131F38"/>
    <w:rsid w:val="00135067"/>
    <w:rsid w:val="001463A7"/>
    <w:rsid w:val="00153E04"/>
    <w:rsid w:val="00171B50"/>
    <w:rsid w:val="001805CC"/>
    <w:rsid w:val="001946B1"/>
    <w:rsid w:val="00195F06"/>
    <w:rsid w:val="001A0DA2"/>
    <w:rsid w:val="001A2847"/>
    <w:rsid w:val="001A2970"/>
    <w:rsid w:val="001A353B"/>
    <w:rsid w:val="001B3DF4"/>
    <w:rsid w:val="001C75DE"/>
    <w:rsid w:val="001D698B"/>
    <w:rsid w:val="001E20BA"/>
    <w:rsid w:val="001E2AFD"/>
    <w:rsid w:val="001E30C4"/>
    <w:rsid w:val="002016FC"/>
    <w:rsid w:val="002036FB"/>
    <w:rsid w:val="00213411"/>
    <w:rsid w:val="00213CEF"/>
    <w:rsid w:val="00213F28"/>
    <w:rsid w:val="00224E7D"/>
    <w:rsid w:val="00225B57"/>
    <w:rsid w:val="00227866"/>
    <w:rsid w:val="00232D7B"/>
    <w:rsid w:val="00236BCF"/>
    <w:rsid w:val="00252348"/>
    <w:rsid w:val="00257A91"/>
    <w:rsid w:val="002600A1"/>
    <w:rsid w:val="0026412A"/>
    <w:rsid w:val="00271A26"/>
    <w:rsid w:val="00280C38"/>
    <w:rsid w:val="00282B26"/>
    <w:rsid w:val="00291D21"/>
    <w:rsid w:val="00293692"/>
    <w:rsid w:val="002A06FE"/>
    <w:rsid w:val="002A7EA8"/>
    <w:rsid w:val="002B05C6"/>
    <w:rsid w:val="002D0D78"/>
    <w:rsid w:val="002E1516"/>
    <w:rsid w:val="002E5D5B"/>
    <w:rsid w:val="002F33B3"/>
    <w:rsid w:val="002F7255"/>
    <w:rsid w:val="003108EE"/>
    <w:rsid w:val="00340D9A"/>
    <w:rsid w:val="00342DD5"/>
    <w:rsid w:val="00343C76"/>
    <w:rsid w:val="00354A3C"/>
    <w:rsid w:val="003665B0"/>
    <w:rsid w:val="00367456"/>
    <w:rsid w:val="00381116"/>
    <w:rsid w:val="0039565B"/>
    <w:rsid w:val="003A2F46"/>
    <w:rsid w:val="003B07D0"/>
    <w:rsid w:val="003B7556"/>
    <w:rsid w:val="003C3C0C"/>
    <w:rsid w:val="003C7547"/>
    <w:rsid w:val="003C7B4A"/>
    <w:rsid w:val="003E577F"/>
    <w:rsid w:val="003F26AE"/>
    <w:rsid w:val="003F5698"/>
    <w:rsid w:val="00410ED5"/>
    <w:rsid w:val="00422CD6"/>
    <w:rsid w:val="00442C96"/>
    <w:rsid w:val="004648E0"/>
    <w:rsid w:val="00471710"/>
    <w:rsid w:val="0048407A"/>
    <w:rsid w:val="00485F5E"/>
    <w:rsid w:val="0049006F"/>
    <w:rsid w:val="00497FD4"/>
    <w:rsid w:val="004E4775"/>
    <w:rsid w:val="004E5B20"/>
    <w:rsid w:val="004E7561"/>
    <w:rsid w:val="005072D6"/>
    <w:rsid w:val="00526256"/>
    <w:rsid w:val="005430D4"/>
    <w:rsid w:val="00543B49"/>
    <w:rsid w:val="00547897"/>
    <w:rsid w:val="0057035C"/>
    <w:rsid w:val="005734C2"/>
    <w:rsid w:val="005915A9"/>
    <w:rsid w:val="00594D4C"/>
    <w:rsid w:val="005960BC"/>
    <w:rsid w:val="005A3BBE"/>
    <w:rsid w:val="005C3D07"/>
    <w:rsid w:val="005C47D9"/>
    <w:rsid w:val="005D5987"/>
    <w:rsid w:val="005E0E0A"/>
    <w:rsid w:val="005E4FF5"/>
    <w:rsid w:val="005F0A88"/>
    <w:rsid w:val="00600BEF"/>
    <w:rsid w:val="00603F2A"/>
    <w:rsid w:val="00606544"/>
    <w:rsid w:val="006111CA"/>
    <w:rsid w:val="00617ED5"/>
    <w:rsid w:val="00631AE0"/>
    <w:rsid w:val="00632A42"/>
    <w:rsid w:val="00633C95"/>
    <w:rsid w:val="00637192"/>
    <w:rsid w:val="006511E9"/>
    <w:rsid w:val="00657380"/>
    <w:rsid w:val="00665963"/>
    <w:rsid w:val="006742E2"/>
    <w:rsid w:val="00674678"/>
    <w:rsid w:val="00676671"/>
    <w:rsid w:val="00683052"/>
    <w:rsid w:val="006C0B19"/>
    <w:rsid w:val="006D781C"/>
    <w:rsid w:val="006F75D7"/>
    <w:rsid w:val="00701773"/>
    <w:rsid w:val="0070432A"/>
    <w:rsid w:val="00711FDA"/>
    <w:rsid w:val="007226FE"/>
    <w:rsid w:val="00723D75"/>
    <w:rsid w:val="0072604A"/>
    <w:rsid w:val="0077150E"/>
    <w:rsid w:val="00771BBC"/>
    <w:rsid w:val="00775BB8"/>
    <w:rsid w:val="00782A77"/>
    <w:rsid w:val="007834D5"/>
    <w:rsid w:val="007839C8"/>
    <w:rsid w:val="00795CAE"/>
    <w:rsid w:val="007A4188"/>
    <w:rsid w:val="007C6949"/>
    <w:rsid w:val="007D0A47"/>
    <w:rsid w:val="007D45A7"/>
    <w:rsid w:val="007F256C"/>
    <w:rsid w:val="00800EAC"/>
    <w:rsid w:val="00801A39"/>
    <w:rsid w:val="00814D47"/>
    <w:rsid w:val="008276EA"/>
    <w:rsid w:val="0082774C"/>
    <w:rsid w:val="0083016F"/>
    <w:rsid w:val="00842A3C"/>
    <w:rsid w:val="00852D86"/>
    <w:rsid w:val="008629BF"/>
    <w:rsid w:val="008724D6"/>
    <w:rsid w:val="00897ED4"/>
    <w:rsid w:val="008C7070"/>
    <w:rsid w:val="008D0D9B"/>
    <w:rsid w:val="008D7566"/>
    <w:rsid w:val="008E4173"/>
    <w:rsid w:val="008F1153"/>
    <w:rsid w:val="008F1827"/>
    <w:rsid w:val="00910946"/>
    <w:rsid w:val="0091666D"/>
    <w:rsid w:val="00916CE4"/>
    <w:rsid w:val="00931503"/>
    <w:rsid w:val="00934B08"/>
    <w:rsid w:val="00934B75"/>
    <w:rsid w:val="00944855"/>
    <w:rsid w:val="00947F87"/>
    <w:rsid w:val="00955C71"/>
    <w:rsid w:val="00962B9A"/>
    <w:rsid w:val="00970402"/>
    <w:rsid w:val="00974664"/>
    <w:rsid w:val="00980F61"/>
    <w:rsid w:val="009952C0"/>
    <w:rsid w:val="009A0800"/>
    <w:rsid w:val="009C1B97"/>
    <w:rsid w:val="009D5CDA"/>
    <w:rsid w:val="00A032A9"/>
    <w:rsid w:val="00A13839"/>
    <w:rsid w:val="00A26D21"/>
    <w:rsid w:val="00A33C9C"/>
    <w:rsid w:val="00A33E76"/>
    <w:rsid w:val="00A40C0D"/>
    <w:rsid w:val="00A41FF6"/>
    <w:rsid w:val="00A74292"/>
    <w:rsid w:val="00A84D67"/>
    <w:rsid w:val="00A86344"/>
    <w:rsid w:val="00AB16EA"/>
    <w:rsid w:val="00AB390C"/>
    <w:rsid w:val="00AC0BD3"/>
    <w:rsid w:val="00AC162B"/>
    <w:rsid w:val="00AC348C"/>
    <w:rsid w:val="00AC69B8"/>
    <w:rsid w:val="00AD1D5C"/>
    <w:rsid w:val="00AD29C1"/>
    <w:rsid w:val="00AF3E93"/>
    <w:rsid w:val="00AF40E8"/>
    <w:rsid w:val="00AF5A56"/>
    <w:rsid w:val="00AF6469"/>
    <w:rsid w:val="00AF7537"/>
    <w:rsid w:val="00B011C4"/>
    <w:rsid w:val="00B03E05"/>
    <w:rsid w:val="00B0421F"/>
    <w:rsid w:val="00B16B22"/>
    <w:rsid w:val="00B203D4"/>
    <w:rsid w:val="00B21A06"/>
    <w:rsid w:val="00B256B5"/>
    <w:rsid w:val="00B33506"/>
    <w:rsid w:val="00B40F7A"/>
    <w:rsid w:val="00B41D64"/>
    <w:rsid w:val="00B445F1"/>
    <w:rsid w:val="00B446B3"/>
    <w:rsid w:val="00B47430"/>
    <w:rsid w:val="00B74E95"/>
    <w:rsid w:val="00B80820"/>
    <w:rsid w:val="00B8767B"/>
    <w:rsid w:val="00BA2FA1"/>
    <w:rsid w:val="00BC5E2A"/>
    <w:rsid w:val="00BD72B3"/>
    <w:rsid w:val="00BE23F7"/>
    <w:rsid w:val="00BE2B1E"/>
    <w:rsid w:val="00BF0AE1"/>
    <w:rsid w:val="00BF0E10"/>
    <w:rsid w:val="00BF6EBE"/>
    <w:rsid w:val="00C03A25"/>
    <w:rsid w:val="00C05024"/>
    <w:rsid w:val="00C078B6"/>
    <w:rsid w:val="00C11D2C"/>
    <w:rsid w:val="00C15265"/>
    <w:rsid w:val="00C20A58"/>
    <w:rsid w:val="00C21024"/>
    <w:rsid w:val="00C70947"/>
    <w:rsid w:val="00C70FF9"/>
    <w:rsid w:val="00C7222B"/>
    <w:rsid w:val="00C97164"/>
    <w:rsid w:val="00CA40A0"/>
    <w:rsid w:val="00CC53C8"/>
    <w:rsid w:val="00CE0B60"/>
    <w:rsid w:val="00CE7806"/>
    <w:rsid w:val="00CF2EB5"/>
    <w:rsid w:val="00CF550F"/>
    <w:rsid w:val="00D07E53"/>
    <w:rsid w:val="00D10F6B"/>
    <w:rsid w:val="00D15681"/>
    <w:rsid w:val="00D46E47"/>
    <w:rsid w:val="00D5074F"/>
    <w:rsid w:val="00D50B82"/>
    <w:rsid w:val="00D57EB1"/>
    <w:rsid w:val="00D65EC8"/>
    <w:rsid w:val="00D66738"/>
    <w:rsid w:val="00D67B63"/>
    <w:rsid w:val="00D73277"/>
    <w:rsid w:val="00D8330E"/>
    <w:rsid w:val="00D83757"/>
    <w:rsid w:val="00D83908"/>
    <w:rsid w:val="00D87A39"/>
    <w:rsid w:val="00D93DE5"/>
    <w:rsid w:val="00D949A2"/>
    <w:rsid w:val="00DA0AC3"/>
    <w:rsid w:val="00DA17BC"/>
    <w:rsid w:val="00DC054F"/>
    <w:rsid w:val="00DC78AB"/>
    <w:rsid w:val="00DD0414"/>
    <w:rsid w:val="00DD088F"/>
    <w:rsid w:val="00DF50A6"/>
    <w:rsid w:val="00E069B8"/>
    <w:rsid w:val="00E1006E"/>
    <w:rsid w:val="00E11126"/>
    <w:rsid w:val="00E32385"/>
    <w:rsid w:val="00E36CD7"/>
    <w:rsid w:val="00E45BC6"/>
    <w:rsid w:val="00E64A0C"/>
    <w:rsid w:val="00E70789"/>
    <w:rsid w:val="00E70E09"/>
    <w:rsid w:val="00E74127"/>
    <w:rsid w:val="00E74C07"/>
    <w:rsid w:val="00EA1A1B"/>
    <w:rsid w:val="00EA437F"/>
    <w:rsid w:val="00EB654B"/>
    <w:rsid w:val="00EC553F"/>
    <w:rsid w:val="00F0627D"/>
    <w:rsid w:val="00F1204E"/>
    <w:rsid w:val="00F1428C"/>
    <w:rsid w:val="00F30D2B"/>
    <w:rsid w:val="00F51F6B"/>
    <w:rsid w:val="00F56A5F"/>
    <w:rsid w:val="00F605DD"/>
    <w:rsid w:val="00F843CD"/>
    <w:rsid w:val="00F91091"/>
    <w:rsid w:val="00F94599"/>
    <w:rsid w:val="00F94740"/>
    <w:rsid w:val="00FA4B9B"/>
    <w:rsid w:val="00FC560F"/>
    <w:rsid w:val="00FC6B96"/>
    <w:rsid w:val="00FD1E2A"/>
    <w:rsid w:val="00FD26BA"/>
    <w:rsid w:val="00FD6AC0"/>
    <w:rsid w:val="00FE3BD9"/>
    <w:rsid w:val="00FF7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AC7928"/>
  <w15:chartTrackingRefBased/>
  <w15:docId w15:val="{64B7C6F7-CBE4-0F45-A2EE-44DC63541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3839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7561"/>
    <w:pPr>
      <w:keepNext/>
      <w:keepLines/>
      <w:spacing w:before="240" w:line="480" w:lineRule="auto"/>
      <w:outlineLvl w:val="0"/>
    </w:pPr>
    <w:rPr>
      <w:rFonts w:eastAsiaTheme="majorEastAsia" w:cstheme="majorBidi"/>
      <w:b/>
      <w:color w:val="253668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7561"/>
    <w:pPr>
      <w:keepNext/>
      <w:keepLines/>
      <w:spacing w:before="40" w:line="480" w:lineRule="auto"/>
      <w:outlineLvl w:val="1"/>
    </w:pPr>
    <w:rPr>
      <w:rFonts w:eastAsiaTheme="majorEastAsia" w:cstheme="majorBidi"/>
      <w:b/>
      <w:color w:val="253668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7561"/>
    <w:pPr>
      <w:keepNext/>
      <w:keepLines/>
      <w:spacing w:before="40" w:line="480" w:lineRule="auto"/>
      <w:outlineLvl w:val="2"/>
    </w:pPr>
    <w:rPr>
      <w:rFonts w:eastAsiaTheme="majorEastAsia" w:cstheme="majorBidi"/>
      <w:b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E7561"/>
    <w:pPr>
      <w:keepNext/>
      <w:keepLines/>
      <w:spacing w:before="40" w:line="480" w:lineRule="auto"/>
      <w:outlineLvl w:val="3"/>
    </w:pPr>
    <w:rPr>
      <w:rFonts w:eastAsiaTheme="majorEastAsia" w:cstheme="majorBidi"/>
      <w:iCs/>
      <w:color w:val="25366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561"/>
    <w:pPr>
      <w:keepNext/>
      <w:keepLines/>
      <w:spacing w:before="40"/>
      <w:outlineLvl w:val="4"/>
    </w:pPr>
    <w:rPr>
      <w:rFonts w:eastAsiaTheme="majorEastAsia" w:cstheme="majorBidi"/>
      <w:b/>
      <w:color w:val="25366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7561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7561"/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4E7561"/>
    <w:rPr>
      <w:rFonts w:ascii="Arial" w:eastAsiaTheme="majorEastAsia" w:hAnsi="Arial" w:cstheme="majorBidi"/>
      <w:b/>
      <w:color w:val="253668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4E7561"/>
    <w:pPr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561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4E7561"/>
    <w:rPr>
      <w:rFonts w:ascii="Arial" w:eastAsiaTheme="majorEastAsia" w:hAnsi="Arial" w:cstheme="majorBidi"/>
      <w:b/>
      <w:color w:val="253668"/>
      <w:sz w:val="26"/>
      <w:szCs w:val="26"/>
    </w:rPr>
  </w:style>
  <w:style w:type="paragraph" w:styleId="Subtitle">
    <w:name w:val="Subtitle"/>
    <w:aliases w:val="Red Highlight"/>
    <w:basedOn w:val="Normal"/>
    <w:next w:val="Normal"/>
    <w:link w:val="SubtitleChar"/>
    <w:uiPriority w:val="11"/>
    <w:qFormat/>
    <w:rsid w:val="004E7561"/>
    <w:pPr>
      <w:numPr>
        <w:ilvl w:val="1"/>
      </w:numPr>
      <w:spacing w:after="160"/>
    </w:pPr>
    <w:rPr>
      <w:rFonts w:eastAsiaTheme="minorEastAsia"/>
      <w:b/>
      <w:color w:val="FF0000"/>
      <w:spacing w:val="15"/>
      <w:szCs w:val="22"/>
    </w:rPr>
  </w:style>
  <w:style w:type="character" w:customStyle="1" w:styleId="SubtitleChar">
    <w:name w:val="Subtitle Char"/>
    <w:aliases w:val="Red Highlight Char"/>
    <w:basedOn w:val="DefaultParagraphFont"/>
    <w:link w:val="Subtitle"/>
    <w:uiPriority w:val="11"/>
    <w:rsid w:val="004E7561"/>
    <w:rPr>
      <w:rFonts w:ascii="Arial" w:eastAsiaTheme="minorEastAsia" w:hAnsi="Arial"/>
      <w:b/>
      <w:color w:val="FF0000"/>
      <w:spacing w:val="15"/>
      <w:szCs w:val="22"/>
    </w:rPr>
  </w:style>
  <w:style w:type="character" w:styleId="SubtleEmphasis">
    <w:name w:val="Subtle Emphasis"/>
    <w:aliases w:val="Green Highlight"/>
    <w:basedOn w:val="DefaultParagraphFont"/>
    <w:uiPriority w:val="19"/>
    <w:qFormat/>
    <w:rsid w:val="004E7561"/>
    <w:rPr>
      <w:rFonts w:ascii="Arial" w:hAnsi="Arial"/>
      <w:b/>
      <w:i w:val="0"/>
      <w:iCs/>
      <w:color w:val="00B050"/>
      <w:sz w:val="22"/>
    </w:rPr>
  </w:style>
  <w:style w:type="character" w:styleId="Emphasis">
    <w:name w:val="Emphasis"/>
    <w:aliases w:val="Blue Highlight"/>
    <w:basedOn w:val="DefaultParagraphFont"/>
    <w:uiPriority w:val="20"/>
    <w:qFormat/>
    <w:rsid w:val="004E7561"/>
    <w:rPr>
      <w:rFonts w:ascii="Arial" w:hAnsi="Arial"/>
      <w:b/>
      <w:i w:val="0"/>
      <w:iCs/>
      <w:color w:val="00B0F0"/>
      <w:sz w:val="22"/>
    </w:rPr>
  </w:style>
  <w:style w:type="character" w:styleId="IntenseEmphasis">
    <w:name w:val="Intense Emphasis"/>
    <w:basedOn w:val="DefaultParagraphFont"/>
    <w:uiPriority w:val="21"/>
    <w:qFormat/>
    <w:rsid w:val="004E7561"/>
    <w:rPr>
      <w:rFonts w:ascii="Arial" w:hAnsi="Arial"/>
      <w:i/>
      <w:iCs/>
      <w:color w:val="253668"/>
    </w:rPr>
  </w:style>
  <w:style w:type="character" w:styleId="Strong">
    <w:name w:val="Strong"/>
    <w:basedOn w:val="DefaultParagraphFont"/>
    <w:uiPriority w:val="22"/>
    <w:qFormat/>
    <w:rsid w:val="004E7561"/>
    <w:rPr>
      <w:rFonts w:ascii="Arial" w:hAnsi="Arial"/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4E756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561"/>
    <w:rPr>
      <w:rFonts w:ascii="Arial" w:hAnsi="Arial"/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56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25366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561"/>
    <w:rPr>
      <w:rFonts w:ascii="Arial" w:hAnsi="Arial"/>
      <w:i/>
      <w:iCs/>
      <w:color w:val="253668"/>
    </w:rPr>
  </w:style>
  <w:style w:type="character" w:styleId="SubtleReference">
    <w:name w:val="Subtle Reference"/>
    <w:basedOn w:val="DefaultParagraphFont"/>
    <w:uiPriority w:val="31"/>
    <w:qFormat/>
    <w:rsid w:val="004E7561"/>
    <w:rPr>
      <w:rFonts w:ascii="Arial" w:hAnsi="Arial"/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4E7561"/>
    <w:rPr>
      <w:rFonts w:ascii="Arial" w:hAnsi="Arial"/>
      <w:b/>
      <w:bCs/>
      <w:smallCaps/>
      <w:color w:val="253668"/>
      <w:spacing w:val="5"/>
    </w:rPr>
  </w:style>
  <w:style w:type="character" w:styleId="BookTitle">
    <w:name w:val="Book Title"/>
    <w:basedOn w:val="DefaultParagraphFont"/>
    <w:uiPriority w:val="33"/>
    <w:qFormat/>
    <w:rsid w:val="004E7561"/>
    <w:rPr>
      <w:rFonts w:ascii="Arial" w:hAnsi="Arial"/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4E7561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E7561"/>
    <w:rPr>
      <w:rFonts w:ascii="Arial" w:eastAsiaTheme="majorEastAsia" w:hAnsi="Arial" w:cstheme="majorBidi"/>
      <w:b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4E7561"/>
    <w:rPr>
      <w:rFonts w:ascii="Arial" w:eastAsiaTheme="majorEastAsia" w:hAnsi="Arial" w:cstheme="majorBidi"/>
      <w:iCs/>
      <w:color w:val="25366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561"/>
    <w:rPr>
      <w:rFonts w:ascii="Arial" w:eastAsiaTheme="majorEastAsia" w:hAnsi="Arial" w:cstheme="majorBidi"/>
      <w:b/>
      <w:color w:val="253668"/>
    </w:rPr>
  </w:style>
  <w:style w:type="paragraph" w:customStyle="1" w:styleId="ImageGraphTableTitle">
    <w:name w:val="Image/Graph/Table Title"/>
    <w:basedOn w:val="Normal"/>
    <w:qFormat/>
    <w:rsid w:val="004E7561"/>
    <w:pPr>
      <w:spacing w:after="160" w:line="480" w:lineRule="auto"/>
    </w:pPr>
    <w:rPr>
      <w:b/>
      <w:i/>
      <w:sz w:val="20"/>
      <w:szCs w:val="22"/>
    </w:rPr>
  </w:style>
  <w:style w:type="paragraph" w:styleId="NoSpacing">
    <w:name w:val="No Spacing"/>
    <w:uiPriority w:val="1"/>
    <w:qFormat/>
    <w:rsid w:val="004E7561"/>
    <w:rPr>
      <w:rFonts w:ascii="Arial" w:hAnsi="Arial"/>
    </w:rPr>
  </w:style>
  <w:style w:type="table" w:styleId="TableGrid">
    <w:name w:val="Table Grid"/>
    <w:basedOn w:val="TableNormal"/>
    <w:uiPriority w:val="39"/>
    <w:rsid w:val="00041A9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PTPChar">
    <w:name w:val="Body Text PTP Char"/>
    <w:link w:val="BodyTextPTP"/>
    <w:locked/>
    <w:rsid w:val="009D5CDA"/>
    <w:rPr>
      <w:rFonts w:ascii="Arial" w:hAnsi="Arial" w:cs="Arial"/>
    </w:rPr>
  </w:style>
  <w:style w:type="paragraph" w:customStyle="1" w:styleId="BodyTextPTP">
    <w:name w:val="Body Text PTP"/>
    <w:link w:val="BodyTextPTPChar"/>
    <w:rsid w:val="009D5CDA"/>
    <w:pPr>
      <w:spacing w:before="40" w:after="120" w:line="360" w:lineRule="auto"/>
    </w:pPr>
    <w:rPr>
      <w:rFonts w:ascii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040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73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9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16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0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5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7cda4b3-186c-4998-9101-0c878b80164f">
      <Value>23</Value>
    </TaxCatchAll>
    <lcf76f155ced4ddcb4097134ff3c332f xmlns="f21737f0-d005-49cc-b5cc-6e1f42ebb338">
      <Terms xmlns="http://schemas.microsoft.com/office/infopath/2007/PartnerControls"/>
    </lcf76f155ced4ddcb4097134ff3c332f>
    <Lesson_x0020_Title xmlns="97cda4b3-186c-4998-9101-0c878b80164f">Stop and Search</Lesson_x0020_Title>
    <lccd0c106ff741e48f850f00519256be xmlns="97cda4b3-186c-4998-9101-0c878b80164f">
      <Terms xmlns="http://schemas.microsoft.com/office/infopath/2007/PartnerControls">
        <TermInfo xmlns="http://schemas.microsoft.com/office/infopath/2007/PartnerControls">
          <TermName xmlns="http://schemas.microsoft.com/office/infopath/2007/PartnerControls">Lesson Plan</TermName>
          <TermId xmlns="http://schemas.microsoft.com/office/infopath/2007/PartnerControls">471e0fd1-ab4d-40e0-8d49-85925384e5e1</TermId>
        </TermInfo>
      </Terms>
    </lccd0c106ff741e48f850f00519256be>
    <LearningAndDevelopment_Core_TrainingCourse xmlns="97cda4b3-186c-4998-9101-0c878b80164f">PEQF</LearningAndDevelopment_Core_TrainingCourse>
    <LearningAndDevelopment_AdditionalDetails xmlns="97cda4b3-186c-4998-9101-0c878b80164f">Policing Skills</LearningAndDevelopment_AdditionalDetail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Course Content - PEQF and Assessment" ma:contentTypeID="0x010100DBAA43A585FB684E885101D6F7CA738C0100C33E96C16BA49B4FACE440805EBD8F4D" ma:contentTypeVersion="22" ma:contentTypeDescription="" ma:contentTypeScope="" ma:versionID="1515300d2952c10d9cdcfae0f9c5d1eb">
  <xsd:schema xmlns:xsd="http://www.w3.org/2001/XMLSchema" xmlns:xs="http://www.w3.org/2001/XMLSchema" xmlns:p="http://schemas.microsoft.com/office/2006/metadata/properties" xmlns:ns2="97cda4b3-186c-4998-9101-0c878b80164f" xmlns:ns3="f21737f0-d005-49cc-b5cc-6e1f42ebb338" targetNamespace="http://schemas.microsoft.com/office/2006/metadata/properties" ma:root="true" ma:fieldsID="9b00d7b77f1905bd8863bb9e3c17b4f0" ns2:_="" ns3:_="">
    <xsd:import namespace="97cda4b3-186c-4998-9101-0c878b80164f"/>
    <xsd:import namespace="f21737f0-d005-49cc-b5cc-6e1f42ebb338"/>
    <xsd:element name="properties">
      <xsd:complexType>
        <xsd:sequence>
          <xsd:element name="documentManagement">
            <xsd:complexType>
              <xsd:all>
                <xsd:element ref="ns2:LearningAndDevelopment_Core_TrainingCourse" minOccurs="0"/>
                <xsd:element ref="ns2:Lesson_x0020_Title" minOccurs="0"/>
                <xsd:element ref="ns2:LearningAndDevelopment_AdditionalDetails" minOccurs="0"/>
                <xsd:element ref="ns2:TaxCatchAll" minOccurs="0"/>
                <xsd:element ref="ns2:TaxCatchAllLabel" minOccurs="0"/>
                <xsd:element ref="ns2:lccd0c106ff741e48f850f00519256be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bjectDetectorVersions" minOccurs="0"/>
                <xsd:element ref="ns3:lcf76f155ced4ddcb4097134ff3c332f" minOccurs="0"/>
                <xsd:element ref="ns3:MediaServiceOCR" minOccurs="0"/>
                <xsd:element ref="ns2:SharedWithUsers" minOccurs="0"/>
                <xsd:element ref="ns2:SharedWithDetail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cda4b3-186c-4998-9101-0c878b80164f" elementFormDefault="qualified">
    <xsd:import namespace="http://schemas.microsoft.com/office/2006/documentManagement/types"/>
    <xsd:import namespace="http://schemas.microsoft.com/office/infopath/2007/PartnerControls"/>
    <xsd:element name="LearningAndDevelopment_Core_TrainingCourse" ma:index="1" nillable="true" ma:displayName="Training Course" ma:default="Add New / Select..." ma:format="Dropdown" ma:internalName="LearningAndDevelopment_Core_TrainingCourse">
      <xsd:simpleType>
        <xsd:union memberTypes="dms:Text">
          <xsd:simpleType>
            <xsd:restriction base="dms:Choice">
              <xsd:enumeration value="Add New / Select..."/>
              <xsd:enumeration value="Assessment"/>
              <xsd:enumeration value="PEQF Practical Assessment"/>
              <xsd:enumeration value="PEQF"/>
              <xsd:enumeration value="Pre Join"/>
              <xsd:enumeration value="Roads Policing"/>
            </xsd:restriction>
          </xsd:simpleType>
        </xsd:union>
      </xsd:simpleType>
    </xsd:element>
    <xsd:element name="Lesson_x0020_Title" ma:index="2" nillable="true" ma:displayName="Lesson Title" ma:indexed="true" ma:internalName="Lesson_x0020_Title">
      <xsd:simpleType>
        <xsd:restriction base="dms:Text">
          <xsd:maxLength value="255"/>
        </xsd:restriction>
      </xsd:simpleType>
    </xsd:element>
    <xsd:element name="LearningAndDevelopment_AdditionalDetails" ma:index="4" nillable="true" ma:displayName="Additional Details" ma:internalName="LearningAndDevelopment_AdditionalDetails">
      <xsd:simpleType>
        <xsd:restriction base="dms:Note">
          <xsd:maxLength value="255"/>
        </xsd:restriction>
      </xsd:simpleType>
    </xsd:element>
    <xsd:element name="TaxCatchAll" ma:index="5" nillable="true" ma:displayName="Taxonomy Catch All Column" ma:hidden="true" ma:list="{bdf6902c-a8cb-49d1-9953-8776a7182a0d}" ma:internalName="TaxCatchAll" ma:showField="CatchAllData" ma:web="97cda4b3-186c-4998-9101-0c878b80164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6" nillable="true" ma:displayName="Taxonomy Catch All Column1" ma:hidden="true" ma:list="{bdf6902c-a8cb-49d1-9953-8776a7182a0d}" ma:internalName="TaxCatchAllLabel" ma:readOnly="true" ma:showField="CatchAllDataLabel" ma:web="97cda4b3-186c-4998-9101-0c878b80164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ccd0c106ff741e48f850f00519256be" ma:index="9" nillable="true" ma:taxonomy="true" ma:internalName="lccd0c106ff741e48f850f00519256be" ma:taxonomyFieldName="LearningAndDevelopment_Core_Documents" ma:displayName="L&amp;D Documents" ma:default="" ma:fieldId="{5ccd0c10-6ff7-41e4-8f85-0f00519256be}" ma:sspId="fffa94f5-9538-4d5d-ae72-f19c8bf93f9e" ma:termSetId="060a091c-d367-4f96-8e93-ad683fbe23d5" ma:anchorId="2ddbc38f-e3fb-4493-ab7a-f082c481e897" ma:open="false" ma:isKeyword="false">
      <xsd:complexType>
        <xsd:sequence>
          <xsd:element ref="pc:Terms" minOccurs="0" maxOccurs="1"/>
        </xsd:sequence>
      </xsd:complexType>
    </xsd:element>
    <xsd:element name="SharedWithUsers" ma:index="2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21737f0-d005-49cc-b5cc-6e1f42ebb33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22" nillable="true" ma:taxonomy="true" ma:internalName="lcf76f155ced4ddcb4097134ff3c332f" ma:taxonomyFieldName="MediaServiceImageTags" ma:displayName="Image Tags" ma:readOnly="false" ma:fieldId="{5cf76f15-5ced-4ddc-b409-7134ff3c332f}" ma:taxonomyMulti="true" ma:sspId="fffa94f5-9538-4d5d-ae72-f19c8bf93f9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6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11" ma:displayName="Content Type"/>
        <xsd:element ref="dc:title" minOccurs="0" maxOccurs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8CB0B74-9A94-4E6C-90F6-BD22F42B9B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641B61A-2E11-49FB-88CC-448538999C04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f21737f0-d005-49cc-b5cc-6e1f42ebb338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97cda4b3-186c-4998-9101-0c878b80164f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CFE203F4-C41F-4BA5-A406-27B0878798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cda4b3-186c-4998-9101-0c878b80164f"/>
    <ds:schemaRef ds:uri="f21737f0-d005-49cc-b5cc-6e1f42ebb33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930</Words>
  <Characters>5307</Characters>
  <Application>Microsoft Office Word</Application>
  <DocSecurity>0</DocSecurity>
  <Lines>44</Lines>
  <Paragraphs>12</Paragraphs>
  <ScaleCrop>false</ScaleCrop>
  <Company/>
  <LinksUpToDate>false</LinksUpToDate>
  <CharactersWithSpaces>6225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Design Department</dc:creator>
  <cp:keywords/>
  <dc:description/>
  <cp:lastModifiedBy>Tayler, Kyle</cp:lastModifiedBy>
  <cp:revision>2</cp:revision>
  <dcterms:created xsi:type="dcterms:W3CDTF">2025-02-19T07:29:00Z</dcterms:created>
  <dcterms:modified xsi:type="dcterms:W3CDTF">2025-02-19T07:29:00Z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2022-03-16T14:43:06Z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56c8b894-0f3c-41e0-ba1c-7b38adea6de8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0x010100DBAA43A585FB684E885101D6F7CA738C0100C33E96C16BA49B4FACE440805EBD8F4D</vt:lpwstr>
  </property>
  <property fmtid="{D5CDD505-2E9C-101B-9397-08002B2CF9AE}" pid="10" name="MediaServiceImageTags">
    <vt:lpwstr/>
  </property>
  <property fmtid="{D5CDD505-2E9C-101B-9397-08002B2CF9AE}" pid="11" name="LearningAndDevelopment_Core_Documents">
    <vt:lpwstr>23;#Lesson Plan|471e0fd1-ab4d-40e0-8d49-85925384e5e1</vt:lpwstr>
  </property>
  <property fmtid="{D5CDD505-2E9C-101B-9397-08002B2CF9AE}" pid="12" name="pac64ce6fb984ee38d72a8b825412234">
    <vt:lpwstr/>
  </property>
  <property fmtid="{D5CDD505-2E9C-101B-9397-08002B2CF9AE}" pid="13" name="LearningAndDevelopment_Year">
    <vt:lpwstr/>
  </property>
</Properties>
</file>