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95679032"/>
        <w:docPartObj>
          <w:docPartGallery w:val="Cover Pages"/>
          <w:docPartUnique/>
        </w:docPartObj>
      </w:sdtPr>
      <w:sdtEndPr/>
      <w:sdtContent>
        <w:p w14:paraId="4F9624E8" w14:textId="60A76B00" w:rsidR="00ED680E" w:rsidRDefault="00ED680E">
          <w:r>
            <w:rPr>
              <w:noProof/>
            </w:rPr>
            <mc:AlternateContent>
              <mc:Choice Requires="wpg">
                <w:drawing>
                  <wp:anchor distT="0" distB="0" distL="114300" distR="114300" simplePos="0" relativeHeight="251662336" behindDoc="0" locked="0" layoutInCell="1" allowOverlap="1" wp14:anchorId="4E12C8AC" wp14:editId="41A95A0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3AB8F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8EECB4E" wp14:editId="1BFA3B3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6E8A74E" w14:textId="300C6309" w:rsidR="00ED680E" w:rsidRDefault="00ED680E">
                                    <w:pPr>
                                      <w:pStyle w:val="NoSpacing"/>
                                      <w:jc w:val="right"/>
                                      <w:rPr>
                                        <w:color w:val="595959" w:themeColor="text1" w:themeTint="A6"/>
                                        <w:sz w:val="28"/>
                                        <w:szCs w:val="28"/>
                                      </w:rPr>
                                    </w:pPr>
                                    <w:r>
                                      <w:rPr>
                                        <w:color w:val="595959" w:themeColor="text1" w:themeTint="A6"/>
                                        <w:sz w:val="28"/>
                                        <w:szCs w:val="28"/>
                                      </w:rPr>
                                      <w:t>Fergus G.M. Russell</w:t>
                                    </w:r>
                                  </w:p>
                                </w:sdtContent>
                              </w:sdt>
                              <w:p w14:paraId="26670CCA" w14:textId="5C2640FA" w:rsidR="00ED680E" w:rsidRDefault="00D6648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D680E">
                                      <w:rPr>
                                        <w:color w:val="595959" w:themeColor="text1" w:themeTint="A6"/>
                                        <w:sz w:val="18"/>
                                        <w:szCs w:val="18"/>
                                      </w:rPr>
                                      <w:t>1810348@student.uwtsd.ac.uk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EECB4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6E8A74E" w14:textId="300C6309" w:rsidR="00ED680E" w:rsidRDefault="00ED680E">
                              <w:pPr>
                                <w:pStyle w:val="NoSpacing"/>
                                <w:jc w:val="right"/>
                                <w:rPr>
                                  <w:color w:val="595959" w:themeColor="text1" w:themeTint="A6"/>
                                  <w:sz w:val="28"/>
                                  <w:szCs w:val="28"/>
                                </w:rPr>
                              </w:pPr>
                              <w:r>
                                <w:rPr>
                                  <w:color w:val="595959" w:themeColor="text1" w:themeTint="A6"/>
                                  <w:sz w:val="28"/>
                                  <w:szCs w:val="28"/>
                                </w:rPr>
                                <w:t>Fergus G.M. Russell</w:t>
                              </w:r>
                            </w:p>
                          </w:sdtContent>
                        </w:sdt>
                        <w:p w14:paraId="26670CCA" w14:textId="5C2640FA" w:rsidR="00ED680E" w:rsidRDefault="00D6648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D680E">
                                <w:rPr>
                                  <w:color w:val="595959" w:themeColor="text1" w:themeTint="A6"/>
                                  <w:sz w:val="18"/>
                                  <w:szCs w:val="18"/>
                                </w:rPr>
                                <w:t>1810348@student.uwtsd.ac.uk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9BF6D12" wp14:editId="6FC84A8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19324" w14:textId="77777777" w:rsidR="00ED680E" w:rsidRDefault="00ED680E">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6269030" w14:textId="77777777" w:rsidR="00ED680E" w:rsidRDefault="00ED680E">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9BF6D1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E719324" w14:textId="77777777" w:rsidR="00ED680E" w:rsidRDefault="00ED680E">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6269030" w14:textId="77777777" w:rsidR="00ED680E" w:rsidRDefault="00ED680E">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1E08BC3" wp14:editId="4E5EACF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3C5D18" w14:textId="1CB1C57E" w:rsidR="00ED680E" w:rsidRDefault="00D6648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7659E">
                                      <w:rPr>
                                        <w:caps/>
                                        <w:color w:val="4472C4" w:themeColor="accent1"/>
                                        <w:sz w:val="64"/>
                                        <w:szCs w:val="64"/>
                                      </w:rPr>
                                      <w:t>ACDA5012 Research Methods</w:t>
                                    </w:r>
                                    <w:r w:rsidR="0037659E">
                                      <w:rPr>
                                        <w:caps/>
                                        <w:color w:val="4472C4" w:themeColor="accent1"/>
                                        <w:sz w:val="64"/>
                                        <w:szCs w:val="64"/>
                                      </w:rPr>
                                      <w:br/>
                                      <w:t>Reverse Engineering and testing of 3D printed armour plates</w:t>
                                    </w:r>
                                  </w:sdtContent>
                                </w:sdt>
                              </w:p>
                              <w:p w14:paraId="1ECC3664" w14:textId="18B90360" w:rsidR="00ED680E" w:rsidRDefault="00ED680E" w:rsidP="00ED680E">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1E08BC3"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83C5D18" w14:textId="1CB1C57E" w:rsidR="00ED680E" w:rsidRDefault="00D6648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7659E">
                                <w:rPr>
                                  <w:caps/>
                                  <w:color w:val="4472C4" w:themeColor="accent1"/>
                                  <w:sz w:val="64"/>
                                  <w:szCs w:val="64"/>
                                </w:rPr>
                                <w:t>ACDA5012 Research Methods</w:t>
                              </w:r>
                              <w:r w:rsidR="0037659E">
                                <w:rPr>
                                  <w:caps/>
                                  <w:color w:val="4472C4" w:themeColor="accent1"/>
                                  <w:sz w:val="64"/>
                                  <w:szCs w:val="64"/>
                                </w:rPr>
                                <w:br/>
                                <w:t>Reverse Engineering and testing of 3D printed armour plates</w:t>
                              </w:r>
                            </w:sdtContent>
                          </w:sdt>
                        </w:p>
                        <w:p w14:paraId="1ECC3664" w14:textId="18B90360" w:rsidR="00ED680E" w:rsidRDefault="00ED680E" w:rsidP="00ED680E">
                          <w:pPr>
                            <w:rPr>
                              <w:smallCaps/>
                              <w:color w:val="404040" w:themeColor="text1" w:themeTint="BF"/>
                              <w:sz w:val="36"/>
                              <w:szCs w:val="36"/>
                            </w:rPr>
                          </w:pPr>
                        </w:p>
                      </w:txbxContent>
                    </v:textbox>
                    <w10:wrap type="square" anchorx="page" anchory="page"/>
                  </v:shape>
                </w:pict>
              </mc:Fallback>
            </mc:AlternateContent>
          </w:r>
        </w:p>
        <w:p w14:paraId="43666A2D" w14:textId="211DE2E3" w:rsidR="00ED680E" w:rsidRDefault="00ED680E">
          <w:r>
            <w:br w:type="page"/>
          </w:r>
        </w:p>
      </w:sdtContent>
    </w:sdt>
    <w:sdt>
      <w:sdtPr>
        <w:id w:val="206783226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592D473" w14:textId="1092F29E" w:rsidR="0077175C" w:rsidRDefault="0077175C">
          <w:pPr>
            <w:pStyle w:val="TOCHeading"/>
          </w:pPr>
          <w:r>
            <w:t>Contents</w:t>
          </w:r>
        </w:p>
        <w:p w14:paraId="0A6E787F" w14:textId="660AC106" w:rsidR="0077175C" w:rsidRDefault="0077175C">
          <w:pPr>
            <w:pStyle w:val="TOC1"/>
            <w:tabs>
              <w:tab w:val="right" w:leader="dot" w:pos="9016"/>
            </w:tabs>
            <w:rPr>
              <w:noProof/>
            </w:rPr>
          </w:pPr>
          <w:r>
            <w:fldChar w:fldCharType="begin"/>
          </w:r>
          <w:r>
            <w:instrText xml:space="preserve"> TOC \o "1-3" \h \z \u </w:instrText>
          </w:r>
          <w:r>
            <w:fldChar w:fldCharType="separate"/>
          </w:r>
          <w:hyperlink w:anchor="_Toc70672722" w:history="1">
            <w:r w:rsidRPr="00816107">
              <w:rPr>
                <w:rStyle w:val="Hyperlink"/>
                <w:noProof/>
              </w:rPr>
              <w:t>1.0-Introduction &amp; Literature Review</w:t>
            </w:r>
            <w:r>
              <w:rPr>
                <w:noProof/>
                <w:webHidden/>
              </w:rPr>
              <w:tab/>
            </w:r>
            <w:r>
              <w:rPr>
                <w:noProof/>
                <w:webHidden/>
              </w:rPr>
              <w:fldChar w:fldCharType="begin"/>
            </w:r>
            <w:r>
              <w:rPr>
                <w:noProof/>
                <w:webHidden/>
              </w:rPr>
              <w:instrText xml:space="preserve"> PAGEREF _Toc70672722 \h </w:instrText>
            </w:r>
            <w:r>
              <w:rPr>
                <w:noProof/>
                <w:webHidden/>
              </w:rPr>
            </w:r>
            <w:r>
              <w:rPr>
                <w:noProof/>
                <w:webHidden/>
              </w:rPr>
              <w:fldChar w:fldCharType="separate"/>
            </w:r>
            <w:r>
              <w:rPr>
                <w:noProof/>
                <w:webHidden/>
              </w:rPr>
              <w:t>1</w:t>
            </w:r>
            <w:r>
              <w:rPr>
                <w:noProof/>
                <w:webHidden/>
              </w:rPr>
              <w:fldChar w:fldCharType="end"/>
            </w:r>
          </w:hyperlink>
        </w:p>
        <w:p w14:paraId="4B1165D2" w14:textId="360239AC" w:rsidR="0077175C" w:rsidRDefault="0077175C">
          <w:pPr>
            <w:pStyle w:val="TOC2"/>
            <w:tabs>
              <w:tab w:val="right" w:leader="dot" w:pos="9016"/>
            </w:tabs>
            <w:rPr>
              <w:noProof/>
            </w:rPr>
          </w:pPr>
          <w:hyperlink w:anchor="_Toc70672723" w:history="1">
            <w:r w:rsidRPr="00816107">
              <w:rPr>
                <w:rStyle w:val="Hyperlink"/>
                <w:noProof/>
              </w:rPr>
              <w:t>1.1-Introduction</w:t>
            </w:r>
            <w:r>
              <w:rPr>
                <w:noProof/>
                <w:webHidden/>
              </w:rPr>
              <w:tab/>
            </w:r>
            <w:r>
              <w:rPr>
                <w:noProof/>
                <w:webHidden/>
              </w:rPr>
              <w:fldChar w:fldCharType="begin"/>
            </w:r>
            <w:r>
              <w:rPr>
                <w:noProof/>
                <w:webHidden/>
              </w:rPr>
              <w:instrText xml:space="preserve"> PAGEREF _Toc70672723 \h </w:instrText>
            </w:r>
            <w:r>
              <w:rPr>
                <w:noProof/>
                <w:webHidden/>
              </w:rPr>
            </w:r>
            <w:r>
              <w:rPr>
                <w:noProof/>
                <w:webHidden/>
              </w:rPr>
              <w:fldChar w:fldCharType="separate"/>
            </w:r>
            <w:r>
              <w:rPr>
                <w:noProof/>
                <w:webHidden/>
              </w:rPr>
              <w:t>1</w:t>
            </w:r>
            <w:r>
              <w:rPr>
                <w:noProof/>
                <w:webHidden/>
              </w:rPr>
              <w:fldChar w:fldCharType="end"/>
            </w:r>
          </w:hyperlink>
        </w:p>
        <w:p w14:paraId="757C0047" w14:textId="16A5FEFD" w:rsidR="0077175C" w:rsidRDefault="0077175C">
          <w:pPr>
            <w:pStyle w:val="TOC2"/>
            <w:tabs>
              <w:tab w:val="right" w:leader="dot" w:pos="9016"/>
            </w:tabs>
            <w:rPr>
              <w:noProof/>
            </w:rPr>
          </w:pPr>
          <w:hyperlink w:anchor="_Toc70672724" w:history="1">
            <w:r w:rsidRPr="00816107">
              <w:rPr>
                <w:rStyle w:val="Hyperlink"/>
                <w:noProof/>
              </w:rPr>
              <w:t>1.2-Three-Dimensional Scanning</w:t>
            </w:r>
            <w:r>
              <w:rPr>
                <w:noProof/>
                <w:webHidden/>
              </w:rPr>
              <w:tab/>
            </w:r>
            <w:r>
              <w:rPr>
                <w:noProof/>
                <w:webHidden/>
              </w:rPr>
              <w:fldChar w:fldCharType="begin"/>
            </w:r>
            <w:r>
              <w:rPr>
                <w:noProof/>
                <w:webHidden/>
              </w:rPr>
              <w:instrText xml:space="preserve"> PAGEREF _Toc70672724 \h </w:instrText>
            </w:r>
            <w:r>
              <w:rPr>
                <w:noProof/>
                <w:webHidden/>
              </w:rPr>
            </w:r>
            <w:r>
              <w:rPr>
                <w:noProof/>
                <w:webHidden/>
              </w:rPr>
              <w:fldChar w:fldCharType="separate"/>
            </w:r>
            <w:r>
              <w:rPr>
                <w:noProof/>
                <w:webHidden/>
              </w:rPr>
              <w:t>1</w:t>
            </w:r>
            <w:r>
              <w:rPr>
                <w:noProof/>
                <w:webHidden/>
              </w:rPr>
              <w:fldChar w:fldCharType="end"/>
            </w:r>
          </w:hyperlink>
        </w:p>
        <w:p w14:paraId="31239F93" w14:textId="75D87E30" w:rsidR="0077175C" w:rsidRDefault="0077175C">
          <w:pPr>
            <w:pStyle w:val="TOC2"/>
            <w:tabs>
              <w:tab w:val="right" w:leader="dot" w:pos="9016"/>
            </w:tabs>
            <w:rPr>
              <w:noProof/>
            </w:rPr>
          </w:pPr>
          <w:hyperlink w:anchor="_Toc70672725" w:history="1">
            <w:r w:rsidRPr="00816107">
              <w:rPr>
                <w:rStyle w:val="Hyperlink"/>
                <w:noProof/>
              </w:rPr>
              <w:t>1.2-Additive Manufacturing</w:t>
            </w:r>
            <w:r>
              <w:rPr>
                <w:noProof/>
                <w:webHidden/>
              </w:rPr>
              <w:tab/>
            </w:r>
            <w:r>
              <w:rPr>
                <w:noProof/>
                <w:webHidden/>
              </w:rPr>
              <w:fldChar w:fldCharType="begin"/>
            </w:r>
            <w:r>
              <w:rPr>
                <w:noProof/>
                <w:webHidden/>
              </w:rPr>
              <w:instrText xml:space="preserve"> PAGEREF _Toc70672725 \h </w:instrText>
            </w:r>
            <w:r>
              <w:rPr>
                <w:noProof/>
                <w:webHidden/>
              </w:rPr>
            </w:r>
            <w:r>
              <w:rPr>
                <w:noProof/>
                <w:webHidden/>
              </w:rPr>
              <w:fldChar w:fldCharType="separate"/>
            </w:r>
            <w:r>
              <w:rPr>
                <w:noProof/>
                <w:webHidden/>
              </w:rPr>
              <w:t>1</w:t>
            </w:r>
            <w:r>
              <w:rPr>
                <w:noProof/>
                <w:webHidden/>
              </w:rPr>
              <w:fldChar w:fldCharType="end"/>
            </w:r>
          </w:hyperlink>
        </w:p>
        <w:p w14:paraId="3EADA6F0" w14:textId="130A6187" w:rsidR="0077175C" w:rsidRDefault="0077175C">
          <w:pPr>
            <w:pStyle w:val="TOC2"/>
            <w:tabs>
              <w:tab w:val="right" w:leader="dot" w:pos="9016"/>
            </w:tabs>
            <w:rPr>
              <w:noProof/>
            </w:rPr>
          </w:pPr>
          <w:hyperlink w:anchor="_Toc70672726" w:history="1">
            <w:r w:rsidRPr="00816107">
              <w:rPr>
                <w:rStyle w:val="Hyperlink"/>
                <w:noProof/>
              </w:rPr>
              <w:t>1.3-Armour Plate Materials</w:t>
            </w:r>
            <w:r>
              <w:rPr>
                <w:noProof/>
                <w:webHidden/>
              </w:rPr>
              <w:tab/>
            </w:r>
            <w:r>
              <w:rPr>
                <w:noProof/>
                <w:webHidden/>
              </w:rPr>
              <w:fldChar w:fldCharType="begin"/>
            </w:r>
            <w:r>
              <w:rPr>
                <w:noProof/>
                <w:webHidden/>
              </w:rPr>
              <w:instrText xml:space="preserve"> PAGEREF _Toc70672726 \h </w:instrText>
            </w:r>
            <w:r>
              <w:rPr>
                <w:noProof/>
                <w:webHidden/>
              </w:rPr>
            </w:r>
            <w:r>
              <w:rPr>
                <w:noProof/>
                <w:webHidden/>
              </w:rPr>
              <w:fldChar w:fldCharType="separate"/>
            </w:r>
            <w:r>
              <w:rPr>
                <w:noProof/>
                <w:webHidden/>
              </w:rPr>
              <w:t>2</w:t>
            </w:r>
            <w:r>
              <w:rPr>
                <w:noProof/>
                <w:webHidden/>
              </w:rPr>
              <w:fldChar w:fldCharType="end"/>
            </w:r>
          </w:hyperlink>
        </w:p>
        <w:p w14:paraId="26EA2B8B" w14:textId="799F7E69" w:rsidR="0077175C" w:rsidRDefault="0077175C">
          <w:pPr>
            <w:pStyle w:val="TOC2"/>
            <w:tabs>
              <w:tab w:val="right" w:leader="dot" w:pos="9016"/>
            </w:tabs>
            <w:rPr>
              <w:noProof/>
            </w:rPr>
          </w:pPr>
          <w:hyperlink w:anchor="_Toc70672727" w:history="1">
            <w:r w:rsidRPr="00816107">
              <w:rPr>
                <w:rStyle w:val="Hyperlink"/>
                <w:noProof/>
              </w:rPr>
              <w:t>1.4-Armour Plate Testing Standards</w:t>
            </w:r>
            <w:r>
              <w:rPr>
                <w:noProof/>
                <w:webHidden/>
              </w:rPr>
              <w:tab/>
            </w:r>
            <w:r>
              <w:rPr>
                <w:noProof/>
                <w:webHidden/>
              </w:rPr>
              <w:fldChar w:fldCharType="begin"/>
            </w:r>
            <w:r>
              <w:rPr>
                <w:noProof/>
                <w:webHidden/>
              </w:rPr>
              <w:instrText xml:space="preserve"> PAGEREF _Toc70672727 \h </w:instrText>
            </w:r>
            <w:r>
              <w:rPr>
                <w:noProof/>
                <w:webHidden/>
              </w:rPr>
            </w:r>
            <w:r>
              <w:rPr>
                <w:noProof/>
                <w:webHidden/>
              </w:rPr>
              <w:fldChar w:fldCharType="separate"/>
            </w:r>
            <w:r>
              <w:rPr>
                <w:noProof/>
                <w:webHidden/>
              </w:rPr>
              <w:t>2</w:t>
            </w:r>
            <w:r>
              <w:rPr>
                <w:noProof/>
                <w:webHidden/>
              </w:rPr>
              <w:fldChar w:fldCharType="end"/>
            </w:r>
          </w:hyperlink>
        </w:p>
        <w:p w14:paraId="00952B9F" w14:textId="1D227B52" w:rsidR="0077175C" w:rsidRDefault="0077175C">
          <w:pPr>
            <w:pStyle w:val="TOC2"/>
            <w:tabs>
              <w:tab w:val="right" w:leader="dot" w:pos="9016"/>
            </w:tabs>
            <w:rPr>
              <w:noProof/>
            </w:rPr>
          </w:pPr>
          <w:hyperlink w:anchor="_Toc70672728" w:history="1">
            <w:r w:rsidRPr="00816107">
              <w:rPr>
                <w:rStyle w:val="Hyperlink"/>
                <w:noProof/>
              </w:rPr>
              <w:t>1.5-Ballistic Computer Modelling</w:t>
            </w:r>
            <w:r>
              <w:rPr>
                <w:noProof/>
                <w:webHidden/>
              </w:rPr>
              <w:tab/>
            </w:r>
            <w:r>
              <w:rPr>
                <w:noProof/>
                <w:webHidden/>
              </w:rPr>
              <w:fldChar w:fldCharType="begin"/>
            </w:r>
            <w:r>
              <w:rPr>
                <w:noProof/>
                <w:webHidden/>
              </w:rPr>
              <w:instrText xml:space="preserve"> PAGEREF _Toc70672728 \h </w:instrText>
            </w:r>
            <w:r>
              <w:rPr>
                <w:noProof/>
                <w:webHidden/>
              </w:rPr>
            </w:r>
            <w:r>
              <w:rPr>
                <w:noProof/>
                <w:webHidden/>
              </w:rPr>
              <w:fldChar w:fldCharType="separate"/>
            </w:r>
            <w:r>
              <w:rPr>
                <w:noProof/>
                <w:webHidden/>
              </w:rPr>
              <w:t>2</w:t>
            </w:r>
            <w:r>
              <w:rPr>
                <w:noProof/>
                <w:webHidden/>
              </w:rPr>
              <w:fldChar w:fldCharType="end"/>
            </w:r>
          </w:hyperlink>
        </w:p>
        <w:p w14:paraId="75B7281C" w14:textId="237CE980" w:rsidR="0077175C" w:rsidRDefault="0077175C">
          <w:pPr>
            <w:pStyle w:val="TOC1"/>
            <w:tabs>
              <w:tab w:val="right" w:leader="dot" w:pos="9016"/>
            </w:tabs>
            <w:rPr>
              <w:noProof/>
            </w:rPr>
          </w:pPr>
          <w:hyperlink w:anchor="_Toc70672729" w:history="1">
            <w:r w:rsidRPr="00816107">
              <w:rPr>
                <w:rStyle w:val="Hyperlink"/>
                <w:noProof/>
              </w:rPr>
              <w:t>2.0-Project Design</w:t>
            </w:r>
            <w:r>
              <w:rPr>
                <w:noProof/>
                <w:webHidden/>
              </w:rPr>
              <w:tab/>
            </w:r>
            <w:r>
              <w:rPr>
                <w:noProof/>
                <w:webHidden/>
              </w:rPr>
              <w:fldChar w:fldCharType="begin"/>
            </w:r>
            <w:r>
              <w:rPr>
                <w:noProof/>
                <w:webHidden/>
              </w:rPr>
              <w:instrText xml:space="preserve"> PAGEREF _Toc70672729 \h </w:instrText>
            </w:r>
            <w:r>
              <w:rPr>
                <w:noProof/>
                <w:webHidden/>
              </w:rPr>
            </w:r>
            <w:r>
              <w:rPr>
                <w:noProof/>
                <w:webHidden/>
              </w:rPr>
              <w:fldChar w:fldCharType="separate"/>
            </w:r>
            <w:r>
              <w:rPr>
                <w:noProof/>
                <w:webHidden/>
              </w:rPr>
              <w:t>2</w:t>
            </w:r>
            <w:r>
              <w:rPr>
                <w:noProof/>
                <w:webHidden/>
              </w:rPr>
              <w:fldChar w:fldCharType="end"/>
            </w:r>
          </w:hyperlink>
        </w:p>
        <w:p w14:paraId="0E8AA09A" w14:textId="2AFAEFE6" w:rsidR="0077175C" w:rsidRDefault="0077175C">
          <w:pPr>
            <w:pStyle w:val="TOC2"/>
            <w:tabs>
              <w:tab w:val="right" w:leader="dot" w:pos="9016"/>
            </w:tabs>
            <w:rPr>
              <w:noProof/>
            </w:rPr>
          </w:pPr>
          <w:hyperlink w:anchor="_Toc70672730" w:history="1">
            <w:r w:rsidRPr="00816107">
              <w:rPr>
                <w:rStyle w:val="Hyperlink"/>
                <w:noProof/>
              </w:rPr>
              <w:t>2.1-Project Purpose</w:t>
            </w:r>
            <w:r>
              <w:rPr>
                <w:noProof/>
                <w:webHidden/>
              </w:rPr>
              <w:tab/>
            </w:r>
            <w:r>
              <w:rPr>
                <w:noProof/>
                <w:webHidden/>
              </w:rPr>
              <w:fldChar w:fldCharType="begin"/>
            </w:r>
            <w:r>
              <w:rPr>
                <w:noProof/>
                <w:webHidden/>
              </w:rPr>
              <w:instrText xml:space="preserve"> PAGEREF _Toc70672730 \h </w:instrText>
            </w:r>
            <w:r>
              <w:rPr>
                <w:noProof/>
                <w:webHidden/>
              </w:rPr>
            </w:r>
            <w:r>
              <w:rPr>
                <w:noProof/>
                <w:webHidden/>
              </w:rPr>
              <w:fldChar w:fldCharType="separate"/>
            </w:r>
            <w:r>
              <w:rPr>
                <w:noProof/>
                <w:webHidden/>
              </w:rPr>
              <w:t>2</w:t>
            </w:r>
            <w:r>
              <w:rPr>
                <w:noProof/>
                <w:webHidden/>
              </w:rPr>
              <w:fldChar w:fldCharType="end"/>
            </w:r>
          </w:hyperlink>
        </w:p>
        <w:p w14:paraId="773FFEA5" w14:textId="054620C6" w:rsidR="0077175C" w:rsidRDefault="0077175C">
          <w:pPr>
            <w:pStyle w:val="TOC2"/>
            <w:tabs>
              <w:tab w:val="right" w:leader="dot" w:pos="9016"/>
            </w:tabs>
            <w:rPr>
              <w:noProof/>
            </w:rPr>
          </w:pPr>
          <w:hyperlink w:anchor="_Toc70672731" w:history="1">
            <w:r w:rsidRPr="00816107">
              <w:rPr>
                <w:rStyle w:val="Hyperlink"/>
                <w:noProof/>
              </w:rPr>
              <w:t>2.2-Project Outcomes</w:t>
            </w:r>
            <w:r>
              <w:rPr>
                <w:noProof/>
                <w:webHidden/>
              </w:rPr>
              <w:tab/>
            </w:r>
            <w:r>
              <w:rPr>
                <w:noProof/>
                <w:webHidden/>
              </w:rPr>
              <w:fldChar w:fldCharType="begin"/>
            </w:r>
            <w:r>
              <w:rPr>
                <w:noProof/>
                <w:webHidden/>
              </w:rPr>
              <w:instrText xml:space="preserve"> PAGEREF _Toc70672731 \h </w:instrText>
            </w:r>
            <w:r>
              <w:rPr>
                <w:noProof/>
                <w:webHidden/>
              </w:rPr>
            </w:r>
            <w:r>
              <w:rPr>
                <w:noProof/>
                <w:webHidden/>
              </w:rPr>
              <w:fldChar w:fldCharType="separate"/>
            </w:r>
            <w:r>
              <w:rPr>
                <w:noProof/>
                <w:webHidden/>
              </w:rPr>
              <w:t>2</w:t>
            </w:r>
            <w:r>
              <w:rPr>
                <w:noProof/>
                <w:webHidden/>
              </w:rPr>
              <w:fldChar w:fldCharType="end"/>
            </w:r>
          </w:hyperlink>
        </w:p>
        <w:p w14:paraId="6D1903D0" w14:textId="430DDAEC" w:rsidR="0077175C" w:rsidRDefault="0077175C">
          <w:pPr>
            <w:pStyle w:val="TOC1"/>
            <w:tabs>
              <w:tab w:val="right" w:leader="dot" w:pos="9016"/>
            </w:tabs>
            <w:rPr>
              <w:noProof/>
            </w:rPr>
          </w:pPr>
          <w:hyperlink w:anchor="_Toc70672732" w:history="1">
            <w:r w:rsidRPr="00816107">
              <w:rPr>
                <w:rStyle w:val="Hyperlink"/>
                <w:noProof/>
              </w:rPr>
              <w:t>3.0-Data Collection, Analysis and Evaluation</w:t>
            </w:r>
            <w:r>
              <w:rPr>
                <w:noProof/>
                <w:webHidden/>
              </w:rPr>
              <w:tab/>
            </w:r>
            <w:r>
              <w:rPr>
                <w:noProof/>
                <w:webHidden/>
              </w:rPr>
              <w:fldChar w:fldCharType="begin"/>
            </w:r>
            <w:r>
              <w:rPr>
                <w:noProof/>
                <w:webHidden/>
              </w:rPr>
              <w:instrText xml:space="preserve"> PAGEREF _Toc70672732 \h </w:instrText>
            </w:r>
            <w:r>
              <w:rPr>
                <w:noProof/>
                <w:webHidden/>
              </w:rPr>
            </w:r>
            <w:r>
              <w:rPr>
                <w:noProof/>
                <w:webHidden/>
              </w:rPr>
              <w:fldChar w:fldCharType="separate"/>
            </w:r>
            <w:r>
              <w:rPr>
                <w:noProof/>
                <w:webHidden/>
              </w:rPr>
              <w:t>3</w:t>
            </w:r>
            <w:r>
              <w:rPr>
                <w:noProof/>
                <w:webHidden/>
              </w:rPr>
              <w:fldChar w:fldCharType="end"/>
            </w:r>
          </w:hyperlink>
        </w:p>
        <w:p w14:paraId="73B436C6" w14:textId="6BDEB02E" w:rsidR="0077175C" w:rsidRDefault="0077175C">
          <w:pPr>
            <w:pStyle w:val="TOC2"/>
            <w:tabs>
              <w:tab w:val="right" w:leader="dot" w:pos="9016"/>
            </w:tabs>
            <w:rPr>
              <w:noProof/>
            </w:rPr>
          </w:pPr>
          <w:hyperlink w:anchor="_Toc70672733" w:history="1">
            <w:r w:rsidRPr="00816107">
              <w:rPr>
                <w:rStyle w:val="Hyperlink"/>
                <w:noProof/>
              </w:rPr>
              <w:t>3.1-Data Collection</w:t>
            </w:r>
            <w:r>
              <w:rPr>
                <w:noProof/>
                <w:webHidden/>
              </w:rPr>
              <w:tab/>
            </w:r>
            <w:r>
              <w:rPr>
                <w:noProof/>
                <w:webHidden/>
              </w:rPr>
              <w:fldChar w:fldCharType="begin"/>
            </w:r>
            <w:r>
              <w:rPr>
                <w:noProof/>
                <w:webHidden/>
              </w:rPr>
              <w:instrText xml:space="preserve"> PAGEREF _Toc70672733 \h </w:instrText>
            </w:r>
            <w:r>
              <w:rPr>
                <w:noProof/>
                <w:webHidden/>
              </w:rPr>
            </w:r>
            <w:r>
              <w:rPr>
                <w:noProof/>
                <w:webHidden/>
              </w:rPr>
              <w:fldChar w:fldCharType="separate"/>
            </w:r>
            <w:r>
              <w:rPr>
                <w:noProof/>
                <w:webHidden/>
              </w:rPr>
              <w:t>3</w:t>
            </w:r>
            <w:r>
              <w:rPr>
                <w:noProof/>
                <w:webHidden/>
              </w:rPr>
              <w:fldChar w:fldCharType="end"/>
            </w:r>
          </w:hyperlink>
        </w:p>
        <w:p w14:paraId="63A63FA4" w14:textId="5A034EA8" w:rsidR="0077175C" w:rsidRDefault="0077175C">
          <w:pPr>
            <w:pStyle w:val="TOC2"/>
            <w:tabs>
              <w:tab w:val="right" w:leader="dot" w:pos="9016"/>
            </w:tabs>
            <w:rPr>
              <w:noProof/>
            </w:rPr>
          </w:pPr>
          <w:hyperlink w:anchor="_Toc70672734" w:history="1">
            <w:r w:rsidRPr="00816107">
              <w:rPr>
                <w:rStyle w:val="Hyperlink"/>
                <w:noProof/>
              </w:rPr>
              <w:t>3.2-Analysis</w:t>
            </w:r>
            <w:r>
              <w:rPr>
                <w:noProof/>
                <w:webHidden/>
              </w:rPr>
              <w:tab/>
            </w:r>
            <w:r>
              <w:rPr>
                <w:noProof/>
                <w:webHidden/>
              </w:rPr>
              <w:fldChar w:fldCharType="begin"/>
            </w:r>
            <w:r>
              <w:rPr>
                <w:noProof/>
                <w:webHidden/>
              </w:rPr>
              <w:instrText xml:space="preserve"> PAGEREF _Toc70672734 \h </w:instrText>
            </w:r>
            <w:r>
              <w:rPr>
                <w:noProof/>
                <w:webHidden/>
              </w:rPr>
            </w:r>
            <w:r>
              <w:rPr>
                <w:noProof/>
                <w:webHidden/>
              </w:rPr>
              <w:fldChar w:fldCharType="separate"/>
            </w:r>
            <w:r>
              <w:rPr>
                <w:noProof/>
                <w:webHidden/>
              </w:rPr>
              <w:t>3</w:t>
            </w:r>
            <w:r>
              <w:rPr>
                <w:noProof/>
                <w:webHidden/>
              </w:rPr>
              <w:fldChar w:fldCharType="end"/>
            </w:r>
          </w:hyperlink>
        </w:p>
        <w:p w14:paraId="7BE45E33" w14:textId="032B3F91" w:rsidR="0077175C" w:rsidRDefault="0077175C">
          <w:pPr>
            <w:pStyle w:val="TOC2"/>
            <w:tabs>
              <w:tab w:val="right" w:leader="dot" w:pos="9016"/>
            </w:tabs>
            <w:rPr>
              <w:noProof/>
            </w:rPr>
          </w:pPr>
          <w:hyperlink w:anchor="_Toc70672735" w:history="1">
            <w:r w:rsidRPr="00816107">
              <w:rPr>
                <w:rStyle w:val="Hyperlink"/>
                <w:noProof/>
              </w:rPr>
              <w:t>3.3-Evaluation</w:t>
            </w:r>
            <w:r>
              <w:rPr>
                <w:noProof/>
                <w:webHidden/>
              </w:rPr>
              <w:tab/>
            </w:r>
            <w:r>
              <w:rPr>
                <w:noProof/>
                <w:webHidden/>
              </w:rPr>
              <w:fldChar w:fldCharType="begin"/>
            </w:r>
            <w:r>
              <w:rPr>
                <w:noProof/>
                <w:webHidden/>
              </w:rPr>
              <w:instrText xml:space="preserve"> PAGEREF _Toc70672735 \h </w:instrText>
            </w:r>
            <w:r>
              <w:rPr>
                <w:noProof/>
                <w:webHidden/>
              </w:rPr>
            </w:r>
            <w:r>
              <w:rPr>
                <w:noProof/>
                <w:webHidden/>
              </w:rPr>
              <w:fldChar w:fldCharType="separate"/>
            </w:r>
            <w:r>
              <w:rPr>
                <w:noProof/>
                <w:webHidden/>
              </w:rPr>
              <w:t>3</w:t>
            </w:r>
            <w:r>
              <w:rPr>
                <w:noProof/>
                <w:webHidden/>
              </w:rPr>
              <w:fldChar w:fldCharType="end"/>
            </w:r>
          </w:hyperlink>
        </w:p>
        <w:p w14:paraId="02FED2C0" w14:textId="1D0CBFA5" w:rsidR="0077175C" w:rsidRDefault="0077175C">
          <w:pPr>
            <w:pStyle w:val="TOC1"/>
            <w:tabs>
              <w:tab w:val="right" w:leader="dot" w:pos="9016"/>
            </w:tabs>
            <w:rPr>
              <w:noProof/>
            </w:rPr>
          </w:pPr>
          <w:hyperlink w:anchor="_Toc70672736" w:history="1">
            <w:r w:rsidRPr="00816107">
              <w:rPr>
                <w:rStyle w:val="Hyperlink"/>
                <w:noProof/>
              </w:rPr>
              <w:t>5.0-Legality, Ethics, Risks and Limitations</w:t>
            </w:r>
            <w:r>
              <w:rPr>
                <w:noProof/>
                <w:webHidden/>
              </w:rPr>
              <w:tab/>
            </w:r>
            <w:r>
              <w:rPr>
                <w:noProof/>
                <w:webHidden/>
              </w:rPr>
              <w:fldChar w:fldCharType="begin"/>
            </w:r>
            <w:r>
              <w:rPr>
                <w:noProof/>
                <w:webHidden/>
              </w:rPr>
              <w:instrText xml:space="preserve"> PAGEREF _Toc70672736 \h </w:instrText>
            </w:r>
            <w:r>
              <w:rPr>
                <w:noProof/>
                <w:webHidden/>
              </w:rPr>
            </w:r>
            <w:r>
              <w:rPr>
                <w:noProof/>
                <w:webHidden/>
              </w:rPr>
              <w:fldChar w:fldCharType="separate"/>
            </w:r>
            <w:r>
              <w:rPr>
                <w:noProof/>
                <w:webHidden/>
              </w:rPr>
              <w:t>3</w:t>
            </w:r>
            <w:r>
              <w:rPr>
                <w:noProof/>
                <w:webHidden/>
              </w:rPr>
              <w:fldChar w:fldCharType="end"/>
            </w:r>
          </w:hyperlink>
        </w:p>
        <w:p w14:paraId="04E7CBEC" w14:textId="6F00064E" w:rsidR="0077175C" w:rsidRDefault="0077175C">
          <w:pPr>
            <w:pStyle w:val="TOC2"/>
            <w:tabs>
              <w:tab w:val="right" w:leader="dot" w:pos="9016"/>
            </w:tabs>
            <w:rPr>
              <w:noProof/>
            </w:rPr>
          </w:pPr>
          <w:hyperlink w:anchor="_Toc70672737" w:history="1">
            <w:r w:rsidRPr="00816107">
              <w:rPr>
                <w:rStyle w:val="Hyperlink"/>
                <w:noProof/>
              </w:rPr>
              <w:t>5.1-Legality</w:t>
            </w:r>
            <w:r>
              <w:rPr>
                <w:noProof/>
                <w:webHidden/>
              </w:rPr>
              <w:tab/>
            </w:r>
            <w:r>
              <w:rPr>
                <w:noProof/>
                <w:webHidden/>
              </w:rPr>
              <w:fldChar w:fldCharType="begin"/>
            </w:r>
            <w:r>
              <w:rPr>
                <w:noProof/>
                <w:webHidden/>
              </w:rPr>
              <w:instrText xml:space="preserve"> PAGEREF _Toc70672737 \h </w:instrText>
            </w:r>
            <w:r>
              <w:rPr>
                <w:noProof/>
                <w:webHidden/>
              </w:rPr>
            </w:r>
            <w:r>
              <w:rPr>
                <w:noProof/>
                <w:webHidden/>
              </w:rPr>
              <w:fldChar w:fldCharType="separate"/>
            </w:r>
            <w:r>
              <w:rPr>
                <w:noProof/>
                <w:webHidden/>
              </w:rPr>
              <w:t>3</w:t>
            </w:r>
            <w:r>
              <w:rPr>
                <w:noProof/>
                <w:webHidden/>
              </w:rPr>
              <w:fldChar w:fldCharType="end"/>
            </w:r>
          </w:hyperlink>
        </w:p>
        <w:p w14:paraId="4B86CABE" w14:textId="11A90B4C" w:rsidR="0077175C" w:rsidRDefault="0077175C">
          <w:pPr>
            <w:pStyle w:val="TOC2"/>
            <w:tabs>
              <w:tab w:val="right" w:leader="dot" w:pos="9016"/>
            </w:tabs>
            <w:rPr>
              <w:noProof/>
            </w:rPr>
          </w:pPr>
          <w:hyperlink w:anchor="_Toc70672738" w:history="1">
            <w:r w:rsidRPr="00816107">
              <w:rPr>
                <w:rStyle w:val="Hyperlink"/>
                <w:noProof/>
              </w:rPr>
              <w:t>5.2-Ethics</w:t>
            </w:r>
            <w:r>
              <w:rPr>
                <w:noProof/>
                <w:webHidden/>
              </w:rPr>
              <w:tab/>
            </w:r>
            <w:r>
              <w:rPr>
                <w:noProof/>
                <w:webHidden/>
              </w:rPr>
              <w:fldChar w:fldCharType="begin"/>
            </w:r>
            <w:r>
              <w:rPr>
                <w:noProof/>
                <w:webHidden/>
              </w:rPr>
              <w:instrText xml:space="preserve"> PAGEREF _Toc70672738 \h </w:instrText>
            </w:r>
            <w:r>
              <w:rPr>
                <w:noProof/>
                <w:webHidden/>
              </w:rPr>
            </w:r>
            <w:r>
              <w:rPr>
                <w:noProof/>
                <w:webHidden/>
              </w:rPr>
              <w:fldChar w:fldCharType="separate"/>
            </w:r>
            <w:r>
              <w:rPr>
                <w:noProof/>
                <w:webHidden/>
              </w:rPr>
              <w:t>4</w:t>
            </w:r>
            <w:r>
              <w:rPr>
                <w:noProof/>
                <w:webHidden/>
              </w:rPr>
              <w:fldChar w:fldCharType="end"/>
            </w:r>
          </w:hyperlink>
        </w:p>
        <w:p w14:paraId="0D1CB9BA" w14:textId="79EF822A" w:rsidR="0077175C" w:rsidRDefault="0077175C">
          <w:pPr>
            <w:pStyle w:val="TOC2"/>
            <w:tabs>
              <w:tab w:val="right" w:leader="dot" w:pos="9016"/>
            </w:tabs>
            <w:rPr>
              <w:noProof/>
            </w:rPr>
          </w:pPr>
          <w:hyperlink w:anchor="_Toc70672739" w:history="1">
            <w:r w:rsidRPr="00816107">
              <w:rPr>
                <w:rStyle w:val="Hyperlink"/>
                <w:noProof/>
              </w:rPr>
              <w:t>5.3-Risks</w:t>
            </w:r>
            <w:r>
              <w:rPr>
                <w:noProof/>
                <w:webHidden/>
              </w:rPr>
              <w:tab/>
            </w:r>
            <w:r>
              <w:rPr>
                <w:noProof/>
                <w:webHidden/>
              </w:rPr>
              <w:fldChar w:fldCharType="begin"/>
            </w:r>
            <w:r>
              <w:rPr>
                <w:noProof/>
                <w:webHidden/>
              </w:rPr>
              <w:instrText xml:space="preserve"> PAGEREF _Toc70672739 \h </w:instrText>
            </w:r>
            <w:r>
              <w:rPr>
                <w:noProof/>
                <w:webHidden/>
              </w:rPr>
            </w:r>
            <w:r>
              <w:rPr>
                <w:noProof/>
                <w:webHidden/>
              </w:rPr>
              <w:fldChar w:fldCharType="separate"/>
            </w:r>
            <w:r>
              <w:rPr>
                <w:noProof/>
                <w:webHidden/>
              </w:rPr>
              <w:t>4</w:t>
            </w:r>
            <w:r>
              <w:rPr>
                <w:noProof/>
                <w:webHidden/>
              </w:rPr>
              <w:fldChar w:fldCharType="end"/>
            </w:r>
          </w:hyperlink>
        </w:p>
        <w:p w14:paraId="220DCF8B" w14:textId="23C1A083" w:rsidR="0077175C" w:rsidRDefault="0077175C">
          <w:pPr>
            <w:pStyle w:val="TOC2"/>
            <w:tabs>
              <w:tab w:val="right" w:leader="dot" w:pos="9016"/>
            </w:tabs>
            <w:rPr>
              <w:noProof/>
            </w:rPr>
          </w:pPr>
          <w:hyperlink w:anchor="_Toc70672740" w:history="1">
            <w:r w:rsidRPr="00816107">
              <w:rPr>
                <w:rStyle w:val="Hyperlink"/>
                <w:noProof/>
              </w:rPr>
              <w:t>5.4-Limitations</w:t>
            </w:r>
            <w:r>
              <w:rPr>
                <w:noProof/>
                <w:webHidden/>
              </w:rPr>
              <w:tab/>
            </w:r>
            <w:r>
              <w:rPr>
                <w:noProof/>
                <w:webHidden/>
              </w:rPr>
              <w:fldChar w:fldCharType="begin"/>
            </w:r>
            <w:r>
              <w:rPr>
                <w:noProof/>
                <w:webHidden/>
              </w:rPr>
              <w:instrText xml:space="preserve"> PAGEREF _Toc70672740 \h </w:instrText>
            </w:r>
            <w:r>
              <w:rPr>
                <w:noProof/>
                <w:webHidden/>
              </w:rPr>
            </w:r>
            <w:r>
              <w:rPr>
                <w:noProof/>
                <w:webHidden/>
              </w:rPr>
              <w:fldChar w:fldCharType="separate"/>
            </w:r>
            <w:r>
              <w:rPr>
                <w:noProof/>
                <w:webHidden/>
              </w:rPr>
              <w:t>4</w:t>
            </w:r>
            <w:r>
              <w:rPr>
                <w:noProof/>
                <w:webHidden/>
              </w:rPr>
              <w:fldChar w:fldCharType="end"/>
            </w:r>
          </w:hyperlink>
        </w:p>
        <w:p w14:paraId="06DFB91A" w14:textId="76A6DAF4" w:rsidR="0077175C" w:rsidRDefault="0077175C">
          <w:pPr>
            <w:pStyle w:val="TOC1"/>
            <w:tabs>
              <w:tab w:val="right" w:leader="dot" w:pos="9016"/>
            </w:tabs>
            <w:rPr>
              <w:noProof/>
            </w:rPr>
          </w:pPr>
          <w:hyperlink w:anchor="_Toc70672741" w:history="1">
            <w:r w:rsidRPr="00816107">
              <w:rPr>
                <w:rStyle w:val="Hyperlink"/>
                <w:noProof/>
              </w:rPr>
              <w:t>6.0-Research Resources</w:t>
            </w:r>
            <w:r>
              <w:rPr>
                <w:noProof/>
                <w:webHidden/>
              </w:rPr>
              <w:tab/>
            </w:r>
            <w:r>
              <w:rPr>
                <w:noProof/>
                <w:webHidden/>
              </w:rPr>
              <w:fldChar w:fldCharType="begin"/>
            </w:r>
            <w:r>
              <w:rPr>
                <w:noProof/>
                <w:webHidden/>
              </w:rPr>
              <w:instrText xml:space="preserve"> PAGEREF _Toc70672741 \h </w:instrText>
            </w:r>
            <w:r>
              <w:rPr>
                <w:noProof/>
                <w:webHidden/>
              </w:rPr>
            </w:r>
            <w:r>
              <w:rPr>
                <w:noProof/>
                <w:webHidden/>
              </w:rPr>
              <w:fldChar w:fldCharType="separate"/>
            </w:r>
            <w:r>
              <w:rPr>
                <w:noProof/>
                <w:webHidden/>
              </w:rPr>
              <w:t>4</w:t>
            </w:r>
            <w:r>
              <w:rPr>
                <w:noProof/>
                <w:webHidden/>
              </w:rPr>
              <w:fldChar w:fldCharType="end"/>
            </w:r>
          </w:hyperlink>
        </w:p>
        <w:p w14:paraId="4FCCD75D" w14:textId="34DDCB44" w:rsidR="0077175C" w:rsidRDefault="0077175C">
          <w:pPr>
            <w:pStyle w:val="TOC1"/>
            <w:tabs>
              <w:tab w:val="right" w:leader="dot" w:pos="9016"/>
            </w:tabs>
            <w:rPr>
              <w:noProof/>
            </w:rPr>
          </w:pPr>
          <w:hyperlink w:anchor="_Toc70672742" w:history="1">
            <w:r w:rsidRPr="00816107">
              <w:rPr>
                <w:rStyle w:val="Hyperlink"/>
                <w:noProof/>
              </w:rPr>
              <w:t>7.0-Project Timeline</w:t>
            </w:r>
            <w:r>
              <w:rPr>
                <w:noProof/>
                <w:webHidden/>
              </w:rPr>
              <w:tab/>
            </w:r>
            <w:r>
              <w:rPr>
                <w:noProof/>
                <w:webHidden/>
              </w:rPr>
              <w:fldChar w:fldCharType="begin"/>
            </w:r>
            <w:r>
              <w:rPr>
                <w:noProof/>
                <w:webHidden/>
              </w:rPr>
              <w:instrText xml:space="preserve"> PAGEREF _Toc70672742 \h </w:instrText>
            </w:r>
            <w:r>
              <w:rPr>
                <w:noProof/>
                <w:webHidden/>
              </w:rPr>
            </w:r>
            <w:r>
              <w:rPr>
                <w:noProof/>
                <w:webHidden/>
              </w:rPr>
              <w:fldChar w:fldCharType="separate"/>
            </w:r>
            <w:r>
              <w:rPr>
                <w:noProof/>
                <w:webHidden/>
              </w:rPr>
              <w:t>5</w:t>
            </w:r>
            <w:r>
              <w:rPr>
                <w:noProof/>
                <w:webHidden/>
              </w:rPr>
              <w:fldChar w:fldCharType="end"/>
            </w:r>
          </w:hyperlink>
        </w:p>
        <w:p w14:paraId="1CED3AAA" w14:textId="3BCBB2B1" w:rsidR="0077175C" w:rsidRDefault="0077175C">
          <w:r>
            <w:rPr>
              <w:b/>
              <w:bCs/>
              <w:noProof/>
            </w:rPr>
            <w:fldChar w:fldCharType="end"/>
          </w:r>
        </w:p>
      </w:sdtContent>
    </w:sdt>
    <w:p w14:paraId="18078A02" w14:textId="5E88F6BF" w:rsidR="0077175C" w:rsidRDefault="0077175C" w:rsidP="00ED680E">
      <w:pPr>
        <w:pStyle w:val="Heading1"/>
      </w:pPr>
    </w:p>
    <w:p w14:paraId="476EF4AC" w14:textId="06AD4AEC" w:rsidR="0077175C" w:rsidRDefault="0077175C" w:rsidP="0077175C"/>
    <w:p w14:paraId="411FEA72" w14:textId="0D7083F0" w:rsidR="0077175C" w:rsidRDefault="0077175C" w:rsidP="0077175C"/>
    <w:p w14:paraId="3082351D" w14:textId="3AB4D9F5" w:rsidR="0077175C" w:rsidRDefault="0077175C" w:rsidP="0077175C"/>
    <w:p w14:paraId="471A6638" w14:textId="7AC789D4" w:rsidR="0077175C" w:rsidRDefault="0077175C" w:rsidP="0077175C"/>
    <w:p w14:paraId="53FF90E3" w14:textId="7C8DF710" w:rsidR="0077175C" w:rsidRDefault="0077175C" w:rsidP="0077175C"/>
    <w:p w14:paraId="6D4C0CB5" w14:textId="5AFAF999" w:rsidR="0077175C" w:rsidRDefault="0077175C" w:rsidP="0077175C"/>
    <w:p w14:paraId="69464BDB" w14:textId="77777777" w:rsidR="0077175C" w:rsidRPr="0077175C" w:rsidRDefault="0077175C" w:rsidP="0077175C"/>
    <w:p w14:paraId="56B5B4A3" w14:textId="544C8E9A" w:rsidR="00ED680E" w:rsidRDefault="00C047BA" w:rsidP="00ED680E">
      <w:pPr>
        <w:pStyle w:val="Heading1"/>
      </w:pPr>
      <w:bookmarkStart w:id="0" w:name="_Toc70672722"/>
      <w:r>
        <w:lastRenderedPageBreak/>
        <w:t>1.0-</w:t>
      </w:r>
      <w:r w:rsidR="00ED680E">
        <w:t>Introduction</w:t>
      </w:r>
      <w:r>
        <w:t xml:space="preserve"> &amp; Literature Review</w:t>
      </w:r>
      <w:bookmarkEnd w:id="0"/>
    </w:p>
    <w:p w14:paraId="08B87E34" w14:textId="764281F7" w:rsidR="00C047BA" w:rsidRPr="00C047BA" w:rsidRDefault="00C047BA" w:rsidP="00C047BA">
      <w:pPr>
        <w:pStyle w:val="Heading2"/>
      </w:pPr>
      <w:bookmarkStart w:id="1" w:name="_Toc70672723"/>
      <w:r>
        <w:t>1.1-Introduction</w:t>
      </w:r>
      <w:bookmarkEnd w:id="1"/>
    </w:p>
    <w:p w14:paraId="5EB3A1BB" w14:textId="7080D205" w:rsidR="00ED680E" w:rsidRDefault="00AC032D" w:rsidP="00ED680E">
      <w:r>
        <w:t xml:space="preserve">Within the Ordnance, Munitions and Explosives (OME) environment, </w:t>
      </w:r>
      <w:proofErr w:type="gramStart"/>
      <w:r>
        <w:t>a number of</w:t>
      </w:r>
      <w:proofErr w:type="gramEnd"/>
      <w:r>
        <w:t xml:space="preserve"> explosive and ballistic trials are performed to asses</w:t>
      </w:r>
      <w:r w:rsidR="00C047BA">
        <w:t>s</w:t>
      </w:r>
      <w:r>
        <w:t xml:space="preserve"> the performance of armoured plates to qualify them for use in theatre. From a tactical standpoint, modern reverse engineering and manufacturing techniques such as three</w:t>
      </w:r>
      <w:r w:rsidR="000F2B32">
        <w:t>-</w:t>
      </w:r>
      <w:r>
        <w:t xml:space="preserve">dimensional scanning and additive manufacturing could present a significant advantage in the battlefield allowing the rapid development of armour plating in theatre and custom fit repairs to damaged vehicles, this </w:t>
      </w:r>
      <w:r w:rsidR="00262B6A">
        <w:t xml:space="preserve">capability </w:t>
      </w:r>
      <w:r>
        <w:t>presents an advantage if the threat environment is constantly changing</w:t>
      </w:r>
      <w:r w:rsidR="008F56C7">
        <w:t xml:space="preserve"> and would allow armour plate design to be adapted quickly to match the threat</w:t>
      </w:r>
      <w:r>
        <w:t xml:space="preserve">.   </w:t>
      </w:r>
    </w:p>
    <w:p w14:paraId="51D0E685" w14:textId="376F6728" w:rsidR="00FB7371" w:rsidRDefault="00D10630" w:rsidP="00ED680E">
      <w:r>
        <w:t xml:space="preserve">This research proposal will </w:t>
      </w:r>
      <w:r w:rsidR="009932B2">
        <w:t xml:space="preserve">perform a literature review </w:t>
      </w:r>
      <w:r w:rsidR="00D16A72">
        <w:t>investigating</w:t>
      </w:r>
      <w:r w:rsidR="009932B2">
        <w:t xml:space="preserve"> the relevant technologies to be </w:t>
      </w:r>
      <w:r w:rsidR="00F53545">
        <w:t>utilised in the research</w:t>
      </w:r>
      <w:r w:rsidR="009932B2">
        <w:t xml:space="preserve">, the relevant armour material </w:t>
      </w:r>
      <w:r w:rsidR="005056E2">
        <w:t xml:space="preserve">chosen </w:t>
      </w:r>
      <w:r w:rsidR="009932B2">
        <w:t>and its uses in in-service equipment</w:t>
      </w:r>
      <w:r w:rsidR="00717217">
        <w:t xml:space="preserve"> and</w:t>
      </w:r>
      <w:r w:rsidR="00F53545">
        <w:t xml:space="preserve"> any relevant </w:t>
      </w:r>
      <w:r w:rsidR="00717217">
        <w:t xml:space="preserve">industry standards relating to testing and qualification of such armour </w:t>
      </w:r>
      <w:r w:rsidR="00D507A3">
        <w:t>materials</w:t>
      </w:r>
      <w:r w:rsidR="00717217">
        <w:t>.</w:t>
      </w:r>
      <w:r w:rsidR="0071002D">
        <w:t xml:space="preserve"> </w:t>
      </w:r>
      <w:r w:rsidR="00D16A72">
        <w:t xml:space="preserve">The proposal will then go </w:t>
      </w:r>
      <w:r w:rsidR="005E2963">
        <w:t xml:space="preserve">on to propose a project design </w:t>
      </w:r>
      <w:r w:rsidR="00E03677">
        <w:t>and aims for the project</w:t>
      </w:r>
      <w:r w:rsidR="008E2987">
        <w:t xml:space="preserve"> as well as any relevant data collection and </w:t>
      </w:r>
      <w:r w:rsidR="0093262E">
        <w:t>analysis techniques that will be utilised in the project.</w:t>
      </w:r>
      <w:r w:rsidR="0037659E">
        <w:t xml:space="preserve"> Aspects of the </w:t>
      </w:r>
      <w:r w:rsidR="00DE5275">
        <w:t>project’s</w:t>
      </w:r>
      <w:r w:rsidR="0037659E">
        <w:t xml:space="preserve"> legality, ethics </w:t>
      </w:r>
      <w:r w:rsidR="006E4D83">
        <w:t>and limitations will be discussed along with what resources would be required to carry out the project and an appropriate project timeline will be proposed.</w:t>
      </w:r>
    </w:p>
    <w:p w14:paraId="5CB09DA0" w14:textId="4D65CEC8" w:rsidR="00784265" w:rsidRDefault="00784265" w:rsidP="00784265">
      <w:pPr>
        <w:pStyle w:val="Heading2"/>
      </w:pPr>
      <w:bookmarkStart w:id="2" w:name="_Toc70672724"/>
      <w:r>
        <w:t>1.2-Three-Dimensional Scanning</w:t>
      </w:r>
      <w:bookmarkEnd w:id="2"/>
    </w:p>
    <w:p w14:paraId="7E67C458" w14:textId="026BA0A5" w:rsidR="00784265" w:rsidRDefault="0023710C" w:rsidP="00784265">
      <w:r>
        <w:t xml:space="preserve">Three-dimensional scanning is a </w:t>
      </w:r>
      <w:r w:rsidR="00E954F9">
        <w:t>much-needed</w:t>
      </w:r>
      <w:r w:rsidR="00E32296">
        <w:t xml:space="preserve"> tool in modern product development. It allows designers to obtain geometric data of components </w:t>
      </w:r>
      <w:r w:rsidR="00241778">
        <w:t xml:space="preserve">in a </w:t>
      </w:r>
      <w:r w:rsidR="00E954F9">
        <w:t>convenient</w:t>
      </w:r>
      <w:r w:rsidR="00241778">
        <w:t xml:space="preserve"> and rapid manner and then allows manipulation of that geometric data in the Computer Aided Design environment </w:t>
      </w:r>
      <w:sdt>
        <w:sdtPr>
          <w:id w:val="1003248976"/>
          <w:citation/>
        </w:sdtPr>
        <w:sdtEndPr/>
        <w:sdtContent>
          <w:r w:rsidR="00241778">
            <w:fldChar w:fldCharType="begin"/>
          </w:r>
          <w:r w:rsidR="00241778">
            <w:instrText xml:space="preserve"> CITATION Sok06 \l 2057 </w:instrText>
          </w:r>
          <w:r w:rsidR="00241778">
            <w:fldChar w:fldCharType="separate"/>
          </w:r>
          <w:r w:rsidR="00241778" w:rsidRPr="00241778">
            <w:rPr>
              <w:noProof/>
            </w:rPr>
            <w:t>[1]</w:t>
          </w:r>
          <w:r w:rsidR="00241778">
            <w:fldChar w:fldCharType="end"/>
          </w:r>
        </w:sdtContent>
      </w:sdt>
      <w:r w:rsidR="00241778">
        <w:t>.</w:t>
      </w:r>
      <w:r w:rsidR="008D5C49">
        <w:t xml:space="preserve"> Such technology has been </w:t>
      </w:r>
      <w:r w:rsidR="0057430C">
        <w:t xml:space="preserve">gaining more utilisation in product development programmes and can be used to generate components for vehicles and household appliances </w:t>
      </w:r>
      <w:proofErr w:type="gramStart"/>
      <w:r w:rsidR="0057430C">
        <w:t>and also</w:t>
      </w:r>
      <w:proofErr w:type="gramEnd"/>
      <w:r w:rsidR="0057430C">
        <w:t xml:space="preserve"> manufacturing tooling and jigs </w:t>
      </w:r>
      <w:sdt>
        <w:sdtPr>
          <w:id w:val="-81147969"/>
          <w:citation/>
        </w:sdtPr>
        <w:sdtEndPr/>
        <w:sdtContent>
          <w:r w:rsidR="0057430C">
            <w:fldChar w:fldCharType="begin"/>
          </w:r>
          <w:r w:rsidR="0057430C">
            <w:instrText xml:space="preserve"> CITATION Sok06 \l 2057 </w:instrText>
          </w:r>
          <w:r w:rsidR="0057430C">
            <w:fldChar w:fldCharType="separate"/>
          </w:r>
          <w:r w:rsidR="0057430C" w:rsidRPr="0057430C">
            <w:rPr>
              <w:noProof/>
            </w:rPr>
            <w:t>[1]</w:t>
          </w:r>
          <w:r w:rsidR="0057430C">
            <w:fldChar w:fldCharType="end"/>
          </w:r>
        </w:sdtContent>
      </w:sdt>
      <w:r w:rsidR="0057430C">
        <w:t>.</w:t>
      </w:r>
      <w:r w:rsidR="009867FC">
        <w:t xml:space="preserve"> Such technology can be used for applications where either obtaining spares is </w:t>
      </w:r>
      <w:r w:rsidR="0002361E">
        <w:t>difficult (in the case of historic and classic motor vehicles) or if a bespoke component is required to improve performance</w:t>
      </w:r>
      <w:r w:rsidR="00EB3A86">
        <w:t xml:space="preserve">. Within the military domain such technology </w:t>
      </w:r>
      <w:r w:rsidR="004575AB">
        <w:t xml:space="preserve">would allow components or hard point geometry to be scanned into </w:t>
      </w:r>
      <w:r w:rsidR="00610A87">
        <w:t>a computer aided design environment and then manipulated to design the required component.</w:t>
      </w:r>
      <w:r w:rsidR="003E02CE">
        <w:t xml:space="preserve"> Such a technology also has a good pairing with additive manufacturing </w:t>
      </w:r>
      <w:r w:rsidR="00DF5931">
        <w:t xml:space="preserve">which allows the product development process to be reduced in terms of time and cost </w:t>
      </w:r>
      <w:sdt>
        <w:sdtPr>
          <w:id w:val="-1251892451"/>
          <w:citation/>
        </w:sdtPr>
        <w:sdtEndPr/>
        <w:sdtContent>
          <w:r w:rsidR="00DF5931">
            <w:fldChar w:fldCharType="begin"/>
          </w:r>
          <w:r w:rsidR="00DF5931">
            <w:instrText xml:space="preserve"> CITATION Pau14 \l 2057 </w:instrText>
          </w:r>
          <w:r w:rsidR="00DF5931">
            <w:fldChar w:fldCharType="separate"/>
          </w:r>
          <w:r w:rsidR="00DF5931" w:rsidRPr="00DF5931">
            <w:rPr>
              <w:noProof/>
            </w:rPr>
            <w:t>[2]</w:t>
          </w:r>
          <w:r w:rsidR="00DF5931">
            <w:fldChar w:fldCharType="end"/>
          </w:r>
        </w:sdtContent>
      </w:sdt>
    </w:p>
    <w:p w14:paraId="70172461" w14:textId="72732D29" w:rsidR="00784265" w:rsidRDefault="00784265" w:rsidP="00784265">
      <w:pPr>
        <w:pStyle w:val="Heading2"/>
      </w:pPr>
      <w:bookmarkStart w:id="3" w:name="_Toc70672725"/>
      <w:r>
        <w:t>1.2-Additive Manufacturing</w:t>
      </w:r>
      <w:bookmarkEnd w:id="3"/>
    </w:p>
    <w:p w14:paraId="47987D33" w14:textId="06F9A64E" w:rsidR="00784265" w:rsidRDefault="007D0135" w:rsidP="00784265">
      <w:r>
        <w:t>Additive manufacturing is a technology where material is added layer upon layer into the desired geometry of the designed component.</w:t>
      </w:r>
      <w:r w:rsidR="008E2532">
        <w:t xml:space="preserve"> Additive manufacturing </w:t>
      </w:r>
      <w:r w:rsidR="0035754B">
        <w:t xml:space="preserve">is a desirable </w:t>
      </w:r>
      <w:r w:rsidR="008A29E6">
        <w:t xml:space="preserve">manufacturing solution as it presents </w:t>
      </w:r>
      <w:proofErr w:type="gramStart"/>
      <w:r w:rsidR="008A29E6">
        <w:t>a number of</w:t>
      </w:r>
      <w:proofErr w:type="gramEnd"/>
      <w:r w:rsidR="008A29E6">
        <w:t xml:space="preserve"> advantages, particularly on internal structure of materials where</w:t>
      </w:r>
      <w:r w:rsidR="002E6C95">
        <w:t xml:space="preserve"> a structure such as a</w:t>
      </w:r>
      <w:r w:rsidR="008A29E6">
        <w:t xml:space="preserve"> </w:t>
      </w:r>
      <w:r w:rsidR="00CC2A8F">
        <w:t xml:space="preserve">honeycomb structure can be added in situ </w:t>
      </w:r>
      <w:sdt>
        <w:sdtPr>
          <w:id w:val="607010875"/>
          <w:citation/>
        </w:sdtPr>
        <w:sdtEndPr/>
        <w:sdtContent>
          <w:r w:rsidR="00CC2A8F">
            <w:fldChar w:fldCharType="begin"/>
          </w:r>
          <w:r w:rsidR="00CC2A8F">
            <w:instrText xml:space="preserve"> CITATION Hou18 \l 2057 </w:instrText>
          </w:r>
          <w:r w:rsidR="00CC2A8F">
            <w:fldChar w:fldCharType="separate"/>
          </w:r>
          <w:r w:rsidR="00CC2A8F" w:rsidRPr="00CC2A8F">
            <w:rPr>
              <w:noProof/>
            </w:rPr>
            <w:t>[3]</w:t>
          </w:r>
          <w:r w:rsidR="00CC2A8F">
            <w:fldChar w:fldCharType="end"/>
          </w:r>
        </w:sdtContent>
      </w:sdt>
      <w:r w:rsidR="002E6C95">
        <w:t>.</w:t>
      </w:r>
      <w:r w:rsidR="008D6D16">
        <w:t xml:space="preserve"> This is an interesting property as it can allow componen</w:t>
      </w:r>
      <w:r w:rsidR="00416A45">
        <w:t xml:space="preserve">ts </w:t>
      </w:r>
      <w:r w:rsidR="002512E3">
        <w:t xml:space="preserve">to maintain a high degree of structural strength </w:t>
      </w:r>
      <w:r w:rsidR="00185DAE">
        <w:t>yet reduce weight.</w:t>
      </w:r>
    </w:p>
    <w:p w14:paraId="0804ECB0" w14:textId="3FF31CE0" w:rsidR="00784265" w:rsidRDefault="001A7E63" w:rsidP="00784265">
      <w:r>
        <w:t xml:space="preserve">Another aspect of consideration within additive manufacturing is the material choice. Polymers are materials which have been </w:t>
      </w:r>
      <w:r w:rsidR="00774D42">
        <w:t xml:space="preserve">capable of being applied to additive manufacturing yet from the point of view of ballistic protection offer little advantage unless bonded with composites and aramid fibres. </w:t>
      </w:r>
      <w:r w:rsidR="000C2EBE">
        <w:t xml:space="preserve">Metals are more likely to be employed in military vehicles such as </w:t>
      </w:r>
      <w:r w:rsidR="008073DE">
        <w:t xml:space="preserve">aluminium in the case of the British Army Warrior tank </w:t>
      </w:r>
      <w:sdt>
        <w:sdtPr>
          <w:id w:val="-140120945"/>
          <w:citation/>
        </w:sdtPr>
        <w:sdtEndPr/>
        <w:sdtContent>
          <w:r w:rsidR="00834884">
            <w:fldChar w:fldCharType="begin"/>
          </w:r>
          <w:r w:rsidR="00834884">
            <w:instrText xml:space="preserve"> CITATION Arm21 \l 2057 </w:instrText>
          </w:r>
          <w:r w:rsidR="00834884">
            <w:fldChar w:fldCharType="separate"/>
          </w:r>
          <w:r w:rsidR="00834884" w:rsidRPr="00834884">
            <w:rPr>
              <w:noProof/>
            </w:rPr>
            <w:t>[4]</w:t>
          </w:r>
          <w:r w:rsidR="00834884">
            <w:fldChar w:fldCharType="end"/>
          </w:r>
        </w:sdtContent>
      </w:sdt>
      <w:r w:rsidR="00834884">
        <w:t>.</w:t>
      </w:r>
      <w:r w:rsidR="00E219B2">
        <w:t xml:space="preserve"> Metal additive manufacturing </w:t>
      </w:r>
      <w:proofErr w:type="gramStart"/>
      <w:r w:rsidR="00E219B2">
        <w:t>is capable of using</w:t>
      </w:r>
      <w:proofErr w:type="gramEnd"/>
      <w:r w:rsidR="00E219B2">
        <w:t xml:space="preserve"> a number of powdered metal feedstocks to construct the desired component. Materials such as </w:t>
      </w:r>
      <w:r w:rsidR="00707F44">
        <w:t>titanium, stainless steel, miraging steel and aluminium alloys can all be utilised in metal additive manufacturing</w:t>
      </w:r>
      <w:r w:rsidR="00123529">
        <w:t xml:space="preserve"> </w:t>
      </w:r>
      <w:sdt>
        <w:sdtPr>
          <w:id w:val="493161150"/>
          <w:citation/>
        </w:sdtPr>
        <w:sdtEndPr/>
        <w:sdtContent>
          <w:r w:rsidR="00123529">
            <w:fldChar w:fldCharType="begin"/>
          </w:r>
          <w:r w:rsidR="00123529">
            <w:instrText xml:space="preserve"> CITATION 3DS21 \l 2057 </w:instrText>
          </w:r>
          <w:r w:rsidR="00123529">
            <w:fldChar w:fldCharType="separate"/>
          </w:r>
          <w:r w:rsidR="00123529" w:rsidRPr="00123529">
            <w:rPr>
              <w:noProof/>
            </w:rPr>
            <w:t>[5]</w:t>
          </w:r>
          <w:r w:rsidR="00123529">
            <w:fldChar w:fldCharType="end"/>
          </w:r>
        </w:sdtContent>
      </w:sdt>
      <w:r w:rsidR="00123529">
        <w:t>.</w:t>
      </w:r>
    </w:p>
    <w:p w14:paraId="49F187E2" w14:textId="1C265C12" w:rsidR="00784265" w:rsidRDefault="00784265" w:rsidP="00784265">
      <w:pPr>
        <w:pStyle w:val="Heading2"/>
      </w:pPr>
      <w:bookmarkStart w:id="4" w:name="_Toc70672726"/>
      <w:r>
        <w:lastRenderedPageBreak/>
        <w:t>1.3-</w:t>
      </w:r>
      <w:r w:rsidR="00260856">
        <w:t>Armour Plate Materials</w:t>
      </w:r>
      <w:bookmarkEnd w:id="4"/>
    </w:p>
    <w:p w14:paraId="0E91FC21" w14:textId="5B91E4AA" w:rsidR="00260856" w:rsidRDefault="001F19AB" w:rsidP="00260856">
      <w:r>
        <w:t xml:space="preserve">As previously discussed in section 1.2, Aluminium is an appropriate </w:t>
      </w:r>
      <w:r w:rsidR="00EA751A">
        <w:t xml:space="preserve">armour plate material to be utilised for additive manufacturing and has been proven </w:t>
      </w:r>
      <w:r w:rsidR="009C36B3">
        <w:t xml:space="preserve">to be effective in theatre, </w:t>
      </w:r>
      <w:r w:rsidR="00EA751A">
        <w:t>but there are other materials which could be u</w:t>
      </w:r>
      <w:r w:rsidR="004C569B">
        <w:t>tilised for these applications. Ceramic</w:t>
      </w:r>
      <w:r w:rsidR="002750D6">
        <w:t xml:space="preserve"> and composite armours have been used more of late in advanced armour designs and have proven to be highly effective</w:t>
      </w:r>
      <w:r w:rsidR="00CA71FB">
        <w:t xml:space="preserve"> against a variety of threats </w:t>
      </w:r>
      <w:sdt>
        <w:sdtPr>
          <w:id w:val="458534067"/>
          <w:citation/>
        </w:sdtPr>
        <w:sdtEndPr/>
        <w:sdtContent>
          <w:r w:rsidR="00CA71FB">
            <w:fldChar w:fldCharType="begin"/>
          </w:r>
          <w:r w:rsidR="00CA71FB">
            <w:instrText xml:space="preserve"> CITATION Bra16 \l 2057 </w:instrText>
          </w:r>
          <w:r w:rsidR="00CA71FB">
            <w:fldChar w:fldCharType="separate"/>
          </w:r>
          <w:r w:rsidR="00CA71FB" w:rsidRPr="00CA71FB">
            <w:rPr>
              <w:noProof/>
            </w:rPr>
            <w:t>[6]</w:t>
          </w:r>
          <w:r w:rsidR="00CA71FB">
            <w:fldChar w:fldCharType="end"/>
          </w:r>
        </w:sdtContent>
      </w:sdt>
      <w:r w:rsidR="00CA71FB">
        <w:t>.</w:t>
      </w:r>
      <w:r w:rsidR="00D42807">
        <w:t xml:space="preserve"> These materials however are expensive and difficult to manufacture and do not lend themselves currently </w:t>
      </w:r>
      <w:r w:rsidR="005E246A">
        <w:t xml:space="preserve">manufacturable through means of additive manufacture. </w:t>
      </w:r>
      <w:r w:rsidR="00827CDB">
        <w:t xml:space="preserve">Maraging steel has been known to be used for additive manufacturing applications and </w:t>
      </w:r>
      <w:r w:rsidR="00544509">
        <w:t xml:space="preserve">has also been utilised in armour applications therefore in the scope of this project could be a suitable candidate for </w:t>
      </w:r>
      <w:r w:rsidR="006C4EA4">
        <w:t>trial and test</w:t>
      </w:r>
      <w:r w:rsidR="00F97944">
        <w:t xml:space="preserve"> however will be </w:t>
      </w:r>
      <w:r w:rsidR="00DE5275">
        <w:t>dependent</w:t>
      </w:r>
      <w:r w:rsidR="00F97944">
        <w:t xml:space="preserve"> on the chosen use case of the project. </w:t>
      </w:r>
    </w:p>
    <w:p w14:paraId="48E48898" w14:textId="5E855783" w:rsidR="00260856" w:rsidRDefault="00260856" w:rsidP="00260856">
      <w:pPr>
        <w:pStyle w:val="Heading2"/>
      </w:pPr>
      <w:bookmarkStart w:id="5" w:name="_Toc70672727"/>
      <w:r>
        <w:t>1.4-Armour Plate Testing Standards</w:t>
      </w:r>
      <w:bookmarkEnd w:id="5"/>
    </w:p>
    <w:p w14:paraId="3C7B1561" w14:textId="0A7E29CE" w:rsidR="00260856" w:rsidRDefault="00DF211B" w:rsidP="00260856">
      <w:r>
        <w:t xml:space="preserve">Within the defence industry there are </w:t>
      </w:r>
      <w:proofErr w:type="gramStart"/>
      <w:r>
        <w:t xml:space="preserve">a </w:t>
      </w:r>
      <w:r w:rsidR="007F575A">
        <w:t>n</w:t>
      </w:r>
      <w:r>
        <w:t>umber of</w:t>
      </w:r>
      <w:proofErr w:type="gramEnd"/>
      <w:r>
        <w:t xml:space="preserve"> standard</w:t>
      </w:r>
      <w:r w:rsidR="00913CE1">
        <w:t>s</w:t>
      </w:r>
      <w:r>
        <w:t xml:space="preserve"> which are used to qualify materials and systems for use in the UK military. </w:t>
      </w:r>
      <w:r w:rsidR="005F5E72">
        <w:t xml:space="preserve">These standards dictate </w:t>
      </w:r>
      <w:proofErr w:type="gramStart"/>
      <w:r w:rsidR="005F5E72">
        <w:t xml:space="preserve">a number </w:t>
      </w:r>
      <w:r w:rsidR="003026FD">
        <w:t>of</w:t>
      </w:r>
      <w:proofErr w:type="gramEnd"/>
      <w:r w:rsidR="003026FD">
        <w:t xml:space="preserve"> material properties the material must meet and also the </w:t>
      </w:r>
      <w:r w:rsidR="00B52486">
        <w:t xml:space="preserve">testing procedures and requirements the material must pass to qualify for use. </w:t>
      </w:r>
      <w:r w:rsidR="008B0741">
        <w:t xml:space="preserve">In the </w:t>
      </w:r>
      <w:proofErr w:type="gramStart"/>
      <w:r w:rsidR="008B0741">
        <w:t>UK</w:t>
      </w:r>
      <w:proofErr w:type="gramEnd"/>
      <w:r w:rsidR="008B0741">
        <w:t xml:space="preserve"> these standards are collectively known as </w:t>
      </w:r>
      <w:r w:rsidR="00391FEA">
        <w:t xml:space="preserve">a </w:t>
      </w:r>
      <w:r w:rsidR="008B0741">
        <w:t xml:space="preserve">“DEFSTAN” </w:t>
      </w:r>
      <w:r w:rsidR="00391FEA">
        <w:t xml:space="preserve">and is </w:t>
      </w:r>
      <w:r w:rsidR="008B0741">
        <w:t>short for Defence Standar</w:t>
      </w:r>
      <w:r w:rsidR="00391FEA">
        <w:t xml:space="preserve">d. </w:t>
      </w:r>
      <w:r w:rsidR="00186244">
        <w:t xml:space="preserve">In the scope of this project </w:t>
      </w:r>
      <w:r w:rsidR="00EE03E4">
        <w:t xml:space="preserve">Defence Standard 95-022 will be used. This relates to the specifications, testing and qualification </w:t>
      </w:r>
      <w:r w:rsidR="00510DA3">
        <w:t>of Aluminium Alloy Armour Plate (Heat Treatable 6-120mm)</w:t>
      </w:r>
      <w:sdt>
        <w:sdtPr>
          <w:id w:val="1556354934"/>
          <w:citation/>
        </w:sdtPr>
        <w:sdtEndPr/>
        <w:sdtContent>
          <w:r w:rsidR="00510DA3">
            <w:fldChar w:fldCharType="begin"/>
          </w:r>
          <w:r w:rsidR="00510DA3">
            <w:instrText xml:space="preserve"> CITATION Min19 \l 2057 </w:instrText>
          </w:r>
          <w:r w:rsidR="00510DA3">
            <w:fldChar w:fldCharType="separate"/>
          </w:r>
          <w:r w:rsidR="00510DA3">
            <w:rPr>
              <w:noProof/>
            </w:rPr>
            <w:t xml:space="preserve"> </w:t>
          </w:r>
          <w:r w:rsidR="00510DA3" w:rsidRPr="00510DA3">
            <w:rPr>
              <w:noProof/>
            </w:rPr>
            <w:t>[7]</w:t>
          </w:r>
          <w:r w:rsidR="00510DA3">
            <w:fldChar w:fldCharType="end"/>
          </w:r>
        </w:sdtContent>
      </w:sdt>
      <w:r w:rsidR="00510DA3">
        <w:t>.</w:t>
      </w:r>
      <w:r w:rsidR="003E02B9">
        <w:t xml:space="preserve"> These standards are </w:t>
      </w:r>
      <w:r w:rsidR="009346AC">
        <w:t xml:space="preserve">applied directly to the qualification of solid materials </w:t>
      </w:r>
      <w:r w:rsidR="00CD3379">
        <w:t>however these standards could provide a basis for hollow and honeycomb style materials</w:t>
      </w:r>
      <w:r w:rsidR="002B09B3">
        <w:t xml:space="preserve"> for further work. </w:t>
      </w:r>
    </w:p>
    <w:p w14:paraId="251680AE" w14:textId="18C78AFF" w:rsidR="00CA2704" w:rsidRDefault="00CA2704" w:rsidP="00CA2704">
      <w:pPr>
        <w:pStyle w:val="Heading2"/>
      </w:pPr>
      <w:bookmarkStart w:id="6" w:name="_Toc70672728"/>
      <w:r>
        <w:t>1.5-Ballistic Computer Modelling</w:t>
      </w:r>
      <w:bookmarkEnd w:id="6"/>
    </w:p>
    <w:p w14:paraId="3A2C1E19" w14:textId="740CC360" w:rsidR="00CA2704" w:rsidRPr="00CA2704" w:rsidRDefault="0013099D" w:rsidP="00CA2704">
      <w:r>
        <w:t xml:space="preserve">Computer modelling of </w:t>
      </w:r>
      <w:r w:rsidR="0018595E">
        <w:t xml:space="preserve">ballistic </w:t>
      </w:r>
      <w:r w:rsidR="00EB2134">
        <w:t xml:space="preserve">problems </w:t>
      </w:r>
      <w:r w:rsidR="00DF3759">
        <w:t xml:space="preserve">is a field which has been developed over </w:t>
      </w:r>
      <w:proofErr w:type="gramStart"/>
      <w:r w:rsidR="00DF3759">
        <w:t>a number of</w:t>
      </w:r>
      <w:proofErr w:type="gramEnd"/>
      <w:r w:rsidR="00DF3759">
        <w:t xml:space="preserve"> years. As computing power has increased the capability of such modelling has been </w:t>
      </w:r>
      <w:proofErr w:type="gramStart"/>
      <w:r w:rsidR="00DF3759">
        <w:t>opened up</w:t>
      </w:r>
      <w:proofErr w:type="gramEnd"/>
      <w:r w:rsidR="00DF3759">
        <w:t xml:space="preserve"> to more </w:t>
      </w:r>
      <w:r w:rsidR="00331EA6">
        <w:t xml:space="preserve">users. Using such capability </w:t>
      </w:r>
      <w:r w:rsidR="00451427">
        <w:t xml:space="preserve">allows for </w:t>
      </w:r>
      <w:r w:rsidR="004C62A6">
        <w:t xml:space="preserve">iterative design optimisation to occur without the need for expensive material manufacture and </w:t>
      </w:r>
      <w:r w:rsidR="00157019">
        <w:t>weapons ranges.</w:t>
      </w:r>
      <w:r w:rsidR="00C90199">
        <w:t xml:space="preserve"> Using computer modelling can allow the development of a final design before committal to manufacture and trial</w:t>
      </w:r>
      <w:r w:rsidR="00E237EA">
        <w:t>. Software packages such a</w:t>
      </w:r>
      <w:r w:rsidR="00EB08BB">
        <w:t xml:space="preserve">s LS DYNA and </w:t>
      </w:r>
      <w:r w:rsidR="00154CD1">
        <w:t xml:space="preserve">ABAQUS can be utilised for such analysis </w:t>
      </w:r>
      <w:sdt>
        <w:sdtPr>
          <w:id w:val="-1918703103"/>
          <w:citation/>
        </w:sdtPr>
        <w:sdtEndPr/>
        <w:sdtContent>
          <w:r w:rsidR="00154CD1">
            <w:fldChar w:fldCharType="begin"/>
          </w:r>
          <w:r w:rsidR="00154CD1">
            <w:instrText xml:space="preserve"> CITATION Abr15 \l 2057 </w:instrText>
          </w:r>
          <w:r w:rsidR="00154CD1">
            <w:fldChar w:fldCharType="separate"/>
          </w:r>
          <w:r w:rsidR="00154CD1" w:rsidRPr="00154CD1">
            <w:rPr>
              <w:noProof/>
            </w:rPr>
            <w:t>[8]</w:t>
          </w:r>
          <w:r w:rsidR="00154CD1">
            <w:fldChar w:fldCharType="end"/>
          </w:r>
        </w:sdtContent>
      </w:sdt>
      <w:r w:rsidR="00B56541">
        <w:t xml:space="preserve">. </w:t>
      </w:r>
      <w:r w:rsidR="00CC5346">
        <w:t>Ballistic c</w:t>
      </w:r>
      <w:r w:rsidR="00B56541">
        <w:t>omputer modelling packages</w:t>
      </w:r>
      <w:r w:rsidR="002D6C25">
        <w:t xml:space="preserve"> can</w:t>
      </w:r>
      <w:r w:rsidR="00B56541">
        <w:t xml:space="preserve"> also</w:t>
      </w:r>
      <w:r w:rsidR="002D6C25">
        <w:t xml:space="preserve"> read computer aided design data fr</w:t>
      </w:r>
      <w:r w:rsidR="00AE412D">
        <w:t xml:space="preserve">om CAD packages such as Inventor or SolidWorks </w:t>
      </w:r>
      <w:r w:rsidR="00CC5346">
        <w:t>readily with little file or model conversion to work properly.</w:t>
      </w:r>
      <w:r w:rsidR="00AE412D">
        <w:t xml:space="preserve"> </w:t>
      </w:r>
      <w:r w:rsidR="00F44E1C">
        <w:t xml:space="preserve"> </w:t>
      </w:r>
    </w:p>
    <w:p w14:paraId="7ECC1955" w14:textId="184489B9" w:rsidR="00260856" w:rsidRDefault="00260856" w:rsidP="00260856">
      <w:pPr>
        <w:pStyle w:val="Heading1"/>
      </w:pPr>
      <w:bookmarkStart w:id="7" w:name="_Toc70672729"/>
      <w:r>
        <w:t>2.0-</w:t>
      </w:r>
      <w:r w:rsidR="00A7498A">
        <w:t xml:space="preserve">Project </w:t>
      </w:r>
      <w:r w:rsidR="007824E2">
        <w:t>Design</w:t>
      </w:r>
      <w:bookmarkEnd w:id="7"/>
    </w:p>
    <w:p w14:paraId="426DA55E" w14:textId="1864411F" w:rsidR="00A7498A" w:rsidRDefault="00A7498A" w:rsidP="00A7498A">
      <w:pPr>
        <w:pStyle w:val="Heading2"/>
      </w:pPr>
      <w:bookmarkStart w:id="8" w:name="_Toc70672730"/>
      <w:r>
        <w:t>2.1-</w:t>
      </w:r>
      <w:r w:rsidR="003B019A">
        <w:t>Project Purpose</w:t>
      </w:r>
      <w:bookmarkEnd w:id="8"/>
    </w:p>
    <w:p w14:paraId="4A56287B" w14:textId="6E52D57F" w:rsidR="004135AC" w:rsidRDefault="007223AE" w:rsidP="007824E2">
      <w:r>
        <w:t>The purpose of this project is to test the feasibility</w:t>
      </w:r>
      <w:r w:rsidR="004C7CDD">
        <w:t xml:space="preserve"> and application</w:t>
      </w:r>
      <w:r>
        <w:t xml:space="preserve"> of reverse engineer</w:t>
      </w:r>
      <w:r w:rsidR="005C54BB">
        <w:t>ing, computer modelling</w:t>
      </w:r>
      <w:r w:rsidR="005D2577">
        <w:t xml:space="preserve"> and additive manufacturing </w:t>
      </w:r>
      <w:r w:rsidR="0073525D">
        <w:t>to the design, development and qualification of armour plating for armoured vehicles.</w:t>
      </w:r>
    </w:p>
    <w:p w14:paraId="7CD64EBD" w14:textId="1BA0619B" w:rsidR="007824E2" w:rsidRDefault="007824E2" w:rsidP="007824E2">
      <w:pPr>
        <w:pStyle w:val="Heading2"/>
      </w:pPr>
      <w:bookmarkStart w:id="9" w:name="_Toc70672731"/>
      <w:r>
        <w:t>2.2-</w:t>
      </w:r>
      <w:r w:rsidR="003566AC">
        <w:t>Project</w:t>
      </w:r>
      <w:r>
        <w:t xml:space="preserve"> Outcomes</w:t>
      </w:r>
      <w:bookmarkEnd w:id="9"/>
    </w:p>
    <w:p w14:paraId="72CD2BFB" w14:textId="316EE5BC" w:rsidR="003566AC" w:rsidRDefault="004135AC" w:rsidP="003566AC">
      <w:r>
        <w:t xml:space="preserve">As part of this project the </w:t>
      </w:r>
      <w:r w:rsidR="009242C5">
        <w:t xml:space="preserve">predicted outcomes of the project </w:t>
      </w:r>
      <w:r w:rsidR="00DE5275">
        <w:t>are: -</w:t>
      </w:r>
    </w:p>
    <w:p w14:paraId="482F3DA3" w14:textId="1711CD25" w:rsidR="009242C5" w:rsidRDefault="00FB6F7A" w:rsidP="009242C5">
      <w:pPr>
        <w:pStyle w:val="ListParagraph"/>
        <w:numPr>
          <w:ilvl w:val="0"/>
          <w:numId w:val="1"/>
        </w:numPr>
      </w:pPr>
      <w:r>
        <w:t xml:space="preserve">An </w:t>
      </w:r>
      <w:r w:rsidR="00DE5275">
        <w:t>in-depth</w:t>
      </w:r>
      <w:r>
        <w:t xml:space="preserve"> literature review </w:t>
      </w:r>
      <w:r w:rsidR="00E46EAC">
        <w:t xml:space="preserve">of current advances within the identified fields of 3D scanning, additive manufacturing, </w:t>
      </w:r>
      <w:r w:rsidR="00601D70">
        <w:t>computer modelling, armour materials and designs</w:t>
      </w:r>
      <w:r w:rsidR="00410148">
        <w:t xml:space="preserve"> and suitable qualification test standards to be utilised.</w:t>
      </w:r>
    </w:p>
    <w:p w14:paraId="615398E4" w14:textId="77B14208" w:rsidR="002B2F5B" w:rsidRDefault="006F4B74" w:rsidP="007F0440">
      <w:pPr>
        <w:pStyle w:val="ListParagraph"/>
        <w:numPr>
          <w:ilvl w:val="0"/>
          <w:numId w:val="1"/>
        </w:numPr>
      </w:pPr>
      <w:r>
        <w:t xml:space="preserve">Identification of a suitable vehicle hardpoint to </w:t>
      </w:r>
      <w:r w:rsidR="00CF33E2">
        <w:t>3d scan</w:t>
      </w:r>
    </w:p>
    <w:p w14:paraId="2575DB12" w14:textId="0404D3F8" w:rsidR="00410148" w:rsidRDefault="00410148" w:rsidP="009242C5">
      <w:pPr>
        <w:pStyle w:val="ListParagraph"/>
        <w:numPr>
          <w:ilvl w:val="0"/>
          <w:numId w:val="1"/>
        </w:numPr>
      </w:pPr>
      <w:r>
        <w:t>An optimised design armour plate</w:t>
      </w:r>
      <w:r w:rsidR="007F0440">
        <w:t xml:space="preserve"> for the vehicle</w:t>
      </w:r>
      <w:r>
        <w:t xml:space="preserve"> </w:t>
      </w:r>
      <w:r w:rsidR="00EC5F96">
        <w:t xml:space="preserve">using ballistic computer modelling </w:t>
      </w:r>
      <w:r w:rsidR="006F4B74">
        <w:t>to develop an opti</w:t>
      </w:r>
      <w:r w:rsidR="007F0440">
        <w:t>mised</w:t>
      </w:r>
      <w:r w:rsidR="006F4B74">
        <w:t xml:space="preserve"> design</w:t>
      </w:r>
      <w:r w:rsidR="005332FF">
        <w:t xml:space="preserve"> and</w:t>
      </w:r>
      <w:r w:rsidR="00EC113B">
        <w:t xml:space="preserve"> using relevant DEFSTAN standards to provide results for the designs </w:t>
      </w:r>
      <w:r w:rsidR="00DE5275">
        <w:t>performance.</w:t>
      </w:r>
    </w:p>
    <w:p w14:paraId="2ED20B56" w14:textId="27AD3359" w:rsidR="007F0440" w:rsidRDefault="005332FF" w:rsidP="009242C5">
      <w:pPr>
        <w:pStyle w:val="ListParagraph"/>
        <w:numPr>
          <w:ilvl w:val="0"/>
          <w:numId w:val="1"/>
        </w:numPr>
      </w:pPr>
      <w:r>
        <w:lastRenderedPageBreak/>
        <w:t xml:space="preserve">Verification </w:t>
      </w:r>
      <w:r w:rsidR="0007406D">
        <w:t xml:space="preserve">and comparison </w:t>
      </w:r>
      <w:r>
        <w:t>of the computer model</w:t>
      </w:r>
      <w:r w:rsidR="0007406D">
        <w:t xml:space="preserve">led design using relevant DEFSTAN testing </w:t>
      </w:r>
      <w:r w:rsidR="00DE5275">
        <w:t>standards.</w:t>
      </w:r>
      <w:r w:rsidR="0007406D">
        <w:t xml:space="preserve"> </w:t>
      </w:r>
    </w:p>
    <w:p w14:paraId="6551154F" w14:textId="4F6E6297" w:rsidR="00D7284A" w:rsidRDefault="00B46F5C" w:rsidP="00D7284A">
      <w:pPr>
        <w:pStyle w:val="ListParagraph"/>
        <w:numPr>
          <w:ilvl w:val="0"/>
          <w:numId w:val="1"/>
        </w:numPr>
      </w:pPr>
      <w:r>
        <w:t xml:space="preserve">Any further recommendations of research and changes which could be made to improve future </w:t>
      </w:r>
      <w:r w:rsidR="00DE5275">
        <w:t>work.</w:t>
      </w:r>
    </w:p>
    <w:p w14:paraId="364EDB3A" w14:textId="65168A70" w:rsidR="001E7367" w:rsidRDefault="0032607E" w:rsidP="003566AC">
      <w:pPr>
        <w:pStyle w:val="ListParagraph"/>
        <w:numPr>
          <w:ilvl w:val="0"/>
          <w:numId w:val="1"/>
        </w:numPr>
      </w:pPr>
      <w:r>
        <w:t xml:space="preserve">All information is to be written up into an academic report documenting the method and </w:t>
      </w:r>
      <w:r w:rsidR="00DE5275">
        <w:t>results.</w:t>
      </w:r>
    </w:p>
    <w:p w14:paraId="646B5913" w14:textId="6A21F2AD" w:rsidR="001E7367" w:rsidRDefault="00E04AB0" w:rsidP="00C56F8E">
      <w:pPr>
        <w:pStyle w:val="Heading1"/>
      </w:pPr>
      <w:bookmarkStart w:id="10" w:name="_Toc70672732"/>
      <w:r>
        <w:t>3</w:t>
      </w:r>
      <w:r w:rsidR="00C56F8E">
        <w:t>.0-Data Collection</w:t>
      </w:r>
      <w:r w:rsidR="0094328E">
        <w:t xml:space="preserve">, </w:t>
      </w:r>
      <w:r w:rsidR="00C56F8E">
        <w:t>Analysis</w:t>
      </w:r>
      <w:r w:rsidR="0094328E">
        <w:t xml:space="preserve"> and Evaluation</w:t>
      </w:r>
      <w:bookmarkEnd w:id="10"/>
    </w:p>
    <w:p w14:paraId="30C9A5E8" w14:textId="00366C39" w:rsidR="00C56F8E" w:rsidRDefault="00B86323" w:rsidP="00B86323">
      <w:pPr>
        <w:pStyle w:val="Heading2"/>
      </w:pPr>
      <w:bookmarkStart w:id="11" w:name="_Toc70672733"/>
      <w:r>
        <w:t>3.1-Data Collection</w:t>
      </w:r>
      <w:bookmarkEnd w:id="11"/>
    </w:p>
    <w:p w14:paraId="1E59304A" w14:textId="5736F62A" w:rsidR="00BC11FE" w:rsidRDefault="008E6A0D" w:rsidP="00B86323">
      <w:r>
        <w:t xml:space="preserve">As part of this project </w:t>
      </w:r>
      <w:proofErr w:type="gramStart"/>
      <w:r>
        <w:t>a number of</w:t>
      </w:r>
      <w:proofErr w:type="gramEnd"/>
      <w:r>
        <w:t xml:space="preserve"> </w:t>
      </w:r>
      <w:r w:rsidR="001F02AC">
        <w:t xml:space="preserve">data fields will need to be collected and managed. The first data </w:t>
      </w:r>
      <w:r w:rsidR="00234AB7">
        <w:t>points that will need to be collected will be the 3D scan data</w:t>
      </w:r>
      <w:r w:rsidR="00984B1F">
        <w:t xml:space="preserve"> from the chosen vehicle hardpoint. This data can then be manipulated into Computer Aided Design data where information such as geometry </w:t>
      </w:r>
      <w:r w:rsidR="00F3215F">
        <w:t xml:space="preserve">and internal structures can be added and modified, this digital data will need to be kept for each iteration of the design. The next </w:t>
      </w:r>
      <w:r w:rsidR="00CD6CD1">
        <w:t>digital data set that will need to be managed will be the results from any ballistic modelling</w:t>
      </w:r>
      <w:r w:rsidR="008C4D41">
        <w:t xml:space="preserve">, such data would be </w:t>
      </w:r>
      <w:r w:rsidR="002E3E9D">
        <w:t>projectile velocity, penetration depth and penetration diameter</w:t>
      </w:r>
      <w:r w:rsidR="0029482F">
        <w:t xml:space="preserve">. </w:t>
      </w:r>
      <w:r w:rsidR="00131D44">
        <w:t xml:space="preserve">Once the digital design process has been complete G code data will need to be generated to </w:t>
      </w:r>
      <w:r w:rsidR="00BB2C84">
        <w:t>manufacture the prototype armour plate on a metal additive manufacturing machine.</w:t>
      </w:r>
      <w:r w:rsidR="00BC11FE">
        <w:t xml:space="preserve"> Once manufactured the final data set that will need to be collected will be the results from any real ballistic testing, this will be in the form of physical witness plates, photographs</w:t>
      </w:r>
      <w:r w:rsidR="00CC2958">
        <w:t xml:space="preserve">, penetration depth and diameter results and any </w:t>
      </w:r>
      <w:r w:rsidR="00DE5275">
        <w:t>high-speed</w:t>
      </w:r>
      <w:r w:rsidR="00CC2958">
        <w:t xml:space="preserve"> imagery of the projectile to measure </w:t>
      </w:r>
      <w:r w:rsidR="001754CF">
        <w:t>projectile velocities pre and where applicable post impact</w:t>
      </w:r>
      <w:r w:rsidR="00F81C10">
        <w:t xml:space="preserve">. </w:t>
      </w:r>
    </w:p>
    <w:p w14:paraId="29BE722B" w14:textId="64CE2470" w:rsidR="002C35A6" w:rsidRDefault="002C35A6" w:rsidP="002C35A6">
      <w:pPr>
        <w:pStyle w:val="Heading2"/>
      </w:pPr>
      <w:bookmarkStart w:id="12" w:name="_Toc70672734"/>
      <w:r>
        <w:t>3.2-Analysis</w:t>
      </w:r>
      <w:bookmarkEnd w:id="12"/>
    </w:p>
    <w:p w14:paraId="5358BBFF" w14:textId="41DDD869" w:rsidR="002C35A6" w:rsidRDefault="006E2872" w:rsidP="002C35A6">
      <w:r>
        <w:t xml:space="preserve">The data that will need to be analysed </w:t>
      </w:r>
      <w:r w:rsidR="001754CF">
        <w:t xml:space="preserve">to obtain </w:t>
      </w:r>
      <w:r w:rsidR="00137717">
        <w:t>the desired need to know results</w:t>
      </w:r>
      <w:r w:rsidR="001754CF">
        <w:t xml:space="preserve"> </w:t>
      </w:r>
      <w:r>
        <w:t xml:space="preserve">will be </w:t>
      </w:r>
      <w:r w:rsidR="00D65CD9">
        <w:t>obtained from the computer modelling and the live fire trial.</w:t>
      </w:r>
      <w:r w:rsidR="005C640A">
        <w:t xml:space="preserve"> Likely data to be obtained from </w:t>
      </w:r>
      <w:r w:rsidR="001418D6">
        <w:t>both the modelling and the life fire trial will be penetration depth, penetration diameter</w:t>
      </w:r>
      <w:r w:rsidR="00137717">
        <w:t xml:space="preserve">, photographic data from the live fire trial compared with deformation data from the ballistic modelling and any projectile velocity data pre and post impact obtained from the </w:t>
      </w:r>
      <w:r w:rsidR="00CF4285">
        <w:t>ballistic modelling and live fire high speed imagery. Such data can be analysed side by side and will require</w:t>
      </w:r>
      <w:r w:rsidR="00744B72">
        <w:t xml:space="preserve"> presentation of data in graphs, tables or raw imagery in the final report.</w:t>
      </w:r>
    </w:p>
    <w:p w14:paraId="76C40391" w14:textId="5BB4D09C" w:rsidR="0029072F" w:rsidRDefault="0029072F" w:rsidP="0029072F">
      <w:pPr>
        <w:pStyle w:val="Heading2"/>
      </w:pPr>
      <w:bookmarkStart w:id="13" w:name="_Toc70672735"/>
      <w:r>
        <w:t>3.3-Evaluation</w:t>
      </w:r>
      <w:bookmarkEnd w:id="13"/>
    </w:p>
    <w:p w14:paraId="5323BEE2" w14:textId="6034DA63" w:rsidR="00C56F8E" w:rsidRDefault="0029072F" w:rsidP="00C56F8E">
      <w:r>
        <w:t xml:space="preserve">The evaluation of any analysed data will be conducted in comparison to the requirements set out in any relevant DEFSTAN, for example DEFSTAN </w:t>
      </w:r>
      <w:r w:rsidR="00DB3843">
        <w:t>95-022. This evaluation will allow the proto</w:t>
      </w:r>
      <w:r w:rsidR="00B36739">
        <w:t xml:space="preserve">type design to be </w:t>
      </w:r>
      <w:r w:rsidR="00DE5275">
        <w:t>evaluated and</w:t>
      </w:r>
      <w:r w:rsidR="004672BE">
        <w:t xml:space="preserve"> qualified </w:t>
      </w:r>
      <w:r w:rsidR="00B36739">
        <w:t>for use on UK military armoured vehicles.</w:t>
      </w:r>
    </w:p>
    <w:p w14:paraId="58E87E5B" w14:textId="360ECC25" w:rsidR="00C56F8E" w:rsidRDefault="0040084C" w:rsidP="0040084C">
      <w:pPr>
        <w:pStyle w:val="Heading1"/>
      </w:pPr>
      <w:bookmarkStart w:id="14" w:name="_Toc70672736"/>
      <w:r>
        <w:t>5.0-Legality, Ethics, Risks and Limitations</w:t>
      </w:r>
      <w:bookmarkEnd w:id="14"/>
    </w:p>
    <w:p w14:paraId="70BA8A6C" w14:textId="4967E253" w:rsidR="00950270" w:rsidRDefault="000C4ED6" w:rsidP="000C4ED6">
      <w:pPr>
        <w:pStyle w:val="Heading2"/>
      </w:pPr>
      <w:bookmarkStart w:id="15" w:name="_Toc70672737"/>
      <w:r>
        <w:t>5.1-Legality</w:t>
      </w:r>
      <w:bookmarkEnd w:id="15"/>
    </w:p>
    <w:p w14:paraId="316262CB" w14:textId="45494623" w:rsidR="000C4ED6" w:rsidRDefault="000C4ED6" w:rsidP="000C4ED6">
      <w:r>
        <w:t xml:space="preserve">Legality considerations are minimal for this project however there will be </w:t>
      </w:r>
      <w:proofErr w:type="gramStart"/>
      <w:r>
        <w:t>a number of</w:t>
      </w:r>
      <w:proofErr w:type="gramEnd"/>
      <w:r>
        <w:t xml:space="preserve"> areas </w:t>
      </w:r>
      <w:r w:rsidR="000656F9">
        <w:t xml:space="preserve">of legal considerations for the live fire trial. </w:t>
      </w:r>
      <w:r w:rsidR="00B56B89">
        <w:t xml:space="preserve">As ammunition and firearms will be utilised </w:t>
      </w:r>
      <w:r w:rsidR="003D7E1B">
        <w:t xml:space="preserve">a facility that is compliant to current </w:t>
      </w:r>
      <w:r w:rsidR="00DE5275">
        <w:t>firearms</w:t>
      </w:r>
      <w:r w:rsidR="004120BB">
        <w:t xml:space="preserve"> legislation</w:t>
      </w:r>
      <w:r w:rsidR="003D7E1B">
        <w:t xml:space="preserve"> and section 5 authorisation will need to be used for the live fire element of the project</w:t>
      </w:r>
      <w:sdt>
        <w:sdtPr>
          <w:id w:val="-479857254"/>
          <w:citation/>
        </w:sdtPr>
        <w:sdtEndPr/>
        <w:sdtContent>
          <w:r w:rsidR="00FB6D67">
            <w:fldChar w:fldCharType="begin"/>
          </w:r>
          <w:r w:rsidR="00FB6D67">
            <w:instrText xml:space="preserve"> CITATION UKG21 \l 2057 </w:instrText>
          </w:r>
          <w:r w:rsidR="00FB6D67">
            <w:fldChar w:fldCharType="separate"/>
          </w:r>
          <w:r w:rsidR="00FB6D67">
            <w:rPr>
              <w:noProof/>
            </w:rPr>
            <w:t xml:space="preserve"> </w:t>
          </w:r>
          <w:r w:rsidR="00FB6D67" w:rsidRPr="00FB6D67">
            <w:rPr>
              <w:noProof/>
            </w:rPr>
            <w:t>[9]</w:t>
          </w:r>
          <w:r w:rsidR="00FB6D67">
            <w:fldChar w:fldCharType="end"/>
          </w:r>
        </w:sdtContent>
      </w:sdt>
      <w:r w:rsidR="003D7E1B">
        <w:t>. Another piece of legislation</w:t>
      </w:r>
      <w:r w:rsidR="004120BB">
        <w:t xml:space="preserve"> that will need to be adhered to will be the Explosive Regulations (2014) </w:t>
      </w:r>
      <w:sdt>
        <w:sdtPr>
          <w:id w:val="-1949611756"/>
          <w:citation/>
        </w:sdtPr>
        <w:sdtEndPr/>
        <w:sdtContent>
          <w:r w:rsidR="004B4FDA">
            <w:fldChar w:fldCharType="begin"/>
          </w:r>
          <w:r w:rsidR="004B4FDA">
            <w:instrText xml:space="preserve"> CITATION Hea14 \l 2057 </w:instrText>
          </w:r>
          <w:r w:rsidR="004B4FDA">
            <w:fldChar w:fldCharType="separate"/>
          </w:r>
          <w:r w:rsidR="004B4FDA" w:rsidRPr="004B4FDA">
            <w:rPr>
              <w:noProof/>
            </w:rPr>
            <w:t>[10]</w:t>
          </w:r>
          <w:r w:rsidR="004B4FDA">
            <w:fldChar w:fldCharType="end"/>
          </w:r>
        </w:sdtContent>
      </w:sdt>
      <w:r w:rsidR="004B4FDA">
        <w:t>.</w:t>
      </w:r>
      <w:r w:rsidR="007D4DC4">
        <w:t xml:space="preserve"> As well as any national laws and regulations that need to be followed </w:t>
      </w:r>
      <w:r w:rsidR="005B7E33">
        <w:t>there will need to be local rules and regulations for the facility to be followed such as Safe Systems of Work, work instructions and range standing orders.</w:t>
      </w:r>
    </w:p>
    <w:p w14:paraId="625DD5FA" w14:textId="5D678721" w:rsidR="005B7E33" w:rsidRDefault="005B7E33" w:rsidP="005B7E33">
      <w:pPr>
        <w:pStyle w:val="Heading2"/>
      </w:pPr>
      <w:bookmarkStart w:id="16" w:name="_Toc70672738"/>
      <w:r>
        <w:lastRenderedPageBreak/>
        <w:t>5.2-Ethics</w:t>
      </w:r>
      <w:bookmarkEnd w:id="16"/>
    </w:p>
    <w:p w14:paraId="67B7E92F" w14:textId="441D3EDE" w:rsidR="005B7E33" w:rsidRDefault="00E721D9" w:rsidP="005B7E33">
      <w:r>
        <w:t xml:space="preserve">Ethical considerations for this project are </w:t>
      </w:r>
      <w:proofErr w:type="gramStart"/>
      <w:r>
        <w:t>minimal</w:t>
      </w:r>
      <w:r w:rsidR="00D74086">
        <w:t>, if</w:t>
      </w:r>
      <w:proofErr w:type="gramEnd"/>
      <w:r w:rsidR="00D74086">
        <w:t xml:space="preserve"> anything they are positive ethical matters. The work carried out by the project will not be using human subjects or performing experimentation on live animals or humans. The only ethical matter is that the </w:t>
      </w:r>
      <w:r w:rsidR="00455F83">
        <w:t xml:space="preserve">technology could in the future be utilised in the preservation of life </w:t>
      </w:r>
      <w:r w:rsidR="00AB47D3">
        <w:t>in theatre, which is a positive ethical area to perform the work.</w:t>
      </w:r>
      <w:r w:rsidR="00455F83">
        <w:t xml:space="preserve"> </w:t>
      </w:r>
    </w:p>
    <w:p w14:paraId="4E9D0729" w14:textId="6B261F17" w:rsidR="0047064A" w:rsidRDefault="0047064A" w:rsidP="0047064A">
      <w:pPr>
        <w:pStyle w:val="Heading2"/>
      </w:pPr>
      <w:bookmarkStart w:id="17" w:name="_Toc70672739"/>
      <w:r>
        <w:t>5.3-Risks</w:t>
      </w:r>
      <w:bookmarkEnd w:id="17"/>
    </w:p>
    <w:p w14:paraId="3083A36D" w14:textId="58B4702E" w:rsidR="0047064A" w:rsidRDefault="00AB47D3" w:rsidP="0047064A">
      <w:r>
        <w:t xml:space="preserve">Risks to the project are mostly related to the high hazard work related to </w:t>
      </w:r>
      <w:r w:rsidR="00DE5275">
        <w:t>firearms</w:t>
      </w:r>
      <w:r>
        <w:t xml:space="preserve"> and explosives. </w:t>
      </w:r>
      <w:r w:rsidR="006B3D7E">
        <w:t xml:space="preserve">Both areas are highly legislated and as such have a high degree of control and risk assessment associated to them. Another risk area will be in the 3d scanning process where equipment will be used </w:t>
      </w:r>
      <w:proofErr w:type="gramStart"/>
      <w:r w:rsidR="006B3D7E">
        <w:t>in close proximity to</w:t>
      </w:r>
      <w:proofErr w:type="gramEnd"/>
      <w:r w:rsidR="006B3D7E">
        <w:t xml:space="preserve"> heave vehicles which have </w:t>
      </w:r>
      <w:r w:rsidR="002E60D6">
        <w:t xml:space="preserve">geometric features which could cause injury to those performing the scanning. The final risk area is in the manufacture of the prototype plate, this is because the additive manufacturing machines utilise powdered metals </w:t>
      </w:r>
      <w:r w:rsidR="00E86D48">
        <w:t xml:space="preserve">which can be dangerous if inhaled and laser sintering and furnaces to finish the component which present laser hazards and temperature hazards. </w:t>
      </w:r>
      <w:r w:rsidR="00A5131C">
        <w:t>Due to these hazards being present these various parts of the project will be suitably risk assessed by competent persons prior to work commencing.</w:t>
      </w:r>
    </w:p>
    <w:p w14:paraId="2C6C737C" w14:textId="3DA03DAE" w:rsidR="0047064A" w:rsidRPr="0047064A" w:rsidRDefault="0047064A" w:rsidP="0047064A">
      <w:pPr>
        <w:pStyle w:val="Heading2"/>
      </w:pPr>
      <w:bookmarkStart w:id="18" w:name="_Toc70672740"/>
      <w:r>
        <w:t>5.4-Limitations</w:t>
      </w:r>
      <w:bookmarkEnd w:id="18"/>
    </w:p>
    <w:p w14:paraId="076F294F" w14:textId="14274488" w:rsidR="0094328E" w:rsidRDefault="00A531C2" w:rsidP="0094328E">
      <w:r>
        <w:t>At present no</w:t>
      </w:r>
      <w:r w:rsidR="00FC68AF">
        <w:t xml:space="preserve"> limitations are expected for the project. Facilities and equipment are available within the energetics community across the United Kingdom and </w:t>
      </w:r>
      <w:proofErr w:type="gramStart"/>
      <w:r w:rsidR="00FC68AF">
        <w:t>all of</w:t>
      </w:r>
      <w:proofErr w:type="gramEnd"/>
      <w:r w:rsidR="00FC68AF">
        <w:t xml:space="preserve"> the technology being utilised in the project</w:t>
      </w:r>
      <w:r w:rsidR="00CD766E">
        <w:t xml:space="preserve"> from initial concept through </w:t>
      </w:r>
      <w:r w:rsidR="00F21F9F">
        <w:t>to manufacture, test and evaluation</w:t>
      </w:r>
      <w:r w:rsidR="00FC68AF">
        <w:t xml:space="preserve"> is commercially available and will not require any</w:t>
      </w:r>
      <w:r w:rsidR="00FC2809">
        <w:t xml:space="preserve"> new technology to be developed or any</w:t>
      </w:r>
      <w:r w:rsidR="00FC68AF">
        <w:t xml:space="preserve"> </w:t>
      </w:r>
      <w:r w:rsidR="00CD766E">
        <w:t>modifications</w:t>
      </w:r>
      <w:r w:rsidR="00FC2809">
        <w:t xml:space="preserve"> of existing technology</w:t>
      </w:r>
      <w:r w:rsidR="00CD766E">
        <w:t xml:space="preserve">. </w:t>
      </w:r>
    </w:p>
    <w:p w14:paraId="1459964B" w14:textId="61EE5201" w:rsidR="0094328E" w:rsidRDefault="0094328E" w:rsidP="0094328E">
      <w:pPr>
        <w:pStyle w:val="Heading1"/>
      </w:pPr>
      <w:bookmarkStart w:id="19" w:name="_Toc70672741"/>
      <w:r>
        <w:t>6.0-</w:t>
      </w:r>
      <w:r w:rsidR="00566B54">
        <w:t>Research Resources</w:t>
      </w:r>
      <w:bookmarkEnd w:id="19"/>
    </w:p>
    <w:p w14:paraId="0ECCD55F" w14:textId="699F3E2A" w:rsidR="00566B54" w:rsidRDefault="00DD04B9" w:rsidP="00566B54">
      <w:r>
        <w:t>The project will require a significant number of resources to be completed effectively and to obtain all the desired results</w:t>
      </w:r>
      <w:r w:rsidR="00173FC4">
        <w:t xml:space="preserve"> such resources </w:t>
      </w:r>
      <w:r w:rsidR="00DE5275">
        <w:t>include: -</w:t>
      </w:r>
    </w:p>
    <w:p w14:paraId="39845569" w14:textId="4F1BBE64" w:rsidR="00173FC4" w:rsidRDefault="00173FC4" w:rsidP="00173FC4">
      <w:pPr>
        <w:pStyle w:val="ListParagraph"/>
        <w:numPr>
          <w:ilvl w:val="0"/>
          <w:numId w:val="2"/>
        </w:numPr>
      </w:pPr>
      <w:r>
        <w:t xml:space="preserve">3D scanning </w:t>
      </w:r>
      <w:r w:rsidR="0063389F">
        <w:t>e</w:t>
      </w:r>
      <w:r>
        <w:t>quipment</w:t>
      </w:r>
      <w:r w:rsidR="0063389F">
        <w:t xml:space="preserve"> with suitable </w:t>
      </w:r>
      <w:r w:rsidR="004D4285">
        <w:t>3d scan manipulation software</w:t>
      </w:r>
    </w:p>
    <w:p w14:paraId="7663F4E4" w14:textId="2003C244" w:rsidR="004E1167" w:rsidRDefault="004E1167" w:rsidP="00173FC4">
      <w:pPr>
        <w:pStyle w:val="ListParagraph"/>
        <w:numPr>
          <w:ilvl w:val="0"/>
          <w:numId w:val="2"/>
        </w:numPr>
      </w:pPr>
      <w:r>
        <w:t>Suitable Computer Aided Design Software such as Autodesk Inventor or Dassault Systems SolidWorks</w:t>
      </w:r>
    </w:p>
    <w:p w14:paraId="21762162" w14:textId="2A3D9640" w:rsidR="00173FC4" w:rsidRDefault="00173FC4" w:rsidP="00173FC4">
      <w:pPr>
        <w:pStyle w:val="ListParagraph"/>
        <w:numPr>
          <w:ilvl w:val="0"/>
          <w:numId w:val="2"/>
        </w:numPr>
      </w:pPr>
      <w:r>
        <w:t>Suitable military vehicle to 3D scan (for example Warrior/Challenger/Bulldog/Ajax/Boxer)</w:t>
      </w:r>
    </w:p>
    <w:p w14:paraId="17B9ED5E" w14:textId="7E06362B" w:rsidR="00173FC4" w:rsidRDefault="003E3784" w:rsidP="00173FC4">
      <w:pPr>
        <w:pStyle w:val="ListParagraph"/>
        <w:numPr>
          <w:ilvl w:val="0"/>
          <w:numId w:val="2"/>
        </w:numPr>
      </w:pPr>
      <w:r>
        <w:t>Suitable ballistic modelling software such as</w:t>
      </w:r>
      <w:r w:rsidR="004E1167">
        <w:t xml:space="preserve"> ANSYS</w:t>
      </w:r>
      <w:r>
        <w:t xml:space="preserve"> LS-DYNA or Dassault Systems ABAQUS and suitable computational power through high end desktop PC or supercomputer access</w:t>
      </w:r>
      <w:r w:rsidR="00053E70">
        <w:t>.</w:t>
      </w:r>
    </w:p>
    <w:p w14:paraId="25A8FC88" w14:textId="2DEB6D5D" w:rsidR="00E70186" w:rsidRDefault="004E1167" w:rsidP="00173FC4">
      <w:pPr>
        <w:pStyle w:val="ListParagraph"/>
        <w:numPr>
          <w:ilvl w:val="0"/>
          <w:numId w:val="2"/>
        </w:numPr>
      </w:pPr>
      <w:r>
        <w:t xml:space="preserve">A suitable metal 3D printer for example the </w:t>
      </w:r>
      <w:r w:rsidR="00E70186">
        <w:t>Mark</w:t>
      </w:r>
      <w:r w:rsidR="009E691F">
        <w:t xml:space="preserve"> </w:t>
      </w:r>
      <w:r w:rsidR="00E70186">
        <w:t>Forged Metal</w:t>
      </w:r>
      <w:r w:rsidR="009E691F">
        <w:t xml:space="preserve"> </w:t>
      </w:r>
      <w:r w:rsidR="00E70186">
        <w:t xml:space="preserve">X 3D printing </w:t>
      </w:r>
      <w:r w:rsidR="00DE5275">
        <w:t>system.</w:t>
      </w:r>
    </w:p>
    <w:p w14:paraId="1864D936" w14:textId="77777777" w:rsidR="0083007B" w:rsidRDefault="001353FD" w:rsidP="00173FC4">
      <w:pPr>
        <w:pStyle w:val="ListParagraph"/>
        <w:numPr>
          <w:ilvl w:val="0"/>
          <w:numId w:val="2"/>
        </w:numPr>
      </w:pPr>
      <w:r>
        <w:t xml:space="preserve">A suitable weapons range with instrumentation and firearms capable of </w:t>
      </w:r>
      <w:r w:rsidR="00515550">
        <w:t>meeting the requirements as set out by DEFSTAN 95-022 or similar. Such facilities exist at Cranfield University Ordnance Test and Evaluation Centre (COTEC) or at Dstl Porton Down</w:t>
      </w:r>
    </w:p>
    <w:p w14:paraId="16FAC5A3" w14:textId="76329B19" w:rsidR="008B049C" w:rsidRDefault="008B049C" w:rsidP="00173FC4">
      <w:pPr>
        <w:pStyle w:val="ListParagraph"/>
        <w:numPr>
          <w:ilvl w:val="0"/>
          <w:numId w:val="2"/>
        </w:numPr>
      </w:pPr>
      <w:r>
        <w:t xml:space="preserve">Suitable cameras to document various stages of the projects including high quality SLR still image cameras and </w:t>
      </w:r>
      <w:r w:rsidR="00DE5275">
        <w:t>high-speed</w:t>
      </w:r>
      <w:r>
        <w:t xml:space="preserve"> videography cameras.</w:t>
      </w:r>
    </w:p>
    <w:p w14:paraId="4FC3468F" w14:textId="77777777" w:rsidR="00F2353A" w:rsidRDefault="008B049C" w:rsidP="00F2353A">
      <w:pPr>
        <w:pStyle w:val="ListParagraph"/>
        <w:numPr>
          <w:ilvl w:val="0"/>
          <w:numId w:val="2"/>
        </w:numPr>
      </w:pPr>
      <w:r>
        <w:t xml:space="preserve">Suitable result analysis software that allows interpretation of results such as Microsoft Excel and </w:t>
      </w:r>
      <w:r w:rsidR="00F2353A">
        <w:t>a suitable word processing software such as Microsoft Word</w:t>
      </w:r>
    </w:p>
    <w:p w14:paraId="7AE992EB" w14:textId="39C08EB7" w:rsidR="00053E70" w:rsidRDefault="00F2353A" w:rsidP="00F2353A">
      <w:pPr>
        <w:pStyle w:val="ListParagraph"/>
        <w:numPr>
          <w:ilvl w:val="0"/>
          <w:numId w:val="2"/>
        </w:numPr>
      </w:pPr>
      <w:r>
        <w:t xml:space="preserve">Human resources throughout the project will include trials and instrumentation </w:t>
      </w:r>
      <w:r w:rsidR="00580D27">
        <w:t xml:space="preserve">engineers and technicians </w:t>
      </w:r>
      <w:r w:rsidR="00E03BEC">
        <w:t xml:space="preserve">to assemble the trials environment and operate various pieces of equipment such as gas guns and </w:t>
      </w:r>
      <w:r w:rsidR="00DE5275">
        <w:t>high-speed</w:t>
      </w:r>
      <w:r w:rsidR="00E03BEC">
        <w:t xml:space="preserve"> videography </w:t>
      </w:r>
      <w:r w:rsidR="00580D27">
        <w:t xml:space="preserve">as well as </w:t>
      </w:r>
      <w:r w:rsidR="00E03BEC">
        <w:t>manufacturing technicians to manufacture the prototype armour plates</w:t>
      </w:r>
      <w:r w:rsidR="00DB4A72">
        <w:t>.</w:t>
      </w:r>
      <w:r w:rsidR="0063389F">
        <w:t xml:space="preserve"> </w:t>
      </w:r>
    </w:p>
    <w:p w14:paraId="065925F8" w14:textId="37D4D797" w:rsidR="002139BE" w:rsidRDefault="00FF3CB4" w:rsidP="002139BE">
      <w:r>
        <w:lastRenderedPageBreak/>
        <w:t>Other resources may be required over time that are not mentioned here and have at present</w:t>
      </w:r>
      <w:r w:rsidR="00DE22DD">
        <w:t xml:space="preserve"> potentially</w:t>
      </w:r>
      <w:r>
        <w:t xml:space="preserve"> been overlooked.</w:t>
      </w:r>
    </w:p>
    <w:p w14:paraId="35AF5569" w14:textId="2C0F42CC" w:rsidR="00566B54" w:rsidRDefault="00566B54" w:rsidP="00566B54">
      <w:pPr>
        <w:pStyle w:val="Heading1"/>
      </w:pPr>
      <w:bookmarkStart w:id="20" w:name="_Toc70672742"/>
      <w:r>
        <w:t>7.0-Project Timeline</w:t>
      </w:r>
      <w:bookmarkEnd w:id="20"/>
    </w:p>
    <w:p w14:paraId="6082455A" w14:textId="20C329E9" w:rsidR="00566B54" w:rsidRDefault="00331797" w:rsidP="00566B54">
      <w:r>
        <w:t>Successful projects need to be successfully managed</w:t>
      </w:r>
      <w:r w:rsidR="00D46381">
        <w:t xml:space="preserve"> in terms of when deliverables are to be delivered. Such </w:t>
      </w:r>
      <w:r w:rsidR="00D309C8">
        <w:t xml:space="preserve">project management should reduce the risk of a project being delayed </w:t>
      </w:r>
      <w:r w:rsidR="005A2147">
        <w:t xml:space="preserve">and helps to control financial spend over the project lifecycle. A variety of project management techniques can be used to do this such as Critical Path Method (CPM) and </w:t>
      </w:r>
      <w:r w:rsidR="00DC4354">
        <w:t xml:space="preserve">Program Evaluation and Review Techniques (PERT). On a smaller scale </w:t>
      </w:r>
      <w:r w:rsidR="009D7485">
        <w:t xml:space="preserve">tools such as a Gantt chart are much better at showing a timeline of a project and showing which </w:t>
      </w:r>
      <w:r w:rsidR="0007708B">
        <w:t>tasks rely on others being completed or can be run independently of one another</w:t>
      </w:r>
      <w:r w:rsidR="00961757">
        <w:t xml:space="preserve"> or concurrently. A Gantt chart also allows for expectations and delays in deli</w:t>
      </w:r>
      <w:r w:rsidR="00C02B2F">
        <w:t>verable</w:t>
      </w:r>
      <w:r w:rsidR="00961757">
        <w:t xml:space="preserve"> to be managed </w:t>
      </w:r>
      <w:r w:rsidR="00C02B2F">
        <w:t xml:space="preserve">by showing pessimistic, on-time and optimistic deliverable dates. Software such as Microsoft Project can be used to manage the project however this is a complex piece of software and is a dark art known only to project managers, for the scope of this project and its relatively small size Microsoft Excel </w:t>
      </w:r>
      <w:r w:rsidR="00EC2654">
        <w:t>or Microsoft PowerPoint can be used to develop a basic project timeline</w:t>
      </w:r>
      <w:r w:rsidR="007558F0">
        <w:t>.</w:t>
      </w:r>
    </w:p>
    <w:p w14:paraId="7A2BA609" w14:textId="036448C5" w:rsidR="0077175C" w:rsidRDefault="0077175C" w:rsidP="00566B54">
      <w:r>
        <w:rPr>
          <w:noProof/>
        </w:rPr>
        <w:drawing>
          <wp:inline distT="0" distB="0" distL="0" distR="0" wp14:anchorId="3BF9CAE7" wp14:editId="73F9E1D0">
            <wp:extent cx="6249670" cy="3044226"/>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16536" cy="3076796"/>
                    </a:xfrm>
                    <a:prstGeom prst="rect">
                      <a:avLst/>
                    </a:prstGeom>
                    <a:noFill/>
                  </pic:spPr>
                </pic:pic>
              </a:graphicData>
            </a:graphic>
          </wp:inline>
        </w:drawing>
      </w:r>
    </w:p>
    <w:p w14:paraId="26572948" w14:textId="14FC4283" w:rsidR="007558F0" w:rsidRDefault="0077175C" w:rsidP="00566B54">
      <w:r>
        <w:t xml:space="preserve">For this </w:t>
      </w:r>
      <w:proofErr w:type="gramStart"/>
      <w:r>
        <w:t>proposal</w:t>
      </w:r>
      <w:proofErr w:type="gramEnd"/>
      <w:r>
        <w:t xml:space="preserve"> a basic Gantt chart has been provided. It should be noted that a more </w:t>
      </w:r>
      <w:r w:rsidR="00DE5275">
        <w:t>in-depth</w:t>
      </w:r>
      <w:r>
        <w:t xml:space="preserve"> Gantt chart should be created at the beginning of the project and should be regularly maintained and updated throughout the project lifecycle.</w:t>
      </w:r>
    </w:p>
    <w:p w14:paraId="709540A6" w14:textId="77777777" w:rsidR="0077175C" w:rsidRDefault="0077175C">
      <w:pPr>
        <w:rPr>
          <w:rFonts w:asciiTheme="majorHAnsi" w:eastAsiaTheme="majorEastAsia" w:hAnsiTheme="majorHAnsi" w:cstheme="majorBidi"/>
          <w:color w:val="2F5496" w:themeColor="accent1" w:themeShade="BF"/>
          <w:sz w:val="32"/>
          <w:szCs w:val="32"/>
        </w:rPr>
      </w:pPr>
      <w:r>
        <w:br w:type="page"/>
      </w:r>
    </w:p>
    <w:p w14:paraId="0DE864E3" w14:textId="0C5D410D" w:rsidR="0077175C" w:rsidRDefault="0077175C" w:rsidP="0077175C">
      <w:pPr>
        <w:pStyle w:val="Heading1"/>
      </w:pPr>
      <w:r>
        <w:lastRenderedPageBreak/>
        <w:t>8.0-References</w:t>
      </w:r>
    </w:p>
    <w:sdt>
      <w:sdtPr>
        <w:id w:val="-1107340746"/>
        <w:docPartObj>
          <w:docPartGallery w:val="Bibliographies"/>
          <w:docPartUnique/>
        </w:docPartObj>
      </w:sdtPr>
      <w:sdtEndPr>
        <w:rPr>
          <w:rFonts w:asciiTheme="minorHAnsi" w:eastAsiaTheme="minorHAnsi" w:hAnsiTheme="minorHAnsi" w:cstheme="minorBidi"/>
          <w:color w:val="auto"/>
          <w:sz w:val="22"/>
          <w:szCs w:val="22"/>
        </w:rPr>
      </w:sdtEndPr>
      <w:sdtContent>
        <w:p w14:paraId="03B1BED1" w14:textId="0CEA1CBD" w:rsidR="0077175C" w:rsidRDefault="0077175C">
          <w:pPr>
            <w:pStyle w:val="Heading1"/>
          </w:pPr>
        </w:p>
        <w:sdt>
          <w:sdtPr>
            <w:id w:val="111145805"/>
            <w:bibliography/>
          </w:sdtPr>
          <w:sdtContent>
            <w:p w14:paraId="10BF6F5D" w14:textId="77777777" w:rsidR="0077175C" w:rsidRDefault="0077175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77175C" w14:paraId="2BD9CE18" w14:textId="77777777">
                <w:trPr>
                  <w:divId w:val="951741676"/>
                  <w:tblCellSpacing w:w="15" w:type="dxa"/>
                </w:trPr>
                <w:tc>
                  <w:tcPr>
                    <w:tcW w:w="50" w:type="pct"/>
                    <w:hideMark/>
                  </w:tcPr>
                  <w:p w14:paraId="3A76298A" w14:textId="225E2508" w:rsidR="0077175C" w:rsidRDefault="0077175C">
                    <w:pPr>
                      <w:pStyle w:val="Bibliography"/>
                      <w:rPr>
                        <w:noProof/>
                        <w:sz w:val="24"/>
                        <w:szCs w:val="24"/>
                      </w:rPr>
                    </w:pPr>
                    <w:r>
                      <w:rPr>
                        <w:noProof/>
                      </w:rPr>
                      <w:t xml:space="preserve">[1] </w:t>
                    </w:r>
                  </w:p>
                </w:tc>
                <w:tc>
                  <w:tcPr>
                    <w:tcW w:w="0" w:type="auto"/>
                    <w:hideMark/>
                  </w:tcPr>
                  <w:p w14:paraId="62247643" w14:textId="77777777" w:rsidR="0077175C" w:rsidRDefault="0077175C">
                    <w:pPr>
                      <w:pStyle w:val="Bibliography"/>
                      <w:rPr>
                        <w:noProof/>
                      </w:rPr>
                    </w:pPr>
                    <w:r>
                      <w:rPr>
                        <w:noProof/>
                      </w:rPr>
                      <w:t xml:space="preserve">M. Sokovic and . J. Kopac, “RE (reverse engineering) as necessary phase by rapid product development,” </w:t>
                    </w:r>
                    <w:r>
                      <w:rPr>
                        <w:i/>
                        <w:iCs/>
                        <w:noProof/>
                      </w:rPr>
                      <w:t xml:space="preserve">Journal of Materials ProcessignTechnology, </w:t>
                    </w:r>
                    <w:r>
                      <w:rPr>
                        <w:noProof/>
                      </w:rPr>
                      <w:t xml:space="preserve">pp. 398-403, 2006. </w:t>
                    </w:r>
                  </w:p>
                </w:tc>
              </w:tr>
              <w:tr w:rsidR="0077175C" w14:paraId="1171C6BE" w14:textId="77777777">
                <w:trPr>
                  <w:divId w:val="951741676"/>
                  <w:tblCellSpacing w:w="15" w:type="dxa"/>
                </w:trPr>
                <w:tc>
                  <w:tcPr>
                    <w:tcW w:w="50" w:type="pct"/>
                    <w:hideMark/>
                  </w:tcPr>
                  <w:p w14:paraId="5DC43BD2" w14:textId="77777777" w:rsidR="0077175C" w:rsidRDefault="0077175C">
                    <w:pPr>
                      <w:pStyle w:val="Bibliography"/>
                      <w:rPr>
                        <w:noProof/>
                      </w:rPr>
                    </w:pPr>
                    <w:r>
                      <w:rPr>
                        <w:noProof/>
                      </w:rPr>
                      <w:t xml:space="preserve">[2] </w:t>
                    </w:r>
                  </w:p>
                </w:tc>
                <w:tc>
                  <w:tcPr>
                    <w:tcW w:w="0" w:type="auto"/>
                    <w:hideMark/>
                  </w:tcPr>
                  <w:p w14:paraId="4C37BD9B" w14:textId="77777777" w:rsidR="0077175C" w:rsidRDefault="0077175C">
                    <w:pPr>
                      <w:pStyle w:val="Bibliography"/>
                      <w:rPr>
                        <w:noProof/>
                      </w:rPr>
                    </w:pPr>
                    <w:r>
                      <w:rPr>
                        <w:noProof/>
                      </w:rPr>
                      <w:t xml:space="preserve">M. Paulic, T. Irgolic, J. Balic, F. Cus, A. Cupar, T. Brajlih and I. Drstvensek, “Reverse Engineering of Parts with Optical Scanning and Additve Manufacturing,” </w:t>
                    </w:r>
                    <w:r>
                      <w:rPr>
                        <w:i/>
                        <w:iCs/>
                        <w:noProof/>
                      </w:rPr>
                      <w:t xml:space="preserve">Procedia Engineering, </w:t>
                    </w:r>
                    <w:r>
                      <w:rPr>
                        <w:noProof/>
                      </w:rPr>
                      <w:t xml:space="preserve">vol. 69, pp. 795-803, 2014. </w:t>
                    </w:r>
                  </w:p>
                </w:tc>
              </w:tr>
              <w:tr w:rsidR="0077175C" w14:paraId="5DA5B74C" w14:textId="77777777">
                <w:trPr>
                  <w:divId w:val="951741676"/>
                  <w:tblCellSpacing w:w="15" w:type="dxa"/>
                </w:trPr>
                <w:tc>
                  <w:tcPr>
                    <w:tcW w:w="50" w:type="pct"/>
                    <w:hideMark/>
                  </w:tcPr>
                  <w:p w14:paraId="54E21BEC" w14:textId="77777777" w:rsidR="0077175C" w:rsidRDefault="0077175C">
                    <w:pPr>
                      <w:pStyle w:val="Bibliography"/>
                      <w:rPr>
                        <w:noProof/>
                      </w:rPr>
                    </w:pPr>
                    <w:r>
                      <w:rPr>
                        <w:noProof/>
                      </w:rPr>
                      <w:t xml:space="preserve">[3] </w:t>
                    </w:r>
                  </w:p>
                </w:tc>
                <w:tc>
                  <w:tcPr>
                    <w:tcW w:w="0" w:type="auto"/>
                    <w:hideMark/>
                  </w:tcPr>
                  <w:p w14:paraId="01560FB8" w14:textId="77777777" w:rsidR="0077175C" w:rsidRDefault="0077175C">
                    <w:pPr>
                      <w:pStyle w:val="Bibliography"/>
                      <w:rPr>
                        <w:noProof/>
                      </w:rPr>
                    </w:pPr>
                    <w:r>
                      <w:rPr>
                        <w:noProof/>
                      </w:rPr>
                      <w:t xml:space="preserve">S. Hou, T. Li, Z. Jia and L. Wang, “Mechanical Properties of sandwich composites with 3d-printed auxetic and non-auxetic lattice cores under low velocity impact,” </w:t>
                    </w:r>
                    <w:r>
                      <w:rPr>
                        <w:i/>
                        <w:iCs/>
                        <w:noProof/>
                      </w:rPr>
                      <w:t xml:space="preserve">Materials and Design, </w:t>
                    </w:r>
                    <w:r>
                      <w:rPr>
                        <w:noProof/>
                      </w:rPr>
                      <w:t xml:space="preserve">vol. 160, pp. 1305-1321, 2018. </w:t>
                    </w:r>
                  </w:p>
                </w:tc>
              </w:tr>
              <w:tr w:rsidR="0077175C" w14:paraId="627340F0" w14:textId="77777777">
                <w:trPr>
                  <w:divId w:val="951741676"/>
                  <w:tblCellSpacing w:w="15" w:type="dxa"/>
                </w:trPr>
                <w:tc>
                  <w:tcPr>
                    <w:tcW w:w="50" w:type="pct"/>
                    <w:hideMark/>
                  </w:tcPr>
                  <w:p w14:paraId="3975B3F4" w14:textId="77777777" w:rsidR="0077175C" w:rsidRDefault="0077175C">
                    <w:pPr>
                      <w:pStyle w:val="Bibliography"/>
                      <w:rPr>
                        <w:noProof/>
                      </w:rPr>
                    </w:pPr>
                    <w:r>
                      <w:rPr>
                        <w:noProof/>
                      </w:rPr>
                      <w:t xml:space="preserve">[4] </w:t>
                    </w:r>
                  </w:p>
                </w:tc>
                <w:tc>
                  <w:tcPr>
                    <w:tcW w:w="0" w:type="auto"/>
                    <w:hideMark/>
                  </w:tcPr>
                  <w:p w14:paraId="738578AC" w14:textId="77777777" w:rsidR="0077175C" w:rsidRDefault="0077175C">
                    <w:pPr>
                      <w:pStyle w:val="Bibliography"/>
                      <w:rPr>
                        <w:noProof/>
                      </w:rPr>
                    </w:pPr>
                    <w:r>
                      <w:rPr>
                        <w:noProof/>
                      </w:rPr>
                      <w:t>Army Technology, “Warrior Tracked Armour Vehicles,” Army Technology, 2021. [Online]. Available: https://www.army-technology.com/projects/warrior/. [Accessed 29 4 2021].</w:t>
                    </w:r>
                  </w:p>
                </w:tc>
              </w:tr>
              <w:tr w:rsidR="0077175C" w14:paraId="6EAC0878" w14:textId="77777777">
                <w:trPr>
                  <w:divId w:val="951741676"/>
                  <w:tblCellSpacing w:w="15" w:type="dxa"/>
                </w:trPr>
                <w:tc>
                  <w:tcPr>
                    <w:tcW w:w="50" w:type="pct"/>
                    <w:hideMark/>
                  </w:tcPr>
                  <w:p w14:paraId="7A8F2B19" w14:textId="77777777" w:rsidR="0077175C" w:rsidRDefault="0077175C">
                    <w:pPr>
                      <w:pStyle w:val="Bibliography"/>
                      <w:rPr>
                        <w:noProof/>
                      </w:rPr>
                    </w:pPr>
                    <w:r>
                      <w:rPr>
                        <w:noProof/>
                      </w:rPr>
                      <w:t xml:space="preserve">[5] </w:t>
                    </w:r>
                  </w:p>
                </w:tc>
                <w:tc>
                  <w:tcPr>
                    <w:tcW w:w="0" w:type="auto"/>
                    <w:hideMark/>
                  </w:tcPr>
                  <w:p w14:paraId="61755E35" w14:textId="77777777" w:rsidR="0077175C" w:rsidRDefault="0077175C">
                    <w:pPr>
                      <w:pStyle w:val="Bibliography"/>
                      <w:rPr>
                        <w:noProof/>
                      </w:rPr>
                    </w:pPr>
                    <w:r>
                      <w:rPr>
                        <w:noProof/>
                      </w:rPr>
                      <w:t>3D Systems, “Metal Materials,” 3D Systems, 2021. [Online]. Available: https://uk.3dsystems.com/materials/metal. [Accessed 29 4 2021].</w:t>
                    </w:r>
                  </w:p>
                </w:tc>
              </w:tr>
              <w:tr w:rsidR="0077175C" w14:paraId="2FB33013" w14:textId="77777777">
                <w:trPr>
                  <w:divId w:val="951741676"/>
                  <w:tblCellSpacing w:w="15" w:type="dxa"/>
                </w:trPr>
                <w:tc>
                  <w:tcPr>
                    <w:tcW w:w="50" w:type="pct"/>
                    <w:hideMark/>
                  </w:tcPr>
                  <w:p w14:paraId="58CDCF0A" w14:textId="77777777" w:rsidR="0077175C" w:rsidRDefault="0077175C">
                    <w:pPr>
                      <w:pStyle w:val="Bibliography"/>
                      <w:rPr>
                        <w:noProof/>
                      </w:rPr>
                    </w:pPr>
                    <w:r>
                      <w:rPr>
                        <w:noProof/>
                      </w:rPr>
                      <w:t xml:space="preserve">[6] </w:t>
                    </w:r>
                  </w:p>
                </w:tc>
                <w:tc>
                  <w:tcPr>
                    <w:tcW w:w="0" w:type="auto"/>
                    <w:hideMark/>
                  </w:tcPr>
                  <w:p w14:paraId="6A8C9EC1" w14:textId="77777777" w:rsidR="0077175C" w:rsidRDefault="0077175C">
                    <w:pPr>
                      <w:pStyle w:val="Bibliography"/>
                      <w:rPr>
                        <w:noProof/>
                      </w:rPr>
                    </w:pPr>
                    <w:r>
                      <w:rPr>
                        <w:noProof/>
                      </w:rPr>
                      <w:t xml:space="preserve">L. Bracamonte, R. Loutfy, I. K. Yilmazcoban and S. D. Rajan, “Design, manufacture, and analysis of ceramic composite armour,” in </w:t>
                    </w:r>
                    <w:r>
                      <w:rPr>
                        <w:i/>
                        <w:iCs/>
                        <w:noProof/>
                      </w:rPr>
                      <w:t>Lightweight Ballistic Composites</w:t>
                    </w:r>
                    <w:r>
                      <w:rPr>
                        <w:noProof/>
                      </w:rPr>
                      <w:t>, Woodhead Publishing, 2016, pp. 349-367.</w:t>
                    </w:r>
                  </w:p>
                </w:tc>
              </w:tr>
              <w:tr w:rsidR="0077175C" w14:paraId="1E84F285" w14:textId="77777777">
                <w:trPr>
                  <w:divId w:val="951741676"/>
                  <w:tblCellSpacing w:w="15" w:type="dxa"/>
                </w:trPr>
                <w:tc>
                  <w:tcPr>
                    <w:tcW w:w="50" w:type="pct"/>
                    <w:hideMark/>
                  </w:tcPr>
                  <w:p w14:paraId="08481A34" w14:textId="77777777" w:rsidR="0077175C" w:rsidRDefault="0077175C">
                    <w:pPr>
                      <w:pStyle w:val="Bibliography"/>
                      <w:rPr>
                        <w:noProof/>
                      </w:rPr>
                    </w:pPr>
                    <w:r>
                      <w:rPr>
                        <w:noProof/>
                      </w:rPr>
                      <w:t xml:space="preserve">[7] </w:t>
                    </w:r>
                  </w:p>
                </w:tc>
                <w:tc>
                  <w:tcPr>
                    <w:tcW w:w="0" w:type="auto"/>
                    <w:hideMark/>
                  </w:tcPr>
                  <w:p w14:paraId="5121F370" w14:textId="77777777" w:rsidR="0077175C" w:rsidRDefault="0077175C">
                    <w:pPr>
                      <w:pStyle w:val="Bibliography"/>
                      <w:rPr>
                        <w:noProof/>
                      </w:rPr>
                    </w:pPr>
                    <w:r>
                      <w:rPr>
                        <w:noProof/>
                      </w:rPr>
                      <w:t>Ministry of Defence, “Defence Standard 95-022: Aluminium Alloy Armour Plate (Heat Treatable 6-120mm),” United Kingdom Ministry of Defence, Glasgow, 2019.</w:t>
                    </w:r>
                  </w:p>
                </w:tc>
              </w:tr>
              <w:tr w:rsidR="0077175C" w14:paraId="1F41DBA5" w14:textId="77777777">
                <w:trPr>
                  <w:divId w:val="951741676"/>
                  <w:tblCellSpacing w:w="15" w:type="dxa"/>
                </w:trPr>
                <w:tc>
                  <w:tcPr>
                    <w:tcW w:w="50" w:type="pct"/>
                    <w:hideMark/>
                  </w:tcPr>
                  <w:p w14:paraId="6D58A231" w14:textId="77777777" w:rsidR="0077175C" w:rsidRDefault="0077175C">
                    <w:pPr>
                      <w:pStyle w:val="Bibliography"/>
                      <w:rPr>
                        <w:noProof/>
                      </w:rPr>
                    </w:pPr>
                    <w:r>
                      <w:rPr>
                        <w:noProof/>
                      </w:rPr>
                      <w:t xml:space="preserve">[8] </w:t>
                    </w:r>
                  </w:p>
                </w:tc>
                <w:tc>
                  <w:tcPr>
                    <w:tcW w:w="0" w:type="auto"/>
                    <w:hideMark/>
                  </w:tcPr>
                  <w:p w14:paraId="7C5335BF" w14:textId="77777777" w:rsidR="0077175C" w:rsidRDefault="0077175C">
                    <w:pPr>
                      <w:pStyle w:val="Bibliography"/>
                      <w:rPr>
                        <w:noProof/>
                      </w:rPr>
                    </w:pPr>
                    <w:r>
                      <w:rPr>
                        <w:noProof/>
                      </w:rPr>
                      <w:t>J. F. Abrosini, “Simulation of ballisitc impacts in steel plates,” Universite de Mons, Mons, 2015.</w:t>
                    </w:r>
                  </w:p>
                </w:tc>
              </w:tr>
              <w:tr w:rsidR="0077175C" w14:paraId="2EFB530F" w14:textId="77777777">
                <w:trPr>
                  <w:divId w:val="951741676"/>
                  <w:tblCellSpacing w:w="15" w:type="dxa"/>
                </w:trPr>
                <w:tc>
                  <w:tcPr>
                    <w:tcW w:w="50" w:type="pct"/>
                    <w:hideMark/>
                  </w:tcPr>
                  <w:p w14:paraId="3C941B23" w14:textId="77777777" w:rsidR="0077175C" w:rsidRDefault="0077175C">
                    <w:pPr>
                      <w:pStyle w:val="Bibliography"/>
                      <w:rPr>
                        <w:noProof/>
                      </w:rPr>
                    </w:pPr>
                    <w:r>
                      <w:rPr>
                        <w:noProof/>
                      </w:rPr>
                      <w:t xml:space="preserve">[9] </w:t>
                    </w:r>
                  </w:p>
                </w:tc>
                <w:tc>
                  <w:tcPr>
                    <w:tcW w:w="0" w:type="auto"/>
                    <w:hideMark/>
                  </w:tcPr>
                  <w:p w14:paraId="18E1F186" w14:textId="77777777" w:rsidR="0077175C" w:rsidRDefault="0077175C">
                    <w:pPr>
                      <w:pStyle w:val="Bibliography"/>
                      <w:rPr>
                        <w:noProof/>
                      </w:rPr>
                    </w:pPr>
                    <w:r>
                      <w:rPr>
                        <w:noProof/>
                      </w:rPr>
                      <w:t>UK Government, “Guidance: Firearms Licencing,” UK Government, 2021. [Online]. Available: https://www.gov.uk/guidance/firearms-licensing-police-guidance. [Accessed 29 4 2021].</w:t>
                    </w:r>
                  </w:p>
                </w:tc>
              </w:tr>
              <w:tr w:rsidR="0077175C" w14:paraId="4F3C5FC7" w14:textId="77777777">
                <w:trPr>
                  <w:divId w:val="951741676"/>
                  <w:tblCellSpacing w:w="15" w:type="dxa"/>
                </w:trPr>
                <w:tc>
                  <w:tcPr>
                    <w:tcW w:w="50" w:type="pct"/>
                    <w:hideMark/>
                  </w:tcPr>
                  <w:p w14:paraId="7AAE34D2" w14:textId="77777777" w:rsidR="0077175C" w:rsidRDefault="0077175C">
                    <w:pPr>
                      <w:pStyle w:val="Bibliography"/>
                      <w:rPr>
                        <w:noProof/>
                      </w:rPr>
                    </w:pPr>
                    <w:r>
                      <w:rPr>
                        <w:noProof/>
                      </w:rPr>
                      <w:t xml:space="preserve">[10] </w:t>
                    </w:r>
                  </w:p>
                </w:tc>
                <w:tc>
                  <w:tcPr>
                    <w:tcW w:w="0" w:type="auto"/>
                    <w:hideMark/>
                  </w:tcPr>
                  <w:p w14:paraId="082D5C58" w14:textId="77777777" w:rsidR="0077175C" w:rsidRDefault="0077175C">
                    <w:pPr>
                      <w:pStyle w:val="Bibliography"/>
                      <w:rPr>
                        <w:noProof/>
                      </w:rPr>
                    </w:pPr>
                    <w:r>
                      <w:rPr>
                        <w:noProof/>
                      </w:rPr>
                      <w:t xml:space="preserve">Health &amp; Safety Executive, Explosive Regulations (2014), City of London: Health &amp; Safety Executive, 2014. </w:t>
                    </w:r>
                  </w:p>
                </w:tc>
              </w:tr>
            </w:tbl>
            <w:p w14:paraId="5A333DE4" w14:textId="77777777" w:rsidR="0077175C" w:rsidRDefault="0077175C">
              <w:pPr>
                <w:divId w:val="951741676"/>
                <w:rPr>
                  <w:rFonts w:eastAsia="Times New Roman"/>
                  <w:noProof/>
                </w:rPr>
              </w:pPr>
            </w:p>
            <w:p w14:paraId="54F211FF" w14:textId="33B5DFD5" w:rsidR="0077175C" w:rsidRDefault="0077175C">
              <w:r>
                <w:rPr>
                  <w:b/>
                  <w:bCs/>
                  <w:noProof/>
                </w:rPr>
                <w:fldChar w:fldCharType="end"/>
              </w:r>
            </w:p>
          </w:sdtContent>
        </w:sdt>
      </w:sdtContent>
    </w:sdt>
    <w:p w14:paraId="7DB37B56" w14:textId="77777777" w:rsidR="0077175C" w:rsidRPr="0077175C" w:rsidRDefault="0077175C" w:rsidP="0077175C"/>
    <w:p w14:paraId="15F8D994" w14:textId="77777777" w:rsidR="004672BE" w:rsidRPr="00566B54" w:rsidRDefault="004672BE" w:rsidP="00566B54"/>
    <w:p w14:paraId="1C95CB10" w14:textId="77777777" w:rsidR="0040084C" w:rsidRPr="0040084C" w:rsidRDefault="0040084C" w:rsidP="0040084C"/>
    <w:p w14:paraId="4AE37725" w14:textId="135EB1F7" w:rsidR="007824E2" w:rsidRDefault="007824E2" w:rsidP="007824E2"/>
    <w:p w14:paraId="32DE1D4F" w14:textId="0E172B9B" w:rsidR="007824E2" w:rsidRDefault="007824E2" w:rsidP="007824E2"/>
    <w:p w14:paraId="26755022" w14:textId="28DE1199" w:rsidR="00D10630" w:rsidRPr="00ED680E" w:rsidRDefault="00D10630" w:rsidP="00ED680E"/>
    <w:sectPr w:rsidR="00D10630" w:rsidRPr="00ED680E" w:rsidSect="00ED680E">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68CBE" w14:textId="77777777" w:rsidR="00D6648D" w:rsidRDefault="00D6648D" w:rsidP="0077175C">
      <w:pPr>
        <w:spacing w:after="0" w:line="240" w:lineRule="auto"/>
      </w:pPr>
      <w:r>
        <w:separator/>
      </w:r>
    </w:p>
  </w:endnote>
  <w:endnote w:type="continuationSeparator" w:id="0">
    <w:p w14:paraId="1ECD2EA4" w14:textId="77777777" w:rsidR="00D6648D" w:rsidRDefault="00D6648D" w:rsidP="00771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9339494"/>
      <w:docPartObj>
        <w:docPartGallery w:val="Page Numbers (Bottom of Page)"/>
        <w:docPartUnique/>
      </w:docPartObj>
    </w:sdtPr>
    <w:sdtEndPr>
      <w:rPr>
        <w:noProof/>
      </w:rPr>
    </w:sdtEndPr>
    <w:sdtContent>
      <w:p w14:paraId="72DDF2E8" w14:textId="28F80567" w:rsidR="0077175C" w:rsidRDefault="007717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40220D" w14:textId="77777777" w:rsidR="0077175C" w:rsidRDefault="007717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169D3" w14:textId="77777777" w:rsidR="00D6648D" w:rsidRDefault="00D6648D" w:rsidP="0077175C">
      <w:pPr>
        <w:spacing w:after="0" w:line="240" w:lineRule="auto"/>
      </w:pPr>
      <w:r>
        <w:separator/>
      </w:r>
    </w:p>
  </w:footnote>
  <w:footnote w:type="continuationSeparator" w:id="0">
    <w:p w14:paraId="6908B0F3" w14:textId="77777777" w:rsidR="00D6648D" w:rsidRDefault="00D6648D" w:rsidP="007717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D7ACF"/>
    <w:multiLevelType w:val="hybridMultilevel"/>
    <w:tmpl w:val="3B884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3125E0"/>
    <w:multiLevelType w:val="hybridMultilevel"/>
    <w:tmpl w:val="6DEC5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80E"/>
    <w:rsid w:val="0002361E"/>
    <w:rsid w:val="00053E70"/>
    <w:rsid w:val="000656F9"/>
    <w:rsid w:val="0007406D"/>
    <w:rsid w:val="0007708B"/>
    <w:rsid w:val="000839E0"/>
    <w:rsid w:val="000C2EBE"/>
    <w:rsid w:val="000C4ED6"/>
    <w:rsid w:val="000D1401"/>
    <w:rsid w:val="000D5701"/>
    <w:rsid w:val="000F2B32"/>
    <w:rsid w:val="001075CE"/>
    <w:rsid w:val="00123529"/>
    <w:rsid w:val="0013099D"/>
    <w:rsid w:val="00131D44"/>
    <w:rsid w:val="001353FD"/>
    <w:rsid w:val="00137717"/>
    <w:rsid w:val="001418D6"/>
    <w:rsid w:val="00142288"/>
    <w:rsid w:val="001452A8"/>
    <w:rsid w:val="00154CD1"/>
    <w:rsid w:val="00157019"/>
    <w:rsid w:val="00162C09"/>
    <w:rsid w:val="00166377"/>
    <w:rsid w:val="00173FC4"/>
    <w:rsid w:val="001754CF"/>
    <w:rsid w:val="0018595E"/>
    <w:rsid w:val="00185DAE"/>
    <w:rsid w:val="00186244"/>
    <w:rsid w:val="001A7E63"/>
    <w:rsid w:val="001E7367"/>
    <w:rsid w:val="001F02AC"/>
    <w:rsid w:val="001F19AB"/>
    <w:rsid w:val="002139BE"/>
    <w:rsid w:val="00234AB7"/>
    <w:rsid w:val="0023710C"/>
    <w:rsid w:val="00241778"/>
    <w:rsid w:val="002512E3"/>
    <w:rsid w:val="00260856"/>
    <w:rsid w:val="00262B6A"/>
    <w:rsid w:val="002750D6"/>
    <w:rsid w:val="0029072F"/>
    <w:rsid w:val="0029482F"/>
    <w:rsid w:val="002B09B3"/>
    <w:rsid w:val="002B2F5B"/>
    <w:rsid w:val="002C35A6"/>
    <w:rsid w:val="002D6C25"/>
    <w:rsid w:val="002E3E9D"/>
    <w:rsid w:val="002E60D6"/>
    <w:rsid w:val="002E6C95"/>
    <w:rsid w:val="003026FD"/>
    <w:rsid w:val="0032607E"/>
    <w:rsid w:val="00331797"/>
    <w:rsid w:val="00331EA6"/>
    <w:rsid w:val="003566AC"/>
    <w:rsid w:val="0035754B"/>
    <w:rsid w:val="0037659E"/>
    <w:rsid w:val="00391FEA"/>
    <w:rsid w:val="003B019A"/>
    <w:rsid w:val="003D7E1B"/>
    <w:rsid w:val="003E02B9"/>
    <w:rsid w:val="003E02CE"/>
    <w:rsid w:val="003E3784"/>
    <w:rsid w:val="0040084C"/>
    <w:rsid w:val="00410148"/>
    <w:rsid w:val="004120BB"/>
    <w:rsid w:val="004135AC"/>
    <w:rsid w:val="00416A45"/>
    <w:rsid w:val="00451427"/>
    <w:rsid w:val="00455F83"/>
    <w:rsid w:val="004575AB"/>
    <w:rsid w:val="004672BE"/>
    <w:rsid w:val="0047064A"/>
    <w:rsid w:val="004B4FDA"/>
    <w:rsid w:val="004C569B"/>
    <w:rsid w:val="004C62A6"/>
    <w:rsid w:val="004C7CDD"/>
    <w:rsid w:val="004D4285"/>
    <w:rsid w:val="004E1167"/>
    <w:rsid w:val="005056E2"/>
    <w:rsid w:val="00510DA3"/>
    <w:rsid w:val="00515550"/>
    <w:rsid w:val="005332FF"/>
    <w:rsid w:val="00544509"/>
    <w:rsid w:val="00566B54"/>
    <w:rsid w:val="0057430C"/>
    <w:rsid w:val="00580D27"/>
    <w:rsid w:val="005A2147"/>
    <w:rsid w:val="005B7E33"/>
    <w:rsid w:val="005C54BB"/>
    <w:rsid w:val="005C640A"/>
    <w:rsid w:val="005D2577"/>
    <w:rsid w:val="005D50EE"/>
    <w:rsid w:val="005E246A"/>
    <w:rsid w:val="005E2963"/>
    <w:rsid w:val="005F5E72"/>
    <w:rsid w:val="00601D70"/>
    <w:rsid w:val="00610A87"/>
    <w:rsid w:val="0063389F"/>
    <w:rsid w:val="006B1643"/>
    <w:rsid w:val="006B3D7E"/>
    <w:rsid w:val="006C4EA4"/>
    <w:rsid w:val="006E2872"/>
    <w:rsid w:val="006E4D83"/>
    <w:rsid w:val="006F4B74"/>
    <w:rsid w:val="00707326"/>
    <w:rsid w:val="00707F44"/>
    <w:rsid w:val="0071002D"/>
    <w:rsid w:val="00717217"/>
    <w:rsid w:val="007223AE"/>
    <w:rsid w:val="0073525D"/>
    <w:rsid w:val="00744B72"/>
    <w:rsid w:val="007558F0"/>
    <w:rsid w:val="0077175C"/>
    <w:rsid w:val="00774D42"/>
    <w:rsid w:val="007824E2"/>
    <w:rsid w:val="00784265"/>
    <w:rsid w:val="007B7C19"/>
    <w:rsid w:val="007D0135"/>
    <w:rsid w:val="007D4DC4"/>
    <w:rsid w:val="007F0440"/>
    <w:rsid w:val="007F575A"/>
    <w:rsid w:val="008073DE"/>
    <w:rsid w:val="00827CDB"/>
    <w:rsid w:val="0083007B"/>
    <w:rsid w:val="00834884"/>
    <w:rsid w:val="00872337"/>
    <w:rsid w:val="008A29E6"/>
    <w:rsid w:val="008B049C"/>
    <w:rsid w:val="008B0741"/>
    <w:rsid w:val="008C4D41"/>
    <w:rsid w:val="008D5C49"/>
    <w:rsid w:val="008D6D16"/>
    <w:rsid w:val="008E2532"/>
    <w:rsid w:val="008E2987"/>
    <w:rsid w:val="008E6A0D"/>
    <w:rsid w:val="008F56C7"/>
    <w:rsid w:val="00913CE1"/>
    <w:rsid w:val="009242C5"/>
    <w:rsid w:val="0093262E"/>
    <w:rsid w:val="009346AC"/>
    <w:rsid w:val="0094328E"/>
    <w:rsid w:val="00950270"/>
    <w:rsid w:val="00961757"/>
    <w:rsid w:val="00984B1F"/>
    <w:rsid w:val="009867FC"/>
    <w:rsid w:val="009932B2"/>
    <w:rsid w:val="009C36B3"/>
    <w:rsid w:val="009D7485"/>
    <w:rsid w:val="009E691F"/>
    <w:rsid w:val="00A5131C"/>
    <w:rsid w:val="00A531C2"/>
    <w:rsid w:val="00A57F2B"/>
    <w:rsid w:val="00A7498A"/>
    <w:rsid w:val="00AB47D3"/>
    <w:rsid w:val="00AC032D"/>
    <w:rsid w:val="00AD6A3E"/>
    <w:rsid w:val="00AE412D"/>
    <w:rsid w:val="00B36739"/>
    <w:rsid w:val="00B458CC"/>
    <w:rsid w:val="00B46F5C"/>
    <w:rsid w:val="00B52486"/>
    <w:rsid w:val="00B56541"/>
    <w:rsid w:val="00B56B89"/>
    <w:rsid w:val="00B86323"/>
    <w:rsid w:val="00BB2C84"/>
    <w:rsid w:val="00BC11FE"/>
    <w:rsid w:val="00C02B2F"/>
    <w:rsid w:val="00C047BA"/>
    <w:rsid w:val="00C56F8E"/>
    <w:rsid w:val="00C90199"/>
    <w:rsid w:val="00CA22DA"/>
    <w:rsid w:val="00CA2704"/>
    <w:rsid w:val="00CA71FB"/>
    <w:rsid w:val="00CC2958"/>
    <w:rsid w:val="00CC2A8F"/>
    <w:rsid w:val="00CC5346"/>
    <w:rsid w:val="00CD3379"/>
    <w:rsid w:val="00CD6CD1"/>
    <w:rsid w:val="00CD766E"/>
    <w:rsid w:val="00CF33E2"/>
    <w:rsid w:val="00CF4285"/>
    <w:rsid w:val="00D10630"/>
    <w:rsid w:val="00D16A72"/>
    <w:rsid w:val="00D309C8"/>
    <w:rsid w:val="00D42807"/>
    <w:rsid w:val="00D46381"/>
    <w:rsid w:val="00D46B8B"/>
    <w:rsid w:val="00D507A3"/>
    <w:rsid w:val="00D65CD9"/>
    <w:rsid w:val="00D6648D"/>
    <w:rsid w:val="00D7284A"/>
    <w:rsid w:val="00D74086"/>
    <w:rsid w:val="00DB3843"/>
    <w:rsid w:val="00DB4A72"/>
    <w:rsid w:val="00DC4354"/>
    <w:rsid w:val="00DD04B9"/>
    <w:rsid w:val="00DE22DD"/>
    <w:rsid w:val="00DE5275"/>
    <w:rsid w:val="00DF211B"/>
    <w:rsid w:val="00DF3759"/>
    <w:rsid w:val="00DF5931"/>
    <w:rsid w:val="00E03677"/>
    <w:rsid w:val="00E03BEC"/>
    <w:rsid w:val="00E04AB0"/>
    <w:rsid w:val="00E219B2"/>
    <w:rsid w:val="00E237EA"/>
    <w:rsid w:val="00E32296"/>
    <w:rsid w:val="00E46EAC"/>
    <w:rsid w:val="00E70186"/>
    <w:rsid w:val="00E721D9"/>
    <w:rsid w:val="00E86D48"/>
    <w:rsid w:val="00E954F9"/>
    <w:rsid w:val="00EA751A"/>
    <w:rsid w:val="00EB08BB"/>
    <w:rsid w:val="00EB2134"/>
    <w:rsid w:val="00EB3A86"/>
    <w:rsid w:val="00EC113B"/>
    <w:rsid w:val="00EC2654"/>
    <w:rsid w:val="00EC5F96"/>
    <w:rsid w:val="00ED680E"/>
    <w:rsid w:val="00EE03E4"/>
    <w:rsid w:val="00F21F9F"/>
    <w:rsid w:val="00F2353A"/>
    <w:rsid w:val="00F3215F"/>
    <w:rsid w:val="00F44E1C"/>
    <w:rsid w:val="00F53545"/>
    <w:rsid w:val="00F81C10"/>
    <w:rsid w:val="00F97944"/>
    <w:rsid w:val="00FB0645"/>
    <w:rsid w:val="00FB6D67"/>
    <w:rsid w:val="00FB6F7A"/>
    <w:rsid w:val="00FB7371"/>
    <w:rsid w:val="00FC2809"/>
    <w:rsid w:val="00FC68AF"/>
    <w:rsid w:val="00FF3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D5A26"/>
  <w15:chartTrackingRefBased/>
  <w15:docId w15:val="{7BDA43DD-4E87-4CEE-8458-42929E9E6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68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47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680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D680E"/>
    <w:rPr>
      <w:rFonts w:eastAsiaTheme="minorEastAsia"/>
      <w:lang w:val="en-US"/>
    </w:rPr>
  </w:style>
  <w:style w:type="character" w:customStyle="1" w:styleId="Heading1Char">
    <w:name w:val="Heading 1 Char"/>
    <w:basedOn w:val="DefaultParagraphFont"/>
    <w:link w:val="Heading1"/>
    <w:uiPriority w:val="9"/>
    <w:rsid w:val="00ED680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047B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242C5"/>
    <w:pPr>
      <w:ind w:left="720"/>
      <w:contextualSpacing/>
    </w:pPr>
  </w:style>
  <w:style w:type="paragraph" w:styleId="TOCHeading">
    <w:name w:val="TOC Heading"/>
    <w:basedOn w:val="Heading1"/>
    <w:next w:val="Normal"/>
    <w:uiPriority w:val="39"/>
    <w:unhideWhenUsed/>
    <w:qFormat/>
    <w:rsid w:val="0077175C"/>
    <w:pPr>
      <w:outlineLvl w:val="9"/>
    </w:pPr>
    <w:rPr>
      <w:lang w:val="en-US"/>
    </w:rPr>
  </w:style>
  <w:style w:type="paragraph" w:styleId="TOC1">
    <w:name w:val="toc 1"/>
    <w:basedOn w:val="Normal"/>
    <w:next w:val="Normal"/>
    <w:autoRedefine/>
    <w:uiPriority w:val="39"/>
    <w:unhideWhenUsed/>
    <w:rsid w:val="0077175C"/>
    <w:pPr>
      <w:spacing w:after="100"/>
    </w:pPr>
  </w:style>
  <w:style w:type="paragraph" w:styleId="TOC2">
    <w:name w:val="toc 2"/>
    <w:basedOn w:val="Normal"/>
    <w:next w:val="Normal"/>
    <w:autoRedefine/>
    <w:uiPriority w:val="39"/>
    <w:unhideWhenUsed/>
    <w:rsid w:val="0077175C"/>
    <w:pPr>
      <w:spacing w:after="100"/>
      <w:ind w:left="220"/>
    </w:pPr>
  </w:style>
  <w:style w:type="character" w:styleId="Hyperlink">
    <w:name w:val="Hyperlink"/>
    <w:basedOn w:val="DefaultParagraphFont"/>
    <w:uiPriority w:val="99"/>
    <w:unhideWhenUsed/>
    <w:rsid w:val="0077175C"/>
    <w:rPr>
      <w:color w:val="0563C1" w:themeColor="hyperlink"/>
      <w:u w:val="single"/>
    </w:rPr>
  </w:style>
  <w:style w:type="paragraph" w:styleId="Bibliography">
    <w:name w:val="Bibliography"/>
    <w:basedOn w:val="Normal"/>
    <w:next w:val="Normal"/>
    <w:uiPriority w:val="37"/>
    <w:unhideWhenUsed/>
    <w:rsid w:val="0077175C"/>
  </w:style>
  <w:style w:type="paragraph" w:styleId="Header">
    <w:name w:val="header"/>
    <w:basedOn w:val="Normal"/>
    <w:link w:val="HeaderChar"/>
    <w:uiPriority w:val="99"/>
    <w:unhideWhenUsed/>
    <w:rsid w:val="007717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75C"/>
  </w:style>
  <w:style w:type="paragraph" w:styleId="Footer">
    <w:name w:val="footer"/>
    <w:basedOn w:val="Normal"/>
    <w:link w:val="FooterChar"/>
    <w:uiPriority w:val="99"/>
    <w:unhideWhenUsed/>
    <w:rsid w:val="007717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658950">
      <w:bodyDiv w:val="1"/>
      <w:marLeft w:val="0"/>
      <w:marRight w:val="0"/>
      <w:marTop w:val="0"/>
      <w:marBottom w:val="0"/>
      <w:divBdr>
        <w:top w:val="none" w:sz="0" w:space="0" w:color="auto"/>
        <w:left w:val="none" w:sz="0" w:space="0" w:color="auto"/>
        <w:bottom w:val="none" w:sz="0" w:space="0" w:color="auto"/>
        <w:right w:val="none" w:sz="0" w:space="0" w:color="auto"/>
      </w:divBdr>
    </w:div>
    <w:div w:id="348455574">
      <w:bodyDiv w:val="1"/>
      <w:marLeft w:val="0"/>
      <w:marRight w:val="0"/>
      <w:marTop w:val="0"/>
      <w:marBottom w:val="0"/>
      <w:divBdr>
        <w:top w:val="none" w:sz="0" w:space="0" w:color="auto"/>
        <w:left w:val="none" w:sz="0" w:space="0" w:color="auto"/>
        <w:bottom w:val="none" w:sz="0" w:space="0" w:color="auto"/>
        <w:right w:val="none" w:sz="0" w:space="0" w:color="auto"/>
      </w:divBdr>
    </w:div>
    <w:div w:id="420106582">
      <w:bodyDiv w:val="1"/>
      <w:marLeft w:val="0"/>
      <w:marRight w:val="0"/>
      <w:marTop w:val="0"/>
      <w:marBottom w:val="0"/>
      <w:divBdr>
        <w:top w:val="none" w:sz="0" w:space="0" w:color="auto"/>
        <w:left w:val="none" w:sz="0" w:space="0" w:color="auto"/>
        <w:bottom w:val="none" w:sz="0" w:space="0" w:color="auto"/>
        <w:right w:val="none" w:sz="0" w:space="0" w:color="auto"/>
      </w:divBdr>
    </w:div>
    <w:div w:id="492844319">
      <w:bodyDiv w:val="1"/>
      <w:marLeft w:val="0"/>
      <w:marRight w:val="0"/>
      <w:marTop w:val="0"/>
      <w:marBottom w:val="0"/>
      <w:divBdr>
        <w:top w:val="none" w:sz="0" w:space="0" w:color="auto"/>
        <w:left w:val="none" w:sz="0" w:space="0" w:color="auto"/>
        <w:bottom w:val="none" w:sz="0" w:space="0" w:color="auto"/>
        <w:right w:val="none" w:sz="0" w:space="0" w:color="auto"/>
      </w:divBdr>
    </w:div>
    <w:div w:id="571502808">
      <w:bodyDiv w:val="1"/>
      <w:marLeft w:val="0"/>
      <w:marRight w:val="0"/>
      <w:marTop w:val="0"/>
      <w:marBottom w:val="0"/>
      <w:divBdr>
        <w:top w:val="none" w:sz="0" w:space="0" w:color="auto"/>
        <w:left w:val="none" w:sz="0" w:space="0" w:color="auto"/>
        <w:bottom w:val="none" w:sz="0" w:space="0" w:color="auto"/>
        <w:right w:val="none" w:sz="0" w:space="0" w:color="auto"/>
      </w:divBdr>
    </w:div>
    <w:div w:id="951741676">
      <w:bodyDiv w:val="1"/>
      <w:marLeft w:val="0"/>
      <w:marRight w:val="0"/>
      <w:marTop w:val="0"/>
      <w:marBottom w:val="0"/>
      <w:divBdr>
        <w:top w:val="none" w:sz="0" w:space="0" w:color="auto"/>
        <w:left w:val="none" w:sz="0" w:space="0" w:color="auto"/>
        <w:bottom w:val="none" w:sz="0" w:space="0" w:color="auto"/>
        <w:right w:val="none" w:sz="0" w:space="0" w:color="auto"/>
      </w:divBdr>
    </w:div>
    <w:div w:id="1000742148">
      <w:bodyDiv w:val="1"/>
      <w:marLeft w:val="0"/>
      <w:marRight w:val="0"/>
      <w:marTop w:val="0"/>
      <w:marBottom w:val="0"/>
      <w:divBdr>
        <w:top w:val="none" w:sz="0" w:space="0" w:color="auto"/>
        <w:left w:val="none" w:sz="0" w:space="0" w:color="auto"/>
        <w:bottom w:val="none" w:sz="0" w:space="0" w:color="auto"/>
        <w:right w:val="none" w:sz="0" w:space="0" w:color="auto"/>
      </w:divBdr>
    </w:div>
    <w:div w:id="1037967506">
      <w:bodyDiv w:val="1"/>
      <w:marLeft w:val="0"/>
      <w:marRight w:val="0"/>
      <w:marTop w:val="0"/>
      <w:marBottom w:val="0"/>
      <w:divBdr>
        <w:top w:val="none" w:sz="0" w:space="0" w:color="auto"/>
        <w:left w:val="none" w:sz="0" w:space="0" w:color="auto"/>
        <w:bottom w:val="none" w:sz="0" w:space="0" w:color="auto"/>
        <w:right w:val="none" w:sz="0" w:space="0" w:color="auto"/>
      </w:divBdr>
    </w:div>
    <w:div w:id="1064570444">
      <w:bodyDiv w:val="1"/>
      <w:marLeft w:val="0"/>
      <w:marRight w:val="0"/>
      <w:marTop w:val="0"/>
      <w:marBottom w:val="0"/>
      <w:divBdr>
        <w:top w:val="none" w:sz="0" w:space="0" w:color="auto"/>
        <w:left w:val="none" w:sz="0" w:space="0" w:color="auto"/>
        <w:bottom w:val="none" w:sz="0" w:space="0" w:color="auto"/>
        <w:right w:val="none" w:sz="0" w:space="0" w:color="auto"/>
      </w:divBdr>
    </w:div>
    <w:div w:id="1382752851">
      <w:bodyDiv w:val="1"/>
      <w:marLeft w:val="0"/>
      <w:marRight w:val="0"/>
      <w:marTop w:val="0"/>
      <w:marBottom w:val="0"/>
      <w:divBdr>
        <w:top w:val="none" w:sz="0" w:space="0" w:color="auto"/>
        <w:left w:val="none" w:sz="0" w:space="0" w:color="auto"/>
        <w:bottom w:val="none" w:sz="0" w:space="0" w:color="auto"/>
        <w:right w:val="none" w:sz="0" w:space="0" w:color="auto"/>
      </w:divBdr>
    </w:div>
    <w:div w:id="1587878649">
      <w:bodyDiv w:val="1"/>
      <w:marLeft w:val="0"/>
      <w:marRight w:val="0"/>
      <w:marTop w:val="0"/>
      <w:marBottom w:val="0"/>
      <w:divBdr>
        <w:top w:val="none" w:sz="0" w:space="0" w:color="auto"/>
        <w:left w:val="none" w:sz="0" w:space="0" w:color="auto"/>
        <w:bottom w:val="none" w:sz="0" w:space="0" w:color="auto"/>
        <w:right w:val="none" w:sz="0" w:space="0" w:color="auto"/>
      </w:divBdr>
    </w:div>
    <w:div w:id="1768846210">
      <w:bodyDiv w:val="1"/>
      <w:marLeft w:val="0"/>
      <w:marRight w:val="0"/>
      <w:marTop w:val="0"/>
      <w:marBottom w:val="0"/>
      <w:divBdr>
        <w:top w:val="none" w:sz="0" w:space="0" w:color="auto"/>
        <w:left w:val="none" w:sz="0" w:space="0" w:color="auto"/>
        <w:bottom w:val="none" w:sz="0" w:space="0" w:color="auto"/>
        <w:right w:val="none" w:sz="0" w:space="0" w:color="auto"/>
      </w:divBdr>
    </w:div>
    <w:div w:id="1957102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1810348@student.uwtsd.ac.uk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Sok06</b:Tag>
    <b:SourceType>JournalArticle</b:SourceType>
    <b:Guid>{D7466C6B-EBBF-4B7F-A641-8DAB51BB3FF6}</b:Guid>
    <b:Title>RE (reverse engineering) as necessary phase by rapid product development</b:Title>
    <b:Year>2006</b:Year>
    <b:Pages>398-403</b:Pages>
    <b:JournalName>Journal of Materials ProcessignTechnology</b:JournalName>
    <b:Author>
      <b:Author>
        <b:NameList>
          <b:Person>
            <b:Last>Sokovic</b:Last>
            <b:First>M</b:First>
          </b:Person>
          <b:Person>
            <b:Last>Kopac</b:Last>
            <b:First> J</b:First>
          </b:Person>
        </b:NameList>
      </b:Author>
    </b:Author>
    <b:RefOrder>1</b:RefOrder>
  </b:Source>
  <b:Source>
    <b:Tag>Pau14</b:Tag>
    <b:SourceType>JournalArticle</b:SourceType>
    <b:Guid>{115FEA17-C425-4FB6-A74C-D395C28728CB}</b:Guid>
    <b:Title>Reverse Engineering of Parts with Optical Scanning and Additve Manufacturing</b:Title>
    <b:JournalName>Procedia Engineering</b:JournalName>
    <b:Year>2014</b:Year>
    <b:Pages>795-803</b:Pages>
    <b:Volume>69</b:Volume>
    <b:Author>
      <b:Author>
        <b:NameList>
          <b:Person>
            <b:Last>Paulic</b:Last>
            <b:First>Matej</b:First>
          </b:Person>
          <b:Person>
            <b:Last>Irgolic</b:Last>
            <b:First>Tomaz</b:First>
          </b:Person>
          <b:Person>
            <b:Last>Balic</b:Last>
            <b:First>Joze</b:First>
          </b:Person>
          <b:Person>
            <b:Last>Cus</b:Last>
            <b:First>Franc</b:First>
          </b:Person>
          <b:Person>
            <b:Last>Cupar</b:Last>
            <b:First>Andrej</b:First>
          </b:Person>
          <b:Person>
            <b:Last>Brajlih</b:Last>
            <b:First>Tomaz</b:First>
          </b:Person>
          <b:Person>
            <b:Last>Drstvensek</b:Last>
            <b:First>Igor</b:First>
          </b:Person>
        </b:NameList>
      </b:Author>
    </b:Author>
    <b:RefOrder>2</b:RefOrder>
  </b:Source>
  <b:Source>
    <b:Tag>Hou18</b:Tag>
    <b:SourceType>JournalArticle</b:SourceType>
    <b:Guid>{2825FAB0-0FEF-4E00-9717-B19A58C98D4C}</b:Guid>
    <b:Title>Mechanical Properties of sandwich composites with 3d-printed auxetic and non-auxetic lattice cores under low velocity impact</b:Title>
    <b:JournalName>Materials and Design</b:JournalName>
    <b:Year>2018</b:Year>
    <b:Pages>1305-1321</b:Pages>
    <b:Volume>160</b:Volume>
    <b:Author>
      <b:Author>
        <b:NameList>
          <b:Person>
            <b:Last>Hou</b:Last>
            <b:First>Shaoyu</b:First>
          </b:Person>
          <b:Person>
            <b:Last>Li</b:Last>
            <b:First>Tiantian</b:First>
          </b:Person>
          <b:Person>
            <b:Last>Jia</b:Last>
            <b:First>Zian</b:First>
          </b:Person>
          <b:Person>
            <b:Last>Wang</b:Last>
            <b:First>Lifeng</b:First>
          </b:Person>
        </b:NameList>
      </b:Author>
    </b:Author>
    <b:RefOrder>3</b:RefOrder>
  </b:Source>
  <b:Source>
    <b:Tag>Arm21</b:Tag>
    <b:SourceType>InternetSite</b:SourceType>
    <b:Guid>{029BC0FE-1FF5-4502-9E6F-96169FAE9E13}</b:Guid>
    <b:Title>Warrior Tracked Armour Vehicles</b:Title>
    <b:Year>2021</b:Year>
    <b:Author>
      <b:Author>
        <b:Corporate>Army Technology</b:Corporate>
      </b:Author>
    </b:Author>
    <b:ProductionCompany>Army Technology</b:ProductionCompany>
    <b:YearAccessed>2021</b:YearAccessed>
    <b:MonthAccessed>4</b:MonthAccessed>
    <b:DayAccessed>29</b:DayAccessed>
    <b:URL>https://www.army-technology.com/projects/warrior/</b:URL>
    <b:RefOrder>4</b:RefOrder>
  </b:Source>
  <b:Source>
    <b:Tag>3DS21</b:Tag>
    <b:SourceType>InternetSite</b:SourceType>
    <b:Guid>{5A4C834B-7E51-4993-9C5F-32BBB01A0392}</b:Guid>
    <b:Author>
      <b:Author>
        <b:Corporate>3D Systems</b:Corporate>
      </b:Author>
    </b:Author>
    <b:Title>Metal Materials</b:Title>
    <b:ProductionCompany>3D Systems</b:ProductionCompany>
    <b:Year>2021</b:Year>
    <b:YearAccessed>2021</b:YearAccessed>
    <b:MonthAccessed>4</b:MonthAccessed>
    <b:DayAccessed>29</b:DayAccessed>
    <b:URL>https://uk.3dsystems.com/materials/metal</b:URL>
    <b:RefOrder>5</b:RefOrder>
  </b:Source>
  <b:Source>
    <b:Tag>Bra16</b:Tag>
    <b:SourceType>BookSection</b:SourceType>
    <b:Guid>{BE75D416-B1B1-432E-AA78-293BD0B7FD43}</b:Guid>
    <b:Title>Design, manufacture, and analysis of ceramic composite armour</b:Title>
    <b:Year>2016</b:Year>
    <b:Pages>349-367</b:Pages>
    <b:Author>
      <b:Author>
        <b:NameList>
          <b:Person>
            <b:Last>Bracamonte</b:Last>
            <b:First>L</b:First>
          </b:Person>
          <b:Person>
            <b:Last>Loutfy</b:Last>
            <b:First>R</b:First>
          </b:Person>
          <b:Person>
            <b:Last>Yilmazcoban</b:Last>
            <b:Middle>K</b:Middle>
            <b:First>I</b:First>
          </b:Person>
          <b:Person>
            <b:Last>Rajan</b:Last>
            <b:Middle>D</b:Middle>
            <b:First>S</b:First>
          </b:Person>
        </b:NameList>
      </b:Author>
    </b:Author>
    <b:Publisher>Woodhead Publishing</b:Publisher>
    <b:BookTitle>Lightweight Ballistic Composites</b:BookTitle>
    <b:RefOrder>6</b:RefOrder>
  </b:Source>
  <b:Source>
    <b:Tag>Min19</b:Tag>
    <b:SourceType>Report</b:SourceType>
    <b:Guid>{56B4A257-2F48-47FD-98C9-9131FA60D7EE}</b:Guid>
    <b:Title>Defence Standard 95-022: Aluminium Alloy Armour Plate (Heat Treatable 6-120mm)</b:Title>
    <b:Year>2019</b:Year>
    <b:City>Glasgow</b:City>
    <b:Publisher>United Kingdom Ministry of Defence</b:Publisher>
    <b:Author>
      <b:Author>
        <b:Corporate>Ministry of Defence</b:Corporate>
      </b:Author>
    </b:Author>
    <b:RefOrder>7</b:RefOrder>
  </b:Source>
  <b:Source>
    <b:Tag>Abr15</b:Tag>
    <b:SourceType>Report</b:SourceType>
    <b:Guid>{55BA8B41-B79C-4913-B7CF-02AAA42989BA}</b:Guid>
    <b:Title>Simulation of ballisitc impacts in steel plates</b:Title>
    <b:Year>2015</b:Year>
    <b:Publisher>Universite de Mons</b:Publisher>
    <b:City>Mons</b:City>
    <b:Author>
      <b:Author>
        <b:NameList>
          <b:Person>
            <b:Last>Abrosini</b:Last>
            <b:Middle>F</b:Middle>
            <b:First>J</b:First>
          </b:Person>
        </b:NameList>
      </b:Author>
    </b:Author>
    <b:RefOrder>8</b:RefOrder>
  </b:Source>
  <b:Source>
    <b:Tag>UKG21</b:Tag>
    <b:SourceType>InternetSite</b:SourceType>
    <b:Guid>{D7791CE3-9D77-4554-A5C3-DFE02B9182FA}</b:Guid>
    <b:Title>Guidance: Firearms Licencing</b:Title>
    <b:Year>2021</b:Year>
    <b:Author>
      <b:Author>
        <b:Corporate>UK Government</b:Corporate>
      </b:Author>
    </b:Author>
    <b:ProductionCompany>UK Government</b:ProductionCompany>
    <b:YearAccessed>2021</b:YearAccessed>
    <b:MonthAccessed>4</b:MonthAccessed>
    <b:DayAccessed>29</b:DayAccessed>
    <b:URL>https://www.gov.uk/guidance/firearms-licensing-police-guidance</b:URL>
    <b:RefOrder>9</b:RefOrder>
  </b:Source>
  <b:Source>
    <b:Tag>Hea14</b:Tag>
    <b:SourceType>Book</b:SourceType>
    <b:Guid>{4242088A-A57D-4257-85B1-F1E63D1231B5}</b:Guid>
    <b:Author>
      <b:Author>
        <b:Corporate>Health &amp; Safety Executive</b:Corporate>
      </b:Author>
    </b:Author>
    <b:Title>Explosive Regulations (2014)</b:Title>
    <b:Year>2014</b:Year>
    <b:City>City of London</b:City>
    <b:Publisher>Health &amp; Safety Executive</b:Publishe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956C26-36E6-4D58-BFA8-09FCCBCEC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8</Pages>
  <Words>2805</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ACDA5012 Research Methods
Reverse Engineering and testing of 3D printed armour plates</vt:lpstr>
    </vt:vector>
  </TitlesOfParts>
  <Company/>
  <LinksUpToDate>false</LinksUpToDate>
  <CharactersWithSpaces>18757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ACDA5012 Research Methods
Reverse Engineering and testing of 3D printed armour plates</dc:title>
  <dc:subject/>
  <dc:creator>Fergus G.M. Russell</dc:creator>
  <cp:keywords/>
  <dc:description/>
  <cp:lastModifiedBy>Fergus Russell</cp:lastModifiedBy>
  <cp:revision>236</cp:revision>
  <dcterms:created xsi:type="dcterms:W3CDTF">2021-04-23T08:12:00Z</dcterms:created>
  <dcterms:modified xsi:type="dcterms:W3CDTF">2021-04-30T10:01:00Z</dcterms:modified>
</cp:coreProperties>
</file>