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06037186"/>
        <w:docPartObj>
          <w:docPartGallery w:val="Cover Pages"/>
          <w:docPartUnique/>
        </w:docPartObj>
      </w:sdtPr>
      <w:sdtEndPr>
        <w:rPr>
          <w:rFonts w:cs="Arial"/>
          <w:b/>
          <w:bCs/>
        </w:rPr>
      </w:sdtEndPr>
      <w:sdtContent>
        <w:p w14:paraId="476B1DE4" w14:textId="5D86DC9D" w:rsidR="00B447CA" w:rsidRDefault="00B447CA">
          <w:r>
            <w:rPr>
              <w:noProof/>
            </w:rPr>
            <mc:AlternateContent>
              <mc:Choice Requires="wpg">
                <w:drawing>
                  <wp:anchor distT="0" distB="0" distL="114300" distR="114300" simplePos="0" relativeHeight="251659264" behindDoc="1" locked="0" layoutInCell="1" allowOverlap="1" wp14:anchorId="7366875F" wp14:editId="3F6435A8">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D79A5DD" w14:textId="760C18C2" w:rsidR="00B447CA" w:rsidRDefault="00B447CA">
                                      <w:pPr>
                                        <w:pStyle w:val="NoSpacing"/>
                                        <w:rPr>
                                          <w:color w:val="FFFFFF" w:themeColor="background1"/>
                                          <w:sz w:val="32"/>
                                          <w:szCs w:val="32"/>
                                        </w:rPr>
                                      </w:pPr>
                                      <w:r>
                                        <w:rPr>
                                          <w:color w:val="FFFFFF" w:themeColor="background1"/>
                                          <w:sz w:val="32"/>
                                          <w:szCs w:val="32"/>
                                        </w:rPr>
                                        <w:t>Syed Moksudul Islam (1709371)</w:t>
                                      </w:r>
                                    </w:p>
                                  </w:sdtContent>
                                </w:sdt>
                                <w:p w14:paraId="1EDD05C0" w14:textId="1ADF6405" w:rsidR="00B447CA" w:rsidRDefault="00B447CA">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556393B" w14:textId="734B48A5" w:rsidR="00B447CA" w:rsidRDefault="003E52B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9C7B1D">
                                        <w:rPr>
                                          <w:rFonts w:asciiTheme="majorHAnsi" w:eastAsiaTheme="majorEastAsia" w:hAnsiTheme="majorHAnsi" w:cstheme="majorBidi"/>
                                          <w:color w:val="595959" w:themeColor="text1" w:themeTint="A6"/>
                                          <w:sz w:val="108"/>
                                          <w:szCs w:val="108"/>
                                        </w:rPr>
                                        <w:t>Leading and Implementing Workplace Change</w:t>
                                      </w:r>
                                    </w:p>
                                  </w:sdtContent>
                                </w:sdt>
                                <w:sdt>
                                  <w:sdtPr>
                                    <w:rPr>
                                      <w:i/>
                                      <w:i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17DE76AF" w14:textId="64ADF008" w:rsidR="00B447CA" w:rsidRPr="009101AF" w:rsidRDefault="002E4F04">
                                      <w:pPr>
                                        <w:pStyle w:val="NoSpacing"/>
                                        <w:spacing w:before="240"/>
                                        <w:rPr>
                                          <w:i/>
                                          <w:iCs/>
                                          <w:caps/>
                                          <w:color w:val="44546A" w:themeColor="text2"/>
                                          <w:sz w:val="36"/>
                                          <w:szCs w:val="36"/>
                                        </w:rPr>
                                      </w:pPr>
                                      <w:r>
                                        <w:rPr>
                                          <w:i/>
                                          <w:iCs/>
                                          <w:caps/>
                                          <w:color w:val="44546A" w:themeColor="text2"/>
                                          <w:sz w:val="36"/>
                                          <w:szCs w:val="36"/>
                                        </w:rPr>
                                        <w:t xml:space="preserve">The </w:t>
                                      </w:r>
                                      <w:r w:rsidR="00DA3F7E" w:rsidRPr="009101AF">
                                        <w:rPr>
                                          <w:i/>
                                          <w:iCs/>
                                          <w:caps/>
                                          <w:color w:val="44546A" w:themeColor="text2"/>
                                          <w:sz w:val="36"/>
                                          <w:szCs w:val="36"/>
                                        </w:rPr>
                                        <w:t xml:space="preserve">REPORT </w:t>
                                      </w:r>
                                      <w:r>
                                        <w:rPr>
                                          <w:i/>
                                          <w:iCs/>
                                          <w:caps/>
                                          <w:color w:val="44546A" w:themeColor="text2"/>
                                          <w:sz w:val="36"/>
                                          <w:szCs w:val="36"/>
                                        </w:rPr>
                                        <w:t xml:space="preserve">is </w:t>
                                      </w:r>
                                      <w:r w:rsidR="00536E55" w:rsidRPr="009101AF">
                                        <w:rPr>
                                          <w:i/>
                                          <w:iCs/>
                                          <w:caps/>
                                          <w:color w:val="44546A" w:themeColor="text2"/>
                                          <w:sz w:val="36"/>
                                          <w:szCs w:val="36"/>
                                        </w:rPr>
                                        <w:t xml:space="preserve">COMPILED FOR </w:t>
                                      </w:r>
                                      <w:r>
                                        <w:rPr>
                                          <w:i/>
                                          <w:iCs/>
                                          <w:caps/>
                                          <w:color w:val="44546A" w:themeColor="text2"/>
                                          <w:sz w:val="36"/>
                                          <w:szCs w:val="36"/>
                                        </w:rPr>
                                        <w:t xml:space="preserve">the </w:t>
                                      </w:r>
                                      <w:r w:rsidR="00536E55" w:rsidRPr="009101AF">
                                        <w:rPr>
                                          <w:i/>
                                          <w:iCs/>
                                          <w:caps/>
                                          <w:color w:val="44546A" w:themeColor="text2"/>
                                          <w:sz w:val="36"/>
                                          <w:szCs w:val="36"/>
                                        </w:rPr>
                                        <w:t xml:space="preserve">uNIVERSITY OF WALES </w:t>
                                      </w:r>
                                      <w:r w:rsidR="00DD0123" w:rsidRPr="009101AF">
                                        <w:rPr>
                                          <w:i/>
                                          <w:iCs/>
                                          <w:caps/>
                                          <w:color w:val="44546A" w:themeColor="text2"/>
                                          <w:sz w:val="36"/>
                                          <w:szCs w:val="36"/>
                                        </w:rPr>
                                        <w:t>TRINITY SAINT DAVID</w:t>
                                      </w:r>
                                      <w:r w:rsidR="00536E55" w:rsidRPr="009101AF">
                                        <w:rPr>
                                          <w:i/>
                                          <w:iCs/>
                                          <w:caps/>
                                          <w:color w:val="44546A" w:themeColor="text2"/>
                                          <w:sz w:val="36"/>
                                          <w:szCs w:val="36"/>
                                        </w:rPr>
                                        <w:t xml:space="preserve"> </w:t>
                                      </w:r>
                                      <w:r w:rsidR="00DA3F7E" w:rsidRPr="009101AF">
                                        <w:rPr>
                                          <w:i/>
                                          <w:iCs/>
                                          <w:caps/>
                                          <w:color w:val="44546A" w:themeColor="text2"/>
                                          <w:sz w:val="36"/>
                                          <w:szCs w:val="36"/>
                                        </w:rPr>
                                        <w:t>2021</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366875F"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D79A5DD" w14:textId="760C18C2" w:rsidR="00B447CA" w:rsidRDefault="00B447CA">
                                <w:pPr>
                                  <w:pStyle w:val="NoSpacing"/>
                                  <w:rPr>
                                    <w:color w:val="FFFFFF" w:themeColor="background1"/>
                                    <w:sz w:val="32"/>
                                    <w:szCs w:val="32"/>
                                  </w:rPr>
                                </w:pPr>
                                <w:r>
                                  <w:rPr>
                                    <w:color w:val="FFFFFF" w:themeColor="background1"/>
                                    <w:sz w:val="32"/>
                                    <w:szCs w:val="32"/>
                                  </w:rPr>
                                  <w:t>Syed Moksudul Islam (1709371)</w:t>
                                </w:r>
                              </w:p>
                            </w:sdtContent>
                          </w:sdt>
                          <w:p w14:paraId="1EDD05C0" w14:textId="1ADF6405" w:rsidR="00B447CA" w:rsidRDefault="00B447CA">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556393B" w14:textId="734B48A5" w:rsidR="00B447CA" w:rsidRDefault="003E52B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9C7B1D">
                                  <w:rPr>
                                    <w:rFonts w:asciiTheme="majorHAnsi" w:eastAsiaTheme="majorEastAsia" w:hAnsiTheme="majorHAnsi" w:cstheme="majorBidi"/>
                                    <w:color w:val="595959" w:themeColor="text1" w:themeTint="A6"/>
                                    <w:sz w:val="108"/>
                                    <w:szCs w:val="108"/>
                                  </w:rPr>
                                  <w:t>Leading and Implementing Workplace Change</w:t>
                                </w:r>
                              </w:p>
                            </w:sdtContent>
                          </w:sdt>
                          <w:sdt>
                            <w:sdtPr>
                              <w:rPr>
                                <w:i/>
                                <w:i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17DE76AF" w14:textId="64ADF008" w:rsidR="00B447CA" w:rsidRPr="009101AF" w:rsidRDefault="002E4F04">
                                <w:pPr>
                                  <w:pStyle w:val="NoSpacing"/>
                                  <w:spacing w:before="240"/>
                                  <w:rPr>
                                    <w:i/>
                                    <w:iCs/>
                                    <w:caps/>
                                    <w:color w:val="44546A" w:themeColor="text2"/>
                                    <w:sz w:val="36"/>
                                    <w:szCs w:val="36"/>
                                  </w:rPr>
                                </w:pPr>
                                <w:r>
                                  <w:rPr>
                                    <w:i/>
                                    <w:iCs/>
                                    <w:caps/>
                                    <w:color w:val="44546A" w:themeColor="text2"/>
                                    <w:sz w:val="36"/>
                                    <w:szCs w:val="36"/>
                                  </w:rPr>
                                  <w:t xml:space="preserve">The </w:t>
                                </w:r>
                                <w:r w:rsidR="00DA3F7E" w:rsidRPr="009101AF">
                                  <w:rPr>
                                    <w:i/>
                                    <w:iCs/>
                                    <w:caps/>
                                    <w:color w:val="44546A" w:themeColor="text2"/>
                                    <w:sz w:val="36"/>
                                    <w:szCs w:val="36"/>
                                  </w:rPr>
                                  <w:t xml:space="preserve">REPORT </w:t>
                                </w:r>
                                <w:r>
                                  <w:rPr>
                                    <w:i/>
                                    <w:iCs/>
                                    <w:caps/>
                                    <w:color w:val="44546A" w:themeColor="text2"/>
                                    <w:sz w:val="36"/>
                                    <w:szCs w:val="36"/>
                                  </w:rPr>
                                  <w:t xml:space="preserve">is </w:t>
                                </w:r>
                                <w:r w:rsidR="00536E55" w:rsidRPr="009101AF">
                                  <w:rPr>
                                    <w:i/>
                                    <w:iCs/>
                                    <w:caps/>
                                    <w:color w:val="44546A" w:themeColor="text2"/>
                                    <w:sz w:val="36"/>
                                    <w:szCs w:val="36"/>
                                  </w:rPr>
                                  <w:t xml:space="preserve">COMPILED FOR </w:t>
                                </w:r>
                                <w:r>
                                  <w:rPr>
                                    <w:i/>
                                    <w:iCs/>
                                    <w:caps/>
                                    <w:color w:val="44546A" w:themeColor="text2"/>
                                    <w:sz w:val="36"/>
                                    <w:szCs w:val="36"/>
                                  </w:rPr>
                                  <w:t xml:space="preserve">the </w:t>
                                </w:r>
                                <w:r w:rsidR="00536E55" w:rsidRPr="009101AF">
                                  <w:rPr>
                                    <w:i/>
                                    <w:iCs/>
                                    <w:caps/>
                                    <w:color w:val="44546A" w:themeColor="text2"/>
                                    <w:sz w:val="36"/>
                                    <w:szCs w:val="36"/>
                                  </w:rPr>
                                  <w:t xml:space="preserve">uNIVERSITY OF WALES </w:t>
                                </w:r>
                                <w:r w:rsidR="00DD0123" w:rsidRPr="009101AF">
                                  <w:rPr>
                                    <w:i/>
                                    <w:iCs/>
                                    <w:caps/>
                                    <w:color w:val="44546A" w:themeColor="text2"/>
                                    <w:sz w:val="36"/>
                                    <w:szCs w:val="36"/>
                                  </w:rPr>
                                  <w:t>TRINITY SAINT DAVID</w:t>
                                </w:r>
                                <w:r w:rsidR="00536E55" w:rsidRPr="009101AF">
                                  <w:rPr>
                                    <w:i/>
                                    <w:iCs/>
                                    <w:caps/>
                                    <w:color w:val="44546A" w:themeColor="text2"/>
                                    <w:sz w:val="36"/>
                                    <w:szCs w:val="36"/>
                                  </w:rPr>
                                  <w:t xml:space="preserve"> </w:t>
                                </w:r>
                                <w:r w:rsidR="00DA3F7E" w:rsidRPr="009101AF">
                                  <w:rPr>
                                    <w:i/>
                                    <w:iCs/>
                                    <w:caps/>
                                    <w:color w:val="44546A" w:themeColor="text2"/>
                                    <w:sz w:val="36"/>
                                    <w:szCs w:val="36"/>
                                  </w:rPr>
                                  <w:t>2021</w:t>
                                </w:r>
                              </w:p>
                            </w:sdtContent>
                          </w:sdt>
                        </w:txbxContent>
                      </v:textbox>
                    </v:shape>
                    <w10:wrap anchorx="page" anchory="page"/>
                  </v:group>
                </w:pict>
              </mc:Fallback>
            </mc:AlternateContent>
          </w:r>
        </w:p>
        <w:p w14:paraId="791B932B" w14:textId="026B4879" w:rsidR="00B447CA" w:rsidRDefault="00B447CA">
          <w:pPr>
            <w:rPr>
              <w:rFonts w:cs="Arial"/>
              <w:b/>
              <w:bCs/>
            </w:rPr>
          </w:pPr>
          <w:r>
            <w:rPr>
              <w:rFonts w:cs="Arial"/>
              <w:b/>
              <w:bCs/>
            </w:rPr>
            <w:br w:type="page"/>
          </w:r>
        </w:p>
      </w:sdtContent>
    </w:sdt>
    <w:p w14:paraId="424BDD49" w14:textId="77777777" w:rsidR="00DF1FDC" w:rsidRPr="00432F00" w:rsidRDefault="00DF1FDC" w:rsidP="00DF1FDC">
      <w:pPr>
        <w:spacing w:line="360" w:lineRule="auto"/>
        <w:jc w:val="center"/>
        <w:rPr>
          <w:rFonts w:cs="Arial"/>
          <w:b/>
          <w:bCs/>
          <w:sz w:val="32"/>
          <w:szCs w:val="32"/>
        </w:rPr>
      </w:pPr>
      <w:r w:rsidRPr="00432F00">
        <w:rPr>
          <w:rFonts w:cs="Arial"/>
          <w:b/>
          <w:bCs/>
          <w:sz w:val="32"/>
          <w:szCs w:val="32"/>
        </w:rPr>
        <w:lastRenderedPageBreak/>
        <w:t>Module: Leading and implementing workplace change</w:t>
      </w:r>
    </w:p>
    <w:p w14:paraId="73750784" w14:textId="77777777" w:rsidR="00DF1FDC" w:rsidRPr="00432F00" w:rsidRDefault="00DF1FDC" w:rsidP="00DF1FDC">
      <w:pPr>
        <w:spacing w:line="360" w:lineRule="auto"/>
        <w:jc w:val="center"/>
        <w:rPr>
          <w:rFonts w:cs="Arial"/>
          <w:b/>
          <w:bCs/>
          <w:sz w:val="32"/>
          <w:szCs w:val="32"/>
        </w:rPr>
      </w:pPr>
      <w:r w:rsidRPr="00432F00">
        <w:rPr>
          <w:rFonts w:cs="Arial"/>
          <w:b/>
          <w:bCs/>
          <w:sz w:val="32"/>
          <w:szCs w:val="32"/>
        </w:rPr>
        <w:t>Module code BMSW610</w:t>
      </w:r>
    </w:p>
    <w:p w14:paraId="6BAE5686" w14:textId="77777777" w:rsidR="00DF1FDC" w:rsidRPr="00432F00" w:rsidRDefault="00DF1FDC" w:rsidP="00DF1FDC">
      <w:pPr>
        <w:spacing w:line="360" w:lineRule="auto"/>
        <w:jc w:val="center"/>
        <w:rPr>
          <w:rFonts w:cs="Arial"/>
          <w:b/>
          <w:bCs/>
          <w:sz w:val="32"/>
          <w:szCs w:val="32"/>
        </w:rPr>
      </w:pPr>
      <w:r w:rsidRPr="00432F00">
        <w:rPr>
          <w:rFonts w:cs="Arial"/>
          <w:b/>
          <w:bCs/>
          <w:sz w:val="32"/>
          <w:szCs w:val="32"/>
        </w:rPr>
        <w:t>Lecturer:</w:t>
      </w:r>
      <w:r>
        <w:rPr>
          <w:rFonts w:cs="Arial"/>
          <w:b/>
          <w:bCs/>
          <w:sz w:val="32"/>
          <w:szCs w:val="32"/>
        </w:rPr>
        <w:t xml:space="preserve"> Syed </w:t>
      </w:r>
      <w:r w:rsidRPr="00FB39AE">
        <w:rPr>
          <w:rFonts w:cs="Arial"/>
          <w:b/>
          <w:bCs/>
          <w:sz w:val="32"/>
          <w:szCs w:val="32"/>
        </w:rPr>
        <w:t>Jaffery</w:t>
      </w:r>
      <w:r>
        <w:rPr>
          <w:rFonts w:cs="Arial"/>
          <w:b/>
          <w:bCs/>
          <w:sz w:val="32"/>
          <w:szCs w:val="32"/>
        </w:rPr>
        <w:t xml:space="preserve"> </w:t>
      </w:r>
    </w:p>
    <w:p w14:paraId="1A3A5163" w14:textId="77777777" w:rsidR="00DF1FDC" w:rsidRPr="00432F00" w:rsidRDefault="00DF1FDC" w:rsidP="00DF1FDC">
      <w:pPr>
        <w:spacing w:line="360" w:lineRule="auto"/>
        <w:jc w:val="center"/>
        <w:rPr>
          <w:rFonts w:cs="Arial"/>
          <w:b/>
          <w:bCs/>
          <w:sz w:val="32"/>
          <w:szCs w:val="32"/>
        </w:rPr>
      </w:pPr>
      <w:r w:rsidRPr="00432F00">
        <w:rPr>
          <w:rFonts w:cs="Arial"/>
          <w:b/>
          <w:bCs/>
          <w:sz w:val="32"/>
          <w:szCs w:val="32"/>
        </w:rPr>
        <w:t>Student/ID: Syed Moksudul Islam (1709371)</w:t>
      </w:r>
    </w:p>
    <w:p w14:paraId="4A50FC6F" w14:textId="77777777" w:rsidR="00DF1FDC" w:rsidRPr="00432F00" w:rsidRDefault="00DF1FDC" w:rsidP="00DF1FDC">
      <w:pPr>
        <w:spacing w:line="360" w:lineRule="auto"/>
        <w:jc w:val="center"/>
        <w:rPr>
          <w:rFonts w:cs="Arial"/>
          <w:b/>
          <w:bCs/>
          <w:sz w:val="32"/>
          <w:szCs w:val="32"/>
        </w:rPr>
      </w:pPr>
      <w:r w:rsidRPr="00432F00">
        <w:rPr>
          <w:rFonts w:cs="Arial"/>
          <w:b/>
          <w:bCs/>
          <w:sz w:val="32"/>
          <w:szCs w:val="32"/>
        </w:rPr>
        <w:t>Submission Deadline: 30</w:t>
      </w:r>
      <w:r w:rsidRPr="00432F00">
        <w:rPr>
          <w:rFonts w:cs="Arial"/>
          <w:b/>
          <w:bCs/>
          <w:sz w:val="32"/>
          <w:szCs w:val="32"/>
          <w:vertAlign w:val="superscript"/>
        </w:rPr>
        <w:t>th</w:t>
      </w:r>
      <w:r w:rsidRPr="00432F00">
        <w:rPr>
          <w:rFonts w:cs="Arial"/>
          <w:b/>
          <w:bCs/>
          <w:sz w:val="32"/>
          <w:szCs w:val="32"/>
        </w:rPr>
        <w:t xml:space="preserve"> March 2021</w:t>
      </w:r>
    </w:p>
    <w:p w14:paraId="1FF11461" w14:textId="77777777" w:rsidR="00DF1FDC" w:rsidRPr="00432F00" w:rsidRDefault="00DF1FDC" w:rsidP="00DF1FDC">
      <w:pPr>
        <w:spacing w:line="360" w:lineRule="auto"/>
        <w:jc w:val="center"/>
        <w:rPr>
          <w:rFonts w:cs="Arial"/>
          <w:b/>
          <w:bCs/>
          <w:sz w:val="32"/>
          <w:szCs w:val="32"/>
        </w:rPr>
      </w:pPr>
      <w:r w:rsidRPr="00432F00">
        <w:rPr>
          <w:rFonts w:cs="Arial"/>
          <w:b/>
          <w:bCs/>
          <w:sz w:val="32"/>
          <w:szCs w:val="32"/>
        </w:rPr>
        <w:t>Word Count: 5500 Academic Report</w:t>
      </w:r>
    </w:p>
    <w:p w14:paraId="3460D9F3" w14:textId="7EA78FD9" w:rsidR="0063525C" w:rsidRDefault="0063525C" w:rsidP="00DF1FDC">
      <w:pPr>
        <w:spacing w:line="360" w:lineRule="auto"/>
        <w:rPr>
          <w:rFonts w:cs="Arial"/>
          <w:b/>
          <w:bCs/>
          <w:sz w:val="28"/>
          <w:szCs w:val="28"/>
        </w:rPr>
      </w:pPr>
    </w:p>
    <w:p w14:paraId="7D466406" w14:textId="1078457A" w:rsidR="00DF1FDC" w:rsidRDefault="00DF1FDC" w:rsidP="00DF1FDC">
      <w:pPr>
        <w:spacing w:line="360" w:lineRule="auto"/>
        <w:rPr>
          <w:rFonts w:cs="Arial"/>
          <w:b/>
          <w:bCs/>
          <w:sz w:val="28"/>
          <w:szCs w:val="28"/>
        </w:rPr>
      </w:pPr>
    </w:p>
    <w:p w14:paraId="710E0035" w14:textId="412AD582" w:rsidR="00DF1FDC" w:rsidRDefault="00DF1FDC" w:rsidP="00DF1FDC">
      <w:pPr>
        <w:spacing w:line="360" w:lineRule="auto"/>
        <w:rPr>
          <w:rFonts w:cs="Arial"/>
          <w:b/>
          <w:bCs/>
          <w:sz w:val="28"/>
          <w:szCs w:val="28"/>
        </w:rPr>
      </w:pPr>
    </w:p>
    <w:p w14:paraId="234DB791" w14:textId="7787F942" w:rsidR="00DF1FDC" w:rsidRDefault="00DF1FDC" w:rsidP="00DF1FDC">
      <w:pPr>
        <w:spacing w:line="360" w:lineRule="auto"/>
        <w:rPr>
          <w:rFonts w:cs="Arial"/>
          <w:b/>
          <w:bCs/>
          <w:sz w:val="28"/>
          <w:szCs w:val="28"/>
        </w:rPr>
      </w:pPr>
    </w:p>
    <w:p w14:paraId="36725309" w14:textId="5AE85610" w:rsidR="00DF1FDC" w:rsidRDefault="00DF1FDC" w:rsidP="00DF1FDC">
      <w:pPr>
        <w:spacing w:line="360" w:lineRule="auto"/>
        <w:rPr>
          <w:rFonts w:cs="Arial"/>
          <w:b/>
          <w:bCs/>
          <w:sz w:val="28"/>
          <w:szCs w:val="28"/>
        </w:rPr>
      </w:pPr>
    </w:p>
    <w:p w14:paraId="1E3A7CD4" w14:textId="44D3A2C3" w:rsidR="00DF1FDC" w:rsidRDefault="00DF1FDC" w:rsidP="00DF1FDC">
      <w:pPr>
        <w:spacing w:line="360" w:lineRule="auto"/>
        <w:rPr>
          <w:rFonts w:cs="Arial"/>
          <w:b/>
          <w:bCs/>
          <w:sz w:val="28"/>
          <w:szCs w:val="28"/>
        </w:rPr>
      </w:pPr>
    </w:p>
    <w:p w14:paraId="0617F334" w14:textId="5FD9B5A1" w:rsidR="00DF1FDC" w:rsidRDefault="00DF1FDC" w:rsidP="00DF1FDC">
      <w:pPr>
        <w:spacing w:line="360" w:lineRule="auto"/>
        <w:rPr>
          <w:rFonts w:cs="Arial"/>
          <w:b/>
          <w:bCs/>
          <w:sz w:val="28"/>
          <w:szCs w:val="28"/>
        </w:rPr>
      </w:pPr>
    </w:p>
    <w:p w14:paraId="3E19D3FB" w14:textId="7FE60CA3" w:rsidR="00DF1FDC" w:rsidRDefault="00DF1FDC" w:rsidP="00DF1FDC">
      <w:pPr>
        <w:spacing w:line="360" w:lineRule="auto"/>
        <w:rPr>
          <w:rFonts w:cs="Arial"/>
          <w:b/>
          <w:bCs/>
          <w:sz w:val="28"/>
          <w:szCs w:val="28"/>
        </w:rPr>
      </w:pPr>
    </w:p>
    <w:p w14:paraId="377FBBDB" w14:textId="3A56971A" w:rsidR="00DF1FDC" w:rsidRDefault="00DF1FDC" w:rsidP="00DF1FDC">
      <w:pPr>
        <w:spacing w:line="360" w:lineRule="auto"/>
        <w:rPr>
          <w:rFonts w:cs="Arial"/>
          <w:b/>
          <w:bCs/>
          <w:sz w:val="28"/>
          <w:szCs w:val="28"/>
        </w:rPr>
      </w:pPr>
    </w:p>
    <w:p w14:paraId="26EF926B" w14:textId="4FD0E1C5" w:rsidR="00DF1FDC" w:rsidRDefault="00DF1FDC" w:rsidP="00DF1FDC">
      <w:pPr>
        <w:spacing w:line="360" w:lineRule="auto"/>
        <w:rPr>
          <w:rFonts w:cs="Arial"/>
          <w:b/>
          <w:bCs/>
          <w:sz w:val="28"/>
          <w:szCs w:val="28"/>
        </w:rPr>
      </w:pPr>
    </w:p>
    <w:p w14:paraId="1B7226AC" w14:textId="054261BD" w:rsidR="00DF1FDC" w:rsidRDefault="00DF1FDC" w:rsidP="00DF1FDC">
      <w:pPr>
        <w:spacing w:line="360" w:lineRule="auto"/>
        <w:rPr>
          <w:rFonts w:cs="Arial"/>
          <w:b/>
          <w:bCs/>
          <w:sz w:val="28"/>
          <w:szCs w:val="28"/>
        </w:rPr>
      </w:pPr>
    </w:p>
    <w:p w14:paraId="5EAC4D8D" w14:textId="1327F56A" w:rsidR="00DF1FDC" w:rsidRDefault="00DF1FDC" w:rsidP="00DF1FDC">
      <w:pPr>
        <w:spacing w:line="360" w:lineRule="auto"/>
        <w:rPr>
          <w:rFonts w:cs="Arial"/>
          <w:b/>
          <w:bCs/>
          <w:sz w:val="28"/>
          <w:szCs w:val="28"/>
        </w:rPr>
      </w:pPr>
    </w:p>
    <w:p w14:paraId="7EFE9927" w14:textId="08466F79" w:rsidR="00DF1FDC" w:rsidRDefault="00DF1FDC" w:rsidP="00DF1FDC">
      <w:pPr>
        <w:spacing w:line="360" w:lineRule="auto"/>
        <w:rPr>
          <w:rFonts w:cs="Arial"/>
          <w:b/>
          <w:bCs/>
          <w:sz w:val="28"/>
          <w:szCs w:val="28"/>
        </w:rPr>
      </w:pPr>
    </w:p>
    <w:p w14:paraId="112F23A4" w14:textId="58770446" w:rsidR="00DF1FDC" w:rsidRDefault="00DF1FDC" w:rsidP="00DF1FDC">
      <w:pPr>
        <w:spacing w:line="360" w:lineRule="auto"/>
        <w:rPr>
          <w:rFonts w:cs="Arial"/>
          <w:b/>
          <w:bCs/>
          <w:sz w:val="28"/>
          <w:szCs w:val="28"/>
        </w:rPr>
      </w:pPr>
    </w:p>
    <w:p w14:paraId="68EBC606" w14:textId="77777777" w:rsidR="00DF1FDC" w:rsidRPr="003C7B88" w:rsidRDefault="00DF1FDC" w:rsidP="00DF1FDC">
      <w:pPr>
        <w:spacing w:line="360" w:lineRule="auto"/>
        <w:rPr>
          <w:rFonts w:cs="Arial"/>
          <w:b/>
          <w:bCs/>
          <w:sz w:val="28"/>
          <w:szCs w:val="28"/>
        </w:rPr>
      </w:pPr>
    </w:p>
    <w:p w14:paraId="0295FD66" w14:textId="77777777" w:rsidR="0063525C" w:rsidRPr="00CA388A" w:rsidRDefault="0063525C" w:rsidP="00CA388A">
      <w:pPr>
        <w:rPr>
          <w:b/>
          <w:bCs/>
          <w:sz w:val="32"/>
          <w:szCs w:val="32"/>
        </w:rPr>
      </w:pPr>
      <w:r w:rsidRPr="00CA388A">
        <w:rPr>
          <w:b/>
          <w:bCs/>
          <w:sz w:val="32"/>
          <w:szCs w:val="32"/>
        </w:rPr>
        <w:lastRenderedPageBreak/>
        <w:t>Executive Summary.</w:t>
      </w:r>
    </w:p>
    <w:p w14:paraId="4F26D56C" w14:textId="029C76DB" w:rsidR="0063525C" w:rsidRDefault="0063525C" w:rsidP="0063525C">
      <w:pPr>
        <w:spacing w:line="360" w:lineRule="auto"/>
        <w:jc w:val="both"/>
        <w:rPr>
          <w:rFonts w:cs="Arial"/>
          <w:i/>
          <w:iCs/>
        </w:rPr>
      </w:pPr>
      <w:r w:rsidRPr="005D546E">
        <w:rPr>
          <w:rFonts w:cs="Arial"/>
          <w:i/>
          <w:iCs/>
        </w:rPr>
        <w:t>Th</w:t>
      </w:r>
      <w:r>
        <w:rPr>
          <w:rFonts w:cs="Arial"/>
          <w:i/>
          <w:iCs/>
        </w:rPr>
        <w:t>e</w:t>
      </w:r>
      <w:r w:rsidRPr="005D546E">
        <w:rPr>
          <w:rFonts w:cs="Arial"/>
          <w:i/>
          <w:iCs/>
        </w:rPr>
        <w:t xml:space="preserve"> aims</w:t>
      </w:r>
      <w:r>
        <w:rPr>
          <w:rFonts w:cs="Arial"/>
          <w:i/>
          <w:iCs/>
        </w:rPr>
        <w:t xml:space="preserve"> and objective of this study </w:t>
      </w:r>
      <w:r w:rsidR="00700AC7">
        <w:rPr>
          <w:rFonts w:cs="Arial"/>
          <w:i/>
          <w:iCs/>
        </w:rPr>
        <w:t>are</w:t>
      </w:r>
      <w:r>
        <w:rPr>
          <w:rFonts w:cs="Arial"/>
          <w:i/>
          <w:iCs/>
        </w:rPr>
        <w:t xml:space="preserve"> </w:t>
      </w:r>
      <w:r w:rsidRPr="005D546E">
        <w:rPr>
          <w:rFonts w:cs="Arial"/>
          <w:i/>
          <w:iCs/>
        </w:rPr>
        <w:t xml:space="preserve">to compile a change management report for the purpose of strategic implementation and recommendation. The report will explore the company’s </w:t>
      </w:r>
      <w:r w:rsidRPr="00C50CA4">
        <w:rPr>
          <w:rFonts w:cs="Arial"/>
          <w:i/>
          <w:iCs/>
        </w:rPr>
        <w:t>new vision,</w:t>
      </w:r>
      <w:r w:rsidRPr="005D546E">
        <w:rPr>
          <w:rFonts w:cs="Arial"/>
          <w:i/>
          <w:iCs/>
        </w:rPr>
        <w:t xml:space="preserve"> current operational </w:t>
      </w:r>
      <w:proofErr w:type="gramStart"/>
      <w:r w:rsidRPr="005D546E">
        <w:rPr>
          <w:rFonts w:cs="Arial"/>
          <w:i/>
          <w:iCs/>
        </w:rPr>
        <w:t>strategy</w:t>
      </w:r>
      <w:proofErr w:type="gramEnd"/>
      <w:r w:rsidRPr="005D546E">
        <w:rPr>
          <w:rFonts w:cs="Arial"/>
          <w:i/>
          <w:iCs/>
        </w:rPr>
        <w:t xml:space="preserve"> and leadership style. Levines Furniture will be critically appraised using theoretical tools like PESTLE, </w:t>
      </w:r>
      <w:proofErr w:type="gramStart"/>
      <w:r w:rsidRPr="005D546E">
        <w:rPr>
          <w:rFonts w:cs="Arial"/>
          <w:i/>
          <w:iCs/>
        </w:rPr>
        <w:t>SWOT</w:t>
      </w:r>
      <w:proofErr w:type="gramEnd"/>
      <w:r w:rsidRPr="005D546E">
        <w:rPr>
          <w:rFonts w:cs="Arial"/>
          <w:i/>
          <w:iCs/>
        </w:rPr>
        <w:t xml:space="preserve"> and Porter’s Five Forces. The report will also take the reader through the process of change</w:t>
      </w:r>
      <w:r w:rsidR="00CF5BF1">
        <w:rPr>
          <w:rFonts w:cs="Arial"/>
          <w:i/>
          <w:iCs/>
        </w:rPr>
        <w:t>,</w:t>
      </w:r>
      <w:r w:rsidRPr="005D546E">
        <w:rPr>
          <w:rFonts w:cs="Arial"/>
          <w:i/>
          <w:iCs/>
        </w:rPr>
        <w:t xml:space="preserve"> using tools like Kotter’s </w:t>
      </w:r>
      <w:r w:rsidR="009045D9">
        <w:rPr>
          <w:rFonts w:cs="Arial"/>
          <w:i/>
          <w:iCs/>
        </w:rPr>
        <w:t xml:space="preserve">Eight </w:t>
      </w:r>
      <w:r w:rsidRPr="005D546E">
        <w:rPr>
          <w:rFonts w:cs="Arial"/>
          <w:i/>
          <w:iCs/>
        </w:rPr>
        <w:t>Step Change. The report will also consider the Barriers of Change, Organisational Culture, Risk Management, Stakeholders, Transition Curve, Management Software, Organisational structure, Managing Resistance, Effective Communication, Coaching and Training.</w:t>
      </w:r>
      <w:r>
        <w:rPr>
          <w:rFonts w:cs="Arial"/>
          <w:i/>
          <w:iCs/>
        </w:rPr>
        <w:t xml:space="preserve"> </w:t>
      </w:r>
      <w:r w:rsidR="000119FE">
        <w:rPr>
          <w:rFonts w:cs="Arial"/>
          <w:i/>
          <w:iCs/>
        </w:rPr>
        <w:t>Using</w:t>
      </w:r>
      <w:r>
        <w:rPr>
          <w:rFonts w:cs="Arial"/>
          <w:i/>
          <w:iCs/>
        </w:rPr>
        <w:t xml:space="preserve"> the information</w:t>
      </w:r>
      <w:r w:rsidR="00921946">
        <w:rPr>
          <w:rFonts w:cs="Arial"/>
          <w:i/>
          <w:iCs/>
        </w:rPr>
        <w:t xml:space="preserve"> that was</w:t>
      </w:r>
      <w:r>
        <w:rPr>
          <w:rFonts w:cs="Arial"/>
          <w:i/>
          <w:iCs/>
        </w:rPr>
        <w:t xml:space="preserve"> collected, the report will compile a systematic approach to implementing the chosen strategy. </w:t>
      </w:r>
      <w:r w:rsidRPr="006010C3">
        <w:rPr>
          <w:rFonts w:cs="Arial"/>
          <w:i/>
          <w:iCs/>
        </w:rPr>
        <w:t xml:space="preserve">The report was compiled using secondary data sourced from websites, </w:t>
      </w:r>
      <w:proofErr w:type="gramStart"/>
      <w:r w:rsidRPr="006010C3">
        <w:rPr>
          <w:rFonts w:cs="Arial"/>
          <w:i/>
          <w:iCs/>
        </w:rPr>
        <w:t>books</w:t>
      </w:r>
      <w:proofErr w:type="gramEnd"/>
      <w:r w:rsidRPr="006010C3">
        <w:rPr>
          <w:rFonts w:cs="Arial"/>
          <w:i/>
          <w:iCs/>
        </w:rPr>
        <w:t xml:space="preserve"> and online journals. No primary data was collected, or interviews w</w:t>
      </w:r>
      <w:r w:rsidR="000119FE">
        <w:rPr>
          <w:rFonts w:cs="Arial"/>
          <w:i/>
          <w:iCs/>
        </w:rPr>
        <w:t>ere</w:t>
      </w:r>
      <w:r w:rsidRPr="006010C3">
        <w:rPr>
          <w:rFonts w:cs="Arial"/>
          <w:i/>
          <w:iCs/>
        </w:rPr>
        <w:t xml:space="preserve"> performed.</w:t>
      </w:r>
    </w:p>
    <w:p w14:paraId="50245D42" w14:textId="4EA71235" w:rsidR="003D43AA" w:rsidRDefault="003D43AA" w:rsidP="0063525C">
      <w:pPr>
        <w:spacing w:line="360" w:lineRule="auto"/>
        <w:jc w:val="both"/>
        <w:rPr>
          <w:rFonts w:cs="Arial"/>
          <w:i/>
          <w:iCs/>
        </w:rPr>
      </w:pPr>
    </w:p>
    <w:p w14:paraId="7A726413" w14:textId="11763187" w:rsidR="003D43AA" w:rsidRDefault="003D43AA" w:rsidP="0063525C">
      <w:pPr>
        <w:spacing w:line="360" w:lineRule="auto"/>
        <w:jc w:val="both"/>
        <w:rPr>
          <w:rFonts w:cs="Arial"/>
          <w:i/>
          <w:iCs/>
        </w:rPr>
      </w:pPr>
    </w:p>
    <w:p w14:paraId="7E56CEFF" w14:textId="63500D5D" w:rsidR="003D43AA" w:rsidRDefault="003D43AA" w:rsidP="0063525C">
      <w:pPr>
        <w:spacing w:line="360" w:lineRule="auto"/>
        <w:jc w:val="both"/>
        <w:rPr>
          <w:rFonts w:cs="Arial"/>
          <w:i/>
          <w:iCs/>
        </w:rPr>
      </w:pPr>
    </w:p>
    <w:p w14:paraId="111D8506" w14:textId="348501A9" w:rsidR="003D43AA" w:rsidRDefault="003D43AA" w:rsidP="0063525C">
      <w:pPr>
        <w:spacing w:line="360" w:lineRule="auto"/>
        <w:jc w:val="both"/>
        <w:rPr>
          <w:rFonts w:cs="Arial"/>
          <w:i/>
          <w:iCs/>
        </w:rPr>
      </w:pPr>
    </w:p>
    <w:p w14:paraId="6D9D78FF" w14:textId="4D37CF37" w:rsidR="003D43AA" w:rsidRDefault="003D43AA" w:rsidP="0063525C">
      <w:pPr>
        <w:spacing w:line="360" w:lineRule="auto"/>
        <w:jc w:val="both"/>
        <w:rPr>
          <w:rFonts w:cs="Arial"/>
          <w:i/>
          <w:iCs/>
        </w:rPr>
      </w:pPr>
    </w:p>
    <w:p w14:paraId="71153F21" w14:textId="5723C022" w:rsidR="003D43AA" w:rsidRDefault="003D43AA" w:rsidP="0063525C">
      <w:pPr>
        <w:spacing w:line="360" w:lineRule="auto"/>
        <w:jc w:val="both"/>
        <w:rPr>
          <w:rFonts w:cs="Arial"/>
          <w:i/>
          <w:iCs/>
        </w:rPr>
      </w:pPr>
    </w:p>
    <w:p w14:paraId="118ECEF7" w14:textId="2EA6A1D0" w:rsidR="003D43AA" w:rsidRDefault="003D43AA" w:rsidP="0063525C">
      <w:pPr>
        <w:spacing w:line="360" w:lineRule="auto"/>
        <w:jc w:val="both"/>
        <w:rPr>
          <w:rFonts w:cs="Arial"/>
          <w:i/>
          <w:iCs/>
        </w:rPr>
      </w:pPr>
    </w:p>
    <w:p w14:paraId="499A785C" w14:textId="46084C6B" w:rsidR="003D43AA" w:rsidRDefault="003D43AA" w:rsidP="0063525C">
      <w:pPr>
        <w:spacing w:line="360" w:lineRule="auto"/>
        <w:jc w:val="both"/>
        <w:rPr>
          <w:rFonts w:cs="Arial"/>
          <w:i/>
          <w:iCs/>
        </w:rPr>
      </w:pPr>
    </w:p>
    <w:p w14:paraId="47688D65" w14:textId="11054472" w:rsidR="003D43AA" w:rsidRDefault="003D43AA" w:rsidP="0063525C">
      <w:pPr>
        <w:spacing w:line="360" w:lineRule="auto"/>
        <w:jc w:val="both"/>
        <w:rPr>
          <w:rFonts w:cs="Arial"/>
          <w:i/>
          <w:iCs/>
        </w:rPr>
      </w:pPr>
    </w:p>
    <w:p w14:paraId="121F7A58" w14:textId="5CA54CE5" w:rsidR="003D43AA" w:rsidRDefault="003D43AA" w:rsidP="0063525C">
      <w:pPr>
        <w:spacing w:line="360" w:lineRule="auto"/>
        <w:jc w:val="both"/>
        <w:rPr>
          <w:rFonts w:cs="Arial"/>
          <w:i/>
          <w:iCs/>
        </w:rPr>
      </w:pPr>
    </w:p>
    <w:p w14:paraId="4C83DF9B" w14:textId="7A262528" w:rsidR="003D43AA" w:rsidRDefault="003D43AA" w:rsidP="0063525C">
      <w:pPr>
        <w:spacing w:line="360" w:lineRule="auto"/>
        <w:jc w:val="both"/>
        <w:rPr>
          <w:rFonts w:cs="Arial"/>
          <w:i/>
          <w:iCs/>
        </w:rPr>
      </w:pPr>
    </w:p>
    <w:p w14:paraId="246C664B" w14:textId="6D9D2156" w:rsidR="003D43AA" w:rsidRDefault="003D43AA" w:rsidP="0063525C">
      <w:pPr>
        <w:spacing w:line="360" w:lineRule="auto"/>
        <w:jc w:val="both"/>
        <w:rPr>
          <w:rFonts w:cs="Arial"/>
          <w:i/>
          <w:iCs/>
        </w:rPr>
      </w:pPr>
    </w:p>
    <w:p w14:paraId="4014D521" w14:textId="7A413A9C" w:rsidR="003D43AA" w:rsidRDefault="003D43AA" w:rsidP="0063525C">
      <w:pPr>
        <w:spacing w:line="360" w:lineRule="auto"/>
        <w:jc w:val="both"/>
        <w:rPr>
          <w:rFonts w:cs="Arial"/>
          <w:i/>
          <w:iCs/>
        </w:rPr>
      </w:pPr>
    </w:p>
    <w:p w14:paraId="602F1675" w14:textId="77777777" w:rsidR="003D43AA" w:rsidRPr="005D546E" w:rsidRDefault="003D43AA" w:rsidP="0063525C">
      <w:pPr>
        <w:spacing w:line="360" w:lineRule="auto"/>
        <w:jc w:val="both"/>
        <w:rPr>
          <w:rFonts w:cs="Arial"/>
          <w:i/>
          <w:iCs/>
        </w:rPr>
      </w:pPr>
    </w:p>
    <w:p w14:paraId="735266D8" w14:textId="77777777" w:rsidR="0063525C" w:rsidRDefault="0063525C" w:rsidP="00CD231E">
      <w:pPr>
        <w:pStyle w:val="TableofFigures"/>
        <w:tabs>
          <w:tab w:val="right" w:leader="dot" w:pos="9016"/>
        </w:tabs>
        <w:spacing w:line="360" w:lineRule="auto"/>
        <w:rPr>
          <w:rFonts w:cs="Arial"/>
          <w:b/>
          <w:bCs/>
        </w:rPr>
      </w:pPr>
    </w:p>
    <w:p w14:paraId="30E67C32" w14:textId="77777777" w:rsidR="0063525C" w:rsidRDefault="0063525C" w:rsidP="00CD231E">
      <w:pPr>
        <w:pStyle w:val="TableofFigures"/>
        <w:tabs>
          <w:tab w:val="right" w:leader="dot" w:pos="9016"/>
        </w:tabs>
        <w:spacing w:line="360" w:lineRule="auto"/>
        <w:rPr>
          <w:rFonts w:cs="Arial"/>
          <w:b/>
          <w:bCs/>
        </w:rPr>
      </w:pPr>
    </w:p>
    <w:p w14:paraId="08777260" w14:textId="77777777" w:rsidR="0063525C" w:rsidRDefault="0063525C" w:rsidP="00CD231E">
      <w:pPr>
        <w:pStyle w:val="TableofFigures"/>
        <w:tabs>
          <w:tab w:val="right" w:leader="dot" w:pos="9016"/>
        </w:tabs>
        <w:spacing w:line="360" w:lineRule="auto"/>
        <w:rPr>
          <w:rFonts w:cs="Arial"/>
          <w:b/>
          <w:bCs/>
        </w:rPr>
      </w:pPr>
    </w:p>
    <w:sdt>
      <w:sdtPr>
        <w:rPr>
          <w:rFonts w:eastAsiaTheme="minorHAnsi" w:cstheme="minorBidi"/>
          <w:b w:val="0"/>
          <w:color w:val="auto"/>
          <w:sz w:val="22"/>
          <w:szCs w:val="22"/>
          <w:shd w:val="clear" w:color="auto" w:fill="auto"/>
          <w:lang w:val="en-GB"/>
        </w:rPr>
        <w:id w:val="-1073266848"/>
        <w:docPartObj>
          <w:docPartGallery w:val="Table of Contents"/>
          <w:docPartUnique/>
        </w:docPartObj>
      </w:sdtPr>
      <w:sdtEndPr>
        <w:rPr>
          <w:bCs/>
          <w:noProof/>
        </w:rPr>
      </w:sdtEndPr>
      <w:sdtContent>
        <w:p w14:paraId="28829E28" w14:textId="3C107FD1" w:rsidR="00082E73" w:rsidRDefault="00082E73" w:rsidP="00C05D49">
          <w:pPr>
            <w:pStyle w:val="TOCHeading"/>
            <w:numPr>
              <w:ilvl w:val="0"/>
              <w:numId w:val="0"/>
            </w:numPr>
          </w:pPr>
          <w:r>
            <w:t>Table of Contents</w:t>
          </w:r>
        </w:p>
        <w:p w14:paraId="7E884004" w14:textId="5FE45939" w:rsidR="004A375B" w:rsidRDefault="00082E73">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68193101" w:history="1">
            <w:r w:rsidR="004A375B" w:rsidRPr="00C53EBB">
              <w:rPr>
                <w:rStyle w:val="Hyperlink"/>
                <w:noProof/>
              </w:rPr>
              <w:t>1</w:t>
            </w:r>
            <w:r w:rsidR="004A375B">
              <w:rPr>
                <w:rFonts w:asciiTheme="minorHAnsi" w:eastAsiaTheme="minorEastAsia" w:hAnsiTheme="minorHAnsi"/>
                <w:noProof/>
                <w:lang w:eastAsia="en-GB"/>
              </w:rPr>
              <w:tab/>
            </w:r>
            <w:r w:rsidR="004A375B" w:rsidRPr="00C53EBB">
              <w:rPr>
                <w:rStyle w:val="Hyperlink"/>
                <w:noProof/>
              </w:rPr>
              <w:t>Introduction.</w:t>
            </w:r>
            <w:r w:rsidR="004A375B">
              <w:rPr>
                <w:noProof/>
                <w:webHidden/>
              </w:rPr>
              <w:tab/>
            </w:r>
            <w:r w:rsidR="004A375B">
              <w:rPr>
                <w:noProof/>
                <w:webHidden/>
              </w:rPr>
              <w:fldChar w:fldCharType="begin"/>
            </w:r>
            <w:r w:rsidR="004A375B">
              <w:rPr>
                <w:noProof/>
                <w:webHidden/>
              </w:rPr>
              <w:instrText xml:space="preserve"> PAGEREF _Toc68193101 \h </w:instrText>
            </w:r>
            <w:r w:rsidR="004A375B">
              <w:rPr>
                <w:noProof/>
                <w:webHidden/>
              </w:rPr>
            </w:r>
            <w:r w:rsidR="004A375B">
              <w:rPr>
                <w:noProof/>
                <w:webHidden/>
              </w:rPr>
              <w:fldChar w:fldCharType="separate"/>
            </w:r>
            <w:r w:rsidR="004A375B">
              <w:rPr>
                <w:noProof/>
                <w:webHidden/>
              </w:rPr>
              <w:t>5</w:t>
            </w:r>
            <w:r w:rsidR="004A375B">
              <w:rPr>
                <w:noProof/>
                <w:webHidden/>
              </w:rPr>
              <w:fldChar w:fldCharType="end"/>
            </w:r>
          </w:hyperlink>
        </w:p>
        <w:p w14:paraId="4C0CCF77" w14:textId="52C3CCBB" w:rsidR="004A375B" w:rsidRDefault="004A375B">
          <w:pPr>
            <w:pStyle w:val="TOC2"/>
            <w:tabs>
              <w:tab w:val="right" w:leader="dot" w:pos="9016"/>
            </w:tabs>
            <w:rPr>
              <w:rFonts w:asciiTheme="minorHAnsi" w:eastAsiaTheme="minorEastAsia" w:hAnsiTheme="minorHAnsi"/>
              <w:noProof/>
              <w:lang w:eastAsia="en-GB"/>
            </w:rPr>
          </w:pPr>
          <w:hyperlink w:anchor="_Toc68193102" w:history="1">
            <w:r w:rsidRPr="00C53EBB">
              <w:rPr>
                <w:rStyle w:val="Hyperlink"/>
                <w:noProof/>
              </w:rPr>
              <w:t>Impact of Covid-19 on the Organisation.</w:t>
            </w:r>
            <w:r>
              <w:rPr>
                <w:noProof/>
                <w:webHidden/>
              </w:rPr>
              <w:tab/>
            </w:r>
            <w:r>
              <w:rPr>
                <w:noProof/>
                <w:webHidden/>
              </w:rPr>
              <w:fldChar w:fldCharType="begin"/>
            </w:r>
            <w:r>
              <w:rPr>
                <w:noProof/>
                <w:webHidden/>
              </w:rPr>
              <w:instrText xml:space="preserve"> PAGEREF _Toc68193102 \h </w:instrText>
            </w:r>
            <w:r>
              <w:rPr>
                <w:noProof/>
                <w:webHidden/>
              </w:rPr>
            </w:r>
            <w:r>
              <w:rPr>
                <w:noProof/>
                <w:webHidden/>
              </w:rPr>
              <w:fldChar w:fldCharType="separate"/>
            </w:r>
            <w:r>
              <w:rPr>
                <w:noProof/>
                <w:webHidden/>
              </w:rPr>
              <w:t>5</w:t>
            </w:r>
            <w:r>
              <w:rPr>
                <w:noProof/>
                <w:webHidden/>
              </w:rPr>
              <w:fldChar w:fldCharType="end"/>
            </w:r>
          </w:hyperlink>
        </w:p>
        <w:p w14:paraId="227FE55E" w14:textId="3722A6FD" w:rsidR="004A375B" w:rsidRDefault="004A375B">
          <w:pPr>
            <w:pStyle w:val="TOC2"/>
            <w:tabs>
              <w:tab w:val="right" w:leader="dot" w:pos="9016"/>
            </w:tabs>
            <w:rPr>
              <w:rFonts w:asciiTheme="minorHAnsi" w:eastAsiaTheme="minorEastAsia" w:hAnsiTheme="minorHAnsi"/>
              <w:noProof/>
              <w:lang w:eastAsia="en-GB"/>
            </w:rPr>
          </w:pPr>
          <w:hyperlink w:anchor="_Toc68193103" w:history="1">
            <w:r w:rsidRPr="00C53EBB">
              <w:rPr>
                <w:rStyle w:val="Hyperlink"/>
                <w:noProof/>
              </w:rPr>
              <w:t>Macro and Micro-Environment.</w:t>
            </w:r>
            <w:r>
              <w:rPr>
                <w:noProof/>
                <w:webHidden/>
              </w:rPr>
              <w:tab/>
            </w:r>
            <w:r>
              <w:rPr>
                <w:noProof/>
                <w:webHidden/>
              </w:rPr>
              <w:fldChar w:fldCharType="begin"/>
            </w:r>
            <w:r>
              <w:rPr>
                <w:noProof/>
                <w:webHidden/>
              </w:rPr>
              <w:instrText xml:space="preserve"> PAGEREF _Toc68193103 \h </w:instrText>
            </w:r>
            <w:r>
              <w:rPr>
                <w:noProof/>
                <w:webHidden/>
              </w:rPr>
            </w:r>
            <w:r>
              <w:rPr>
                <w:noProof/>
                <w:webHidden/>
              </w:rPr>
              <w:fldChar w:fldCharType="separate"/>
            </w:r>
            <w:r>
              <w:rPr>
                <w:noProof/>
                <w:webHidden/>
              </w:rPr>
              <w:t>6</w:t>
            </w:r>
            <w:r>
              <w:rPr>
                <w:noProof/>
                <w:webHidden/>
              </w:rPr>
              <w:fldChar w:fldCharType="end"/>
            </w:r>
          </w:hyperlink>
        </w:p>
        <w:p w14:paraId="1F8F1886" w14:textId="2607A9C0" w:rsidR="004A375B" w:rsidRDefault="004A375B">
          <w:pPr>
            <w:pStyle w:val="TOC1"/>
            <w:tabs>
              <w:tab w:val="left" w:pos="440"/>
              <w:tab w:val="right" w:leader="dot" w:pos="9016"/>
            </w:tabs>
            <w:rPr>
              <w:rFonts w:asciiTheme="minorHAnsi" w:eastAsiaTheme="minorEastAsia" w:hAnsiTheme="minorHAnsi"/>
              <w:noProof/>
              <w:lang w:eastAsia="en-GB"/>
            </w:rPr>
          </w:pPr>
          <w:hyperlink w:anchor="_Toc68193104" w:history="1">
            <w:r w:rsidRPr="00C53EBB">
              <w:rPr>
                <w:rStyle w:val="Hyperlink"/>
                <w:noProof/>
              </w:rPr>
              <w:t>2</w:t>
            </w:r>
            <w:r>
              <w:rPr>
                <w:rFonts w:asciiTheme="minorHAnsi" w:eastAsiaTheme="minorEastAsia" w:hAnsiTheme="minorHAnsi"/>
                <w:noProof/>
                <w:lang w:eastAsia="en-GB"/>
              </w:rPr>
              <w:tab/>
            </w:r>
            <w:r w:rsidRPr="00C53EBB">
              <w:rPr>
                <w:rStyle w:val="Hyperlink"/>
                <w:noProof/>
              </w:rPr>
              <w:t>APPRAISING AND EXAMINING THE MACRO/MICRO- ENVIRONMENT OF LEVINS FURNITURE SHOP.</w:t>
            </w:r>
            <w:r>
              <w:rPr>
                <w:noProof/>
                <w:webHidden/>
              </w:rPr>
              <w:tab/>
            </w:r>
            <w:r>
              <w:rPr>
                <w:noProof/>
                <w:webHidden/>
              </w:rPr>
              <w:fldChar w:fldCharType="begin"/>
            </w:r>
            <w:r>
              <w:rPr>
                <w:noProof/>
                <w:webHidden/>
              </w:rPr>
              <w:instrText xml:space="preserve"> PAGEREF _Toc68193104 \h </w:instrText>
            </w:r>
            <w:r>
              <w:rPr>
                <w:noProof/>
                <w:webHidden/>
              </w:rPr>
            </w:r>
            <w:r>
              <w:rPr>
                <w:noProof/>
                <w:webHidden/>
              </w:rPr>
              <w:fldChar w:fldCharType="separate"/>
            </w:r>
            <w:r>
              <w:rPr>
                <w:noProof/>
                <w:webHidden/>
              </w:rPr>
              <w:t>7</w:t>
            </w:r>
            <w:r>
              <w:rPr>
                <w:noProof/>
                <w:webHidden/>
              </w:rPr>
              <w:fldChar w:fldCharType="end"/>
            </w:r>
          </w:hyperlink>
        </w:p>
        <w:p w14:paraId="4FAC8A32" w14:textId="1E9660CE" w:rsidR="004A375B" w:rsidRDefault="004A375B">
          <w:pPr>
            <w:pStyle w:val="TOC2"/>
            <w:tabs>
              <w:tab w:val="right" w:leader="dot" w:pos="9016"/>
            </w:tabs>
            <w:rPr>
              <w:rFonts w:asciiTheme="minorHAnsi" w:eastAsiaTheme="minorEastAsia" w:hAnsiTheme="minorHAnsi"/>
              <w:noProof/>
              <w:lang w:eastAsia="en-GB"/>
            </w:rPr>
          </w:pPr>
          <w:hyperlink w:anchor="_Toc68193105" w:history="1">
            <w:r w:rsidRPr="00C53EBB">
              <w:rPr>
                <w:rStyle w:val="Hyperlink"/>
                <w:noProof/>
              </w:rPr>
              <w:t>The PESTLE Framework.</w:t>
            </w:r>
            <w:r>
              <w:rPr>
                <w:noProof/>
                <w:webHidden/>
              </w:rPr>
              <w:tab/>
            </w:r>
            <w:r>
              <w:rPr>
                <w:noProof/>
                <w:webHidden/>
              </w:rPr>
              <w:fldChar w:fldCharType="begin"/>
            </w:r>
            <w:r>
              <w:rPr>
                <w:noProof/>
                <w:webHidden/>
              </w:rPr>
              <w:instrText xml:space="preserve"> PAGEREF _Toc68193105 \h </w:instrText>
            </w:r>
            <w:r>
              <w:rPr>
                <w:noProof/>
                <w:webHidden/>
              </w:rPr>
            </w:r>
            <w:r>
              <w:rPr>
                <w:noProof/>
                <w:webHidden/>
              </w:rPr>
              <w:fldChar w:fldCharType="separate"/>
            </w:r>
            <w:r>
              <w:rPr>
                <w:noProof/>
                <w:webHidden/>
              </w:rPr>
              <w:t>7</w:t>
            </w:r>
            <w:r>
              <w:rPr>
                <w:noProof/>
                <w:webHidden/>
              </w:rPr>
              <w:fldChar w:fldCharType="end"/>
            </w:r>
          </w:hyperlink>
        </w:p>
        <w:p w14:paraId="293E7EE0" w14:textId="270AC6C9" w:rsidR="004A375B" w:rsidRDefault="004A375B">
          <w:pPr>
            <w:pStyle w:val="TOC2"/>
            <w:tabs>
              <w:tab w:val="right" w:leader="dot" w:pos="9016"/>
            </w:tabs>
            <w:rPr>
              <w:rFonts w:asciiTheme="minorHAnsi" w:eastAsiaTheme="minorEastAsia" w:hAnsiTheme="minorHAnsi"/>
              <w:noProof/>
              <w:lang w:eastAsia="en-GB"/>
            </w:rPr>
          </w:pPr>
          <w:hyperlink w:anchor="_Toc68193106" w:history="1">
            <w:r w:rsidRPr="00C53EBB">
              <w:rPr>
                <w:rStyle w:val="Hyperlink"/>
                <w:noProof/>
              </w:rPr>
              <w:t>Examining and Evaluating Macro-Environmental using PESTLE.</w:t>
            </w:r>
            <w:r>
              <w:rPr>
                <w:noProof/>
                <w:webHidden/>
              </w:rPr>
              <w:tab/>
            </w:r>
            <w:r>
              <w:rPr>
                <w:noProof/>
                <w:webHidden/>
              </w:rPr>
              <w:fldChar w:fldCharType="begin"/>
            </w:r>
            <w:r>
              <w:rPr>
                <w:noProof/>
                <w:webHidden/>
              </w:rPr>
              <w:instrText xml:space="preserve"> PAGEREF _Toc68193106 \h </w:instrText>
            </w:r>
            <w:r>
              <w:rPr>
                <w:noProof/>
                <w:webHidden/>
              </w:rPr>
            </w:r>
            <w:r>
              <w:rPr>
                <w:noProof/>
                <w:webHidden/>
              </w:rPr>
              <w:fldChar w:fldCharType="separate"/>
            </w:r>
            <w:r>
              <w:rPr>
                <w:noProof/>
                <w:webHidden/>
              </w:rPr>
              <w:t>7</w:t>
            </w:r>
            <w:r>
              <w:rPr>
                <w:noProof/>
                <w:webHidden/>
              </w:rPr>
              <w:fldChar w:fldCharType="end"/>
            </w:r>
          </w:hyperlink>
        </w:p>
        <w:p w14:paraId="5D9621A1" w14:textId="64B822B0" w:rsidR="004A375B" w:rsidRDefault="004A375B">
          <w:pPr>
            <w:pStyle w:val="TOC2"/>
            <w:tabs>
              <w:tab w:val="right" w:leader="dot" w:pos="9016"/>
            </w:tabs>
            <w:rPr>
              <w:rFonts w:asciiTheme="minorHAnsi" w:eastAsiaTheme="minorEastAsia" w:hAnsiTheme="minorHAnsi"/>
              <w:noProof/>
              <w:lang w:eastAsia="en-GB"/>
            </w:rPr>
          </w:pPr>
          <w:hyperlink w:anchor="_Toc68193107" w:history="1">
            <w:r w:rsidRPr="00C53EBB">
              <w:rPr>
                <w:rStyle w:val="Hyperlink"/>
                <w:noProof/>
              </w:rPr>
              <w:t>The SWOT Model.</w:t>
            </w:r>
            <w:r>
              <w:rPr>
                <w:noProof/>
                <w:webHidden/>
              </w:rPr>
              <w:tab/>
            </w:r>
            <w:r>
              <w:rPr>
                <w:noProof/>
                <w:webHidden/>
              </w:rPr>
              <w:fldChar w:fldCharType="begin"/>
            </w:r>
            <w:r>
              <w:rPr>
                <w:noProof/>
                <w:webHidden/>
              </w:rPr>
              <w:instrText xml:space="preserve"> PAGEREF _Toc68193107 \h </w:instrText>
            </w:r>
            <w:r>
              <w:rPr>
                <w:noProof/>
                <w:webHidden/>
              </w:rPr>
            </w:r>
            <w:r>
              <w:rPr>
                <w:noProof/>
                <w:webHidden/>
              </w:rPr>
              <w:fldChar w:fldCharType="separate"/>
            </w:r>
            <w:r>
              <w:rPr>
                <w:noProof/>
                <w:webHidden/>
              </w:rPr>
              <w:t>9</w:t>
            </w:r>
            <w:r>
              <w:rPr>
                <w:noProof/>
                <w:webHidden/>
              </w:rPr>
              <w:fldChar w:fldCharType="end"/>
            </w:r>
          </w:hyperlink>
        </w:p>
        <w:p w14:paraId="6394F78D" w14:textId="6D2C32C4" w:rsidR="004A375B" w:rsidRDefault="004A375B">
          <w:pPr>
            <w:pStyle w:val="TOC2"/>
            <w:tabs>
              <w:tab w:val="right" w:leader="dot" w:pos="9016"/>
            </w:tabs>
            <w:rPr>
              <w:rFonts w:asciiTheme="minorHAnsi" w:eastAsiaTheme="minorEastAsia" w:hAnsiTheme="minorHAnsi"/>
              <w:noProof/>
              <w:lang w:eastAsia="en-GB"/>
            </w:rPr>
          </w:pPr>
          <w:hyperlink w:anchor="_Toc68193108" w:history="1">
            <w:r w:rsidRPr="00C53EBB">
              <w:rPr>
                <w:rStyle w:val="Hyperlink"/>
                <w:noProof/>
              </w:rPr>
              <w:t>Critically Evaluating the Findings from the SWOT Analysis.</w:t>
            </w:r>
            <w:r>
              <w:rPr>
                <w:noProof/>
                <w:webHidden/>
              </w:rPr>
              <w:tab/>
            </w:r>
            <w:r>
              <w:rPr>
                <w:noProof/>
                <w:webHidden/>
              </w:rPr>
              <w:fldChar w:fldCharType="begin"/>
            </w:r>
            <w:r>
              <w:rPr>
                <w:noProof/>
                <w:webHidden/>
              </w:rPr>
              <w:instrText xml:space="preserve"> PAGEREF _Toc68193108 \h </w:instrText>
            </w:r>
            <w:r>
              <w:rPr>
                <w:noProof/>
                <w:webHidden/>
              </w:rPr>
            </w:r>
            <w:r>
              <w:rPr>
                <w:noProof/>
                <w:webHidden/>
              </w:rPr>
              <w:fldChar w:fldCharType="separate"/>
            </w:r>
            <w:r>
              <w:rPr>
                <w:noProof/>
                <w:webHidden/>
              </w:rPr>
              <w:t>10</w:t>
            </w:r>
            <w:r>
              <w:rPr>
                <w:noProof/>
                <w:webHidden/>
              </w:rPr>
              <w:fldChar w:fldCharType="end"/>
            </w:r>
          </w:hyperlink>
        </w:p>
        <w:p w14:paraId="64E9C2CC" w14:textId="192E7198" w:rsidR="004A375B" w:rsidRDefault="004A375B">
          <w:pPr>
            <w:pStyle w:val="TOC2"/>
            <w:tabs>
              <w:tab w:val="right" w:leader="dot" w:pos="9016"/>
            </w:tabs>
            <w:rPr>
              <w:rFonts w:asciiTheme="minorHAnsi" w:eastAsiaTheme="minorEastAsia" w:hAnsiTheme="minorHAnsi"/>
              <w:noProof/>
              <w:lang w:eastAsia="en-GB"/>
            </w:rPr>
          </w:pPr>
          <w:hyperlink w:anchor="_Toc68193109" w:history="1">
            <w:r w:rsidRPr="00C53EBB">
              <w:rPr>
                <w:rStyle w:val="Hyperlink"/>
                <w:noProof/>
              </w:rPr>
              <w:t>Porters Five Forces.</w:t>
            </w:r>
            <w:r>
              <w:rPr>
                <w:noProof/>
                <w:webHidden/>
              </w:rPr>
              <w:tab/>
            </w:r>
            <w:r>
              <w:rPr>
                <w:noProof/>
                <w:webHidden/>
              </w:rPr>
              <w:fldChar w:fldCharType="begin"/>
            </w:r>
            <w:r>
              <w:rPr>
                <w:noProof/>
                <w:webHidden/>
              </w:rPr>
              <w:instrText xml:space="preserve"> PAGEREF _Toc68193109 \h </w:instrText>
            </w:r>
            <w:r>
              <w:rPr>
                <w:noProof/>
                <w:webHidden/>
              </w:rPr>
            </w:r>
            <w:r>
              <w:rPr>
                <w:noProof/>
                <w:webHidden/>
              </w:rPr>
              <w:fldChar w:fldCharType="separate"/>
            </w:r>
            <w:r>
              <w:rPr>
                <w:noProof/>
                <w:webHidden/>
              </w:rPr>
              <w:t>10</w:t>
            </w:r>
            <w:r>
              <w:rPr>
                <w:noProof/>
                <w:webHidden/>
              </w:rPr>
              <w:fldChar w:fldCharType="end"/>
            </w:r>
          </w:hyperlink>
        </w:p>
        <w:p w14:paraId="76E2FF7F" w14:textId="43159653" w:rsidR="004A375B" w:rsidRDefault="004A375B">
          <w:pPr>
            <w:pStyle w:val="TOC2"/>
            <w:tabs>
              <w:tab w:val="right" w:leader="dot" w:pos="9016"/>
            </w:tabs>
            <w:rPr>
              <w:rFonts w:asciiTheme="minorHAnsi" w:eastAsiaTheme="minorEastAsia" w:hAnsiTheme="minorHAnsi"/>
              <w:noProof/>
              <w:lang w:eastAsia="en-GB"/>
            </w:rPr>
          </w:pPr>
          <w:hyperlink w:anchor="_Toc68193110" w:history="1">
            <w:r w:rsidRPr="00C53EBB">
              <w:rPr>
                <w:rStyle w:val="Hyperlink"/>
                <w:noProof/>
              </w:rPr>
              <w:t>Benchmarking Levines Furniture against Competitor Cousins Furniture store.</w:t>
            </w:r>
            <w:r>
              <w:rPr>
                <w:noProof/>
                <w:webHidden/>
              </w:rPr>
              <w:tab/>
            </w:r>
            <w:r>
              <w:rPr>
                <w:noProof/>
                <w:webHidden/>
              </w:rPr>
              <w:fldChar w:fldCharType="begin"/>
            </w:r>
            <w:r>
              <w:rPr>
                <w:noProof/>
                <w:webHidden/>
              </w:rPr>
              <w:instrText xml:space="preserve"> PAGEREF _Toc68193110 \h </w:instrText>
            </w:r>
            <w:r>
              <w:rPr>
                <w:noProof/>
                <w:webHidden/>
              </w:rPr>
            </w:r>
            <w:r>
              <w:rPr>
                <w:noProof/>
                <w:webHidden/>
              </w:rPr>
              <w:fldChar w:fldCharType="separate"/>
            </w:r>
            <w:r>
              <w:rPr>
                <w:noProof/>
                <w:webHidden/>
              </w:rPr>
              <w:t>11</w:t>
            </w:r>
            <w:r>
              <w:rPr>
                <w:noProof/>
                <w:webHidden/>
              </w:rPr>
              <w:fldChar w:fldCharType="end"/>
            </w:r>
          </w:hyperlink>
        </w:p>
        <w:p w14:paraId="7D70A0D8" w14:textId="0B863C7B" w:rsidR="004A375B" w:rsidRDefault="004A375B">
          <w:pPr>
            <w:pStyle w:val="TOC2"/>
            <w:tabs>
              <w:tab w:val="right" w:leader="dot" w:pos="9016"/>
            </w:tabs>
            <w:rPr>
              <w:rFonts w:asciiTheme="minorHAnsi" w:eastAsiaTheme="minorEastAsia" w:hAnsiTheme="minorHAnsi"/>
              <w:noProof/>
              <w:lang w:eastAsia="en-GB"/>
            </w:rPr>
          </w:pPr>
          <w:hyperlink w:anchor="_Toc68193111" w:history="1">
            <w:r w:rsidRPr="00C53EBB">
              <w:rPr>
                <w:rStyle w:val="Hyperlink"/>
                <w:noProof/>
              </w:rPr>
              <w:t>Areas in Need of Improvement.</w:t>
            </w:r>
            <w:r>
              <w:rPr>
                <w:noProof/>
                <w:webHidden/>
              </w:rPr>
              <w:tab/>
            </w:r>
            <w:r>
              <w:rPr>
                <w:noProof/>
                <w:webHidden/>
              </w:rPr>
              <w:fldChar w:fldCharType="begin"/>
            </w:r>
            <w:r>
              <w:rPr>
                <w:noProof/>
                <w:webHidden/>
              </w:rPr>
              <w:instrText xml:space="preserve"> PAGEREF _Toc68193111 \h </w:instrText>
            </w:r>
            <w:r>
              <w:rPr>
                <w:noProof/>
                <w:webHidden/>
              </w:rPr>
            </w:r>
            <w:r>
              <w:rPr>
                <w:noProof/>
                <w:webHidden/>
              </w:rPr>
              <w:fldChar w:fldCharType="separate"/>
            </w:r>
            <w:r>
              <w:rPr>
                <w:noProof/>
                <w:webHidden/>
              </w:rPr>
              <w:t>12</w:t>
            </w:r>
            <w:r>
              <w:rPr>
                <w:noProof/>
                <w:webHidden/>
              </w:rPr>
              <w:fldChar w:fldCharType="end"/>
            </w:r>
          </w:hyperlink>
        </w:p>
        <w:p w14:paraId="64D78C75" w14:textId="50A0AF25" w:rsidR="004A375B" w:rsidRDefault="004A375B">
          <w:pPr>
            <w:pStyle w:val="TOC1"/>
            <w:tabs>
              <w:tab w:val="left" w:pos="440"/>
              <w:tab w:val="right" w:leader="dot" w:pos="9016"/>
            </w:tabs>
            <w:rPr>
              <w:rFonts w:asciiTheme="minorHAnsi" w:eastAsiaTheme="minorEastAsia" w:hAnsiTheme="minorHAnsi"/>
              <w:noProof/>
              <w:lang w:eastAsia="en-GB"/>
            </w:rPr>
          </w:pPr>
          <w:hyperlink w:anchor="_Toc68193112" w:history="1">
            <w:r w:rsidRPr="00C53EBB">
              <w:rPr>
                <w:rStyle w:val="Hyperlink"/>
                <w:noProof/>
              </w:rPr>
              <w:t>3</w:t>
            </w:r>
            <w:r>
              <w:rPr>
                <w:rFonts w:asciiTheme="minorHAnsi" w:eastAsiaTheme="minorEastAsia" w:hAnsiTheme="minorHAnsi"/>
                <w:noProof/>
                <w:lang w:eastAsia="en-GB"/>
              </w:rPr>
              <w:tab/>
            </w:r>
            <w:r w:rsidRPr="00C53EBB">
              <w:rPr>
                <w:rStyle w:val="Hyperlink"/>
                <w:noProof/>
              </w:rPr>
              <w:t>KOTTER’S 8-STEP CHANGE MODEL FOR LEVINES.</w:t>
            </w:r>
            <w:r>
              <w:rPr>
                <w:noProof/>
                <w:webHidden/>
              </w:rPr>
              <w:tab/>
            </w:r>
            <w:r>
              <w:rPr>
                <w:noProof/>
                <w:webHidden/>
              </w:rPr>
              <w:fldChar w:fldCharType="begin"/>
            </w:r>
            <w:r>
              <w:rPr>
                <w:noProof/>
                <w:webHidden/>
              </w:rPr>
              <w:instrText xml:space="preserve"> PAGEREF _Toc68193112 \h </w:instrText>
            </w:r>
            <w:r>
              <w:rPr>
                <w:noProof/>
                <w:webHidden/>
              </w:rPr>
            </w:r>
            <w:r>
              <w:rPr>
                <w:noProof/>
                <w:webHidden/>
              </w:rPr>
              <w:fldChar w:fldCharType="separate"/>
            </w:r>
            <w:r>
              <w:rPr>
                <w:noProof/>
                <w:webHidden/>
              </w:rPr>
              <w:t>12</w:t>
            </w:r>
            <w:r>
              <w:rPr>
                <w:noProof/>
                <w:webHidden/>
              </w:rPr>
              <w:fldChar w:fldCharType="end"/>
            </w:r>
          </w:hyperlink>
        </w:p>
        <w:p w14:paraId="3C344670" w14:textId="53823F05" w:rsidR="004A375B" w:rsidRDefault="004A375B">
          <w:pPr>
            <w:pStyle w:val="TOC2"/>
            <w:tabs>
              <w:tab w:val="right" w:leader="dot" w:pos="9016"/>
            </w:tabs>
            <w:rPr>
              <w:rFonts w:asciiTheme="minorHAnsi" w:eastAsiaTheme="minorEastAsia" w:hAnsiTheme="minorHAnsi"/>
              <w:noProof/>
              <w:lang w:eastAsia="en-GB"/>
            </w:rPr>
          </w:pPr>
          <w:hyperlink w:anchor="_Toc68193113" w:history="1">
            <w:r w:rsidRPr="00C53EBB">
              <w:rPr>
                <w:rStyle w:val="Hyperlink"/>
                <w:noProof/>
              </w:rPr>
              <w:t>Kotter’s 8-Step Change Management Model.</w:t>
            </w:r>
            <w:r>
              <w:rPr>
                <w:noProof/>
                <w:webHidden/>
              </w:rPr>
              <w:tab/>
            </w:r>
            <w:r>
              <w:rPr>
                <w:noProof/>
                <w:webHidden/>
              </w:rPr>
              <w:fldChar w:fldCharType="begin"/>
            </w:r>
            <w:r>
              <w:rPr>
                <w:noProof/>
                <w:webHidden/>
              </w:rPr>
              <w:instrText xml:space="preserve"> PAGEREF _Toc68193113 \h </w:instrText>
            </w:r>
            <w:r>
              <w:rPr>
                <w:noProof/>
                <w:webHidden/>
              </w:rPr>
            </w:r>
            <w:r>
              <w:rPr>
                <w:noProof/>
                <w:webHidden/>
              </w:rPr>
              <w:fldChar w:fldCharType="separate"/>
            </w:r>
            <w:r>
              <w:rPr>
                <w:noProof/>
                <w:webHidden/>
              </w:rPr>
              <w:t>13</w:t>
            </w:r>
            <w:r>
              <w:rPr>
                <w:noProof/>
                <w:webHidden/>
              </w:rPr>
              <w:fldChar w:fldCharType="end"/>
            </w:r>
          </w:hyperlink>
        </w:p>
        <w:p w14:paraId="3C7EF9AD" w14:textId="384A674D" w:rsidR="004A375B" w:rsidRDefault="004A375B">
          <w:pPr>
            <w:pStyle w:val="TOC2"/>
            <w:tabs>
              <w:tab w:val="right" w:leader="dot" w:pos="9016"/>
            </w:tabs>
            <w:rPr>
              <w:rFonts w:asciiTheme="minorHAnsi" w:eastAsiaTheme="minorEastAsia" w:hAnsiTheme="minorHAnsi"/>
              <w:noProof/>
              <w:lang w:eastAsia="en-GB"/>
            </w:rPr>
          </w:pPr>
          <w:hyperlink w:anchor="_Toc68193114" w:history="1">
            <w:r w:rsidRPr="00C53EBB">
              <w:rPr>
                <w:rStyle w:val="Hyperlink"/>
                <w:noProof/>
              </w:rPr>
              <w:t>Step 1. Establishing a Sense of Urgency.</w:t>
            </w:r>
            <w:r>
              <w:rPr>
                <w:noProof/>
                <w:webHidden/>
              </w:rPr>
              <w:tab/>
            </w:r>
            <w:r>
              <w:rPr>
                <w:noProof/>
                <w:webHidden/>
              </w:rPr>
              <w:fldChar w:fldCharType="begin"/>
            </w:r>
            <w:r>
              <w:rPr>
                <w:noProof/>
                <w:webHidden/>
              </w:rPr>
              <w:instrText xml:space="preserve"> PAGEREF _Toc68193114 \h </w:instrText>
            </w:r>
            <w:r>
              <w:rPr>
                <w:noProof/>
                <w:webHidden/>
              </w:rPr>
            </w:r>
            <w:r>
              <w:rPr>
                <w:noProof/>
                <w:webHidden/>
              </w:rPr>
              <w:fldChar w:fldCharType="separate"/>
            </w:r>
            <w:r>
              <w:rPr>
                <w:noProof/>
                <w:webHidden/>
              </w:rPr>
              <w:t>13</w:t>
            </w:r>
            <w:r>
              <w:rPr>
                <w:noProof/>
                <w:webHidden/>
              </w:rPr>
              <w:fldChar w:fldCharType="end"/>
            </w:r>
          </w:hyperlink>
        </w:p>
        <w:p w14:paraId="6E3D2428" w14:textId="467BFA69" w:rsidR="004A375B" w:rsidRDefault="004A375B">
          <w:pPr>
            <w:pStyle w:val="TOC2"/>
            <w:tabs>
              <w:tab w:val="right" w:leader="dot" w:pos="9016"/>
            </w:tabs>
            <w:rPr>
              <w:rFonts w:asciiTheme="minorHAnsi" w:eastAsiaTheme="minorEastAsia" w:hAnsiTheme="minorHAnsi"/>
              <w:noProof/>
              <w:lang w:eastAsia="en-GB"/>
            </w:rPr>
          </w:pPr>
          <w:hyperlink w:anchor="_Toc68193115" w:history="1">
            <w:r w:rsidRPr="00C53EBB">
              <w:rPr>
                <w:rStyle w:val="Hyperlink"/>
                <w:noProof/>
              </w:rPr>
              <w:t>Step 2. Creating the Guiding Coalition.</w:t>
            </w:r>
            <w:r>
              <w:rPr>
                <w:noProof/>
                <w:webHidden/>
              </w:rPr>
              <w:tab/>
            </w:r>
            <w:r>
              <w:rPr>
                <w:noProof/>
                <w:webHidden/>
              </w:rPr>
              <w:fldChar w:fldCharType="begin"/>
            </w:r>
            <w:r>
              <w:rPr>
                <w:noProof/>
                <w:webHidden/>
              </w:rPr>
              <w:instrText xml:space="preserve"> PAGEREF _Toc68193115 \h </w:instrText>
            </w:r>
            <w:r>
              <w:rPr>
                <w:noProof/>
                <w:webHidden/>
              </w:rPr>
            </w:r>
            <w:r>
              <w:rPr>
                <w:noProof/>
                <w:webHidden/>
              </w:rPr>
              <w:fldChar w:fldCharType="separate"/>
            </w:r>
            <w:r>
              <w:rPr>
                <w:noProof/>
                <w:webHidden/>
              </w:rPr>
              <w:t>14</w:t>
            </w:r>
            <w:r>
              <w:rPr>
                <w:noProof/>
                <w:webHidden/>
              </w:rPr>
              <w:fldChar w:fldCharType="end"/>
            </w:r>
          </w:hyperlink>
        </w:p>
        <w:p w14:paraId="3AA10938" w14:textId="3DEE61E0" w:rsidR="004A375B" w:rsidRDefault="004A375B">
          <w:pPr>
            <w:pStyle w:val="TOC2"/>
            <w:tabs>
              <w:tab w:val="right" w:leader="dot" w:pos="9016"/>
            </w:tabs>
            <w:rPr>
              <w:rFonts w:asciiTheme="minorHAnsi" w:eastAsiaTheme="minorEastAsia" w:hAnsiTheme="minorHAnsi"/>
              <w:noProof/>
              <w:lang w:eastAsia="en-GB"/>
            </w:rPr>
          </w:pPr>
          <w:hyperlink w:anchor="_Toc68193116" w:history="1">
            <w:r w:rsidRPr="00C53EBB">
              <w:rPr>
                <w:rStyle w:val="Hyperlink"/>
                <w:noProof/>
              </w:rPr>
              <w:t>Step 3. Developing Vision and Strategy.</w:t>
            </w:r>
            <w:r>
              <w:rPr>
                <w:noProof/>
                <w:webHidden/>
              </w:rPr>
              <w:tab/>
            </w:r>
            <w:r>
              <w:rPr>
                <w:noProof/>
                <w:webHidden/>
              </w:rPr>
              <w:fldChar w:fldCharType="begin"/>
            </w:r>
            <w:r>
              <w:rPr>
                <w:noProof/>
                <w:webHidden/>
              </w:rPr>
              <w:instrText xml:space="preserve"> PAGEREF _Toc68193116 \h </w:instrText>
            </w:r>
            <w:r>
              <w:rPr>
                <w:noProof/>
                <w:webHidden/>
              </w:rPr>
            </w:r>
            <w:r>
              <w:rPr>
                <w:noProof/>
                <w:webHidden/>
              </w:rPr>
              <w:fldChar w:fldCharType="separate"/>
            </w:r>
            <w:r>
              <w:rPr>
                <w:noProof/>
                <w:webHidden/>
              </w:rPr>
              <w:t>14</w:t>
            </w:r>
            <w:r>
              <w:rPr>
                <w:noProof/>
                <w:webHidden/>
              </w:rPr>
              <w:fldChar w:fldCharType="end"/>
            </w:r>
          </w:hyperlink>
        </w:p>
        <w:p w14:paraId="4EEB7864" w14:textId="66FD93B2" w:rsidR="004A375B" w:rsidRDefault="004A375B">
          <w:pPr>
            <w:pStyle w:val="TOC2"/>
            <w:tabs>
              <w:tab w:val="right" w:leader="dot" w:pos="9016"/>
            </w:tabs>
            <w:rPr>
              <w:rFonts w:asciiTheme="minorHAnsi" w:eastAsiaTheme="minorEastAsia" w:hAnsiTheme="minorHAnsi"/>
              <w:noProof/>
              <w:lang w:eastAsia="en-GB"/>
            </w:rPr>
          </w:pPr>
          <w:hyperlink w:anchor="_Toc68193117" w:history="1">
            <w:r w:rsidRPr="00C53EBB">
              <w:rPr>
                <w:rStyle w:val="Hyperlink"/>
                <w:noProof/>
              </w:rPr>
              <w:t>Step 4. Communicating the Change Vision.</w:t>
            </w:r>
            <w:r>
              <w:rPr>
                <w:noProof/>
                <w:webHidden/>
              </w:rPr>
              <w:tab/>
            </w:r>
            <w:r>
              <w:rPr>
                <w:noProof/>
                <w:webHidden/>
              </w:rPr>
              <w:fldChar w:fldCharType="begin"/>
            </w:r>
            <w:r>
              <w:rPr>
                <w:noProof/>
                <w:webHidden/>
              </w:rPr>
              <w:instrText xml:space="preserve"> PAGEREF _Toc68193117 \h </w:instrText>
            </w:r>
            <w:r>
              <w:rPr>
                <w:noProof/>
                <w:webHidden/>
              </w:rPr>
            </w:r>
            <w:r>
              <w:rPr>
                <w:noProof/>
                <w:webHidden/>
              </w:rPr>
              <w:fldChar w:fldCharType="separate"/>
            </w:r>
            <w:r>
              <w:rPr>
                <w:noProof/>
                <w:webHidden/>
              </w:rPr>
              <w:t>15</w:t>
            </w:r>
            <w:r>
              <w:rPr>
                <w:noProof/>
                <w:webHidden/>
              </w:rPr>
              <w:fldChar w:fldCharType="end"/>
            </w:r>
          </w:hyperlink>
        </w:p>
        <w:p w14:paraId="3A76865F" w14:textId="474F29B5" w:rsidR="004A375B" w:rsidRDefault="004A375B">
          <w:pPr>
            <w:pStyle w:val="TOC2"/>
            <w:tabs>
              <w:tab w:val="right" w:leader="dot" w:pos="9016"/>
            </w:tabs>
            <w:rPr>
              <w:rFonts w:asciiTheme="minorHAnsi" w:eastAsiaTheme="minorEastAsia" w:hAnsiTheme="minorHAnsi"/>
              <w:noProof/>
              <w:lang w:eastAsia="en-GB"/>
            </w:rPr>
          </w:pPr>
          <w:hyperlink w:anchor="_Toc68193118" w:history="1">
            <w:r w:rsidRPr="00C53EBB">
              <w:rPr>
                <w:rStyle w:val="Hyperlink"/>
                <w:noProof/>
              </w:rPr>
              <w:t>Step 5. Empowering Employees for Broad-Based Action.</w:t>
            </w:r>
            <w:r>
              <w:rPr>
                <w:noProof/>
                <w:webHidden/>
              </w:rPr>
              <w:tab/>
            </w:r>
            <w:r>
              <w:rPr>
                <w:noProof/>
                <w:webHidden/>
              </w:rPr>
              <w:fldChar w:fldCharType="begin"/>
            </w:r>
            <w:r>
              <w:rPr>
                <w:noProof/>
                <w:webHidden/>
              </w:rPr>
              <w:instrText xml:space="preserve"> PAGEREF _Toc68193118 \h </w:instrText>
            </w:r>
            <w:r>
              <w:rPr>
                <w:noProof/>
                <w:webHidden/>
              </w:rPr>
            </w:r>
            <w:r>
              <w:rPr>
                <w:noProof/>
                <w:webHidden/>
              </w:rPr>
              <w:fldChar w:fldCharType="separate"/>
            </w:r>
            <w:r>
              <w:rPr>
                <w:noProof/>
                <w:webHidden/>
              </w:rPr>
              <w:t>15</w:t>
            </w:r>
            <w:r>
              <w:rPr>
                <w:noProof/>
                <w:webHidden/>
              </w:rPr>
              <w:fldChar w:fldCharType="end"/>
            </w:r>
          </w:hyperlink>
        </w:p>
        <w:p w14:paraId="700DAF85" w14:textId="4BCF9B39" w:rsidR="004A375B" w:rsidRDefault="004A375B">
          <w:pPr>
            <w:pStyle w:val="TOC2"/>
            <w:tabs>
              <w:tab w:val="right" w:leader="dot" w:pos="9016"/>
            </w:tabs>
            <w:rPr>
              <w:rFonts w:asciiTheme="minorHAnsi" w:eastAsiaTheme="minorEastAsia" w:hAnsiTheme="minorHAnsi"/>
              <w:noProof/>
              <w:lang w:eastAsia="en-GB"/>
            </w:rPr>
          </w:pPr>
          <w:hyperlink w:anchor="_Toc68193119" w:history="1">
            <w:r w:rsidRPr="00C53EBB">
              <w:rPr>
                <w:rStyle w:val="Hyperlink"/>
                <w:noProof/>
              </w:rPr>
              <w:t>Step 6. Generating Short Term Wins.</w:t>
            </w:r>
            <w:r>
              <w:rPr>
                <w:noProof/>
                <w:webHidden/>
              </w:rPr>
              <w:tab/>
            </w:r>
            <w:r>
              <w:rPr>
                <w:noProof/>
                <w:webHidden/>
              </w:rPr>
              <w:fldChar w:fldCharType="begin"/>
            </w:r>
            <w:r>
              <w:rPr>
                <w:noProof/>
                <w:webHidden/>
              </w:rPr>
              <w:instrText xml:space="preserve"> PAGEREF _Toc68193119 \h </w:instrText>
            </w:r>
            <w:r>
              <w:rPr>
                <w:noProof/>
                <w:webHidden/>
              </w:rPr>
            </w:r>
            <w:r>
              <w:rPr>
                <w:noProof/>
                <w:webHidden/>
              </w:rPr>
              <w:fldChar w:fldCharType="separate"/>
            </w:r>
            <w:r>
              <w:rPr>
                <w:noProof/>
                <w:webHidden/>
              </w:rPr>
              <w:t>16</w:t>
            </w:r>
            <w:r>
              <w:rPr>
                <w:noProof/>
                <w:webHidden/>
              </w:rPr>
              <w:fldChar w:fldCharType="end"/>
            </w:r>
          </w:hyperlink>
        </w:p>
        <w:p w14:paraId="58136652" w14:textId="0B9C3781" w:rsidR="004A375B" w:rsidRDefault="004A375B">
          <w:pPr>
            <w:pStyle w:val="TOC2"/>
            <w:tabs>
              <w:tab w:val="right" w:leader="dot" w:pos="9016"/>
            </w:tabs>
            <w:rPr>
              <w:rFonts w:asciiTheme="minorHAnsi" w:eastAsiaTheme="minorEastAsia" w:hAnsiTheme="minorHAnsi"/>
              <w:noProof/>
              <w:lang w:eastAsia="en-GB"/>
            </w:rPr>
          </w:pPr>
          <w:hyperlink w:anchor="_Toc68193120" w:history="1">
            <w:r w:rsidRPr="00C53EBB">
              <w:rPr>
                <w:rStyle w:val="Hyperlink"/>
                <w:noProof/>
              </w:rPr>
              <w:t>Step 7. Consolidating Gains and Producing More Change.</w:t>
            </w:r>
            <w:r>
              <w:rPr>
                <w:noProof/>
                <w:webHidden/>
              </w:rPr>
              <w:tab/>
            </w:r>
            <w:r>
              <w:rPr>
                <w:noProof/>
                <w:webHidden/>
              </w:rPr>
              <w:fldChar w:fldCharType="begin"/>
            </w:r>
            <w:r>
              <w:rPr>
                <w:noProof/>
                <w:webHidden/>
              </w:rPr>
              <w:instrText xml:space="preserve"> PAGEREF _Toc68193120 \h </w:instrText>
            </w:r>
            <w:r>
              <w:rPr>
                <w:noProof/>
                <w:webHidden/>
              </w:rPr>
            </w:r>
            <w:r>
              <w:rPr>
                <w:noProof/>
                <w:webHidden/>
              </w:rPr>
              <w:fldChar w:fldCharType="separate"/>
            </w:r>
            <w:r>
              <w:rPr>
                <w:noProof/>
                <w:webHidden/>
              </w:rPr>
              <w:t>16</w:t>
            </w:r>
            <w:r>
              <w:rPr>
                <w:noProof/>
                <w:webHidden/>
              </w:rPr>
              <w:fldChar w:fldCharType="end"/>
            </w:r>
          </w:hyperlink>
        </w:p>
        <w:p w14:paraId="7B492BEE" w14:textId="0FD2F46F" w:rsidR="004A375B" w:rsidRDefault="004A375B">
          <w:pPr>
            <w:pStyle w:val="TOC2"/>
            <w:tabs>
              <w:tab w:val="right" w:leader="dot" w:pos="9016"/>
            </w:tabs>
            <w:rPr>
              <w:rFonts w:asciiTheme="minorHAnsi" w:eastAsiaTheme="minorEastAsia" w:hAnsiTheme="minorHAnsi"/>
              <w:noProof/>
              <w:lang w:eastAsia="en-GB"/>
            </w:rPr>
          </w:pPr>
          <w:hyperlink w:anchor="_Toc68193121" w:history="1">
            <w:r w:rsidRPr="00C53EBB">
              <w:rPr>
                <w:rStyle w:val="Hyperlink"/>
                <w:noProof/>
              </w:rPr>
              <w:t>Step 8. Anchoring New Approaches in the Culture.</w:t>
            </w:r>
            <w:r>
              <w:rPr>
                <w:noProof/>
                <w:webHidden/>
              </w:rPr>
              <w:tab/>
            </w:r>
            <w:r>
              <w:rPr>
                <w:noProof/>
                <w:webHidden/>
              </w:rPr>
              <w:fldChar w:fldCharType="begin"/>
            </w:r>
            <w:r>
              <w:rPr>
                <w:noProof/>
                <w:webHidden/>
              </w:rPr>
              <w:instrText xml:space="preserve"> PAGEREF _Toc68193121 \h </w:instrText>
            </w:r>
            <w:r>
              <w:rPr>
                <w:noProof/>
                <w:webHidden/>
              </w:rPr>
            </w:r>
            <w:r>
              <w:rPr>
                <w:noProof/>
                <w:webHidden/>
              </w:rPr>
              <w:fldChar w:fldCharType="separate"/>
            </w:r>
            <w:r>
              <w:rPr>
                <w:noProof/>
                <w:webHidden/>
              </w:rPr>
              <w:t>16</w:t>
            </w:r>
            <w:r>
              <w:rPr>
                <w:noProof/>
                <w:webHidden/>
              </w:rPr>
              <w:fldChar w:fldCharType="end"/>
            </w:r>
          </w:hyperlink>
        </w:p>
        <w:p w14:paraId="412748FD" w14:textId="4818A631" w:rsidR="004A375B" w:rsidRDefault="004A375B">
          <w:pPr>
            <w:pStyle w:val="TOC1"/>
            <w:tabs>
              <w:tab w:val="left" w:pos="440"/>
              <w:tab w:val="right" w:leader="dot" w:pos="9016"/>
            </w:tabs>
            <w:rPr>
              <w:rFonts w:asciiTheme="minorHAnsi" w:eastAsiaTheme="minorEastAsia" w:hAnsiTheme="minorHAnsi"/>
              <w:noProof/>
              <w:lang w:eastAsia="en-GB"/>
            </w:rPr>
          </w:pPr>
          <w:hyperlink w:anchor="_Toc68193122" w:history="1">
            <w:r w:rsidRPr="00C53EBB">
              <w:rPr>
                <w:rStyle w:val="Hyperlink"/>
                <w:noProof/>
              </w:rPr>
              <w:t>4</w:t>
            </w:r>
            <w:r>
              <w:rPr>
                <w:rFonts w:asciiTheme="minorHAnsi" w:eastAsiaTheme="minorEastAsia" w:hAnsiTheme="minorHAnsi"/>
                <w:noProof/>
                <w:lang w:eastAsia="en-GB"/>
              </w:rPr>
              <w:tab/>
            </w:r>
            <w:r w:rsidRPr="00C53EBB">
              <w:rPr>
                <w:rStyle w:val="Hyperlink"/>
                <w:noProof/>
              </w:rPr>
              <w:t>MANAGING CULTURAL CHANGE.</w:t>
            </w:r>
            <w:r>
              <w:rPr>
                <w:noProof/>
                <w:webHidden/>
              </w:rPr>
              <w:tab/>
            </w:r>
            <w:r>
              <w:rPr>
                <w:noProof/>
                <w:webHidden/>
              </w:rPr>
              <w:fldChar w:fldCharType="begin"/>
            </w:r>
            <w:r>
              <w:rPr>
                <w:noProof/>
                <w:webHidden/>
              </w:rPr>
              <w:instrText xml:space="preserve"> PAGEREF _Toc68193122 \h </w:instrText>
            </w:r>
            <w:r>
              <w:rPr>
                <w:noProof/>
                <w:webHidden/>
              </w:rPr>
            </w:r>
            <w:r>
              <w:rPr>
                <w:noProof/>
                <w:webHidden/>
              </w:rPr>
              <w:fldChar w:fldCharType="separate"/>
            </w:r>
            <w:r>
              <w:rPr>
                <w:noProof/>
                <w:webHidden/>
              </w:rPr>
              <w:t>17</w:t>
            </w:r>
            <w:r>
              <w:rPr>
                <w:noProof/>
                <w:webHidden/>
              </w:rPr>
              <w:fldChar w:fldCharType="end"/>
            </w:r>
          </w:hyperlink>
        </w:p>
        <w:p w14:paraId="1B27F1BF" w14:textId="255193BD" w:rsidR="004A375B" w:rsidRDefault="004A375B">
          <w:pPr>
            <w:pStyle w:val="TOC2"/>
            <w:tabs>
              <w:tab w:val="right" w:leader="dot" w:pos="9016"/>
            </w:tabs>
            <w:rPr>
              <w:rFonts w:asciiTheme="minorHAnsi" w:eastAsiaTheme="minorEastAsia" w:hAnsiTheme="minorHAnsi"/>
              <w:noProof/>
              <w:lang w:eastAsia="en-GB"/>
            </w:rPr>
          </w:pPr>
          <w:hyperlink w:anchor="_Toc68193123" w:history="1">
            <w:r w:rsidRPr="00C53EBB">
              <w:rPr>
                <w:rStyle w:val="Hyperlink"/>
                <w:noProof/>
              </w:rPr>
              <w:t>Levines Cultural Change.</w:t>
            </w:r>
            <w:r>
              <w:rPr>
                <w:noProof/>
                <w:webHidden/>
              </w:rPr>
              <w:tab/>
            </w:r>
            <w:r>
              <w:rPr>
                <w:noProof/>
                <w:webHidden/>
              </w:rPr>
              <w:fldChar w:fldCharType="begin"/>
            </w:r>
            <w:r>
              <w:rPr>
                <w:noProof/>
                <w:webHidden/>
              </w:rPr>
              <w:instrText xml:space="preserve"> PAGEREF _Toc68193123 \h </w:instrText>
            </w:r>
            <w:r>
              <w:rPr>
                <w:noProof/>
                <w:webHidden/>
              </w:rPr>
            </w:r>
            <w:r>
              <w:rPr>
                <w:noProof/>
                <w:webHidden/>
              </w:rPr>
              <w:fldChar w:fldCharType="separate"/>
            </w:r>
            <w:r>
              <w:rPr>
                <w:noProof/>
                <w:webHidden/>
              </w:rPr>
              <w:t>17</w:t>
            </w:r>
            <w:r>
              <w:rPr>
                <w:noProof/>
                <w:webHidden/>
              </w:rPr>
              <w:fldChar w:fldCharType="end"/>
            </w:r>
          </w:hyperlink>
        </w:p>
        <w:p w14:paraId="6671EC13" w14:textId="69B7AE20" w:rsidR="004A375B" w:rsidRDefault="004A375B">
          <w:pPr>
            <w:pStyle w:val="TOC2"/>
            <w:tabs>
              <w:tab w:val="right" w:leader="dot" w:pos="9016"/>
            </w:tabs>
            <w:rPr>
              <w:rFonts w:asciiTheme="minorHAnsi" w:eastAsiaTheme="minorEastAsia" w:hAnsiTheme="minorHAnsi"/>
              <w:noProof/>
              <w:lang w:eastAsia="en-GB"/>
            </w:rPr>
          </w:pPr>
          <w:hyperlink w:anchor="_Toc68193124" w:history="1">
            <w:r w:rsidRPr="00C53EBB">
              <w:rPr>
                <w:rStyle w:val="Hyperlink"/>
                <w:noProof/>
              </w:rPr>
              <w:t>To Help Individuals Adapt to The New Culture.</w:t>
            </w:r>
            <w:r>
              <w:rPr>
                <w:noProof/>
                <w:webHidden/>
              </w:rPr>
              <w:tab/>
            </w:r>
            <w:r>
              <w:rPr>
                <w:noProof/>
                <w:webHidden/>
              </w:rPr>
              <w:fldChar w:fldCharType="begin"/>
            </w:r>
            <w:r>
              <w:rPr>
                <w:noProof/>
                <w:webHidden/>
              </w:rPr>
              <w:instrText xml:space="preserve"> PAGEREF _Toc68193124 \h </w:instrText>
            </w:r>
            <w:r>
              <w:rPr>
                <w:noProof/>
                <w:webHidden/>
              </w:rPr>
            </w:r>
            <w:r>
              <w:rPr>
                <w:noProof/>
                <w:webHidden/>
              </w:rPr>
              <w:fldChar w:fldCharType="separate"/>
            </w:r>
            <w:r>
              <w:rPr>
                <w:noProof/>
                <w:webHidden/>
              </w:rPr>
              <w:t>17</w:t>
            </w:r>
            <w:r>
              <w:rPr>
                <w:noProof/>
                <w:webHidden/>
              </w:rPr>
              <w:fldChar w:fldCharType="end"/>
            </w:r>
          </w:hyperlink>
        </w:p>
        <w:p w14:paraId="3B7A7DE1" w14:textId="5725A92D" w:rsidR="004A375B" w:rsidRDefault="004A375B">
          <w:pPr>
            <w:pStyle w:val="TOC2"/>
            <w:tabs>
              <w:tab w:val="right" w:leader="dot" w:pos="9016"/>
            </w:tabs>
            <w:rPr>
              <w:rFonts w:asciiTheme="minorHAnsi" w:eastAsiaTheme="minorEastAsia" w:hAnsiTheme="minorHAnsi"/>
              <w:noProof/>
              <w:lang w:eastAsia="en-GB"/>
            </w:rPr>
          </w:pPr>
          <w:hyperlink w:anchor="_Toc68193125" w:history="1">
            <w:r w:rsidRPr="00C53EBB">
              <w:rPr>
                <w:rStyle w:val="Hyperlink"/>
                <w:noProof/>
              </w:rPr>
              <w:t>Examining the Impact of Levines Cultural Change</w:t>
            </w:r>
            <w:r w:rsidRPr="00C53EBB">
              <w:rPr>
                <w:rStyle w:val="Hyperlink"/>
                <w:rFonts w:cs="Arial"/>
                <w:noProof/>
              </w:rPr>
              <w:t>.</w:t>
            </w:r>
            <w:r>
              <w:rPr>
                <w:noProof/>
                <w:webHidden/>
              </w:rPr>
              <w:tab/>
            </w:r>
            <w:r>
              <w:rPr>
                <w:noProof/>
                <w:webHidden/>
              </w:rPr>
              <w:fldChar w:fldCharType="begin"/>
            </w:r>
            <w:r>
              <w:rPr>
                <w:noProof/>
                <w:webHidden/>
              </w:rPr>
              <w:instrText xml:space="preserve"> PAGEREF _Toc68193125 \h </w:instrText>
            </w:r>
            <w:r>
              <w:rPr>
                <w:noProof/>
                <w:webHidden/>
              </w:rPr>
            </w:r>
            <w:r>
              <w:rPr>
                <w:noProof/>
                <w:webHidden/>
              </w:rPr>
              <w:fldChar w:fldCharType="separate"/>
            </w:r>
            <w:r>
              <w:rPr>
                <w:noProof/>
                <w:webHidden/>
              </w:rPr>
              <w:t>18</w:t>
            </w:r>
            <w:r>
              <w:rPr>
                <w:noProof/>
                <w:webHidden/>
              </w:rPr>
              <w:fldChar w:fldCharType="end"/>
            </w:r>
          </w:hyperlink>
        </w:p>
        <w:p w14:paraId="653BE692" w14:textId="0BED3B2B" w:rsidR="004A375B" w:rsidRDefault="004A375B">
          <w:pPr>
            <w:pStyle w:val="TOC2"/>
            <w:tabs>
              <w:tab w:val="right" w:leader="dot" w:pos="9016"/>
            </w:tabs>
            <w:rPr>
              <w:rFonts w:asciiTheme="minorHAnsi" w:eastAsiaTheme="minorEastAsia" w:hAnsiTheme="minorHAnsi"/>
              <w:noProof/>
              <w:lang w:eastAsia="en-GB"/>
            </w:rPr>
          </w:pPr>
          <w:hyperlink w:anchor="_Toc68193126" w:history="1">
            <w:r w:rsidRPr="00C53EBB">
              <w:rPr>
                <w:rStyle w:val="Hyperlink"/>
                <w:noProof/>
              </w:rPr>
              <w:t>Models of Employee Engagement.</w:t>
            </w:r>
            <w:r>
              <w:rPr>
                <w:noProof/>
                <w:webHidden/>
              </w:rPr>
              <w:tab/>
            </w:r>
            <w:r>
              <w:rPr>
                <w:noProof/>
                <w:webHidden/>
              </w:rPr>
              <w:fldChar w:fldCharType="begin"/>
            </w:r>
            <w:r>
              <w:rPr>
                <w:noProof/>
                <w:webHidden/>
              </w:rPr>
              <w:instrText xml:space="preserve"> PAGEREF _Toc68193126 \h </w:instrText>
            </w:r>
            <w:r>
              <w:rPr>
                <w:noProof/>
                <w:webHidden/>
              </w:rPr>
            </w:r>
            <w:r>
              <w:rPr>
                <w:noProof/>
                <w:webHidden/>
              </w:rPr>
              <w:fldChar w:fldCharType="separate"/>
            </w:r>
            <w:r>
              <w:rPr>
                <w:noProof/>
                <w:webHidden/>
              </w:rPr>
              <w:t>18</w:t>
            </w:r>
            <w:r>
              <w:rPr>
                <w:noProof/>
                <w:webHidden/>
              </w:rPr>
              <w:fldChar w:fldCharType="end"/>
            </w:r>
          </w:hyperlink>
        </w:p>
        <w:p w14:paraId="460953F8" w14:textId="3E93C000" w:rsidR="004A375B" w:rsidRDefault="004A375B">
          <w:pPr>
            <w:pStyle w:val="TOC2"/>
            <w:tabs>
              <w:tab w:val="right" w:leader="dot" w:pos="9016"/>
            </w:tabs>
            <w:rPr>
              <w:rFonts w:asciiTheme="minorHAnsi" w:eastAsiaTheme="minorEastAsia" w:hAnsiTheme="minorHAnsi"/>
              <w:noProof/>
              <w:lang w:eastAsia="en-GB"/>
            </w:rPr>
          </w:pPr>
          <w:hyperlink w:anchor="_Toc68193127" w:history="1">
            <w:r w:rsidRPr="00C53EBB">
              <w:rPr>
                <w:rStyle w:val="Hyperlink"/>
                <w:noProof/>
              </w:rPr>
              <w:t>New Leadership Style.</w:t>
            </w:r>
            <w:r>
              <w:rPr>
                <w:noProof/>
                <w:webHidden/>
              </w:rPr>
              <w:tab/>
            </w:r>
            <w:r>
              <w:rPr>
                <w:noProof/>
                <w:webHidden/>
              </w:rPr>
              <w:fldChar w:fldCharType="begin"/>
            </w:r>
            <w:r>
              <w:rPr>
                <w:noProof/>
                <w:webHidden/>
              </w:rPr>
              <w:instrText xml:space="preserve"> PAGEREF _Toc68193127 \h </w:instrText>
            </w:r>
            <w:r>
              <w:rPr>
                <w:noProof/>
                <w:webHidden/>
              </w:rPr>
            </w:r>
            <w:r>
              <w:rPr>
                <w:noProof/>
                <w:webHidden/>
              </w:rPr>
              <w:fldChar w:fldCharType="separate"/>
            </w:r>
            <w:r>
              <w:rPr>
                <w:noProof/>
                <w:webHidden/>
              </w:rPr>
              <w:t>19</w:t>
            </w:r>
            <w:r>
              <w:rPr>
                <w:noProof/>
                <w:webHidden/>
              </w:rPr>
              <w:fldChar w:fldCharType="end"/>
            </w:r>
          </w:hyperlink>
        </w:p>
        <w:p w14:paraId="6EE71E44" w14:textId="700C1774" w:rsidR="004A375B" w:rsidRDefault="004A375B">
          <w:pPr>
            <w:pStyle w:val="TOC2"/>
            <w:tabs>
              <w:tab w:val="right" w:leader="dot" w:pos="9016"/>
            </w:tabs>
            <w:rPr>
              <w:rFonts w:asciiTheme="minorHAnsi" w:eastAsiaTheme="minorEastAsia" w:hAnsiTheme="minorHAnsi"/>
              <w:noProof/>
              <w:lang w:eastAsia="en-GB"/>
            </w:rPr>
          </w:pPr>
          <w:hyperlink w:anchor="_Toc68193128" w:history="1">
            <w:r w:rsidRPr="00C53EBB">
              <w:rPr>
                <w:rStyle w:val="Hyperlink"/>
                <w:noProof/>
              </w:rPr>
              <w:t>New Organisational Structure for Levines.</w:t>
            </w:r>
            <w:r>
              <w:rPr>
                <w:noProof/>
                <w:webHidden/>
              </w:rPr>
              <w:tab/>
            </w:r>
            <w:r>
              <w:rPr>
                <w:noProof/>
                <w:webHidden/>
              </w:rPr>
              <w:fldChar w:fldCharType="begin"/>
            </w:r>
            <w:r>
              <w:rPr>
                <w:noProof/>
                <w:webHidden/>
              </w:rPr>
              <w:instrText xml:space="preserve"> PAGEREF _Toc68193128 \h </w:instrText>
            </w:r>
            <w:r>
              <w:rPr>
                <w:noProof/>
                <w:webHidden/>
              </w:rPr>
            </w:r>
            <w:r>
              <w:rPr>
                <w:noProof/>
                <w:webHidden/>
              </w:rPr>
              <w:fldChar w:fldCharType="separate"/>
            </w:r>
            <w:r>
              <w:rPr>
                <w:noProof/>
                <w:webHidden/>
              </w:rPr>
              <w:t>20</w:t>
            </w:r>
            <w:r>
              <w:rPr>
                <w:noProof/>
                <w:webHidden/>
              </w:rPr>
              <w:fldChar w:fldCharType="end"/>
            </w:r>
          </w:hyperlink>
        </w:p>
        <w:p w14:paraId="33811A5A" w14:textId="7F91F7E9" w:rsidR="004A375B" w:rsidRDefault="004A375B">
          <w:pPr>
            <w:pStyle w:val="TOC2"/>
            <w:tabs>
              <w:tab w:val="right" w:leader="dot" w:pos="9016"/>
            </w:tabs>
            <w:rPr>
              <w:rFonts w:asciiTheme="minorHAnsi" w:eastAsiaTheme="minorEastAsia" w:hAnsiTheme="minorHAnsi"/>
              <w:noProof/>
              <w:lang w:eastAsia="en-GB"/>
            </w:rPr>
          </w:pPr>
          <w:hyperlink w:anchor="_Toc68193129" w:history="1">
            <w:r w:rsidRPr="00C53EBB">
              <w:rPr>
                <w:rStyle w:val="Hyperlink"/>
                <w:noProof/>
              </w:rPr>
              <w:t>New Reward and Control System.</w:t>
            </w:r>
            <w:r>
              <w:rPr>
                <w:noProof/>
                <w:webHidden/>
              </w:rPr>
              <w:tab/>
            </w:r>
            <w:r>
              <w:rPr>
                <w:noProof/>
                <w:webHidden/>
              </w:rPr>
              <w:fldChar w:fldCharType="begin"/>
            </w:r>
            <w:r>
              <w:rPr>
                <w:noProof/>
                <w:webHidden/>
              </w:rPr>
              <w:instrText xml:space="preserve"> PAGEREF _Toc68193129 \h </w:instrText>
            </w:r>
            <w:r>
              <w:rPr>
                <w:noProof/>
                <w:webHidden/>
              </w:rPr>
            </w:r>
            <w:r>
              <w:rPr>
                <w:noProof/>
                <w:webHidden/>
              </w:rPr>
              <w:fldChar w:fldCharType="separate"/>
            </w:r>
            <w:r>
              <w:rPr>
                <w:noProof/>
                <w:webHidden/>
              </w:rPr>
              <w:t>20</w:t>
            </w:r>
            <w:r>
              <w:rPr>
                <w:noProof/>
                <w:webHidden/>
              </w:rPr>
              <w:fldChar w:fldCharType="end"/>
            </w:r>
          </w:hyperlink>
        </w:p>
        <w:p w14:paraId="7ADCCE13" w14:textId="59009D58" w:rsidR="004A375B" w:rsidRDefault="004A375B">
          <w:pPr>
            <w:pStyle w:val="TOC2"/>
            <w:tabs>
              <w:tab w:val="right" w:leader="dot" w:pos="9016"/>
            </w:tabs>
            <w:rPr>
              <w:rFonts w:asciiTheme="minorHAnsi" w:eastAsiaTheme="minorEastAsia" w:hAnsiTheme="minorHAnsi"/>
              <w:noProof/>
              <w:lang w:eastAsia="en-GB"/>
            </w:rPr>
          </w:pPr>
          <w:hyperlink w:anchor="_Toc68193130" w:history="1">
            <w:r w:rsidRPr="00C53EBB">
              <w:rPr>
                <w:rStyle w:val="Hyperlink"/>
                <w:rFonts w:cs="Arial"/>
                <w:noProof/>
              </w:rPr>
              <w:t xml:space="preserve">Managing Emotions with </w:t>
            </w:r>
            <w:r w:rsidRPr="00C53EBB">
              <w:rPr>
                <w:rStyle w:val="Hyperlink"/>
                <w:noProof/>
              </w:rPr>
              <w:t>Daniel Goleman's framework of Emotional Intelligence.</w:t>
            </w:r>
            <w:r>
              <w:rPr>
                <w:noProof/>
                <w:webHidden/>
              </w:rPr>
              <w:tab/>
            </w:r>
            <w:r>
              <w:rPr>
                <w:noProof/>
                <w:webHidden/>
              </w:rPr>
              <w:fldChar w:fldCharType="begin"/>
            </w:r>
            <w:r>
              <w:rPr>
                <w:noProof/>
                <w:webHidden/>
              </w:rPr>
              <w:instrText xml:space="preserve"> PAGEREF _Toc68193130 \h </w:instrText>
            </w:r>
            <w:r>
              <w:rPr>
                <w:noProof/>
                <w:webHidden/>
              </w:rPr>
            </w:r>
            <w:r>
              <w:rPr>
                <w:noProof/>
                <w:webHidden/>
              </w:rPr>
              <w:fldChar w:fldCharType="separate"/>
            </w:r>
            <w:r>
              <w:rPr>
                <w:noProof/>
                <w:webHidden/>
              </w:rPr>
              <w:t>21</w:t>
            </w:r>
            <w:r>
              <w:rPr>
                <w:noProof/>
                <w:webHidden/>
              </w:rPr>
              <w:fldChar w:fldCharType="end"/>
            </w:r>
          </w:hyperlink>
        </w:p>
        <w:p w14:paraId="03DAB7E0" w14:textId="1EA0CE8C" w:rsidR="004A375B" w:rsidRDefault="004A375B">
          <w:pPr>
            <w:pStyle w:val="TOC1"/>
            <w:tabs>
              <w:tab w:val="left" w:pos="440"/>
              <w:tab w:val="right" w:leader="dot" w:pos="9016"/>
            </w:tabs>
            <w:rPr>
              <w:rFonts w:asciiTheme="minorHAnsi" w:eastAsiaTheme="minorEastAsia" w:hAnsiTheme="minorHAnsi"/>
              <w:noProof/>
              <w:lang w:eastAsia="en-GB"/>
            </w:rPr>
          </w:pPr>
          <w:hyperlink w:anchor="_Toc68193131" w:history="1">
            <w:r w:rsidRPr="00C53EBB">
              <w:rPr>
                <w:rStyle w:val="Hyperlink"/>
                <w:noProof/>
              </w:rPr>
              <w:t>5</w:t>
            </w:r>
            <w:r>
              <w:rPr>
                <w:rFonts w:asciiTheme="minorHAnsi" w:eastAsiaTheme="minorEastAsia" w:hAnsiTheme="minorHAnsi"/>
                <w:noProof/>
                <w:lang w:eastAsia="en-GB"/>
              </w:rPr>
              <w:tab/>
            </w:r>
            <w:r w:rsidRPr="00C53EBB">
              <w:rPr>
                <w:rStyle w:val="Hyperlink"/>
                <w:noProof/>
              </w:rPr>
              <w:t>LEVINES CHANGE MANAGEMENT PROGRAMME.</w:t>
            </w:r>
            <w:r>
              <w:rPr>
                <w:noProof/>
                <w:webHidden/>
              </w:rPr>
              <w:tab/>
            </w:r>
            <w:r>
              <w:rPr>
                <w:noProof/>
                <w:webHidden/>
              </w:rPr>
              <w:fldChar w:fldCharType="begin"/>
            </w:r>
            <w:r>
              <w:rPr>
                <w:noProof/>
                <w:webHidden/>
              </w:rPr>
              <w:instrText xml:space="preserve"> PAGEREF _Toc68193131 \h </w:instrText>
            </w:r>
            <w:r>
              <w:rPr>
                <w:noProof/>
                <w:webHidden/>
              </w:rPr>
            </w:r>
            <w:r>
              <w:rPr>
                <w:noProof/>
                <w:webHidden/>
              </w:rPr>
              <w:fldChar w:fldCharType="separate"/>
            </w:r>
            <w:r>
              <w:rPr>
                <w:noProof/>
                <w:webHidden/>
              </w:rPr>
              <w:t>22</w:t>
            </w:r>
            <w:r>
              <w:rPr>
                <w:noProof/>
                <w:webHidden/>
              </w:rPr>
              <w:fldChar w:fldCharType="end"/>
            </w:r>
          </w:hyperlink>
        </w:p>
        <w:p w14:paraId="78CCC159" w14:textId="33726656" w:rsidR="004A375B" w:rsidRDefault="004A375B">
          <w:pPr>
            <w:pStyle w:val="TOC2"/>
            <w:tabs>
              <w:tab w:val="right" w:leader="dot" w:pos="9016"/>
            </w:tabs>
            <w:rPr>
              <w:rFonts w:asciiTheme="minorHAnsi" w:eastAsiaTheme="minorEastAsia" w:hAnsiTheme="minorHAnsi"/>
              <w:noProof/>
              <w:lang w:eastAsia="en-GB"/>
            </w:rPr>
          </w:pPr>
          <w:hyperlink w:anchor="_Toc68193132" w:history="1">
            <w:r w:rsidRPr="00C53EBB">
              <w:rPr>
                <w:rStyle w:val="Hyperlink"/>
                <w:noProof/>
              </w:rPr>
              <w:t>Introduction</w:t>
            </w:r>
            <w:r>
              <w:rPr>
                <w:noProof/>
                <w:webHidden/>
              </w:rPr>
              <w:tab/>
            </w:r>
            <w:r>
              <w:rPr>
                <w:noProof/>
                <w:webHidden/>
              </w:rPr>
              <w:fldChar w:fldCharType="begin"/>
            </w:r>
            <w:r>
              <w:rPr>
                <w:noProof/>
                <w:webHidden/>
              </w:rPr>
              <w:instrText xml:space="preserve"> PAGEREF _Toc68193132 \h </w:instrText>
            </w:r>
            <w:r>
              <w:rPr>
                <w:noProof/>
                <w:webHidden/>
              </w:rPr>
            </w:r>
            <w:r>
              <w:rPr>
                <w:noProof/>
                <w:webHidden/>
              </w:rPr>
              <w:fldChar w:fldCharType="separate"/>
            </w:r>
            <w:r>
              <w:rPr>
                <w:noProof/>
                <w:webHidden/>
              </w:rPr>
              <w:t>22</w:t>
            </w:r>
            <w:r>
              <w:rPr>
                <w:noProof/>
                <w:webHidden/>
              </w:rPr>
              <w:fldChar w:fldCharType="end"/>
            </w:r>
          </w:hyperlink>
        </w:p>
        <w:p w14:paraId="62225D47" w14:textId="32078CDB" w:rsidR="004A375B" w:rsidRDefault="004A375B">
          <w:pPr>
            <w:pStyle w:val="TOC2"/>
            <w:tabs>
              <w:tab w:val="right" w:leader="dot" w:pos="9016"/>
            </w:tabs>
            <w:rPr>
              <w:rFonts w:asciiTheme="minorHAnsi" w:eastAsiaTheme="minorEastAsia" w:hAnsiTheme="minorHAnsi"/>
              <w:noProof/>
              <w:lang w:eastAsia="en-GB"/>
            </w:rPr>
          </w:pPr>
          <w:hyperlink w:anchor="_Toc68193133" w:history="1">
            <w:r w:rsidRPr="00C53EBB">
              <w:rPr>
                <w:rStyle w:val="Hyperlink"/>
                <w:noProof/>
              </w:rPr>
              <w:t>The Project Sponsor.</w:t>
            </w:r>
            <w:r>
              <w:rPr>
                <w:noProof/>
                <w:webHidden/>
              </w:rPr>
              <w:tab/>
            </w:r>
            <w:r>
              <w:rPr>
                <w:noProof/>
                <w:webHidden/>
              </w:rPr>
              <w:fldChar w:fldCharType="begin"/>
            </w:r>
            <w:r>
              <w:rPr>
                <w:noProof/>
                <w:webHidden/>
              </w:rPr>
              <w:instrText xml:space="preserve"> PAGEREF _Toc68193133 \h </w:instrText>
            </w:r>
            <w:r>
              <w:rPr>
                <w:noProof/>
                <w:webHidden/>
              </w:rPr>
            </w:r>
            <w:r>
              <w:rPr>
                <w:noProof/>
                <w:webHidden/>
              </w:rPr>
              <w:fldChar w:fldCharType="separate"/>
            </w:r>
            <w:r>
              <w:rPr>
                <w:noProof/>
                <w:webHidden/>
              </w:rPr>
              <w:t>22</w:t>
            </w:r>
            <w:r>
              <w:rPr>
                <w:noProof/>
                <w:webHidden/>
              </w:rPr>
              <w:fldChar w:fldCharType="end"/>
            </w:r>
          </w:hyperlink>
        </w:p>
        <w:p w14:paraId="5B616700" w14:textId="42FBAE20" w:rsidR="004A375B" w:rsidRDefault="004A375B">
          <w:pPr>
            <w:pStyle w:val="TOC2"/>
            <w:tabs>
              <w:tab w:val="right" w:leader="dot" w:pos="9016"/>
            </w:tabs>
            <w:rPr>
              <w:rFonts w:asciiTheme="minorHAnsi" w:eastAsiaTheme="minorEastAsia" w:hAnsiTheme="minorHAnsi"/>
              <w:noProof/>
              <w:lang w:eastAsia="en-GB"/>
            </w:rPr>
          </w:pPr>
          <w:hyperlink w:anchor="_Toc68193134" w:history="1">
            <w:r w:rsidRPr="00C53EBB">
              <w:rPr>
                <w:rStyle w:val="Hyperlink"/>
                <w:noProof/>
              </w:rPr>
              <w:t>Purpose and Objectives for Levines.</w:t>
            </w:r>
            <w:r>
              <w:rPr>
                <w:noProof/>
                <w:webHidden/>
              </w:rPr>
              <w:tab/>
            </w:r>
            <w:r>
              <w:rPr>
                <w:noProof/>
                <w:webHidden/>
              </w:rPr>
              <w:fldChar w:fldCharType="begin"/>
            </w:r>
            <w:r>
              <w:rPr>
                <w:noProof/>
                <w:webHidden/>
              </w:rPr>
              <w:instrText xml:space="preserve"> PAGEREF _Toc68193134 \h </w:instrText>
            </w:r>
            <w:r>
              <w:rPr>
                <w:noProof/>
                <w:webHidden/>
              </w:rPr>
            </w:r>
            <w:r>
              <w:rPr>
                <w:noProof/>
                <w:webHidden/>
              </w:rPr>
              <w:fldChar w:fldCharType="separate"/>
            </w:r>
            <w:r>
              <w:rPr>
                <w:noProof/>
                <w:webHidden/>
              </w:rPr>
              <w:t>22</w:t>
            </w:r>
            <w:r>
              <w:rPr>
                <w:noProof/>
                <w:webHidden/>
              </w:rPr>
              <w:fldChar w:fldCharType="end"/>
            </w:r>
          </w:hyperlink>
        </w:p>
        <w:p w14:paraId="42B94EA8" w14:textId="4CC3031A" w:rsidR="004A375B" w:rsidRDefault="004A375B">
          <w:pPr>
            <w:pStyle w:val="TOC2"/>
            <w:tabs>
              <w:tab w:val="right" w:leader="dot" w:pos="9016"/>
            </w:tabs>
            <w:rPr>
              <w:rFonts w:asciiTheme="minorHAnsi" w:eastAsiaTheme="minorEastAsia" w:hAnsiTheme="minorHAnsi"/>
              <w:noProof/>
              <w:lang w:eastAsia="en-GB"/>
            </w:rPr>
          </w:pPr>
          <w:hyperlink w:anchor="_Toc68193135" w:history="1">
            <w:r w:rsidRPr="00C53EBB">
              <w:rPr>
                <w:rStyle w:val="Hyperlink"/>
                <w:noProof/>
              </w:rPr>
              <w:t>Rationale and Drivers for the Change.</w:t>
            </w:r>
            <w:r>
              <w:rPr>
                <w:noProof/>
                <w:webHidden/>
              </w:rPr>
              <w:tab/>
            </w:r>
            <w:r>
              <w:rPr>
                <w:noProof/>
                <w:webHidden/>
              </w:rPr>
              <w:fldChar w:fldCharType="begin"/>
            </w:r>
            <w:r>
              <w:rPr>
                <w:noProof/>
                <w:webHidden/>
              </w:rPr>
              <w:instrText xml:space="preserve"> PAGEREF _Toc68193135 \h </w:instrText>
            </w:r>
            <w:r>
              <w:rPr>
                <w:noProof/>
                <w:webHidden/>
              </w:rPr>
            </w:r>
            <w:r>
              <w:rPr>
                <w:noProof/>
                <w:webHidden/>
              </w:rPr>
              <w:fldChar w:fldCharType="separate"/>
            </w:r>
            <w:r>
              <w:rPr>
                <w:noProof/>
                <w:webHidden/>
              </w:rPr>
              <w:t>23</w:t>
            </w:r>
            <w:r>
              <w:rPr>
                <w:noProof/>
                <w:webHidden/>
              </w:rPr>
              <w:fldChar w:fldCharType="end"/>
            </w:r>
          </w:hyperlink>
        </w:p>
        <w:p w14:paraId="5A0B4CD6" w14:textId="0AE39412" w:rsidR="004A375B" w:rsidRDefault="004A375B">
          <w:pPr>
            <w:pStyle w:val="TOC2"/>
            <w:tabs>
              <w:tab w:val="right" w:leader="dot" w:pos="9016"/>
            </w:tabs>
            <w:rPr>
              <w:rFonts w:asciiTheme="minorHAnsi" w:eastAsiaTheme="minorEastAsia" w:hAnsiTheme="minorHAnsi"/>
              <w:noProof/>
              <w:lang w:eastAsia="en-GB"/>
            </w:rPr>
          </w:pPr>
          <w:hyperlink w:anchor="_Toc68193136" w:history="1">
            <w:r w:rsidRPr="00C53EBB">
              <w:rPr>
                <w:rStyle w:val="Hyperlink"/>
                <w:noProof/>
              </w:rPr>
              <w:t>Communication Strategy.</w:t>
            </w:r>
            <w:r>
              <w:rPr>
                <w:noProof/>
                <w:webHidden/>
              </w:rPr>
              <w:tab/>
            </w:r>
            <w:r>
              <w:rPr>
                <w:noProof/>
                <w:webHidden/>
              </w:rPr>
              <w:fldChar w:fldCharType="begin"/>
            </w:r>
            <w:r>
              <w:rPr>
                <w:noProof/>
                <w:webHidden/>
              </w:rPr>
              <w:instrText xml:space="preserve"> PAGEREF _Toc68193136 \h </w:instrText>
            </w:r>
            <w:r>
              <w:rPr>
                <w:noProof/>
                <w:webHidden/>
              </w:rPr>
            </w:r>
            <w:r>
              <w:rPr>
                <w:noProof/>
                <w:webHidden/>
              </w:rPr>
              <w:fldChar w:fldCharType="separate"/>
            </w:r>
            <w:r>
              <w:rPr>
                <w:noProof/>
                <w:webHidden/>
              </w:rPr>
              <w:t>23</w:t>
            </w:r>
            <w:r>
              <w:rPr>
                <w:noProof/>
                <w:webHidden/>
              </w:rPr>
              <w:fldChar w:fldCharType="end"/>
            </w:r>
          </w:hyperlink>
        </w:p>
        <w:p w14:paraId="7E8F845B" w14:textId="1BCDCB46" w:rsidR="004A375B" w:rsidRDefault="004A375B">
          <w:pPr>
            <w:pStyle w:val="TOC2"/>
            <w:tabs>
              <w:tab w:val="right" w:leader="dot" w:pos="9016"/>
            </w:tabs>
            <w:rPr>
              <w:rFonts w:asciiTheme="minorHAnsi" w:eastAsiaTheme="minorEastAsia" w:hAnsiTheme="minorHAnsi"/>
              <w:noProof/>
              <w:lang w:eastAsia="en-GB"/>
            </w:rPr>
          </w:pPr>
          <w:hyperlink w:anchor="_Toc68193137" w:history="1">
            <w:r w:rsidRPr="00C53EBB">
              <w:rPr>
                <w:rStyle w:val="Hyperlink"/>
                <w:rFonts w:cs="Arial"/>
                <w:noProof/>
              </w:rPr>
              <w:t xml:space="preserve">Managing </w:t>
            </w:r>
            <w:r w:rsidRPr="00C53EBB">
              <w:rPr>
                <w:rStyle w:val="Hyperlink"/>
                <w:noProof/>
              </w:rPr>
              <w:t>Stakeholders with Freeman’s Stakeholders Theory.</w:t>
            </w:r>
            <w:r>
              <w:rPr>
                <w:noProof/>
                <w:webHidden/>
              </w:rPr>
              <w:tab/>
            </w:r>
            <w:r>
              <w:rPr>
                <w:noProof/>
                <w:webHidden/>
              </w:rPr>
              <w:fldChar w:fldCharType="begin"/>
            </w:r>
            <w:r>
              <w:rPr>
                <w:noProof/>
                <w:webHidden/>
              </w:rPr>
              <w:instrText xml:space="preserve"> PAGEREF _Toc68193137 \h </w:instrText>
            </w:r>
            <w:r>
              <w:rPr>
                <w:noProof/>
                <w:webHidden/>
              </w:rPr>
            </w:r>
            <w:r>
              <w:rPr>
                <w:noProof/>
                <w:webHidden/>
              </w:rPr>
              <w:fldChar w:fldCharType="separate"/>
            </w:r>
            <w:r>
              <w:rPr>
                <w:noProof/>
                <w:webHidden/>
              </w:rPr>
              <w:t>24</w:t>
            </w:r>
            <w:r>
              <w:rPr>
                <w:noProof/>
                <w:webHidden/>
              </w:rPr>
              <w:fldChar w:fldCharType="end"/>
            </w:r>
          </w:hyperlink>
        </w:p>
        <w:p w14:paraId="62D5965C" w14:textId="3E4CB0B6" w:rsidR="004A375B" w:rsidRDefault="004A375B">
          <w:pPr>
            <w:pStyle w:val="TOC2"/>
            <w:tabs>
              <w:tab w:val="right" w:leader="dot" w:pos="9016"/>
            </w:tabs>
            <w:rPr>
              <w:rFonts w:asciiTheme="minorHAnsi" w:eastAsiaTheme="minorEastAsia" w:hAnsiTheme="minorHAnsi"/>
              <w:noProof/>
              <w:lang w:eastAsia="en-GB"/>
            </w:rPr>
          </w:pPr>
          <w:hyperlink w:anchor="_Toc68193138" w:history="1">
            <w:r w:rsidRPr="00C53EBB">
              <w:rPr>
                <w:rStyle w:val="Hyperlink"/>
                <w:noProof/>
              </w:rPr>
              <w:t>Levines Furniture Stakeholder Power Interest Grid.</w:t>
            </w:r>
            <w:r>
              <w:rPr>
                <w:noProof/>
                <w:webHidden/>
              </w:rPr>
              <w:tab/>
            </w:r>
            <w:r>
              <w:rPr>
                <w:noProof/>
                <w:webHidden/>
              </w:rPr>
              <w:fldChar w:fldCharType="begin"/>
            </w:r>
            <w:r>
              <w:rPr>
                <w:noProof/>
                <w:webHidden/>
              </w:rPr>
              <w:instrText xml:space="preserve"> PAGEREF _Toc68193138 \h </w:instrText>
            </w:r>
            <w:r>
              <w:rPr>
                <w:noProof/>
                <w:webHidden/>
              </w:rPr>
            </w:r>
            <w:r>
              <w:rPr>
                <w:noProof/>
                <w:webHidden/>
              </w:rPr>
              <w:fldChar w:fldCharType="separate"/>
            </w:r>
            <w:r>
              <w:rPr>
                <w:noProof/>
                <w:webHidden/>
              </w:rPr>
              <w:t>25</w:t>
            </w:r>
            <w:r>
              <w:rPr>
                <w:noProof/>
                <w:webHidden/>
              </w:rPr>
              <w:fldChar w:fldCharType="end"/>
            </w:r>
          </w:hyperlink>
        </w:p>
        <w:p w14:paraId="36F638A4" w14:textId="63BD8740" w:rsidR="004A375B" w:rsidRDefault="004A375B">
          <w:pPr>
            <w:pStyle w:val="TOC2"/>
            <w:tabs>
              <w:tab w:val="right" w:leader="dot" w:pos="9016"/>
            </w:tabs>
            <w:rPr>
              <w:rFonts w:asciiTheme="minorHAnsi" w:eastAsiaTheme="minorEastAsia" w:hAnsiTheme="minorHAnsi"/>
              <w:noProof/>
              <w:lang w:eastAsia="en-GB"/>
            </w:rPr>
          </w:pPr>
          <w:hyperlink w:anchor="_Toc68193139" w:history="1">
            <w:r w:rsidRPr="00C53EBB">
              <w:rPr>
                <w:rStyle w:val="Hyperlink"/>
                <w:noProof/>
              </w:rPr>
              <w:t>The Kubler-Ross Model Transition Curve.</w:t>
            </w:r>
            <w:r>
              <w:rPr>
                <w:noProof/>
                <w:webHidden/>
              </w:rPr>
              <w:tab/>
            </w:r>
            <w:r>
              <w:rPr>
                <w:noProof/>
                <w:webHidden/>
              </w:rPr>
              <w:fldChar w:fldCharType="begin"/>
            </w:r>
            <w:r>
              <w:rPr>
                <w:noProof/>
                <w:webHidden/>
              </w:rPr>
              <w:instrText xml:space="preserve"> PAGEREF _Toc68193139 \h </w:instrText>
            </w:r>
            <w:r>
              <w:rPr>
                <w:noProof/>
                <w:webHidden/>
              </w:rPr>
            </w:r>
            <w:r>
              <w:rPr>
                <w:noProof/>
                <w:webHidden/>
              </w:rPr>
              <w:fldChar w:fldCharType="separate"/>
            </w:r>
            <w:r>
              <w:rPr>
                <w:noProof/>
                <w:webHidden/>
              </w:rPr>
              <w:t>26</w:t>
            </w:r>
            <w:r>
              <w:rPr>
                <w:noProof/>
                <w:webHidden/>
              </w:rPr>
              <w:fldChar w:fldCharType="end"/>
            </w:r>
          </w:hyperlink>
        </w:p>
        <w:p w14:paraId="1EE7B0AA" w14:textId="042A14F6" w:rsidR="004A375B" w:rsidRDefault="004A375B">
          <w:pPr>
            <w:pStyle w:val="TOC2"/>
            <w:tabs>
              <w:tab w:val="right" w:leader="dot" w:pos="9016"/>
            </w:tabs>
            <w:rPr>
              <w:rFonts w:asciiTheme="minorHAnsi" w:eastAsiaTheme="minorEastAsia" w:hAnsiTheme="minorHAnsi"/>
              <w:noProof/>
              <w:lang w:eastAsia="en-GB"/>
            </w:rPr>
          </w:pPr>
          <w:hyperlink w:anchor="_Toc68193140" w:history="1">
            <w:r w:rsidRPr="00C53EBB">
              <w:rPr>
                <w:rStyle w:val="Hyperlink"/>
                <w:noProof/>
              </w:rPr>
              <w:t>Employees Reaction to Change (please refer to appendix 2).</w:t>
            </w:r>
            <w:r>
              <w:rPr>
                <w:noProof/>
                <w:webHidden/>
              </w:rPr>
              <w:tab/>
            </w:r>
            <w:r>
              <w:rPr>
                <w:noProof/>
                <w:webHidden/>
              </w:rPr>
              <w:fldChar w:fldCharType="begin"/>
            </w:r>
            <w:r>
              <w:rPr>
                <w:noProof/>
                <w:webHidden/>
              </w:rPr>
              <w:instrText xml:space="preserve"> PAGEREF _Toc68193140 \h </w:instrText>
            </w:r>
            <w:r>
              <w:rPr>
                <w:noProof/>
                <w:webHidden/>
              </w:rPr>
            </w:r>
            <w:r>
              <w:rPr>
                <w:noProof/>
                <w:webHidden/>
              </w:rPr>
              <w:fldChar w:fldCharType="separate"/>
            </w:r>
            <w:r>
              <w:rPr>
                <w:noProof/>
                <w:webHidden/>
              </w:rPr>
              <w:t>26</w:t>
            </w:r>
            <w:r>
              <w:rPr>
                <w:noProof/>
                <w:webHidden/>
              </w:rPr>
              <w:fldChar w:fldCharType="end"/>
            </w:r>
          </w:hyperlink>
        </w:p>
        <w:p w14:paraId="39712F5E" w14:textId="0DECD2A9" w:rsidR="004A375B" w:rsidRDefault="004A375B">
          <w:pPr>
            <w:pStyle w:val="TOC2"/>
            <w:tabs>
              <w:tab w:val="right" w:leader="dot" w:pos="9016"/>
            </w:tabs>
            <w:rPr>
              <w:rFonts w:asciiTheme="minorHAnsi" w:eastAsiaTheme="minorEastAsia" w:hAnsiTheme="minorHAnsi"/>
              <w:noProof/>
              <w:lang w:eastAsia="en-GB"/>
            </w:rPr>
          </w:pPr>
          <w:hyperlink w:anchor="_Toc68193141" w:history="1">
            <w:r w:rsidRPr="00C53EBB">
              <w:rPr>
                <w:rStyle w:val="Hyperlink"/>
                <w:noProof/>
              </w:rPr>
              <w:t>Change Management Plan for the Future Template.</w:t>
            </w:r>
            <w:r>
              <w:rPr>
                <w:noProof/>
                <w:webHidden/>
              </w:rPr>
              <w:tab/>
            </w:r>
            <w:r>
              <w:rPr>
                <w:noProof/>
                <w:webHidden/>
              </w:rPr>
              <w:fldChar w:fldCharType="begin"/>
            </w:r>
            <w:r>
              <w:rPr>
                <w:noProof/>
                <w:webHidden/>
              </w:rPr>
              <w:instrText xml:space="preserve"> PAGEREF _Toc68193141 \h </w:instrText>
            </w:r>
            <w:r>
              <w:rPr>
                <w:noProof/>
                <w:webHidden/>
              </w:rPr>
            </w:r>
            <w:r>
              <w:rPr>
                <w:noProof/>
                <w:webHidden/>
              </w:rPr>
              <w:fldChar w:fldCharType="separate"/>
            </w:r>
            <w:r>
              <w:rPr>
                <w:noProof/>
                <w:webHidden/>
              </w:rPr>
              <w:t>26</w:t>
            </w:r>
            <w:r>
              <w:rPr>
                <w:noProof/>
                <w:webHidden/>
              </w:rPr>
              <w:fldChar w:fldCharType="end"/>
            </w:r>
          </w:hyperlink>
        </w:p>
        <w:p w14:paraId="4632F92C" w14:textId="53CBA092" w:rsidR="004A375B" w:rsidRDefault="004A375B">
          <w:pPr>
            <w:pStyle w:val="TOC2"/>
            <w:tabs>
              <w:tab w:val="right" w:leader="dot" w:pos="9016"/>
            </w:tabs>
            <w:rPr>
              <w:rFonts w:asciiTheme="minorHAnsi" w:eastAsiaTheme="minorEastAsia" w:hAnsiTheme="minorHAnsi"/>
              <w:noProof/>
              <w:lang w:eastAsia="en-GB"/>
            </w:rPr>
          </w:pPr>
          <w:hyperlink w:anchor="_Toc68193142" w:history="1">
            <w:r w:rsidRPr="00C53EBB">
              <w:rPr>
                <w:rStyle w:val="Hyperlink"/>
                <w:noProof/>
              </w:rPr>
              <w:t>Coaching and Training.</w:t>
            </w:r>
            <w:r>
              <w:rPr>
                <w:noProof/>
                <w:webHidden/>
              </w:rPr>
              <w:tab/>
            </w:r>
            <w:r>
              <w:rPr>
                <w:noProof/>
                <w:webHidden/>
              </w:rPr>
              <w:fldChar w:fldCharType="begin"/>
            </w:r>
            <w:r>
              <w:rPr>
                <w:noProof/>
                <w:webHidden/>
              </w:rPr>
              <w:instrText xml:space="preserve"> PAGEREF _Toc68193142 \h </w:instrText>
            </w:r>
            <w:r>
              <w:rPr>
                <w:noProof/>
                <w:webHidden/>
              </w:rPr>
            </w:r>
            <w:r>
              <w:rPr>
                <w:noProof/>
                <w:webHidden/>
              </w:rPr>
              <w:fldChar w:fldCharType="separate"/>
            </w:r>
            <w:r>
              <w:rPr>
                <w:noProof/>
                <w:webHidden/>
              </w:rPr>
              <w:t>27</w:t>
            </w:r>
            <w:r>
              <w:rPr>
                <w:noProof/>
                <w:webHidden/>
              </w:rPr>
              <w:fldChar w:fldCharType="end"/>
            </w:r>
          </w:hyperlink>
        </w:p>
        <w:p w14:paraId="2C8DE686" w14:textId="37FA0DBE" w:rsidR="004A375B" w:rsidRDefault="004A375B">
          <w:pPr>
            <w:pStyle w:val="TOC2"/>
            <w:tabs>
              <w:tab w:val="right" w:leader="dot" w:pos="9016"/>
            </w:tabs>
            <w:rPr>
              <w:rFonts w:asciiTheme="minorHAnsi" w:eastAsiaTheme="minorEastAsia" w:hAnsiTheme="minorHAnsi"/>
              <w:noProof/>
              <w:lang w:eastAsia="en-GB"/>
            </w:rPr>
          </w:pPr>
          <w:hyperlink w:anchor="_Toc68193143" w:history="1">
            <w:r w:rsidRPr="00C53EBB">
              <w:rPr>
                <w:rStyle w:val="Hyperlink"/>
                <w:noProof/>
              </w:rPr>
              <w:t>Risks and Barriers to the Change Strategy.</w:t>
            </w:r>
            <w:r>
              <w:rPr>
                <w:noProof/>
                <w:webHidden/>
              </w:rPr>
              <w:tab/>
            </w:r>
            <w:r>
              <w:rPr>
                <w:noProof/>
                <w:webHidden/>
              </w:rPr>
              <w:fldChar w:fldCharType="begin"/>
            </w:r>
            <w:r>
              <w:rPr>
                <w:noProof/>
                <w:webHidden/>
              </w:rPr>
              <w:instrText xml:space="preserve"> PAGEREF _Toc68193143 \h </w:instrText>
            </w:r>
            <w:r>
              <w:rPr>
                <w:noProof/>
                <w:webHidden/>
              </w:rPr>
            </w:r>
            <w:r>
              <w:rPr>
                <w:noProof/>
                <w:webHidden/>
              </w:rPr>
              <w:fldChar w:fldCharType="separate"/>
            </w:r>
            <w:r>
              <w:rPr>
                <w:noProof/>
                <w:webHidden/>
              </w:rPr>
              <w:t>27</w:t>
            </w:r>
            <w:r>
              <w:rPr>
                <w:noProof/>
                <w:webHidden/>
              </w:rPr>
              <w:fldChar w:fldCharType="end"/>
            </w:r>
          </w:hyperlink>
        </w:p>
        <w:p w14:paraId="5AD17ED7" w14:textId="3C8383EB" w:rsidR="004A375B" w:rsidRDefault="004A375B">
          <w:pPr>
            <w:pStyle w:val="TOC2"/>
            <w:tabs>
              <w:tab w:val="right" w:leader="dot" w:pos="9016"/>
            </w:tabs>
            <w:rPr>
              <w:rFonts w:asciiTheme="minorHAnsi" w:eastAsiaTheme="minorEastAsia" w:hAnsiTheme="minorHAnsi"/>
              <w:noProof/>
              <w:lang w:eastAsia="en-GB"/>
            </w:rPr>
          </w:pPr>
          <w:hyperlink w:anchor="_Toc68193144" w:history="1">
            <w:r w:rsidRPr="00C53EBB">
              <w:rPr>
                <w:rStyle w:val="Hyperlink"/>
                <w:noProof/>
              </w:rPr>
              <w:t>Managing Resistance.</w:t>
            </w:r>
            <w:r>
              <w:rPr>
                <w:noProof/>
                <w:webHidden/>
              </w:rPr>
              <w:tab/>
            </w:r>
            <w:r>
              <w:rPr>
                <w:noProof/>
                <w:webHidden/>
              </w:rPr>
              <w:fldChar w:fldCharType="begin"/>
            </w:r>
            <w:r>
              <w:rPr>
                <w:noProof/>
                <w:webHidden/>
              </w:rPr>
              <w:instrText xml:space="preserve"> PAGEREF _Toc68193144 \h </w:instrText>
            </w:r>
            <w:r>
              <w:rPr>
                <w:noProof/>
                <w:webHidden/>
              </w:rPr>
            </w:r>
            <w:r>
              <w:rPr>
                <w:noProof/>
                <w:webHidden/>
              </w:rPr>
              <w:fldChar w:fldCharType="separate"/>
            </w:r>
            <w:r>
              <w:rPr>
                <w:noProof/>
                <w:webHidden/>
              </w:rPr>
              <w:t>28</w:t>
            </w:r>
            <w:r>
              <w:rPr>
                <w:noProof/>
                <w:webHidden/>
              </w:rPr>
              <w:fldChar w:fldCharType="end"/>
            </w:r>
          </w:hyperlink>
        </w:p>
        <w:p w14:paraId="31FBE7FB" w14:textId="02EFB193" w:rsidR="004A375B" w:rsidRDefault="004A375B">
          <w:pPr>
            <w:pStyle w:val="TOC2"/>
            <w:tabs>
              <w:tab w:val="right" w:leader="dot" w:pos="9016"/>
            </w:tabs>
            <w:rPr>
              <w:rFonts w:asciiTheme="minorHAnsi" w:eastAsiaTheme="minorEastAsia" w:hAnsiTheme="minorHAnsi"/>
              <w:noProof/>
              <w:lang w:eastAsia="en-GB"/>
            </w:rPr>
          </w:pPr>
          <w:hyperlink w:anchor="_Toc68193145" w:history="1">
            <w:r w:rsidRPr="00C53EBB">
              <w:rPr>
                <w:rStyle w:val="Hyperlink"/>
                <w:noProof/>
              </w:rPr>
              <w:t>Monitoring and Reviewing the Change.</w:t>
            </w:r>
            <w:r>
              <w:rPr>
                <w:noProof/>
                <w:webHidden/>
              </w:rPr>
              <w:tab/>
            </w:r>
            <w:r>
              <w:rPr>
                <w:noProof/>
                <w:webHidden/>
              </w:rPr>
              <w:fldChar w:fldCharType="begin"/>
            </w:r>
            <w:r>
              <w:rPr>
                <w:noProof/>
                <w:webHidden/>
              </w:rPr>
              <w:instrText xml:space="preserve"> PAGEREF _Toc68193145 \h </w:instrText>
            </w:r>
            <w:r>
              <w:rPr>
                <w:noProof/>
                <w:webHidden/>
              </w:rPr>
            </w:r>
            <w:r>
              <w:rPr>
                <w:noProof/>
                <w:webHidden/>
              </w:rPr>
              <w:fldChar w:fldCharType="separate"/>
            </w:r>
            <w:r>
              <w:rPr>
                <w:noProof/>
                <w:webHidden/>
              </w:rPr>
              <w:t>28</w:t>
            </w:r>
            <w:r>
              <w:rPr>
                <w:noProof/>
                <w:webHidden/>
              </w:rPr>
              <w:fldChar w:fldCharType="end"/>
            </w:r>
          </w:hyperlink>
        </w:p>
        <w:p w14:paraId="27FF54E9" w14:textId="44CFC36F" w:rsidR="004A375B" w:rsidRDefault="004A375B">
          <w:pPr>
            <w:pStyle w:val="TOC1"/>
            <w:tabs>
              <w:tab w:val="left" w:pos="440"/>
              <w:tab w:val="right" w:leader="dot" w:pos="9016"/>
            </w:tabs>
            <w:rPr>
              <w:rFonts w:asciiTheme="minorHAnsi" w:eastAsiaTheme="minorEastAsia" w:hAnsiTheme="minorHAnsi"/>
              <w:noProof/>
              <w:lang w:eastAsia="en-GB"/>
            </w:rPr>
          </w:pPr>
          <w:hyperlink w:anchor="_Toc68193146" w:history="1">
            <w:r w:rsidRPr="00C53EBB">
              <w:rPr>
                <w:rStyle w:val="Hyperlink"/>
                <w:noProof/>
              </w:rPr>
              <w:t>6</w:t>
            </w:r>
            <w:r>
              <w:rPr>
                <w:rFonts w:asciiTheme="minorHAnsi" w:eastAsiaTheme="minorEastAsia" w:hAnsiTheme="minorHAnsi"/>
                <w:noProof/>
                <w:lang w:eastAsia="en-GB"/>
              </w:rPr>
              <w:tab/>
            </w:r>
            <w:r w:rsidRPr="00C53EBB">
              <w:rPr>
                <w:rStyle w:val="Hyperlink"/>
                <w:noProof/>
              </w:rPr>
              <w:t>Conclusion and Recommendation.</w:t>
            </w:r>
            <w:r>
              <w:rPr>
                <w:noProof/>
                <w:webHidden/>
              </w:rPr>
              <w:tab/>
            </w:r>
            <w:r>
              <w:rPr>
                <w:noProof/>
                <w:webHidden/>
              </w:rPr>
              <w:fldChar w:fldCharType="begin"/>
            </w:r>
            <w:r>
              <w:rPr>
                <w:noProof/>
                <w:webHidden/>
              </w:rPr>
              <w:instrText xml:space="preserve"> PAGEREF _Toc68193146 \h </w:instrText>
            </w:r>
            <w:r>
              <w:rPr>
                <w:noProof/>
                <w:webHidden/>
              </w:rPr>
            </w:r>
            <w:r>
              <w:rPr>
                <w:noProof/>
                <w:webHidden/>
              </w:rPr>
              <w:fldChar w:fldCharType="separate"/>
            </w:r>
            <w:r>
              <w:rPr>
                <w:noProof/>
                <w:webHidden/>
              </w:rPr>
              <w:t>28</w:t>
            </w:r>
            <w:r>
              <w:rPr>
                <w:noProof/>
                <w:webHidden/>
              </w:rPr>
              <w:fldChar w:fldCharType="end"/>
            </w:r>
          </w:hyperlink>
        </w:p>
        <w:p w14:paraId="0969487D" w14:textId="5073DDF6" w:rsidR="004A375B" w:rsidRDefault="004A375B">
          <w:pPr>
            <w:pStyle w:val="TOC1"/>
            <w:tabs>
              <w:tab w:val="left" w:pos="440"/>
              <w:tab w:val="right" w:leader="dot" w:pos="9016"/>
            </w:tabs>
            <w:rPr>
              <w:rFonts w:asciiTheme="minorHAnsi" w:eastAsiaTheme="minorEastAsia" w:hAnsiTheme="minorHAnsi"/>
              <w:noProof/>
              <w:lang w:eastAsia="en-GB"/>
            </w:rPr>
          </w:pPr>
          <w:hyperlink w:anchor="_Toc68193147" w:history="1">
            <w:r w:rsidRPr="00C53EBB">
              <w:rPr>
                <w:rStyle w:val="Hyperlink"/>
                <w:noProof/>
              </w:rPr>
              <w:t>7</w:t>
            </w:r>
            <w:r>
              <w:rPr>
                <w:rFonts w:asciiTheme="minorHAnsi" w:eastAsiaTheme="minorEastAsia" w:hAnsiTheme="minorHAnsi"/>
                <w:noProof/>
                <w:lang w:eastAsia="en-GB"/>
              </w:rPr>
              <w:tab/>
            </w:r>
            <w:r w:rsidRPr="00C53EBB">
              <w:rPr>
                <w:rStyle w:val="Hyperlink"/>
                <w:noProof/>
              </w:rPr>
              <w:t>Reference.</w:t>
            </w:r>
            <w:r>
              <w:rPr>
                <w:noProof/>
                <w:webHidden/>
              </w:rPr>
              <w:tab/>
            </w:r>
            <w:r>
              <w:rPr>
                <w:noProof/>
                <w:webHidden/>
              </w:rPr>
              <w:fldChar w:fldCharType="begin"/>
            </w:r>
            <w:r>
              <w:rPr>
                <w:noProof/>
                <w:webHidden/>
              </w:rPr>
              <w:instrText xml:space="preserve"> PAGEREF _Toc68193147 \h </w:instrText>
            </w:r>
            <w:r>
              <w:rPr>
                <w:noProof/>
                <w:webHidden/>
              </w:rPr>
            </w:r>
            <w:r>
              <w:rPr>
                <w:noProof/>
                <w:webHidden/>
              </w:rPr>
              <w:fldChar w:fldCharType="separate"/>
            </w:r>
            <w:r>
              <w:rPr>
                <w:noProof/>
                <w:webHidden/>
              </w:rPr>
              <w:t>30</w:t>
            </w:r>
            <w:r>
              <w:rPr>
                <w:noProof/>
                <w:webHidden/>
              </w:rPr>
              <w:fldChar w:fldCharType="end"/>
            </w:r>
          </w:hyperlink>
        </w:p>
        <w:p w14:paraId="270E8EB8" w14:textId="400773F9" w:rsidR="004A375B" w:rsidRDefault="004A375B">
          <w:pPr>
            <w:pStyle w:val="TOC1"/>
            <w:tabs>
              <w:tab w:val="left" w:pos="440"/>
              <w:tab w:val="right" w:leader="dot" w:pos="9016"/>
            </w:tabs>
            <w:rPr>
              <w:rFonts w:asciiTheme="minorHAnsi" w:eastAsiaTheme="minorEastAsia" w:hAnsiTheme="minorHAnsi"/>
              <w:noProof/>
              <w:lang w:eastAsia="en-GB"/>
            </w:rPr>
          </w:pPr>
          <w:hyperlink w:anchor="_Toc68193148" w:history="1">
            <w:r w:rsidRPr="00C53EBB">
              <w:rPr>
                <w:rStyle w:val="Hyperlink"/>
                <w:noProof/>
              </w:rPr>
              <w:t>8</w:t>
            </w:r>
            <w:r>
              <w:rPr>
                <w:rFonts w:asciiTheme="minorHAnsi" w:eastAsiaTheme="minorEastAsia" w:hAnsiTheme="minorHAnsi"/>
                <w:noProof/>
                <w:lang w:eastAsia="en-GB"/>
              </w:rPr>
              <w:tab/>
            </w:r>
            <w:r w:rsidRPr="00C53EBB">
              <w:rPr>
                <w:rStyle w:val="Hyperlink"/>
                <w:noProof/>
              </w:rPr>
              <w:t>Appendices.</w:t>
            </w:r>
            <w:r>
              <w:rPr>
                <w:noProof/>
                <w:webHidden/>
              </w:rPr>
              <w:tab/>
            </w:r>
            <w:r>
              <w:rPr>
                <w:noProof/>
                <w:webHidden/>
              </w:rPr>
              <w:fldChar w:fldCharType="begin"/>
            </w:r>
            <w:r>
              <w:rPr>
                <w:noProof/>
                <w:webHidden/>
              </w:rPr>
              <w:instrText xml:space="preserve"> PAGEREF _Toc68193148 \h </w:instrText>
            </w:r>
            <w:r>
              <w:rPr>
                <w:noProof/>
                <w:webHidden/>
              </w:rPr>
            </w:r>
            <w:r>
              <w:rPr>
                <w:noProof/>
                <w:webHidden/>
              </w:rPr>
              <w:fldChar w:fldCharType="separate"/>
            </w:r>
            <w:r>
              <w:rPr>
                <w:noProof/>
                <w:webHidden/>
              </w:rPr>
              <w:t>34</w:t>
            </w:r>
            <w:r>
              <w:rPr>
                <w:noProof/>
                <w:webHidden/>
              </w:rPr>
              <w:fldChar w:fldCharType="end"/>
            </w:r>
          </w:hyperlink>
        </w:p>
        <w:p w14:paraId="7486023B" w14:textId="17BDC50C" w:rsidR="004A375B" w:rsidRDefault="004A375B">
          <w:pPr>
            <w:pStyle w:val="TOC2"/>
            <w:tabs>
              <w:tab w:val="right" w:leader="dot" w:pos="9016"/>
            </w:tabs>
            <w:rPr>
              <w:rFonts w:asciiTheme="minorHAnsi" w:eastAsiaTheme="minorEastAsia" w:hAnsiTheme="minorHAnsi"/>
              <w:noProof/>
              <w:lang w:eastAsia="en-GB"/>
            </w:rPr>
          </w:pPr>
          <w:hyperlink w:anchor="_Toc68193149" w:history="1">
            <w:r w:rsidRPr="00C53EBB">
              <w:rPr>
                <w:rStyle w:val="Hyperlink"/>
                <w:noProof/>
              </w:rPr>
              <w:t>Appendix1.  Examining the Competition and Rivalry using Porters Five Forces.</w:t>
            </w:r>
            <w:r>
              <w:rPr>
                <w:noProof/>
                <w:webHidden/>
              </w:rPr>
              <w:tab/>
            </w:r>
            <w:r>
              <w:rPr>
                <w:noProof/>
                <w:webHidden/>
              </w:rPr>
              <w:fldChar w:fldCharType="begin"/>
            </w:r>
            <w:r>
              <w:rPr>
                <w:noProof/>
                <w:webHidden/>
              </w:rPr>
              <w:instrText xml:space="preserve"> PAGEREF _Toc68193149 \h </w:instrText>
            </w:r>
            <w:r>
              <w:rPr>
                <w:noProof/>
                <w:webHidden/>
              </w:rPr>
            </w:r>
            <w:r>
              <w:rPr>
                <w:noProof/>
                <w:webHidden/>
              </w:rPr>
              <w:fldChar w:fldCharType="separate"/>
            </w:r>
            <w:r>
              <w:rPr>
                <w:noProof/>
                <w:webHidden/>
              </w:rPr>
              <w:t>34</w:t>
            </w:r>
            <w:r>
              <w:rPr>
                <w:noProof/>
                <w:webHidden/>
              </w:rPr>
              <w:fldChar w:fldCharType="end"/>
            </w:r>
          </w:hyperlink>
        </w:p>
        <w:p w14:paraId="54108605" w14:textId="33C5DAE1" w:rsidR="004A375B" w:rsidRDefault="004A375B">
          <w:pPr>
            <w:pStyle w:val="TOC2"/>
            <w:tabs>
              <w:tab w:val="right" w:leader="dot" w:pos="9016"/>
            </w:tabs>
            <w:rPr>
              <w:rFonts w:asciiTheme="minorHAnsi" w:eastAsiaTheme="minorEastAsia" w:hAnsiTheme="minorHAnsi"/>
              <w:noProof/>
              <w:lang w:eastAsia="en-GB"/>
            </w:rPr>
          </w:pPr>
          <w:hyperlink w:anchor="_Toc68193150" w:history="1">
            <w:r w:rsidRPr="00C53EBB">
              <w:rPr>
                <w:rStyle w:val="Hyperlink"/>
                <w:noProof/>
              </w:rPr>
              <w:t>Appendix 2. Employees Reaction to Change Template.</w:t>
            </w:r>
            <w:r>
              <w:rPr>
                <w:noProof/>
                <w:webHidden/>
              </w:rPr>
              <w:tab/>
            </w:r>
            <w:r>
              <w:rPr>
                <w:noProof/>
                <w:webHidden/>
              </w:rPr>
              <w:fldChar w:fldCharType="begin"/>
            </w:r>
            <w:r>
              <w:rPr>
                <w:noProof/>
                <w:webHidden/>
              </w:rPr>
              <w:instrText xml:space="preserve"> PAGEREF _Toc68193150 \h </w:instrText>
            </w:r>
            <w:r>
              <w:rPr>
                <w:noProof/>
                <w:webHidden/>
              </w:rPr>
            </w:r>
            <w:r>
              <w:rPr>
                <w:noProof/>
                <w:webHidden/>
              </w:rPr>
              <w:fldChar w:fldCharType="separate"/>
            </w:r>
            <w:r>
              <w:rPr>
                <w:noProof/>
                <w:webHidden/>
              </w:rPr>
              <w:t>36</w:t>
            </w:r>
            <w:r>
              <w:rPr>
                <w:noProof/>
                <w:webHidden/>
              </w:rPr>
              <w:fldChar w:fldCharType="end"/>
            </w:r>
          </w:hyperlink>
        </w:p>
        <w:p w14:paraId="5FC99AF9" w14:textId="18F25FEF" w:rsidR="00A92FCC" w:rsidRPr="006964E4" w:rsidRDefault="00082E73" w:rsidP="006964E4">
          <w:r>
            <w:rPr>
              <w:b/>
              <w:bCs/>
              <w:noProof/>
            </w:rPr>
            <w:fldChar w:fldCharType="end"/>
          </w:r>
        </w:p>
      </w:sdtContent>
    </w:sdt>
    <w:p w14:paraId="7C231C8C" w14:textId="37676382" w:rsidR="00FD4072" w:rsidRPr="00A92FCC" w:rsidRDefault="007B7FF3" w:rsidP="00AF3878">
      <w:pPr>
        <w:pStyle w:val="TableofFigures"/>
        <w:tabs>
          <w:tab w:val="right" w:leader="dot" w:pos="9016"/>
        </w:tabs>
        <w:spacing w:line="360" w:lineRule="auto"/>
        <w:rPr>
          <w:rFonts w:cs="Arial"/>
          <w:b/>
          <w:bCs/>
          <w:sz w:val="32"/>
          <w:szCs w:val="32"/>
        </w:rPr>
      </w:pPr>
      <w:r>
        <w:rPr>
          <w:rFonts w:cs="Arial"/>
          <w:b/>
          <w:bCs/>
          <w:sz w:val="32"/>
          <w:szCs w:val="32"/>
        </w:rPr>
        <w:t>List</w:t>
      </w:r>
      <w:r w:rsidR="00DB42DD" w:rsidRPr="00F40477">
        <w:rPr>
          <w:rFonts w:cs="Arial"/>
          <w:b/>
          <w:bCs/>
          <w:sz w:val="32"/>
          <w:szCs w:val="32"/>
        </w:rPr>
        <w:t xml:space="preserve"> of Figures</w:t>
      </w:r>
    </w:p>
    <w:p w14:paraId="2C4E95FB" w14:textId="677CE2BA" w:rsidR="00AF2F00" w:rsidRDefault="00FD4072" w:rsidP="00AD4127">
      <w:pPr>
        <w:pStyle w:val="TableofFigures"/>
        <w:tabs>
          <w:tab w:val="right" w:leader="dot" w:pos="9016"/>
        </w:tabs>
        <w:spacing w:line="360" w:lineRule="auto"/>
        <w:rPr>
          <w:rFonts w:asciiTheme="minorHAnsi" w:eastAsiaTheme="minorEastAsia" w:hAnsiTheme="minorHAnsi"/>
          <w:noProof/>
          <w:lang w:eastAsia="en-GB"/>
        </w:rPr>
      </w:pPr>
      <w:r>
        <w:rPr>
          <w:rFonts w:cs="Arial"/>
          <w:b/>
          <w:bCs/>
        </w:rPr>
        <w:fldChar w:fldCharType="begin"/>
      </w:r>
      <w:r>
        <w:rPr>
          <w:rFonts w:cs="Arial"/>
          <w:b/>
          <w:bCs/>
        </w:rPr>
        <w:instrText xml:space="preserve"> TOC \h \z \c "Figure" </w:instrText>
      </w:r>
      <w:r>
        <w:rPr>
          <w:rFonts w:cs="Arial"/>
          <w:b/>
          <w:bCs/>
        </w:rPr>
        <w:fldChar w:fldCharType="separate"/>
      </w:r>
      <w:hyperlink w:anchor="_Toc67068175" w:history="1">
        <w:r w:rsidR="00AF2F00" w:rsidRPr="005A1F1D">
          <w:rPr>
            <w:rStyle w:val="Hyperlink"/>
            <w:noProof/>
          </w:rPr>
          <w:t>Figure 1: Macro and Micro-Environment, Source (Solutia, 2019).</w:t>
        </w:r>
        <w:r w:rsidR="00AF2F00">
          <w:rPr>
            <w:noProof/>
            <w:webHidden/>
          </w:rPr>
          <w:tab/>
        </w:r>
        <w:r w:rsidR="00AF2F00">
          <w:rPr>
            <w:noProof/>
            <w:webHidden/>
          </w:rPr>
          <w:fldChar w:fldCharType="begin"/>
        </w:r>
        <w:r w:rsidR="00AF2F00">
          <w:rPr>
            <w:noProof/>
            <w:webHidden/>
          </w:rPr>
          <w:instrText xml:space="preserve"> PAGEREF _Toc67068175 \h </w:instrText>
        </w:r>
        <w:r w:rsidR="00AF2F00">
          <w:rPr>
            <w:noProof/>
            <w:webHidden/>
          </w:rPr>
        </w:r>
        <w:r w:rsidR="00AF2F00">
          <w:rPr>
            <w:noProof/>
            <w:webHidden/>
          </w:rPr>
          <w:fldChar w:fldCharType="separate"/>
        </w:r>
        <w:r w:rsidR="00AF2F00">
          <w:rPr>
            <w:noProof/>
            <w:webHidden/>
          </w:rPr>
          <w:t>6</w:t>
        </w:r>
        <w:r w:rsidR="00AF2F00">
          <w:rPr>
            <w:noProof/>
            <w:webHidden/>
          </w:rPr>
          <w:fldChar w:fldCharType="end"/>
        </w:r>
      </w:hyperlink>
    </w:p>
    <w:p w14:paraId="5DDC8ECE" w14:textId="2398AD84" w:rsidR="00AF2F00" w:rsidRDefault="00705714" w:rsidP="00AD4127">
      <w:pPr>
        <w:pStyle w:val="TableofFigures"/>
        <w:tabs>
          <w:tab w:val="right" w:leader="dot" w:pos="9016"/>
        </w:tabs>
        <w:spacing w:line="360" w:lineRule="auto"/>
        <w:rPr>
          <w:rFonts w:asciiTheme="minorHAnsi" w:eastAsiaTheme="minorEastAsia" w:hAnsiTheme="minorHAnsi"/>
          <w:noProof/>
          <w:lang w:eastAsia="en-GB"/>
        </w:rPr>
      </w:pPr>
      <w:hyperlink w:anchor="_Toc67068176" w:history="1">
        <w:r w:rsidR="00AF2F00" w:rsidRPr="005A1F1D">
          <w:rPr>
            <w:rStyle w:val="Hyperlink"/>
            <w:noProof/>
          </w:rPr>
          <w:t>Figure 2: PESTLE Adapted From (Mullins, 2010).</w:t>
        </w:r>
        <w:r w:rsidR="00AF2F00">
          <w:rPr>
            <w:noProof/>
            <w:webHidden/>
          </w:rPr>
          <w:tab/>
        </w:r>
        <w:r w:rsidR="00AF2F00">
          <w:rPr>
            <w:noProof/>
            <w:webHidden/>
          </w:rPr>
          <w:fldChar w:fldCharType="begin"/>
        </w:r>
        <w:r w:rsidR="00AF2F00">
          <w:rPr>
            <w:noProof/>
            <w:webHidden/>
          </w:rPr>
          <w:instrText xml:space="preserve"> PAGEREF _Toc67068176 \h </w:instrText>
        </w:r>
        <w:r w:rsidR="00AF2F00">
          <w:rPr>
            <w:noProof/>
            <w:webHidden/>
          </w:rPr>
        </w:r>
        <w:r w:rsidR="00AF2F00">
          <w:rPr>
            <w:noProof/>
            <w:webHidden/>
          </w:rPr>
          <w:fldChar w:fldCharType="separate"/>
        </w:r>
        <w:r w:rsidR="00AF2F00">
          <w:rPr>
            <w:noProof/>
            <w:webHidden/>
          </w:rPr>
          <w:t>7</w:t>
        </w:r>
        <w:r w:rsidR="00AF2F00">
          <w:rPr>
            <w:noProof/>
            <w:webHidden/>
          </w:rPr>
          <w:fldChar w:fldCharType="end"/>
        </w:r>
      </w:hyperlink>
    </w:p>
    <w:p w14:paraId="715F5FC2" w14:textId="6B099453" w:rsidR="00AF2F00" w:rsidRDefault="00705714" w:rsidP="00AD4127">
      <w:pPr>
        <w:pStyle w:val="TableofFigures"/>
        <w:tabs>
          <w:tab w:val="right" w:leader="dot" w:pos="9016"/>
        </w:tabs>
        <w:spacing w:line="360" w:lineRule="auto"/>
        <w:rPr>
          <w:rFonts w:asciiTheme="minorHAnsi" w:eastAsiaTheme="minorEastAsia" w:hAnsiTheme="minorHAnsi"/>
          <w:noProof/>
          <w:lang w:eastAsia="en-GB"/>
        </w:rPr>
      </w:pPr>
      <w:hyperlink w:anchor="_Toc67068177" w:history="1">
        <w:r w:rsidR="00AF2F00" w:rsidRPr="005A1F1D">
          <w:rPr>
            <w:rStyle w:val="Hyperlink"/>
            <w:noProof/>
          </w:rPr>
          <w:t>Figure 3: SWOT Adapted From (Sammut-Bonnici and Galea, 2015).</w:t>
        </w:r>
        <w:r w:rsidR="00AF2F00">
          <w:rPr>
            <w:noProof/>
            <w:webHidden/>
          </w:rPr>
          <w:tab/>
        </w:r>
        <w:r w:rsidR="00AF2F00">
          <w:rPr>
            <w:noProof/>
            <w:webHidden/>
          </w:rPr>
          <w:fldChar w:fldCharType="begin"/>
        </w:r>
        <w:r w:rsidR="00AF2F00">
          <w:rPr>
            <w:noProof/>
            <w:webHidden/>
          </w:rPr>
          <w:instrText xml:space="preserve"> PAGEREF _Toc67068177 \h </w:instrText>
        </w:r>
        <w:r w:rsidR="00AF2F00">
          <w:rPr>
            <w:noProof/>
            <w:webHidden/>
          </w:rPr>
        </w:r>
        <w:r w:rsidR="00AF2F00">
          <w:rPr>
            <w:noProof/>
            <w:webHidden/>
          </w:rPr>
          <w:fldChar w:fldCharType="separate"/>
        </w:r>
        <w:r w:rsidR="00AF2F00">
          <w:rPr>
            <w:noProof/>
            <w:webHidden/>
          </w:rPr>
          <w:t>9</w:t>
        </w:r>
        <w:r w:rsidR="00AF2F00">
          <w:rPr>
            <w:noProof/>
            <w:webHidden/>
          </w:rPr>
          <w:fldChar w:fldCharType="end"/>
        </w:r>
      </w:hyperlink>
    </w:p>
    <w:p w14:paraId="72E97708" w14:textId="60CB6118" w:rsidR="00AF2F00" w:rsidRDefault="00705714" w:rsidP="00AD4127">
      <w:pPr>
        <w:pStyle w:val="TableofFigures"/>
        <w:tabs>
          <w:tab w:val="right" w:leader="dot" w:pos="9016"/>
        </w:tabs>
        <w:spacing w:line="360" w:lineRule="auto"/>
        <w:rPr>
          <w:rFonts w:asciiTheme="minorHAnsi" w:eastAsiaTheme="minorEastAsia" w:hAnsiTheme="minorHAnsi"/>
          <w:noProof/>
          <w:lang w:eastAsia="en-GB"/>
        </w:rPr>
      </w:pPr>
      <w:hyperlink w:anchor="_Toc67068178" w:history="1">
        <w:r w:rsidR="00AF2F00" w:rsidRPr="005A1F1D">
          <w:rPr>
            <w:rStyle w:val="Hyperlink"/>
            <w:noProof/>
          </w:rPr>
          <w:t>Figure 4: Porter’s Five Forces Adapted From (Grundy, 2006).</w:t>
        </w:r>
        <w:r w:rsidR="00AF2F00">
          <w:rPr>
            <w:noProof/>
            <w:webHidden/>
          </w:rPr>
          <w:tab/>
        </w:r>
        <w:r w:rsidR="00AF2F00">
          <w:rPr>
            <w:noProof/>
            <w:webHidden/>
          </w:rPr>
          <w:fldChar w:fldCharType="begin"/>
        </w:r>
        <w:r w:rsidR="00AF2F00">
          <w:rPr>
            <w:noProof/>
            <w:webHidden/>
          </w:rPr>
          <w:instrText xml:space="preserve"> PAGEREF _Toc67068178 \h </w:instrText>
        </w:r>
        <w:r w:rsidR="00AF2F00">
          <w:rPr>
            <w:noProof/>
            <w:webHidden/>
          </w:rPr>
        </w:r>
        <w:r w:rsidR="00AF2F00">
          <w:rPr>
            <w:noProof/>
            <w:webHidden/>
          </w:rPr>
          <w:fldChar w:fldCharType="separate"/>
        </w:r>
        <w:r w:rsidR="00AF2F00">
          <w:rPr>
            <w:noProof/>
            <w:webHidden/>
          </w:rPr>
          <w:t>11</w:t>
        </w:r>
        <w:r w:rsidR="00AF2F00">
          <w:rPr>
            <w:noProof/>
            <w:webHidden/>
          </w:rPr>
          <w:fldChar w:fldCharType="end"/>
        </w:r>
      </w:hyperlink>
    </w:p>
    <w:p w14:paraId="01885AEE" w14:textId="33C6C468" w:rsidR="00AF2F00" w:rsidRDefault="00705714" w:rsidP="00AD4127">
      <w:pPr>
        <w:pStyle w:val="TableofFigures"/>
        <w:tabs>
          <w:tab w:val="right" w:leader="dot" w:pos="9016"/>
        </w:tabs>
        <w:spacing w:line="360" w:lineRule="auto"/>
        <w:rPr>
          <w:rFonts w:asciiTheme="minorHAnsi" w:eastAsiaTheme="minorEastAsia" w:hAnsiTheme="minorHAnsi"/>
          <w:noProof/>
          <w:lang w:eastAsia="en-GB"/>
        </w:rPr>
      </w:pPr>
      <w:hyperlink w:anchor="_Toc67068179" w:history="1">
        <w:r w:rsidR="00AF2F00" w:rsidRPr="005A1F1D">
          <w:rPr>
            <w:rStyle w:val="Hyperlink"/>
            <w:noProof/>
          </w:rPr>
          <w:t>Figure 5: Kotter’s 8-Step, Source (Periyasami, 2020).</w:t>
        </w:r>
        <w:r w:rsidR="00AF2F00">
          <w:rPr>
            <w:noProof/>
            <w:webHidden/>
          </w:rPr>
          <w:tab/>
        </w:r>
        <w:r w:rsidR="00AF2F00">
          <w:rPr>
            <w:noProof/>
            <w:webHidden/>
          </w:rPr>
          <w:fldChar w:fldCharType="begin"/>
        </w:r>
        <w:r w:rsidR="00AF2F00">
          <w:rPr>
            <w:noProof/>
            <w:webHidden/>
          </w:rPr>
          <w:instrText xml:space="preserve"> PAGEREF _Toc67068179 \h </w:instrText>
        </w:r>
        <w:r w:rsidR="00AF2F00">
          <w:rPr>
            <w:noProof/>
            <w:webHidden/>
          </w:rPr>
        </w:r>
        <w:r w:rsidR="00AF2F00">
          <w:rPr>
            <w:noProof/>
            <w:webHidden/>
          </w:rPr>
          <w:fldChar w:fldCharType="separate"/>
        </w:r>
        <w:r w:rsidR="00AF2F00">
          <w:rPr>
            <w:noProof/>
            <w:webHidden/>
          </w:rPr>
          <w:t>13</w:t>
        </w:r>
        <w:r w:rsidR="00AF2F00">
          <w:rPr>
            <w:noProof/>
            <w:webHidden/>
          </w:rPr>
          <w:fldChar w:fldCharType="end"/>
        </w:r>
      </w:hyperlink>
    </w:p>
    <w:p w14:paraId="67151B06" w14:textId="01E7E4A3" w:rsidR="00AF2F00" w:rsidRDefault="00705714"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0" w:history="1">
        <w:r w:rsidR="00AF2F00" w:rsidRPr="005A1F1D">
          <w:rPr>
            <w:rStyle w:val="Hyperlink"/>
            <w:noProof/>
          </w:rPr>
          <w:t>Figure 6: Models of Employee Engagement, Source (Bedarkar and Pandita, 2014).</w:t>
        </w:r>
        <w:r w:rsidR="00AF2F00">
          <w:rPr>
            <w:noProof/>
            <w:webHidden/>
          </w:rPr>
          <w:tab/>
        </w:r>
        <w:r w:rsidR="00AF2F00">
          <w:rPr>
            <w:noProof/>
            <w:webHidden/>
          </w:rPr>
          <w:fldChar w:fldCharType="begin"/>
        </w:r>
        <w:r w:rsidR="00AF2F00">
          <w:rPr>
            <w:noProof/>
            <w:webHidden/>
          </w:rPr>
          <w:instrText xml:space="preserve"> PAGEREF _Toc67068180 \h </w:instrText>
        </w:r>
        <w:r w:rsidR="00AF2F00">
          <w:rPr>
            <w:noProof/>
            <w:webHidden/>
          </w:rPr>
        </w:r>
        <w:r w:rsidR="00AF2F00">
          <w:rPr>
            <w:noProof/>
            <w:webHidden/>
          </w:rPr>
          <w:fldChar w:fldCharType="separate"/>
        </w:r>
        <w:r w:rsidR="00AF2F00">
          <w:rPr>
            <w:noProof/>
            <w:webHidden/>
          </w:rPr>
          <w:t>19</w:t>
        </w:r>
        <w:r w:rsidR="00AF2F00">
          <w:rPr>
            <w:noProof/>
            <w:webHidden/>
          </w:rPr>
          <w:fldChar w:fldCharType="end"/>
        </w:r>
      </w:hyperlink>
    </w:p>
    <w:p w14:paraId="2FBAA8B9" w14:textId="7C8BC9A4" w:rsidR="00AF2F00" w:rsidRDefault="00705714"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1" w:history="1">
        <w:r w:rsidR="00AF2F00" w:rsidRPr="005A1F1D">
          <w:rPr>
            <w:rStyle w:val="Hyperlink"/>
            <w:noProof/>
          </w:rPr>
          <w:t>Figure 7 Own Construct.</w:t>
        </w:r>
        <w:r w:rsidR="00AF2F00">
          <w:rPr>
            <w:noProof/>
            <w:webHidden/>
          </w:rPr>
          <w:tab/>
        </w:r>
        <w:r w:rsidR="00AF2F00">
          <w:rPr>
            <w:noProof/>
            <w:webHidden/>
          </w:rPr>
          <w:fldChar w:fldCharType="begin"/>
        </w:r>
        <w:r w:rsidR="00AF2F00">
          <w:rPr>
            <w:noProof/>
            <w:webHidden/>
          </w:rPr>
          <w:instrText xml:space="preserve"> PAGEREF _Toc67068181 \h </w:instrText>
        </w:r>
        <w:r w:rsidR="00AF2F00">
          <w:rPr>
            <w:noProof/>
            <w:webHidden/>
          </w:rPr>
        </w:r>
        <w:r w:rsidR="00AF2F00">
          <w:rPr>
            <w:noProof/>
            <w:webHidden/>
          </w:rPr>
          <w:fldChar w:fldCharType="separate"/>
        </w:r>
        <w:r w:rsidR="00AF2F00">
          <w:rPr>
            <w:noProof/>
            <w:webHidden/>
          </w:rPr>
          <w:t>20</w:t>
        </w:r>
        <w:r w:rsidR="00AF2F00">
          <w:rPr>
            <w:noProof/>
            <w:webHidden/>
          </w:rPr>
          <w:fldChar w:fldCharType="end"/>
        </w:r>
      </w:hyperlink>
    </w:p>
    <w:p w14:paraId="26E78398" w14:textId="3EECB4C4" w:rsidR="00AF2F00" w:rsidRDefault="00705714"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2" w:history="1">
        <w:r w:rsidR="00AF2F00" w:rsidRPr="005A1F1D">
          <w:rPr>
            <w:rStyle w:val="Hyperlink"/>
            <w:noProof/>
          </w:rPr>
          <w:t>Figure 8: Daniel Goleman's framework of Emotional Intelligence Adapted rom (Shamian-Ellen and Leatt, 2002p.38).</w:t>
        </w:r>
        <w:r w:rsidR="00AF2F00">
          <w:rPr>
            <w:noProof/>
            <w:webHidden/>
          </w:rPr>
          <w:tab/>
        </w:r>
        <w:r w:rsidR="00AF2F00">
          <w:rPr>
            <w:noProof/>
            <w:webHidden/>
          </w:rPr>
          <w:fldChar w:fldCharType="begin"/>
        </w:r>
        <w:r w:rsidR="00AF2F00">
          <w:rPr>
            <w:noProof/>
            <w:webHidden/>
          </w:rPr>
          <w:instrText xml:space="preserve"> PAGEREF _Toc67068182 \h </w:instrText>
        </w:r>
        <w:r w:rsidR="00AF2F00">
          <w:rPr>
            <w:noProof/>
            <w:webHidden/>
          </w:rPr>
        </w:r>
        <w:r w:rsidR="00AF2F00">
          <w:rPr>
            <w:noProof/>
            <w:webHidden/>
          </w:rPr>
          <w:fldChar w:fldCharType="separate"/>
        </w:r>
        <w:r w:rsidR="00AF2F00">
          <w:rPr>
            <w:noProof/>
            <w:webHidden/>
          </w:rPr>
          <w:t>21</w:t>
        </w:r>
        <w:r w:rsidR="00AF2F00">
          <w:rPr>
            <w:noProof/>
            <w:webHidden/>
          </w:rPr>
          <w:fldChar w:fldCharType="end"/>
        </w:r>
      </w:hyperlink>
    </w:p>
    <w:p w14:paraId="1AB03583" w14:textId="0EB7FDE5" w:rsidR="00AF2F00" w:rsidRDefault="00705714"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3" w:history="1">
        <w:r w:rsidR="00AF2F00" w:rsidRPr="005A1F1D">
          <w:rPr>
            <w:rStyle w:val="Hyperlink"/>
            <w:noProof/>
          </w:rPr>
          <w:t>Figure 9: The Project Sponsor, Own Construct.</w:t>
        </w:r>
        <w:r w:rsidR="00AF2F00">
          <w:rPr>
            <w:noProof/>
            <w:webHidden/>
          </w:rPr>
          <w:tab/>
        </w:r>
        <w:r w:rsidR="00AF2F00">
          <w:rPr>
            <w:noProof/>
            <w:webHidden/>
          </w:rPr>
          <w:fldChar w:fldCharType="begin"/>
        </w:r>
        <w:r w:rsidR="00AF2F00">
          <w:rPr>
            <w:noProof/>
            <w:webHidden/>
          </w:rPr>
          <w:instrText xml:space="preserve"> PAGEREF _Toc67068183 \h </w:instrText>
        </w:r>
        <w:r w:rsidR="00AF2F00">
          <w:rPr>
            <w:noProof/>
            <w:webHidden/>
          </w:rPr>
        </w:r>
        <w:r w:rsidR="00AF2F00">
          <w:rPr>
            <w:noProof/>
            <w:webHidden/>
          </w:rPr>
          <w:fldChar w:fldCharType="separate"/>
        </w:r>
        <w:r w:rsidR="00AF2F00">
          <w:rPr>
            <w:noProof/>
            <w:webHidden/>
          </w:rPr>
          <w:t>22</w:t>
        </w:r>
        <w:r w:rsidR="00AF2F00">
          <w:rPr>
            <w:noProof/>
            <w:webHidden/>
          </w:rPr>
          <w:fldChar w:fldCharType="end"/>
        </w:r>
      </w:hyperlink>
    </w:p>
    <w:p w14:paraId="7501AD84" w14:textId="676C55E6" w:rsidR="00AF2F00" w:rsidRDefault="00705714"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4" w:history="1">
        <w:r w:rsidR="00AF2F00" w:rsidRPr="005A1F1D">
          <w:rPr>
            <w:rStyle w:val="Hyperlink"/>
            <w:noProof/>
          </w:rPr>
          <w:t>Figure 10: Levines Stakeholders Adapted from (Smith, 2019).</w:t>
        </w:r>
        <w:r w:rsidR="00AF2F00">
          <w:rPr>
            <w:noProof/>
            <w:webHidden/>
          </w:rPr>
          <w:tab/>
        </w:r>
        <w:r w:rsidR="00AF2F00">
          <w:rPr>
            <w:noProof/>
            <w:webHidden/>
          </w:rPr>
          <w:fldChar w:fldCharType="begin"/>
        </w:r>
        <w:r w:rsidR="00AF2F00">
          <w:rPr>
            <w:noProof/>
            <w:webHidden/>
          </w:rPr>
          <w:instrText xml:space="preserve"> PAGEREF _Toc67068184 \h </w:instrText>
        </w:r>
        <w:r w:rsidR="00AF2F00">
          <w:rPr>
            <w:noProof/>
            <w:webHidden/>
          </w:rPr>
        </w:r>
        <w:r w:rsidR="00AF2F00">
          <w:rPr>
            <w:noProof/>
            <w:webHidden/>
          </w:rPr>
          <w:fldChar w:fldCharType="separate"/>
        </w:r>
        <w:r w:rsidR="00AF2F00">
          <w:rPr>
            <w:noProof/>
            <w:webHidden/>
          </w:rPr>
          <w:t>24</w:t>
        </w:r>
        <w:r w:rsidR="00AF2F00">
          <w:rPr>
            <w:noProof/>
            <w:webHidden/>
          </w:rPr>
          <w:fldChar w:fldCharType="end"/>
        </w:r>
      </w:hyperlink>
    </w:p>
    <w:p w14:paraId="5C6A935E" w14:textId="61F10A6F" w:rsidR="00AF2F00" w:rsidRDefault="00705714"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5" w:history="1">
        <w:r w:rsidR="00AF2F00" w:rsidRPr="005A1F1D">
          <w:rPr>
            <w:rStyle w:val="Hyperlink"/>
            <w:noProof/>
          </w:rPr>
          <w:t>Figure 11: Stakeholder Power Interest Grid Aapted from (Schuurman, 2019).</w:t>
        </w:r>
        <w:r w:rsidR="00AF2F00">
          <w:rPr>
            <w:noProof/>
            <w:webHidden/>
          </w:rPr>
          <w:tab/>
        </w:r>
        <w:r w:rsidR="00AF2F00">
          <w:rPr>
            <w:noProof/>
            <w:webHidden/>
          </w:rPr>
          <w:fldChar w:fldCharType="begin"/>
        </w:r>
        <w:r w:rsidR="00AF2F00">
          <w:rPr>
            <w:noProof/>
            <w:webHidden/>
          </w:rPr>
          <w:instrText xml:space="preserve"> PAGEREF _Toc67068185 \h </w:instrText>
        </w:r>
        <w:r w:rsidR="00AF2F00">
          <w:rPr>
            <w:noProof/>
            <w:webHidden/>
          </w:rPr>
        </w:r>
        <w:r w:rsidR="00AF2F00">
          <w:rPr>
            <w:noProof/>
            <w:webHidden/>
          </w:rPr>
          <w:fldChar w:fldCharType="separate"/>
        </w:r>
        <w:r w:rsidR="00AF2F00">
          <w:rPr>
            <w:noProof/>
            <w:webHidden/>
          </w:rPr>
          <w:t>25</w:t>
        </w:r>
        <w:r w:rsidR="00AF2F00">
          <w:rPr>
            <w:noProof/>
            <w:webHidden/>
          </w:rPr>
          <w:fldChar w:fldCharType="end"/>
        </w:r>
      </w:hyperlink>
    </w:p>
    <w:p w14:paraId="7FA46512" w14:textId="0A102AF0" w:rsidR="00AF2F00" w:rsidRDefault="00705714"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6" w:history="1">
        <w:r w:rsidR="00AF2F00" w:rsidRPr="005A1F1D">
          <w:rPr>
            <w:rStyle w:val="Hyperlink"/>
            <w:noProof/>
          </w:rPr>
          <w:t>Figure 12: Transition Curve, Source (Cameron and Green, p37, 2012).</w:t>
        </w:r>
        <w:r w:rsidR="00AF2F00">
          <w:rPr>
            <w:noProof/>
            <w:webHidden/>
          </w:rPr>
          <w:tab/>
        </w:r>
        <w:r w:rsidR="00AF2F00">
          <w:rPr>
            <w:noProof/>
            <w:webHidden/>
          </w:rPr>
          <w:fldChar w:fldCharType="begin"/>
        </w:r>
        <w:r w:rsidR="00AF2F00">
          <w:rPr>
            <w:noProof/>
            <w:webHidden/>
          </w:rPr>
          <w:instrText xml:space="preserve"> PAGEREF _Toc67068186 \h </w:instrText>
        </w:r>
        <w:r w:rsidR="00AF2F00">
          <w:rPr>
            <w:noProof/>
            <w:webHidden/>
          </w:rPr>
        </w:r>
        <w:r w:rsidR="00AF2F00">
          <w:rPr>
            <w:noProof/>
            <w:webHidden/>
          </w:rPr>
          <w:fldChar w:fldCharType="separate"/>
        </w:r>
        <w:r w:rsidR="00AF2F00">
          <w:rPr>
            <w:noProof/>
            <w:webHidden/>
          </w:rPr>
          <w:t>26</w:t>
        </w:r>
        <w:r w:rsidR="00AF2F00">
          <w:rPr>
            <w:noProof/>
            <w:webHidden/>
          </w:rPr>
          <w:fldChar w:fldCharType="end"/>
        </w:r>
      </w:hyperlink>
    </w:p>
    <w:p w14:paraId="0894CEC0" w14:textId="60C66144" w:rsidR="00DC560F" w:rsidRDefault="00FD4072" w:rsidP="00AF3878">
      <w:pPr>
        <w:spacing w:line="360" w:lineRule="auto"/>
        <w:jc w:val="center"/>
        <w:rPr>
          <w:rFonts w:cs="Arial"/>
          <w:b/>
          <w:bCs/>
        </w:rPr>
      </w:pPr>
      <w:r>
        <w:rPr>
          <w:rFonts w:cs="Arial"/>
          <w:b/>
          <w:bCs/>
        </w:rPr>
        <w:fldChar w:fldCharType="end"/>
      </w:r>
    </w:p>
    <w:p w14:paraId="6F96C90D" w14:textId="05DC0BD8" w:rsidR="007B7FF3" w:rsidRPr="003B1921" w:rsidRDefault="007B7FF3" w:rsidP="00C02B95">
      <w:pPr>
        <w:spacing w:line="360" w:lineRule="auto"/>
        <w:rPr>
          <w:rFonts w:cs="Arial"/>
          <w:b/>
          <w:bCs/>
          <w:sz w:val="32"/>
          <w:szCs w:val="32"/>
        </w:rPr>
      </w:pPr>
      <w:r w:rsidRPr="003B1921">
        <w:rPr>
          <w:rFonts w:cs="Arial"/>
          <w:b/>
          <w:bCs/>
          <w:sz w:val="32"/>
          <w:szCs w:val="32"/>
        </w:rPr>
        <w:t xml:space="preserve">List </w:t>
      </w:r>
      <w:r w:rsidR="003B1921" w:rsidRPr="003B1921">
        <w:rPr>
          <w:rFonts w:cs="Arial"/>
          <w:b/>
          <w:bCs/>
          <w:sz w:val="32"/>
          <w:szCs w:val="32"/>
        </w:rPr>
        <w:t>of Tables</w:t>
      </w:r>
    </w:p>
    <w:p w14:paraId="37FC6237" w14:textId="3FA3CEAD" w:rsidR="00EB08A8" w:rsidRDefault="00B57061" w:rsidP="00EB08A8">
      <w:pPr>
        <w:pStyle w:val="TableofFigures"/>
        <w:tabs>
          <w:tab w:val="right" w:leader="dot" w:pos="9016"/>
        </w:tabs>
        <w:spacing w:line="360" w:lineRule="auto"/>
        <w:rPr>
          <w:rFonts w:asciiTheme="minorHAnsi" w:eastAsiaTheme="minorEastAsia" w:hAnsiTheme="minorHAnsi"/>
          <w:noProof/>
          <w:lang w:eastAsia="en-GB"/>
        </w:rPr>
      </w:pPr>
      <w:r>
        <w:rPr>
          <w:rFonts w:cs="Arial"/>
          <w:b/>
          <w:bCs/>
        </w:rPr>
        <w:fldChar w:fldCharType="begin"/>
      </w:r>
      <w:r>
        <w:rPr>
          <w:rFonts w:cs="Arial"/>
          <w:b/>
          <w:bCs/>
        </w:rPr>
        <w:instrText xml:space="preserve"> TOC \h \z \c "Table" </w:instrText>
      </w:r>
      <w:r>
        <w:rPr>
          <w:rFonts w:cs="Arial"/>
          <w:b/>
          <w:bCs/>
        </w:rPr>
        <w:fldChar w:fldCharType="separate"/>
      </w:r>
      <w:hyperlink w:anchor="_Toc67008233" w:history="1">
        <w:r w:rsidR="00EB08A8" w:rsidRPr="00663C61">
          <w:rPr>
            <w:rStyle w:val="Hyperlink"/>
            <w:noProof/>
          </w:rPr>
          <w:t>Table 1. Examining Micro/Macro-Environment using SWOT.</w:t>
        </w:r>
        <w:r w:rsidR="00EB08A8">
          <w:rPr>
            <w:noProof/>
            <w:webHidden/>
          </w:rPr>
          <w:tab/>
        </w:r>
        <w:r w:rsidR="00EB08A8">
          <w:rPr>
            <w:noProof/>
            <w:webHidden/>
          </w:rPr>
          <w:fldChar w:fldCharType="begin"/>
        </w:r>
        <w:r w:rsidR="00EB08A8">
          <w:rPr>
            <w:noProof/>
            <w:webHidden/>
          </w:rPr>
          <w:instrText xml:space="preserve"> PAGEREF _Toc67008233 \h </w:instrText>
        </w:r>
        <w:r w:rsidR="00EB08A8">
          <w:rPr>
            <w:noProof/>
            <w:webHidden/>
          </w:rPr>
        </w:r>
        <w:r w:rsidR="00EB08A8">
          <w:rPr>
            <w:noProof/>
            <w:webHidden/>
          </w:rPr>
          <w:fldChar w:fldCharType="separate"/>
        </w:r>
        <w:r w:rsidR="00EB08A8">
          <w:rPr>
            <w:noProof/>
            <w:webHidden/>
          </w:rPr>
          <w:t>9</w:t>
        </w:r>
        <w:r w:rsidR="00EB08A8">
          <w:rPr>
            <w:noProof/>
            <w:webHidden/>
          </w:rPr>
          <w:fldChar w:fldCharType="end"/>
        </w:r>
      </w:hyperlink>
    </w:p>
    <w:p w14:paraId="6850B903" w14:textId="1261E541" w:rsidR="00EB08A8" w:rsidRDefault="00705714">
      <w:pPr>
        <w:pStyle w:val="TableofFigures"/>
        <w:tabs>
          <w:tab w:val="right" w:leader="dot" w:pos="9016"/>
        </w:tabs>
        <w:rPr>
          <w:rFonts w:asciiTheme="minorHAnsi" w:eastAsiaTheme="minorEastAsia" w:hAnsiTheme="minorHAnsi"/>
          <w:noProof/>
          <w:lang w:eastAsia="en-GB"/>
        </w:rPr>
      </w:pPr>
      <w:hyperlink w:anchor="_Toc67008234" w:history="1">
        <w:r w:rsidR="00EB08A8" w:rsidRPr="00663C61">
          <w:rPr>
            <w:rStyle w:val="Hyperlink"/>
            <w:noProof/>
          </w:rPr>
          <w:t>Table 2. Services and Product Comparison.</w:t>
        </w:r>
        <w:r w:rsidR="00EB08A8">
          <w:rPr>
            <w:noProof/>
            <w:webHidden/>
          </w:rPr>
          <w:tab/>
        </w:r>
        <w:r w:rsidR="00EB08A8">
          <w:rPr>
            <w:noProof/>
            <w:webHidden/>
          </w:rPr>
          <w:fldChar w:fldCharType="begin"/>
        </w:r>
        <w:r w:rsidR="00EB08A8">
          <w:rPr>
            <w:noProof/>
            <w:webHidden/>
          </w:rPr>
          <w:instrText xml:space="preserve"> PAGEREF _Toc67008234 \h </w:instrText>
        </w:r>
        <w:r w:rsidR="00EB08A8">
          <w:rPr>
            <w:noProof/>
            <w:webHidden/>
          </w:rPr>
        </w:r>
        <w:r w:rsidR="00EB08A8">
          <w:rPr>
            <w:noProof/>
            <w:webHidden/>
          </w:rPr>
          <w:fldChar w:fldCharType="separate"/>
        </w:r>
        <w:r w:rsidR="00EB08A8">
          <w:rPr>
            <w:noProof/>
            <w:webHidden/>
          </w:rPr>
          <w:t>11</w:t>
        </w:r>
        <w:r w:rsidR="00EB08A8">
          <w:rPr>
            <w:noProof/>
            <w:webHidden/>
          </w:rPr>
          <w:fldChar w:fldCharType="end"/>
        </w:r>
      </w:hyperlink>
    </w:p>
    <w:p w14:paraId="2691EBB8" w14:textId="3D8CF15A" w:rsidR="00F40477" w:rsidRDefault="00B57061" w:rsidP="00104FBA">
      <w:pPr>
        <w:spacing w:line="360" w:lineRule="auto"/>
        <w:rPr>
          <w:rFonts w:cs="Arial"/>
          <w:b/>
          <w:bCs/>
        </w:rPr>
      </w:pPr>
      <w:r>
        <w:rPr>
          <w:rFonts w:cs="Arial"/>
          <w:b/>
          <w:bCs/>
        </w:rPr>
        <w:fldChar w:fldCharType="end"/>
      </w:r>
    </w:p>
    <w:p w14:paraId="160721B8" w14:textId="77777777" w:rsidR="00CD231E" w:rsidRPr="0077567F" w:rsidRDefault="00CD231E" w:rsidP="003D7AF4">
      <w:pPr>
        <w:pStyle w:val="Heading1"/>
      </w:pPr>
      <w:bookmarkStart w:id="0" w:name="_Toc65621159"/>
      <w:bookmarkStart w:id="1" w:name="_Toc68193101"/>
      <w:r w:rsidRPr="0077567F">
        <w:lastRenderedPageBreak/>
        <w:t>Introduction.</w:t>
      </w:r>
      <w:bookmarkEnd w:id="0"/>
      <w:bookmarkEnd w:id="1"/>
    </w:p>
    <w:p w14:paraId="2AA53EAE" w14:textId="05266EA4" w:rsidR="00CD231E" w:rsidRDefault="00CD231E" w:rsidP="00CD231E">
      <w:pPr>
        <w:spacing w:line="360" w:lineRule="auto"/>
        <w:jc w:val="both"/>
        <w:rPr>
          <w:rStyle w:val="Strong"/>
          <w:rFonts w:cs="Arial"/>
          <w:b w:val="0"/>
          <w:bCs w:val="0"/>
          <w:color w:val="333333"/>
          <w:shd w:val="clear" w:color="auto" w:fill="FFFFFF"/>
        </w:rPr>
      </w:pPr>
      <w:r w:rsidRPr="00CD231E">
        <w:rPr>
          <w:rFonts w:cs="Arial"/>
        </w:rPr>
        <w:t xml:space="preserve">Levines is a furniture company initially founded in 1951 has four stores situated across West Midland, Redditch, Brierly Hill, Bearwood and the largest one in Tyseley, </w:t>
      </w:r>
      <w:r w:rsidRPr="00CD231E">
        <w:rPr>
          <w:rStyle w:val="Strong"/>
          <w:rFonts w:cs="Arial"/>
          <w:b w:val="0"/>
          <w:bCs w:val="0"/>
          <w:color w:val="333333"/>
          <w:shd w:val="clear" w:color="auto" w:fill="FFFFFF"/>
        </w:rPr>
        <w:t xml:space="preserve">and it currently employs 50 people across all its stores (Levines Furniture, 2020), with current asset valued at £1.5 million and a cash balance of </w:t>
      </w:r>
      <w:bookmarkStart w:id="2" w:name="_Hlk64473332"/>
      <w:r w:rsidRPr="00CD231E">
        <w:rPr>
          <w:rStyle w:val="Strong"/>
          <w:rFonts w:cs="Arial"/>
          <w:b w:val="0"/>
          <w:bCs w:val="0"/>
          <w:color w:val="333333"/>
          <w:shd w:val="clear" w:color="auto" w:fill="FFFFFF"/>
        </w:rPr>
        <w:t>£</w:t>
      </w:r>
      <w:bookmarkEnd w:id="2"/>
      <w:r w:rsidRPr="00CD231E">
        <w:rPr>
          <w:rStyle w:val="Strong"/>
          <w:rFonts w:cs="Arial"/>
          <w:b w:val="0"/>
          <w:bCs w:val="0"/>
          <w:color w:val="333333"/>
          <w:shd w:val="clear" w:color="auto" w:fill="FFFFFF"/>
        </w:rPr>
        <w:t>313 thousand according to (Company Check, 2021).</w:t>
      </w:r>
      <w:r w:rsidRPr="00CD231E">
        <w:rPr>
          <w:rFonts w:cs="Arial"/>
        </w:rPr>
        <w:t xml:space="preserve"> According to </w:t>
      </w:r>
      <w:r w:rsidRPr="00CD231E">
        <w:rPr>
          <w:rStyle w:val="Strong"/>
          <w:rFonts w:cs="Arial"/>
          <w:b w:val="0"/>
          <w:bCs w:val="0"/>
          <w:color w:val="333333"/>
          <w:shd w:val="clear" w:color="auto" w:fill="FFFFFF"/>
        </w:rPr>
        <w:t>Levines Furniture 2020a), t</w:t>
      </w:r>
      <w:r w:rsidRPr="00CD231E">
        <w:rPr>
          <w:rFonts w:cs="Arial"/>
        </w:rPr>
        <w:t>he company’s operations include logistics</w:t>
      </w:r>
      <w:r w:rsidRPr="00CD231E">
        <w:rPr>
          <w:rStyle w:val="Strong"/>
          <w:rFonts w:cs="Arial"/>
          <w:b w:val="0"/>
          <w:bCs w:val="0"/>
          <w:color w:val="333333"/>
          <w:shd w:val="clear" w:color="auto" w:fill="FFFFFF"/>
        </w:rPr>
        <w:t xml:space="preserve">, IT, finance and retailing through the stores; the company also has a dedicated website for an online shopping experience. A well-established company with a terrific reputation for customers service, </w:t>
      </w:r>
      <w:proofErr w:type="gramStart"/>
      <w:r w:rsidRPr="00CD231E">
        <w:rPr>
          <w:rStyle w:val="Strong"/>
          <w:rFonts w:cs="Arial"/>
          <w:b w:val="0"/>
          <w:bCs w:val="0"/>
          <w:color w:val="333333"/>
          <w:shd w:val="clear" w:color="auto" w:fill="FFFFFF"/>
        </w:rPr>
        <w:t>sales</w:t>
      </w:r>
      <w:proofErr w:type="gramEnd"/>
      <w:r w:rsidRPr="00CD231E">
        <w:rPr>
          <w:rStyle w:val="Strong"/>
          <w:rFonts w:cs="Arial"/>
          <w:b w:val="0"/>
          <w:bCs w:val="0"/>
          <w:color w:val="333333"/>
          <w:shd w:val="clear" w:color="auto" w:fill="FFFFFF"/>
        </w:rPr>
        <w:t xml:space="preserve"> and a well-known brand with a loyal following</w:t>
      </w:r>
      <w:r w:rsidRPr="00CD231E">
        <w:t>.</w:t>
      </w:r>
      <w:r w:rsidR="00D13192">
        <w:t xml:space="preserve"> </w:t>
      </w:r>
      <w:r w:rsidR="00D13192" w:rsidRPr="00CD231E">
        <w:rPr>
          <w:rStyle w:val="Strong"/>
          <w:rFonts w:cs="Arial"/>
          <w:b w:val="0"/>
          <w:bCs w:val="0"/>
          <w:color w:val="333333"/>
          <w:shd w:val="clear" w:color="auto" w:fill="FFFFFF"/>
        </w:rPr>
        <w:t xml:space="preserve">However, Levines current business strategy has been hindered by Covid-19 epidemic, and Brexit has affected profitability and has changed the way Levines has been operating previously. </w:t>
      </w:r>
      <w:r w:rsidR="00A550AF">
        <w:rPr>
          <w:rStyle w:val="Strong"/>
          <w:rFonts w:cs="Arial"/>
          <w:b w:val="0"/>
          <w:bCs w:val="0"/>
          <w:color w:val="333333"/>
          <w:shd w:val="clear" w:color="auto" w:fill="FFFFFF"/>
        </w:rPr>
        <w:t>However,</w:t>
      </w:r>
      <w:r w:rsidR="00D13192" w:rsidRPr="00CD231E">
        <w:rPr>
          <w:rStyle w:val="Strong"/>
          <w:rFonts w:cs="Arial"/>
          <w:b w:val="0"/>
          <w:bCs w:val="0"/>
          <w:color w:val="333333"/>
          <w:shd w:val="clear" w:color="auto" w:fill="FFFFFF"/>
        </w:rPr>
        <w:t xml:space="preserve"> the current administration has supported businesses in the UK through furloughs and business grants</w:t>
      </w:r>
      <w:r w:rsidR="00D13192">
        <w:rPr>
          <w:rStyle w:val="Strong"/>
          <w:rFonts w:cs="Arial"/>
          <w:b w:val="0"/>
          <w:bCs w:val="0"/>
          <w:color w:val="333333"/>
          <w:shd w:val="clear" w:color="auto" w:fill="FFFFFF"/>
        </w:rPr>
        <w:t>.</w:t>
      </w:r>
      <w:r w:rsidR="00D13192" w:rsidRPr="00CD231E">
        <w:rPr>
          <w:rStyle w:val="Strong"/>
          <w:rFonts w:cs="Arial"/>
          <w:b w:val="0"/>
          <w:bCs w:val="0"/>
          <w:color w:val="333333"/>
          <w:shd w:val="clear" w:color="auto" w:fill="FFFFFF"/>
        </w:rPr>
        <w:t xml:space="preserve"> Levines board of directors now seek to bring strategic and operational changes to the company to safeguard the </w:t>
      </w:r>
      <w:r w:rsidR="00113F59">
        <w:rPr>
          <w:rStyle w:val="Strong"/>
          <w:rFonts w:cs="Arial"/>
          <w:b w:val="0"/>
          <w:bCs w:val="0"/>
          <w:color w:val="333333"/>
          <w:shd w:val="clear" w:color="auto" w:fill="FFFFFF"/>
        </w:rPr>
        <w:t>organisation's future</w:t>
      </w:r>
      <w:r w:rsidR="00D13192" w:rsidRPr="00CD231E">
        <w:rPr>
          <w:rStyle w:val="Strong"/>
          <w:rFonts w:cs="Arial"/>
          <w:b w:val="0"/>
          <w:bCs w:val="0"/>
          <w:color w:val="333333"/>
          <w:shd w:val="clear" w:color="auto" w:fill="FFFFFF"/>
        </w:rPr>
        <w:t>. The directors have instructed managers to create a report, lead and implement a new strategic plan. The task is to manage change efficiently to become more cost-effective, customer satisfaction, and long-term sustainable business stability.</w:t>
      </w:r>
      <w:r w:rsidR="00246EFB">
        <w:rPr>
          <w:rStyle w:val="Strong"/>
          <w:rFonts w:cs="Arial"/>
          <w:b w:val="0"/>
          <w:bCs w:val="0"/>
          <w:color w:val="333333"/>
          <w:shd w:val="clear" w:color="auto" w:fill="FFFFFF"/>
        </w:rPr>
        <w:t xml:space="preserve"> With a brief over</w:t>
      </w:r>
      <w:r w:rsidR="00FF530D">
        <w:rPr>
          <w:rStyle w:val="Strong"/>
          <w:rFonts w:cs="Arial"/>
          <w:b w:val="0"/>
          <w:bCs w:val="0"/>
          <w:color w:val="333333"/>
          <w:shd w:val="clear" w:color="auto" w:fill="FFFFFF"/>
        </w:rPr>
        <w:t>view</w:t>
      </w:r>
      <w:r w:rsidR="00246EFB">
        <w:rPr>
          <w:rStyle w:val="Strong"/>
          <w:rFonts w:cs="Arial"/>
          <w:b w:val="0"/>
          <w:bCs w:val="0"/>
          <w:color w:val="333333"/>
          <w:shd w:val="clear" w:color="auto" w:fill="FFFFFF"/>
        </w:rPr>
        <w:t xml:space="preserve"> of Levines, the report will </w:t>
      </w:r>
      <w:r w:rsidR="000C4864">
        <w:rPr>
          <w:rStyle w:val="Strong"/>
          <w:rFonts w:cs="Arial"/>
          <w:b w:val="0"/>
          <w:bCs w:val="0"/>
          <w:color w:val="333333"/>
          <w:shd w:val="clear" w:color="auto" w:fill="FFFFFF"/>
        </w:rPr>
        <w:t>take the reader through a systematic approach to</w:t>
      </w:r>
      <w:r w:rsidR="00FF530D">
        <w:rPr>
          <w:rStyle w:val="Strong"/>
          <w:rFonts w:cs="Arial"/>
          <w:b w:val="0"/>
          <w:bCs w:val="0"/>
          <w:color w:val="333333"/>
          <w:shd w:val="clear" w:color="auto" w:fill="FFFFFF"/>
        </w:rPr>
        <w:t xml:space="preserve"> change management.</w:t>
      </w:r>
    </w:p>
    <w:p w14:paraId="3EB09DDB" w14:textId="03402D02" w:rsidR="009B35DA" w:rsidRPr="009B35DA" w:rsidRDefault="009B35DA" w:rsidP="009B35DA">
      <w:pPr>
        <w:pStyle w:val="IntenseQuote"/>
        <w:spacing w:line="360" w:lineRule="auto"/>
        <w:rPr>
          <w:smallCaps/>
          <w:color w:val="C00000"/>
        </w:rPr>
      </w:pPr>
      <w:r w:rsidRPr="00AD4205">
        <w:rPr>
          <w:rStyle w:val="SubtleReference"/>
          <w:color w:val="C00000"/>
          <w:sz w:val="24"/>
          <w:szCs w:val="24"/>
        </w:rPr>
        <w:t xml:space="preserve">PART 1 of the report will analyse </w:t>
      </w:r>
      <w:r w:rsidR="006428F4" w:rsidRPr="00AD4205">
        <w:rPr>
          <w:rStyle w:val="SubtleReference"/>
          <w:color w:val="C00000"/>
          <w:sz w:val="24"/>
          <w:szCs w:val="24"/>
        </w:rPr>
        <w:t>the</w:t>
      </w:r>
      <w:r w:rsidRPr="00AD4205">
        <w:rPr>
          <w:rStyle w:val="SubtleReference"/>
          <w:color w:val="C00000"/>
          <w:sz w:val="24"/>
          <w:szCs w:val="24"/>
        </w:rPr>
        <w:t xml:space="preserve"> strategy, macro/microenvironment, rivalry and competition utilising various tools to appraise the organisation. The aim is to get a holistic view of the business environment that Levines Furniture operates in. </w:t>
      </w:r>
      <w:r w:rsidR="006428F4" w:rsidRPr="00AD4205">
        <w:rPr>
          <w:rStyle w:val="SubtleReference"/>
          <w:color w:val="C00000"/>
          <w:sz w:val="24"/>
          <w:szCs w:val="24"/>
        </w:rPr>
        <w:t>The p</w:t>
      </w:r>
      <w:r w:rsidRPr="00AD4205">
        <w:rPr>
          <w:rStyle w:val="SubtleReference"/>
          <w:color w:val="C00000"/>
          <w:sz w:val="24"/>
          <w:szCs w:val="24"/>
        </w:rPr>
        <w:t>urpose is to make an effective decision using the information compiled.</w:t>
      </w:r>
    </w:p>
    <w:p w14:paraId="4E7DB26E" w14:textId="3A97BF26" w:rsidR="00D13192" w:rsidRDefault="00D13192" w:rsidP="003C7F91">
      <w:pPr>
        <w:pStyle w:val="Heading2"/>
      </w:pPr>
      <w:bookmarkStart w:id="3" w:name="_Toc68193102"/>
      <w:r>
        <w:t xml:space="preserve">Impact </w:t>
      </w:r>
      <w:r w:rsidRPr="00D13192">
        <w:t>of Covid-19</w:t>
      </w:r>
      <w:r>
        <w:t xml:space="preserve"> on the Organisation.</w:t>
      </w:r>
      <w:bookmarkEnd w:id="3"/>
    </w:p>
    <w:p w14:paraId="69A474C7" w14:textId="14DB711F" w:rsidR="00246EFB" w:rsidRDefault="00B40FC8" w:rsidP="00CD231E">
      <w:pPr>
        <w:spacing w:line="360" w:lineRule="auto"/>
        <w:jc w:val="both"/>
      </w:pPr>
      <w:r w:rsidRPr="00B40FC8">
        <w:t>Since the lockdown was introduce</w:t>
      </w:r>
      <w:r w:rsidR="000C4864">
        <w:t>d</w:t>
      </w:r>
      <w:r w:rsidRPr="00B40FC8">
        <w:t xml:space="preserve"> in March of 2020, the Levines business has suffered tremendously and left the business </w:t>
      </w:r>
      <w:r w:rsidR="00604F35">
        <w:t>in disarray</w:t>
      </w:r>
      <w:r w:rsidRPr="00B40FC8">
        <w:t xml:space="preserve">. </w:t>
      </w:r>
      <w:r w:rsidR="00BD2F43">
        <w:t xml:space="preserve">The </w:t>
      </w:r>
      <w:r w:rsidR="000B7CF0">
        <w:t xml:space="preserve">current </w:t>
      </w:r>
      <w:r w:rsidR="000C4864">
        <w:t>government’s</w:t>
      </w:r>
      <w:r w:rsidR="00BD2F43">
        <w:t xml:space="preserve"> failure to control the Covid-19</w:t>
      </w:r>
      <w:r w:rsidR="00A602C3">
        <w:t>,</w:t>
      </w:r>
      <w:r w:rsidR="004E0042">
        <w:t xml:space="preserve"> </w:t>
      </w:r>
      <w:r w:rsidR="00A911C4">
        <w:t xml:space="preserve">THE </w:t>
      </w:r>
      <w:r w:rsidR="00BD2F43">
        <w:t xml:space="preserve">economy </w:t>
      </w:r>
      <w:r w:rsidR="000C4864">
        <w:t>at</w:t>
      </w:r>
      <w:r w:rsidR="00BD2F43">
        <w:t xml:space="preserve"> a standstill</w:t>
      </w:r>
      <w:r w:rsidR="004E0042">
        <w:t xml:space="preserve">, </w:t>
      </w:r>
      <w:r w:rsidR="00BD2F43">
        <w:t>new rules imposed, shoppers</w:t>
      </w:r>
      <w:r w:rsidR="00555270">
        <w:t xml:space="preserve"> </w:t>
      </w:r>
      <w:proofErr w:type="gramStart"/>
      <w:r w:rsidR="00C666AF">
        <w:t>have</w:t>
      </w:r>
      <w:r w:rsidR="00BD2F43">
        <w:t xml:space="preserve"> </w:t>
      </w:r>
      <w:r w:rsidR="0021086F">
        <w:t>to</w:t>
      </w:r>
      <w:proofErr w:type="gramEnd"/>
      <w:r w:rsidR="0021086F">
        <w:t xml:space="preserve"> </w:t>
      </w:r>
      <w:r w:rsidR="00BD2F43">
        <w:t>abide by social distancing</w:t>
      </w:r>
      <w:r w:rsidR="007F1673">
        <w:t xml:space="preserve"> and self-isolating</w:t>
      </w:r>
      <w:r w:rsidR="00AE674A">
        <w:t>.</w:t>
      </w:r>
      <w:r w:rsidR="007F1673">
        <w:t xml:space="preserve"> </w:t>
      </w:r>
      <w:r w:rsidR="007E07BA">
        <w:t>W</w:t>
      </w:r>
      <w:r w:rsidR="004C5CC9">
        <w:t xml:space="preserve">ith </w:t>
      </w:r>
      <w:r w:rsidR="00BD2F43">
        <w:t>many of Levines staffs are on the furlough scheme</w:t>
      </w:r>
      <w:r w:rsidR="00555270">
        <w:t>,</w:t>
      </w:r>
      <w:r w:rsidR="00D83F7F">
        <w:t xml:space="preserve"> </w:t>
      </w:r>
      <w:r w:rsidR="00BD2F43">
        <w:t xml:space="preserve">Leavines </w:t>
      </w:r>
      <w:r w:rsidR="00D83F7F">
        <w:t xml:space="preserve">is </w:t>
      </w:r>
      <w:r w:rsidR="00555270">
        <w:t>o</w:t>
      </w:r>
      <w:r w:rsidR="00D83F7F">
        <w:t>n</w:t>
      </w:r>
      <w:r w:rsidR="00BD2F43">
        <w:t xml:space="preserve"> </w:t>
      </w:r>
      <w:r w:rsidR="000C4864">
        <w:t xml:space="preserve">the </w:t>
      </w:r>
      <w:r w:rsidR="00BD2F43">
        <w:t>brink of collapse. The shop stores are closed due to the dangers of transmitting</w:t>
      </w:r>
      <w:r w:rsidR="00246EFB">
        <w:t xml:space="preserve"> and are no longer able to sell through the stores</w:t>
      </w:r>
      <w:r w:rsidR="00BD2F43">
        <w:t xml:space="preserve">, while some sales are made by Levines internet site and telephone the sales are not enough to cover the cost. </w:t>
      </w:r>
      <w:r w:rsidR="00246EFB">
        <w:t>Though Levines managed to transfer some of its work to remote work</w:t>
      </w:r>
      <w:r w:rsidR="00FF530D">
        <w:t>ers</w:t>
      </w:r>
      <w:r w:rsidR="000C4864">
        <w:t>,</w:t>
      </w:r>
      <w:r w:rsidR="00246EFB">
        <w:t xml:space="preserve"> it is still not enough. The </w:t>
      </w:r>
      <w:r w:rsidR="00246EFB">
        <w:lastRenderedPageBreak/>
        <w:t>moral</w:t>
      </w:r>
      <w:r w:rsidR="002D21EA">
        <w:t>e</w:t>
      </w:r>
      <w:r w:rsidR="00246EFB">
        <w:t xml:space="preserve"> of employees </w:t>
      </w:r>
      <w:r w:rsidR="000B7CF0">
        <w:t>is</w:t>
      </w:r>
      <w:r w:rsidR="00246EFB">
        <w:t xml:space="preserve"> </w:t>
      </w:r>
      <w:r w:rsidR="000B7CF0">
        <w:t>down,</w:t>
      </w:r>
      <w:r w:rsidR="00246EFB">
        <w:t xml:space="preserve"> and the social change has impacted the workforce</w:t>
      </w:r>
      <w:r w:rsidR="00BA151E">
        <w:t>, leaving some of them asking the question about their future; with staff unable to meet or socialise, staff</w:t>
      </w:r>
      <w:r w:rsidR="00FF530D">
        <w:t xml:space="preserve"> fear the worst of the pandemic. </w:t>
      </w:r>
    </w:p>
    <w:p w14:paraId="69A6AA16" w14:textId="36F69FF9" w:rsidR="008B723E" w:rsidRDefault="00BD2F43" w:rsidP="00B40FC8">
      <w:pPr>
        <w:spacing w:line="360" w:lineRule="auto"/>
        <w:jc w:val="both"/>
      </w:pPr>
      <w:r>
        <w:t xml:space="preserve">Directors are very concerned with the </w:t>
      </w:r>
      <w:r w:rsidR="00BF6E58">
        <w:t>macro</w:t>
      </w:r>
      <w:r w:rsidR="001C4629">
        <w:t>-</w:t>
      </w:r>
      <w:r w:rsidR="000A50FC">
        <w:t>environments</w:t>
      </w:r>
      <w:r w:rsidR="003712D7">
        <w:t xml:space="preserve"> (see</w:t>
      </w:r>
      <w:r w:rsidR="002A06FF">
        <w:t xml:space="preserve"> figure 1 below)</w:t>
      </w:r>
      <w:r w:rsidR="001C4629">
        <w:t xml:space="preserve">, the various forces </w:t>
      </w:r>
      <w:r w:rsidR="00551089">
        <w:t>affecting</w:t>
      </w:r>
      <w:r w:rsidR="00DA6BBD">
        <w:t xml:space="preserve"> the business</w:t>
      </w:r>
      <w:r w:rsidR="000D221B">
        <w:t>.</w:t>
      </w:r>
      <w:r w:rsidR="00551089">
        <w:t xml:space="preserve"> They also</w:t>
      </w:r>
      <w:r w:rsidR="000A50FC">
        <w:t xml:space="preserve"> </w:t>
      </w:r>
      <w:r w:rsidR="00551089">
        <w:t>concern</w:t>
      </w:r>
      <w:r w:rsidR="00B13895">
        <w:t>ed</w:t>
      </w:r>
      <w:r w:rsidR="00551089">
        <w:t xml:space="preserve"> about </w:t>
      </w:r>
      <w:r w:rsidR="000A50FC">
        <w:t xml:space="preserve">the </w:t>
      </w:r>
      <w:r w:rsidR="00B05802">
        <w:t>long-term</w:t>
      </w:r>
      <w:r>
        <w:t xml:space="preserve"> recovery </w:t>
      </w:r>
      <w:r w:rsidR="00B05802">
        <w:t xml:space="preserve">of the economy </w:t>
      </w:r>
      <w:r>
        <w:t>and the withdrawal of grants and furlough scheme</w:t>
      </w:r>
      <w:r w:rsidR="000B7CF0">
        <w:t xml:space="preserve"> anytime soon</w:t>
      </w:r>
      <w:r>
        <w:t>.</w:t>
      </w:r>
      <w:r w:rsidR="000B7CF0">
        <w:t xml:space="preserve"> </w:t>
      </w:r>
      <w:r w:rsidR="00B05802">
        <w:t>Rishi Sunak</w:t>
      </w:r>
      <w:r w:rsidR="000C4864">
        <w:t>,</w:t>
      </w:r>
      <w:r w:rsidR="00B05802">
        <w:t xml:space="preserve"> the chancellor</w:t>
      </w:r>
      <w:r w:rsidR="000C4864">
        <w:t>,</w:t>
      </w:r>
      <w:r w:rsidR="00B05802">
        <w:t xml:space="preserve"> has also announced corporation tax rising to 25% and other changes that will </w:t>
      </w:r>
      <w:r w:rsidR="00FF530D">
        <w:t>affect</w:t>
      </w:r>
      <w:r w:rsidR="00B05802">
        <w:t xml:space="preserve"> business </w:t>
      </w:r>
      <w:r w:rsidR="000C4864">
        <w:t>and</w:t>
      </w:r>
      <w:r w:rsidR="000B7CF0">
        <w:t xml:space="preserve"> </w:t>
      </w:r>
      <w:r w:rsidR="00B05802">
        <w:t>employees</w:t>
      </w:r>
      <w:r w:rsidR="00FF530D">
        <w:t xml:space="preserve"> </w:t>
      </w:r>
      <w:r w:rsidR="000B7CF0" w:rsidRPr="000B7CF0">
        <w:t>(Binns, 2021)</w:t>
      </w:r>
      <w:r w:rsidR="00246EFB">
        <w:t>.</w:t>
      </w:r>
      <w:r w:rsidR="00FF530D">
        <w:t xml:space="preserve"> </w:t>
      </w:r>
    </w:p>
    <w:p w14:paraId="0E3125D4" w14:textId="64164E1B" w:rsidR="006D527D" w:rsidRPr="009137C0" w:rsidRDefault="007047FE" w:rsidP="003C7F91">
      <w:pPr>
        <w:pStyle w:val="Heading2"/>
      </w:pPr>
      <w:bookmarkStart w:id="4" w:name="_Toc68193103"/>
      <w:r w:rsidRPr="009137C0">
        <w:t>Macro and Micro-Environment</w:t>
      </w:r>
      <w:r w:rsidR="0041564E">
        <w:t>.</w:t>
      </w:r>
      <w:bookmarkEnd w:id="4"/>
    </w:p>
    <w:p w14:paraId="4AE8784D" w14:textId="20217850" w:rsidR="009E6203" w:rsidRDefault="00086F90" w:rsidP="00E64890">
      <w:pPr>
        <w:keepNext/>
        <w:spacing w:line="360" w:lineRule="auto"/>
        <w:jc w:val="center"/>
      </w:pPr>
      <w:r w:rsidRPr="00086F90">
        <w:rPr>
          <w:noProof/>
        </w:rPr>
        <w:drawing>
          <wp:inline distT="0" distB="0" distL="0" distR="0" wp14:anchorId="3E4B22BC" wp14:editId="760FD039">
            <wp:extent cx="4002759" cy="352242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BEBA8EAE-BF5A-486C-A8C5-ECC9F3942E4B}">
                          <a14:imgProps xmlns:a14="http://schemas.microsoft.com/office/drawing/2010/main">
                            <a14:imgLayer r:embed="rId9">
                              <a14:imgEffect>
                                <a14:saturation sat="0"/>
                              </a14:imgEffect>
                            </a14:imgLayer>
                          </a14:imgProps>
                        </a:ext>
                      </a:extLst>
                    </a:blip>
                    <a:srcRect l="3111" t="1799" r="2445" b="2057"/>
                    <a:stretch/>
                  </pic:blipFill>
                  <pic:spPr bwMode="auto">
                    <a:xfrm>
                      <a:off x="0" y="0"/>
                      <a:ext cx="4010918" cy="3529608"/>
                    </a:xfrm>
                    <a:prstGeom prst="rect">
                      <a:avLst/>
                    </a:prstGeom>
                    <a:ln>
                      <a:noFill/>
                    </a:ln>
                    <a:extLst>
                      <a:ext uri="{53640926-AAD7-44D8-BBD7-CCE9431645EC}">
                        <a14:shadowObscured xmlns:a14="http://schemas.microsoft.com/office/drawing/2010/main"/>
                      </a:ext>
                    </a:extLst>
                  </pic:spPr>
                </pic:pic>
              </a:graphicData>
            </a:graphic>
          </wp:inline>
        </w:drawing>
      </w:r>
    </w:p>
    <w:p w14:paraId="574555F9" w14:textId="5DA8F5B9" w:rsidR="003712D7" w:rsidRDefault="009E6203" w:rsidP="00C44B51">
      <w:pPr>
        <w:pStyle w:val="Caption"/>
        <w:jc w:val="center"/>
      </w:pPr>
      <w:bookmarkStart w:id="5" w:name="_Toc67068175"/>
      <w:r>
        <w:t xml:space="preserve">Figure </w:t>
      </w:r>
      <w:fldSimple w:instr=" SEQ Figure \* ARABIC ">
        <w:r w:rsidR="00AF4250">
          <w:rPr>
            <w:noProof/>
          </w:rPr>
          <w:t>1</w:t>
        </w:r>
      </w:fldSimple>
      <w:r w:rsidR="00671F82">
        <w:t xml:space="preserve">: </w:t>
      </w:r>
      <w:r w:rsidR="00636D04" w:rsidRPr="00636D04">
        <w:t>Macro and Micro-Environment</w:t>
      </w:r>
      <w:r w:rsidR="002B701B">
        <w:t>,</w:t>
      </w:r>
      <w:r w:rsidR="00636D04" w:rsidRPr="00636D04">
        <w:t xml:space="preserve"> </w:t>
      </w:r>
      <w:r w:rsidR="00002F33">
        <w:t>S</w:t>
      </w:r>
      <w:r>
        <w:t>ource (S</w:t>
      </w:r>
      <w:r w:rsidR="00E64890">
        <w:t>o</w:t>
      </w:r>
      <w:r>
        <w:t>l</w:t>
      </w:r>
      <w:r w:rsidR="00E64890">
        <w:t>u</w:t>
      </w:r>
      <w:r>
        <w:t>tia, 2019).</w:t>
      </w:r>
      <w:bookmarkEnd w:id="5"/>
    </w:p>
    <w:p w14:paraId="08C6E2D5" w14:textId="7AE3625F" w:rsidR="003315D5" w:rsidRDefault="008B723E" w:rsidP="00B40FC8">
      <w:pPr>
        <w:spacing w:line="360" w:lineRule="auto"/>
        <w:jc w:val="both"/>
        <w:rPr>
          <w:b/>
          <w:bCs/>
        </w:rPr>
      </w:pPr>
      <w:r w:rsidRPr="008B723E">
        <w:rPr>
          <w:b/>
          <w:bCs/>
        </w:rPr>
        <w:t xml:space="preserve">The </w:t>
      </w:r>
      <w:r>
        <w:rPr>
          <w:b/>
          <w:bCs/>
        </w:rPr>
        <w:t>D</w:t>
      </w:r>
      <w:r w:rsidRPr="008B723E">
        <w:rPr>
          <w:b/>
          <w:bCs/>
        </w:rPr>
        <w:t xml:space="preserve">irectors </w:t>
      </w:r>
      <w:r>
        <w:rPr>
          <w:b/>
          <w:bCs/>
        </w:rPr>
        <w:t>K</w:t>
      </w:r>
      <w:r w:rsidRPr="008B723E">
        <w:rPr>
          <w:b/>
          <w:bCs/>
        </w:rPr>
        <w:t xml:space="preserve">ey </w:t>
      </w:r>
      <w:r>
        <w:rPr>
          <w:b/>
          <w:bCs/>
        </w:rPr>
        <w:t>C</w:t>
      </w:r>
      <w:r w:rsidRPr="008B723E">
        <w:rPr>
          <w:b/>
          <w:bCs/>
        </w:rPr>
        <w:t>oncern</w:t>
      </w:r>
      <w:r w:rsidR="002A187F">
        <w:rPr>
          <w:b/>
          <w:bCs/>
        </w:rPr>
        <w:t>s</w:t>
      </w:r>
      <w:r w:rsidRPr="008B723E">
        <w:rPr>
          <w:b/>
          <w:bCs/>
        </w:rPr>
        <w:t xml:space="preserve">. </w:t>
      </w:r>
    </w:p>
    <w:p w14:paraId="14B57A27" w14:textId="4629EB96" w:rsidR="006C7264" w:rsidRDefault="006C7264" w:rsidP="00EB36C7">
      <w:pPr>
        <w:pStyle w:val="ListParagraph"/>
        <w:numPr>
          <w:ilvl w:val="0"/>
          <w:numId w:val="31"/>
        </w:numPr>
        <w:spacing w:line="360" w:lineRule="auto"/>
        <w:jc w:val="both"/>
      </w:pPr>
      <w:r w:rsidRPr="00A06E6C">
        <w:t xml:space="preserve">Despite the progress of new vaccines, many </w:t>
      </w:r>
      <w:r w:rsidR="00CA637E">
        <w:t>still wonder</w:t>
      </w:r>
      <w:r w:rsidRPr="00A06E6C">
        <w:t xml:space="preserve"> what recovery could</w:t>
      </w:r>
      <w:r w:rsidR="00A06E6C" w:rsidRPr="00A06E6C">
        <w:t xml:space="preserve"> be</w:t>
      </w:r>
      <w:r w:rsidR="00391E69">
        <w:t>,</w:t>
      </w:r>
      <w:r w:rsidR="002F0266">
        <w:t xml:space="preserve"> as it has impacted the global economy </w:t>
      </w:r>
      <w:r w:rsidR="00AB4697" w:rsidRPr="00AB4697">
        <w:t>(Brown and Palumbo, 2020)</w:t>
      </w:r>
      <w:r w:rsidR="002C7288">
        <w:t>.</w:t>
      </w:r>
    </w:p>
    <w:p w14:paraId="749D84A9" w14:textId="0B90B6F1" w:rsidR="00A06E6C" w:rsidRDefault="00414843" w:rsidP="00EB36C7">
      <w:pPr>
        <w:pStyle w:val="ListParagraph"/>
        <w:numPr>
          <w:ilvl w:val="0"/>
          <w:numId w:val="31"/>
        </w:numPr>
        <w:spacing w:line="360" w:lineRule="auto"/>
        <w:jc w:val="both"/>
      </w:pPr>
      <w:r>
        <w:t xml:space="preserve">With no guarantee of </w:t>
      </w:r>
      <w:r w:rsidR="00604F35">
        <w:t xml:space="preserve">the </w:t>
      </w:r>
      <w:r w:rsidR="00922FC6">
        <w:t xml:space="preserve">virus </w:t>
      </w:r>
      <w:r w:rsidR="009916C8">
        <w:t>entir</w:t>
      </w:r>
      <w:r w:rsidR="00922FC6">
        <w:t xml:space="preserve">ely eradicated by the vaccines, </w:t>
      </w:r>
      <w:r>
        <w:t xml:space="preserve">Levines future is a </w:t>
      </w:r>
      <w:r w:rsidR="009916C8">
        <w:t>significant</w:t>
      </w:r>
      <w:r>
        <w:t xml:space="preserve"> concern f</w:t>
      </w:r>
      <w:r w:rsidR="00922FC6">
        <w:t>or</w:t>
      </w:r>
      <w:r>
        <w:t xml:space="preserve"> the </w:t>
      </w:r>
      <w:r w:rsidR="00CC17E1">
        <w:t>directors.</w:t>
      </w:r>
    </w:p>
    <w:p w14:paraId="62CE97D2" w14:textId="4CF5714B" w:rsidR="00CC17E1" w:rsidRDefault="00217EAB" w:rsidP="00EB36C7">
      <w:pPr>
        <w:pStyle w:val="ListParagraph"/>
        <w:numPr>
          <w:ilvl w:val="0"/>
          <w:numId w:val="31"/>
        </w:numPr>
        <w:spacing w:line="360" w:lineRule="auto"/>
        <w:jc w:val="both"/>
      </w:pPr>
      <w:r>
        <w:t>F</w:t>
      </w:r>
      <w:r w:rsidR="00604F35">
        <w:t>u</w:t>
      </w:r>
      <w:r>
        <w:t>rloughs and grants ha</w:t>
      </w:r>
      <w:r w:rsidR="00604F35">
        <w:t>ve</w:t>
      </w:r>
      <w:r>
        <w:t xml:space="preserve"> kept the </w:t>
      </w:r>
      <w:r w:rsidR="001A0F44">
        <w:t>e</w:t>
      </w:r>
      <w:r>
        <w:t>conomy from crumbling</w:t>
      </w:r>
      <w:r w:rsidR="001A0F44">
        <w:t>, but soon that is expected to come to an end</w:t>
      </w:r>
      <w:r w:rsidR="00AE5BD9">
        <w:t>,</w:t>
      </w:r>
      <w:r w:rsidR="00A57EEC">
        <w:t xml:space="preserve"> </w:t>
      </w:r>
      <w:r w:rsidR="00946AED">
        <w:t>which can negatively influence</w:t>
      </w:r>
      <w:r w:rsidR="009916C8">
        <w:t xml:space="preserve"> </w:t>
      </w:r>
      <w:r w:rsidR="00A57EEC">
        <w:t xml:space="preserve">the </w:t>
      </w:r>
      <w:r w:rsidR="00E64890">
        <w:t>economy</w:t>
      </w:r>
      <w:r w:rsidR="005848DF">
        <w:t>.</w:t>
      </w:r>
    </w:p>
    <w:p w14:paraId="07012F40" w14:textId="7D180172" w:rsidR="00D85601" w:rsidRDefault="00054770" w:rsidP="00EB36C7">
      <w:pPr>
        <w:pStyle w:val="ListParagraph"/>
        <w:numPr>
          <w:ilvl w:val="0"/>
          <w:numId w:val="31"/>
        </w:numPr>
        <w:spacing w:line="360" w:lineRule="auto"/>
        <w:jc w:val="both"/>
      </w:pPr>
      <w:r>
        <w:t>Levines ha</w:t>
      </w:r>
      <w:r w:rsidR="0078598D">
        <w:t>ve</w:t>
      </w:r>
      <w:r>
        <w:t xml:space="preserve"> </w:t>
      </w:r>
      <w:r w:rsidR="009916C8">
        <w:t>minimal</w:t>
      </w:r>
      <w:r>
        <w:t xml:space="preserve"> time</w:t>
      </w:r>
      <w:r w:rsidR="0078598D">
        <w:t>,</w:t>
      </w:r>
      <w:r>
        <w:t xml:space="preserve"> and it must act soon </w:t>
      </w:r>
      <w:r w:rsidR="00D85601">
        <w:t>and make changes</w:t>
      </w:r>
      <w:r w:rsidR="004B3F87">
        <w:t xml:space="preserve"> to save its business</w:t>
      </w:r>
      <w:r w:rsidR="008E7D6D">
        <w:t xml:space="preserve"> and losing its customers to the compet</w:t>
      </w:r>
      <w:r w:rsidR="006703A4">
        <w:t xml:space="preserve">itors. </w:t>
      </w:r>
    </w:p>
    <w:p w14:paraId="0C264818" w14:textId="6022A2D8" w:rsidR="00CD231E" w:rsidRDefault="00CD231E" w:rsidP="00123BEF">
      <w:pPr>
        <w:pStyle w:val="Heading1"/>
      </w:pPr>
      <w:bookmarkStart w:id="6" w:name="_Toc65621161"/>
      <w:bookmarkStart w:id="7" w:name="_Toc68193104"/>
      <w:r w:rsidRPr="0077567F">
        <w:lastRenderedPageBreak/>
        <w:t xml:space="preserve">APPRAISING AND EXAMINING THE MACRO/MICRO- ENVIRONMENT OF </w:t>
      </w:r>
      <w:r w:rsidRPr="00123BEF">
        <w:t>LEVINS</w:t>
      </w:r>
      <w:r w:rsidRPr="0077567F">
        <w:t xml:space="preserve"> FURNITURE SHOP.</w:t>
      </w:r>
      <w:bookmarkEnd w:id="6"/>
      <w:bookmarkEnd w:id="7"/>
    </w:p>
    <w:p w14:paraId="2BCE3257" w14:textId="77777777" w:rsidR="00381AA5" w:rsidRPr="00381AA5" w:rsidRDefault="00381AA5" w:rsidP="00381AA5"/>
    <w:p w14:paraId="602557D8" w14:textId="16D6E435" w:rsidR="00CD231E" w:rsidRPr="0077567F" w:rsidRDefault="00CD231E" w:rsidP="003C7F91">
      <w:pPr>
        <w:pStyle w:val="Heading2"/>
      </w:pPr>
      <w:bookmarkStart w:id="8" w:name="_Toc65621162"/>
      <w:bookmarkStart w:id="9" w:name="_Toc68193105"/>
      <w:r w:rsidRPr="0077567F">
        <w:t>The PESTLE Framework.</w:t>
      </w:r>
      <w:bookmarkEnd w:id="8"/>
      <w:bookmarkEnd w:id="9"/>
    </w:p>
    <w:p w14:paraId="2A36DA4B" w14:textId="17193BA0" w:rsidR="00CD231E" w:rsidRDefault="00CD231E" w:rsidP="00EC0A6A">
      <w:pPr>
        <w:spacing w:line="360" w:lineRule="auto"/>
        <w:jc w:val="both"/>
        <w:rPr>
          <w:rFonts w:cs="Arial"/>
        </w:rPr>
      </w:pPr>
      <w:r w:rsidRPr="0077567F">
        <w:rPr>
          <w:rFonts w:cs="Arial"/>
        </w:rPr>
        <w:t xml:space="preserve">Harvard Business School professor by the name of Francis J. Aguilar first founded PESTLE, and it is an acronym for Politics, Economics, Social, Technology, </w:t>
      </w:r>
      <w:r w:rsidR="006A4B9D" w:rsidRPr="0077567F">
        <w:rPr>
          <w:rFonts w:cs="Arial"/>
        </w:rPr>
        <w:t xml:space="preserve">legal </w:t>
      </w:r>
      <w:r w:rsidR="006A4B9D">
        <w:rPr>
          <w:rFonts w:cs="Arial"/>
        </w:rPr>
        <w:t xml:space="preserve">and </w:t>
      </w:r>
      <w:r w:rsidRPr="002D5413">
        <w:rPr>
          <w:rFonts w:cs="Arial"/>
        </w:rPr>
        <w:t xml:space="preserve">Economics </w:t>
      </w:r>
      <w:r w:rsidR="00EC0A6A" w:rsidRPr="002D5413">
        <w:rPr>
          <w:rFonts w:cs="Arial"/>
        </w:rPr>
        <w:t xml:space="preserve">(Frue, 2017). </w:t>
      </w:r>
    </w:p>
    <w:p w14:paraId="54C53330" w14:textId="77777777" w:rsidR="001F18C8" w:rsidRDefault="008B723E" w:rsidP="001F18C8">
      <w:pPr>
        <w:keepNext/>
        <w:spacing w:line="360" w:lineRule="auto"/>
        <w:jc w:val="center"/>
      </w:pPr>
      <w:r>
        <w:rPr>
          <w:rFonts w:cs="Arial"/>
          <w:noProof/>
        </w:rPr>
        <w:drawing>
          <wp:inline distT="0" distB="0" distL="0" distR="0" wp14:anchorId="40F977D2" wp14:editId="3A9F2FB3">
            <wp:extent cx="5739063" cy="1028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555" t="18936" r="2441" b="16816"/>
                    <a:stretch/>
                  </pic:blipFill>
                  <pic:spPr bwMode="auto">
                    <a:xfrm>
                      <a:off x="0" y="0"/>
                      <a:ext cx="5744283" cy="1029636"/>
                    </a:xfrm>
                    <a:prstGeom prst="rect">
                      <a:avLst/>
                    </a:prstGeom>
                    <a:noFill/>
                    <a:ln>
                      <a:noFill/>
                    </a:ln>
                    <a:extLst>
                      <a:ext uri="{53640926-AAD7-44D8-BBD7-CCE9431645EC}">
                        <a14:shadowObscured xmlns:a14="http://schemas.microsoft.com/office/drawing/2010/main"/>
                      </a:ext>
                    </a:extLst>
                  </pic:spPr>
                </pic:pic>
              </a:graphicData>
            </a:graphic>
          </wp:inline>
        </w:drawing>
      </w:r>
    </w:p>
    <w:p w14:paraId="3905A560" w14:textId="10F21404" w:rsidR="00CB00D9" w:rsidRPr="00EC0A6A" w:rsidRDefault="001F18C8" w:rsidP="00104FBA">
      <w:pPr>
        <w:pStyle w:val="Caption"/>
        <w:jc w:val="center"/>
        <w:rPr>
          <w:rFonts w:cs="Arial"/>
        </w:rPr>
      </w:pPr>
      <w:bookmarkStart w:id="10" w:name="_Toc67068176"/>
      <w:r>
        <w:t xml:space="preserve">Figure </w:t>
      </w:r>
      <w:fldSimple w:instr=" SEQ Figure \* ARABIC ">
        <w:r w:rsidR="00AF4250">
          <w:rPr>
            <w:noProof/>
          </w:rPr>
          <w:t>2</w:t>
        </w:r>
      </w:fldSimple>
      <w:r w:rsidR="00002F33">
        <w:rPr>
          <w:noProof/>
        </w:rPr>
        <w:t>: PESTLE</w:t>
      </w:r>
      <w:r>
        <w:t xml:space="preserve"> </w:t>
      </w:r>
      <w:r w:rsidR="0051027E">
        <w:t>A</w:t>
      </w:r>
      <w:r w:rsidRPr="00316A21">
        <w:t xml:space="preserve">dapted </w:t>
      </w:r>
      <w:r w:rsidR="003C3894">
        <w:t>F</w:t>
      </w:r>
      <w:r w:rsidRPr="00316A21">
        <w:t>rom (Mullins, 2010).</w:t>
      </w:r>
      <w:bookmarkEnd w:id="10"/>
    </w:p>
    <w:p w14:paraId="15613515" w14:textId="0EC86D44" w:rsidR="00CD231E" w:rsidRDefault="00CD231E" w:rsidP="003C7F91">
      <w:pPr>
        <w:pStyle w:val="Heading2"/>
      </w:pPr>
      <w:bookmarkStart w:id="11" w:name="_Toc65621163"/>
      <w:bookmarkStart w:id="12" w:name="_Toc65621208"/>
      <w:bookmarkStart w:id="13" w:name="_Toc68193106"/>
      <w:r w:rsidRPr="0077567F">
        <w:t xml:space="preserve">Examining </w:t>
      </w:r>
      <w:r w:rsidR="007E718A">
        <w:t xml:space="preserve">and Evaluating </w:t>
      </w:r>
      <w:r w:rsidRPr="0077567F">
        <w:t>Macro-Environmental using PESTLE.</w:t>
      </w:r>
      <w:bookmarkEnd w:id="11"/>
      <w:bookmarkEnd w:id="12"/>
      <w:bookmarkEnd w:id="13"/>
    </w:p>
    <w:p w14:paraId="30F485F1" w14:textId="4E7AA96F" w:rsidR="00D31FBA" w:rsidRDefault="00D31FBA" w:rsidP="00890948">
      <w:pPr>
        <w:spacing w:line="360" w:lineRule="auto"/>
        <w:jc w:val="both"/>
      </w:pPr>
      <w:r w:rsidRPr="007E3DDF">
        <w:rPr>
          <w:b/>
          <w:bCs/>
        </w:rPr>
        <w:t>POL</w:t>
      </w:r>
      <w:r w:rsidR="00890948" w:rsidRPr="007E3DDF">
        <w:rPr>
          <w:b/>
          <w:bCs/>
        </w:rPr>
        <w:t>I</w:t>
      </w:r>
      <w:r w:rsidRPr="007E3DDF">
        <w:rPr>
          <w:b/>
          <w:bCs/>
        </w:rPr>
        <w:t>TICS:</w:t>
      </w:r>
      <w:r>
        <w:t xml:space="preserve"> A weak government </w:t>
      </w:r>
      <w:r w:rsidR="007E718A" w:rsidRPr="0077567F">
        <w:rPr>
          <w:rFonts w:cs="Arial"/>
        </w:rPr>
        <w:t xml:space="preserve">after the disastrous </w:t>
      </w:r>
      <w:r>
        <w:t>Covid-19 epidemic has led to an economic slowdown</w:t>
      </w:r>
      <w:r w:rsidR="00890948">
        <w:t xml:space="preserve"> </w:t>
      </w:r>
      <w:r w:rsidR="00890948" w:rsidRPr="00890948">
        <w:rPr>
          <w:rFonts w:cs="Arial"/>
        </w:rPr>
        <w:t>(Kibasi, 2020).</w:t>
      </w:r>
      <w:r w:rsidR="00890948">
        <w:t xml:space="preserve"> With Brexit now fully completed and</w:t>
      </w:r>
      <w:r w:rsidR="00054561">
        <w:t xml:space="preserve"> the Chancellor</w:t>
      </w:r>
      <w:r w:rsidR="00890948">
        <w:t xml:space="preserve"> </w:t>
      </w:r>
      <w:r w:rsidR="00890948" w:rsidRPr="00054561">
        <w:t>Rishi Sunak</w:t>
      </w:r>
      <w:r w:rsidR="00564DD0">
        <w:t xml:space="preserve"> </w:t>
      </w:r>
      <w:r w:rsidR="00DF4ABD">
        <w:t>announces</w:t>
      </w:r>
      <w:r w:rsidR="00890948" w:rsidRPr="00054561">
        <w:t xml:space="preserve"> the rise in taxes in the budget</w:t>
      </w:r>
      <w:r w:rsidR="000C4864" w:rsidRPr="00054561">
        <w:t>,</w:t>
      </w:r>
      <w:r w:rsidR="00890948" w:rsidRPr="00054561">
        <w:t xml:space="preserve"> recovery seems very unlikely anytime soon.</w:t>
      </w:r>
    </w:p>
    <w:p w14:paraId="3F67C57A" w14:textId="142FB393" w:rsidR="007E718A" w:rsidRPr="0077567F" w:rsidRDefault="007E718A" w:rsidP="00EB36C7">
      <w:pPr>
        <w:pStyle w:val="ListParagraph"/>
        <w:numPr>
          <w:ilvl w:val="0"/>
          <w:numId w:val="9"/>
        </w:numPr>
        <w:spacing w:line="360" w:lineRule="auto"/>
        <w:jc w:val="both"/>
        <w:rPr>
          <w:rFonts w:cs="Arial"/>
        </w:rPr>
      </w:pPr>
      <w:r>
        <w:rPr>
          <w:rFonts w:cs="Arial"/>
        </w:rPr>
        <w:t>The m</w:t>
      </w:r>
      <w:r w:rsidRPr="0077567F">
        <w:rPr>
          <w:rFonts w:cs="Arial"/>
        </w:rPr>
        <w:t>oral</w:t>
      </w:r>
      <w:r w:rsidR="00290533">
        <w:rPr>
          <w:rFonts w:cs="Arial"/>
        </w:rPr>
        <w:t>e</w:t>
      </w:r>
      <w:r w:rsidRPr="0077567F">
        <w:rPr>
          <w:rFonts w:cs="Arial"/>
        </w:rPr>
        <w:t xml:space="preserve"> is down, </w:t>
      </w:r>
      <w:r>
        <w:rPr>
          <w:rFonts w:cs="Arial"/>
        </w:rPr>
        <w:t xml:space="preserve">the </w:t>
      </w:r>
      <w:r w:rsidRPr="0077567F">
        <w:rPr>
          <w:rFonts w:cs="Arial"/>
        </w:rPr>
        <w:t>economy in the brink of collapse uncertain future can impede economic recovery</w:t>
      </w:r>
      <w:r>
        <w:rPr>
          <w:rFonts w:cs="Arial"/>
        </w:rPr>
        <w:t>;</w:t>
      </w:r>
      <w:r w:rsidRPr="0077567F">
        <w:rPr>
          <w:rFonts w:cs="Arial"/>
        </w:rPr>
        <w:t xml:space="preserve"> all future investment must be made with caution (Studdert, 2020).</w:t>
      </w:r>
      <w:r>
        <w:rPr>
          <w:rFonts w:cs="Arial"/>
        </w:rPr>
        <w:t xml:space="preserve"> </w:t>
      </w:r>
    </w:p>
    <w:p w14:paraId="066E6A65" w14:textId="7DB1A843" w:rsidR="007E718A" w:rsidRDefault="007E718A" w:rsidP="007E718A">
      <w:pPr>
        <w:spacing w:line="360" w:lineRule="auto"/>
        <w:jc w:val="both"/>
        <w:rPr>
          <w:rFonts w:cs="Arial"/>
        </w:rPr>
      </w:pPr>
      <w:r w:rsidRPr="007E3DDF">
        <w:rPr>
          <w:rFonts w:cs="Arial"/>
          <w:b/>
          <w:bCs/>
        </w:rPr>
        <w:t>ECONOMICS</w:t>
      </w:r>
      <w:r>
        <w:rPr>
          <w:rFonts w:cs="Arial"/>
        </w:rPr>
        <w:t xml:space="preserve">: </w:t>
      </w:r>
      <w:r w:rsidRPr="007E718A">
        <w:rPr>
          <w:rFonts w:cs="Arial"/>
        </w:rPr>
        <w:t>The economy has been slow since 2008, and no real recovery since then (Cribb and Johnson, 2018).</w:t>
      </w:r>
      <w:r>
        <w:rPr>
          <w:rFonts w:cs="Arial"/>
        </w:rPr>
        <w:t xml:space="preserve"> </w:t>
      </w:r>
      <w:r w:rsidRPr="007E718A">
        <w:rPr>
          <w:rFonts w:cs="Arial"/>
        </w:rPr>
        <w:t>Taxes are expected to rise due to the heavy spending and quantitative easing by the government.</w:t>
      </w:r>
      <w:r>
        <w:rPr>
          <w:rFonts w:cs="Arial"/>
        </w:rPr>
        <w:t xml:space="preserve"> This will lead to </w:t>
      </w:r>
      <w:r w:rsidR="000C4864">
        <w:rPr>
          <w:rFonts w:cs="Arial"/>
        </w:rPr>
        <w:t xml:space="preserve">a </w:t>
      </w:r>
      <w:r>
        <w:rPr>
          <w:rFonts w:cs="Arial"/>
        </w:rPr>
        <w:t xml:space="preserve">rise in inflation, European import tax due to Brexit </w:t>
      </w:r>
      <w:r w:rsidR="009A4F41">
        <w:rPr>
          <w:rFonts w:cs="Arial"/>
        </w:rPr>
        <w:t xml:space="preserve">and </w:t>
      </w:r>
      <w:r w:rsidR="002751D8">
        <w:rPr>
          <w:rFonts w:cs="Arial"/>
        </w:rPr>
        <w:t xml:space="preserve">food price </w:t>
      </w:r>
      <w:r w:rsidR="00460040">
        <w:rPr>
          <w:rFonts w:cs="Arial"/>
        </w:rPr>
        <w:t>is</w:t>
      </w:r>
      <w:r w:rsidR="002751D8">
        <w:rPr>
          <w:rFonts w:cs="Arial"/>
        </w:rPr>
        <w:t xml:space="preserve"> expected </w:t>
      </w:r>
      <w:r w:rsidR="00460040">
        <w:rPr>
          <w:rFonts w:cs="Arial"/>
        </w:rPr>
        <w:t xml:space="preserve">to </w:t>
      </w:r>
      <w:r w:rsidR="002751D8">
        <w:rPr>
          <w:rFonts w:cs="Arial"/>
        </w:rPr>
        <w:t xml:space="preserve">go up </w:t>
      </w:r>
      <w:r w:rsidRPr="007E718A">
        <w:rPr>
          <w:rFonts w:cs="Arial"/>
        </w:rPr>
        <w:t>(King, 2020)</w:t>
      </w:r>
      <w:r>
        <w:rPr>
          <w:rFonts w:cs="Arial"/>
        </w:rPr>
        <w:t>.</w:t>
      </w:r>
    </w:p>
    <w:p w14:paraId="0C78D56C" w14:textId="788D2B6D" w:rsidR="000F2D3F" w:rsidRDefault="000F2D3F" w:rsidP="00EB36C7">
      <w:pPr>
        <w:pStyle w:val="ListParagraph"/>
        <w:numPr>
          <w:ilvl w:val="0"/>
          <w:numId w:val="9"/>
        </w:numPr>
        <w:spacing w:line="360" w:lineRule="auto"/>
        <w:jc w:val="both"/>
        <w:rPr>
          <w:rFonts w:cs="Arial"/>
        </w:rPr>
      </w:pPr>
      <w:r>
        <w:rPr>
          <w:rFonts w:cs="Arial"/>
        </w:rPr>
        <w:t xml:space="preserve">Government furloughs and business </w:t>
      </w:r>
      <w:r w:rsidR="007E3DDF">
        <w:rPr>
          <w:rFonts w:cs="Arial"/>
        </w:rPr>
        <w:t>grants will</w:t>
      </w:r>
      <w:r w:rsidR="007E718A" w:rsidRPr="007E718A">
        <w:rPr>
          <w:rFonts w:cs="Arial"/>
        </w:rPr>
        <w:t xml:space="preserve"> cause a rise in tax, inflation and high employments are expected</w:t>
      </w:r>
      <w:r>
        <w:rPr>
          <w:rFonts w:cs="Arial"/>
        </w:rPr>
        <w:t xml:space="preserve"> too</w:t>
      </w:r>
      <w:r w:rsidR="000C4864">
        <w:rPr>
          <w:rFonts w:cs="Arial"/>
        </w:rPr>
        <w:t>,</w:t>
      </w:r>
      <w:r w:rsidR="008B1C77">
        <w:rPr>
          <w:rFonts w:cs="Arial"/>
        </w:rPr>
        <w:t xml:space="preserve"> as revealed in </w:t>
      </w:r>
      <w:r w:rsidR="000C4864">
        <w:rPr>
          <w:rFonts w:cs="Arial"/>
        </w:rPr>
        <w:t xml:space="preserve">the </w:t>
      </w:r>
      <w:r w:rsidR="008B1C77">
        <w:rPr>
          <w:rFonts w:cs="Arial"/>
        </w:rPr>
        <w:t>budget.</w:t>
      </w:r>
      <w:r w:rsidR="007E718A" w:rsidRPr="007E718A">
        <w:rPr>
          <w:rFonts w:cs="Arial"/>
        </w:rPr>
        <w:t xml:space="preserve">  </w:t>
      </w:r>
    </w:p>
    <w:p w14:paraId="29FEE708" w14:textId="1DD1C4E6" w:rsidR="000F2D3F" w:rsidRDefault="007E718A" w:rsidP="00EB36C7">
      <w:pPr>
        <w:pStyle w:val="ListParagraph"/>
        <w:numPr>
          <w:ilvl w:val="0"/>
          <w:numId w:val="9"/>
        </w:numPr>
        <w:spacing w:line="360" w:lineRule="auto"/>
        <w:jc w:val="both"/>
        <w:rPr>
          <w:rFonts w:cs="Arial"/>
        </w:rPr>
      </w:pPr>
      <w:r w:rsidRPr="007E718A">
        <w:rPr>
          <w:rFonts w:cs="Arial"/>
        </w:rPr>
        <w:t xml:space="preserve">Brexit will cause </w:t>
      </w:r>
      <w:r w:rsidR="00501871">
        <w:rPr>
          <w:rFonts w:cs="Arial"/>
        </w:rPr>
        <w:t>significant</w:t>
      </w:r>
      <w:r w:rsidRPr="007E718A">
        <w:rPr>
          <w:rFonts w:cs="Arial"/>
        </w:rPr>
        <w:t xml:space="preserve"> disruption and a rise in the price of goods. </w:t>
      </w:r>
    </w:p>
    <w:p w14:paraId="67A5ED59" w14:textId="1C595C13" w:rsidR="007E718A" w:rsidRDefault="007E718A" w:rsidP="00EB36C7">
      <w:pPr>
        <w:pStyle w:val="ListParagraph"/>
        <w:numPr>
          <w:ilvl w:val="0"/>
          <w:numId w:val="9"/>
        </w:numPr>
        <w:spacing w:line="360" w:lineRule="auto"/>
        <w:jc w:val="both"/>
        <w:rPr>
          <w:rFonts w:cs="Arial"/>
        </w:rPr>
      </w:pPr>
      <w:r w:rsidRPr="007E718A">
        <w:rPr>
          <w:rFonts w:cs="Arial"/>
        </w:rPr>
        <w:t xml:space="preserve">A weak economy means </w:t>
      </w:r>
      <w:r w:rsidR="00AF278E">
        <w:rPr>
          <w:rFonts w:cs="Arial"/>
        </w:rPr>
        <w:t xml:space="preserve">that </w:t>
      </w:r>
      <w:r w:rsidRPr="007E718A">
        <w:rPr>
          <w:rFonts w:cs="Arial"/>
        </w:rPr>
        <w:t>consumers have less money to spend on luxury furniture (Giles, 2020).</w:t>
      </w:r>
    </w:p>
    <w:p w14:paraId="7DA2D0BE" w14:textId="445D6A57" w:rsidR="007E3DDF" w:rsidRDefault="007E3DDF" w:rsidP="007E3DDF">
      <w:pPr>
        <w:spacing w:line="360" w:lineRule="auto"/>
        <w:jc w:val="both"/>
        <w:rPr>
          <w:rFonts w:cs="Arial"/>
        </w:rPr>
      </w:pPr>
      <w:r w:rsidRPr="007E3DDF">
        <w:rPr>
          <w:rFonts w:cs="Arial"/>
          <w:b/>
          <w:bCs/>
        </w:rPr>
        <w:t>SOCIAL:</w:t>
      </w:r>
      <w:r>
        <w:rPr>
          <w:rFonts w:cs="Arial"/>
        </w:rPr>
        <w:t xml:space="preserve"> </w:t>
      </w:r>
      <w:r w:rsidRPr="007E3DDF">
        <w:rPr>
          <w:rFonts w:cs="Arial"/>
        </w:rPr>
        <w:t>Currently, large groups of the population are working from home, and this has had an impact on furniture stores sales.</w:t>
      </w:r>
      <w:r>
        <w:rPr>
          <w:rFonts w:cs="Arial"/>
        </w:rPr>
        <w:t xml:space="preserve"> Furthermore, the way consumers buy products has changed due to lockdown and social distancing. Many gave switched to online shopping and prefer</w:t>
      </w:r>
      <w:r w:rsidR="000C4864">
        <w:rPr>
          <w:rFonts w:cs="Arial"/>
        </w:rPr>
        <w:t>red</w:t>
      </w:r>
      <w:r>
        <w:rPr>
          <w:rFonts w:cs="Arial"/>
        </w:rPr>
        <w:t xml:space="preserve"> to have it delivered. </w:t>
      </w:r>
    </w:p>
    <w:p w14:paraId="1288EB9C" w14:textId="3332D15A" w:rsidR="000D5F7E" w:rsidRDefault="000D5F7E" w:rsidP="00EB36C7">
      <w:pPr>
        <w:pStyle w:val="ListParagraph"/>
        <w:numPr>
          <w:ilvl w:val="0"/>
          <w:numId w:val="30"/>
        </w:numPr>
        <w:spacing w:line="360" w:lineRule="auto"/>
        <w:jc w:val="both"/>
        <w:rPr>
          <w:rFonts w:cs="Arial"/>
        </w:rPr>
      </w:pPr>
      <w:r>
        <w:rPr>
          <w:rFonts w:cs="Arial"/>
        </w:rPr>
        <w:lastRenderedPageBreak/>
        <w:t>Remote working is the new norm,</w:t>
      </w:r>
      <w:r w:rsidR="000C4864">
        <w:rPr>
          <w:rFonts w:cs="Arial"/>
        </w:rPr>
        <w:t xml:space="preserve"> and</w:t>
      </w:r>
      <w:r>
        <w:rPr>
          <w:rFonts w:cs="Arial"/>
        </w:rPr>
        <w:t xml:space="preserve"> </w:t>
      </w:r>
      <w:r w:rsidR="000C4864">
        <w:rPr>
          <w:rFonts w:cs="Arial"/>
        </w:rPr>
        <w:t xml:space="preserve">the </w:t>
      </w:r>
      <w:r>
        <w:rPr>
          <w:rFonts w:cs="Arial"/>
        </w:rPr>
        <w:t xml:space="preserve">pandemic has shown it is possible to adapt and work from home </w:t>
      </w:r>
      <w:r w:rsidR="000C4864">
        <w:rPr>
          <w:rFonts w:cs="Arial"/>
        </w:rPr>
        <w:t>e</w:t>
      </w:r>
      <w:r>
        <w:rPr>
          <w:rFonts w:cs="Arial"/>
        </w:rPr>
        <w:t xml:space="preserve">ffectively. Additionally, the pandemic has revealed an opportunity to save money on operating cost. </w:t>
      </w:r>
    </w:p>
    <w:p w14:paraId="49399515" w14:textId="77777777" w:rsidR="000D5F7E" w:rsidRDefault="000D5F7E" w:rsidP="00EB36C7">
      <w:pPr>
        <w:pStyle w:val="ListParagraph"/>
        <w:numPr>
          <w:ilvl w:val="0"/>
          <w:numId w:val="30"/>
        </w:numPr>
        <w:spacing w:line="360" w:lineRule="auto"/>
        <w:jc w:val="both"/>
        <w:rPr>
          <w:rFonts w:cs="Arial"/>
        </w:rPr>
      </w:pPr>
      <w:r>
        <w:rPr>
          <w:rFonts w:cs="Arial"/>
        </w:rPr>
        <w:t xml:space="preserve">Cost savings, like staff parking smaller working space leading to lower rent and rates well as heating cost. </w:t>
      </w:r>
    </w:p>
    <w:p w14:paraId="228123C9" w14:textId="09D4ABD4" w:rsidR="000D5F7E" w:rsidRPr="000D5F7E" w:rsidRDefault="000D5F7E" w:rsidP="00EB36C7">
      <w:pPr>
        <w:pStyle w:val="ListParagraph"/>
        <w:numPr>
          <w:ilvl w:val="0"/>
          <w:numId w:val="30"/>
        </w:numPr>
        <w:spacing w:line="360" w:lineRule="auto"/>
        <w:jc w:val="both"/>
        <w:rPr>
          <w:rFonts w:cs="Arial"/>
        </w:rPr>
      </w:pPr>
      <w:r>
        <w:rPr>
          <w:rFonts w:cs="Arial"/>
        </w:rPr>
        <w:t xml:space="preserve">Staffs benefit too, being close to family, no travel </w:t>
      </w:r>
      <w:proofErr w:type="gramStart"/>
      <w:r>
        <w:rPr>
          <w:rFonts w:cs="Arial"/>
        </w:rPr>
        <w:t>cost</w:t>
      </w:r>
      <w:proofErr w:type="gramEnd"/>
      <w:r>
        <w:rPr>
          <w:rFonts w:cs="Arial"/>
        </w:rPr>
        <w:t xml:space="preserve"> and savings on </w:t>
      </w:r>
      <w:r w:rsidR="00EB36C7">
        <w:rPr>
          <w:rFonts w:cs="Arial"/>
        </w:rPr>
        <w:t>day-care</w:t>
      </w:r>
      <w:r>
        <w:rPr>
          <w:rFonts w:cs="Arial"/>
        </w:rPr>
        <w:t xml:space="preserve"> centres.</w:t>
      </w:r>
    </w:p>
    <w:p w14:paraId="653463D6" w14:textId="034D8913" w:rsidR="000D5F7E" w:rsidRDefault="007E3DDF" w:rsidP="00EB36C7">
      <w:pPr>
        <w:pStyle w:val="ListParagraph"/>
        <w:numPr>
          <w:ilvl w:val="0"/>
          <w:numId w:val="30"/>
        </w:numPr>
        <w:spacing w:line="360" w:lineRule="auto"/>
        <w:jc w:val="both"/>
        <w:rPr>
          <w:rFonts w:cs="Arial"/>
        </w:rPr>
      </w:pPr>
      <w:r w:rsidRPr="000D5F7E">
        <w:rPr>
          <w:rFonts w:cs="Arial"/>
        </w:rPr>
        <w:t>There is another opportunity</w:t>
      </w:r>
      <w:r w:rsidR="00A34677">
        <w:rPr>
          <w:rFonts w:cs="Arial"/>
        </w:rPr>
        <w:t xml:space="preserve"> now</w:t>
      </w:r>
      <w:r w:rsidRPr="000D5F7E">
        <w:rPr>
          <w:rFonts w:cs="Arial"/>
        </w:rPr>
        <w:t xml:space="preserve"> to sell office furniture to remote workers who wish to set up an office at home. </w:t>
      </w:r>
    </w:p>
    <w:p w14:paraId="4CEDAD0D" w14:textId="4FCC69F2" w:rsidR="000D5F7E" w:rsidRDefault="000C4864" w:rsidP="00EB36C7">
      <w:pPr>
        <w:pStyle w:val="ListParagraph"/>
        <w:numPr>
          <w:ilvl w:val="0"/>
          <w:numId w:val="30"/>
        </w:numPr>
        <w:spacing w:line="360" w:lineRule="auto"/>
        <w:jc w:val="both"/>
        <w:rPr>
          <w:rFonts w:cs="Arial"/>
        </w:rPr>
      </w:pPr>
      <w:r>
        <w:rPr>
          <w:rFonts w:cs="Arial"/>
        </w:rPr>
        <w:t>The c</w:t>
      </w:r>
      <w:r w:rsidR="007E3DDF" w:rsidRPr="000D5F7E">
        <w:rPr>
          <w:rFonts w:cs="Arial"/>
        </w:rPr>
        <w:t xml:space="preserve">ost of setting up the internet and laptops is an extra burden on </w:t>
      </w:r>
      <w:r>
        <w:rPr>
          <w:rFonts w:cs="Arial"/>
        </w:rPr>
        <w:t xml:space="preserve">the </w:t>
      </w:r>
      <w:r w:rsidR="007E3DDF" w:rsidRPr="000D5F7E">
        <w:rPr>
          <w:rFonts w:cs="Arial"/>
        </w:rPr>
        <w:t>company: however, in the long run</w:t>
      </w:r>
      <w:r>
        <w:rPr>
          <w:rFonts w:cs="Arial"/>
        </w:rPr>
        <w:t>,</w:t>
      </w:r>
      <w:r w:rsidR="007E3DDF" w:rsidRPr="000D5F7E">
        <w:rPr>
          <w:rFonts w:cs="Arial"/>
        </w:rPr>
        <w:t xml:space="preserve"> it will</w:t>
      </w:r>
      <w:r>
        <w:rPr>
          <w:rFonts w:cs="Arial"/>
        </w:rPr>
        <w:t xml:space="preserve"> be</w:t>
      </w:r>
      <w:r w:rsidR="007E3DDF" w:rsidRPr="000D5F7E">
        <w:rPr>
          <w:rFonts w:cs="Arial"/>
        </w:rPr>
        <w:t xml:space="preserve"> beneficial.</w:t>
      </w:r>
    </w:p>
    <w:p w14:paraId="3C2D37C3" w14:textId="509E4302" w:rsidR="007E3DDF" w:rsidRDefault="00CC50FA" w:rsidP="00EB36C7">
      <w:pPr>
        <w:pStyle w:val="ListParagraph"/>
        <w:numPr>
          <w:ilvl w:val="0"/>
          <w:numId w:val="30"/>
        </w:numPr>
        <w:spacing w:line="360" w:lineRule="auto"/>
        <w:jc w:val="both"/>
        <w:rPr>
          <w:rFonts w:cs="Arial"/>
        </w:rPr>
      </w:pPr>
      <w:r>
        <w:rPr>
          <w:rFonts w:cs="Arial"/>
        </w:rPr>
        <w:t>T</w:t>
      </w:r>
      <w:r w:rsidR="000D5F7E" w:rsidRPr="000D5F7E">
        <w:rPr>
          <w:rFonts w:cs="Arial"/>
        </w:rPr>
        <w:t>here will be a cultural change towards the organisation that will need to be addressed</w:t>
      </w:r>
      <w:r w:rsidR="000D5F7E">
        <w:rPr>
          <w:rFonts w:cs="Arial"/>
        </w:rPr>
        <w:t>.</w:t>
      </w:r>
      <w:r w:rsidR="007E3DDF" w:rsidRPr="000D5F7E">
        <w:rPr>
          <w:rFonts w:cs="Arial"/>
        </w:rPr>
        <w:t xml:space="preserve"> </w:t>
      </w:r>
    </w:p>
    <w:p w14:paraId="3A8EDB6A" w14:textId="700949CB" w:rsidR="008B1C77" w:rsidRPr="009B35DA" w:rsidRDefault="008B1C77" w:rsidP="00EB36C7">
      <w:pPr>
        <w:pStyle w:val="ListParagraph"/>
        <w:numPr>
          <w:ilvl w:val="0"/>
          <w:numId w:val="30"/>
        </w:numPr>
        <w:spacing w:line="360" w:lineRule="auto"/>
        <w:jc w:val="both"/>
        <w:rPr>
          <w:rFonts w:cs="Arial"/>
        </w:rPr>
      </w:pPr>
      <w:r w:rsidRPr="009B35DA">
        <w:rPr>
          <w:rFonts w:cs="Arial"/>
        </w:rPr>
        <w:t xml:space="preserve">Social distancing and the lockdown </w:t>
      </w:r>
      <w:r w:rsidR="00FC7C87" w:rsidRPr="009B35DA">
        <w:rPr>
          <w:rFonts w:cs="Arial"/>
        </w:rPr>
        <w:t>have</w:t>
      </w:r>
      <w:r w:rsidRPr="009B35DA">
        <w:rPr>
          <w:rFonts w:cs="Arial"/>
        </w:rPr>
        <w:t xml:space="preserve"> changed the way people do their daily activities,</w:t>
      </w:r>
      <w:r w:rsidR="000C4864" w:rsidRPr="009B35DA">
        <w:rPr>
          <w:rFonts w:cs="Arial"/>
        </w:rPr>
        <w:t xml:space="preserve"> and</w:t>
      </w:r>
      <w:r w:rsidRPr="009B35DA">
        <w:rPr>
          <w:rFonts w:cs="Arial"/>
        </w:rPr>
        <w:t xml:space="preserve"> it has affected public and mental wellbeing that may longer for people to recover. </w:t>
      </w:r>
    </w:p>
    <w:p w14:paraId="29B048EF" w14:textId="5A0483CA" w:rsidR="00A34677" w:rsidRDefault="00A34677" w:rsidP="008B1C77">
      <w:pPr>
        <w:spacing w:line="360" w:lineRule="auto"/>
        <w:jc w:val="both"/>
        <w:rPr>
          <w:rFonts w:cs="Arial"/>
        </w:rPr>
      </w:pPr>
      <w:r w:rsidRPr="007C1073">
        <w:rPr>
          <w:rFonts w:cs="Arial"/>
          <w:b/>
          <w:bCs/>
        </w:rPr>
        <w:t>TECHNOLOGY:</w:t>
      </w:r>
      <w:r>
        <w:rPr>
          <w:rFonts w:cs="Arial"/>
        </w:rPr>
        <w:t xml:space="preserve"> </w:t>
      </w:r>
      <w:r w:rsidR="008B1C77" w:rsidRPr="008B1C77">
        <w:rPr>
          <w:rFonts w:cs="Arial"/>
        </w:rPr>
        <w:t xml:space="preserve">More consumers are adapting to technology, and </w:t>
      </w:r>
      <w:r w:rsidR="004875D5">
        <w:rPr>
          <w:rFonts w:cs="Arial"/>
        </w:rPr>
        <w:t>more shoppers are</w:t>
      </w:r>
      <w:r w:rsidR="008B1C77" w:rsidRPr="008B1C77">
        <w:rPr>
          <w:rFonts w:cs="Arial"/>
        </w:rPr>
        <w:t xml:space="preserve"> growing online with the help of the lockdown.</w:t>
      </w:r>
      <w:r w:rsidR="008B1C77">
        <w:rPr>
          <w:rFonts w:cs="Arial"/>
        </w:rPr>
        <w:t xml:space="preserve"> The concerns of e</w:t>
      </w:r>
      <w:r w:rsidR="008B1C77" w:rsidRPr="008B1C77">
        <w:rPr>
          <w:rFonts w:cs="Arial"/>
        </w:rPr>
        <w:t>xpanding online business also mean protecting customer data and abiding by GDPR rules</w:t>
      </w:r>
      <w:r w:rsidR="008B1C77">
        <w:rPr>
          <w:rFonts w:cs="Arial"/>
        </w:rPr>
        <w:t>, and the c</w:t>
      </w:r>
      <w:r w:rsidR="008B1C77" w:rsidRPr="008B1C77">
        <w:rPr>
          <w:rFonts w:cs="Arial"/>
        </w:rPr>
        <w:t xml:space="preserve">ost of expanding can be costly </w:t>
      </w:r>
      <w:r w:rsidR="007C1073">
        <w:rPr>
          <w:rFonts w:cs="Arial"/>
        </w:rPr>
        <w:t>to set</w:t>
      </w:r>
      <w:r w:rsidR="000C4864">
        <w:rPr>
          <w:rFonts w:cs="Arial"/>
        </w:rPr>
        <w:t xml:space="preserve"> </w:t>
      </w:r>
      <w:r w:rsidR="007C1073">
        <w:rPr>
          <w:rFonts w:cs="Arial"/>
        </w:rPr>
        <w:t>up</w:t>
      </w:r>
      <w:r w:rsidR="008B1C77" w:rsidRPr="008B1C77">
        <w:rPr>
          <w:rFonts w:cs="Arial"/>
        </w:rPr>
        <w:t>, but the benefits are high.</w:t>
      </w:r>
    </w:p>
    <w:p w14:paraId="476D255D" w14:textId="18E700C1" w:rsidR="007C1073" w:rsidRDefault="007C1073" w:rsidP="00EB36C7">
      <w:pPr>
        <w:pStyle w:val="ListParagraph"/>
        <w:numPr>
          <w:ilvl w:val="0"/>
          <w:numId w:val="9"/>
        </w:numPr>
        <w:spacing w:line="360" w:lineRule="auto"/>
        <w:jc w:val="both"/>
        <w:rPr>
          <w:rFonts w:cs="Arial"/>
        </w:rPr>
      </w:pPr>
      <w:r w:rsidRPr="0077567F">
        <w:rPr>
          <w:rFonts w:cs="Arial"/>
        </w:rPr>
        <w:t xml:space="preserve">The expansion of IT and </w:t>
      </w:r>
      <w:r>
        <w:rPr>
          <w:rFonts w:cs="Arial"/>
        </w:rPr>
        <w:t xml:space="preserve">the </w:t>
      </w:r>
      <w:r w:rsidRPr="0077567F">
        <w:rPr>
          <w:rFonts w:cs="Arial"/>
        </w:rPr>
        <w:t xml:space="preserve">internet has allowed a new way of </w:t>
      </w:r>
      <w:r w:rsidR="00B04A78">
        <w:rPr>
          <w:rFonts w:cs="Arial"/>
        </w:rPr>
        <w:t xml:space="preserve">operating </w:t>
      </w:r>
      <w:r w:rsidRPr="0077567F">
        <w:rPr>
          <w:rFonts w:cs="Arial"/>
        </w:rPr>
        <w:t>business</w:t>
      </w:r>
      <w:r>
        <w:rPr>
          <w:rFonts w:cs="Arial"/>
        </w:rPr>
        <w:t>;</w:t>
      </w:r>
      <w:r w:rsidRPr="0077567F">
        <w:rPr>
          <w:rFonts w:cs="Arial"/>
        </w:rPr>
        <w:t xml:space="preserve"> this is an opportunity to expand online </w:t>
      </w:r>
      <w:r w:rsidRPr="00D67A0F">
        <w:rPr>
          <w:rFonts w:cs="Arial"/>
        </w:rPr>
        <w:t>shopping and delivery</w:t>
      </w:r>
      <w:r w:rsidR="00891B9E" w:rsidRPr="00D67A0F">
        <w:rPr>
          <w:rFonts w:cs="Arial"/>
        </w:rPr>
        <w:t xml:space="preserve"> </w:t>
      </w:r>
      <w:r w:rsidR="00D67A0F" w:rsidRPr="00D67A0F">
        <w:rPr>
          <w:rFonts w:cs="Arial"/>
        </w:rPr>
        <w:t>(Richter, 2019</w:t>
      </w:r>
      <w:r w:rsidR="00D67A0F">
        <w:rPr>
          <w:rFonts w:cs="Arial"/>
        </w:rPr>
        <w:t>a</w:t>
      </w:r>
      <w:r w:rsidR="00D67A0F" w:rsidRPr="00D67A0F">
        <w:rPr>
          <w:rFonts w:cs="Arial"/>
        </w:rPr>
        <w:t>)</w:t>
      </w:r>
      <w:r w:rsidRPr="00D67A0F">
        <w:rPr>
          <w:rFonts w:cs="Arial"/>
        </w:rPr>
        <w:t>.</w:t>
      </w:r>
      <w:r w:rsidRPr="0077567F">
        <w:rPr>
          <w:rFonts w:cs="Arial"/>
        </w:rPr>
        <w:t xml:space="preserve"> </w:t>
      </w:r>
      <w:r>
        <w:rPr>
          <w:rFonts w:cs="Arial"/>
        </w:rPr>
        <w:t>Technologies and</w:t>
      </w:r>
      <w:r w:rsidRPr="0077567F">
        <w:rPr>
          <w:rFonts w:cs="Arial"/>
        </w:rPr>
        <w:t xml:space="preserve"> </w:t>
      </w:r>
      <w:r>
        <w:rPr>
          <w:rFonts w:cs="Arial"/>
        </w:rPr>
        <w:t>m</w:t>
      </w:r>
      <w:r w:rsidRPr="0077567F">
        <w:rPr>
          <w:rFonts w:cs="Arial"/>
        </w:rPr>
        <w:t xml:space="preserve">anagement software will allow the company to be more efficient and have cost leadership. </w:t>
      </w:r>
      <w:r w:rsidR="00D869A8" w:rsidRPr="0077567F">
        <w:rPr>
          <w:rFonts w:cs="Arial"/>
        </w:rPr>
        <w:t>Integrating sales, harvesting customer data for repeat sales.</w:t>
      </w:r>
    </w:p>
    <w:p w14:paraId="4E539196" w14:textId="3FF60D1F" w:rsidR="007C1073" w:rsidRDefault="007C1073" w:rsidP="000068AB">
      <w:pPr>
        <w:spacing w:line="360" w:lineRule="auto"/>
        <w:jc w:val="both"/>
        <w:rPr>
          <w:rFonts w:cs="Arial"/>
        </w:rPr>
      </w:pPr>
      <w:r w:rsidRPr="002D5307">
        <w:rPr>
          <w:rFonts w:cs="Arial"/>
          <w:b/>
          <w:bCs/>
        </w:rPr>
        <w:t>LEGAL:</w:t>
      </w:r>
      <w:r>
        <w:rPr>
          <w:rFonts w:cs="Arial"/>
        </w:rPr>
        <w:t xml:space="preserve"> </w:t>
      </w:r>
      <w:r w:rsidR="000068AB">
        <w:rPr>
          <w:rFonts w:cs="Arial"/>
        </w:rPr>
        <w:t xml:space="preserve">Levines </w:t>
      </w:r>
      <w:r w:rsidR="000068AB" w:rsidRPr="007C1073">
        <w:rPr>
          <w:rFonts w:cs="Arial"/>
        </w:rPr>
        <w:t>need</w:t>
      </w:r>
      <w:r w:rsidRPr="007C1073">
        <w:rPr>
          <w:rFonts w:cs="Arial"/>
        </w:rPr>
        <w:t xml:space="preserve"> to be aware of employment laws changing for remote workers</w:t>
      </w:r>
      <w:r w:rsidR="000C4864">
        <w:rPr>
          <w:rFonts w:cs="Arial"/>
        </w:rPr>
        <w:t>;</w:t>
      </w:r>
      <w:r>
        <w:rPr>
          <w:rFonts w:cs="Arial"/>
        </w:rPr>
        <w:t xml:space="preserve"> protecting customer </w:t>
      </w:r>
      <w:r w:rsidR="000068AB">
        <w:rPr>
          <w:rFonts w:cs="Arial"/>
        </w:rPr>
        <w:t xml:space="preserve">and employee data </w:t>
      </w:r>
      <w:r w:rsidR="000068AB" w:rsidRPr="007C1073">
        <w:rPr>
          <w:rFonts w:cs="Arial"/>
        </w:rPr>
        <w:t>is</w:t>
      </w:r>
      <w:r w:rsidR="000068AB">
        <w:rPr>
          <w:rFonts w:cs="Arial"/>
        </w:rPr>
        <w:t xml:space="preserve"> a </w:t>
      </w:r>
      <w:r w:rsidR="004875D5">
        <w:rPr>
          <w:rFonts w:cs="Arial"/>
        </w:rPr>
        <w:t>crucial</w:t>
      </w:r>
      <w:r w:rsidR="000068AB">
        <w:rPr>
          <w:rFonts w:cs="Arial"/>
        </w:rPr>
        <w:t xml:space="preserve"> concern. </w:t>
      </w:r>
      <w:r w:rsidR="00E03EC3">
        <w:rPr>
          <w:rFonts w:cs="Arial"/>
        </w:rPr>
        <w:t xml:space="preserve">Even </w:t>
      </w:r>
      <w:r w:rsidR="008F58E5">
        <w:rPr>
          <w:rFonts w:cs="Arial"/>
        </w:rPr>
        <w:t>m</w:t>
      </w:r>
      <w:r w:rsidR="000068AB">
        <w:rPr>
          <w:rFonts w:cs="Arial"/>
        </w:rPr>
        <w:t>ore</w:t>
      </w:r>
      <w:r w:rsidR="008F58E5">
        <w:rPr>
          <w:rFonts w:cs="Arial"/>
        </w:rPr>
        <w:t>,</w:t>
      </w:r>
      <w:r w:rsidR="000068AB">
        <w:rPr>
          <w:rFonts w:cs="Arial"/>
        </w:rPr>
        <w:t xml:space="preserve"> concerns are d</w:t>
      </w:r>
      <w:r w:rsidRPr="007C1073">
        <w:rPr>
          <w:rFonts w:cs="Arial"/>
        </w:rPr>
        <w:t>ue to Brexit, VAT policy</w:t>
      </w:r>
      <w:r w:rsidR="000C4864">
        <w:rPr>
          <w:rFonts w:cs="Arial"/>
        </w:rPr>
        <w:t>,</w:t>
      </w:r>
      <w:r w:rsidRPr="007C1073">
        <w:rPr>
          <w:rFonts w:cs="Arial"/>
        </w:rPr>
        <w:t xml:space="preserve"> and import duty will </w:t>
      </w:r>
      <w:r w:rsidR="00D869A8">
        <w:rPr>
          <w:rFonts w:cs="Arial"/>
        </w:rPr>
        <w:t>directly impact</w:t>
      </w:r>
      <w:r w:rsidRPr="007C1073">
        <w:rPr>
          <w:rFonts w:cs="Arial"/>
        </w:rPr>
        <w:t xml:space="preserve"> the furniture business.</w:t>
      </w:r>
    </w:p>
    <w:p w14:paraId="15EE9571" w14:textId="7F6C8B6E" w:rsidR="000068AB" w:rsidRPr="0077567F" w:rsidRDefault="000068AB" w:rsidP="00EB36C7">
      <w:pPr>
        <w:pStyle w:val="ListParagraph"/>
        <w:numPr>
          <w:ilvl w:val="0"/>
          <w:numId w:val="9"/>
        </w:numPr>
        <w:spacing w:line="360" w:lineRule="auto"/>
        <w:jc w:val="both"/>
        <w:rPr>
          <w:rFonts w:cs="Arial"/>
          <w:b/>
          <w:bCs/>
        </w:rPr>
      </w:pPr>
      <w:r w:rsidRPr="0077567F">
        <w:rPr>
          <w:rFonts w:cs="Arial"/>
        </w:rPr>
        <w:t>Employment laws will need to be revised for all remote workers. GPDR laws demand that organisations respect and handle customer data with care, and employees will need to be trained and managed for e-commerce business.</w:t>
      </w:r>
      <w:r w:rsidRPr="0077567F">
        <w:rPr>
          <w:rFonts w:cs="Arial"/>
          <w:b/>
          <w:bCs/>
        </w:rPr>
        <w:t xml:space="preserve"> </w:t>
      </w:r>
      <w:r w:rsidRPr="0077567F">
        <w:rPr>
          <w:rFonts w:cs="Arial"/>
        </w:rPr>
        <w:t>Another concern that will arise is the new import duty as many products are sourced from Europe due to Brexit.</w:t>
      </w:r>
    </w:p>
    <w:p w14:paraId="66E5B8C7" w14:textId="7B05D716" w:rsidR="000068AB" w:rsidRDefault="002D5307" w:rsidP="002D5307">
      <w:pPr>
        <w:spacing w:line="360" w:lineRule="auto"/>
        <w:jc w:val="both"/>
        <w:rPr>
          <w:rFonts w:cs="Arial"/>
        </w:rPr>
      </w:pPr>
      <w:r w:rsidRPr="002D5307">
        <w:rPr>
          <w:rFonts w:cs="Arial"/>
          <w:b/>
          <w:bCs/>
        </w:rPr>
        <w:t>ENVIRONMENTAL:</w:t>
      </w:r>
      <w:r>
        <w:rPr>
          <w:rFonts w:cs="Arial"/>
          <w:b/>
          <w:bCs/>
        </w:rPr>
        <w:t xml:space="preserve"> </w:t>
      </w:r>
      <w:r w:rsidRPr="002D5307">
        <w:rPr>
          <w:rFonts w:cs="Arial"/>
        </w:rPr>
        <w:t xml:space="preserve">Customers demand greener and sustainably sourced furniture has become a selling point in </w:t>
      </w:r>
      <w:r w:rsidR="000F736F" w:rsidRPr="002D5307">
        <w:rPr>
          <w:rFonts w:cs="Arial"/>
        </w:rPr>
        <w:t>today’s</w:t>
      </w:r>
      <w:r w:rsidRPr="002D5307">
        <w:rPr>
          <w:rFonts w:cs="Arial"/>
        </w:rPr>
        <w:t xml:space="preserve"> environment. It has become a constant challenge for Levines Furniture to stay the head of the competition like IKEA</w:t>
      </w:r>
      <w:r w:rsidR="00382394">
        <w:rPr>
          <w:rFonts w:cs="Arial"/>
        </w:rPr>
        <w:t>,</w:t>
      </w:r>
      <w:r w:rsidRPr="002D5307">
        <w:rPr>
          <w:rFonts w:cs="Arial"/>
        </w:rPr>
        <w:t xml:space="preserve"> a leader in ethical, sustainably sourced furniture.</w:t>
      </w:r>
      <w:r>
        <w:rPr>
          <w:rFonts w:cs="Arial"/>
        </w:rPr>
        <w:t xml:space="preserve"> Likewise, t</w:t>
      </w:r>
      <w:r w:rsidRPr="002D5307">
        <w:rPr>
          <w:rFonts w:cs="Arial"/>
        </w:rPr>
        <w:t>he constant challenge to recycle waste and lower carbon footprint to keep local council and consumers happy have a financial burden on Levines operating cost.</w:t>
      </w:r>
    </w:p>
    <w:p w14:paraId="60DB7D17" w14:textId="0057F429" w:rsidR="00CD231E" w:rsidRDefault="002D5307" w:rsidP="00EB36C7">
      <w:pPr>
        <w:pStyle w:val="ListParagraph"/>
        <w:numPr>
          <w:ilvl w:val="0"/>
          <w:numId w:val="9"/>
        </w:numPr>
        <w:spacing w:line="360" w:lineRule="auto"/>
        <w:jc w:val="both"/>
        <w:rPr>
          <w:rFonts w:cs="Arial"/>
        </w:rPr>
      </w:pPr>
      <w:r w:rsidRPr="002D5307">
        <w:rPr>
          <w:rFonts w:cs="Arial"/>
        </w:rPr>
        <w:lastRenderedPageBreak/>
        <w:t>IKEA is a leader in sustainably sourced furniture; many industries are shifting towards a more sustainable and eco-friendly approach to doing business. T</w:t>
      </w:r>
      <w:r w:rsidR="00DD2C7C">
        <w:rPr>
          <w:rFonts w:cs="Arial"/>
        </w:rPr>
        <w:t>o</w:t>
      </w:r>
      <w:r w:rsidRPr="002D5307">
        <w:rPr>
          <w:rFonts w:cs="Arial"/>
        </w:rPr>
        <w:t xml:space="preserve"> maintain business growth, it will be an ideal time to shift </w:t>
      </w:r>
      <w:r>
        <w:rPr>
          <w:rFonts w:cs="Arial"/>
        </w:rPr>
        <w:t xml:space="preserve">Levines strategy </w:t>
      </w:r>
      <w:r w:rsidRPr="002D5307">
        <w:rPr>
          <w:rFonts w:cs="Arial"/>
        </w:rPr>
        <w:t>to a more ethical style of business (Milne, 2019).</w:t>
      </w:r>
    </w:p>
    <w:p w14:paraId="493E66DE" w14:textId="3B93603F" w:rsidR="004D379F" w:rsidRPr="004D379F" w:rsidRDefault="00AF357A" w:rsidP="004D379F">
      <w:pPr>
        <w:spacing w:line="360" w:lineRule="auto"/>
        <w:jc w:val="both"/>
        <w:rPr>
          <w:rFonts w:cs="Arial"/>
        </w:rPr>
      </w:pPr>
      <w:r>
        <w:rPr>
          <w:rFonts w:cs="Arial"/>
        </w:rPr>
        <w:t xml:space="preserve">The weakness of </w:t>
      </w:r>
      <w:r w:rsidR="00072CCF">
        <w:rPr>
          <w:rFonts w:cs="Arial"/>
        </w:rPr>
        <w:t xml:space="preserve">the </w:t>
      </w:r>
      <w:r>
        <w:rPr>
          <w:rFonts w:cs="Arial"/>
        </w:rPr>
        <w:t>PESTLE model</w:t>
      </w:r>
      <w:r w:rsidR="008B7293">
        <w:rPr>
          <w:rFonts w:cs="Arial"/>
        </w:rPr>
        <w:t xml:space="preserve">, it does not perform any </w:t>
      </w:r>
      <w:r w:rsidR="00B56203">
        <w:rPr>
          <w:rFonts w:cs="Arial"/>
        </w:rPr>
        <w:t xml:space="preserve">internal examination, so the report will </w:t>
      </w:r>
      <w:r w:rsidR="00EB68C4">
        <w:rPr>
          <w:rFonts w:cs="Arial"/>
        </w:rPr>
        <w:t>examine opportunity and weakness using SWOT</w:t>
      </w:r>
      <w:r w:rsidR="00B56203">
        <w:rPr>
          <w:rFonts w:cs="Arial"/>
        </w:rPr>
        <w:t xml:space="preserve"> below.</w:t>
      </w:r>
    </w:p>
    <w:p w14:paraId="7AAC0B03" w14:textId="77777777" w:rsidR="00CD231E" w:rsidRPr="0077567F" w:rsidRDefault="00CD231E" w:rsidP="003C7F91">
      <w:pPr>
        <w:pStyle w:val="Heading2"/>
      </w:pPr>
      <w:bookmarkStart w:id="14" w:name="_Toc65621165"/>
      <w:bookmarkStart w:id="15" w:name="_Toc68193107"/>
      <w:r w:rsidRPr="0077567F">
        <w:t>The SWOT Model.</w:t>
      </w:r>
      <w:bookmarkEnd w:id="14"/>
      <w:bookmarkEnd w:id="15"/>
    </w:p>
    <w:p w14:paraId="75B9B62A" w14:textId="7CF57988" w:rsidR="00CD231E" w:rsidRDefault="00CD231E" w:rsidP="00EC0A6A">
      <w:pPr>
        <w:spacing w:line="360" w:lineRule="auto"/>
        <w:jc w:val="both"/>
        <w:rPr>
          <w:rFonts w:cs="Arial"/>
        </w:rPr>
      </w:pPr>
      <w:r w:rsidRPr="0077567F">
        <w:rPr>
          <w:rFonts w:cs="Arial"/>
        </w:rPr>
        <w:t xml:space="preserve">The SWOT framework originally coined </w:t>
      </w:r>
      <w:r>
        <w:rPr>
          <w:rFonts w:cs="Arial"/>
        </w:rPr>
        <w:t>by</w:t>
      </w:r>
      <w:r w:rsidRPr="0077567F">
        <w:rPr>
          <w:rFonts w:cs="Arial"/>
        </w:rPr>
        <w:t xml:space="preserve"> Albert Humphrey</w:t>
      </w:r>
      <w:r w:rsidR="00EC0A6A">
        <w:rPr>
          <w:rFonts w:cs="Arial"/>
        </w:rPr>
        <w:t xml:space="preserve">; </w:t>
      </w:r>
      <w:r w:rsidRPr="0077567F">
        <w:rPr>
          <w:rFonts w:cs="Arial"/>
        </w:rPr>
        <w:t>SWOT will aid researchers that PESTLE may have skipped, opportunity and weakness is the key emphasis in this part of the report</w:t>
      </w:r>
      <w:r w:rsidR="00EC0A6A" w:rsidRPr="00EC0A6A">
        <w:rPr>
          <w:rFonts w:cs="Arial"/>
        </w:rPr>
        <w:t xml:space="preserve"> </w:t>
      </w:r>
      <w:r w:rsidR="00EC0A6A" w:rsidRPr="0077567F">
        <w:rPr>
          <w:rFonts w:cs="Arial"/>
        </w:rPr>
        <w:t>(Friesner, 2011).</w:t>
      </w:r>
    </w:p>
    <w:p w14:paraId="69D693AD" w14:textId="77777777" w:rsidR="006D4A87" w:rsidRDefault="00302CB6" w:rsidP="006D4A87">
      <w:pPr>
        <w:keepNext/>
        <w:spacing w:line="360" w:lineRule="auto"/>
        <w:jc w:val="center"/>
      </w:pPr>
      <w:r>
        <w:rPr>
          <w:rFonts w:cs="Arial"/>
          <w:noProof/>
        </w:rPr>
        <w:drawing>
          <wp:inline distT="0" distB="0" distL="0" distR="0" wp14:anchorId="466A2217" wp14:editId="12C3DFE0">
            <wp:extent cx="5603437" cy="14763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4677" t="19425" b="19342"/>
                    <a:stretch/>
                  </pic:blipFill>
                  <pic:spPr bwMode="auto">
                    <a:xfrm>
                      <a:off x="0" y="0"/>
                      <a:ext cx="5611216" cy="1478425"/>
                    </a:xfrm>
                    <a:prstGeom prst="rect">
                      <a:avLst/>
                    </a:prstGeom>
                    <a:noFill/>
                    <a:ln>
                      <a:noFill/>
                    </a:ln>
                    <a:extLst>
                      <a:ext uri="{53640926-AAD7-44D8-BBD7-CCE9431645EC}">
                        <a14:shadowObscured xmlns:a14="http://schemas.microsoft.com/office/drawing/2010/main"/>
                      </a:ext>
                    </a:extLst>
                  </pic:spPr>
                </pic:pic>
              </a:graphicData>
            </a:graphic>
          </wp:inline>
        </w:drawing>
      </w:r>
    </w:p>
    <w:p w14:paraId="1CF8D377" w14:textId="5BFD424D" w:rsidR="000040E3" w:rsidRPr="0077567F" w:rsidRDefault="006D4A87" w:rsidP="00AF4250">
      <w:pPr>
        <w:pStyle w:val="Caption"/>
        <w:jc w:val="center"/>
      </w:pPr>
      <w:bookmarkStart w:id="16" w:name="_Toc67068177"/>
      <w:r>
        <w:t xml:space="preserve">Figure </w:t>
      </w:r>
      <w:fldSimple w:instr=" SEQ Figure \* ARABIC ">
        <w:r w:rsidR="00AF4250">
          <w:rPr>
            <w:noProof/>
          </w:rPr>
          <w:t>3</w:t>
        </w:r>
      </w:fldSimple>
      <w:r w:rsidR="00002F33">
        <w:rPr>
          <w:noProof/>
        </w:rPr>
        <w:t>: SWOT</w:t>
      </w:r>
      <w:r>
        <w:t xml:space="preserve"> </w:t>
      </w:r>
      <w:r w:rsidR="0051027E">
        <w:t>A</w:t>
      </w:r>
      <w:r>
        <w:t xml:space="preserve">dapted </w:t>
      </w:r>
      <w:r w:rsidR="003C3894">
        <w:t>F</w:t>
      </w:r>
      <w:r>
        <w:t xml:space="preserve">rom </w:t>
      </w:r>
      <w:r w:rsidRPr="00B36547">
        <w:t>(Sammut-Bonnici and Galea, 2015)</w:t>
      </w:r>
      <w:r>
        <w:t>.</w:t>
      </w:r>
      <w:bookmarkEnd w:id="16"/>
    </w:p>
    <w:p w14:paraId="171BC48D" w14:textId="7B6DC6A8" w:rsidR="008A37BF" w:rsidRDefault="008A37BF" w:rsidP="00ED4E26">
      <w:pPr>
        <w:pStyle w:val="Caption"/>
        <w:keepNext/>
        <w:jc w:val="center"/>
      </w:pPr>
      <w:bookmarkStart w:id="17" w:name="_Toc67008233"/>
      <w:r>
        <w:t xml:space="preserve">Table </w:t>
      </w:r>
      <w:fldSimple w:instr=" SEQ Table \* ARABIC ">
        <w:r w:rsidR="00DF7EF1">
          <w:rPr>
            <w:noProof/>
          </w:rPr>
          <w:t>1</w:t>
        </w:r>
      </w:fldSimple>
      <w:r>
        <w:t xml:space="preserve">. </w:t>
      </w:r>
      <w:r w:rsidRPr="00147AC6">
        <w:t>Examining Micro/Macro-Environment using SWOT</w:t>
      </w:r>
      <w:r w:rsidR="00ED4E26">
        <w:t>.</w:t>
      </w:r>
      <w:bookmarkEnd w:id="17"/>
    </w:p>
    <w:tbl>
      <w:tblPr>
        <w:tblStyle w:val="PlainTable1"/>
        <w:tblW w:w="0" w:type="auto"/>
        <w:tblLook w:val="04A0" w:firstRow="1" w:lastRow="0" w:firstColumn="1" w:lastColumn="0" w:noHBand="0" w:noVBand="1"/>
      </w:tblPr>
      <w:tblGrid>
        <w:gridCol w:w="4508"/>
        <w:gridCol w:w="4508"/>
      </w:tblGrid>
      <w:tr w:rsidR="00CD231E" w:rsidRPr="0077567F" w14:paraId="49EA62A7" w14:textId="77777777" w:rsidTr="00D31F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FB06560" w14:textId="77777777" w:rsidR="00CD231E" w:rsidRPr="0077567F" w:rsidRDefault="00CD231E" w:rsidP="00D31FBA">
            <w:pPr>
              <w:spacing w:line="360" w:lineRule="auto"/>
              <w:rPr>
                <w:rFonts w:cs="Arial"/>
              </w:rPr>
            </w:pPr>
            <w:r w:rsidRPr="0077567F">
              <w:rPr>
                <w:rFonts w:cs="Arial"/>
              </w:rPr>
              <w:t>STRENGHT (INTERNAL)</w:t>
            </w:r>
          </w:p>
          <w:p w14:paraId="67B7CEED" w14:textId="2A0CC9C7" w:rsidR="00CD231E" w:rsidRPr="00EC0A6A" w:rsidRDefault="00EC0A6A" w:rsidP="00EB36C7">
            <w:pPr>
              <w:pStyle w:val="ListParagraph"/>
              <w:numPr>
                <w:ilvl w:val="0"/>
                <w:numId w:val="28"/>
              </w:numPr>
              <w:spacing w:line="360" w:lineRule="auto"/>
              <w:rPr>
                <w:rFonts w:cs="Arial"/>
                <w:b w:val="0"/>
                <w:bCs w:val="0"/>
              </w:rPr>
            </w:pPr>
            <w:r w:rsidRPr="00EC0A6A">
              <w:rPr>
                <w:rFonts w:cs="Arial"/>
                <w:b w:val="0"/>
                <w:bCs w:val="0"/>
              </w:rPr>
              <w:t>N/A</w:t>
            </w:r>
          </w:p>
        </w:tc>
        <w:tc>
          <w:tcPr>
            <w:tcW w:w="4508" w:type="dxa"/>
          </w:tcPr>
          <w:p w14:paraId="118A3630" w14:textId="77777777" w:rsidR="00CD231E" w:rsidRPr="0077567F" w:rsidRDefault="00CD231E" w:rsidP="00D31FBA">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77567F">
              <w:rPr>
                <w:rFonts w:cs="Arial"/>
              </w:rPr>
              <w:t>WEAKNESS (INTERNAL)</w:t>
            </w:r>
          </w:p>
          <w:p w14:paraId="7E4D8BFA" w14:textId="77777777" w:rsidR="00CD231E" w:rsidRPr="0077567F" w:rsidRDefault="00CD231E" w:rsidP="00EB36C7">
            <w:pPr>
              <w:pStyle w:val="ListParagraph"/>
              <w:numPr>
                <w:ilvl w:val="0"/>
                <w:numId w:val="1"/>
              </w:num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77567F">
              <w:rPr>
                <w:rFonts w:cs="Arial"/>
                <w:b w:val="0"/>
                <w:bCs w:val="0"/>
              </w:rPr>
              <w:t xml:space="preserve">Unable to buy </w:t>
            </w:r>
            <w:r>
              <w:rPr>
                <w:rFonts w:cs="Arial"/>
                <w:b w:val="0"/>
                <w:bCs w:val="0"/>
              </w:rPr>
              <w:t xml:space="preserve">a </w:t>
            </w:r>
            <w:r w:rsidRPr="0077567F">
              <w:rPr>
                <w:rFonts w:cs="Arial"/>
                <w:b w:val="0"/>
                <w:bCs w:val="0"/>
              </w:rPr>
              <w:t>cheaper product due to safety and standard.</w:t>
            </w:r>
          </w:p>
          <w:p w14:paraId="7FFFED07" w14:textId="77777777" w:rsidR="00CD231E" w:rsidRPr="0077567F" w:rsidRDefault="00CD231E" w:rsidP="00EB36C7">
            <w:pPr>
              <w:pStyle w:val="ListParagraph"/>
              <w:numPr>
                <w:ilvl w:val="0"/>
                <w:numId w:val="1"/>
              </w:numPr>
              <w:spacing w:line="360" w:lineRule="auto"/>
              <w:cnfStyle w:val="100000000000" w:firstRow="1" w:lastRow="0" w:firstColumn="0" w:lastColumn="0" w:oddVBand="0" w:evenVBand="0" w:oddHBand="0" w:evenHBand="0" w:firstRowFirstColumn="0" w:firstRowLastColumn="0" w:lastRowFirstColumn="0" w:lastRowLastColumn="0"/>
              <w:rPr>
                <w:rFonts w:cs="Arial"/>
              </w:rPr>
            </w:pPr>
            <w:r w:rsidRPr="0077567F">
              <w:rPr>
                <w:rFonts w:cs="Arial"/>
                <w:b w:val="0"/>
                <w:bCs w:val="0"/>
              </w:rPr>
              <w:t>Competitors have adapted their business model more effectively on the internet.</w:t>
            </w:r>
          </w:p>
          <w:p w14:paraId="18352573" w14:textId="77777777" w:rsidR="00CD231E" w:rsidRPr="0077567F" w:rsidRDefault="00CD231E" w:rsidP="00EB36C7">
            <w:pPr>
              <w:pStyle w:val="ListParagraph"/>
              <w:numPr>
                <w:ilvl w:val="0"/>
                <w:numId w:val="1"/>
              </w:num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77567F">
              <w:rPr>
                <w:rFonts w:cs="Arial"/>
                <w:b w:val="0"/>
                <w:bCs w:val="0"/>
              </w:rPr>
              <w:t xml:space="preserve">Competitors have </w:t>
            </w:r>
            <w:r>
              <w:rPr>
                <w:rFonts w:cs="Arial"/>
                <w:b w:val="0"/>
                <w:bCs w:val="0"/>
              </w:rPr>
              <w:t xml:space="preserve">a </w:t>
            </w:r>
            <w:r w:rsidRPr="0077567F">
              <w:rPr>
                <w:rFonts w:cs="Arial"/>
                <w:b w:val="0"/>
                <w:bCs w:val="0"/>
              </w:rPr>
              <w:t>better selection of furniture.</w:t>
            </w:r>
          </w:p>
        </w:tc>
      </w:tr>
      <w:tr w:rsidR="00CD231E" w:rsidRPr="0077567F" w14:paraId="1AD0A656" w14:textId="77777777" w:rsidTr="00D31F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FD76B26" w14:textId="77777777" w:rsidR="00CD231E" w:rsidRPr="0077567F" w:rsidRDefault="00CD231E" w:rsidP="00D31FBA">
            <w:pPr>
              <w:spacing w:line="360" w:lineRule="auto"/>
              <w:rPr>
                <w:rFonts w:cs="Arial"/>
              </w:rPr>
            </w:pPr>
            <w:r w:rsidRPr="0077567F">
              <w:rPr>
                <w:rFonts w:cs="Arial"/>
              </w:rPr>
              <w:t>OPPORTUNITY (EXTERNAL)</w:t>
            </w:r>
          </w:p>
          <w:p w14:paraId="46365969" w14:textId="77777777" w:rsidR="00CD231E" w:rsidRPr="0077567F" w:rsidRDefault="00CD231E" w:rsidP="00EB36C7">
            <w:pPr>
              <w:pStyle w:val="ListParagraph"/>
              <w:numPr>
                <w:ilvl w:val="0"/>
                <w:numId w:val="2"/>
              </w:numPr>
              <w:spacing w:line="360" w:lineRule="auto"/>
              <w:rPr>
                <w:rFonts w:cs="Arial"/>
                <w:b w:val="0"/>
                <w:bCs w:val="0"/>
              </w:rPr>
            </w:pPr>
            <w:r w:rsidRPr="0077567F">
              <w:rPr>
                <w:rFonts w:cs="Arial"/>
                <w:b w:val="0"/>
                <w:bCs w:val="0"/>
              </w:rPr>
              <w:t>The Covid-19 may be an opportunity to expand online and close the shop stores.</w:t>
            </w:r>
          </w:p>
          <w:p w14:paraId="2E10EB5C" w14:textId="77777777" w:rsidR="00CD231E" w:rsidRPr="0077567F" w:rsidRDefault="00CD231E" w:rsidP="00EB36C7">
            <w:pPr>
              <w:pStyle w:val="ListParagraph"/>
              <w:numPr>
                <w:ilvl w:val="0"/>
                <w:numId w:val="2"/>
              </w:numPr>
              <w:spacing w:line="360" w:lineRule="auto"/>
              <w:rPr>
                <w:rFonts w:cs="Arial"/>
                <w:b w:val="0"/>
                <w:bCs w:val="0"/>
              </w:rPr>
            </w:pPr>
            <w:r w:rsidRPr="0077567F">
              <w:rPr>
                <w:rFonts w:cs="Arial"/>
                <w:b w:val="0"/>
                <w:bCs w:val="0"/>
              </w:rPr>
              <w:t>5G and fibre optic has helped business have a vibrant online shop.</w:t>
            </w:r>
          </w:p>
          <w:p w14:paraId="5A21F692" w14:textId="3A65F8CD" w:rsidR="00CD231E" w:rsidRPr="0077567F" w:rsidRDefault="00CD231E" w:rsidP="00EB36C7">
            <w:pPr>
              <w:pStyle w:val="ListParagraph"/>
              <w:numPr>
                <w:ilvl w:val="0"/>
                <w:numId w:val="2"/>
              </w:numPr>
              <w:spacing w:line="360" w:lineRule="auto"/>
              <w:rPr>
                <w:rFonts w:cs="Arial"/>
                <w:b w:val="0"/>
                <w:bCs w:val="0"/>
              </w:rPr>
            </w:pPr>
            <w:r w:rsidRPr="0077567F">
              <w:rPr>
                <w:rFonts w:cs="Arial"/>
                <w:b w:val="0"/>
                <w:bCs w:val="0"/>
              </w:rPr>
              <w:lastRenderedPageBreak/>
              <w:t>Online shopping is ever more popular due to Covid-19 and lockdown.</w:t>
            </w:r>
          </w:p>
          <w:p w14:paraId="63FD2A2F" w14:textId="77777777" w:rsidR="00CD231E" w:rsidRPr="0077567F" w:rsidRDefault="00CD231E" w:rsidP="00D31FBA">
            <w:pPr>
              <w:spacing w:line="360" w:lineRule="auto"/>
              <w:rPr>
                <w:rFonts w:cs="Arial"/>
              </w:rPr>
            </w:pPr>
          </w:p>
        </w:tc>
        <w:tc>
          <w:tcPr>
            <w:tcW w:w="4508" w:type="dxa"/>
          </w:tcPr>
          <w:p w14:paraId="0248438A" w14:textId="77777777" w:rsidR="00CD231E" w:rsidRPr="0077567F" w:rsidRDefault="00CD231E" w:rsidP="00D31FBA">
            <w:pPr>
              <w:spacing w:line="360" w:lineRule="auto"/>
              <w:cnfStyle w:val="000000100000" w:firstRow="0" w:lastRow="0" w:firstColumn="0" w:lastColumn="0" w:oddVBand="0" w:evenVBand="0" w:oddHBand="1" w:evenHBand="0" w:firstRowFirstColumn="0" w:firstRowLastColumn="0" w:lastRowFirstColumn="0" w:lastRowLastColumn="0"/>
              <w:rPr>
                <w:rFonts w:cs="Arial"/>
                <w:b/>
                <w:bCs/>
              </w:rPr>
            </w:pPr>
            <w:r w:rsidRPr="0077567F">
              <w:rPr>
                <w:rFonts w:cs="Arial"/>
                <w:b/>
                <w:bCs/>
              </w:rPr>
              <w:lastRenderedPageBreak/>
              <w:t>THREATS (EXTERNAL)</w:t>
            </w:r>
          </w:p>
          <w:p w14:paraId="2E9810FE" w14:textId="47EF631F" w:rsidR="00CD231E" w:rsidRPr="00EC0A6A" w:rsidRDefault="00EC0A6A" w:rsidP="00EB36C7">
            <w:pPr>
              <w:pStyle w:val="ListParagraph"/>
              <w:numPr>
                <w:ilvl w:val="0"/>
                <w:numId w:val="29"/>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EC0A6A">
              <w:rPr>
                <w:rFonts w:cs="Arial"/>
              </w:rPr>
              <w:t>N/A</w:t>
            </w:r>
          </w:p>
        </w:tc>
      </w:tr>
    </w:tbl>
    <w:p w14:paraId="5189DE59" w14:textId="77777777" w:rsidR="00CD231E" w:rsidRPr="0077567F" w:rsidRDefault="00CD231E" w:rsidP="00CD231E"/>
    <w:p w14:paraId="3123E382" w14:textId="77777777" w:rsidR="00CD231E" w:rsidRPr="0077567F" w:rsidRDefault="00CD231E" w:rsidP="003C7F91">
      <w:pPr>
        <w:pStyle w:val="Heading2"/>
      </w:pPr>
      <w:bookmarkStart w:id="18" w:name="_Toc65621167"/>
      <w:bookmarkStart w:id="19" w:name="_Toc68193108"/>
      <w:r w:rsidRPr="0077567F">
        <w:t>Critically Evaluating the Findings from the SWOT Analysis.</w:t>
      </w:r>
      <w:bookmarkEnd w:id="18"/>
      <w:bookmarkEnd w:id="19"/>
    </w:p>
    <w:p w14:paraId="33DFD1F6" w14:textId="0AE8A0C7" w:rsidR="00CD231E" w:rsidRPr="0077567F" w:rsidRDefault="00CD231E" w:rsidP="00EB36C7">
      <w:pPr>
        <w:pStyle w:val="ListParagraph"/>
        <w:numPr>
          <w:ilvl w:val="0"/>
          <w:numId w:val="10"/>
        </w:numPr>
        <w:spacing w:line="360" w:lineRule="auto"/>
        <w:jc w:val="both"/>
        <w:rPr>
          <w:rFonts w:cs="Arial"/>
        </w:rPr>
      </w:pPr>
      <w:r w:rsidRPr="0077567F">
        <w:rPr>
          <w:rFonts w:cs="Arial"/>
          <w:b/>
          <w:bCs/>
        </w:rPr>
        <w:t>W</w:t>
      </w:r>
      <w:r w:rsidR="00C4436A">
        <w:rPr>
          <w:rFonts w:cs="Arial"/>
          <w:b/>
          <w:bCs/>
        </w:rPr>
        <w:t>EAKNESS</w:t>
      </w:r>
      <w:r w:rsidRPr="0077567F">
        <w:rPr>
          <w:rFonts w:cs="Arial"/>
          <w:b/>
          <w:bCs/>
        </w:rPr>
        <w:t>:</w:t>
      </w:r>
      <w:r w:rsidRPr="0077567F">
        <w:rPr>
          <w:rFonts w:cs="Arial"/>
        </w:rPr>
        <w:t xml:space="preserve"> Levines must recognise its weakness that competitors like Cousins Furniture, Cotswolds and IKEA have better demographical and geographical exposer to customers due to their brand, internet, </w:t>
      </w:r>
      <w:proofErr w:type="gramStart"/>
      <w:r w:rsidRPr="0077567F">
        <w:rPr>
          <w:rFonts w:cs="Arial"/>
        </w:rPr>
        <w:t>marketing</w:t>
      </w:r>
      <w:proofErr w:type="gramEnd"/>
      <w:r w:rsidRPr="0077567F">
        <w:rPr>
          <w:rFonts w:cs="Arial"/>
        </w:rPr>
        <w:t xml:space="preserve"> and business strategy. Cousins have also adapted to the internet more effectively, using </w:t>
      </w:r>
      <w:r w:rsidR="000C4864">
        <w:rPr>
          <w:rFonts w:cs="Arial"/>
        </w:rPr>
        <w:t xml:space="preserve">the </w:t>
      </w:r>
      <w:r w:rsidRPr="0077567F">
        <w:rPr>
          <w:rFonts w:cs="Arial"/>
        </w:rPr>
        <w:t>latest marketing and 3D/360 virtual tours</w:t>
      </w:r>
      <w:r>
        <w:rPr>
          <w:rFonts w:cs="Arial"/>
        </w:rPr>
        <w:t>. T</w:t>
      </w:r>
      <w:r w:rsidRPr="0077567F">
        <w:rPr>
          <w:rFonts w:cs="Arial"/>
        </w:rPr>
        <w:t>his has led Levines is losing crucial revenues. Levines must pursue better marketing of brand strategy and more expos</w:t>
      </w:r>
      <w:r w:rsidR="00411C5C">
        <w:rPr>
          <w:rFonts w:cs="Arial"/>
        </w:rPr>
        <w:t>ure</w:t>
      </w:r>
      <w:r w:rsidRPr="0077567F">
        <w:rPr>
          <w:rFonts w:cs="Arial"/>
        </w:rPr>
        <w:t xml:space="preserve"> with a better online presence to mitigate </w:t>
      </w:r>
      <w:r w:rsidR="00A92C1E" w:rsidRPr="0077567F">
        <w:rPr>
          <w:rFonts w:cs="Arial"/>
        </w:rPr>
        <w:t>it</w:t>
      </w:r>
      <w:r w:rsidR="00072CCF">
        <w:rPr>
          <w:rFonts w:cs="Arial"/>
        </w:rPr>
        <w:t>s</w:t>
      </w:r>
      <w:r w:rsidRPr="0077567F">
        <w:rPr>
          <w:rFonts w:cs="Arial"/>
        </w:rPr>
        <w:t xml:space="preserve"> lo</w:t>
      </w:r>
      <w:r w:rsidR="001472D1">
        <w:rPr>
          <w:rFonts w:cs="Arial"/>
        </w:rPr>
        <w:t>s</w:t>
      </w:r>
      <w:r w:rsidRPr="0077567F">
        <w:rPr>
          <w:rFonts w:cs="Arial"/>
        </w:rPr>
        <w:t xml:space="preserve">ses. </w:t>
      </w:r>
    </w:p>
    <w:p w14:paraId="0E00A4DA" w14:textId="0FFEEE6E" w:rsidR="005A562B" w:rsidRPr="00AF4250" w:rsidRDefault="00CD231E" w:rsidP="005A562B">
      <w:pPr>
        <w:pStyle w:val="ListParagraph"/>
        <w:numPr>
          <w:ilvl w:val="0"/>
          <w:numId w:val="10"/>
        </w:numPr>
        <w:spacing w:line="360" w:lineRule="auto"/>
        <w:jc w:val="both"/>
        <w:rPr>
          <w:rFonts w:cs="Arial"/>
        </w:rPr>
      </w:pPr>
      <w:r w:rsidRPr="0077567F">
        <w:rPr>
          <w:rFonts w:cs="Arial"/>
          <w:b/>
          <w:bCs/>
        </w:rPr>
        <w:t>O</w:t>
      </w:r>
      <w:r w:rsidR="00C4436A">
        <w:rPr>
          <w:rFonts w:cs="Arial"/>
          <w:b/>
          <w:bCs/>
        </w:rPr>
        <w:t>PPORTUNITY</w:t>
      </w:r>
      <w:r w:rsidRPr="0077567F">
        <w:rPr>
          <w:rFonts w:cs="Arial"/>
          <w:b/>
          <w:bCs/>
        </w:rPr>
        <w:t>:</w:t>
      </w:r>
      <w:r w:rsidRPr="0077567F">
        <w:rPr>
          <w:rFonts w:cs="Arial"/>
        </w:rPr>
        <w:t xml:space="preserve"> The above weakness can be classed as </w:t>
      </w:r>
      <w:r>
        <w:rPr>
          <w:rFonts w:cs="Arial"/>
        </w:rPr>
        <w:t xml:space="preserve">a </w:t>
      </w:r>
      <w:r w:rsidRPr="0077567F">
        <w:rPr>
          <w:rFonts w:cs="Arial"/>
        </w:rPr>
        <w:t>strategic opportunity to migrate to online business and shut down more costly stores. With Covid-19 and an explosion in internet technology</w:t>
      </w:r>
      <w:r w:rsidR="009B35DA">
        <w:rPr>
          <w:rFonts w:cs="Arial"/>
        </w:rPr>
        <w:t xml:space="preserve"> like 5G and</w:t>
      </w:r>
      <w:r w:rsidRPr="0077567F">
        <w:rPr>
          <w:rFonts w:cs="Arial"/>
        </w:rPr>
        <w:t xml:space="preserve"> E-Commerce business growing yearly it is a perfect time to migrate to online business (Bhatti et al., 2020)</w:t>
      </w:r>
      <w:r w:rsidR="009B35DA">
        <w:rPr>
          <w:rFonts w:cs="Arial"/>
        </w:rPr>
        <w:t>.</w:t>
      </w:r>
    </w:p>
    <w:p w14:paraId="41D41116" w14:textId="77777777" w:rsidR="00CD231E" w:rsidRPr="006A11D7" w:rsidRDefault="00CD231E" w:rsidP="003C7F91">
      <w:pPr>
        <w:pStyle w:val="Heading2"/>
      </w:pPr>
      <w:bookmarkStart w:id="20" w:name="_Toc65621168"/>
      <w:bookmarkStart w:id="21" w:name="_Toc68193109"/>
      <w:r w:rsidRPr="00787C85">
        <w:t>Porters Five Forces.</w:t>
      </w:r>
      <w:bookmarkEnd w:id="20"/>
      <w:bookmarkEnd w:id="21"/>
    </w:p>
    <w:p w14:paraId="7EE6EB40" w14:textId="4E8E7D6F" w:rsidR="00853B25" w:rsidRPr="00955A2D" w:rsidRDefault="00CD231E" w:rsidP="00853B25">
      <w:pPr>
        <w:spacing w:line="360" w:lineRule="auto"/>
        <w:jc w:val="both"/>
        <w:rPr>
          <w:rFonts w:cs="Arial"/>
          <w:b/>
          <w:bCs/>
        </w:rPr>
      </w:pPr>
      <w:r w:rsidRPr="00787C85">
        <w:rPr>
          <w:rFonts w:cs="Arial"/>
        </w:rPr>
        <w:t>Porter's Five Forces</w:t>
      </w:r>
      <w:r>
        <w:rPr>
          <w:rFonts w:cs="Arial"/>
        </w:rPr>
        <w:t>,</w:t>
      </w:r>
      <w:r w:rsidRPr="00787C85">
        <w:rPr>
          <w:rFonts w:cs="Arial"/>
        </w:rPr>
        <w:t xml:space="preserve"> </w:t>
      </w:r>
      <w:r w:rsidR="00853B25" w:rsidRPr="00787C85">
        <w:rPr>
          <w:rFonts w:cs="Arial"/>
        </w:rPr>
        <w:t>developed by</w:t>
      </w:r>
      <w:r w:rsidRPr="00787C85">
        <w:rPr>
          <w:rFonts w:cs="Arial"/>
        </w:rPr>
        <w:t xml:space="preserve"> Michael E Porter</w:t>
      </w:r>
      <w:r w:rsidR="00853B25">
        <w:rPr>
          <w:rFonts w:cs="Arial"/>
        </w:rPr>
        <w:t>,</w:t>
      </w:r>
      <w:r w:rsidRPr="00787C85">
        <w:rPr>
          <w:rFonts w:cs="Arial"/>
        </w:rPr>
        <w:t xml:space="preserve"> a</w:t>
      </w:r>
      <w:r w:rsidR="00B149A7">
        <w:rPr>
          <w:rFonts w:cs="Arial"/>
        </w:rPr>
        <w:t xml:space="preserve"> </w:t>
      </w:r>
      <w:r w:rsidRPr="00787C85">
        <w:rPr>
          <w:rFonts w:cs="Arial"/>
        </w:rPr>
        <w:t xml:space="preserve">simple framework for evaluating the competitive strength and situation of a business </w:t>
      </w:r>
      <w:r w:rsidR="00394C0C">
        <w:rPr>
          <w:rFonts w:cs="Arial"/>
        </w:rPr>
        <w:t>environment</w:t>
      </w:r>
      <w:r w:rsidR="003B0464">
        <w:rPr>
          <w:rFonts w:cs="Arial"/>
        </w:rPr>
        <w:t xml:space="preserve"> </w:t>
      </w:r>
      <w:r w:rsidRPr="00787C85">
        <w:rPr>
          <w:rFonts w:cs="Arial"/>
        </w:rPr>
        <w:t>(Porter, 1979)</w:t>
      </w:r>
      <w:r w:rsidR="007411DD">
        <w:rPr>
          <w:rFonts w:cs="Arial"/>
        </w:rPr>
        <w:t>;</w:t>
      </w:r>
      <w:r w:rsidR="005873D7">
        <w:rPr>
          <w:rFonts w:cs="Arial"/>
        </w:rPr>
        <w:t xml:space="preserve"> </w:t>
      </w:r>
      <w:r w:rsidR="005873D7" w:rsidRPr="00955A2D">
        <w:rPr>
          <w:rFonts w:cs="Arial"/>
          <w:b/>
          <w:bCs/>
        </w:rPr>
        <w:t>see appendix</w:t>
      </w:r>
      <w:r w:rsidR="007411DD" w:rsidRPr="00955A2D">
        <w:rPr>
          <w:rFonts w:cs="Arial"/>
          <w:b/>
          <w:bCs/>
        </w:rPr>
        <w:t xml:space="preserve"> 1 </w:t>
      </w:r>
      <w:r w:rsidR="008D1E70" w:rsidRPr="00955A2D">
        <w:rPr>
          <w:rFonts w:cs="Arial"/>
          <w:b/>
          <w:bCs/>
        </w:rPr>
        <w:t xml:space="preserve">for </w:t>
      </w:r>
      <w:r w:rsidR="00013E10" w:rsidRPr="00955A2D">
        <w:rPr>
          <w:rFonts w:cs="Arial"/>
          <w:b/>
          <w:bCs/>
        </w:rPr>
        <w:t xml:space="preserve">the </w:t>
      </w:r>
      <w:r w:rsidR="00B31F72" w:rsidRPr="00955A2D">
        <w:rPr>
          <w:rFonts w:cs="Arial"/>
          <w:b/>
          <w:bCs/>
        </w:rPr>
        <w:t>complete</w:t>
      </w:r>
      <w:r w:rsidR="008D1E70" w:rsidRPr="00955A2D">
        <w:rPr>
          <w:rFonts w:cs="Arial"/>
          <w:b/>
          <w:bCs/>
        </w:rPr>
        <w:t xml:space="preserve"> analysis</w:t>
      </w:r>
      <w:r w:rsidR="00E822A8" w:rsidRPr="00955A2D">
        <w:rPr>
          <w:rFonts w:cs="Arial"/>
          <w:b/>
          <w:bCs/>
        </w:rPr>
        <w:t>.</w:t>
      </w:r>
    </w:p>
    <w:p w14:paraId="4C2D5E42" w14:textId="0E4CDD77" w:rsidR="00CD231E" w:rsidRPr="00853B25" w:rsidRDefault="00DF6E71" w:rsidP="00DF6E71">
      <w:pPr>
        <w:spacing w:line="360" w:lineRule="auto"/>
        <w:jc w:val="center"/>
        <w:rPr>
          <w:rFonts w:cs="Arial"/>
        </w:rPr>
      </w:pPr>
      <w:r>
        <w:rPr>
          <w:rFonts w:cs="Arial"/>
          <w:noProof/>
        </w:rPr>
        <w:lastRenderedPageBreak/>
        <w:drawing>
          <wp:inline distT="0" distB="0" distL="0" distR="0" wp14:anchorId="0C625072" wp14:editId="1883AB3C">
            <wp:extent cx="5231130" cy="36029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1130" cy="3602990"/>
                    </a:xfrm>
                    <a:prstGeom prst="rect">
                      <a:avLst/>
                    </a:prstGeom>
                    <a:noFill/>
                  </pic:spPr>
                </pic:pic>
              </a:graphicData>
            </a:graphic>
          </wp:inline>
        </w:drawing>
      </w:r>
    </w:p>
    <w:p w14:paraId="0385F487" w14:textId="01FE5340" w:rsidR="00CD231E" w:rsidRPr="00537695" w:rsidRDefault="00CD231E" w:rsidP="00CD231E">
      <w:pPr>
        <w:pStyle w:val="Caption"/>
        <w:jc w:val="center"/>
      </w:pPr>
      <w:bookmarkStart w:id="22" w:name="_Toc65621217"/>
      <w:bookmarkStart w:id="23" w:name="_Toc67068178"/>
      <w:r>
        <w:t xml:space="preserve">Figure </w:t>
      </w:r>
      <w:fldSimple w:instr=" SEQ Figure \* ARABIC ">
        <w:r w:rsidR="00AF4250">
          <w:rPr>
            <w:noProof/>
          </w:rPr>
          <w:t>4</w:t>
        </w:r>
      </w:fldSimple>
      <w:r w:rsidR="00002F33">
        <w:rPr>
          <w:noProof/>
        </w:rPr>
        <w:t>:</w:t>
      </w:r>
      <w:r w:rsidR="00745FC1">
        <w:rPr>
          <w:noProof/>
        </w:rPr>
        <w:t xml:space="preserve"> Porter’s Five Forces</w:t>
      </w:r>
      <w:r>
        <w:t xml:space="preserve"> </w:t>
      </w:r>
      <w:r w:rsidR="003C3894">
        <w:t>A</w:t>
      </w:r>
      <w:r w:rsidRPr="008B1426">
        <w:t xml:space="preserve">dapted </w:t>
      </w:r>
      <w:r w:rsidR="00041D52">
        <w:t>F</w:t>
      </w:r>
      <w:r w:rsidRPr="008B1426">
        <w:t>rom (Grundy, 2006)</w:t>
      </w:r>
      <w:r>
        <w:t>.</w:t>
      </w:r>
      <w:bookmarkEnd w:id="22"/>
      <w:bookmarkEnd w:id="23"/>
    </w:p>
    <w:p w14:paraId="4B77626B" w14:textId="77777777" w:rsidR="00CD231E" w:rsidRPr="00787C85" w:rsidRDefault="00CD231E" w:rsidP="00CD231E">
      <w:bookmarkStart w:id="24" w:name="_Hlk64567971"/>
    </w:p>
    <w:p w14:paraId="6CF96FD0" w14:textId="77777777" w:rsidR="00CD231E" w:rsidRPr="00D75CA7" w:rsidRDefault="00CD231E" w:rsidP="003C7F91">
      <w:pPr>
        <w:pStyle w:val="Heading2"/>
      </w:pPr>
      <w:bookmarkStart w:id="25" w:name="_Toc65621171"/>
      <w:bookmarkStart w:id="26" w:name="_Toc68193110"/>
      <w:bookmarkEnd w:id="24"/>
      <w:r w:rsidRPr="00787C85">
        <w:t>Benchmarking Levines Furniture against Competitor Cousins Furniture store.</w:t>
      </w:r>
      <w:bookmarkEnd w:id="25"/>
      <w:bookmarkEnd w:id="26"/>
    </w:p>
    <w:p w14:paraId="38898CCF" w14:textId="57A716A3" w:rsidR="00CD231E" w:rsidRPr="00EA45D2" w:rsidRDefault="00CD231E" w:rsidP="00EA45D2">
      <w:pPr>
        <w:spacing w:line="360" w:lineRule="auto"/>
        <w:jc w:val="both"/>
        <w:rPr>
          <w:rFonts w:cs="Arial"/>
        </w:rPr>
      </w:pPr>
      <w:r w:rsidRPr="00787C85">
        <w:rPr>
          <w:rFonts w:cs="Arial"/>
        </w:rPr>
        <w:t xml:space="preserve">The aim of benchmarking Levines against the nearest competitor with </w:t>
      </w:r>
      <w:r>
        <w:rPr>
          <w:rFonts w:cs="Arial"/>
        </w:rPr>
        <w:t xml:space="preserve">a </w:t>
      </w:r>
      <w:r w:rsidRPr="00787C85">
        <w:rPr>
          <w:rFonts w:cs="Arial"/>
        </w:rPr>
        <w:t xml:space="preserve">similar business model provides an overall picture of </w:t>
      </w:r>
      <w:r w:rsidR="006C105D">
        <w:rPr>
          <w:rFonts w:cs="Arial"/>
        </w:rPr>
        <w:t>the provided quality and services</w:t>
      </w:r>
      <w:r w:rsidRPr="00787C85">
        <w:rPr>
          <w:rFonts w:cs="Arial"/>
        </w:rPr>
        <w:t>. It helps to identify areas that can be improved for performance (Erdil and Erbıyık, 2019). The information used was collected from the</w:t>
      </w:r>
      <w:r w:rsidR="003D07C1">
        <w:rPr>
          <w:rFonts w:cs="Arial"/>
        </w:rPr>
        <w:t xml:space="preserve"> </w:t>
      </w:r>
      <w:r w:rsidR="008E3418">
        <w:rPr>
          <w:rFonts w:cs="Arial"/>
        </w:rPr>
        <w:t>Levines</w:t>
      </w:r>
      <w:r w:rsidRPr="00787C85">
        <w:rPr>
          <w:rFonts w:cs="Arial"/>
        </w:rPr>
        <w:t xml:space="preserve"> furniture’s website.</w:t>
      </w:r>
    </w:p>
    <w:p w14:paraId="4A589710" w14:textId="6630D682" w:rsidR="00621120" w:rsidRDefault="00621120" w:rsidP="00177F62">
      <w:pPr>
        <w:pStyle w:val="Caption"/>
        <w:keepNext/>
        <w:jc w:val="center"/>
      </w:pPr>
      <w:bookmarkStart w:id="27" w:name="_Toc67008234"/>
      <w:r>
        <w:t xml:space="preserve">Table </w:t>
      </w:r>
      <w:fldSimple w:instr=" SEQ Table \* ARABIC ">
        <w:r w:rsidR="00DF7EF1">
          <w:rPr>
            <w:noProof/>
          </w:rPr>
          <w:t>2</w:t>
        </w:r>
      </w:fldSimple>
      <w:r>
        <w:t xml:space="preserve">. </w:t>
      </w:r>
      <w:r w:rsidRPr="00F277D7">
        <w:t>Services and Product Comparison.</w:t>
      </w:r>
      <w:bookmarkEnd w:id="27"/>
    </w:p>
    <w:tbl>
      <w:tblPr>
        <w:tblStyle w:val="GridTable5Dark"/>
        <w:tblW w:w="0" w:type="auto"/>
        <w:tblLook w:val="04A0" w:firstRow="1" w:lastRow="0" w:firstColumn="1" w:lastColumn="0" w:noHBand="0" w:noVBand="1"/>
      </w:tblPr>
      <w:tblGrid>
        <w:gridCol w:w="2652"/>
        <w:gridCol w:w="3206"/>
        <w:gridCol w:w="3158"/>
      </w:tblGrid>
      <w:tr w:rsidR="00CD231E" w:rsidRPr="00787C85" w14:paraId="18E4ADE5" w14:textId="77777777" w:rsidTr="00D31F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2" w:type="dxa"/>
          </w:tcPr>
          <w:p w14:paraId="0FEBAD68" w14:textId="77777777" w:rsidR="00CD231E" w:rsidRPr="00787C85" w:rsidRDefault="00CD231E" w:rsidP="00D31FBA">
            <w:pPr>
              <w:spacing w:line="360" w:lineRule="auto"/>
              <w:jc w:val="center"/>
              <w:rPr>
                <w:rFonts w:cs="Arial"/>
                <w:b w:val="0"/>
                <w:bCs w:val="0"/>
              </w:rPr>
            </w:pPr>
            <w:r w:rsidRPr="00787C85">
              <w:rPr>
                <w:rFonts w:cs="Arial"/>
              </w:rPr>
              <w:t>Services and products</w:t>
            </w:r>
          </w:p>
        </w:tc>
        <w:tc>
          <w:tcPr>
            <w:tcW w:w="3206" w:type="dxa"/>
          </w:tcPr>
          <w:p w14:paraId="5F6817D7" w14:textId="77777777" w:rsidR="00CD231E" w:rsidRPr="00787C85" w:rsidRDefault="00CD231E" w:rsidP="00D31FBA">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 w:val="0"/>
                <w:bCs w:val="0"/>
              </w:rPr>
            </w:pPr>
            <w:r w:rsidRPr="00787C85">
              <w:rPr>
                <w:rFonts w:cs="Arial"/>
              </w:rPr>
              <w:t>Levines Furniture</w:t>
            </w:r>
          </w:p>
        </w:tc>
        <w:tc>
          <w:tcPr>
            <w:tcW w:w="3158" w:type="dxa"/>
          </w:tcPr>
          <w:p w14:paraId="376781A0" w14:textId="77777777" w:rsidR="00CD231E" w:rsidRPr="00787C85" w:rsidRDefault="00CD231E" w:rsidP="00D31FBA">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 w:val="0"/>
                <w:bCs w:val="0"/>
              </w:rPr>
            </w:pPr>
            <w:r w:rsidRPr="00787C85">
              <w:rPr>
                <w:rFonts w:cs="Arial"/>
              </w:rPr>
              <w:t>Cousins Furniture</w:t>
            </w:r>
          </w:p>
        </w:tc>
      </w:tr>
      <w:tr w:rsidR="00CD231E" w:rsidRPr="00787C85" w14:paraId="28D9AB39" w14:textId="77777777" w:rsidTr="00D31F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2" w:type="dxa"/>
          </w:tcPr>
          <w:p w14:paraId="17EFEAB5" w14:textId="77777777" w:rsidR="00CD231E" w:rsidRPr="00787C85" w:rsidRDefault="00CD231E" w:rsidP="00D31FBA">
            <w:pPr>
              <w:spacing w:line="360" w:lineRule="auto"/>
              <w:jc w:val="center"/>
              <w:rPr>
                <w:rFonts w:cs="Arial"/>
              </w:rPr>
            </w:pPr>
            <w:r w:rsidRPr="00787C85">
              <w:rPr>
                <w:rFonts w:cs="Arial"/>
              </w:rPr>
              <w:t>Google reviews</w:t>
            </w:r>
          </w:p>
        </w:tc>
        <w:tc>
          <w:tcPr>
            <w:tcW w:w="3206" w:type="dxa"/>
          </w:tcPr>
          <w:p w14:paraId="6A0BE44A" w14:textId="77777777" w:rsidR="00CD231E" w:rsidRPr="00787C85" w:rsidRDefault="00CD231E" w:rsidP="00D31FBA">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87C85">
              <w:rPr>
                <w:rFonts w:cs="Arial"/>
              </w:rPr>
              <w:t>3.8/5</w:t>
            </w:r>
          </w:p>
        </w:tc>
        <w:tc>
          <w:tcPr>
            <w:tcW w:w="3158" w:type="dxa"/>
          </w:tcPr>
          <w:p w14:paraId="6541D01C" w14:textId="77777777" w:rsidR="00CD231E" w:rsidRPr="00787C85" w:rsidRDefault="00CD231E" w:rsidP="00D31FBA">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87C85">
              <w:rPr>
                <w:rFonts w:cs="Arial"/>
              </w:rPr>
              <w:t>4.0/5</w:t>
            </w:r>
          </w:p>
        </w:tc>
      </w:tr>
      <w:tr w:rsidR="00CD231E" w:rsidRPr="00787C85" w14:paraId="132CAA22" w14:textId="77777777" w:rsidTr="00D31FBA">
        <w:tc>
          <w:tcPr>
            <w:cnfStyle w:val="001000000000" w:firstRow="0" w:lastRow="0" w:firstColumn="1" w:lastColumn="0" w:oddVBand="0" w:evenVBand="0" w:oddHBand="0" w:evenHBand="0" w:firstRowFirstColumn="0" w:firstRowLastColumn="0" w:lastRowFirstColumn="0" w:lastRowLastColumn="0"/>
            <w:tcW w:w="2652" w:type="dxa"/>
          </w:tcPr>
          <w:p w14:paraId="418A7682" w14:textId="77777777" w:rsidR="00CD231E" w:rsidRPr="00787C85" w:rsidRDefault="00CD231E" w:rsidP="00D31FBA">
            <w:pPr>
              <w:spacing w:line="360" w:lineRule="auto"/>
              <w:jc w:val="center"/>
              <w:rPr>
                <w:rFonts w:cs="Arial"/>
              </w:rPr>
            </w:pPr>
            <w:r w:rsidRPr="00787C85">
              <w:rPr>
                <w:rFonts w:cs="Arial"/>
              </w:rPr>
              <w:t>International delivery</w:t>
            </w:r>
          </w:p>
        </w:tc>
        <w:tc>
          <w:tcPr>
            <w:tcW w:w="3206" w:type="dxa"/>
          </w:tcPr>
          <w:p w14:paraId="77F13A08" w14:textId="77777777" w:rsidR="00CD231E" w:rsidRPr="00787C85" w:rsidRDefault="00CD231E" w:rsidP="00D31FBA">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787C85">
              <w:rPr>
                <w:rFonts w:cs="Arial"/>
              </w:rPr>
              <w:t>No</w:t>
            </w:r>
          </w:p>
        </w:tc>
        <w:tc>
          <w:tcPr>
            <w:tcW w:w="3158" w:type="dxa"/>
          </w:tcPr>
          <w:p w14:paraId="7C4C38D1" w14:textId="77777777" w:rsidR="00CD231E" w:rsidRPr="00787C85" w:rsidRDefault="00CD231E" w:rsidP="00D31FBA">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787C85">
              <w:rPr>
                <w:rFonts w:cs="Arial"/>
              </w:rPr>
              <w:t>Yes</w:t>
            </w:r>
          </w:p>
        </w:tc>
      </w:tr>
      <w:tr w:rsidR="00CD231E" w:rsidRPr="00787C85" w14:paraId="302ACAEB" w14:textId="77777777" w:rsidTr="00D31F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2" w:type="dxa"/>
          </w:tcPr>
          <w:p w14:paraId="338785BC" w14:textId="77777777" w:rsidR="00CD231E" w:rsidRPr="00787C85" w:rsidRDefault="00CD231E" w:rsidP="00D31FBA">
            <w:pPr>
              <w:spacing w:line="360" w:lineRule="auto"/>
              <w:jc w:val="center"/>
              <w:rPr>
                <w:rFonts w:cs="Arial"/>
              </w:rPr>
            </w:pPr>
            <w:r w:rsidRPr="00787C85">
              <w:rPr>
                <w:rFonts w:cs="Arial"/>
              </w:rPr>
              <w:t>Collection from store</w:t>
            </w:r>
          </w:p>
        </w:tc>
        <w:tc>
          <w:tcPr>
            <w:tcW w:w="3206" w:type="dxa"/>
          </w:tcPr>
          <w:p w14:paraId="71225DA7" w14:textId="77777777" w:rsidR="00CD231E" w:rsidRPr="00787C85" w:rsidRDefault="00CD231E" w:rsidP="00D31FBA">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87C85">
              <w:rPr>
                <w:rFonts w:cs="Arial"/>
              </w:rPr>
              <w:t>Yes</w:t>
            </w:r>
          </w:p>
        </w:tc>
        <w:tc>
          <w:tcPr>
            <w:tcW w:w="3158" w:type="dxa"/>
          </w:tcPr>
          <w:p w14:paraId="4E6FC023" w14:textId="77777777" w:rsidR="00CD231E" w:rsidRPr="00787C85" w:rsidRDefault="00CD231E" w:rsidP="00D31FBA">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87C85">
              <w:rPr>
                <w:rFonts w:cs="Arial"/>
              </w:rPr>
              <w:t>Yes</w:t>
            </w:r>
          </w:p>
        </w:tc>
      </w:tr>
      <w:tr w:rsidR="00CD231E" w:rsidRPr="00787C85" w14:paraId="22D9FF58" w14:textId="77777777" w:rsidTr="00D31FBA">
        <w:tc>
          <w:tcPr>
            <w:cnfStyle w:val="001000000000" w:firstRow="0" w:lastRow="0" w:firstColumn="1" w:lastColumn="0" w:oddVBand="0" w:evenVBand="0" w:oddHBand="0" w:evenHBand="0" w:firstRowFirstColumn="0" w:firstRowLastColumn="0" w:lastRowFirstColumn="0" w:lastRowLastColumn="0"/>
            <w:tcW w:w="2652" w:type="dxa"/>
          </w:tcPr>
          <w:p w14:paraId="74B768CB" w14:textId="77777777" w:rsidR="00CD231E" w:rsidRPr="00787C85" w:rsidRDefault="00CD231E" w:rsidP="00D31FBA">
            <w:pPr>
              <w:spacing w:line="360" w:lineRule="auto"/>
              <w:jc w:val="center"/>
              <w:rPr>
                <w:rFonts w:cs="Arial"/>
              </w:rPr>
            </w:pPr>
            <w:r w:rsidRPr="00787C85">
              <w:rPr>
                <w:rFonts w:cs="Arial"/>
              </w:rPr>
              <w:t>Mon-Saturday delivery</w:t>
            </w:r>
          </w:p>
        </w:tc>
        <w:tc>
          <w:tcPr>
            <w:tcW w:w="3206" w:type="dxa"/>
          </w:tcPr>
          <w:p w14:paraId="3B3C2244" w14:textId="77777777" w:rsidR="00CD231E" w:rsidRPr="00787C85" w:rsidRDefault="00CD231E" w:rsidP="00D31FBA">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787C85">
              <w:rPr>
                <w:rFonts w:cs="Arial"/>
              </w:rPr>
              <w:t>Yes</w:t>
            </w:r>
          </w:p>
        </w:tc>
        <w:tc>
          <w:tcPr>
            <w:tcW w:w="3158" w:type="dxa"/>
          </w:tcPr>
          <w:p w14:paraId="0CFB618C" w14:textId="77777777" w:rsidR="00CD231E" w:rsidRPr="00787C85" w:rsidRDefault="00CD231E" w:rsidP="00D31FBA">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787C85">
              <w:rPr>
                <w:rFonts w:cs="Arial"/>
              </w:rPr>
              <w:t>Yes</w:t>
            </w:r>
          </w:p>
        </w:tc>
      </w:tr>
      <w:tr w:rsidR="00CD231E" w:rsidRPr="00787C85" w14:paraId="516DA96E" w14:textId="77777777" w:rsidTr="00D31F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2" w:type="dxa"/>
          </w:tcPr>
          <w:p w14:paraId="20259163" w14:textId="77777777" w:rsidR="00CD231E" w:rsidRPr="00787C85" w:rsidRDefault="00CD231E" w:rsidP="00D31FBA">
            <w:pPr>
              <w:spacing w:line="360" w:lineRule="auto"/>
              <w:jc w:val="center"/>
              <w:rPr>
                <w:rFonts w:cs="Arial"/>
              </w:rPr>
            </w:pPr>
            <w:r w:rsidRPr="00787C85">
              <w:rPr>
                <w:rFonts w:cs="Arial"/>
              </w:rPr>
              <w:t xml:space="preserve">Returns </w:t>
            </w:r>
          </w:p>
        </w:tc>
        <w:tc>
          <w:tcPr>
            <w:tcW w:w="3206" w:type="dxa"/>
          </w:tcPr>
          <w:p w14:paraId="5C474234" w14:textId="77777777" w:rsidR="00CD231E" w:rsidRPr="00787C85" w:rsidRDefault="00CD231E" w:rsidP="00D31FBA">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87C85">
              <w:rPr>
                <w:rFonts w:cs="Arial"/>
              </w:rPr>
              <w:t>7-day money</w:t>
            </w:r>
            <w:r>
              <w:rPr>
                <w:rFonts w:cs="Arial"/>
              </w:rPr>
              <w:t>-</w:t>
            </w:r>
            <w:r w:rsidRPr="00787C85">
              <w:rPr>
                <w:rFonts w:cs="Arial"/>
              </w:rPr>
              <w:t>back guarantee</w:t>
            </w:r>
          </w:p>
        </w:tc>
        <w:tc>
          <w:tcPr>
            <w:tcW w:w="3158" w:type="dxa"/>
          </w:tcPr>
          <w:p w14:paraId="34C3AA6B" w14:textId="77777777" w:rsidR="00CD231E" w:rsidRPr="00787C85" w:rsidRDefault="00CD231E" w:rsidP="00D31FBA">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87C85">
              <w:rPr>
                <w:rFonts w:cs="Arial"/>
              </w:rPr>
              <w:t>14 -day money</w:t>
            </w:r>
            <w:r>
              <w:rPr>
                <w:rFonts w:cs="Arial"/>
              </w:rPr>
              <w:t>-</w:t>
            </w:r>
            <w:r w:rsidRPr="00787C85">
              <w:rPr>
                <w:rFonts w:cs="Arial"/>
              </w:rPr>
              <w:t>back guarantee</w:t>
            </w:r>
          </w:p>
        </w:tc>
      </w:tr>
      <w:tr w:rsidR="00CD231E" w:rsidRPr="00787C85" w14:paraId="5B720187" w14:textId="77777777" w:rsidTr="00D31FBA">
        <w:tc>
          <w:tcPr>
            <w:cnfStyle w:val="001000000000" w:firstRow="0" w:lastRow="0" w:firstColumn="1" w:lastColumn="0" w:oddVBand="0" w:evenVBand="0" w:oddHBand="0" w:evenHBand="0" w:firstRowFirstColumn="0" w:firstRowLastColumn="0" w:lastRowFirstColumn="0" w:lastRowLastColumn="0"/>
            <w:tcW w:w="2652" w:type="dxa"/>
          </w:tcPr>
          <w:p w14:paraId="7709C3A3" w14:textId="77777777" w:rsidR="00CD231E" w:rsidRPr="00787C85" w:rsidRDefault="00CD231E" w:rsidP="00D31FBA">
            <w:pPr>
              <w:spacing w:line="360" w:lineRule="auto"/>
              <w:jc w:val="center"/>
              <w:rPr>
                <w:rFonts w:cs="Arial"/>
              </w:rPr>
            </w:pPr>
            <w:r w:rsidRPr="00787C85">
              <w:rPr>
                <w:rFonts w:cs="Arial"/>
              </w:rPr>
              <w:t>Interest</w:t>
            </w:r>
            <w:r>
              <w:rPr>
                <w:rFonts w:cs="Arial"/>
              </w:rPr>
              <w:t>-</w:t>
            </w:r>
            <w:r w:rsidRPr="00787C85">
              <w:rPr>
                <w:rFonts w:cs="Arial"/>
              </w:rPr>
              <w:t>free credit</w:t>
            </w:r>
          </w:p>
        </w:tc>
        <w:tc>
          <w:tcPr>
            <w:tcW w:w="3206" w:type="dxa"/>
          </w:tcPr>
          <w:p w14:paraId="4CA34CE2" w14:textId="77777777" w:rsidR="00CD231E" w:rsidRPr="00787C85" w:rsidRDefault="00CD231E" w:rsidP="00D31FBA">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787C85">
              <w:rPr>
                <w:rFonts w:cs="Arial"/>
              </w:rPr>
              <w:t>No</w:t>
            </w:r>
          </w:p>
        </w:tc>
        <w:tc>
          <w:tcPr>
            <w:tcW w:w="3158" w:type="dxa"/>
          </w:tcPr>
          <w:p w14:paraId="2FC95FEE" w14:textId="77777777" w:rsidR="00CD231E" w:rsidRPr="00787C85" w:rsidRDefault="00CD231E" w:rsidP="00D31FBA">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787C85">
              <w:rPr>
                <w:rFonts w:cs="Arial"/>
              </w:rPr>
              <w:t>Yes</w:t>
            </w:r>
          </w:p>
        </w:tc>
      </w:tr>
    </w:tbl>
    <w:p w14:paraId="3FB1909A" w14:textId="77777777" w:rsidR="00CD231E" w:rsidRPr="00C66112" w:rsidRDefault="00CD231E" w:rsidP="00CD231E"/>
    <w:p w14:paraId="52C7759B" w14:textId="77777777" w:rsidR="00AF4250" w:rsidRDefault="00AF4250" w:rsidP="003C7F91">
      <w:pPr>
        <w:pStyle w:val="Heading2"/>
      </w:pPr>
      <w:bookmarkStart w:id="28" w:name="_Toc65621173"/>
    </w:p>
    <w:p w14:paraId="1A0547C1" w14:textId="4EE21835" w:rsidR="00CD231E" w:rsidRPr="0098281A" w:rsidRDefault="00CD231E" w:rsidP="003C7F91">
      <w:pPr>
        <w:pStyle w:val="Heading2"/>
      </w:pPr>
      <w:bookmarkStart w:id="29" w:name="_Toc68193111"/>
      <w:r w:rsidRPr="006F6311">
        <w:lastRenderedPageBreak/>
        <w:t>Areas in Need of Improvement</w:t>
      </w:r>
      <w:r>
        <w:t>.</w:t>
      </w:r>
      <w:bookmarkEnd w:id="28"/>
      <w:bookmarkEnd w:id="29"/>
    </w:p>
    <w:p w14:paraId="579E687D" w14:textId="6F3B42B9" w:rsidR="00CD231E" w:rsidRPr="00787C85" w:rsidRDefault="00CD231E" w:rsidP="00CD231E">
      <w:pPr>
        <w:spacing w:line="360" w:lineRule="auto"/>
        <w:jc w:val="both"/>
        <w:rPr>
          <w:rFonts w:cs="Arial"/>
        </w:rPr>
      </w:pPr>
      <w:r w:rsidRPr="00787C85">
        <w:rPr>
          <w:rFonts w:cs="Arial"/>
        </w:rPr>
        <w:t xml:space="preserve">There are gaps in Levines service and products that can be improved, while Cousins furniture has a </w:t>
      </w:r>
      <w:r w:rsidR="000B6D87">
        <w:rPr>
          <w:rFonts w:cs="Arial"/>
        </w:rPr>
        <w:t>wide range of catalogues</w:t>
      </w:r>
      <w:r w:rsidRPr="00787C85">
        <w:rPr>
          <w:rFonts w:cs="Arial"/>
        </w:rPr>
        <w:t xml:space="preserve"> online</w:t>
      </w:r>
      <w:r>
        <w:rPr>
          <w:rFonts w:cs="Arial"/>
        </w:rPr>
        <w:t>,</w:t>
      </w:r>
      <w:r w:rsidRPr="00787C85">
        <w:rPr>
          <w:rFonts w:cs="Arial"/>
        </w:rPr>
        <w:t xml:space="preserve"> giving customers </w:t>
      </w:r>
      <w:r>
        <w:rPr>
          <w:rFonts w:cs="Arial"/>
        </w:rPr>
        <w:t xml:space="preserve">a </w:t>
      </w:r>
      <w:r w:rsidRPr="00787C85">
        <w:rPr>
          <w:rFonts w:cs="Arial"/>
        </w:rPr>
        <w:t xml:space="preserve">wider choice and credit facility </w:t>
      </w:r>
      <w:r>
        <w:rPr>
          <w:rFonts w:cs="Arial"/>
        </w:rPr>
        <w:t>to br</w:t>
      </w:r>
      <w:r w:rsidRPr="00787C85">
        <w:rPr>
          <w:rFonts w:cs="Arial"/>
        </w:rPr>
        <w:t xml:space="preserve">ing </w:t>
      </w:r>
      <w:r w:rsidR="000B6D87">
        <w:rPr>
          <w:rFonts w:cs="Arial"/>
        </w:rPr>
        <w:t>strong</w:t>
      </w:r>
      <w:r w:rsidRPr="00787C85">
        <w:rPr>
          <w:rFonts w:cs="Arial"/>
        </w:rPr>
        <w:t xml:space="preserve"> sales. Levines suffers in terms of communication</w:t>
      </w:r>
      <w:r>
        <w:rPr>
          <w:rFonts w:cs="Arial"/>
        </w:rPr>
        <w:t>,</w:t>
      </w:r>
      <w:r w:rsidRPr="00787C85">
        <w:rPr>
          <w:rFonts w:cs="Arial"/>
        </w:rPr>
        <w:t xml:space="preserve"> and it utilise</w:t>
      </w:r>
      <w:r>
        <w:rPr>
          <w:rFonts w:cs="Arial"/>
        </w:rPr>
        <w:t>s</w:t>
      </w:r>
      <w:r w:rsidRPr="00787C85">
        <w:rPr>
          <w:rFonts w:cs="Arial"/>
        </w:rPr>
        <w:t xml:space="preserve"> social media. Cousins is ahead of service</w:t>
      </w:r>
      <w:r>
        <w:rPr>
          <w:rFonts w:cs="Arial"/>
        </w:rPr>
        <w:t>,</w:t>
      </w:r>
      <w:r w:rsidRPr="00787C85">
        <w:rPr>
          <w:rFonts w:cs="Arial"/>
        </w:rPr>
        <w:t xml:space="preserve"> and communicating with its customers, dealing with criticisms effortlessly.</w:t>
      </w:r>
      <w:r>
        <w:rPr>
          <w:rFonts w:cs="Arial"/>
        </w:rPr>
        <w:t xml:space="preserve"> The list below should be considered as a part of the strategy.</w:t>
      </w:r>
    </w:p>
    <w:p w14:paraId="731B7825" w14:textId="66FDE754" w:rsidR="00CD231E" w:rsidRPr="00787C85" w:rsidRDefault="00CD231E" w:rsidP="00EB36C7">
      <w:pPr>
        <w:pStyle w:val="ListParagraph"/>
        <w:numPr>
          <w:ilvl w:val="0"/>
          <w:numId w:val="7"/>
        </w:numPr>
        <w:spacing w:line="360" w:lineRule="auto"/>
        <w:jc w:val="both"/>
        <w:rPr>
          <w:rFonts w:cs="Arial"/>
        </w:rPr>
      </w:pPr>
      <w:r w:rsidRPr="00787C85">
        <w:rPr>
          <w:rFonts w:cs="Arial"/>
        </w:rPr>
        <w:t xml:space="preserve">The </w:t>
      </w:r>
      <w:r w:rsidR="00B4655E">
        <w:rPr>
          <w:rFonts w:cs="Arial"/>
        </w:rPr>
        <w:t>benchmarking results</w:t>
      </w:r>
      <w:r w:rsidRPr="00787C85">
        <w:rPr>
          <w:rFonts w:cs="Arial"/>
        </w:rPr>
        <w:t xml:space="preserve"> have revealed some gaps between the organisations in areas where Levines needs to improve.</w:t>
      </w:r>
    </w:p>
    <w:p w14:paraId="7FDD237E" w14:textId="77777777" w:rsidR="00CD231E" w:rsidRPr="00787C85" w:rsidRDefault="00CD231E" w:rsidP="00EB36C7">
      <w:pPr>
        <w:pStyle w:val="ListParagraph"/>
        <w:numPr>
          <w:ilvl w:val="0"/>
          <w:numId w:val="7"/>
        </w:numPr>
        <w:spacing w:line="360" w:lineRule="auto"/>
        <w:jc w:val="both"/>
        <w:rPr>
          <w:rFonts w:cs="Arial"/>
        </w:rPr>
      </w:pPr>
      <w:r w:rsidRPr="00787C85">
        <w:rPr>
          <w:rFonts w:cs="Arial"/>
        </w:rPr>
        <w:t xml:space="preserve">Need to improve better communication between the firm and consumers, latest technology like text message and tracking numbers. </w:t>
      </w:r>
    </w:p>
    <w:p w14:paraId="61A782F2" w14:textId="77777777" w:rsidR="00CD231E" w:rsidRPr="00787C85" w:rsidRDefault="00CD231E" w:rsidP="00EB36C7">
      <w:pPr>
        <w:pStyle w:val="ListParagraph"/>
        <w:numPr>
          <w:ilvl w:val="0"/>
          <w:numId w:val="7"/>
        </w:numPr>
        <w:spacing w:line="360" w:lineRule="auto"/>
        <w:jc w:val="both"/>
        <w:rPr>
          <w:rFonts w:cs="Arial"/>
        </w:rPr>
      </w:pPr>
      <w:r>
        <w:rPr>
          <w:rFonts w:cs="Arial"/>
        </w:rPr>
        <w:t>Levines o</w:t>
      </w:r>
      <w:r w:rsidRPr="00787C85">
        <w:rPr>
          <w:rFonts w:cs="Arial"/>
        </w:rPr>
        <w:t>ffering credit facility will</w:t>
      </w:r>
      <w:r>
        <w:rPr>
          <w:rFonts w:cs="Arial"/>
        </w:rPr>
        <w:t xml:space="preserve"> </w:t>
      </w:r>
      <w:r w:rsidRPr="00787C85">
        <w:rPr>
          <w:rFonts w:cs="Arial"/>
        </w:rPr>
        <w:t>posh more sales since many new generations of consumers are looking to buy products on monthly instalment.</w:t>
      </w:r>
    </w:p>
    <w:p w14:paraId="72576696" w14:textId="22E2079D" w:rsidR="00CD231E" w:rsidRDefault="00CD231E" w:rsidP="00EB36C7">
      <w:pPr>
        <w:pStyle w:val="ListParagraph"/>
        <w:numPr>
          <w:ilvl w:val="0"/>
          <w:numId w:val="7"/>
        </w:numPr>
        <w:spacing w:line="360" w:lineRule="auto"/>
        <w:jc w:val="both"/>
        <w:rPr>
          <w:rFonts w:cs="Arial"/>
        </w:rPr>
      </w:pPr>
      <w:r w:rsidRPr="00787C85">
        <w:rPr>
          <w:rFonts w:cs="Arial"/>
        </w:rPr>
        <w:t xml:space="preserve">Cousins has </w:t>
      </w:r>
      <w:r>
        <w:rPr>
          <w:rFonts w:cs="Arial"/>
        </w:rPr>
        <w:t xml:space="preserve">a </w:t>
      </w:r>
      <w:r w:rsidRPr="00787C85">
        <w:rPr>
          <w:rFonts w:cs="Arial"/>
        </w:rPr>
        <w:t>better brand, reviews</w:t>
      </w:r>
      <w:r w:rsidR="008C7C30">
        <w:rPr>
          <w:rFonts w:cs="Arial"/>
        </w:rPr>
        <w:t>, and social media following; Levines should invest in promoting their brand; more exposure</w:t>
      </w:r>
      <w:r w:rsidRPr="00787C85">
        <w:rPr>
          <w:rFonts w:cs="Arial"/>
        </w:rPr>
        <w:t xml:space="preserve"> </w:t>
      </w:r>
      <w:r>
        <w:rPr>
          <w:rFonts w:cs="Arial"/>
        </w:rPr>
        <w:t>to</w:t>
      </w:r>
      <w:r w:rsidRPr="00787C85">
        <w:rPr>
          <w:rFonts w:cs="Arial"/>
        </w:rPr>
        <w:t xml:space="preserve"> online social media will help facilitate </w:t>
      </w:r>
      <w:r w:rsidR="00212E1A">
        <w:rPr>
          <w:rFonts w:cs="Arial"/>
        </w:rPr>
        <w:t>the organisation's awareness</w:t>
      </w:r>
      <w:r w:rsidRPr="00787C85">
        <w:rPr>
          <w:rFonts w:cs="Arial"/>
        </w:rPr>
        <w:t xml:space="preserve"> (Levines Furniture, 2020b; Cousins Furniture, 2021).</w:t>
      </w:r>
    </w:p>
    <w:p w14:paraId="65A0252F" w14:textId="68D6783E" w:rsidR="00784970" w:rsidRPr="00864226" w:rsidRDefault="00864226" w:rsidP="005D5583">
      <w:pPr>
        <w:spacing w:line="360" w:lineRule="auto"/>
        <w:jc w:val="both"/>
        <w:rPr>
          <w:b/>
          <w:bCs/>
        </w:rPr>
      </w:pPr>
      <w:r w:rsidRPr="00864226">
        <w:rPr>
          <w:b/>
          <w:bCs/>
        </w:rPr>
        <w:t xml:space="preserve">The </w:t>
      </w:r>
      <w:r w:rsidR="00985E95">
        <w:rPr>
          <w:b/>
          <w:bCs/>
        </w:rPr>
        <w:t>Drivers</w:t>
      </w:r>
      <w:r w:rsidRPr="00864226">
        <w:rPr>
          <w:b/>
          <w:bCs/>
        </w:rPr>
        <w:t xml:space="preserve"> for Change.</w:t>
      </w:r>
    </w:p>
    <w:p w14:paraId="09C1E35A" w14:textId="629764D9" w:rsidR="005D5583" w:rsidRPr="00D25B5F" w:rsidRDefault="00181678" w:rsidP="005D5583">
      <w:pPr>
        <w:spacing w:line="360" w:lineRule="auto"/>
        <w:jc w:val="both"/>
        <w:rPr>
          <w:highlight w:val="yellow"/>
        </w:rPr>
      </w:pPr>
      <w:r w:rsidRPr="00864226">
        <w:t xml:space="preserve">While both directors and managers both have </w:t>
      </w:r>
      <w:r w:rsidR="00D550BC" w:rsidRPr="00864226">
        <w:t>identified the</w:t>
      </w:r>
      <w:r w:rsidR="00D94E98" w:rsidRPr="00864226">
        <w:t xml:space="preserve"> need for change based on the </w:t>
      </w:r>
      <w:r w:rsidR="00D10BAF">
        <w:t xml:space="preserve">external factors and the </w:t>
      </w:r>
      <w:r w:rsidR="00D94E98" w:rsidRPr="00864226">
        <w:t xml:space="preserve">information </w:t>
      </w:r>
      <w:r w:rsidR="00D25B5F" w:rsidRPr="00864226">
        <w:t xml:space="preserve">gathered, </w:t>
      </w:r>
      <w:r w:rsidR="002275C2" w:rsidRPr="00864226">
        <w:t xml:space="preserve">their best </w:t>
      </w:r>
      <w:r w:rsidR="00784970" w:rsidRPr="00864226">
        <w:t xml:space="preserve">strategy is </w:t>
      </w:r>
      <w:r w:rsidRPr="00864226">
        <w:t>going online and bringing immediate change to mitigate the threat.</w:t>
      </w:r>
      <w:r>
        <w:t xml:space="preserve"> Directors are now considering a strategic shift to resolve the current issues </w:t>
      </w:r>
      <w:r w:rsidR="001811B6">
        <w:t>as</w:t>
      </w:r>
      <w:r>
        <w:t xml:space="preserve"> a long-term solution and utilising the</w:t>
      </w:r>
      <w:r w:rsidR="00B44D96">
        <w:t xml:space="preserve"> above</w:t>
      </w:r>
      <w:r>
        <w:t xml:space="preserve"> information, creating feasible options, making the critical decision </w:t>
      </w:r>
      <w:r w:rsidR="00D076A1">
        <w:t xml:space="preserve">based on the findings </w:t>
      </w:r>
      <w:r>
        <w:t xml:space="preserve">(Adair, 2007). </w:t>
      </w:r>
      <w:r w:rsidRPr="00181678">
        <w:rPr>
          <w:rStyle w:val="Strong"/>
          <w:b w:val="0"/>
          <w:bCs w:val="0"/>
        </w:rPr>
        <w:t xml:space="preserve">Levines will act in the </w:t>
      </w:r>
      <w:r w:rsidR="005B4108">
        <w:rPr>
          <w:rStyle w:val="Strong"/>
          <w:b w:val="0"/>
          <w:bCs w:val="0"/>
        </w:rPr>
        <w:t>organisation's best interest</w:t>
      </w:r>
      <w:r w:rsidRPr="00181678">
        <w:rPr>
          <w:rStyle w:val="Strong"/>
          <w:b w:val="0"/>
          <w:bCs w:val="0"/>
        </w:rPr>
        <w:t>,</w:t>
      </w:r>
      <w:r w:rsidR="00212E1A">
        <w:rPr>
          <w:rStyle w:val="Strong"/>
          <w:b w:val="0"/>
          <w:bCs w:val="0"/>
        </w:rPr>
        <w:t xml:space="preserve"> and</w:t>
      </w:r>
      <w:r w:rsidRPr="00181678">
        <w:rPr>
          <w:rStyle w:val="Strong"/>
          <w:b w:val="0"/>
          <w:bCs w:val="0"/>
        </w:rPr>
        <w:t xml:space="preserve"> the managers are proposing a new business direction for Levines to adapt to the current condition.</w:t>
      </w:r>
    </w:p>
    <w:p w14:paraId="4C824FA5" w14:textId="3B7585FA" w:rsidR="00CD231E" w:rsidRPr="00853B25" w:rsidRDefault="00CD231E" w:rsidP="00853B25">
      <w:pPr>
        <w:pStyle w:val="IntenseQuote"/>
        <w:spacing w:line="360" w:lineRule="auto"/>
        <w:rPr>
          <w:smallCaps/>
          <w:color w:val="C00000"/>
          <w:sz w:val="24"/>
          <w:szCs w:val="24"/>
        </w:rPr>
      </w:pPr>
      <w:r w:rsidRPr="006460CC">
        <w:rPr>
          <w:rStyle w:val="SubtleReference"/>
          <w:color w:val="C00000"/>
          <w:sz w:val="24"/>
          <w:szCs w:val="24"/>
        </w:rPr>
        <w:t xml:space="preserve">PART 2 of the report will develop a </w:t>
      </w:r>
      <w:r w:rsidR="00BF533B">
        <w:rPr>
          <w:rStyle w:val="SubtleReference"/>
          <w:color w:val="C00000"/>
          <w:sz w:val="24"/>
          <w:szCs w:val="24"/>
        </w:rPr>
        <w:t xml:space="preserve">change management </w:t>
      </w:r>
      <w:r w:rsidR="003A786D">
        <w:rPr>
          <w:rStyle w:val="SubtleReference"/>
          <w:color w:val="C00000"/>
          <w:sz w:val="24"/>
          <w:szCs w:val="24"/>
        </w:rPr>
        <w:t>process</w:t>
      </w:r>
      <w:r>
        <w:rPr>
          <w:rStyle w:val="SubtleReference"/>
          <w:color w:val="C00000"/>
          <w:sz w:val="24"/>
          <w:szCs w:val="24"/>
        </w:rPr>
        <w:t>,</w:t>
      </w:r>
      <w:r w:rsidRPr="006460CC">
        <w:rPr>
          <w:rStyle w:val="SubtleReference"/>
          <w:color w:val="C00000"/>
          <w:sz w:val="24"/>
          <w:szCs w:val="24"/>
        </w:rPr>
        <w:t xml:space="preserve"> utilising Kotter’s 8 Step </w:t>
      </w:r>
      <w:r w:rsidR="003A786D">
        <w:rPr>
          <w:rStyle w:val="SubtleReference"/>
          <w:color w:val="C00000"/>
          <w:sz w:val="24"/>
          <w:szCs w:val="24"/>
        </w:rPr>
        <w:t xml:space="preserve">model, </w:t>
      </w:r>
      <w:r w:rsidRPr="006460CC">
        <w:rPr>
          <w:rStyle w:val="SubtleReference"/>
          <w:color w:val="C00000"/>
          <w:sz w:val="24"/>
          <w:szCs w:val="24"/>
        </w:rPr>
        <w:t>using the necessary information gathered in Part 1.</w:t>
      </w:r>
    </w:p>
    <w:p w14:paraId="3E365850" w14:textId="77777777" w:rsidR="00CD231E" w:rsidRPr="0045230B" w:rsidRDefault="00CD231E" w:rsidP="00CD231E">
      <w:pPr>
        <w:pStyle w:val="Heading1"/>
      </w:pPr>
      <w:bookmarkStart w:id="30" w:name="_Toc65621174"/>
      <w:bookmarkStart w:id="31" w:name="_Toc68193112"/>
      <w:r>
        <w:t>KOTTER’S 8-STEP CHANGE MODEL FOR LEVINES.</w:t>
      </w:r>
      <w:bookmarkEnd w:id="30"/>
      <w:bookmarkEnd w:id="31"/>
      <w:r>
        <w:t xml:space="preserve"> </w:t>
      </w:r>
    </w:p>
    <w:p w14:paraId="76CC3139" w14:textId="7B73BFBA" w:rsidR="00495725" w:rsidRDefault="00CD231E" w:rsidP="00CD231E">
      <w:pPr>
        <w:spacing w:line="360" w:lineRule="auto"/>
        <w:jc w:val="both"/>
      </w:pPr>
      <w:r>
        <w:t>John Kotter’s 8 step process is a structured approach that aids businesses in leading change in an organisation. Levines will adopt Kotter’s Model to help initiate the strategy and change.</w:t>
      </w:r>
    </w:p>
    <w:p w14:paraId="7C8E98B7" w14:textId="77777777" w:rsidR="004350E8" w:rsidRDefault="004350E8" w:rsidP="00CD231E">
      <w:pPr>
        <w:spacing w:line="360" w:lineRule="auto"/>
        <w:jc w:val="both"/>
      </w:pPr>
    </w:p>
    <w:p w14:paraId="44489252" w14:textId="75F91666" w:rsidR="00CD231E" w:rsidRDefault="00CD231E" w:rsidP="003C7F91">
      <w:pPr>
        <w:pStyle w:val="Heading2"/>
      </w:pPr>
      <w:bookmarkStart w:id="32" w:name="_Toc65621175"/>
      <w:bookmarkStart w:id="33" w:name="_Toc68193113"/>
      <w:r w:rsidRPr="00083355">
        <w:lastRenderedPageBreak/>
        <w:t>Kotter</w:t>
      </w:r>
      <w:r w:rsidR="00EF071D">
        <w:t>’s</w:t>
      </w:r>
      <w:r w:rsidRPr="00083355">
        <w:t xml:space="preserve"> 8-Step Change Management Model.</w:t>
      </w:r>
      <w:bookmarkEnd w:id="32"/>
      <w:bookmarkEnd w:id="33"/>
    </w:p>
    <w:p w14:paraId="2F222CF5" w14:textId="77777777" w:rsidR="00CD231E" w:rsidRPr="00083355" w:rsidRDefault="00CD231E" w:rsidP="00CD231E">
      <w:pPr>
        <w:jc w:val="center"/>
        <w:rPr>
          <w:b/>
          <w:bCs/>
        </w:rPr>
      </w:pPr>
    </w:p>
    <w:p w14:paraId="4D236C53" w14:textId="77777777" w:rsidR="00CD231E" w:rsidRDefault="00CD231E" w:rsidP="00CD231E">
      <w:pPr>
        <w:keepNext/>
        <w:jc w:val="center"/>
      </w:pPr>
      <w:r>
        <w:rPr>
          <w:noProof/>
        </w:rPr>
        <w:drawing>
          <wp:inline distT="0" distB="0" distL="0" distR="0" wp14:anchorId="0871179D" wp14:editId="75A3A997">
            <wp:extent cx="5730875" cy="4674413"/>
            <wp:effectExtent l="0" t="0" r="3175" b="0"/>
            <wp:docPr id="7" name="Picture 7" descr="Kotter-8-Step-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tter-8-Step-Model"/>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0902" b="4140"/>
                    <a:stretch/>
                  </pic:blipFill>
                  <pic:spPr bwMode="auto">
                    <a:xfrm>
                      <a:off x="0" y="0"/>
                      <a:ext cx="5731510" cy="4674931"/>
                    </a:xfrm>
                    <a:prstGeom prst="rect">
                      <a:avLst/>
                    </a:prstGeom>
                    <a:noFill/>
                    <a:ln>
                      <a:noFill/>
                    </a:ln>
                    <a:extLst>
                      <a:ext uri="{53640926-AAD7-44D8-BBD7-CCE9431645EC}">
                        <a14:shadowObscured xmlns:a14="http://schemas.microsoft.com/office/drawing/2010/main"/>
                      </a:ext>
                    </a:extLst>
                  </pic:spPr>
                </pic:pic>
              </a:graphicData>
            </a:graphic>
          </wp:inline>
        </w:drawing>
      </w:r>
    </w:p>
    <w:p w14:paraId="62FF8444" w14:textId="4B694311" w:rsidR="00CD231E" w:rsidRPr="001F360F" w:rsidRDefault="00CD231E" w:rsidP="00CD231E">
      <w:pPr>
        <w:pStyle w:val="Caption"/>
        <w:jc w:val="center"/>
      </w:pPr>
      <w:bookmarkStart w:id="34" w:name="_Toc65621218"/>
      <w:bookmarkStart w:id="35" w:name="_Toc67068179"/>
      <w:r>
        <w:t xml:space="preserve">Figure </w:t>
      </w:r>
      <w:fldSimple w:instr=" SEQ Figure \* ARABIC ">
        <w:r w:rsidR="00AF4250">
          <w:rPr>
            <w:noProof/>
          </w:rPr>
          <w:t>5</w:t>
        </w:r>
      </w:fldSimple>
      <w:r w:rsidR="00C33FA2">
        <w:rPr>
          <w:noProof/>
        </w:rPr>
        <w:t>: Kotter’s 8-Step,</w:t>
      </w:r>
      <w:r>
        <w:t xml:space="preserve"> </w:t>
      </w:r>
      <w:r w:rsidR="00C33FA2">
        <w:t>S</w:t>
      </w:r>
      <w:r>
        <w:t xml:space="preserve">ource </w:t>
      </w:r>
      <w:r w:rsidRPr="004F292D">
        <w:t>(Periyasami, 2020).</w:t>
      </w:r>
      <w:bookmarkEnd w:id="34"/>
      <w:bookmarkEnd w:id="35"/>
    </w:p>
    <w:p w14:paraId="7F8215EB" w14:textId="77777777" w:rsidR="00CD231E" w:rsidRPr="00F70F47" w:rsidRDefault="00CD231E" w:rsidP="003C7F91">
      <w:pPr>
        <w:pStyle w:val="Heading2"/>
      </w:pPr>
      <w:bookmarkStart w:id="36" w:name="_Toc65621176"/>
      <w:bookmarkStart w:id="37" w:name="_Toc68193114"/>
      <w:r>
        <w:t xml:space="preserve">Step 1. </w:t>
      </w:r>
      <w:r w:rsidRPr="001554F5">
        <w:t>Establishing a Sense of Urgency.</w:t>
      </w:r>
      <w:bookmarkEnd w:id="36"/>
      <w:bookmarkEnd w:id="37"/>
    </w:p>
    <w:p w14:paraId="7C0FDDD2" w14:textId="4211F41E" w:rsidR="001C6C56" w:rsidRDefault="00CD231E" w:rsidP="00CD231E">
      <w:pPr>
        <w:spacing w:line="360" w:lineRule="auto"/>
        <w:jc w:val="both"/>
        <w:rPr>
          <w:rFonts w:cs="Arial"/>
        </w:rPr>
      </w:pPr>
      <w:r w:rsidRPr="001B523A">
        <w:rPr>
          <w:rFonts w:cs="Arial"/>
        </w:rPr>
        <w:t xml:space="preserve">The importance </w:t>
      </w:r>
      <w:r>
        <w:rPr>
          <w:rFonts w:cs="Arial"/>
        </w:rPr>
        <w:t xml:space="preserve">of </w:t>
      </w:r>
      <w:r w:rsidRPr="001B523A">
        <w:rPr>
          <w:rFonts w:cs="Arial"/>
        </w:rPr>
        <w:t xml:space="preserve">urgency is </w:t>
      </w:r>
      <w:r>
        <w:rPr>
          <w:rFonts w:cs="Arial"/>
        </w:rPr>
        <w:t xml:space="preserve">to </w:t>
      </w:r>
      <w:r w:rsidRPr="001B523A">
        <w:rPr>
          <w:rFonts w:cs="Arial"/>
        </w:rPr>
        <w:t>create the motivation to bring th</w:t>
      </w:r>
      <w:r>
        <w:rPr>
          <w:rFonts w:cs="Arial"/>
        </w:rPr>
        <w:t>e</w:t>
      </w:r>
      <w:r w:rsidRPr="001B523A">
        <w:rPr>
          <w:rFonts w:cs="Arial"/>
        </w:rPr>
        <w:t xml:space="preserve"> change</w:t>
      </w:r>
      <w:r>
        <w:rPr>
          <w:rFonts w:cs="Arial"/>
        </w:rPr>
        <w:t xml:space="preserve">. Since the information required for change has been acquired from part 1, it would wise to start delivering the findings to the employees. Show the effects of Covid-19 and Brexit have hindered trade, and it is impossible to say what the future holds for the organisation. Internet businesses are the current winners in this pandemic </w:t>
      </w:r>
      <w:r w:rsidR="00A134D2">
        <w:rPr>
          <w:rFonts w:cs="Arial"/>
        </w:rPr>
        <w:t>and</w:t>
      </w:r>
      <w:r>
        <w:rPr>
          <w:rFonts w:cs="Arial"/>
        </w:rPr>
        <w:t xml:space="preserve"> the threat to physical stores. As time passes, the organisation existence will get harsher; however, there is hope as the organisation has a plan to mitigate the issue. The company wants to reassure that its main motive is the wellbeing of the employees and the </w:t>
      </w:r>
      <w:r w:rsidR="00FC4625">
        <w:rPr>
          <w:rFonts w:cs="Arial"/>
        </w:rPr>
        <w:t>company's future</w:t>
      </w:r>
      <w:r>
        <w:rPr>
          <w:rFonts w:cs="Arial"/>
        </w:rPr>
        <w:t xml:space="preserve">. Taking an empathetic approach will help managers, directors engage with employees, taking their feeling and shocks into context, tell them it can be done. The store managers are the key to change, and the majority must convince them that the new strategy is better than the status quo. </w:t>
      </w:r>
    </w:p>
    <w:p w14:paraId="7258150B" w14:textId="77777777" w:rsidR="00CD231E" w:rsidRPr="00F90020" w:rsidRDefault="00CD231E" w:rsidP="00CD231E">
      <w:pPr>
        <w:spacing w:line="360" w:lineRule="auto"/>
        <w:jc w:val="both"/>
        <w:rPr>
          <w:rFonts w:cs="Arial"/>
          <w:b/>
          <w:bCs/>
        </w:rPr>
      </w:pPr>
      <w:r w:rsidRPr="00F90020">
        <w:rPr>
          <w:rFonts w:cs="Arial"/>
          <w:b/>
          <w:bCs/>
        </w:rPr>
        <w:lastRenderedPageBreak/>
        <w:t xml:space="preserve">The Key </w:t>
      </w:r>
      <w:r>
        <w:rPr>
          <w:rFonts w:cs="Arial"/>
          <w:b/>
          <w:bCs/>
        </w:rPr>
        <w:t>Ta</w:t>
      </w:r>
      <w:r w:rsidRPr="00F90020">
        <w:rPr>
          <w:rFonts w:cs="Arial"/>
          <w:b/>
          <w:bCs/>
        </w:rPr>
        <w:t xml:space="preserve">keaways </w:t>
      </w:r>
      <w:r>
        <w:rPr>
          <w:rFonts w:cs="Arial"/>
          <w:b/>
          <w:bCs/>
        </w:rPr>
        <w:t>from</w:t>
      </w:r>
      <w:r w:rsidRPr="00F90020">
        <w:rPr>
          <w:rFonts w:cs="Arial"/>
          <w:b/>
          <w:bCs/>
        </w:rPr>
        <w:t xml:space="preserve"> </w:t>
      </w:r>
      <w:r>
        <w:rPr>
          <w:rFonts w:cs="Arial"/>
          <w:b/>
          <w:bCs/>
        </w:rPr>
        <w:t>A</w:t>
      </w:r>
      <w:r w:rsidRPr="00F90020">
        <w:rPr>
          <w:rFonts w:cs="Arial"/>
          <w:b/>
          <w:bCs/>
        </w:rPr>
        <w:t>bove:</w:t>
      </w:r>
    </w:p>
    <w:p w14:paraId="382C4B52" w14:textId="77777777" w:rsidR="00CD231E" w:rsidRPr="001C556C" w:rsidRDefault="00CD231E" w:rsidP="00EB36C7">
      <w:pPr>
        <w:pStyle w:val="ListParagraph"/>
        <w:numPr>
          <w:ilvl w:val="0"/>
          <w:numId w:val="14"/>
        </w:numPr>
        <w:spacing w:line="360" w:lineRule="auto"/>
        <w:jc w:val="both"/>
        <w:rPr>
          <w:rFonts w:cs="Arial"/>
        </w:rPr>
      </w:pPr>
      <w:r w:rsidRPr="001C556C">
        <w:rPr>
          <w:rFonts w:cs="Arial"/>
        </w:rPr>
        <w:t xml:space="preserve">Make it clear about the status quo, how severely </w:t>
      </w:r>
      <w:r>
        <w:rPr>
          <w:rFonts w:cs="Arial"/>
        </w:rPr>
        <w:t>Covid-19 and Brexit are</w:t>
      </w:r>
      <w:r w:rsidRPr="001C556C">
        <w:rPr>
          <w:rFonts w:cs="Arial"/>
        </w:rPr>
        <w:t xml:space="preserve"> affecting the business.</w:t>
      </w:r>
    </w:p>
    <w:p w14:paraId="16525A3D" w14:textId="77777777" w:rsidR="00CD231E" w:rsidRDefault="00CD231E" w:rsidP="00EB36C7">
      <w:pPr>
        <w:pStyle w:val="ListParagraph"/>
        <w:numPr>
          <w:ilvl w:val="0"/>
          <w:numId w:val="14"/>
        </w:numPr>
        <w:spacing w:line="360" w:lineRule="auto"/>
        <w:jc w:val="both"/>
        <w:rPr>
          <w:rFonts w:cs="Arial"/>
        </w:rPr>
      </w:pPr>
      <w:r w:rsidRPr="001C556C">
        <w:rPr>
          <w:rFonts w:cs="Arial"/>
        </w:rPr>
        <w:t>Use the data collected as validation of proof and the reason behind the proposed change.</w:t>
      </w:r>
    </w:p>
    <w:p w14:paraId="705C9AA4" w14:textId="77777777" w:rsidR="00CD231E" w:rsidRDefault="00CD231E" w:rsidP="00EB36C7">
      <w:pPr>
        <w:pStyle w:val="ListParagraph"/>
        <w:numPr>
          <w:ilvl w:val="0"/>
          <w:numId w:val="14"/>
        </w:numPr>
        <w:spacing w:line="360" w:lineRule="auto"/>
        <w:jc w:val="both"/>
        <w:rPr>
          <w:rFonts w:cs="Arial"/>
        </w:rPr>
      </w:pPr>
      <w:r>
        <w:rPr>
          <w:rFonts w:cs="Arial"/>
        </w:rPr>
        <w:t>Tell them the benefits of the planned change to create a sense of security and motivation.</w:t>
      </w:r>
    </w:p>
    <w:p w14:paraId="2BA58688" w14:textId="57AED10B" w:rsidR="00CD231E" w:rsidRPr="001C556C" w:rsidRDefault="00CD231E" w:rsidP="00EB36C7">
      <w:pPr>
        <w:pStyle w:val="ListParagraph"/>
        <w:numPr>
          <w:ilvl w:val="0"/>
          <w:numId w:val="14"/>
        </w:numPr>
        <w:spacing w:line="360" w:lineRule="auto"/>
        <w:jc w:val="both"/>
        <w:rPr>
          <w:rFonts w:cs="Arial"/>
        </w:rPr>
      </w:pPr>
      <w:r>
        <w:rPr>
          <w:rFonts w:cs="Arial"/>
        </w:rPr>
        <w:t>Driving employees out of their comfort zones can be difficult; they can become an obstacle, and monitoring will be crucial to avoid future barriers.</w:t>
      </w:r>
    </w:p>
    <w:p w14:paraId="0826DA1D" w14:textId="77777777" w:rsidR="00CD231E" w:rsidRPr="002E5A66" w:rsidRDefault="00CD231E" w:rsidP="003C7F91">
      <w:pPr>
        <w:pStyle w:val="Heading2"/>
      </w:pPr>
      <w:bookmarkStart w:id="38" w:name="_Toc65621177"/>
      <w:bookmarkStart w:id="39" w:name="_Toc68193115"/>
      <w:r>
        <w:t xml:space="preserve">Step 2. </w:t>
      </w:r>
      <w:r w:rsidRPr="001554F5">
        <w:t>Creating the Guiding Coalition.</w:t>
      </w:r>
      <w:bookmarkEnd w:id="38"/>
      <w:bookmarkEnd w:id="39"/>
    </w:p>
    <w:p w14:paraId="558A41AE" w14:textId="6B4ED138" w:rsidR="00CD231E" w:rsidRDefault="00CD231E" w:rsidP="00CD231E">
      <w:pPr>
        <w:spacing w:line="360" w:lineRule="auto"/>
        <w:jc w:val="both"/>
        <w:rPr>
          <w:rFonts w:cs="Arial"/>
        </w:rPr>
      </w:pPr>
      <w:r w:rsidRPr="003762EE">
        <w:rPr>
          <w:rFonts w:cs="Arial"/>
        </w:rPr>
        <w:t xml:space="preserve">McKinsey &amp; Company </w:t>
      </w:r>
      <w:r>
        <w:rPr>
          <w:rFonts w:cs="Arial"/>
        </w:rPr>
        <w:t>(</w:t>
      </w:r>
      <w:r w:rsidRPr="003762EE">
        <w:rPr>
          <w:rFonts w:cs="Arial"/>
        </w:rPr>
        <w:t>2017)</w:t>
      </w:r>
      <w:r w:rsidR="00040B72">
        <w:rPr>
          <w:rFonts w:cs="Arial"/>
        </w:rPr>
        <w:t xml:space="preserve"> believed that</w:t>
      </w:r>
      <w:r>
        <w:rPr>
          <w:rFonts w:cs="Arial"/>
        </w:rPr>
        <w:t xml:space="preserve"> a</w:t>
      </w:r>
      <w:r w:rsidRPr="00D03616">
        <w:rPr>
          <w:rFonts w:cs="Arial"/>
        </w:rPr>
        <w:t xml:space="preserve">ssembling </w:t>
      </w:r>
      <w:r>
        <w:rPr>
          <w:rFonts w:cs="Arial"/>
        </w:rPr>
        <w:t xml:space="preserve">a coalition team is vital to a successful outcome of the change. </w:t>
      </w:r>
      <w:r w:rsidR="00A134D2">
        <w:rPr>
          <w:rFonts w:cs="Arial"/>
        </w:rPr>
        <w:t>The</w:t>
      </w:r>
      <w:r>
        <w:rPr>
          <w:rFonts w:cs="Arial"/>
        </w:rPr>
        <w:t xml:space="preserve"> change agent should be formed from experts within the company managers, an influential employee with good leading capability, group leaders, the position of power and knowledgeable employees. It would be wise to convince the rebellious employees to avoid barriers to change; interviewing will be necessary to compile the guiding coalition. </w:t>
      </w:r>
    </w:p>
    <w:p w14:paraId="3406A46D" w14:textId="0E5BEC5E" w:rsidR="00CD231E" w:rsidRDefault="00CD231E" w:rsidP="00CD231E">
      <w:pPr>
        <w:spacing w:line="360" w:lineRule="auto"/>
        <w:jc w:val="both"/>
        <w:rPr>
          <w:rFonts w:cs="Arial"/>
        </w:rPr>
      </w:pPr>
      <w:r>
        <w:rPr>
          <w:rFonts w:cs="Arial"/>
        </w:rPr>
        <w:t>Another issue is employee engagement</w:t>
      </w:r>
      <w:r w:rsidR="00647BD2">
        <w:rPr>
          <w:rFonts w:cs="Arial"/>
        </w:rPr>
        <w:t>;</w:t>
      </w:r>
      <w:r>
        <w:rPr>
          <w:rFonts w:cs="Arial"/>
        </w:rPr>
        <w:t xml:space="preserve"> </w:t>
      </w:r>
      <w:r w:rsidRPr="007F277D">
        <w:rPr>
          <w:rFonts w:cs="Arial"/>
        </w:rPr>
        <w:t xml:space="preserve">Bedarkar and Pandita </w:t>
      </w:r>
      <w:r>
        <w:rPr>
          <w:rFonts w:cs="Arial"/>
        </w:rPr>
        <w:t>(</w:t>
      </w:r>
      <w:r w:rsidRPr="007F277D">
        <w:rPr>
          <w:rFonts w:cs="Arial"/>
        </w:rPr>
        <w:t xml:space="preserve">2014) </w:t>
      </w:r>
      <w:r>
        <w:rPr>
          <w:rFonts w:cs="Arial"/>
        </w:rPr>
        <w:t xml:space="preserve">stressed the importance </w:t>
      </w:r>
      <w:r w:rsidR="00167E94">
        <w:rPr>
          <w:rFonts w:cs="Arial"/>
        </w:rPr>
        <w:t>of recognising</w:t>
      </w:r>
      <w:r>
        <w:rPr>
          <w:rFonts w:cs="Arial"/>
        </w:rPr>
        <w:t xml:space="preserve"> employee engagement. This is the key to a successful project or change; keeping employees in the dark can have ramification, or some may even develop remorse against the organisational. Furthermore, employees and lower-level managers can contribute to the </w:t>
      </w:r>
      <w:r w:rsidR="002C70D2">
        <w:rPr>
          <w:rFonts w:cs="Arial"/>
        </w:rPr>
        <w:t>project's success</w:t>
      </w:r>
      <w:r>
        <w:rPr>
          <w:rFonts w:cs="Arial"/>
        </w:rPr>
        <w:t xml:space="preserve"> and develop the change that will lead to job satisfaction a</w:t>
      </w:r>
      <w:r w:rsidR="004961EA">
        <w:rPr>
          <w:rFonts w:cs="Arial"/>
        </w:rPr>
        <w:t>nd</w:t>
      </w:r>
      <w:r>
        <w:rPr>
          <w:rFonts w:cs="Arial"/>
        </w:rPr>
        <w:t xml:space="preserve"> personal fulfilment.</w:t>
      </w:r>
    </w:p>
    <w:p w14:paraId="7DDEB8DE" w14:textId="77777777" w:rsidR="00CD231E" w:rsidRDefault="00CD231E" w:rsidP="00CD231E">
      <w:pPr>
        <w:spacing w:line="360" w:lineRule="auto"/>
        <w:jc w:val="both"/>
        <w:rPr>
          <w:rFonts w:cs="Arial"/>
          <w:b/>
          <w:bCs/>
        </w:rPr>
      </w:pPr>
      <w:r w:rsidRPr="00F90020">
        <w:rPr>
          <w:rFonts w:cs="Arial"/>
          <w:b/>
          <w:bCs/>
        </w:rPr>
        <w:t xml:space="preserve">The Key </w:t>
      </w:r>
      <w:r>
        <w:rPr>
          <w:rFonts w:cs="Arial"/>
          <w:b/>
          <w:bCs/>
        </w:rPr>
        <w:t>T</w:t>
      </w:r>
      <w:r w:rsidRPr="00F90020">
        <w:rPr>
          <w:rFonts w:cs="Arial"/>
          <w:b/>
          <w:bCs/>
        </w:rPr>
        <w:t xml:space="preserve">akeaways </w:t>
      </w:r>
      <w:r>
        <w:rPr>
          <w:rFonts w:cs="Arial"/>
          <w:b/>
          <w:bCs/>
        </w:rPr>
        <w:t>from</w:t>
      </w:r>
      <w:r w:rsidRPr="00F90020">
        <w:rPr>
          <w:rFonts w:cs="Arial"/>
          <w:b/>
          <w:bCs/>
        </w:rPr>
        <w:t xml:space="preserve"> </w:t>
      </w:r>
      <w:r>
        <w:rPr>
          <w:rFonts w:cs="Arial"/>
          <w:b/>
          <w:bCs/>
        </w:rPr>
        <w:t>A</w:t>
      </w:r>
      <w:r w:rsidRPr="00F90020">
        <w:rPr>
          <w:rFonts w:cs="Arial"/>
          <w:b/>
          <w:bCs/>
        </w:rPr>
        <w:t>bove:</w:t>
      </w:r>
    </w:p>
    <w:p w14:paraId="64672398" w14:textId="2A281A87" w:rsidR="00CD231E" w:rsidRPr="00542761" w:rsidRDefault="00CD231E" w:rsidP="00EB36C7">
      <w:pPr>
        <w:pStyle w:val="ListParagraph"/>
        <w:numPr>
          <w:ilvl w:val="0"/>
          <w:numId w:val="15"/>
        </w:numPr>
        <w:spacing w:line="360" w:lineRule="auto"/>
        <w:jc w:val="both"/>
        <w:rPr>
          <w:rFonts w:cs="Arial"/>
        </w:rPr>
      </w:pPr>
      <w:r w:rsidRPr="00542761">
        <w:rPr>
          <w:rFonts w:cs="Arial"/>
        </w:rPr>
        <w:t>Barriers to change can from any employees, convinc</w:t>
      </w:r>
      <w:r>
        <w:rPr>
          <w:rFonts w:cs="Arial"/>
        </w:rPr>
        <w:t>ing</w:t>
      </w:r>
      <w:r w:rsidRPr="00542761">
        <w:rPr>
          <w:rFonts w:cs="Arial"/>
        </w:rPr>
        <w:t xml:space="preserve"> rebellious leaders</w:t>
      </w:r>
      <w:r w:rsidR="00167E94">
        <w:rPr>
          <w:rFonts w:cs="Arial"/>
        </w:rPr>
        <w:t xml:space="preserve"> </w:t>
      </w:r>
      <w:r w:rsidRPr="00542761">
        <w:rPr>
          <w:rFonts w:cs="Arial"/>
        </w:rPr>
        <w:t>early stage of the project to avoid delays in plans.</w:t>
      </w:r>
    </w:p>
    <w:p w14:paraId="63CD5D4D" w14:textId="77777777" w:rsidR="00CD231E" w:rsidRDefault="00CD231E" w:rsidP="00EB36C7">
      <w:pPr>
        <w:pStyle w:val="ListParagraph"/>
        <w:numPr>
          <w:ilvl w:val="0"/>
          <w:numId w:val="15"/>
        </w:numPr>
        <w:spacing w:line="360" w:lineRule="auto"/>
        <w:jc w:val="both"/>
        <w:rPr>
          <w:rFonts w:cs="Arial"/>
        </w:rPr>
      </w:pPr>
      <w:r w:rsidRPr="00542761">
        <w:rPr>
          <w:rFonts w:cs="Arial"/>
        </w:rPr>
        <w:t xml:space="preserve">Employee engagement </w:t>
      </w:r>
      <w:r>
        <w:rPr>
          <w:rFonts w:cs="Arial"/>
        </w:rPr>
        <w:t xml:space="preserve">is </w:t>
      </w:r>
      <w:r w:rsidRPr="00542761">
        <w:rPr>
          <w:rFonts w:cs="Arial"/>
        </w:rPr>
        <w:t xml:space="preserve">also beneficial in the organisations in development, can help overcome obstacles. </w:t>
      </w:r>
    </w:p>
    <w:p w14:paraId="58814011" w14:textId="109979EE" w:rsidR="00CD231E" w:rsidRPr="00E57278" w:rsidRDefault="00CD231E" w:rsidP="00EB36C7">
      <w:pPr>
        <w:pStyle w:val="ListParagraph"/>
        <w:numPr>
          <w:ilvl w:val="0"/>
          <w:numId w:val="15"/>
        </w:numPr>
        <w:spacing w:line="360" w:lineRule="auto"/>
        <w:jc w:val="both"/>
        <w:rPr>
          <w:rFonts w:cs="Arial"/>
        </w:rPr>
      </w:pPr>
      <w:r>
        <w:rPr>
          <w:rFonts w:cs="Arial"/>
        </w:rPr>
        <w:t>The guiding coalition should be created from experts and leaders with skill and knowledge</w:t>
      </w:r>
      <w:r w:rsidR="00167E94">
        <w:rPr>
          <w:rFonts w:cs="Arial"/>
        </w:rPr>
        <w:t>;</w:t>
      </w:r>
      <w:r>
        <w:rPr>
          <w:rFonts w:cs="Arial"/>
        </w:rPr>
        <w:t xml:space="preserve"> lack of skills and knowledge can</w:t>
      </w:r>
      <w:r w:rsidR="00167E94">
        <w:rPr>
          <w:rFonts w:cs="Arial"/>
        </w:rPr>
        <w:t xml:space="preserve"> become</w:t>
      </w:r>
      <w:r>
        <w:rPr>
          <w:rFonts w:cs="Arial"/>
        </w:rPr>
        <w:t xml:space="preserve"> an obstacle. </w:t>
      </w:r>
    </w:p>
    <w:p w14:paraId="7183B7FF" w14:textId="77777777" w:rsidR="00CD231E" w:rsidRPr="002E5A66" w:rsidRDefault="00CD231E" w:rsidP="003C7F91">
      <w:pPr>
        <w:pStyle w:val="Heading2"/>
      </w:pPr>
      <w:bookmarkStart w:id="40" w:name="_Toc65621178"/>
      <w:bookmarkStart w:id="41" w:name="_Toc68193116"/>
      <w:r>
        <w:t xml:space="preserve">Step 3. </w:t>
      </w:r>
      <w:r w:rsidRPr="001554F5">
        <w:t>Developing Vision and Strategy.</w:t>
      </w:r>
      <w:bookmarkEnd w:id="40"/>
      <w:bookmarkEnd w:id="41"/>
    </w:p>
    <w:p w14:paraId="65369A16" w14:textId="6AFA4D6B" w:rsidR="00CD231E" w:rsidRDefault="00CD231E" w:rsidP="00CD231E">
      <w:pPr>
        <w:spacing w:line="360" w:lineRule="auto"/>
        <w:jc w:val="both"/>
        <w:rPr>
          <w:rFonts w:cs="Arial"/>
        </w:rPr>
      </w:pPr>
      <w:r w:rsidRPr="002F4451">
        <w:rPr>
          <w:rFonts w:cs="Arial"/>
        </w:rPr>
        <w:t>The vision will be articulated brief</w:t>
      </w:r>
      <w:r>
        <w:rPr>
          <w:rFonts w:cs="Arial"/>
        </w:rPr>
        <w:t>ly</w:t>
      </w:r>
      <w:r w:rsidRPr="002F4451">
        <w:rPr>
          <w:rFonts w:cs="Arial"/>
        </w:rPr>
        <w:t xml:space="preserve"> without </w:t>
      </w:r>
      <w:r>
        <w:rPr>
          <w:rFonts w:cs="Arial"/>
        </w:rPr>
        <w:t xml:space="preserve">over </w:t>
      </w:r>
      <w:r w:rsidRPr="002F4451">
        <w:rPr>
          <w:rFonts w:cs="Arial"/>
        </w:rPr>
        <w:t>complicating</w:t>
      </w:r>
      <w:r>
        <w:rPr>
          <w:rFonts w:cs="Arial"/>
        </w:rPr>
        <w:t xml:space="preserve"> the</w:t>
      </w:r>
      <w:r w:rsidRPr="002F4451">
        <w:rPr>
          <w:rFonts w:cs="Arial"/>
        </w:rPr>
        <w:t xml:space="preserve"> plan.</w:t>
      </w:r>
      <w:r>
        <w:rPr>
          <w:rFonts w:cs="Arial"/>
        </w:rPr>
        <w:t xml:space="preserve"> Describing the vision will not be enough, but to have a short business plan will be essential. For example, Levines existing situation needs to be addressed about Covid-19 hindering trade</w:t>
      </w:r>
      <w:r w:rsidR="002E3CFB">
        <w:rPr>
          <w:rFonts w:cs="Arial"/>
        </w:rPr>
        <w:t>,</w:t>
      </w:r>
      <w:r w:rsidR="00371945">
        <w:rPr>
          <w:rFonts w:cs="Arial"/>
        </w:rPr>
        <w:t xml:space="preserve"> h</w:t>
      </w:r>
      <w:r>
        <w:rPr>
          <w:rFonts w:cs="Arial"/>
        </w:rPr>
        <w:t xml:space="preserve">ow it intends to do future business </w:t>
      </w:r>
      <w:r w:rsidR="002E3CFB">
        <w:rPr>
          <w:rFonts w:cs="Arial"/>
        </w:rPr>
        <w:t>and</w:t>
      </w:r>
      <w:r>
        <w:rPr>
          <w:rFonts w:cs="Arial"/>
        </w:rPr>
        <w:t xml:space="preserve"> how it will be achieved. Describe the </w:t>
      </w:r>
      <w:r w:rsidR="00195A5E">
        <w:rPr>
          <w:rFonts w:cs="Arial"/>
        </w:rPr>
        <w:t>projects</w:t>
      </w:r>
      <w:r w:rsidR="003E1961">
        <w:rPr>
          <w:rFonts w:cs="Arial"/>
        </w:rPr>
        <w:t xml:space="preserve"> intended vision, budget, </w:t>
      </w:r>
      <w:r w:rsidR="003E1961">
        <w:rPr>
          <w:rFonts w:cs="Arial"/>
        </w:rPr>
        <w:lastRenderedPageBreak/>
        <w:t>timeline, and explaining the sales method and IT technology required to make</w:t>
      </w:r>
      <w:r>
        <w:rPr>
          <w:rFonts w:cs="Arial"/>
        </w:rPr>
        <w:t xml:space="preserve"> the transactions. </w:t>
      </w:r>
      <w:r w:rsidR="00ED302C">
        <w:rPr>
          <w:rFonts w:cs="Arial"/>
        </w:rPr>
        <w:t>Furthermore,</w:t>
      </w:r>
      <w:r>
        <w:rPr>
          <w:rFonts w:cs="Arial"/>
        </w:rPr>
        <w:t xml:space="preserve"> Levines will ensure the training and coaching given to the staffs who require it. It is essential</w:t>
      </w:r>
      <w:r w:rsidR="008D4155">
        <w:rPr>
          <w:rFonts w:cs="Arial"/>
        </w:rPr>
        <w:t>,</w:t>
      </w:r>
      <w:r>
        <w:rPr>
          <w:rFonts w:cs="Arial"/>
        </w:rPr>
        <w:t xml:space="preserve"> the above change is documented and agreed upon,</w:t>
      </w:r>
      <w:r w:rsidR="003E1961">
        <w:rPr>
          <w:rFonts w:cs="Arial"/>
        </w:rPr>
        <w:t xml:space="preserve"> and</w:t>
      </w:r>
      <w:r>
        <w:rPr>
          <w:rFonts w:cs="Arial"/>
        </w:rPr>
        <w:t xml:space="preserve"> the team agent should be appointed to amended and recommend in the early part of a project with a start date and an end date.</w:t>
      </w:r>
    </w:p>
    <w:p w14:paraId="7AC21FEC" w14:textId="77777777" w:rsidR="00CD231E" w:rsidRPr="002E5A66" w:rsidRDefault="00CD231E" w:rsidP="003C7F91">
      <w:pPr>
        <w:pStyle w:val="Heading2"/>
      </w:pPr>
      <w:bookmarkStart w:id="42" w:name="_Toc65621179"/>
      <w:bookmarkStart w:id="43" w:name="_Toc68193117"/>
      <w:r>
        <w:t xml:space="preserve">Step 4. </w:t>
      </w:r>
      <w:r w:rsidRPr="004D1B32">
        <w:t>Communicating the Change Vision.</w:t>
      </w:r>
      <w:bookmarkEnd w:id="42"/>
      <w:bookmarkEnd w:id="43"/>
    </w:p>
    <w:p w14:paraId="044F8A16" w14:textId="7C3553FB" w:rsidR="00CD231E" w:rsidRDefault="00CD231E" w:rsidP="00CD231E">
      <w:pPr>
        <w:spacing w:line="360" w:lineRule="auto"/>
        <w:jc w:val="both"/>
        <w:rPr>
          <w:rFonts w:cs="Arial"/>
        </w:rPr>
      </w:pPr>
      <w:r w:rsidRPr="001B2B4F">
        <w:rPr>
          <w:rFonts w:cs="Arial"/>
        </w:rPr>
        <w:t xml:space="preserve">The </w:t>
      </w:r>
      <w:r>
        <w:rPr>
          <w:rFonts w:cs="Arial"/>
        </w:rPr>
        <w:t xml:space="preserve">Levines </w:t>
      </w:r>
      <w:r w:rsidRPr="001B2B4F">
        <w:rPr>
          <w:rFonts w:cs="Arial"/>
        </w:rPr>
        <w:t>strategy</w:t>
      </w:r>
      <w:r>
        <w:rPr>
          <w:rFonts w:cs="Arial"/>
        </w:rPr>
        <w:t xml:space="preserve"> </w:t>
      </w:r>
      <w:r w:rsidRPr="001B2B4F">
        <w:rPr>
          <w:rFonts w:cs="Arial"/>
        </w:rPr>
        <w:t>for effective communication</w:t>
      </w:r>
      <w:r>
        <w:rPr>
          <w:rFonts w:cs="Arial"/>
        </w:rPr>
        <w:t>,</w:t>
      </w:r>
      <w:r w:rsidRPr="001B2B4F">
        <w:rPr>
          <w:rFonts w:cs="Arial"/>
        </w:rPr>
        <w:t xml:space="preserve"> Levines intends to deliver it very simple using jargon</w:t>
      </w:r>
      <w:r>
        <w:rPr>
          <w:rFonts w:cs="Arial"/>
        </w:rPr>
        <w:t>-</w:t>
      </w:r>
      <w:r w:rsidRPr="001B2B4F">
        <w:rPr>
          <w:rFonts w:cs="Arial"/>
        </w:rPr>
        <w:t>free language</w:t>
      </w:r>
      <w:r>
        <w:rPr>
          <w:rFonts w:cs="Arial"/>
        </w:rPr>
        <w:t xml:space="preserve"> to avoid any confusions and assist in understanding the scope of the problem. Emails and leaflets will be sent to all employees, </w:t>
      </w:r>
      <w:r w:rsidR="00FB654C">
        <w:rPr>
          <w:rFonts w:cs="Arial"/>
        </w:rPr>
        <w:t>which</w:t>
      </w:r>
      <w:r>
        <w:rPr>
          <w:rFonts w:cs="Arial"/>
        </w:rPr>
        <w:t xml:space="preserve"> will ignite the discussion between the employees and management. There will need to be two-way communication; ask for feedback, it is the only way to know what the employees are thinking. Managers will need to have an empathetic ear being aware of employees feelings, anger, </w:t>
      </w:r>
      <w:proofErr w:type="gramStart"/>
      <w:r>
        <w:rPr>
          <w:rFonts w:cs="Arial"/>
        </w:rPr>
        <w:t>shock</w:t>
      </w:r>
      <w:proofErr w:type="gramEnd"/>
      <w:r>
        <w:rPr>
          <w:rFonts w:cs="Arial"/>
        </w:rPr>
        <w:t xml:space="preserve"> and fear of losing their position. Additionally, using other successful business model</w:t>
      </w:r>
      <w:r w:rsidR="00740BCC">
        <w:rPr>
          <w:rFonts w:cs="Arial"/>
        </w:rPr>
        <w:t>s</w:t>
      </w:r>
      <w:r>
        <w:rPr>
          <w:rFonts w:cs="Arial"/>
        </w:rPr>
        <w:t xml:space="preserve"> online to give an example and giving a presentation will aid a visual road map to success will assure employees confiden</w:t>
      </w:r>
      <w:r w:rsidR="008312E1">
        <w:rPr>
          <w:rFonts w:cs="Arial"/>
        </w:rPr>
        <w:t>ce</w:t>
      </w:r>
      <w:r>
        <w:rPr>
          <w:rFonts w:cs="Arial"/>
        </w:rPr>
        <w:t xml:space="preserve"> </w:t>
      </w:r>
      <w:r w:rsidR="001543A9" w:rsidRPr="00C90A2E">
        <w:rPr>
          <w:rFonts w:cs="Arial"/>
        </w:rPr>
        <w:t>(Harvard Business School, 2020)</w:t>
      </w:r>
      <w:r w:rsidR="001543A9">
        <w:rPr>
          <w:rFonts w:cs="Arial"/>
        </w:rPr>
        <w:t>.</w:t>
      </w:r>
    </w:p>
    <w:p w14:paraId="7A713073" w14:textId="1C4384B0" w:rsidR="00CD231E" w:rsidRPr="00875CDC" w:rsidRDefault="00CD231E" w:rsidP="00CD231E">
      <w:pPr>
        <w:spacing w:line="360" w:lineRule="auto"/>
        <w:jc w:val="both"/>
        <w:rPr>
          <w:rFonts w:cs="Arial"/>
          <w:b/>
          <w:bCs/>
        </w:rPr>
      </w:pPr>
      <w:r w:rsidRPr="00F90020">
        <w:rPr>
          <w:rFonts w:cs="Arial"/>
          <w:b/>
          <w:bCs/>
        </w:rPr>
        <w:t xml:space="preserve">The Key </w:t>
      </w:r>
      <w:r>
        <w:rPr>
          <w:rFonts w:cs="Arial"/>
          <w:b/>
          <w:bCs/>
        </w:rPr>
        <w:t>T</w:t>
      </w:r>
      <w:r w:rsidRPr="00F90020">
        <w:rPr>
          <w:rFonts w:cs="Arial"/>
          <w:b/>
          <w:bCs/>
        </w:rPr>
        <w:t xml:space="preserve">akeaways </w:t>
      </w:r>
      <w:r>
        <w:rPr>
          <w:rFonts w:cs="Arial"/>
          <w:b/>
          <w:bCs/>
        </w:rPr>
        <w:t>from</w:t>
      </w:r>
      <w:r w:rsidRPr="00F90020">
        <w:rPr>
          <w:rFonts w:cs="Arial"/>
          <w:b/>
          <w:bCs/>
        </w:rPr>
        <w:t xml:space="preserve"> </w:t>
      </w:r>
      <w:r>
        <w:rPr>
          <w:rFonts w:cs="Arial"/>
          <w:b/>
          <w:bCs/>
        </w:rPr>
        <w:t>A</w:t>
      </w:r>
      <w:r w:rsidRPr="00F90020">
        <w:rPr>
          <w:rFonts w:cs="Arial"/>
          <w:b/>
          <w:bCs/>
        </w:rPr>
        <w:t>bove:</w:t>
      </w:r>
      <w:r w:rsidR="00740BCC" w:rsidRPr="00740BCC">
        <w:rPr>
          <w:rFonts w:cs="Arial"/>
        </w:rPr>
        <w:t xml:space="preserve"> </w:t>
      </w:r>
    </w:p>
    <w:p w14:paraId="635CB066" w14:textId="77777777" w:rsidR="00CD231E" w:rsidRDefault="00CD231E" w:rsidP="00EB36C7">
      <w:pPr>
        <w:pStyle w:val="ListParagraph"/>
        <w:numPr>
          <w:ilvl w:val="0"/>
          <w:numId w:val="17"/>
        </w:numPr>
        <w:spacing w:line="360" w:lineRule="auto"/>
        <w:jc w:val="both"/>
        <w:rPr>
          <w:rFonts w:cs="Arial"/>
        </w:rPr>
      </w:pPr>
      <w:r w:rsidRPr="005C32BA">
        <w:rPr>
          <w:rFonts w:cs="Arial"/>
        </w:rPr>
        <w:t>Essential</w:t>
      </w:r>
      <w:r>
        <w:rPr>
          <w:rFonts w:cs="Arial"/>
        </w:rPr>
        <w:t>,</w:t>
      </w:r>
      <w:r w:rsidRPr="005C32BA">
        <w:rPr>
          <w:rFonts w:cs="Arial"/>
        </w:rPr>
        <w:t xml:space="preserve"> the vision of the business is portrait realistic as possible without over</w:t>
      </w:r>
      <w:r>
        <w:rPr>
          <w:rFonts w:cs="Arial"/>
        </w:rPr>
        <w:t>-</w:t>
      </w:r>
      <w:r w:rsidRPr="005C32BA">
        <w:rPr>
          <w:rFonts w:cs="Arial"/>
        </w:rPr>
        <w:t>complicat</w:t>
      </w:r>
      <w:r>
        <w:rPr>
          <w:rFonts w:cs="Arial"/>
        </w:rPr>
        <w:t>ing it</w:t>
      </w:r>
      <w:r w:rsidRPr="005C32BA">
        <w:rPr>
          <w:rFonts w:cs="Arial"/>
        </w:rPr>
        <w:t>. It ought to be short enough to deliver in about five minutes.</w:t>
      </w:r>
    </w:p>
    <w:p w14:paraId="75E8265F" w14:textId="6D338FC7" w:rsidR="00CD231E" w:rsidRPr="006B0FB3" w:rsidRDefault="00CD231E" w:rsidP="00EB36C7">
      <w:pPr>
        <w:pStyle w:val="ListParagraph"/>
        <w:numPr>
          <w:ilvl w:val="0"/>
          <w:numId w:val="17"/>
        </w:numPr>
        <w:spacing w:line="360" w:lineRule="auto"/>
        <w:jc w:val="both"/>
        <w:rPr>
          <w:rFonts w:cs="Arial"/>
        </w:rPr>
      </w:pPr>
      <w:r>
        <w:rPr>
          <w:rFonts w:cs="Arial"/>
        </w:rPr>
        <w:t>Feedback will be essential in understanding the thoughts of and well</w:t>
      </w:r>
      <w:r w:rsidR="006D1BCE">
        <w:rPr>
          <w:rFonts w:cs="Arial"/>
        </w:rPr>
        <w:t>-</w:t>
      </w:r>
      <w:r>
        <w:rPr>
          <w:rFonts w:cs="Arial"/>
        </w:rPr>
        <w:t>being of the stakeholders.</w:t>
      </w:r>
      <w:r w:rsidRPr="005C32BA">
        <w:rPr>
          <w:rFonts w:cs="Arial"/>
        </w:rPr>
        <w:t xml:space="preserve"> </w:t>
      </w:r>
    </w:p>
    <w:p w14:paraId="66150B3D" w14:textId="77777777" w:rsidR="00CD231E" w:rsidRPr="00FE7F58" w:rsidRDefault="00CD231E" w:rsidP="00EB36C7">
      <w:pPr>
        <w:pStyle w:val="ListParagraph"/>
        <w:numPr>
          <w:ilvl w:val="0"/>
          <w:numId w:val="17"/>
        </w:numPr>
        <w:spacing w:line="360" w:lineRule="auto"/>
        <w:jc w:val="both"/>
        <w:rPr>
          <w:rFonts w:cs="Arial"/>
        </w:rPr>
      </w:pPr>
      <w:r w:rsidRPr="00C25FF6">
        <w:rPr>
          <w:rFonts w:cs="Arial"/>
        </w:rPr>
        <w:t>Take in</w:t>
      </w:r>
      <w:r>
        <w:rPr>
          <w:rFonts w:cs="Arial"/>
        </w:rPr>
        <w:t>to</w:t>
      </w:r>
      <w:r w:rsidRPr="00C25FF6">
        <w:rPr>
          <w:rFonts w:cs="Arial"/>
        </w:rPr>
        <w:t xml:space="preserve"> consideration that employees will be disappointed</w:t>
      </w:r>
      <w:r>
        <w:rPr>
          <w:rFonts w:cs="Arial"/>
        </w:rPr>
        <w:t>;</w:t>
      </w:r>
      <w:r w:rsidRPr="00C25FF6">
        <w:rPr>
          <w:rFonts w:cs="Arial"/>
        </w:rPr>
        <w:t xml:space="preserve"> feelings and fear can turn into backlash or strikes.</w:t>
      </w:r>
    </w:p>
    <w:p w14:paraId="505CFF65" w14:textId="77777777" w:rsidR="00CD231E" w:rsidRPr="002E5A66" w:rsidRDefault="00CD231E" w:rsidP="003C7F91">
      <w:pPr>
        <w:pStyle w:val="Heading2"/>
      </w:pPr>
      <w:bookmarkStart w:id="44" w:name="_Toc65621180"/>
      <w:bookmarkStart w:id="45" w:name="_Toc68193118"/>
      <w:r>
        <w:t xml:space="preserve">Step 5. </w:t>
      </w:r>
      <w:r w:rsidRPr="004D1B32">
        <w:t>Empowering Employees for Broad</w:t>
      </w:r>
      <w:r>
        <w:t>-</w:t>
      </w:r>
      <w:r w:rsidRPr="004D1B32">
        <w:t>Based Action.</w:t>
      </w:r>
      <w:bookmarkEnd w:id="44"/>
      <w:bookmarkEnd w:id="45"/>
    </w:p>
    <w:p w14:paraId="1ABEB689" w14:textId="44CA3F1F" w:rsidR="00CD231E" w:rsidRDefault="00CD231E" w:rsidP="00CD231E">
      <w:pPr>
        <w:spacing w:line="360" w:lineRule="auto"/>
        <w:jc w:val="both"/>
        <w:rPr>
          <w:rFonts w:cs="Arial"/>
        </w:rPr>
      </w:pPr>
      <w:r>
        <w:rPr>
          <w:rFonts w:cs="Arial"/>
        </w:rPr>
        <w:t xml:space="preserve">Levines will make changes to the existing structure as it will be necessary due to the new strategy. </w:t>
      </w:r>
      <w:r w:rsidR="005627A5">
        <w:rPr>
          <w:rFonts w:cs="Arial"/>
        </w:rPr>
        <w:t>The n</w:t>
      </w:r>
      <w:r>
        <w:rPr>
          <w:rFonts w:cs="Arial"/>
        </w:rPr>
        <w:t xml:space="preserve">ew updated operating </w:t>
      </w:r>
      <w:r w:rsidR="00A4204E">
        <w:rPr>
          <w:rFonts w:cs="Arial"/>
        </w:rPr>
        <w:t>software</w:t>
      </w:r>
      <w:r>
        <w:rPr>
          <w:rFonts w:cs="Arial"/>
        </w:rPr>
        <w:t xml:space="preserve"> will be required as an old system is outdated, new laptops for remote working, phones, apps, </w:t>
      </w:r>
      <w:r w:rsidRPr="00E57BBD">
        <w:rPr>
          <w:rFonts w:cs="Arial"/>
        </w:rPr>
        <w:t xml:space="preserve">Customer </w:t>
      </w:r>
      <w:r>
        <w:rPr>
          <w:rFonts w:cs="Arial"/>
        </w:rPr>
        <w:t>R</w:t>
      </w:r>
      <w:r w:rsidRPr="00E57BBD">
        <w:rPr>
          <w:rFonts w:cs="Arial"/>
        </w:rPr>
        <w:t xml:space="preserve">elationship </w:t>
      </w:r>
      <w:r>
        <w:rPr>
          <w:rFonts w:cs="Arial"/>
        </w:rPr>
        <w:t>M</w:t>
      </w:r>
      <w:r w:rsidRPr="00E57BBD">
        <w:rPr>
          <w:rFonts w:cs="Arial"/>
        </w:rPr>
        <w:t>anagement</w:t>
      </w:r>
      <w:r>
        <w:rPr>
          <w:rFonts w:cs="Arial"/>
        </w:rPr>
        <w:t xml:space="preserve"> </w:t>
      </w:r>
      <w:proofErr w:type="gramStart"/>
      <w:r>
        <w:rPr>
          <w:rFonts w:cs="Arial"/>
        </w:rPr>
        <w:t>Software</w:t>
      </w:r>
      <w:proofErr w:type="gramEnd"/>
      <w:r>
        <w:rPr>
          <w:rFonts w:cs="Arial"/>
        </w:rPr>
        <w:t xml:space="preserve"> and real-time packaging tracking software. New warehouses will be acquired </w:t>
      </w:r>
      <w:r w:rsidR="007B700D">
        <w:rPr>
          <w:rFonts w:cs="Arial"/>
        </w:rPr>
        <w:t>to store the furniture, replacing the old showrooms</w:t>
      </w:r>
      <w:r>
        <w:rPr>
          <w:rFonts w:cs="Arial"/>
        </w:rPr>
        <w:t xml:space="preserve"> in an industrial area. Sales representatives and customer service working from home will require laptops, </w:t>
      </w:r>
      <w:proofErr w:type="gramStart"/>
      <w:r>
        <w:rPr>
          <w:rFonts w:cs="Arial"/>
        </w:rPr>
        <w:t>internet</w:t>
      </w:r>
      <w:proofErr w:type="gramEnd"/>
      <w:r>
        <w:rPr>
          <w:rFonts w:cs="Arial"/>
        </w:rPr>
        <w:t xml:space="preserve"> and phones; all staffs will require training and supervision. New procedures and systems will be crucial for the change. Since most goods are going to be delivered, vehicles purchased meeting government standards emissions will be required. Likely to be resistance by managers and employees due to the </w:t>
      </w:r>
      <w:r w:rsidR="007B700D">
        <w:rPr>
          <w:rFonts w:cs="Arial"/>
        </w:rPr>
        <w:t>procedure changes</w:t>
      </w:r>
      <w:r>
        <w:rPr>
          <w:rFonts w:cs="Arial"/>
        </w:rPr>
        <w:t xml:space="preserve">, it is advised that Levines ought to deal with these threats efficiently in the early stage of the change. Empowering employees will accelerate the plan through </w:t>
      </w:r>
      <w:r>
        <w:rPr>
          <w:rFonts w:cs="Arial"/>
        </w:rPr>
        <w:lastRenderedPageBreak/>
        <w:t xml:space="preserve">effective communication, competence, and rewarding individuals </w:t>
      </w:r>
      <w:r w:rsidR="00FE1749">
        <w:rPr>
          <w:rFonts w:cs="Arial"/>
        </w:rPr>
        <w:t xml:space="preserve">to </w:t>
      </w:r>
      <w:proofErr w:type="gramStart"/>
      <w:r w:rsidR="0004182E">
        <w:rPr>
          <w:rFonts w:cs="Arial"/>
        </w:rPr>
        <w:t>quickly and successfully transition</w:t>
      </w:r>
      <w:proofErr w:type="gramEnd"/>
      <w:r>
        <w:rPr>
          <w:rFonts w:cs="Arial"/>
        </w:rPr>
        <w:t xml:space="preserve">. </w:t>
      </w:r>
    </w:p>
    <w:p w14:paraId="216D6E61" w14:textId="77777777" w:rsidR="00CD231E" w:rsidRDefault="00CD231E" w:rsidP="00CD231E">
      <w:pPr>
        <w:spacing w:line="360" w:lineRule="auto"/>
        <w:jc w:val="both"/>
        <w:rPr>
          <w:rFonts w:cs="Arial"/>
          <w:b/>
          <w:bCs/>
        </w:rPr>
      </w:pPr>
      <w:r w:rsidRPr="00F90020">
        <w:rPr>
          <w:rFonts w:cs="Arial"/>
          <w:b/>
          <w:bCs/>
        </w:rPr>
        <w:t xml:space="preserve">The Key </w:t>
      </w:r>
      <w:r>
        <w:rPr>
          <w:rFonts w:cs="Arial"/>
          <w:b/>
          <w:bCs/>
        </w:rPr>
        <w:t>T</w:t>
      </w:r>
      <w:r w:rsidRPr="00F90020">
        <w:rPr>
          <w:rFonts w:cs="Arial"/>
          <w:b/>
          <w:bCs/>
        </w:rPr>
        <w:t xml:space="preserve">akeaways </w:t>
      </w:r>
      <w:r>
        <w:rPr>
          <w:rFonts w:cs="Arial"/>
          <w:b/>
          <w:bCs/>
        </w:rPr>
        <w:t>from</w:t>
      </w:r>
      <w:r w:rsidRPr="00F90020">
        <w:rPr>
          <w:rFonts w:cs="Arial"/>
          <w:b/>
          <w:bCs/>
        </w:rPr>
        <w:t xml:space="preserve"> </w:t>
      </w:r>
      <w:r>
        <w:rPr>
          <w:rFonts w:cs="Arial"/>
          <w:b/>
          <w:bCs/>
        </w:rPr>
        <w:t>A</w:t>
      </w:r>
      <w:r w:rsidRPr="00F90020">
        <w:rPr>
          <w:rFonts w:cs="Arial"/>
          <w:b/>
          <w:bCs/>
        </w:rPr>
        <w:t>bove:</w:t>
      </w:r>
    </w:p>
    <w:p w14:paraId="7E303316" w14:textId="5D114D17" w:rsidR="00CD231E" w:rsidRPr="006D70B8" w:rsidRDefault="00CD231E" w:rsidP="00EB36C7">
      <w:pPr>
        <w:pStyle w:val="ListParagraph"/>
        <w:numPr>
          <w:ilvl w:val="0"/>
          <w:numId w:val="16"/>
        </w:numPr>
        <w:spacing w:line="360" w:lineRule="auto"/>
        <w:jc w:val="both"/>
        <w:rPr>
          <w:rFonts w:cs="Arial"/>
        </w:rPr>
      </w:pPr>
      <w:r w:rsidRPr="006D70B8">
        <w:rPr>
          <w:rFonts w:cs="Arial"/>
        </w:rPr>
        <w:t>Necessary training and co</w:t>
      </w:r>
      <w:r>
        <w:rPr>
          <w:rFonts w:cs="Arial"/>
        </w:rPr>
        <w:t>a</w:t>
      </w:r>
      <w:r w:rsidRPr="006D70B8">
        <w:rPr>
          <w:rFonts w:cs="Arial"/>
        </w:rPr>
        <w:t xml:space="preserve">ching will empower </w:t>
      </w:r>
      <w:r>
        <w:rPr>
          <w:rFonts w:cs="Arial"/>
        </w:rPr>
        <w:t xml:space="preserve">the </w:t>
      </w:r>
      <w:r w:rsidRPr="006D70B8">
        <w:rPr>
          <w:rFonts w:cs="Arial"/>
        </w:rPr>
        <w:t xml:space="preserve">existing </w:t>
      </w:r>
      <w:r w:rsidR="0012439A" w:rsidRPr="006D70B8">
        <w:rPr>
          <w:rFonts w:cs="Arial"/>
        </w:rPr>
        <w:t>workforce</w:t>
      </w:r>
      <w:r w:rsidR="0012439A">
        <w:rPr>
          <w:rFonts w:cs="Arial"/>
        </w:rPr>
        <w:t xml:space="preserve"> and</w:t>
      </w:r>
      <w:r w:rsidRPr="006D70B8">
        <w:rPr>
          <w:rFonts w:cs="Arial"/>
        </w:rPr>
        <w:t xml:space="preserve"> equip</w:t>
      </w:r>
      <w:r w:rsidR="00593C36">
        <w:rPr>
          <w:rFonts w:cs="Arial"/>
        </w:rPr>
        <w:t xml:space="preserve"> them with new knowledge to</w:t>
      </w:r>
      <w:r w:rsidRPr="006D70B8">
        <w:rPr>
          <w:rFonts w:cs="Arial"/>
        </w:rPr>
        <w:t xml:space="preserve"> smooth transformation. </w:t>
      </w:r>
    </w:p>
    <w:p w14:paraId="1A24C782" w14:textId="77777777" w:rsidR="00CD231E" w:rsidRPr="006D70B8" w:rsidRDefault="00CD231E" w:rsidP="00EB36C7">
      <w:pPr>
        <w:pStyle w:val="ListParagraph"/>
        <w:numPr>
          <w:ilvl w:val="0"/>
          <w:numId w:val="16"/>
        </w:numPr>
        <w:spacing w:line="360" w:lineRule="auto"/>
        <w:jc w:val="both"/>
        <w:rPr>
          <w:rFonts w:cs="Arial"/>
        </w:rPr>
      </w:pPr>
      <w:r w:rsidRPr="006D70B8">
        <w:rPr>
          <w:rFonts w:cs="Arial"/>
        </w:rPr>
        <w:t>Effective communication and connecting different department will also be necessary to have an efficient workforce.</w:t>
      </w:r>
    </w:p>
    <w:p w14:paraId="10068B17" w14:textId="77777777" w:rsidR="00CD231E" w:rsidRPr="00AA0796" w:rsidRDefault="00CD231E" w:rsidP="00EB36C7">
      <w:pPr>
        <w:pStyle w:val="ListParagraph"/>
        <w:numPr>
          <w:ilvl w:val="0"/>
          <w:numId w:val="16"/>
        </w:numPr>
        <w:spacing w:line="360" w:lineRule="auto"/>
        <w:jc w:val="both"/>
        <w:rPr>
          <w:rFonts w:cs="Arial"/>
        </w:rPr>
      </w:pPr>
      <w:r w:rsidRPr="00AA0796">
        <w:rPr>
          <w:rFonts w:cs="Arial"/>
        </w:rPr>
        <w:t xml:space="preserve">New privacy policy and data protection training will be necessary, especially for </w:t>
      </w:r>
      <w:r>
        <w:rPr>
          <w:rFonts w:cs="Arial"/>
        </w:rPr>
        <w:t xml:space="preserve">a </w:t>
      </w:r>
      <w:r w:rsidRPr="00AA0796">
        <w:rPr>
          <w:rFonts w:cs="Arial"/>
        </w:rPr>
        <w:t>remote worker.</w:t>
      </w:r>
    </w:p>
    <w:p w14:paraId="6612A20F" w14:textId="77777777" w:rsidR="00CD231E" w:rsidRPr="002E5A66" w:rsidRDefault="00CD231E" w:rsidP="003C7F91">
      <w:pPr>
        <w:pStyle w:val="Heading2"/>
      </w:pPr>
      <w:bookmarkStart w:id="46" w:name="_Toc65621181"/>
      <w:bookmarkStart w:id="47" w:name="_Toc68193119"/>
      <w:r>
        <w:t xml:space="preserve">Step 6. </w:t>
      </w:r>
      <w:r w:rsidRPr="008F687D">
        <w:t>Generating Short Term Wins.</w:t>
      </w:r>
      <w:bookmarkEnd w:id="46"/>
      <w:bookmarkEnd w:id="47"/>
    </w:p>
    <w:p w14:paraId="73DFF5D5" w14:textId="77777777" w:rsidR="00CD231E" w:rsidRDefault="00CD231E" w:rsidP="00CD231E">
      <w:pPr>
        <w:spacing w:line="360" w:lineRule="auto"/>
        <w:jc w:val="both"/>
        <w:rPr>
          <w:rFonts w:cs="Arial"/>
        </w:rPr>
      </w:pPr>
      <w:r>
        <w:rPr>
          <w:rFonts w:cs="Arial"/>
        </w:rPr>
        <w:t xml:space="preserve">In this part of the project, the new proposal should be up and running. If the plan is successful, there should be some short-term wins; sales should have improved while expense reduced. Any good news should be celebrated with enthusiasm, and this will reinforce any momentum. Some rewards pat on the shoulder will be necessary to those individuals who helped to achieve these milestones. </w:t>
      </w:r>
    </w:p>
    <w:p w14:paraId="71E6EB28" w14:textId="77777777" w:rsidR="00CD231E" w:rsidRPr="0016244E" w:rsidRDefault="00CD231E" w:rsidP="00CD231E">
      <w:pPr>
        <w:spacing w:line="360" w:lineRule="auto"/>
        <w:jc w:val="both"/>
        <w:rPr>
          <w:rFonts w:cs="Arial"/>
          <w:b/>
          <w:bCs/>
        </w:rPr>
      </w:pPr>
      <w:r w:rsidRPr="00F90020">
        <w:rPr>
          <w:rFonts w:cs="Arial"/>
          <w:b/>
          <w:bCs/>
        </w:rPr>
        <w:t xml:space="preserve">The Key </w:t>
      </w:r>
      <w:r>
        <w:rPr>
          <w:rFonts w:cs="Arial"/>
          <w:b/>
          <w:bCs/>
        </w:rPr>
        <w:t>T</w:t>
      </w:r>
      <w:r w:rsidRPr="00F90020">
        <w:rPr>
          <w:rFonts w:cs="Arial"/>
          <w:b/>
          <w:bCs/>
        </w:rPr>
        <w:t xml:space="preserve">akeaways </w:t>
      </w:r>
      <w:r>
        <w:rPr>
          <w:rFonts w:cs="Arial"/>
          <w:b/>
          <w:bCs/>
        </w:rPr>
        <w:t>from</w:t>
      </w:r>
      <w:r w:rsidRPr="00F90020">
        <w:rPr>
          <w:rFonts w:cs="Arial"/>
          <w:b/>
          <w:bCs/>
        </w:rPr>
        <w:t xml:space="preserve"> </w:t>
      </w:r>
      <w:r>
        <w:rPr>
          <w:rFonts w:cs="Arial"/>
          <w:b/>
          <w:bCs/>
        </w:rPr>
        <w:t>A</w:t>
      </w:r>
      <w:r w:rsidRPr="00F90020">
        <w:rPr>
          <w:rFonts w:cs="Arial"/>
          <w:b/>
          <w:bCs/>
        </w:rPr>
        <w:t>bove:</w:t>
      </w:r>
    </w:p>
    <w:p w14:paraId="42D84442" w14:textId="25DD8447" w:rsidR="00CD231E" w:rsidRDefault="00CD231E" w:rsidP="00EB36C7">
      <w:pPr>
        <w:pStyle w:val="ListParagraph"/>
        <w:numPr>
          <w:ilvl w:val="0"/>
          <w:numId w:val="18"/>
        </w:numPr>
        <w:spacing w:line="360" w:lineRule="auto"/>
        <w:jc w:val="both"/>
        <w:rPr>
          <w:rFonts w:cs="Arial"/>
        </w:rPr>
      </w:pPr>
      <w:r w:rsidRPr="005D055B">
        <w:rPr>
          <w:rFonts w:cs="Arial"/>
        </w:rPr>
        <w:t>Any resistance will be eradicated with the news of short</w:t>
      </w:r>
      <w:r>
        <w:rPr>
          <w:rFonts w:cs="Arial"/>
        </w:rPr>
        <w:t>-</w:t>
      </w:r>
      <w:r w:rsidRPr="005D055B">
        <w:rPr>
          <w:rFonts w:cs="Arial"/>
        </w:rPr>
        <w:t>term wins.</w:t>
      </w:r>
    </w:p>
    <w:p w14:paraId="7DBF7303" w14:textId="1957B80C" w:rsidR="00CD231E" w:rsidRPr="0076463A" w:rsidRDefault="00CD231E" w:rsidP="00EB36C7">
      <w:pPr>
        <w:pStyle w:val="ListParagraph"/>
        <w:numPr>
          <w:ilvl w:val="0"/>
          <w:numId w:val="18"/>
        </w:numPr>
        <w:spacing w:line="360" w:lineRule="auto"/>
        <w:jc w:val="both"/>
        <w:rPr>
          <w:rFonts w:cs="Arial"/>
        </w:rPr>
      </w:pPr>
      <w:r>
        <w:rPr>
          <w:rFonts w:cs="Arial"/>
        </w:rPr>
        <w:t xml:space="preserve">With success, the cloudy vision becomes </w:t>
      </w:r>
      <w:r w:rsidR="00593C36">
        <w:rPr>
          <w:rFonts w:cs="Arial"/>
        </w:rPr>
        <w:t>more transparent</w:t>
      </w:r>
      <w:r>
        <w:rPr>
          <w:rFonts w:cs="Arial"/>
        </w:rPr>
        <w:t xml:space="preserve"> at this stage, and the stakeholders become more confident</w:t>
      </w:r>
      <w:r w:rsidR="006A4DC3">
        <w:rPr>
          <w:rFonts w:cs="Arial"/>
        </w:rPr>
        <w:t xml:space="preserve"> about the change</w:t>
      </w:r>
      <w:r>
        <w:rPr>
          <w:rFonts w:cs="Arial"/>
        </w:rPr>
        <w:t>.</w:t>
      </w:r>
    </w:p>
    <w:p w14:paraId="34AC2E88" w14:textId="77777777" w:rsidR="00CD231E" w:rsidRPr="002E5A66" w:rsidRDefault="00CD231E" w:rsidP="003C7F91">
      <w:pPr>
        <w:pStyle w:val="Heading2"/>
      </w:pPr>
      <w:bookmarkStart w:id="48" w:name="_Toc65621182"/>
      <w:bookmarkStart w:id="49" w:name="_Toc68193120"/>
      <w:r>
        <w:t xml:space="preserve">Step 7. </w:t>
      </w:r>
      <w:r w:rsidRPr="007651D2">
        <w:t>Consolidating Gains and Producing More Change.</w:t>
      </w:r>
      <w:bookmarkEnd w:id="48"/>
      <w:bookmarkEnd w:id="49"/>
    </w:p>
    <w:p w14:paraId="4C81D55F" w14:textId="68DD70D1" w:rsidR="00CD231E" w:rsidRDefault="00CD231E" w:rsidP="00CD231E">
      <w:pPr>
        <w:spacing w:line="360" w:lineRule="auto"/>
        <w:jc w:val="both"/>
        <w:rPr>
          <w:rFonts w:cs="Arial"/>
        </w:rPr>
      </w:pPr>
      <w:r>
        <w:rPr>
          <w:rFonts w:cs="Arial"/>
        </w:rPr>
        <w:t>Merging success and keeping the momentum becomes crucial at the point. The change management should be creating new wins and proposition to continue the success. Reviewing the previous plans, methods, procedures, making changes, removing products</w:t>
      </w:r>
      <w:r w:rsidR="00CD20EE">
        <w:rPr>
          <w:rFonts w:cs="Arial"/>
        </w:rPr>
        <w:t xml:space="preserve"> and unnecessary features is crucial now</w:t>
      </w:r>
      <w:r>
        <w:rPr>
          <w:rFonts w:cs="Arial"/>
        </w:rPr>
        <w:t xml:space="preserve">. </w:t>
      </w:r>
      <w:r w:rsidR="00743E79">
        <w:rPr>
          <w:rFonts w:cs="Arial"/>
        </w:rPr>
        <w:t>At this stage, e</w:t>
      </w:r>
      <w:r w:rsidR="000878E8">
        <w:rPr>
          <w:rFonts w:cs="Arial"/>
        </w:rPr>
        <w:t>valuating</w:t>
      </w:r>
      <w:r>
        <w:rPr>
          <w:rFonts w:cs="Arial"/>
        </w:rPr>
        <w:t xml:space="preserve"> </w:t>
      </w:r>
      <w:r w:rsidR="000878E8">
        <w:rPr>
          <w:rFonts w:cs="Arial"/>
        </w:rPr>
        <w:t xml:space="preserve">the </w:t>
      </w:r>
      <w:r w:rsidR="00135895">
        <w:rPr>
          <w:rFonts w:cs="Arial"/>
        </w:rPr>
        <w:t>workforces performan</w:t>
      </w:r>
      <w:r>
        <w:rPr>
          <w:rFonts w:cs="Arial"/>
        </w:rPr>
        <w:t xml:space="preserve">ce, reviewing, tracking </w:t>
      </w:r>
      <w:proofErr w:type="gramStart"/>
      <w:r>
        <w:rPr>
          <w:rFonts w:cs="Arial"/>
        </w:rPr>
        <w:t>sales</w:t>
      </w:r>
      <w:proofErr w:type="gramEnd"/>
      <w:r>
        <w:rPr>
          <w:rFonts w:cs="Arial"/>
        </w:rPr>
        <w:t xml:space="preserve"> and helping individuals to the new culture and practices.</w:t>
      </w:r>
    </w:p>
    <w:p w14:paraId="2BE37FAB" w14:textId="77777777" w:rsidR="00CD231E" w:rsidRPr="0016244E" w:rsidRDefault="00CD231E" w:rsidP="00CD231E">
      <w:pPr>
        <w:spacing w:line="360" w:lineRule="auto"/>
        <w:jc w:val="both"/>
        <w:rPr>
          <w:rFonts w:cs="Arial"/>
          <w:b/>
          <w:bCs/>
        </w:rPr>
      </w:pPr>
      <w:r w:rsidRPr="00F90020">
        <w:rPr>
          <w:rFonts w:cs="Arial"/>
          <w:b/>
          <w:bCs/>
        </w:rPr>
        <w:t xml:space="preserve">The Key </w:t>
      </w:r>
      <w:r>
        <w:rPr>
          <w:rFonts w:cs="Arial"/>
          <w:b/>
          <w:bCs/>
        </w:rPr>
        <w:t>T</w:t>
      </w:r>
      <w:r w:rsidRPr="00F90020">
        <w:rPr>
          <w:rFonts w:cs="Arial"/>
          <w:b/>
          <w:bCs/>
        </w:rPr>
        <w:t xml:space="preserve">akeaways </w:t>
      </w:r>
      <w:r>
        <w:rPr>
          <w:rFonts w:cs="Arial"/>
          <w:b/>
          <w:bCs/>
        </w:rPr>
        <w:t>from</w:t>
      </w:r>
      <w:r w:rsidRPr="00F90020">
        <w:rPr>
          <w:rFonts w:cs="Arial"/>
          <w:b/>
          <w:bCs/>
        </w:rPr>
        <w:t xml:space="preserve"> </w:t>
      </w:r>
      <w:r>
        <w:rPr>
          <w:rFonts w:cs="Arial"/>
          <w:b/>
          <w:bCs/>
        </w:rPr>
        <w:t>A</w:t>
      </w:r>
      <w:r w:rsidRPr="00F90020">
        <w:rPr>
          <w:rFonts w:cs="Arial"/>
          <w:b/>
          <w:bCs/>
        </w:rPr>
        <w:t>bove:</w:t>
      </w:r>
    </w:p>
    <w:p w14:paraId="51A59B03" w14:textId="77777777" w:rsidR="00CD231E" w:rsidRDefault="00CD231E" w:rsidP="00EB36C7">
      <w:pPr>
        <w:pStyle w:val="ListParagraph"/>
        <w:numPr>
          <w:ilvl w:val="0"/>
          <w:numId w:val="19"/>
        </w:numPr>
        <w:spacing w:line="360" w:lineRule="auto"/>
        <w:jc w:val="both"/>
        <w:rPr>
          <w:rFonts w:cs="Arial"/>
        </w:rPr>
      </w:pPr>
      <w:r w:rsidRPr="0059355C">
        <w:rPr>
          <w:rFonts w:cs="Arial"/>
        </w:rPr>
        <w:t xml:space="preserve">Many weakness and constraints may </w:t>
      </w:r>
      <w:r>
        <w:rPr>
          <w:rFonts w:cs="Arial"/>
        </w:rPr>
        <w:t xml:space="preserve">surface </w:t>
      </w:r>
      <w:r w:rsidRPr="0059355C">
        <w:rPr>
          <w:rFonts w:cs="Arial"/>
        </w:rPr>
        <w:t>at this moment,</w:t>
      </w:r>
      <w:r>
        <w:rPr>
          <w:rFonts w:cs="Arial"/>
        </w:rPr>
        <w:t xml:space="preserve"> and</w:t>
      </w:r>
      <w:r w:rsidRPr="0059355C">
        <w:rPr>
          <w:rFonts w:cs="Arial"/>
        </w:rPr>
        <w:t xml:space="preserve"> managers need to eliminate any obstruction.</w:t>
      </w:r>
    </w:p>
    <w:p w14:paraId="59389E66" w14:textId="65A0722D" w:rsidR="00CD231E" w:rsidRPr="00D965ED" w:rsidRDefault="00CD231E" w:rsidP="00EB36C7">
      <w:pPr>
        <w:pStyle w:val="ListParagraph"/>
        <w:numPr>
          <w:ilvl w:val="0"/>
          <w:numId w:val="19"/>
        </w:numPr>
        <w:spacing w:line="360" w:lineRule="auto"/>
        <w:jc w:val="both"/>
        <w:rPr>
          <w:rFonts w:cs="Arial"/>
        </w:rPr>
      </w:pPr>
      <w:r>
        <w:rPr>
          <w:rFonts w:cs="Arial"/>
        </w:rPr>
        <w:t>Management must continue the organisation</w:t>
      </w:r>
      <w:r w:rsidR="009E092B">
        <w:rPr>
          <w:rFonts w:cs="Arial"/>
        </w:rPr>
        <w:t>'</w:t>
      </w:r>
      <w:r>
        <w:rPr>
          <w:rFonts w:cs="Arial"/>
        </w:rPr>
        <w:t xml:space="preserve">s vision towards the new reality. However, success must be taken with caution, and </w:t>
      </w:r>
      <w:r w:rsidR="002D5307">
        <w:rPr>
          <w:rFonts w:cs="Arial"/>
        </w:rPr>
        <w:t>short-term</w:t>
      </w:r>
      <w:r>
        <w:rPr>
          <w:rFonts w:cs="Arial"/>
        </w:rPr>
        <w:t xml:space="preserve"> wins may not emerge to </w:t>
      </w:r>
      <w:r w:rsidR="00B96B09">
        <w:rPr>
          <w:rFonts w:cs="Arial"/>
        </w:rPr>
        <w:t xml:space="preserve">become </w:t>
      </w:r>
      <w:r w:rsidR="007C66A0">
        <w:rPr>
          <w:rFonts w:cs="Arial"/>
        </w:rPr>
        <w:t xml:space="preserve">a </w:t>
      </w:r>
      <w:r>
        <w:rPr>
          <w:rFonts w:cs="Arial"/>
        </w:rPr>
        <w:t>long-term win.</w:t>
      </w:r>
    </w:p>
    <w:p w14:paraId="6C21A6DD" w14:textId="1B24FFCA" w:rsidR="00CD231E" w:rsidRPr="00434690" w:rsidRDefault="00CD231E" w:rsidP="003C7F91">
      <w:pPr>
        <w:pStyle w:val="Heading2"/>
      </w:pPr>
      <w:bookmarkStart w:id="50" w:name="_Toc65621183"/>
      <w:bookmarkStart w:id="51" w:name="_Toc68193121"/>
      <w:r>
        <w:t xml:space="preserve">Step 8. </w:t>
      </w:r>
      <w:r w:rsidRPr="00161937">
        <w:t xml:space="preserve">Anchoring </w:t>
      </w:r>
      <w:r w:rsidR="00651174">
        <w:t>N</w:t>
      </w:r>
      <w:r w:rsidRPr="00161937">
        <w:t xml:space="preserve">ew </w:t>
      </w:r>
      <w:r w:rsidR="00651174">
        <w:t>A</w:t>
      </w:r>
      <w:r w:rsidRPr="00161937">
        <w:t xml:space="preserve">pproaches in the </w:t>
      </w:r>
      <w:r w:rsidR="00651174">
        <w:t>C</w:t>
      </w:r>
      <w:r w:rsidRPr="00161937">
        <w:t>ulture.</w:t>
      </w:r>
      <w:bookmarkEnd w:id="50"/>
      <w:bookmarkEnd w:id="51"/>
      <w:r w:rsidRPr="00161937">
        <w:t xml:space="preserve"> </w:t>
      </w:r>
    </w:p>
    <w:p w14:paraId="620B5722" w14:textId="304D10E2" w:rsidR="00CD231E" w:rsidRDefault="00CD231E" w:rsidP="00CD231E">
      <w:pPr>
        <w:spacing w:line="360" w:lineRule="auto"/>
        <w:jc w:val="both"/>
        <w:rPr>
          <w:rFonts w:cs="Arial"/>
        </w:rPr>
      </w:pPr>
      <w:r w:rsidRPr="00787C85">
        <w:rPr>
          <w:rFonts w:cs="Arial"/>
        </w:rPr>
        <w:lastRenderedPageBreak/>
        <w:t xml:space="preserve">With all corporate transition and change management comes cultural change. It is essential to remember with </w:t>
      </w:r>
      <w:r>
        <w:rPr>
          <w:rFonts w:cs="Arial"/>
        </w:rPr>
        <w:t xml:space="preserve">the </w:t>
      </w:r>
      <w:r w:rsidRPr="00787C85">
        <w:rPr>
          <w:rFonts w:cs="Arial"/>
        </w:rPr>
        <w:t>change</w:t>
      </w:r>
      <w:r>
        <w:rPr>
          <w:rFonts w:cs="Arial"/>
        </w:rPr>
        <w:t>, and</w:t>
      </w:r>
      <w:r w:rsidRPr="00787C85">
        <w:rPr>
          <w:rFonts w:cs="Arial"/>
        </w:rPr>
        <w:t xml:space="preserve"> </w:t>
      </w:r>
      <w:r>
        <w:rPr>
          <w:rFonts w:cs="Arial"/>
        </w:rPr>
        <w:t xml:space="preserve">the </w:t>
      </w:r>
      <w:r w:rsidRPr="00787C85">
        <w:rPr>
          <w:rFonts w:cs="Arial"/>
        </w:rPr>
        <w:t>previous culture can become useless in some instant or even an obstacle to change management</w:t>
      </w:r>
      <w:r w:rsidRPr="00DE4F81">
        <w:rPr>
          <w:rFonts w:cs="Arial"/>
        </w:rPr>
        <w:t xml:space="preserve"> (Kotter, 1996).</w:t>
      </w:r>
    </w:p>
    <w:p w14:paraId="681A8E16" w14:textId="77777777" w:rsidR="00CD231E" w:rsidRPr="006D435E" w:rsidRDefault="00CD231E" w:rsidP="00CD231E">
      <w:pPr>
        <w:pStyle w:val="Heading1"/>
      </w:pPr>
      <w:bookmarkStart w:id="52" w:name="_Toc65621184"/>
      <w:bookmarkStart w:id="53" w:name="_Toc68193122"/>
      <w:r>
        <w:t>MANAGING CULTURAL CHANGE.</w:t>
      </w:r>
      <w:bookmarkEnd w:id="52"/>
      <w:bookmarkEnd w:id="53"/>
      <w:r>
        <w:t xml:space="preserve"> </w:t>
      </w:r>
    </w:p>
    <w:p w14:paraId="181C0DF9" w14:textId="69BB882D" w:rsidR="00865CB2" w:rsidRPr="00865CB2" w:rsidRDefault="00CD231E" w:rsidP="00865CB2">
      <w:pPr>
        <w:pStyle w:val="IntenseQuote"/>
        <w:spacing w:line="360" w:lineRule="auto"/>
        <w:rPr>
          <w:smallCaps/>
          <w:color w:val="C00000"/>
          <w:sz w:val="24"/>
          <w:szCs w:val="24"/>
        </w:rPr>
      </w:pPr>
      <w:r w:rsidRPr="006C3410">
        <w:rPr>
          <w:rStyle w:val="SubtleReference"/>
          <w:color w:val="C00000"/>
          <w:sz w:val="24"/>
          <w:szCs w:val="24"/>
        </w:rPr>
        <w:t xml:space="preserve">PART3 of the report will evaluate how change management can impact organisational culture and create a plan to mitigate any potential issue. </w:t>
      </w:r>
      <w:r w:rsidR="006C3410">
        <w:rPr>
          <w:rStyle w:val="SubtleReference"/>
          <w:color w:val="C00000"/>
          <w:sz w:val="24"/>
          <w:szCs w:val="24"/>
        </w:rPr>
        <w:t>T</w:t>
      </w:r>
      <w:r w:rsidRPr="006C3410">
        <w:rPr>
          <w:rStyle w:val="SubtleReference"/>
          <w:color w:val="C00000"/>
          <w:sz w:val="24"/>
          <w:szCs w:val="24"/>
        </w:rPr>
        <w:t>he report will also develop a change management programme to implement the new strategy based on part 1 and 2 of the report.</w:t>
      </w:r>
      <w:r w:rsidRPr="006460CC">
        <w:rPr>
          <w:rStyle w:val="SubtleReference"/>
          <w:color w:val="C00000"/>
          <w:sz w:val="24"/>
          <w:szCs w:val="24"/>
        </w:rPr>
        <w:t xml:space="preserve"> </w:t>
      </w:r>
    </w:p>
    <w:p w14:paraId="52D90A90" w14:textId="6EBFA43C" w:rsidR="00CA5853" w:rsidRPr="00596A26" w:rsidRDefault="00865CB2" w:rsidP="003C7F91">
      <w:pPr>
        <w:pStyle w:val="Heading2"/>
      </w:pPr>
      <w:bookmarkStart w:id="54" w:name="_Toc65621186"/>
      <w:bookmarkStart w:id="55" w:name="_Toc68193123"/>
      <w:r w:rsidRPr="009335F0">
        <w:t>Levines Cultural Change.</w:t>
      </w:r>
      <w:bookmarkEnd w:id="54"/>
      <w:bookmarkEnd w:id="55"/>
    </w:p>
    <w:p w14:paraId="68D567E8" w14:textId="6A10BE31" w:rsidR="00CD231E" w:rsidRDefault="00DE4F81" w:rsidP="00CD231E">
      <w:pPr>
        <w:spacing w:line="360" w:lineRule="auto"/>
        <w:jc w:val="both"/>
        <w:rPr>
          <w:rFonts w:cs="Arial"/>
        </w:rPr>
      </w:pPr>
      <w:r w:rsidRPr="00865CB2">
        <w:rPr>
          <w:rFonts w:cs="Arial"/>
        </w:rPr>
        <w:t>T</w:t>
      </w:r>
      <w:r w:rsidR="00CD231E" w:rsidRPr="00865CB2">
        <w:rPr>
          <w:rFonts w:cs="Arial"/>
        </w:rPr>
        <w:t xml:space="preserve">he change management process will institutionalize the new organisations beliefs, </w:t>
      </w:r>
      <w:proofErr w:type="gramStart"/>
      <w:r w:rsidR="00CD231E" w:rsidRPr="00865CB2">
        <w:rPr>
          <w:rFonts w:cs="Arial"/>
        </w:rPr>
        <w:t>behaviour</w:t>
      </w:r>
      <w:proofErr w:type="gramEnd"/>
      <w:r w:rsidR="00CD231E" w:rsidRPr="00865CB2">
        <w:rPr>
          <w:rFonts w:cs="Arial"/>
        </w:rPr>
        <w:t xml:space="preserve"> and shared values</w:t>
      </w:r>
      <w:r w:rsidR="00F53266">
        <w:rPr>
          <w:rFonts w:cs="Arial"/>
        </w:rPr>
        <w:t xml:space="preserve"> </w:t>
      </w:r>
      <w:r w:rsidR="00865CB2">
        <w:rPr>
          <w:rFonts w:cs="Arial"/>
        </w:rPr>
        <w:t>as the previous one will become invalid.</w:t>
      </w:r>
      <w:r w:rsidR="00CD231E">
        <w:rPr>
          <w:rFonts w:cs="Arial"/>
        </w:rPr>
        <w:t xml:space="preserve"> The new practices</w:t>
      </w:r>
      <w:r w:rsidR="00865CB2">
        <w:rPr>
          <w:rFonts w:cs="Arial"/>
        </w:rPr>
        <w:t>, new stories,</w:t>
      </w:r>
      <w:r w:rsidR="00CD231E">
        <w:rPr>
          <w:rFonts w:cs="Arial"/>
        </w:rPr>
        <w:t xml:space="preserve"> and work policies that make up the new culture will now be embedded. </w:t>
      </w:r>
      <w:r w:rsidR="00971C62">
        <w:rPr>
          <w:rFonts w:cs="Arial"/>
        </w:rPr>
        <w:t>These philosophies</w:t>
      </w:r>
      <w:r w:rsidR="00CD231E">
        <w:rPr>
          <w:rFonts w:cs="Arial"/>
        </w:rPr>
        <w:t xml:space="preserve"> will further develop as individuals contribute to the organisation</w:t>
      </w:r>
      <w:r w:rsidR="000C4864">
        <w:rPr>
          <w:rFonts w:cs="Arial"/>
        </w:rPr>
        <w:t>'</w:t>
      </w:r>
      <w:r w:rsidR="00CD231E">
        <w:rPr>
          <w:rFonts w:cs="Arial"/>
        </w:rPr>
        <w:t>s culture and aid in the indoctrination of the company’s culture</w:t>
      </w:r>
      <w:r w:rsidR="00CD231E" w:rsidRPr="00865CB2">
        <w:rPr>
          <w:rFonts w:cs="Arial"/>
        </w:rPr>
        <w:t xml:space="preserve"> (Cacciattolo,2014).</w:t>
      </w:r>
      <w:r w:rsidR="00773B3A">
        <w:rPr>
          <w:rFonts w:cs="Arial"/>
        </w:rPr>
        <w:t xml:space="preserve"> </w:t>
      </w:r>
    </w:p>
    <w:p w14:paraId="3014F750" w14:textId="5EC1883A" w:rsidR="001518C9" w:rsidRPr="009A3178" w:rsidRDefault="001518C9" w:rsidP="003C7F91">
      <w:pPr>
        <w:pStyle w:val="Heading2"/>
      </w:pPr>
      <w:bookmarkStart w:id="56" w:name="_Toc68193124"/>
      <w:r>
        <w:t xml:space="preserve">To Help </w:t>
      </w:r>
      <w:r w:rsidR="008631D3">
        <w:t>Individuals Adapt to</w:t>
      </w:r>
      <w:r>
        <w:t xml:space="preserve"> </w:t>
      </w:r>
      <w:r w:rsidR="0077425C">
        <w:t>T</w:t>
      </w:r>
      <w:r>
        <w:t>he New Culture.</w:t>
      </w:r>
      <w:bookmarkEnd w:id="56"/>
    </w:p>
    <w:p w14:paraId="483197E1" w14:textId="3956AB35" w:rsidR="00996249" w:rsidRPr="009A3178" w:rsidRDefault="00996249" w:rsidP="00996249">
      <w:pPr>
        <w:pStyle w:val="ListParagraph"/>
        <w:numPr>
          <w:ilvl w:val="0"/>
          <w:numId w:val="11"/>
        </w:numPr>
        <w:spacing w:line="360" w:lineRule="auto"/>
        <w:jc w:val="both"/>
        <w:rPr>
          <w:rFonts w:cs="Arial"/>
        </w:rPr>
      </w:pPr>
      <w:r>
        <w:rPr>
          <w:rFonts w:cs="Arial"/>
        </w:rPr>
        <w:t xml:space="preserve">A new up-to-date mission vision statement has been created for the website to help guide employees </w:t>
      </w:r>
      <w:r w:rsidR="007C3E0A">
        <w:rPr>
          <w:rFonts w:cs="Arial"/>
        </w:rPr>
        <w:t xml:space="preserve">to </w:t>
      </w:r>
      <w:r>
        <w:rPr>
          <w:rFonts w:cs="Arial"/>
        </w:rPr>
        <w:t>adapt to the new strategy, vision, values, beliefs, and culture to facilitate the chang</w:t>
      </w:r>
      <w:r w:rsidRPr="009A3178">
        <w:rPr>
          <w:rFonts w:cs="Arial"/>
        </w:rPr>
        <w:t>e.</w:t>
      </w:r>
    </w:p>
    <w:p w14:paraId="319C7D96" w14:textId="77777777" w:rsidR="00996249" w:rsidRPr="009A3178" w:rsidRDefault="00996249" w:rsidP="00996249">
      <w:pPr>
        <w:pStyle w:val="ListParagraph"/>
        <w:numPr>
          <w:ilvl w:val="0"/>
          <w:numId w:val="11"/>
        </w:numPr>
        <w:spacing w:line="360" w:lineRule="auto"/>
        <w:jc w:val="both"/>
        <w:rPr>
          <w:rFonts w:cs="Arial"/>
        </w:rPr>
      </w:pPr>
      <w:r>
        <w:rPr>
          <w:rFonts w:cs="Arial"/>
        </w:rPr>
        <w:t>An o</w:t>
      </w:r>
      <w:r w:rsidRPr="009A3178">
        <w:rPr>
          <w:rFonts w:cs="Arial"/>
        </w:rPr>
        <w:t xml:space="preserve">nline chat box will be created </w:t>
      </w:r>
      <w:r>
        <w:rPr>
          <w:rFonts w:cs="Arial"/>
        </w:rPr>
        <w:t xml:space="preserve">to </w:t>
      </w:r>
      <w:r w:rsidRPr="009A3178">
        <w:rPr>
          <w:rFonts w:cs="Arial"/>
        </w:rPr>
        <w:t xml:space="preserve">help sales agents to communicate effectively with the customers. </w:t>
      </w:r>
    </w:p>
    <w:p w14:paraId="5B8ABE14" w14:textId="77777777" w:rsidR="00996249" w:rsidRPr="009A3178" w:rsidRDefault="00996249" w:rsidP="00996249">
      <w:pPr>
        <w:pStyle w:val="ListParagraph"/>
        <w:numPr>
          <w:ilvl w:val="0"/>
          <w:numId w:val="11"/>
        </w:numPr>
        <w:spacing w:line="360" w:lineRule="auto"/>
        <w:jc w:val="both"/>
        <w:rPr>
          <w:rFonts w:cs="Arial"/>
        </w:rPr>
      </w:pPr>
      <w:r w:rsidRPr="009A3178">
        <w:rPr>
          <w:rFonts w:cs="Arial"/>
        </w:rPr>
        <w:t>For staff</w:t>
      </w:r>
      <w:r>
        <w:rPr>
          <w:rFonts w:cs="Arial"/>
        </w:rPr>
        <w:t>/employees, an online community will be created to help staff</w:t>
      </w:r>
      <w:r w:rsidRPr="009A3178">
        <w:rPr>
          <w:rFonts w:cs="Arial"/>
        </w:rPr>
        <w:t xml:space="preserve"> socialise and adapt to the new environment using Zoom and Micro</w:t>
      </w:r>
      <w:r>
        <w:rPr>
          <w:rFonts w:cs="Arial"/>
        </w:rPr>
        <w:t>-</w:t>
      </w:r>
      <w:r w:rsidRPr="009A3178">
        <w:rPr>
          <w:rFonts w:cs="Arial"/>
        </w:rPr>
        <w:t>Soft Teams.</w:t>
      </w:r>
    </w:p>
    <w:p w14:paraId="74AAF641" w14:textId="77777777" w:rsidR="00996249" w:rsidRPr="009A3178" w:rsidRDefault="00996249" w:rsidP="00996249">
      <w:pPr>
        <w:pStyle w:val="ListParagraph"/>
        <w:numPr>
          <w:ilvl w:val="0"/>
          <w:numId w:val="11"/>
        </w:numPr>
        <w:spacing w:line="360" w:lineRule="auto"/>
        <w:jc w:val="both"/>
        <w:rPr>
          <w:rFonts w:cs="Arial"/>
        </w:rPr>
      </w:pPr>
      <w:r w:rsidRPr="009A3178">
        <w:rPr>
          <w:rFonts w:cs="Arial"/>
        </w:rPr>
        <w:t xml:space="preserve">The directors </w:t>
      </w:r>
      <w:r>
        <w:rPr>
          <w:rFonts w:cs="Arial"/>
        </w:rPr>
        <w:t>propose to</w:t>
      </w:r>
      <w:r w:rsidRPr="009A3178">
        <w:rPr>
          <w:rFonts w:cs="Arial"/>
        </w:rPr>
        <w:t xml:space="preserve"> issue bonuses top</w:t>
      </w:r>
      <w:r>
        <w:rPr>
          <w:rFonts w:cs="Arial"/>
        </w:rPr>
        <w:t>-</w:t>
      </w:r>
      <w:r w:rsidRPr="009A3178">
        <w:rPr>
          <w:rFonts w:cs="Arial"/>
        </w:rPr>
        <w:t xml:space="preserve">performing employees, departments, and teams who exceed quarterly sales target. </w:t>
      </w:r>
    </w:p>
    <w:p w14:paraId="0F52DAAB" w14:textId="5DB61884" w:rsidR="001518C9" w:rsidRPr="00A910DE" w:rsidRDefault="00996249" w:rsidP="00A910DE">
      <w:pPr>
        <w:pStyle w:val="ListParagraph"/>
        <w:numPr>
          <w:ilvl w:val="0"/>
          <w:numId w:val="11"/>
        </w:numPr>
        <w:spacing w:line="360" w:lineRule="auto"/>
        <w:jc w:val="both"/>
        <w:rPr>
          <w:rFonts w:cs="Arial"/>
          <w:b/>
          <w:bCs/>
        </w:rPr>
      </w:pPr>
      <w:r w:rsidRPr="00A910DE">
        <w:rPr>
          <w:rFonts w:cs="Arial"/>
        </w:rPr>
        <w:t>The company’s previous design was very authentic, and a new modern logo will be created for delivery vans and staffs who interact directly with the buyers.</w:t>
      </w:r>
    </w:p>
    <w:p w14:paraId="789B84FF" w14:textId="559FCF89" w:rsidR="001518C9" w:rsidRPr="009A3178" w:rsidRDefault="001518C9" w:rsidP="001518C9">
      <w:pPr>
        <w:spacing w:line="360" w:lineRule="auto"/>
        <w:jc w:val="both"/>
        <w:rPr>
          <w:rFonts w:cs="Arial"/>
          <w:b/>
          <w:bCs/>
        </w:rPr>
      </w:pPr>
      <w:r w:rsidRPr="009A3178">
        <w:rPr>
          <w:rFonts w:cs="Arial"/>
        </w:rPr>
        <w:t xml:space="preserve">The corporate culture is the heart of any business that stems from the founders; however, the employees help nurture that culture. The new mission vision statements will help reinforce the new value, </w:t>
      </w:r>
      <w:proofErr w:type="gramStart"/>
      <w:r w:rsidRPr="009A3178">
        <w:rPr>
          <w:rFonts w:cs="Arial"/>
        </w:rPr>
        <w:t>beliefs</w:t>
      </w:r>
      <w:proofErr w:type="gramEnd"/>
      <w:r w:rsidRPr="009A3178">
        <w:rPr>
          <w:rFonts w:cs="Arial"/>
        </w:rPr>
        <w:t xml:space="preserve"> and culture. This will aid employees to foster organisational goals, assist new objectives and reshape the culture (Jones, Jimmieson and Griffiths, 2005).</w:t>
      </w:r>
    </w:p>
    <w:p w14:paraId="014A114B" w14:textId="77777777" w:rsidR="001518C9" w:rsidRPr="009A3178" w:rsidRDefault="001518C9" w:rsidP="001518C9">
      <w:pPr>
        <w:spacing w:line="360" w:lineRule="auto"/>
        <w:jc w:val="both"/>
        <w:rPr>
          <w:rFonts w:cs="Arial"/>
          <w:b/>
          <w:bCs/>
        </w:rPr>
      </w:pPr>
      <w:r w:rsidRPr="009A3178">
        <w:rPr>
          <w:rFonts w:cs="Arial"/>
          <w:b/>
          <w:bCs/>
        </w:rPr>
        <w:lastRenderedPageBreak/>
        <w:t xml:space="preserve">New Mission: </w:t>
      </w:r>
      <w:r w:rsidRPr="009A3178">
        <w:rPr>
          <w:rFonts w:cs="Arial"/>
          <w:i/>
          <w:iCs/>
        </w:rPr>
        <w:t>A family</w:t>
      </w:r>
      <w:r>
        <w:rPr>
          <w:rFonts w:cs="Arial"/>
          <w:i/>
          <w:iCs/>
        </w:rPr>
        <w:t>-</w:t>
      </w:r>
      <w:r w:rsidRPr="009A3178">
        <w:rPr>
          <w:rFonts w:cs="Arial"/>
          <w:i/>
          <w:iCs/>
        </w:rPr>
        <w:t>run furniture business, always looking to deliver outstanding customer service and the very best online shopping experience!</w:t>
      </w:r>
    </w:p>
    <w:p w14:paraId="657483D7" w14:textId="350A2087" w:rsidR="009B16DC" w:rsidRDefault="001518C9" w:rsidP="00CD231E">
      <w:pPr>
        <w:spacing w:line="360" w:lineRule="auto"/>
        <w:jc w:val="both"/>
        <w:rPr>
          <w:rFonts w:cs="Arial"/>
          <w:i/>
          <w:iCs/>
        </w:rPr>
      </w:pPr>
      <w:r w:rsidRPr="009A3178">
        <w:rPr>
          <w:rFonts w:cs="Arial"/>
          <w:b/>
          <w:bCs/>
        </w:rPr>
        <w:t xml:space="preserve">New Vision: </w:t>
      </w:r>
      <w:r w:rsidRPr="009A3178">
        <w:rPr>
          <w:rFonts w:cs="Arial"/>
          <w:i/>
          <w:iCs/>
        </w:rPr>
        <w:t>To be the leader on affordable shopping experience for all.</w:t>
      </w:r>
    </w:p>
    <w:p w14:paraId="149F1B5A" w14:textId="0A200761" w:rsidR="00CD231E" w:rsidRPr="007B3FA4" w:rsidRDefault="00F32AB6" w:rsidP="003C7F91">
      <w:pPr>
        <w:pStyle w:val="Heading2"/>
        <w:rPr>
          <w:rFonts w:cs="Arial"/>
        </w:rPr>
      </w:pPr>
      <w:bookmarkStart w:id="57" w:name="_Toc68193125"/>
      <w:r w:rsidRPr="007B3FA4">
        <w:t>Examining the Impact of Levines Cultural Change</w:t>
      </w:r>
      <w:r w:rsidR="00CD231E" w:rsidRPr="007B3FA4">
        <w:rPr>
          <w:rFonts w:cs="Arial"/>
        </w:rPr>
        <w:t>.</w:t>
      </w:r>
      <w:bookmarkEnd w:id="57"/>
    </w:p>
    <w:p w14:paraId="09C7D1AF" w14:textId="1A4CC00F" w:rsidR="009909B8" w:rsidRDefault="00A53FDB" w:rsidP="00A8241B">
      <w:pPr>
        <w:spacing w:line="360" w:lineRule="auto"/>
        <w:jc w:val="both"/>
      </w:pPr>
      <w:r w:rsidRPr="007B3FA4">
        <w:t>With all changes and restructuring</w:t>
      </w:r>
      <w:r w:rsidR="007373EE">
        <w:t>, there</w:t>
      </w:r>
      <w:r w:rsidR="007B18C5">
        <w:t xml:space="preserve"> </w:t>
      </w:r>
      <w:r w:rsidR="00556013" w:rsidRPr="007B3FA4">
        <w:t xml:space="preserve">will </w:t>
      </w:r>
      <w:r w:rsidR="007B18C5">
        <w:t xml:space="preserve">be </w:t>
      </w:r>
      <w:r w:rsidR="006D2928">
        <w:t xml:space="preserve">an </w:t>
      </w:r>
      <w:r w:rsidR="00556013" w:rsidRPr="007B3FA4">
        <w:t>impact</w:t>
      </w:r>
      <w:r w:rsidR="00B449D0" w:rsidRPr="007B3FA4">
        <w:t xml:space="preserve"> </w:t>
      </w:r>
      <w:r w:rsidR="000B545E" w:rsidRPr="007B3FA4">
        <w:t>o</w:t>
      </w:r>
      <w:r w:rsidR="00B449D0" w:rsidRPr="007B3FA4">
        <w:t xml:space="preserve">n </w:t>
      </w:r>
      <w:r w:rsidR="000B545E" w:rsidRPr="007B3FA4">
        <w:t xml:space="preserve">the </w:t>
      </w:r>
      <w:r w:rsidR="00B449D0" w:rsidRPr="007B3FA4">
        <w:t>organisation</w:t>
      </w:r>
      <w:r w:rsidR="006D2928">
        <w:t>'</w:t>
      </w:r>
      <w:r w:rsidR="00B449D0" w:rsidRPr="007B3FA4">
        <w:t xml:space="preserve">s </w:t>
      </w:r>
      <w:r w:rsidR="009B1B8D" w:rsidRPr="007B3FA4">
        <w:t xml:space="preserve">culture. </w:t>
      </w:r>
      <w:r w:rsidR="007B18C5">
        <w:t>These may</w:t>
      </w:r>
      <w:r w:rsidR="004645D1">
        <w:t xml:space="preserve"> include</w:t>
      </w:r>
      <w:r w:rsidR="007B18C5">
        <w:t xml:space="preserve"> external or internal</w:t>
      </w:r>
      <w:r w:rsidR="008947E1">
        <w:t>; a l</w:t>
      </w:r>
      <w:r w:rsidR="009B1B8D" w:rsidRPr="007B3FA4">
        <w:t xml:space="preserve">ist </w:t>
      </w:r>
      <w:r w:rsidR="003B6E22" w:rsidRPr="007B3FA4">
        <w:t xml:space="preserve">of </w:t>
      </w:r>
      <w:r w:rsidR="00BC4094">
        <w:t xml:space="preserve">effects </w:t>
      </w:r>
      <w:r w:rsidR="00DA617E" w:rsidRPr="007B3FA4">
        <w:t>below</w:t>
      </w:r>
      <w:r w:rsidR="00A8241B" w:rsidRPr="007B3FA4">
        <w:t xml:space="preserve"> </w:t>
      </w:r>
      <w:r w:rsidR="003B6E22" w:rsidRPr="007B3FA4">
        <w:t>the organisation is likely to face</w:t>
      </w:r>
      <w:r w:rsidR="0087364C">
        <w:t xml:space="preserve"> during the transition</w:t>
      </w:r>
      <w:r w:rsidR="00A8241B" w:rsidRPr="007B3FA4">
        <w:t>.</w:t>
      </w:r>
    </w:p>
    <w:p w14:paraId="33A7750C" w14:textId="029D6E79" w:rsidR="00481EA3" w:rsidRDefault="00481EA3" w:rsidP="00481EA3">
      <w:pPr>
        <w:pStyle w:val="ListParagraph"/>
        <w:numPr>
          <w:ilvl w:val="0"/>
          <w:numId w:val="34"/>
        </w:numPr>
        <w:spacing w:line="360" w:lineRule="auto"/>
        <w:jc w:val="both"/>
      </w:pPr>
      <w:r>
        <w:t xml:space="preserve">With social distancing and remote working, many will find the new approach </w:t>
      </w:r>
      <w:r w:rsidR="004645D1">
        <w:t>to</w:t>
      </w:r>
      <w:r>
        <w:t xml:space="preserve"> work </w:t>
      </w:r>
      <w:r w:rsidR="0055494E">
        <w:t>challenging</w:t>
      </w:r>
      <w:r>
        <w:t xml:space="preserve"> as </w:t>
      </w:r>
      <w:r w:rsidR="0055494E">
        <w:t xml:space="preserve">the </w:t>
      </w:r>
      <w:r>
        <w:t>workforce prefer to socialise. However, some employees benefit from working at home, saving on travel cost and being with the family.</w:t>
      </w:r>
    </w:p>
    <w:p w14:paraId="3A420DA6" w14:textId="04F71982" w:rsidR="00481EA3" w:rsidRDefault="0055494E" w:rsidP="00481EA3">
      <w:pPr>
        <w:pStyle w:val="ListParagraph"/>
        <w:numPr>
          <w:ilvl w:val="0"/>
          <w:numId w:val="34"/>
        </w:numPr>
        <w:spacing w:line="360" w:lineRule="auto"/>
        <w:jc w:val="both"/>
      </w:pPr>
      <w:r>
        <w:t>The w</w:t>
      </w:r>
      <w:r w:rsidR="00481EA3">
        <w:t>orkforce may not have the right skills to work in groups</w:t>
      </w:r>
      <w:r w:rsidR="0071715A">
        <w:t xml:space="preserve"> or </w:t>
      </w:r>
      <w:r w:rsidR="00455783">
        <w:t>teams</w:t>
      </w:r>
      <w:r w:rsidR="003F2FD6">
        <w:t>, affecting</w:t>
      </w:r>
      <w:r w:rsidR="003D16FF">
        <w:t xml:space="preserve"> </w:t>
      </w:r>
      <w:r w:rsidR="003F2FD6">
        <w:t xml:space="preserve">organisational </w:t>
      </w:r>
      <w:r w:rsidR="003D16FF">
        <w:t>performance.</w:t>
      </w:r>
    </w:p>
    <w:p w14:paraId="13126D4D" w14:textId="3480A074" w:rsidR="00481EA3" w:rsidRDefault="00481EA3" w:rsidP="00481EA3">
      <w:pPr>
        <w:pStyle w:val="ListParagraph"/>
        <w:numPr>
          <w:ilvl w:val="0"/>
          <w:numId w:val="34"/>
        </w:numPr>
        <w:spacing w:line="360" w:lineRule="auto"/>
        <w:jc w:val="both"/>
      </w:pPr>
      <w:r>
        <w:t>Some employees may not adapt to the new procedures and culture</w:t>
      </w:r>
      <w:r w:rsidR="00731BEE">
        <w:t>,</w:t>
      </w:r>
      <w:r w:rsidR="00595970">
        <w:t xml:space="preserve"> efficiency and services can be </w:t>
      </w:r>
      <w:r w:rsidR="003F2FD6">
        <w:t>a</w:t>
      </w:r>
      <w:r w:rsidR="00595970">
        <w:t>ffected.</w:t>
      </w:r>
    </w:p>
    <w:p w14:paraId="44F7EE33" w14:textId="25861AF1" w:rsidR="00481EA3" w:rsidRDefault="00481EA3" w:rsidP="00481EA3">
      <w:pPr>
        <w:pStyle w:val="ListParagraph"/>
        <w:numPr>
          <w:ilvl w:val="0"/>
          <w:numId w:val="34"/>
        </w:numPr>
        <w:spacing w:line="360" w:lineRule="auto"/>
        <w:jc w:val="both"/>
      </w:pPr>
      <w:r>
        <w:t xml:space="preserve">External factors like the weak economy, end of furlough, Covid-19, high </w:t>
      </w:r>
      <w:proofErr w:type="gramStart"/>
      <w:r>
        <w:t>tax</w:t>
      </w:r>
      <w:proofErr w:type="gramEnd"/>
      <w:r>
        <w:t xml:space="preserve"> and inflation can impede the new strategy</w:t>
      </w:r>
      <w:r w:rsidR="00FD051D">
        <w:t xml:space="preserve"> </w:t>
      </w:r>
      <w:r w:rsidR="00D266B7" w:rsidRPr="00D266B7">
        <w:t>(Jones, Palumbo and Brown, 2020)</w:t>
      </w:r>
      <w:r w:rsidR="00D266B7">
        <w:t xml:space="preserve">. </w:t>
      </w:r>
      <w:r>
        <w:t xml:space="preserve"> </w:t>
      </w:r>
    </w:p>
    <w:p w14:paraId="36BF4601" w14:textId="3EF7CF6D" w:rsidR="00F912A0" w:rsidRDefault="00481EA3" w:rsidP="009909B8">
      <w:pPr>
        <w:pStyle w:val="ListParagraph"/>
        <w:numPr>
          <w:ilvl w:val="0"/>
          <w:numId w:val="34"/>
        </w:numPr>
        <w:spacing w:line="360" w:lineRule="auto"/>
        <w:jc w:val="both"/>
      </w:pPr>
      <w:r>
        <w:t>Online business relies on cybersecurity and reliable infrastructure</w:t>
      </w:r>
      <w:r w:rsidR="003F2FD6">
        <w:t>;</w:t>
      </w:r>
      <w:r>
        <w:t xml:space="preserve"> if any of this structure w</w:t>
      </w:r>
      <w:r w:rsidR="003C7F91">
        <w:t>ere</w:t>
      </w:r>
      <w:r>
        <w:t xml:space="preserve"> to be compromised, </w:t>
      </w:r>
      <w:r w:rsidR="003C7F91">
        <w:t>it</w:t>
      </w:r>
      <w:r>
        <w:t xml:space="preserve"> w</w:t>
      </w:r>
      <w:r w:rsidR="003C7F91">
        <w:t>ould</w:t>
      </w:r>
      <w:r>
        <w:t xml:space="preserve"> be </w:t>
      </w:r>
      <w:r w:rsidR="003C7F91">
        <w:t>a</w:t>
      </w:r>
      <w:r>
        <w:t>ffected.</w:t>
      </w:r>
    </w:p>
    <w:p w14:paraId="218CBAF3" w14:textId="40AA7988" w:rsidR="00676886" w:rsidRPr="009A3178" w:rsidRDefault="00676886" w:rsidP="003C7F91">
      <w:pPr>
        <w:pStyle w:val="Heading2"/>
      </w:pPr>
      <w:bookmarkStart w:id="58" w:name="_Toc65621197"/>
      <w:bookmarkStart w:id="59" w:name="_Toc68193126"/>
      <w:r w:rsidRPr="009A3178">
        <w:t>Models of Employee Engagement</w:t>
      </w:r>
      <w:bookmarkEnd w:id="58"/>
      <w:r>
        <w:t>.</w:t>
      </w:r>
      <w:bookmarkEnd w:id="59"/>
    </w:p>
    <w:p w14:paraId="68D5B1B0" w14:textId="77777777" w:rsidR="00DF4991" w:rsidRDefault="00676886" w:rsidP="00DF4991">
      <w:pPr>
        <w:keepNext/>
        <w:spacing w:line="360" w:lineRule="auto"/>
        <w:jc w:val="center"/>
      </w:pPr>
      <w:r w:rsidRPr="009A3178">
        <w:rPr>
          <w:rFonts w:cs="Arial"/>
          <w:noProof/>
        </w:rPr>
        <w:drawing>
          <wp:inline distT="0" distB="0" distL="0" distR="0" wp14:anchorId="30281F08" wp14:editId="0E3B32E7">
            <wp:extent cx="5784085" cy="2153653"/>
            <wp:effectExtent l="0" t="0" r="7620" b="0"/>
            <wp:docPr id="6" name="Picture 6" descr="A Study on the Drivers of Employee Engagement Impacting Employee Performanc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tudy on the Drivers of Employee Engagement Impacting Employee Performance - Google Chrome"/>
                    <pic:cNvPicPr/>
                  </pic:nvPicPr>
                  <pic:blipFill rotWithShape="1">
                    <a:blip r:embed="rId14" cstate="print">
                      <a:extLst>
                        <a:ext uri="{28A0092B-C50C-407E-A947-70E740481C1C}">
                          <a14:useLocalDpi xmlns:a14="http://schemas.microsoft.com/office/drawing/2010/main" val="0"/>
                        </a:ext>
                      </a:extLst>
                    </a:blip>
                    <a:srcRect l="32896" t="29429" r="15141" b="34880"/>
                    <a:stretch/>
                  </pic:blipFill>
                  <pic:spPr bwMode="auto">
                    <a:xfrm>
                      <a:off x="0" y="0"/>
                      <a:ext cx="5824654" cy="2168759"/>
                    </a:xfrm>
                    <a:prstGeom prst="rect">
                      <a:avLst/>
                    </a:prstGeom>
                    <a:ln>
                      <a:noFill/>
                    </a:ln>
                    <a:extLst>
                      <a:ext uri="{53640926-AAD7-44D8-BBD7-CCE9431645EC}">
                        <a14:shadowObscured xmlns:a14="http://schemas.microsoft.com/office/drawing/2010/main"/>
                      </a:ext>
                    </a:extLst>
                  </pic:spPr>
                </pic:pic>
              </a:graphicData>
            </a:graphic>
          </wp:inline>
        </w:drawing>
      </w:r>
    </w:p>
    <w:p w14:paraId="498C8BDF" w14:textId="64DE8B64" w:rsidR="00676886" w:rsidRPr="003A7123" w:rsidRDefault="00DF4991" w:rsidP="00DF4991">
      <w:pPr>
        <w:pStyle w:val="Caption"/>
        <w:jc w:val="center"/>
      </w:pPr>
      <w:bookmarkStart w:id="60" w:name="_Toc67068180"/>
      <w:r>
        <w:t xml:space="preserve">Figure </w:t>
      </w:r>
      <w:fldSimple w:instr=" SEQ Figure \* ARABIC ">
        <w:r w:rsidR="00AF4250">
          <w:rPr>
            <w:noProof/>
          </w:rPr>
          <w:t>6</w:t>
        </w:r>
      </w:fldSimple>
      <w:r w:rsidR="00C33FA2">
        <w:t>:</w:t>
      </w:r>
      <w:r w:rsidR="008A2406" w:rsidRPr="008A2406">
        <w:t xml:space="preserve"> Models of Employee Engagement</w:t>
      </w:r>
      <w:r w:rsidR="008A2406">
        <w:t>,</w:t>
      </w:r>
      <w:r>
        <w:t xml:space="preserve"> </w:t>
      </w:r>
      <w:r w:rsidR="008A2406">
        <w:t>S</w:t>
      </w:r>
      <w:r w:rsidRPr="00DA5845">
        <w:t>ource (Bedarkar and Pandita, 2014).</w:t>
      </w:r>
      <w:bookmarkEnd w:id="60"/>
    </w:p>
    <w:p w14:paraId="2FDEC041" w14:textId="77777777" w:rsidR="00676886" w:rsidRDefault="00676886" w:rsidP="00676886">
      <w:pPr>
        <w:spacing w:line="360" w:lineRule="auto"/>
        <w:jc w:val="both"/>
        <w:rPr>
          <w:rFonts w:cs="Arial"/>
        </w:rPr>
      </w:pPr>
      <w:r w:rsidRPr="00B3645F">
        <w:rPr>
          <w:rFonts w:cs="Arial"/>
        </w:rPr>
        <w:t>The above figure represents the importance of employee engagement in</w:t>
      </w:r>
      <w:r w:rsidRPr="009A3178">
        <w:rPr>
          <w:rFonts w:cs="Arial"/>
        </w:rPr>
        <w:t xml:space="preserve"> organisational change. This can be achieved by maintain</w:t>
      </w:r>
      <w:r>
        <w:rPr>
          <w:rFonts w:cs="Arial"/>
        </w:rPr>
        <w:t>ing</w:t>
      </w:r>
      <w:r w:rsidRPr="009A3178">
        <w:rPr>
          <w:rFonts w:cs="Arial"/>
        </w:rPr>
        <w:t xml:space="preserve"> </w:t>
      </w:r>
      <w:r>
        <w:rPr>
          <w:rFonts w:cs="Arial"/>
        </w:rPr>
        <w:t>outstanding</w:t>
      </w:r>
      <w:r w:rsidRPr="009A3178">
        <w:rPr>
          <w:rFonts w:cs="Arial"/>
        </w:rPr>
        <w:t xml:space="preserve"> leadership, effective </w:t>
      </w:r>
      <w:proofErr w:type="gramStart"/>
      <w:r w:rsidRPr="009A3178">
        <w:rPr>
          <w:rFonts w:cs="Arial"/>
        </w:rPr>
        <w:t>communication</w:t>
      </w:r>
      <w:proofErr w:type="gramEnd"/>
      <w:r w:rsidRPr="009A3178">
        <w:rPr>
          <w:rFonts w:cs="Arial"/>
        </w:rPr>
        <w:t xml:space="preserve"> and work</w:t>
      </w:r>
      <w:r>
        <w:rPr>
          <w:rFonts w:cs="Arial"/>
        </w:rPr>
        <w:t>-</w:t>
      </w:r>
      <w:r w:rsidRPr="009A3178">
        <w:rPr>
          <w:rFonts w:cs="Arial"/>
        </w:rPr>
        <w:t>life balance. The work</w:t>
      </w:r>
      <w:r>
        <w:rPr>
          <w:rFonts w:cs="Arial"/>
        </w:rPr>
        <w:t>-</w:t>
      </w:r>
      <w:r w:rsidRPr="009A3178">
        <w:rPr>
          <w:rFonts w:cs="Arial"/>
        </w:rPr>
        <w:t xml:space="preserve">life balance is likely to improve through Levines planned remote working facility. </w:t>
      </w:r>
      <w:r>
        <w:rPr>
          <w:rFonts w:cs="Arial"/>
        </w:rPr>
        <w:t>The l</w:t>
      </w:r>
      <w:r w:rsidRPr="009A3178">
        <w:rPr>
          <w:rFonts w:cs="Arial"/>
        </w:rPr>
        <w:t xml:space="preserve">arge workforce will enjoy the comfort of their home, </w:t>
      </w:r>
      <w:proofErr w:type="gramStart"/>
      <w:r w:rsidRPr="009A3178">
        <w:rPr>
          <w:rFonts w:cs="Arial"/>
        </w:rPr>
        <w:t>family</w:t>
      </w:r>
      <w:proofErr w:type="gramEnd"/>
      <w:r w:rsidRPr="009A3178">
        <w:rPr>
          <w:rFonts w:cs="Arial"/>
        </w:rPr>
        <w:t xml:space="preserve"> and </w:t>
      </w:r>
      <w:r w:rsidRPr="009A3178">
        <w:rPr>
          <w:rFonts w:cs="Arial"/>
        </w:rPr>
        <w:lastRenderedPageBreak/>
        <w:t>children</w:t>
      </w:r>
      <w:r>
        <w:rPr>
          <w:rFonts w:cs="Arial"/>
        </w:rPr>
        <w:t>; however, there those who prefer their office environment due to lack of space at home.</w:t>
      </w:r>
    </w:p>
    <w:p w14:paraId="0F825A14" w14:textId="77777777" w:rsidR="00676886" w:rsidRPr="00570F96" w:rsidRDefault="00676886" w:rsidP="00676886">
      <w:pPr>
        <w:spacing w:line="360" w:lineRule="auto"/>
        <w:jc w:val="both"/>
        <w:rPr>
          <w:rFonts w:cs="Arial"/>
          <w:b/>
          <w:bCs/>
        </w:rPr>
      </w:pPr>
      <w:r w:rsidRPr="00570F96">
        <w:rPr>
          <w:rFonts w:cs="Arial"/>
          <w:b/>
          <w:bCs/>
        </w:rPr>
        <w:t>Benefits of Employee Engagement.</w:t>
      </w:r>
    </w:p>
    <w:p w14:paraId="16C66A4A" w14:textId="7AA4BD52" w:rsidR="00676886" w:rsidRDefault="00676886" w:rsidP="00676886">
      <w:pPr>
        <w:pStyle w:val="ListParagraph"/>
        <w:numPr>
          <w:ilvl w:val="0"/>
          <w:numId w:val="20"/>
        </w:numPr>
        <w:spacing w:line="360" w:lineRule="auto"/>
        <w:jc w:val="both"/>
        <w:rPr>
          <w:rFonts w:cs="Arial"/>
        </w:rPr>
      </w:pPr>
      <w:r>
        <w:rPr>
          <w:rFonts w:cs="Arial"/>
        </w:rPr>
        <w:t xml:space="preserve">Employee engagement generates more </w:t>
      </w:r>
      <w:r w:rsidR="00471FDA">
        <w:rPr>
          <w:rFonts w:cs="Arial"/>
        </w:rPr>
        <w:t>yield</w:t>
      </w:r>
      <w:r>
        <w:rPr>
          <w:rFonts w:cs="Arial"/>
        </w:rPr>
        <w:t>, and happier staffs will help employee commit to organisational change.</w:t>
      </w:r>
    </w:p>
    <w:p w14:paraId="2B6AD251" w14:textId="157F006E" w:rsidR="00676886" w:rsidRPr="00ED5CBA" w:rsidRDefault="00676886" w:rsidP="00676886">
      <w:pPr>
        <w:pStyle w:val="ListParagraph"/>
        <w:numPr>
          <w:ilvl w:val="0"/>
          <w:numId w:val="20"/>
        </w:numPr>
        <w:spacing w:line="360" w:lineRule="auto"/>
        <w:jc w:val="both"/>
        <w:rPr>
          <w:rFonts w:cs="Arial"/>
        </w:rPr>
      </w:pPr>
      <w:r>
        <w:rPr>
          <w:rFonts w:cs="Arial"/>
        </w:rPr>
        <w:t xml:space="preserve">Employee engagement aids goals and strategy to be achieved more effortlessly. </w:t>
      </w:r>
    </w:p>
    <w:p w14:paraId="3C134145" w14:textId="77777777" w:rsidR="00676886" w:rsidRPr="00463645" w:rsidRDefault="00676886" w:rsidP="003C7F91">
      <w:pPr>
        <w:pStyle w:val="Heading2"/>
      </w:pPr>
      <w:bookmarkStart w:id="61" w:name="_Toc65621200"/>
      <w:bookmarkStart w:id="62" w:name="_Toc68193127"/>
      <w:r w:rsidRPr="00463645">
        <w:t>New Leadership Style.</w:t>
      </w:r>
      <w:bookmarkEnd w:id="61"/>
      <w:bookmarkEnd w:id="62"/>
    </w:p>
    <w:p w14:paraId="49BBD7B9" w14:textId="2F0E591E" w:rsidR="00676886" w:rsidRPr="00463645" w:rsidRDefault="00676886" w:rsidP="00676886">
      <w:pPr>
        <w:spacing w:line="360" w:lineRule="auto"/>
        <w:jc w:val="both"/>
      </w:pPr>
      <w:r w:rsidRPr="00463645">
        <w:t xml:space="preserve">The management wants to propose is a flexible, </w:t>
      </w:r>
      <w:proofErr w:type="gramStart"/>
      <w:r w:rsidRPr="00463645">
        <w:t>informal</w:t>
      </w:r>
      <w:proofErr w:type="gramEnd"/>
      <w:r w:rsidRPr="00463645">
        <w:t xml:space="preserve"> and democratic style of leadership. Levines now believe that the old way has worked; however, it is time to change to meet the current condition. The directors now want to adopt and encourage more transformational leadership style. To help with creativity, </w:t>
      </w:r>
      <w:r w:rsidR="0092574A">
        <w:t xml:space="preserve">encourage, motivate individuals, </w:t>
      </w:r>
      <w:proofErr w:type="gramStart"/>
      <w:r w:rsidR="0092574A">
        <w:t>influence</w:t>
      </w:r>
      <w:proofErr w:type="gramEnd"/>
      <w:r w:rsidR="0092574A">
        <w:t xml:space="preserve"> and lead them toward organisational goals, and</w:t>
      </w:r>
      <w:r w:rsidRPr="00463645">
        <w:t xml:space="preserve"> be agile in times of change. Leaders will be asked to interact more with employees to accelerate the new style of leadership and culture.</w:t>
      </w:r>
    </w:p>
    <w:p w14:paraId="464F9E03" w14:textId="77777777" w:rsidR="00676886" w:rsidRPr="00463645" w:rsidRDefault="00676886" w:rsidP="00676886">
      <w:pPr>
        <w:pStyle w:val="ListParagraph"/>
        <w:numPr>
          <w:ilvl w:val="0"/>
          <w:numId w:val="22"/>
        </w:numPr>
        <w:spacing w:line="360" w:lineRule="auto"/>
        <w:jc w:val="both"/>
      </w:pPr>
      <w:r w:rsidRPr="00463645">
        <w:t xml:space="preserve">Transformational leadership will encourage creativity in the organisation to produce a new proposition, new strategy, </w:t>
      </w:r>
      <w:proofErr w:type="gramStart"/>
      <w:r w:rsidRPr="00463645">
        <w:t>goals</w:t>
      </w:r>
      <w:proofErr w:type="gramEnd"/>
      <w:r w:rsidRPr="00463645">
        <w:t xml:space="preserve"> and alignment with a new culture (Anthony and Schwartz, 2017).</w:t>
      </w:r>
    </w:p>
    <w:p w14:paraId="341F729C" w14:textId="3A8DCA6D" w:rsidR="00DC2C18" w:rsidRDefault="00676886" w:rsidP="00DC2C18">
      <w:pPr>
        <w:pStyle w:val="ListParagraph"/>
        <w:numPr>
          <w:ilvl w:val="0"/>
          <w:numId w:val="22"/>
        </w:numPr>
        <w:spacing w:line="360" w:lineRule="auto"/>
        <w:jc w:val="both"/>
      </w:pPr>
      <w:r w:rsidRPr="00463645">
        <w:t xml:space="preserve">Democratic leadership will allow employees to work more independently and have the flexibility to allow better </w:t>
      </w:r>
      <w:r w:rsidR="00F16F18">
        <w:t>culture growth</w:t>
      </w:r>
      <w:r w:rsidRPr="00463645">
        <w:t>.</w:t>
      </w:r>
    </w:p>
    <w:p w14:paraId="6C9B83DF" w14:textId="7D543798" w:rsidR="00812821" w:rsidRDefault="00812821" w:rsidP="00812821">
      <w:pPr>
        <w:spacing w:line="360" w:lineRule="auto"/>
        <w:jc w:val="both"/>
      </w:pPr>
    </w:p>
    <w:p w14:paraId="22E5AB6C" w14:textId="5F0E3975" w:rsidR="00812821" w:rsidRDefault="00812821" w:rsidP="00812821">
      <w:pPr>
        <w:spacing w:line="360" w:lineRule="auto"/>
        <w:jc w:val="both"/>
      </w:pPr>
    </w:p>
    <w:p w14:paraId="3FBF3697" w14:textId="1BFC14E0" w:rsidR="00812821" w:rsidRDefault="00812821" w:rsidP="00812821">
      <w:pPr>
        <w:spacing w:line="360" w:lineRule="auto"/>
        <w:jc w:val="both"/>
      </w:pPr>
    </w:p>
    <w:p w14:paraId="30B9966A" w14:textId="1559EC90" w:rsidR="00812821" w:rsidRDefault="00812821" w:rsidP="00812821">
      <w:pPr>
        <w:spacing w:line="360" w:lineRule="auto"/>
        <w:jc w:val="both"/>
      </w:pPr>
    </w:p>
    <w:p w14:paraId="35D50477" w14:textId="0378F060" w:rsidR="00812821" w:rsidRDefault="00812821" w:rsidP="00812821">
      <w:pPr>
        <w:spacing w:line="360" w:lineRule="auto"/>
        <w:jc w:val="both"/>
      </w:pPr>
    </w:p>
    <w:p w14:paraId="51AA3EEF" w14:textId="6321E748" w:rsidR="00812821" w:rsidRDefault="00812821" w:rsidP="00812821">
      <w:pPr>
        <w:spacing w:line="360" w:lineRule="auto"/>
        <w:jc w:val="both"/>
      </w:pPr>
    </w:p>
    <w:p w14:paraId="26B2AAA5" w14:textId="288DD967" w:rsidR="00812821" w:rsidRDefault="00812821" w:rsidP="00812821">
      <w:pPr>
        <w:spacing w:line="360" w:lineRule="auto"/>
        <w:jc w:val="both"/>
      </w:pPr>
    </w:p>
    <w:p w14:paraId="64DA150A" w14:textId="28CED9F3" w:rsidR="00812821" w:rsidRDefault="00812821" w:rsidP="00812821">
      <w:pPr>
        <w:spacing w:line="360" w:lineRule="auto"/>
        <w:jc w:val="both"/>
      </w:pPr>
    </w:p>
    <w:p w14:paraId="228C1645" w14:textId="14EF418F" w:rsidR="00812821" w:rsidRDefault="00812821" w:rsidP="00812821">
      <w:pPr>
        <w:spacing w:line="360" w:lineRule="auto"/>
        <w:jc w:val="both"/>
      </w:pPr>
    </w:p>
    <w:p w14:paraId="39B2CA0A" w14:textId="2A7BAB29" w:rsidR="00812821" w:rsidRDefault="00812821" w:rsidP="00812821">
      <w:pPr>
        <w:spacing w:line="360" w:lineRule="auto"/>
        <w:jc w:val="both"/>
      </w:pPr>
    </w:p>
    <w:p w14:paraId="656206E1" w14:textId="77777777" w:rsidR="00812821" w:rsidRDefault="00812821" w:rsidP="00812821">
      <w:pPr>
        <w:spacing w:line="360" w:lineRule="auto"/>
        <w:jc w:val="both"/>
      </w:pPr>
    </w:p>
    <w:p w14:paraId="10F79F11" w14:textId="77777777" w:rsidR="00DC2C18" w:rsidRPr="0065713B" w:rsidRDefault="00DC2C18" w:rsidP="003C7F91">
      <w:pPr>
        <w:pStyle w:val="Heading2"/>
      </w:pPr>
      <w:bookmarkStart w:id="63" w:name="_Toc68193128"/>
      <w:r w:rsidRPr="0065713B">
        <w:lastRenderedPageBreak/>
        <w:t>New Organisational Structure for Levines.</w:t>
      </w:r>
      <w:bookmarkEnd w:id="63"/>
    </w:p>
    <w:p w14:paraId="069E0D38" w14:textId="77777777" w:rsidR="00DC2C18" w:rsidRDefault="00DC2C18" w:rsidP="00DC2C18">
      <w:pPr>
        <w:keepNext/>
        <w:spacing w:line="360" w:lineRule="auto"/>
        <w:jc w:val="center"/>
      </w:pPr>
      <w:r>
        <w:rPr>
          <w:noProof/>
        </w:rPr>
        <w:drawing>
          <wp:inline distT="0" distB="0" distL="0" distR="0" wp14:anchorId="113713B1" wp14:editId="08FB3084">
            <wp:extent cx="5383530" cy="36518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83530" cy="3651885"/>
                    </a:xfrm>
                    <a:prstGeom prst="rect">
                      <a:avLst/>
                    </a:prstGeom>
                    <a:noFill/>
                  </pic:spPr>
                </pic:pic>
              </a:graphicData>
            </a:graphic>
          </wp:inline>
        </w:drawing>
      </w:r>
    </w:p>
    <w:p w14:paraId="786DE01A" w14:textId="032B4A57" w:rsidR="00DC2C18" w:rsidRDefault="00DC2C18" w:rsidP="00DC2C18">
      <w:pPr>
        <w:pStyle w:val="Caption"/>
        <w:jc w:val="center"/>
      </w:pPr>
      <w:bookmarkStart w:id="64" w:name="_Toc67068181"/>
      <w:r>
        <w:t xml:space="preserve">Figure </w:t>
      </w:r>
      <w:fldSimple w:instr=" SEQ Figure \* ARABIC ">
        <w:r w:rsidR="00AF4250">
          <w:rPr>
            <w:noProof/>
          </w:rPr>
          <w:t>7</w:t>
        </w:r>
      </w:fldSimple>
      <w:r>
        <w:t xml:space="preserve"> </w:t>
      </w:r>
      <w:r w:rsidR="0036631D">
        <w:t>O</w:t>
      </w:r>
      <w:r w:rsidRPr="00444E8A">
        <w:t xml:space="preserve">wn </w:t>
      </w:r>
      <w:r w:rsidR="0036631D">
        <w:t>C</w:t>
      </w:r>
      <w:r w:rsidRPr="00444E8A">
        <w:t>onstruct.</w:t>
      </w:r>
      <w:bookmarkEnd w:id="64"/>
    </w:p>
    <w:p w14:paraId="2A3B3F95" w14:textId="77777777" w:rsidR="00DC2C18" w:rsidRPr="00153EA7" w:rsidRDefault="00DC2C18" w:rsidP="00DC2C18">
      <w:pPr>
        <w:spacing w:line="360" w:lineRule="auto"/>
        <w:jc w:val="both"/>
        <w:rPr>
          <w:rFonts w:cs="Arial"/>
        </w:rPr>
      </w:pPr>
      <w:r w:rsidRPr="005953A5">
        <w:rPr>
          <w:rFonts w:cs="Arial"/>
        </w:rPr>
        <w:t xml:space="preserve">A new organisational hierarchy </w:t>
      </w:r>
      <w:r>
        <w:rPr>
          <w:rFonts w:cs="Arial"/>
        </w:rPr>
        <w:t xml:space="preserve">is </w:t>
      </w:r>
      <w:r w:rsidRPr="005953A5">
        <w:rPr>
          <w:rFonts w:cs="Arial"/>
        </w:rPr>
        <w:t>created to help employees understand the command chain.</w:t>
      </w:r>
      <w:r>
        <w:rPr>
          <w:rFonts w:cs="Arial"/>
        </w:rPr>
        <w:t xml:space="preserve"> It will help employees and departments to understand their specific job role better.</w:t>
      </w:r>
    </w:p>
    <w:p w14:paraId="3E02ED9A" w14:textId="77777777" w:rsidR="00DC2C18" w:rsidRPr="00F32AB6" w:rsidRDefault="00DC2C18" w:rsidP="003C7F91">
      <w:pPr>
        <w:pStyle w:val="Heading2"/>
      </w:pPr>
      <w:bookmarkStart w:id="65" w:name="_Toc68193129"/>
      <w:r w:rsidRPr="00F32AB6">
        <w:t>New Reward and Control System.</w:t>
      </w:r>
      <w:bookmarkEnd w:id="65"/>
    </w:p>
    <w:p w14:paraId="116208D0" w14:textId="77777777" w:rsidR="00DC2C18" w:rsidRPr="009335F0" w:rsidRDefault="00DC2C18" w:rsidP="00DC2C18">
      <w:pPr>
        <w:spacing w:line="360" w:lineRule="auto"/>
        <w:jc w:val="both"/>
        <w:rPr>
          <w:rFonts w:cs="Arial"/>
        </w:rPr>
      </w:pPr>
      <w:r w:rsidRPr="009335F0">
        <w:rPr>
          <w:rFonts w:cs="Arial"/>
        </w:rPr>
        <w:t>The directors</w:t>
      </w:r>
      <w:r>
        <w:rPr>
          <w:rFonts w:cs="Arial"/>
        </w:rPr>
        <w:t xml:space="preserve"> will</w:t>
      </w:r>
      <w:r w:rsidRPr="009335F0">
        <w:rPr>
          <w:rFonts w:cs="Arial"/>
        </w:rPr>
        <w:t xml:space="preserve"> monitor </w:t>
      </w:r>
      <w:r>
        <w:rPr>
          <w:rFonts w:cs="Arial"/>
        </w:rPr>
        <w:t>each location quarterly sales and expenses</w:t>
      </w:r>
      <w:r w:rsidRPr="009335F0">
        <w:rPr>
          <w:rFonts w:cs="Arial"/>
        </w:rPr>
        <w:t xml:space="preserve">; </w:t>
      </w:r>
      <w:r>
        <w:rPr>
          <w:rFonts w:cs="Arial"/>
        </w:rPr>
        <w:t>simultaneously,</w:t>
      </w:r>
      <w:r w:rsidRPr="009335F0">
        <w:rPr>
          <w:rFonts w:cs="Arial"/>
        </w:rPr>
        <w:t xml:space="preserve"> </w:t>
      </w:r>
      <w:r>
        <w:rPr>
          <w:rFonts w:cs="Arial"/>
        </w:rPr>
        <w:t>Levines will</w:t>
      </w:r>
      <w:r w:rsidRPr="009335F0">
        <w:rPr>
          <w:rFonts w:cs="Arial"/>
        </w:rPr>
        <w:t xml:space="preserve"> reward employees and managers who perform above targets. However, if stores are underperforming</w:t>
      </w:r>
      <w:r>
        <w:rPr>
          <w:rFonts w:cs="Arial"/>
        </w:rPr>
        <w:t>,</w:t>
      </w:r>
      <w:r w:rsidRPr="009335F0">
        <w:rPr>
          <w:rFonts w:cs="Arial"/>
        </w:rPr>
        <w:t xml:space="preserve"> the</w:t>
      </w:r>
      <w:r>
        <w:rPr>
          <w:rFonts w:cs="Arial"/>
        </w:rPr>
        <w:t xml:space="preserve"> mana</w:t>
      </w:r>
      <w:r w:rsidRPr="009335F0">
        <w:rPr>
          <w:rFonts w:cs="Arial"/>
        </w:rPr>
        <w:t xml:space="preserve">gers must compile reports for the directors to make </w:t>
      </w:r>
      <w:r>
        <w:rPr>
          <w:rFonts w:cs="Arial"/>
        </w:rPr>
        <w:t xml:space="preserve">a </w:t>
      </w:r>
      <w:r w:rsidRPr="009335F0">
        <w:rPr>
          <w:rFonts w:cs="Arial"/>
        </w:rPr>
        <w:t>strategic decision. Any employees not performing their jobs will give written warnings by the store managers and lose bonuses. Boundaries are set</w:t>
      </w:r>
      <w:r>
        <w:rPr>
          <w:rFonts w:cs="Arial"/>
        </w:rPr>
        <w:t>,</w:t>
      </w:r>
      <w:r w:rsidRPr="009335F0">
        <w:rPr>
          <w:rFonts w:cs="Arial"/>
        </w:rPr>
        <w:t xml:space="preserve"> and most employees know when not to cross the line.</w:t>
      </w:r>
    </w:p>
    <w:p w14:paraId="78F8BB32" w14:textId="4FEC8391" w:rsidR="00DC2C18" w:rsidRDefault="00DC2C18" w:rsidP="00DC2C18">
      <w:pPr>
        <w:spacing w:line="360" w:lineRule="auto"/>
        <w:jc w:val="both"/>
        <w:rPr>
          <w:rFonts w:cs="Arial"/>
        </w:rPr>
      </w:pPr>
      <w:r w:rsidRPr="00B5486F">
        <w:rPr>
          <w:rFonts w:cs="Arial"/>
        </w:rPr>
        <w:t xml:space="preserve">The directors believe in </w:t>
      </w:r>
      <w:r>
        <w:rPr>
          <w:rFonts w:cs="Arial"/>
        </w:rPr>
        <w:t>excellen</w:t>
      </w:r>
      <w:r w:rsidRPr="00B5486F">
        <w:rPr>
          <w:rFonts w:cs="Arial"/>
        </w:rPr>
        <w:t xml:space="preserve">t service and quality that brings repeat business. They also believe in the </w:t>
      </w:r>
      <w:r>
        <w:rPr>
          <w:rFonts w:cs="Arial"/>
        </w:rPr>
        <w:t>organisation's reput</w:t>
      </w:r>
      <w:r w:rsidRPr="00B5486F">
        <w:rPr>
          <w:rFonts w:cs="Arial"/>
        </w:rPr>
        <w:t>ation is vital for long term trade; the directors reward method keeps its employees aligned with the organisation</w:t>
      </w:r>
      <w:r>
        <w:rPr>
          <w:rFonts w:cs="Arial"/>
        </w:rPr>
        <w:t>’</w:t>
      </w:r>
      <w:r w:rsidRPr="00B5486F">
        <w:rPr>
          <w:rFonts w:cs="Arial"/>
        </w:rPr>
        <w:t>s tradition. Their belief stems back to the founders, and the vision mission statement reflects that on the website that has so far worked for Levines; however, a new mission</w:t>
      </w:r>
      <w:r w:rsidR="00E62B0C">
        <w:rPr>
          <w:rFonts w:cs="Arial"/>
        </w:rPr>
        <w:t xml:space="preserve"> </w:t>
      </w:r>
      <w:r w:rsidRPr="00B5486F">
        <w:rPr>
          <w:rFonts w:cs="Arial"/>
        </w:rPr>
        <w:t xml:space="preserve">vision is proposed to aid current change management designed for </w:t>
      </w:r>
      <w:r>
        <w:rPr>
          <w:rFonts w:cs="Arial"/>
        </w:rPr>
        <w:t xml:space="preserve">the </w:t>
      </w:r>
      <w:r w:rsidRPr="00B5486F">
        <w:rPr>
          <w:rFonts w:cs="Arial"/>
        </w:rPr>
        <w:t>online business</w:t>
      </w:r>
      <w:r>
        <w:rPr>
          <w:rFonts w:cs="Arial"/>
        </w:rPr>
        <w:t>.</w:t>
      </w:r>
    </w:p>
    <w:p w14:paraId="793270BC" w14:textId="77777777" w:rsidR="00DC2C18" w:rsidRPr="00AE7200" w:rsidRDefault="00DC2C18" w:rsidP="00DC2C18">
      <w:pPr>
        <w:spacing w:line="360" w:lineRule="auto"/>
        <w:jc w:val="both"/>
      </w:pPr>
    </w:p>
    <w:p w14:paraId="1F1BDB01" w14:textId="77777777" w:rsidR="00DC2C18" w:rsidRPr="00E50D1D" w:rsidRDefault="00DC2C18" w:rsidP="003C7F91">
      <w:pPr>
        <w:pStyle w:val="Heading2"/>
        <w:rPr>
          <w:rFonts w:cs="Arial"/>
        </w:rPr>
      </w:pPr>
      <w:bookmarkStart w:id="66" w:name="_Toc68193130"/>
      <w:r w:rsidRPr="00E21DD4">
        <w:rPr>
          <w:rFonts w:cs="Arial"/>
        </w:rPr>
        <w:lastRenderedPageBreak/>
        <w:t>Managing Emotions</w:t>
      </w:r>
      <w:r>
        <w:rPr>
          <w:rFonts w:cs="Arial"/>
        </w:rPr>
        <w:t xml:space="preserve"> with </w:t>
      </w:r>
      <w:r w:rsidRPr="009A3178">
        <w:t xml:space="preserve">Daniel Goleman's framework of </w:t>
      </w:r>
      <w:r>
        <w:t>E</w:t>
      </w:r>
      <w:r w:rsidRPr="009A3178">
        <w:t xml:space="preserve">motional </w:t>
      </w:r>
      <w:r>
        <w:t>I</w:t>
      </w:r>
      <w:r w:rsidRPr="009A3178">
        <w:t>ntelligence</w:t>
      </w:r>
      <w:r>
        <w:t>.</w:t>
      </w:r>
      <w:bookmarkEnd w:id="66"/>
    </w:p>
    <w:p w14:paraId="0AAD6ED6" w14:textId="77777777" w:rsidR="00DC2C18" w:rsidRDefault="00DC2C18" w:rsidP="00DC2C18">
      <w:pPr>
        <w:spacing w:line="360" w:lineRule="auto"/>
        <w:jc w:val="both"/>
        <w:rPr>
          <w:rFonts w:cs="Arial"/>
        </w:rPr>
      </w:pPr>
      <w:r w:rsidRPr="009D73DA">
        <w:rPr>
          <w:rFonts w:cs="Arial"/>
        </w:rPr>
        <w:t>Levines will train managers on using Goleman’s Emotional Intelligence (EI); thi</w:t>
      </w:r>
      <w:r w:rsidRPr="00A84AFC">
        <w:rPr>
          <w:rFonts w:cs="Arial"/>
        </w:rPr>
        <w:t xml:space="preserve">s will be </w:t>
      </w:r>
      <w:r>
        <w:rPr>
          <w:rFonts w:cs="Arial"/>
        </w:rPr>
        <w:t>a</w:t>
      </w:r>
      <w:r w:rsidRPr="00A84AFC">
        <w:rPr>
          <w:rFonts w:cs="Arial"/>
        </w:rPr>
        <w:t xml:space="preserve"> critical role for the organisation in communicating the vision</w:t>
      </w:r>
      <w:r>
        <w:rPr>
          <w:rFonts w:cs="Arial"/>
        </w:rPr>
        <w:t>. M</w:t>
      </w:r>
      <w:r w:rsidRPr="00A84AFC">
        <w:rPr>
          <w:rFonts w:cs="Arial"/>
        </w:rPr>
        <w:t>anagers need to be socia</w:t>
      </w:r>
      <w:r>
        <w:rPr>
          <w:rFonts w:cs="Arial"/>
        </w:rPr>
        <w:t>l</w:t>
      </w:r>
      <w:r w:rsidRPr="00A84AFC">
        <w:rPr>
          <w:rFonts w:cs="Arial"/>
        </w:rPr>
        <w:t>l</w:t>
      </w:r>
      <w:r>
        <w:rPr>
          <w:rFonts w:cs="Arial"/>
        </w:rPr>
        <w:t>y</w:t>
      </w:r>
      <w:r w:rsidRPr="00A84AFC">
        <w:rPr>
          <w:rFonts w:cs="Arial"/>
        </w:rPr>
        <w:t xml:space="preserve"> aware and have rapport building skills. The purpose is to manage emotions effectively and convey the message effectively (Shamian-Ellen and Leatt).</w:t>
      </w:r>
    </w:p>
    <w:p w14:paraId="3A81C76F" w14:textId="77777777" w:rsidR="00DC2C18" w:rsidRPr="00A84AFC" w:rsidRDefault="00DC2C18" w:rsidP="00DC2C18"/>
    <w:p w14:paraId="1FCCAFF0" w14:textId="77777777" w:rsidR="00DC2C18" w:rsidRDefault="00DC2C18" w:rsidP="00DC2C18">
      <w:pPr>
        <w:keepNext/>
        <w:spacing w:line="360" w:lineRule="auto"/>
        <w:jc w:val="center"/>
      </w:pPr>
      <w:r>
        <w:rPr>
          <w:noProof/>
        </w:rPr>
        <w:drawing>
          <wp:inline distT="0" distB="0" distL="0" distR="0" wp14:anchorId="2780E8CF" wp14:editId="17701129">
            <wp:extent cx="5236845" cy="315214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36845" cy="3152140"/>
                    </a:xfrm>
                    <a:prstGeom prst="rect">
                      <a:avLst/>
                    </a:prstGeom>
                    <a:noFill/>
                  </pic:spPr>
                </pic:pic>
              </a:graphicData>
            </a:graphic>
          </wp:inline>
        </w:drawing>
      </w:r>
    </w:p>
    <w:p w14:paraId="0A865006" w14:textId="3725F95D" w:rsidR="00DC2C18" w:rsidRDefault="00DC2C18" w:rsidP="00DC2C18">
      <w:pPr>
        <w:pStyle w:val="Caption"/>
        <w:jc w:val="center"/>
      </w:pPr>
      <w:bookmarkStart w:id="67" w:name="_Toc67068182"/>
      <w:r>
        <w:t xml:space="preserve">Figure </w:t>
      </w:r>
      <w:fldSimple w:instr=" SEQ Figure \* ARABIC ">
        <w:r w:rsidR="00AF4250">
          <w:rPr>
            <w:noProof/>
          </w:rPr>
          <w:t>8</w:t>
        </w:r>
      </w:fldSimple>
      <w:r w:rsidR="008A2406">
        <w:rPr>
          <w:noProof/>
        </w:rPr>
        <w:t>:</w:t>
      </w:r>
      <w:r>
        <w:t xml:space="preserve"> </w:t>
      </w:r>
      <w:r w:rsidR="00BE4839" w:rsidRPr="00BE4839">
        <w:t>Daniel Goleman's framework of Emotional Intelligence</w:t>
      </w:r>
      <w:r w:rsidR="00BE4839">
        <w:t xml:space="preserve"> </w:t>
      </w:r>
      <w:r w:rsidR="0036631D">
        <w:t>A</w:t>
      </w:r>
      <w:r w:rsidRPr="0088180B">
        <w:t xml:space="preserve">dapted </w:t>
      </w:r>
      <w:r w:rsidR="00F7705C">
        <w:t>f</w:t>
      </w:r>
      <w:r w:rsidRPr="0088180B">
        <w:t>rom (Shamian-Ellen and Leatt, 2002p.38).</w:t>
      </w:r>
      <w:bookmarkEnd w:id="67"/>
    </w:p>
    <w:p w14:paraId="5DB8B4BE" w14:textId="77777777" w:rsidR="00DC2C18" w:rsidRPr="009A3178" w:rsidRDefault="00DC2C18" w:rsidP="00DC2C18">
      <w:pPr>
        <w:spacing w:line="360" w:lineRule="auto"/>
        <w:jc w:val="both"/>
        <w:rPr>
          <w:rFonts w:cs="Arial"/>
        </w:rPr>
      </w:pPr>
    </w:p>
    <w:p w14:paraId="11FAD091" w14:textId="75897F91" w:rsidR="00DC2C18" w:rsidRPr="009A3178" w:rsidRDefault="00DC2C18" w:rsidP="00DC2C18">
      <w:pPr>
        <w:pStyle w:val="ListParagraph"/>
        <w:numPr>
          <w:ilvl w:val="0"/>
          <w:numId w:val="13"/>
        </w:numPr>
        <w:spacing w:line="360" w:lineRule="auto"/>
        <w:jc w:val="both"/>
        <w:rPr>
          <w:rFonts w:cs="Arial"/>
        </w:rPr>
      </w:pPr>
      <w:r w:rsidRPr="009A3178">
        <w:rPr>
          <w:rFonts w:cs="Arial"/>
        </w:rPr>
        <w:t xml:space="preserve">Managers will need to be </w:t>
      </w:r>
      <w:r w:rsidRPr="009A3178">
        <w:rPr>
          <w:rFonts w:cs="Arial"/>
          <w:b/>
          <w:bCs/>
        </w:rPr>
        <w:t>Self-Aware</w:t>
      </w:r>
      <w:r w:rsidRPr="009A3178">
        <w:rPr>
          <w:rFonts w:cs="Arial"/>
        </w:rPr>
        <w:t xml:space="preserve"> of their own self emotions and accurately assess their competence. Vital for help in dealing and understanding with emotional of employees. </w:t>
      </w:r>
    </w:p>
    <w:p w14:paraId="5E200199" w14:textId="10DB847D" w:rsidR="00DC2C18" w:rsidRPr="009A3178" w:rsidRDefault="00DC2C18" w:rsidP="00DC2C18">
      <w:pPr>
        <w:pStyle w:val="ListParagraph"/>
        <w:numPr>
          <w:ilvl w:val="0"/>
          <w:numId w:val="13"/>
        </w:numPr>
        <w:spacing w:line="360" w:lineRule="auto"/>
        <w:jc w:val="both"/>
        <w:rPr>
          <w:rFonts w:cs="Arial"/>
        </w:rPr>
      </w:pPr>
      <w:r w:rsidRPr="009A3178">
        <w:rPr>
          <w:rFonts w:cs="Arial"/>
          <w:b/>
          <w:bCs/>
        </w:rPr>
        <w:t xml:space="preserve">Self-Management, </w:t>
      </w:r>
      <w:r w:rsidRPr="009A3178">
        <w:rPr>
          <w:rFonts w:cs="Arial"/>
        </w:rPr>
        <w:t xml:space="preserve">recognising and having self-control of </w:t>
      </w:r>
      <w:r w:rsidR="00F31111">
        <w:rPr>
          <w:rFonts w:cs="Arial"/>
        </w:rPr>
        <w:t>own</w:t>
      </w:r>
      <w:r w:rsidRPr="009A3178">
        <w:rPr>
          <w:rFonts w:cs="Arial"/>
        </w:rPr>
        <w:t xml:space="preserve"> feelings will be essential in controlling the conversation.</w:t>
      </w:r>
      <w:r w:rsidRPr="009A3178">
        <w:rPr>
          <w:rFonts w:cs="Arial"/>
          <w:b/>
          <w:bCs/>
        </w:rPr>
        <w:t xml:space="preserve">  </w:t>
      </w:r>
      <w:r w:rsidRPr="009A3178">
        <w:rPr>
          <w:rFonts w:cs="Arial"/>
        </w:rPr>
        <w:t>Management adapting to the new transformation will help others follow.</w:t>
      </w:r>
    </w:p>
    <w:p w14:paraId="0CEA29E5" w14:textId="77777777" w:rsidR="00DC2C18" w:rsidRPr="009A3178" w:rsidRDefault="00DC2C18" w:rsidP="00DC2C18">
      <w:pPr>
        <w:pStyle w:val="ListParagraph"/>
        <w:numPr>
          <w:ilvl w:val="0"/>
          <w:numId w:val="13"/>
        </w:numPr>
        <w:spacing w:line="360" w:lineRule="auto"/>
        <w:jc w:val="both"/>
        <w:rPr>
          <w:rFonts w:cs="Arial"/>
        </w:rPr>
      </w:pPr>
      <w:r w:rsidRPr="009A3178">
        <w:rPr>
          <w:rFonts w:cs="Arial"/>
          <w:b/>
          <w:bCs/>
        </w:rPr>
        <w:t>Social-Awareness</w:t>
      </w:r>
      <w:r w:rsidRPr="009A3178">
        <w:rPr>
          <w:rFonts w:cs="Arial"/>
        </w:rPr>
        <w:t xml:space="preserve"> is another skill need in understanding the negative feelings of colleagues when impacted by the chang</w:t>
      </w:r>
      <w:r>
        <w:rPr>
          <w:rFonts w:cs="Arial"/>
        </w:rPr>
        <w:t>ing</w:t>
      </w:r>
      <w:r w:rsidRPr="009A3178">
        <w:rPr>
          <w:rFonts w:cs="Arial"/>
        </w:rPr>
        <w:t xml:space="preserve"> news. Empathy</w:t>
      </w:r>
      <w:r>
        <w:rPr>
          <w:rFonts w:cs="Arial"/>
        </w:rPr>
        <w:t xml:space="preserve"> should be used</w:t>
      </w:r>
      <w:r w:rsidRPr="009A3178">
        <w:rPr>
          <w:rFonts w:cs="Arial"/>
        </w:rPr>
        <w:t xml:space="preserve"> </w:t>
      </w:r>
      <w:r>
        <w:rPr>
          <w:rFonts w:cs="Arial"/>
        </w:rPr>
        <w:t xml:space="preserve">in </w:t>
      </w:r>
      <w:r w:rsidRPr="009A3178">
        <w:rPr>
          <w:rFonts w:cs="Arial"/>
        </w:rPr>
        <w:t>dealing with negative emotion likely to arise</w:t>
      </w:r>
      <w:r>
        <w:rPr>
          <w:rFonts w:cs="Arial"/>
        </w:rPr>
        <w:t xml:space="preserve"> in the organisation</w:t>
      </w:r>
      <w:r w:rsidRPr="009A3178">
        <w:rPr>
          <w:rFonts w:cs="Arial"/>
        </w:rPr>
        <w:t>.</w:t>
      </w:r>
    </w:p>
    <w:p w14:paraId="0E55EB78" w14:textId="77777777" w:rsidR="00DC2C18" w:rsidRDefault="00DC2C18" w:rsidP="00DC2C18">
      <w:pPr>
        <w:pStyle w:val="ListParagraph"/>
        <w:numPr>
          <w:ilvl w:val="0"/>
          <w:numId w:val="13"/>
        </w:numPr>
        <w:spacing w:line="360" w:lineRule="auto"/>
        <w:jc w:val="both"/>
        <w:rPr>
          <w:rFonts w:cs="Arial"/>
        </w:rPr>
      </w:pPr>
      <w:r w:rsidRPr="00A84AFC">
        <w:rPr>
          <w:rFonts w:cs="Arial"/>
          <w:b/>
          <w:bCs/>
        </w:rPr>
        <w:t xml:space="preserve">Relationship-Management </w:t>
      </w:r>
      <w:r w:rsidRPr="00A84AFC">
        <w:rPr>
          <w:rFonts w:cs="Arial"/>
        </w:rPr>
        <w:t>is another skill leader needs in building rapport, managing conflict, developing others to help overcome the catalyst</w:t>
      </w:r>
      <w:r>
        <w:rPr>
          <w:rFonts w:cs="Arial"/>
        </w:rPr>
        <w:t>.</w:t>
      </w:r>
    </w:p>
    <w:p w14:paraId="534D85DD" w14:textId="77777777" w:rsidR="000872FE" w:rsidRPr="009909B8" w:rsidRDefault="000872FE" w:rsidP="000872FE">
      <w:pPr>
        <w:spacing w:line="360" w:lineRule="auto"/>
        <w:jc w:val="both"/>
      </w:pPr>
    </w:p>
    <w:p w14:paraId="6C44D474" w14:textId="09FFCEA5" w:rsidR="00D82FAC" w:rsidRDefault="00CD231E" w:rsidP="00C533B6">
      <w:pPr>
        <w:pStyle w:val="Heading1"/>
      </w:pPr>
      <w:bookmarkStart w:id="68" w:name="_Toc65621189"/>
      <w:bookmarkStart w:id="69" w:name="_Toc68193131"/>
      <w:r>
        <w:t xml:space="preserve">LEVINES </w:t>
      </w:r>
      <w:r w:rsidRPr="009D7E93">
        <w:t>C</w:t>
      </w:r>
      <w:r>
        <w:t>HANGE</w:t>
      </w:r>
      <w:r w:rsidRPr="009D7E93">
        <w:t xml:space="preserve"> M</w:t>
      </w:r>
      <w:r>
        <w:t>ANAGEMENT</w:t>
      </w:r>
      <w:r w:rsidRPr="009D7E93">
        <w:t xml:space="preserve"> P</w:t>
      </w:r>
      <w:r>
        <w:t>ROGRAMME</w:t>
      </w:r>
      <w:bookmarkEnd w:id="68"/>
      <w:r w:rsidR="00CE7A58">
        <w:t>.</w:t>
      </w:r>
      <w:bookmarkEnd w:id="69"/>
    </w:p>
    <w:p w14:paraId="528316D4" w14:textId="3CCB79C5" w:rsidR="00FD75C3" w:rsidRPr="005A3D16" w:rsidRDefault="00FD75C3" w:rsidP="003C7F91">
      <w:pPr>
        <w:pStyle w:val="Heading2"/>
      </w:pPr>
    </w:p>
    <w:p w14:paraId="650B4A23" w14:textId="67454118" w:rsidR="005A3D16" w:rsidRPr="00FD75C3" w:rsidRDefault="005A3D16" w:rsidP="003C7F91">
      <w:pPr>
        <w:pStyle w:val="Heading2"/>
      </w:pPr>
      <w:bookmarkStart w:id="70" w:name="_Toc68193132"/>
      <w:r w:rsidRPr="00D463EF">
        <w:t>Introduction</w:t>
      </w:r>
      <w:bookmarkEnd w:id="70"/>
    </w:p>
    <w:tbl>
      <w:tblPr>
        <w:tblStyle w:val="TableGrid"/>
        <w:tblW w:w="0" w:type="auto"/>
        <w:shd w:val="clear" w:color="auto" w:fill="E7E6E6" w:themeFill="background2"/>
        <w:tblLook w:val="04A0" w:firstRow="1" w:lastRow="0" w:firstColumn="1" w:lastColumn="0" w:noHBand="0" w:noVBand="1"/>
      </w:tblPr>
      <w:tblGrid>
        <w:gridCol w:w="9016"/>
      </w:tblGrid>
      <w:tr w:rsidR="00FD75C3" w14:paraId="7845011E" w14:textId="77777777" w:rsidTr="007111A5">
        <w:tc>
          <w:tcPr>
            <w:tcW w:w="9016" w:type="dxa"/>
            <w:shd w:val="clear" w:color="auto" w:fill="E7E6E6" w:themeFill="background2"/>
          </w:tcPr>
          <w:p w14:paraId="0A0FB044" w14:textId="2402CA47" w:rsidR="00FD75C3" w:rsidRDefault="00FD75C3" w:rsidP="00FD75C3">
            <w:pPr>
              <w:spacing w:line="360" w:lineRule="auto"/>
              <w:jc w:val="both"/>
              <w:rPr>
                <w:rFonts w:cs="Arial"/>
              </w:rPr>
            </w:pPr>
            <w:r w:rsidRPr="009E1121">
              <w:rPr>
                <w:rFonts w:cs="Arial"/>
              </w:rPr>
              <w:t>After extensive research above, the managers have now asked for a change request, and the directors have now committed to moving Levines operation online and stopping</w:t>
            </w:r>
            <w:r w:rsidRPr="003837C2">
              <w:rPr>
                <w:rFonts w:cs="Arial"/>
              </w:rPr>
              <w:t xml:space="preserve"> operating the physical stores</w:t>
            </w:r>
            <w:r w:rsidR="008600E9">
              <w:rPr>
                <w:rFonts w:cs="Arial"/>
              </w:rPr>
              <w:t xml:space="preserve"> due</w:t>
            </w:r>
            <w:r w:rsidR="00414747">
              <w:rPr>
                <w:rFonts w:cs="Arial"/>
              </w:rPr>
              <w:t xml:space="preserve"> to</w:t>
            </w:r>
            <w:r w:rsidR="008600E9">
              <w:rPr>
                <w:rFonts w:cs="Arial"/>
              </w:rPr>
              <w:t xml:space="preserve"> the pandemic</w:t>
            </w:r>
            <w:r w:rsidRPr="003837C2">
              <w:rPr>
                <w:rFonts w:cs="Arial"/>
              </w:rPr>
              <w:t xml:space="preserve">. </w:t>
            </w:r>
          </w:p>
          <w:p w14:paraId="798C160A" w14:textId="77777777" w:rsidR="003879CA" w:rsidRDefault="003879CA" w:rsidP="00FD75C3">
            <w:pPr>
              <w:spacing w:line="360" w:lineRule="auto"/>
              <w:jc w:val="both"/>
              <w:rPr>
                <w:rFonts w:cs="Arial"/>
              </w:rPr>
            </w:pPr>
          </w:p>
          <w:p w14:paraId="16E9CDBD" w14:textId="1A16C855" w:rsidR="00FD75C3" w:rsidRPr="002B07A4" w:rsidRDefault="00FD75C3" w:rsidP="00FD75C3">
            <w:pPr>
              <w:spacing w:line="360" w:lineRule="auto"/>
              <w:jc w:val="both"/>
              <w:rPr>
                <w:b/>
                <w:bCs/>
              </w:rPr>
            </w:pPr>
            <w:r w:rsidRPr="003837C2">
              <w:rPr>
                <w:rFonts w:cs="Arial"/>
              </w:rPr>
              <w:t xml:space="preserve">Levines </w:t>
            </w:r>
            <w:r>
              <w:rPr>
                <w:rFonts w:cs="Arial"/>
              </w:rPr>
              <w:t>objective is</w:t>
            </w:r>
            <w:r w:rsidRPr="003837C2">
              <w:rPr>
                <w:rFonts w:cs="Arial"/>
              </w:rPr>
              <w:t xml:space="preserve"> to target new millennial with more modern brands like IKEA</w:t>
            </w:r>
            <w:r w:rsidRPr="003837C2">
              <w:rPr>
                <w:rFonts w:cs="Arial"/>
                <w:b/>
                <w:bCs/>
              </w:rPr>
              <w:t xml:space="preserve">. </w:t>
            </w:r>
            <w:r w:rsidRPr="003837C2">
              <w:rPr>
                <w:rFonts w:cs="Arial"/>
              </w:rPr>
              <w:t xml:space="preserve">The change will save on running cost, efficiency, </w:t>
            </w:r>
            <w:r>
              <w:rPr>
                <w:rFonts w:cs="Arial"/>
              </w:rPr>
              <w:t xml:space="preserve">adapt to the pandemic, </w:t>
            </w:r>
            <w:r w:rsidRPr="003837C2">
              <w:rPr>
                <w:rFonts w:cs="Arial"/>
              </w:rPr>
              <w:t xml:space="preserve">cost </w:t>
            </w:r>
            <w:proofErr w:type="gramStart"/>
            <w:r w:rsidRPr="003837C2">
              <w:rPr>
                <w:rFonts w:cs="Arial"/>
              </w:rPr>
              <w:t>leadership</w:t>
            </w:r>
            <w:proofErr w:type="gramEnd"/>
            <w:r w:rsidRPr="003837C2">
              <w:rPr>
                <w:rFonts w:cs="Arial"/>
              </w:rPr>
              <w:t xml:space="preserve"> and improve profitability.</w:t>
            </w:r>
            <w:r>
              <w:rPr>
                <w:rFonts w:cs="Arial"/>
              </w:rPr>
              <w:t xml:space="preserve"> Levines directors believe the strategy will help organisations long term sustainability and winning back the customers</w:t>
            </w:r>
            <w:r w:rsidR="00414747">
              <w:rPr>
                <w:rFonts w:cs="Arial"/>
              </w:rPr>
              <w:t>,</w:t>
            </w:r>
            <w:r>
              <w:rPr>
                <w:rFonts w:cs="Arial"/>
              </w:rPr>
              <w:t xml:space="preserve"> which is essential to business survival.</w:t>
            </w:r>
          </w:p>
          <w:p w14:paraId="2C66A141" w14:textId="77777777" w:rsidR="00FD75C3" w:rsidRDefault="00FD75C3" w:rsidP="00FD75C3"/>
        </w:tc>
      </w:tr>
    </w:tbl>
    <w:p w14:paraId="38016021" w14:textId="70045EDB" w:rsidR="00FD75C3" w:rsidRDefault="00FD75C3" w:rsidP="00FD75C3"/>
    <w:p w14:paraId="72B7E4BA" w14:textId="07EB79F4" w:rsidR="00461C5A" w:rsidRDefault="00461C5A" w:rsidP="003C7F91">
      <w:pPr>
        <w:pStyle w:val="Heading2"/>
      </w:pPr>
      <w:bookmarkStart w:id="71" w:name="_Toc68193133"/>
      <w:r w:rsidRPr="006F1EF7">
        <w:t>The Project Sponsor</w:t>
      </w:r>
      <w:r>
        <w:t>.</w:t>
      </w:r>
      <w:bookmarkEnd w:id="71"/>
    </w:p>
    <w:tbl>
      <w:tblPr>
        <w:tblStyle w:val="TableGrid"/>
        <w:tblW w:w="0" w:type="auto"/>
        <w:tblLook w:val="04A0" w:firstRow="1" w:lastRow="0" w:firstColumn="1" w:lastColumn="0" w:noHBand="0" w:noVBand="1"/>
      </w:tblPr>
      <w:tblGrid>
        <w:gridCol w:w="9016"/>
      </w:tblGrid>
      <w:tr w:rsidR="00CB45D4" w14:paraId="208216AF" w14:textId="77777777" w:rsidTr="00BD06AE">
        <w:tc>
          <w:tcPr>
            <w:tcW w:w="9016" w:type="dxa"/>
            <w:shd w:val="clear" w:color="auto" w:fill="E7E6E6" w:themeFill="background2"/>
          </w:tcPr>
          <w:p w14:paraId="2CF41878" w14:textId="77777777" w:rsidR="00AF4250" w:rsidRDefault="00CB45D4" w:rsidP="00AF4250">
            <w:pPr>
              <w:keepNext/>
              <w:jc w:val="center"/>
            </w:pPr>
            <w:r>
              <w:rPr>
                <w:noProof/>
              </w:rPr>
              <w:drawing>
                <wp:inline distT="0" distB="0" distL="0" distR="0" wp14:anchorId="4149174C" wp14:editId="53D7A584">
                  <wp:extent cx="5658665" cy="181791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b="22746"/>
                          <a:stretch/>
                        </pic:blipFill>
                        <pic:spPr bwMode="auto">
                          <a:xfrm>
                            <a:off x="0" y="0"/>
                            <a:ext cx="5732714" cy="1841706"/>
                          </a:xfrm>
                          <a:prstGeom prst="rect">
                            <a:avLst/>
                          </a:prstGeom>
                          <a:noFill/>
                          <a:ln>
                            <a:noFill/>
                          </a:ln>
                          <a:extLst>
                            <a:ext uri="{53640926-AAD7-44D8-BBD7-CCE9431645EC}">
                              <a14:shadowObscured xmlns:a14="http://schemas.microsoft.com/office/drawing/2010/main"/>
                            </a:ext>
                          </a:extLst>
                        </pic:spPr>
                      </pic:pic>
                    </a:graphicData>
                  </a:graphic>
                </wp:inline>
              </w:drawing>
            </w:r>
          </w:p>
          <w:p w14:paraId="4B6AEA55" w14:textId="2A0D1103" w:rsidR="00AF4250" w:rsidRDefault="00AF4250" w:rsidP="00AF4250">
            <w:pPr>
              <w:pStyle w:val="Caption"/>
              <w:jc w:val="center"/>
            </w:pPr>
            <w:bookmarkStart w:id="72" w:name="_Toc67068183"/>
            <w:r>
              <w:t xml:space="preserve">Figure </w:t>
            </w:r>
            <w:fldSimple w:instr=" SEQ Figure \* ARABIC ">
              <w:r>
                <w:rPr>
                  <w:noProof/>
                </w:rPr>
                <w:t>9</w:t>
              </w:r>
            </w:fldSimple>
            <w:r w:rsidR="00A23944">
              <w:t xml:space="preserve">: </w:t>
            </w:r>
            <w:r w:rsidR="00A23944" w:rsidRPr="00A23944">
              <w:t>The Project Sponsor</w:t>
            </w:r>
            <w:r w:rsidR="004205DA">
              <w:t>,</w:t>
            </w:r>
            <w:r>
              <w:t xml:space="preserve"> </w:t>
            </w:r>
            <w:r w:rsidR="004205DA">
              <w:t>O</w:t>
            </w:r>
            <w:r>
              <w:t>wn Construct.</w:t>
            </w:r>
            <w:bookmarkEnd w:id="72"/>
          </w:p>
          <w:p w14:paraId="4D86A3DC" w14:textId="2CF36F3A" w:rsidR="00CB45D4" w:rsidRDefault="00CB45D4" w:rsidP="00CB45D4">
            <w:pPr>
              <w:spacing w:line="360" w:lineRule="auto"/>
              <w:jc w:val="both"/>
            </w:pPr>
            <w:r>
              <w:t xml:space="preserve">The above hierarchy is the project sponsor and steering group chosen from the organisation for their competence, aptitude who will be responsible for the project outcome. The group will take responsibility </w:t>
            </w:r>
            <w:r w:rsidR="00D43375">
              <w:t xml:space="preserve">for </w:t>
            </w:r>
            <w:r>
              <w:t xml:space="preserve">proposed deliverables as listed below. </w:t>
            </w:r>
          </w:p>
          <w:p w14:paraId="5E4F3A72" w14:textId="77777777" w:rsidR="00CB45D4" w:rsidRDefault="00CB45D4" w:rsidP="00FD75C3"/>
        </w:tc>
      </w:tr>
    </w:tbl>
    <w:p w14:paraId="1AB291A1" w14:textId="257D3EAE" w:rsidR="00D463EF" w:rsidRDefault="00D463EF" w:rsidP="00D463EF"/>
    <w:p w14:paraId="50DA6A82" w14:textId="3239EAF3" w:rsidR="00832AC3" w:rsidRPr="00832AC3" w:rsidRDefault="00832AC3" w:rsidP="003C7F91">
      <w:pPr>
        <w:pStyle w:val="Heading2"/>
      </w:pPr>
      <w:bookmarkStart w:id="73" w:name="_Toc68193134"/>
      <w:r>
        <w:t>Purpose and O</w:t>
      </w:r>
      <w:r w:rsidRPr="002F1743">
        <w:t>bjectives for Levines.</w:t>
      </w:r>
      <w:bookmarkEnd w:id="73"/>
    </w:p>
    <w:tbl>
      <w:tblPr>
        <w:tblStyle w:val="PlainTable1"/>
        <w:tblW w:w="0" w:type="auto"/>
        <w:shd w:val="clear" w:color="auto" w:fill="FFFFFF" w:themeFill="background1"/>
        <w:tblLook w:val="04A0" w:firstRow="1" w:lastRow="0" w:firstColumn="1" w:lastColumn="0" w:noHBand="0" w:noVBand="1"/>
      </w:tblPr>
      <w:tblGrid>
        <w:gridCol w:w="1446"/>
        <w:gridCol w:w="7344"/>
      </w:tblGrid>
      <w:tr w:rsidR="008C0C03" w14:paraId="2EAB26D6" w14:textId="77777777" w:rsidTr="00CD35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6" w:type="dxa"/>
            <w:shd w:val="clear" w:color="auto" w:fill="FFFFFF" w:themeFill="background1"/>
          </w:tcPr>
          <w:p w14:paraId="03F6A40E" w14:textId="77777777" w:rsidR="008C0C03" w:rsidRDefault="008C0C03" w:rsidP="00CD3540">
            <w:pPr>
              <w:spacing w:line="360" w:lineRule="auto"/>
              <w:jc w:val="both"/>
              <w:rPr>
                <w:rFonts w:cs="Arial"/>
                <w:b w:val="0"/>
                <w:bCs w:val="0"/>
              </w:rPr>
            </w:pPr>
            <w:bookmarkStart w:id="74" w:name="_Toc65621191"/>
            <w:r w:rsidRPr="006D1DF2">
              <w:rPr>
                <w:rFonts w:cs="Arial"/>
              </w:rPr>
              <w:t>Strategy</w:t>
            </w:r>
            <w:r>
              <w:rPr>
                <w:rFonts w:cs="Arial"/>
              </w:rPr>
              <w:t>-</w:t>
            </w:r>
            <w:r w:rsidRPr="006D1DF2">
              <w:rPr>
                <w:rFonts w:cs="Arial"/>
              </w:rPr>
              <w:t>1</w:t>
            </w:r>
          </w:p>
        </w:tc>
        <w:tc>
          <w:tcPr>
            <w:tcW w:w="7344" w:type="dxa"/>
            <w:shd w:val="clear" w:color="auto" w:fill="FFFFFF" w:themeFill="background1"/>
          </w:tcPr>
          <w:p w14:paraId="28004D88" w14:textId="77777777" w:rsidR="008C0C03" w:rsidRPr="00033C0B" w:rsidRDefault="008C0C03" w:rsidP="00CD3540">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033C0B">
              <w:rPr>
                <w:rFonts w:cs="Arial"/>
                <w:b w:val="0"/>
                <w:bCs w:val="0"/>
              </w:rPr>
              <w:t>Close physical store to become fully operational online furniture shop with home delivery, click &amp; collect facility offered on warehouse location.</w:t>
            </w:r>
          </w:p>
        </w:tc>
      </w:tr>
      <w:tr w:rsidR="008C0C03" w14:paraId="35E764B0" w14:textId="77777777" w:rsidTr="00CD3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6" w:type="dxa"/>
            <w:shd w:val="clear" w:color="auto" w:fill="FFFFFF" w:themeFill="background1"/>
          </w:tcPr>
          <w:p w14:paraId="76FD9DB4" w14:textId="77777777" w:rsidR="008C0C03" w:rsidRDefault="008C0C03" w:rsidP="00CD3540">
            <w:pPr>
              <w:spacing w:line="360" w:lineRule="auto"/>
              <w:jc w:val="both"/>
              <w:rPr>
                <w:rFonts w:cs="Arial"/>
                <w:b w:val="0"/>
                <w:bCs w:val="0"/>
              </w:rPr>
            </w:pPr>
            <w:r w:rsidRPr="006D1DF2">
              <w:rPr>
                <w:rFonts w:cs="Arial"/>
              </w:rPr>
              <w:t>Strategy</w:t>
            </w:r>
            <w:r>
              <w:rPr>
                <w:rFonts w:cs="Arial"/>
              </w:rPr>
              <w:t>-</w:t>
            </w:r>
            <w:r w:rsidRPr="006D1DF2">
              <w:rPr>
                <w:rFonts w:cs="Arial"/>
              </w:rPr>
              <w:t>2</w:t>
            </w:r>
          </w:p>
        </w:tc>
        <w:tc>
          <w:tcPr>
            <w:tcW w:w="7344" w:type="dxa"/>
            <w:shd w:val="clear" w:color="auto" w:fill="FFFFFF" w:themeFill="background1"/>
          </w:tcPr>
          <w:p w14:paraId="7A980AE8" w14:textId="77777777" w:rsidR="008C0C03" w:rsidRPr="00F514C5" w:rsidRDefault="008C0C03" w:rsidP="00CD3540">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6D1DF2">
              <w:rPr>
                <w:rFonts w:cs="Arial"/>
              </w:rPr>
              <w:t xml:space="preserve">To create </w:t>
            </w:r>
            <w:r>
              <w:rPr>
                <w:rFonts w:cs="Arial"/>
              </w:rPr>
              <w:t xml:space="preserve">an </w:t>
            </w:r>
            <w:r w:rsidRPr="006D1DF2">
              <w:rPr>
                <w:rFonts w:cs="Arial"/>
              </w:rPr>
              <w:t>interest-based loan facility based on the customer’s credit score through party loan companies.</w:t>
            </w:r>
          </w:p>
        </w:tc>
      </w:tr>
      <w:tr w:rsidR="008C0C03" w14:paraId="1316010D" w14:textId="77777777" w:rsidTr="00CD3540">
        <w:tc>
          <w:tcPr>
            <w:cnfStyle w:val="001000000000" w:firstRow="0" w:lastRow="0" w:firstColumn="1" w:lastColumn="0" w:oddVBand="0" w:evenVBand="0" w:oddHBand="0" w:evenHBand="0" w:firstRowFirstColumn="0" w:firstRowLastColumn="0" w:lastRowFirstColumn="0" w:lastRowLastColumn="0"/>
            <w:tcW w:w="1446" w:type="dxa"/>
            <w:shd w:val="clear" w:color="auto" w:fill="FFFFFF" w:themeFill="background1"/>
          </w:tcPr>
          <w:p w14:paraId="090E77E7" w14:textId="77777777" w:rsidR="008C0C03" w:rsidRDefault="008C0C03" w:rsidP="00CD3540">
            <w:pPr>
              <w:spacing w:line="360" w:lineRule="auto"/>
              <w:jc w:val="both"/>
              <w:rPr>
                <w:rFonts w:cs="Arial"/>
                <w:b w:val="0"/>
                <w:bCs w:val="0"/>
              </w:rPr>
            </w:pPr>
            <w:r w:rsidRPr="006D1DF2">
              <w:rPr>
                <w:rFonts w:cs="Arial"/>
              </w:rPr>
              <w:lastRenderedPageBreak/>
              <w:t>Strategy</w:t>
            </w:r>
            <w:r>
              <w:rPr>
                <w:rFonts w:cs="Arial"/>
              </w:rPr>
              <w:t>-</w:t>
            </w:r>
            <w:r w:rsidRPr="006D1DF2">
              <w:rPr>
                <w:rFonts w:cs="Arial"/>
              </w:rPr>
              <w:t>3</w:t>
            </w:r>
          </w:p>
        </w:tc>
        <w:tc>
          <w:tcPr>
            <w:tcW w:w="7344" w:type="dxa"/>
            <w:shd w:val="clear" w:color="auto" w:fill="FFFFFF" w:themeFill="background1"/>
          </w:tcPr>
          <w:p w14:paraId="0B1A82BB" w14:textId="77777777" w:rsidR="008C0C03" w:rsidRPr="00F514C5" w:rsidRDefault="008C0C03" w:rsidP="00CD3540">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6D1DF2">
              <w:rPr>
                <w:rFonts w:cs="Arial"/>
              </w:rPr>
              <w:t>Levines desires to be a more ethical business, sourcing more eco-friendly recyclable</w:t>
            </w:r>
            <w:r>
              <w:rPr>
                <w:rFonts w:cs="Arial"/>
              </w:rPr>
              <w:t>,</w:t>
            </w:r>
            <w:r w:rsidRPr="006D1DF2">
              <w:rPr>
                <w:rFonts w:cs="Arial"/>
              </w:rPr>
              <w:t xml:space="preserve"> sustainable products.</w:t>
            </w:r>
          </w:p>
        </w:tc>
      </w:tr>
      <w:tr w:rsidR="008C0C03" w14:paraId="3F91098E" w14:textId="77777777" w:rsidTr="00CD3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6" w:type="dxa"/>
            <w:shd w:val="clear" w:color="auto" w:fill="FFFFFF" w:themeFill="background1"/>
          </w:tcPr>
          <w:p w14:paraId="4E32FD47" w14:textId="77777777" w:rsidR="008C0C03" w:rsidRDefault="008C0C03" w:rsidP="00CD3540">
            <w:pPr>
              <w:spacing w:line="360" w:lineRule="auto"/>
              <w:jc w:val="both"/>
              <w:rPr>
                <w:rFonts w:cs="Arial"/>
                <w:b w:val="0"/>
                <w:bCs w:val="0"/>
              </w:rPr>
            </w:pPr>
            <w:r w:rsidRPr="006D1DF2">
              <w:rPr>
                <w:rFonts w:cs="Arial"/>
              </w:rPr>
              <w:t>Strategy</w:t>
            </w:r>
            <w:r>
              <w:rPr>
                <w:rFonts w:cs="Arial"/>
              </w:rPr>
              <w:t>-</w:t>
            </w:r>
            <w:r w:rsidRPr="006D1DF2">
              <w:rPr>
                <w:rFonts w:cs="Arial"/>
              </w:rPr>
              <w:t>4</w:t>
            </w:r>
          </w:p>
        </w:tc>
        <w:tc>
          <w:tcPr>
            <w:tcW w:w="7344" w:type="dxa"/>
            <w:shd w:val="clear" w:color="auto" w:fill="FFFFFF" w:themeFill="background1"/>
          </w:tcPr>
          <w:p w14:paraId="152B776B" w14:textId="77777777" w:rsidR="008C0C03" w:rsidRPr="00F514C5" w:rsidRDefault="008C0C03" w:rsidP="00CD3540">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A m</w:t>
            </w:r>
            <w:r w:rsidRPr="006D1DF2">
              <w:rPr>
                <w:rFonts w:cs="Arial"/>
              </w:rPr>
              <w:t xml:space="preserve">ore modern and broader product range will be created to meet the demand for the new generation. </w:t>
            </w:r>
          </w:p>
        </w:tc>
      </w:tr>
    </w:tbl>
    <w:p w14:paraId="1FCCCA9A" w14:textId="074C2F79" w:rsidR="00D01051" w:rsidRDefault="00D01051" w:rsidP="00B85DA8">
      <w:pPr>
        <w:rPr>
          <w:b/>
          <w:bCs/>
          <w:highlight w:val="yellow"/>
        </w:rPr>
      </w:pPr>
    </w:p>
    <w:p w14:paraId="10C5E510" w14:textId="0746F5F7" w:rsidR="00832AC3" w:rsidRPr="00832AC3" w:rsidRDefault="00832AC3" w:rsidP="003C7F91">
      <w:pPr>
        <w:pStyle w:val="Heading2"/>
      </w:pPr>
      <w:bookmarkStart w:id="75" w:name="_Toc68193135"/>
      <w:r w:rsidRPr="00D01051">
        <w:t>Rationale</w:t>
      </w:r>
      <w:r>
        <w:t xml:space="preserve"> and </w:t>
      </w:r>
      <w:r w:rsidRPr="00D01051">
        <w:t xml:space="preserve">Drivers for the </w:t>
      </w:r>
      <w:r>
        <w:t>C</w:t>
      </w:r>
      <w:r w:rsidRPr="00D01051">
        <w:t>hange</w:t>
      </w:r>
      <w:r>
        <w:t>.</w:t>
      </w:r>
      <w:bookmarkEnd w:id="75"/>
    </w:p>
    <w:tbl>
      <w:tblPr>
        <w:tblStyle w:val="TableGrid"/>
        <w:tblW w:w="0" w:type="auto"/>
        <w:tblLook w:val="04A0" w:firstRow="1" w:lastRow="0" w:firstColumn="1" w:lastColumn="0" w:noHBand="0" w:noVBand="1"/>
      </w:tblPr>
      <w:tblGrid>
        <w:gridCol w:w="9016"/>
      </w:tblGrid>
      <w:tr w:rsidR="00D01051" w14:paraId="1AD4A1A2" w14:textId="77777777" w:rsidTr="00D01051">
        <w:tc>
          <w:tcPr>
            <w:tcW w:w="9016" w:type="dxa"/>
          </w:tcPr>
          <w:p w14:paraId="24224D43" w14:textId="6A0300EF" w:rsidR="00D01051" w:rsidRPr="00D01051" w:rsidRDefault="00D01051" w:rsidP="00D01051">
            <w:pPr>
              <w:pStyle w:val="ListParagraph"/>
              <w:numPr>
                <w:ilvl w:val="0"/>
                <w:numId w:val="38"/>
              </w:numPr>
              <w:spacing w:line="360" w:lineRule="auto"/>
              <w:jc w:val="both"/>
            </w:pPr>
            <w:r w:rsidRPr="00D01051">
              <w:t>To adapt the business to the external changes</w:t>
            </w:r>
            <w:r w:rsidR="00346464">
              <w:t xml:space="preserve"> of</w:t>
            </w:r>
            <w:r w:rsidRPr="00D01051">
              <w:t xml:space="preserve"> Covid-19.</w:t>
            </w:r>
          </w:p>
          <w:p w14:paraId="52FABE3C" w14:textId="06E6BB53" w:rsidR="00D01051" w:rsidRPr="00D01051" w:rsidRDefault="00D01051" w:rsidP="00D01051">
            <w:pPr>
              <w:pStyle w:val="ListParagraph"/>
              <w:numPr>
                <w:ilvl w:val="0"/>
                <w:numId w:val="38"/>
              </w:numPr>
              <w:spacing w:line="360" w:lineRule="auto"/>
              <w:jc w:val="both"/>
            </w:pPr>
            <w:r w:rsidRPr="00D01051">
              <w:t xml:space="preserve">To be </w:t>
            </w:r>
            <w:r w:rsidR="003A25B5">
              <w:t>greater</w:t>
            </w:r>
            <w:r w:rsidRPr="00D01051">
              <w:t xml:space="preserve"> efficient and </w:t>
            </w:r>
            <w:r w:rsidR="003A25B5">
              <w:t>reduce cost</w:t>
            </w:r>
            <w:r w:rsidRPr="00D01051">
              <w:t xml:space="preserve"> against the competitors.</w:t>
            </w:r>
          </w:p>
          <w:p w14:paraId="7860D4CB" w14:textId="251DADF8" w:rsidR="00D01051" w:rsidRPr="00D01051" w:rsidRDefault="00D02362" w:rsidP="00D01051">
            <w:pPr>
              <w:pStyle w:val="ListParagraph"/>
              <w:numPr>
                <w:ilvl w:val="0"/>
                <w:numId w:val="38"/>
              </w:numPr>
              <w:spacing w:line="360" w:lineRule="auto"/>
              <w:jc w:val="both"/>
            </w:pPr>
            <w:r>
              <w:t xml:space="preserve">Use modern technology </w:t>
            </w:r>
            <w:r w:rsidR="00D01051" w:rsidRPr="00D01051">
              <w:t>selling furniture</w:t>
            </w:r>
            <w:r w:rsidR="00B86CCA">
              <w:t xml:space="preserve"> on</w:t>
            </w:r>
            <w:r w:rsidR="00D01051" w:rsidRPr="00D01051">
              <w:t xml:space="preserve"> online shops, social media</w:t>
            </w:r>
            <w:r w:rsidR="004E345F">
              <w:t>,</w:t>
            </w:r>
            <w:r w:rsidR="00D01051" w:rsidRPr="00D01051">
              <w:t xml:space="preserve"> eBay</w:t>
            </w:r>
            <w:r w:rsidR="004E345F">
              <w:t xml:space="preserve"> and </w:t>
            </w:r>
            <w:r w:rsidR="00562E42">
              <w:t xml:space="preserve">to </w:t>
            </w:r>
            <w:r w:rsidR="004E345F">
              <w:t>be competi</w:t>
            </w:r>
            <w:r w:rsidR="00562E42">
              <w:t xml:space="preserve">tive. </w:t>
            </w:r>
          </w:p>
          <w:p w14:paraId="1862A159" w14:textId="77777777" w:rsidR="00D01051" w:rsidRDefault="00D01051" w:rsidP="00B85DA8">
            <w:pPr>
              <w:rPr>
                <w:b/>
                <w:bCs/>
                <w:highlight w:val="yellow"/>
              </w:rPr>
            </w:pPr>
          </w:p>
        </w:tc>
      </w:tr>
    </w:tbl>
    <w:p w14:paraId="302C1F6C" w14:textId="4BC70E71" w:rsidR="006D0C94" w:rsidRDefault="006D0C94" w:rsidP="00AE7200">
      <w:pPr>
        <w:spacing w:line="360" w:lineRule="auto"/>
        <w:jc w:val="both"/>
        <w:rPr>
          <w:rFonts w:cs="Arial"/>
        </w:rPr>
      </w:pPr>
      <w:bookmarkStart w:id="76" w:name="_Toc65621193"/>
      <w:bookmarkEnd w:id="74"/>
    </w:p>
    <w:p w14:paraId="2E81D8D2" w14:textId="3F5ED806" w:rsidR="00832AC3" w:rsidRPr="00832136" w:rsidRDefault="00832136" w:rsidP="003C7F91">
      <w:pPr>
        <w:pStyle w:val="Heading2"/>
      </w:pPr>
      <w:r>
        <w:t xml:space="preserve"> </w:t>
      </w:r>
      <w:bookmarkStart w:id="77" w:name="_Toc68193136"/>
      <w:r w:rsidRPr="00B85DA8">
        <w:t>Communication Strategy.</w:t>
      </w:r>
      <w:bookmarkEnd w:id="77"/>
    </w:p>
    <w:tbl>
      <w:tblPr>
        <w:tblStyle w:val="TableGrid"/>
        <w:tblW w:w="0" w:type="auto"/>
        <w:tblLook w:val="04A0" w:firstRow="1" w:lastRow="0" w:firstColumn="1" w:lastColumn="0" w:noHBand="0" w:noVBand="1"/>
      </w:tblPr>
      <w:tblGrid>
        <w:gridCol w:w="9016"/>
      </w:tblGrid>
      <w:tr w:rsidR="006A478D" w14:paraId="1C76D3A3" w14:textId="77777777" w:rsidTr="00EF4B0F">
        <w:tc>
          <w:tcPr>
            <w:tcW w:w="9016" w:type="dxa"/>
            <w:shd w:val="clear" w:color="auto" w:fill="E7E6E6" w:themeFill="background2"/>
          </w:tcPr>
          <w:p w14:paraId="42336AB9" w14:textId="77777777" w:rsidR="000B5D56" w:rsidRPr="00B85DA8" w:rsidRDefault="000B5D56" w:rsidP="006A478D">
            <w:pPr>
              <w:rPr>
                <w:b/>
                <w:bCs/>
              </w:rPr>
            </w:pPr>
          </w:p>
          <w:p w14:paraId="7EFD0EDA" w14:textId="77777777" w:rsidR="006A478D" w:rsidRDefault="006A478D" w:rsidP="006A478D">
            <w:pPr>
              <w:pStyle w:val="ListParagraph"/>
              <w:numPr>
                <w:ilvl w:val="0"/>
                <w:numId w:val="21"/>
              </w:numPr>
              <w:spacing w:line="360" w:lineRule="auto"/>
              <w:jc w:val="both"/>
              <w:rPr>
                <w:rFonts w:cs="Arial"/>
              </w:rPr>
            </w:pPr>
            <w:r w:rsidRPr="002A7902">
              <w:rPr>
                <w:rFonts w:cs="Arial"/>
              </w:rPr>
              <w:t xml:space="preserve">Creating a clearly documented plan and strategy for stakeholders using Power Interest Grid above, starting with directors, </w:t>
            </w:r>
            <w:proofErr w:type="gramStart"/>
            <w:r w:rsidRPr="002A7902">
              <w:rPr>
                <w:rFonts w:cs="Arial"/>
              </w:rPr>
              <w:t>managers</w:t>
            </w:r>
            <w:proofErr w:type="gramEnd"/>
            <w:r w:rsidRPr="002A7902">
              <w:rPr>
                <w:rFonts w:cs="Arial"/>
              </w:rPr>
              <w:t xml:space="preserve"> and employees.</w:t>
            </w:r>
          </w:p>
          <w:p w14:paraId="4D2FB5C9" w14:textId="77777777" w:rsidR="006A478D" w:rsidRDefault="006A478D" w:rsidP="006A478D">
            <w:pPr>
              <w:pStyle w:val="ListParagraph"/>
              <w:numPr>
                <w:ilvl w:val="0"/>
                <w:numId w:val="21"/>
              </w:numPr>
              <w:spacing w:line="360" w:lineRule="auto"/>
              <w:jc w:val="both"/>
              <w:rPr>
                <w:rFonts w:cs="Arial"/>
              </w:rPr>
            </w:pPr>
            <w:r w:rsidRPr="00BC2DFB">
              <w:rPr>
                <w:rFonts w:cs="Arial"/>
              </w:rPr>
              <w:t xml:space="preserve">A communication template </w:t>
            </w:r>
            <w:r>
              <w:rPr>
                <w:rFonts w:cs="Arial"/>
              </w:rPr>
              <w:t xml:space="preserve">is </w:t>
            </w:r>
            <w:r w:rsidRPr="00BC2DFB">
              <w:rPr>
                <w:rFonts w:cs="Arial"/>
              </w:rPr>
              <w:t xml:space="preserve">agreed </w:t>
            </w:r>
            <w:r>
              <w:rPr>
                <w:rFonts w:cs="Arial"/>
              </w:rPr>
              <w:t xml:space="preserve">upon </w:t>
            </w:r>
            <w:r w:rsidRPr="00BC2DFB">
              <w:rPr>
                <w:rFonts w:cs="Arial"/>
              </w:rPr>
              <w:t xml:space="preserve">for </w:t>
            </w:r>
            <w:r>
              <w:rPr>
                <w:rFonts w:cs="Arial"/>
              </w:rPr>
              <w:t>critical</w:t>
            </w:r>
            <w:r w:rsidRPr="00BC2DFB">
              <w:rPr>
                <w:rFonts w:cs="Arial"/>
              </w:rPr>
              <w:t xml:space="preserve"> messages to be delivered</w:t>
            </w:r>
            <w:r>
              <w:rPr>
                <w:rFonts w:cs="Arial"/>
              </w:rPr>
              <w:t xml:space="preserve"> for the employees</w:t>
            </w:r>
            <w:r w:rsidRPr="00BC2DFB">
              <w:rPr>
                <w:rFonts w:cs="Arial"/>
              </w:rPr>
              <w:t xml:space="preserve">, emails, </w:t>
            </w:r>
            <w:proofErr w:type="gramStart"/>
            <w:r w:rsidRPr="00BC2DFB">
              <w:rPr>
                <w:rFonts w:cs="Arial"/>
              </w:rPr>
              <w:t>meeting</w:t>
            </w:r>
            <w:proofErr w:type="gramEnd"/>
            <w:r w:rsidRPr="00BC2DFB">
              <w:rPr>
                <w:rFonts w:cs="Arial"/>
              </w:rPr>
              <w:t xml:space="preserve"> and presentation every two weeks.</w:t>
            </w:r>
          </w:p>
          <w:p w14:paraId="3A5DABC6" w14:textId="0B049701" w:rsidR="006A478D" w:rsidRDefault="006A478D" w:rsidP="006A478D">
            <w:pPr>
              <w:pStyle w:val="ListParagraph"/>
              <w:numPr>
                <w:ilvl w:val="0"/>
                <w:numId w:val="21"/>
              </w:numPr>
              <w:spacing w:line="360" w:lineRule="auto"/>
              <w:jc w:val="both"/>
              <w:rPr>
                <w:rFonts w:cs="Arial"/>
              </w:rPr>
            </w:pPr>
            <w:r>
              <w:rPr>
                <w:rFonts w:cs="Arial"/>
              </w:rPr>
              <w:t xml:space="preserve">The change agents should repeat the </w:t>
            </w:r>
            <w:proofErr w:type="gramStart"/>
            <w:r>
              <w:rPr>
                <w:rFonts w:cs="Arial"/>
              </w:rPr>
              <w:t>strategy</w:t>
            </w:r>
            <w:proofErr w:type="gramEnd"/>
            <w:r>
              <w:rPr>
                <w:rFonts w:cs="Arial"/>
              </w:rPr>
              <w:t xml:space="preserve"> so it does not fade or lose momentum. Use Goleman’s Theory for Managing Emotions that may arise.</w:t>
            </w:r>
          </w:p>
          <w:p w14:paraId="5711232A" w14:textId="77777777" w:rsidR="006A478D" w:rsidRPr="00CC7FE1" w:rsidRDefault="006A478D" w:rsidP="006A478D">
            <w:pPr>
              <w:spacing w:line="360" w:lineRule="auto"/>
              <w:jc w:val="both"/>
              <w:rPr>
                <w:rFonts w:cs="Arial"/>
                <w:b/>
                <w:bCs/>
              </w:rPr>
            </w:pPr>
            <w:r w:rsidRPr="00CC7FE1">
              <w:rPr>
                <w:rFonts w:cs="Arial"/>
                <w:b/>
                <w:bCs/>
              </w:rPr>
              <w:t>Draw Backs.</w:t>
            </w:r>
          </w:p>
          <w:p w14:paraId="477ED6C7" w14:textId="77777777" w:rsidR="006A478D" w:rsidRPr="00C376C3" w:rsidRDefault="006A478D" w:rsidP="006A478D">
            <w:pPr>
              <w:pStyle w:val="ListParagraph"/>
              <w:numPr>
                <w:ilvl w:val="0"/>
                <w:numId w:val="21"/>
              </w:numPr>
              <w:spacing w:line="360" w:lineRule="auto"/>
              <w:jc w:val="both"/>
              <w:rPr>
                <w:rFonts w:cs="Arial"/>
              </w:rPr>
            </w:pPr>
            <w:r>
              <w:rPr>
                <w:rFonts w:cs="Arial"/>
              </w:rPr>
              <w:t>Drawbacks to communication strategy can be time-consuming for an organisation to keep every individual informed.</w:t>
            </w:r>
          </w:p>
          <w:p w14:paraId="680265EF" w14:textId="3403C5C0" w:rsidR="006A478D" w:rsidRDefault="006A478D" w:rsidP="006A478D">
            <w:pPr>
              <w:rPr>
                <w:b/>
                <w:bCs/>
              </w:rPr>
            </w:pPr>
            <w:r w:rsidRPr="00220626">
              <w:rPr>
                <w:b/>
                <w:bCs/>
              </w:rPr>
              <w:t>The Message Template Example</w:t>
            </w:r>
            <w:r>
              <w:rPr>
                <w:b/>
                <w:bCs/>
              </w:rPr>
              <w:t>.</w:t>
            </w:r>
          </w:p>
          <w:p w14:paraId="0FC614DE" w14:textId="77777777" w:rsidR="008073D3" w:rsidRPr="00220626" w:rsidRDefault="008073D3" w:rsidP="006A478D">
            <w:pPr>
              <w:rPr>
                <w:b/>
                <w:bCs/>
              </w:rPr>
            </w:pPr>
          </w:p>
          <w:tbl>
            <w:tblPr>
              <w:tblStyle w:val="PlainTable1"/>
              <w:tblW w:w="0" w:type="auto"/>
              <w:shd w:val="clear" w:color="auto" w:fill="FFFFFF" w:themeFill="background1"/>
              <w:tblLook w:val="04A0" w:firstRow="1" w:lastRow="0" w:firstColumn="1" w:lastColumn="0" w:noHBand="0" w:noVBand="1"/>
            </w:tblPr>
            <w:tblGrid>
              <w:gridCol w:w="2916"/>
              <w:gridCol w:w="2923"/>
              <w:gridCol w:w="2951"/>
            </w:tblGrid>
            <w:tr w:rsidR="006A478D" w14:paraId="05201D62" w14:textId="77777777" w:rsidTr="009720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shd w:val="clear" w:color="auto" w:fill="FFFFFF" w:themeFill="background1"/>
                </w:tcPr>
                <w:p w14:paraId="3F0D7344" w14:textId="77777777" w:rsidR="006A478D" w:rsidRPr="00F478CA" w:rsidRDefault="006A478D" w:rsidP="006A478D">
                  <w:pPr>
                    <w:spacing w:line="360" w:lineRule="auto"/>
                    <w:rPr>
                      <w:rFonts w:cs="Arial"/>
                    </w:rPr>
                  </w:pPr>
                  <w:r w:rsidRPr="00F478CA">
                    <w:rPr>
                      <w:rFonts w:cs="Arial"/>
                    </w:rPr>
                    <w:t>THE MESSAGE.</w:t>
                  </w:r>
                </w:p>
                <w:p w14:paraId="020BD1B2" w14:textId="77777777" w:rsidR="006A478D" w:rsidRPr="000B32B0" w:rsidRDefault="006A478D" w:rsidP="006A478D">
                  <w:pPr>
                    <w:spacing w:line="360" w:lineRule="auto"/>
                    <w:rPr>
                      <w:rFonts w:cs="Arial"/>
                      <w:b w:val="0"/>
                      <w:bCs w:val="0"/>
                    </w:rPr>
                  </w:pPr>
                  <w:r w:rsidRPr="000B32B0">
                    <w:rPr>
                      <w:rFonts w:cs="Arial"/>
                      <w:b w:val="0"/>
                      <w:bCs w:val="0"/>
                    </w:rPr>
                    <w:t>Agree on the message to be delivered, makes sure its consistenc</w:t>
                  </w:r>
                  <w:r>
                    <w:rPr>
                      <w:rFonts w:cs="Arial"/>
                      <w:b w:val="0"/>
                      <w:bCs w:val="0"/>
                    </w:rPr>
                    <w:t>y</w:t>
                  </w:r>
                  <w:r w:rsidRPr="000B32B0">
                    <w:rPr>
                      <w:rFonts w:cs="Arial"/>
                      <w:b w:val="0"/>
                      <w:bCs w:val="0"/>
                    </w:rPr>
                    <w:t xml:space="preserve">. What </w:t>
                  </w:r>
                  <w:r>
                    <w:rPr>
                      <w:rFonts w:cs="Arial"/>
                      <w:b w:val="0"/>
                      <w:bCs w:val="0"/>
                    </w:rPr>
                    <w:t>is</w:t>
                  </w:r>
                  <w:r w:rsidRPr="000B32B0">
                    <w:rPr>
                      <w:rFonts w:cs="Arial"/>
                      <w:b w:val="0"/>
                      <w:bCs w:val="0"/>
                    </w:rPr>
                    <w:t xml:space="preserve"> the organisation</w:t>
                  </w:r>
                  <w:r>
                    <w:rPr>
                      <w:rFonts w:cs="Arial"/>
                      <w:b w:val="0"/>
                      <w:bCs w:val="0"/>
                    </w:rPr>
                    <w:t>'</w:t>
                  </w:r>
                  <w:r w:rsidRPr="000B32B0">
                    <w:rPr>
                      <w:rFonts w:cs="Arial"/>
                      <w:b w:val="0"/>
                      <w:bCs w:val="0"/>
                    </w:rPr>
                    <w:t>s plan</w:t>
                  </w:r>
                  <w:r>
                    <w:rPr>
                      <w:rFonts w:cs="Arial"/>
                      <w:b w:val="0"/>
                      <w:bCs w:val="0"/>
                    </w:rPr>
                    <w:t>,</w:t>
                  </w:r>
                  <w:r w:rsidRPr="000B32B0">
                    <w:rPr>
                      <w:rFonts w:cs="Arial"/>
                      <w:b w:val="0"/>
                      <w:bCs w:val="0"/>
                    </w:rPr>
                    <w:t xml:space="preserve"> </w:t>
                  </w:r>
                  <w:r>
                    <w:rPr>
                      <w:rFonts w:cs="Arial"/>
                      <w:b w:val="0"/>
                      <w:bCs w:val="0"/>
                    </w:rPr>
                    <w:t xml:space="preserve">and what is the strategy </w:t>
                  </w:r>
                  <w:r w:rsidRPr="000B32B0">
                    <w:rPr>
                      <w:rFonts w:cs="Arial"/>
                      <w:b w:val="0"/>
                      <w:bCs w:val="0"/>
                    </w:rPr>
                    <w:t xml:space="preserve">to deal with the external threats? </w:t>
                  </w:r>
                </w:p>
              </w:tc>
              <w:tc>
                <w:tcPr>
                  <w:tcW w:w="3005" w:type="dxa"/>
                  <w:shd w:val="clear" w:color="auto" w:fill="FFFFFF" w:themeFill="background1"/>
                </w:tcPr>
                <w:p w14:paraId="1A7852E9" w14:textId="77777777" w:rsidR="006A478D" w:rsidRDefault="006A478D" w:rsidP="006A478D">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477C47">
                    <w:rPr>
                      <w:rFonts w:cs="Arial"/>
                    </w:rPr>
                    <w:t>THE FUTURE.</w:t>
                  </w:r>
                </w:p>
                <w:p w14:paraId="151185CC" w14:textId="77777777" w:rsidR="006A478D" w:rsidRPr="00FC7C87" w:rsidRDefault="006A478D" w:rsidP="006A478D">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FC7C87">
                    <w:rPr>
                      <w:rFonts w:cs="Arial"/>
                      <w:b w:val="0"/>
                      <w:bCs w:val="0"/>
                    </w:rPr>
                    <w:t>Describe the desired outcome of the plan.</w:t>
                  </w:r>
                </w:p>
                <w:p w14:paraId="5C46A2B9" w14:textId="77777777" w:rsidR="006A478D" w:rsidRPr="005D7443" w:rsidRDefault="006A478D" w:rsidP="006A478D">
                  <w:pPr>
                    <w:spacing w:line="360" w:lineRule="auto"/>
                    <w:cnfStyle w:val="100000000000" w:firstRow="1" w:lastRow="0" w:firstColumn="0" w:lastColumn="0" w:oddVBand="0" w:evenVBand="0" w:oddHBand="0" w:evenHBand="0" w:firstRowFirstColumn="0" w:firstRowLastColumn="0" w:lastRowFirstColumn="0" w:lastRowLastColumn="0"/>
                    <w:rPr>
                      <w:rFonts w:cs="Arial"/>
                    </w:rPr>
                  </w:pPr>
                  <w:r w:rsidRPr="00FC7C87">
                    <w:rPr>
                      <w:rFonts w:cs="Arial"/>
                      <w:b w:val="0"/>
                      <w:bCs w:val="0"/>
                    </w:rPr>
                    <w:t>Close physical store to become an online retailer.</w:t>
                  </w:r>
                </w:p>
              </w:tc>
              <w:tc>
                <w:tcPr>
                  <w:tcW w:w="3006" w:type="dxa"/>
                  <w:shd w:val="clear" w:color="auto" w:fill="FFFFFF" w:themeFill="background1"/>
                </w:tcPr>
                <w:p w14:paraId="1CDD7537" w14:textId="77777777" w:rsidR="006A478D" w:rsidRDefault="006A478D" w:rsidP="006A478D">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D24E6E">
                    <w:rPr>
                      <w:rFonts w:cs="Arial"/>
                    </w:rPr>
                    <w:t>COMMUNICATION CHANNEL.</w:t>
                  </w:r>
                </w:p>
                <w:p w14:paraId="76E688EF" w14:textId="77777777" w:rsidR="006A478D" w:rsidRPr="00FC7C87" w:rsidRDefault="006A478D" w:rsidP="006A478D">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FC7C87">
                    <w:rPr>
                      <w:rFonts w:cs="Arial"/>
                      <w:b w:val="0"/>
                      <w:bCs w:val="0"/>
                    </w:rPr>
                    <w:t>Leaflets, email, and presentation</w:t>
                  </w:r>
                  <w:r>
                    <w:rPr>
                      <w:rFonts w:cs="Arial"/>
                      <w:b w:val="0"/>
                      <w:bCs w:val="0"/>
                    </w:rPr>
                    <w:t>s</w:t>
                  </w:r>
                  <w:r w:rsidRPr="00FC7C87">
                    <w:rPr>
                      <w:rFonts w:cs="Arial"/>
                      <w:b w:val="0"/>
                      <w:bCs w:val="0"/>
                    </w:rPr>
                    <w:t>.</w:t>
                  </w:r>
                </w:p>
              </w:tc>
            </w:tr>
            <w:tr w:rsidR="006A478D" w14:paraId="1C9DDD90" w14:textId="77777777" w:rsidTr="00972081">
              <w:trPr>
                <w:cnfStyle w:val="000000100000" w:firstRow="0" w:lastRow="0" w:firstColumn="0" w:lastColumn="0" w:oddVBand="0" w:evenVBand="0" w:oddHBand="1" w:evenHBand="0" w:firstRowFirstColumn="0" w:firstRowLastColumn="0" w:lastRowFirstColumn="0" w:lastRowLastColumn="0"/>
                <w:trHeight w:val="1699"/>
              </w:trPr>
              <w:tc>
                <w:tcPr>
                  <w:cnfStyle w:val="001000000000" w:firstRow="0" w:lastRow="0" w:firstColumn="1" w:lastColumn="0" w:oddVBand="0" w:evenVBand="0" w:oddHBand="0" w:evenHBand="0" w:firstRowFirstColumn="0" w:firstRowLastColumn="0" w:lastRowFirstColumn="0" w:lastRowLastColumn="0"/>
                  <w:tcW w:w="3004" w:type="dxa"/>
                  <w:shd w:val="clear" w:color="auto" w:fill="FFFFFF" w:themeFill="background1"/>
                </w:tcPr>
                <w:p w14:paraId="3C13E316" w14:textId="77777777" w:rsidR="006A478D" w:rsidRPr="00F478CA" w:rsidRDefault="006A478D" w:rsidP="006A478D">
                  <w:pPr>
                    <w:spacing w:line="360" w:lineRule="auto"/>
                  </w:pPr>
                  <w:r w:rsidRPr="00F478CA">
                    <w:lastRenderedPageBreak/>
                    <w:t xml:space="preserve">FREQUENCY OF THE MESSAGE. </w:t>
                  </w:r>
                </w:p>
                <w:p w14:paraId="61FB9C74" w14:textId="77777777" w:rsidR="006A478D" w:rsidRPr="000B32B0" w:rsidRDefault="006A478D" w:rsidP="006A478D">
                  <w:pPr>
                    <w:spacing w:line="360" w:lineRule="auto"/>
                    <w:rPr>
                      <w:b w:val="0"/>
                      <w:bCs w:val="0"/>
                    </w:rPr>
                  </w:pPr>
                  <w:r w:rsidRPr="000B32B0">
                    <w:rPr>
                      <w:b w:val="0"/>
                      <w:bCs w:val="0"/>
                    </w:rPr>
                    <w:t xml:space="preserve">Leaflets and emails – weekly. </w:t>
                  </w:r>
                </w:p>
                <w:p w14:paraId="0CAE09B3" w14:textId="77777777" w:rsidR="006A478D" w:rsidRDefault="006A478D" w:rsidP="006A478D">
                  <w:pPr>
                    <w:spacing w:line="360" w:lineRule="auto"/>
                  </w:pPr>
                  <w:r w:rsidRPr="000B32B0">
                    <w:rPr>
                      <w:b w:val="0"/>
                      <w:bCs w:val="0"/>
                    </w:rPr>
                    <w:t>Presentation – every two weeks.</w:t>
                  </w:r>
                  <w:r>
                    <w:t xml:space="preserve"> </w:t>
                  </w:r>
                </w:p>
              </w:tc>
              <w:tc>
                <w:tcPr>
                  <w:tcW w:w="3005" w:type="dxa"/>
                  <w:shd w:val="clear" w:color="auto" w:fill="FFFFFF" w:themeFill="background1"/>
                </w:tcPr>
                <w:p w14:paraId="0BB6DFAA" w14:textId="77777777" w:rsidR="006A478D" w:rsidRPr="00723423" w:rsidRDefault="006A478D" w:rsidP="006A478D">
                  <w:pPr>
                    <w:spacing w:line="360" w:lineRule="auto"/>
                    <w:cnfStyle w:val="000000100000" w:firstRow="0" w:lastRow="0" w:firstColumn="0" w:lastColumn="0" w:oddVBand="0" w:evenVBand="0" w:oddHBand="1" w:evenHBand="0" w:firstRowFirstColumn="0" w:firstRowLastColumn="0" w:lastRowFirstColumn="0" w:lastRowLastColumn="0"/>
                    <w:rPr>
                      <w:b/>
                      <w:bCs/>
                    </w:rPr>
                  </w:pPr>
                  <w:r w:rsidRPr="00723423">
                    <w:rPr>
                      <w:b/>
                      <w:bCs/>
                    </w:rPr>
                    <w:t>KEY MILESTONES.</w:t>
                  </w:r>
                </w:p>
                <w:p w14:paraId="01AF22C0" w14:textId="77777777" w:rsidR="006A478D" w:rsidRPr="006831DF" w:rsidRDefault="006A478D" w:rsidP="006A478D">
                  <w:pPr>
                    <w:spacing w:line="360" w:lineRule="auto"/>
                    <w:cnfStyle w:val="000000100000" w:firstRow="0" w:lastRow="0" w:firstColumn="0" w:lastColumn="0" w:oddVBand="0" w:evenVBand="0" w:oddHBand="1" w:evenHBand="0" w:firstRowFirstColumn="0" w:firstRowLastColumn="0" w:lastRowFirstColumn="0" w:lastRowLastColumn="0"/>
                  </w:pPr>
                  <w:r w:rsidRPr="006831DF">
                    <w:t>Key milestones</w:t>
                  </w:r>
                  <w:r>
                    <w:t xml:space="preserve"> and goals</w:t>
                  </w:r>
                  <w:r w:rsidRPr="006831DF">
                    <w:t xml:space="preserve"> achieved by the change agents.</w:t>
                  </w:r>
                </w:p>
                <w:p w14:paraId="36D4D6C0" w14:textId="77777777" w:rsidR="006A478D" w:rsidRDefault="006A478D" w:rsidP="006A478D">
                  <w:pPr>
                    <w:spacing w:line="360" w:lineRule="auto"/>
                    <w:cnfStyle w:val="000000100000" w:firstRow="0" w:lastRow="0" w:firstColumn="0" w:lastColumn="0" w:oddVBand="0" w:evenVBand="0" w:oddHBand="1" w:evenHBand="0" w:firstRowFirstColumn="0" w:firstRowLastColumn="0" w:lastRowFirstColumn="0" w:lastRowLastColumn="0"/>
                  </w:pPr>
                </w:p>
              </w:tc>
              <w:tc>
                <w:tcPr>
                  <w:tcW w:w="3006" w:type="dxa"/>
                  <w:shd w:val="clear" w:color="auto" w:fill="FFFFFF" w:themeFill="background1"/>
                </w:tcPr>
                <w:p w14:paraId="1E3F43AB" w14:textId="77777777" w:rsidR="006A478D" w:rsidRPr="00723423" w:rsidRDefault="006A478D" w:rsidP="006A478D">
                  <w:pPr>
                    <w:spacing w:line="360" w:lineRule="auto"/>
                    <w:cnfStyle w:val="000000100000" w:firstRow="0" w:lastRow="0" w:firstColumn="0" w:lastColumn="0" w:oddVBand="0" w:evenVBand="0" w:oddHBand="1" w:evenHBand="0" w:firstRowFirstColumn="0" w:firstRowLastColumn="0" w:lastRowFirstColumn="0" w:lastRowLastColumn="0"/>
                    <w:rPr>
                      <w:b/>
                      <w:bCs/>
                    </w:rPr>
                  </w:pPr>
                  <w:r w:rsidRPr="00723423">
                    <w:rPr>
                      <w:b/>
                      <w:bCs/>
                    </w:rPr>
                    <w:t>STAKEHOLDER.</w:t>
                  </w:r>
                </w:p>
                <w:p w14:paraId="7C13BF46" w14:textId="77777777" w:rsidR="006A478D" w:rsidRDefault="006A478D" w:rsidP="006A478D">
                  <w:pPr>
                    <w:spacing w:line="360" w:lineRule="auto"/>
                    <w:cnfStyle w:val="000000100000" w:firstRow="0" w:lastRow="0" w:firstColumn="0" w:lastColumn="0" w:oddVBand="0" w:evenVBand="0" w:oddHBand="1" w:evenHBand="0" w:firstRowFirstColumn="0" w:firstRowLastColumn="0" w:lastRowFirstColumn="0" w:lastRowLastColumn="0"/>
                  </w:pPr>
                  <w:r>
                    <w:t>Make a list of stakeholders and prioritised who should be informed.</w:t>
                  </w:r>
                </w:p>
              </w:tc>
            </w:tr>
          </w:tbl>
          <w:p w14:paraId="075D2C3D" w14:textId="77777777" w:rsidR="006A478D" w:rsidRDefault="006A478D" w:rsidP="00AE7200">
            <w:pPr>
              <w:spacing w:line="360" w:lineRule="auto"/>
              <w:jc w:val="both"/>
              <w:rPr>
                <w:rFonts w:cs="Arial"/>
              </w:rPr>
            </w:pPr>
          </w:p>
        </w:tc>
      </w:tr>
    </w:tbl>
    <w:p w14:paraId="6760A0F2" w14:textId="13E0C52F" w:rsidR="006D0C94" w:rsidRDefault="006D0C94" w:rsidP="00AE7200">
      <w:pPr>
        <w:spacing w:line="360" w:lineRule="auto"/>
        <w:jc w:val="both"/>
        <w:rPr>
          <w:rFonts w:cs="Arial"/>
        </w:rPr>
      </w:pPr>
    </w:p>
    <w:p w14:paraId="30F9473C" w14:textId="47F8589B" w:rsidR="00832136" w:rsidRPr="00832136" w:rsidRDefault="00832136" w:rsidP="003C7F91">
      <w:pPr>
        <w:pStyle w:val="Heading2"/>
      </w:pPr>
      <w:bookmarkStart w:id="78" w:name="_Toc68193137"/>
      <w:r w:rsidRPr="00E954ED">
        <w:rPr>
          <w:rFonts w:cs="Arial"/>
        </w:rPr>
        <w:t xml:space="preserve">Managing </w:t>
      </w:r>
      <w:r w:rsidRPr="00E954ED">
        <w:t>Stakeholders with Freeman’s Stakeholders Theory.</w:t>
      </w:r>
      <w:bookmarkEnd w:id="78"/>
    </w:p>
    <w:tbl>
      <w:tblPr>
        <w:tblStyle w:val="TableGrid"/>
        <w:tblW w:w="0" w:type="auto"/>
        <w:shd w:val="clear" w:color="auto" w:fill="E7E6E6" w:themeFill="background2"/>
        <w:tblLook w:val="04A0" w:firstRow="1" w:lastRow="0" w:firstColumn="1" w:lastColumn="0" w:noHBand="0" w:noVBand="1"/>
      </w:tblPr>
      <w:tblGrid>
        <w:gridCol w:w="9016"/>
      </w:tblGrid>
      <w:tr w:rsidR="00E954ED" w14:paraId="5DECB826" w14:textId="77777777" w:rsidTr="00E954ED">
        <w:tc>
          <w:tcPr>
            <w:tcW w:w="9016" w:type="dxa"/>
            <w:shd w:val="clear" w:color="auto" w:fill="E7E6E6" w:themeFill="background2"/>
          </w:tcPr>
          <w:p w14:paraId="10687BE2" w14:textId="77777777" w:rsidR="00E954ED" w:rsidRPr="00E954ED" w:rsidRDefault="00E954ED" w:rsidP="00E954ED">
            <w:pPr>
              <w:rPr>
                <w:rFonts w:cs="Arial"/>
                <w:b/>
                <w:bCs/>
              </w:rPr>
            </w:pPr>
          </w:p>
          <w:p w14:paraId="7BA30956" w14:textId="77777777" w:rsidR="00E954ED" w:rsidRDefault="00E954ED" w:rsidP="00E954ED">
            <w:pPr>
              <w:spacing w:line="360" w:lineRule="auto"/>
              <w:jc w:val="both"/>
              <w:rPr>
                <w:rFonts w:cs="Arial"/>
              </w:rPr>
            </w:pPr>
            <w:r w:rsidRPr="009A3178">
              <w:rPr>
                <w:rFonts w:cs="Arial"/>
              </w:rPr>
              <w:t xml:space="preserve">Dr F Edward Freeman </w:t>
            </w:r>
            <w:r>
              <w:rPr>
                <w:rFonts w:cs="Arial"/>
              </w:rPr>
              <w:t>S</w:t>
            </w:r>
            <w:r w:rsidRPr="009A3178">
              <w:rPr>
                <w:rFonts w:cs="Arial"/>
              </w:rPr>
              <w:t>takeholder</w:t>
            </w:r>
            <w:r>
              <w:rPr>
                <w:rFonts w:cs="Arial"/>
              </w:rPr>
              <w:t>s</w:t>
            </w:r>
            <w:r w:rsidRPr="009A3178">
              <w:rPr>
                <w:rFonts w:cs="Arial"/>
              </w:rPr>
              <w:t xml:space="preserve"> </w:t>
            </w:r>
            <w:r>
              <w:rPr>
                <w:rFonts w:cs="Arial"/>
              </w:rPr>
              <w:t>T</w:t>
            </w:r>
            <w:r w:rsidRPr="009A3178">
              <w:rPr>
                <w:rFonts w:cs="Arial"/>
              </w:rPr>
              <w:t xml:space="preserve">heory was </w:t>
            </w:r>
            <w:r>
              <w:rPr>
                <w:rFonts w:cs="Arial"/>
              </w:rPr>
              <w:t xml:space="preserve">a </w:t>
            </w:r>
            <w:r w:rsidRPr="009A3178">
              <w:rPr>
                <w:rFonts w:cs="Arial"/>
              </w:rPr>
              <w:t xml:space="preserve">concept designed to identify and manage those affected by </w:t>
            </w:r>
            <w:r>
              <w:rPr>
                <w:rFonts w:cs="Arial"/>
              </w:rPr>
              <w:t xml:space="preserve">the </w:t>
            </w:r>
            <w:r w:rsidRPr="009A3178">
              <w:rPr>
                <w:rFonts w:cs="Arial"/>
              </w:rPr>
              <w:t>change in the business strategy</w:t>
            </w:r>
            <w:r>
              <w:rPr>
                <w:rFonts w:cs="Arial"/>
              </w:rPr>
              <w:t>, u</w:t>
            </w:r>
            <w:r w:rsidRPr="009A3178">
              <w:rPr>
                <w:rFonts w:cs="Arial"/>
              </w:rPr>
              <w:t>sing stakeholder</w:t>
            </w:r>
            <w:r>
              <w:rPr>
                <w:rFonts w:cs="Arial"/>
              </w:rPr>
              <w:t>s</w:t>
            </w:r>
            <w:r w:rsidRPr="009A3178">
              <w:rPr>
                <w:rFonts w:cs="Arial"/>
              </w:rPr>
              <w:t xml:space="preserve"> theory to facilitate a smooth transition for change management</w:t>
            </w:r>
            <w:r>
              <w:rPr>
                <w:rFonts w:cs="Arial"/>
              </w:rPr>
              <w:t xml:space="preserve"> </w:t>
            </w:r>
            <w:r w:rsidRPr="00B1617F">
              <w:rPr>
                <w:rFonts w:cs="Arial"/>
              </w:rPr>
              <w:t>(Parmar et al., 2010)</w:t>
            </w:r>
            <w:r>
              <w:rPr>
                <w:rFonts w:cs="Arial"/>
              </w:rPr>
              <w:t>.</w:t>
            </w:r>
          </w:p>
          <w:p w14:paraId="38AA181C" w14:textId="77777777" w:rsidR="00E954ED" w:rsidRPr="009A3178" w:rsidRDefault="00E954ED" w:rsidP="00E954ED">
            <w:pPr>
              <w:spacing w:line="360" w:lineRule="auto"/>
              <w:rPr>
                <w:rFonts w:cs="Arial"/>
              </w:rPr>
            </w:pPr>
          </w:p>
          <w:p w14:paraId="706BCB5A" w14:textId="77777777" w:rsidR="00E954ED" w:rsidRDefault="00E954ED" w:rsidP="00E954ED">
            <w:pPr>
              <w:keepNext/>
              <w:spacing w:line="360" w:lineRule="auto"/>
              <w:jc w:val="center"/>
            </w:pPr>
            <w:r w:rsidRPr="000A2728">
              <w:rPr>
                <w:noProof/>
                <w:shd w:val="clear" w:color="auto" w:fill="FFFFFF" w:themeFill="background1"/>
              </w:rPr>
              <w:drawing>
                <wp:inline distT="0" distB="0" distL="0" distR="0" wp14:anchorId="2F1A1B9B" wp14:editId="17A1DC2F">
                  <wp:extent cx="5718810" cy="356044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8810" cy="3560445"/>
                          </a:xfrm>
                          <a:prstGeom prst="rect">
                            <a:avLst/>
                          </a:prstGeom>
                          <a:noFill/>
                        </pic:spPr>
                      </pic:pic>
                    </a:graphicData>
                  </a:graphic>
                </wp:inline>
              </w:drawing>
            </w:r>
          </w:p>
          <w:p w14:paraId="72652C16" w14:textId="218BB3F4" w:rsidR="00E954ED" w:rsidRPr="003A1151" w:rsidRDefault="00E954ED" w:rsidP="00E954ED">
            <w:pPr>
              <w:pStyle w:val="Caption"/>
              <w:jc w:val="center"/>
            </w:pPr>
            <w:bookmarkStart w:id="79" w:name="_Toc67068184"/>
            <w:r>
              <w:t xml:space="preserve">Figure </w:t>
            </w:r>
            <w:fldSimple w:instr=" SEQ Figure \* ARABIC ">
              <w:r w:rsidR="00AF4250">
                <w:rPr>
                  <w:noProof/>
                </w:rPr>
                <w:t>10</w:t>
              </w:r>
            </w:fldSimple>
            <w:r w:rsidR="005E7F45">
              <w:rPr>
                <w:noProof/>
              </w:rPr>
              <w:t>: Levines Stake</w:t>
            </w:r>
            <w:r w:rsidR="009A23F8">
              <w:rPr>
                <w:noProof/>
              </w:rPr>
              <w:t>holders</w:t>
            </w:r>
            <w:r>
              <w:t xml:space="preserve"> </w:t>
            </w:r>
            <w:r w:rsidR="00665098">
              <w:t>A</w:t>
            </w:r>
            <w:r w:rsidRPr="004927BA">
              <w:t>dapted from (Smith, 2019).</w:t>
            </w:r>
            <w:bookmarkEnd w:id="79"/>
          </w:p>
          <w:p w14:paraId="2E593384" w14:textId="77777777" w:rsidR="00E954ED" w:rsidRDefault="00E954ED" w:rsidP="00E954ED">
            <w:pPr>
              <w:spacing w:line="360" w:lineRule="auto"/>
              <w:jc w:val="both"/>
              <w:rPr>
                <w:rFonts w:cs="Arial"/>
              </w:rPr>
            </w:pPr>
            <w:r w:rsidRPr="009A3178">
              <w:rPr>
                <w:rFonts w:cs="Arial"/>
              </w:rPr>
              <w:t xml:space="preserve">The above </w:t>
            </w:r>
            <w:r>
              <w:rPr>
                <w:rFonts w:cs="Arial"/>
              </w:rPr>
              <w:t>is</w:t>
            </w:r>
            <w:r w:rsidRPr="009A3178">
              <w:rPr>
                <w:rFonts w:cs="Arial"/>
              </w:rPr>
              <w:t xml:space="preserve"> </w:t>
            </w:r>
            <w:r>
              <w:rPr>
                <w:rFonts w:cs="Arial"/>
              </w:rPr>
              <w:t xml:space="preserve">the </w:t>
            </w:r>
            <w:r w:rsidRPr="009A3178">
              <w:rPr>
                <w:rFonts w:cs="Arial"/>
              </w:rPr>
              <w:t xml:space="preserve">list of Levines stakeholders that are likely to be affected by the proposed change. To bring smooth change management, each </w:t>
            </w:r>
            <w:r>
              <w:rPr>
                <w:rFonts w:cs="Arial"/>
              </w:rPr>
              <w:t xml:space="preserve">of </w:t>
            </w:r>
            <w:r w:rsidRPr="009A3178">
              <w:rPr>
                <w:rFonts w:cs="Arial"/>
              </w:rPr>
              <w:t xml:space="preserve">them will need to be managed carefully to achieve the goal. For </w:t>
            </w:r>
            <w:r>
              <w:rPr>
                <w:rFonts w:cs="Arial"/>
              </w:rPr>
              <w:t>instance</w:t>
            </w:r>
            <w:r w:rsidRPr="009A3178">
              <w:rPr>
                <w:rFonts w:cs="Arial"/>
              </w:rPr>
              <w:t>, any expansion works by an organisation</w:t>
            </w:r>
            <w:r>
              <w:rPr>
                <w:rFonts w:cs="Arial"/>
              </w:rPr>
              <w:t>;</w:t>
            </w:r>
            <w:r w:rsidRPr="009A3178">
              <w:rPr>
                <w:rFonts w:cs="Arial"/>
              </w:rPr>
              <w:t xml:space="preserve"> the city council will need to approve it</w:t>
            </w:r>
            <w:r>
              <w:rPr>
                <w:rFonts w:cs="Arial"/>
              </w:rPr>
              <w:t>;</w:t>
            </w:r>
            <w:r w:rsidRPr="009A3178">
              <w:rPr>
                <w:rFonts w:cs="Arial"/>
              </w:rPr>
              <w:t xml:space="preserve"> however, residents may disapprove</w:t>
            </w:r>
            <w:r>
              <w:rPr>
                <w:rFonts w:cs="Arial"/>
              </w:rPr>
              <w:t xml:space="preserve"> and halt</w:t>
            </w:r>
            <w:r w:rsidRPr="009A3178">
              <w:rPr>
                <w:rFonts w:cs="Arial"/>
              </w:rPr>
              <w:t xml:space="preserve"> the project.</w:t>
            </w:r>
          </w:p>
          <w:p w14:paraId="17EF99D1" w14:textId="77777777" w:rsidR="00E954ED" w:rsidRDefault="00E954ED" w:rsidP="00AE7200">
            <w:pPr>
              <w:spacing w:line="360" w:lineRule="auto"/>
              <w:jc w:val="both"/>
              <w:rPr>
                <w:rFonts w:cs="Arial"/>
              </w:rPr>
            </w:pPr>
          </w:p>
        </w:tc>
      </w:tr>
    </w:tbl>
    <w:p w14:paraId="0168E430" w14:textId="77777777" w:rsidR="00832136" w:rsidRPr="009A3178" w:rsidRDefault="00832136" w:rsidP="00832136">
      <w:pPr>
        <w:spacing w:line="360" w:lineRule="auto"/>
        <w:jc w:val="both"/>
        <w:rPr>
          <w:rFonts w:cs="Arial"/>
        </w:rPr>
      </w:pPr>
    </w:p>
    <w:p w14:paraId="6F6B45FD" w14:textId="55B32AD5" w:rsidR="00832136" w:rsidRPr="00832136" w:rsidRDefault="00832136" w:rsidP="003C7F91">
      <w:pPr>
        <w:pStyle w:val="Heading2"/>
      </w:pPr>
      <w:bookmarkStart w:id="80" w:name="_Toc65621199"/>
      <w:bookmarkStart w:id="81" w:name="_Toc68193138"/>
      <w:r w:rsidRPr="00E954ED">
        <w:lastRenderedPageBreak/>
        <w:t>Levines Furniture Stakeholder Power Interest Grid.</w:t>
      </w:r>
      <w:bookmarkEnd w:id="80"/>
      <w:bookmarkEnd w:id="81"/>
    </w:p>
    <w:tbl>
      <w:tblPr>
        <w:tblStyle w:val="TableGrid"/>
        <w:tblW w:w="0" w:type="auto"/>
        <w:shd w:val="clear" w:color="auto" w:fill="E7E6E6" w:themeFill="background2"/>
        <w:tblLook w:val="04A0" w:firstRow="1" w:lastRow="0" w:firstColumn="1" w:lastColumn="0" w:noHBand="0" w:noVBand="1"/>
      </w:tblPr>
      <w:tblGrid>
        <w:gridCol w:w="9016"/>
      </w:tblGrid>
      <w:tr w:rsidR="00107656" w14:paraId="7E9A37C3" w14:textId="77777777" w:rsidTr="00E613B7">
        <w:tc>
          <w:tcPr>
            <w:tcW w:w="9016" w:type="dxa"/>
            <w:shd w:val="clear" w:color="auto" w:fill="E7E6E6" w:themeFill="background2"/>
          </w:tcPr>
          <w:p w14:paraId="4380E616" w14:textId="77777777" w:rsidR="00107656" w:rsidRDefault="00107656" w:rsidP="00107656">
            <w:pPr>
              <w:keepNext/>
              <w:spacing w:line="360" w:lineRule="auto"/>
            </w:pPr>
            <w:r w:rsidRPr="006A4B9D">
              <w:rPr>
                <w:noProof/>
              </w:rPr>
              <w:drawing>
                <wp:inline distT="0" distB="0" distL="0" distR="0" wp14:anchorId="5F99470A" wp14:editId="1647418C">
                  <wp:extent cx="5731510" cy="38658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865880"/>
                          </a:xfrm>
                          <a:prstGeom prst="rect">
                            <a:avLst/>
                          </a:prstGeom>
                        </pic:spPr>
                      </pic:pic>
                    </a:graphicData>
                  </a:graphic>
                </wp:inline>
              </w:drawing>
            </w:r>
          </w:p>
          <w:p w14:paraId="4307C3A4" w14:textId="5E9A1F2F" w:rsidR="00107656" w:rsidRPr="009A3178" w:rsidRDefault="00107656" w:rsidP="00107656">
            <w:pPr>
              <w:pStyle w:val="Caption"/>
              <w:jc w:val="center"/>
            </w:pPr>
            <w:bookmarkStart w:id="82" w:name="_Toc67068185"/>
            <w:r>
              <w:t xml:space="preserve">Figure </w:t>
            </w:r>
            <w:fldSimple w:instr=" SEQ Figure \* ARABIC ">
              <w:r w:rsidR="00AF4250">
                <w:rPr>
                  <w:noProof/>
                </w:rPr>
                <w:t>11</w:t>
              </w:r>
            </w:fldSimple>
            <w:r w:rsidR="009A23F8">
              <w:rPr>
                <w:noProof/>
              </w:rPr>
              <w:t xml:space="preserve">: </w:t>
            </w:r>
            <w:r w:rsidR="009A23F8" w:rsidRPr="00E954ED">
              <w:t>Stakeholder Power Interest Grid</w:t>
            </w:r>
            <w:r>
              <w:t xml:space="preserve"> </w:t>
            </w:r>
            <w:r w:rsidR="00082D19">
              <w:t>A</w:t>
            </w:r>
            <w:r w:rsidR="008E40B3">
              <w:t>d</w:t>
            </w:r>
            <w:r w:rsidRPr="007A0836">
              <w:t>apted from (Schuurman, 2019).</w:t>
            </w:r>
            <w:bookmarkEnd w:id="82"/>
          </w:p>
          <w:p w14:paraId="1BE948C4" w14:textId="59AB36BF" w:rsidR="00107656" w:rsidRDefault="00107656" w:rsidP="00107656">
            <w:pPr>
              <w:spacing w:line="360" w:lineRule="auto"/>
              <w:jc w:val="both"/>
              <w:rPr>
                <w:rFonts w:cs="Arial"/>
              </w:rPr>
            </w:pPr>
            <w:r w:rsidRPr="009A3178">
              <w:rPr>
                <w:rFonts w:cs="Arial"/>
              </w:rPr>
              <w:t xml:space="preserve">The above is Levines </w:t>
            </w:r>
            <w:r>
              <w:rPr>
                <w:rFonts w:cs="Arial"/>
              </w:rPr>
              <w:t>P</w:t>
            </w:r>
            <w:r w:rsidRPr="009A3178">
              <w:rPr>
                <w:rFonts w:cs="Arial"/>
              </w:rPr>
              <w:t xml:space="preserve">ower </w:t>
            </w:r>
            <w:r>
              <w:rPr>
                <w:rFonts w:cs="Arial"/>
              </w:rPr>
              <w:t>I</w:t>
            </w:r>
            <w:r w:rsidRPr="009A3178">
              <w:rPr>
                <w:rFonts w:cs="Arial"/>
              </w:rPr>
              <w:t xml:space="preserve">nterest </w:t>
            </w:r>
            <w:r>
              <w:rPr>
                <w:rFonts w:cs="Arial"/>
              </w:rPr>
              <w:t>G</w:t>
            </w:r>
            <w:r w:rsidRPr="009A3178">
              <w:rPr>
                <w:rFonts w:cs="Arial"/>
              </w:rPr>
              <w:t xml:space="preserve">rid designed to help </w:t>
            </w:r>
            <w:r w:rsidR="008E40B3">
              <w:rPr>
                <w:rFonts w:cs="Arial"/>
              </w:rPr>
              <w:t xml:space="preserve">the </w:t>
            </w:r>
            <w:r w:rsidRPr="009A3178">
              <w:rPr>
                <w:rFonts w:cs="Arial"/>
              </w:rPr>
              <w:t xml:space="preserve">organisation understand how stakeholders are connected to the current project and how they should be prioritised based on how they are categorised. According to the proposed plan, these are </w:t>
            </w:r>
            <w:r>
              <w:rPr>
                <w:rFonts w:cs="Arial"/>
              </w:rPr>
              <w:t xml:space="preserve">the </w:t>
            </w:r>
            <w:r w:rsidRPr="009A3178">
              <w:rPr>
                <w:rFonts w:cs="Arial"/>
              </w:rPr>
              <w:t xml:space="preserve">individuals/organisations who are likely to be </w:t>
            </w:r>
            <w:r>
              <w:rPr>
                <w:rFonts w:cs="Arial"/>
              </w:rPr>
              <w:t>a</w:t>
            </w:r>
            <w:r w:rsidRPr="009A3178">
              <w:rPr>
                <w:rFonts w:cs="Arial"/>
              </w:rPr>
              <w:t>ffected or have a claim</w:t>
            </w:r>
            <w:r>
              <w:rPr>
                <w:rFonts w:cs="Arial"/>
              </w:rPr>
              <w:t xml:space="preserve"> on the business</w:t>
            </w:r>
            <w:r w:rsidRPr="009A3178">
              <w:rPr>
                <w:rFonts w:cs="Arial"/>
              </w:rPr>
              <w:t>.  For example, the customers may face changes in the way they shop,</w:t>
            </w:r>
            <w:r>
              <w:rPr>
                <w:rFonts w:cs="Arial"/>
              </w:rPr>
              <w:t xml:space="preserve"> and</w:t>
            </w:r>
            <w:r w:rsidRPr="009A3178">
              <w:rPr>
                <w:rFonts w:cs="Arial"/>
              </w:rPr>
              <w:t xml:space="preserve"> </w:t>
            </w:r>
            <w:r>
              <w:rPr>
                <w:rFonts w:cs="Arial"/>
              </w:rPr>
              <w:t xml:space="preserve">the </w:t>
            </w:r>
            <w:r w:rsidRPr="009A3178">
              <w:rPr>
                <w:rFonts w:cs="Arial"/>
              </w:rPr>
              <w:t>company will need to assess the transition to reduce los</w:t>
            </w:r>
            <w:r>
              <w:rPr>
                <w:rFonts w:cs="Arial"/>
              </w:rPr>
              <w:t>s</w:t>
            </w:r>
            <w:r w:rsidRPr="009A3178">
              <w:rPr>
                <w:rFonts w:cs="Arial"/>
              </w:rPr>
              <w:t>.  Banks/Financial Institute</w:t>
            </w:r>
            <w:r>
              <w:rPr>
                <w:rFonts w:cs="Arial"/>
              </w:rPr>
              <w:t>s</w:t>
            </w:r>
            <w:r w:rsidRPr="009A3178">
              <w:rPr>
                <w:rFonts w:cs="Arial"/>
              </w:rPr>
              <w:t xml:space="preserve"> may need to be notified as they have invested in the business through loans</w:t>
            </w:r>
            <w:r>
              <w:rPr>
                <w:rFonts w:cs="Arial"/>
              </w:rPr>
              <w:t>;</w:t>
            </w:r>
            <w:r w:rsidRPr="009A3178">
              <w:rPr>
                <w:rFonts w:cs="Arial"/>
              </w:rPr>
              <w:t xml:space="preserve"> a meeting with bank managers may be needed with a business plan. </w:t>
            </w:r>
            <w:r>
              <w:rPr>
                <w:rFonts w:cs="Arial"/>
              </w:rPr>
              <w:t>H</w:t>
            </w:r>
            <w:r w:rsidRPr="009A3178">
              <w:rPr>
                <w:rFonts w:cs="Arial"/>
              </w:rPr>
              <w:t xml:space="preserve">aving an organised insight </w:t>
            </w:r>
            <w:r>
              <w:rPr>
                <w:rFonts w:cs="Arial"/>
              </w:rPr>
              <w:t>into</w:t>
            </w:r>
            <w:r w:rsidRPr="009A3178">
              <w:rPr>
                <w:rFonts w:cs="Arial"/>
              </w:rPr>
              <w:t xml:space="preserve"> a power interest grid will assist with an effortless transition</w:t>
            </w:r>
            <w:r>
              <w:rPr>
                <w:rFonts w:cs="Arial"/>
              </w:rPr>
              <w:t xml:space="preserve"> </w:t>
            </w:r>
            <w:r w:rsidRPr="0065696B">
              <w:rPr>
                <w:rFonts w:cs="Arial"/>
              </w:rPr>
              <w:t>(Ackermann and Eden, 2011)</w:t>
            </w:r>
            <w:r>
              <w:rPr>
                <w:rFonts w:cs="Arial"/>
              </w:rPr>
              <w:t>.</w:t>
            </w:r>
          </w:p>
          <w:p w14:paraId="7ABB4D87" w14:textId="77777777" w:rsidR="00107656" w:rsidRDefault="00107656" w:rsidP="00AE7200">
            <w:pPr>
              <w:spacing w:line="360" w:lineRule="auto"/>
              <w:jc w:val="both"/>
              <w:rPr>
                <w:rFonts w:cs="Arial"/>
              </w:rPr>
            </w:pPr>
          </w:p>
        </w:tc>
      </w:tr>
    </w:tbl>
    <w:p w14:paraId="78A0F6CB" w14:textId="7830FA22" w:rsidR="00107656" w:rsidRDefault="00107656" w:rsidP="00AE7200">
      <w:pPr>
        <w:spacing w:line="360" w:lineRule="auto"/>
        <w:jc w:val="both"/>
        <w:rPr>
          <w:rFonts w:cs="Arial"/>
        </w:rPr>
      </w:pPr>
    </w:p>
    <w:p w14:paraId="09F8EA1C" w14:textId="18C06D26" w:rsidR="00107656" w:rsidRDefault="00107656" w:rsidP="00AE7200">
      <w:pPr>
        <w:spacing w:line="360" w:lineRule="auto"/>
        <w:jc w:val="both"/>
        <w:rPr>
          <w:rFonts w:cs="Arial"/>
        </w:rPr>
      </w:pPr>
    </w:p>
    <w:p w14:paraId="29280DF1" w14:textId="00ABA6CE" w:rsidR="007B7086" w:rsidRDefault="007B7086" w:rsidP="00AE7200">
      <w:pPr>
        <w:spacing w:line="360" w:lineRule="auto"/>
        <w:jc w:val="both"/>
        <w:rPr>
          <w:rFonts w:cs="Arial"/>
        </w:rPr>
      </w:pPr>
    </w:p>
    <w:bookmarkEnd w:id="76"/>
    <w:p w14:paraId="1DAAF2D8" w14:textId="7EA7BE95" w:rsidR="00EE3686" w:rsidRDefault="00EE3686" w:rsidP="006C61AE">
      <w:pPr>
        <w:rPr>
          <w:rFonts w:cs="Arial"/>
        </w:rPr>
      </w:pPr>
    </w:p>
    <w:p w14:paraId="044762E1" w14:textId="41A8F1E2" w:rsidR="00562E42" w:rsidRDefault="00562E42" w:rsidP="006C61AE">
      <w:pPr>
        <w:rPr>
          <w:rFonts w:cs="Arial"/>
        </w:rPr>
      </w:pPr>
    </w:p>
    <w:p w14:paraId="09544206" w14:textId="77777777" w:rsidR="00562E42" w:rsidRPr="0036189E" w:rsidRDefault="00562E42" w:rsidP="006C61AE">
      <w:pPr>
        <w:rPr>
          <w:rFonts w:cs="Arial"/>
        </w:rPr>
      </w:pPr>
    </w:p>
    <w:p w14:paraId="318F0A4B" w14:textId="77777777" w:rsidR="00CD231E" w:rsidRPr="003B7217" w:rsidRDefault="00CD231E" w:rsidP="003C7F91">
      <w:pPr>
        <w:pStyle w:val="Heading2"/>
      </w:pPr>
      <w:bookmarkStart w:id="83" w:name="_Toc65621194"/>
      <w:bookmarkStart w:id="84" w:name="_Toc68193139"/>
      <w:r w:rsidRPr="003B7217">
        <w:lastRenderedPageBreak/>
        <w:t>The Kubler-Ross Model Transition Curve.</w:t>
      </w:r>
      <w:bookmarkEnd w:id="83"/>
      <w:bookmarkEnd w:id="84"/>
    </w:p>
    <w:p w14:paraId="781F0C42" w14:textId="4B7C2904" w:rsidR="005036E4" w:rsidRDefault="00277398" w:rsidP="005036E4">
      <w:pPr>
        <w:keepNext/>
        <w:spacing w:line="360" w:lineRule="auto"/>
        <w:jc w:val="center"/>
      </w:pPr>
      <w:r>
        <w:rPr>
          <w:rFonts w:cs="Arial"/>
          <w:b/>
          <w:bCs/>
          <w:noProof/>
        </w:rPr>
        <w:drawing>
          <wp:inline distT="0" distB="0" distL="0" distR="0" wp14:anchorId="753E531F" wp14:editId="7307AFD7">
            <wp:extent cx="5572760" cy="2648102"/>
            <wp:effectExtent l="0" t="0" r="8890" b="0"/>
            <wp:docPr id="11" name="Picture 11" descr="Making sense of change management _ a complete guide to the models, tools, and techniques of organizational change, 3rd edition ( PDFDrive ).pdf and 2 more pages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aking sense of change management _ a complete guide to the models, tools, and techniques of organizational change, 3rd edition ( PDFDrive ).pdf and 2 more pages - Personal - Microsoft​ Edge"/>
                    <pic:cNvPicPr/>
                  </pic:nvPicPr>
                  <pic:blipFill rotWithShape="1">
                    <a:blip r:embed="rId20" cstate="print">
                      <a:extLst>
                        <a:ext uri="{28A0092B-C50C-407E-A947-70E740481C1C}">
                          <a14:useLocalDpi xmlns:a14="http://schemas.microsoft.com/office/drawing/2010/main" val="0"/>
                        </a:ext>
                      </a:extLst>
                    </a:blip>
                    <a:srcRect l="28083" t="42630" r="26727" b="17760"/>
                    <a:stretch/>
                  </pic:blipFill>
                  <pic:spPr bwMode="auto">
                    <a:xfrm>
                      <a:off x="0" y="0"/>
                      <a:ext cx="5625764" cy="2673289"/>
                    </a:xfrm>
                    <a:prstGeom prst="rect">
                      <a:avLst/>
                    </a:prstGeom>
                    <a:ln>
                      <a:noFill/>
                    </a:ln>
                    <a:extLst>
                      <a:ext uri="{53640926-AAD7-44D8-BBD7-CCE9431645EC}">
                        <a14:shadowObscured xmlns:a14="http://schemas.microsoft.com/office/drawing/2010/main"/>
                      </a:ext>
                    </a:extLst>
                  </pic:spPr>
                </pic:pic>
              </a:graphicData>
            </a:graphic>
          </wp:inline>
        </w:drawing>
      </w:r>
    </w:p>
    <w:p w14:paraId="023BCBD6" w14:textId="1B43D2AE" w:rsidR="005036E4" w:rsidRDefault="005036E4" w:rsidP="00A16577">
      <w:pPr>
        <w:pStyle w:val="Caption"/>
        <w:jc w:val="center"/>
      </w:pPr>
      <w:bookmarkStart w:id="85" w:name="_Toc67068186"/>
      <w:r>
        <w:t xml:space="preserve">Figure </w:t>
      </w:r>
      <w:fldSimple w:instr=" SEQ Figure \* ARABIC ">
        <w:r w:rsidR="00AF4250">
          <w:rPr>
            <w:noProof/>
          </w:rPr>
          <w:t>12</w:t>
        </w:r>
      </w:fldSimple>
      <w:r w:rsidR="00082D19">
        <w:rPr>
          <w:noProof/>
        </w:rPr>
        <w:t>: Tra</w:t>
      </w:r>
      <w:r w:rsidR="006C4D60">
        <w:rPr>
          <w:noProof/>
        </w:rPr>
        <w:t>nsition Curve</w:t>
      </w:r>
      <w:r w:rsidR="006C4660">
        <w:rPr>
          <w:noProof/>
        </w:rPr>
        <w:t>,</w:t>
      </w:r>
      <w:r>
        <w:t xml:space="preserve"> </w:t>
      </w:r>
      <w:r w:rsidR="006C4D60">
        <w:t>S</w:t>
      </w:r>
      <w:r w:rsidRPr="000678F7">
        <w:t>ource (Cameron and Green, p37, 2012).</w:t>
      </w:r>
      <w:bookmarkEnd w:id="85"/>
    </w:p>
    <w:p w14:paraId="6D5F28B7" w14:textId="02529731" w:rsidR="00CD231E" w:rsidRPr="00A16577" w:rsidRDefault="00CD231E" w:rsidP="00A16577">
      <w:pPr>
        <w:spacing w:line="360" w:lineRule="auto"/>
        <w:jc w:val="both"/>
        <w:rPr>
          <w:rFonts w:cs="Arial"/>
        </w:rPr>
      </w:pPr>
      <w:r>
        <w:rPr>
          <w:rFonts w:cs="Arial"/>
        </w:rPr>
        <w:t>Using the Kubler-Ross Model, s</w:t>
      </w:r>
      <w:r w:rsidRPr="008A603B">
        <w:rPr>
          <w:rFonts w:cs="Arial"/>
        </w:rPr>
        <w:t xml:space="preserve">ome strategies </w:t>
      </w:r>
      <w:r>
        <w:rPr>
          <w:rFonts w:cs="Arial"/>
        </w:rPr>
        <w:t xml:space="preserve">have been created </w:t>
      </w:r>
      <w:r w:rsidR="000164AD">
        <w:rPr>
          <w:rFonts w:cs="Arial"/>
        </w:rPr>
        <w:t>to deal with employee</w:t>
      </w:r>
      <w:r w:rsidR="00C166A6">
        <w:rPr>
          <w:rFonts w:cs="Arial"/>
        </w:rPr>
        <w:t>s</w:t>
      </w:r>
      <w:r w:rsidR="000164AD">
        <w:rPr>
          <w:rFonts w:cs="Arial"/>
        </w:rPr>
        <w:t xml:space="preserve"> emotional reaction to the</w:t>
      </w:r>
      <w:r w:rsidRPr="008A603B">
        <w:rPr>
          <w:rFonts w:cs="Arial"/>
        </w:rPr>
        <w:t xml:space="preserve"> Levines change process</w:t>
      </w:r>
      <w:r w:rsidR="007A0F85">
        <w:rPr>
          <w:rFonts w:cs="Arial"/>
        </w:rPr>
        <w:t>,</w:t>
      </w:r>
      <w:r w:rsidR="002402DB">
        <w:rPr>
          <w:rFonts w:cs="Arial"/>
        </w:rPr>
        <w:t xml:space="preserve"> as listed below</w:t>
      </w:r>
      <w:r w:rsidRPr="008A603B">
        <w:rPr>
          <w:rFonts w:cs="Arial"/>
        </w:rPr>
        <w:t xml:space="preserve">. </w:t>
      </w:r>
    </w:p>
    <w:p w14:paraId="2C006A64" w14:textId="1BA33C11" w:rsidR="00DF7EF1" w:rsidRDefault="00DF7EF1" w:rsidP="003C7F91">
      <w:pPr>
        <w:pStyle w:val="Heading2"/>
      </w:pPr>
      <w:r>
        <w:t xml:space="preserve"> </w:t>
      </w:r>
      <w:bookmarkStart w:id="86" w:name="_Hlk67007254"/>
      <w:r w:rsidR="00950F79">
        <w:t xml:space="preserve"> </w:t>
      </w:r>
      <w:bookmarkStart w:id="87" w:name="_Toc68193140"/>
      <w:r w:rsidRPr="00645AA6">
        <w:t>Employees Reaction to Change</w:t>
      </w:r>
      <w:bookmarkEnd w:id="86"/>
      <w:r w:rsidR="007B7086">
        <w:t xml:space="preserve"> (please refer to appendix 2).</w:t>
      </w:r>
      <w:bookmarkEnd w:id="87"/>
      <w:r w:rsidR="007B7086">
        <w:t xml:space="preserve"> </w:t>
      </w:r>
    </w:p>
    <w:p w14:paraId="6744A10E" w14:textId="77777777" w:rsidR="007D4D5F" w:rsidRPr="007D4D5F" w:rsidRDefault="007D4D5F" w:rsidP="007D4D5F"/>
    <w:p w14:paraId="3C0599A3" w14:textId="45414FD9" w:rsidR="007B3C22" w:rsidRPr="00685C2D" w:rsidRDefault="007D4D5F" w:rsidP="003C7F91">
      <w:pPr>
        <w:pStyle w:val="Heading2"/>
      </w:pPr>
      <w:bookmarkStart w:id="88" w:name="_Toc68193141"/>
      <w:r>
        <w:t>C</w:t>
      </w:r>
      <w:r w:rsidRPr="00BC0710">
        <w:t xml:space="preserve">hange </w:t>
      </w:r>
      <w:r>
        <w:t>M</w:t>
      </w:r>
      <w:r w:rsidRPr="00BC0710">
        <w:t xml:space="preserve">anagement </w:t>
      </w:r>
      <w:r>
        <w:t>P</w:t>
      </w:r>
      <w:r w:rsidRPr="00BC0710">
        <w:t xml:space="preserve">lan for the </w:t>
      </w:r>
      <w:r>
        <w:t>F</w:t>
      </w:r>
      <w:r w:rsidRPr="00BC0710">
        <w:t>uture</w:t>
      </w:r>
      <w:r w:rsidR="00E46C9E">
        <w:t xml:space="preserve"> Template</w:t>
      </w:r>
      <w:r>
        <w:t>.</w:t>
      </w:r>
      <w:bookmarkEnd w:id="88"/>
    </w:p>
    <w:tbl>
      <w:tblPr>
        <w:tblStyle w:val="PlainTable1"/>
        <w:tblW w:w="0" w:type="auto"/>
        <w:tblLook w:val="04A0" w:firstRow="1" w:lastRow="0" w:firstColumn="1" w:lastColumn="0" w:noHBand="0" w:noVBand="1"/>
      </w:tblPr>
      <w:tblGrid>
        <w:gridCol w:w="2254"/>
        <w:gridCol w:w="2254"/>
        <w:gridCol w:w="2254"/>
        <w:gridCol w:w="2254"/>
      </w:tblGrid>
      <w:tr w:rsidR="00D606DB" w14:paraId="74470D52" w14:textId="77777777" w:rsidTr="00112E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shd w:val="clear" w:color="auto" w:fill="000000" w:themeFill="text1"/>
          </w:tcPr>
          <w:p w14:paraId="28843FD8" w14:textId="77777777" w:rsidR="00D606DB" w:rsidRPr="00AF7916" w:rsidRDefault="00D606DB" w:rsidP="00112E57">
            <w:pPr>
              <w:spacing w:line="360" w:lineRule="auto"/>
              <w:jc w:val="center"/>
              <w:rPr>
                <w:rFonts w:cs="Arial"/>
              </w:rPr>
            </w:pPr>
            <w:r w:rsidRPr="00AF7916">
              <w:rPr>
                <w:rFonts w:cs="Arial"/>
              </w:rPr>
              <w:t>Activity Description</w:t>
            </w:r>
          </w:p>
        </w:tc>
        <w:tc>
          <w:tcPr>
            <w:tcW w:w="2254" w:type="dxa"/>
            <w:shd w:val="clear" w:color="auto" w:fill="000000" w:themeFill="text1"/>
          </w:tcPr>
          <w:p w14:paraId="7491F850" w14:textId="77777777" w:rsidR="00D606DB" w:rsidRPr="00AF7916" w:rsidRDefault="00D606DB" w:rsidP="00112E57">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AF7916">
              <w:rPr>
                <w:rFonts w:cs="Arial"/>
              </w:rPr>
              <w:t>Department/Party Responsible</w:t>
            </w:r>
          </w:p>
        </w:tc>
        <w:tc>
          <w:tcPr>
            <w:tcW w:w="2254" w:type="dxa"/>
            <w:shd w:val="clear" w:color="auto" w:fill="000000" w:themeFill="text1"/>
          </w:tcPr>
          <w:p w14:paraId="1EF013C5" w14:textId="77777777" w:rsidR="00D606DB" w:rsidRPr="00AF7916" w:rsidRDefault="00D606DB" w:rsidP="00112E57">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AF7916">
              <w:rPr>
                <w:rFonts w:cs="Arial"/>
              </w:rPr>
              <w:t>Start Date</w:t>
            </w:r>
          </w:p>
        </w:tc>
        <w:tc>
          <w:tcPr>
            <w:tcW w:w="2254" w:type="dxa"/>
            <w:shd w:val="clear" w:color="auto" w:fill="000000" w:themeFill="text1"/>
          </w:tcPr>
          <w:p w14:paraId="7B332608" w14:textId="77777777" w:rsidR="00D606DB" w:rsidRPr="00AF7916" w:rsidRDefault="00D606DB" w:rsidP="00112E57">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AF7916">
              <w:rPr>
                <w:rFonts w:cs="Arial"/>
              </w:rPr>
              <w:t>End Date</w:t>
            </w:r>
          </w:p>
        </w:tc>
      </w:tr>
      <w:tr w:rsidR="00D606DB" w14:paraId="2E9B249E"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4D6EBE9" w14:textId="48075474" w:rsidR="00D606DB" w:rsidRDefault="00D606DB" w:rsidP="00112E57">
            <w:pPr>
              <w:spacing w:line="360" w:lineRule="auto"/>
              <w:rPr>
                <w:rFonts w:cs="Arial"/>
                <w:b w:val="0"/>
                <w:bCs w:val="0"/>
              </w:rPr>
            </w:pPr>
            <w:r>
              <w:rPr>
                <w:rFonts w:cs="Arial"/>
                <w:b w:val="0"/>
                <w:bCs w:val="0"/>
              </w:rPr>
              <w:t xml:space="preserve">Create </w:t>
            </w:r>
            <w:r w:rsidR="007A0F85">
              <w:rPr>
                <w:rFonts w:cs="Arial"/>
                <w:b w:val="0"/>
                <w:bCs w:val="0"/>
              </w:rPr>
              <w:t>G</w:t>
            </w:r>
            <w:r>
              <w:rPr>
                <w:rFonts w:cs="Arial"/>
                <w:b w:val="0"/>
                <w:bCs w:val="0"/>
              </w:rPr>
              <w:t xml:space="preserve">antt </w:t>
            </w:r>
            <w:r w:rsidR="00BC0710">
              <w:rPr>
                <w:rFonts w:cs="Arial"/>
                <w:b w:val="0"/>
                <w:bCs w:val="0"/>
              </w:rPr>
              <w:t>c</w:t>
            </w:r>
            <w:r>
              <w:rPr>
                <w:rFonts w:cs="Arial"/>
                <w:b w:val="0"/>
                <w:bCs w:val="0"/>
              </w:rPr>
              <w:t xml:space="preserve">hart for communication and progress of </w:t>
            </w:r>
            <w:r w:rsidR="007A0F85">
              <w:rPr>
                <w:rFonts w:cs="Arial"/>
                <w:b w:val="0"/>
                <w:bCs w:val="0"/>
              </w:rPr>
              <w:t xml:space="preserve">the </w:t>
            </w:r>
            <w:r>
              <w:rPr>
                <w:rFonts w:cs="Arial"/>
                <w:b w:val="0"/>
                <w:bCs w:val="0"/>
              </w:rPr>
              <w:t>project</w:t>
            </w:r>
          </w:p>
        </w:tc>
        <w:tc>
          <w:tcPr>
            <w:tcW w:w="2254" w:type="dxa"/>
          </w:tcPr>
          <w:p w14:paraId="242543DB" w14:textId="2E7F1010" w:rsidR="00D606DB" w:rsidRPr="004418BA"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Project </w:t>
            </w:r>
            <w:r w:rsidR="00BC0710">
              <w:rPr>
                <w:rFonts w:cs="Arial"/>
              </w:rPr>
              <w:t>m</w:t>
            </w:r>
            <w:r>
              <w:rPr>
                <w:rFonts w:cs="Arial"/>
              </w:rPr>
              <w:t>anager</w:t>
            </w:r>
          </w:p>
        </w:tc>
        <w:tc>
          <w:tcPr>
            <w:tcW w:w="2254" w:type="dxa"/>
          </w:tcPr>
          <w:p w14:paraId="44A8E5DA" w14:textId="77777777" w:rsidR="00D606DB" w:rsidRPr="004418BA"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18/04/2021</w:t>
            </w:r>
          </w:p>
        </w:tc>
        <w:tc>
          <w:tcPr>
            <w:tcW w:w="2254" w:type="dxa"/>
          </w:tcPr>
          <w:p w14:paraId="1E86A601"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01/08/2021</w:t>
            </w:r>
          </w:p>
        </w:tc>
      </w:tr>
      <w:tr w:rsidR="007D4D5F" w14:paraId="76367E11" w14:textId="77777777" w:rsidTr="00112E57">
        <w:tc>
          <w:tcPr>
            <w:cnfStyle w:val="001000000000" w:firstRow="0" w:lastRow="0" w:firstColumn="1" w:lastColumn="0" w:oddVBand="0" w:evenVBand="0" w:oddHBand="0" w:evenHBand="0" w:firstRowFirstColumn="0" w:firstRowLastColumn="0" w:lastRowFirstColumn="0" w:lastRowLastColumn="0"/>
            <w:tcW w:w="2254" w:type="dxa"/>
          </w:tcPr>
          <w:p w14:paraId="10D89A57" w14:textId="1BEFCA41" w:rsidR="00D606DB" w:rsidRPr="004418BA" w:rsidRDefault="00D606DB" w:rsidP="00112E57">
            <w:pPr>
              <w:spacing w:line="360" w:lineRule="auto"/>
              <w:rPr>
                <w:rFonts w:cs="Arial"/>
                <w:b w:val="0"/>
                <w:bCs w:val="0"/>
              </w:rPr>
            </w:pPr>
            <w:r>
              <w:rPr>
                <w:rFonts w:cs="Arial"/>
                <w:b w:val="0"/>
                <w:bCs w:val="0"/>
              </w:rPr>
              <w:t xml:space="preserve">Design and construction of </w:t>
            </w:r>
            <w:r w:rsidR="00EC140B">
              <w:rPr>
                <w:rFonts w:cs="Arial"/>
                <w:b w:val="0"/>
                <w:bCs w:val="0"/>
              </w:rPr>
              <w:t xml:space="preserve">the </w:t>
            </w:r>
            <w:r>
              <w:rPr>
                <w:rFonts w:cs="Arial"/>
                <w:b w:val="0"/>
                <w:bCs w:val="0"/>
              </w:rPr>
              <w:t>new website.</w:t>
            </w:r>
          </w:p>
        </w:tc>
        <w:tc>
          <w:tcPr>
            <w:tcW w:w="2254" w:type="dxa"/>
          </w:tcPr>
          <w:p w14:paraId="60A5C662" w14:textId="77777777" w:rsidR="00D606DB" w:rsidRPr="004418BA"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4418BA">
              <w:rPr>
                <w:rFonts w:cs="Arial"/>
              </w:rPr>
              <w:t>IT Department and web developer.</w:t>
            </w:r>
          </w:p>
        </w:tc>
        <w:tc>
          <w:tcPr>
            <w:tcW w:w="2254" w:type="dxa"/>
          </w:tcPr>
          <w:p w14:paraId="52B88214" w14:textId="77777777" w:rsidR="00D606DB" w:rsidRPr="004418BA"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4418BA">
              <w:rPr>
                <w:rFonts w:cs="Arial"/>
              </w:rPr>
              <w:t>18/04/2021</w:t>
            </w:r>
          </w:p>
        </w:tc>
        <w:tc>
          <w:tcPr>
            <w:tcW w:w="2254" w:type="dxa"/>
          </w:tcPr>
          <w:p w14:paraId="0B63295D" w14:textId="77777777" w:rsidR="00D606DB" w:rsidRPr="004418BA"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18/07/2021</w:t>
            </w:r>
          </w:p>
        </w:tc>
      </w:tr>
      <w:tr w:rsidR="007D4D5F" w14:paraId="0AB8643D"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38F559A" w14:textId="592EE48C" w:rsidR="00D606DB" w:rsidRPr="004418BA" w:rsidRDefault="00D606DB" w:rsidP="00112E57">
            <w:pPr>
              <w:spacing w:line="360" w:lineRule="auto"/>
              <w:rPr>
                <w:rFonts w:cs="Arial"/>
                <w:b w:val="0"/>
                <w:bCs w:val="0"/>
              </w:rPr>
            </w:pPr>
            <w:r w:rsidRPr="004418BA">
              <w:rPr>
                <w:rFonts w:cs="Arial"/>
                <w:b w:val="0"/>
                <w:bCs w:val="0"/>
              </w:rPr>
              <w:t xml:space="preserve">Create </w:t>
            </w:r>
            <w:r w:rsidR="00EC140B">
              <w:rPr>
                <w:rFonts w:cs="Arial"/>
                <w:b w:val="0"/>
                <w:bCs w:val="0"/>
              </w:rPr>
              <w:t xml:space="preserve">a </w:t>
            </w:r>
            <w:r w:rsidRPr="004418BA">
              <w:rPr>
                <w:rFonts w:cs="Arial"/>
                <w:b w:val="0"/>
                <w:bCs w:val="0"/>
              </w:rPr>
              <w:t xml:space="preserve">new </w:t>
            </w:r>
            <w:r>
              <w:rPr>
                <w:rFonts w:cs="Arial"/>
                <w:b w:val="0"/>
                <w:bCs w:val="0"/>
              </w:rPr>
              <w:t xml:space="preserve">online </w:t>
            </w:r>
            <w:r w:rsidRPr="004418BA">
              <w:rPr>
                <w:rFonts w:cs="Arial"/>
                <w:b w:val="0"/>
                <w:bCs w:val="0"/>
              </w:rPr>
              <w:t>catalogue</w:t>
            </w:r>
            <w:r>
              <w:rPr>
                <w:rFonts w:cs="Arial"/>
                <w:b w:val="0"/>
                <w:bCs w:val="0"/>
              </w:rPr>
              <w:t xml:space="preserve">. </w:t>
            </w:r>
          </w:p>
        </w:tc>
        <w:tc>
          <w:tcPr>
            <w:tcW w:w="2254" w:type="dxa"/>
          </w:tcPr>
          <w:p w14:paraId="4CD3BF80" w14:textId="77777777" w:rsidR="00D606DB" w:rsidRPr="004418BA"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4418BA">
              <w:rPr>
                <w:rFonts w:cs="Arial"/>
              </w:rPr>
              <w:t>IT Department</w:t>
            </w:r>
            <w:r>
              <w:rPr>
                <w:rFonts w:cs="Arial"/>
              </w:rPr>
              <w:t xml:space="preserve">, purchasing department </w:t>
            </w:r>
            <w:r w:rsidRPr="004418BA">
              <w:rPr>
                <w:rFonts w:cs="Arial"/>
              </w:rPr>
              <w:t>and web developer</w:t>
            </w:r>
            <w:r>
              <w:rPr>
                <w:rFonts w:cs="Arial"/>
              </w:rPr>
              <w:t>.</w:t>
            </w:r>
          </w:p>
        </w:tc>
        <w:tc>
          <w:tcPr>
            <w:tcW w:w="2254" w:type="dxa"/>
          </w:tcPr>
          <w:p w14:paraId="72666112" w14:textId="77777777" w:rsidR="00D606DB" w:rsidRPr="004418BA"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18/04/2021</w:t>
            </w:r>
          </w:p>
        </w:tc>
        <w:tc>
          <w:tcPr>
            <w:tcW w:w="2254" w:type="dxa"/>
          </w:tcPr>
          <w:p w14:paraId="5CA6EBFE" w14:textId="77777777" w:rsidR="00D606DB" w:rsidRPr="004418BA"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18/07/2021</w:t>
            </w:r>
          </w:p>
        </w:tc>
      </w:tr>
      <w:tr w:rsidR="007D4D5F" w14:paraId="0EF98CFD" w14:textId="77777777" w:rsidTr="00112E57">
        <w:tc>
          <w:tcPr>
            <w:cnfStyle w:val="001000000000" w:firstRow="0" w:lastRow="0" w:firstColumn="1" w:lastColumn="0" w:oddVBand="0" w:evenVBand="0" w:oddHBand="0" w:evenHBand="0" w:firstRowFirstColumn="0" w:firstRowLastColumn="0" w:lastRowFirstColumn="0" w:lastRowLastColumn="0"/>
            <w:tcW w:w="2254" w:type="dxa"/>
          </w:tcPr>
          <w:p w14:paraId="5EEA4064" w14:textId="7702ACE4" w:rsidR="00D606DB" w:rsidRPr="00AF7916" w:rsidRDefault="00D606DB" w:rsidP="00112E57">
            <w:pPr>
              <w:spacing w:line="360" w:lineRule="auto"/>
              <w:rPr>
                <w:rFonts w:cs="Arial"/>
                <w:b w:val="0"/>
                <w:bCs w:val="0"/>
              </w:rPr>
            </w:pPr>
            <w:r w:rsidRPr="00AF7916">
              <w:rPr>
                <w:rFonts w:cs="Arial"/>
                <w:b w:val="0"/>
                <w:bCs w:val="0"/>
              </w:rPr>
              <w:t xml:space="preserve">Create </w:t>
            </w:r>
            <w:r w:rsidR="00EC140B">
              <w:rPr>
                <w:rFonts w:cs="Arial"/>
                <w:b w:val="0"/>
                <w:bCs w:val="0"/>
              </w:rPr>
              <w:t xml:space="preserve">a </w:t>
            </w:r>
            <w:r w:rsidRPr="00AF7916">
              <w:rPr>
                <w:rFonts w:cs="Arial"/>
                <w:b w:val="0"/>
                <w:bCs w:val="0"/>
              </w:rPr>
              <w:t xml:space="preserve">new loan facility. </w:t>
            </w:r>
          </w:p>
        </w:tc>
        <w:tc>
          <w:tcPr>
            <w:tcW w:w="2254" w:type="dxa"/>
          </w:tcPr>
          <w:p w14:paraId="5BB51A10" w14:textId="3FF35C69" w:rsidR="00D606DB" w:rsidRPr="004418BA"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Finance department</w:t>
            </w:r>
            <w:r w:rsidR="003471FB">
              <w:rPr>
                <w:rFonts w:cs="Arial"/>
              </w:rPr>
              <w:t xml:space="preserve"> and loan underwriter</w:t>
            </w:r>
            <w:r>
              <w:rPr>
                <w:rFonts w:cs="Arial"/>
              </w:rPr>
              <w:t xml:space="preserve">. </w:t>
            </w:r>
          </w:p>
        </w:tc>
        <w:tc>
          <w:tcPr>
            <w:tcW w:w="2254" w:type="dxa"/>
          </w:tcPr>
          <w:p w14:paraId="4DB5BA91" w14:textId="77777777" w:rsidR="00D606DB" w:rsidRPr="004418BA"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01/05/2021</w:t>
            </w:r>
          </w:p>
        </w:tc>
        <w:tc>
          <w:tcPr>
            <w:tcW w:w="2254" w:type="dxa"/>
          </w:tcPr>
          <w:p w14:paraId="4FC335F3" w14:textId="77777777" w:rsidR="00D606DB" w:rsidRPr="004418BA"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01/07/2021</w:t>
            </w:r>
          </w:p>
        </w:tc>
      </w:tr>
      <w:tr w:rsidR="00D606DB" w14:paraId="42768AD3"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6A273FE" w14:textId="77777777" w:rsidR="00D606DB" w:rsidRPr="00AF7916" w:rsidRDefault="00D606DB" w:rsidP="00112E57">
            <w:pPr>
              <w:spacing w:line="360" w:lineRule="auto"/>
              <w:rPr>
                <w:rFonts w:cs="Arial"/>
                <w:b w:val="0"/>
                <w:bCs w:val="0"/>
              </w:rPr>
            </w:pPr>
            <w:r>
              <w:rPr>
                <w:rFonts w:cs="Arial"/>
                <w:b w:val="0"/>
                <w:bCs w:val="0"/>
              </w:rPr>
              <w:lastRenderedPageBreak/>
              <w:t>Purchase or rent new warehouses.</w:t>
            </w:r>
          </w:p>
        </w:tc>
        <w:tc>
          <w:tcPr>
            <w:tcW w:w="2254" w:type="dxa"/>
          </w:tcPr>
          <w:p w14:paraId="7148A5F2" w14:textId="13DAA10D"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Managers</w:t>
            </w:r>
            <w:r w:rsidR="00BC0710">
              <w:rPr>
                <w:rFonts w:cs="Arial"/>
              </w:rPr>
              <w:t>.</w:t>
            </w:r>
          </w:p>
        </w:tc>
        <w:tc>
          <w:tcPr>
            <w:tcW w:w="2254" w:type="dxa"/>
          </w:tcPr>
          <w:p w14:paraId="0B132A7B"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18/04/2021</w:t>
            </w:r>
          </w:p>
        </w:tc>
        <w:tc>
          <w:tcPr>
            <w:tcW w:w="2254" w:type="dxa"/>
          </w:tcPr>
          <w:p w14:paraId="79516402" w14:textId="77777777" w:rsidR="00D606DB" w:rsidRPr="004418BA"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01/07/2021</w:t>
            </w:r>
          </w:p>
        </w:tc>
      </w:tr>
      <w:tr w:rsidR="00D606DB" w14:paraId="654A9FF0" w14:textId="77777777" w:rsidTr="00112E57">
        <w:tc>
          <w:tcPr>
            <w:cnfStyle w:val="001000000000" w:firstRow="0" w:lastRow="0" w:firstColumn="1" w:lastColumn="0" w:oddVBand="0" w:evenVBand="0" w:oddHBand="0" w:evenHBand="0" w:firstRowFirstColumn="0" w:firstRowLastColumn="0" w:lastRowFirstColumn="0" w:lastRowLastColumn="0"/>
            <w:tcW w:w="2254" w:type="dxa"/>
          </w:tcPr>
          <w:p w14:paraId="58B8A248" w14:textId="77777777" w:rsidR="00D606DB" w:rsidRDefault="00D606DB" w:rsidP="00112E57">
            <w:pPr>
              <w:spacing w:line="360" w:lineRule="auto"/>
              <w:rPr>
                <w:rFonts w:cs="Arial"/>
                <w:b w:val="0"/>
                <w:bCs w:val="0"/>
              </w:rPr>
            </w:pPr>
            <w:r>
              <w:rPr>
                <w:rFonts w:cs="Arial"/>
                <w:b w:val="0"/>
                <w:bCs w:val="0"/>
              </w:rPr>
              <w:t xml:space="preserve">Purchase delivery vans, broad band, laptops, </w:t>
            </w:r>
            <w:proofErr w:type="gramStart"/>
            <w:r>
              <w:rPr>
                <w:rFonts w:cs="Arial"/>
                <w:b w:val="0"/>
                <w:bCs w:val="0"/>
              </w:rPr>
              <w:t>computers</w:t>
            </w:r>
            <w:proofErr w:type="gramEnd"/>
            <w:r>
              <w:rPr>
                <w:rFonts w:cs="Arial"/>
                <w:b w:val="0"/>
                <w:bCs w:val="0"/>
              </w:rPr>
              <w:t xml:space="preserve"> and telephone.</w:t>
            </w:r>
          </w:p>
        </w:tc>
        <w:tc>
          <w:tcPr>
            <w:tcW w:w="2254" w:type="dxa"/>
          </w:tcPr>
          <w:p w14:paraId="3E3697FF" w14:textId="77777777" w:rsidR="00D606DB"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IT department and purchasing department.</w:t>
            </w:r>
          </w:p>
        </w:tc>
        <w:tc>
          <w:tcPr>
            <w:tcW w:w="2254" w:type="dxa"/>
          </w:tcPr>
          <w:p w14:paraId="4F71E46F" w14:textId="77777777" w:rsidR="00D606DB"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01/05/2021</w:t>
            </w:r>
          </w:p>
        </w:tc>
        <w:tc>
          <w:tcPr>
            <w:tcW w:w="2254" w:type="dxa"/>
          </w:tcPr>
          <w:p w14:paraId="5F554526" w14:textId="77777777" w:rsidR="00D606DB"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11/07/2021</w:t>
            </w:r>
          </w:p>
        </w:tc>
      </w:tr>
      <w:tr w:rsidR="00D606DB" w14:paraId="2B7AEF68"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AE6B1EB" w14:textId="3851D7F7" w:rsidR="00D606DB" w:rsidRDefault="00D606DB" w:rsidP="00112E57">
            <w:pPr>
              <w:spacing w:line="360" w:lineRule="auto"/>
              <w:rPr>
                <w:rFonts w:cs="Arial"/>
                <w:b w:val="0"/>
                <w:bCs w:val="0"/>
              </w:rPr>
            </w:pPr>
            <w:r>
              <w:rPr>
                <w:rFonts w:cs="Arial"/>
                <w:b w:val="0"/>
                <w:bCs w:val="0"/>
              </w:rPr>
              <w:t>Training and coaching staffs</w:t>
            </w:r>
            <w:r w:rsidR="00852A7C">
              <w:rPr>
                <w:rFonts w:cs="Arial"/>
                <w:b w:val="0"/>
                <w:bCs w:val="0"/>
              </w:rPr>
              <w:t xml:space="preserve"> on new</w:t>
            </w:r>
            <w:r w:rsidR="003E1F5E">
              <w:rPr>
                <w:rFonts w:cs="Arial"/>
                <w:b w:val="0"/>
                <w:bCs w:val="0"/>
              </w:rPr>
              <w:t xml:space="preserve"> software.</w:t>
            </w:r>
          </w:p>
        </w:tc>
        <w:tc>
          <w:tcPr>
            <w:tcW w:w="2254" w:type="dxa"/>
          </w:tcPr>
          <w:p w14:paraId="7F448E9C"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HR department and senior employees</w:t>
            </w:r>
          </w:p>
        </w:tc>
        <w:tc>
          <w:tcPr>
            <w:tcW w:w="2254" w:type="dxa"/>
          </w:tcPr>
          <w:p w14:paraId="041FFBD3"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11/07/2021</w:t>
            </w:r>
          </w:p>
        </w:tc>
        <w:tc>
          <w:tcPr>
            <w:tcW w:w="2254" w:type="dxa"/>
          </w:tcPr>
          <w:p w14:paraId="5A0C7896"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11/08/2021</w:t>
            </w:r>
          </w:p>
        </w:tc>
      </w:tr>
      <w:tr w:rsidR="00DF3017" w14:paraId="32DDE2DC" w14:textId="77777777" w:rsidTr="00112E57">
        <w:tc>
          <w:tcPr>
            <w:cnfStyle w:val="001000000000" w:firstRow="0" w:lastRow="0" w:firstColumn="1" w:lastColumn="0" w:oddVBand="0" w:evenVBand="0" w:oddHBand="0" w:evenHBand="0" w:firstRowFirstColumn="0" w:firstRowLastColumn="0" w:lastRowFirstColumn="0" w:lastRowLastColumn="0"/>
            <w:tcW w:w="2254" w:type="dxa"/>
          </w:tcPr>
          <w:p w14:paraId="263F2540" w14:textId="77777777" w:rsidR="00D606DB" w:rsidRDefault="00D606DB" w:rsidP="00112E57">
            <w:pPr>
              <w:spacing w:line="360" w:lineRule="auto"/>
              <w:rPr>
                <w:rFonts w:cs="Arial"/>
                <w:b w:val="0"/>
                <w:bCs w:val="0"/>
              </w:rPr>
            </w:pPr>
            <w:r>
              <w:rPr>
                <w:rFonts w:cs="Arial"/>
                <w:b w:val="0"/>
                <w:bCs w:val="0"/>
              </w:rPr>
              <w:t>Marketing</w:t>
            </w:r>
          </w:p>
        </w:tc>
        <w:tc>
          <w:tcPr>
            <w:tcW w:w="2254" w:type="dxa"/>
          </w:tcPr>
          <w:p w14:paraId="5F84D221" w14:textId="77777777" w:rsidR="00D606DB"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Levines marketing department. </w:t>
            </w:r>
          </w:p>
        </w:tc>
        <w:tc>
          <w:tcPr>
            <w:tcW w:w="2254" w:type="dxa"/>
          </w:tcPr>
          <w:p w14:paraId="057E1994" w14:textId="77777777" w:rsidR="00D606DB"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18/07/2021</w:t>
            </w:r>
          </w:p>
        </w:tc>
        <w:tc>
          <w:tcPr>
            <w:tcW w:w="2254" w:type="dxa"/>
          </w:tcPr>
          <w:p w14:paraId="51A7F138" w14:textId="77777777" w:rsidR="00D606DB"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01/09/2021</w:t>
            </w:r>
          </w:p>
        </w:tc>
      </w:tr>
      <w:tr w:rsidR="00D606DB" w14:paraId="3D1429F4"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554F2E2" w14:textId="77777777" w:rsidR="00D606DB" w:rsidRDefault="00D606DB" w:rsidP="00112E57">
            <w:pPr>
              <w:spacing w:line="360" w:lineRule="auto"/>
              <w:rPr>
                <w:rFonts w:cs="Arial"/>
                <w:b w:val="0"/>
                <w:bCs w:val="0"/>
              </w:rPr>
            </w:pPr>
            <w:r>
              <w:rPr>
                <w:rFonts w:cs="Arial"/>
                <w:b w:val="0"/>
                <w:bCs w:val="0"/>
              </w:rPr>
              <w:t>Testing and launching the website.</w:t>
            </w:r>
          </w:p>
        </w:tc>
        <w:tc>
          <w:tcPr>
            <w:tcW w:w="2254" w:type="dxa"/>
          </w:tcPr>
          <w:p w14:paraId="26F67D3A" w14:textId="7C76919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Project </w:t>
            </w:r>
            <w:r w:rsidR="00BC0710">
              <w:rPr>
                <w:rFonts w:cs="Arial"/>
              </w:rPr>
              <w:t>m</w:t>
            </w:r>
            <w:r>
              <w:rPr>
                <w:rFonts w:cs="Arial"/>
              </w:rPr>
              <w:t xml:space="preserve">anager, </w:t>
            </w:r>
            <w:r w:rsidR="00BC0710">
              <w:rPr>
                <w:rFonts w:cs="Arial"/>
              </w:rPr>
              <w:t>m</w:t>
            </w:r>
            <w:r>
              <w:rPr>
                <w:rFonts w:cs="Arial"/>
              </w:rPr>
              <w:t>arketing</w:t>
            </w:r>
            <w:r w:rsidR="00BC0710">
              <w:rPr>
                <w:rFonts w:cs="Arial"/>
              </w:rPr>
              <w:t xml:space="preserve"> department</w:t>
            </w:r>
            <w:r>
              <w:rPr>
                <w:rFonts w:cs="Arial"/>
              </w:rPr>
              <w:t xml:space="preserve">, </w:t>
            </w:r>
            <w:r w:rsidR="00BC0710">
              <w:rPr>
                <w:rFonts w:cs="Arial"/>
              </w:rPr>
              <w:t>s</w:t>
            </w:r>
            <w:r>
              <w:rPr>
                <w:rFonts w:cs="Arial"/>
              </w:rPr>
              <w:t xml:space="preserve">tore </w:t>
            </w:r>
            <w:r w:rsidR="00BC0710">
              <w:rPr>
                <w:rFonts w:cs="Arial"/>
              </w:rPr>
              <w:t>m</w:t>
            </w:r>
            <w:r>
              <w:rPr>
                <w:rFonts w:cs="Arial"/>
              </w:rPr>
              <w:t>anagers.</w:t>
            </w:r>
          </w:p>
        </w:tc>
        <w:tc>
          <w:tcPr>
            <w:tcW w:w="2254" w:type="dxa"/>
          </w:tcPr>
          <w:p w14:paraId="592EEB97"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N/A</w:t>
            </w:r>
          </w:p>
        </w:tc>
        <w:tc>
          <w:tcPr>
            <w:tcW w:w="2254" w:type="dxa"/>
          </w:tcPr>
          <w:p w14:paraId="7810F1AB"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05/09/2021</w:t>
            </w:r>
          </w:p>
        </w:tc>
      </w:tr>
    </w:tbl>
    <w:p w14:paraId="0525D88B" w14:textId="77777777" w:rsidR="001E690C" w:rsidRDefault="001E690C" w:rsidP="001E690C">
      <w:pPr>
        <w:spacing w:line="360" w:lineRule="auto"/>
        <w:jc w:val="both"/>
        <w:rPr>
          <w:rFonts w:cs="Arial"/>
        </w:rPr>
      </w:pPr>
    </w:p>
    <w:p w14:paraId="578B7F6F" w14:textId="11C17901" w:rsidR="00435B35" w:rsidRDefault="00435B35" w:rsidP="003C7F91">
      <w:pPr>
        <w:pStyle w:val="Heading2"/>
      </w:pPr>
      <w:bookmarkStart w:id="89" w:name="_Toc65621201"/>
      <w:bookmarkStart w:id="90" w:name="_Toc68193142"/>
      <w:r w:rsidRPr="00231F3F">
        <w:t>Coaching and Training.</w:t>
      </w:r>
      <w:bookmarkEnd w:id="89"/>
      <w:bookmarkEnd w:id="90"/>
    </w:p>
    <w:p w14:paraId="1DA4AE14" w14:textId="77777777" w:rsidR="00435B35" w:rsidRDefault="00435B35" w:rsidP="00696DA8">
      <w:pPr>
        <w:spacing w:line="360" w:lineRule="auto"/>
        <w:jc w:val="both"/>
      </w:pPr>
      <w:r>
        <w:t xml:space="preserve">The company intends to offer training to those employees who will require additional support to perform their task effectively </w:t>
      </w:r>
      <w:r w:rsidRPr="004E3B29">
        <w:t>(Tompkins, 2018)</w:t>
      </w:r>
      <w:r>
        <w:t>.</w:t>
      </w:r>
    </w:p>
    <w:p w14:paraId="51B6E631" w14:textId="77777777" w:rsidR="00435B35" w:rsidRDefault="00435B35" w:rsidP="00696DA8">
      <w:pPr>
        <w:pStyle w:val="ListParagraph"/>
        <w:numPr>
          <w:ilvl w:val="0"/>
          <w:numId w:val="24"/>
        </w:numPr>
        <w:spacing w:line="360" w:lineRule="auto"/>
        <w:jc w:val="both"/>
      </w:pPr>
      <w:r>
        <w:t>Communication skills to deal with telephone and online sales and customer service, warranty and returns.</w:t>
      </w:r>
    </w:p>
    <w:p w14:paraId="70A9D717" w14:textId="324008CB" w:rsidR="00435B35" w:rsidRDefault="00435B35" w:rsidP="00696DA8">
      <w:pPr>
        <w:pStyle w:val="ListParagraph"/>
        <w:numPr>
          <w:ilvl w:val="0"/>
          <w:numId w:val="24"/>
        </w:numPr>
        <w:spacing w:line="360" w:lineRule="auto"/>
        <w:jc w:val="both"/>
      </w:pPr>
      <w:r>
        <w:t xml:space="preserve">Training </w:t>
      </w:r>
      <w:r w:rsidR="00371830">
        <w:t xml:space="preserve">staffs </w:t>
      </w:r>
      <w:r>
        <w:t>on computer skills, navigating through the new online software and website.</w:t>
      </w:r>
    </w:p>
    <w:p w14:paraId="3EAD7FC5" w14:textId="2F1F6AC3" w:rsidR="00435B35" w:rsidRDefault="00435B35" w:rsidP="00696DA8">
      <w:pPr>
        <w:pStyle w:val="ListParagraph"/>
        <w:numPr>
          <w:ilvl w:val="0"/>
          <w:numId w:val="24"/>
        </w:numPr>
        <w:spacing w:line="360" w:lineRule="auto"/>
        <w:jc w:val="both"/>
      </w:pPr>
      <w:r>
        <w:t xml:space="preserve">Training </w:t>
      </w:r>
      <w:r w:rsidR="009D0C01">
        <w:t xml:space="preserve">staffs </w:t>
      </w:r>
      <w:r>
        <w:t xml:space="preserve">on online security, data protection, </w:t>
      </w:r>
      <w:proofErr w:type="gramStart"/>
      <w:r>
        <w:t>loans</w:t>
      </w:r>
      <w:proofErr w:type="gramEnd"/>
      <w:r>
        <w:t xml:space="preserve"> and payment system.</w:t>
      </w:r>
    </w:p>
    <w:p w14:paraId="210B907F" w14:textId="77777777" w:rsidR="00435B35" w:rsidRDefault="00435B35" w:rsidP="00696DA8">
      <w:pPr>
        <w:pStyle w:val="ListParagraph"/>
        <w:numPr>
          <w:ilvl w:val="0"/>
          <w:numId w:val="24"/>
        </w:numPr>
        <w:spacing w:line="360" w:lineRule="auto"/>
        <w:jc w:val="both"/>
      </w:pPr>
      <w:r>
        <w:t>Senior employees will aid in coaching and mentoring.</w:t>
      </w:r>
    </w:p>
    <w:p w14:paraId="53B30924" w14:textId="77777777" w:rsidR="00435B35" w:rsidRPr="00990EB9" w:rsidRDefault="00435B35" w:rsidP="003C7F91">
      <w:pPr>
        <w:pStyle w:val="Heading2"/>
      </w:pPr>
      <w:bookmarkStart w:id="91" w:name="_Toc65621202"/>
      <w:bookmarkStart w:id="92" w:name="_Toc68193143"/>
      <w:r w:rsidRPr="00990EB9">
        <w:t>Risks and Barriers to the Change Strategy.</w:t>
      </w:r>
      <w:bookmarkEnd w:id="91"/>
      <w:bookmarkEnd w:id="92"/>
    </w:p>
    <w:p w14:paraId="16727BFA" w14:textId="77777777" w:rsidR="00435B35" w:rsidRPr="0009436B" w:rsidRDefault="00435B35" w:rsidP="00696DA8">
      <w:pPr>
        <w:spacing w:line="360" w:lineRule="auto"/>
        <w:jc w:val="both"/>
      </w:pPr>
      <w:r>
        <w:t>With all change comes obstacle and barriers that must be mitigated for a change to be successful, some issues likely to rise in the future.</w:t>
      </w:r>
    </w:p>
    <w:p w14:paraId="410AEDC0" w14:textId="77777777" w:rsidR="00435B35" w:rsidRDefault="00435B35" w:rsidP="00696DA8">
      <w:pPr>
        <w:pStyle w:val="ListParagraph"/>
        <w:numPr>
          <w:ilvl w:val="0"/>
          <w:numId w:val="23"/>
        </w:numPr>
        <w:spacing w:line="360" w:lineRule="auto"/>
        <w:jc w:val="both"/>
      </w:pPr>
      <w:r>
        <w:t>Driving employees out of their comfort zone can be difficult; they may resist.</w:t>
      </w:r>
    </w:p>
    <w:p w14:paraId="5B4FC6F9" w14:textId="77777777" w:rsidR="00435B35" w:rsidRPr="003221CE" w:rsidRDefault="00435B35" w:rsidP="00696DA8">
      <w:pPr>
        <w:pStyle w:val="ListParagraph"/>
        <w:numPr>
          <w:ilvl w:val="0"/>
          <w:numId w:val="23"/>
        </w:numPr>
        <w:spacing w:before="240" w:line="360" w:lineRule="auto"/>
        <w:jc w:val="both"/>
      </w:pPr>
      <w:r>
        <w:t xml:space="preserve">Influential employees can obstruct plans and the change management process. </w:t>
      </w:r>
      <w:r w:rsidRPr="00226361">
        <w:t>(Voehl</w:t>
      </w:r>
      <w:r>
        <w:t xml:space="preserve"> and </w:t>
      </w:r>
      <w:r w:rsidRPr="0051383F">
        <w:rPr>
          <w:rFonts w:eastAsia="Times New Roman" w:cs="Arial"/>
          <w:lang w:eastAsia="en-GB"/>
        </w:rPr>
        <w:t>Harrington</w:t>
      </w:r>
      <w:r>
        <w:rPr>
          <w:rFonts w:eastAsia="Times New Roman" w:cs="Arial"/>
          <w:lang w:eastAsia="en-GB"/>
        </w:rPr>
        <w:t>, 2016).</w:t>
      </w:r>
    </w:p>
    <w:p w14:paraId="1E9131B3" w14:textId="7F2FE712" w:rsidR="00435B35" w:rsidRPr="00821639" w:rsidRDefault="00435B35" w:rsidP="00696DA8">
      <w:pPr>
        <w:pStyle w:val="ListParagraph"/>
        <w:numPr>
          <w:ilvl w:val="0"/>
          <w:numId w:val="23"/>
        </w:numPr>
        <w:spacing w:before="240" w:line="360" w:lineRule="auto"/>
        <w:jc w:val="both"/>
      </w:pPr>
      <w:r>
        <w:rPr>
          <w:rFonts w:eastAsia="Times New Roman" w:cs="Arial"/>
          <w:lang w:eastAsia="en-GB"/>
        </w:rPr>
        <w:t xml:space="preserve">The threat of a new pay per mile tax by the government </w:t>
      </w:r>
      <w:r w:rsidR="009D0C01">
        <w:rPr>
          <w:rFonts w:eastAsia="Times New Roman" w:cs="Arial"/>
          <w:lang w:eastAsia="en-GB"/>
        </w:rPr>
        <w:t xml:space="preserve">that </w:t>
      </w:r>
      <w:r>
        <w:rPr>
          <w:rFonts w:eastAsia="Times New Roman" w:cs="Arial"/>
          <w:lang w:eastAsia="en-GB"/>
        </w:rPr>
        <w:t xml:space="preserve">can affect the profitability of Levines </w:t>
      </w:r>
      <w:proofErr w:type="gramStart"/>
      <w:r>
        <w:rPr>
          <w:rFonts w:eastAsia="Times New Roman" w:cs="Arial"/>
          <w:lang w:eastAsia="en-GB"/>
        </w:rPr>
        <w:t>in the near future</w:t>
      </w:r>
      <w:proofErr w:type="gramEnd"/>
      <w:r>
        <w:rPr>
          <w:rFonts w:eastAsia="Times New Roman" w:cs="Arial"/>
          <w:lang w:eastAsia="en-GB"/>
        </w:rPr>
        <w:t xml:space="preserve"> is seen as </w:t>
      </w:r>
      <w:r w:rsidR="009D0C01">
        <w:rPr>
          <w:rFonts w:eastAsia="Times New Roman" w:cs="Arial"/>
          <w:lang w:eastAsia="en-GB"/>
        </w:rPr>
        <w:t xml:space="preserve">a </w:t>
      </w:r>
      <w:r>
        <w:rPr>
          <w:rFonts w:eastAsia="Times New Roman" w:cs="Arial"/>
          <w:lang w:eastAsia="en-GB"/>
        </w:rPr>
        <w:t xml:space="preserve">threat </w:t>
      </w:r>
      <w:r w:rsidRPr="0019287B">
        <w:rPr>
          <w:rFonts w:eastAsia="Times New Roman" w:cs="Arial"/>
          <w:lang w:eastAsia="en-GB"/>
        </w:rPr>
        <w:t>(Sillars, 2020)</w:t>
      </w:r>
      <w:r>
        <w:rPr>
          <w:rFonts w:eastAsia="Times New Roman" w:cs="Arial"/>
          <w:lang w:eastAsia="en-GB"/>
        </w:rPr>
        <w:t>.</w:t>
      </w:r>
    </w:p>
    <w:p w14:paraId="2B78DD2F" w14:textId="77777777" w:rsidR="00821639" w:rsidRPr="00DF7138" w:rsidRDefault="00821639" w:rsidP="00D32DAD">
      <w:pPr>
        <w:spacing w:before="240" w:line="360" w:lineRule="auto"/>
        <w:jc w:val="both"/>
      </w:pPr>
    </w:p>
    <w:p w14:paraId="432C6171" w14:textId="77777777" w:rsidR="00435B35" w:rsidRPr="00FD427C" w:rsidRDefault="00435B35" w:rsidP="003C7F91">
      <w:pPr>
        <w:pStyle w:val="Heading2"/>
      </w:pPr>
      <w:bookmarkStart w:id="93" w:name="_Toc65621203"/>
      <w:bookmarkStart w:id="94" w:name="_Toc68193144"/>
      <w:r w:rsidRPr="00787C85">
        <w:t xml:space="preserve">Managing </w:t>
      </w:r>
      <w:r>
        <w:t>R</w:t>
      </w:r>
      <w:r w:rsidRPr="00787C85">
        <w:t>esistance.</w:t>
      </w:r>
      <w:bookmarkEnd w:id="93"/>
      <w:bookmarkEnd w:id="94"/>
    </w:p>
    <w:p w14:paraId="615BD3A6" w14:textId="6C7A5AE4" w:rsidR="00E92D72" w:rsidRDefault="00435B35" w:rsidP="00696DA8">
      <w:pPr>
        <w:spacing w:line="360" w:lineRule="auto"/>
        <w:jc w:val="both"/>
      </w:pPr>
      <w:r>
        <w:t xml:space="preserve">Managing resistance becomes very critical at this part of the project as individuals can still resist organisational change. To resolve issues communication template has been assembled to manage emotional issues. Coaching, mentoring and training will be offered to those who will require additional support. The new leadership style and a new culture will help in facilitating change. The organisation will support all those who require further support through the change. </w:t>
      </w:r>
    </w:p>
    <w:p w14:paraId="0A01FDAF" w14:textId="4B007F08" w:rsidR="007D4D5F" w:rsidRPr="0072640E" w:rsidRDefault="007D4D5F" w:rsidP="003C7F91">
      <w:pPr>
        <w:pStyle w:val="Heading2"/>
      </w:pPr>
      <w:bookmarkStart w:id="95" w:name="_Toc68193145"/>
      <w:r w:rsidRPr="00077F91">
        <w:t>Monitoring and Reviewing the Change.</w:t>
      </w:r>
      <w:bookmarkEnd w:id="95"/>
    </w:p>
    <w:p w14:paraId="096DD3F5" w14:textId="77777777" w:rsidR="007D4D5F" w:rsidRDefault="007D4D5F" w:rsidP="007D4D5F">
      <w:pPr>
        <w:spacing w:line="360" w:lineRule="auto"/>
        <w:jc w:val="both"/>
      </w:pPr>
      <w:r>
        <w:t>Monitoring the performance of the new strategy will be paramount in identifying the success of the change. This can be achieved using several data collection methods to create a performance chart, as listed below. Eliminate and review the strategy and make changes to the model if necessary.</w:t>
      </w:r>
    </w:p>
    <w:p w14:paraId="55690604" w14:textId="77777777" w:rsidR="007D4D5F" w:rsidRDefault="007D4D5F" w:rsidP="007D4D5F">
      <w:pPr>
        <w:pStyle w:val="ListParagraph"/>
        <w:numPr>
          <w:ilvl w:val="0"/>
          <w:numId w:val="26"/>
        </w:numPr>
        <w:spacing w:line="360" w:lineRule="auto"/>
        <w:jc w:val="both"/>
      </w:pPr>
      <w:r>
        <w:t>Use previous historical sales data and compare it with the current data.</w:t>
      </w:r>
    </w:p>
    <w:p w14:paraId="3918A125" w14:textId="77777777" w:rsidR="007D4D5F" w:rsidRDefault="007D4D5F" w:rsidP="007D4D5F">
      <w:pPr>
        <w:pStyle w:val="ListParagraph"/>
        <w:numPr>
          <w:ilvl w:val="0"/>
          <w:numId w:val="26"/>
        </w:numPr>
        <w:spacing w:line="360" w:lineRule="auto"/>
        <w:jc w:val="both"/>
      </w:pPr>
      <w:r>
        <w:t>Use previous expense to assess the savings made from the online project against the previous strategy.</w:t>
      </w:r>
    </w:p>
    <w:p w14:paraId="00EACC2E" w14:textId="77777777" w:rsidR="007D4D5F" w:rsidRDefault="007D4D5F" w:rsidP="007D4D5F">
      <w:pPr>
        <w:pStyle w:val="ListParagraph"/>
        <w:numPr>
          <w:ilvl w:val="0"/>
          <w:numId w:val="26"/>
        </w:numPr>
        <w:spacing w:line="360" w:lineRule="auto"/>
        <w:jc w:val="both"/>
      </w:pPr>
      <w:r>
        <w:t xml:space="preserve">Benchmark feedback collected from customers to assess customer satisfaction of service and product quality </w:t>
      </w:r>
      <w:r w:rsidRPr="006F662D">
        <w:t>(Westover, 2010)</w:t>
      </w:r>
      <w:r>
        <w:t>.</w:t>
      </w:r>
    </w:p>
    <w:p w14:paraId="2CFDC129" w14:textId="4E2AADF8" w:rsidR="00607ADA" w:rsidRPr="00435B35" w:rsidRDefault="007D4D5F" w:rsidP="00C617A2">
      <w:pPr>
        <w:pStyle w:val="ListParagraph"/>
        <w:numPr>
          <w:ilvl w:val="0"/>
          <w:numId w:val="26"/>
        </w:numPr>
        <w:spacing w:line="360" w:lineRule="auto"/>
        <w:jc w:val="both"/>
      </w:pPr>
      <w:r>
        <w:t xml:space="preserve">Create </w:t>
      </w:r>
      <w:r w:rsidR="00436A28">
        <w:t xml:space="preserve">a </w:t>
      </w:r>
      <w:r>
        <w:t>new report and data for redistribution to inform the stakeholders of current progress.</w:t>
      </w:r>
    </w:p>
    <w:p w14:paraId="2EC34C5C" w14:textId="460FD92E" w:rsidR="00CD231E" w:rsidRDefault="00CD231E" w:rsidP="00696DA8">
      <w:pPr>
        <w:pStyle w:val="Heading1"/>
        <w:jc w:val="both"/>
      </w:pPr>
      <w:bookmarkStart w:id="96" w:name="_Toc65621205"/>
      <w:bookmarkStart w:id="97" w:name="_Toc68193146"/>
      <w:r w:rsidRPr="00787C85">
        <w:t>Conclusion and Recommendation</w:t>
      </w:r>
      <w:bookmarkEnd w:id="96"/>
      <w:r w:rsidR="00267C43">
        <w:t>.</w:t>
      </w:r>
      <w:bookmarkEnd w:id="97"/>
    </w:p>
    <w:p w14:paraId="15552078" w14:textId="4488DA9B" w:rsidR="00CD231E" w:rsidRDefault="00CD231E" w:rsidP="00696DA8">
      <w:pPr>
        <w:spacing w:line="360" w:lineRule="auto"/>
        <w:jc w:val="both"/>
      </w:pPr>
      <w:r>
        <w:t xml:space="preserve">The </w:t>
      </w:r>
      <w:r w:rsidR="000C0C26">
        <w:t>report aims</w:t>
      </w:r>
      <w:r>
        <w:t xml:space="preserve"> to create a change management process to mitigate the current Macro Environment change due to the Covid-19 and Brexit. The study discusses various external, internal threat and possible opportunity that has surfaced. The study used various theoretical models and tools to evaluates Levines Furniture Shop to </w:t>
      </w:r>
      <w:r w:rsidR="000C0C26">
        <w:t>understand further</w:t>
      </w:r>
      <w:r>
        <w:t xml:space="preserve"> the holistic business environment that the store operates in. </w:t>
      </w:r>
    </w:p>
    <w:p w14:paraId="7DCB5429" w14:textId="77777777" w:rsidR="00CD231E" w:rsidRDefault="00CD231E" w:rsidP="00696DA8">
      <w:pPr>
        <w:spacing w:line="360" w:lineRule="auto"/>
        <w:jc w:val="both"/>
        <w:rPr>
          <w:b/>
          <w:bCs/>
        </w:rPr>
      </w:pPr>
      <w:r w:rsidRPr="003810FB">
        <w:rPr>
          <w:b/>
          <w:bCs/>
        </w:rPr>
        <w:t>Theoretical Models and Tools used to</w:t>
      </w:r>
      <w:r>
        <w:rPr>
          <w:b/>
          <w:bCs/>
        </w:rPr>
        <w:t xml:space="preserve"> Compile the Report</w:t>
      </w:r>
      <w:r w:rsidRPr="003810FB">
        <w:rPr>
          <w:b/>
          <w:bCs/>
        </w:rPr>
        <w:t>.</w:t>
      </w:r>
    </w:p>
    <w:p w14:paraId="7C68AE6A" w14:textId="6BE5DA14" w:rsidR="00CD231E" w:rsidRPr="006F62FF" w:rsidRDefault="00CD231E" w:rsidP="00696DA8">
      <w:pPr>
        <w:pStyle w:val="ListParagraph"/>
        <w:numPr>
          <w:ilvl w:val="0"/>
          <w:numId w:val="27"/>
        </w:numPr>
        <w:spacing w:line="360" w:lineRule="auto"/>
        <w:jc w:val="both"/>
      </w:pPr>
      <w:r w:rsidRPr="006F62FF">
        <w:t>PESTLE</w:t>
      </w:r>
      <w:r w:rsidR="00DF6E71">
        <w:t>/ SWOT</w:t>
      </w:r>
      <w:r w:rsidRPr="006F62FF">
        <w:t xml:space="preserve"> framework was used to collect data on the </w:t>
      </w:r>
      <w:r w:rsidR="00DF6E71">
        <w:t>macro/micro-</w:t>
      </w:r>
      <w:r w:rsidRPr="006F62FF">
        <w:t>environment to evaluate the potential threat</w:t>
      </w:r>
      <w:r w:rsidR="00DF6E71">
        <w:t xml:space="preserve"> or opportunity</w:t>
      </w:r>
      <w:r w:rsidRPr="006F62FF">
        <w:t xml:space="preserve"> from Covid-19 and Brexit to the organisation.</w:t>
      </w:r>
    </w:p>
    <w:p w14:paraId="050CE48F" w14:textId="557BE8F0" w:rsidR="00CD231E" w:rsidRPr="006F62FF" w:rsidRDefault="00CD231E" w:rsidP="00696DA8">
      <w:pPr>
        <w:pStyle w:val="ListParagraph"/>
        <w:numPr>
          <w:ilvl w:val="0"/>
          <w:numId w:val="27"/>
        </w:numPr>
        <w:spacing w:line="360" w:lineRule="auto"/>
        <w:jc w:val="both"/>
      </w:pPr>
      <w:r w:rsidRPr="006F62FF">
        <w:t>Porter’s Five Forces was performed to analyse the industry</w:t>
      </w:r>
      <w:r w:rsidR="0073629D">
        <w:t xml:space="preserve"> and examine the business organisations competiti</w:t>
      </w:r>
      <w:r w:rsidR="004E1A5F">
        <w:t>on</w:t>
      </w:r>
      <w:r w:rsidRPr="006F62FF">
        <w:t>.</w:t>
      </w:r>
    </w:p>
    <w:p w14:paraId="5AA90323" w14:textId="75D2B724" w:rsidR="00CD231E" w:rsidRPr="006F62FF" w:rsidRDefault="00CD231E" w:rsidP="00696DA8">
      <w:pPr>
        <w:pStyle w:val="ListParagraph"/>
        <w:numPr>
          <w:ilvl w:val="0"/>
          <w:numId w:val="27"/>
        </w:numPr>
        <w:spacing w:line="360" w:lineRule="auto"/>
        <w:jc w:val="both"/>
      </w:pPr>
      <w:r w:rsidRPr="006F62FF">
        <w:lastRenderedPageBreak/>
        <w:t xml:space="preserve">Benchmarking was done to make product and services comparison to evaluate any weakness </w:t>
      </w:r>
      <w:r>
        <w:t>i</w:t>
      </w:r>
      <w:r w:rsidRPr="006F62FF">
        <w:t xml:space="preserve">n </w:t>
      </w:r>
      <w:r>
        <w:t xml:space="preserve">the </w:t>
      </w:r>
      <w:r w:rsidRPr="006F62FF">
        <w:t>company’s features.</w:t>
      </w:r>
    </w:p>
    <w:p w14:paraId="20EA309B" w14:textId="77777777" w:rsidR="00CD231E" w:rsidRPr="006F62FF" w:rsidRDefault="00CD231E" w:rsidP="00696DA8">
      <w:pPr>
        <w:pStyle w:val="ListParagraph"/>
        <w:numPr>
          <w:ilvl w:val="0"/>
          <w:numId w:val="27"/>
        </w:numPr>
        <w:spacing w:line="360" w:lineRule="auto"/>
        <w:jc w:val="both"/>
      </w:pPr>
      <w:r w:rsidRPr="006F62FF">
        <w:t xml:space="preserve">Kotter’s 8-Step Model was used to compile the structured approach to change.  </w:t>
      </w:r>
    </w:p>
    <w:p w14:paraId="5B9B83D5" w14:textId="77777777" w:rsidR="00CD231E" w:rsidRPr="006F62FF" w:rsidRDefault="00CD231E" w:rsidP="00696DA8">
      <w:pPr>
        <w:pStyle w:val="ListParagraph"/>
        <w:numPr>
          <w:ilvl w:val="0"/>
          <w:numId w:val="27"/>
        </w:numPr>
        <w:spacing w:line="360" w:lineRule="auto"/>
        <w:jc w:val="both"/>
      </w:pPr>
      <w:r w:rsidRPr="006F62FF">
        <w:t xml:space="preserve">A new </w:t>
      </w:r>
      <w:r>
        <w:t>o</w:t>
      </w:r>
      <w:r w:rsidRPr="006F62FF">
        <w:t xml:space="preserve">rganisational </w:t>
      </w:r>
      <w:r>
        <w:t>hierarchy structure is proposed</w:t>
      </w:r>
      <w:r w:rsidRPr="006F62FF">
        <w:t xml:space="preserve"> </w:t>
      </w:r>
      <w:r>
        <w:t>and is</w:t>
      </w:r>
      <w:r w:rsidRPr="006F62FF">
        <w:t xml:space="preserve"> created for the new proposal. </w:t>
      </w:r>
    </w:p>
    <w:p w14:paraId="781D7C36" w14:textId="77777777" w:rsidR="00CD231E" w:rsidRPr="006F62FF" w:rsidRDefault="00CD231E" w:rsidP="00696DA8">
      <w:pPr>
        <w:pStyle w:val="ListParagraph"/>
        <w:numPr>
          <w:ilvl w:val="0"/>
          <w:numId w:val="27"/>
        </w:numPr>
        <w:spacing w:line="360" w:lineRule="auto"/>
        <w:jc w:val="both"/>
      </w:pPr>
      <w:r w:rsidRPr="006F62FF">
        <w:t>A new change management programme and strategy was created from the research performed above.</w:t>
      </w:r>
    </w:p>
    <w:p w14:paraId="1E330ACC" w14:textId="437175BF" w:rsidR="00CD231E" w:rsidRPr="006F62FF" w:rsidRDefault="00CD231E" w:rsidP="00696DA8">
      <w:pPr>
        <w:pStyle w:val="ListParagraph"/>
        <w:numPr>
          <w:ilvl w:val="0"/>
          <w:numId w:val="27"/>
        </w:numPr>
        <w:spacing w:line="360" w:lineRule="auto"/>
        <w:jc w:val="both"/>
      </w:pPr>
      <w:r w:rsidRPr="006F62FF">
        <w:t xml:space="preserve">Stakeholder mapping and power interest grid </w:t>
      </w:r>
      <w:r w:rsidR="000C4864">
        <w:t>are</w:t>
      </w:r>
      <w:r w:rsidRPr="006F62FF">
        <w:t xml:space="preserve"> developed to address those who can </w:t>
      </w:r>
      <w:r w:rsidR="00D45D05">
        <w:t xml:space="preserve">be </w:t>
      </w:r>
      <w:r w:rsidRPr="006F62FF">
        <w:t>affect</w:t>
      </w:r>
      <w:r w:rsidR="00D45D05">
        <w:t>ed by</w:t>
      </w:r>
      <w:r w:rsidRPr="006F62FF">
        <w:t xml:space="preserve"> the change.</w:t>
      </w:r>
    </w:p>
    <w:p w14:paraId="45F09B63" w14:textId="4D5F1E8D" w:rsidR="006D0C94" w:rsidRPr="006F62FF" w:rsidRDefault="00CD231E" w:rsidP="00696DA8">
      <w:pPr>
        <w:pStyle w:val="ListParagraph"/>
        <w:numPr>
          <w:ilvl w:val="0"/>
          <w:numId w:val="27"/>
        </w:numPr>
        <w:spacing w:line="360" w:lineRule="auto"/>
        <w:jc w:val="both"/>
      </w:pPr>
      <w:r w:rsidRPr="006F62FF">
        <w:t xml:space="preserve">A new flexible democratic leadership is proposed to help with creativity and </w:t>
      </w:r>
      <w:r>
        <w:t xml:space="preserve">the </w:t>
      </w:r>
      <w:r w:rsidRPr="006F62FF">
        <w:t xml:space="preserve">development of proposition. </w:t>
      </w:r>
    </w:p>
    <w:p w14:paraId="41406F25" w14:textId="77777777" w:rsidR="00CD231E" w:rsidRPr="00CF7D4D" w:rsidRDefault="00CD231E" w:rsidP="00696DA8">
      <w:pPr>
        <w:spacing w:line="360" w:lineRule="auto"/>
        <w:jc w:val="both"/>
        <w:rPr>
          <w:b/>
          <w:bCs/>
        </w:rPr>
      </w:pPr>
      <w:r w:rsidRPr="00CF7D4D">
        <w:rPr>
          <w:b/>
          <w:bCs/>
        </w:rPr>
        <w:t>Some Risks Associated with Change Implementation.</w:t>
      </w:r>
    </w:p>
    <w:p w14:paraId="5FF4C4DE" w14:textId="77777777" w:rsidR="00CD231E" w:rsidRPr="006F62FF" w:rsidRDefault="00CD231E" w:rsidP="00696DA8">
      <w:pPr>
        <w:pStyle w:val="ListParagraph"/>
        <w:numPr>
          <w:ilvl w:val="0"/>
          <w:numId w:val="27"/>
        </w:numPr>
        <w:spacing w:line="360" w:lineRule="auto"/>
        <w:jc w:val="both"/>
      </w:pPr>
      <w:r w:rsidRPr="006F62FF">
        <w:t>The possibility of management resistance and risk to the project was discussed</w:t>
      </w:r>
      <w:r>
        <w:t>;</w:t>
      </w:r>
      <w:r w:rsidRPr="006F62FF">
        <w:t xml:space="preserve"> these issues can still be a continuing threat.</w:t>
      </w:r>
    </w:p>
    <w:p w14:paraId="4C315E1A" w14:textId="712086F1" w:rsidR="00CD231E" w:rsidRPr="006F62FF" w:rsidRDefault="00CD231E" w:rsidP="00696DA8">
      <w:pPr>
        <w:pStyle w:val="ListParagraph"/>
        <w:numPr>
          <w:ilvl w:val="0"/>
          <w:numId w:val="27"/>
        </w:numPr>
        <w:spacing w:line="360" w:lineRule="auto"/>
        <w:jc w:val="both"/>
      </w:pPr>
      <w:r w:rsidRPr="006F62FF">
        <w:t xml:space="preserve">The economy may take longer to recover due to the </w:t>
      </w:r>
      <w:r w:rsidR="00E403B6">
        <w:t>governments quantitative easing, which</w:t>
      </w:r>
      <w:r w:rsidRPr="006F62FF">
        <w:t xml:space="preserve"> could lead to hyperinflation.</w:t>
      </w:r>
    </w:p>
    <w:p w14:paraId="1CF3E30A" w14:textId="14B56913" w:rsidR="00CD231E" w:rsidRPr="006F62FF" w:rsidRDefault="00CD231E" w:rsidP="00696DA8">
      <w:pPr>
        <w:pStyle w:val="ListParagraph"/>
        <w:numPr>
          <w:ilvl w:val="0"/>
          <w:numId w:val="27"/>
        </w:numPr>
        <w:spacing w:line="360" w:lineRule="auto"/>
        <w:jc w:val="both"/>
      </w:pPr>
      <w:r>
        <w:t>A n</w:t>
      </w:r>
      <w:r w:rsidRPr="006F62FF">
        <w:t>ew variant of Covid-19 is on the rise,</w:t>
      </w:r>
      <w:r>
        <w:t xml:space="preserve"> </w:t>
      </w:r>
      <w:r w:rsidR="009A2F4A">
        <w:t>which</w:t>
      </w:r>
      <w:r w:rsidRPr="006F62FF">
        <w:t xml:space="preserve"> could be more of a threat as vaccines may not work.</w:t>
      </w:r>
    </w:p>
    <w:p w14:paraId="5359B712" w14:textId="52074624" w:rsidR="00CD231E" w:rsidRDefault="00CD231E" w:rsidP="00696DA8">
      <w:pPr>
        <w:pStyle w:val="ListParagraph"/>
        <w:numPr>
          <w:ilvl w:val="0"/>
          <w:numId w:val="27"/>
        </w:numPr>
        <w:spacing w:line="360" w:lineRule="auto"/>
        <w:jc w:val="both"/>
      </w:pPr>
      <w:r w:rsidRPr="006F62FF">
        <w:t>It</w:t>
      </w:r>
      <w:r>
        <w:t xml:space="preserve"> is </w:t>
      </w:r>
      <w:r w:rsidRPr="006F62FF">
        <w:t>to</w:t>
      </w:r>
      <w:r>
        <w:t>o</w:t>
      </w:r>
      <w:r w:rsidRPr="006F62FF">
        <w:t xml:space="preserve"> early to declare the battle against Covid</w:t>
      </w:r>
      <w:r w:rsidR="001F7883">
        <w:t>-19</w:t>
      </w:r>
      <w:r w:rsidRPr="006F62FF">
        <w:t xml:space="preserve"> is won,</w:t>
      </w:r>
      <w:r>
        <w:t xml:space="preserve"> and</w:t>
      </w:r>
      <w:r w:rsidRPr="006F62FF">
        <w:t xml:space="preserve"> the future is very uncertain, </w:t>
      </w:r>
      <w:r>
        <w:t xml:space="preserve">which </w:t>
      </w:r>
      <w:r w:rsidRPr="006F62FF">
        <w:t>may affect trade longer than anticipated.</w:t>
      </w:r>
    </w:p>
    <w:p w14:paraId="33D10F79" w14:textId="5C57D68C" w:rsidR="00CD231E" w:rsidRDefault="00D03764" w:rsidP="00696DA8">
      <w:pPr>
        <w:spacing w:line="360" w:lineRule="auto"/>
        <w:jc w:val="both"/>
      </w:pPr>
      <w:r>
        <w:t>T</w:t>
      </w:r>
      <w:r w:rsidR="00CD231E">
        <w:t xml:space="preserve">he report recommends that Levines implement the chosen strategies immediately for </w:t>
      </w:r>
      <w:r w:rsidR="00604ACC">
        <w:t xml:space="preserve">the </w:t>
      </w:r>
      <w:r w:rsidR="00447C5F">
        <w:t>long-term</w:t>
      </w:r>
      <w:r w:rsidR="00CD231E">
        <w:t xml:space="preserve"> sustainability of organisational well</w:t>
      </w:r>
      <w:r w:rsidR="000A56F9">
        <w:t>-</w:t>
      </w:r>
      <w:r w:rsidR="00CD231E">
        <w:t>being and prosperity.</w:t>
      </w:r>
    </w:p>
    <w:p w14:paraId="468965A7" w14:textId="7B355F82" w:rsidR="0008449A" w:rsidRDefault="0008449A" w:rsidP="00696DA8">
      <w:pPr>
        <w:spacing w:line="360" w:lineRule="auto"/>
        <w:jc w:val="both"/>
      </w:pPr>
    </w:p>
    <w:p w14:paraId="2E0A949E" w14:textId="4E348702" w:rsidR="0008449A" w:rsidRDefault="0008449A" w:rsidP="00696DA8">
      <w:pPr>
        <w:spacing w:line="360" w:lineRule="auto"/>
        <w:jc w:val="both"/>
      </w:pPr>
    </w:p>
    <w:p w14:paraId="502C353D" w14:textId="4B033303" w:rsidR="00CC6826" w:rsidRDefault="00CC6826" w:rsidP="00696DA8">
      <w:pPr>
        <w:spacing w:line="360" w:lineRule="auto"/>
        <w:jc w:val="both"/>
      </w:pPr>
    </w:p>
    <w:p w14:paraId="54C8C95D" w14:textId="35E1D55E" w:rsidR="00CC6826" w:rsidRDefault="00CC6826" w:rsidP="00696DA8">
      <w:pPr>
        <w:spacing w:line="360" w:lineRule="auto"/>
        <w:jc w:val="both"/>
      </w:pPr>
    </w:p>
    <w:p w14:paraId="33C35629" w14:textId="67CD22A8" w:rsidR="00CC6826" w:rsidRDefault="00CC6826" w:rsidP="00696DA8">
      <w:pPr>
        <w:spacing w:line="360" w:lineRule="auto"/>
        <w:jc w:val="both"/>
      </w:pPr>
    </w:p>
    <w:p w14:paraId="43B776F9" w14:textId="1202ACCD" w:rsidR="00CC6826" w:rsidRDefault="00CC6826" w:rsidP="00696DA8">
      <w:pPr>
        <w:spacing w:line="360" w:lineRule="auto"/>
        <w:jc w:val="both"/>
      </w:pPr>
    </w:p>
    <w:p w14:paraId="0BABE122" w14:textId="5BE892B7" w:rsidR="004C706F" w:rsidRDefault="004C706F" w:rsidP="00CD231E">
      <w:pPr>
        <w:spacing w:line="360" w:lineRule="auto"/>
        <w:jc w:val="both"/>
      </w:pPr>
    </w:p>
    <w:p w14:paraId="04516D9F" w14:textId="42E718E5" w:rsidR="004C706F" w:rsidRDefault="004C706F" w:rsidP="00CD231E">
      <w:pPr>
        <w:spacing w:line="360" w:lineRule="auto"/>
        <w:jc w:val="both"/>
      </w:pPr>
    </w:p>
    <w:p w14:paraId="413A1018" w14:textId="77777777" w:rsidR="0008449A" w:rsidRPr="00662699" w:rsidRDefault="0008449A" w:rsidP="00CD231E">
      <w:pPr>
        <w:spacing w:line="360" w:lineRule="auto"/>
        <w:jc w:val="both"/>
      </w:pPr>
    </w:p>
    <w:p w14:paraId="764B57F1" w14:textId="13BBEF05" w:rsidR="00CD231E" w:rsidRDefault="00CD231E" w:rsidP="00CD231E">
      <w:pPr>
        <w:pStyle w:val="Heading1"/>
      </w:pPr>
      <w:bookmarkStart w:id="98" w:name="_Toc65621206"/>
      <w:bookmarkStart w:id="99" w:name="_Toc68193147"/>
      <w:r w:rsidRPr="005062A8">
        <w:lastRenderedPageBreak/>
        <w:t>Reference</w:t>
      </w:r>
      <w:r>
        <w:t>.</w:t>
      </w:r>
      <w:bookmarkEnd w:id="98"/>
      <w:bookmarkEnd w:id="99"/>
    </w:p>
    <w:p w14:paraId="7EB67028" w14:textId="77777777" w:rsidR="007F06E2" w:rsidRDefault="007F06E2" w:rsidP="006F136B"/>
    <w:p w14:paraId="7A0B75B9" w14:textId="77777777" w:rsidR="00D2726C" w:rsidRDefault="00D2726C" w:rsidP="001654D6">
      <w:pPr>
        <w:pStyle w:val="ListParagraph"/>
        <w:numPr>
          <w:ilvl w:val="0"/>
          <w:numId w:val="12"/>
        </w:numPr>
        <w:spacing w:after="240" w:line="360" w:lineRule="auto"/>
        <w:rPr>
          <w:rFonts w:eastAsia="Times New Roman" w:cs="Arial"/>
          <w:lang w:eastAsia="en-GB"/>
        </w:rPr>
      </w:pPr>
      <w:r w:rsidRPr="00CA4D6A">
        <w:rPr>
          <w:rFonts w:eastAsia="Times New Roman" w:cs="Arial"/>
          <w:lang w:eastAsia="en-GB"/>
        </w:rPr>
        <w:t>Ackermann, F. and Eden, C. (2011). Strategic Management of Stakeholders: Theory and Practice. Long Range Planning, [online] 44(3), pp.179–196. Available at: http://hadjarian.com/esterategic/tarjomeh/2-90/khamesi.pdf [Accessed 7 Mar. 2021].</w:t>
      </w:r>
    </w:p>
    <w:p w14:paraId="24B045A7" w14:textId="77777777" w:rsidR="00D2726C" w:rsidRPr="003F5CDD"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Adair</w:t>
      </w:r>
      <w:r w:rsidRPr="003F5CDD">
        <w:rPr>
          <w:rFonts w:ascii="Arial" w:hAnsi="Arial" w:cs="Arial"/>
          <w:sz w:val="22"/>
          <w:szCs w:val="22"/>
        </w:rPr>
        <w:t xml:space="preserve">, J. (2007). </w:t>
      </w:r>
      <w:r w:rsidRPr="003F5CDD">
        <w:rPr>
          <w:rFonts w:ascii="Arial" w:hAnsi="Arial" w:cs="Arial"/>
          <w:i/>
          <w:iCs/>
          <w:sz w:val="22"/>
          <w:szCs w:val="22"/>
        </w:rPr>
        <w:t>Decision Making &amp; Problem-Solving Strategies</w:t>
      </w:r>
      <w:r w:rsidRPr="003F5CDD">
        <w:rPr>
          <w:rFonts w:ascii="Arial" w:hAnsi="Arial" w:cs="Arial"/>
          <w:sz w:val="22"/>
          <w:szCs w:val="22"/>
        </w:rPr>
        <w:t>. Editorial: London; Philadelphia: Kogan Page.</w:t>
      </w:r>
    </w:p>
    <w:p w14:paraId="196CCC7F" w14:textId="77777777" w:rsidR="00D2726C" w:rsidRDefault="00D2726C" w:rsidP="00094944">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Anthony, S.D. and Schwartz, E.I. (2017). </w:t>
      </w:r>
      <w:r>
        <w:rPr>
          <w:rFonts w:ascii="Arial" w:hAnsi="Arial" w:cs="Arial"/>
          <w:i/>
          <w:iCs/>
          <w:sz w:val="22"/>
          <w:szCs w:val="22"/>
        </w:rPr>
        <w:t>What the Best Transformational Leaders Do</w:t>
      </w:r>
      <w:r>
        <w:rPr>
          <w:rFonts w:ascii="Arial" w:hAnsi="Arial" w:cs="Arial"/>
          <w:sz w:val="22"/>
          <w:szCs w:val="22"/>
        </w:rPr>
        <w:t>. [online] Harvard Business Review. Available at: https://hbr.org/2017/05/what-the-best-transformational-leaders-do [Accessed 7 Mar. 2021].</w:t>
      </w:r>
    </w:p>
    <w:p w14:paraId="7DEDD9C8"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BBC News (2017). Ikea sees annual UK sales top £1.8bn. </w:t>
      </w:r>
      <w:r w:rsidRPr="005062A8">
        <w:rPr>
          <w:rFonts w:ascii="Arial" w:hAnsi="Arial" w:cs="Arial"/>
          <w:i/>
          <w:iCs/>
          <w:sz w:val="22"/>
          <w:szCs w:val="22"/>
        </w:rPr>
        <w:t>BBC News</w:t>
      </w:r>
      <w:r w:rsidRPr="005062A8">
        <w:rPr>
          <w:rFonts w:ascii="Arial" w:hAnsi="Arial" w:cs="Arial"/>
          <w:sz w:val="22"/>
          <w:szCs w:val="22"/>
        </w:rPr>
        <w:t>. [online] 14 Nov. Available at: https://www.bbc.co.uk/news/business-41969928 [Accessed 17 Feb. 2021].</w:t>
      </w:r>
    </w:p>
    <w:p w14:paraId="28C8CFF5" w14:textId="77777777" w:rsidR="00D2726C" w:rsidRPr="00485EC5" w:rsidRDefault="00D2726C" w:rsidP="001654D6">
      <w:pPr>
        <w:pStyle w:val="ListParagraph"/>
        <w:numPr>
          <w:ilvl w:val="0"/>
          <w:numId w:val="12"/>
        </w:numPr>
        <w:spacing w:after="240" w:line="360" w:lineRule="auto"/>
        <w:rPr>
          <w:rFonts w:eastAsia="Times New Roman" w:cs="Arial"/>
          <w:lang w:eastAsia="en-GB"/>
        </w:rPr>
      </w:pPr>
      <w:r w:rsidRPr="00485EC5">
        <w:rPr>
          <w:rFonts w:eastAsia="Times New Roman" w:cs="Arial"/>
          <w:lang w:eastAsia="en-GB"/>
        </w:rPr>
        <w:t xml:space="preserve">Bedarkar, M. and Pandita, D. (2014). A Study on the Drivers of Employee Engagement Impacting Employee Performance. </w:t>
      </w:r>
      <w:r w:rsidRPr="00485EC5">
        <w:rPr>
          <w:rFonts w:eastAsia="Times New Roman" w:cs="Arial"/>
          <w:i/>
          <w:iCs/>
          <w:lang w:eastAsia="en-GB"/>
        </w:rPr>
        <w:t>Procedia - Social and Behavioral Sciences</w:t>
      </w:r>
      <w:r w:rsidRPr="00485EC5">
        <w:rPr>
          <w:rFonts w:eastAsia="Times New Roman" w:cs="Arial"/>
          <w:lang w:eastAsia="en-GB"/>
        </w:rPr>
        <w:t>, [online] 133, pp.106–115. Available at: https://www.sciencedirect.com/science/article/pii/S1877042814030845.</w:t>
      </w:r>
    </w:p>
    <w:p w14:paraId="3ADEBF0C"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Bhatti, A., Akram, H., Basit, H., Khan, A., Naqvi, S. and Bilal, M. (2020). E-commerce Trends during COVID-19 Pandemic. </w:t>
      </w:r>
      <w:r w:rsidRPr="005062A8">
        <w:rPr>
          <w:rFonts w:ascii="Arial" w:hAnsi="Arial" w:cs="Arial"/>
          <w:i/>
          <w:iCs/>
          <w:sz w:val="22"/>
          <w:szCs w:val="22"/>
        </w:rPr>
        <w:t>International Journal of Future Generation Communication and Networking</w:t>
      </w:r>
      <w:r w:rsidRPr="005062A8">
        <w:rPr>
          <w:rFonts w:ascii="Arial" w:hAnsi="Arial" w:cs="Arial"/>
          <w:sz w:val="22"/>
          <w:szCs w:val="22"/>
        </w:rPr>
        <w:t>, [online] 13(2), pp.1449–1452. Available at: https://www.researchgate.net/publication/342736799 [Accessed 16 Feb. 2021].</w:t>
      </w:r>
    </w:p>
    <w:p w14:paraId="0E540F6C"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Binns, K. (2021). Budget 2021: The Results. </w:t>
      </w:r>
      <w:r>
        <w:rPr>
          <w:rFonts w:ascii="Arial" w:hAnsi="Arial" w:cs="Arial"/>
          <w:i/>
          <w:iCs/>
          <w:sz w:val="22"/>
          <w:szCs w:val="22"/>
        </w:rPr>
        <w:t>The Times</w:t>
      </w:r>
      <w:r>
        <w:rPr>
          <w:rFonts w:ascii="Arial" w:hAnsi="Arial" w:cs="Arial"/>
          <w:sz w:val="22"/>
          <w:szCs w:val="22"/>
        </w:rPr>
        <w:t>. [online] Available at: https://www.thetimes.co.uk/money-mentor/article/budget-at-a-glance/ [Accessed 5 Mar. 2021].</w:t>
      </w:r>
    </w:p>
    <w:p w14:paraId="49E05077" w14:textId="77777777" w:rsidR="00D2726C" w:rsidRDefault="00D2726C" w:rsidP="000A054C">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Brown, L.J., David and Palumbo, D. (2020). Eight Charts on How Coronavirus Has Hit the Global Economy. </w:t>
      </w:r>
      <w:r>
        <w:rPr>
          <w:rFonts w:ascii="Arial" w:hAnsi="Arial" w:cs="Arial"/>
          <w:i/>
          <w:iCs/>
          <w:sz w:val="22"/>
          <w:szCs w:val="22"/>
        </w:rPr>
        <w:t>BBC News</w:t>
      </w:r>
      <w:r>
        <w:rPr>
          <w:rFonts w:ascii="Arial" w:hAnsi="Arial" w:cs="Arial"/>
          <w:sz w:val="22"/>
          <w:szCs w:val="22"/>
        </w:rPr>
        <w:t>. [online] 6 Mar. Available at: https://www.bbc.co.uk/news/business-51706225 [Accessed 7 Mar. 2021].</w:t>
      </w:r>
    </w:p>
    <w:p w14:paraId="3D7BC1D8"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Cameron, E. and Green, M. (2012). </w:t>
      </w:r>
      <w:r>
        <w:rPr>
          <w:rFonts w:ascii="Arial" w:hAnsi="Arial" w:cs="Arial"/>
          <w:i/>
          <w:iCs/>
          <w:sz w:val="22"/>
          <w:szCs w:val="22"/>
        </w:rPr>
        <w:t>Making Sense of Change Management</w:t>
      </w:r>
      <w:r>
        <w:rPr>
          <w:rFonts w:ascii="Arial" w:hAnsi="Arial" w:cs="Arial"/>
          <w:sz w:val="22"/>
          <w:szCs w:val="22"/>
        </w:rPr>
        <w:t>. 3rd ed. London: Kogan Page.</w:t>
      </w:r>
    </w:p>
    <w:p w14:paraId="4FC8426D"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Company Check (2021). </w:t>
      </w:r>
      <w:r w:rsidRPr="005062A8">
        <w:rPr>
          <w:rFonts w:ascii="Arial" w:hAnsi="Arial" w:cs="Arial"/>
          <w:i/>
          <w:iCs/>
          <w:sz w:val="22"/>
          <w:szCs w:val="22"/>
        </w:rPr>
        <w:t>Levine Brothers (Home Furnishings) Limited.</w:t>
      </w:r>
      <w:r w:rsidRPr="005062A8">
        <w:rPr>
          <w:rFonts w:ascii="Arial" w:hAnsi="Arial" w:cs="Arial"/>
          <w:sz w:val="22"/>
          <w:szCs w:val="22"/>
        </w:rPr>
        <w:t xml:space="preserve"> [online] Company Check. Available at: </w:t>
      </w:r>
      <w:r w:rsidRPr="005062A8">
        <w:rPr>
          <w:rFonts w:ascii="Arial" w:hAnsi="Arial" w:cs="Arial"/>
          <w:sz w:val="22"/>
          <w:szCs w:val="22"/>
        </w:rPr>
        <w:lastRenderedPageBreak/>
        <w:t>https://companycheck.co.uk/company/01473176/LEVINE-BROTHERS-HOME-FURNISHINGS-LIMITED/financials [Accessed 17 Feb. 2021].</w:t>
      </w:r>
    </w:p>
    <w:p w14:paraId="50A929F6"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Cousins Furniture (2021). </w:t>
      </w:r>
      <w:r w:rsidRPr="005062A8">
        <w:rPr>
          <w:rFonts w:ascii="Arial" w:hAnsi="Arial" w:cs="Arial"/>
          <w:i/>
          <w:iCs/>
          <w:sz w:val="22"/>
          <w:szCs w:val="22"/>
        </w:rPr>
        <w:t>Finance FAQs | Cousins Furniture</w:t>
      </w:r>
      <w:r w:rsidRPr="005062A8">
        <w:rPr>
          <w:rFonts w:ascii="Arial" w:hAnsi="Arial" w:cs="Arial"/>
          <w:sz w:val="22"/>
          <w:szCs w:val="22"/>
        </w:rPr>
        <w:t>. [online] cousinsfurniture.co.uk. Available at: https://cousinsfurniture.co.uk/knowledge-base/finance/ [Accessed 18 Feb. 2021].</w:t>
      </w:r>
    </w:p>
    <w:p w14:paraId="04BB9E75"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Cribb, J. and Johnson, P. (2018). </w:t>
      </w:r>
      <w:r w:rsidRPr="005062A8">
        <w:rPr>
          <w:rFonts w:ascii="Arial" w:hAnsi="Arial" w:cs="Arial"/>
          <w:i/>
          <w:iCs/>
          <w:sz w:val="22"/>
          <w:szCs w:val="22"/>
        </w:rPr>
        <w:t>10 Years on - Have We Recovered from the Financial crisis?</w:t>
      </w:r>
      <w:r w:rsidRPr="005062A8">
        <w:rPr>
          <w:rFonts w:ascii="Arial" w:hAnsi="Arial" w:cs="Arial"/>
          <w:sz w:val="22"/>
          <w:szCs w:val="22"/>
        </w:rPr>
        <w:t xml:space="preserve"> [online] Ifs.org.uk. Available at: https://www.ifs.org.uk/publications/13302 [Accessed 15 Feb. 2021].</w:t>
      </w:r>
    </w:p>
    <w:p w14:paraId="2CBAAB0C" w14:textId="77777777" w:rsidR="00D2726C" w:rsidRPr="00E25D65" w:rsidRDefault="00D2726C" w:rsidP="001654D6">
      <w:pPr>
        <w:pStyle w:val="ListParagraph"/>
        <w:numPr>
          <w:ilvl w:val="0"/>
          <w:numId w:val="12"/>
        </w:numPr>
        <w:spacing w:after="240" w:line="360" w:lineRule="auto"/>
        <w:rPr>
          <w:rFonts w:eastAsia="Times New Roman" w:cs="Arial"/>
          <w:lang w:eastAsia="en-GB"/>
        </w:rPr>
      </w:pPr>
      <w:r w:rsidRPr="00E25D65">
        <w:rPr>
          <w:rFonts w:eastAsia="Times New Roman" w:cs="Arial"/>
          <w:lang w:eastAsia="en-GB"/>
        </w:rPr>
        <w:t xml:space="preserve">Erdil, A. and Erbıyık, H. (2019). The Importance of Benchmarking for the Management of the Firm: Evaluating the Relation between Total Quality Management and Benchmarking. </w:t>
      </w:r>
      <w:r w:rsidRPr="00E25D65">
        <w:rPr>
          <w:rFonts w:eastAsia="Times New Roman" w:cs="Arial"/>
          <w:i/>
          <w:iCs/>
          <w:lang w:eastAsia="en-GB"/>
        </w:rPr>
        <w:t>Procedia Computer Science</w:t>
      </w:r>
      <w:r w:rsidRPr="00E25D65">
        <w:rPr>
          <w:rFonts w:eastAsia="Times New Roman" w:cs="Arial"/>
          <w:lang w:eastAsia="en-GB"/>
        </w:rPr>
        <w:t>, [online] 158, pp.705–714. Available at: https://www.sciencedirect.com/science/article/pii/S1877050919312761 [Accessed 18 Feb. 2021].</w:t>
      </w:r>
    </w:p>
    <w:p w14:paraId="1040BC36"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Friesner, T. (2011). </w:t>
      </w:r>
      <w:r w:rsidRPr="005062A8">
        <w:rPr>
          <w:rFonts w:ascii="Arial" w:hAnsi="Arial" w:cs="Arial"/>
          <w:i/>
          <w:iCs/>
          <w:sz w:val="22"/>
          <w:szCs w:val="22"/>
        </w:rPr>
        <w:t>History of Swot Analysis</w:t>
      </w:r>
      <w:r w:rsidRPr="005062A8">
        <w:rPr>
          <w:rFonts w:ascii="Arial" w:hAnsi="Arial" w:cs="Arial"/>
          <w:sz w:val="22"/>
          <w:szCs w:val="22"/>
        </w:rPr>
        <w:t>. [online] Available at: https://www.researchgate.net/publication/288958760_History_of_swot_analysis [Accessed 16 Feb. 2021].</w:t>
      </w:r>
    </w:p>
    <w:p w14:paraId="1E8116B8"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Frue, K. (2017). </w:t>
      </w:r>
      <w:r w:rsidRPr="005062A8">
        <w:rPr>
          <w:rFonts w:ascii="Arial" w:hAnsi="Arial" w:cs="Arial"/>
          <w:i/>
          <w:iCs/>
          <w:sz w:val="22"/>
          <w:szCs w:val="22"/>
        </w:rPr>
        <w:t>Who Invented PEST Analysis and Why It Matters</w:t>
      </w:r>
      <w:r w:rsidRPr="005062A8">
        <w:rPr>
          <w:rFonts w:ascii="Arial" w:hAnsi="Arial" w:cs="Arial"/>
          <w:sz w:val="22"/>
          <w:szCs w:val="22"/>
        </w:rPr>
        <w:t>. [online] PESTLE Analysis. Available at: https://pestleanalysis.com/who-invented-pest-analysis/ [Accessed 14 Feb. 2021].</w:t>
      </w:r>
    </w:p>
    <w:p w14:paraId="59516609"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Giles, C. (2020). </w:t>
      </w:r>
      <w:r w:rsidRPr="005062A8">
        <w:rPr>
          <w:rFonts w:ascii="Arial" w:hAnsi="Arial" w:cs="Arial"/>
          <w:i/>
          <w:iCs/>
          <w:sz w:val="22"/>
          <w:szCs w:val="22"/>
        </w:rPr>
        <w:t>UK’s Poor GDP Performance Rooted in Weak Household Spending</w:t>
      </w:r>
      <w:r w:rsidRPr="005062A8">
        <w:rPr>
          <w:rFonts w:ascii="Arial" w:hAnsi="Arial" w:cs="Arial"/>
          <w:sz w:val="22"/>
          <w:szCs w:val="22"/>
        </w:rPr>
        <w:t>. [online] www.ft.com. Available at: https://www.ft.com/content/c5d72dea-50bc-4f1f-98d3-bc758aafa905 [Accessed 16 Feb. 2021].</w:t>
      </w:r>
    </w:p>
    <w:p w14:paraId="22C45544"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Grundy, T. (2006). Rethinking and Reinventing Michael Porter’s Five Forces Model. </w:t>
      </w:r>
      <w:r>
        <w:rPr>
          <w:rFonts w:ascii="Arial" w:hAnsi="Arial" w:cs="Arial"/>
          <w:i/>
          <w:iCs/>
          <w:sz w:val="22"/>
          <w:szCs w:val="22"/>
        </w:rPr>
        <w:t>Strategic Change</w:t>
      </w:r>
      <w:r>
        <w:rPr>
          <w:rFonts w:ascii="Arial" w:hAnsi="Arial" w:cs="Arial"/>
          <w:sz w:val="22"/>
          <w:szCs w:val="22"/>
        </w:rPr>
        <w:t>, [online] 15(5), pp.213–229. Available at: https://onlinelibrary.wiley.com/ [Accessed 1 Mar. 2021].</w:t>
      </w:r>
    </w:p>
    <w:p w14:paraId="6107DE0E"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Harvard Business School. (2020). </w:t>
      </w:r>
      <w:r>
        <w:rPr>
          <w:rFonts w:ascii="Arial" w:hAnsi="Arial" w:cs="Arial"/>
          <w:i/>
          <w:iCs/>
          <w:sz w:val="22"/>
          <w:szCs w:val="22"/>
        </w:rPr>
        <w:t>How to Communicate Organizational Change: 4 Steps | HBS Online</w:t>
      </w:r>
      <w:r>
        <w:rPr>
          <w:rFonts w:ascii="Arial" w:hAnsi="Arial" w:cs="Arial"/>
          <w:sz w:val="22"/>
          <w:szCs w:val="22"/>
        </w:rPr>
        <w:t>. [online] Available at: https://online.hbs.edu/blog/post/how-to-communicate-organizational-change [Accessed 24 Feb. 2021].</w:t>
      </w:r>
    </w:p>
    <w:p w14:paraId="05DE9C73" w14:textId="77777777" w:rsidR="00D2726C" w:rsidRPr="00754234" w:rsidRDefault="00D2726C" w:rsidP="00754234">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Johnson, G., Whittington, R. and Scholes, K. (2011). </w:t>
      </w:r>
      <w:r>
        <w:rPr>
          <w:rFonts w:ascii="Arial" w:hAnsi="Arial" w:cs="Arial"/>
          <w:i/>
          <w:iCs/>
          <w:sz w:val="22"/>
          <w:szCs w:val="22"/>
        </w:rPr>
        <w:t>Exploring corporate strategy: [text and cases]</w:t>
      </w:r>
      <w:r>
        <w:rPr>
          <w:rFonts w:ascii="Arial" w:hAnsi="Arial" w:cs="Arial"/>
          <w:sz w:val="22"/>
          <w:szCs w:val="22"/>
        </w:rPr>
        <w:t>. Harlow: Financial Times Prentice Hall.</w:t>
      </w:r>
    </w:p>
    <w:p w14:paraId="4824A7B1" w14:textId="77777777" w:rsidR="00D2726C" w:rsidRPr="007F06E2" w:rsidRDefault="00D2726C" w:rsidP="007F06E2">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Jones, L., Palumbo, D. and Brown, D. (2020). Eight Charts on How Coronavirus Has Hit the Global Economy. </w:t>
      </w:r>
      <w:r>
        <w:rPr>
          <w:rFonts w:ascii="Arial" w:hAnsi="Arial" w:cs="Arial"/>
          <w:i/>
          <w:iCs/>
          <w:sz w:val="22"/>
          <w:szCs w:val="22"/>
        </w:rPr>
        <w:t>BBC News</w:t>
      </w:r>
      <w:r>
        <w:rPr>
          <w:rFonts w:ascii="Arial" w:hAnsi="Arial" w:cs="Arial"/>
          <w:sz w:val="22"/>
          <w:szCs w:val="22"/>
        </w:rPr>
        <w:t>. [online] 6 Mar. Available at: https://www.bbc.co.uk/news/business-51706225.</w:t>
      </w:r>
    </w:p>
    <w:p w14:paraId="414208D1"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Jones, R.A., Jimmieson, N.L. and Griffiths, A. (2005). The Impact of Organizational Culture and Reshaping Capabilities on Change Implementation Success: The Mediating Role of Readiness for Change. </w:t>
      </w:r>
      <w:r>
        <w:rPr>
          <w:rFonts w:ascii="Arial" w:hAnsi="Arial" w:cs="Arial"/>
          <w:i/>
          <w:iCs/>
          <w:sz w:val="22"/>
          <w:szCs w:val="22"/>
        </w:rPr>
        <w:t>Journal of Management Studies</w:t>
      </w:r>
      <w:r>
        <w:rPr>
          <w:rFonts w:ascii="Arial" w:hAnsi="Arial" w:cs="Arial"/>
          <w:sz w:val="22"/>
          <w:szCs w:val="22"/>
        </w:rPr>
        <w:t>, 42(2), pp.361–386.</w:t>
      </w:r>
    </w:p>
    <w:p w14:paraId="1D5919C3" w14:textId="77777777" w:rsidR="00D2726C" w:rsidRDefault="00D2726C" w:rsidP="000853B2">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Khorana, S. (2021). </w:t>
      </w:r>
      <w:r>
        <w:rPr>
          <w:rFonts w:ascii="Arial" w:hAnsi="Arial" w:cs="Arial"/>
          <w:i/>
          <w:iCs/>
          <w:sz w:val="22"/>
          <w:szCs w:val="22"/>
        </w:rPr>
        <w:t>India: UK Is on a Charm Offensive to Win a Free-Trade Deal – Will It work?</w:t>
      </w:r>
      <w:r>
        <w:rPr>
          <w:rFonts w:ascii="Arial" w:hAnsi="Arial" w:cs="Arial"/>
          <w:sz w:val="22"/>
          <w:szCs w:val="22"/>
        </w:rPr>
        <w:t xml:space="preserve"> [online] The Conversation. Available at: https://theconversation.com/india-uk-is-on-a-charm-offensive-to-win-a-free-trade-deal-will-it-work-154745 [Accessed 7 Mar. 2021].</w:t>
      </w:r>
    </w:p>
    <w:p w14:paraId="7E3E0D87" w14:textId="77777777" w:rsidR="00D2726C" w:rsidRPr="00E25D65" w:rsidRDefault="00D2726C" w:rsidP="001654D6">
      <w:pPr>
        <w:pStyle w:val="ListParagraph"/>
        <w:numPr>
          <w:ilvl w:val="0"/>
          <w:numId w:val="12"/>
        </w:numPr>
        <w:spacing w:line="360" w:lineRule="auto"/>
        <w:rPr>
          <w:rFonts w:cs="Arial"/>
        </w:rPr>
      </w:pPr>
      <w:r w:rsidRPr="00E25D65">
        <w:rPr>
          <w:rFonts w:cs="Arial"/>
        </w:rPr>
        <w:t xml:space="preserve">Kibasi, T. (2020). </w:t>
      </w:r>
      <w:r w:rsidRPr="00E25D65">
        <w:rPr>
          <w:rFonts w:cs="Arial"/>
          <w:i/>
          <w:iCs/>
        </w:rPr>
        <w:t>At Long Last We Have a Brexit Deal – and it’s as Bad as You Thought | Tom Kibasi.</w:t>
      </w:r>
      <w:r w:rsidRPr="00E25D65">
        <w:rPr>
          <w:rFonts w:cs="Arial"/>
        </w:rPr>
        <w:t xml:space="preserve"> [online] the Guardian. Available at: https://www.theguardian.com/commentisfree/2020/dec/24/at-long-last-we-have-a-brexit-deal-and-its-as-bad-as-you-thought [Accessed 15 Feb. 2021].</w:t>
      </w:r>
    </w:p>
    <w:p w14:paraId="2D99DD05" w14:textId="77777777" w:rsidR="00D2726C" w:rsidRPr="00E25D65" w:rsidRDefault="00D2726C" w:rsidP="001654D6">
      <w:pPr>
        <w:pStyle w:val="ListParagraph"/>
        <w:numPr>
          <w:ilvl w:val="0"/>
          <w:numId w:val="12"/>
        </w:numPr>
        <w:spacing w:line="360" w:lineRule="auto"/>
        <w:rPr>
          <w:rFonts w:cs="Arial"/>
        </w:rPr>
      </w:pPr>
      <w:r w:rsidRPr="00E25D65">
        <w:rPr>
          <w:rFonts w:cs="Arial"/>
        </w:rPr>
        <w:t xml:space="preserve">King, B. (2020). </w:t>
      </w:r>
      <w:r w:rsidRPr="00E25D65">
        <w:rPr>
          <w:rFonts w:cs="Arial"/>
          <w:i/>
          <w:iCs/>
        </w:rPr>
        <w:t>Could Brexit Make My Food More expensive?</w:t>
      </w:r>
      <w:r w:rsidRPr="00E25D65">
        <w:rPr>
          <w:rFonts w:cs="Arial"/>
        </w:rPr>
        <w:t xml:space="preserve"> [online] 14 Dec. Available at: https://www.bbc.co.uk/news/business-55222125 [Accessed 15 Feb. 2021].</w:t>
      </w:r>
    </w:p>
    <w:p w14:paraId="02C0CEBB" w14:textId="77777777" w:rsidR="00D2726C" w:rsidRPr="007A58C7" w:rsidRDefault="00D2726C" w:rsidP="001654D6">
      <w:pPr>
        <w:pStyle w:val="ListParagraph"/>
        <w:numPr>
          <w:ilvl w:val="0"/>
          <w:numId w:val="12"/>
        </w:numPr>
        <w:spacing w:after="240" w:line="360" w:lineRule="auto"/>
        <w:rPr>
          <w:rFonts w:eastAsia="Times New Roman" w:cs="Arial"/>
          <w:lang w:eastAsia="en-GB"/>
        </w:rPr>
      </w:pPr>
      <w:r w:rsidRPr="007A58C7">
        <w:rPr>
          <w:rFonts w:eastAsia="Times New Roman" w:cs="Arial"/>
          <w:lang w:eastAsia="en-GB"/>
        </w:rPr>
        <w:t xml:space="preserve">Kotter, J.P. (1996). </w:t>
      </w:r>
      <w:r w:rsidRPr="007A58C7">
        <w:rPr>
          <w:rFonts w:eastAsia="Times New Roman" w:cs="Arial"/>
          <w:i/>
          <w:iCs/>
          <w:lang w:eastAsia="en-GB"/>
        </w:rPr>
        <w:t>Leading Change</w:t>
      </w:r>
      <w:r w:rsidRPr="007A58C7">
        <w:rPr>
          <w:rFonts w:eastAsia="Times New Roman" w:cs="Arial"/>
          <w:lang w:eastAsia="en-GB"/>
        </w:rPr>
        <w:t>. Boston, Mass.: Harvard Business School Press.</w:t>
      </w:r>
    </w:p>
    <w:p w14:paraId="39C77B1B"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bookmarkStart w:id="100" w:name="_Hlk64752412"/>
      <w:r>
        <w:rPr>
          <w:rFonts w:ascii="Arial" w:hAnsi="Arial" w:cs="Arial"/>
          <w:sz w:val="22"/>
          <w:szCs w:val="22"/>
        </w:rPr>
        <w:t xml:space="preserve">Levine's Furniture (2020a). </w:t>
      </w:r>
      <w:bookmarkEnd w:id="100"/>
      <w:r>
        <w:rPr>
          <w:rFonts w:ascii="Arial" w:hAnsi="Arial" w:cs="Arial"/>
          <w:i/>
          <w:iCs/>
          <w:sz w:val="22"/>
          <w:szCs w:val="22"/>
        </w:rPr>
        <w:t>About us</w:t>
      </w:r>
      <w:r>
        <w:rPr>
          <w:rFonts w:ascii="Arial" w:hAnsi="Arial" w:cs="Arial"/>
          <w:sz w:val="22"/>
          <w:szCs w:val="22"/>
        </w:rPr>
        <w:t>. [online] Levine’s Furniture. Available at: https://levinesfurniture.co.uk/pages/about [Accessed 17 Feb. 2021].</w:t>
      </w:r>
    </w:p>
    <w:p w14:paraId="34CA83DE"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Levines Furniture (2020b). </w:t>
      </w:r>
      <w:r w:rsidRPr="005062A8">
        <w:rPr>
          <w:rFonts w:ascii="Arial" w:hAnsi="Arial" w:cs="Arial"/>
          <w:i/>
          <w:iCs/>
          <w:sz w:val="22"/>
          <w:szCs w:val="22"/>
        </w:rPr>
        <w:t>Terms and Conditions</w:t>
      </w:r>
      <w:r w:rsidRPr="005062A8">
        <w:rPr>
          <w:rFonts w:ascii="Arial" w:hAnsi="Arial" w:cs="Arial"/>
          <w:sz w:val="22"/>
          <w:szCs w:val="22"/>
        </w:rPr>
        <w:t>. [online] Levines Furniture. Available at: https://levinesfurniture.co.uk/pages/terms-and-conditions [Accessed 18 Feb. 2021].</w:t>
      </w:r>
    </w:p>
    <w:p w14:paraId="5831A9F3"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McKinsey &amp; Company. (2017). </w:t>
      </w:r>
      <w:r>
        <w:rPr>
          <w:rFonts w:ascii="Arial" w:hAnsi="Arial" w:cs="Arial"/>
          <w:i/>
          <w:iCs/>
          <w:sz w:val="22"/>
          <w:szCs w:val="22"/>
        </w:rPr>
        <w:t>The Change Agent Challenge</w:t>
      </w:r>
      <w:r>
        <w:rPr>
          <w:rFonts w:ascii="Arial" w:hAnsi="Arial" w:cs="Arial"/>
          <w:sz w:val="22"/>
          <w:szCs w:val="22"/>
        </w:rPr>
        <w:t>. [online] Available at: https://www.mckinsey.com/business-functions/operations/our-insights/the-change-agent-challenge [Accessed 23 Feb. 2021].</w:t>
      </w:r>
    </w:p>
    <w:p w14:paraId="0451A201"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Milne, R. (2019). </w:t>
      </w:r>
      <w:r w:rsidRPr="005062A8">
        <w:rPr>
          <w:rFonts w:ascii="Arial" w:hAnsi="Arial" w:cs="Arial"/>
          <w:i/>
          <w:iCs/>
          <w:sz w:val="22"/>
          <w:szCs w:val="22"/>
        </w:rPr>
        <w:t>Ikea Says It’s Easier Being Green If You Are Private</w:t>
      </w:r>
      <w:r w:rsidRPr="005062A8">
        <w:rPr>
          <w:rFonts w:ascii="Arial" w:hAnsi="Arial" w:cs="Arial"/>
          <w:sz w:val="22"/>
          <w:szCs w:val="22"/>
        </w:rPr>
        <w:t>. [online] Financial Times. Available at: https://www.ft.com/content/18c93c7a-0562-11ea-a984-fbbacad9e7dd [Accessed 16 Feb. 2021].</w:t>
      </w:r>
    </w:p>
    <w:p w14:paraId="4AC0A1DB" w14:textId="77777777" w:rsidR="00D2726C" w:rsidRDefault="00D2726C" w:rsidP="001654D6">
      <w:pPr>
        <w:pStyle w:val="ListParagraph"/>
        <w:numPr>
          <w:ilvl w:val="0"/>
          <w:numId w:val="12"/>
        </w:numPr>
        <w:spacing w:after="240" w:line="360" w:lineRule="auto"/>
        <w:rPr>
          <w:rFonts w:eastAsia="Times New Roman" w:cs="Arial"/>
          <w:lang w:eastAsia="en-GB"/>
        </w:rPr>
      </w:pPr>
      <w:r w:rsidRPr="00462F8A">
        <w:rPr>
          <w:rFonts w:eastAsia="Times New Roman" w:cs="Arial"/>
          <w:lang w:eastAsia="en-GB"/>
        </w:rPr>
        <w:lastRenderedPageBreak/>
        <w:t xml:space="preserve">Mullins, L.J. (2010). </w:t>
      </w:r>
      <w:r w:rsidRPr="00462F8A">
        <w:rPr>
          <w:rFonts w:eastAsia="Times New Roman" w:cs="Arial"/>
          <w:i/>
          <w:iCs/>
          <w:lang w:eastAsia="en-GB"/>
        </w:rPr>
        <w:t>Management and Organisational Behaviour</w:t>
      </w:r>
      <w:r w:rsidRPr="00462F8A">
        <w:rPr>
          <w:rFonts w:eastAsia="Times New Roman" w:cs="Arial"/>
          <w:lang w:eastAsia="en-GB"/>
        </w:rPr>
        <w:t>. 9th ed. Harlow: Financial Times Prentice Hall.</w:t>
      </w:r>
    </w:p>
    <w:p w14:paraId="5B0E2FD0" w14:textId="77777777" w:rsidR="00D2726C" w:rsidRDefault="00D2726C" w:rsidP="00F977EB">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Parmar, B.L., Freeman, R.E., Harrison, J.S., Wicks, A.C., Purnell, L. and de Colle, S. (2010). Stakeholder Theory: The State of the Art. </w:t>
      </w:r>
      <w:r>
        <w:rPr>
          <w:rFonts w:ascii="Arial" w:hAnsi="Arial" w:cs="Arial"/>
          <w:i/>
          <w:iCs/>
          <w:sz w:val="22"/>
          <w:szCs w:val="22"/>
        </w:rPr>
        <w:t>The Academy of Management Annals</w:t>
      </w:r>
      <w:r>
        <w:rPr>
          <w:rFonts w:ascii="Arial" w:hAnsi="Arial" w:cs="Arial"/>
          <w:sz w:val="22"/>
          <w:szCs w:val="22"/>
        </w:rPr>
        <w:t>, 4(1), pp.403–445.</w:t>
      </w:r>
    </w:p>
    <w:p w14:paraId="4A4D35EC"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Periyasami, R. (2020). </w:t>
      </w:r>
      <w:r>
        <w:rPr>
          <w:rFonts w:ascii="Arial" w:hAnsi="Arial" w:cs="Arial"/>
          <w:i/>
          <w:iCs/>
          <w:sz w:val="22"/>
          <w:szCs w:val="22"/>
        </w:rPr>
        <w:t>Kotter’s 8 - Step Model - a Beginners Guide to Change Management.</w:t>
      </w:r>
      <w:r>
        <w:rPr>
          <w:rFonts w:ascii="Arial" w:hAnsi="Arial" w:cs="Arial"/>
          <w:sz w:val="22"/>
          <w:szCs w:val="22"/>
        </w:rPr>
        <w:t xml:space="preserve"> </w:t>
      </w:r>
      <w:r>
        <w:rPr>
          <w:rFonts w:ascii="Arial" w:hAnsi="Arial" w:cs="Arial"/>
          <w:i/>
          <w:iCs/>
          <w:sz w:val="22"/>
          <w:szCs w:val="22"/>
        </w:rPr>
        <w:t>Apty</w:t>
      </w:r>
      <w:r>
        <w:rPr>
          <w:rFonts w:ascii="Arial" w:hAnsi="Arial" w:cs="Arial"/>
          <w:sz w:val="22"/>
          <w:szCs w:val="22"/>
        </w:rPr>
        <w:t>. [image] Available at: https://www.apty.io/blog/kotters-8-step-model [Accessed 1 Mar. 2021].</w:t>
      </w:r>
    </w:p>
    <w:p w14:paraId="0F1A8624"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Porter, M. (1979). </w:t>
      </w:r>
      <w:r w:rsidRPr="005062A8">
        <w:rPr>
          <w:rFonts w:ascii="Arial" w:hAnsi="Arial" w:cs="Arial"/>
          <w:i/>
          <w:iCs/>
          <w:sz w:val="22"/>
          <w:szCs w:val="22"/>
        </w:rPr>
        <w:t>How Competitive Forces Shape Strategy</w:t>
      </w:r>
      <w:r w:rsidRPr="005062A8">
        <w:rPr>
          <w:rFonts w:ascii="Arial" w:hAnsi="Arial" w:cs="Arial"/>
          <w:sz w:val="22"/>
          <w:szCs w:val="22"/>
        </w:rPr>
        <w:t>. [online] Harvard Business Review. Available at: https://hbr.org/1979/03/how-competitive-forces-shape-strategy [Accessed 16 Feb. 2021].</w:t>
      </w:r>
    </w:p>
    <w:p w14:paraId="0798B9AC"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Richter, F. (2019a).</w:t>
      </w:r>
      <w:r>
        <w:rPr>
          <w:rFonts w:ascii="Arial" w:hAnsi="Arial" w:cs="Arial"/>
          <w:i/>
          <w:iCs/>
          <w:sz w:val="22"/>
          <w:szCs w:val="22"/>
        </w:rPr>
        <w:t xml:space="preserve"> Online Furniture Sales Are Booming</w:t>
      </w:r>
      <w:r>
        <w:rPr>
          <w:rFonts w:ascii="Arial" w:hAnsi="Arial" w:cs="Arial"/>
          <w:sz w:val="22"/>
          <w:szCs w:val="22"/>
        </w:rPr>
        <w:t>. [online] Statista Infographics. Available at: https://www.statista.com/chart/14771/e-commerce-sales-of-furniture/ [Accessed 17 Feb. 2021].</w:t>
      </w:r>
    </w:p>
    <w:p w14:paraId="09179D81" w14:textId="77777777" w:rsidR="00D2726C" w:rsidRPr="009A1405" w:rsidRDefault="00D2726C" w:rsidP="009A1405">
      <w:pPr>
        <w:pStyle w:val="ListParagraph"/>
        <w:numPr>
          <w:ilvl w:val="0"/>
          <w:numId w:val="12"/>
        </w:numPr>
        <w:spacing w:after="240" w:line="360" w:lineRule="auto"/>
        <w:rPr>
          <w:rFonts w:eastAsia="Times New Roman" w:cs="Arial"/>
          <w:lang w:eastAsia="en-GB"/>
        </w:rPr>
      </w:pPr>
      <w:r w:rsidRPr="00D577A8">
        <w:rPr>
          <w:rFonts w:eastAsia="Times New Roman" w:cs="Arial"/>
          <w:lang w:eastAsia="en-GB"/>
        </w:rPr>
        <w:t xml:space="preserve">Richter, F. (2019b). </w:t>
      </w:r>
      <w:r w:rsidRPr="00D577A8">
        <w:rPr>
          <w:rFonts w:eastAsia="Times New Roman" w:cs="Arial"/>
          <w:i/>
          <w:iCs/>
          <w:lang w:eastAsia="en-GB"/>
        </w:rPr>
        <w:t>Online Furniture Sales Are Booming</w:t>
      </w:r>
      <w:r w:rsidRPr="00D577A8">
        <w:rPr>
          <w:rFonts w:eastAsia="Times New Roman" w:cs="Arial"/>
          <w:lang w:eastAsia="en-GB"/>
        </w:rPr>
        <w:t>. [online] Statista. Available at: https://www.statista.com/chart/14771/e-commerce-sales-of-furniture/ [Accessed 7 Mar. 2021].</w:t>
      </w:r>
    </w:p>
    <w:p w14:paraId="6A02232B" w14:textId="77777777" w:rsidR="00D2726C" w:rsidRPr="00215085" w:rsidRDefault="00D2726C" w:rsidP="001654D6">
      <w:pPr>
        <w:pStyle w:val="ListParagraph"/>
        <w:numPr>
          <w:ilvl w:val="0"/>
          <w:numId w:val="12"/>
        </w:numPr>
        <w:spacing w:after="240" w:line="360" w:lineRule="auto"/>
        <w:rPr>
          <w:rFonts w:eastAsia="Times New Roman" w:cs="Arial"/>
          <w:lang w:eastAsia="en-GB"/>
        </w:rPr>
      </w:pPr>
      <w:r w:rsidRPr="00215085">
        <w:rPr>
          <w:rFonts w:eastAsia="Times New Roman" w:cs="Arial"/>
          <w:lang w:eastAsia="en-GB"/>
        </w:rPr>
        <w:t xml:space="preserve">Sammut-Bonnici, T. and Galea, D. (2015). SWOT Analysis. </w:t>
      </w:r>
      <w:r w:rsidRPr="00215085">
        <w:rPr>
          <w:rFonts w:eastAsia="Times New Roman" w:cs="Arial"/>
          <w:i/>
          <w:iCs/>
          <w:lang w:eastAsia="en-GB"/>
        </w:rPr>
        <w:t>Wiley Encyclopedia of Management</w:t>
      </w:r>
      <w:r w:rsidRPr="00215085">
        <w:rPr>
          <w:rFonts w:eastAsia="Times New Roman" w:cs="Arial"/>
          <w:lang w:eastAsia="en-GB"/>
        </w:rPr>
        <w:t>, [online] 12, pp.1–8. Available at: http://onlinelibrary.wiley.com/doi/10.1002/9781118785317.weom120103/abstract [Accessed 7 Mar. 2021].</w:t>
      </w:r>
    </w:p>
    <w:p w14:paraId="6F0C297F" w14:textId="77777777" w:rsidR="00D2726C" w:rsidRPr="00F64C01" w:rsidRDefault="00D2726C" w:rsidP="001654D6">
      <w:pPr>
        <w:pStyle w:val="ListParagraph"/>
        <w:numPr>
          <w:ilvl w:val="0"/>
          <w:numId w:val="12"/>
        </w:numPr>
        <w:spacing w:after="240" w:line="360" w:lineRule="auto"/>
        <w:rPr>
          <w:rFonts w:eastAsia="Times New Roman" w:cs="Arial"/>
          <w:lang w:eastAsia="en-GB"/>
        </w:rPr>
      </w:pPr>
      <w:r w:rsidRPr="00F64C01">
        <w:rPr>
          <w:rFonts w:eastAsia="Times New Roman" w:cs="Arial"/>
          <w:lang w:eastAsia="en-GB"/>
        </w:rPr>
        <w:t xml:space="preserve">Schuurman, R. (2019). </w:t>
      </w:r>
      <w:r w:rsidRPr="00F64C01">
        <w:rPr>
          <w:rFonts w:eastAsia="Times New Roman" w:cs="Arial"/>
          <w:i/>
          <w:iCs/>
          <w:lang w:eastAsia="en-GB"/>
        </w:rPr>
        <w:t>Creating a Stakeholder Analysis: How Do You Do that?</w:t>
      </w:r>
      <w:r w:rsidRPr="00F64C01">
        <w:rPr>
          <w:rFonts w:eastAsia="Times New Roman" w:cs="Arial"/>
          <w:lang w:eastAsia="en-GB"/>
        </w:rPr>
        <w:t xml:space="preserve"> [online] Medium. Available at: https://medium.com/the-value-maximizers/creating-a-stakeholder-analysis-how-do-you-do-that-b2b8198ca6c [Accessed 1 Mar. 2021].</w:t>
      </w:r>
    </w:p>
    <w:p w14:paraId="40A0D729" w14:textId="77777777" w:rsidR="00D2726C" w:rsidRPr="00CC3997" w:rsidRDefault="00D2726C" w:rsidP="001654D6">
      <w:pPr>
        <w:pStyle w:val="ListParagraph"/>
        <w:numPr>
          <w:ilvl w:val="0"/>
          <w:numId w:val="12"/>
        </w:numPr>
        <w:spacing w:line="360" w:lineRule="auto"/>
      </w:pPr>
      <w:bookmarkStart w:id="101" w:name="_Hlk44614383"/>
      <w:r w:rsidRPr="00CC3997">
        <w:t xml:space="preserve">Shamian-Ellen, M. and Leatt, P. (2002). </w:t>
      </w:r>
      <w:bookmarkEnd w:id="101"/>
      <w:r w:rsidRPr="00CC3997">
        <w:t>‘Emotional Intelligence - How Well Do We Know Ourselves and How We Relate to Others?’</w:t>
      </w:r>
      <w:r>
        <w:t>.</w:t>
      </w:r>
      <w:r w:rsidRPr="00CC3997">
        <w:t> </w:t>
      </w:r>
      <w:r w:rsidRPr="00CC3997">
        <w:rPr>
          <w:i/>
          <w:iCs/>
        </w:rPr>
        <w:t>Healthcare Quarterly</w:t>
      </w:r>
      <w:r w:rsidRPr="00CC3997">
        <w:t>, 6(1), pp.36-41.</w:t>
      </w:r>
    </w:p>
    <w:p w14:paraId="756B1AA1" w14:textId="77777777" w:rsidR="00D2726C" w:rsidRPr="00843326" w:rsidRDefault="00D2726C" w:rsidP="001654D6">
      <w:pPr>
        <w:pStyle w:val="ListParagraph"/>
        <w:numPr>
          <w:ilvl w:val="0"/>
          <w:numId w:val="12"/>
        </w:numPr>
        <w:spacing w:after="240" w:line="360" w:lineRule="auto"/>
        <w:rPr>
          <w:rFonts w:eastAsia="Times New Roman" w:cs="Arial"/>
          <w:lang w:eastAsia="en-GB"/>
        </w:rPr>
      </w:pPr>
      <w:r w:rsidRPr="00843326">
        <w:rPr>
          <w:rFonts w:eastAsia="Times New Roman" w:cs="Arial"/>
          <w:lang w:eastAsia="en-GB"/>
        </w:rPr>
        <w:t xml:space="preserve">Sillars, J. (2020). </w:t>
      </w:r>
      <w:r w:rsidRPr="00843326">
        <w:rPr>
          <w:rFonts w:eastAsia="Times New Roman" w:cs="Arial"/>
          <w:i/>
          <w:iCs/>
          <w:lang w:eastAsia="en-GB"/>
        </w:rPr>
        <w:t>Rishi Sunak Eyes “pay-by-the-mile” Road Pricing Scheme Ahead of £40bn Tax Threat from Electric Vehicle Drive - Report</w:t>
      </w:r>
      <w:r w:rsidRPr="00843326">
        <w:rPr>
          <w:rFonts w:eastAsia="Times New Roman" w:cs="Arial"/>
          <w:lang w:eastAsia="en-GB"/>
        </w:rPr>
        <w:t>. [online] Sky News. Available at: https://news.sky.com/story/road-pricing-sunak-eyes-40bn-tax-threat-from-electric-vehicle-drive-12133772 [Accessed 28 Feb. 2021].</w:t>
      </w:r>
    </w:p>
    <w:p w14:paraId="28E9916B" w14:textId="77777777" w:rsidR="00D2726C" w:rsidRPr="000F3D12" w:rsidRDefault="00D2726C" w:rsidP="001654D6">
      <w:pPr>
        <w:pStyle w:val="ListParagraph"/>
        <w:numPr>
          <w:ilvl w:val="0"/>
          <w:numId w:val="12"/>
        </w:numPr>
        <w:spacing w:after="240" w:line="360" w:lineRule="auto"/>
        <w:rPr>
          <w:rFonts w:eastAsia="Times New Roman" w:cs="Arial"/>
          <w:lang w:eastAsia="en-GB"/>
        </w:rPr>
      </w:pPr>
      <w:r w:rsidRPr="000F3D12">
        <w:rPr>
          <w:rFonts w:eastAsia="Times New Roman" w:cs="Arial"/>
          <w:lang w:eastAsia="en-GB"/>
        </w:rPr>
        <w:t xml:space="preserve">Smith, L.W. (2019). </w:t>
      </w:r>
      <w:r w:rsidRPr="000F3D12">
        <w:rPr>
          <w:rFonts w:eastAsia="Times New Roman" w:cs="Arial"/>
          <w:i/>
          <w:iCs/>
          <w:lang w:eastAsia="en-GB"/>
        </w:rPr>
        <w:t>Stakeholder analysis, a Pivotal Practice of Successful Projects</w:t>
      </w:r>
      <w:r w:rsidRPr="000F3D12">
        <w:rPr>
          <w:rFonts w:eastAsia="Times New Roman" w:cs="Arial"/>
          <w:lang w:eastAsia="en-GB"/>
        </w:rPr>
        <w:t xml:space="preserve">. [online] Project Management Institute. Available at: </w:t>
      </w:r>
      <w:r w:rsidRPr="000F3D12">
        <w:rPr>
          <w:rFonts w:eastAsia="Times New Roman" w:cs="Arial"/>
          <w:lang w:eastAsia="en-GB"/>
        </w:rPr>
        <w:lastRenderedPageBreak/>
        <w:t>https://www.pmi.org/learning/library/stakeholder-analysis-pivotal-practice-projects-8905 [Accessed 1 Mar. 2021].</w:t>
      </w:r>
    </w:p>
    <w:p w14:paraId="237C8453" w14:textId="77777777" w:rsidR="00D2726C" w:rsidRPr="00BF6571" w:rsidRDefault="00D2726C" w:rsidP="001654D6">
      <w:pPr>
        <w:pStyle w:val="ListParagraph"/>
        <w:numPr>
          <w:ilvl w:val="0"/>
          <w:numId w:val="12"/>
        </w:numPr>
        <w:spacing w:after="240" w:line="360" w:lineRule="auto"/>
        <w:rPr>
          <w:rFonts w:eastAsia="Times New Roman" w:cs="Arial"/>
          <w:lang w:eastAsia="en-GB"/>
        </w:rPr>
      </w:pPr>
      <w:r w:rsidRPr="00BF6571">
        <w:rPr>
          <w:rFonts w:eastAsia="Times New Roman" w:cs="Arial"/>
          <w:lang w:eastAsia="en-GB"/>
        </w:rPr>
        <w:t xml:space="preserve">Solutia. (2019). </w:t>
      </w:r>
      <w:r w:rsidRPr="00BF6571">
        <w:rPr>
          <w:rFonts w:eastAsia="Times New Roman" w:cs="Arial"/>
          <w:i/>
          <w:iCs/>
          <w:lang w:eastAsia="en-GB"/>
        </w:rPr>
        <w:t>What Are Micro and Macro Environment Consideration in marketing? – Solutia</w:t>
      </w:r>
      <w:r w:rsidRPr="00BF6571">
        <w:rPr>
          <w:rFonts w:eastAsia="Times New Roman" w:cs="Arial"/>
          <w:lang w:eastAsia="en-GB"/>
        </w:rPr>
        <w:t>. [</w:t>
      </w:r>
      <w:r>
        <w:rPr>
          <w:rFonts w:eastAsia="Times New Roman" w:cs="Arial"/>
          <w:lang w:eastAsia="en-GB"/>
        </w:rPr>
        <w:t>image</w:t>
      </w:r>
      <w:r w:rsidRPr="00BF6571">
        <w:rPr>
          <w:rFonts w:eastAsia="Times New Roman" w:cs="Arial"/>
          <w:lang w:eastAsia="en-GB"/>
        </w:rPr>
        <w:t>] Available at: http://solutia.ir/2019/05/what-are-micro-and-macro-environment-consideration-in-marketing/ [Accessed 7 Mar. 2021].</w:t>
      </w:r>
    </w:p>
    <w:p w14:paraId="7AED1E71"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Studdert, J. (2020). </w:t>
      </w:r>
      <w:r w:rsidRPr="005062A8">
        <w:rPr>
          <w:rFonts w:ascii="Arial" w:hAnsi="Arial" w:cs="Arial"/>
          <w:i/>
          <w:iCs/>
          <w:sz w:val="22"/>
          <w:szCs w:val="22"/>
        </w:rPr>
        <w:t>The UK Government Has Failed to Handle Covid, but Local Councils Give a Ray of Hope | Jessica Studdert</w:t>
      </w:r>
      <w:r w:rsidRPr="005062A8">
        <w:rPr>
          <w:rFonts w:ascii="Arial" w:hAnsi="Arial" w:cs="Arial"/>
          <w:sz w:val="22"/>
          <w:szCs w:val="22"/>
        </w:rPr>
        <w:t>. [online] The Guardian. Available at: https://www.theguardian.com/society/2020/dec/17/the-uk-government-has-failed-to-handle-covid-but-local-councils-give-a-ray-of-hope [Accessed 16 Feb. 2021].</w:t>
      </w:r>
    </w:p>
    <w:p w14:paraId="75B5E163" w14:textId="73384D42" w:rsidR="00D2726C" w:rsidRPr="00B457B3" w:rsidRDefault="00D2726C" w:rsidP="00B457B3">
      <w:pPr>
        <w:pStyle w:val="ListParagraph"/>
        <w:numPr>
          <w:ilvl w:val="0"/>
          <w:numId w:val="12"/>
        </w:numPr>
        <w:spacing w:after="240" w:line="360" w:lineRule="auto"/>
        <w:rPr>
          <w:rFonts w:eastAsia="Times New Roman" w:cs="Arial"/>
          <w:lang w:eastAsia="en-GB"/>
        </w:rPr>
      </w:pPr>
      <w:r w:rsidRPr="00B457B3">
        <w:rPr>
          <w:rFonts w:eastAsia="Times New Roman" w:cs="Arial"/>
          <w:lang w:eastAsia="en-GB"/>
        </w:rPr>
        <w:t xml:space="preserve">Tompkins, M.W. (2018). Coaching in the Workplace. </w:t>
      </w:r>
      <w:r w:rsidRPr="00B457B3">
        <w:rPr>
          <w:rFonts w:eastAsia="Times New Roman" w:cs="Arial"/>
          <w:i/>
          <w:iCs/>
          <w:lang w:eastAsia="en-GB"/>
        </w:rPr>
        <w:t>Journal of Practical Consulting</w:t>
      </w:r>
      <w:r w:rsidRPr="00B457B3">
        <w:rPr>
          <w:rFonts w:eastAsia="Times New Roman" w:cs="Arial"/>
          <w:lang w:eastAsia="en-GB"/>
        </w:rPr>
        <w:t>, [online] 6(1), pp.115–122. Available at: [Accessed 8 Mar. 2021].</w:t>
      </w:r>
    </w:p>
    <w:p w14:paraId="5D949B68" w14:textId="77777777" w:rsidR="00D2726C" w:rsidRDefault="00D2726C" w:rsidP="001654D6">
      <w:pPr>
        <w:pStyle w:val="ListParagraph"/>
        <w:numPr>
          <w:ilvl w:val="0"/>
          <w:numId w:val="12"/>
        </w:numPr>
        <w:spacing w:after="240" w:line="360" w:lineRule="auto"/>
        <w:rPr>
          <w:rFonts w:eastAsia="Times New Roman" w:cs="Arial"/>
          <w:lang w:eastAsia="en-GB"/>
        </w:rPr>
      </w:pPr>
      <w:r w:rsidRPr="0051383F">
        <w:rPr>
          <w:rFonts w:eastAsia="Times New Roman" w:cs="Arial"/>
          <w:lang w:eastAsia="en-GB"/>
        </w:rPr>
        <w:t xml:space="preserve">Voehl, F. and Harrington, H.J. (2016). </w:t>
      </w:r>
      <w:r w:rsidRPr="0051383F">
        <w:rPr>
          <w:rFonts w:eastAsia="Times New Roman" w:cs="Arial"/>
          <w:i/>
          <w:iCs/>
          <w:lang w:eastAsia="en-GB"/>
        </w:rPr>
        <w:t>Change Management: Manage the Change or It Will Manage You</w:t>
      </w:r>
      <w:r w:rsidRPr="0051383F">
        <w:rPr>
          <w:rFonts w:eastAsia="Times New Roman" w:cs="Arial"/>
          <w:lang w:eastAsia="en-GB"/>
        </w:rPr>
        <w:t>. New York: Productivity Press.</w:t>
      </w:r>
    </w:p>
    <w:p w14:paraId="291ADC25"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Westover, J.H. (2010). Managing Organizational Change: Change Agent Strategies and Techniques to Successfully Managing the Dynamics of Stability and Change in Organizations. </w:t>
      </w:r>
      <w:r>
        <w:rPr>
          <w:rFonts w:ascii="Arial" w:hAnsi="Arial" w:cs="Arial"/>
          <w:i/>
          <w:iCs/>
          <w:sz w:val="22"/>
          <w:szCs w:val="22"/>
        </w:rPr>
        <w:t>International Journal of Management and Innovation</w:t>
      </w:r>
      <w:r>
        <w:rPr>
          <w:rFonts w:ascii="Arial" w:hAnsi="Arial" w:cs="Arial"/>
          <w:sz w:val="22"/>
          <w:szCs w:val="22"/>
        </w:rPr>
        <w:t>, 2(1), pp.45–50.</w:t>
      </w:r>
    </w:p>
    <w:p w14:paraId="01648D33" w14:textId="488CD0D0" w:rsidR="0060239E" w:rsidRDefault="00AE32FA" w:rsidP="00793ACF">
      <w:pPr>
        <w:pStyle w:val="Heading1"/>
      </w:pPr>
      <w:bookmarkStart w:id="102" w:name="_Toc68193148"/>
      <w:r>
        <w:t>Appendi</w:t>
      </w:r>
      <w:r w:rsidR="00722F18">
        <w:t>ces.</w:t>
      </w:r>
      <w:bookmarkEnd w:id="102"/>
      <w:r w:rsidR="00722F18">
        <w:t xml:space="preserve"> </w:t>
      </w:r>
    </w:p>
    <w:p w14:paraId="14A7E8F4" w14:textId="77777777" w:rsidR="00793ACF" w:rsidRPr="00793ACF" w:rsidRDefault="00793ACF" w:rsidP="00793ACF"/>
    <w:p w14:paraId="7DA57A65" w14:textId="63D922E2" w:rsidR="00362159" w:rsidRDefault="00566FDE" w:rsidP="003C7F91">
      <w:pPr>
        <w:pStyle w:val="Heading2"/>
      </w:pPr>
      <w:bookmarkStart w:id="103" w:name="_Toc65621169"/>
      <w:bookmarkStart w:id="104" w:name="_Toc65621210"/>
      <w:bookmarkStart w:id="105" w:name="_Toc68193149"/>
      <w:r>
        <w:t xml:space="preserve">Appendix1. </w:t>
      </w:r>
      <w:r w:rsidR="00362159">
        <w:t xml:space="preserve"> </w:t>
      </w:r>
      <w:r w:rsidR="00362159" w:rsidRPr="00385D29">
        <w:t>Examining the Competition and Rivalry using Porters Five Forces.</w:t>
      </w:r>
      <w:bookmarkEnd w:id="103"/>
      <w:bookmarkEnd w:id="104"/>
      <w:bookmarkEnd w:id="105"/>
    </w:p>
    <w:tbl>
      <w:tblPr>
        <w:tblStyle w:val="PlainTable1"/>
        <w:tblW w:w="0" w:type="auto"/>
        <w:tblLook w:val="04A0" w:firstRow="1" w:lastRow="0" w:firstColumn="1" w:lastColumn="0" w:noHBand="0" w:noVBand="1"/>
      </w:tblPr>
      <w:tblGrid>
        <w:gridCol w:w="9016"/>
      </w:tblGrid>
      <w:tr w:rsidR="00362159" w:rsidRPr="00787C85" w14:paraId="4B3DB66C" w14:textId="77777777" w:rsidTr="006045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0556E73" w14:textId="177E36F8" w:rsidR="00362159" w:rsidRPr="00787C85" w:rsidRDefault="00362159" w:rsidP="006045E2">
            <w:pPr>
              <w:tabs>
                <w:tab w:val="left" w:pos="1046"/>
              </w:tabs>
              <w:spacing w:line="360" w:lineRule="auto"/>
              <w:rPr>
                <w:rFonts w:cs="Arial"/>
              </w:rPr>
            </w:pPr>
            <w:r w:rsidRPr="00787C85">
              <w:rPr>
                <w:rFonts w:cs="Arial"/>
              </w:rPr>
              <w:t xml:space="preserve">Rivalry </w:t>
            </w:r>
            <w:r>
              <w:rPr>
                <w:rFonts w:cs="Arial"/>
              </w:rPr>
              <w:t>B</w:t>
            </w:r>
            <w:r w:rsidRPr="00787C85">
              <w:rPr>
                <w:rFonts w:cs="Arial"/>
              </w:rPr>
              <w:t>etween</w:t>
            </w:r>
            <w:r>
              <w:rPr>
                <w:rFonts w:cs="Arial"/>
              </w:rPr>
              <w:t xml:space="preserve"> </w:t>
            </w:r>
            <w:r w:rsidR="00793ACF">
              <w:rPr>
                <w:rFonts w:cs="Arial"/>
              </w:rPr>
              <w:t>E</w:t>
            </w:r>
            <w:r w:rsidR="00793ACF" w:rsidRPr="00787C85">
              <w:rPr>
                <w:rFonts w:cs="Arial"/>
              </w:rPr>
              <w:t>xisting Companies</w:t>
            </w:r>
            <w:r>
              <w:rPr>
                <w:rFonts w:cs="Arial"/>
              </w:rPr>
              <w:t xml:space="preserve"> is </w:t>
            </w:r>
            <w:r w:rsidRPr="00787C85">
              <w:rPr>
                <w:rFonts w:cs="Arial"/>
              </w:rPr>
              <w:t>Low</w:t>
            </w:r>
            <w:r>
              <w:rPr>
                <w:rFonts w:cs="Arial"/>
              </w:rPr>
              <w:t>.</w:t>
            </w:r>
          </w:p>
          <w:p w14:paraId="787B120F" w14:textId="3C2549BE" w:rsidR="00362159" w:rsidRPr="00787C85" w:rsidRDefault="00362159" w:rsidP="00EB36C7">
            <w:pPr>
              <w:pStyle w:val="ListParagraph"/>
              <w:numPr>
                <w:ilvl w:val="0"/>
                <w:numId w:val="3"/>
              </w:numPr>
              <w:tabs>
                <w:tab w:val="left" w:pos="1046"/>
              </w:tabs>
              <w:spacing w:line="360" w:lineRule="auto"/>
              <w:rPr>
                <w:rFonts w:cs="Arial"/>
                <w:b w:val="0"/>
                <w:bCs w:val="0"/>
              </w:rPr>
            </w:pPr>
            <w:r w:rsidRPr="00787C85">
              <w:rPr>
                <w:rFonts w:cs="Arial"/>
                <w:b w:val="0"/>
                <w:bCs w:val="0"/>
              </w:rPr>
              <w:t>Levines aims to sell products to middle</w:t>
            </w:r>
            <w:r>
              <w:rPr>
                <w:rFonts w:cs="Arial"/>
                <w:b w:val="0"/>
                <w:bCs w:val="0"/>
              </w:rPr>
              <w:t>-</w:t>
            </w:r>
            <w:r w:rsidRPr="00787C85">
              <w:rPr>
                <w:rFonts w:cs="Arial"/>
                <w:b w:val="0"/>
                <w:bCs w:val="0"/>
              </w:rPr>
              <w:t>income family</w:t>
            </w:r>
            <w:r>
              <w:rPr>
                <w:rFonts w:cs="Arial"/>
                <w:b w:val="0"/>
                <w:bCs w:val="0"/>
              </w:rPr>
              <w:t>;</w:t>
            </w:r>
            <w:r w:rsidRPr="00787C85">
              <w:rPr>
                <w:rFonts w:cs="Arial"/>
                <w:b w:val="0"/>
                <w:bCs w:val="0"/>
              </w:rPr>
              <w:t xml:space="preserve"> by taking this approach</w:t>
            </w:r>
            <w:r>
              <w:rPr>
                <w:rFonts w:cs="Arial"/>
                <w:b w:val="0"/>
                <w:bCs w:val="0"/>
              </w:rPr>
              <w:t>,</w:t>
            </w:r>
            <w:r w:rsidRPr="00787C85">
              <w:rPr>
                <w:rFonts w:cs="Arial"/>
                <w:b w:val="0"/>
                <w:bCs w:val="0"/>
              </w:rPr>
              <w:t xml:space="preserve"> it does not directly compete with Cousins Furniture store and Habitat.</w:t>
            </w:r>
          </w:p>
          <w:p w14:paraId="2470B2F3" w14:textId="77777777" w:rsidR="00362159" w:rsidRPr="00787C85" w:rsidRDefault="00362159" w:rsidP="00EB36C7">
            <w:pPr>
              <w:pStyle w:val="ListParagraph"/>
              <w:numPr>
                <w:ilvl w:val="0"/>
                <w:numId w:val="3"/>
              </w:numPr>
              <w:tabs>
                <w:tab w:val="left" w:pos="1046"/>
              </w:tabs>
              <w:spacing w:line="360" w:lineRule="auto"/>
              <w:rPr>
                <w:rFonts w:cs="Arial"/>
                <w:b w:val="0"/>
                <w:bCs w:val="0"/>
              </w:rPr>
            </w:pPr>
            <w:r w:rsidRPr="00787C85">
              <w:rPr>
                <w:rFonts w:cs="Arial"/>
                <w:b w:val="0"/>
                <w:bCs w:val="0"/>
              </w:rPr>
              <w:t xml:space="preserve">IKEA dominates the furniture market, sales topping 1.8b (BBC News, 2017). However, the stores are located too far from </w:t>
            </w:r>
            <w:r>
              <w:rPr>
                <w:rFonts w:cs="Arial"/>
                <w:b w:val="0"/>
                <w:bCs w:val="0"/>
              </w:rPr>
              <w:t xml:space="preserve">the </w:t>
            </w:r>
            <w:r w:rsidRPr="00787C85">
              <w:rPr>
                <w:rFonts w:cs="Arial"/>
                <w:b w:val="0"/>
                <w:bCs w:val="0"/>
              </w:rPr>
              <w:t>residential area</w:t>
            </w:r>
            <w:r>
              <w:rPr>
                <w:rFonts w:cs="Arial"/>
                <w:b w:val="0"/>
                <w:bCs w:val="0"/>
              </w:rPr>
              <w:t>;</w:t>
            </w:r>
            <w:r w:rsidRPr="00787C85">
              <w:rPr>
                <w:rFonts w:cs="Arial"/>
                <w:b w:val="0"/>
                <w:bCs w:val="0"/>
              </w:rPr>
              <w:t xml:space="preserve"> shoppers find it inconvenient sometimes.</w:t>
            </w:r>
          </w:p>
          <w:p w14:paraId="128DE487" w14:textId="77777777" w:rsidR="00362159" w:rsidRPr="00787C85" w:rsidRDefault="00362159" w:rsidP="00EB36C7">
            <w:pPr>
              <w:pStyle w:val="ListParagraph"/>
              <w:numPr>
                <w:ilvl w:val="0"/>
                <w:numId w:val="3"/>
              </w:numPr>
              <w:tabs>
                <w:tab w:val="left" w:pos="1046"/>
              </w:tabs>
              <w:spacing w:line="360" w:lineRule="auto"/>
              <w:rPr>
                <w:rFonts w:cs="Arial"/>
                <w:b w:val="0"/>
                <w:bCs w:val="0"/>
              </w:rPr>
            </w:pPr>
            <w:r w:rsidRPr="00787C85">
              <w:rPr>
                <w:rFonts w:cs="Arial"/>
                <w:b w:val="0"/>
                <w:bCs w:val="0"/>
              </w:rPr>
              <w:t xml:space="preserve">Due to competition in </w:t>
            </w:r>
            <w:r>
              <w:rPr>
                <w:rFonts w:cs="Arial"/>
                <w:b w:val="0"/>
                <w:bCs w:val="0"/>
              </w:rPr>
              <w:t xml:space="preserve">the </w:t>
            </w:r>
            <w:r w:rsidRPr="00787C85">
              <w:rPr>
                <w:rFonts w:cs="Arial"/>
                <w:b w:val="0"/>
                <w:bCs w:val="0"/>
              </w:rPr>
              <w:t>same sector, Levines is competitively priced against rivals with a good furniture range.</w:t>
            </w:r>
          </w:p>
          <w:p w14:paraId="6884D71F" w14:textId="19C71929" w:rsidR="00362159" w:rsidRPr="00787C85" w:rsidRDefault="00A738C5" w:rsidP="00EB36C7">
            <w:pPr>
              <w:pStyle w:val="ListParagraph"/>
              <w:numPr>
                <w:ilvl w:val="0"/>
                <w:numId w:val="3"/>
              </w:numPr>
              <w:tabs>
                <w:tab w:val="left" w:pos="1046"/>
              </w:tabs>
              <w:spacing w:line="360" w:lineRule="auto"/>
              <w:rPr>
                <w:rFonts w:cs="Arial"/>
                <w:b w:val="0"/>
                <w:bCs w:val="0"/>
              </w:rPr>
            </w:pPr>
            <w:r>
              <w:rPr>
                <w:rFonts w:cs="Arial"/>
                <w:b w:val="0"/>
                <w:bCs w:val="0"/>
              </w:rPr>
              <w:t>Several</w:t>
            </w:r>
            <w:r w:rsidR="00A82291">
              <w:rPr>
                <w:rFonts w:cs="Arial"/>
                <w:b w:val="0"/>
                <w:bCs w:val="0"/>
              </w:rPr>
              <w:t xml:space="preserve"> smaller local players</w:t>
            </w:r>
            <w:r w:rsidR="00362159" w:rsidRPr="00787C85">
              <w:rPr>
                <w:rFonts w:cs="Arial"/>
                <w:b w:val="0"/>
                <w:bCs w:val="0"/>
              </w:rPr>
              <w:t xml:space="preserve"> do</w:t>
            </w:r>
            <w:r w:rsidR="00657483">
              <w:rPr>
                <w:rFonts w:cs="Arial"/>
                <w:b w:val="0"/>
                <w:bCs w:val="0"/>
              </w:rPr>
              <w:t xml:space="preserve"> not</w:t>
            </w:r>
            <w:r w:rsidR="00362159" w:rsidRPr="00787C85">
              <w:rPr>
                <w:rFonts w:cs="Arial"/>
                <w:b w:val="0"/>
                <w:bCs w:val="0"/>
              </w:rPr>
              <w:t xml:space="preserve"> directly compete with Levines </w:t>
            </w:r>
            <w:r w:rsidR="0057413F">
              <w:rPr>
                <w:rFonts w:cs="Arial"/>
                <w:b w:val="0"/>
                <w:bCs w:val="0"/>
              </w:rPr>
              <w:t xml:space="preserve">as they are </w:t>
            </w:r>
            <w:r w:rsidR="00362159" w:rsidRPr="00787C85">
              <w:rPr>
                <w:rFonts w:cs="Arial"/>
                <w:b w:val="0"/>
                <w:bCs w:val="0"/>
              </w:rPr>
              <w:t>selling cheaper low-grade product.</w:t>
            </w:r>
          </w:p>
        </w:tc>
      </w:tr>
      <w:tr w:rsidR="00362159" w:rsidRPr="00787C85" w14:paraId="013981B7" w14:textId="77777777" w:rsidTr="006045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98C383C" w14:textId="77777777" w:rsidR="00362159" w:rsidRPr="00787C85" w:rsidRDefault="00362159" w:rsidP="006045E2">
            <w:pPr>
              <w:tabs>
                <w:tab w:val="left" w:pos="1046"/>
              </w:tabs>
              <w:spacing w:line="360" w:lineRule="auto"/>
              <w:rPr>
                <w:rFonts w:cs="Arial"/>
              </w:rPr>
            </w:pPr>
            <w:r w:rsidRPr="00787C85">
              <w:rPr>
                <w:rFonts w:cs="Arial"/>
              </w:rPr>
              <w:t xml:space="preserve">Bargaining </w:t>
            </w:r>
            <w:r>
              <w:rPr>
                <w:rFonts w:cs="Arial"/>
              </w:rPr>
              <w:t>P</w:t>
            </w:r>
            <w:r w:rsidRPr="00787C85">
              <w:rPr>
                <w:rFonts w:cs="Arial"/>
              </w:rPr>
              <w:t xml:space="preserve">ower of </w:t>
            </w:r>
            <w:r>
              <w:rPr>
                <w:rFonts w:cs="Arial"/>
              </w:rPr>
              <w:t>S</w:t>
            </w:r>
            <w:r w:rsidRPr="00787C85">
              <w:rPr>
                <w:rFonts w:cs="Arial"/>
              </w:rPr>
              <w:t>uppliers</w:t>
            </w:r>
            <w:r>
              <w:rPr>
                <w:rFonts w:cs="Arial"/>
              </w:rPr>
              <w:t xml:space="preserve"> is </w:t>
            </w:r>
            <w:r w:rsidRPr="00787C85">
              <w:rPr>
                <w:rFonts w:cs="Arial"/>
              </w:rPr>
              <w:t>Low</w:t>
            </w:r>
            <w:r>
              <w:rPr>
                <w:rFonts w:cs="Arial"/>
              </w:rPr>
              <w:t>.</w:t>
            </w:r>
          </w:p>
          <w:p w14:paraId="335617F6" w14:textId="659265AB" w:rsidR="00362159" w:rsidRPr="00CB00D9" w:rsidRDefault="00364422" w:rsidP="00EB36C7">
            <w:pPr>
              <w:pStyle w:val="ListParagraph"/>
              <w:numPr>
                <w:ilvl w:val="0"/>
                <w:numId w:val="4"/>
              </w:numPr>
              <w:tabs>
                <w:tab w:val="left" w:pos="1046"/>
              </w:tabs>
              <w:spacing w:line="360" w:lineRule="auto"/>
              <w:rPr>
                <w:rFonts w:cs="Arial"/>
                <w:b w:val="0"/>
                <w:bCs w:val="0"/>
              </w:rPr>
            </w:pPr>
            <w:r>
              <w:rPr>
                <w:rFonts w:cs="Arial"/>
                <w:b w:val="0"/>
                <w:bCs w:val="0"/>
              </w:rPr>
              <w:t xml:space="preserve">Many </w:t>
            </w:r>
            <w:r w:rsidR="005E1388">
              <w:rPr>
                <w:rFonts w:cs="Arial"/>
                <w:b w:val="0"/>
                <w:bCs w:val="0"/>
              </w:rPr>
              <w:t>industry suppliers</w:t>
            </w:r>
            <w:r>
              <w:rPr>
                <w:rFonts w:cs="Arial"/>
                <w:b w:val="0"/>
                <w:bCs w:val="0"/>
              </w:rPr>
              <w:t xml:space="preserve"> sell</w:t>
            </w:r>
            <w:r w:rsidR="00362159" w:rsidRPr="00CB00D9">
              <w:rPr>
                <w:rFonts w:cs="Arial"/>
                <w:b w:val="0"/>
                <w:bCs w:val="0"/>
              </w:rPr>
              <w:t xml:space="preserve"> similar products who are looking to sell their product through the high street and online retailers.</w:t>
            </w:r>
          </w:p>
          <w:p w14:paraId="08E1FAC2" w14:textId="61D700AB" w:rsidR="00362159" w:rsidRPr="00CB00D9" w:rsidRDefault="007D7E8B" w:rsidP="00EB36C7">
            <w:pPr>
              <w:pStyle w:val="ListParagraph"/>
              <w:numPr>
                <w:ilvl w:val="0"/>
                <w:numId w:val="4"/>
              </w:numPr>
              <w:tabs>
                <w:tab w:val="left" w:pos="1046"/>
              </w:tabs>
              <w:spacing w:line="360" w:lineRule="auto"/>
              <w:rPr>
                <w:rFonts w:cs="Arial"/>
                <w:b w:val="0"/>
                <w:bCs w:val="0"/>
              </w:rPr>
            </w:pPr>
            <w:r>
              <w:rPr>
                <w:rFonts w:cs="Arial"/>
                <w:b w:val="0"/>
                <w:bCs w:val="0"/>
              </w:rPr>
              <w:lastRenderedPageBreak/>
              <w:t xml:space="preserve">After Brexit </w:t>
            </w:r>
            <w:r w:rsidR="0054051D">
              <w:rPr>
                <w:rFonts w:cs="Arial"/>
                <w:b w:val="0"/>
                <w:bCs w:val="0"/>
              </w:rPr>
              <w:t xml:space="preserve">Levines </w:t>
            </w:r>
            <w:r w:rsidR="008E4D47">
              <w:rPr>
                <w:rFonts w:cs="Arial"/>
                <w:b w:val="0"/>
                <w:bCs w:val="0"/>
              </w:rPr>
              <w:t xml:space="preserve">will </w:t>
            </w:r>
            <w:r w:rsidR="00A8598E">
              <w:rPr>
                <w:rFonts w:cs="Arial"/>
                <w:b w:val="0"/>
                <w:bCs w:val="0"/>
              </w:rPr>
              <w:t xml:space="preserve">have </w:t>
            </w:r>
            <w:r w:rsidR="008E4D47">
              <w:rPr>
                <w:rFonts w:cs="Arial"/>
                <w:b w:val="0"/>
                <w:bCs w:val="0"/>
              </w:rPr>
              <w:t xml:space="preserve">access to </w:t>
            </w:r>
            <w:r w:rsidR="0054051D">
              <w:rPr>
                <w:rFonts w:cs="Arial"/>
                <w:b w:val="0"/>
                <w:bCs w:val="0"/>
              </w:rPr>
              <w:t xml:space="preserve">cheaper suppliers </w:t>
            </w:r>
            <w:r w:rsidR="008E4D47">
              <w:rPr>
                <w:rFonts w:cs="Arial"/>
                <w:b w:val="0"/>
                <w:bCs w:val="0"/>
              </w:rPr>
              <w:t xml:space="preserve">from </w:t>
            </w:r>
            <w:r w:rsidR="00D02445">
              <w:rPr>
                <w:rFonts w:cs="Arial"/>
                <w:b w:val="0"/>
                <w:bCs w:val="0"/>
              </w:rPr>
              <w:t>e</w:t>
            </w:r>
            <w:r w:rsidR="00362159" w:rsidRPr="00CB00D9">
              <w:rPr>
                <w:rFonts w:cs="Arial"/>
                <w:b w:val="0"/>
                <w:bCs w:val="0"/>
              </w:rPr>
              <w:t>merging markets like Malaysia, Indonesia and India</w:t>
            </w:r>
            <w:r w:rsidR="008E4D47">
              <w:rPr>
                <w:rFonts w:cs="Arial"/>
                <w:b w:val="0"/>
                <w:bCs w:val="0"/>
              </w:rPr>
              <w:t xml:space="preserve">, which </w:t>
            </w:r>
            <w:r w:rsidR="00362159" w:rsidRPr="00CB00D9">
              <w:rPr>
                <w:rFonts w:cs="Arial"/>
                <w:b w:val="0"/>
                <w:bCs w:val="0"/>
              </w:rPr>
              <w:t xml:space="preserve">means </w:t>
            </w:r>
            <w:r w:rsidR="00687CED">
              <w:rPr>
                <w:rFonts w:cs="Arial"/>
                <w:b w:val="0"/>
                <w:bCs w:val="0"/>
              </w:rPr>
              <w:t xml:space="preserve">cheaper </w:t>
            </w:r>
            <w:r w:rsidR="00A8598E">
              <w:rPr>
                <w:rFonts w:cs="Arial"/>
                <w:b w:val="0"/>
                <w:bCs w:val="0"/>
              </w:rPr>
              <w:t xml:space="preserve">products </w:t>
            </w:r>
            <w:r w:rsidR="00DB28D9" w:rsidRPr="00DB28D9">
              <w:rPr>
                <w:rFonts w:cs="Arial"/>
                <w:b w:val="0"/>
                <w:bCs w:val="0"/>
              </w:rPr>
              <w:t>(Khorana, 2021)</w:t>
            </w:r>
            <w:r w:rsidR="00362159" w:rsidRPr="00CB00D9">
              <w:rPr>
                <w:rFonts w:cs="Arial"/>
                <w:b w:val="0"/>
                <w:bCs w:val="0"/>
              </w:rPr>
              <w:t xml:space="preserve">. </w:t>
            </w:r>
          </w:p>
          <w:p w14:paraId="605D9567" w14:textId="77777777" w:rsidR="00362159" w:rsidRPr="00787C85" w:rsidRDefault="00362159" w:rsidP="00EB36C7">
            <w:pPr>
              <w:pStyle w:val="ListParagraph"/>
              <w:numPr>
                <w:ilvl w:val="0"/>
                <w:numId w:val="4"/>
              </w:numPr>
              <w:tabs>
                <w:tab w:val="left" w:pos="1046"/>
              </w:tabs>
              <w:spacing w:line="360" w:lineRule="auto"/>
              <w:rPr>
                <w:rFonts w:cs="Arial"/>
              </w:rPr>
            </w:pPr>
            <w:r w:rsidRPr="00CB00D9">
              <w:rPr>
                <w:rFonts w:cs="Arial"/>
                <w:b w:val="0"/>
                <w:bCs w:val="0"/>
              </w:rPr>
              <w:t>Suppliers must price their goods fairly to get their products on the shelves due to the large supplies.</w:t>
            </w:r>
          </w:p>
        </w:tc>
      </w:tr>
      <w:tr w:rsidR="00362159" w:rsidRPr="00787C85" w14:paraId="48A81814" w14:textId="77777777" w:rsidTr="006045E2">
        <w:tc>
          <w:tcPr>
            <w:cnfStyle w:val="001000000000" w:firstRow="0" w:lastRow="0" w:firstColumn="1" w:lastColumn="0" w:oddVBand="0" w:evenVBand="0" w:oddHBand="0" w:evenHBand="0" w:firstRowFirstColumn="0" w:firstRowLastColumn="0" w:lastRowFirstColumn="0" w:lastRowLastColumn="0"/>
            <w:tcW w:w="9016" w:type="dxa"/>
          </w:tcPr>
          <w:p w14:paraId="1631EF2C" w14:textId="77777777" w:rsidR="00362159" w:rsidRPr="00787C85" w:rsidRDefault="00362159" w:rsidP="006045E2">
            <w:pPr>
              <w:tabs>
                <w:tab w:val="left" w:pos="1046"/>
              </w:tabs>
              <w:spacing w:line="360" w:lineRule="auto"/>
              <w:rPr>
                <w:rFonts w:cs="Arial"/>
              </w:rPr>
            </w:pPr>
            <w:r w:rsidRPr="00787C85">
              <w:rPr>
                <w:rFonts w:cs="Arial"/>
              </w:rPr>
              <w:lastRenderedPageBreak/>
              <w:t xml:space="preserve">Bargaining </w:t>
            </w:r>
            <w:r>
              <w:rPr>
                <w:rFonts w:cs="Arial"/>
              </w:rPr>
              <w:t>P</w:t>
            </w:r>
            <w:r w:rsidRPr="00787C85">
              <w:rPr>
                <w:rFonts w:cs="Arial"/>
              </w:rPr>
              <w:t xml:space="preserve">ower of </w:t>
            </w:r>
            <w:r>
              <w:rPr>
                <w:rFonts w:cs="Arial"/>
              </w:rPr>
              <w:t>B</w:t>
            </w:r>
            <w:r w:rsidRPr="00787C85">
              <w:rPr>
                <w:rFonts w:cs="Arial"/>
              </w:rPr>
              <w:t>uyers</w:t>
            </w:r>
            <w:r>
              <w:rPr>
                <w:rFonts w:cs="Arial"/>
              </w:rPr>
              <w:t xml:space="preserve"> is </w:t>
            </w:r>
            <w:r w:rsidRPr="00787C85">
              <w:rPr>
                <w:rFonts w:cs="Arial"/>
              </w:rPr>
              <w:t>Medium</w:t>
            </w:r>
            <w:r>
              <w:rPr>
                <w:rFonts w:cs="Arial"/>
              </w:rPr>
              <w:t>.</w:t>
            </w:r>
          </w:p>
          <w:p w14:paraId="14B12C7A" w14:textId="77777777" w:rsidR="00362159" w:rsidRPr="00362159" w:rsidRDefault="00362159" w:rsidP="00EB36C7">
            <w:pPr>
              <w:pStyle w:val="ListParagraph"/>
              <w:numPr>
                <w:ilvl w:val="0"/>
                <w:numId w:val="4"/>
              </w:numPr>
              <w:tabs>
                <w:tab w:val="left" w:pos="1046"/>
              </w:tabs>
              <w:spacing w:line="360" w:lineRule="auto"/>
              <w:rPr>
                <w:rFonts w:cs="Arial"/>
                <w:b w:val="0"/>
                <w:bCs w:val="0"/>
              </w:rPr>
            </w:pPr>
            <w:r w:rsidRPr="00362159">
              <w:rPr>
                <w:rFonts w:cs="Arial"/>
                <w:b w:val="0"/>
                <w:bCs w:val="0"/>
              </w:rPr>
              <w:t>Due to online shops and physical stores competing for similar trade, bargaining power is medium.</w:t>
            </w:r>
          </w:p>
          <w:p w14:paraId="6C03F9DB" w14:textId="013378E4" w:rsidR="00362159" w:rsidRPr="00362159" w:rsidRDefault="00362159" w:rsidP="00EB36C7">
            <w:pPr>
              <w:pStyle w:val="ListParagraph"/>
              <w:numPr>
                <w:ilvl w:val="0"/>
                <w:numId w:val="4"/>
              </w:numPr>
              <w:tabs>
                <w:tab w:val="left" w:pos="1046"/>
              </w:tabs>
              <w:spacing w:line="360" w:lineRule="auto"/>
              <w:rPr>
                <w:rFonts w:cs="Arial"/>
                <w:b w:val="0"/>
                <w:bCs w:val="0"/>
              </w:rPr>
            </w:pPr>
            <w:r w:rsidRPr="00362159">
              <w:rPr>
                <w:rFonts w:cs="Arial"/>
                <w:b w:val="0"/>
                <w:bCs w:val="0"/>
              </w:rPr>
              <w:t>Consumers do have lots of online choices a</w:t>
            </w:r>
            <w:r w:rsidR="00BA6112">
              <w:rPr>
                <w:rFonts w:cs="Arial"/>
                <w:b w:val="0"/>
                <w:bCs w:val="0"/>
              </w:rPr>
              <w:t>nd</w:t>
            </w:r>
            <w:r w:rsidRPr="00362159">
              <w:rPr>
                <w:rFonts w:cs="Arial"/>
                <w:b w:val="0"/>
                <w:bCs w:val="0"/>
              </w:rPr>
              <w:t xml:space="preserve"> stores, so products need to be priced moderately.</w:t>
            </w:r>
          </w:p>
          <w:p w14:paraId="6F952B39" w14:textId="77777777" w:rsidR="00362159" w:rsidRPr="00787C85" w:rsidRDefault="00362159" w:rsidP="00EB36C7">
            <w:pPr>
              <w:pStyle w:val="ListParagraph"/>
              <w:numPr>
                <w:ilvl w:val="0"/>
                <w:numId w:val="4"/>
              </w:numPr>
              <w:tabs>
                <w:tab w:val="left" w:pos="1046"/>
              </w:tabs>
              <w:spacing w:line="360" w:lineRule="auto"/>
              <w:rPr>
                <w:rFonts w:cs="Arial"/>
              </w:rPr>
            </w:pPr>
            <w:r w:rsidRPr="00362159">
              <w:rPr>
                <w:rFonts w:cs="Arial"/>
                <w:b w:val="0"/>
                <w:bCs w:val="0"/>
              </w:rPr>
              <w:t>Levines price, service and quality are hard to copy; limited companies are offering the same proposition.</w:t>
            </w:r>
          </w:p>
        </w:tc>
      </w:tr>
      <w:tr w:rsidR="00362159" w:rsidRPr="00787C85" w14:paraId="7CBE817F" w14:textId="77777777" w:rsidTr="006045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3B0802B" w14:textId="1035F54F" w:rsidR="00362159" w:rsidRPr="00787C85" w:rsidRDefault="00362159" w:rsidP="006045E2">
            <w:pPr>
              <w:tabs>
                <w:tab w:val="left" w:pos="1046"/>
              </w:tabs>
              <w:spacing w:line="360" w:lineRule="auto"/>
              <w:rPr>
                <w:rFonts w:cs="Arial"/>
              </w:rPr>
            </w:pPr>
            <w:r w:rsidRPr="00787C85">
              <w:rPr>
                <w:rFonts w:cs="Arial"/>
              </w:rPr>
              <w:t>T</w:t>
            </w:r>
            <w:r w:rsidR="00A82291">
              <w:rPr>
                <w:rFonts w:cs="Arial"/>
              </w:rPr>
              <w:t>he t</w:t>
            </w:r>
            <w:r w:rsidRPr="00787C85">
              <w:rPr>
                <w:rFonts w:cs="Arial"/>
              </w:rPr>
              <w:t xml:space="preserve">hreat of </w:t>
            </w:r>
            <w:r>
              <w:rPr>
                <w:rFonts w:cs="Arial"/>
              </w:rPr>
              <w:t>S</w:t>
            </w:r>
            <w:r w:rsidRPr="00787C85">
              <w:rPr>
                <w:rFonts w:cs="Arial"/>
              </w:rPr>
              <w:t>ubstitute</w:t>
            </w:r>
            <w:r>
              <w:rPr>
                <w:rFonts w:cs="Arial"/>
              </w:rPr>
              <w:t xml:space="preserve"> P</w:t>
            </w:r>
            <w:r w:rsidRPr="00787C85">
              <w:rPr>
                <w:rFonts w:cs="Arial"/>
              </w:rPr>
              <w:t>roduct</w:t>
            </w:r>
            <w:r>
              <w:rPr>
                <w:rFonts w:cs="Arial"/>
              </w:rPr>
              <w:t xml:space="preserve"> is </w:t>
            </w:r>
            <w:r w:rsidRPr="00787C85">
              <w:rPr>
                <w:rFonts w:cs="Arial"/>
              </w:rPr>
              <w:t>Medium</w:t>
            </w:r>
            <w:r>
              <w:rPr>
                <w:rFonts w:cs="Arial"/>
              </w:rPr>
              <w:t>.</w:t>
            </w:r>
          </w:p>
          <w:p w14:paraId="5531E7B5" w14:textId="4ABEF38E" w:rsidR="00362159" w:rsidRPr="00362159" w:rsidRDefault="00362159" w:rsidP="00EB36C7">
            <w:pPr>
              <w:pStyle w:val="ListParagraph"/>
              <w:numPr>
                <w:ilvl w:val="0"/>
                <w:numId w:val="6"/>
              </w:numPr>
              <w:tabs>
                <w:tab w:val="left" w:pos="1046"/>
              </w:tabs>
              <w:spacing w:line="360" w:lineRule="auto"/>
              <w:rPr>
                <w:rFonts w:cs="Arial"/>
                <w:b w:val="0"/>
                <w:bCs w:val="0"/>
              </w:rPr>
            </w:pPr>
            <w:r w:rsidRPr="00362159">
              <w:rPr>
                <w:rFonts w:cs="Arial"/>
                <w:b w:val="0"/>
                <w:bCs w:val="0"/>
              </w:rPr>
              <w:t xml:space="preserve">The products that </w:t>
            </w:r>
            <w:r w:rsidR="005B72B0">
              <w:rPr>
                <w:rFonts w:cs="Arial"/>
                <w:b w:val="0"/>
                <w:bCs w:val="0"/>
              </w:rPr>
              <w:t>Levines sell</w:t>
            </w:r>
            <w:r w:rsidRPr="00362159">
              <w:rPr>
                <w:rFonts w:cs="Arial"/>
                <w:b w:val="0"/>
                <w:bCs w:val="0"/>
              </w:rPr>
              <w:t xml:space="preserve"> are </w:t>
            </w:r>
            <w:r w:rsidR="005B72B0">
              <w:rPr>
                <w:rFonts w:cs="Arial"/>
                <w:b w:val="0"/>
                <w:bCs w:val="0"/>
              </w:rPr>
              <w:t>minimal</w:t>
            </w:r>
            <w:r w:rsidRPr="00362159">
              <w:rPr>
                <w:rFonts w:cs="Arial"/>
                <w:b w:val="0"/>
                <w:bCs w:val="0"/>
              </w:rPr>
              <w:t xml:space="preserve">, and only </w:t>
            </w:r>
            <w:r w:rsidR="005B72B0">
              <w:rPr>
                <w:rFonts w:cs="Arial"/>
                <w:b w:val="0"/>
                <w:bCs w:val="0"/>
              </w:rPr>
              <w:t xml:space="preserve">a </w:t>
            </w:r>
            <w:r w:rsidRPr="00362159">
              <w:rPr>
                <w:rFonts w:cs="Arial"/>
                <w:b w:val="0"/>
                <w:bCs w:val="0"/>
              </w:rPr>
              <w:t>few retailers have access to those products.</w:t>
            </w:r>
          </w:p>
          <w:p w14:paraId="7692EEC8" w14:textId="5902401D" w:rsidR="00362159" w:rsidRPr="00362159" w:rsidRDefault="00362159" w:rsidP="00EB36C7">
            <w:pPr>
              <w:pStyle w:val="ListParagraph"/>
              <w:numPr>
                <w:ilvl w:val="0"/>
                <w:numId w:val="6"/>
              </w:numPr>
              <w:tabs>
                <w:tab w:val="left" w:pos="1046"/>
              </w:tabs>
              <w:spacing w:line="360" w:lineRule="auto"/>
              <w:rPr>
                <w:rFonts w:cs="Arial"/>
                <w:b w:val="0"/>
                <w:bCs w:val="0"/>
              </w:rPr>
            </w:pPr>
            <w:r w:rsidRPr="00362159">
              <w:rPr>
                <w:rFonts w:cs="Arial"/>
                <w:b w:val="0"/>
                <w:bCs w:val="0"/>
              </w:rPr>
              <w:t xml:space="preserve">The switching cost can be </w:t>
            </w:r>
            <w:r w:rsidR="005B72B0">
              <w:rPr>
                <w:rFonts w:cs="Arial"/>
                <w:b w:val="0"/>
                <w:bCs w:val="0"/>
              </w:rPr>
              <w:t>relatively</w:t>
            </w:r>
            <w:r w:rsidRPr="00362159">
              <w:rPr>
                <w:rFonts w:cs="Arial"/>
                <w:b w:val="0"/>
                <w:bCs w:val="0"/>
              </w:rPr>
              <w:t xml:space="preserve"> high for consumers looking for the same quality and products.</w:t>
            </w:r>
          </w:p>
          <w:p w14:paraId="7DDF5B4D" w14:textId="77777777" w:rsidR="00362159" w:rsidRPr="00787C85" w:rsidRDefault="00362159" w:rsidP="00EB36C7">
            <w:pPr>
              <w:pStyle w:val="ListParagraph"/>
              <w:numPr>
                <w:ilvl w:val="0"/>
                <w:numId w:val="6"/>
              </w:numPr>
              <w:tabs>
                <w:tab w:val="left" w:pos="1046"/>
              </w:tabs>
              <w:spacing w:line="360" w:lineRule="auto"/>
              <w:rPr>
                <w:rFonts w:cs="Arial"/>
              </w:rPr>
            </w:pPr>
            <w:r w:rsidRPr="00362159">
              <w:rPr>
                <w:rFonts w:cs="Arial"/>
                <w:b w:val="0"/>
                <w:bCs w:val="0"/>
              </w:rPr>
              <w:t>The threat is from some well-established online furniture retailers offering similar quality and service.</w:t>
            </w:r>
          </w:p>
        </w:tc>
      </w:tr>
      <w:tr w:rsidR="00362159" w:rsidRPr="00787C85" w14:paraId="08AF771C" w14:textId="77777777" w:rsidTr="006045E2">
        <w:tc>
          <w:tcPr>
            <w:cnfStyle w:val="001000000000" w:firstRow="0" w:lastRow="0" w:firstColumn="1" w:lastColumn="0" w:oddVBand="0" w:evenVBand="0" w:oddHBand="0" w:evenHBand="0" w:firstRowFirstColumn="0" w:firstRowLastColumn="0" w:lastRowFirstColumn="0" w:lastRowLastColumn="0"/>
            <w:tcW w:w="9016" w:type="dxa"/>
          </w:tcPr>
          <w:p w14:paraId="337ACDF6" w14:textId="3CB3BF5B" w:rsidR="00362159" w:rsidRPr="00787C85" w:rsidRDefault="00362159" w:rsidP="006045E2">
            <w:pPr>
              <w:tabs>
                <w:tab w:val="left" w:pos="1046"/>
              </w:tabs>
              <w:spacing w:line="360" w:lineRule="auto"/>
              <w:rPr>
                <w:rFonts w:cs="Arial"/>
              </w:rPr>
            </w:pPr>
            <w:r w:rsidRPr="00787C85">
              <w:rPr>
                <w:rFonts w:cs="Arial"/>
              </w:rPr>
              <w:t>T</w:t>
            </w:r>
            <w:r w:rsidR="001F79B1">
              <w:rPr>
                <w:rFonts w:cs="Arial"/>
              </w:rPr>
              <w:t>he T</w:t>
            </w:r>
            <w:r w:rsidRPr="00787C85">
              <w:rPr>
                <w:rFonts w:cs="Arial"/>
              </w:rPr>
              <w:t xml:space="preserve">hreat of </w:t>
            </w:r>
            <w:r>
              <w:rPr>
                <w:rFonts w:cs="Arial"/>
              </w:rPr>
              <w:t>N</w:t>
            </w:r>
            <w:r w:rsidRPr="00787C85">
              <w:rPr>
                <w:rFonts w:cs="Arial"/>
              </w:rPr>
              <w:t>ew</w:t>
            </w:r>
            <w:r>
              <w:rPr>
                <w:rFonts w:cs="Arial"/>
              </w:rPr>
              <w:t xml:space="preserve"> </w:t>
            </w:r>
            <w:r w:rsidRPr="00787C85">
              <w:rPr>
                <w:rFonts w:cs="Arial"/>
              </w:rPr>
              <w:t>Entrants</w:t>
            </w:r>
            <w:r>
              <w:rPr>
                <w:rFonts w:cs="Arial"/>
              </w:rPr>
              <w:t xml:space="preserve"> is </w:t>
            </w:r>
            <w:r w:rsidRPr="00787C85">
              <w:rPr>
                <w:rFonts w:cs="Arial"/>
              </w:rPr>
              <w:t>Low</w:t>
            </w:r>
            <w:r>
              <w:rPr>
                <w:rFonts w:cs="Arial"/>
              </w:rPr>
              <w:t>.</w:t>
            </w:r>
          </w:p>
          <w:p w14:paraId="093C34B5" w14:textId="77777777" w:rsidR="00362159" w:rsidRPr="00362159" w:rsidRDefault="00362159" w:rsidP="00EB36C7">
            <w:pPr>
              <w:pStyle w:val="ListParagraph"/>
              <w:numPr>
                <w:ilvl w:val="0"/>
                <w:numId w:val="5"/>
              </w:numPr>
              <w:tabs>
                <w:tab w:val="left" w:pos="1046"/>
              </w:tabs>
              <w:spacing w:line="360" w:lineRule="auto"/>
              <w:rPr>
                <w:rFonts w:cs="Arial"/>
                <w:b w:val="0"/>
                <w:bCs w:val="0"/>
              </w:rPr>
            </w:pPr>
            <w:r w:rsidRPr="00362159">
              <w:rPr>
                <w:rFonts w:cs="Arial"/>
                <w:b w:val="0"/>
                <w:bCs w:val="0"/>
              </w:rPr>
              <w:t>The initial high-cost investment in a large furniture store will deter most investors, so barriers to entry are high.</w:t>
            </w:r>
          </w:p>
          <w:p w14:paraId="65BEAB2A" w14:textId="77777777" w:rsidR="00362159" w:rsidRPr="00362159" w:rsidRDefault="00362159" w:rsidP="00EB36C7">
            <w:pPr>
              <w:pStyle w:val="ListParagraph"/>
              <w:numPr>
                <w:ilvl w:val="0"/>
                <w:numId w:val="5"/>
              </w:numPr>
              <w:tabs>
                <w:tab w:val="left" w:pos="1046"/>
              </w:tabs>
              <w:spacing w:line="360" w:lineRule="auto"/>
              <w:rPr>
                <w:rFonts w:cs="Arial"/>
                <w:b w:val="0"/>
                <w:bCs w:val="0"/>
              </w:rPr>
            </w:pPr>
            <w:r w:rsidRPr="00362159">
              <w:rPr>
                <w:rFonts w:cs="Arial"/>
                <w:b w:val="0"/>
                <w:bCs w:val="0"/>
              </w:rPr>
              <w:t>New entrants will require extensive knowledge and experience to set up a large chain of stores, accessing distribution and logistics.</w:t>
            </w:r>
          </w:p>
          <w:p w14:paraId="5EB958ED" w14:textId="77777777" w:rsidR="00362159" w:rsidRPr="00362159" w:rsidRDefault="00362159" w:rsidP="00EB36C7">
            <w:pPr>
              <w:pStyle w:val="ListParagraph"/>
              <w:numPr>
                <w:ilvl w:val="0"/>
                <w:numId w:val="5"/>
              </w:numPr>
              <w:tabs>
                <w:tab w:val="left" w:pos="1046"/>
              </w:tabs>
              <w:spacing w:line="360" w:lineRule="auto"/>
              <w:rPr>
                <w:rFonts w:cs="Arial"/>
                <w:b w:val="0"/>
                <w:bCs w:val="0"/>
              </w:rPr>
            </w:pPr>
            <w:r w:rsidRPr="00362159">
              <w:rPr>
                <w:rFonts w:cs="Arial"/>
                <w:b w:val="0"/>
                <w:bCs w:val="0"/>
              </w:rPr>
              <w:t>To create a new brand, the timeline can be long, extensive marketing and capital needed.</w:t>
            </w:r>
          </w:p>
          <w:p w14:paraId="079560CE" w14:textId="77777777" w:rsidR="00362159" w:rsidRPr="00787C85" w:rsidRDefault="00362159" w:rsidP="00EB36C7">
            <w:pPr>
              <w:pStyle w:val="ListParagraph"/>
              <w:numPr>
                <w:ilvl w:val="0"/>
                <w:numId w:val="5"/>
              </w:numPr>
              <w:tabs>
                <w:tab w:val="left" w:pos="1046"/>
              </w:tabs>
              <w:spacing w:line="360" w:lineRule="auto"/>
              <w:rPr>
                <w:rFonts w:cs="Arial"/>
              </w:rPr>
            </w:pPr>
            <w:r w:rsidRPr="00362159">
              <w:rPr>
                <w:rFonts w:cs="Arial"/>
                <w:b w:val="0"/>
                <w:bCs w:val="0"/>
              </w:rPr>
              <w:t>Established stores have cost advantages as an established business can buy large bulks at a lower price.</w:t>
            </w:r>
          </w:p>
        </w:tc>
      </w:tr>
      <w:tr w:rsidR="00362159" w:rsidRPr="00787C85" w14:paraId="71DE9BCC" w14:textId="77777777" w:rsidTr="006045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E793075" w14:textId="77777777" w:rsidR="00362159" w:rsidRPr="00362159" w:rsidRDefault="00362159" w:rsidP="006045E2">
            <w:bookmarkStart w:id="106" w:name="_Toc65621170"/>
            <w:r w:rsidRPr="00362159">
              <w:t>Critically Evaluating the Findings from the Porter’s Five Forces Analysis.</w:t>
            </w:r>
            <w:bookmarkEnd w:id="106"/>
          </w:p>
          <w:p w14:paraId="1A44D6B1" w14:textId="77777777" w:rsidR="00362159" w:rsidRPr="00362159" w:rsidRDefault="00362159" w:rsidP="006045E2">
            <w:pPr>
              <w:rPr>
                <w:b w:val="0"/>
                <w:bCs w:val="0"/>
              </w:rPr>
            </w:pPr>
          </w:p>
          <w:p w14:paraId="5DED0423" w14:textId="77777777" w:rsidR="00362159" w:rsidRPr="00362159" w:rsidRDefault="00362159" w:rsidP="00EB36C7">
            <w:pPr>
              <w:pStyle w:val="ListParagraph"/>
              <w:numPr>
                <w:ilvl w:val="0"/>
                <w:numId w:val="8"/>
              </w:numPr>
              <w:spacing w:line="360" w:lineRule="auto"/>
              <w:jc w:val="both"/>
              <w:rPr>
                <w:rFonts w:cs="Arial"/>
                <w:b w:val="0"/>
                <w:bCs w:val="0"/>
              </w:rPr>
            </w:pPr>
            <w:r w:rsidRPr="005B75BE">
              <w:rPr>
                <w:rFonts w:cs="Arial"/>
              </w:rPr>
              <w:t>The rivalry between existing companies is low:</w:t>
            </w:r>
            <w:r w:rsidRPr="00362159">
              <w:rPr>
                <w:rFonts w:cs="Arial"/>
                <w:b w:val="0"/>
                <w:bCs w:val="0"/>
              </w:rPr>
              <w:t xml:space="preserve"> While there is lots of rivalry between furniture stores, Levines differentiate itself with an entirely distinct product line from its competitors. By taking this approach, it avoids direct competition and attains its buyers.</w:t>
            </w:r>
          </w:p>
          <w:p w14:paraId="68C4A9A0" w14:textId="3AC08F1F" w:rsidR="00362159" w:rsidRPr="00362159" w:rsidRDefault="00362159" w:rsidP="00EB36C7">
            <w:pPr>
              <w:pStyle w:val="ListParagraph"/>
              <w:numPr>
                <w:ilvl w:val="0"/>
                <w:numId w:val="8"/>
              </w:numPr>
              <w:spacing w:line="360" w:lineRule="auto"/>
              <w:jc w:val="both"/>
              <w:rPr>
                <w:rFonts w:cs="Arial"/>
                <w:b w:val="0"/>
                <w:bCs w:val="0"/>
              </w:rPr>
            </w:pPr>
            <w:r w:rsidRPr="005B75BE">
              <w:rPr>
                <w:rFonts w:cs="Arial"/>
              </w:rPr>
              <w:t>Bargaining power of suppliers is low:</w:t>
            </w:r>
            <w:r w:rsidRPr="00362159">
              <w:rPr>
                <w:rFonts w:cs="Arial"/>
                <w:b w:val="0"/>
                <w:bCs w:val="0"/>
              </w:rPr>
              <w:t xml:space="preserve"> </w:t>
            </w:r>
            <w:r w:rsidR="002B1148">
              <w:rPr>
                <w:rFonts w:cs="Arial"/>
                <w:b w:val="0"/>
                <w:bCs w:val="0"/>
              </w:rPr>
              <w:t>A</w:t>
            </w:r>
            <w:r w:rsidRPr="00362159">
              <w:rPr>
                <w:rFonts w:cs="Arial"/>
                <w:b w:val="0"/>
                <w:bCs w:val="0"/>
              </w:rPr>
              <w:t xml:space="preserve"> substantial number of suppliers in the market wishing to sell their products to retailers. The help of the Asian Emerging </w:t>
            </w:r>
            <w:r w:rsidRPr="00362159">
              <w:rPr>
                <w:rFonts w:cs="Arial"/>
                <w:b w:val="0"/>
                <w:bCs w:val="0"/>
              </w:rPr>
              <w:lastRenderedPageBreak/>
              <w:t xml:space="preserve">Market has allowed more product choices in recent years, </w:t>
            </w:r>
            <w:r w:rsidR="002B1148">
              <w:rPr>
                <w:rFonts w:cs="Arial"/>
                <w:b w:val="0"/>
                <w:bCs w:val="0"/>
              </w:rPr>
              <w:t>which</w:t>
            </w:r>
            <w:r w:rsidRPr="00362159">
              <w:rPr>
                <w:rFonts w:cs="Arial"/>
                <w:b w:val="0"/>
                <w:bCs w:val="0"/>
              </w:rPr>
              <w:t xml:space="preserve"> has allowed the retailer to price competitively.  </w:t>
            </w:r>
          </w:p>
          <w:p w14:paraId="5BAC4314" w14:textId="1CFF7A7A" w:rsidR="00362159" w:rsidRPr="00362159" w:rsidRDefault="00362159" w:rsidP="00EB36C7">
            <w:pPr>
              <w:pStyle w:val="ListParagraph"/>
              <w:numPr>
                <w:ilvl w:val="0"/>
                <w:numId w:val="8"/>
              </w:numPr>
              <w:spacing w:line="360" w:lineRule="auto"/>
              <w:jc w:val="both"/>
              <w:rPr>
                <w:rFonts w:cs="Arial"/>
                <w:b w:val="0"/>
                <w:bCs w:val="0"/>
              </w:rPr>
            </w:pPr>
            <w:r w:rsidRPr="005B75BE">
              <w:rPr>
                <w:rFonts w:cs="Arial"/>
              </w:rPr>
              <w:t>Bargaining power to the buyer’s medium:</w:t>
            </w:r>
            <w:r w:rsidRPr="00362159">
              <w:rPr>
                <w:rFonts w:cs="Arial"/>
                <w:b w:val="0"/>
                <w:bCs w:val="0"/>
              </w:rPr>
              <w:t xml:space="preserve"> Since the advent of online shops and the </w:t>
            </w:r>
            <w:r w:rsidR="0034048A">
              <w:rPr>
                <w:rFonts w:cs="Arial"/>
                <w:b w:val="0"/>
                <w:bCs w:val="0"/>
              </w:rPr>
              <w:t>vast</w:t>
            </w:r>
            <w:r w:rsidRPr="00362159">
              <w:rPr>
                <w:rFonts w:cs="Arial"/>
                <w:b w:val="0"/>
                <w:bCs w:val="0"/>
              </w:rPr>
              <w:t xml:space="preserve"> choices buyers have, the physical shops are being outpriced and are having</w:t>
            </w:r>
            <w:r w:rsidR="0034048A">
              <w:rPr>
                <w:rFonts w:cs="Arial"/>
                <w:b w:val="0"/>
                <w:bCs w:val="0"/>
              </w:rPr>
              <w:t xml:space="preserve"> to</w:t>
            </w:r>
            <w:r w:rsidRPr="00362159">
              <w:rPr>
                <w:rFonts w:cs="Arial"/>
                <w:b w:val="0"/>
                <w:bCs w:val="0"/>
              </w:rPr>
              <w:t xml:space="preserve"> lower their price. This offers more bargaining power to the buyers medium and less profit to high street brands. Levines may need to follow this new trend and tread with caution. </w:t>
            </w:r>
          </w:p>
          <w:p w14:paraId="7A963BF1" w14:textId="403BD779" w:rsidR="00362159" w:rsidRPr="00362159" w:rsidRDefault="00362159" w:rsidP="00EB36C7">
            <w:pPr>
              <w:pStyle w:val="ListParagraph"/>
              <w:numPr>
                <w:ilvl w:val="0"/>
                <w:numId w:val="8"/>
              </w:numPr>
              <w:spacing w:line="360" w:lineRule="auto"/>
              <w:jc w:val="both"/>
              <w:rPr>
                <w:rFonts w:cs="Arial"/>
                <w:b w:val="0"/>
                <w:bCs w:val="0"/>
              </w:rPr>
            </w:pPr>
            <w:r w:rsidRPr="005B75BE">
              <w:rPr>
                <w:rFonts w:cs="Arial"/>
              </w:rPr>
              <w:t>The threat of substitute product is medium:</w:t>
            </w:r>
            <w:r w:rsidRPr="00362159">
              <w:rPr>
                <w:rFonts w:cs="Arial"/>
                <w:b w:val="0"/>
                <w:bCs w:val="0"/>
              </w:rPr>
              <w:t xml:space="preserve"> </w:t>
            </w:r>
            <w:r w:rsidR="005B75BE">
              <w:rPr>
                <w:rFonts w:cs="Arial"/>
                <w:b w:val="0"/>
                <w:bCs w:val="0"/>
              </w:rPr>
              <w:t>A</w:t>
            </w:r>
            <w:r w:rsidRPr="00362159">
              <w:rPr>
                <w:rFonts w:cs="Arial"/>
                <w:b w:val="0"/>
                <w:bCs w:val="0"/>
              </w:rPr>
              <w:t>ccording to (Richter</w:t>
            </w:r>
            <w:r w:rsidR="00E22324">
              <w:rPr>
                <w:rFonts w:cs="Arial"/>
                <w:b w:val="0"/>
                <w:bCs w:val="0"/>
              </w:rPr>
              <w:t>,</w:t>
            </w:r>
            <w:r w:rsidRPr="00362159">
              <w:rPr>
                <w:rFonts w:cs="Arial"/>
                <w:b w:val="0"/>
                <w:bCs w:val="0"/>
              </w:rPr>
              <w:t xml:space="preserve"> 2019)</w:t>
            </w:r>
            <w:r w:rsidR="00653CF6">
              <w:rPr>
                <w:rFonts w:cs="Arial"/>
                <w:b w:val="0"/>
                <w:bCs w:val="0"/>
              </w:rPr>
              <w:t>,</w:t>
            </w:r>
            <w:r w:rsidRPr="00362159">
              <w:rPr>
                <w:rFonts w:cs="Arial"/>
                <w:b w:val="0"/>
                <w:bCs w:val="0"/>
              </w:rPr>
              <w:t xml:space="preserve"> online business is booming; this can be observed in several companies now. Online businesses are leading in terms of better price leadership due to lower rent/rates, cheap storage, saving costly space, fewer employees and access to nationwide consumers who wish to purchase online. The</w:t>
            </w:r>
            <w:r>
              <w:rPr>
                <w:rFonts w:cs="Arial"/>
                <w:b w:val="0"/>
                <w:bCs w:val="0"/>
              </w:rPr>
              <w:t>re are</w:t>
            </w:r>
            <w:r w:rsidRPr="00362159">
              <w:rPr>
                <w:rFonts w:cs="Arial"/>
                <w:b w:val="0"/>
                <w:bCs w:val="0"/>
              </w:rPr>
              <w:t xml:space="preserve"> cost advantages of setting up an online shop</w:t>
            </w:r>
            <w:r>
              <w:rPr>
                <w:rFonts w:cs="Arial"/>
                <w:b w:val="0"/>
                <w:bCs w:val="0"/>
              </w:rPr>
              <w:t>, with</w:t>
            </w:r>
            <w:r w:rsidRPr="00362159">
              <w:rPr>
                <w:rFonts w:cs="Arial"/>
                <w:b w:val="0"/>
                <w:bCs w:val="0"/>
              </w:rPr>
              <w:t xml:space="preserve"> very little working space </w:t>
            </w:r>
            <w:r>
              <w:rPr>
                <w:rFonts w:cs="Arial"/>
                <w:b w:val="0"/>
                <w:bCs w:val="0"/>
              </w:rPr>
              <w:t xml:space="preserve">are </w:t>
            </w:r>
            <w:r w:rsidRPr="00362159">
              <w:rPr>
                <w:rFonts w:cs="Arial"/>
                <w:b w:val="0"/>
                <w:bCs w:val="0"/>
              </w:rPr>
              <w:t xml:space="preserve">needed, or expensive refurbishment, no demand for car parks and </w:t>
            </w:r>
            <w:r>
              <w:rPr>
                <w:rFonts w:cs="Arial"/>
                <w:b w:val="0"/>
                <w:bCs w:val="0"/>
              </w:rPr>
              <w:t xml:space="preserve">very low </w:t>
            </w:r>
            <w:r w:rsidRPr="00362159">
              <w:rPr>
                <w:rFonts w:cs="Arial"/>
                <w:b w:val="0"/>
                <w:bCs w:val="0"/>
              </w:rPr>
              <w:t xml:space="preserve">building maintenances. Creating an online substitute for a physical shop is effortless due to the advance of IT. However, online business lacks the human touch, viewing </w:t>
            </w:r>
            <w:r w:rsidR="00F60211">
              <w:rPr>
                <w:rFonts w:cs="Arial"/>
                <w:b w:val="0"/>
                <w:bCs w:val="0"/>
              </w:rPr>
              <w:t>products that appeal to the older generation who cannot</w:t>
            </w:r>
            <w:r w:rsidRPr="00362159">
              <w:rPr>
                <w:rFonts w:cs="Arial"/>
                <w:b w:val="0"/>
                <w:bCs w:val="0"/>
              </w:rPr>
              <w:t xml:space="preserve"> access or IT technology. </w:t>
            </w:r>
          </w:p>
          <w:p w14:paraId="7086790B" w14:textId="2353C1B0" w:rsidR="00362159" w:rsidRPr="00362159" w:rsidRDefault="00362159" w:rsidP="00EB36C7">
            <w:pPr>
              <w:pStyle w:val="ListParagraph"/>
              <w:numPr>
                <w:ilvl w:val="0"/>
                <w:numId w:val="8"/>
              </w:numPr>
              <w:spacing w:line="360" w:lineRule="auto"/>
              <w:jc w:val="both"/>
              <w:rPr>
                <w:rFonts w:cs="Arial"/>
                <w:b w:val="0"/>
                <w:bCs w:val="0"/>
              </w:rPr>
            </w:pPr>
            <w:r w:rsidRPr="005B75BE">
              <w:rPr>
                <w:rFonts w:cs="Arial"/>
              </w:rPr>
              <w:t>The threat of new entrants is low:</w:t>
            </w:r>
            <w:r w:rsidRPr="00362159">
              <w:rPr>
                <w:rFonts w:cs="Arial"/>
                <w:b w:val="0"/>
                <w:bCs w:val="0"/>
              </w:rPr>
              <w:t xml:space="preserve"> Creating brands, raising funds, supply chain, and logistics requires extensive knowledge and time. Nevertheless, a new threat is rising due to the expansion of </w:t>
            </w:r>
            <w:r w:rsidR="00D03764">
              <w:rPr>
                <w:rFonts w:cs="Arial"/>
                <w:b w:val="0"/>
                <w:bCs w:val="0"/>
              </w:rPr>
              <w:t>i</w:t>
            </w:r>
            <w:r w:rsidR="00C64B15">
              <w:rPr>
                <w:rFonts w:cs="Arial"/>
                <w:b w:val="0"/>
                <w:bCs w:val="0"/>
              </w:rPr>
              <w:t xml:space="preserve">nformation </w:t>
            </w:r>
            <w:r w:rsidR="00D03764">
              <w:rPr>
                <w:rFonts w:cs="Arial"/>
                <w:b w:val="0"/>
                <w:bCs w:val="0"/>
              </w:rPr>
              <w:t>t</w:t>
            </w:r>
            <w:r w:rsidR="00C64B15">
              <w:rPr>
                <w:rFonts w:cs="Arial"/>
                <w:b w:val="0"/>
                <w:bCs w:val="0"/>
              </w:rPr>
              <w:t>echnol</w:t>
            </w:r>
            <w:r w:rsidR="00D03764">
              <w:rPr>
                <w:rFonts w:cs="Arial"/>
                <w:b w:val="0"/>
                <w:bCs w:val="0"/>
              </w:rPr>
              <w:t>o</w:t>
            </w:r>
            <w:r w:rsidR="00C64B15">
              <w:rPr>
                <w:rFonts w:cs="Arial"/>
                <w:b w:val="0"/>
                <w:bCs w:val="0"/>
              </w:rPr>
              <w:t>gy</w:t>
            </w:r>
            <w:r w:rsidRPr="00362159">
              <w:rPr>
                <w:rFonts w:cs="Arial"/>
                <w:b w:val="0"/>
                <w:bCs w:val="0"/>
              </w:rPr>
              <w:t>, and the ease of setting up an internet shop reminiscent of a physical shop is a growing threat</w:t>
            </w:r>
            <w:r w:rsidR="00661335">
              <w:rPr>
                <w:rFonts w:cs="Arial"/>
                <w:b w:val="0"/>
                <w:bCs w:val="0"/>
              </w:rPr>
              <w:t xml:space="preserve"> </w:t>
            </w:r>
            <w:r w:rsidR="000D1135" w:rsidRPr="000D1135">
              <w:rPr>
                <w:rFonts w:cs="Arial"/>
                <w:b w:val="0"/>
                <w:bCs w:val="0"/>
              </w:rPr>
              <w:t>(Johnson, Whittington and Scholes, 2011)</w:t>
            </w:r>
            <w:r w:rsidR="00D356CC">
              <w:rPr>
                <w:rFonts w:cs="Arial"/>
                <w:b w:val="0"/>
                <w:bCs w:val="0"/>
              </w:rPr>
              <w:t>.</w:t>
            </w:r>
          </w:p>
        </w:tc>
      </w:tr>
    </w:tbl>
    <w:p w14:paraId="4220C154" w14:textId="77777777" w:rsidR="00362159" w:rsidRPr="00362159" w:rsidRDefault="00362159" w:rsidP="00362159"/>
    <w:p w14:paraId="40CA4DA7" w14:textId="637A4C4E" w:rsidR="0030404E" w:rsidRDefault="007B7086" w:rsidP="003C7F91">
      <w:pPr>
        <w:pStyle w:val="Heading2"/>
      </w:pPr>
      <w:bookmarkStart w:id="107" w:name="_Toc68193150"/>
      <w:r>
        <w:t xml:space="preserve">Appendix 2. </w:t>
      </w:r>
      <w:r w:rsidRPr="007B7086">
        <w:t>Employees Reaction to Change</w:t>
      </w:r>
      <w:r w:rsidR="00E332EB">
        <w:t xml:space="preserve"> Template</w:t>
      </w:r>
      <w:r w:rsidRPr="007B7086">
        <w:t>.</w:t>
      </w:r>
      <w:bookmarkEnd w:id="107"/>
    </w:p>
    <w:tbl>
      <w:tblPr>
        <w:tblStyle w:val="PlainTable1"/>
        <w:tblW w:w="0" w:type="auto"/>
        <w:tblLook w:val="04A0" w:firstRow="1" w:lastRow="0" w:firstColumn="1" w:lastColumn="0" w:noHBand="0" w:noVBand="1"/>
      </w:tblPr>
      <w:tblGrid>
        <w:gridCol w:w="2466"/>
        <w:gridCol w:w="3565"/>
        <w:gridCol w:w="2985"/>
      </w:tblGrid>
      <w:tr w:rsidR="00A866EE" w14:paraId="31836C11" w14:textId="77777777" w:rsidTr="00112E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6" w:type="dxa"/>
          </w:tcPr>
          <w:p w14:paraId="5D1062C6" w14:textId="77777777" w:rsidR="00A866EE" w:rsidRPr="00435E9E" w:rsidRDefault="00A866EE" w:rsidP="00112E57">
            <w:pPr>
              <w:spacing w:line="360" w:lineRule="auto"/>
              <w:rPr>
                <w:rFonts w:cs="Arial"/>
              </w:rPr>
            </w:pPr>
            <w:r w:rsidRPr="00435E9E">
              <w:rPr>
                <w:rFonts w:cs="Arial"/>
              </w:rPr>
              <w:t xml:space="preserve">Employees Emotional Response to the Change </w:t>
            </w:r>
          </w:p>
        </w:tc>
        <w:tc>
          <w:tcPr>
            <w:tcW w:w="3565" w:type="dxa"/>
          </w:tcPr>
          <w:p w14:paraId="58AA1E0B" w14:textId="77777777" w:rsidR="00A866EE" w:rsidRPr="00435E9E" w:rsidRDefault="00A866EE" w:rsidP="00112E57">
            <w:pPr>
              <w:spacing w:line="360" w:lineRule="auto"/>
              <w:cnfStyle w:val="100000000000" w:firstRow="1" w:lastRow="0" w:firstColumn="0" w:lastColumn="0" w:oddVBand="0" w:evenVBand="0" w:oddHBand="0" w:evenHBand="0" w:firstRowFirstColumn="0" w:firstRowLastColumn="0" w:lastRowFirstColumn="0" w:lastRowLastColumn="0"/>
              <w:rPr>
                <w:rFonts w:cs="Arial"/>
              </w:rPr>
            </w:pPr>
            <w:r w:rsidRPr="00435E9E">
              <w:rPr>
                <w:rFonts w:cs="Arial"/>
              </w:rPr>
              <w:t>Employees Emotional Reaction to the Change</w:t>
            </w:r>
          </w:p>
        </w:tc>
        <w:tc>
          <w:tcPr>
            <w:tcW w:w="2985" w:type="dxa"/>
          </w:tcPr>
          <w:p w14:paraId="114F7D37" w14:textId="77777777" w:rsidR="00A866EE" w:rsidRPr="00435E9E" w:rsidRDefault="00A866EE" w:rsidP="00112E57">
            <w:pPr>
              <w:spacing w:line="360" w:lineRule="auto"/>
              <w:cnfStyle w:val="100000000000" w:firstRow="1" w:lastRow="0" w:firstColumn="0" w:lastColumn="0" w:oddVBand="0" w:evenVBand="0" w:oddHBand="0" w:evenHBand="0" w:firstRowFirstColumn="0" w:firstRowLastColumn="0" w:lastRowFirstColumn="0" w:lastRowLastColumn="0"/>
              <w:rPr>
                <w:rFonts w:cs="Arial"/>
              </w:rPr>
            </w:pPr>
            <w:r w:rsidRPr="00435E9E">
              <w:rPr>
                <w:rFonts w:cs="Arial"/>
              </w:rPr>
              <w:t>Recommended Approach for Emotional Response.</w:t>
            </w:r>
          </w:p>
        </w:tc>
      </w:tr>
      <w:tr w:rsidR="00A866EE" w14:paraId="7CBBEEEE"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6" w:type="dxa"/>
          </w:tcPr>
          <w:p w14:paraId="19D58DC9" w14:textId="77777777" w:rsidR="00A866EE" w:rsidRPr="00435E9E" w:rsidRDefault="00A866EE" w:rsidP="00112E57">
            <w:pPr>
              <w:spacing w:line="360" w:lineRule="auto"/>
              <w:rPr>
                <w:rFonts w:cs="Arial"/>
              </w:rPr>
            </w:pPr>
            <w:r>
              <w:rPr>
                <w:rFonts w:cs="Arial"/>
              </w:rPr>
              <w:t>Denial</w:t>
            </w:r>
          </w:p>
        </w:tc>
        <w:tc>
          <w:tcPr>
            <w:tcW w:w="3565" w:type="dxa"/>
          </w:tcPr>
          <w:p w14:paraId="30AD280B" w14:textId="77777777" w:rsidR="00A866EE" w:rsidRDefault="00A866EE"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Shock and disbelief, employees may deny the changing news.</w:t>
            </w:r>
          </w:p>
        </w:tc>
        <w:tc>
          <w:tcPr>
            <w:tcW w:w="2985" w:type="dxa"/>
          </w:tcPr>
          <w:p w14:paraId="7DE60788" w14:textId="77777777" w:rsidR="00A866EE" w:rsidRDefault="00A866EE"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Should stick to the plan and provide the plan change.</w:t>
            </w:r>
          </w:p>
        </w:tc>
      </w:tr>
      <w:tr w:rsidR="00A866EE" w14:paraId="1C166A36" w14:textId="77777777" w:rsidTr="00112E57">
        <w:tc>
          <w:tcPr>
            <w:cnfStyle w:val="001000000000" w:firstRow="0" w:lastRow="0" w:firstColumn="1" w:lastColumn="0" w:oddVBand="0" w:evenVBand="0" w:oddHBand="0" w:evenHBand="0" w:firstRowFirstColumn="0" w:firstRowLastColumn="0" w:lastRowFirstColumn="0" w:lastRowLastColumn="0"/>
            <w:tcW w:w="2466" w:type="dxa"/>
          </w:tcPr>
          <w:p w14:paraId="50CA0A7C" w14:textId="77777777" w:rsidR="00A866EE" w:rsidRDefault="00A866EE" w:rsidP="00112E57">
            <w:pPr>
              <w:spacing w:line="360" w:lineRule="auto"/>
              <w:rPr>
                <w:rFonts w:cs="Arial"/>
                <w:b w:val="0"/>
                <w:bCs w:val="0"/>
              </w:rPr>
            </w:pPr>
            <w:r w:rsidRPr="00435E9E">
              <w:rPr>
                <w:rFonts w:cs="Arial"/>
              </w:rPr>
              <w:t>Anger</w:t>
            </w:r>
          </w:p>
          <w:p w14:paraId="720111C8" w14:textId="77777777" w:rsidR="00A866EE" w:rsidRPr="00435E9E" w:rsidRDefault="00A866EE" w:rsidP="00112E57">
            <w:pPr>
              <w:spacing w:line="360" w:lineRule="auto"/>
              <w:rPr>
                <w:rFonts w:cs="Arial"/>
              </w:rPr>
            </w:pPr>
          </w:p>
        </w:tc>
        <w:tc>
          <w:tcPr>
            <w:tcW w:w="3565" w:type="dxa"/>
          </w:tcPr>
          <w:p w14:paraId="2E142496" w14:textId="77777777" w:rsidR="00A866EE" w:rsidRDefault="00A866EE"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Employees might try and obstruct the intendant change. </w:t>
            </w:r>
          </w:p>
        </w:tc>
        <w:tc>
          <w:tcPr>
            <w:tcW w:w="2985" w:type="dxa"/>
          </w:tcPr>
          <w:p w14:paraId="55CC5CF1" w14:textId="674200B3" w:rsidR="00A866EE" w:rsidRDefault="00A866EE"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Managers need to differentiate between feelings and bad behaviour. Keep promoting and motivating the </w:t>
            </w:r>
            <w:r w:rsidR="00B7208B">
              <w:rPr>
                <w:rFonts w:cs="Arial"/>
              </w:rPr>
              <w:t>actu</w:t>
            </w:r>
            <w:r>
              <w:rPr>
                <w:rFonts w:cs="Arial"/>
              </w:rPr>
              <w:t>al change.</w:t>
            </w:r>
          </w:p>
        </w:tc>
      </w:tr>
      <w:tr w:rsidR="00A866EE" w14:paraId="7D653111"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6" w:type="dxa"/>
          </w:tcPr>
          <w:p w14:paraId="22F5593C" w14:textId="77777777" w:rsidR="00A866EE" w:rsidRPr="003A2218" w:rsidRDefault="00A866EE" w:rsidP="00112E57">
            <w:pPr>
              <w:spacing w:line="360" w:lineRule="auto"/>
              <w:rPr>
                <w:rFonts w:cs="Arial"/>
              </w:rPr>
            </w:pPr>
            <w:r w:rsidRPr="003A2218">
              <w:rPr>
                <w:rFonts w:cs="Arial"/>
              </w:rPr>
              <w:lastRenderedPageBreak/>
              <w:t>Bargaining</w:t>
            </w:r>
          </w:p>
          <w:p w14:paraId="396D0E71" w14:textId="77777777" w:rsidR="00A866EE" w:rsidRPr="00435E9E" w:rsidRDefault="00A866EE" w:rsidP="00112E57">
            <w:pPr>
              <w:spacing w:line="360" w:lineRule="auto"/>
              <w:rPr>
                <w:rFonts w:cs="Arial"/>
              </w:rPr>
            </w:pPr>
          </w:p>
        </w:tc>
        <w:tc>
          <w:tcPr>
            <w:tcW w:w="3565" w:type="dxa"/>
          </w:tcPr>
          <w:p w14:paraId="27CFCF02" w14:textId="77777777" w:rsidR="00A866EE" w:rsidRDefault="00A866EE"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After being exhausted, the employees start to accept the change because there is no alternative.</w:t>
            </w:r>
          </w:p>
        </w:tc>
        <w:tc>
          <w:tcPr>
            <w:tcW w:w="2985" w:type="dxa"/>
          </w:tcPr>
          <w:p w14:paraId="6A453DEA" w14:textId="77777777" w:rsidR="00A866EE" w:rsidRDefault="00A866EE"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Employees begin to except inevitable; these individuals are ready to accept the change.</w:t>
            </w:r>
          </w:p>
        </w:tc>
      </w:tr>
      <w:tr w:rsidR="00A866EE" w14:paraId="037DEBEC" w14:textId="77777777" w:rsidTr="00112E57">
        <w:tc>
          <w:tcPr>
            <w:cnfStyle w:val="001000000000" w:firstRow="0" w:lastRow="0" w:firstColumn="1" w:lastColumn="0" w:oddVBand="0" w:evenVBand="0" w:oddHBand="0" w:evenHBand="0" w:firstRowFirstColumn="0" w:firstRowLastColumn="0" w:lastRowFirstColumn="0" w:lastRowLastColumn="0"/>
            <w:tcW w:w="2466" w:type="dxa"/>
          </w:tcPr>
          <w:p w14:paraId="2E184B11" w14:textId="77777777" w:rsidR="00A866EE" w:rsidRPr="00435E9E" w:rsidRDefault="00A866EE" w:rsidP="00112E57">
            <w:pPr>
              <w:spacing w:line="360" w:lineRule="auto"/>
              <w:rPr>
                <w:rFonts w:cs="Arial"/>
              </w:rPr>
            </w:pPr>
            <w:r w:rsidRPr="00435E9E">
              <w:rPr>
                <w:rFonts w:cs="Arial"/>
              </w:rPr>
              <w:t>Rejection</w:t>
            </w:r>
          </w:p>
        </w:tc>
        <w:tc>
          <w:tcPr>
            <w:tcW w:w="3565" w:type="dxa"/>
          </w:tcPr>
          <w:p w14:paraId="7504A89C" w14:textId="77777777" w:rsidR="00A866EE" w:rsidRDefault="00A866EE"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Employees believe the problem is a temporary issue, and it will pass.</w:t>
            </w:r>
          </w:p>
        </w:tc>
        <w:tc>
          <w:tcPr>
            <w:tcW w:w="2985" w:type="dxa"/>
          </w:tcPr>
          <w:p w14:paraId="4EC555EB" w14:textId="77777777" w:rsidR="00A866EE" w:rsidRDefault="00A866EE"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Allow time for the change to absorb, reassure the benefits of change.</w:t>
            </w:r>
          </w:p>
        </w:tc>
      </w:tr>
      <w:tr w:rsidR="00A866EE" w14:paraId="6B941BC9"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6" w:type="dxa"/>
          </w:tcPr>
          <w:p w14:paraId="10D05E28" w14:textId="77777777" w:rsidR="00A866EE" w:rsidRPr="00435E9E" w:rsidRDefault="00A866EE" w:rsidP="00112E57">
            <w:pPr>
              <w:spacing w:line="360" w:lineRule="auto"/>
              <w:rPr>
                <w:rFonts w:cs="Arial"/>
              </w:rPr>
            </w:pPr>
            <w:r>
              <w:rPr>
                <w:rFonts w:cs="Arial"/>
              </w:rPr>
              <w:t>Depression</w:t>
            </w:r>
          </w:p>
        </w:tc>
        <w:tc>
          <w:tcPr>
            <w:tcW w:w="3565" w:type="dxa"/>
          </w:tcPr>
          <w:p w14:paraId="24B8D875" w14:textId="77777777" w:rsidR="00A866EE" w:rsidRDefault="00A866EE"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Individuals may find it hard to perform the daily task due to their feelings.</w:t>
            </w:r>
          </w:p>
        </w:tc>
        <w:tc>
          <w:tcPr>
            <w:tcW w:w="2985" w:type="dxa"/>
          </w:tcPr>
          <w:p w14:paraId="6254D59F" w14:textId="77777777" w:rsidR="00A866EE" w:rsidRDefault="00A866EE"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Provide enough information about the progress, assure them their jobs are secured. This stage is the last stage before accepting the change.</w:t>
            </w:r>
          </w:p>
        </w:tc>
      </w:tr>
      <w:tr w:rsidR="00A866EE" w14:paraId="01751527" w14:textId="77777777" w:rsidTr="00112E57">
        <w:tc>
          <w:tcPr>
            <w:cnfStyle w:val="001000000000" w:firstRow="0" w:lastRow="0" w:firstColumn="1" w:lastColumn="0" w:oddVBand="0" w:evenVBand="0" w:oddHBand="0" w:evenHBand="0" w:firstRowFirstColumn="0" w:firstRowLastColumn="0" w:lastRowFirstColumn="0" w:lastRowLastColumn="0"/>
            <w:tcW w:w="2466" w:type="dxa"/>
          </w:tcPr>
          <w:p w14:paraId="2BFAE4DB" w14:textId="77777777" w:rsidR="00A866EE" w:rsidRPr="00435E9E" w:rsidRDefault="00A866EE" w:rsidP="00112E57">
            <w:pPr>
              <w:spacing w:line="360" w:lineRule="auto"/>
              <w:rPr>
                <w:rFonts w:cs="Arial"/>
              </w:rPr>
            </w:pPr>
            <w:r w:rsidRPr="00435E9E">
              <w:rPr>
                <w:rFonts w:cs="Arial"/>
              </w:rPr>
              <w:t xml:space="preserve">Acceptance/Approval </w:t>
            </w:r>
          </w:p>
        </w:tc>
        <w:tc>
          <w:tcPr>
            <w:tcW w:w="3565" w:type="dxa"/>
          </w:tcPr>
          <w:p w14:paraId="532A82B2" w14:textId="77777777" w:rsidR="00A866EE" w:rsidRDefault="00A866EE"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Employees embrace change and concentrate on the future. </w:t>
            </w:r>
          </w:p>
        </w:tc>
        <w:tc>
          <w:tcPr>
            <w:tcW w:w="2985" w:type="dxa"/>
          </w:tcPr>
          <w:p w14:paraId="20E4B80A" w14:textId="77777777" w:rsidR="00A866EE" w:rsidRDefault="00A866EE"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Employees can participate in the change and help and coach others.</w:t>
            </w:r>
          </w:p>
        </w:tc>
      </w:tr>
    </w:tbl>
    <w:p w14:paraId="03B93185" w14:textId="77777777" w:rsidR="00A866EE" w:rsidRDefault="00A866EE" w:rsidP="00A866EE">
      <w:pPr>
        <w:spacing w:line="360" w:lineRule="auto"/>
        <w:jc w:val="right"/>
        <w:rPr>
          <w:rFonts w:cs="Arial"/>
        </w:rPr>
      </w:pPr>
      <w:r w:rsidRPr="00400865">
        <w:rPr>
          <w:rFonts w:cs="Arial"/>
        </w:rPr>
        <w:t xml:space="preserve"> (Cameron and Green, 2012).</w:t>
      </w:r>
    </w:p>
    <w:p w14:paraId="61BE5003" w14:textId="77777777" w:rsidR="00A866EE" w:rsidRDefault="00A866EE"/>
    <w:sectPr w:rsidR="00A866EE" w:rsidSect="00B447CA">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519273" w14:textId="77777777" w:rsidR="00705714" w:rsidRDefault="00705714" w:rsidP="00505F34">
      <w:pPr>
        <w:spacing w:after="0" w:line="240" w:lineRule="auto"/>
      </w:pPr>
      <w:r>
        <w:separator/>
      </w:r>
    </w:p>
  </w:endnote>
  <w:endnote w:type="continuationSeparator" w:id="0">
    <w:p w14:paraId="338747C3" w14:textId="77777777" w:rsidR="00705714" w:rsidRDefault="00705714" w:rsidP="00505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68079"/>
      <w:docPartObj>
        <w:docPartGallery w:val="Page Numbers (Bottom of Page)"/>
        <w:docPartUnique/>
      </w:docPartObj>
    </w:sdtPr>
    <w:sdtEndPr>
      <w:rPr>
        <w:color w:val="7F7F7F" w:themeColor="background1" w:themeShade="7F"/>
        <w:spacing w:val="60"/>
      </w:rPr>
    </w:sdtEndPr>
    <w:sdtContent>
      <w:p w14:paraId="1797CF2C" w14:textId="5B3E4FE8" w:rsidR="00E011A1" w:rsidRDefault="00E011A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DA31406" w14:textId="77777777" w:rsidR="008834AE" w:rsidRDefault="00883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F1219B" w14:textId="77777777" w:rsidR="00705714" w:rsidRDefault="00705714" w:rsidP="00505F34">
      <w:pPr>
        <w:spacing w:after="0" w:line="240" w:lineRule="auto"/>
      </w:pPr>
      <w:r>
        <w:separator/>
      </w:r>
    </w:p>
  </w:footnote>
  <w:footnote w:type="continuationSeparator" w:id="0">
    <w:p w14:paraId="50537CBF" w14:textId="77777777" w:rsidR="00705714" w:rsidRDefault="00705714" w:rsidP="00505F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3B8E7" w14:textId="7311A357" w:rsidR="00E178D1" w:rsidRPr="00E178D1" w:rsidRDefault="00E178D1" w:rsidP="00E178D1">
    <w:pPr>
      <w:pStyle w:val="Footer"/>
      <w:rPr>
        <w:i/>
        <w:iCs/>
      </w:rPr>
    </w:pPr>
    <w:r w:rsidRPr="00E178D1">
      <w:rPr>
        <w:i/>
        <w:iCs/>
      </w:rPr>
      <w:t>Author-Syed Moksudul Islam ID-1709371</w:t>
    </w:r>
  </w:p>
  <w:p w14:paraId="011347BE" w14:textId="4EFDA0E0" w:rsidR="00E178D1" w:rsidRDefault="00E178D1">
    <w:pPr>
      <w:pStyle w:val="Header"/>
    </w:pPr>
  </w:p>
  <w:p w14:paraId="55C27670" w14:textId="77777777" w:rsidR="00E178D1" w:rsidRDefault="00E178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68EE143E"/>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0AE47AA2"/>
    <w:multiLevelType w:val="hybridMultilevel"/>
    <w:tmpl w:val="C3D65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622C1"/>
    <w:multiLevelType w:val="hybridMultilevel"/>
    <w:tmpl w:val="1D4A0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E6583"/>
    <w:multiLevelType w:val="hybridMultilevel"/>
    <w:tmpl w:val="1890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F78D8"/>
    <w:multiLevelType w:val="hybridMultilevel"/>
    <w:tmpl w:val="9D30D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ED6750"/>
    <w:multiLevelType w:val="hybridMultilevel"/>
    <w:tmpl w:val="6D527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F93D44"/>
    <w:multiLevelType w:val="hybridMultilevel"/>
    <w:tmpl w:val="1F5A3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81BE1"/>
    <w:multiLevelType w:val="hybridMultilevel"/>
    <w:tmpl w:val="4706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71725"/>
    <w:multiLevelType w:val="hybridMultilevel"/>
    <w:tmpl w:val="45EC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157348"/>
    <w:multiLevelType w:val="hybridMultilevel"/>
    <w:tmpl w:val="E6B08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462072"/>
    <w:multiLevelType w:val="multilevel"/>
    <w:tmpl w:val="DDC8F0C2"/>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3326F73"/>
    <w:multiLevelType w:val="hybridMultilevel"/>
    <w:tmpl w:val="A1666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DD68D6"/>
    <w:multiLevelType w:val="hybridMultilevel"/>
    <w:tmpl w:val="55EA4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F218B"/>
    <w:multiLevelType w:val="hybridMultilevel"/>
    <w:tmpl w:val="90D02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AF2539"/>
    <w:multiLevelType w:val="hybridMultilevel"/>
    <w:tmpl w:val="C6CAE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EB74BD"/>
    <w:multiLevelType w:val="hybridMultilevel"/>
    <w:tmpl w:val="9BDE3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3A055E"/>
    <w:multiLevelType w:val="hybridMultilevel"/>
    <w:tmpl w:val="48A2D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62938"/>
    <w:multiLevelType w:val="hybridMultilevel"/>
    <w:tmpl w:val="F24E3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363ED"/>
    <w:multiLevelType w:val="hybridMultilevel"/>
    <w:tmpl w:val="B2306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5D0BA5"/>
    <w:multiLevelType w:val="hybridMultilevel"/>
    <w:tmpl w:val="A9B88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E575A6"/>
    <w:multiLevelType w:val="hybridMultilevel"/>
    <w:tmpl w:val="4F3C1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C47FF1"/>
    <w:multiLevelType w:val="hybridMultilevel"/>
    <w:tmpl w:val="0C7AF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D077D3"/>
    <w:multiLevelType w:val="hybridMultilevel"/>
    <w:tmpl w:val="74186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A53802"/>
    <w:multiLevelType w:val="hybridMultilevel"/>
    <w:tmpl w:val="A25AB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5500EF"/>
    <w:multiLevelType w:val="hybridMultilevel"/>
    <w:tmpl w:val="A8E85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A12154"/>
    <w:multiLevelType w:val="hybridMultilevel"/>
    <w:tmpl w:val="AE5A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9E6EB5"/>
    <w:multiLevelType w:val="hybridMultilevel"/>
    <w:tmpl w:val="D2C2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11790F"/>
    <w:multiLevelType w:val="hybridMultilevel"/>
    <w:tmpl w:val="A7086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C402E4"/>
    <w:multiLevelType w:val="hybridMultilevel"/>
    <w:tmpl w:val="4564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8E0F17"/>
    <w:multiLevelType w:val="hybridMultilevel"/>
    <w:tmpl w:val="11F2E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7657B6"/>
    <w:multiLevelType w:val="hybridMultilevel"/>
    <w:tmpl w:val="598CC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3201D1"/>
    <w:multiLevelType w:val="hybridMultilevel"/>
    <w:tmpl w:val="99FCC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015797"/>
    <w:multiLevelType w:val="hybridMultilevel"/>
    <w:tmpl w:val="EEBAE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903ABA"/>
    <w:multiLevelType w:val="hybridMultilevel"/>
    <w:tmpl w:val="7F80D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0D352F"/>
    <w:multiLevelType w:val="hybridMultilevel"/>
    <w:tmpl w:val="6BBA3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FE31A3"/>
    <w:multiLevelType w:val="hybridMultilevel"/>
    <w:tmpl w:val="D7989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4363C4"/>
    <w:multiLevelType w:val="hybridMultilevel"/>
    <w:tmpl w:val="3E7CA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A14B31"/>
    <w:multiLevelType w:val="hybridMultilevel"/>
    <w:tmpl w:val="BB183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5"/>
  </w:num>
  <w:num w:numId="4">
    <w:abstractNumId w:val="27"/>
  </w:num>
  <w:num w:numId="5">
    <w:abstractNumId w:val="17"/>
  </w:num>
  <w:num w:numId="6">
    <w:abstractNumId w:val="2"/>
  </w:num>
  <w:num w:numId="7">
    <w:abstractNumId w:val="31"/>
  </w:num>
  <w:num w:numId="8">
    <w:abstractNumId w:val="18"/>
  </w:num>
  <w:num w:numId="9">
    <w:abstractNumId w:val="7"/>
  </w:num>
  <w:num w:numId="10">
    <w:abstractNumId w:val="16"/>
  </w:num>
  <w:num w:numId="11">
    <w:abstractNumId w:val="19"/>
  </w:num>
  <w:num w:numId="12">
    <w:abstractNumId w:val="14"/>
  </w:num>
  <w:num w:numId="13">
    <w:abstractNumId w:val="6"/>
  </w:num>
  <w:num w:numId="14">
    <w:abstractNumId w:val="4"/>
  </w:num>
  <w:num w:numId="15">
    <w:abstractNumId w:val="28"/>
  </w:num>
  <w:num w:numId="16">
    <w:abstractNumId w:val="36"/>
  </w:num>
  <w:num w:numId="17">
    <w:abstractNumId w:val="22"/>
  </w:num>
  <w:num w:numId="18">
    <w:abstractNumId w:val="30"/>
  </w:num>
  <w:num w:numId="19">
    <w:abstractNumId w:val="3"/>
  </w:num>
  <w:num w:numId="20">
    <w:abstractNumId w:val="25"/>
  </w:num>
  <w:num w:numId="21">
    <w:abstractNumId w:val="34"/>
  </w:num>
  <w:num w:numId="22">
    <w:abstractNumId w:val="26"/>
  </w:num>
  <w:num w:numId="23">
    <w:abstractNumId w:val="29"/>
  </w:num>
  <w:num w:numId="24">
    <w:abstractNumId w:val="1"/>
  </w:num>
  <w:num w:numId="25">
    <w:abstractNumId w:val="10"/>
  </w:num>
  <w:num w:numId="26">
    <w:abstractNumId w:val="37"/>
  </w:num>
  <w:num w:numId="27">
    <w:abstractNumId w:val="33"/>
  </w:num>
  <w:num w:numId="28">
    <w:abstractNumId w:val="23"/>
  </w:num>
  <w:num w:numId="29">
    <w:abstractNumId w:val="12"/>
  </w:num>
  <w:num w:numId="30">
    <w:abstractNumId w:val="24"/>
  </w:num>
  <w:num w:numId="31">
    <w:abstractNumId w:val="21"/>
  </w:num>
  <w:num w:numId="32">
    <w:abstractNumId w:val="9"/>
  </w:num>
  <w:num w:numId="33">
    <w:abstractNumId w:val="0"/>
  </w:num>
  <w:num w:numId="34">
    <w:abstractNumId w:val="8"/>
  </w:num>
  <w:num w:numId="35">
    <w:abstractNumId w:val="15"/>
  </w:num>
  <w:num w:numId="36">
    <w:abstractNumId w:val="13"/>
  </w:num>
  <w:num w:numId="37">
    <w:abstractNumId w:val="5"/>
  </w:num>
  <w:num w:numId="38">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2NTExNjA2MbUwNjNQ0lEKTi0uzszPAykwNKkFAGvktnItAAAA"/>
  </w:docVars>
  <w:rsids>
    <w:rsidRoot w:val="00CD231E"/>
    <w:rsid w:val="000007BE"/>
    <w:rsid w:val="00002F33"/>
    <w:rsid w:val="000040E3"/>
    <w:rsid w:val="000056D3"/>
    <w:rsid w:val="000068AB"/>
    <w:rsid w:val="000119FE"/>
    <w:rsid w:val="00013E10"/>
    <w:rsid w:val="000164AD"/>
    <w:rsid w:val="0002274B"/>
    <w:rsid w:val="00023E54"/>
    <w:rsid w:val="00024174"/>
    <w:rsid w:val="00031003"/>
    <w:rsid w:val="00031FDF"/>
    <w:rsid w:val="000329C2"/>
    <w:rsid w:val="00040B72"/>
    <w:rsid w:val="00040C67"/>
    <w:rsid w:val="0004182E"/>
    <w:rsid w:val="00041D52"/>
    <w:rsid w:val="00041FBF"/>
    <w:rsid w:val="00042A9B"/>
    <w:rsid w:val="0005212A"/>
    <w:rsid w:val="00054561"/>
    <w:rsid w:val="00054770"/>
    <w:rsid w:val="000563B5"/>
    <w:rsid w:val="000632DC"/>
    <w:rsid w:val="000671E8"/>
    <w:rsid w:val="000673B6"/>
    <w:rsid w:val="00071337"/>
    <w:rsid w:val="00072076"/>
    <w:rsid w:val="00072CCF"/>
    <w:rsid w:val="000732D5"/>
    <w:rsid w:val="00077F91"/>
    <w:rsid w:val="00080303"/>
    <w:rsid w:val="00081611"/>
    <w:rsid w:val="00082C2F"/>
    <w:rsid w:val="00082D19"/>
    <w:rsid w:val="00082E73"/>
    <w:rsid w:val="00083780"/>
    <w:rsid w:val="0008449A"/>
    <w:rsid w:val="000853B2"/>
    <w:rsid w:val="00086F90"/>
    <w:rsid w:val="000872FE"/>
    <w:rsid w:val="000878E8"/>
    <w:rsid w:val="00094944"/>
    <w:rsid w:val="000A054C"/>
    <w:rsid w:val="000A2728"/>
    <w:rsid w:val="000A50FC"/>
    <w:rsid w:val="000A56F9"/>
    <w:rsid w:val="000A6A2D"/>
    <w:rsid w:val="000B545E"/>
    <w:rsid w:val="000B5D56"/>
    <w:rsid w:val="000B6D87"/>
    <w:rsid w:val="000B7CF0"/>
    <w:rsid w:val="000C0C26"/>
    <w:rsid w:val="000C4692"/>
    <w:rsid w:val="000C4864"/>
    <w:rsid w:val="000D1135"/>
    <w:rsid w:val="000D221B"/>
    <w:rsid w:val="000D3D51"/>
    <w:rsid w:val="000D494C"/>
    <w:rsid w:val="000D5F7E"/>
    <w:rsid w:val="000F0368"/>
    <w:rsid w:val="000F2D3F"/>
    <w:rsid w:val="000F736F"/>
    <w:rsid w:val="00104D4D"/>
    <w:rsid w:val="00104FBA"/>
    <w:rsid w:val="00107656"/>
    <w:rsid w:val="0011292B"/>
    <w:rsid w:val="00113F59"/>
    <w:rsid w:val="00120BA5"/>
    <w:rsid w:val="00121D78"/>
    <w:rsid w:val="00123BEF"/>
    <w:rsid w:val="0012439A"/>
    <w:rsid w:val="001244CE"/>
    <w:rsid w:val="001266A6"/>
    <w:rsid w:val="00135895"/>
    <w:rsid w:val="00142518"/>
    <w:rsid w:val="00144E29"/>
    <w:rsid w:val="001472D1"/>
    <w:rsid w:val="001518C9"/>
    <w:rsid w:val="001518E2"/>
    <w:rsid w:val="00152A91"/>
    <w:rsid w:val="00153EA7"/>
    <w:rsid w:val="001543A9"/>
    <w:rsid w:val="00157987"/>
    <w:rsid w:val="00161047"/>
    <w:rsid w:val="0016220C"/>
    <w:rsid w:val="001654D6"/>
    <w:rsid w:val="00167E94"/>
    <w:rsid w:val="00174C4D"/>
    <w:rsid w:val="0017714D"/>
    <w:rsid w:val="00177F62"/>
    <w:rsid w:val="001811B6"/>
    <w:rsid w:val="00181678"/>
    <w:rsid w:val="00185043"/>
    <w:rsid w:val="00185AD7"/>
    <w:rsid w:val="00186039"/>
    <w:rsid w:val="00186E42"/>
    <w:rsid w:val="001908B1"/>
    <w:rsid w:val="001928DB"/>
    <w:rsid w:val="00195A5E"/>
    <w:rsid w:val="001A0F44"/>
    <w:rsid w:val="001A25E5"/>
    <w:rsid w:val="001A417D"/>
    <w:rsid w:val="001A5C90"/>
    <w:rsid w:val="001B0EEE"/>
    <w:rsid w:val="001C1516"/>
    <w:rsid w:val="001C1CB6"/>
    <w:rsid w:val="001C4629"/>
    <w:rsid w:val="001C695B"/>
    <w:rsid w:val="001C6C56"/>
    <w:rsid w:val="001D0D46"/>
    <w:rsid w:val="001D5A7A"/>
    <w:rsid w:val="001D63A9"/>
    <w:rsid w:val="001E67B0"/>
    <w:rsid w:val="001E690C"/>
    <w:rsid w:val="001E7175"/>
    <w:rsid w:val="001F18C8"/>
    <w:rsid w:val="001F57CF"/>
    <w:rsid w:val="001F7118"/>
    <w:rsid w:val="001F7883"/>
    <w:rsid w:val="001F79B1"/>
    <w:rsid w:val="001F7C3C"/>
    <w:rsid w:val="00201508"/>
    <w:rsid w:val="0020723D"/>
    <w:rsid w:val="0021086F"/>
    <w:rsid w:val="00212E1A"/>
    <w:rsid w:val="00215085"/>
    <w:rsid w:val="00217EAB"/>
    <w:rsid w:val="00220626"/>
    <w:rsid w:val="002234E2"/>
    <w:rsid w:val="002275C2"/>
    <w:rsid w:val="00233409"/>
    <w:rsid w:val="0023420A"/>
    <w:rsid w:val="0023516C"/>
    <w:rsid w:val="002402DB"/>
    <w:rsid w:val="002425AA"/>
    <w:rsid w:val="00242B2D"/>
    <w:rsid w:val="00243FCC"/>
    <w:rsid w:val="00244447"/>
    <w:rsid w:val="002453DF"/>
    <w:rsid w:val="00246EFB"/>
    <w:rsid w:val="00250F3E"/>
    <w:rsid w:val="002566D5"/>
    <w:rsid w:val="00260E2C"/>
    <w:rsid w:val="00261C56"/>
    <w:rsid w:val="00266D0E"/>
    <w:rsid w:val="00267C43"/>
    <w:rsid w:val="00273010"/>
    <w:rsid w:val="002751D8"/>
    <w:rsid w:val="00277398"/>
    <w:rsid w:val="002821EB"/>
    <w:rsid w:val="002831C9"/>
    <w:rsid w:val="00290533"/>
    <w:rsid w:val="00292166"/>
    <w:rsid w:val="002A06FF"/>
    <w:rsid w:val="002A187F"/>
    <w:rsid w:val="002A2D5E"/>
    <w:rsid w:val="002A60B3"/>
    <w:rsid w:val="002A7D21"/>
    <w:rsid w:val="002B07A4"/>
    <w:rsid w:val="002B0D6E"/>
    <w:rsid w:val="002B1148"/>
    <w:rsid w:val="002B701B"/>
    <w:rsid w:val="002B763D"/>
    <w:rsid w:val="002C4DB4"/>
    <w:rsid w:val="002C70D2"/>
    <w:rsid w:val="002C7288"/>
    <w:rsid w:val="002C72DB"/>
    <w:rsid w:val="002D21EA"/>
    <w:rsid w:val="002D3C4B"/>
    <w:rsid w:val="002D5307"/>
    <w:rsid w:val="002D5413"/>
    <w:rsid w:val="002D6FC9"/>
    <w:rsid w:val="002D73B7"/>
    <w:rsid w:val="002E08B4"/>
    <w:rsid w:val="002E2F19"/>
    <w:rsid w:val="002E3CFB"/>
    <w:rsid w:val="002E4F04"/>
    <w:rsid w:val="002E7113"/>
    <w:rsid w:val="002F0266"/>
    <w:rsid w:val="002F1068"/>
    <w:rsid w:val="002F1743"/>
    <w:rsid w:val="002F1A83"/>
    <w:rsid w:val="002F62B6"/>
    <w:rsid w:val="003027BD"/>
    <w:rsid w:val="00302CB6"/>
    <w:rsid w:val="00302E7C"/>
    <w:rsid w:val="0030404E"/>
    <w:rsid w:val="003064B1"/>
    <w:rsid w:val="003120AE"/>
    <w:rsid w:val="00312B97"/>
    <w:rsid w:val="00316276"/>
    <w:rsid w:val="003202A8"/>
    <w:rsid w:val="00322970"/>
    <w:rsid w:val="00326652"/>
    <w:rsid w:val="003315D5"/>
    <w:rsid w:val="00336292"/>
    <w:rsid w:val="00337F46"/>
    <w:rsid w:val="0034048A"/>
    <w:rsid w:val="00346464"/>
    <w:rsid w:val="003471FB"/>
    <w:rsid w:val="00347801"/>
    <w:rsid w:val="00350A9F"/>
    <w:rsid w:val="0036189E"/>
    <w:rsid w:val="0036208D"/>
    <w:rsid w:val="00362159"/>
    <w:rsid w:val="00364422"/>
    <w:rsid w:val="00364B05"/>
    <w:rsid w:val="0036631D"/>
    <w:rsid w:val="00371254"/>
    <w:rsid w:val="003712D7"/>
    <w:rsid w:val="00371830"/>
    <w:rsid w:val="00371945"/>
    <w:rsid w:val="00380A1D"/>
    <w:rsid w:val="00381AA5"/>
    <w:rsid w:val="00382394"/>
    <w:rsid w:val="00382932"/>
    <w:rsid w:val="003878DA"/>
    <w:rsid w:val="003879CA"/>
    <w:rsid w:val="00391E69"/>
    <w:rsid w:val="00394C0C"/>
    <w:rsid w:val="003A1151"/>
    <w:rsid w:val="003A25B5"/>
    <w:rsid w:val="003A43BE"/>
    <w:rsid w:val="003A7123"/>
    <w:rsid w:val="003A718E"/>
    <w:rsid w:val="003A786D"/>
    <w:rsid w:val="003B0464"/>
    <w:rsid w:val="003B1921"/>
    <w:rsid w:val="003B1F48"/>
    <w:rsid w:val="003B2CF9"/>
    <w:rsid w:val="003B44CB"/>
    <w:rsid w:val="003B6E22"/>
    <w:rsid w:val="003B7217"/>
    <w:rsid w:val="003C1B3A"/>
    <w:rsid w:val="003C27B0"/>
    <w:rsid w:val="003C3894"/>
    <w:rsid w:val="003C672C"/>
    <w:rsid w:val="003C7F91"/>
    <w:rsid w:val="003D07C1"/>
    <w:rsid w:val="003D16FF"/>
    <w:rsid w:val="003D43AA"/>
    <w:rsid w:val="003D7AF4"/>
    <w:rsid w:val="003E193E"/>
    <w:rsid w:val="003E1961"/>
    <w:rsid w:val="003E1F5E"/>
    <w:rsid w:val="003E3450"/>
    <w:rsid w:val="003E3733"/>
    <w:rsid w:val="003E52B5"/>
    <w:rsid w:val="003F2FD6"/>
    <w:rsid w:val="003F5CDD"/>
    <w:rsid w:val="004038F5"/>
    <w:rsid w:val="00411C5C"/>
    <w:rsid w:val="00414747"/>
    <w:rsid w:val="00414843"/>
    <w:rsid w:val="0041564E"/>
    <w:rsid w:val="00415A68"/>
    <w:rsid w:val="004205DA"/>
    <w:rsid w:val="00422B70"/>
    <w:rsid w:val="004234AC"/>
    <w:rsid w:val="00425910"/>
    <w:rsid w:val="00434D06"/>
    <w:rsid w:val="004350E8"/>
    <w:rsid w:val="0043516D"/>
    <w:rsid w:val="00435B35"/>
    <w:rsid w:val="00436A28"/>
    <w:rsid w:val="00437DA7"/>
    <w:rsid w:val="0044568D"/>
    <w:rsid w:val="00447341"/>
    <w:rsid w:val="00447C5F"/>
    <w:rsid w:val="00453F9D"/>
    <w:rsid w:val="00455783"/>
    <w:rsid w:val="00460040"/>
    <w:rsid w:val="0046100A"/>
    <w:rsid w:val="00461C5A"/>
    <w:rsid w:val="00462F8A"/>
    <w:rsid w:val="00463645"/>
    <w:rsid w:val="004645D1"/>
    <w:rsid w:val="004665BA"/>
    <w:rsid w:val="00471FDA"/>
    <w:rsid w:val="00474CBE"/>
    <w:rsid w:val="00476FDC"/>
    <w:rsid w:val="00481EA3"/>
    <w:rsid w:val="0048687C"/>
    <w:rsid w:val="004875D5"/>
    <w:rsid w:val="004916AC"/>
    <w:rsid w:val="00492368"/>
    <w:rsid w:val="00494D0A"/>
    <w:rsid w:val="0049532B"/>
    <w:rsid w:val="00495725"/>
    <w:rsid w:val="004961EA"/>
    <w:rsid w:val="004A2D85"/>
    <w:rsid w:val="004A375B"/>
    <w:rsid w:val="004B3F87"/>
    <w:rsid w:val="004B6EF3"/>
    <w:rsid w:val="004B7F06"/>
    <w:rsid w:val="004C2CF0"/>
    <w:rsid w:val="004C5CC9"/>
    <w:rsid w:val="004C706F"/>
    <w:rsid w:val="004D379F"/>
    <w:rsid w:val="004D49BE"/>
    <w:rsid w:val="004D5B6D"/>
    <w:rsid w:val="004E0042"/>
    <w:rsid w:val="004E1A5F"/>
    <w:rsid w:val="004E345F"/>
    <w:rsid w:val="004E3B29"/>
    <w:rsid w:val="004E63E3"/>
    <w:rsid w:val="004F2943"/>
    <w:rsid w:val="004F46E5"/>
    <w:rsid w:val="004F6B24"/>
    <w:rsid w:val="004F728E"/>
    <w:rsid w:val="00501871"/>
    <w:rsid w:val="005036E4"/>
    <w:rsid w:val="00505F34"/>
    <w:rsid w:val="0050678E"/>
    <w:rsid w:val="0051027E"/>
    <w:rsid w:val="00511840"/>
    <w:rsid w:val="00512EA6"/>
    <w:rsid w:val="00513488"/>
    <w:rsid w:val="00517834"/>
    <w:rsid w:val="00521865"/>
    <w:rsid w:val="00522E32"/>
    <w:rsid w:val="00525A45"/>
    <w:rsid w:val="00532D58"/>
    <w:rsid w:val="00536E55"/>
    <w:rsid w:val="0054051D"/>
    <w:rsid w:val="005474F4"/>
    <w:rsid w:val="00551089"/>
    <w:rsid w:val="0055494E"/>
    <w:rsid w:val="00555270"/>
    <w:rsid w:val="00556013"/>
    <w:rsid w:val="0055789C"/>
    <w:rsid w:val="00562751"/>
    <w:rsid w:val="005627A5"/>
    <w:rsid w:val="00562E42"/>
    <w:rsid w:val="005635F1"/>
    <w:rsid w:val="00564DD0"/>
    <w:rsid w:val="00566FDE"/>
    <w:rsid w:val="00567184"/>
    <w:rsid w:val="0057413F"/>
    <w:rsid w:val="00577C9E"/>
    <w:rsid w:val="00581BDA"/>
    <w:rsid w:val="005848DF"/>
    <w:rsid w:val="0058501C"/>
    <w:rsid w:val="00585C3E"/>
    <w:rsid w:val="005873D7"/>
    <w:rsid w:val="005910FD"/>
    <w:rsid w:val="00593C36"/>
    <w:rsid w:val="005953A5"/>
    <w:rsid w:val="00595970"/>
    <w:rsid w:val="00596A26"/>
    <w:rsid w:val="005A3D16"/>
    <w:rsid w:val="005A3F0B"/>
    <w:rsid w:val="005A562B"/>
    <w:rsid w:val="005B4108"/>
    <w:rsid w:val="005B72B0"/>
    <w:rsid w:val="005B75BE"/>
    <w:rsid w:val="005C4378"/>
    <w:rsid w:val="005C478A"/>
    <w:rsid w:val="005C6753"/>
    <w:rsid w:val="005D18C8"/>
    <w:rsid w:val="005D1E17"/>
    <w:rsid w:val="005D5583"/>
    <w:rsid w:val="005D6AAE"/>
    <w:rsid w:val="005E1388"/>
    <w:rsid w:val="005E2976"/>
    <w:rsid w:val="005E77F7"/>
    <w:rsid w:val="005E7F45"/>
    <w:rsid w:val="005F24ED"/>
    <w:rsid w:val="005F48C2"/>
    <w:rsid w:val="0060239E"/>
    <w:rsid w:val="00604ACC"/>
    <w:rsid w:val="00604F35"/>
    <w:rsid w:val="00605C48"/>
    <w:rsid w:val="00607ADA"/>
    <w:rsid w:val="006153E9"/>
    <w:rsid w:val="00620E63"/>
    <w:rsid w:val="00621120"/>
    <w:rsid w:val="006229EA"/>
    <w:rsid w:val="00627B4F"/>
    <w:rsid w:val="00633981"/>
    <w:rsid w:val="006342F8"/>
    <w:rsid w:val="0063525C"/>
    <w:rsid w:val="00636D04"/>
    <w:rsid w:val="00640D72"/>
    <w:rsid w:val="006428F4"/>
    <w:rsid w:val="0064292C"/>
    <w:rsid w:val="0064310B"/>
    <w:rsid w:val="0064370B"/>
    <w:rsid w:val="00647BD2"/>
    <w:rsid w:val="00651174"/>
    <w:rsid w:val="00651D77"/>
    <w:rsid w:val="00653CF6"/>
    <w:rsid w:val="0065696B"/>
    <w:rsid w:val="0065713B"/>
    <w:rsid w:val="00657483"/>
    <w:rsid w:val="00661335"/>
    <w:rsid w:val="00661B62"/>
    <w:rsid w:val="00665098"/>
    <w:rsid w:val="00667575"/>
    <w:rsid w:val="006703A4"/>
    <w:rsid w:val="00671F82"/>
    <w:rsid w:val="00676886"/>
    <w:rsid w:val="00676B4C"/>
    <w:rsid w:val="00684315"/>
    <w:rsid w:val="00685C2D"/>
    <w:rsid w:val="00687CED"/>
    <w:rsid w:val="006959B9"/>
    <w:rsid w:val="006964E4"/>
    <w:rsid w:val="00696DA8"/>
    <w:rsid w:val="00697AA3"/>
    <w:rsid w:val="006A0CEC"/>
    <w:rsid w:val="006A3B8A"/>
    <w:rsid w:val="006A478D"/>
    <w:rsid w:val="006A4B9D"/>
    <w:rsid w:val="006A4DC3"/>
    <w:rsid w:val="006B0EC4"/>
    <w:rsid w:val="006B2E3E"/>
    <w:rsid w:val="006C0E5E"/>
    <w:rsid w:val="006C105D"/>
    <w:rsid w:val="006C3410"/>
    <w:rsid w:val="006C410C"/>
    <w:rsid w:val="006C4660"/>
    <w:rsid w:val="006C4D60"/>
    <w:rsid w:val="006C61AE"/>
    <w:rsid w:val="006C6D21"/>
    <w:rsid w:val="006C7264"/>
    <w:rsid w:val="006D0C94"/>
    <w:rsid w:val="006D1BCE"/>
    <w:rsid w:val="006D2928"/>
    <w:rsid w:val="006D4A87"/>
    <w:rsid w:val="006D527D"/>
    <w:rsid w:val="006D7408"/>
    <w:rsid w:val="006F136B"/>
    <w:rsid w:val="006F1EF7"/>
    <w:rsid w:val="006F662D"/>
    <w:rsid w:val="006F671E"/>
    <w:rsid w:val="00700AC7"/>
    <w:rsid w:val="007047FE"/>
    <w:rsid w:val="00705714"/>
    <w:rsid w:val="00706743"/>
    <w:rsid w:val="007111A5"/>
    <w:rsid w:val="00711207"/>
    <w:rsid w:val="007119C0"/>
    <w:rsid w:val="0071715A"/>
    <w:rsid w:val="00722D00"/>
    <w:rsid w:val="00722F18"/>
    <w:rsid w:val="00723423"/>
    <w:rsid w:val="00724C02"/>
    <w:rsid w:val="00724F86"/>
    <w:rsid w:val="0072640E"/>
    <w:rsid w:val="00731BEE"/>
    <w:rsid w:val="00734ABA"/>
    <w:rsid w:val="0073629D"/>
    <w:rsid w:val="007373EE"/>
    <w:rsid w:val="00737A9E"/>
    <w:rsid w:val="00740A37"/>
    <w:rsid w:val="00740BCC"/>
    <w:rsid w:val="007411DD"/>
    <w:rsid w:val="00741854"/>
    <w:rsid w:val="00743E79"/>
    <w:rsid w:val="00745FC1"/>
    <w:rsid w:val="00752359"/>
    <w:rsid w:val="00754234"/>
    <w:rsid w:val="00755FC1"/>
    <w:rsid w:val="0077217E"/>
    <w:rsid w:val="00773361"/>
    <w:rsid w:val="00773B3A"/>
    <w:rsid w:val="0077425C"/>
    <w:rsid w:val="00774C1F"/>
    <w:rsid w:val="00784970"/>
    <w:rsid w:val="00784C55"/>
    <w:rsid w:val="0078598D"/>
    <w:rsid w:val="007873D1"/>
    <w:rsid w:val="00793ACF"/>
    <w:rsid w:val="007953F2"/>
    <w:rsid w:val="00797503"/>
    <w:rsid w:val="007A0F85"/>
    <w:rsid w:val="007A7D9B"/>
    <w:rsid w:val="007B18C5"/>
    <w:rsid w:val="007B3C22"/>
    <w:rsid w:val="007B3FA4"/>
    <w:rsid w:val="007B700D"/>
    <w:rsid w:val="007B7086"/>
    <w:rsid w:val="007B7FF3"/>
    <w:rsid w:val="007C0BE9"/>
    <w:rsid w:val="007C1073"/>
    <w:rsid w:val="007C2627"/>
    <w:rsid w:val="007C3E0A"/>
    <w:rsid w:val="007C3E9E"/>
    <w:rsid w:val="007C5E1C"/>
    <w:rsid w:val="007C66A0"/>
    <w:rsid w:val="007C6F7E"/>
    <w:rsid w:val="007C7BF1"/>
    <w:rsid w:val="007D2B6D"/>
    <w:rsid w:val="007D2BD4"/>
    <w:rsid w:val="007D4D5F"/>
    <w:rsid w:val="007D52FA"/>
    <w:rsid w:val="007D5AC1"/>
    <w:rsid w:val="007D6920"/>
    <w:rsid w:val="007D7E8B"/>
    <w:rsid w:val="007E07BA"/>
    <w:rsid w:val="007E1534"/>
    <w:rsid w:val="007E29A8"/>
    <w:rsid w:val="007E3DDF"/>
    <w:rsid w:val="007E718A"/>
    <w:rsid w:val="007F06E2"/>
    <w:rsid w:val="007F09BF"/>
    <w:rsid w:val="007F1673"/>
    <w:rsid w:val="007F4966"/>
    <w:rsid w:val="00807304"/>
    <w:rsid w:val="008073D3"/>
    <w:rsid w:val="00812821"/>
    <w:rsid w:val="00821639"/>
    <w:rsid w:val="008219D2"/>
    <w:rsid w:val="008246FD"/>
    <w:rsid w:val="008312E1"/>
    <w:rsid w:val="00832136"/>
    <w:rsid w:val="00832AC3"/>
    <w:rsid w:val="00833AA9"/>
    <w:rsid w:val="0083533F"/>
    <w:rsid w:val="0083737B"/>
    <w:rsid w:val="00837CE1"/>
    <w:rsid w:val="008434DB"/>
    <w:rsid w:val="00852A7C"/>
    <w:rsid w:val="008535F9"/>
    <w:rsid w:val="00853B25"/>
    <w:rsid w:val="008600E9"/>
    <w:rsid w:val="008631D3"/>
    <w:rsid w:val="00864226"/>
    <w:rsid w:val="00865CB2"/>
    <w:rsid w:val="008661F6"/>
    <w:rsid w:val="00867696"/>
    <w:rsid w:val="0087364C"/>
    <w:rsid w:val="00875387"/>
    <w:rsid w:val="00875B43"/>
    <w:rsid w:val="00880544"/>
    <w:rsid w:val="008812A0"/>
    <w:rsid w:val="008834AE"/>
    <w:rsid w:val="0088639B"/>
    <w:rsid w:val="00886A1F"/>
    <w:rsid w:val="0089002E"/>
    <w:rsid w:val="00890948"/>
    <w:rsid w:val="00891B9E"/>
    <w:rsid w:val="00894073"/>
    <w:rsid w:val="008947E1"/>
    <w:rsid w:val="00895917"/>
    <w:rsid w:val="0089626D"/>
    <w:rsid w:val="008A1BE7"/>
    <w:rsid w:val="008A2406"/>
    <w:rsid w:val="008A37BF"/>
    <w:rsid w:val="008B1C77"/>
    <w:rsid w:val="008B6404"/>
    <w:rsid w:val="008B6CD1"/>
    <w:rsid w:val="008B723E"/>
    <w:rsid w:val="008B7293"/>
    <w:rsid w:val="008C0C03"/>
    <w:rsid w:val="008C1A3B"/>
    <w:rsid w:val="008C66A5"/>
    <w:rsid w:val="008C7341"/>
    <w:rsid w:val="008C7C30"/>
    <w:rsid w:val="008D1E70"/>
    <w:rsid w:val="008D1F95"/>
    <w:rsid w:val="008D2218"/>
    <w:rsid w:val="008D27A8"/>
    <w:rsid w:val="008D4155"/>
    <w:rsid w:val="008E1B0A"/>
    <w:rsid w:val="008E27C8"/>
    <w:rsid w:val="008E3318"/>
    <w:rsid w:val="008E3418"/>
    <w:rsid w:val="008E3F3A"/>
    <w:rsid w:val="008E40B3"/>
    <w:rsid w:val="008E4D47"/>
    <w:rsid w:val="008E7D6D"/>
    <w:rsid w:val="008F2291"/>
    <w:rsid w:val="008F2A10"/>
    <w:rsid w:val="008F58E5"/>
    <w:rsid w:val="009001E3"/>
    <w:rsid w:val="00900F6E"/>
    <w:rsid w:val="00902670"/>
    <w:rsid w:val="00903D5F"/>
    <w:rsid w:val="009045D9"/>
    <w:rsid w:val="00906485"/>
    <w:rsid w:val="009101AF"/>
    <w:rsid w:val="009137C0"/>
    <w:rsid w:val="00920420"/>
    <w:rsid w:val="009213A5"/>
    <w:rsid w:val="00921946"/>
    <w:rsid w:val="00922FC6"/>
    <w:rsid w:val="0092574A"/>
    <w:rsid w:val="00926A93"/>
    <w:rsid w:val="00932AAD"/>
    <w:rsid w:val="00935580"/>
    <w:rsid w:val="009366F8"/>
    <w:rsid w:val="00940F6D"/>
    <w:rsid w:val="0094152C"/>
    <w:rsid w:val="00946AED"/>
    <w:rsid w:val="00950F79"/>
    <w:rsid w:val="00951F84"/>
    <w:rsid w:val="00955A2D"/>
    <w:rsid w:val="00957440"/>
    <w:rsid w:val="009577BD"/>
    <w:rsid w:val="00963942"/>
    <w:rsid w:val="00971C62"/>
    <w:rsid w:val="00972081"/>
    <w:rsid w:val="00974B5F"/>
    <w:rsid w:val="00977F9F"/>
    <w:rsid w:val="009802A6"/>
    <w:rsid w:val="00980F58"/>
    <w:rsid w:val="00985E95"/>
    <w:rsid w:val="009909B8"/>
    <w:rsid w:val="00990EB9"/>
    <w:rsid w:val="009916C8"/>
    <w:rsid w:val="00993167"/>
    <w:rsid w:val="00996249"/>
    <w:rsid w:val="00996734"/>
    <w:rsid w:val="009A0F03"/>
    <w:rsid w:val="009A1405"/>
    <w:rsid w:val="009A23F8"/>
    <w:rsid w:val="009A2F4A"/>
    <w:rsid w:val="009A4F41"/>
    <w:rsid w:val="009A5B5E"/>
    <w:rsid w:val="009A7736"/>
    <w:rsid w:val="009A7812"/>
    <w:rsid w:val="009B16DC"/>
    <w:rsid w:val="009B1B8D"/>
    <w:rsid w:val="009B35DA"/>
    <w:rsid w:val="009C02A0"/>
    <w:rsid w:val="009C2AC5"/>
    <w:rsid w:val="009D0C01"/>
    <w:rsid w:val="009D73DA"/>
    <w:rsid w:val="009E092B"/>
    <w:rsid w:val="009E0D47"/>
    <w:rsid w:val="009E1121"/>
    <w:rsid w:val="009E1A42"/>
    <w:rsid w:val="009E58A1"/>
    <w:rsid w:val="009E6203"/>
    <w:rsid w:val="009E7FE3"/>
    <w:rsid w:val="009F2976"/>
    <w:rsid w:val="009F6D79"/>
    <w:rsid w:val="00A010EA"/>
    <w:rsid w:val="00A05D01"/>
    <w:rsid w:val="00A06E6C"/>
    <w:rsid w:val="00A10205"/>
    <w:rsid w:val="00A134D2"/>
    <w:rsid w:val="00A15131"/>
    <w:rsid w:val="00A16577"/>
    <w:rsid w:val="00A20690"/>
    <w:rsid w:val="00A22AD2"/>
    <w:rsid w:val="00A23944"/>
    <w:rsid w:val="00A301B5"/>
    <w:rsid w:val="00A31805"/>
    <w:rsid w:val="00A3434F"/>
    <w:rsid w:val="00A34677"/>
    <w:rsid w:val="00A4204E"/>
    <w:rsid w:val="00A421F2"/>
    <w:rsid w:val="00A53FDB"/>
    <w:rsid w:val="00A550AF"/>
    <w:rsid w:val="00A57EEC"/>
    <w:rsid w:val="00A602C3"/>
    <w:rsid w:val="00A60AA4"/>
    <w:rsid w:val="00A66A81"/>
    <w:rsid w:val="00A738C5"/>
    <w:rsid w:val="00A7630C"/>
    <w:rsid w:val="00A82291"/>
    <w:rsid w:val="00A8241B"/>
    <w:rsid w:val="00A83BE1"/>
    <w:rsid w:val="00A8598E"/>
    <w:rsid w:val="00A85AEF"/>
    <w:rsid w:val="00A866EE"/>
    <w:rsid w:val="00A90CC6"/>
    <w:rsid w:val="00A910DE"/>
    <w:rsid w:val="00A911C4"/>
    <w:rsid w:val="00A91D04"/>
    <w:rsid w:val="00A92C1E"/>
    <w:rsid w:val="00A92FCC"/>
    <w:rsid w:val="00A94098"/>
    <w:rsid w:val="00A96038"/>
    <w:rsid w:val="00AA08EF"/>
    <w:rsid w:val="00AA0A98"/>
    <w:rsid w:val="00AA333B"/>
    <w:rsid w:val="00AA47B2"/>
    <w:rsid w:val="00AA74C9"/>
    <w:rsid w:val="00AB4697"/>
    <w:rsid w:val="00AB46EC"/>
    <w:rsid w:val="00AB68EB"/>
    <w:rsid w:val="00AB771D"/>
    <w:rsid w:val="00AC1C06"/>
    <w:rsid w:val="00AC2126"/>
    <w:rsid w:val="00AC27AA"/>
    <w:rsid w:val="00AC45F5"/>
    <w:rsid w:val="00AC7D21"/>
    <w:rsid w:val="00AD2959"/>
    <w:rsid w:val="00AD4127"/>
    <w:rsid w:val="00AD4205"/>
    <w:rsid w:val="00AD7489"/>
    <w:rsid w:val="00AE32FA"/>
    <w:rsid w:val="00AE4EFF"/>
    <w:rsid w:val="00AE5BD9"/>
    <w:rsid w:val="00AE674A"/>
    <w:rsid w:val="00AE7200"/>
    <w:rsid w:val="00AE7B2D"/>
    <w:rsid w:val="00AF278E"/>
    <w:rsid w:val="00AF2F00"/>
    <w:rsid w:val="00AF357A"/>
    <w:rsid w:val="00AF3878"/>
    <w:rsid w:val="00AF4250"/>
    <w:rsid w:val="00B04A78"/>
    <w:rsid w:val="00B05802"/>
    <w:rsid w:val="00B104CF"/>
    <w:rsid w:val="00B113A5"/>
    <w:rsid w:val="00B13895"/>
    <w:rsid w:val="00B145C3"/>
    <w:rsid w:val="00B149A7"/>
    <w:rsid w:val="00B15516"/>
    <w:rsid w:val="00B1617F"/>
    <w:rsid w:val="00B165A8"/>
    <w:rsid w:val="00B20E9D"/>
    <w:rsid w:val="00B26BA9"/>
    <w:rsid w:val="00B31F72"/>
    <w:rsid w:val="00B321AC"/>
    <w:rsid w:val="00B34ACB"/>
    <w:rsid w:val="00B3645F"/>
    <w:rsid w:val="00B40FC8"/>
    <w:rsid w:val="00B41990"/>
    <w:rsid w:val="00B447CA"/>
    <w:rsid w:val="00B449D0"/>
    <w:rsid w:val="00B44D96"/>
    <w:rsid w:val="00B457B3"/>
    <w:rsid w:val="00B4655E"/>
    <w:rsid w:val="00B52405"/>
    <w:rsid w:val="00B5370D"/>
    <w:rsid w:val="00B5486F"/>
    <w:rsid w:val="00B56203"/>
    <w:rsid w:val="00B57061"/>
    <w:rsid w:val="00B619C8"/>
    <w:rsid w:val="00B7208B"/>
    <w:rsid w:val="00B73917"/>
    <w:rsid w:val="00B77478"/>
    <w:rsid w:val="00B85DA8"/>
    <w:rsid w:val="00B86CCA"/>
    <w:rsid w:val="00B90590"/>
    <w:rsid w:val="00B94273"/>
    <w:rsid w:val="00B945C0"/>
    <w:rsid w:val="00B95485"/>
    <w:rsid w:val="00B96B09"/>
    <w:rsid w:val="00BA0B63"/>
    <w:rsid w:val="00BA151E"/>
    <w:rsid w:val="00BA1B41"/>
    <w:rsid w:val="00BA29A4"/>
    <w:rsid w:val="00BA6112"/>
    <w:rsid w:val="00BA6486"/>
    <w:rsid w:val="00BA7441"/>
    <w:rsid w:val="00BA7493"/>
    <w:rsid w:val="00BC0710"/>
    <w:rsid w:val="00BC4094"/>
    <w:rsid w:val="00BC45F5"/>
    <w:rsid w:val="00BC52D3"/>
    <w:rsid w:val="00BD06AE"/>
    <w:rsid w:val="00BD1DE1"/>
    <w:rsid w:val="00BD2F43"/>
    <w:rsid w:val="00BE02E7"/>
    <w:rsid w:val="00BE0891"/>
    <w:rsid w:val="00BE0FF5"/>
    <w:rsid w:val="00BE2E08"/>
    <w:rsid w:val="00BE4839"/>
    <w:rsid w:val="00BE58A6"/>
    <w:rsid w:val="00BF500F"/>
    <w:rsid w:val="00BF533B"/>
    <w:rsid w:val="00BF6571"/>
    <w:rsid w:val="00BF6E58"/>
    <w:rsid w:val="00BF7FBB"/>
    <w:rsid w:val="00C02B95"/>
    <w:rsid w:val="00C03095"/>
    <w:rsid w:val="00C03CCA"/>
    <w:rsid w:val="00C04EEA"/>
    <w:rsid w:val="00C05D49"/>
    <w:rsid w:val="00C06037"/>
    <w:rsid w:val="00C06D7F"/>
    <w:rsid w:val="00C166A6"/>
    <w:rsid w:val="00C20574"/>
    <w:rsid w:val="00C2410D"/>
    <w:rsid w:val="00C242B3"/>
    <w:rsid w:val="00C26E4E"/>
    <w:rsid w:val="00C33FA2"/>
    <w:rsid w:val="00C3459A"/>
    <w:rsid w:val="00C348CF"/>
    <w:rsid w:val="00C3556C"/>
    <w:rsid w:val="00C376C3"/>
    <w:rsid w:val="00C42C83"/>
    <w:rsid w:val="00C4436A"/>
    <w:rsid w:val="00C44A60"/>
    <w:rsid w:val="00C44B51"/>
    <w:rsid w:val="00C4589F"/>
    <w:rsid w:val="00C473EA"/>
    <w:rsid w:val="00C47ACB"/>
    <w:rsid w:val="00C51F94"/>
    <w:rsid w:val="00C553C4"/>
    <w:rsid w:val="00C61695"/>
    <w:rsid w:val="00C617A2"/>
    <w:rsid w:val="00C63DCA"/>
    <w:rsid w:val="00C64B15"/>
    <w:rsid w:val="00C666AF"/>
    <w:rsid w:val="00C71C45"/>
    <w:rsid w:val="00C7445A"/>
    <w:rsid w:val="00C7773F"/>
    <w:rsid w:val="00C8353D"/>
    <w:rsid w:val="00C84046"/>
    <w:rsid w:val="00C9164A"/>
    <w:rsid w:val="00C96EFC"/>
    <w:rsid w:val="00CA1D98"/>
    <w:rsid w:val="00CA388A"/>
    <w:rsid w:val="00CA4D6A"/>
    <w:rsid w:val="00CA5853"/>
    <w:rsid w:val="00CA637E"/>
    <w:rsid w:val="00CA7CB1"/>
    <w:rsid w:val="00CB00D9"/>
    <w:rsid w:val="00CB33DF"/>
    <w:rsid w:val="00CB45D4"/>
    <w:rsid w:val="00CC17E1"/>
    <w:rsid w:val="00CC325B"/>
    <w:rsid w:val="00CC50FA"/>
    <w:rsid w:val="00CC6826"/>
    <w:rsid w:val="00CD20EE"/>
    <w:rsid w:val="00CD231E"/>
    <w:rsid w:val="00CE1651"/>
    <w:rsid w:val="00CE2D77"/>
    <w:rsid w:val="00CE49A2"/>
    <w:rsid w:val="00CE4F5F"/>
    <w:rsid w:val="00CE7A58"/>
    <w:rsid w:val="00CF0DC2"/>
    <w:rsid w:val="00CF1159"/>
    <w:rsid w:val="00CF58B4"/>
    <w:rsid w:val="00CF5BF1"/>
    <w:rsid w:val="00D01051"/>
    <w:rsid w:val="00D02362"/>
    <w:rsid w:val="00D02445"/>
    <w:rsid w:val="00D03764"/>
    <w:rsid w:val="00D076A1"/>
    <w:rsid w:val="00D10BAF"/>
    <w:rsid w:val="00D13192"/>
    <w:rsid w:val="00D1441E"/>
    <w:rsid w:val="00D14C91"/>
    <w:rsid w:val="00D16162"/>
    <w:rsid w:val="00D25B5F"/>
    <w:rsid w:val="00D266B7"/>
    <w:rsid w:val="00D2726C"/>
    <w:rsid w:val="00D30AA4"/>
    <w:rsid w:val="00D312B1"/>
    <w:rsid w:val="00D31C15"/>
    <w:rsid w:val="00D31FBA"/>
    <w:rsid w:val="00D32DAD"/>
    <w:rsid w:val="00D34AAD"/>
    <w:rsid w:val="00D356CC"/>
    <w:rsid w:val="00D36D70"/>
    <w:rsid w:val="00D43375"/>
    <w:rsid w:val="00D45D05"/>
    <w:rsid w:val="00D463EF"/>
    <w:rsid w:val="00D473C3"/>
    <w:rsid w:val="00D550BC"/>
    <w:rsid w:val="00D56C60"/>
    <w:rsid w:val="00D577A8"/>
    <w:rsid w:val="00D606DB"/>
    <w:rsid w:val="00D60837"/>
    <w:rsid w:val="00D640E4"/>
    <w:rsid w:val="00D670A4"/>
    <w:rsid w:val="00D67A0F"/>
    <w:rsid w:val="00D70D8B"/>
    <w:rsid w:val="00D70EFC"/>
    <w:rsid w:val="00D72503"/>
    <w:rsid w:val="00D75B20"/>
    <w:rsid w:val="00D806CD"/>
    <w:rsid w:val="00D82FAC"/>
    <w:rsid w:val="00D83F7F"/>
    <w:rsid w:val="00D85601"/>
    <w:rsid w:val="00D8684F"/>
    <w:rsid w:val="00D869A8"/>
    <w:rsid w:val="00D90A04"/>
    <w:rsid w:val="00D93087"/>
    <w:rsid w:val="00D94E98"/>
    <w:rsid w:val="00DA2892"/>
    <w:rsid w:val="00DA3F7E"/>
    <w:rsid w:val="00DA617E"/>
    <w:rsid w:val="00DA6BBD"/>
    <w:rsid w:val="00DA6E90"/>
    <w:rsid w:val="00DA7315"/>
    <w:rsid w:val="00DA7BAD"/>
    <w:rsid w:val="00DB28D9"/>
    <w:rsid w:val="00DB37EF"/>
    <w:rsid w:val="00DB42DD"/>
    <w:rsid w:val="00DC2C18"/>
    <w:rsid w:val="00DC4C28"/>
    <w:rsid w:val="00DC560F"/>
    <w:rsid w:val="00DD0123"/>
    <w:rsid w:val="00DD2C7C"/>
    <w:rsid w:val="00DE3ABE"/>
    <w:rsid w:val="00DE4F81"/>
    <w:rsid w:val="00DF0A08"/>
    <w:rsid w:val="00DF1962"/>
    <w:rsid w:val="00DF1FDC"/>
    <w:rsid w:val="00DF3017"/>
    <w:rsid w:val="00DF3D7B"/>
    <w:rsid w:val="00DF4991"/>
    <w:rsid w:val="00DF4ABD"/>
    <w:rsid w:val="00DF6E71"/>
    <w:rsid w:val="00DF7541"/>
    <w:rsid w:val="00DF7EF1"/>
    <w:rsid w:val="00E005CC"/>
    <w:rsid w:val="00E011A1"/>
    <w:rsid w:val="00E03EC3"/>
    <w:rsid w:val="00E10C32"/>
    <w:rsid w:val="00E13A98"/>
    <w:rsid w:val="00E13FD9"/>
    <w:rsid w:val="00E1409E"/>
    <w:rsid w:val="00E15979"/>
    <w:rsid w:val="00E161BB"/>
    <w:rsid w:val="00E178D1"/>
    <w:rsid w:val="00E215C5"/>
    <w:rsid w:val="00E22324"/>
    <w:rsid w:val="00E332EB"/>
    <w:rsid w:val="00E34988"/>
    <w:rsid w:val="00E35CC3"/>
    <w:rsid w:val="00E37856"/>
    <w:rsid w:val="00E403B6"/>
    <w:rsid w:val="00E42114"/>
    <w:rsid w:val="00E46C9E"/>
    <w:rsid w:val="00E47015"/>
    <w:rsid w:val="00E537B3"/>
    <w:rsid w:val="00E613B7"/>
    <w:rsid w:val="00E62B0C"/>
    <w:rsid w:val="00E64890"/>
    <w:rsid w:val="00E73818"/>
    <w:rsid w:val="00E7455C"/>
    <w:rsid w:val="00E761B9"/>
    <w:rsid w:val="00E76FF6"/>
    <w:rsid w:val="00E8225F"/>
    <w:rsid w:val="00E822A8"/>
    <w:rsid w:val="00E8599A"/>
    <w:rsid w:val="00E91220"/>
    <w:rsid w:val="00E92D72"/>
    <w:rsid w:val="00E954ED"/>
    <w:rsid w:val="00E95612"/>
    <w:rsid w:val="00E959BD"/>
    <w:rsid w:val="00EA45D2"/>
    <w:rsid w:val="00EB08A8"/>
    <w:rsid w:val="00EB1E93"/>
    <w:rsid w:val="00EB36C7"/>
    <w:rsid w:val="00EB4E85"/>
    <w:rsid w:val="00EB68C4"/>
    <w:rsid w:val="00EB7CC7"/>
    <w:rsid w:val="00EC0A6A"/>
    <w:rsid w:val="00EC140B"/>
    <w:rsid w:val="00EC161E"/>
    <w:rsid w:val="00ED302C"/>
    <w:rsid w:val="00ED436C"/>
    <w:rsid w:val="00ED4E26"/>
    <w:rsid w:val="00ED5CBA"/>
    <w:rsid w:val="00EE2F18"/>
    <w:rsid w:val="00EE3686"/>
    <w:rsid w:val="00EE3AEC"/>
    <w:rsid w:val="00EE3EBF"/>
    <w:rsid w:val="00EF071D"/>
    <w:rsid w:val="00EF4B0F"/>
    <w:rsid w:val="00EF557F"/>
    <w:rsid w:val="00EF7C64"/>
    <w:rsid w:val="00F0210F"/>
    <w:rsid w:val="00F033CD"/>
    <w:rsid w:val="00F16F18"/>
    <w:rsid w:val="00F21662"/>
    <w:rsid w:val="00F23B61"/>
    <w:rsid w:val="00F25248"/>
    <w:rsid w:val="00F2665E"/>
    <w:rsid w:val="00F31111"/>
    <w:rsid w:val="00F32AB6"/>
    <w:rsid w:val="00F40477"/>
    <w:rsid w:val="00F41212"/>
    <w:rsid w:val="00F4123A"/>
    <w:rsid w:val="00F41FF7"/>
    <w:rsid w:val="00F46A5E"/>
    <w:rsid w:val="00F5152F"/>
    <w:rsid w:val="00F53266"/>
    <w:rsid w:val="00F5380F"/>
    <w:rsid w:val="00F60211"/>
    <w:rsid w:val="00F708F6"/>
    <w:rsid w:val="00F73DF9"/>
    <w:rsid w:val="00F7705C"/>
    <w:rsid w:val="00F80F86"/>
    <w:rsid w:val="00F81A00"/>
    <w:rsid w:val="00F82700"/>
    <w:rsid w:val="00F84619"/>
    <w:rsid w:val="00F84932"/>
    <w:rsid w:val="00F86987"/>
    <w:rsid w:val="00F912A0"/>
    <w:rsid w:val="00F91E27"/>
    <w:rsid w:val="00F9214D"/>
    <w:rsid w:val="00F9271D"/>
    <w:rsid w:val="00F93384"/>
    <w:rsid w:val="00F977EB"/>
    <w:rsid w:val="00FA2CBD"/>
    <w:rsid w:val="00FA2F6F"/>
    <w:rsid w:val="00FA3F2C"/>
    <w:rsid w:val="00FA4467"/>
    <w:rsid w:val="00FA4EF2"/>
    <w:rsid w:val="00FA53C8"/>
    <w:rsid w:val="00FB39AE"/>
    <w:rsid w:val="00FB654C"/>
    <w:rsid w:val="00FC0085"/>
    <w:rsid w:val="00FC0AF0"/>
    <w:rsid w:val="00FC4625"/>
    <w:rsid w:val="00FC7C87"/>
    <w:rsid w:val="00FD051D"/>
    <w:rsid w:val="00FD0BDF"/>
    <w:rsid w:val="00FD4072"/>
    <w:rsid w:val="00FD427C"/>
    <w:rsid w:val="00FD75C3"/>
    <w:rsid w:val="00FE1749"/>
    <w:rsid w:val="00FE475F"/>
    <w:rsid w:val="00FF530D"/>
    <w:rsid w:val="00FF540C"/>
    <w:rsid w:val="00FF693C"/>
    <w:rsid w:val="00FF7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739C0"/>
  <w15:chartTrackingRefBased/>
  <w15:docId w15:val="{F99C378F-430D-46C1-8BB0-574A6D72D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1E"/>
    <w:rPr>
      <w:rFonts w:ascii="Arial" w:hAnsi="Arial"/>
    </w:rPr>
  </w:style>
  <w:style w:type="paragraph" w:styleId="Heading1">
    <w:name w:val="heading 1"/>
    <w:basedOn w:val="Normal"/>
    <w:next w:val="Normal"/>
    <w:link w:val="Heading1Char"/>
    <w:autoRedefine/>
    <w:uiPriority w:val="9"/>
    <w:qFormat/>
    <w:rsid w:val="00123BEF"/>
    <w:pPr>
      <w:keepNext/>
      <w:keepLines/>
      <w:numPr>
        <w:numId w:val="25"/>
      </w:numPr>
      <w:spacing w:before="240" w:after="0"/>
      <w:outlineLvl w:val="0"/>
    </w:pPr>
    <w:rPr>
      <w:rFonts w:eastAsiaTheme="majorEastAsia" w:cs="Arial"/>
      <w:b/>
      <w:color w:val="333333"/>
      <w:sz w:val="32"/>
      <w:szCs w:val="32"/>
      <w:shd w:val="clear" w:color="auto" w:fill="FFFFFF"/>
    </w:rPr>
  </w:style>
  <w:style w:type="paragraph" w:styleId="Heading2">
    <w:name w:val="heading 2"/>
    <w:basedOn w:val="Normal"/>
    <w:next w:val="Normal"/>
    <w:link w:val="Heading2Char"/>
    <w:autoRedefine/>
    <w:uiPriority w:val="9"/>
    <w:unhideWhenUsed/>
    <w:qFormat/>
    <w:rsid w:val="003C7F91"/>
    <w:pPr>
      <w:jc w:val="center"/>
      <w:outlineLvl w:val="1"/>
    </w:pPr>
    <w:rPr>
      <w:b/>
      <w:bCs/>
      <w:sz w:val="28"/>
      <w:szCs w:val="32"/>
    </w:rPr>
  </w:style>
  <w:style w:type="paragraph" w:styleId="Heading3">
    <w:name w:val="heading 3"/>
    <w:basedOn w:val="Normal"/>
    <w:next w:val="Normal"/>
    <w:link w:val="Heading3Char"/>
    <w:autoRedefine/>
    <w:uiPriority w:val="9"/>
    <w:unhideWhenUsed/>
    <w:qFormat/>
    <w:rsid w:val="00CD231E"/>
    <w:pPr>
      <w:keepNext/>
      <w:keepLines/>
      <w:numPr>
        <w:ilvl w:val="2"/>
        <w:numId w:val="25"/>
      </w:numPr>
      <w:spacing w:before="40" w:after="0" w:line="360" w:lineRule="auto"/>
      <w:jc w:val="center"/>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CD231E"/>
    <w:pPr>
      <w:keepNext/>
      <w:keepLines/>
      <w:numPr>
        <w:ilvl w:val="3"/>
        <w:numId w:val="25"/>
      </w:numPr>
      <w:spacing w:before="40" w:after="0"/>
      <w:outlineLvl w:val="3"/>
    </w:pPr>
    <w:rPr>
      <w:rFonts w:asciiTheme="majorHAnsi" w:eastAsiaTheme="majorEastAsia" w:hAnsiTheme="majorHAnsi" w:cstheme="majorBidi"/>
      <w:i/>
      <w:iCs/>
    </w:rPr>
  </w:style>
  <w:style w:type="paragraph" w:styleId="Heading5">
    <w:name w:val="heading 5"/>
    <w:basedOn w:val="Normal"/>
    <w:next w:val="Normal"/>
    <w:link w:val="Heading5Char"/>
    <w:uiPriority w:val="9"/>
    <w:semiHidden/>
    <w:unhideWhenUsed/>
    <w:qFormat/>
    <w:rsid w:val="00CD231E"/>
    <w:pPr>
      <w:keepNext/>
      <w:keepLines/>
      <w:numPr>
        <w:ilvl w:val="4"/>
        <w:numId w:val="2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D231E"/>
    <w:pPr>
      <w:keepNext/>
      <w:keepLines/>
      <w:numPr>
        <w:ilvl w:val="5"/>
        <w:numId w:val="2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D231E"/>
    <w:pPr>
      <w:keepNext/>
      <w:keepLines/>
      <w:numPr>
        <w:ilvl w:val="6"/>
        <w:numId w:val="2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D231E"/>
    <w:pPr>
      <w:keepNext/>
      <w:keepLines/>
      <w:numPr>
        <w:ilvl w:val="7"/>
        <w:numId w:val="2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D231E"/>
    <w:pPr>
      <w:keepNext/>
      <w:keepLines/>
      <w:numPr>
        <w:ilvl w:val="8"/>
        <w:numId w:val="2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BEF"/>
    <w:rPr>
      <w:rFonts w:ascii="Arial" w:eastAsiaTheme="majorEastAsia" w:hAnsi="Arial" w:cs="Arial"/>
      <w:b/>
      <w:color w:val="333333"/>
      <w:sz w:val="32"/>
      <w:szCs w:val="32"/>
    </w:rPr>
  </w:style>
  <w:style w:type="character" w:customStyle="1" w:styleId="Heading2Char">
    <w:name w:val="Heading 2 Char"/>
    <w:basedOn w:val="DefaultParagraphFont"/>
    <w:link w:val="Heading2"/>
    <w:uiPriority w:val="9"/>
    <w:rsid w:val="003C7F91"/>
    <w:rPr>
      <w:rFonts w:ascii="Arial" w:hAnsi="Arial"/>
      <w:b/>
      <w:bCs/>
      <w:sz w:val="28"/>
      <w:szCs w:val="32"/>
    </w:rPr>
  </w:style>
  <w:style w:type="character" w:customStyle="1" w:styleId="Heading3Char">
    <w:name w:val="Heading 3 Char"/>
    <w:basedOn w:val="DefaultParagraphFont"/>
    <w:link w:val="Heading3"/>
    <w:uiPriority w:val="9"/>
    <w:rsid w:val="00CD231E"/>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CD231E"/>
    <w:rPr>
      <w:rFonts w:asciiTheme="majorHAnsi" w:eastAsiaTheme="majorEastAsia" w:hAnsiTheme="majorHAnsi" w:cstheme="majorBidi"/>
      <w:i/>
      <w:iCs/>
    </w:rPr>
  </w:style>
  <w:style w:type="character" w:customStyle="1" w:styleId="Heading5Char">
    <w:name w:val="Heading 5 Char"/>
    <w:basedOn w:val="DefaultParagraphFont"/>
    <w:link w:val="Heading5"/>
    <w:uiPriority w:val="9"/>
    <w:semiHidden/>
    <w:rsid w:val="00CD231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D231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D231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D231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D231E"/>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CD23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231E"/>
    <w:rPr>
      <w:rFonts w:eastAsiaTheme="minorEastAsia"/>
      <w:lang w:val="en-US"/>
    </w:rPr>
  </w:style>
  <w:style w:type="paragraph" w:styleId="Header">
    <w:name w:val="header"/>
    <w:basedOn w:val="Normal"/>
    <w:link w:val="HeaderChar"/>
    <w:uiPriority w:val="99"/>
    <w:unhideWhenUsed/>
    <w:rsid w:val="00CD2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31E"/>
    <w:rPr>
      <w:rFonts w:ascii="Arial" w:hAnsi="Arial"/>
    </w:rPr>
  </w:style>
  <w:style w:type="paragraph" w:styleId="Footer">
    <w:name w:val="footer"/>
    <w:basedOn w:val="Normal"/>
    <w:link w:val="FooterChar"/>
    <w:uiPriority w:val="99"/>
    <w:unhideWhenUsed/>
    <w:rsid w:val="00CD2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31E"/>
    <w:rPr>
      <w:rFonts w:ascii="Arial" w:hAnsi="Arial"/>
    </w:rPr>
  </w:style>
  <w:style w:type="paragraph" w:styleId="TOCHeading">
    <w:name w:val="TOC Heading"/>
    <w:basedOn w:val="Heading1"/>
    <w:next w:val="Normal"/>
    <w:uiPriority w:val="39"/>
    <w:unhideWhenUsed/>
    <w:qFormat/>
    <w:rsid w:val="00CD231E"/>
    <w:pPr>
      <w:outlineLvl w:val="9"/>
    </w:pPr>
    <w:rPr>
      <w:lang w:val="en-US"/>
    </w:rPr>
  </w:style>
  <w:style w:type="character" w:styleId="Hyperlink">
    <w:name w:val="Hyperlink"/>
    <w:basedOn w:val="DefaultParagraphFont"/>
    <w:uiPriority w:val="99"/>
    <w:unhideWhenUsed/>
    <w:rsid w:val="00CD231E"/>
    <w:rPr>
      <w:color w:val="0000FF"/>
      <w:u w:val="single"/>
    </w:rPr>
  </w:style>
  <w:style w:type="paragraph" w:styleId="ListParagraph">
    <w:name w:val="List Paragraph"/>
    <w:basedOn w:val="Normal"/>
    <w:uiPriority w:val="34"/>
    <w:qFormat/>
    <w:rsid w:val="00CD231E"/>
    <w:pPr>
      <w:ind w:left="720"/>
      <w:contextualSpacing/>
    </w:pPr>
  </w:style>
  <w:style w:type="character" w:styleId="FollowedHyperlink">
    <w:name w:val="FollowedHyperlink"/>
    <w:basedOn w:val="DefaultParagraphFont"/>
    <w:uiPriority w:val="99"/>
    <w:semiHidden/>
    <w:unhideWhenUsed/>
    <w:rsid w:val="00CD231E"/>
    <w:rPr>
      <w:color w:val="954F72" w:themeColor="followedHyperlink"/>
      <w:u w:val="single"/>
    </w:rPr>
  </w:style>
  <w:style w:type="character" w:styleId="Strong">
    <w:name w:val="Strong"/>
    <w:basedOn w:val="DefaultParagraphFont"/>
    <w:uiPriority w:val="22"/>
    <w:qFormat/>
    <w:rsid w:val="00CD231E"/>
    <w:rPr>
      <w:b/>
      <w:bCs/>
    </w:rPr>
  </w:style>
  <w:style w:type="table" w:styleId="TableGrid">
    <w:name w:val="Table Grid"/>
    <w:basedOn w:val="TableNormal"/>
    <w:uiPriority w:val="39"/>
    <w:rsid w:val="00CD2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D231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CD23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LineNumber">
    <w:name w:val="line number"/>
    <w:basedOn w:val="DefaultParagraphFont"/>
    <w:uiPriority w:val="99"/>
    <w:semiHidden/>
    <w:unhideWhenUsed/>
    <w:rsid w:val="00CD231E"/>
  </w:style>
  <w:style w:type="character" w:styleId="UnresolvedMention">
    <w:name w:val="Unresolved Mention"/>
    <w:basedOn w:val="DefaultParagraphFont"/>
    <w:uiPriority w:val="99"/>
    <w:semiHidden/>
    <w:unhideWhenUsed/>
    <w:rsid w:val="00CD231E"/>
    <w:rPr>
      <w:color w:val="605E5C"/>
      <w:shd w:val="clear" w:color="auto" w:fill="E1DFDD"/>
    </w:rPr>
  </w:style>
  <w:style w:type="paragraph" w:styleId="NormalWeb">
    <w:name w:val="Normal (Web)"/>
    <w:basedOn w:val="Normal"/>
    <w:uiPriority w:val="99"/>
    <w:unhideWhenUsed/>
    <w:rsid w:val="00CD231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5Dark">
    <w:name w:val="Grid Table 5 Dark"/>
    <w:basedOn w:val="TableNormal"/>
    <w:uiPriority w:val="50"/>
    <w:rsid w:val="00CD23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Title">
    <w:name w:val="Title"/>
    <w:basedOn w:val="Normal"/>
    <w:next w:val="Normal"/>
    <w:link w:val="TitleChar"/>
    <w:uiPriority w:val="10"/>
    <w:qFormat/>
    <w:rsid w:val="00CD23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31E"/>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CD231E"/>
    <w:pPr>
      <w:spacing w:after="100"/>
    </w:pPr>
  </w:style>
  <w:style w:type="paragraph" w:styleId="TOC2">
    <w:name w:val="toc 2"/>
    <w:basedOn w:val="Normal"/>
    <w:next w:val="Normal"/>
    <w:autoRedefine/>
    <w:uiPriority w:val="39"/>
    <w:unhideWhenUsed/>
    <w:rsid w:val="00CD231E"/>
    <w:pPr>
      <w:spacing w:after="100"/>
      <w:ind w:left="220"/>
    </w:pPr>
  </w:style>
  <w:style w:type="paragraph" w:styleId="TOC3">
    <w:name w:val="toc 3"/>
    <w:basedOn w:val="Normal"/>
    <w:next w:val="Normal"/>
    <w:autoRedefine/>
    <w:uiPriority w:val="39"/>
    <w:unhideWhenUsed/>
    <w:rsid w:val="00CD231E"/>
    <w:pPr>
      <w:spacing w:after="100"/>
      <w:ind w:left="440"/>
    </w:pPr>
  </w:style>
  <w:style w:type="paragraph" w:styleId="IntenseQuote">
    <w:name w:val="Intense Quote"/>
    <w:basedOn w:val="Normal"/>
    <w:next w:val="Normal"/>
    <w:link w:val="IntenseQuoteChar"/>
    <w:uiPriority w:val="30"/>
    <w:qFormat/>
    <w:rsid w:val="00CD231E"/>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CD231E"/>
    <w:rPr>
      <w:rFonts w:ascii="Arial" w:hAnsi="Arial"/>
      <w:i/>
      <w:iCs/>
      <w:color w:val="000000" w:themeColor="text1"/>
    </w:rPr>
  </w:style>
  <w:style w:type="character" w:styleId="Emphasis">
    <w:name w:val="Emphasis"/>
    <w:basedOn w:val="DefaultParagraphFont"/>
    <w:uiPriority w:val="20"/>
    <w:qFormat/>
    <w:rsid w:val="00CD231E"/>
    <w:rPr>
      <w:i/>
      <w:iCs/>
    </w:rPr>
  </w:style>
  <w:style w:type="character" w:styleId="SubtleReference">
    <w:name w:val="Subtle Reference"/>
    <w:basedOn w:val="DefaultParagraphFont"/>
    <w:uiPriority w:val="31"/>
    <w:qFormat/>
    <w:rsid w:val="00CD231E"/>
    <w:rPr>
      <w:smallCaps/>
      <w:color w:val="5A5A5A" w:themeColor="text1" w:themeTint="A5"/>
    </w:rPr>
  </w:style>
  <w:style w:type="table" w:styleId="PlainTable2">
    <w:name w:val="Plain Table 2"/>
    <w:basedOn w:val="TableNormal"/>
    <w:uiPriority w:val="42"/>
    <w:rsid w:val="00CD231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D231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3">
    <w:name w:val="Grid Table 5 Dark Accent 3"/>
    <w:basedOn w:val="TableNormal"/>
    <w:uiPriority w:val="50"/>
    <w:rsid w:val="00CD23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Caption">
    <w:name w:val="caption"/>
    <w:basedOn w:val="Normal"/>
    <w:next w:val="Normal"/>
    <w:uiPriority w:val="35"/>
    <w:unhideWhenUsed/>
    <w:qFormat/>
    <w:rsid w:val="00CD231E"/>
    <w:pPr>
      <w:spacing w:after="200" w:line="240" w:lineRule="auto"/>
    </w:pPr>
    <w:rPr>
      <w:i/>
      <w:iCs/>
      <w:color w:val="44546A" w:themeColor="text2"/>
      <w:szCs w:val="18"/>
    </w:rPr>
  </w:style>
  <w:style w:type="paragraph" w:styleId="TableofFigures">
    <w:name w:val="table of figures"/>
    <w:basedOn w:val="Normal"/>
    <w:next w:val="Normal"/>
    <w:uiPriority w:val="99"/>
    <w:unhideWhenUsed/>
    <w:rsid w:val="00CD231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965287">
      <w:bodyDiv w:val="1"/>
      <w:marLeft w:val="0"/>
      <w:marRight w:val="0"/>
      <w:marTop w:val="0"/>
      <w:marBottom w:val="0"/>
      <w:divBdr>
        <w:top w:val="none" w:sz="0" w:space="0" w:color="auto"/>
        <w:left w:val="none" w:sz="0" w:space="0" w:color="auto"/>
        <w:bottom w:val="none" w:sz="0" w:space="0" w:color="auto"/>
        <w:right w:val="none" w:sz="0" w:space="0" w:color="auto"/>
      </w:divBdr>
      <w:divsChild>
        <w:div w:id="476724992">
          <w:marLeft w:val="0"/>
          <w:marRight w:val="0"/>
          <w:marTop w:val="0"/>
          <w:marBottom w:val="0"/>
          <w:divBdr>
            <w:top w:val="none" w:sz="0" w:space="0" w:color="auto"/>
            <w:left w:val="none" w:sz="0" w:space="0" w:color="auto"/>
            <w:bottom w:val="none" w:sz="0" w:space="0" w:color="auto"/>
            <w:right w:val="none" w:sz="0" w:space="0" w:color="auto"/>
          </w:divBdr>
        </w:div>
      </w:divsChild>
    </w:div>
    <w:div w:id="176769705">
      <w:bodyDiv w:val="1"/>
      <w:marLeft w:val="0"/>
      <w:marRight w:val="0"/>
      <w:marTop w:val="0"/>
      <w:marBottom w:val="0"/>
      <w:divBdr>
        <w:top w:val="none" w:sz="0" w:space="0" w:color="auto"/>
        <w:left w:val="none" w:sz="0" w:space="0" w:color="auto"/>
        <w:bottom w:val="none" w:sz="0" w:space="0" w:color="auto"/>
        <w:right w:val="none" w:sz="0" w:space="0" w:color="auto"/>
      </w:divBdr>
      <w:divsChild>
        <w:div w:id="767965188">
          <w:marLeft w:val="0"/>
          <w:marRight w:val="0"/>
          <w:marTop w:val="0"/>
          <w:marBottom w:val="0"/>
          <w:divBdr>
            <w:top w:val="none" w:sz="0" w:space="0" w:color="auto"/>
            <w:left w:val="none" w:sz="0" w:space="0" w:color="auto"/>
            <w:bottom w:val="none" w:sz="0" w:space="0" w:color="auto"/>
            <w:right w:val="none" w:sz="0" w:space="0" w:color="auto"/>
          </w:divBdr>
        </w:div>
      </w:divsChild>
    </w:div>
    <w:div w:id="194274867">
      <w:bodyDiv w:val="1"/>
      <w:marLeft w:val="0"/>
      <w:marRight w:val="0"/>
      <w:marTop w:val="0"/>
      <w:marBottom w:val="0"/>
      <w:divBdr>
        <w:top w:val="none" w:sz="0" w:space="0" w:color="auto"/>
        <w:left w:val="none" w:sz="0" w:space="0" w:color="auto"/>
        <w:bottom w:val="none" w:sz="0" w:space="0" w:color="auto"/>
        <w:right w:val="none" w:sz="0" w:space="0" w:color="auto"/>
      </w:divBdr>
      <w:divsChild>
        <w:div w:id="464585528">
          <w:marLeft w:val="0"/>
          <w:marRight w:val="0"/>
          <w:marTop w:val="0"/>
          <w:marBottom w:val="0"/>
          <w:divBdr>
            <w:top w:val="none" w:sz="0" w:space="0" w:color="auto"/>
            <w:left w:val="none" w:sz="0" w:space="0" w:color="auto"/>
            <w:bottom w:val="none" w:sz="0" w:space="0" w:color="auto"/>
            <w:right w:val="none" w:sz="0" w:space="0" w:color="auto"/>
          </w:divBdr>
        </w:div>
      </w:divsChild>
    </w:div>
    <w:div w:id="237328724">
      <w:bodyDiv w:val="1"/>
      <w:marLeft w:val="0"/>
      <w:marRight w:val="0"/>
      <w:marTop w:val="0"/>
      <w:marBottom w:val="0"/>
      <w:divBdr>
        <w:top w:val="none" w:sz="0" w:space="0" w:color="auto"/>
        <w:left w:val="none" w:sz="0" w:space="0" w:color="auto"/>
        <w:bottom w:val="none" w:sz="0" w:space="0" w:color="auto"/>
        <w:right w:val="none" w:sz="0" w:space="0" w:color="auto"/>
      </w:divBdr>
      <w:divsChild>
        <w:div w:id="348416128">
          <w:marLeft w:val="0"/>
          <w:marRight w:val="0"/>
          <w:marTop w:val="0"/>
          <w:marBottom w:val="0"/>
          <w:divBdr>
            <w:top w:val="none" w:sz="0" w:space="0" w:color="auto"/>
            <w:left w:val="none" w:sz="0" w:space="0" w:color="auto"/>
            <w:bottom w:val="none" w:sz="0" w:space="0" w:color="auto"/>
            <w:right w:val="none" w:sz="0" w:space="0" w:color="auto"/>
          </w:divBdr>
        </w:div>
      </w:divsChild>
    </w:div>
    <w:div w:id="514658163">
      <w:bodyDiv w:val="1"/>
      <w:marLeft w:val="0"/>
      <w:marRight w:val="0"/>
      <w:marTop w:val="0"/>
      <w:marBottom w:val="0"/>
      <w:divBdr>
        <w:top w:val="none" w:sz="0" w:space="0" w:color="auto"/>
        <w:left w:val="none" w:sz="0" w:space="0" w:color="auto"/>
        <w:bottom w:val="none" w:sz="0" w:space="0" w:color="auto"/>
        <w:right w:val="none" w:sz="0" w:space="0" w:color="auto"/>
      </w:divBdr>
      <w:divsChild>
        <w:div w:id="711806802">
          <w:marLeft w:val="0"/>
          <w:marRight w:val="0"/>
          <w:marTop w:val="0"/>
          <w:marBottom w:val="0"/>
          <w:divBdr>
            <w:top w:val="none" w:sz="0" w:space="0" w:color="auto"/>
            <w:left w:val="none" w:sz="0" w:space="0" w:color="auto"/>
            <w:bottom w:val="none" w:sz="0" w:space="0" w:color="auto"/>
            <w:right w:val="none" w:sz="0" w:space="0" w:color="auto"/>
          </w:divBdr>
        </w:div>
      </w:divsChild>
    </w:div>
    <w:div w:id="520508608">
      <w:bodyDiv w:val="1"/>
      <w:marLeft w:val="0"/>
      <w:marRight w:val="0"/>
      <w:marTop w:val="0"/>
      <w:marBottom w:val="0"/>
      <w:divBdr>
        <w:top w:val="none" w:sz="0" w:space="0" w:color="auto"/>
        <w:left w:val="none" w:sz="0" w:space="0" w:color="auto"/>
        <w:bottom w:val="none" w:sz="0" w:space="0" w:color="auto"/>
        <w:right w:val="none" w:sz="0" w:space="0" w:color="auto"/>
      </w:divBdr>
      <w:divsChild>
        <w:div w:id="829056565">
          <w:marLeft w:val="0"/>
          <w:marRight w:val="0"/>
          <w:marTop w:val="0"/>
          <w:marBottom w:val="0"/>
          <w:divBdr>
            <w:top w:val="none" w:sz="0" w:space="0" w:color="auto"/>
            <w:left w:val="none" w:sz="0" w:space="0" w:color="auto"/>
            <w:bottom w:val="none" w:sz="0" w:space="0" w:color="auto"/>
            <w:right w:val="none" w:sz="0" w:space="0" w:color="auto"/>
          </w:divBdr>
        </w:div>
      </w:divsChild>
    </w:div>
    <w:div w:id="832256772">
      <w:bodyDiv w:val="1"/>
      <w:marLeft w:val="0"/>
      <w:marRight w:val="0"/>
      <w:marTop w:val="0"/>
      <w:marBottom w:val="0"/>
      <w:divBdr>
        <w:top w:val="none" w:sz="0" w:space="0" w:color="auto"/>
        <w:left w:val="none" w:sz="0" w:space="0" w:color="auto"/>
        <w:bottom w:val="none" w:sz="0" w:space="0" w:color="auto"/>
        <w:right w:val="none" w:sz="0" w:space="0" w:color="auto"/>
      </w:divBdr>
      <w:divsChild>
        <w:div w:id="290869625">
          <w:marLeft w:val="0"/>
          <w:marRight w:val="0"/>
          <w:marTop w:val="0"/>
          <w:marBottom w:val="0"/>
          <w:divBdr>
            <w:top w:val="none" w:sz="0" w:space="0" w:color="auto"/>
            <w:left w:val="none" w:sz="0" w:space="0" w:color="auto"/>
            <w:bottom w:val="none" w:sz="0" w:space="0" w:color="auto"/>
            <w:right w:val="none" w:sz="0" w:space="0" w:color="auto"/>
          </w:divBdr>
        </w:div>
      </w:divsChild>
    </w:div>
    <w:div w:id="923100889">
      <w:bodyDiv w:val="1"/>
      <w:marLeft w:val="0"/>
      <w:marRight w:val="0"/>
      <w:marTop w:val="0"/>
      <w:marBottom w:val="0"/>
      <w:divBdr>
        <w:top w:val="none" w:sz="0" w:space="0" w:color="auto"/>
        <w:left w:val="none" w:sz="0" w:space="0" w:color="auto"/>
        <w:bottom w:val="none" w:sz="0" w:space="0" w:color="auto"/>
        <w:right w:val="none" w:sz="0" w:space="0" w:color="auto"/>
      </w:divBdr>
      <w:divsChild>
        <w:div w:id="72049842">
          <w:marLeft w:val="0"/>
          <w:marRight w:val="0"/>
          <w:marTop w:val="0"/>
          <w:marBottom w:val="0"/>
          <w:divBdr>
            <w:top w:val="none" w:sz="0" w:space="0" w:color="auto"/>
            <w:left w:val="none" w:sz="0" w:space="0" w:color="auto"/>
            <w:bottom w:val="none" w:sz="0" w:space="0" w:color="auto"/>
            <w:right w:val="none" w:sz="0" w:space="0" w:color="auto"/>
          </w:divBdr>
        </w:div>
      </w:divsChild>
    </w:div>
    <w:div w:id="937906832">
      <w:bodyDiv w:val="1"/>
      <w:marLeft w:val="0"/>
      <w:marRight w:val="0"/>
      <w:marTop w:val="0"/>
      <w:marBottom w:val="0"/>
      <w:divBdr>
        <w:top w:val="none" w:sz="0" w:space="0" w:color="auto"/>
        <w:left w:val="none" w:sz="0" w:space="0" w:color="auto"/>
        <w:bottom w:val="none" w:sz="0" w:space="0" w:color="auto"/>
        <w:right w:val="none" w:sz="0" w:space="0" w:color="auto"/>
      </w:divBdr>
      <w:divsChild>
        <w:div w:id="596446530">
          <w:marLeft w:val="0"/>
          <w:marRight w:val="0"/>
          <w:marTop w:val="0"/>
          <w:marBottom w:val="0"/>
          <w:divBdr>
            <w:top w:val="none" w:sz="0" w:space="0" w:color="auto"/>
            <w:left w:val="none" w:sz="0" w:space="0" w:color="auto"/>
            <w:bottom w:val="none" w:sz="0" w:space="0" w:color="auto"/>
            <w:right w:val="none" w:sz="0" w:space="0" w:color="auto"/>
          </w:divBdr>
        </w:div>
      </w:divsChild>
    </w:div>
    <w:div w:id="1362510305">
      <w:bodyDiv w:val="1"/>
      <w:marLeft w:val="0"/>
      <w:marRight w:val="0"/>
      <w:marTop w:val="0"/>
      <w:marBottom w:val="0"/>
      <w:divBdr>
        <w:top w:val="none" w:sz="0" w:space="0" w:color="auto"/>
        <w:left w:val="none" w:sz="0" w:space="0" w:color="auto"/>
        <w:bottom w:val="none" w:sz="0" w:space="0" w:color="auto"/>
        <w:right w:val="none" w:sz="0" w:space="0" w:color="auto"/>
      </w:divBdr>
      <w:divsChild>
        <w:div w:id="200820746">
          <w:marLeft w:val="0"/>
          <w:marRight w:val="0"/>
          <w:marTop w:val="0"/>
          <w:marBottom w:val="0"/>
          <w:divBdr>
            <w:top w:val="none" w:sz="0" w:space="0" w:color="auto"/>
            <w:left w:val="none" w:sz="0" w:space="0" w:color="auto"/>
            <w:bottom w:val="none" w:sz="0" w:space="0" w:color="auto"/>
            <w:right w:val="none" w:sz="0" w:space="0" w:color="auto"/>
          </w:divBdr>
        </w:div>
      </w:divsChild>
    </w:div>
    <w:div w:id="1530407559">
      <w:bodyDiv w:val="1"/>
      <w:marLeft w:val="0"/>
      <w:marRight w:val="0"/>
      <w:marTop w:val="0"/>
      <w:marBottom w:val="0"/>
      <w:divBdr>
        <w:top w:val="none" w:sz="0" w:space="0" w:color="auto"/>
        <w:left w:val="none" w:sz="0" w:space="0" w:color="auto"/>
        <w:bottom w:val="none" w:sz="0" w:space="0" w:color="auto"/>
        <w:right w:val="none" w:sz="0" w:space="0" w:color="auto"/>
      </w:divBdr>
      <w:divsChild>
        <w:div w:id="498040496">
          <w:marLeft w:val="0"/>
          <w:marRight w:val="0"/>
          <w:marTop w:val="0"/>
          <w:marBottom w:val="0"/>
          <w:divBdr>
            <w:top w:val="none" w:sz="0" w:space="0" w:color="auto"/>
            <w:left w:val="none" w:sz="0" w:space="0" w:color="auto"/>
            <w:bottom w:val="none" w:sz="0" w:space="0" w:color="auto"/>
            <w:right w:val="none" w:sz="0" w:space="0" w:color="auto"/>
          </w:divBdr>
        </w:div>
      </w:divsChild>
    </w:div>
    <w:div w:id="1598751722">
      <w:bodyDiv w:val="1"/>
      <w:marLeft w:val="0"/>
      <w:marRight w:val="0"/>
      <w:marTop w:val="0"/>
      <w:marBottom w:val="0"/>
      <w:divBdr>
        <w:top w:val="none" w:sz="0" w:space="0" w:color="auto"/>
        <w:left w:val="none" w:sz="0" w:space="0" w:color="auto"/>
        <w:bottom w:val="none" w:sz="0" w:space="0" w:color="auto"/>
        <w:right w:val="none" w:sz="0" w:space="0" w:color="auto"/>
      </w:divBdr>
      <w:divsChild>
        <w:div w:id="1262447562">
          <w:marLeft w:val="0"/>
          <w:marRight w:val="0"/>
          <w:marTop w:val="0"/>
          <w:marBottom w:val="0"/>
          <w:divBdr>
            <w:top w:val="none" w:sz="0" w:space="0" w:color="auto"/>
            <w:left w:val="none" w:sz="0" w:space="0" w:color="auto"/>
            <w:bottom w:val="none" w:sz="0" w:space="0" w:color="auto"/>
            <w:right w:val="none" w:sz="0" w:space="0" w:color="auto"/>
          </w:divBdr>
        </w:div>
      </w:divsChild>
    </w:div>
    <w:div w:id="2013601185">
      <w:bodyDiv w:val="1"/>
      <w:marLeft w:val="0"/>
      <w:marRight w:val="0"/>
      <w:marTop w:val="0"/>
      <w:marBottom w:val="0"/>
      <w:divBdr>
        <w:top w:val="none" w:sz="0" w:space="0" w:color="auto"/>
        <w:left w:val="none" w:sz="0" w:space="0" w:color="auto"/>
        <w:bottom w:val="none" w:sz="0" w:space="0" w:color="auto"/>
        <w:right w:val="none" w:sz="0" w:space="0" w:color="auto"/>
      </w:divBdr>
      <w:divsChild>
        <w:div w:id="1680111653">
          <w:marLeft w:val="0"/>
          <w:marRight w:val="0"/>
          <w:marTop w:val="0"/>
          <w:marBottom w:val="0"/>
          <w:divBdr>
            <w:top w:val="none" w:sz="0" w:space="0" w:color="auto"/>
            <w:left w:val="none" w:sz="0" w:space="0" w:color="auto"/>
            <w:bottom w:val="none" w:sz="0" w:space="0" w:color="auto"/>
            <w:right w:val="none" w:sz="0" w:space="0" w:color="auto"/>
          </w:divBdr>
          <w:divsChild>
            <w:div w:id="751900152">
              <w:marLeft w:val="0"/>
              <w:marRight w:val="0"/>
              <w:marTop w:val="0"/>
              <w:marBottom w:val="0"/>
              <w:divBdr>
                <w:top w:val="none" w:sz="0" w:space="0" w:color="auto"/>
                <w:left w:val="none" w:sz="0" w:space="0" w:color="auto"/>
                <w:bottom w:val="none" w:sz="0" w:space="0" w:color="auto"/>
                <w:right w:val="none" w:sz="0" w:space="0" w:color="auto"/>
              </w:divBdr>
            </w:div>
          </w:divsChild>
        </w:div>
        <w:div w:id="73821381">
          <w:marLeft w:val="0"/>
          <w:marRight w:val="0"/>
          <w:marTop w:val="0"/>
          <w:marBottom w:val="0"/>
          <w:divBdr>
            <w:top w:val="none" w:sz="0" w:space="0" w:color="auto"/>
            <w:left w:val="none" w:sz="0" w:space="0" w:color="auto"/>
            <w:bottom w:val="none" w:sz="0" w:space="0" w:color="auto"/>
            <w:right w:val="none" w:sz="0" w:space="0" w:color="auto"/>
          </w:divBdr>
          <w:divsChild>
            <w:div w:id="124341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tmp"/><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9BCB5-BFC9-4950-98DD-055C530D0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3023</TotalTime>
  <Pages>38</Pages>
  <Words>9372</Words>
  <Characters>53427</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The REPORT is COMPILED FOR the uNIVERSITY OF WALES TRINITY SAINT DAVID 2021</dc:subject>
  <dc:creator>Syed Moksudul Islam (1709371)</dc:creator>
  <cp:keywords/>
  <dc:description/>
  <cp:lastModifiedBy>Syed Moksudul Islam (1709371)</cp:lastModifiedBy>
  <cp:revision>969</cp:revision>
  <dcterms:created xsi:type="dcterms:W3CDTF">2021-03-06T20:14:00Z</dcterms:created>
  <dcterms:modified xsi:type="dcterms:W3CDTF">2021-04-01T17:12:00Z</dcterms:modified>
</cp:coreProperties>
</file>