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B9EE5F" w14:textId="77777777" w:rsidR="00A344AC" w:rsidRDefault="00A344AC" w:rsidP="00A344AC">
      <w:pPr>
        <w:jc w:val="center"/>
        <w:rPr>
          <w:rFonts w:ascii="Times New Roman" w:hAnsi="Times New Roman" w:cs="Times New Roman"/>
          <w:b/>
          <w:bCs/>
          <w:sz w:val="36"/>
          <w:szCs w:val="36"/>
        </w:rPr>
      </w:pPr>
    </w:p>
    <w:p w14:paraId="15FA907A" w14:textId="77777777" w:rsidR="00A344AC" w:rsidRDefault="00A344AC" w:rsidP="00A344AC">
      <w:pPr>
        <w:jc w:val="center"/>
        <w:rPr>
          <w:rFonts w:ascii="Times New Roman" w:hAnsi="Times New Roman" w:cs="Times New Roman"/>
          <w:b/>
          <w:bCs/>
          <w:sz w:val="36"/>
          <w:szCs w:val="36"/>
        </w:rPr>
      </w:pPr>
    </w:p>
    <w:p w14:paraId="48854341" w14:textId="77777777" w:rsidR="00A344AC" w:rsidRDefault="00A344AC" w:rsidP="00A344AC">
      <w:pPr>
        <w:jc w:val="center"/>
        <w:rPr>
          <w:rFonts w:ascii="Times New Roman" w:hAnsi="Times New Roman" w:cs="Times New Roman"/>
          <w:b/>
          <w:bCs/>
          <w:sz w:val="36"/>
          <w:szCs w:val="36"/>
        </w:rPr>
      </w:pPr>
    </w:p>
    <w:p w14:paraId="3B71F186" w14:textId="77777777" w:rsidR="00A344AC" w:rsidRDefault="00A344AC" w:rsidP="00A344AC">
      <w:pPr>
        <w:jc w:val="center"/>
        <w:rPr>
          <w:rFonts w:ascii="Times New Roman" w:hAnsi="Times New Roman" w:cs="Times New Roman"/>
          <w:b/>
          <w:bCs/>
          <w:sz w:val="36"/>
          <w:szCs w:val="36"/>
        </w:rPr>
      </w:pPr>
    </w:p>
    <w:p w14:paraId="1D4B8483" w14:textId="77777777" w:rsidR="00A344AC" w:rsidRDefault="00A344AC" w:rsidP="00A344AC">
      <w:pPr>
        <w:jc w:val="center"/>
        <w:rPr>
          <w:rFonts w:ascii="Times New Roman" w:hAnsi="Times New Roman" w:cs="Times New Roman"/>
          <w:b/>
          <w:bCs/>
          <w:sz w:val="36"/>
          <w:szCs w:val="36"/>
        </w:rPr>
      </w:pPr>
    </w:p>
    <w:p w14:paraId="75275F77" w14:textId="77777777" w:rsidR="00A344AC" w:rsidRDefault="00A344AC" w:rsidP="00A344AC">
      <w:pPr>
        <w:jc w:val="center"/>
        <w:rPr>
          <w:rFonts w:ascii="Times New Roman" w:hAnsi="Times New Roman" w:cs="Times New Roman"/>
          <w:b/>
          <w:bCs/>
          <w:sz w:val="36"/>
          <w:szCs w:val="36"/>
        </w:rPr>
      </w:pPr>
      <w:r>
        <w:rPr>
          <w:noProof/>
        </w:rPr>
        <w:drawing>
          <wp:inline distT="0" distB="0" distL="0" distR="0" wp14:anchorId="53751BA2" wp14:editId="4EB1ED11">
            <wp:extent cx="2895600" cy="1181100"/>
            <wp:effectExtent l="0" t="0" r="0" b="0"/>
            <wp:docPr id="548352276" name="Picture 1" descr="A black text on a white backgroun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8352276" name="Picture 1" descr="A black text on a white background&#10;&#10;Description automatically generated with low confidence"/>
                    <pic:cNvPicPr/>
                  </pic:nvPicPr>
                  <pic:blipFill>
                    <a:blip r:embed="rId8"/>
                    <a:stretch>
                      <a:fillRect/>
                    </a:stretch>
                  </pic:blipFill>
                  <pic:spPr>
                    <a:xfrm>
                      <a:off x="0" y="0"/>
                      <a:ext cx="2895600" cy="1181100"/>
                    </a:xfrm>
                    <a:prstGeom prst="rect">
                      <a:avLst/>
                    </a:prstGeom>
                  </pic:spPr>
                </pic:pic>
              </a:graphicData>
            </a:graphic>
          </wp:inline>
        </w:drawing>
      </w:r>
    </w:p>
    <w:p w14:paraId="66C70AC1" w14:textId="77777777" w:rsidR="009B0094" w:rsidRDefault="009B0094" w:rsidP="00A344AC">
      <w:pPr>
        <w:jc w:val="center"/>
        <w:rPr>
          <w:rFonts w:ascii="Times New Roman" w:hAnsi="Times New Roman" w:cs="Times New Roman"/>
          <w:b/>
          <w:bCs/>
          <w:sz w:val="36"/>
          <w:szCs w:val="36"/>
        </w:rPr>
      </w:pPr>
    </w:p>
    <w:p w14:paraId="02865C2F" w14:textId="4652850C" w:rsidR="00A344AC" w:rsidRPr="00BA4DC6" w:rsidRDefault="009B0094" w:rsidP="00A344AC">
      <w:pPr>
        <w:jc w:val="center"/>
        <w:rPr>
          <w:rFonts w:ascii="Times New Roman" w:hAnsi="Times New Roman" w:cs="Times New Roman"/>
          <w:b/>
          <w:bCs/>
          <w:sz w:val="36"/>
          <w:szCs w:val="36"/>
        </w:rPr>
      </w:pPr>
      <w:r>
        <w:rPr>
          <w:rFonts w:ascii="Times New Roman" w:hAnsi="Times New Roman" w:cs="Times New Roman"/>
          <w:b/>
          <w:bCs/>
          <w:sz w:val="36"/>
          <w:szCs w:val="36"/>
        </w:rPr>
        <w:t>Course:</w:t>
      </w:r>
      <w:r w:rsidR="00A344AC" w:rsidRPr="00BA4DC6">
        <w:rPr>
          <w:rFonts w:ascii="Times New Roman" w:hAnsi="Times New Roman" w:cs="Times New Roman"/>
          <w:b/>
          <w:bCs/>
          <w:sz w:val="36"/>
          <w:szCs w:val="36"/>
        </w:rPr>
        <w:t xml:space="preserve"> Masters of Business Administration</w:t>
      </w:r>
    </w:p>
    <w:p w14:paraId="778B259A" w14:textId="7CF46F71" w:rsidR="00A344AC" w:rsidRPr="00BA4DC6" w:rsidRDefault="00A344AC" w:rsidP="00A344AC">
      <w:pPr>
        <w:jc w:val="center"/>
        <w:rPr>
          <w:rFonts w:ascii="Times New Roman" w:hAnsi="Times New Roman" w:cs="Times New Roman"/>
          <w:b/>
          <w:bCs/>
          <w:sz w:val="36"/>
          <w:szCs w:val="36"/>
        </w:rPr>
      </w:pPr>
      <w:r w:rsidRPr="00BA4DC6">
        <w:rPr>
          <w:rFonts w:ascii="Times New Roman" w:hAnsi="Times New Roman" w:cs="Times New Roman"/>
          <w:b/>
          <w:bCs/>
          <w:sz w:val="36"/>
          <w:szCs w:val="36"/>
        </w:rPr>
        <w:t>Module: Managing Performance</w:t>
      </w:r>
    </w:p>
    <w:p w14:paraId="24A64759" w14:textId="77777777" w:rsidR="009B0094" w:rsidRDefault="009B0094" w:rsidP="00A344AC">
      <w:pPr>
        <w:jc w:val="center"/>
        <w:rPr>
          <w:rFonts w:ascii="Times New Roman" w:hAnsi="Times New Roman" w:cs="Times New Roman"/>
          <w:b/>
          <w:bCs/>
          <w:sz w:val="32"/>
          <w:szCs w:val="32"/>
        </w:rPr>
      </w:pPr>
    </w:p>
    <w:p w14:paraId="201AF763" w14:textId="77777777" w:rsidR="009B0094" w:rsidRDefault="009B0094" w:rsidP="00A344AC">
      <w:pPr>
        <w:jc w:val="center"/>
        <w:rPr>
          <w:rFonts w:ascii="Times New Roman" w:hAnsi="Times New Roman" w:cs="Times New Roman"/>
          <w:b/>
          <w:bCs/>
          <w:sz w:val="32"/>
          <w:szCs w:val="32"/>
        </w:rPr>
      </w:pPr>
    </w:p>
    <w:p w14:paraId="1ABF7361" w14:textId="5D1FBD71" w:rsidR="009B0094" w:rsidRDefault="009B0094" w:rsidP="00A344AC">
      <w:pPr>
        <w:jc w:val="center"/>
        <w:rPr>
          <w:rFonts w:ascii="Times New Roman" w:hAnsi="Times New Roman" w:cs="Times New Roman"/>
          <w:b/>
          <w:bCs/>
          <w:sz w:val="32"/>
          <w:szCs w:val="32"/>
        </w:rPr>
      </w:pPr>
      <w:r>
        <w:rPr>
          <w:rFonts w:ascii="Times New Roman" w:hAnsi="Times New Roman" w:cs="Times New Roman"/>
          <w:b/>
          <w:bCs/>
          <w:sz w:val="32"/>
          <w:szCs w:val="32"/>
        </w:rPr>
        <w:t>Student Name: Vrajeshkumar B. Gohel</w:t>
      </w:r>
    </w:p>
    <w:p w14:paraId="09ACD420" w14:textId="77777777" w:rsidR="009B0094" w:rsidRDefault="009B0094" w:rsidP="00A344AC">
      <w:pPr>
        <w:jc w:val="center"/>
        <w:rPr>
          <w:rFonts w:ascii="Times New Roman" w:hAnsi="Times New Roman" w:cs="Times New Roman"/>
          <w:b/>
          <w:bCs/>
          <w:sz w:val="32"/>
          <w:szCs w:val="32"/>
        </w:rPr>
      </w:pPr>
      <w:r>
        <w:rPr>
          <w:rFonts w:ascii="Times New Roman" w:hAnsi="Times New Roman" w:cs="Times New Roman"/>
          <w:b/>
          <w:bCs/>
          <w:sz w:val="32"/>
          <w:szCs w:val="32"/>
        </w:rPr>
        <w:t>Student ID: 2216495</w:t>
      </w:r>
    </w:p>
    <w:p w14:paraId="028ED8E1" w14:textId="5690BCEE" w:rsidR="00A344AC" w:rsidRPr="00BA4DC6" w:rsidRDefault="00A344AC" w:rsidP="00A344AC">
      <w:pPr>
        <w:jc w:val="center"/>
        <w:rPr>
          <w:rFonts w:ascii="Times New Roman" w:eastAsia="Times New Roman" w:hAnsi="Times New Roman" w:cs="Times New Roman"/>
          <w:b/>
          <w:bCs/>
          <w:lang w:val="en-GB"/>
        </w:rPr>
      </w:pPr>
      <w:r w:rsidRPr="00BA4DC6">
        <w:rPr>
          <w:sz w:val="20"/>
          <w:szCs w:val="20"/>
        </w:rPr>
        <w:br w:type="page"/>
      </w:r>
    </w:p>
    <w:sdt>
      <w:sdtPr>
        <w:rPr>
          <w:rFonts w:ascii="Times New Roman" w:eastAsia="Arial" w:hAnsi="Times New Roman" w:cs="Times New Roman"/>
          <w:b/>
          <w:bCs/>
          <w:color w:val="000000" w:themeColor="text1"/>
          <w:sz w:val="28"/>
          <w:szCs w:val="28"/>
          <w:lang w:val=""/>
        </w:rPr>
        <w:id w:val="320702916"/>
        <w:docPartObj>
          <w:docPartGallery w:val="Table of Contents"/>
          <w:docPartUnique/>
        </w:docPartObj>
      </w:sdtPr>
      <w:sdtEndPr>
        <w:rPr>
          <w:noProof/>
          <w:color w:val="auto"/>
          <w:sz w:val="24"/>
          <w:szCs w:val="24"/>
        </w:rPr>
      </w:sdtEndPr>
      <w:sdtContent>
        <w:p w14:paraId="3D22E324" w14:textId="77777777" w:rsidR="00A344AC" w:rsidRPr="00A43E9F" w:rsidRDefault="00A344AC" w:rsidP="00A344AC">
          <w:pPr>
            <w:pStyle w:val="TOCHeading"/>
            <w:spacing w:line="360" w:lineRule="auto"/>
            <w:jc w:val="center"/>
            <w:rPr>
              <w:rFonts w:ascii="Times New Roman" w:hAnsi="Times New Roman" w:cs="Times New Roman"/>
              <w:b/>
              <w:bCs/>
              <w:color w:val="000000" w:themeColor="text1"/>
              <w:sz w:val="28"/>
              <w:szCs w:val="28"/>
            </w:rPr>
          </w:pPr>
          <w:r w:rsidRPr="00A43E9F">
            <w:rPr>
              <w:rFonts w:ascii="Times New Roman" w:hAnsi="Times New Roman" w:cs="Times New Roman"/>
              <w:b/>
              <w:bCs/>
              <w:color w:val="000000" w:themeColor="text1"/>
              <w:sz w:val="28"/>
              <w:szCs w:val="28"/>
            </w:rPr>
            <w:t>Table of Contents</w:t>
          </w:r>
        </w:p>
        <w:p w14:paraId="7E70A6C8" w14:textId="77777777" w:rsidR="00A344AC" w:rsidRPr="00A43E9F" w:rsidRDefault="00A344AC" w:rsidP="00A344AC">
          <w:pPr>
            <w:pStyle w:val="TOC1"/>
            <w:tabs>
              <w:tab w:val="right" w:leader="dot" w:pos="9350"/>
            </w:tabs>
            <w:spacing w:line="360" w:lineRule="auto"/>
            <w:jc w:val="both"/>
            <w:rPr>
              <w:rFonts w:ascii="Times New Roman" w:hAnsi="Times New Roman" w:cs="Times New Roman"/>
              <w:noProof/>
              <w:sz w:val="24"/>
              <w:szCs w:val="24"/>
            </w:rPr>
          </w:pPr>
          <w:r w:rsidRPr="00A43E9F">
            <w:rPr>
              <w:rFonts w:ascii="Times New Roman" w:hAnsi="Times New Roman" w:cs="Times New Roman"/>
              <w:sz w:val="24"/>
              <w:szCs w:val="24"/>
            </w:rPr>
            <w:fldChar w:fldCharType="begin"/>
          </w:r>
          <w:r w:rsidRPr="00A43E9F">
            <w:rPr>
              <w:rFonts w:ascii="Times New Roman" w:hAnsi="Times New Roman" w:cs="Times New Roman"/>
              <w:sz w:val="24"/>
              <w:szCs w:val="24"/>
            </w:rPr>
            <w:instrText xml:space="preserve"> TOC \o "1-3" \h \z \u </w:instrText>
          </w:r>
          <w:r w:rsidRPr="00A43E9F">
            <w:rPr>
              <w:rFonts w:ascii="Times New Roman" w:hAnsi="Times New Roman" w:cs="Times New Roman"/>
              <w:sz w:val="24"/>
              <w:szCs w:val="24"/>
            </w:rPr>
            <w:fldChar w:fldCharType="separate"/>
          </w:r>
          <w:hyperlink w:anchor="_Toc133973667" w:history="1">
            <w:r w:rsidRPr="00A43E9F">
              <w:rPr>
                <w:rStyle w:val="Hyperlink"/>
                <w:rFonts w:ascii="Times New Roman" w:hAnsi="Times New Roman" w:cs="Times New Roman"/>
                <w:noProof/>
                <w:sz w:val="24"/>
                <w:szCs w:val="24"/>
              </w:rPr>
              <w:t>1. Introduction</w:t>
            </w:r>
            <w:r w:rsidRPr="00A43E9F">
              <w:rPr>
                <w:rFonts w:ascii="Times New Roman" w:hAnsi="Times New Roman" w:cs="Times New Roman"/>
                <w:noProof/>
                <w:webHidden/>
                <w:sz w:val="24"/>
                <w:szCs w:val="24"/>
              </w:rPr>
              <w:tab/>
            </w:r>
            <w:r w:rsidRPr="00A43E9F">
              <w:rPr>
                <w:rFonts w:ascii="Times New Roman" w:hAnsi="Times New Roman" w:cs="Times New Roman"/>
                <w:noProof/>
                <w:webHidden/>
                <w:sz w:val="24"/>
                <w:szCs w:val="24"/>
              </w:rPr>
              <w:fldChar w:fldCharType="begin"/>
            </w:r>
            <w:r w:rsidRPr="00A43E9F">
              <w:rPr>
                <w:rFonts w:ascii="Times New Roman" w:hAnsi="Times New Roman" w:cs="Times New Roman"/>
                <w:noProof/>
                <w:webHidden/>
                <w:sz w:val="24"/>
                <w:szCs w:val="24"/>
              </w:rPr>
              <w:instrText xml:space="preserve"> PAGEREF _Toc133973667 \h </w:instrText>
            </w:r>
            <w:r w:rsidRPr="00A43E9F">
              <w:rPr>
                <w:rFonts w:ascii="Times New Roman" w:hAnsi="Times New Roman" w:cs="Times New Roman"/>
                <w:noProof/>
                <w:webHidden/>
                <w:sz w:val="24"/>
                <w:szCs w:val="24"/>
              </w:rPr>
            </w:r>
            <w:r w:rsidRPr="00A43E9F">
              <w:rPr>
                <w:rFonts w:ascii="Times New Roman" w:hAnsi="Times New Roman" w:cs="Times New Roman"/>
                <w:noProof/>
                <w:webHidden/>
                <w:sz w:val="24"/>
                <w:szCs w:val="24"/>
              </w:rPr>
              <w:fldChar w:fldCharType="separate"/>
            </w:r>
            <w:r w:rsidRPr="00A43E9F">
              <w:rPr>
                <w:rFonts w:ascii="Times New Roman" w:hAnsi="Times New Roman" w:cs="Times New Roman"/>
                <w:noProof/>
                <w:webHidden/>
                <w:sz w:val="24"/>
                <w:szCs w:val="24"/>
              </w:rPr>
              <w:t>3</w:t>
            </w:r>
            <w:r w:rsidRPr="00A43E9F">
              <w:rPr>
                <w:rFonts w:ascii="Times New Roman" w:hAnsi="Times New Roman" w:cs="Times New Roman"/>
                <w:noProof/>
                <w:webHidden/>
                <w:sz w:val="24"/>
                <w:szCs w:val="24"/>
              </w:rPr>
              <w:fldChar w:fldCharType="end"/>
            </w:r>
          </w:hyperlink>
        </w:p>
        <w:p w14:paraId="42BB3B2B" w14:textId="77777777" w:rsidR="00A344AC" w:rsidRPr="00A43E9F" w:rsidRDefault="00000000" w:rsidP="00A344AC">
          <w:pPr>
            <w:pStyle w:val="TOC1"/>
            <w:tabs>
              <w:tab w:val="right" w:leader="dot" w:pos="9350"/>
            </w:tabs>
            <w:spacing w:line="360" w:lineRule="auto"/>
            <w:jc w:val="both"/>
            <w:rPr>
              <w:rFonts w:ascii="Times New Roman" w:hAnsi="Times New Roman" w:cs="Times New Roman"/>
              <w:noProof/>
              <w:sz w:val="24"/>
              <w:szCs w:val="24"/>
            </w:rPr>
          </w:pPr>
          <w:hyperlink w:anchor="_Toc133973668" w:history="1">
            <w:r w:rsidR="00A344AC" w:rsidRPr="00A43E9F">
              <w:rPr>
                <w:rStyle w:val="Hyperlink"/>
                <w:rFonts w:ascii="Times New Roman" w:hAnsi="Times New Roman" w:cs="Times New Roman"/>
                <w:noProof/>
                <w:sz w:val="24"/>
                <w:szCs w:val="24"/>
              </w:rPr>
              <w:t>2. Performance Management – what is involved.</w:t>
            </w:r>
            <w:r w:rsidR="00A344AC" w:rsidRPr="00A43E9F">
              <w:rPr>
                <w:rFonts w:ascii="Times New Roman" w:hAnsi="Times New Roman" w:cs="Times New Roman"/>
                <w:noProof/>
                <w:webHidden/>
                <w:sz w:val="24"/>
                <w:szCs w:val="24"/>
              </w:rPr>
              <w:tab/>
            </w:r>
            <w:r w:rsidR="00A344AC" w:rsidRPr="00A43E9F">
              <w:rPr>
                <w:rFonts w:ascii="Times New Roman" w:hAnsi="Times New Roman" w:cs="Times New Roman"/>
                <w:noProof/>
                <w:webHidden/>
                <w:sz w:val="24"/>
                <w:szCs w:val="24"/>
              </w:rPr>
              <w:fldChar w:fldCharType="begin"/>
            </w:r>
            <w:r w:rsidR="00A344AC" w:rsidRPr="00A43E9F">
              <w:rPr>
                <w:rFonts w:ascii="Times New Roman" w:hAnsi="Times New Roman" w:cs="Times New Roman"/>
                <w:noProof/>
                <w:webHidden/>
                <w:sz w:val="24"/>
                <w:szCs w:val="24"/>
              </w:rPr>
              <w:instrText xml:space="preserve"> PAGEREF _Toc133973668 \h </w:instrText>
            </w:r>
            <w:r w:rsidR="00A344AC" w:rsidRPr="00A43E9F">
              <w:rPr>
                <w:rFonts w:ascii="Times New Roman" w:hAnsi="Times New Roman" w:cs="Times New Roman"/>
                <w:noProof/>
                <w:webHidden/>
                <w:sz w:val="24"/>
                <w:szCs w:val="24"/>
              </w:rPr>
            </w:r>
            <w:r w:rsidR="00A344AC" w:rsidRPr="00A43E9F">
              <w:rPr>
                <w:rFonts w:ascii="Times New Roman" w:hAnsi="Times New Roman" w:cs="Times New Roman"/>
                <w:noProof/>
                <w:webHidden/>
                <w:sz w:val="24"/>
                <w:szCs w:val="24"/>
              </w:rPr>
              <w:fldChar w:fldCharType="separate"/>
            </w:r>
            <w:r w:rsidR="00A344AC" w:rsidRPr="00A43E9F">
              <w:rPr>
                <w:rFonts w:ascii="Times New Roman" w:hAnsi="Times New Roman" w:cs="Times New Roman"/>
                <w:noProof/>
                <w:webHidden/>
                <w:sz w:val="24"/>
                <w:szCs w:val="24"/>
              </w:rPr>
              <w:t>3</w:t>
            </w:r>
            <w:r w:rsidR="00A344AC" w:rsidRPr="00A43E9F">
              <w:rPr>
                <w:rFonts w:ascii="Times New Roman" w:hAnsi="Times New Roman" w:cs="Times New Roman"/>
                <w:noProof/>
                <w:webHidden/>
                <w:sz w:val="24"/>
                <w:szCs w:val="24"/>
              </w:rPr>
              <w:fldChar w:fldCharType="end"/>
            </w:r>
          </w:hyperlink>
        </w:p>
        <w:p w14:paraId="23D9CBD8" w14:textId="77777777" w:rsidR="00A344AC" w:rsidRPr="00A43E9F" w:rsidRDefault="00000000" w:rsidP="00A344AC">
          <w:pPr>
            <w:pStyle w:val="TOC2"/>
            <w:tabs>
              <w:tab w:val="right" w:leader="dot" w:pos="9350"/>
            </w:tabs>
            <w:spacing w:line="360" w:lineRule="auto"/>
            <w:jc w:val="both"/>
            <w:rPr>
              <w:rFonts w:ascii="Times New Roman" w:hAnsi="Times New Roman" w:cs="Times New Roman"/>
              <w:noProof/>
              <w:sz w:val="24"/>
              <w:szCs w:val="24"/>
            </w:rPr>
          </w:pPr>
          <w:hyperlink w:anchor="_Toc133973669" w:history="1">
            <w:r w:rsidR="00A344AC" w:rsidRPr="00A43E9F">
              <w:rPr>
                <w:rStyle w:val="Hyperlink"/>
                <w:rFonts w:ascii="Times New Roman" w:hAnsi="Times New Roman" w:cs="Times New Roman"/>
                <w:noProof/>
                <w:sz w:val="24"/>
                <w:szCs w:val="24"/>
              </w:rPr>
              <w:t>Role of HRM to Manage Employees and organisational performance</w:t>
            </w:r>
            <w:r w:rsidR="00A344AC" w:rsidRPr="00A43E9F">
              <w:rPr>
                <w:rFonts w:ascii="Times New Roman" w:hAnsi="Times New Roman" w:cs="Times New Roman"/>
                <w:noProof/>
                <w:webHidden/>
                <w:sz w:val="24"/>
                <w:szCs w:val="24"/>
              </w:rPr>
              <w:tab/>
            </w:r>
            <w:r w:rsidR="00A344AC" w:rsidRPr="00A43E9F">
              <w:rPr>
                <w:rFonts w:ascii="Times New Roman" w:hAnsi="Times New Roman" w:cs="Times New Roman"/>
                <w:noProof/>
                <w:webHidden/>
                <w:sz w:val="24"/>
                <w:szCs w:val="24"/>
              </w:rPr>
              <w:fldChar w:fldCharType="begin"/>
            </w:r>
            <w:r w:rsidR="00A344AC" w:rsidRPr="00A43E9F">
              <w:rPr>
                <w:rFonts w:ascii="Times New Roman" w:hAnsi="Times New Roman" w:cs="Times New Roman"/>
                <w:noProof/>
                <w:webHidden/>
                <w:sz w:val="24"/>
                <w:szCs w:val="24"/>
              </w:rPr>
              <w:instrText xml:space="preserve"> PAGEREF _Toc133973669 \h </w:instrText>
            </w:r>
            <w:r w:rsidR="00A344AC" w:rsidRPr="00A43E9F">
              <w:rPr>
                <w:rFonts w:ascii="Times New Roman" w:hAnsi="Times New Roman" w:cs="Times New Roman"/>
                <w:noProof/>
                <w:webHidden/>
                <w:sz w:val="24"/>
                <w:szCs w:val="24"/>
              </w:rPr>
            </w:r>
            <w:r w:rsidR="00A344AC" w:rsidRPr="00A43E9F">
              <w:rPr>
                <w:rFonts w:ascii="Times New Roman" w:hAnsi="Times New Roman" w:cs="Times New Roman"/>
                <w:noProof/>
                <w:webHidden/>
                <w:sz w:val="24"/>
                <w:szCs w:val="24"/>
              </w:rPr>
              <w:fldChar w:fldCharType="separate"/>
            </w:r>
            <w:r w:rsidR="00A344AC" w:rsidRPr="00A43E9F">
              <w:rPr>
                <w:rFonts w:ascii="Times New Roman" w:hAnsi="Times New Roman" w:cs="Times New Roman"/>
                <w:noProof/>
                <w:webHidden/>
                <w:sz w:val="24"/>
                <w:szCs w:val="24"/>
              </w:rPr>
              <w:t>3</w:t>
            </w:r>
            <w:r w:rsidR="00A344AC" w:rsidRPr="00A43E9F">
              <w:rPr>
                <w:rFonts w:ascii="Times New Roman" w:hAnsi="Times New Roman" w:cs="Times New Roman"/>
                <w:noProof/>
                <w:webHidden/>
                <w:sz w:val="24"/>
                <w:szCs w:val="24"/>
              </w:rPr>
              <w:fldChar w:fldCharType="end"/>
            </w:r>
          </w:hyperlink>
        </w:p>
        <w:p w14:paraId="756DF488" w14:textId="77777777" w:rsidR="00A344AC" w:rsidRPr="00A43E9F" w:rsidRDefault="00000000" w:rsidP="00A344AC">
          <w:pPr>
            <w:pStyle w:val="TOC2"/>
            <w:tabs>
              <w:tab w:val="right" w:leader="dot" w:pos="9350"/>
            </w:tabs>
            <w:spacing w:line="360" w:lineRule="auto"/>
            <w:jc w:val="both"/>
            <w:rPr>
              <w:rFonts w:ascii="Times New Roman" w:hAnsi="Times New Roman" w:cs="Times New Roman"/>
              <w:noProof/>
              <w:sz w:val="24"/>
              <w:szCs w:val="24"/>
            </w:rPr>
          </w:pPr>
          <w:hyperlink w:anchor="_Toc133973670" w:history="1">
            <w:r w:rsidR="00A344AC" w:rsidRPr="00A43E9F">
              <w:rPr>
                <w:rStyle w:val="Hyperlink"/>
                <w:rFonts w:ascii="Times New Roman" w:hAnsi="Times New Roman" w:cs="Times New Roman"/>
                <w:noProof/>
                <w:sz w:val="24"/>
                <w:szCs w:val="24"/>
              </w:rPr>
              <w:t>Steps involved with performance management</w:t>
            </w:r>
            <w:r w:rsidR="00A344AC" w:rsidRPr="00A43E9F">
              <w:rPr>
                <w:rFonts w:ascii="Times New Roman" w:hAnsi="Times New Roman" w:cs="Times New Roman"/>
                <w:noProof/>
                <w:webHidden/>
                <w:sz w:val="24"/>
                <w:szCs w:val="24"/>
              </w:rPr>
              <w:tab/>
            </w:r>
            <w:r w:rsidR="00A344AC" w:rsidRPr="00A43E9F">
              <w:rPr>
                <w:rFonts w:ascii="Times New Roman" w:hAnsi="Times New Roman" w:cs="Times New Roman"/>
                <w:noProof/>
                <w:webHidden/>
                <w:sz w:val="24"/>
                <w:szCs w:val="24"/>
              </w:rPr>
              <w:fldChar w:fldCharType="begin"/>
            </w:r>
            <w:r w:rsidR="00A344AC" w:rsidRPr="00A43E9F">
              <w:rPr>
                <w:rFonts w:ascii="Times New Roman" w:hAnsi="Times New Roman" w:cs="Times New Roman"/>
                <w:noProof/>
                <w:webHidden/>
                <w:sz w:val="24"/>
                <w:szCs w:val="24"/>
              </w:rPr>
              <w:instrText xml:space="preserve"> PAGEREF _Toc133973670 \h </w:instrText>
            </w:r>
            <w:r w:rsidR="00A344AC" w:rsidRPr="00A43E9F">
              <w:rPr>
                <w:rFonts w:ascii="Times New Roman" w:hAnsi="Times New Roman" w:cs="Times New Roman"/>
                <w:noProof/>
                <w:webHidden/>
                <w:sz w:val="24"/>
                <w:szCs w:val="24"/>
              </w:rPr>
            </w:r>
            <w:r w:rsidR="00A344AC" w:rsidRPr="00A43E9F">
              <w:rPr>
                <w:rFonts w:ascii="Times New Roman" w:hAnsi="Times New Roman" w:cs="Times New Roman"/>
                <w:noProof/>
                <w:webHidden/>
                <w:sz w:val="24"/>
                <w:szCs w:val="24"/>
              </w:rPr>
              <w:fldChar w:fldCharType="separate"/>
            </w:r>
            <w:r w:rsidR="00A344AC" w:rsidRPr="00A43E9F">
              <w:rPr>
                <w:rFonts w:ascii="Times New Roman" w:hAnsi="Times New Roman" w:cs="Times New Roman"/>
                <w:noProof/>
                <w:webHidden/>
                <w:sz w:val="24"/>
                <w:szCs w:val="24"/>
              </w:rPr>
              <w:t>6</w:t>
            </w:r>
            <w:r w:rsidR="00A344AC" w:rsidRPr="00A43E9F">
              <w:rPr>
                <w:rFonts w:ascii="Times New Roman" w:hAnsi="Times New Roman" w:cs="Times New Roman"/>
                <w:noProof/>
                <w:webHidden/>
                <w:sz w:val="24"/>
                <w:szCs w:val="24"/>
              </w:rPr>
              <w:fldChar w:fldCharType="end"/>
            </w:r>
          </w:hyperlink>
        </w:p>
        <w:p w14:paraId="164B0829" w14:textId="77777777" w:rsidR="00A344AC" w:rsidRPr="00A43E9F" w:rsidRDefault="00000000" w:rsidP="00A344AC">
          <w:pPr>
            <w:pStyle w:val="TOC1"/>
            <w:tabs>
              <w:tab w:val="right" w:leader="dot" w:pos="9350"/>
            </w:tabs>
            <w:spacing w:line="360" w:lineRule="auto"/>
            <w:jc w:val="both"/>
            <w:rPr>
              <w:rFonts w:ascii="Times New Roman" w:hAnsi="Times New Roman" w:cs="Times New Roman"/>
              <w:noProof/>
              <w:sz w:val="24"/>
              <w:szCs w:val="24"/>
            </w:rPr>
          </w:pPr>
          <w:hyperlink w:anchor="_Toc133973671" w:history="1">
            <w:r w:rsidR="00A344AC" w:rsidRPr="00A43E9F">
              <w:rPr>
                <w:rStyle w:val="Hyperlink"/>
                <w:rFonts w:ascii="Times New Roman" w:hAnsi="Times New Roman" w:cs="Times New Roman"/>
                <w:noProof/>
                <w:sz w:val="24"/>
                <w:szCs w:val="24"/>
              </w:rPr>
              <w:t>3. Organisational and Employee Concerns of SainCo</w:t>
            </w:r>
            <w:r w:rsidR="00A344AC" w:rsidRPr="00A43E9F">
              <w:rPr>
                <w:rFonts w:ascii="Times New Roman" w:hAnsi="Times New Roman" w:cs="Times New Roman"/>
                <w:noProof/>
                <w:webHidden/>
                <w:sz w:val="24"/>
                <w:szCs w:val="24"/>
              </w:rPr>
              <w:tab/>
            </w:r>
            <w:r w:rsidR="00A344AC" w:rsidRPr="00A43E9F">
              <w:rPr>
                <w:rFonts w:ascii="Times New Roman" w:hAnsi="Times New Roman" w:cs="Times New Roman"/>
                <w:noProof/>
                <w:webHidden/>
                <w:sz w:val="24"/>
                <w:szCs w:val="24"/>
              </w:rPr>
              <w:fldChar w:fldCharType="begin"/>
            </w:r>
            <w:r w:rsidR="00A344AC" w:rsidRPr="00A43E9F">
              <w:rPr>
                <w:rFonts w:ascii="Times New Roman" w:hAnsi="Times New Roman" w:cs="Times New Roman"/>
                <w:noProof/>
                <w:webHidden/>
                <w:sz w:val="24"/>
                <w:szCs w:val="24"/>
              </w:rPr>
              <w:instrText xml:space="preserve"> PAGEREF _Toc133973671 \h </w:instrText>
            </w:r>
            <w:r w:rsidR="00A344AC" w:rsidRPr="00A43E9F">
              <w:rPr>
                <w:rFonts w:ascii="Times New Roman" w:hAnsi="Times New Roman" w:cs="Times New Roman"/>
                <w:noProof/>
                <w:webHidden/>
                <w:sz w:val="24"/>
                <w:szCs w:val="24"/>
              </w:rPr>
            </w:r>
            <w:r w:rsidR="00A344AC" w:rsidRPr="00A43E9F">
              <w:rPr>
                <w:rFonts w:ascii="Times New Roman" w:hAnsi="Times New Roman" w:cs="Times New Roman"/>
                <w:noProof/>
                <w:webHidden/>
                <w:sz w:val="24"/>
                <w:szCs w:val="24"/>
              </w:rPr>
              <w:fldChar w:fldCharType="separate"/>
            </w:r>
            <w:r w:rsidR="00A344AC" w:rsidRPr="00A43E9F">
              <w:rPr>
                <w:rFonts w:ascii="Times New Roman" w:hAnsi="Times New Roman" w:cs="Times New Roman"/>
                <w:noProof/>
                <w:webHidden/>
                <w:sz w:val="24"/>
                <w:szCs w:val="24"/>
              </w:rPr>
              <w:t>7</w:t>
            </w:r>
            <w:r w:rsidR="00A344AC" w:rsidRPr="00A43E9F">
              <w:rPr>
                <w:rFonts w:ascii="Times New Roman" w:hAnsi="Times New Roman" w:cs="Times New Roman"/>
                <w:noProof/>
                <w:webHidden/>
                <w:sz w:val="24"/>
                <w:szCs w:val="24"/>
              </w:rPr>
              <w:fldChar w:fldCharType="end"/>
            </w:r>
          </w:hyperlink>
        </w:p>
        <w:p w14:paraId="5784BF05" w14:textId="77777777" w:rsidR="00A344AC" w:rsidRPr="00A43E9F" w:rsidRDefault="00000000" w:rsidP="00A344AC">
          <w:pPr>
            <w:pStyle w:val="TOC1"/>
            <w:tabs>
              <w:tab w:val="right" w:leader="dot" w:pos="9350"/>
            </w:tabs>
            <w:spacing w:line="360" w:lineRule="auto"/>
            <w:jc w:val="both"/>
            <w:rPr>
              <w:rFonts w:ascii="Times New Roman" w:hAnsi="Times New Roman" w:cs="Times New Roman"/>
              <w:noProof/>
              <w:sz w:val="24"/>
              <w:szCs w:val="24"/>
            </w:rPr>
          </w:pPr>
          <w:hyperlink w:anchor="_Toc133973672" w:history="1">
            <w:r w:rsidR="00A344AC" w:rsidRPr="00A43E9F">
              <w:rPr>
                <w:rStyle w:val="Hyperlink"/>
                <w:rFonts w:ascii="Times New Roman" w:hAnsi="Times New Roman" w:cs="Times New Roman"/>
                <w:noProof/>
                <w:sz w:val="24"/>
                <w:szCs w:val="24"/>
              </w:rPr>
              <w:t>4. Proposed performance management approach for Employee Engagement and Employee Involvement</w:t>
            </w:r>
            <w:r w:rsidR="00A344AC" w:rsidRPr="00A43E9F">
              <w:rPr>
                <w:rFonts w:ascii="Times New Roman" w:hAnsi="Times New Roman" w:cs="Times New Roman"/>
                <w:noProof/>
                <w:webHidden/>
                <w:sz w:val="24"/>
                <w:szCs w:val="24"/>
              </w:rPr>
              <w:tab/>
            </w:r>
            <w:r w:rsidR="00A344AC" w:rsidRPr="00A43E9F">
              <w:rPr>
                <w:rFonts w:ascii="Times New Roman" w:hAnsi="Times New Roman" w:cs="Times New Roman"/>
                <w:noProof/>
                <w:webHidden/>
                <w:sz w:val="24"/>
                <w:szCs w:val="24"/>
              </w:rPr>
              <w:fldChar w:fldCharType="begin"/>
            </w:r>
            <w:r w:rsidR="00A344AC" w:rsidRPr="00A43E9F">
              <w:rPr>
                <w:rFonts w:ascii="Times New Roman" w:hAnsi="Times New Roman" w:cs="Times New Roman"/>
                <w:noProof/>
                <w:webHidden/>
                <w:sz w:val="24"/>
                <w:szCs w:val="24"/>
              </w:rPr>
              <w:instrText xml:space="preserve"> PAGEREF _Toc133973672 \h </w:instrText>
            </w:r>
            <w:r w:rsidR="00A344AC" w:rsidRPr="00A43E9F">
              <w:rPr>
                <w:rFonts w:ascii="Times New Roman" w:hAnsi="Times New Roman" w:cs="Times New Roman"/>
                <w:noProof/>
                <w:webHidden/>
                <w:sz w:val="24"/>
                <w:szCs w:val="24"/>
              </w:rPr>
            </w:r>
            <w:r w:rsidR="00A344AC" w:rsidRPr="00A43E9F">
              <w:rPr>
                <w:rFonts w:ascii="Times New Roman" w:hAnsi="Times New Roman" w:cs="Times New Roman"/>
                <w:noProof/>
                <w:webHidden/>
                <w:sz w:val="24"/>
                <w:szCs w:val="24"/>
              </w:rPr>
              <w:fldChar w:fldCharType="separate"/>
            </w:r>
            <w:r w:rsidR="00A344AC" w:rsidRPr="00A43E9F">
              <w:rPr>
                <w:rFonts w:ascii="Times New Roman" w:hAnsi="Times New Roman" w:cs="Times New Roman"/>
                <w:noProof/>
                <w:webHidden/>
                <w:sz w:val="24"/>
                <w:szCs w:val="24"/>
              </w:rPr>
              <w:t>11</w:t>
            </w:r>
            <w:r w:rsidR="00A344AC" w:rsidRPr="00A43E9F">
              <w:rPr>
                <w:rFonts w:ascii="Times New Roman" w:hAnsi="Times New Roman" w:cs="Times New Roman"/>
                <w:noProof/>
                <w:webHidden/>
                <w:sz w:val="24"/>
                <w:szCs w:val="24"/>
              </w:rPr>
              <w:fldChar w:fldCharType="end"/>
            </w:r>
          </w:hyperlink>
        </w:p>
        <w:p w14:paraId="1AA11084" w14:textId="77777777" w:rsidR="00A344AC" w:rsidRPr="00A43E9F" w:rsidRDefault="00000000" w:rsidP="00A344AC">
          <w:pPr>
            <w:pStyle w:val="TOC2"/>
            <w:tabs>
              <w:tab w:val="right" w:leader="dot" w:pos="9350"/>
            </w:tabs>
            <w:spacing w:line="360" w:lineRule="auto"/>
            <w:jc w:val="both"/>
            <w:rPr>
              <w:rFonts w:ascii="Times New Roman" w:hAnsi="Times New Roman" w:cs="Times New Roman"/>
              <w:noProof/>
              <w:sz w:val="24"/>
              <w:szCs w:val="24"/>
            </w:rPr>
          </w:pPr>
          <w:hyperlink w:anchor="_Toc133973673" w:history="1">
            <w:r w:rsidR="00A344AC" w:rsidRPr="00A43E9F">
              <w:rPr>
                <w:rStyle w:val="Hyperlink"/>
                <w:rFonts w:ascii="Times New Roman" w:hAnsi="Times New Roman" w:cs="Times New Roman"/>
                <w:noProof/>
                <w:sz w:val="24"/>
                <w:szCs w:val="24"/>
              </w:rPr>
              <w:t>SMART goals of New performance management approach</w:t>
            </w:r>
            <w:r w:rsidR="00A344AC" w:rsidRPr="00A43E9F">
              <w:rPr>
                <w:rFonts w:ascii="Times New Roman" w:hAnsi="Times New Roman" w:cs="Times New Roman"/>
                <w:noProof/>
                <w:webHidden/>
                <w:sz w:val="24"/>
                <w:szCs w:val="24"/>
              </w:rPr>
              <w:tab/>
            </w:r>
            <w:r w:rsidR="00A344AC" w:rsidRPr="00A43E9F">
              <w:rPr>
                <w:rFonts w:ascii="Times New Roman" w:hAnsi="Times New Roman" w:cs="Times New Roman"/>
                <w:noProof/>
                <w:webHidden/>
                <w:sz w:val="24"/>
                <w:szCs w:val="24"/>
              </w:rPr>
              <w:fldChar w:fldCharType="begin"/>
            </w:r>
            <w:r w:rsidR="00A344AC" w:rsidRPr="00A43E9F">
              <w:rPr>
                <w:rFonts w:ascii="Times New Roman" w:hAnsi="Times New Roman" w:cs="Times New Roman"/>
                <w:noProof/>
                <w:webHidden/>
                <w:sz w:val="24"/>
                <w:szCs w:val="24"/>
              </w:rPr>
              <w:instrText xml:space="preserve"> PAGEREF _Toc133973673 \h </w:instrText>
            </w:r>
            <w:r w:rsidR="00A344AC" w:rsidRPr="00A43E9F">
              <w:rPr>
                <w:rFonts w:ascii="Times New Roman" w:hAnsi="Times New Roman" w:cs="Times New Roman"/>
                <w:noProof/>
                <w:webHidden/>
                <w:sz w:val="24"/>
                <w:szCs w:val="24"/>
              </w:rPr>
            </w:r>
            <w:r w:rsidR="00A344AC" w:rsidRPr="00A43E9F">
              <w:rPr>
                <w:rFonts w:ascii="Times New Roman" w:hAnsi="Times New Roman" w:cs="Times New Roman"/>
                <w:noProof/>
                <w:webHidden/>
                <w:sz w:val="24"/>
                <w:szCs w:val="24"/>
              </w:rPr>
              <w:fldChar w:fldCharType="separate"/>
            </w:r>
            <w:r w:rsidR="00A344AC" w:rsidRPr="00A43E9F">
              <w:rPr>
                <w:rFonts w:ascii="Times New Roman" w:hAnsi="Times New Roman" w:cs="Times New Roman"/>
                <w:noProof/>
                <w:webHidden/>
                <w:sz w:val="24"/>
                <w:szCs w:val="24"/>
              </w:rPr>
              <w:t>11</w:t>
            </w:r>
            <w:r w:rsidR="00A344AC" w:rsidRPr="00A43E9F">
              <w:rPr>
                <w:rFonts w:ascii="Times New Roman" w:hAnsi="Times New Roman" w:cs="Times New Roman"/>
                <w:noProof/>
                <w:webHidden/>
                <w:sz w:val="24"/>
                <w:szCs w:val="24"/>
              </w:rPr>
              <w:fldChar w:fldCharType="end"/>
            </w:r>
          </w:hyperlink>
        </w:p>
        <w:p w14:paraId="3003486F" w14:textId="77777777" w:rsidR="00A344AC" w:rsidRPr="00A43E9F" w:rsidRDefault="00000000" w:rsidP="00A344AC">
          <w:pPr>
            <w:pStyle w:val="TOC2"/>
            <w:tabs>
              <w:tab w:val="right" w:leader="dot" w:pos="9350"/>
            </w:tabs>
            <w:spacing w:line="360" w:lineRule="auto"/>
            <w:jc w:val="both"/>
            <w:rPr>
              <w:rFonts w:ascii="Times New Roman" w:hAnsi="Times New Roman" w:cs="Times New Roman"/>
              <w:noProof/>
              <w:sz w:val="24"/>
              <w:szCs w:val="24"/>
            </w:rPr>
          </w:pPr>
          <w:hyperlink w:anchor="_Toc133973674" w:history="1">
            <w:r w:rsidR="00A344AC" w:rsidRPr="00A43E9F">
              <w:rPr>
                <w:rStyle w:val="Hyperlink"/>
                <w:rFonts w:ascii="Times New Roman" w:hAnsi="Times New Roman" w:cs="Times New Roman"/>
                <w:noProof/>
                <w:sz w:val="24"/>
                <w:szCs w:val="24"/>
              </w:rPr>
              <w:t>Balanced Scorecard approach to performance management</w:t>
            </w:r>
            <w:r w:rsidR="00A344AC" w:rsidRPr="00A43E9F">
              <w:rPr>
                <w:rFonts w:ascii="Times New Roman" w:hAnsi="Times New Roman" w:cs="Times New Roman"/>
                <w:noProof/>
                <w:webHidden/>
                <w:sz w:val="24"/>
                <w:szCs w:val="24"/>
              </w:rPr>
              <w:tab/>
            </w:r>
            <w:r w:rsidR="00A344AC" w:rsidRPr="00A43E9F">
              <w:rPr>
                <w:rFonts w:ascii="Times New Roman" w:hAnsi="Times New Roman" w:cs="Times New Roman"/>
                <w:noProof/>
                <w:webHidden/>
                <w:sz w:val="24"/>
                <w:szCs w:val="24"/>
              </w:rPr>
              <w:fldChar w:fldCharType="begin"/>
            </w:r>
            <w:r w:rsidR="00A344AC" w:rsidRPr="00A43E9F">
              <w:rPr>
                <w:rFonts w:ascii="Times New Roman" w:hAnsi="Times New Roman" w:cs="Times New Roman"/>
                <w:noProof/>
                <w:webHidden/>
                <w:sz w:val="24"/>
                <w:szCs w:val="24"/>
              </w:rPr>
              <w:instrText xml:space="preserve"> PAGEREF _Toc133973674 \h </w:instrText>
            </w:r>
            <w:r w:rsidR="00A344AC" w:rsidRPr="00A43E9F">
              <w:rPr>
                <w:rFonts w:ascii="Times New Roman" w:hAnsi="Times New Roman" w:cs="Times New Roman"/>
                <w:noProof/>
                <w:webHidden/>
                <w:sz w:val="24"/>
                <w:szCs w:val="24"/>
              </w:rPr>
            </w:r>
            <w:r w:rsidR="00A344AC" w:rsidRPr="00A43E9F">
              <w:rPr>
                <w:rFonts w:ascii="Times New Roman" w:hAnsi="Times New Roman" w:cs="Times New Roman"/>
                <w:noProof/>
                <w:webHidden/>
                <w:sz w:val="24"/>
                <w:szCs w:val="24"/>
              </w:rPr>
              <w:fldChar w:fldCharType="separate"/>
            </w:r>
            <w:r w:rsidR="00A344AC" w:rsidRPr="00A43E9F">
              <w:rPr>
                <w:rFonts w:ascii="Times New Roman" w:hAnsi="Times New Roman" w:cs="Times New Roman"/>
                <w:noProof/>
                <w:webHidden/>
                <w:sz w:val="24"/>
                <w:szCs w:val="24"/>
              </w:rPr>
              <w:t>15</w:t>
            </w:r>
            <w:r w:rsidR="00A344AC" w:rsidRPr="00A43E9F">
              <w:rPr>
                <w:rFonts w:ascii="Times New Roman" w:hAnsi="Times New Roman" w:cs="Times New Roman"/>
                <w:noProof/>
                <w:webHidden/>
                <w:sz w:val="24"/>
                <w:szCs w:val="24"/>
              </w:rPr>
              <w:fldChar w:fldCharType="end"/>
            </w:r>
          </w:hyperlink>
        </w:p>
        <w:p w14:paraId="08FE91CF" w14:textId="77777777" w:rsidR="00A344AC" w:rsidRPr="00A43E9F" w:rsidRDefault="00000000" w:rsidP="00A344AC">
          <w:pPr>
            <w:pStyle w:val="TOC1"/>
            <w:tabs>
              <w:tab w:val="right" w:leader="dot" w:pos="9350"/>
            </w:tabs>
            <w:spacing w:line="360" w:lineRule="auto"/>
            <w:jc w:val="both"/>
            <w:rPr>
              <w:rFonts w:ascii="Times New Roman" w:hAnsi="Times New Roman" w:cs="Times New Roman"/>
              <w:noProof/>
              <w:sz w:val="24"/>
              <w:szCs w:val="24"/>
            </w:rPr>
          </w:pPr>
          <w:hyperlink w:anchor="_Toc133973675" w:history="1">
            <w:r w:rsidR="00A344AC" w:rsidRPr="00A43E9F">
              <w:rPr>
                <w:rStyle w:val="Hyperlink"/>
                <w:rFonts w:ascii="Times New Roman" w:hAnsi="Times New Roman" w:cs="Times New Roman"/>
                <w:noProof/>
                <w:sz w:val="24"/>
                <w:szCs w:val="24"/>
              </w:rPr>
              <w:t>5. Conclusion</w:t>
            </w:r>
            <w:r w:rsidR="00A344AC" w:rsidRPr="00A43E9F">
              <w:rPr>
                <w:rFonts w:ascii="Times New Roman" w:hAnsi="Times New Roman" w:cs="Times New Roman"/>
                <w:noProof/>
                <w:webHidden/>
                <w:sz w:val="24"/>
                <w:szCs w:val="24"/>
              </w:rPr>
              <w:tab/>
            </w:r>
            <w:r w:rsidR="00A344AC" w:rsidRPr="00A43E9F">
              <w:rPr>
                <w:rFonts w:ascii="Times New Roman" w:hAnsi="Times New Roman" w:cs="Times New Roman"/>
                <w:noProof/>
                <w:webHidden/>
                <w:sz w:val="24"/>
                <w:szCs w:val="24"/>
              </w:rPr>
              <w:fldChar w:fldCharType="begin"/>
            </w:r>
            <w:r w:rsidR="00A344AC" w:rsidRPr="00A43E9F">
              <w:rPr>
                <w:rFonts w:ascii="Times New Roman" w:hAnsi="Times New Roman" w:cs="Times New Roman"/>
                <w:noProof/>
                <w:webHidden/>
                <w:sz w:val="24"/>
                <w:szCs w:val="24"/>
              </w:rPr>
              <w:instrText xml:space="preserve"> PAGEREF _Toc133973675 \h </w:instrText>
            </w:r>
            <w:r w:rsidR="00A344AC" w:rsidRPr="00A43E9F">
              <w:rPr>
                <w:rFonts w:ascii="Times New Roman" w:hAnsi="Times New Roman" w:cs="Times New Roman"/>
                <w:noProof/>
                <w:webHidden/>
                <w:sz w:val="24"/>
                <w:szCs w:val="24"/>
              </w:rPr>
            </w:r>
            <w:r w:rsidR="00A344AC" w:rsidRPr="00A43E9F">
              <w:rPr>
                <w:rFonts w:ascii="Times New Roman" w:hAnsi="Times New Roman" w:cs="Times New Roman"/>
                <w:noProof/>
                <w:webHidden/>
                <w:sz w:val="24"/>
                <w:szCs w:val="24"/>
              </w:rPr>
              <w:fldChar w:fldCharType="separate"/>
            </w:r>
            <w:r w:rsidR="00A344AC" w:rsidRPr="00A43E9F">
              <w:rPr>
                <w:rFonts w:ascii="Times New Roman" w:hAnsi="Times New Roman" w:cs="Times New Roman"/>
                <w:noProof/>
                <w:webHidden/>
                <w:sz w:val="24"/>
                <w:szCs w:val="24"/>
              </w:rPr>
              <w:t>18</w:t>
            </w:r>
            <w:r w:rsidR="00A344AC" w:rsidRPr="00A43E9F">
              <w:rPr>
                <w:rFonts w:ascii="Times New Roman" w:hAnsi="Times New Roman" w:cs="Times New Roman"/>
                <w:noProof/>
                <w:webHidden/>
                <w:sz w:val="24"/>
                <w:szCs w:val="24"/>
              </w:rPr>
              <w:fldChar w:fldCharType="end"/>
            </w:r>
          </w:hyperlink>
        </w:p>
        <w:p w14:paraId="292C709E" w14:textId="77777777" w:rsidR="00A344AC" w:rsidRPr="00A43E9F" w:rsidRDefault="00000000" w:rsidP="00A344AC">
          <w:pPr>
            <w:pStyle w:val="TOC1"/>
            <w:tabs>
              <w:tab w:val="right" w:leader="dot" w:pos="9350"/>
            </w:tabs>
            <w:spacing w:line="360" w:lineRule="auto"/>
            <w:jc w:val="both"/>
            <w:rPr>
              <w:rFonts w:ascii="Times New Roman" w:hAnsi="Times New Roman" w:cs="Times New Roman"/>
              <w:noProof/>
              <w:sz w:val="24"/>
              <w:szCs w:val="24"/>
            </w:rPr>
          </w:pPr>
          <w:hyperlink w:anchor="_Toc133973676" w:history="1">
            <w:r w:rsidR="00A344AC" w:rsidRPr="00A43E9F">
              <w:rPr>
                <w:rStyle w:val="Hyperlink"/>
                <w:rFonts w:ascii="Times New Roman" w:hAnsi="Times New Roman" w:cs="Times New Roman"/>
                <w:noProof/>
                <w:sz w:val="24"/>
                <w:szCs w:val="24"/>
              </w:rPr>
              <w:t>6. Recommendation</w:t>
            </w:r>
            <w:r w:rsidR="00A344AC" w:rsidRPr="00A43E9F">
              <w:rPr>
                <w:rFonts w:ascii="Times New Roman" w:hAnsi="Times New Roman" w:cs="Times New Roman"/>
                <w:noProof/>
                <w:webHidden/>
                <w:sz w:val="24"/>
                <w:szCs w:val="24"/>
              </w:rPr>
              <w:tab/>
            </w:r>
            <w:r w:rsidR="00A344AC" w:rsidRPr="00A43E9F">
              <w:rPr>
                <w:rFonts w:ascii="Times New Roman" w:hAnsi="Times New Roman" w:cs="Times New Roman"/>
                <w:noProof/>
                <w:webHidden/>
                <w:sz w:val="24"/>
                <w:szCs w:val="24"/>
              </w:rPr>
              <w:fldChar w:fldCharType="begin"/>
            </w:r>
            <w:r w:rsidR="00A344AC" w:rsidRPr="00A43E9F">
              <w:rPr>
                <w:rFonts w:ascii="Times New Roman" w:hAnsi="Times New Roman" w:cs="Times New Roman"/>
                <w:noProof/>
                <w:webHidden/>
                <w:sz w:val="24"/>
                <w:szCs w:val="24"/>
              </w:rPr>
              <w:instrText xml:space="preserve"> PAGEREF _Toc133973676 \h </w:instrText>
            </w:r>
            <w:r w:rsidR="00A344AC" w:rsidRPr="00A43E9F">
              <w:rPr>
                <w:rFonts w:ascii="Times New Roman" w:hAnsi="Times New Roman" w:cs="Times New Roman"/>
                <w:noProof/>
                <w:webHidden/>
                <w:sz w:val="24"/>
                <w:szCs w:val="24"/>
              </w:rPr>
            </w:r>
            <w:r w:rsidR="00A344AC" w:rsidRPr="00A43E9F">
              <w:rPr>
                <w:rFonts w:ascii="Times New Roman" w:hAnsi="Times New Roman" w:cs="Times New Roman"/>
                <w:noProof/>
                <w:webHidden/>
                <w:sz w:val="24"/>
                <w:szCs w:val="24"/>
              </w:rPr>
              <w:fldChar w:fldCharType="separate"/>
            </w:r>
            <w:r w:rsidR="00A344AC" w:rsidRPr="00A43E9F">
              <w:rPr>
                <w:rFonts w:ascii="Times New Roman" w:hAnsi="Times New Roman" w:cs="Times New Roman"/>
                <w:noProof/>
                <w:webHidden/>
                <w:sz w:val="24"/>
                <w:szCs w:val="24"/>
              </w:rPr>
              <w:t>19</w:t>
            </w:r>
            <w:r w:rsidR="00A344AC" w:rsidRPr="00A43E9F">
              <w:rPr>
                <w:rFonts w:ascii="Times New Roman" w:hAnsi="Times New Roman" w:cs="Times New Roman"/>
                <w:noProof/>
                <w:webHidden/>
                <w:sz w:val="24"/>
                <w:szCs w:val="24"/>
              </w:rPr>
              <w:fldChar w:fldCharType="end"/>
            </w:r>
          </w:hyperlink>
        </w:p>
        <w:p w14:paraId="28E91CA4" w14:textId="77777777" w:rsidR="00A344AC" w:rsidRPr="00A43E9F" w:rsidRDefault="00000000" w:rsidP="00A344AC">
          <w:pPr>
            <w:pStyle w:val="TOC1"/>
            <w:tabs>
              <w:tab w:val="right" w:leader="dot" w:pos="9350"/>
            </w:tabs>
            <w:spacing w:line="360" w:lineRule="auto"/>
            <w:jc w:val="both"/>
            <w:rPr>
              <w:rFonts w:ascii="Times New Roman" w:hAnsi="Times New Roman" w:cs="Times New Roman"/>
              <w:noProof/>
              <w:sz w:val="24"/>
              <w:szCs w:val="24"/>
            </w:rPr>
          </w:pPr>
          <w:hyperlink w:anchor="_Toc133973677" w:history="1">
            <w:r w:rsidR="00A344AC" w:rsidRPr="00A43E9F">
              <w:rPr>
                <w:rStyle w:val="Hyperlink"/>
                <w:rFonts w:ascii="Times New Roman" w:hAnsi="Times New Roman" w:cs="Times New Roman"/>
                <w:noProof/>
                <w:sz w:val="24"/>
                <w:szCs w:val="24"/>
              </w:rPr>
              <w:t>References</w:t>
            </w:r>
            <w:r w:rsidR="00A344AC" w:rsidRPr="00A43E9F">
              <w:rPr>
                <w:rFonts w:ascii="Times New Roman" w:hAnsi="Times New Roman" w:cs="Times New Roman"/>
                <w:noProof/>
                <w:webHidden/>
                <w:sz w:val="24"/>
                <w:szCs w:val="24"/>
              </w:rPr>
              <w:tab/>
            </w:r>
            <w:r w:rsidR="00A344AC" w:rsidRPr="00A43E9F">
              <w:rPr>
                <w:rFonts w:ascii="Times New Roman" w:hAnsi="Times New Roman" w:cs="Times New Roman"/>
                <w:noProof/>
                <w:webHidden/>
                <w:sz w:val="24"/>
                <w:szCs w:val="24"/>
              </w:rPr>
              <w:fldChar w:fldCharType="begin"/>
            </w:r>
            <w:r w:rsidR="00A344AC" w:rsidRPr="00A43E9F">
              <w:rPr>
                <w:rFonts w:ascii="Times New Roman" w:hAnsi="Times New Roman" w:cs="Times New Roman"/>
                <w:noProof/>
                <w:webHidden/>
                <w:sz w:val="24"/>
                <w:szCs w:val="24"/>
              </w:rPr>
              <w:instrText xml:space="preserve"> PAGEREF _Toc133973677 \h </w:instrText>
            </w:r>
            <w:r w:rsidR="00A344AC" w:rsidRPr="00A43E9F">
              <w:rPr>
                <w:rFonts w:ascii="Times New Roman" w:hAnsi="Times New Roman" w:cs="Times New Roman"/>
                <w:noProof/>
                <w:webHidden/>
                <w:sz w:val="24"/>
                <w:szCs w:val="24"/>
              </w:rPr>
            </w:r>
            <w:r w:rsidR="00A344AC" w:rsidRPr="00A43E9F">
              <w:rPr>
                <w:rFonts w:ascii="Times New Roman" w:hAnsi="Times New Roman" w:cs="Times New Roman"/>
                <w:noProof/>
                <w:webHidden/>
                <w:sz w:val="24"/>
                <w:szCs w:val="24"/>
              </w:rPr>
              <w:fldChar w:fldCharType="separate"/>
            </w:r>
            <w:r w:rsidR="00A344AC" w:rsidRPr="00A43E9F">
              <w:rPr>
                <w:rFonts w:ascii="Times New Roman" w:hAnsi="Times New Roman" w:cs="Times New Roman"/>
                <w:noProof/>
                <w:webHidden/>
                <w:sz w:val="24"/>
                <w:szCs w:val="24"/>
              </w:rPr>
              <w:t>20</w:t>
            </w:r>
            <w:r w:rsidR="00A344AC" w:rsidRPr="00A43E9F">
              <w:rPr>
                <w:rFonts w:ascii="Times New Roman" w:hAnsi="Times New Roman" w:cs="Times New Roman"/>
                <w:noProof/>
                <w:webHidden/>
                <w:sz w:val="24"/>
                <w:szCs w:val="24"/>
              </w:rPr>
              <w:fldChar w:fldCharType="end"/>
            </w:r>
          </w:hyperlink>
        </w:p>
        <w:p w14:paraId="11FC7EBF" w14:textId="77777777" w:rsidR="00A344AC" w:rsidRPr="00A43E9F" w:rsidRDefault="00A344AC" w:rsidP="00A344AC">
          <w:pPr>
            <w:spacing w:line="360" w:lineRule="auto"/>
            <w:jc w:val="both"/>
            <w:rPr>
              <w:rFonts w:ascii="Times New Roman" w:hAnsi="Times New Roman" w:cs="Times New Roman"/>
              <w:sz w:val="24"/>
              <w:szCs w:val="24"/>
            </w:rPr>
          </w:pPr>
          <w:r w:rsidRPr="00A43E9F">
            <w:rPr>
              <w:rFonts w:ascii="Times New Roman" w:hAnsi="Times New Roman" w:cs="Times New Roman"/>
              <w:b/>
              <w:bCs/>
              <w:noProof/>
              <w:sz w:val="24"/>
              <w:szCs w:val="24"/>
            </w:rPr>
            <w:fldChar w:fldCharType="end"/>
          </w:r>
        </w:p>
      </w:sdtContent>
    </w:sdt>
    <w:p w14:paraId="1E971D96" w14:textId="77777777" w:rsidR="00A344AC" w:rsidRDefault="00A344AC" w:rsidP="00A344AC">
      <w:pPr>
        <w:rPr>
          <w:rFonts w:ascii="Times New Roman" w:eastAsia="Times New Roman" w:hAnsi="Times New Roman" w:cs="Times New Roman"/>
          <w:b/>
          <w:bCs/>
          <w:sz w:val="24"/>
          <w:szCs w:val="24"/>
          <w:lang w:val="en-GB"/>
        </w:rPr>
      </w:pPr>
      <w:r>
        <w:br w:type="page"/>
      </w:r>
    </w:p>
    <w:p w14:paraId="2656BFD0" w14:textId="77777777" w:rsidR="00A344AC" w:rsidRPr="001E474A" w:rsidRDefault="00A344AC" w:rsidP="00A344AC">
      <w:pPr>
        <w:pStyle w:val="Heading1"/>
      </w:pPr>
      <w:bookmarkStart w:id="0" w:name="_Toc133973667"/>
      <w:r w:rsidRPr="001E474A">
        <w:lastRenderedPageBreak/>
        <w:t>1. Introduction</w:t>
      </w:r>
      <w:bookmarkEnd w:id="0"/>
      <w:r w:rsidRPr="001E474A">
        <w:t xml:space="preserve"> </w:t>
      </w:r>
      <w:r w:rsidRPr="001E474A">
        <w:tab/>
      </w:r>
    </w:p>
    <w:p w14:paraId="69094A81" w14:textId="77777777" w:rsidR="00A344AC" w:rsidRPr="001E474A" w:rsidRDefault="00A344AC" w:rsidP="00A344AC">
      <w:pPr>
        <w:pStyle w:val="Normal1"/>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color w:val="000000" w:themeColor="text1"/>
          <w:sz w:val="24"/>
          <w:szCs w:val="24"/>
        </w:rPr>
        <w:t xml:space="preserve">SainCo is a retail organisation that operates its business in 10 different locations in the United Kingdom. It is a family-run business with an autocratic management style. The CEO of SainCo has approached to enhance performance management instead of focusing on performance appraisal. In order to introduce a new performance management approach, the current business environment with SainCo's goal is going to be evaluated in this study and appropriate recommendations are going to be made that consist of the competitiveness of SainCo on a short-term and long-term basis. The role of HRM to manage organisational performance and employees team is going to be critically discussed in this study and step in bulb with performance management will be critically evaluated to understand the entire process of performance management and its requirements in the business organisation. Organisation and employee concerns of SainCo will be identified by analysing different factors to propose smart goals for SainCo that are associated with the new performance management approach. Proposing smart goals, a new performance management approach will be proposed and its impact on SainCo will be evaluated to develop the overall performance of SainCo. </w:t>
      </w:r>
    </w:p>
    <w:p w14:paraId="3BE72411" w14:textId="77777777" w:rsidR="00A526AF" w:rsidRDefault="00A526AF" w:rsidP="00A526AF">
      <w:pPr>
        <w:pStyle w:val="Heading1"/>
      </w:pPr>
      <w:bookmarkStart w:id="1" w:name="_Toc133973668"/>
    </w:p>
    <w:p w14:paraId="4865865F" w14:textId="35BD5809" w:rsidR="00A344AC" w:rsidRPr="001E474A" w:rsidRDefault="00A344AC" w:rsidP="00A526AF">
      <w:pPr>
        <w:pStyle w:val="Heading1"/>
      </w:pPr>
      <w:r w:rsidRPr="001E474A">
        <w:t xml:space="preserve">2. </w:t>
      </w:r>
      <w:bookmarkStart w:id="2" w:name="_Toc133973669"/>
      <w:bookmarkEnd w:id="1"/>
      <w:r w:rsidRPr="001E474A">
        <w:t>Role of HRM to Manage Employees and organisational performance</w:t>
      </w:r>
      <w:bookmarkEnd w:id="2"/>
      <w:r w:rsidRPr="001E474A">
        <w:tab/>
      </w:r>
    </w:p>
    <w:p w14:paraId="79E0BCB4" w14:textId="7977D014" w:rsidR="00A344AC" w:rsidRPr="001E474A" w:rsidRDefault="00A344AC" w:rsidP="00A344AC">
      <w:pPr>
        <w:pStyle w:val="Normal1"/>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color w:val="000000" w:themeColor="text1"/>
          <w:sz w:val="24"/>
          <w:szCs w:val="24"/>
        </w:rPr>
        <w:t xml:space="preserve">Performance management identifies the vision and mission of an organisation and develops an organisational strategy to execute daily activities. Human resource and performance management strategies help to set the long-term and short-term objectives of business organisations. On the other hand it also critically represents department objectives as well as individual objectives to reach the ultimate goal. Performance management practices and policies are necessary for every business organisation to sustain their competitive market. </w:t>
      </w:r>
      <w:r w:rsidR="00A526AF">
        <w:rPr>
          <w:rFonts w:ascii="Times New Roman" w:eastAsia="Times New Roman" w:hAnsi="Times New Roman" w:cs="Times New Roman"/>
          <w:color w:val="000000" w:themeColor="text1"/>
          <w:sz w:val="24"/>
          <w:szCs w:val="24"/>
        </w:rPr>
        <w:t>H</w:t>
      </w:r>
      <w:r w:rsidRPr="001E474A">
        <w:rPr>
          <w:rFonts w:ascii="Times New Roman" w:eastAsia="Times New Roman" w:hAnsi="Times New Roman" w:cs="Times New Roman"/>
          <w:color w:val="000000" w:themeColor="text1"/>
          <w:sz w:val="24"/>
          <w:szCs w:val="24"/>
        </w:rPr>
        <w:t>uman resource management plays a significant role in managing organisational performance because Human resource management helps to design and communicate performance management strategy as well as review the entire procedure to support line managers</w:t>
      </w:r>
      <w:r w:rsidR="00A526AF">
        <w:rPr>
          <w:rFonts w:ascii="Times New Roman" w:eastAsia="Times New Roman" w:hAnsi="Times New Roman" w:cs="Times New Roman"/>
          <w:color w:val="000000" w:themeColor="text1"/>
          <w:sz w:val="24"/>
          <w:szCs w:val="24"/>
        </w:rPr>
        <w:t xml:space="preserve"> (</w:t>
      </w:r>
      <w:r w:rsidR="00A526AF" w:rsidRPr="001E474A">
        <w:rPr>
          <w:rFonts w:ascii="Times New Roman" w:hAnsi="Times New Roman" w:cs="Times New Roman"/>
          <w:color w:val="000000" w:themeColor="text1"/>
          <w:sz w:val="24"/>
          <w:szCs w:val="24"/>
          <w:highlight w:val="white"/>
        </w:rPr>
        <w:t xml:space="preserve">Sardi </w:t>
      </w:r>
      <w:r w:rsidR="00A526AF" w:rsidRPr="001E474A">
        <w:rPr>
          <w:rFonts w:ascii="Times New Roman" w:hAnsi="Times New Roman" w:cs="Times New Roman"/>
          <w:i/>
          <w:color w:val="000000" w:themeColor="text1"/>
          <w:sz w:val="24"/>
          <w:szCs w:val="24"/>
          <w:highlight w:val="white"/>
        </w:rPr>
        <w:t xml:space="preserve">et al. </w:t>
      </w:r>
      <w:r w:rsidR="00A526AF" w:rsidRPr="001E474A">
        <w:rPr>
          <w:rFonts w:ascii="Times New Roman" w:hAnsi="Times New Roman" w:cs="Times New Roman"/>
          <w:color w:val="000000" w:themeColor="text1"/>
          <w:sz w:val="24"/>
          <w:szCs w:val="24"/>
          <w:highlight w:val="white"/>
        </w:rPr>
        <w:t>2021)</w:t>
      </w:r>
      <w:r w:rsidR="00A526AF">
        <w:rPr>
          <w:rFonts w:ascii="Times New Roman" w:hAnsi="Times New Roman" w:cs="Times New Roman"/>
          <w:color w:val="000000" w:themeColor="text1"/>
          <w:sz w:val="24"/>
          <w:szCs w:val="24"/>
        </w:rPr>
        <w:t>.</w:t>
      </w:r>
      <w:r w:rsidRPr="001E474A">
        <w:rPr>
          <w:rFonts w:ascii="Times New Roman" w:eastAsia="Times New Roman" w:hAnsi="Times New Roman" w:cs="Times New Roman"/>
          <w:color w:val="000000" w:themeColor="text1"/>
          <w:sz w:val="24"/>
          <w:szCs w:val="24"/>
        </w:rPr>
        <w:t xml:space="preserve"> Human resource functions provide high trust in employee relations that ensure the performance of organisations. </w:t>
      </w:r>
    </w:p>
    <w:p w14:paraId="3DB44F8F" w14:textId="62179426" w:rsidR="00A344AC" w:rsidRPr="001E474A" w:rsidRDefault="00A344AC" w:rsidP="00A344AC">
      <w:pPr>
        <w:pStyle w:val="Normal1"/>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color w:val="000000" w:themeColor="text1"/>
          <w:sz w:val="24"/>
          <w:szCs w:val="24"/>
        </w:rPr>
        <w:t>Human resource management directly contributes to the development of operational performance by motivating employees using various types of formal and informal processes. Strategic human resource management focuses on developing leadership quality among line managers that can influence employees' teams in a structured way</w:t>
      </w:r>
      <w:r w:rsidR="00A526AF" w:rsidRPr="00A526AF">
        <w:rPr>
          <w:rFonts w:ascii="Times New Roman" w:hAnsi="Times New Roman" w:cs="Times New Roman"/>
          <w:color w:val="000000" w:themeColor="text1"/>
          <w:sz w:val="24"/>
          <w:szCs w:val="24"/>
          <w:highlight w:val="white"/>
        </w:rPr>
        <w:t xml:space="preserve"> </w:t>
      </w:r>
      <w:r w:rsidR="00A526AF">
        <w:rPr>
          <w:rFonts w:ascii="Times New Roman" w:hAnsi="Times New Roman" w:cs="Times New Roman"/>
          <w:color w:val="000000" w:themeColor="text1"/>
          <w:sz w:val="24"/>
          <w:szCs w:val="24"/>
          <w:highlight w:val="white"/>
        </w:rPr>
        <w:t>(</w:t>
      </w:r>
      <w:r w:rsidR="00A526AF" w:rsidRPr="001E474A">
        <w:rPr>
          <w:rFonts w:ascii="Times New Roman" w:hAnsi="Times New Roman" w:cs="Times New Roman"/>
          <w:color w:val="000000" w:themeColor="text1"/>
          <w:sz w:val="24"/>
          <w:szCs w:val="24"/>
          <w:highlight w:val="white"/>
        </w:rPr>
        <w:t>Otoo</w:t>
      </w:r>
      <w:r w:rsidR="00A526AF">
        <w:rPr>
          <w:rFonts w:ascii="Times New Roman" w:hAnsi="Times New Roman" w:cs="Times New Roman"/>
          <w:color w:val="000000" w:themeColor="text1"/>
          <w:sz w:val="24"/>
          <w:szCs w:val="24"/>
          <w:highlight w:val="white"/>
        </w:rPr>
        <w:t xml:space="preserve"> </w:t>
      </w:r>
      <w:r w:rsidR="00A526AF" w:rsidRPr="001E474A">
        <w:rPr>
          <w:rFonts w:ascii="Times New Roman" w:hAnsi="Times New Roman" w:cs="Times New Roman"/>
          <w:color w:val="000000" w:themeColor="text1"/>
          <w:sz w:val="24"/>
          <w:szCs w:val="24"/>
          <w:highlight w:val="white"/>
        </w:rPr>
        <w:t>2019</w:t>
      </w:r>
      <w:r w:rsidR="00A526AF">
        <w:rPr>
          <w:rFonts w:ascii="Times New Roman" w:hAnsi="Times New Roman" w:cs="Times New Roman"/>
          <w:color w:val="000000" w:themeColor="text1"/>
          <w:sz w:val="24"/>
          <w:szCs w:val="24"/>
        </w:rPr>
        <w:t>).</w:t>
      </w:r>
      <w:r w:rsidRPr="001E474A">
        <w:rPr>
          <w:rFonts w:ascii="Times New Roman" w:eastAsia="Times New Roman" w:hAnsi="Times New Roman" w:cs="Times New Roman"/>
          <w:color w:val="000000" w:themeColor="text1"/>
          <w:sz w:val="24"/>
          <w:szCs w:val="24"/>
        </w:rPr>
        <w:t xml:space="preserve"> The role of human resource </w:t>
      </w:r>
      <w:r w:rsidRPr="001E474A">
        <w:rPr>
          <w:rFonts w:ascii="Times New Roman" w:eastAsia="Times New Roman" w:hAnsi="Times New Roman" w:cs="Times New Roman"/>
          <w:color w:val="000000" w:themeColor="text1"/>
          <w:sz w:val="24"/>
          <w:szCs w:val="24"/>
        </w:rPr>
        <w:lastRenderedPageBreak/>
        <w:t>management is to recruit credible candidates and organise an induction session to understand their capabilities and make them aware of the operation activities. Organising training and assessment programs develop knowledge about the capability of employees to execute different tasks</w:t>
      </w:r>
      <w:r w:rsidR="00A526AF" w:rsidRPr="00A526AF">
        <w:rPr>
          <w:rFonts w:ascii="Times New Roman" w:hAnsi="Times New Roman" w:cs="Times New Roman"/>
          <w:color w:val="000000" w:themeColor="text1"/>
          <w:sz w:val="24"/>
          <w:szCs w:val="24"/>
          <w:highlight w:val="white"/>
        </w:rPr>
        <w:t xml:space="preserve"> </w:t>
      </w:r>
      <w:r w:rsidR="00A526AF">
        <w:rPr>
          <w:rFonts w:ascii="Times New Roman" w:hAnsi="Times New Roman" w:cs="Times New Roman"/>
          <w:color w:val="000000" w:themeColor="text1"/>
          <w:sz w:val="24"/>
          <w:szCs w:val="24"/>
          <w:highlight w:val="white"/>
        </w:rPr>
        <w:t>(</w:t>
      </w:r>
      <w:r w:rsidR="00A526AF" w:rsidRPr="001E474A">
        <w:rPr>
          <w:rFonts w:ascii="Times New Roman" w:hAnsi="Times New Roman" w:cs="Times New Roman"/>
          <w:color w:val="000000" w:themeColor="text1"/>
          <w:sz w:val="24"/>
          <w:szCs w:val="24"/>
          <w:highlight w:val="white"/>
        </w:rPr>
        <w:t xml:space="preserve">Rasool </w:t>
      </w:r>
      <w:r w:rsidR="00A526AF" w:rsidRPr="001E474A">
        <w:rPr>
          <w:rFonts w:ascii="Times New Roman" w:hAnsi="Times New Roman" w:cs="Times New Roman"/>
          <w:i/>
          <w:color w:val="000000" w:themeColor="text1"/>
          <w:sz w:val="24"/>
          <w:szCs w:val="24"/>
          <w:highlight w:val="white"/>
        </w:rPr>
        <w:t xml:space="preserve">et al. </w:t>
      </w:r>
      <w:r w:rsidR="00A526AF" w:rsidRPr="001E474A">
        <w:rPr>
          <w:rFonts w:ascii="Times New Roman" w:hAnsi="Times New Roman" w:cs="Times New Roman"/>
          <w:color w:val="000000" w:themeColor="text1"/>
          <w:sz w:val="24"/>
          <w:szCs w:val="24"/>
          <w:highlight w:val="white"/>
        </w:rPr>
        <w:t>2019)</w:t>
      </w:r>
      <w:r w:rsidR="00A526AF">
        <w:rPr>
          <w:rFonts w:ascii="Times New Roman" w:hAnsi="Times New Roman" w:cs="Times New Roman"/>
          <w:color w:val="000000" w:themeColor="text1"/>
          <w:sz w:val="24"/>
          <w:szCs w:val="24"/>
        </w:rPr>
        <w:t>.</w:t>
      </w:r>
      <w:r w:rsidRPr="001E474A">
        <w:rPr>
          <w:rFonts w:ascii="Times New Roman" w:eastAsia="Times New Roman" w:hAnsi="Times New Roman" w:cs="Times New Roman"/>
          <w:color w:val="000000" w:themeColor="text1"/>
          <w:sz w:val="24"/>
          <w:szCs w:val="24"/>
        </w:rPr>
        <w:t xml:space="preserve"> In this way, human resource managers decide the salary and benefits for potential employees. An organisation must formulate policies and resolve employee conflicts with appropriate leadership qualities to motivate other employees to contribute to enhancing overall performance. </w:t>
      </w:r>
      <w:r w:rsidR="00A526AF">
        <w:rPr>
          <w:rFonts w:ascii="Times New Roman" w:hAnsi="Times New Roman" w:cs="Times New Roman"/>
          <w:color w:val="000000" w:themeColor="text1"/>
          <w:sz w:val="24"/>
          <w:szCs w:val="24"/>
          <w:highlight w:val="white"/>
        </w:rPr>
        <w:t>T</w:t>
      </w:r>
      <w:r w:rsidRPr="001E474A">
        <w:rPr>
          <w:rFonts w:ascii="Times New Roman" w:hAnsi="Times New Roman" w:cs="Times New Roman"/>
          <w:color w:val="000000" w:themeColor="text1"/>
          <w:sz w:val="24"/>
          <w:szCs w:val="24"/>
          <w:highlight w:val="white"/>
        </w:rPr>
        <w:t xml:space="preserve">he </w:t>
      </w:r>
      <w:r w:rsidRPr="001E474A">
        <w:rPr>
          <w:rFonts w:ascii="Times New Roman" w:eastAsia="Times New Roman" w:hAnsi="Times New Roman" w:cs="Times New Roman"/>
          <w:color w:val="000000" w:themeColor="text1"/>
          <w:sz w:val="24"/>
          <w:szCs w:val="24"/>
        </w:rPr>
        <w:t>retention strategy of human resource managers also plays a significant role in developing a more efficient and sustainable workforce in an organisation</w:t>
      </w:r>
      <w:r w:rsidR="00A526AF">
        <w:rPr>
          <w:rFonts w:ascii="Times New Roman" w:eastAsia="Times New Roman" w:hAnsi="Times New Roman" w:cs="Times New Roman"/>
          <w:color w:val="000000" w:themeColor="text1"/>
          <w:sz w:val="24"/>
          <w:szCs w:val="24"/>
        </w:rPr>
        <w:t xml:space="preserve"> (</w:t>
      </w:r>
      <w:r w:rsidR="00A526AF" w:rsidRPr="001E474A">
        <w:rPr>
          <w:rFonts w:ascii="Times New Roman" w:hAnsi="Times New Roman" w:cs="Times New Roman"/>
          <w:color w:val="000000" w:themeColor="text1"/>
          <w:sz w:val="24"/>
          <w:szCs w:val="24"/>
          <w:highlight w:val="white"/>
        </w:rPr>
        <w:t xml:space="preserve">Mohammad </w:t>
      </w:r>
      <w:r w:rsidR="00A526AF" w:rsidRPr="001E474A">
        <w:rPr>
          <w:rFonts w:ascii="Times New Roman" w:hAnsi="Times New Roman" w:cs="Times New Roman"/>
          <w:i/>
          <w:color w:val="000000" w:themeColor="text1"/>
          <w:sz w:val="24"/>
          <w:szCs w:val="24"/>
          <w:highlight w:val="white"/>
        </w:rPr>
        <w:t xml:space="preserve">et al. </w:t>
      </w:r>
      <w:r w:rsidR="00A526AF" w:rsidRPr="001E474A">
        <w:rPr>
          <w:rFonts w:ascii="Times New Roman" w:hAnsi="Times New Roman" w:cs="Times New Roman"/>
          <w:color w:val="000000" w:themeColor="text1"/>
          <w:sz w:val="24"/>
          <w:szCs w:val="24"/>
          <w:highlight w:val="white"/>
        </w:rPr>
        <w:t>2021)</w:t>
      </w:r>
      <w:r w:rsidR="00A526AF">
        <w:rPr>
          <w:rFonts w:ascii="Times New Roman" w:hAnsi="Times New Roman" w:cs="Times New Roman"/>
          <w:color w:val="000000" w:themeColor="text1"/>
          <w:sz w:val="24"/>
          <w:szCs w:val="24"/>
        </w:rPr>
        <w:t>.</w:t>
      </w:r>
    </w:p>
    <w:p w14:paraId="495CF8B1" w14:textId="77777777" w:rsidR="00A344AC" w:rsidRPr="001E474A" w:rsidRDefault="00A344AC" w:rsidP="00A344AC">
      <w:pPr>
        <w:pStyle w:val="Normal1"/>
        <w:spacing w:line="360" w:lineRule="auto"/>
        <w:jc w:val="center"/>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noProof/>
          <w:color w:val="000000" w:themeColor="text1"/>
          <w:sz w:val="24"/>
          <w:szCs w:val="24"/>
        </w:rPr>
        <w:drawing>
          <wp:inline distT="114300" distB="114300" distL="114300" distR="114300" wp14:anchorId="1AE08F80" wp14:editId="33EDF1AD">
            <wp:extent cx="4905375" cy="4953000"/>
            <wp:effectExtent l="0" t="0" r="0" b="0"/>
            <wp:docPr id="1" name="image1.png" descr="A diagram of human resource management&#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1" name="image1.png" descr="A diagram of human resource management&#10;&#10;Description automatically generated with low confidence"/>
                    <pic:cNvPicPr/>
                  </pic:nvPicPr>
                  <pic:blipFill>
                    <a:blip r:embed="rId9"/>
                    <a:stretch>
                      <a:fillRect/>
                    </a:stretch>
                  </pic:blipFill>
                  <pic:spPr>
                    <a:xfrm>
                      <a:off x="0" y="0"/>
                      <a:ext cx="4905375" cy="4953000"/>
                    </a:xfrm>
                    <a:prstGeom prst="rect">
                      <a:avLst/>
                    </a:prstGeom>
                  </pic:spPr>
                </pic:pic>
              </a:graphicData>
            </a:graphic>
          </wp:inline>
        </w:drawing>
      </w:r>
    </w:p>
    <w:p w14:paraId="13FF028A" w14:textId="64C2725F" w:rsidR="00A344AC" w:rsidRPr="001E474A" w:rsidRDefault="00A526AF" w:rsidP="00A526AF">
      <w:pPr>
        <w:pStyle w:val="Normal1"/>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b/>
          <w:i/>
          <w:color w:val="000000" w:themeColor="text1"/>
          <w:sz w:val="24"/>
          <w:szCs w:val="24"/>
        </w:rPr>
        <w:t xml:space="preserve">                                                                </w:t>
      </w:r>
      <w:r>
        <w:rPr>
          <w:rFonts w:ascii="Times New Roman" w:eastAsia="Times New Roman" w:hAnsi="Times New Roman" w:cs="Times New Roman"/>
          <w:b/>
          <w:iCs/>
          <w:color w:val="000000" w:themeColor="text1"/>
          <w:sz w:val="24"/>
          <w:szCs w:val="24"/>
        </w:rPr>
        <w:t>(</w:t>
      </w:r>
      <w:r w:rsidR="00A344AC" w:rsidRPr="001E474A">
        <w:rPr>
          <w:rFonts w:ascii="Times New Roman" w:hAnsi="Times New Roman" w:cs="Times New Roman"/>
          <w:color w:val="000000" w:themeColor="text1"/>
          <w:sz w:val="24"/>
          <w:szCs w:val="24"/>
          <w:highlight w:val="white"/>
        </w:rPr>
        <w:t xml:space="preserve">Sardi </w:t>
      </w:r>
      <w:r w:rsidR="00A344AC" w:rsidRPr="001E474A">
        <w:rPr>
          <w:rFonts w:ascii="Times New Roman" w:hAnsi="Times New Roman" w:cs="Times New Roman"/>
          <w:i/>
          <w:color w:val="000000" w:themeColor="text1"/>
          <w:sz w:val="24"/>
          <w:szCs w:val="24"/>
          <w:highlight w:val="white"/>
        </w:rPr>
        <w:t xml:space="preserve">et al. </w:t>
      </w:r>
      <w:r w:rsidR="00A344AC" w:rsidRPr="001E474A">
        <w:rPr>
          <w:rFonts w:ascii="Times New Roman" w:hAnsi="Times New Roman" w:cs="Times New Roman"/>
          <w:color w:val="000000" w:themeColor="text1"/>
          <w:sz w:val="24"/>
          <w:szCs w:val="24"/>
          <w:highlight w:val="white"/>
        </w:rPr>
        <w:t>2021</w:t>
      </w:r>
      <w:r w:rsidR="00A344AC" w:rsidRPr="001E474A">
        <w:rPr>
          <w:rFonts w:ascii="Times New Roman" w:eastAsia="Times New Roman" w:hAnsi="Times New Roman" w:cs="Times New Roman"/>
          <w:color w:val="000000" w:themeColor="text1"/>
          <w:sz w:val="24"/>
          <w:szCs w:val="24"/>
        </w:rPr>
        <w:t>)</w:t>
      </w:r>
    </w:p>
    <w:p w14:paraId="39112BDE" w14:textId="0BABDE6B" w:rsidR="00A344AC" w:rsidRPr="001E474A" w:rsidRDefault="00A344AC" w:rsidP="00A344AC">
      <w:pPr>
        <w:pStyle w:val="Normal1"/>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color w:val="000000" w:themeColor="text1"/>
          <w:sz w:val="24"/>
          <w:szCs w:val="24"/>
        </w:rPr>
        <w:t>SainCo is a retail organisation including around 2000 staff from different locations in the United Kingdom (Case study). SainCo follows an autocratic management style in order to execute operational activities.</w:t>
      </w:r>
      <w:r w:rsidR="00A526AF">
        <w:rPr>
          <w:rFonts w:ascii="Times New Roman" w:eastAsia="Times New Roman" w:hAnsi="Times New Roman" w:cs="Times New Roman"/>
          <w:color w:val="000000" w:themeColor="text1"/>
          <w:sz w:val="24"/>
          <w:szCs w:val="24"/>
        </w:rPr>
        <w:t xml:space="preserve"> </w:t>
      </w:r>
      <w:r w:rsidRPr="001E474A">
        <w:rPr>
          <w:rFonts w:ascii="Times New Roman" w:eastAsia="Times New Roman" w:hAnsi="Times New Roman" w:cs="Times New Roman"/>
          <w:color w:val="000000" w:themeColor="text1"/>
          <w:sz w:val="24"/>
          <w:szCs w:val="24"/>
        </w:rPr>
        <w:t xml:space="preserve">Autocratic leadership is typically a centralised leadership style that allows </w:t>
      </w:r>
      <w:r w:rsidRPr="001E474A">
        <w:rPr>
          <w:rFonts w:ascii="Times New Roman" w:eastAsia="Times New Roman" w:hAnsi="Times New Roman" w:cs="Times New Roman"/>
          <w:color w:val="000000" w:themeColor="text1"/>
          <w:sz w:val="24"/>
          <w:szCs w:val="24"/>
        </w:rPr>
        <w:lastRenderedPageBreak/>
        <w:t>owners to control the entire workforce single-handedly</w:t>
      </w:r>
      <w:r w:rsidR="00A526AF" w:rsidRPr="001E474A">
        <w:rPr>
          <w:rFonts w:ascii="Times New Roman" w:eastAsia="Times New Roman" w:hAnsi="Times New Roman" w:cs="Times New Roman"/>
          <w:color w:val="000000" w:themeColor="text1"/>
          <w:sz w:val="24"/>
          <w:szCs w:val="24"/>
        </w:rPr>
        <w:t xml:space="preserve"> </w:t>
      </w:r>
      <w:r w:rsidR="00A526AF">
        <w:rPr>
          <w:rFonts w:ascii="Times New Roman" w:eastAsia="Times New Roman" w:hAnsi="Times New Roman" w:cs="Times New Roman"/>
          <w:color w:val="000000" w:themeColor="text1"/>
          <w:sz w:val="24"/>
          <w:szCs w:val="24"/>
        </w:rPr>
        <w:t>(</w:t>
      </w:r>
      <w:r w:rsidR="00A526AF" w:rsidRPr="001E474A">
        <w:rPr>
          <w:rFonts w:ascii="Times New Roman" w:eastAsia="Times New Roman" w:hAnsi="Times New Roman" w:cs="Times New Roman"/>
          <w:color w:val="000000" w:themeColor="text1"/>
          <w:sz w:val="24"/>
          <w:szCs w:val="24"/>
        </w:rPr>
        <w:t>Hogg 2021)</w:t>
      </w:r>
      <w:r w:rsidR="00A526AF">
        <w:rPr>
          <w:rFonts w:ascii="Times New Roman" w:eastAsia="Times New Roman" w:hAnsi="Times New Roman" w:cs="Times New Roman"/>
          <w:color w:val="000000" w:themeColor="text1"/>
          <w:sz w:val="24"/>
          <w:szCs w:val="24"/>
        </w:rPr>
        <w:t>.</w:t>
      </w:r>
      <w:r w:rsidRPr="001E474A">
        <w:rPr>
          <w:rFonts w:ascii="Times New Roman" w:eastAsia="Times New Roman" w:hAnsi="Times New Roman" w:cs="Times New Roman"/>
          <w:color w:val="000000" w:themeColor="text1"/>
          <w:sz w:val="24"/>
          <w:szCs w:val="24"/>
        </w:rPr>
        <w:t xml:space="preserve"> SainCo is a traditional organisation run by a family and the family has control over every business activity and makes decisions to enhance business performance. However, SainCo is not aware of the role of human resource management contribution to organisational performance. </w:t>
      </w:r>
    </w:p>
    <w:p w14:paraId="62CCC547" w14:textId="3803D862" w:rsidR="00A344AC" w:rsidRPr="001E474A" w:rsidRDefault="00A344AC" w:rsidP="00A344AC">
      <w:pPr>
        <w:pStyle w:val="Normal1"/>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color w:val="000000" w:themeColor="text1"/>
          <w:sz w:val="24"/>
          <w:szCs w:val="24"/>
        </w:rPr>
        <w:t>SainCo includes diverse cultured employees in its organisation however there is no cross-cultural human resource management infrastructure. For this reason, SainCo faces various kinds of conflict and negotiation related to business operations that delay organisation activities. Organisation performance is highly dependent on human resource management infrastructure and the leadership approach followed by a particular company</w:t>
      </w:r>
      <w:r w:rsidR="00A526AF" w:rsidRPr="00A526AF">
        <w:rPr>
          <w:rFonts w:ascii="Times New Roman" w:hAnsi="Times New Roman" w:cs="Times New Roman"/>
          <w:color w:val="000000" w:themeColor="text1"/>
          <w:sz w:val="24"/>
          <w:szCs w:val="24"/>
          <w:highlight w:val="white"/>
        </w:rPr>
        <w:t xml:space="preserve"> </w:t>
      </w:r>
      <w:r w:rsidR="00A526AF">
        <w:rPr>
          <w:rFonts w:ascii="Times New Roman" w:hAnsi="Times New Roman" w:cs="Times New Roman"/>
          <w:color w:val="000000" w:themeColor="text1"/>
          <w:sz w:val="24"/>
          <w:szCs w:val="24"/>
          <w:highlight w:val="white"/>
        </w:rPr>
        <w:t>(</w:t>
      </w:r>
      <w:r w:rsidR="00A526AF" w:rsidRPr="001E474A">
        <w:rPr>
          <w:rFonts w:ascii="Times New Roman" w:hAnsi="Times New Roman" w:cs="Times New Roman"/>
          <w:color w:val="000000" w:themeColor="text1"/>
          <w:sz w:val="24"/>
          <w:szCs w:val="24"/>
          <w:highlight w:val="white"/>
        </w:rPr>
        <w:t>Anwar</w:t>
      </w:r>
      <w:r w:rsidR="00A526AF" w:rsidRPr="001E474A">
        <w:rPr>
          <w:rFonts w:ascii="Times New Roman" w:eastAsia="Times New Roman" w:hAnsi="Times New Roman" w:cs="Times New Roman"/>
          <w:color w:val="000000" w:themeColor="text1"/>
          <w:sz w:val="24"/>
          <w:szCs w:val="24"/>
        </w:rPr>
        <w:t xml:space="preserve"> </w:t>
      </w:r>
      <w:r w:rsidR="00A526AF" w:rsidRPr="001E474A">
        <w:rPr>
          <w:rFonts w:ascii="Times New Roman" w:hAnsi="Times New Roman" w:cs="Times New Roman"/>
          <w:color w:val="000000" w:themeColor="text1"/>
          <w:sz w:val="24"/>
          <w:szCs w:val="24"/>
          <w:highlight w:val="white"/>
        </w:rPr>
        <w:t>and Abdullah</w:t>
      </w:r>
      <w:r w:rsidR="00A526AF" w:rsidRPr="001E474A">
        <w:rPr>
          <w:rFonts w:ascii="Times New Roman" w:eastAsia="Times New Roman" w:hAnsi="Times New Roman" w:cs="Times New Roman"/>
          <w:color w:val="000000" w:themeColor="text1"/>
          <w:sz w:val="24"/>
          <w:szCs w:val="24"/>
        </w:rPr>
        <w:t xml:space="preserve"> 2021)</w:t>
      </w:r>
      <w:r w:rsidR="00A526AF">
        <w:rPr>
          <w:rFonts w:ascii="Times New Roman" w:eastAsia="Times New Roman" w:hAnsi="Times New Roman" w:cs="Times New Roman"/>
          <w:color w:val="000000" w:themeColor="text1"/>
          <w:sz w:val="24"/>
          <w:szCs w:val="24"/>
        </w:rPr>
        <w:t>.</w:t>
      </w:r>
      <w:r w:rsidRPr="001E474A">
        <w:rPr>
          <w:rFonts w:ascii="Times New Roman" w:eastAsia="Times New Roman" w:hAnsi="Times New Roman" w:cs="Times New Roman"/>
          <w:color w:val="000000" w:themeColor="text1"/>
          <w:sz w:val="24"/>
          <w:szCs w:val="24"/>
        </w:rPr>
        <w:t xml:space="preserve"> Evaluating the role of human resource management in organisation performance it can be said that strategic improvement is required in SainCo to sustain its competency in the international market as well as sustain employee engagement in the enhancement of organisation performance.</w:t>
      </w:r>
    </w:p>
    <w:p w14:paraId="64B928A1" w14:textId="320FB50C" w:rsidR="00A344AC" w:rsidRPr="001E474A" w:rsidRDefault="00A344AC" w:rsidP="00A344AC">
      <w:pPr>
        <w:pStyle w:val="Normal1"/>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color w:val="000000" w:themeColor="text1"/>
          <w:sz w:val="24"/>
          <w:szCs w:val="24"/>
        </w:rPr>
        <w:t xml:space="preserve">The strategic approach of top management has a significant role in directing the performance of a business organisation. In the context of SainCo, top management controls the entire organisation's performance and makes decisions based on their perspective. </w:t>
      </w:r>
      <w:r w:rsidR="00A526AF">
        <w:rPr>
          <w:rFonts w:ascii="Times New Roman" w:eastAsia="Times New Roman" w:hAnsi="Times New Roman" w:cs="Times New Roman"/>
          <w:color w:val="000000" w:themeColor="text1"/>
          <w:sz w:val="24"/>
          <w:szCs w:val="24"/>
        </w:rPr>
        <w:t>A</w:t>
      </w:r>
      <w:r w:rsidRPr="001E474A">
        <w:rPr>
          <w:rFonts w:ascii="Times New Roman" w:eastAsia="Times New Roman" w:hAnsi="Times New Roman" w:cs="Times New Roman"/>
          <w:color w:val="000000" w:themeColor="text1"/>
          <w:sz w:val="24"/>
          <w:szCs w:val="24"/>
        </w:rPr>
        <w:t xml:space="preserve"> positive psychological approach of top management motivates employees to enhance their capability and develop performance consistently</w:t>
      </w:r>
      <w:r w:rsidR="00A526AF" w:rsidRPr="00A526AF">
        <w:rPr>
          <w:rFonts w:ascii="Times New Roman" w:hAnsi="Times New Roman" w:cs="Times New Roman"/>
          <w:color w:val="000000" w:themeColor="text1"/>
          <w:sz w:val="24"/>
          <w:szCs w:val="24"/>
          <w:highlight w:val="white"/>
        </w:rPr>
        <w:t xml:space="preserve"> </w:t>
      </w:r>
      <w:r w:rsidR="00A526AF">
        <w:rPr>
          <w:rFonts w:ascii="Times New Roman" w:hAnsi="Times New Roman" w:cs="Times New Roman"/>
          <w:color w:val="000000" w:themeColor="text1"/>
          <w:sz w:val="24"/>
          <w:szCs w:val="24"/>
          <w:highlight w:val="white"/>
        </w:rPr>
        <w:t>(</w:t>
      </w:r>
      <w:r w:rsidR="00A526AF" w:rsidRPr="001E474A">
        <w:rPr>
          <w:rFonts w:ascii="Times New Roman" w:hAnsi="Times New Roman" w:cs="Times New Roman"/>
          <w:color w:val="000000" w:themeColor="text1"/>
          <w:sz w:val="24"/>
          <w:szCs w:val="24"/>
          <w:highlight w:val="white"/>
        </w:rPr>
        <w:t xml:space="preserve">Sardi </w:t>
      </w:r>
      <w:r w:rsidR="00A526AF" w:rsidRPr="001E474A">
        <w:rPr>
          <w:rFonts w:ascii="Times New Roman" w:hAnsi="Times New Roman" w:cs="Times New Roman"/>
          <w:i/>
          <w:color w:val="000000" w:themeColor="text1"/>
          <w:sz w:val="24"/>
          <w:szCs w:val="24"/>
          <w:highlight w:val="white"/>
        </w:rPr>
        <w:t xml:space="preserve">et al. </w:t>
      </w:r>
      <w:r w:rsidR="00A526AF" w:rsidRPr="001E474A">
        <w:rPr>
          <w:rFonts w:ascii="Times New Roman" w:hAnsi="Times New Roman" w:cs="Times New Roman"/>
          <w:color w:val="000000" w:themeColor="text1"/>
          <w:sz w:val="24"/>
          <w:szCs w:val="24"/>
          <w:highlight w:val="white"/>
        </w:rPr>
        <w:t>2021)</w:t>
      </w:r>
      <w:r w:rsidR="00A526AF">
        <w:rPr>
          <w:rFonts w:ascii="Times New Roman" w:hAnsi="Times New Roman" w:cs="Times New Roman"/>
          <w:color w:val="000000" w:themeColor="text1"/>
          <w:sz w:val="24"/>
          <w:szCs w:val="24"/>
        </w:rPr>
        <w:t>.</w:t>
      </w:r>
      <w:r w:rsidRPr="001E474A">
        <w:rPr>
          <w:rFonts w:ascii="Times New Roman" w:eastAsia="Times New Roman" w:hAnsi="Times New Roman" w:cs="Times New Roman"/>
          <w:color w:val="000000" w:themeColor="text1"/>
          <w:sz w:val="24"/>
          <w:szCs w:val="24"/>
        </w:rPr>
        <w:t xml:space="preserve"> Performance management is a dynamic process of identifying, measuring and developing the performance of teams and individuals to sustain the efficiency of the organisation to reach the organisation's goal. Poor leadership quality and efficient top-level management reduce individual and organisational performance. The satisfaction level of employees of SainCo is low as well as it reduces motivation to find creative solutions. </w:t>
      </w:r>
    </w:p>
    <w:p w14:paraId="2E58A1A6" w14:textId="51CA1E44" w:rsidR="00A344AC" w:rsidRPr="001E474A" w:rsidRDefault="00A344AC" w:rsidP="00A344AC">
      <w:pPr>
        <w:pStyle w:val="Normal1"/>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color w:val="000000" w:themeColor="text1"/>
          <w:sz w:val="24"/>
          <w:szCs w:val="24"/>
        </w:rPr>
        <w:t>Staff turnover increases due to poor performance management in SainCo and various kinds of Misleading information is spread in the workplace due to the lack of poor performance of line managers. Self-esteem is most important to find innovative and creative solutions that can sustain the competitiveness of an organisation. Poorly designed top management reduces the self-esteem of employees as well as creates extra pressure and stress that leads to an increase in employee turnover</w:t>
      </w:r>
      <w:r w:rsidR="00A526AF" w:rsidRPr="00A526AF">
        <w:rPr>
          <w:rFonts w:ascii="Times New Roman" w:hAnsi="Times New Roman" w:cs="Times New Roman"/>
          <w:color w:val="000000" w:themeColor="text1"/>
          <w:sz w:val="24"/>
          <w:szCs w:val="24"/>
          <w:highlight w:val="white"/>
        </w:rPr>
        <w:t xml:space="preserve"> </w:t>
      </w:r>
      <w:r w:rsidR="00A526AF">
        <w:rPr>
          <w:rFonts w:ascii="Times New Roman" w:hAnsi="Times New Roman" w:cs="Times New Roman"/>
          <w:color w:val="000000" w:themeColor="text1"/>
          <w:sz w:val="24"/>
          <w:szCs w:val="24"/>
          <w:highlight w:val="white"/>
        </w:rPr>
        <w:t>(</w:t>
      </w:r>
      <w:r w:rsidR="00A526AF" w:rsidRPr="001E474A">
        <w:rPr>
          <w:rFonts w:ascii="Times New Roman" w:hAnsi="Times New Roman" w:cs="Times New Roman"/>
          <w:color w:val="000000" w:themeColor="text1"/>
          <w:sz w:val="24"/>
          <w:szCs w:val="24"/>
          <w:highlight w:val="white"/>
        </w:rPr>
        <w:t>Otoo 2019)</w:t>
      </w:r>
      <w:r w:rsidR="00A526AF">
        <w:rPr>
          <w:rFonts w:ascii="Times New Roman" w:hAnsi="Times New Roman" w:cs="Times New Roman"/>
          <w:color w:val="000000" w:themeColor="text1"/>
          <w:sz w:val="24"/>
          <w:szCs w:val="24"/>
        </w:rPr>
        <w:t>.</w:t>
      </w:r>
      <w:r w:rsidRPr="001E474A">
        <w:rPr>
          <w:rFonts w:ascii="Times New Roman" w:eastAsia="Times New Roman" w:hAnsi="Times New Roman" w:cs="Times New Roman"/>
          <w:color w:val="000000" w:themeColor="text1"/>
          <w:sz w:val="24"/>
          <w:szCs w:val="24"/>
        </w:rPr>
        <w:t xml:space="preserve"> An increase in employment leads to continuous recruitment of new employees and SainCo spends a large amount of funds to provide training to the new employees. Culture is one of the most important parts of every business organisation in the current market scenario because most organisations are collaborating with diverse cultured people after </w:t>
      </w:r>
      <w:r w:rsidRPr="001E474A">
        <w:rPr>
          <w:rFonts w:ascii="Times New Roman" w:eastAsia="Times New Roman" w:hAnsi="Times New Roman" w:cs="Times New Roman"/>
          <w:color w:val="000000" w:themeColor="text1"/>
          <w:sz w:val="24"/>
          <w:szCs w:val="24"/>
        </w:rPr>
        <w:lastRenderedPageBreak/>
        <w:t xml:space="preserve">globalisation which leads to conflicts in the operational area. Various kinds of conflict and association arise due to cultural diversity among employees. </w:t>
      </w:r>
    </w:p>
    <w:p w14:paraId="31384622" w14:textId="77777777" w:rsidR="00A526AF" w:rsidRDefault="00A526AF" w:rsidP="00A344AC">
      <w:pPr>
        <w:pStyle w:val="Heading2"/>
      </w:pPr>
      <w:bookmarkStart w:id="3" w:name="_Toc133973670"/>
    </w:p>
    <w:p w14:paraId="193E2C22" w14:textId="51F7F9D5" w:rsidR="00A344AC" w:rsidRPr="001E474A" w:rsidRDefault="00A344AC" w:rsidP="00A344AC">
      <w:pPr>
        <w:pStyle w:val="Heading2"/>
      </w:pPr>
      <w:r w:rsidRPr="001E474A">
        <w:t>Steps involved with performance management</w:t>
      </w:r>
      <w:bookmarkEnd w:id="3"/>
    </w:p>
    <w:p w14:paraId="012FCB21" w14:textId="77777777" w:rsidR="00A344AC" w:rsidRPr="001E474A" w:rsidRDefault="00A344AC" w:rsidP="00A344AC">
      <w:pPr>
        <w:pStyle w:val="Normal1"/>
        <w:spacing w:line="360" w:lineRule="auto"/>
        <w:jc w:val="both"/>
        <w:rPr>
          <w:rFonts w:ascii="Times New Roman" w:eastAsia="Times New Roman" w:hAnsi="Times New Roman" w:cs="Times New Roman"/>
          <w:b/>
          <w:i/>
          <w:color w:val="000000" w:themeColor="text1"/>
          <w:sz w:val="24"/>
          <w:szCs w:val="24"/>
        </w:rPr>
      </w:pPr>
      <w:r w:rsidRPr="001E474A">
        <w:rPr>
          <w:rFonts w:ascii="Times New Roman" w:eastAsia="Times New Roman" w:hAnsi="Times New Roman" w:cs="Times New Roman"/>
          <w:b/>
          <w:i/>
          <w:color w:val="000000" w:themeColor="text1"/>
          <w:sz w:val="24"/>
          <w:szCs w:val="24"/>
        </w:rPr>
        <w:t>Identify</w:t>
      </w:r>
    </w:p>
    <w:p w14:paraId="21905C00" w14:textId="77777777" w:rsidR="00A344AC" w:rsidRPr="001E474A" w:rsidRDefault="00A344AC" w:rsidP="00A344AC">
      <w:pPr>
        <w:pStyle w:val="Normal1"/>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color w:val="000000" w:themeColor="text1"/>
          <w:sz w:val="24"/>
          <w:szCs w:val="24"/>
        </w:rPr>
        <w:t xml:space="preserve">The Purpose of performance management is to identify organisation and employee concerns by evaluating the overall business structure, leadership approach, psychological approach, cultural environment and other relevant activities that are impacting organisational performance. As cited by </w:t>
      </w:r>
      <w:r w:rsidRPr="001E474A">
        <w:rPr>
          <w:rFonts w:ascii="Times New Roman" w:hAnsi="Times New Roman" w:cs="Times New Roman"/>
          <w:color w:val="000000" w:themeColor="text1"/>
          <w:sz w:val="24"/>
          <w:szCs w:val="24"/>
          <w:highlight w:val="white"/>
        </w:rPr>
        <w:t xml:space="preserve">Hartinah </w:t>
      </w:r>
      <w:r w:rsidRPr="001E474A">
        <w:rPr>
          <w:rFonts w:ascii="Times New Roman" w:hAnsi="Times New Roman" w:cs="Times New Roman"/>
          <w:i/>
          <w:color w:val="000000" w:themeColor="text1"/>
          <w:sz w:val="24"/>
          <w:szCs w:val="24"/>
          <w:highlight w:val="white"/>
        </w:rPr>
        <w:t xml:space="preserve">et al. </w:t>
      </w:r>
      <w:r w:rsidRPr="001E474A">
        <w:rPr>
          <w:rFonts w:ascii="Times New Roman" w:hAnsi="Times New Roman" w:cs="Times New Roman"/>
          <w:color w:val="000000" w:themeColor="text1"/>
          <w:sz w:val="24"/>
          <w:szCs w:val="24"/>
          <w:highlight w:val="white"/>
        </w:rPr>
        <w:t xml:space="preserve">(2020), the </w:t>
      </w:r>
      <w:r w:rsidRPr="001E474A">
        <w:rPr>
          <w:rFonts w:ascii="Times New Roman" w:eastAsia="Times New Roman" w:hAnsi="Times New Roman" w:cs="Times New Roman"/>
          <w:color w:val="000000" w:themeColor="text1"/>
          <w:sz w:val="24"/>
          <w:szCs w:val="24"/>
        </w:rPr>
        <w:t>Identification of strategic gaps in performance management is necessary to measure its impact on overall performance. In the first stage employee and organisational concerns are identified to understand the weaknesses of SainCo as well as determine future threats according to the changing environment.</w:t>
      </w:r>
    </w:p>
    <w:p w14:paraId="3A262985" w14:textId="77777777" w:rsidR="00A344AC" w:rsidRPr="001E474A" w:rsidRDefault="00A344AC" w:rsidP="00A344AC">
      <w:pPr>
        <w:pStyle w:val="Normal1"/>
        <w:spacing w:line="360" w:lineRule="auto"/>
        <w:jc w:val="both"/>
        <w:rPr>
          <w:rFonts w:ascii="Times New Roman" w:eastAsia="Times New Roman" w:hAnsi="Times New Roman" w:cs="Times New Roman"/>
          <w:b/>
          <w:i/>
          <w:color w:val="000000" w:themeColor="text1"/>
          <w:sz w:val="24"/>
          <w:szCs w:val="24"/>
        </w:rPr>
      </w:pPr>
      <w:r w:rsidRPr="001E474A">
        <w:rPr>
          <w:rFonts w:ascii="Times New Roman" w:eastAsia="Times New Roman" w:hAnsi="Times New Roman" w:cs="Times New Roman"/>
          <w:b/>
          <w:i/>
          <w:color w:val="000000" w:themeColor="text1"/>
          <w:sz w:val="24"/>
          <w:szCs w:val="24"/>
        </w:rPr>
        <w:t>Measure</w:t>
      </w:r>
    </w:p>
    <w:p w14:paraId="65139729" w14:textId="77777777" w:rsidR="00A344AC" w:rsidRPr="001E474A" w:rsidRDefault="00A344AC" w:rsidP="00A344AC">
      <w:pPr>
        <w:pStyle w:val="Normal1"/>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color w:val="000000" w:themeColor="text1"/>
          <w:sz w:val="24"/>
          <w:szCs w:val="24"/>
        </w:rPr>
        <w:t xml:space="preserve">Measurement of the impact of identified organisation and employee concerns on overall performance is the second step of performance management. In this stage, the impact of different activities and theoretical approaches on workplace management is measured to develop a new plan to enhance the performance of an organisation. As opined by </w:t>
      </w:r>
      <w:r w:rsidRPr="001E474A">
        <w:rPr>
          <w:rFonts w:ascii="Times New Roman" w:hAnsi="Times New Roman" w:cs="Times New Roman"/>
          <w:color w:val="000000" w:themeColor="text1"/>
          <w:sz w:val="24"/>
          <w:szCs w:val="24"/>
          <w:highlight w:val="white"/>
        </w:rPr>
        <w:t xml:space="preserve">Beeri </w:t>
      </w:r>
      <w:r w:rsidRPr="001E474A">
        <w:rPr>
          <w:rFonts w:ascii="Times New Roman" w:hAnsi="Times New Roman" w:cs="Times New Roman"/>
          <w:i/>
          <w:color w:val="000000" w:themeColor="text1"/>
          <w:sz w:val="24"/>
          <w:szCs w:val="24"/>
          <w:highlight w:val="white"/>
        </w:rPr>
        <w:t xml:space="preserve">et al. </w:t>
      </w:r>
      <w:r w:rsidRPr="001E474A">
        <w:rPr>
          <w:rFonts w:ascii="Times New Roman" w:hAnsi="Times New Roman" w:cs="Times New Roman"/>
          <w:color w:val="000000" w:themeColor="text1"/>
          <w:sz w:val="24"/>
          <w:szCs w:val="24"/>
          <w:highlight w:val="white"/>
        </w:rPr>
        <w:t xml:space="preserve">(2019), </w:t>
      </w:r>
      <w:r w:rsidRPr="001E474A">
        <w:rPr>
          <w:rFonts w:ascii="Times New Roman" w:eastAsia="Times New Roman" w:hAnsi="Times New Roman" w:cs="Times New Roman"/>
          <w:color w:val="000000" w:themeColor="text1"/>
          <w:sz w:val="24"/>
          <w:szCs w:val="24"/>
        </w:rPr>
        <w:t>Employees' satisfaction level and their motivation to improve their efficiency with self-esteem are critically analysed in this process of performance management. The influencing power of managers helps to execute business operations and it is also measured through effective performance management. Performance management also evaluates the current capability of utilising available resources and offers optimal solutions by measuring strategic gaps in human resource management.</w:t>
      </w:r>
    </w:p>
    <w:p w14:paraId="3B9AFF20" w14:textId="77777777" w:rsidR="00A344AC" w:rsidRPr="001E474A" w:rsidRDefault="00A344AC" w:rsidP="00A344AC">
      <w:pPr>
        <w:pStyle w:val="Normal1"/>
        <w:spacing w:line="360" w:lineRule="auto"/>
        <w:jc w:val="both"/>
        <w:rPr>
          <w:rFonts w:ascii="Times New Roman" w:eastAsia="Times New Roman" w:hAnsi="Times New Roman" w:cs="Times New Roman"/>
          <w:b/>
          <w:i/>
          <w:color w:val="000000" w:themeColor="text1"/>
          <w:sz w:val="24"/>
          <w:szCs w:val="24"/>
        </w:rPr>
      </w:pPr>
      <w:r w:rsidRPr="001E474A">
        <w:rPr>
          <w:rFonts w:ascii="Times New Roman" w:eastAsia="Times New Roman" w:hAnsi="Times New Roman" w:cs="Times New Roman"/>
          <w:b/>
          <w:i/>
          <w:color w:val="000000" w:themeColor="text1"/>
          <w:sz w:val="24"/>
          <w:szCs w:val="24"/>
        </w:rPr>
        <w:t>Development</w:t>
      </w:r>
    </w:p>
    <w:p w14:paraId="443A326F" w14:textId="77777777" w:rsidR="00A344AC" w:rsidRPr="001E474A" w:rsidRDefault="00A344AC" w:rsidP="00A344AC">
      <w:pPr>
        <w:pStyle w:val="Normal1"/>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color w:val="000000" w:themeColor="text1"/>
          <w:sz w:val="24"/>
          <w:szCs w:val="24"/>
        </w:rPr>
        <w:t>Development is the third most important stage of performance management where multiple theoretical models and frameworks are critically analysed to identify the impact of implementing these models on a particular organisation. As per the view of</w:t>
      </w:r>
      <w:r w:rsidRPr="001E474A">
        <w:rPr>
          <w:rFonts w:ascii="Times New Roman" w:hAnsi="Times New Roman" w:cs="Times New Roman"/>
          <w:color w:val="000000" w:themeColor="text1"/>
          <w:sz w:val="24"/>
          <w:szCs w:val="24"/>
          <w:highlight w:val="white"/>
        </w:rPr>
        <w:t xml:space="preserve"> Danilwan </w:t>
      </w:r>
      <w:r w:rsidRPr="001E474A">
        <w:rPr>
          <w:rFonts w:ascii="Times New Roman" w:hAnsi="Times New Roman" w:cs="Times New Roman"/>
          <w:i/>
          <w:color w:val="000000" w:themeColor="text1"/>
          <w:sz w:val="24"/>
          <w:szCs w:val="24"/>
          <w:highlight w:val="white"/>
        </w:rPr>
        <w:t xml:space="preserve">et al. </w:t>
      </w:r>
      <w:r w:rsidRPr="001E474A">
        <w:rPr>
          <w:rFonts w:ascii="Times New Roman" w:hAnsi="Times New Roman" w:cs="Times New Roman"/>
          <w:color w:val="000000" w:themeColor="text1"/>
          <w:sz w:val="24"/>
          <w:szCs w:val="24"/>
          <w:highlight w:val="white"/>
        </w:rPr>
        <w:t xml:space="preserve">(2020), </w:t>
      </w:r>
      <w:r w:rsidRPr="001E474A">
        <w:rPr>
          <w:rFonts w:ascii="Times New Roman" w:eastAsia="Times New Roman" w:hAnsi="Times New Roman" w:cs="Times New Roman"/>
          <w:color w:val="000000" w:themeColor="text1"/>
          <w:sz w:val="24"/>
          <w:szCs w:val="24"/>
        </w:rPr>
        <w:t xml:space="preserve">Business organisations are able to understand the potential impact of choosing a particular strategic initiative or theoretical model at this stage. After evaluating all the relevant strategic models and frameworks, the most appropriate model is proposed in this process that can sustain competitiveness for a long period. The development of performance management approaches is </w:t>
      </w:r>
      <w:r w:rsidRPr="001E474A">
        <w:rPr>
          <w:rFonts w:ascii="Times New Roman" w:eastAsia="Times New Roman" w:hAnsi="Times New Roman" w:cs="Times New Roman"/>
          <w:color w:val="000000" w:themeColor="text1"/>
          <w:sz w:val="24"/>
          <w:szCs w:val="24"/>
        </w:rPr>
        <w:lastRenderedPageBreak/>
        <w:t>highly dependent on the identification of management issues as well as the measurement of the impact of those issues on business entities.</w:t>
      </w:r>
    </w:p>
    <w:p w14:paraId="07ADB4EE" w14:textId="77777777" w:rsidR="00A344AC" w:rsidRPr="001E474A" w:rsidRDefault="00A344AC" w:rsidP="00A344AC">
      <w:pPr>
        <w:pStyle w:val="Normal1"/>
        <w:spacing w:line="360" w:lineRule="auto"/>
        <w:jc w:val="both"/>
        <w:rPr>
          <w:rFonts w:ascii="Times New Roman" w:eastAsia="Times New Roman" w:hAnsi="Times New Roman" w:cs="Times New Roman"/>
          <w:b/>
          <w:i/>
          <w:color w:val="000000" w:themeColor="text1"/>
          <w:sz w:val="24"/>
          <w:szCs w:val="24"/>
        </w:rPr>
      </w:pPr>
      <w:r w:rsidRPr="001E474A">
        <w:rPr>
          <w:rFonts w:ascii="Times New Roman" w:eastAsia="Times New Roman" w:hAnsi="Times New Roman" w:cs="Times New Roman"/>
          <w:b/>
          <w:i/>
          <w:color w:val="000000" w:themeColor="text1"/>
          <w:sz w:val="24"/>
          <w:szCs w:val="24"/>
        </w:rPr>
        <w:t>Alignment with goals</w:t>
      </w:r>
    </w:p>
    <w:p w14:paraId="2E02B174" w14:textId="77777777" w:rsidR="00A344AC" w:rsidRPr="001E474A" w:rsidRDefault="00A344AC" w:rsidP="00A344AC">
      <w:pPr>
        <w:pStyle w:val="Normal1"/>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color w:val="000000" w:themeColor="text1"/>
          <w:sz w:val="24"/>
          <w:szCs w:val="24"/>
        </w:rPr>
        <w:t xml:space="preserve">The final stage of performance management is to align organisational goals with the performance management approach. Developing performance is not only a criterion of performance management, but it is also a line of organizational goals with the performance management plan. As stated by </w:t>
      </w:r>
      <w:r w:rsidRPr="001E474A">
        <w:rPr>
          <w:rFonts w:ascii="Times New Roman" w:hAnsi="Times New Roman" w:cs="Times New Roman"/>
          <w:color w:val="000000" w:themeColor="text1"/>
          <w:sz w:val="24"/>
          <w:szCs w:val="24"/>
          <w:highlight w:val="white"/>
        </w:rPr>
        <w:t>Brown</w:t>
      </w:r>
      <w:r w:rsidRPr="001E474A">
        <w:rPr>
          <w:rFonts w:ascii="Times New Roman" w:hAnsi="Times New Roman" w:cs="Times New Roman"/>
          <w:i/>
          <w:color w:val="000000" w:themeColor="text1"/>
          <w:sz w:val="24"/>
          <w:szCs w:val="24"/>
          <w:highlight w:val="white"/>
        </w:rPr>
        <w:t xml:space="preserve"> et al. </w:t>
      </w:r>
      <w:r w:rsidRPr="001E474A">
        <w:rPr>
          <w:rFonts w:ascii="Times New Roman" w:hAnsi="Times New Roman" w:cs="Times New Roman"/>
          <w:color w:val="000000" w:themeColor="text1"/>
          <w:sz w:val="24"/>
          <w:szCs w:val="24"/>
          <w:highlight w:val="white"/>
        </w:rPr>
        <w:t xml:space="preserve">(2019), the </w:t>
      </w:r>
      <w:r w:rsidRPr="001E474A">
        <w:rPr>
          <w:rFonts w:ascii="Times New Roman" w:eastAsia="Times New Roman" w:hAnsi="Times New Roman" w:cs="Times New Roman"/>
          <w:color w:val="000000" w:themeColor="text1"/>
          <w:sz w:val="24"/>
          <w:szCs w:val="24"/>
        </w:rPr>
        <w:t>Impact of the new performance management plan on short-term goals and long-term goals is also evaluated in this stage and aligned with the overall management infrastructure. After the successful alignment of the new performance management approach, business organisations focus on reevaluating new issues associated with the new approach and measuring them to develop a new development plan. In this way, the performance management approach dynamically improves the efficiency of business organisations and enhances sustainability in a competitive environment.</w:t>
      </w:r>
    </w:p>
    <w:p w14:paraId="385E8250" w14:textId="77777777" w:rsidR="00A344AC" w:rsidRPr="001E474A" w:rsidRDefault="00A344AC" w:rsidP="00A344AC">
      <w:pPr>
        <w:pStyle w:val="Heading1"/>
        <w:rPr>
          <w:color w:val="000000" w:themeColor="text1"/>
        </w:rPr>
      </w:pPr>
      <w:bookmarkStart w:id="4" w:name="_Toc133973671"/>
      <w:r w:rsidRPr="001E474A">
        <w:rPr>
          <w:color w:val="000000" w:themeColor="text1"/>
        </w:rPr>
        <w:t>3. Organisational and Employee Concerns of SainCo</w:t>
      </w:r>
      <w:bookmarkEnd w:id="4"/>
      <w:r w:rsidRPr="001E474A">
        <w:rPr>
          <w:color w:val="000000" w:themeColor="text1"/>
        </w:rPr>
        <w:t xml:space="preserve"> </w:t>
      </w:r>
    </w:p>
    <w:p w14:paraId="1CBA025E" w14:textId="77777777" w:rsidR="00A344AC" w:rsidRPr="001E474A" w:rsidRDefault="00A344AC" w:rsidP="00A344AC">
      <w:pPr>
        <w:pStyle w:val="Normal1"/>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color w:val="000000" w:themeColor="text1"/>
          <w:sz w:val="24"/>
          <w:szCs w:val="24"/>
        </w:rPr>
        <w:t xml:space="preserve">Numerous organisations and employees are concerned because of a lack of organised and efficient performance management approaches. Organisational and employee concerns of SainCo are evaluated below based on </w:t>
      </w:r>
    </w:p>
    <w:p w14:paraId="26F998AE" w14:textId="77777777" w:rsidR="00A344AC" w:rsidRPr="001E474A" w:rsidRDefault="00A344AC" w:rsidP="00A344AC">
      <w:pPr>
        <w:pStyle w:val="Normal1"/>
        <w:spacing w:line="360" w:lineRule="auto"/>
        <w:jc w:val="both"/>
        <w:rPr>
          <w:rFonts w:ascii="Times New Roman" w:eastAsia="Times New Roman" w:hAnsi="Times New Roman" w:cs="Times New Roman"/>
          <w:b/>
          <w:color w:val="000000" w:themeColor="text1"/>
          <w:sz w:val="24"/>
          <w:szCs w:val="24"/>
        </w:rPr>
      </w:pPr>
      <w:r w:rsidRPr="001E474A">
        <w:rPr>
          <w:rFonts w:ascii="Times New Roman" w:eastAsia="Times New Roman" w:hAnsi="Times New Roman" w:cs="Times New Roman"/>
          <w:b/>
          <w:color w:val="000000" w:themeColor="text1"/>
          <w:sz w:val="24"/>
          <w:szCs w:val="24"/>
        </w:rPr>
        <w:t>Poor Leadership</w:t>
      </w:r>
    </w:p>
    <w:p w14:paraId="50631E75" w14:textId="77777777" w:rsidR="00A344AC" w:rsidRPr="001E474A" w:rsidRDefault="00A344AC" w:rsidP="00A344AC">
      <w:pPr>
        <w:pStyle w:val="Normal1"/>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color w:val="000000" w:themeColor="text1"/>
          <w:sz w:val="24"/>
          <w:szCs w:val="24"/>
        </w:rPr>
        <w:t xml:space="preserve">SainCo follows autocratic leadership where the entire employee team is directed and controlled by the owner. The line manager of SainCo does not take suggestions from its employees to make future decisions because it follows autocratic leadership. Autocratic leadership has multiple disadvantages in SainCo because it only focuses on individual perspectives instead of identifying the overall perceptions of different individuals. As per the opinion of </w:t>
      </w:r>
      <w:r w:rsidRPr="001E474A">
        <w:rPr>
          <w:rFonts w:ascii="Times New Roman" w:hAnsi="Times New Roman" w:cs="Times New Roman"/>
          <w:color w:val="000000" w:themeColor="text1"/>
          <w:sz w:val="24"/>
          <w:szCs w:val="24"/>
          <w:highlight w:val="white"/>
        </w:rPr>
        <w:t xml:space="preserve">Garengo </w:t>
      </w:r>
      <w:r w:rsidRPr="001E474A">
        <w:rPr>
          <w:rFonts w:ascii="Times New Roman" w:hAnsi="Times New Roman" w:cs="Times New Roman"/>
          <w:i/>
          <w:color w:val="000000" w:themeColor="text1"/>
          <w:sz w:val="24"/>
          <w:szCs w:val="24"/>
          <w:highlight w:val="white"/>
        </w:rPr>
        <w:t xml:space="preserve">et al. </w:t>
      </w:r>
      <w:r w:rsidRPr="001E474A">
        <w:rPr>
          <w:rFonts w:ascii="Times New Roman" w:hAnsi="Times New Roman" w:cs="Times New Roman"/>
          <w:color w:val="000000" w:themeColor="text1"/>
          <w:sz w:val="24"/>
          <w:szCs w:val="24"/>
          <w:highlight w:val="white"/>
        </w:rPr>
        <w:t xml:space="preserve">(2022), </w:t>
      </w:r>
      <w:r w:rsidRPr="001E474A">
        <w:rPr>
          <w:rFonts w:ascii="Times New Roman" w:eastAsia="Times New Roman" w:hAnsi="Times New Roman" w:cs="Times New Roman"/>
          <w:color w:val="000000" w:themeColor="text1"/>
          <w:sz w:val="24"/>
          <w:szCs w:val="24"/>
        </w:rPr>
        <w:t xml:space="preserve">Autocratic leaders do not understand the psychological need of employees which is a major employee concern in business organisations. Lack of understanding about the employees' needs results in dissatisfaction of employees which negatively impacts on the product and services of SainCo. </w:t>
      </w:r>
    </w:p>
    <w:p w14:paraId="059440C7" w14:textId="77777777" w:rsidR="00A344AC" w:rsidRPr="001E474A" w:rsidRDefault="00A344AC" w:rsidP="00A344AC">
      <w:pPr>
        <w:pStyle w:val="Normal1"/>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noProof/>
          <w:color w:val="000000" w:themeColor="text1"/>
          <w:sz w:val="24"/>
          <w:szCs w:val="24"/>
        </w:rPr>
        <w:lastRenderedPageBreak/>
        <w:drawing>
          <wp:inline distT="114300" distB="114300" distL="114300" distR="114300" wp14:anchorId="4A5D3AF6" wp14:editId="75ABC349">
            <wp:extent cx="5943600" cy="2399114"/>
            <wp:effectExtent l="0" t="0" r="0" b="0"/>
            <wp:docPr id="3" name="image3.png" descr="A picture containing text, screenshot, font, electric blue&#10;&#10;Description automatically generated"/>
            <wp:cNvGraphicFramePr/>
            <a:graphic xmlns:a="http://schemas.openxmlformats.org/drawingml/2006/main">
              <a:graphicData uri="http://schemas.openxmlformats.org/drawingml/2006/picture">
                <pic:pic xmlns:pic="http://schemas.openxmlformats.org/drawingml/2006/picture">
                  <pic:nvPicPr>
                    <pic:cNvPr id="3" name="image3.png" descr="A picture containing text, screenshot, font, electric blue&#10;&#10;Description automatically generated"/>
                    <pic:cNvPicPr/>
                  </pic:nvPicPr>
                  <pic:blipFill>
                    <a:blip r:embed="rId10"/>
                    <a:srcRect t="28240"/>
                    <a:stretch>
                      <a:fillRect/>
                    </a:stretch>
                  </pic:blipFill>
                  <pic:spPr>
                    <a:xfrm>
                      <a:off x="0" y="0"/>
                      <a:ext cx="5943600" cy="2399114"/>
                    </a:xfrm>
                    <a:prstGeom prst="rect">
                      <a:avLst/>
                    </a:prstGeom>
                  </pic:spPr>
                </pic:pic>
              </a:graphicData>
            </a:graphic>
          </wp:inline>
        </w:drawing>
      </w:r>
    </w:p>
    <w:p w14:paraId="2385D6B4" w14:textId="77777777" w:rsidR="00A344AC" w:rsidRPr="001E474A" w:rsidRDefault="00A344AC" w:rsidP="00A344AC">
      <w:pPr>
        <w:pStyle w:val="Normal1"/>
        <w:spacing w:line="360" w:lineRule="auto"/>
        <w:jc w:val="center"/>
        <w:rPr>
          <w:rFonts w:ascii="Times New Roman" w:eastAsia="Times New Roman" w:hAnsi="Times New Roman" w:cs="Times New Roman"/>
          <w:b/>
          <w:i/>
          <w:color w:val="000000" w:themeColor="text1"/>
          <w:sz w:val="24"/>
          <w:szCs w:val="24"/>
        </w:rPr>
      </w:pPr>
      <w:r w:rsidRPr="001E474A">
        <w:rPr>
          <w:rFonts w:ascii="Times New Roman" w:eastAsia="Times New Roman" w:hAnsi="Times New Roman" w:cs="Times New Roman"/>
          <w:b/>
          <w:i/>
          <w:color w:val="000000" w:themeColor="text1"/>
          <w:sz w:val="24"/>
          <w:szCs w:val="24"/>
        </w:rPr>
        <w:t>Figure 2: Impact of Autocratic Leadership on SainCo</w:t>
      </w:r>
    </w:p>
    <w:p w14:paraId="608A8B02" w14:textId="77777777" w:rsidR="00A344AC" w:rsidRPr="001E474A" w:rsidRDefault="00A344AC" w:rsidP="00A344AC">
      <w:pPr>
        <w:pStyle w:val="Normal1"/>
        <w:spacing w:line="360" w:lineRule="auto"/>
        <w:jc w:val="center"/>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color w:val="000000" w:themeColor="text1"/>
          <w:sz w:val="24"/>
          <w:szCs w:val="24"/>
        </w:rPr>
        <w:t xml:space="preserve">(Source: </w:t>
      </w:r>
      <w:r w:rsidRPr="001E474A">
        <w:rPr>
          <w:rFonts w:ascii="Times New Roman" w:hAnsi="Times New Roman" w:cs="Times New Roman"/>
          <w:color w:val="000000" w:themeColor="text1"/>
          <w:sz w:val="24"/>
          <w:szCs w:val="24"/>
          <w:highlight w:val="white"/>
        </w:rPr>
        <w:t xml:space="preserve">Sardi </w:t>
      </w:r>
      <w:r w:rsidRPr="001E474A">
        <w:rPr>
          <w:rFonts w:ascii="Times New Roman" w:hAnsi="Times New Roman" w:cs="Times New Roman"/>
          <w:i/>
          <w:color w:val="000000" w:themeColor="text1"/>
          <w:sz w:val="24"/>
          <w:szCs w:val="24"/>
          <w:highlight w:val="white"/>
        </w:rPr>
        <w:t xml:space="preserve">et al. </w:t>
      </w:r>
      <w:r w:rsidRPr="001E474A">
        <w:rPr>
          <w:rFonts w:ascii="Times New Roman" w:hAnsi="Times New Roman" w:cs="Times New Roman"/>
          <w:color w:val="000000" w:themeColor="text1"/>
          <w:sz w:val="24"/>
          <w:szCs w:val="24"/>
          <w:highlight w:val="white"/>
        </w:rPr>
        <w:t>2021</w:t>
      </w:r>
      <w:r w:rsidRPr="001E474A">
        <w:rPr>
          <w:rFonts w:ascii="Times New Roman" w:eastAsia="Times New Roman" w:hAnsi="Times New Roman" w:cs="Times New Roman"/>
          <w:color w:val="000000" w:themeColor="text1"/>
          <w:sz w:val="24"/>
          <w:szCs w:val="24"/>
        </w:rPr>
        <w:t>)</w:t>
      </w:r>
    </w:p>
    <w:p w14:paraId="3E03C0D7" w14:textId="77777777" w:rsidR="00A344AC" w:rsidRPr="001E474A" w:rsidRDefault="00A344AC" w:rsidP="00A344AC">
      <w:pPr>
        <w:pStyle w:val="Normal1"/>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color w:val="000000" w:themeColor="text1"/>
          <w:sz w:val="24"/>
          <w:szCs w:val="24"/>
        </w:rPr>
        <w:t xml:space="preserve">Leadership management in business organisations is one of the most important parts to sustain competitiveness in an organisation during uncertain situations. However, an autocratic leader does not have the power to influence an employee's team to collaborate with each other and sustain competitiveness by taking collaborative actions. As per the opinion of </w:t>
      </w:r>
      <w:r w:rsidRPr="001E474A">
        <w:rPr>
          <w:rFonts w:ascii="Times New Roman" w:hAnsi="Times New Roman" w:cs="Times New Roman"/>
          <w:color w:val="000000" w:themeColor="text1"/>
          <w:sz w:val="24"/>
          <w:szCs w:val="24"/>
          <w:highlight w:val="white"/>
        </w:rPr>
        <w:t>Beeri</w:t>
      </w:r>
      <w:r w:rsidRPr="001E474A">
        <w:rPr>
          <w:rFonts w:ascii="Times New Roman" w:hAnsi="Times New Roman" w:cs="Times New Roman"/>
          <w:i/>
          <w:color w:val="000000" w:themeColor="text1"/>
          <w:sz w:val="24"/>
          <w:szCs w:val="24"/>
          <w:highlight w:val="white"/>
        </w:rPr>
        <w:t xml:space="preserve"> et al. </w:t>
      </w:r>
      <w:r w:rsidRPr="001E474A">
        <w:rPr>
          <w:rFonts w:ascii="Times New Roman" w:hAnsi="Times New Roman" w:cs="Times New Roman"/>
          <w:color w:val="000000" w:themeColor="text1"/>
          <w:sz w:val="24"/>
          <w:szCs w:val="24"/>
          <w:highlight w:val="white"/>
        </w:rPr>
        <w:t xml:space="preserve">(2019), </w:t>
      </w:r>
      <w:r w:rsidRPr="001E474A">
        <w:rPr>
          <w:rFonts w:ascii="Times New Roman" w:eastAsia="Times New Roman" w:hAnsi="Times New Roman" w:cs="Times New Roman"/>
          <w:color w:val="000000" w:themeColor="text1"/>
          <w:sz w:val="24"/>
          <w:szCs w:val="24"/>
        </w:rPr>
        <w:t>the internal and external environment of a business organisation is consistently changing for that reason changes in operational infrastructure are required to manage organisation and employee performance with an appropriate leadership style. The autocratic leader does not take suggestions from other stakeholders and does not support innovative solutions. Poor leadership in SainCo is a major employee and Organisation concern which can lead to the end of SainCo in the future.</w:t>
      </w:r>
    </w:p>
    <w:p w14:paraId="3109CE46" w14:textId="77777777" w:rsidR="00A344AC" w:rsidRPr="001E474A" w:rsidRDefault="00A344AC" w:rsidP="00A344AC">
      <w:pPr>
        <w:pStyle w:val="Normal1"/>
        <w:spacing w:line="360" w:lineRule="auto"/>
        <w:jc w:val="both"/>
        <w:rPr>
          <w:rFonts w:ascii="Times New Roman" w:eastAsia="Times New Roman" w:hAnsi="Times New Roman" w:cs="Times New Roman"/>
          <w:b/>
          <w:color w:val="000000" w:themeColor="text1"/>
          <w:sz w:val="24"/>
          <w:szCs w:val="24"/>
        </w:rPr>
      </w:pPr>
      <w:r w:rsidRPr="001E474A">
        <w:rPr>
          <w:rFonts w:ascii="Times New Roman" w:eastAsia="Times New Roman" w:hAnsi="Times New Roman" w:cs="Times New Roman"/>
          <w:b/>
          <w:color w:val="000000" w:themeColor="text1"/>
          <w:sz w:val="24"/>
          <w:szCs w:val="24"/>
        </w:rPr>
        <w:t>Inefficient employees</w:t>
      </w:r>
    </w:p>
    <w:p w14:paraId="603B28EC" w14:textId="77777777" w:rsidR="00A344AC" w:rsidRPr="001E474A" w:rsidRDefault="00A344AC" w:rsidP="00A344AC">
      <w:pPr>
        <w:pStyle w:val="Normal1"/>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color w:val="000000" w:themeColor="text1"/>
          <w:sz w:val="24"/>
          <w:szCs w:val="24"/>
        </w:rPr>
        <w:t xml:space="preserve">Around 2000 employees are working in SainCo however most of the employees are not trained and motivated in the current situation due to lack of motivation within the organisation. As cited by </w:t>
      </w:r>
      <w:r w:rsidRPr="001E474A">
        <w:rPr>
          <w:rFonts w:ascii="Times New Roman" w:hAnsi="Times New Roman" w:cs="Times New Roman"/>
          <w:color w:val="000000" w:themeColor="text1"/>
          <w:sz w:val="24"/>
          <w:szCs w:val="24"/>
          <w:highlight w:val="white"/>
        </w:rPr>
        <w:t xml:space="preserve">Munzhedzi (2021), </w:t>
      </w:r>
      <w:r w:rsidRPr="001E474A">
        <w:rPr>
          <w:rFonts w:ascii="Times New Roman" w:eastAsia="Times New Roman" w:hAnsi="Times New Roman" w:cs="Times New Roman"/>
          <w:color w:val="000000" w:themeColor="text1"/>
          <w:sz w:val="24"/>
          <w:szCs w:val="24"/>
        </w:rPr>
        <w:t xml:space="preserve">the Efficiency of employees is dependent on organisation training programs and leadership management. SainCo does not allow open collaborative conversation with top-level management and line managers which leads to an inefficient employee team. Business organisations increase their employee's efficiency by providing leadership training as well as offering various kinds of rewards and benefits for their extraordinary creative solutions. </w:t>
      </w:r>
    </w:p>
    <w:p w14:paraId="589DC93D" w14:textId="77777777" w:rsidR="00A344AC" w:rsidRPr="001E474A" w:rsidRDefault="00A344AC" w:rsidP="00A344AC">
      <w:pPr>
        <w:pStyle w:val="Normal1"/>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color w:val="000000" w:themeColor="text1"/>
          <w:sz w:val="24"/>
          <w:szCs w:val="24"/>
        </w:rPr>
        <w:t xml:space="preserve">SainCo does not provide any kind of training and development opportunities for its employees which leads to poor performance management. A lot of retail organisations in the United Kingdom are utilising digital performance management approaches and implementing digital infrastructure </w:t>
      </w:r>
      <w:r w:rsidRPr="001E474A">
        <w:rPr>
          <w:rFonts w:ascii="Times New Roman" w:eastAsia="Times New Roman" w:hAnsi="Times New Roman" w:cs="Times New Roman"/>
          <w:color w:val="000000" w:themeColor="text1"/>
          <w:sz w:val="24"/>
          <w:szCs w:val="24"/>
        </w:rPr>
        <w:lastRenderedPageBreak/>
        <w:t xml:space="preserve">to sustain the competitiveness of businesses with the help of Sustainable digital solutions. As cited by </w:t>
      </w:r>
      <w:r w:rsidRPr="001E474A">
        <w:rPr>
          <w:rFonts w:ascii="Times New Roman" w:hAnsi="Times New Roman" w:cs="Times New Roman"/>
          <w:color w:val="000000" w:themeColor="text1"/>
          <w:sz w:val="24"/>
          <w:szCs w:val="24"/>
          <w:highlight w:val="white"/>
        </w:rPr>
        <w:t>Audenaert</w:t>
      </w:r>
      <w:r w:rsidRPr="001E474A">
        <w:rPr>
          <w:rFonts w:ascii="Times New Roman" w:hAnsi="Times New Roman" w:cs="Times New Roman"/>
          <w:i/>
          <w:color w:val="000000" w:themeColor="text1"/>
          <w:sz w:val="24"/>
          <w:szCs w:val="24"/>
          <w:highlight w:val="white"/>
        </w:rPr>
        <w:t xml:space="preserve"> et al. </w:t>
      </w:r>
      <w:r w:rsidRPr="001E474A">
        <w:rPr>
          <w:rFonts w:ascii="Times New Roman" w:hAnsi="Times New Roman" w:cs="Times New Roman"/>
          <w:color w:val="000000" w:themeColor="text1"/>
          <w:sz w:val="24"/>
          <w:szCs w:val="24"/>
          <w:highlight w:val="white"/>
        </w:rPr>
        <w:t xml:space="preserve">(2019), </w:t>
      </w:r>
      <w:r w:rsidRPr="001E474A">
        <w:rPr>
          <w:rFonts w:ascii="Times New Roman" w:eastAsia="Times New Roman" w:hAnsi="Times New Roman" w:cs="Times New Roman"/>
          <w:color w:val="000000" w:themeColor="text1"/>
          <w:sz w:val="24"/>
          <w:szCs w:val="24"/>
        </w:rPr>
        <w:t>Critical knowledge about cloud computing, social media, machine learning, the Internet of Things and other digital solutions support performance management. The organised training program is necessary to develop an efficient employee team and this is a major concern associated with SainCo which is negatively impacting the employee and organisational performance.</w:t>
      </w:r>
    </w:p>
    <w:p w14:paraId="383E0B64" w14:textId="77777777" w:rsidR="00A344AC" w:rsidRPr="001E474A" w:rsidRDefault="00A344AC" w:rsidP="00A344AC">
      <w:pPr>
        <w:pStyle w:val="Normal1"/>
        <w:spacing w:line="360" w:lineRule="auto"/>
        <w:jc w:val="both"/>
        <w:rPr>
          <w:rFonts w:ascii="Times New Roman" w:eastAsia="Times New Roman" w:hAnsi="Times New Roman" w:cs="Times New Roman"/>
          <w:b/>
          <w:color w:val="000000" w:themeColor="text1"/>
          <w:sz w:val="24"/>
          <w:szCs w:val="24"/>
        </w:rPr>
      </w:pPr>
      <w:r w:rsidRPr="001E474A">
        <w:rPr>
          <w:rFonts w:ascii="Times New Roman" w:eastAsia="Times New Roman" w:hAnsi="Times New Roman" w:cs="Times New Roman"/>
          <w:b/>
          <w:color w:val="000000" w:themeColor="text1"/>
          <w:sz w:val="24"/>
          <w:szCs w:val="24"/>
        </w:rPr>
        <w:t>Traditional HRM</w:t>
      </w:r>
    </w:p>
    <w:p w14:paraId="3F47DA30" w14:textId="77777777" w:rsidR="00A344AC" w:rsidRPr="001E474A" w:rsidRDefault="00A344AC" w:rsidP="00A344AC">
      <w:pPr>
        <w:pStyle w:val="Normal1"/>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color w:val="000000" w:themeColor="text1"/>
          <w:sz w:val="24"/>
          <w:szCs w:val="24"/>
        </w:rPr>
        <w:t xml:space="preserve">SainCo follows traditional human resource management which is not suitable to manage a large employee team. Flexibility in traditional human resource management is almost nailed for that reason in price and managers cannot accommodate changes frequently to sustain competitiveness. As opined by </w:t>
      </w:r>
      <w:r w:rsidRPr="001E474A">
        <w:rPr>
          <w:rFonts w:ascii="Times New Roman" w:hAnsi="Times New Roman" w:cs="Times New Roman"/>
          <w:color w:val="000000" w:themeColor="text1"/>
          <w:sz w:val="24"/>
          <w:szCs w:val="24"/>
          <w:highlight w:val="white"/>
        </w:rPr>
        <w:t>Martins</w:t>
      </w:r>
      <w:r w:rsidRPr="001E474A">
        <w:rPr>
          <w:rFonts w:ascii="Times New Roman" w:hAnsi="Times New Roman" w:cs="Times New Roman"/>
          <w:i/>
          <w:color w:val="000000" w:themeColor="text1"/>
          <w:sz w:val="24"/>
          <w:szCs w:val="24"/>
          <w:highlight w:val="white"/>
        </w:rPr>
        <w:t xml:space="preserve"> et al. </w:t>
      </w:r>
      <w:r w:rsidRPr="001E474A">
        <w:rPr>
          <w:rFonts w:ascii="Times New Roman" w:hAnsi="Times New Roman" w:cs="Times New Roman"/>
          <w:color w:val="000000" w:themeColor="text1"/>
          <w:sz w:val="24"/>
          <w:szCs w:val="24"/>
          <w:highlight w:val="white"/>
        </w:rPr>
        <w:t xml:space="preserve">(2021), </w:t>
      </w:r>
      <w:r w:rsidRPr="001E474A">
        <w:rPr>
          <w:rFonts w:ascii="Times New Roman" w:eastAsia="Times New Roman" w:hAnsi="Times New Roman" w:cs="Times New Roman"/>
          <w:color w:val="000000" w:themeColor="text1"/>
          <w:sz w:val="24"/>
          <w:szCs w:val="24"/>
        </w:rPr>
        <w:t xml:space="preserve">Traditional human resource management does not allow an integrated collaborative environment in which responding to rapid change is white difficult for business organisations. A high level of discipline is maintained in traditional human resource management and it is quite difficult to create interpersonal relationships among employees. </w:t>
      </w:r>
    </w:p>
    <w:p w14:paraId="428A3BA1" w14:textId="77777777" w:rsidR="00A344AC" w:rsidRPr="001E474A" w:rsidRDefault="00A344AC" w:rsidP="00A344AC">
      <w:pPr>
        <w:pStyle w:val="Normal1"/>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color w:val="000000" w:themeColor="text1"/>
          <w:sz w:val="24"/>
          <w:szCs w:val="24"/>
        </w:rPr>
        <w:t xml:space="preserve">The lack of a collaborative environment leads to dissatisfaction among employees. On the other hand, team members feel micromanaged in the workplace which creates psychological barriers to work in that particular organisation. As opined by </w:t>
      </w:r>
      <w:r w:rsidRPr="001E474A">
        <w:rPr>
          <w:rFonts w:ascii="Times New Roman" w:hAnsi="Times New Roman" w:cs="Times New Roman"/>
          <w:color w:val="000000" w:themeColor="text1"/>
          <w:sz w:val="24"/>
          <w:szCs w:val="24"/>
          <w:highlight w:val="white"/>
        </w:rPr>
        <w:t>Lee</w:t>
      </w:r>
      <w:r w:rsidRPr="001E474A">
        <w:rPr>
          <w:rFonts w:ascii="Times New Roman" w:hAnsi="Times New Roman" w:cs="Times New Roman"/>
          <w:i/>
          <w:color w:val="000000" w:themeColor="text1"/>
          <w:sz w:val="24"/>
          <w:szCs w:val="24"/>
          <w:highlight w:val="white"/>
        </w:rPr>
        <w:t xml:space="preserve"> </w:t>
      </w:r>
      <w:r w:rsidRPr="001E474A">
        <w:rPr>
          <w:rFonts w:ascii="Times New Roman" w:hAnsi="Times New Roman" w:cs="Times New Roman"/>
          <w:color w:val="000000" w:themeColor="text1"/>
          <w:sz w:val="24"/>
          <w:szCs w:val="24"/>
          <w:highlight w:val="white"/>
        </w:rPr>
        <w:t xml:space="preserve">(2019), </w:t>
      </w:r>
      <w:r w:rsidRPr="001E474A">
        <w:rPr>
          <w:rFonts w:ascii="Times New Roman" w:eastAsia="Times New Roman" w:hAnsi="Times New Roman" w:cs="Times New Roman"/>
          <w:color w:val="000000" w:themeColor="text1"/>
          <w:sz w:val="24"/>
          <w:szCs w:val="24"/>
        </w:rPr>
        <w:t xml:space="preserve">Extreme documentation is required in traditional human resource management for that reason it is difficult to understand the actual task that is allocated to the employee. Traditional HRM does not empower employees to contribute to the decision-making process and provides a limited modification of work. Traditional human resource management does not focus on communicating with low-level employees to praise and provide constructive feedback that can enhance understanding of a particular job allocation. Restricted communication is another disadvantage of traditional human resource management that is a major concern in the path of performance enhancement of employees and SainCo. </w:t>
      </w:r>
    </w:p>
    <w:p w14:paraId="4C1E614F" w14:textId="77777777" w:rsidR="00A344AC" w:rsidRPr="001E474A" w:rsidRDefault="00A344AC" w:rsidP="00A344AC">
      <w:pPr>
        <w:pStyle w:val="Normal1"/>
        <w:spacing w:line="360" w:lineRule="auto"/>
        <w:jc w:val="both"/>
        <w:rPr>
          <w:rFonts w:ascii="Times New Roman" w:eastAsia="Times New Roman" w:hAnsi="Times New Roman" w:cs="Times New Roman"/>
          <w:b/>
          <w:color w:val="000000" w:themeColor="text1"/>
          <w:sz w:val="24"/>
          <w:szCs w:val="24"/>
        </w:rPr>
      </w:pPr>
      <w:r w:rsidRPr="001E474A">
        <w:rPr>
          <w:rFonts w:ascii="Times New Roman" w:eastAsia="Times New Roman" w:hAnsi="Times New Roman" w:cs="Times New Roman"/>
          <w:b/>
          <w:color w:val="000000" w:themeColor="text1"/>
          <w:sz w:val="24"/>
          <w:szCs w:val="24"/>
        </w:rPr>
        <w:t>Centralised business model</w:t>
      </w:r>
    </w:p>
    <w:p w14:paraId="4487FB06" w14:textId="77777777" w:rsidR="00A344AC" w:rsidRPr="001E474A" w:rsidRDefault="00A344AC" w:rsidP="00A344AC">
      <w:pPr>
        <w:pStyle w:val="Normal1"/>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color w:val="000000" w:themeColor="text1"/>
          <w:sz w:val="24"/>
          <w:szCs w:val="24"/>
        </w:rPr>
        <w:t>SainCo is owned and controlled by a family following a centralised business model. A centralised business model does not allocate power to the employees and other line managers, and the owners take every decision following a traditional communication line. As per the view of</w:t>
      </w:r>
      <w:r w:rsidRPr="001E474A">
        <w:rPr>
          <w:rFonts w:ascii="Times New Roman" w:hAnsi="Times New Roman" w:cs="Times New Roman"/>
          <w:color w:val="000000" w:themeColor="text1"/>
          <w:sz w:val="24"/>
          <w:szCs w:val="24"/>
          <w:highlight w:val="white"/>
        </w:rPr>
        <w:t xml:space="preserve"> Niemimaa</w:t>
      </w:r>
      <w:r w:rsidRPr="001E474A">
        <w:rPr>
          <w:rFonts w:ascii="Times New Roman" w:hAnsi="Times New Roman" w:cs="Times New Roman"/>
          <w:i/>
          <w:color w:val="000000" w:themeColor="text1"/>
          <w:sz w:val="24"/>
          <w:szCs w:val="24"/>
          <w:highlight w:val="white"/>
        </w:rPr>
        <w:t xml:space="preserve"> et al. </w:t>
      </w:r>
      <w:r w:rsidRPr="001E474A">
        <w:rPr>
          <w:rFonts w:ascii="Times New Roman" w:hAnsi="Times New Roman" w:cs="Times New Roman"/>
          <w:color w:val="000000" w:themeColor="text1"/>
          <w:sz w:val="24"/>
          <w:szCs w:val="24"/>
          <w:highlight w:val="white"/>
        </w:rPr>
        <w:t xml:space="preserve">(2019), </w:t>
      </w:r>
      <w:r w:rsidRPr="001E474A">
        <w:rPr>
          <w:rFonts w:ascii="Times New Roman" w:eastAsia="Times New Roman" w:hAnsi="Times New Roman" w:cs="Times New Roman"/>
          <w:color w:val="000000" w:themeColor="text1"/>
          <w:sz w:val="24"/>
          <w:szCs w:val="24"/>
        </w:rPr>
        <w:t xml:space="preserve">the decision-making process in a centralised business structure is slow due to a lack of flexibility and inappropriate distribution of power. The Centralised business model is not effective for large size organisations however SainCo has around 2000 workforce that does not support a </w:t>
      </w:r>
      <w:r w:rsidRPr="001E474A">
        <w:rPr>
          <w:rFonts w:ascii="Times New Roman" w:eastAsia="Times New Roman" w:hAnsi="Times New Roman" w:cs="Times New Roman"/>
          <w:color w:val="000000" w:themeColor="text1"/>
          <w:sz w:val="24"/>
          <w:szCs w:val="24"/>
        </w:rPr>
        <w:lastRenderedPageBreak/>
        <w:t>centralised business model. Distribution of power is not equal in the centralised business model and it is quite difficult to manage the department of activities efficiently in an organisation.</w:t>
      </w:r>
    </w:p>
    <w:p w14:paraId="2FB60187" w14:textId="77777777" w:rsidR="00A344AC" w:rsidRPr="001E474A" w:rsidRDefault="00A344AC" w:rsidP="00A344AC">
      <w:pPr>
        <w:pStyle w:val="Normal1"/>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color w:val="000000" w:themeColor="text1"/>
          <w:sz w:val="24"/>
          <w:szCs w:val="24"/>
        </w:rPr>
        <w:t>There is no scope of arising negotiations and conflicts in business organisations because employees are not empowered to participate in the decision-making process. For this reason, a centralised business model is ideal for small-sized organisations. Employee involvement in the workplace is less in a centralised business model which leads to poor motivation of employees in the workplace. Individuals do not take personal initiatives and propose new solutions in centralised business infrastructure due to a lack of employee empowerment. As per the view of</w:t>
      </w:r>
      <w:r w:rsidRPr="001E474A">
        <w:rPr>
          <w:rFonts w:ascii="Times New Roman" w:hAnsi="Times New Roman" w:cs="Times New Roman"/>
          <w:color w:val="000000" w:themeColor="text1"/>
          <w:sz w:val="24"/>
          <w:szCs w:val="24"/>
          <w:highlight w:val="white"/>
        </w:rPr>
        <w:t xml:space="preserve"> Bauwens</w:t>
      </w:r>
      <w:r w:rsidRPr="001E474A">
        <w:rPr>
          <w:rFonts w:ascii="Times New Roman" w:hAnsi="Times New Roman" w:cs="Times New Roman"/>
          <w:i/>
          <w:color w:val="000000" w:themeColor="text1"/>
          <w:sz w:val="24"/>
          <w:szCs w:val="24"/>
          <w:highlight w:val="white"/>
        </w:rPr>
        <w:t xml:space="preserve"> et al. </w:t>
      </w:r>
      <w:r w:rsidRPr="001E474A">
        <w:rPr>
          <w:rFonts w:ascii="Times New Roman" w:hAnsi="Times New Roman" w:cs="Times New Roman"/>
          <w:color w:val="000000" w:themeColor="text1"/>
          <w:sz w:val="24"/>
          <w:szCs w:val="24"/>
          <w:highlight w:val="white"/>
        </w:rPr>
        <w:t xml:space="preserve">(2019), </w:t>
      </w:r>
      <w:r w:rsidRPr="001E474A">
        <w:rPr>
          <w:rFonts w:ascii="Times New Roman" w:eastAsia="Times New Roman" w:hAnsi="Times New Roman" w:cs="Times New Roman"/>
          <w:color w:val="000000" w:themeColor="text1"/>
          <w:sz w:val="24"/>
          <w:szCs w:val="24"/>
        </w:rPr>
        <w:t>Employees of a centralised business model are not loyal towards the company because it does not value employees' perspective and their decision-making ability. There is no specialisation in the decision-making process because a single person is making all the organisational decisions. For this reason, the centralised business model is a major employee and organisation performance management concern.</w:t>
      </w:r>
    </w:p>
    <w:p w14:paraId="7465648B" w14:textId="77777777" w:rsidR="00A344AC" w:rsidRPr="001E474A" w:rsidRDefault="00A344AC" w:rsidP="00A344AC">
      <w:pPr>
        <w:pStyle w:val="Normal1"/>
        <w:spacing w:line="360" w:lineRule="auto"/>
        <w:jc w:val="both"/>
        <w:rPr>
          <w:rFonts w:ascii="Times New Roman" w:eastAsia="Times New Roman" w:hAnsi="Times New Roman" w:cs="Times New Roman"/>
          <w:b/>
          <w:color w:val="000000" w:themeColor="text1"/>
          <w:sz w:val="24"/>
          <w:szCs w:val="24"/>
        </w:rPr>
      </w:pPr>
      <w:r w:rsidRPr="001E474A">
        <w:rPr>
          <w:rFonts w:ascii="Times New Roman" w:eastAsia="Times New Roman" w:hAnsi="Times New Roman" w:cs="Times New Roman"/>
          <w:b/>
          <w:color w:val="000000" w:themeColor="text1"/>
          <w:sz w:val="24"/>
          <w:szCs w:val="24"/>
        </w:rPr>
        <w:t>Cross-cultural conflicts</w:t>
      </w:r>
    </w:p>
    <w:p w14:paraId="70CF13CA" w14:textId="77777777" w:rsidR="00A344AC" w:rsidRPr="001E474A" w:rsidRDefault="00A344AC" w:rsidP="00A344AC">
      <w:pPr>
        <w:pStyle w:val="Normal1"/>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color w:val="000000" w:themeColor="text1"/>
          <w:sz w:val="24"/>
          <w:szCs w:val="24"/>
        </w:rPr>
        <w:t xml:space="preserve">People from diverse cultures are working in SainCo for that reason employees face difficulties to develop collaboration with each other in SainCo following traditional human resource management which is no specialised technique to establish collaboration between cross-cultural human resources. As stated by </w:t>
      </w:r>
      <w:r w:rsidRPr="001E474A">
        <w:rPr>
          <w:rFonts w:ascii="Times New Roman" w:hAnsi="Times New Roman" w:cs="Times New Roman"/>
          <w:color w:val="000000" w:themeColor="text1"/>
          <w:sz w:val="24"/>
          <w:szCs w:val="24"/>
          <w:highlight w:val="white"/>
        </w:rPr>
        <w:t>Lee</w:t>
      </w:r>
      <w:r w:rsidRPr="001E474A">
        <w:rPr>
          <w:rFonts w:ascii="Times New Roman" w:eastAsia="Times New Roman" w:hAnsi="Times New Roman" w:cs="Times New Roman"/>
          <w:color w:val="000000" w:themeColor="text1"/>
          <w:sz w:val="24"/>
          <w:szCs w:val="24"/>
        </w:rPr>
        <w:t xml:space="preserve"> </w:t>
      </w:r>
      <w:r w:rsidRPr="001E474A">
        <w:rPr>
          <w:rFonts w:ascii="Times New Roman" w:hAnsi="Times New Roman" w:cs="Times New Roman"/>
          <w:color w:val="000000" w:themeColor="text1"/>
          <w:sz w:val="24"/>
          <w:szCs w:val="24"/>
          <w:highlight w:val="white"/>
        </w:rPr>
        <w:t>and Gyamfi</w:t>
      </w:r>
      <w:r w:rsidRPr="001E474A">
        <w:rPr>
          <w:rFonts w:ascii="Times New Roman" w:eastAsia="Times New Roman" w:hAnsi="Times New Roman" w:cs="Times New Roman"/>
          <w:color w:val="000000" w:themeColor="text1"/>
          <w:sz w:val="24"/>
          <w:szCs w:val="24"/>
        </w:rPr>
        <w:t xml:space="preserve"> (2022), Cross-cultural human resource management has become essential in globalisation because most organisations in the world are working with diverse cultured people and it is necessary to develop collaboration between employees. Diversity is also important for the innovation of new techniques and strategies that can satisfy diverse cultured consumers. </w:t>
      </w:r>
    </w:p>
    <w:p w14:paraId="533730C8" w14:textId="77777777" w:rsidR="00A344AC" w:rsidRPr="001E474A" w:rsidRDefault="00A344AC" w:rsidP="00A344AC">
      <w:pPr>
        <w:pStyle w:val="Normal1"/>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color w:val="000000" w:themeColor="text1"/>
          <w:sz w:val="24"/>
          <w:szCs w:val="24"/>
        </w:rPr>
        <w:t xml:space="preserve">SainCo is continuously expanding its business in the United Kingdom and currently working with more than 2000 employees who belong to diverse cultures. In this scenario, potential employees face difficulties to identify prospective minutes of diverse culture people as well as they are unable to understand their roles and responsibility in the workplace. As stated by </w:t>
      </w:r>
      <w:r w:rsidRPr="001E474A">
        <w:rPr>
          <w:rFonts w:ascii="Times New Roman" w:hAnsi="Times New Roman" w:cs="Times New Roman"/>
          <w:color w:val="000000" w:themeColor="text1"/>
          <w:sz w:val="24"/>
          <w:szCs w:val="24"/>
          <w:highlight w:val="white"/>
        </w:rPr>
        <w:t>Frederiksen</w:t>
      </w:r>
      <w:r w:rsidRPr="001E474A">
        <w:rPr>
          <w:rFonts w:ascii="Times New Roman" w:hAnsi="Times New Roman" w:cs="Times New Roman"/>
          <w:i/>
          <w:color w:val="000000" w:themeColor="text1"/>
          <w:sz w:val="24"/>
          <w:szCs w:val="24"/>
          <w:highlight w:val="white"/>
        </w:rPr>
        <w:t xml:space="preserve"> et al. </w:t>
      </w:r>
      <w:r w:rsidRPr="001E474A">
        <w:rPr>
          <w:rFonts w:ascii="Times New Roman" w:hAnsi="Times New Roman" w:cs="Times New Roman"/>
          <w:color w:val="000000" w:themeColor="text1"/>
          <w:sz w:val="24"/>
          <w:szCs w:val="24"/>
          <w:highlight w:val="white"/>
        </w:rPr>
        <w:t xml:space="preserve">(2020), </w:t>
      </w:r>
      <w:r w:rsidRPr="001E474A">
        <w:rPr>
          <w:rFonts w:ascii="Times New Roman" w:eastAsia="Times New Roman" w:hAnsi="Times New Roman" w:cs="Times New Roman"/>
          <w:color w:val="000000" w:themeColor="text1"/>
          <w:sz w:val="24"/>
          <w:szCs w:val="24"/>
        </w:rPr>
        <w:t xml:space="preserve">Cross-cultural conflict has become an organisational and employee concern that is negatively impacting performance management. . As cited by </w:t>
      </w:r>
      <w:r w:rsidRPr="001E474A">
        <w:rPr>
          <w:rFonts w:ascii="Times New Roman" w:hAnsi="Times New Roman" w:cs="Times New Roman"/>
          <w:color w:val="000000" w:themeColor="text1"/>
          <w:sz w:val="24"/>
          <w:szCs w:val="24"/>
          <w:highlight w:val="white"/>
        </w:rPr>
        <w:t>Tsai</w:t>
      </w:r>
      <w:r w:rsidRPr="001E474A">
        <w:rPr>
          <w:rFonts w:ascii="Times New Roman" w:hAnsi="Times New Roman" w:cs="Times New Roman"/>
          <w:i/>
          <w:color w:val="000000" w:themeColor="text1"/>
          <w:sz w:val="24"/>
          <w:szCs w:val="24"/>
          <w:highlight w:val="white"/>
        </w:rPr>
        <w:t xml:space="preserve"> et al. </w:t>
      </w:r>
      <w:r w:rsidRPr="001E474A">
        <w:rPr>
          <w:rFonts w:ascii="Times New Roman" w:hAnsi="Times New Roman" w:cs="Times New Roman"/>
          <w:color w:val="000000" w:themeColor="text1"/>
          <w:sz w:val="24"/>
          <w:szCs w:val="24"/>
          <w:highlight w:val="white"/>
        </w:rPr>
        <w:t>(2020),</w:t>
      </w:r>
      <w:r>
        <w:rPr>
          <w:rFonts w:ascii="Times New Roman" w:hAnsi="Times New Roman" w:cs="Times New Roman"/>
          <w:color w:val="000000" w:themeColor="text1"/>
          <w:sz w:val="24"/>
          <w:szCs w:val="24"/>
        </w:rPr>
        <w:t xml:space="preserve"> </w:t>
      </w:r>
      <w:r w:rsidRPr="001E474A">
        <w:rPr>
          <w:rFonts w:ascii="Times New Roman" w:eastAsia="Times New Roman" w:hAnsi="Times New Roman" w:cs="Times New Roman"/>
          <w:color w:val="000000" w:themeColor="text1"/>
          <w:sz w:val="24"/>
          <w:szCs w:val="24"/>
        </w:rPr>
        <w:t xml:space="preserve">Cross-cultural human resource management directs line managers to respect different cultures and moral values of potential employees and motivate them to support their cultural perceptiveness. In this way, </w:t>
      </w:r>
      <w:r w:rsidRPr="001E474A">
        <w:rPr>
          <w:rFonts w:ascii="Times New Roman" w:eastAsia="Times New Roman" w:hAnsi="Times New Roman" w:cs="Times New Roman"/>
          <w:color w:val="000000" w:themeColor="text1"/>
          <w:sz w:val="24"/>
          <w:szCs w:val="24"/>
        </w:rPr>
        <w:lastRenderedPageBreak/>
        <w:t xml:space="preserve">business organisations are developing relationships with employees and leading businesses towards sustainable goals. </w:t>
      </w:r>
    </w:p>
    <w:p w14:paraId="07574100" w14:textId="77777777" w:rsidR="00A344AC" w:rsidRPr="001E474A" w:rsidRDefault="00A344AC" w:rsidP="00A344AC">
      <w:pPr>
        <w:pStyle w:val="Normal1"/>
        <w:spacing w:line="360" w:lineRule="auto"/>
        <w:jc w:val="both"/>
        <w:rPr>
          <w:rFonts w:ascii="Times New Roman" w:eastAsia="Times New Roman" w:hAnsi="Times New Roman" w:cs="Times New Roman"/>
          <w:b/>
          <w:i/>
          <w:color w:val="000000" w:themeColor="text1"/>
          <w:sz w:val="24"/>
          <w:szCs w:val="24"/>
        </w:rPr>
      </w:pPr>
      <w:r w:rsidRPr="001E474A">
        <w:rPr>
          <w:rFonts w:ascii="Times New Roman" w:eastAsia="Times New Roman" w:hAnsi="Times New Roman" w:cs="Times New Roman"/>
          <w:b/>
          <w:i/>
          <w:color w:val="000000" w:themeColor="text1"/>
          <w:sz w:val="24"/>
          <w:szCs w:val="24"/>
        </w:rPr>
        <w:t>Trust and Control</w:t>
      </w:r>
    </w:p>
    <w:p w14:paraId="39655665" w14:textId="77777777" w:rsidR="00A344AC" w:rsidRPr="001E474A" w:rsidRDefault="00A344AC" w:rsidP="00A344AC">
      <w:pPr>
        <w:pStyle w:val="Normal1"/>
        <w:spacing w:line="360" w:lineRule="auto"/>
        <w:jc w:val="both"/>
        <w:rPr>
          <w:rFonts w:ascii="Times New Roman" w:eastAsia="Times New Roman" w:hAnsi="Times New Roman" w:cs="Times New Roman"/>
          <w:bCs/>
          <w:color w:val="000000" w:themeColor="text1"/>
          <w:sz w:val="24"/>
          <w:szCs w:val="24"/>
        </w:rPr>
      </w:pPr>
      <w:r w:rsidRPr="001E474A">
        <w:rPr>
          <w:rFonts w:ascii="Times New Roman" w:eastAsia="Times New Roman" w:hAnsi="Times New Roman" w:cs="Times New Roman"/>
          <w:bCs/>
          <w:color w:val="000000" w:themeColor="text1"/>
          <w:sz w:val="24"/>
          <w:szCs w:val="24"/>
        </w:rPr>
        <w:t xml:space="preserve">The trust of employees is dependent on the motivation of human resource management of a particular organisation that offer reward and incentives to the potential employees to motivate them. As per the opinion of </w:t>
      </w:r>
      <w:r w:rsidRPr="001E474A">
        <w:rPr>
          <w:rFonts w:ascii="Times New Roman" w:hAnsi="Times New Roman" w:cs="Times New Roman"/>
          <w:bCs/>
          <w:color w:val="000000" w:themeColor="text1"/>
          <w:sz w:val="24"/>
          <w:szCs w:val="24"/>
          <w:highlight w:val="white"/>
        </w:rPr>
        <w:t>Anwar</w:t>
      </w:r>
      <w:r w:rsidRPr="001E474A">
        <w:rPr>
          <w:rFonts w:ascii="Times New Roman" w:eastAsia="Times New Roman" w:hAnsi="Times New Roman" w:cs="Times New Roman"/>
          <w:bCs/>
          <w:color w:val="000000" w:themeColor="text1"/>
          <w:sz w:val="24"/>
          <w:szCs w:val="24"/>
        </w:rPr>
        <w:t xml:space="preserve"> </w:t>
      </w:r>
      <w:r w:rsidRPr="001E474A">
        <w:rPr>
          <w:rFonts w:ascii="Times New Roman" w:hAnsi="Times New Roman" w:cs="Times New Roman"/>
          <w:bCs/>
          <w:color w:val="000000" w:themeColor="text1"/>
          <w:sz w:val="24"/>
          <w:szCs w:val="24"/>
          <w:highlight w:val="white"/>
        </w:rPr>
        <w:t>and Abdullah</w:t>
      </w:r>
      <w:r w:rsidRPr="001E474A">
        <w:rPr>
          <w:rFonts w:ascii="Times New Roman" w:eastAsia="Times New Roman" w:hAnsi="Times New Roman" w:cs="Times New Roman"/>
          <w:bCs/>
          <w:color w:val="000000" w:themeColor="text1"/>
          <w:sz w:val="24"/>
          <w:szCs w:val="24"/>
        </w:rPr>
        <w:t xml:space="preserve"> (2021), a Collaborative workplace environment with transparency help to build trust among employees. Employees of SainCo have poor trust in its management level employee because they make an organisational decisions according to their understanding and never take feedback and review in the decision-making process. For this reason, various types of opportunities are not utilised in business organisations and opportunities for rewards and appraisal are also impacted. CEO of SainCo has identified that there is no flexible improvement opportunity and the business strategy of SainCo is committed to focusing on organisational perspective without consideration of relevant factors associated with employee engagement.</w:t>
      </w:r>
    </w:p>
    <w:p w14:paraId="7FB03FC6" w14:textId="77777777" w:rsidR="00A344AC" w:rsidRPr="001E474A" w:rsidRDefault="00A344AC" w:rsidP="00A344AC">
      <w:pPr>
        <w:pStyle w:val="Normal1"/>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color w:val="000000" w:themeColor="text1"/>
          <w:sz w:val="24"/>
          <w:szCs w:val="24"/>
        </w:rPr>
        <w:t>Controlling the behaviour of employees and operational activities is dependent on the appropriate implication of human resource management infrastructure. Although SainCo is operated through a centralised business model, it is easy to take immediate decisions without any negotiation and conflict. As per the view of</w:t>
      </w:r>
      <w:r w:rsidRPr="001E474A">
        <w:rPr>
          <w:rFonts w:ascii="Times New Roman" w:hAnsi="Times New Roman" w:cs="Times New Roman"/>
          <w:color w:val="000000" w:themeColor="text1"/>
          <w:sz w:val="24"/>
          <w:szCs w:val="24"/>
          <w:highlight w:val="white"/>
        </w:rPr>
        <w:t xml:space="preserve"> Danilwan </w:t>
      </w:r>
      <w:r w:rsidRPr="001E474A">
        <w:rPr>
          <w:rFonts w:ascii="Times New Roman" w:hAnsi="Times New Roman" w:cs="Times New Roman"/>
          <w:i/>
          <w:color w:val="000000" w:themeColor="text1"/>
          <w:sz w:val="24"/>
          <w:szCs w:val="24"/>
          <w:highlight w:val="white"/>
        </w:rPr>
        <w:t xml:space="preserve">et al. </w:t>
      </w:r>
      <w:r w:rsidRPr="001E474A">
        <w:rPr>
          <w:rFonts w:ascii="Times New Roman" w:hAnsi="Times New Roman" w:cs="Times New Roman"/>
          <w:color w:val="000000" w:themeColor="text1"/>
          <w:sz w:val="24"/>
          <w:szCs w:val="24"/>
          <w:highlight w:val="white"/>
        </w:rPr>
        <w:t xml:space="preserve">(2020), </w:t>
      </w:r>
      <w:r w:rsidRPr="001E474A">
        <w:rPr>
          <w:rFonts w:ascii="Times New Roman" w:eastAsia="Times New Roman" w:hAnsi="Times New Roman" w:cs="Times New Roman"/>
          <w:color w:val="000000" w:themeColor="text1"/>
          <w:sz w:val="24"/>
          <w:szCs w:val="24"/>
        </w:rPr>
        <w:t>controlling a large number of human resources in a strategic become difficult in centralised and traditional human resource management infrastructure. SainCo phase difficulties to monitor the performance of employees consistently due to a lack of digital human resource management.</w:t>
      </w:r>
    </w:p>
    <w:p w14:paraId="278B7C07" w14:textId="77777777" w:rsidR="00A344AC" w:rsidRPr="001E474A" w:rsidRDefault="00A344AC" w:rsidP="00A344AC">
      <w:pPr>
        <w:pStyle w:val="Heading1"/>
        <w:rPr>
          <w:color w:val="000000" w:themeColor="text1"/>
        </w:rPr>
      </w:pPr>
      <w:bookmarkStart w:id="5" w:name="_Toc133973672"/>
      <w:r w:rsidRPr="001E474A">
        <w:rPr>
          <w:color w:val="000000" w:themeColor="text1"/>
        </w:rPr>
        <w:t>4. Proposed performance management approach for Employee Engagement and Employee Involvement</w:t>
      </w:r>
      <w:bookmarkEnd w:id="5"/>
      <w:r w:rsidRPr="001E474A">
        <w:rPr>
          <w:color w:val="000000" w:themeColor="text1"/>
        </w:rPr>
        <w:t xml:space="preserve"> </w:t>
      </w:r>
    </w:p>
    <w:p w14:paraId="2D21DE01" w14:textId="77777777" w:rsidR="00A344AC" w:rsidRPr="001E474A" w:rsidRDefault="00A344AC" w:rsidP="00A344AC">
      <w:pPr>
        <w:pStyle w:val="Heading2"/>
        <w:rPr>
          <w:color w:val="000000" w:themeColor="text1"/>
        </w:rPr>
      </w:pPr>
      <w:bookmarkStart w:id="6" w:name="_Toc133973673"/>
      <w:r w:rsidRPr="001E474A">
        <w:rPr>
          <w:color w:val="000000" w:themeColor="text1"/>
        </w:rPr>
        <w:t>SMART goals of New performance management approach</w:t>
      </w:r>
      <w:bookmarkEnd w:id="6"/>
    </w:p>
    <w:tbl>
      <w:tblPr>
        <w:tblStyle w:val="Table1"/>
        <w:tblW w:w="0" w:type="auto"/>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713"/>
        <w:gridCol w:w="2035"/>
        <w:gridCol w:w="2324"/>
        <w:gridCol w:w="2350"/>
        <w:gridCol w:w="918"/>
      </w:tblGrid>
      <w:tr w:rsidR="00A344AC" w:rsidRPr="001E474A" w14:paraId="67F129CD" w14:textId="77777777" w:rsidTr="00824309">
        <w:tc>
          <w:tcPr>
            <w:tcW w:w="0" w:type="auto"/>
            <w:shd w:val="clear" w:color="auto" w:fill="D5DCE4" w:themeFill="text2" w:themeFillTint="33"/>
            <w:tcMar>
              <w:top w:w="100" w:type="dxa"/>
              <w:left w:w="100" w:type="dxa"/>
              <w:bottom w:w="100" w:type="dxa"/>
              <w:right w:w="100" w:type="dxa"/>
            </w:tcMar>
            <w:vAlign w:val="center"/>
          </w:tcPr>
          <w:p w14:paraId="074E8E74" w14:textId="77777777" w:rsidR="00A344AC" w:rsidRPr="001E474A" w:rsidRDefault="00A344AC" w:rsidP="00824309">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1E474A">
              <w:rPr>
                <w:rFonts w:ascii="Times New Roman" w:eastAsia="Times New Roman" w:hAnsi="Times New Roman" w:cs="Times New Roman"/>
                <w:b/>
                <w:color w:val="000000" w:themeColor="text1"/>
                <w:sz w:val="24"/>
                <w:szCs w:val="24"/>
              </w:rPr>
              <w:t>Specific</w:t>
            </w:r>
          </w:p>
        </w:tc>
        <w:tc>
          <w:tcPr>
            <w:tcW w:w="0" w:type="auto"/>
            <w:shd w:val="clear" w:color="auto" w:fill="D5DCE4" w:themeFill="text2" w:themeFillTint="33"/>
            <w:tcMar>
              <w:top w:w="100" w:type="dxa"/>
              <w:left w:w="100" w:type="dxa"/>
              <w:bottom w:w="100" w:type="dxa"/>
              <w:right w:w="100" w:type="dxa"/>
            </w:tcMar>
            <w:vAlign w:val="center"/>
          </w:tcPr>
          <w:p w14:paraId="6BBBB38E" w14:textId="77777777" w:rsidR="00A344AC" w:rsidRPr="001E474A" w:rsidRDefault="00A344AC" w:rsidP="00824309">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1E474A">
              <w:rPr>
                <w:rFonts w:ascii="Times New Roman" w:eastAsia="Times New Roman" w:hAnsi="Times New Roman" w:cs="Times New Roman"/>
                <w:b/>
                <w:color w:val="000000" w:themeColor="text1"/>
                <w:sz w:val="24"/>
                <w:szCs w:val="24"/>
              </w:rPr>
              <w:t>Measurable</w:t>
            </w:r>
          </w:p>
        </w:tc>
        <w:tc>
          <w:tcPr>
            <w:tcW w:w="0" w:type="auto"/>
            <w:shd w:val="clear" w:color="auto" w:fill="D5DCE4" w:themeFill="text2" w:themeFillTint="33"/>
            <w:tcMar>
              <w:top w:w="100" w:type="dxa"/>
              <w:left w:w="100" w:type="dxa"/>
              <w:bottom w:w="100" w:type="dxa"/>
              <w:right w:w="100" w:type="dxa"/>
            </w:tcMar>
            <w:vAlign w:val="center"/>
          </w:tcPr>
          <w:p w14:paraId="1AE4505D" w14:textId="77777777" w:rsidR="00A344AC" w:rsidRPr="001E474A" w:rsidRDefault="00A344AC" w:rsidP="00824309">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1E474A">
              <w:rPr>
                <w:rFonts w:ascii="Times New Roman" w:eastAsia="Times New Roman" w:hAnsi="Times New Roman" w:cs="Times New Roman"/>
                <w:b/>
                <w:color w:val="000000" w:themeColor="text1"/>
                <w:sz w:val="24"/>
                <w:szCs w:val="24"/>
              </w:rPr>
              <w:t>Attainable</w:t>
            </w:r>
          </w:p>
        </w:tc>
        <w:tc>
          <w:tcPr>
            <w:tcW w:w="0" w:type="auto"/>
            <w:shd w:val="clear" w:color="auto" w:fill="D5DCE4" w:themeFill="text2" w:themeFillTint="33"/>
            <w:tcMar>
              <w:top w:w="100" w:type="dxa"/>
              <w:left w:w="100" w:type="dxa"/>
              <w:bottom w:w="100" w:type="dxa"/>
              <w:right w:w="100" w:type="dxa"/>
            </w:tcMar>
            <w:vAlign w:val="center"/>
          </w:tcPr>
          <w:p w14:paraId="43EBCA57" w14:textId="77777777" w:rsidR="00A344AC" w:rsidRPr="001E474A" w:rsidRDefault="00A344AC" w:rsidP="00824309">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1E474A">
              <w:rPr>
                <w:rFonts w:ascii="Times New Roman" w:eastAsia="Times New Roman" w:hAnsi="Times New Roman" w:cs="Times New Roman"/>
                <w:b/>
                <w:color w:val="000000" w:themeColor="text1"/>
                <w:sz w:val="24"/>
                <w:szCs w:val="24"/>
              </w:rPr>
              <w:t>Relevant</w:t>
            </w:r>
          </w:p>
        </w:tc>
        <w:tc>
          <w:tcPr>
            <w:tcW w:w="0" w:type="auto"/>
            <w:shd w:val="clear" w:color="auto" w:fill="D5DCE4" w:themeFill="text2" w:themeFillTint="33"/>
            <w:tcMar>
              <w:top w:w="100" w:type="dxa"/>
              <w:left w:w="100" w:type="dxa"/>
              <w:bottom w:w="100" w:type="dxa"/>
              <w:right w:w="100" w:type="dxa"/>
            </w:tcMar>
            <w:vAlign w:val="center"/>
          </w:tcPr>
          <w:p w14:paraId="47BE3B2E" w14:textId="77777777" w:rsidR="00A344AC" w:rsidRPr="001E474A" w:rsidRDefault="00A344AC" w:rsidP="00824309">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1E474A">
              <w:rPr>
                <w:rFonts w:ascii="Times New Roman" w:eastAsia="Times New Roman" w:hAnsi="Times New Roman" w:cs="Times New Roman"/>
                <w:b/>
                <w:color w:val="000000" w:themeColor="text1"/>
                <w:sz w:val="24"/>
                <w:szCs w:val="24"/>
              </w:rPr>
              <w:t>Time-bound</w:t>
            </w:r>
          </w:p>
        </w:tc>
      </w:tr>
      <w:tr w:rsidR="00A344AC" w:rsidRPr="001E474A" w14:paraId="72078035" w14:textId="77777777" w:rsidTr="00824309">
        <w:tc>
          <w:tcPr>
            <w:tcW w:w="0" w:type="auto"/>
            <w:shd w:val="clear" w:color="auto" w:fill="auto"/>
            <w:tcMar>
              <w:top w:w="100" w:type="dxa"/>
              <w:left w:w="100" w:type="dxa"/>
              <w:bottom w:w="100" w:type="dxa"/>
              <w:right w:w="100" w:type="dxa"/>
            </w:tcMar>
            <w:vAlign w:val="center"/>
          </w:tcPr>
          <w:p w14:paraId="29DD925D" w14:textId="77777777" w:rsidR="00A344AC" w:rsidRPr="001E474A" w:rsidRDefault="00A344AC" w:rsidP="00824309">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iCs/>
                <w:color w:val="000000" w:themeColor="text1"/>
                <w:sz w:val="24"/>
                <w:szCs w:val="24"/>
              </w:rPr>
            </w:pPr>
            <w:r w:rsidRPr="001E474A">
              <w:rPr>
                <w:rFonts w:ascii="Times New Roman" w:eastAsia="Times New Roman" w:hAnsi="Times New Roman" w:cs="Times New Roman"/>
                <w:b/>
                <w:i/>
                <w:iCs/>
                <w:color w:val="000000" w:themeColor="text1"/>
                <w:sz w:val="24"/>
                <w:szCs w:val="24"/>
              </w:rPr>
              <w:t>Improve employee relations and engagement</w:t>
            </w:r>
          </w:p>
        </w:tc>
        <w:tc>
          <w:tcPr>
            <w:tcW w:w="0" w:type="auto"/>
            <w:shd w:val="clear" w:color="auto" w:fill="auto"/>
            <w:tcMar>
              <w:top w:w="100" w:type="dxa"/>
              <w:left w:w="100" w:type="dxa"/>
              <w:bottom w:w="100" w:type="dxa"/>
              <w:right w:w="100" w:type="dxa"/>
            </w:tcMar>
          </w:tcPr>
          <w:p w14:paraId="3444BB0C" w14:textId="77777777" w:rsidR="00A344AC" w:rsidRPr="001E474A" w:rsidRDefault="00A344AC" w:rsidP="0082430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color w:val="000000" w:themeColor="text1"/>
                <w:sz w:val="24"/>
                <w:szCs w:val="24"/>
              </w:rPr>
              <w:t xml:space="preserve">The engagement of employees in sustaining workplace </w:t>
            </w:r>
            <w:r w:rsidRPr="001E474A">
              <w:rPr>
                <w:rFonts w:ascii="Times New Roman" w:eastAsia="Times New Roman" w:hAnsi="Times New Roman" w:cs="Times New Roman"/>
                <w:color w:val="000000" w:themeColor="text1"/>
                <w:sz w:val="24"/>
                <w:szCs w:val="24"/>
              </w:rPr>
              <w:lastRenderedPageBreak/>
              <w:t xml:space="preserve">performance can be measured with the help of analysing the number of negotiations and conflicts. </w:t>
            </w:r>
          </w:p>
        </w:tc>
        <w:tc>
          <w:tcPr>
            <w:tcW w:w="0" w:type="auto"/>
            <w:shd w:val="clear" w:color="auto" w:fill="auto"/>
            <w:tcMar>
              <w:top w:w="100" w:type="dxa"/>
              <w:left w:w="100" w:type="dxa"/>
              <w:bottom w:w="100" w:type="dxa"/>
              <w:right w:w="100" w:type="dxa"/>
            </w:tcMar>
          </w:tcPr>
          <w:p w14:paraId="4BC89D37" w14:textId="77777777" w:rsidR="00A344AC" w:rsidRPr="001E474A" w:rsidRDefault="00A344AC" w:rsidP="0082430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color w:val="000000" w:themeColor="text1"/>
                <w:sz w:val="24"/>
                <w:szCs w:val="24"/>
              </w:rPr>
              <w:lastRenderedPageBreak/>
              <w:t xml:space="preserve">Employee engagement and relations can be developed by </w:t>
            </w:r>
            <w:r w:rsidRPr="001E474A">
              <w:rPr>
                <w:rFonts w:ascii="Times New Roman" w:eastAsia="Times New Roman" w:hAnsi="Times New Roman" w:cs="Times New Roman"/>
                <w:color w:val="000000" w:themeColor="text1"/>
                <w:sz w:val="24"/>
                <w:szCs w:val="24"/>
              </w:rPr>
              <w:lastRenderedPageBreak/>
              <w:t>implementing cross-cultural human resource management and motivation need theory. Introducing cross-cultural human resource management will help employees to understand the perceptiveness of each other and create interpersonal relationships. In this way, employees become more satisfied and attracted to the workplace which can improve engagement in the work consistently. Introduction of motivation needs theory to enhance the self-esteem of employees. In this way, employee engagement and relations will be developed in SainCo.</w:t>
            </w:r>
          </w:p>
        </w:tc>
        <w:tc>
          <w:tcPr>
            <w:tcW w:w="0" w:type="auto"/>
            <w:shd w:val="clear" w:color="auto" w:fill="auto"/>
            <w:tcMar>
              <w:top w:w="100" w:type="dxa"/>
              <w:left w:w="100" w:type="dxa"/>
              <w:bottom w:w="100" w:type="dxa"/>
              <w:right w:w="100" w:type="dxa"/>
            </w:tcMar>
          </w:tcPr>
          <w:p w14:paraId="6A44295C" w14:textId="77777777" w:rsidR="00A344AC" w:rsidRPr="001E474A" w:rsidRDefault="00A344AC" w:rsidP="0082430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color w:val="000000" w:themeColor="text1"/>
                <w:sz w:val="24"/>
                <w:szCs w:val="24"/>
              </w:rPr>
              <w:lastRenderedPageBreak/>
              <w:t xml:space="preserve">Development of employee engagement and building collaborative relations </w:t>
            </w:r>
            <w:r w:rsidRPr="001E474A">
              <w:rPr>
                <w:rFonts w:ascii="Times New Roman" w:eastAsia="Times New Roman" w:hAnsi="Times New Roman" w:cs="Times New Roman"/>
                <w:color w:val="000000" w:themeColor="text1"/>
                <w:sz w:val="24"/>
                <w:szCs w:val="24"/>
              </w:rPr>
              <w:lastRenderedPageBreak/>
              <w:t>between them is necessary to enhance all performance. As cited by Decuypere</w:t>
            </w:r>
          </w:p>
          <w:p w14:paraId="53F39B38" w14:textId="77777777" w:rsidR="00A344AC" w:rsidRPr="001E474A" w:rsidRDefault="00A344AC" w:rsidP="0082430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color w:val="000000" w:themeColor="text1"/>
                <w:sz w:val="24"/>
                <w:szCs w:val="24"/>
              </w:rPr>
              <w:t xml:space="preserve">and </w:t>
            </w:r>
          </w:p>
          <w:p w14:paraId="4396834B" w14:textId="77777777" w:rsidR="00A344AC" w:rsidRPr="001E474A" w:rsidRDefault="00A344AC" w:rsidP="0082430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color w:val="000000" w:themeColor="text1"/>
                <w:sz w:val="24"/>
                <w:szCs w:val="24"/>
              </w:rPr>
              <w:t>Schaufeli (2020), High employee engagement in the workplace and good relationships influence employees to focus on organisation objectives instead of focusing on personal goals. In this way, overall organisation performance can be improved in SainCo.</w:t>
            </w:r>
          </w:p>
        </w:tc>
        <w:tc>
          <w:tcPr>
            <w:tcW w:w="0" w:type="auto"/>
            <w:shd w:val="clear" w:color="auto" w:fill="auto"/>
            <w:tcMar>
              <w:top w:w="100" w:type="dxa"/>
              <w:left w:w="100" w:type="dxa"/>
              <w:bottom w:w="100" w:type="dxa"/>
              <w:right w:w="100" w:type="dxa"/>
            </w:tcMar>
          </w:tcPr>
          <w:p w14:paraId="0037A6D2" w14:textId="77777777" w:rsidR="00A344AC" w:rsidRPr="001E474A" w:rsidRDefault="00A344AC" w:rsidP="0082430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color w:val="000000" w:themeColor="text1"/>
                <w:sz w:val="24"/>
                <w:szCs w:val="24"/>
              </w:rPr>
              <w:lastRenderedPageBreak/>
              <w:t>6 months</w:t>
            </w:r>
          </w:p>
        </w:tc>
      </w:tr>
      <w:tr w:rsidR="00A344AC" w:rsidRPr="001E474A" w14:paraId="25EB4085" w14:textId="77777777" w:rsidTr="00824309">
        <w:tc>
          <w:tcPr>
            <w:tcW w:w="0" w:type="auto"/>
            <w:shd w:val="clear" w:color="auto" w:fill="auto"/>
            <w:tcMar>
              <w:top w:w="100" w:type="dxa"/>
              <w:left w:w="100" w:type="dxa"/>
              <w:bottom w:w="100" w:type="dxa"/>
              <w:right w:w="100" w:type="dxa"/>
            </w:tcMar>
            <w:vAlign w:val="center"/>
          </w:tcPr>
          <w:p w14:paraId="24CE5AC2" w14:textId="77777777" w:rsidR="00A344AC" w:rsidRPr="001E474A" w:rsidRDefault="00A344AC" w:rsidP="00824309">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iCs/>
                <w:color w:val="000000" w:themeColor="text1"/>
                <w:sz w:val="24"/>
                <w:szCs w:val="24"/>
              </w:rPr>
            </w:pPr>
            <w:r w:rsidRPr="001E474A">
              <w:rPr>
                <w:rFonts w:ascii="Times New Roman" w:eastAsia="Times New Roman" w:hAnsi="Times New Roman" w:cs="Times New Roman"/>
                <w:b/>
                <w:i/>
                <w:iCs/>
                <w:color w:val="000000" w:themeColor="text1"/>
                <w:sz w:val="24"/>
                <w:szCs w:val="24"/>
              </w:rPr>
              <w:t xml:space="preserve">Implement a </w:t>
            </w:r>
            <w:r w:rsidRPr="001E474A">
              <w:rPr>
                <w:rFonts w:ascii="Times New Roman" w:eastAsia="Times New Roman" w:hAnsi="Times New Roman" w:cs="Times New Roman"/>
                <w:b/>
                <w:i/>
                <w:iCs/>
                <w:color w:val="000000" w:themeColor="text1"/>
                <w:sz w:val="24"/>
                <w:szCs w:val="24"/>
              </w:rPr>
              <w:lastRenderedPageBreak/>
              <w:t>decentralised modern business model</w:t>
            </w:r>
          </w:p>
        </w:tc>
        <w:tc>
          <w:tcPr>
            <w:tcW w:w="0" w:type="auto"/>
            <w:shd w:val="clear" w:color="auto" w:fill="auto"/>
            <w:tcMar>
              <w:top w:w="100" w:type="dxa"/>
              <w:left w:w="100" w:type="dxa"/>
              <w:bottom w:w="100" w:type="dxa"/>
              <w:right w:w="100" w:type="dxa"/>
            </w:tcMar>
          </w:tcPr>
          <w:p w14:paraId="1B7C7CC0" w14:textId="77777777" w:rsidR="00A344AC" w:rsidRPr="001E474A" w:rsidRDefault="00A344AC" w:rsidP="0082430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color w:val="000000" w:themeColor="text1"/>
                <w:sz w:val="24"/>
                <w:szCs w:val="24"/>
              </w:rPr>
              <w:lastRenderedPageBreak/>
              <w:t xml:space="preserve">The usage of </w:t>
            </w:r>
            <w:r w:rsidRPr="001E474A">
              <w:rPr>
                <w:rFonts w:ascii="Times New Roman" w:eastAsia="Times New Roman" w:hAnsi="Times New Roman" w:cs="Times New Roman"/>
                <w:color w:val="000000" w:themeColor="text1"/>
                <w:sz w:val="24"/>
                <w:szCs w:val="24"/>
              </w:rPr>
              <w:lastRenderedPageBreak/>
              <w:t>digital technology in the workplace, as well as the empowerment of employees, can measure this goal.</w:t>
            </w:r>
          </w:p>
        </w:tc>
        <w:tc>
          <w:tcPr>
            <w:tcW w:w="0" w:type="auto"/>
            <w:shd w:val="clear" w:color="auto" w:fill="auto"/>
            <w:tcMar>
              <w:top w:w="100" w:type="dxa"/>
              <w:left w:w="100" w:type="dxa"/>
              <w:bottom w:w="100" w:type="dxa"/>
              <w:right w:w="100" w:type="dxa"/>
            </w:tcMar>
          </w:tcPr>
          <w:p w14:paraId="11CA950A" w14:textId="77777777" w:rsidR="00A344AC" w:rsidRPr="001E474A" w:rsidRDefault="00A344AC" w:rsidP="0082430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color w:val="000000" w:themeColor="text1"/>
                <w:sz w:val="24"/>
                <w:szCs w:val="24"/>
              </w:rPr>
              <w:lastRenderedPageBreak/>
              <w:t xml:space="preserve">The decentralised </w:t>
            </w:r>
            <w:r w:rsidRPr="001E474A">
              <w:rPr>
                <w:rFonts w:ascii="Times New Roman" w:eastAsia="Times New Roman" w:hAnsi="Times New Roman" w:cs="Times New Roman"/>
                <w:color w:val="000000" w:themeColor="text1"/>
                <w:sz w:val="24"/>
                <w:szCs w:val="24"/>
              </w:rPr>
              <w:lastRenderedPageBreak/>
              <w:t>business model can be implemented in SainCo by changing the strategic approach of controlling the entire business individually. Implementation of a decentralised business model will empower employees to make quick decisions in uncertain situations as well as specialised people are appointed to make decisions in the workplace. On the other hand investment in integrated digitised infrastructure of human resource management can help to design modern business models in SainCo.</w:t>
            </w:r>
          </w:p>
        </w:tc>
        <w:tc>
          <w:tcPr>
            <w:tcW w:w="0" w:type="auto"/>
            <w:shd w:val="clear" w:color="auto" w:fill="auto"/>
            <w:tcMar>
              <w:top w:w="100" w:type="dxa"/>
              <w:left w:w="100" w:type="dxa"/>
              <w:bottom w:w="100" w:type="dxa"/>
              <w:right w:w="100" w:type="dxa"/>
            </w:tcMar>
          </w:tcPr>
          <w:p w14:paraId="23C45875" w14:textId="77777777" w:rsidR="00A344AC" w:rsidRPr="001E474A" w:rsidRDefault="00A344AC" w:rsidP="0082430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color w:val="000000" w:themeColor="text1"/>
                <w:sz w:val="24"/>
                <w:szCs w:val="24"/>
              </w:rPr>
              <w:lastRenderedPageBreak/>
              <w:t xml:space="preserve">Employees of SainCo </w:t>
            </w:r>
            <w:r w:rsidRPr="001E474A">
              <w:rPr>
                <w:rFonts w:ascii="Times New Roman" w:eastAsia="Times New Roman" w:hAnsi="Times New Roman" w:cs="Times New Roman"/>
                <w:color w:val="000000" w:themeColor="text1"/>
                <w:sz w:val="24"/>
                <w:szCs w:val="24"/>
              </w:rPr>
              <w:lastRenderedPageBreak/>
              <w:t xml:space="preserve">are not empowered and entire decisions are made by a single individual that negatively impacts the performance quality. As stated by </w:t>
            </w:r>
            <w:r w:rsidRPr="001E474A">
              <w:rPr>
                <w:rFonts w:ascii="Times New Roman" w:hAnsi="Times New Roman" w:cs="Times New Roman"/>
                <w:color w:val="000000" w:themeColor="text1"/>
                <w:sz w:val="24"/>
                <w:szCs w:val="24"/>
                <w:highlight w:val="white"/>
              </w:rPr>
              <w:t xml:space="preserve">Anthony (2021), </w:t>
            </w:r>
            <w:r w:rsidRPr="001E474A">
              <w:rPr>
                <w:rFonts w:ascii="Times New Roman" w:eastAsia="Times New Roman" w:hAnsi="Times New Roman" w:cs="Times New Roman"/>
                <w:color w:val="000000" w:themeColor="text1"/>
                <w:sz w:val="24"/>
                <w:szCs w:val="24"/>
              </w:rPr>
              <w:t>the implementation of decentralised modern business helps to control overall performance in real-time with the help of digital technology. On the other hand, digital human resource management will also help SainCo to increase transparency and distribute responsibility with decision-making power which can sustain the competitiveness of SainCo.</w:t>
            </w:r>
          </w:p>
        </w:tc>
        <w:tc>
          <w:tcPr>
            <w:tcW w:w="0" w:type="auto"/>
            <w:shd w:val="clear" w:color="auto" w:fill="auto"/>
            <w:tcMar>
              <w:top w:w="100" w:type="dxa"/>
              <w:left w:w="100" w:type="dxa"/>
              <w:bottom w:w="100" w:type="dxa"/>
              <w:right w:w="100" w:type="dxa"/>
            </w:tcMar>
          </w:tcPr>
          <w:p w14:paraId="3E824058" w14:textId="77777777" w:rsidR="00A344AC" w:rsidRPr="001E474A" w:rsidRDefault="00A344AC" w:rsidP="0082430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color w:val="000000" w:themeColor="text1"/>
                <w:sz w:val="24"/>
                <w:szCs w:val="24"/>
              </w:rPr>
              <w:lastRenderedPageBreak/>
              <w:t xml:space="preserve">6 </w:t>
            </w:r>
            <w:r w:rsidRPr="001E474A">
              <w:rPr>
                <w:rFonts w:ascii="Times New Roman" w:eastAsia="Times New Roman" w:hAnsi="Times New Roman" w:cs="Times New Roman"/>
                <w:color w:val="000000" w:themeColor="text1"/>
                <w:sz w:val="24"/>
                <w:szCs w:val="24"/>
              </w:rPr>
              <w:lastRenderedPageBreak/>
              <w:t>months</w:t>
            </w:r>
          </w:p>
        </w:tc>
      </w:tr>
      <w:tr w:rsidR="00A344AC" w:rsidRPr="001E474A" w14:paraId="3A435A4F" w14:textId="77777777" w:rsidTr="00824309">
        <w:tc>
          <w:tcPr>
            <w:tcW w:w="0" w:type="auto"/>
            <w:shd w:val="clear" w:color="auto" w:fill="auto"/>
            <w:tcMar>
              <w:top w:w="100" w:type="dxa"/>
              <w:left w:w="100" w:type="dxa"/>
              <w:bottom w:w="100" w:type="dxa"/>
              <w:right w:w="100" w:type="dxa"/>
            </w:tcMar>
            <w:vAlign w:val="center"/>
          </w:tcPr>
          <w:p w14:paraId="4D16EBE8" w14:textId="77777777" w:rsidR="00A344AC" w:rsidRPr="001E474A" w:rsidRDefault="00A344AC" w:rsidP="00824309">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iCs/>
                <w:color w:val="000000" w:themeColor="text1"/>
                <w:sz w:val="24"/>
                <w:szCs w:val="24"/>
              </w:rPr>
            </w:pPr>
            <w:r w:rsidRPr="001E474A">
              <w:rPr>
                <w:rFonts w:ascii="Times New Roman" w:eastAsia="Times New Roman" w:hAnsi="Times New Roman" w:cs="Times New Roman"/>
                <w:b/>
                <w:i/>
                <w:iCs/>
                <w:color w:val="000000" w:themeColor="text1"/>
                <w:sz w:val="24"/>
                <w:szCs w:val="24"/>
              </w:rPr>
              <w:lastRenderedPageBreak/>
              <w:t>Improve organisational performance</w:t>
            </w:r>
          </w:p>
        </w:tc>
        <w:tc>
          <w:tcPr>
            <w:tcW w:w="0" w:type="auto"/>
            <w:shd w:val="clear" w:color="auto" w:fill="auto"/>
            <w:tcMar>
              <w:top w:w="100" w:type="dxa"/>
              <w:left w:w="100" w:type="dxa"/>
              <w:bottom w:w="100" w:type="dxa"/>
              <w:right w:w="100" w:type="dxa"/>
            </w:tcMar>
          </w:tcPr>
          <w:p w14:paraId="036508F7" w14:textId="77777777" w:rsidR="00A344AC" w:rsidRPr="001E474A" w:rsidRDefault="00A344AC" w:rsidP="0082430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color w:val="000000" w:themeColor="text1"/>
                <w:sz w:val="24"/>
                <w:szCs w:val="24"/>
              </w:rPr>
              <w:t xml:space="preserve">Organisation performance can be measured by </w:t>
            </w:r>
            <w:r w:rsidRPr="001E474A">
              <w:rPr>
                <w:rFonts w:ascii="Times New Roman" w:eastAsia="Times New Roman" w:hAnsi="Times New Roman" w:cs="Times New Roman"/>
                <w:color w:val="000000" w:themeColor="text1"/>
                <w:sz w:val="24"/>
                <w:szCs w:val="24"/>
              </w:rPr>
              <w:lastRenderedPageBreak/>
              <w:t xml:space="preserve">analysing employee turnover ratio and financial performance over the year. Lower employee turnover will help SainCo to understand the capability of the business organisation to satisfy the employee team. </w:t>
            </w:r>
          </w:p>
        </w:tc>
        <w:tc>
          <w:tcPr>
            <w:tcW w:w="0" w:type="auto"/>
            <w:shd w:val="clear" w:color="auto" w:fill="auto"/>
            <w:tcMar>
              <w:top w:w="100" w:type="dxa"/>
              <w:left w:w="100" w:type="dxa"/>
              <w:bottom w:w="100" w:type="dxa"/>
              <w:right w:w="100" w:type="dxa"/>
            </w:tcMar>
          </w:tcPr>
          <w:p w14:paraId="56158B80" w14:textId="77777777" w:rsidR="00A344AC" w:rsidRPr="001E474A" w:rsidRDefault="00A344AC" w:rsidP="0082430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color w:val="000000" w:themeColor="text1"/>
                <w:sz w:val="24"/>
                <w:szCs w:val="24"/>
              </w:rPr>
              <w:lastRenderedPageBreak/>
              <w:t xml:space="preserve">The organisation performance of SainCo can be </w:t>
            </w:r>
            <w:r w:rsidRPr="001E474A">
              <w:rPr>
                <w:rFonts w:ascii="Times New Roman" w:eastAsia="Times New Roman" w:hAnsi="Times New Roman" w:cs="Times New Roman"/>
                <w:color w:val="000000" w:themeColor="text1"/>
                <w:sz w:val="24"/>
                <w:szCs w:val="24"/>
              </w:rPr>
              <w:lastRenderedPageBreak/>
              <w:t>improved by implementing a training program for employees. A training program is necessary for businesses to motivate employees in current market scenarios as well as influence them to take the necessary initiatives to enhance organisational performance. On the other hand, increasing transparency and distribution of workload to the employees according to their capability and skill will help to achieve this goal of SainCo.</w:t>
            </w:r>
          </w:p>
        </w:tc>
        <w:tc>
          <w:tcPr>
            <w:tcW w:w="0" w:type="auto"/>
            <w:shd w:val="clear" w:color="auto" w:fill="auto"/>
            <w:tcMar>
              <w:top w:w="100" w:type="dxa"/>
              <w:left w:w="100" w:type="dxa"/>
              <w:bottom w:w="100" w:type="dxa"/>
              <w:right w:w="100" w:type="dxa"/>
            </w:tcMar>
          </w:tcPr>
          <w:p w14:paraId="139587F1" w14:textId="77777777" w:rsidR="00A344AC" w:rsidRPr="001E474A" w:rsidRDefault="00A344AC" w:rsidP="0082430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color w:val="000000" w:themeColor="text1"/>
                <w:sz w:val="24"/>
                <w:szCs w:val="24"/>
              </w:rPr>
              <w:lastRenderedPageBreak/>
              <w:t xml:space="preserve">The ultimate goal of performance management is to </w:t>
            </w:r>
            <w:r w:rsidRPr="001E474A">
              <w:rPr>
                <w:rFonts w:ascii="Times New Roman" w:eastAsia="Times New Roman" w:hAnsi="Times New Roman" w:cs="Times New Roman"/>
                <w:color w:val="000000" w:themeColor="text1"/>
                <w:sz w:val="24"/>
                <w:szCs w:val="24"/>
              </w:rPr>
              <w:lastRenderedPageBreak/>
              <w:t>enhance organizational performance with the help of organised human resource management. As stated by Daniel (2019), A training program will help to control the behaviour of employees as well as motivate them with a healthy and safe workplace which is directly relevant to the enhancement of organisational performance. On the other hand development of organisational performance is necessary to improve financial performance as well as expand business in the international market.</w:t>
            </w:r>
          </w:p>
        </w:tc>
        <w:tc>
          <w:tcPr>
            <w:tcW w:w="0" w:type="auto"/>
            <w:shd w:val="clear" w:color="auto" w:fill="auto"/>
            <w:tcMar>
              <w:top w:w="100" w:type="dxa"/>
              <w:left w:w="100" w:type="dxa"/>
              <w:bottom w:w="100" w:type="dxa"/>
              <w:right w:w="100" w:type="dxa"/>
            </w:tcMar>
          </w:tcPr>
          <w:p w14:paraId="6A8CE53E" w14:textId="77777777" w:rsidR="00A344AC" w:rsidRPr="001E474A" w:rsidRDefault="00A344AC" w:rsidP="0082430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b/>
                <w:color w:val="000000" w:themeColor="text1"/>
                <w:sz w:val="24"/>
                <w:szCs w:val="24"/>
              </w:rPr>
              <w:lastRenderedPageBreak/>
              <w:t xml:space="preserve">12 </w:t>
            </w:r>
            <w:r w:rsidRPr="001E474A">
              <w:rPr>
                <w:rFonts w:ascii="Times New Roman" w:eastAsia="Times New Roman" w:hAnsi="Times New Roman" w:cs="Times New Roman"/>
                <w:color w:val="000000" w:themeColor="text1"/>
                <w:sz w:val="24"/>
                <w:szCs w:val="24"/>
              </w:rPr>
              <w:t>months</w:t>
            </w:r>
          </w:p>
        </w:tc>
      </w:tr>
      <w:tr w:rsidR="00A344AC" w:rsidRPr="001E474A" w14:paraId="426C7886" w14:textId="77777777" w:rsidTr="00824309">
        <w:tc>
          <w:tcPr>
            <w:tcW w:w="0" w:type="auto"/>
            <w:shd w:val="clear" w:color="auto" w:fill="auto"/>
            <w:tcMar>
              <w:top w:w="100" w:type="dxa"/>
              <w:left w:w="100" w:type="dxa"/>
              <w:bottom w:w="100" w:type="dxa"/>
              <w:right w:w="100" w:type="dxa"/>
            </w:tcMar>
            <w:vAlign w:val="center"/>
          </w:tcPr>
          <w:p w14:paraId="44EC59EC" w14:textId="77777777" w:rsidR="00A344AC" w:rsidRPr="001E474A" w:rsidRDefault="00A344AC" w:rsidP="00824309">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iCs/>
                <w:color w:val="000000" w:themeColor="text1"/>
                <w:sz w:val="24"/>
                <w:szCs w:val="24"/>
              </w:rPr>
            </w:pPr>
            <w:r w:rsidRPr="001E474A">
              <w:rPr>
                <w:rFonts w:ascii="Times New Roman" w:eastAsia="Times New Roman" w:hAnsi="Times New Roman" w:cs="Times New Roman"/>
                <w:b/>
                <w:i/>
                <w:iCs/>
                <w:color w:val="000000" w:themeColor="text1"/>
                <w:sz w:val="24"/>
                <w:szCs w:val="24"/>
              </w:rPr>
              <w:t>Development of democratic leadership</w:t>
            </w:r>
          </w:p>
        </w:tc>
        <w:tc>
          <w:tcPr>
            <w:tcW w:w="0" w:type="auto"/>
            <w:shd w:val="clear" w:color="auto" w:fill="auto"/>
            <w:tcMar>
              <w:top w:w="100" w:type="dxa"/>
              <w:left w:w="100" w:type="dxa"/>
              <w:bottom w:w="100" w:type="dxa"/>
              <w:right w:w="100" w:type="dxa"/>
            </w:tcMar>
          </w:tcPr>
          <w:p w14:paraId="3A4288AE" w14:textId="77777777" w:rsidR="00A344AC" w:rsidRPr="001E474A" w:rsidRDefault="00A344AC" w:rsidP="0082430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color w:val="000000" w:themeColor="text1"/>
                <w:sz w:val="24"/>
                <w:szCs w:val="24"/>
              </w:rPr>
              <w:t xml:space="preserve">Development of the leadership approach can be </w:t>
            </w:r>
            <w:r w:rsidRPr="001E474A">
              <w:rPr>
                <w:rFonts w:ascii="Times New Roman" w:eastAsia="Times New Roman" w:hAnsi="Times New Roman" w:cs="Times New Roman"/>
                <w:color w:val="000000" w:themeColor="text1"/>
                <w:sz w:val="24"/>
                <w:szCs w:val="24"/>
              </w:rPr>
              <w:lastRenderedPageBreak/>
              <w:t>measured by analysing the capability of line managers and organisation leaders to influence and motivate employees to achieve a particular goal.</w:t>
            </w:r>
          </w:p>
        </w:tc>
        <w:tc>
          <w:tcPr>
            <w:tcW w:w="0" w:type="auto"/>
            <w:shd w:val="clear" w:color="auto" w:fill="auto"/>
            <w:tcMar>
              <w:top w:w="100" w:type="dxa"/>
              <w:left w:w="100" w:type="dxa"/>
              <w:bottom w:w="100" w:type="dxa"/>
              <w:right w:w="100" w:type="dxa"/>
            </w:tcMar>
          </w:tcPr>
          <w:p w14:paraId="25823BCD" w14:textId="77777777" w:rsidR="00A344AC" w:rsidRPr="001E474A" w:rsidRDefault="00A344AC" w:rsidP="0082430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color w:val="000000" w:themeColor="text1"/>
                <w:sz w:val="24"/>
                <w:szCs w:val="24"/>
              </w:rPr>
              <w:lastRenderedPageBreak/>
              <w:t xml:space="preserve"> The development of democratic leadership can be achievable by </w:t>
            </w:r>
            <w:r w:rsidRPr="001E474A">
              <w:rPr>
                <w:rFonts w:ascii="Times New Roman" w:eastAsia="Times New Roman" w:hAnsi="Times New Roman" w:cs="Times New Roman"/>
                <w:color w:val="000000" w:themeColor="text1"/>
                <w:sz w:val="24"/>
                <w:szCs w:val="24"/>
              </w:rPr>
              <w:lastRenderedPageBreak/>
              <w:t>organising a training program in SainCo. SainCo is following autocratic leadership in the current market scenario however this is a leadership approach to operating small businesses. The development of democratic leadership can help SainCo to motivate more and more employees and satisfy their needs which can positively impact overall employee engagement.</w:t>
            </w:r>
          </w:p>
        </w:tc>
        <w:tc>
          <w:tcPr>
            <w:tcW w:w="0" w:type="auto"/>
            <w:shd w:val="clear" w:color="auto" w:fill="auto"/>
            <w:tcMar>
              <w:top w:w="100" w:type="dxa"/>
              <w:left w:w="100" w:type="dxa"/>
              <w:bottom w:w="100" w:type="dxa"/>
              <w:right w:w="100" w:type="dxa"/>
            </w:tcMar>
          </w:tcPr>
          <w:p w14:paraId="103CF0FB" w14:textId="77777777" w:rsidR="00A344AC" w:rsidRPr="001E474A" w:rsidRDefault="00A344AC" w:rsidP="0082430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color w:val="000000" w:themeColor="text1"/>
                <w:sz w:val="24"/>
                <w:szCs w:val="24"/>
              </w:rPr>
              <w:lastRenderedPageBreak/>
              <w:t xml:space="preserve">Development of democratic leadership is directly relevant to </w:t>
            </w:r>
            <w:r w:rsidRPr="001E474A">
              <w:rPr>
                <w:rFonts w:ascii="Times New Roman" w:eastAsia="Times New Roman" w:hAnsi="Times New Roman" w:cs="Times New Roman"/>
                <w:color w:val="000000" w:themeColor="text1"/>
                <w:sz w:val="24"/>
                <w:szCs w:val="24"/>
              </w:rPr>
              <w:lastRenderedPageBreak/>
              <w:t xml:space="preserve">the enhancement of organisational performance and employee engagement (Akparep </w:t>
            </w:r>
            <w:r w:rsidRPr="001E474A">
              <w:rPr>
                <w:rFonts w:ascii="Times New Roman" w:eastAsia="Times New Roman" w:hAnsi="Times New Roman" w:cs="Times New Roman"/>
                <w:i/>
                <w:color w:val="000000" w:themeColor="text1"/>
                <w:sz w:val="24"/>
                <w:szCs w:val="24"/>
              </w:rPr>
              <w:t xml:space="preserve">et al. </w:t>
            </w:r>
            <w:r w:rsidRPr="001E474A">
              <w:rPr>
                <w:rFonts w:ascii="Times New Roman" w:eastAsia="Times New Roman" w:hAnsi="Times New Roman" w:cs="Times New Roman"/>
                <w:color w:val="000000" w:themeColor="text1"/>
                <w:sz w:val="24"/>
                <w:szCs w:val="24"/>
              </w:rPr>
              <w:t>2019). Democratic leadership will help in identifying performance caps in a particular organisation by taking 360-degree feedback from employees. Democratic leadership allows every employee to participate in the decision-making process which is necessary to make decisions based on specialised information.</w:t>
            </w:r>
          </w:p>
        </w:tc>
        <w:tc>
          <w:tcPr>
            <w:tcW w:w="0" w:type="auto"/>
            <w:shd w:val="clear" w:color="auto" w:fill="auto"/>
            <w:tcMar>
              <w:top w:w="100" w:type="dxa"/>
              <w:left w:w="100" w:type="dxa"/>
              <w:bottom w:w="100" w:type="dxa"/>
              <w:right w:w="100" w:type="dxa"/>
            </w:tcMar>
          </w:tcPr>
          <w:p w14:paraId="0CF587EE" w14:textId="77777777" w:rsidR="00A344AC" w:rsidRPr="001E474A" w:rsidRDefault="00A344AC" w:rsidP="0082430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color w:val="000000" w:themeColor="text1"/>
                <w:sz w:val="24"/>
                <w:szCs w:val="24"/>
              </w:rPr>
              <w:lastRenderedPageBreak/>
              <w:t>6 months</w:t>
            </w:r>
          </w:p>
        </w:tc>
      </w:tr>
    </w:tbl>
    <w:p w14:paraId="565875F5" w14:textId="77777777" w:rsidR="00A344AC" w:rsidRPr="001E474A" w:rsidRDefault="00A344AC" w:rsidP="00A344AC">
      <w:pPr>
        <w:pStyle w:val="Normal1"/>
        <w:spacing w:line="360" w:lineRule="auto"/>
        <w:jc w:val="center"/>
        <w:rPr>
          <w:rFonts w:ascii="Times New Roman" w:eastAsia="Times New Roman" w:hAnsi="Times New Roman" w:cs="Times New Roman"/>
          <w:b/>
          <w:color w:val="000000" w:themeColor="text1"/>
          <w:sz w:val="24"/>
          <w:szCs w:val="24"/>
        </w:rPr>
      </w:pPr>
      <w:r w:rsidRPr="001E474A">
        <w:rPr>
          <w:rFonts w:ascii="Times New Roman" w:eastAsia="Times New Roman" w:hAnsi="Times New Roman" w:cs="Times New Roman"/>
          <w:b/>
          <w:color w:val="000000" w:themeColor="text1"/>
          <w:sz w:val="24"/>
          <w:szCs w:val="24"/>
        </w:rPr>
        <w:t>Table 1: SMART goals for SainCo</w:t>
      </w:r>
    </w:p>
    <w:p w14:paraId="1AB22A92" w14:textId="77777777" w:rsidR="00A344AC" w:rsidRPr="001E474A" w:rsidRDefault="00A344AC" w:rsidP="00A344AC">
      <w:pPr>
        <w:pStyle w:val="Normal1"/>
        <w:spacing w:line="360" w:lineRule="auto"/>
        <w:jc w:val="center"/>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color w:val="000000" w:themeColor="text1"/>
          <w:sz w:val="24"/>
          <w:szCs w:val="24"/>
        </w:rPr>
        <w:t>(Source: Self-created)</w:t>
      </w:r>
    </w:p>
    <w:p w14:paraId="4017F277" w14:textId="77777777" w:rsidR="00A344AC" w:rsidRPr="001E474A" w:rsidRDefault="00A344AC" w:rsidP="00A344AC">
      <w:pPr>
        <w:pStyle w:val="Heading2"/>
        <w:rPr>
          <w:color w:val="000000" w:themeColor="text1"/>
        </w:rPr>
      </w:pPr>
      <w:bookmarkStart w:id="7" w:name="_Toc133973674"/>
      <w:r w:rsidRPr="001E474A">
        <w:rPr>
          <w:color w:val="000000" w:themeColor="text1"/>
        </w:rPr>
        <w:t>Balanced Scorecard approach to performance management</w:t>
      </w:r>
      <w:bookmarkEnd w:id="7"/>
      <w:r w:rsidRPr="001E474A">
        <w:rPr>
          <w:color w:val="000000" w:themeColor="text1"/>
        </w:rPr>
        <w:t xml:space="preserve"> </w:t>
      </w:r>
    </w:p>
    <w:p w14:paraId="71BD8762" w14:textId="77777777" w:rsidR="00A344AC" w:rsidRPr="001E474A" w:rsidRDefault="00A344AC" w:rsidP="00A344AC">
      <w:pPr>
        <w:pStyle w:val="Normal1"/>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b/>
          <w:color w:val="000000" w:themeColor="text1"/>
          <w:sz w:val="24"/>
          <w:szCs w:val="24"/>
        </w:rPr>
        <w:t>Financial performance</w:t>
      </w:r>
    </w:p>
    <w:p w14:paraId="0EFFB7BC" w14:textId="77777777" w:rsidR="00A344AC" w:rsidRPr="001E474A" w:rsidRDefault="00A344AC" w:rsidP="00A344AC">
      <w:pPr>
        <w:pStyle w:val="Normal1"/>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color w:val="000000" w:themeColor="text1"/>
          <w:sz w:val="24"/>
          <w:szCs w:val="24"/>
        </w:rPr>
        <w:t xml:space="preserve">A balanced scorecard approach of performance management is proposed to SainCo in order to enhance its performance as well as develop employee engagement. Following a balanced scorecard approach, SainCo will be able to achieve its smart goals which include improvement of organisational performance with the help of modern technologies. As per the opinion of </w:t>
      </w:r>
      <w:r w:rsidRPr="001E474A">
        <w:rPr>
          <w:rFonts w:ascii="Times New Roman" w:hAnsi="Times New Roman" w:cs="Times New Roman"/>
          <w:color w:val="000000" w:themeColor="text1"/>
          <w:sz w:val="24"/>
          <w:szCs w:val="24"/>
          <w:highlight w:val="white"/>
        </w:rPr>
        <w:t xml:space="preserve">Balaji </w:t>
      </w:r>
      <w:r w:rsidRPr="001E474A">
        <w:rPr>
          <w:rFonts w:ascii="Times New Roman" w:hAnsi="Times New Roman" w:cs="Times New Roman"/>
          <w:i/>
          <w:color w:val="000000" w:themeColor="text1"/>
          <w:sz w:val="24"/>
          <w:szCs w:val="24"/>
          <w:highlight w:val="white"/>
        </w:rPr>
        <w:t xml:space="preserve">et </w:t>
      </w:r>
      <w:r w:rsidRPr="001E474A">
        <w:rPr>
          <w:rFonts w:ascii="Times New Roman" w:hAnsi="Times New Roman" w:cs="Times New Roman"/>
          <w:i/>
          <w:color w:val="000000" w:themeColor="text1"/>
          <w:sz w:val="24"/>
          <w:szCs w:val="24"/>
          <w:highlight w:val="white"/>
        </w:rPr>
        <w:lastRenderedPageBreak/>
        <w:t xml:space="preserve">al. </w:t>
      </w:r>
      <w:r w:rsidRPr="001E474A">
        <w:rPr>
          <w:rFonts w:ascii="Times New Roman" w:hAnsi="Times New Roman" w:cs="Times New Roman"/>
          <w:color w:val="000000" w:themeColor="text1"/>
          <w:sz w:val="24"/>
          <w:szCs w:val="24"/>
          <w:highlight w:val="white"/>
        </w:rPr>
        <w:t xml:space="preserve">(2021), </w:t>
      </w:r>
      <w:r w:rsidRPr="001E474A">
        <w:rPr>
          <w:rFonts w:ascii="Times New Roman" w:eastAsia="Times New Roman" w:hAnsi="Times New Roman" w:cs="Times New Roman"/>
          <w:color w:val="000000" w:themeColor="text1"/>
          <w:sz w:val="24"/>
          <w:szCs w:val="24"/>
        </w:rPr>
        <w:t xml:space="preserve">the Utilisation of a balanced scorecard approach to performance management will decrease the cost of production by improving the skill and capability of employees to execute procurement processes. A balanced scorecard approach will sustain the sourcing strategy as well as optimise employees' motivation with the help of the motivation need theory. The financial performance of SainCo will be improved with the help of a balanced scorecard which is necessary to enhance employee engagement and employee involvement. As cited by </w:t>
      </w:r>
      <w:r w:rsidRPr="001E474A">
        <w:rPr>
          <w:rFonts w:ascii="Times New Roman" w:hAnsi="Times New Roman" w:cs="Times New Roman"/>
          <w:color w:val="000000" w:themeColor="text1"/>
          <w:sz w:val="24"/>
          <w:szCs w:val="24"/>
          <w:highlight w:val="white"/>
        </w:rPr>
        <w:t>Tsai</w:t>
      </w:r>
      <w:r w:rsidRPr="001E474A">
        <w:rPr>
          <w:rFonts w:ascii="Times New Roman" w:hAnsi="Times New Roman" w:cs="Times New Roman"/>
          <w:i/>
          <w:color w:val="000000" w:themeColor="text1"/>
          <w:sz w:val="24"/>
          <w:szCs w:val="24"/>
          <w:highlight w:val="white"/>
        </w:rPr>
        <w:t xml:space="preserve"> et al. </w:t>
      </w:r>
      <w:r w:rsidRPr="001E474A">
        <w:rPr>
          <w:rFonts w:ascii="Times New Roman" w:hAnsi="Times New Roman" w:cs="Times New Roman"/>
          <w:color w:val="000000" w:themeColor="text1"/>
          <w:sz w:val="24"/>
          <w:szCs w:val="24"/>
          <w:highlight w:val="white"/>
        </w:rPr>
        <w:t>(2020),</w:t>
      </w:r>
      <w:r w:rsidRPr="001E474A">
        <w:rPr>
          <w:rFonts w:ascii="Times New Roman" w:eastAsia="Times New Roman" w:hAnsi="Times New Roman" w:cs="Times New Roman"/>
          <w:color w:val="000000" w:themeColor="text1"/>
          <w:sz w:val="24"/>
          <w:szCs w:val="24"/>
        </w:rPr>
        <w:t xml:space="preserve"> the Balanced Scorecard approach not only enhances the capability of human resources but also helps to leverage consolidation and minimise the cost of production to optimise organisation performance and sustain financial performance for a long period.</w:t>
      </w:r>
    </w:p>
    <w:p w14:paraId="033867F7" w14:textId="77777777" w:rsidR="00A344AC" w:rsidRPr="001E474A" w:rsidRDefault="00A344AC" w:rsidP="00A344AC">
      <w:pPr>
        <w:pStyle w:val="Normal1"/>
        <w:spacing w:line="360" w:lineRule="auto"/>
        <w:jc w:val="both"/>
        <w:rPr>
          <w:rFonts w:ascii="Times New Roman" w:eastAsia="Times New Roman" w:hAnsi="Times New Roman" w:cs="Times New Roman"/>
          <w:b/>
          <w:color w:val="000000" w:themeColor="text1"/>
          <w:sz w:val="24"/>
          <w:szCs w:val="24"/>
        </w:rPr>
      </w:pPr>
      <w:r w:rsidRPr="001E474A">
        <w:rPr>
          <w:rFonts w:ascii="Times New Roman" w:eastAsia="Times New Roman" w:hAnsi="Times New Roman" w:cs="Times New Roman"/>
          <w:b/>
          <w:color w:val="000000" w:themeColor="text1"/>
          <w:sz w:val="24"/>
          <w:szCs w:val="24"/>
        </w:rPr>
        <w:t xml:space="preserve">Business Processes </w:t>
      </w:r>
    </w:p>
    <w:p w14:paraId="25F918D8" w14:textId="410FF082" w:rsidR="00A344AC" w:rsidRPr="001E474A" w:rsidRDefault="00A344AC" w:rsidP="00A344AC">
      <w:pPr>
        <w:pStyle w:val="Normal1"/>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color w:val="000000" w:themeColor="text1"/>
          <w:sz w:val="24"/>
          <w:szCs w:val="24"/>
        </w:rPr>
        <w:t xml:space="preserve">Sourcing methodology and risk protection are ensured with the help of a balanced scorecard approach to performance management. </w:t>
      </w:r>
      <w:r w:rsidR="00FA5206">
        <w:rPr>
          <w:rFonts w:ascii="Times New Roman" w:eastAsia="Times New Roman" w:hAnsi="Times New Roman" w:cs="Times New Roman"/>
          <w:color w:val="000000" w:themeColor="text1"/>
          <w:sz w:val="24"/>
          <w:szCs w:val="24"/>
        </w:rPr>
        <w:t>T</w:t>
      </w:r>
      <w:r w:rsidRPr="001E474A">
        <w:rPr>
          <w:rFonts w:ascii="Times New Roman" w:eastAsia="Times New Roman" w:hAnsi="Times New Roman" w:cs="Times New Roman"/>
          <w:color w:val="000000" w:themeColor="text1"/>
          <w:sz w:val="24"/>
          <w:szCs w:val="24"/>
        </w:rPr>
        <w:t>he Balanced Scorecard approach helps to create supplier alliances in the international market as well as manage different contracts that can sustain the competitiveness of SainCo</w:t>
      </w:r>
      <w:r w:rsidR="00FA5206" w:rsidRPr="00FA5206">
        <w:rPr>
          <w:rFonts w:ascii="Times New Roman" w:hAnsi="Times New Roman" w:cs="Times New Roman"/>
          <w:color w:val="000000" w:themeColor="text1"/>
          <w:sz w:val="24"/>
          <w:szCs w:val="24"/>
          <w:highlight w:val="white"/>
        </w:rPr>
        <w:t xml:space="preserve"> </w:t>
      </w:r>
      <w:r w:rsidR="00FA5206">
        <w:rPr>
          <w:rFonts w:ascii="Times New Roman" w:hAnsi="Times New Roman" w:cs="Times New Roman"/>
          <w:color w:val="000000" w:themeColor="text1"/>
          <w:sz w:val="24"/>
          <w:szCs w:val="24"/>
          <w:highlight w:val="white"/>
        </w:rPr>
        <w:t>(</w:t>
      </w:r>
      <w:r w:rsidR="00FA5206" w:rsidRPr="001E474A">
        <w:rPr>
          <w:rFonts w:ascii="Times New Roman" w:hAnsi="Times New Roman" w:cs="Times New Roman"/>
          <w:color w:val="000000" w:themeColor="text1"/>
          <w:sz w:val="24"/>
          <w:szCs w:val="24"/>
          <w:highlight w:val="white"/>
        </w:rPr>
        <w:t>Hristov</w:t>
      </w:r>
      <w:r w:rsidR="00FA5206" w:rsidRPr="001E474A">
        <w:rPr>
          <w:rFonts w:ascii="Times New Roman" w:hAnsi="Times New Roman" w:cs="Times New Roman"/>
          <w:i/>
          <w:color w:val="000000" w:themeColor="text1"/>
          <w:sz w:val="24"/>
          <w:szCs w:val="24"/>
          <w:highlight w:val="white"/>
        </w:rPr>
        <w:t xml:space="preserve"> et al. </w:t>
      </w:r>
      <w:r w:rsidR="00FA5206" w:rsidRPr="001E474A">
        <w:rPr>
          <w:rFonts w:ascii="Times New Roman" w:hAnsi="Times New Roman" w:cs="Times New Roman"/>
          <w:color w:val="000000" w:themeColor="text1"/>
          <w:sz w:val="24"/>
          <w:szCs w:val="24"/>
          <w:highlight w:val="white"/>
        </w:rPr>
        <w:t>2019)</w:t>
      </w:r>
      <w:r w:rsidR="00FA5206">
        <w:rPr>
          <w:rFonts w:ascii="Times New Roman" w:hAnsi="Times New Roman" w:cs="Times New Roman"/>
          <w:color w:val="000000" w:themeColor="text1"/>
          <w:sz w:val="24"/>
          <w:szCs w:val="24"/>
        </w:rPr>
        <w:t>.</w:t>
      </w:r>
      <w:r w:rsidRPr="001E474A">
        <w:rPr>
          <w:rFonts w:ascii="Times New Roman" w:eastAsia="Times New Roman" w:hAnsi="Times New Roman" w:cs="Times New Roman"/>
          <w:color w:val="000000" w:themeColor="text1"/>
          <w:sz w:val="24"/>
          <w:szCs w:val="24"/>
        </w:rPr>
        <w:t xml:space="preserve"> Balanced scorecards also provide analytical negotiation in the decision-making process with the participation of multiple individuals who have specialised knowledge in their area. Advanced technology is introduced in business organisations with the help of a balanced scorecard approach. Following a balanced scorecard approach, SainCo will be able to implement digital technology such as artificial intelligence, machine learning, digital human resource management system, Big data analytics, and other relevant hitech solutions to enhance business processes. The utilisation of New Age technology will help SainCo to statistically view the different financial and non-financial performances of SainCo in real-time. As per the view of</w:t>
      </w:r>
      <w:r w:rsidRPr="001E474A">
        <w:rPr>
          <w:rFonts w:ascii="Times New Roman" w:hAnsi="Times New Roman" w:cs="Times New Roman"/>
          <w:color w:val="000000" w:themeColor="text1"/>
          <w:sz w:val="24"/>
          <w:szCs w:val="24"/>
          <w:highlight w:val="white"/>
        </w:rPr>
        <w:t xml:space="preserve"> Quezada</w:t>
      </w:r>
      <w:r w:rsidRPr="001E474A">
        <w:rPr>
          <w:rFonts w:ascii="Times New Roman" w:hAnsi="Times New Roman" w:cs="Times New Roman"/>
          <w:i/>
          <w:color w:val="000000" w:themeColor="text1"/>
          <w:sz w:val="24"/>
          <w:szCs w:val="24"/>
          <w:highlight w:val="white"/>
        </w:rPr>
        <w:t xml:space="preserve"> et al. </w:t>
      </w:r>
      <w:r w:rsidRPr="001E474A">
        <w:rPr>
          <w:rFonts w:ascii="Times New Roman" w:hAnsi="Times New Roman" w:cs="Times New Roman"/>
          <w:color w:val="000000" w:themeColor="text1"/>
          <w:sz w:val="24"/>
          <w:szCs w:val="24"/>
          <w:highlight w:val="white"/>
        </w:rPr>
        <w:t xml:space="preserve">(2019), </w:t>
      </w:r>
      <w:r w:rsidRPr="001E474A">
        <w:rPr>
          <w:rFonts w:ascii="Times New Roman" w:eastAsia="Times New Roman" w:hAnsi="Times New Roman" w:cs="Times New Roman"/>
          <w:color w:val="000000" w:themeColor="text1"/>
          <w:sz w:val="24"/>
          <w:szCs w:val="24"/>
        </w:rPr>
        <w:t xml:space="preserve">Numerical Financial data will represent the financial health of an organisation however collection of feedback and reviews from the employees and consumer will help to critically analyse organisational performance in the current market scenario. A decentralised performance management system is required to be implemented in SainCo in order to empower employees to make flexible decisions to deal with complex situations as well as create an opportunity for innovation. Innovation is one of the most important factors in the current market to enhance procurement performance because it increases competitiveness in the market. </w:t>
      </w:r>
    </w:p>
    <w:p w14:paraId="603ACD18" w14:textId="77777777" w:rsidR="00A344AC" w:rsidRPr="001E474A" w:rsidRDefault="00A344AC" w:rsidP="00A344AC">
      <w:pPr>
        <w:pStyle w:val="Normal1"/>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noProof/>
          <w:color w:val="000000" w:themeColor="text1"/>
          <w:sz w:val="24"/>
          <w:szCs w:val="24"/>
        </w:rPr>
        <w:lastRenderedPageBreak/>
        <w:drawing>
          <wp:inline distT="114300" distB="114300" distL="114300" distR="114300" wp14:anchorId="596FB224" wp14:editId="2D11FB33">
            <wp:extent cx="5715000" cy="2381250"/>
            <wp:effectExtent l="0" t="0" r="0" b="0"/>
            <wp:docPr id="2" name="image2.png" descr="A picture containing text, logo, font, graphic design&#10;&#10;Description automatically generated"/>
            <wp:cNvGraphicFramePr/>
            <a:graphic xmlns:a="http://schemas.openxmlformats.org/drawingml/2006/main">
              <a:graphicData uri="http://schemas.openxmlformats.org/drawingml/2006/picture">
                <pic:pic xmlns:pic="http://schemas.openxmlformats.org/drawingml/2006/picture">
                  <pic:nvPicPr>
                    <pic:cNvPr id="2" name="image2.png" descr="A picture containing text, logo, font, graphic design&#10;&#10;Description automatically generated"/>
                    <pic:cNvPicPr/>
                  </pic:nvPicPr>
                  <pic:blipFill>
                    <a:blip r:embed="rId11"/>
                    <a:stretch>
                      <a:fillRect/>
                    </a:stretch>
                  </pic:blipFill>
                  <pic:spPr>
                    <a:xfrm>
                      <a:off x="0" y="0"/>
                      <a:ext cx="5715000" cy="2381250"/>
                    </a:xfrm>
                    <a:prstGeom prst="rect">
                      <a:avLst/>
                    </a:prstGeom>
                  </pic:spPr>
                </pic:pic>
              </a:graphicData>
            </a:graphic>
          </wp:inline>
        </w:drawing>
      </w:r>
    </w:p>
    <w:p w14:paraId="4BA29D96" w14:textId="409B60D9" w:rsidR="00A344AC" w:rsidRPr="001E474A" w:rsidRDefault="00016263" w:rsidP="00A344AC">
      <w:pPr>
        <w:pStyle w:val="Normal1"/>
        <w:spacing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b/>
          <w:bCs/>
          <w:i/>
          <w:color w:val="000000" w:themeColor="text1"/>
          <w:sz w:val="24"/>
          <w:szCs w:val="24"/>
        </w:rPr>
        <w:t>(</w:t>
      </w:r>
      <w:r w:rsidR="00A344AC" w:rsidRPr="001E474A">
        <w:rPr>
          <w:rFonts w:ascii="Times New Roman" w:hAnsi="Times New Roman" w:cs="Times New Roman"/>
          <w:color w:val="000000" w:themeColor="text1"/>
          <w:sz w:val="24"/>
          <w:szCs w:val="24"/>
          <w:highlight w:val="white"/>
        </w:rPr>
        <w:t xml:space="preserve">Sardi </w:t>
      </w:r>
      <w:r w:rsidR="00A344AC" w:rsidRPr="001E474A">
        <w:rPr>
          <w:rFonts w:ascii="Times New Roman" w:hAnsi="Times New Roman" w:cs="Times New Roman"/>
          <w:i/>
          <w:color w:val="000000" w:themeColor="text1"/>
          <w:sz w:val="24"/>
          <w:szCs w:val="24"/>
          <w:highlight w:val="white"/>
        </w:rPr>
        <w:t xml:space="preserve">et al. </w:t>
      </w:r>
      <w:r w:rsidR="00A344AC" w:rsidRPr="001E474A">
        <w:rPr>
          <w:rFonts w:ascii="Times New Roman" w:hAnsi="Times New Roman" w:cs="Times New Roman"/>
          <w:color w:val="000000" w:themeColor="text1"/>
          <w:sz w:val="24"/>
          <w:szCs w:val="24"/>
          <w:highlight w:val="white"/>
        </w:rPr>
        <w:t>2021</w:t>
      </w:r>
      <w:r w:rsidR="00A344AC" w:rsidRPr="001E474A">
        <w:rPr>
          <w:rFonts w:ascii="Times New Roman" w:eastAsia="Times New Roman" w:hAnsi="Times New Roman" w:cs="Times New Roman"/>
          <w:color w:val="000000" w:themeColor="text1"/>
          <w:sz w:val="24"/>
          <w:szCs w:val="24"/>
        </w:rPr>
        <w:t>)</w:t>
      </w:r>
    </w:p>
    <w:p w14:paraId="38846247" w14:textId="77777777" w:rsidR="00A344AC" w:rsidRPr="001E474A" w:rsidRDefault="00A344AC" w:rsidP="00A344AC">
      <w:pPr>
        <w:pStyle w:val="Normal1"/>
        <w:spacing w:line="360" w:lineRule="auto"/>
        <w:jc w:val="both"/>
        <w:rPr>
          <w:rFonts w:ascii="Times New Roman" w:eastAsia="Times New Roman" w:hAnsi="Times New Roman" w:cs="Times New Roman"/>
          <w:b/>
          <w:color w:val="000000" w:themeColor="text1"/>
          <w:sz w:val="24"/>
          <w:szCs w:val="24"/>
        </w:rPr>
      </w:pPr>
      <w:r w:rsidRPr="001E474A">
        <w:rPr>
          <w:rFonts w:ascii="Times New Roman" w:eastAsia="Times New Roman" w:hAnsi="Times New Roman" w:cs="Times New Roman"/>
          <w:b/>
          <w:color w:val="000000" w:themeColor="text1"/>
          <w:sz w:val="24"/>
          <w:szCs w:val="24"/>
        </w:rPr>
        <w:t>Learning and growth of employees</w:t>
      </w:r>
    </w:p>
    <w:p w14:paraId="49BB0F04" w14:textId="268C2901" w:rsidR="00A344AC" w:rsidRPr="001E474A" w:rsidRDefault="00A344AC" w:rsidP="00A344AC">
      <w:pPr>
        <w:pStyle w:val="Normal1"/>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color w:val="000000" w:themeColor="text1"/>
          <w:sz w:val="24"/>
          <w:szCs w:val="24"/>
        </w:rPr>
        <w:t>Team building and learning are necessary for the employees of SainCo because they do not have specialised knowledge of work and have the capability to utilise available resources at the optimal level. A balanced scorecard approach has to build highly efficient steam which can help SainCo to enhance its overall performance</w:t>
      </w:r>
      <w:r w:rsidR="000B152D">
        <w:rPr>
          <w:rFonts w:ascii="Times New Roman" w:eastAsia="Times New Roman" w:hAnsi="Times New Roman" w:cs="Times New Roman"/>
          <w:color w:val="000000" w:themeColor="text1"/>
          <w:sz w:val="24"/>
          <w:szCs w:val="24"/>
        </w:rPr>
        <w:t xml:space="preserve">. </w:t>
      </w:r>
      <w:r w:rsidRPr="001E474A">
        <w:rPr>
          <w:rFonts w:ascii="Times New Roman" w:eastAsia="Times New Roman" w:hAnsi="Times New Roman" w:cs="Times New Roman"/>
          <w:color w:val="000000" w:themeColor="text1"/>
          <w:sz w:val="24"/>
          <w:szCs w:val="24"/>
        </w:rPr>
        <w:t>Building a talented team is dependent on the strategic recruitment selection and retention process of the business organisation</w:t>
      </w:r>
      <w:r w:rsidR="000B152D" w:rsidRPr="000B152D">
        <w:rPr>
          <w:rFonts w:ascii="Times New Roman" w:hAnsi="Times New Roman" w:cs="Times New Roman"/>
          <w:color w:val="000000" w:themeColor="text1"/>
          <w:sz w:val="24"/>
          <w:szCs w:val="24"/>
          <w:highlight w:val="white"/>
        </w:rPr>
        <w:t xml:space="preserve"> </w:t>
      </w:r>
      <w:r w:rsidR="000B152D">
        <w:rPr>
          <w:rFonts w:ascii="Times New Roman" w:hAnsi="Times New Roman" w:cs="Times New Roman"/>
          <w:color w:val="000000" w:themeColor="text1"/>
          <w:sz w:val="24"/>
          <w:szCs w:val="24"/>
          <w:highlight w:val="white"/>
        </w:rPr>
        <w:t>(</w:t>
      </w:r>
      <w:r w:rsidR="000B152D" w:rsidRPr="001E474A">
        <w:rPr>
          <w:rFonts w:ascii="Times New Roman" w:hAnsi="Times New Roman" w:cs="Times New Roman"/>
          <w:color w:val="000000" w:themeColor="text1"/>
          <w:sz w:val="24"/>
          <w:szCs w:val="24"/>
          <w:highlight w:val="white"/>
        </w:rPr>
        <w:t xml:space="preserve">Balaji </w:t>
      </w:r>
      <w:r w:rsidR="000B152D" w:rsidRPr="001E474A">
        <w:rPr>
          <w:rFonts w:ascii="Times New Roman" w:hAnsi="Times New Roman" w:cs="Times New Roman"/>
          <w:i/>
          <w:color w:val="000000" w:themeColor="text1"/>
          <w:sz w:val="24"/>
          <w:szCs w:val="24"/>
          <w:highlight w:val="white"/>
        </w:rPr>
        <w:t xml:space="preserve">et al. </w:t>
      </w:r>
      <w:r w:rsidR="000B152D" w:rsidRPr="001E474A">
        <w:rPr>
          <w:rFonts w:ascii="Times New Roman" w:hAnsi="Times New Roman" w:cs="Times New Roman"/>
          <w:color w:val="000000" w:themeColor="text1"/>
          <w:sz w:val="24"/>
          <w:szCs w:val="24"/>
          <w:highlight w:val="white"/>
        </w:rPr>
        <w:t>2021)</w:t>
      </w:r>
      <w:r w:rsidR="000B152D">
        <w:rPr>
          <w:rFonts w:ascii="Times New Roman" w:hAnsi="Times New Roman" w:cs="Times New Roman"/>
          <w:color w:val="000000" w:themeColor="text1"/>
          <w:sz w:val="24"/>
          <w:szCs w:val="24"/>
        </w:rPr>
        <w:t>.</w:t>
      </w:r>
      <w:r w:rsidRPr="001E474A">
        <w:rPr>
          <w:rFonts w:ascii="Times New Roman" w:eastAsia="Times New Roman" w:hAnsi="Times New Roman" w:cs="Times New Roman"/>
          <w:color w:val="000000" w:themeColor="text1"/>
          <w:sz w:val="24"/>
          <w:szCs w:val="24"/>
        </w:rPr>
        <w:t xml:space="preserve"> It is necessary for SainCo to recruit employees based on their agility and capability to find sustainable solutions with the help of digital technology and market research. A balanced scorecard approach enhances learning and growing opportunity for every business organisation which helps to motivate employees because they become highly efficient in their work and does not face complexity in the workplace. Agility should be one of the most important characteristics in the recruitment process of employees which helps to enhance collaboration between cross-cultural environments as well as employees can easily adapt to new human resource management infrastructure or workplace environment without any complexity</w:t>
      </w:r>
      <w:r w:rsidR="000B152D" w:rsidRPr="000B152D">
        <w:rPr>
          <w:rFonts w:ascii="Times New Roman" w:hAnsi="Times New Roman" w:cs="Times New Roman"/>
          <w:color w:val="000000" w:themeColor="text1"/>
          <w:sz w:val="24"/>
          <w:szCs w:val="24"/>
          <w:highlight w:val="white"/>
        </w:rPr>
        <w:t xml:space="preserve"> </w:t>
      </w:r>
      <w:r w:rsidR="000B152D">
        <w:rPr>
          <w:rFonts w:ascii="Times New Roman" w:hAnsi="Times New Roman" w:cs="Times New Roman"/>
          <w:color w:val="000000" w:themeColor="text1"/>
          <w:sz w:val="24"/>
          <w:szCs w:val="24"/>
          <w:highlight w:val="white"/>
        </w:rPr>
        <w:t>(</w:t>
      </w:r>
      <w:r w:rsidR="000B152D" w:rsidRPr="001E474A">
        <w:rPr>
          <w:rFonts w:ascii="Times New Roman" w:hAnsi="Times New Roman" w:cs="Times New Roman"/>
          <w:color w:val="000000" w:themeColor="text1"/>
          <w:sz w:val="24"/>
          <w:szCs w:val="24"/>
          <w:highlight w:val="white"/>
        </w:rPr>
        <w:t>Tsai</w:t>
      </w:r>
      <w:r w:rsidR="000B152D" w:rsidRPr="001E474A">
        <w:rPr>
          <w:rFonts w:ascii="Times New Roman" w:hAnsi="Times New Roman" w:cs="Times New Roman"/>
          <w:i/>
          <w:color w:val="000000" w:themeColor="text1"/>
          <w:sz w:val="24"/>
          <w:szCs w:val="24"/>
          <w:highlight w:val="white"/>
        </w:rPr>
        <w:t xml:space="preserve"> et al. </w:t>
      </w:r>
      <w:r w:rsidR="000B152D" w:rsidRPr="001E474A">
        <w:rPr>
          <w:rFonts w:ascii="Times New Roman" w:hAnsi="Times New Roman" w:cs="Times New Roman"/>
          <w:color w:val="000000" w:themeColor="text1"/>
          <w:sz w:val="24"/>
          <w:szCs w:val="24"/>
          <w:highlight w:val="white"/>
        </w:rPr>
        <w:t>2020)</w:t>
      </w:r>
      <w:r w:rsidR="000B152D">
        <w:rPr>
          <w:rFonts w:ascii="Times New Roman" w:hAnsi="Times New Roman" w:cs="Times New Roman"/>
          <w:color w:val="000000" w:themeColor="text1"/>
          <w:sz w:val="24"/>
          <w:szCs w:val="24"/>
        </w:rPr>
        <w:t>.</w:t>
      </w:r>
      <w:r w:rsidRPr="001E474A">
        <w:rPr>
          <w:rFonts w:ascii="Times New Roman" w:eastAsia="Times New Roman" w:hAnsi="Times New Roman" w:cs="Times New Roman"/>
          <w:color w:val="000000" w:themeColor="text1"/>
          <w:sz w:val="24"/>
          <w:szCs w:val="24"/>
        </w:rPr>
        <w:t xml:space="preserve"> The balance scorecard approach highly focuses on employee development and training programs that enhance the professional needs of employees. In this way, employees team get an effective environment to execute their knowledge and skills with responsibility and decision-making power which improves the satisfaction level of employees.</w:t>
      </w:r>
    </w:p>
    <w:p w14:paraId="283BE266" w14:textId="77777777" w:rsidR="00A344AC" w:rsidRPr="001E474A" w:rsidRDefault="00A344AC" w:rsidP="00A344AC">
      <w:pPr>
        <w:pStyle w:val="Normal1"/>
        <w:spacing w:line="360" w:lineRule="auto"/>
        <w:jc w:val="both"/>
        <w:rPr>
          <w:rFonts w:ascii="Times New Roman" w:eastAsia="Times New Roman" w:hAnsi="Times New Roman" w:cs="Times New Roman"/>
          <w:b/>
          <w:color w:val="000000" w:themeColor="text1"/>
          <w:sz w:val="24"/>
          <w:szCs w:val="24"/>
        </w:rPr>
      </w:pPr>
      <w:r w:rsidRPr="001E474A">
        <w:rPr>
          <w:rFonts w:ascii="Times New Roman" w:eastAsia="Times New Roman" w:hAnsi="Times New Roman" w:cs="Times New Roman"/>
          <w:b/>
          <w:color w:val="000000" w:themeColor="text1"/>
          <w:sz w:val="24"/>
          <w:szCs w:val="24"/>
        </w:rPr>
        <w:t>Consumer satisfaction</w:t>
      </w:r>
    </w:p>
    <w:p w14:paraId="1C6923A5" w14:textId="65012A16" w:rsidR="00A344AC" w:rsidRPr="001E474A" w:rsidRDefault="00A344AC" w:rsidP="00A344AC">
      <w:pPr>
        <w:pStyle w:val="Normal1"/>
        <w:spacing w:line="360" w:lineRule="auto"/>
        <w:jc w:val="both"/>
        <w:rPr>
          <w:rFonts w:ascii="Times New Roman" w:eastAsia="Times New Roman" w:hAnsi="Times New Roman" w:cs="Times New Roman"/>
          <w:b/>
          <w:color w:val="000000" w:themeColor="text1"/>
          <w:sz w:val="24"/>
          <w:szCs w:val="24"/>
        </w:rPr>
      </w:pPr>
      <w:r w:rsidRPr="001E474A">
        <w:rPr>
          <w:rFonts w:ascii="Times New Roman" w:eastAsia="Times New Roman" w:hAnsi="Times New Roman" w:cs="Times New Roman"/>
          <w:color w:val="000000" w:themeColor="text1"/>
          <w:sz w:val="24"/>
          <w:szCs w:val="24"/>
        </w:rPr>
        <w:t xml:space="preserve">Organised human resource management and a balanced scorecard approach to performance management increase the motivation of employees to execute a particular job. For this reason, the </w:t>
      </w:r>
      <w:r w:rsidRPr="001E474A">
        <w:rPr>
          <w:rFonts w:ascii="Times New Roman" w:eastAsia="Times New Roman" w:hAnsi="Times New Roman" w:cs="Times New Roman"/>
          <w:color w:val="000000" w:themeColor="text1"/>
          <w:sz w:val="24"/>
          <w:szCs w:val="24"/>
        </w:rPr>
        <w:lastRenderedPageBreak/>
        <w:t>quality of products and services increases consistently with the creative and innovative solutions of the employee's team following a balanced scorecard approach</w:t>
      </w:r>
      <w:r w:rsidR="000B152D">
        <w:rPr>
          <w:rFonts w:ascii="Times New Roman" w:eastAsia="Times New Roman" w:hAnsi="Times New Roman" w:cs="Times New Roman"/>
          <w:color w:val="000000" w:themeColor="text1"/>
          <w:sz w:val="24"/>
          <w:szCs w:val="24"/>
        </w:rPr>
        <w:t>.</w:t>
      </w:r>
      <w:r w:rsidRPr="001E474A">
        <w:rPr>
          <w:rFonts w:ascii="Times New Roman" w:eastAsia="Times New Roman" w:hAnsi="Times New Roman" w:cs="Times New Roman"/>
          <w:color w:val="000000" w:themeColor="text1"/>
          <w:sz w:val="24"/>
          <w:szCs w:val="24"/>
        </w:rPr>
        <w:t xml:space="preserve"> </w:t>
      </w:r>
      <w:r w:rsidR="000B152D">
        <w:rPr>
          <w:rFonts w:ascii="Times New Roman" w:eastAsia="Times New Roman" w:hAnsi="Times New Roman" w:cs="Times New Roman"/>
          <w:color w:val="000000" w:themeColor="text1"/>
          <w:sz w:val="24"/>
          <w:szCs w:val="24"/>
        </w:rPr>
        <w:t>D</w:t>
      </w:r>
      <w:r w:rsidRPr="001E474A">
        <w:rPr>
          <w:rFonts w:ascii="Times New Roman" w:eastAsia="Times New Roman" w:hAnsi="Times New Roman" w:cs="Times New Roman"/>
          <w:color w:val="000000" w:themeColor="text1"/>
          <w:sz w:val="24"/>
          <w:szCs w:val="24"/>
        </w:rPr>
        <w:t>elays in the delivery of products can be eliminated with the help of an excellent performance management strategy following a balanced scorecard approach</w:t>
      </w:r>
      <w:r w:rsidR="000B152D" w:rsidRPr="000B152D">
        <w:rPr>
          <w:rFonts w:ascii="Times New Roman" w:hAnsi="Times New Roman" w:cs="Times New Roman"/>
          <w:color w:val="000000" w:themeColor="text1"/>
          <w:sz w:val="24"/>
          <w:szCs w:val="24"/>
          <w:highlight w:val="white"/>
        </w:rPr>
        <w:t xml:space="preserve"> </w:t>
      </w:r>
      <w:r w:rsidR="000B152D">
        <w:rPr>
          <w:rFonts w:ascii="Times New Roman" w:hAnsi="Times New Roman" w:cs="Times New Roman"/>
          <w:color w:val="000000" w:themeColor="text1"/>
          <w:sz w:val="24"/>
          <w:szCs w:val="24"/>
          <w:highlight w:val="white"/>
        </w:rPr>
        <w:t>(</w:t>
      </w:r>
      <w:r w:rsidR="000B152D" w:rsidRPr="001E474A">
        <w:rPr>
          <w:rFonts w:ascii="Times New Roman" w:hAnsi="Times New Roman" w:cs="Times New Roman"/>
          <w:color w:val="000000" w:themeColor="text1"/>
          <w:sz w:val="24"/>
          <w:szCs w:val="24"/>
          <w:highlight w:val="white"/>
        </w:rPr>
        <w:t>Tsai</w:t>
      </w:r>
      <w:r w:rsidR="000B152D" w:rsidRPr="001E474A">
        <w:rPr>
          <w:rFonts w:ascii="Times New Roman" w:hAnsi="Times New Roman" w:cs="Times New Roman"/>
          <w:i/>
          <w:color w:val="000000" w:themeColor="text1"/>
          <w:sz w:val="24"/>
          <w:szCs w:val="24"/>
          <w:highlight w:val="white"/>
        </w:rPr>
        <w:t xml:space="preserve"> et al. </w:t>
      </w:r>
      <w:r w:rsidR="000B152D" w:rsidRPr="001E474A">
        <w:rPr>
          <w:rFonts w:ascii="Times New Roman" w:hAnsi="Times New Roman" w:cs="Times New Roman"/>
          <w:color w:val="000000" w:themeColor="text1"/>
          <w:sz w:val="24"/>
          <w:szCs w:val="24"/>
          <w:highlight w:val="white"/>
        </w:rPr>
        <w:t>2020)</w:t>
      </w:r>
      <w:r w:rsidR="000B152D">
        <w:rPr>
          <w:rFonts w:ascii="Times New Roman" w:hAnsi="Times New Roman" w:cs="Times New Roman"/>
          <w:color w:val="000000" w:themeColor="text1"/>
          <w:sz w:val="24"/>
          <w:szCs w:val="24"/>
        </w:rPr>
        <w:t>.</w:t>
      </w:r>
      <w:r w:rsidRPr="001E474A">
        <w:rPr>
          <w:rFonts w:ascii="Times New Roman" w:eastAsia="Times New Roman" w:hAnsi="Times New Roman" w:cs="Times New Roman"/>
          <w:color w:val="000000" w:themeColor="text1"/>
          <w:sz w:val="24"/>
          <w:szCs w:val="24"/>
        </w:rPr>
        <w:t xml:space="preserve"> A balanced scorecard approach also creates a cross-functional group that helps to communicate between internal and external stakeholders. Communication between internal and external stakeholders plays a significant role in understanding the demand of potential consumers in the current market scenario. The utilisation of a balanced scorecard approach will help SainCo to successfully implement change in the workplace management infrastructure and improve employee engagement and employee employment.</w:t>
      </w:r>
    </w:p>
    <w:p w14:paraId="08893A73" w14:textId="77777777" w:rsidR="00A344AC" w:rsidRPr="001E474A" w:rsidRDefault="00A344AC" w:rsidP="00A344AC">
      <w:pPr>
        <w:pStyle w:val="Heading1"/>
        <w:rPr>
          <w:color w:val="000000" w:themeColor="text1"/>
        </w:rPr>
      </w:pPr>
      <w:bookmarkStart w:id="8" w:name="_Toc133973675"/>
      <w:r w:rsidRPr="001E474A">
        <w:rPr>
          <w:color w:val="000000" w:themeColor="text1"/>
        </w:rPr>
        <w:t>5. Conclusion</w:t>
      </w:r>
      <w:bookmarkEnd w:id="8"/>
      <w:r w:rsidRPr="001E474A">
        <w:rPr>
          <w:color w:val="000000" w:themeColor="text1"/>
        </w:rPr>
        <w:t xml:space="preserve"> </w:t>
      </w:r>
    </w:p>
    <w:p w14:paraId="13940886" w14:textId="77777777" w:rsidR="00A344AC" w:rsidRPr="001E474A" w:rsidRDefault="00A344AC" w:rsidP="00A344AC">
      <w:pPr>
        <w:pStyle w:val="Normal1"/>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color w:val="000000" w:themeColor="text1"/>
          <w:sz w:val="24"/>
          <w:szCs w:val="24"/>
        </w:rPr>
        <w:t>This study has critically evaluated the role of human resource management on performance management. It has been found that performance management is directly impacted by human resource management because it plays a significant role in developing products and services with the motivation that can satisfy potential consumers. Evaluating the current organisational and employee performance of SainCo it has been found that SainCo is following traditional human resource management infrastructure to execute its daily activities. The performance management approach has also identified that SainCo is following a centralised business model as well as following autocratic leadership to execute its daily activities. SainCo does not have any organised training program as well as a cross-cultural human resource management infrastructure that leads to various kinds of conflicts and negotiations in the workplace. Analysing the current organisation and human resource management performance of SainCo employees and Organisation concerns is critically analysed which has played a significant role in developing knowledge about the current position of SainCo. Based on the evaluation of employee and organisation concerns that are impacting developing performance, four SMART goals have been set out to improve organisation and HRM performance. At the end of this study, a balanced scorecard approach of performance management has been proposed that has the capability to improve relationships between stakeholders as well as develop the overall performance of SainCo.</w:t>
      </w:r>
    </w:p>
    <w:p w14:paraId="3117BFBE" w14:textId="77777777" w:rsidR="00A344AC" w:rsidRPr="001E474A" w:rsidRDefault="00A344AC" w:rsidP="00A344AC">
      <w:pPr>
        <w:spacing w:line="360" w:lineRule="auto"/>
        <w:jc w:val="both"/>
        <w:rPr>
          <w:rFonts w:ascii="Times New Roman" w:hAnsi="Times New Roman" w:cs="Times New Roman"/>
          <w:color w:val="000000" w:themeColor="text1"/>
          <w:sz w:val="24"/>
          <w:szCs w:val="24"/>
        </w:rPr>
      </w:pPr>
      <w:r w:rsidRPr="001E474A">
        <w:rPr>
          <w:rFonts w:ascii="Times New Roman" w:hAnsi="Times New Roman" w:cs="Times New Roman"/>
          <w:color w:val="000000" w:themeColor="text1"/>
          <w:sz w:val="24"/>
          <w:szCs w:val="24"/>
        </w:rPr>
        <w:t xml:space="preserve">It can be said that SainCo will be able to implement digital workplace management by making specific changes in the HRM system, </w:t>
      </w:r>
      <w:r>
        <w:rPr>
          <w:rFonts w:ascii="Times New Roman" w:hAnsi="Times New Roman" w:cs="Times New Roman"/>
          <w:color w:val="000000" w:themeColor="text1"/>
          <w:sz w:val="24"/>
          <w:szCs w:val="24"/>
        </w:rPr>
        <w:t>Democratic</w:t>
      </w:r>
      <w:r w:rsidRPr="001E474A">
        <w:rPr>
          <w:rFonts w:ascii="Times New Roman" w:hAnsi="Times New Roman" w:cs="Times New Roman"/>
          <w:color w:val="000000" w:themeColor="text1"/>
          <w:sz w:val="24"/>
          <w:szCs w:val="24"/>
        </w:rPr>
        <w:t xml:space="preserve">Leadership style and operational infrastructure. Consideration of a balanced scorecard will help the company to continuously monitor the overall </w:t>
      </w:r>
      <w:r w:rsidRPr="001E474A">
        <w:rPr>
          <w:rFonts w:ascii="Times New Roman" w:hAnsi="Times New Roman" w:cs="Times New Roman"/>
          <w:color w:val="000000" w:themeColor="text1"/>
          <w:sz w:val="24"/>
          <w:szCs w:val="24"/>
        </w:rPr>
        <w:lastRenderedPageBreak/>
        <w:t>performance and sustain competitiveness to expand its business in different locations. Performance management is necessary for every organisation to respond to the required changes and maintain competitiveness with consistency.</w:t>
      </w:r>
    </w:p>
    <w:p w14:paraId="7723A54D" w14:textId="77777777" w:rsidR="00A344AC" w:rsidRPr="001E474A" w:rsidRDefault="00A344AC" w:rsidP="00A344AC">
      <w:pPr>
        <w:pStyle w:val="Heading1"/>
        <w:rPr>
          <w:color w:val="000000" w:themeColor="text1"/>
        </w:rPr>
      </w:pPr>
      <w:bookmarkStart w:id="9" w:name="_Toc133973676"/>
      <w:r w:rsidRPr="001E474A">
        <w:rPr>
          <w:color w:val="000000" w:themeColor="text1"/>
        </w:rPr>
        <w:t>6. Recommendation</w:t>
      </w:r>
      <w:bookmarkEnd w:id="9"/>
      <w:r w:rsidRPr="001E474A">
        <w:rPr>
          <w:color w:val="000000" w:themeColor="text1"/>
        </w:rPr>
        <w:t xml:space="preserve"> </w:t>
      </w:r>
      <w:r w:rsidRPr="001E474A">
        <w:rPr>
          <w:color w:val="000000" w:themeColor="text1"/>
        </w:rPr>
        <w:tab/>
      </w:r>
    </w:p>
    <w:p w14:paraId="2D896D8A" w14:textId="77777777" w:rsidR="00A344AC" w:rsidRPr="001E474A" w:rsidRDefault="00A344AC" w:rsidP="00A344AC">
      <w:pPr>
        <w:pStyle w:val="Normal1"/>
        <w:spacing w:line="360" w:lineRule="auto"/>
        <w:jc w:val="both"/>
        <w:rPr>
          <w:rFonts w:ascii="Times New Roman" w:eastAsia="Times New Roman" w:hAnsi="Times New Roman" w:cs="Times New Roman"/>
          <w:b/>
          <w:i/>
          <w:color w:val="000000" w:themeColor="text1"/>
          <w:sz w:val="24"/>
          <w:szCs w:val="24"/>
        </w:rPr>
      </w:pPr>
      <w:r w:rsidRPr="001E474A">
        <w:rPr>
          <w:rFonts w:ascii="Times New Roman" w:eastAsia="Times New Roman" w:hAnsi="Times New Roman" w:cs="Times New Roman"/>
          <w:b/>
          <w:i/>
          <w:color w:val="000000" w:themeColor="text1"/>
          <w:sz w:val="24"/>
          <w:szCs w:val="24"/>
        </w:rPr>
        <w:t>Short term</w:t>
      </w:r>
      <w:r w:rsidRPr="001E474A">
        <w:rPr>
          <w:rFonts w:ascii="Times New Roman" w:eastAsia="Times New Roman" w:hAnsi="Times New Roman" w:cs="Times New Roman"/>
          <w:color w:val="000000" w:themeColor="text1"/>
          <w:sz w:val="24"/>
          <w:szCs w:val="24"/>
        </w:rPr>
        <w:t xml:space="preserve"> </w:t>
      </w:r>
      <w:r w:rsidRPr="001E474A">
        <w:rPr>
          <w:rFonts w:ascii="Times New Roman" w:eastAsia="Times New Roman" w:hAnsi="Times New Roman" w:cs="Times New Roman"/>
          <w:b/>
          <w:i/>
          <w:color w:val="000000" w:themeColor="text1"/>
          <w:sz w:val="24"/>
          <w:szCs w:val="24"/>
        </w:rPr>
        <w:t>recommendation</w:t>
      </w:r>
    </w:p>
    <w:p w14:paraId="0C3C16A3" w14:textId="77777777" w:rsidR="00A344AC" w:rsidRPr="001E474A" w:rsidRDefault="00A344AC" w:rsidP="00A344AC">
      <w:pPr>
        <w:pStyle w:val="Normal1"/>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color w:val="000000" w:themeColor="text1"/>
          <w:sz w:val="24"/>
          <w:szCs w:val="24"/>
        </w:rPr>
        <w:t>Short term recommendation for SainCo is to implement the agile methodology in order to introduce change management to optimise the overall performance of the organisation and create high employee engagement in the workplace. SainCo has to implement motivation theory and empower employees to make changes within the workplace in order to motivate them to find creative solutions for the digital transformation of workplace infrastructure. Following these short-term recommendations, SainCo will be able to build trust among employees and immediately reduce employee turnover. Organising a training program is also recommended for line managers and management-level employees to implement a democratic leadership strategy instead of autocratic leadership. Recommendation of democratic leadership will enhance overall performance by considering the specialised knowledge of employees and potential stakeholders.</w:t>
      </w:r>
    </w:p>
    <w:p w14:paraId="783D13F9" w14:textId="77777777" w:rsidR="00A344AC" w:rsidRPr="001E474A" w:rsidRDefault="00A344AC" w:rsidP="00A344AC">
      <w:pPr>
        <w:pStyle w:val="Normal1"/>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b/>
          <w:i/>
          <w:color w:val="000000" w:themeColor="text1"/>
          <w:sz w:val="24"/>
          <w:szCs w:val="24"/>
        </w:rPr>
        <w:t xml:space="preserve">Long term recommendation </w:t>
      </w:r>
    </w:p>
    <w:p w14:paraId="5A343077" w14:textId="77777777" w:rsidR="00A344AC" w:rsidRPr="001E474A" w:rsidRDefault="00A344AC" w:rsidP="00A344AC">
      <w:pPr>
        <w:pStyle w:val="Normal1"/>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color w:val="000000" w:themeColor="text1"/>
          <w:sz w:val="24"/>
          <w:szCs w:val="24"/>
        </w:rPr>
        <w:t>SainCo has to introduce a research and development team who can follow a balanced scorecard approach of performance management to identify the diversified needs of potential stakeholders as well as introduce sustainable solutions. SainCo is recommended to completely change its centralised infrastructure and implement the centralised business model to distribute responsibilities and decision-making ability to the specialised persons because SainCo is expanding and becoming large day by day. SainCo is also recommended to improve its cost structure and pay rate of employees that can satisfy their needs as well as motivate them to deliver based quality products and services. SainCo is also recommended to start taking 360-degree feedback from the potential employees and other stakeholders in the decision-making process to make the decision more efficient and applicable for diverse cultured people. Recruitment, selection and retention strategy should be implemented in SainCo that can recruit the most efficient and skilled workers in SainCo who have extraordinary creative skills in managing diverse cultures.</w:t>
      </w:r>
    </w:p>
    <w:p w14:paraId="1F342C8F" w14:textId="590F6D93" w:rsidR="00A344AC" w:rsidRPr="00813CA5" w:rsidRDefault="00A344AC" w:rsidP="00A344AC">
      <w:pPr>
        <w:pStyle w:val="Heading1"/>
        <w:rPr>
          <w:color w:val="000000" w:themeColor="text1"/>
        </w:rPr>
      </w:pPr>
      <w:bookmarkStart w:id="10" w:name="_Toc133973677"/>
      <w:r w:rsidRPr="001E474A">
        <w:rPr>
          <w:color w:val="000000" w:themeColor="text1"/>
        </w:rPr>
        <w:t>References</w:t>
      </w:r>
      <w:bookmarkEnd w:id="10"/>
      <w:r w:rsidR="00813CA5">
        <w:rPr>
          <w:color w:val="000000" w:themeColor="text1"/>
        </w:rPr>
        <w:t>:</w:t>
      </w:r>
    </w:p>
    <w:p w14:paraId="2F9E2FEF" w14:textId="77777777" w:rsidR="00A344AC" w:rsidRPr="0051469D" w:rsidRDefault="00A344AC" w:rsidP="00A344AC">
      <w:pPr>
        <w:spacing w:line="360" w:lineRule="auto"/>
        <w:jc w:val="both"/>
        <w:rPr>
          <w:rFonts w:ascii="Times New Roman" w:eastAsia="Times New Roman" w:hAnsi="Times New Roman" w:cs="Times New Roman"/>
          <w:color w:val="000000" w:themeColor="text1"/>
          <w:sz w:val="24"/>
          <w:szCs w:val="24"/>
          <w:lang w:val="en-GB"/>
        </w:rPr>
      </w:pPr>
      <w:r w:rsidRPr="0051469D">
        <w:rPr>
          <w:rFonts w:ascii="Times New Roman" w:eastAsia="Times New Roman" w:hAnsi="Times New Roman" w:cs="Times New Roman"/>
          <w:color w:val="000000" w:themeColor="text1"/>
          <w:sz w:val="24"/>
          <w:szCs w:val="24"/>
          <w:lang w:val="en-GB"/>
        </w:rPr>
        <w:lastRenderedPageBreak/>
        <w:t>Akparep, J.Y., Jengre, E. and Mogre, A.A. (2019). The influence of leadership style on organizational performance at TumaKavi Development Association, Tamale, Northern Region of Ghana.</w:t>
      </w:r>
    </w:p>
    <w:p w14:paraId="62A1B053" w14:textId="77777777" w:rsidR="00A344AC" w:rsidRPr="0051469D" w:rsidRDefault="00A344AC" w:rsidP="00A344AC">
      <w:pPr>
        <w:spacing w:line="360" w:lineRule="auto"/>
        <w:jc w:val="both"/>
        <w:rPr>
          <w:rFonts w:ascii="Times New Roman" w:eastAsia="Times New Roman" w:hAnsi="Times New Roman" w:cs="Times New Roman"/>
          <w:color w:val="000000" w:themeColor="text1"/>
          <w:sz w:val="24"/>
          <w:szCs w:val="24"/>
          <w:lang w:val="en-GB"/>
        </w:rPr>
      </w:pPr>
      <w:r w:rsidRPr="0051469D">
        <w:rPr>
          <w:rFonts w:ascii="Times New Roman" w:eastAsia="Times New Roman" w:hAnsi="Times New Roman" w:cs="Times New Roman"/>
          <w:color w:val="000000" w:themeColor="text1"/>
          <w:sz w:val="24"/>
          <w:szCs w:val="24"/>
          <w:lang w:val="en-GB"/>
        </w:rPr>
        <w:t>Anthony Jnr, B. (2021). Distributed ledger and decentralised technology adoption for smart digital transition in collaborative enterprise. </w:t>
      </w:r>
      <w:r w:rsidRPr="0051469D">
        <w:rPr>
          <w:rFonts w:ascii="Times New Roman" w:eastAsia="Times New Roman" w:hAnsi="Times New Roman" w:cs="Times New Roman"/>
          <w:i/>
          <w:iCs/>
          <w:color w:val="000000" w:themeColor="text1"/>
          <w:sz w:val="24"/>
          <w:szCs w:val="24"/>
          <w:lang w:val="en-GB"/>
        </w:rPr>
        <w:t>Enterprise Information Systems</w:t>
      </w:r>
      <w:r w:rsidRPr="0051469D">
        <w:rPr>
          <w:rFonts w:ascii="Times New Roman" w:eastAsia="Times New Roman" w:hAnsi="Times New Roman" w:cs="Times New Roman"/>
          <w:color w:val="000000" w:themeColor="text1"/>
          <w:sz w:val="24"/>
          <w:szCs w:val="24"/>
          <w:lang w:val="en-GB"/>
        </w:rPr>
        <w:t>, pp.1-34.</w:t>
      </w:r>
    </w:p>
    <w:p w14:paraId="6FF64B72" w14:textId="77777777" w:rsidR="00A344AC" w:rsidRPr="0051469D" w:rsidRDefault="00A344AC" w:rsidP="00A344AC">
      <w:pPr>
        <w:spacing w:line="360" w:lineRule="auto"/>
        <w:jc w:val="both"/>
        <w:rPr>
          <w:rFonts w:ascii="Times New Roman" w:eastAsia="Times New Roman" w:hAnsi="Times New Roman" w:cs="Times New Roman"/>
          <w:color w:val="000000" w:themeColor="text1"/>
          <w:sz w:val="24"/>
          <w:szCs w:val="24"/>
          <w:lang w:val="en-GB"/>
        </w:rPr>
      </w:pPr>
      <w:r w:rsidRPr="0051469D">
        <w:rPr>
          <w:rFonts w:ascii="Times New Roman" w:eastAsia="Times New Roman" w:hAnsi="Times New Roman" w:cs="Times New Roman"/>
          <w:color w:val="000000" w:themeColor="text1"/>
          <w:sz w:val="24"/>
          <w:szCs w:val="24"/>
          <w:lang w:val="en-GB"/>
        </w:rPr>
        <w:t>Anwar, G. and Abdullah, N.N. (2021). The impact of Human resource management practice on Organizational performance. </w:t>
      </w:r>
      <w:r w:rsidRPr="0051469D">
        <w:rPr>
          <w:rFonts w:ascii="Times New Roman" w:eastAsia="Times New Roman" w:hAnsi="Times New Roman" w:cs="Times New Roman"/>
          <w:i/>
          <w:iCs/>
          <w:color w:val="000000" w:themeColor="text1"/>
          <w:sz w:val="24"/>
          <w:szCs w:val="24"/>
          <w:lang w:val="en-GB"/>
        </w:rPr>
        <w:t>International journal of Engineering, Business and Management (IJEBM)</w:t>
      </w:r>
      <w:r w:rsidRPr="0051469D">
        <w:rPr>
          <w:rFonts w:ascii="Times New Roman" w:eastAsia="Times New Roman" w:hAnsi="Times New Roman" w:cs="Times New Roman"/>
          <w:color w:val="000000" w:themeColor="text1"/>
          <w:sz w:val="24"/>
          <w:szCs w:val="24"/>
          <w:lang w:val="en-GB"/>
        </w:rPr>
        <w:t>, </w:t>
      </w:r>
      <w:r w:rsidRPr="0051469D">
        <w:rPr>
          <w:rFonts w:ascii="Times New Roman" w:eastAsia="Times New Roman" w:hAnsi="Times New Roman" w:cs="Times New Roman"/>
          <w:i/>
          <w:iCs/>
          <w:color w:val="000000" w:themeColor="text1"/>
          <w:sz w:val="24"/>
          <w:szCs w:val="24"/>
          <w:lang w:val="en-GB"/>
        </w:rPr>
        <w:t>5</w:t>
      </w:r>
      <w:r w:rsidRPr="0051469D">
        <w:rPr>
          <w:rFonts w:ascii="Times New Roman" w:eastAsia="Times New Roman" w:hAnsi="Times New Roman" w:cs="Times New Roman"/>
          <w:color w:val="000000" w:themeColor="text1"/>
          <w:sz w:val="24"/>
          <w:szCs w:val="24"/>
          <w:lang w:val="en-GB"/>
        </w:rPr>
        <w:t>.</w:t>
      </w:r>
    </w:p>
    <w:p w14:paraId="56B958D0" w14:textId="77777777" w:rsidR="00A344AC" w:rsidRPr="0051469D" w:rsidRDefault="00A344AC" w:rsidP="00A344AC">
      <w:pPr>
        <w:spacing w:line="360" w:lineRule="auto"/>
        <w:jc w:val="both"/>
        <w:rPr>
          <w:rFonts w:ascii="Times New Roman" w:eastAsia="Times New Roman" w:hAnsi="Times New Roman" w:cs="Times New Roman"/>
          <w:color w:val="000000" w:themeColor="text1"/>
          <w:sz w:val="24"/>
          <w:szCs w:val="24"/>
          <w:lang w:val="en-GB"/>
        </w:rPr>
      </w:pPr>
      <w:r w:rsidRPr="0051469D">
        <w:rPr>
          <w:rFonts w:ascii="Times New Roman" w:eastAsia="Times New Roman" w:hAnsi="Times New Roman" w:cs="Times New Roman"/>
          <w:color w:val="000000" w:themeColor="text1"/>
          <w:sz w:val="24"/>
          <w:szCs w:val="24"/>
          <w:lang w:val="en-GB"/>
        </w:rPr>
        <w:t>Audenaert, M., Decramer, A., George, B., Verschuere, B. and Van Waeyenberg, T. (2019). When employee performance management affects individual innovation in public organizations: The role of consistency and LMX. </w:t>
      </w:r>
      <w:r w:rsidRPr="0051469D">
        <w:rPr>
          <w:rFonts w:ascii="Times New Roman" w:eastAsia="Times New Roman" w:hAnsi="Times New Roman" w:cs="Times New Roman"/>
          <w:i/>
          <w:iCs/>
          <w:color w:val="000000" w:themeColor="text1"/>
          <w:sz w:val="24"/>
          <w:szCs w:val="24"/>
          <w:lang w:val="en-GB"/>
        </w:rPr>
        <w:t>The International Journal of Human Resource Management</w:t>
      </w:r>
      <w:r w:rsidRPr="0051469D">
        <w:rPr>
          <w:rFonts w:ascii="Times New Roman" w:eastAsia="Times New Roman" w:hAnsi="Times New Roman" w:cs="Times New Roman"/>
          <w:color w:val="000000" w:themeColor="text1"/>
          <w:sz w:val="24"/>
          <w:szCs w:val="24"/>
          <w:lang w:val="en-GB"/>
        </w:rPr>
        <w:t>, </w:t>
      </w:r>
      <w:r w:rsidRPr="0051469D">
        <w:rPr>
          <w:rFonts w:ascii="Times New Roman" w:eastAsia="Times New Roman" w:hAnsi="Times New Roman" w:cs="Times New Roman"/>
          <w:i/>
          <w:iCs/>
          <w:color w:val="000000" w:themeColor="text1"/>
          <w:sz w:val="24"/>
          <w:szCs w:val="24"/>
          <w:lang w:val="en-GB"/>
        </w:rPr>
        <w:t>30</w:t>
      </w:r>
      <w:r w:rsidRPr="0051469D">
        <w:rPr>
          <w:rFonts w:ascii="Times New Roman" w:eastAsia="Times New Roman" w:hAnsi="Times New Roman" w:cs="Times New Roman"/>
          <w:color w:val="000000" w:themeColor="text1"/>
          <w:sz w:val="24"/>
          <w:szCs w:val="24"/>
          <w:lang w:val="en-GB"/>
        </w:rPr>
        <w:t>(5), pp.815-834.</w:t>
      </w:r>
    </w:p>
    <w:p w14:paraId="1F90FBE8" w14:textId="77777777" w:rsidR="00A344AC" w:rsidRPr="0051469D" w:rsidRDefault="00A344AC" w:rsidP="00A344AC">
      <w:pPr>
        <w:spacing w:line="360" w:lineRule="auto"/>
        <w:jc w:val="both"/>
        <w:rPr>
          <w:rFonts w:ascii="Times New Roman" w:eastAsia="Times New Roman" w:hAnsi="Times New Roman" w:cs="Times New Roman"/>
          <w:color w:val="000000" w:themeColor="text1"/>
          <w:sz w:val="24"/>
          <w:szCs w:val="24"/>
          <w:lang w:val="en-GB"/>
        </w:rPr>
      </w:pPr>
      <w:r w:rsidRPr="0051469D">
        <w:rPr>
          <w:rFonts w:ascii="Times New Roman" w:eastAsia="Times New Roman" w:hAnsi="Times New Roman" w:cs="Times New Roman"/>
          <w:color w:val="000000" w:themeColor="text1"/>
          <w:sz w:val="24"/>
          <w:szCs w:val="24"/>
          <w:lang w:val="en-GB"/>
        </w:rPr>
        <w:t>Balaji, M., Dinesh, S.N., Kumar, P.M. and Ram, K.H. (2021). Balanced Scorecard approach in deducing supply chain performance. </w:t>
      </w:r>
      <w:r w:rsidRPr="0051469D">
        <w:rPr>
          <w:rFonts w:ascii="Times New Roman" w:eastAsia="Times New Roman" w:hAnsi="Times New Roman" w:cs="Times New Roman"/>
          <w:i/>
          <w:iCs/>
          <w:color w:val="000000" w:themeColor="text1"/>
          <w:sz w:val="24"/>
          <w:szCs w:val="24"/>
          <w:lang w:val="en-GB"/>
        </w:rPr>
        <w:t>Materials Today: Proceedings</w:t>
      </w:r>
      <w:r w:rsidRPr="0051469D">
        <w:rPr>
          <w:rFonts w:ascii="Times New Roman" w:eastAsia="Times New Roman" w:hAnsi="Times New Roman" w:cs="Times New Roman"/>
          <w:color w:val="000000" w:themeColor="text1"/>
          <w:sz w:val="24"/>
          <w:szCs w:val="24"/>
          <w:lang w:val="en-GB"/>
        </w:rPr>
        <w:t>, </w:t>
      </w:r>
      <w:r w:rsidRPr="0051469D">
        <w:rPr>
          <w:rFonts w:ascii="Times New Roman" w:eastAsia="Times New Roman" w:hAnsi="Times New Roman" w:cs="Times New Roman"/>
          <w:i/>
          <w:iCs/>
          <w:color w:val="000000" w:themeColor="text1"/>
          <w:sz w:val="24"/>
          <w:szCs w:val="24"/>
          <w:lang w:val="en-GB"/>
        </w:rPr>
        <w:t>47</w:t>
      </w:r>
      <w:r w:rsidRPr="0051469D">
        <w:rPr>
          <w:rFonts w:ascii="Times New Roman" w:eastAsia="Times New Roman" w:hAnsi="Times New Roman" w:cs="Times New Roman"/>
          <w:color w:val="000000" w:themeColor="text1"/>
          <w:sz w:val="24"/>
          <w:szCs w:val="24"/>
          <w:lang w:val="en-GB"/>
        </w:rPr>
        <w:t>, pp.5217-5222.</w:t>
      </w:r>
    </w:p>
    <w:p w14:paraId="181CACAE" w14:textId="77777777" w:rsidR="00A344AC" w:rsidRPr="0051469D" w:rsidRDefault="00A344AC" w:rsidP="00A344AC">
      <w:pPr>
        <w:spacing w:line="360" w:lineRule="auto"/>
        <w:jc w:val="both"/>
        <w:rPr>
          <w:rFonts w:ascii="Times New Roman" w:eastAsia="Times New Roman" w:hAnsi="Times New Roman" w:cs="Times New Roman"/>
          <w:color w:val="000000" w:themeColor="text1"/>
          <w:sz w:val="24"/>
          <w:szCs w:val="24"/>
          <w:lang w:val="en-GB"/>
        </w:rPr>
      </w:pPr>
      <w:r w:rsidRPr="0051469D">
        <w:rPr>
          <w:rFonts w:ascii="Times New Roman" w:eastAsia="Times New Roman" w:hAnsi="Times New Roman" w:cs="Times New Roman"/>
          <w:color w:val="000000" w:themeColor="text1"/>
          <w:sz w:val="24"/>
          <w:szCs w:val="24"/>
          <w:lang w:val="en-GB"/>
        </w:rPr>
        <w:t>Bauwens, R., Audenaert, M., Huisman, J. and Decramer, A. (2019). Performance management fairness and burnout: implications for organizational citizenship behaviors. </w:t>
      </w:r>
      <w:r w:rsidRPr="0051469D">
        <w:rPr>
          <w:rFonts w:ascii="Times New Roman" w:eastAsia="Times New Roman" w:hAnsi="Times New Roman" w:cs="Times New Roman"/>
          <w:i/>
          <w:iCs/>
          <w:color w:val="000000" w:themeColor="text1"/>
          <w:sz w:val="24"/>
          <w:szCs w:val="24"/>
          <w:lang w:val="en-GB"/>
        </w:rPr>
        <w:t>Studies in Higher Education</w:t>
      </w:r>
      <w:r w:rsidRPr="0051469D">
        <w:rPr>
          <w:rFonts w:ascii="Times New Roman" w:eastAsia="Times New Roman" w:hAnsi="Times New Roman" w:cs="Times New Roman"/>
          <w:color w:val="000000" w:themeColor="text1"/>
          <w:sz w:val="24"/>
          <w:szCs w:val="24"/>
          <w:lang w:val="en-GB"/>
        </w:rPr>
        <w:t>, </w:t>
      </w:r>
      <w:r w:rsidRPr="0051469D">
        <w:rPr>
          <w:rFonts w:ascii="Times New Roman" w:eastAsia="Times New Roman" w:hAnsi="Times New Roman" w:cs="Times New Roman"/>
          <w:i/>
          <w:iCs/>
          <w:color w:val="000000" w:themeColor="text1"/>
          <w:sz w:val="24"/>
          <w:szCs w:val="24"/>
          <w:lang w:val="en-GB"/>
        </w:rPr>
        <w:t>44</w:t>
      </w:r>
      <w:r w:rsidRPr="0051469D">
        <w:rPr>
          <w:rFonts w:ascii="Times New Roman" w:eastAsia="Times New Roman" w:hAnsi="Times New Roman" w:cs="Times New Roman"/>
          <w:color w:val="000000" w:themeColor="text1"/>
          <w:sz w:val="24"/>
          <w:szCs w:val="24"/>
          <w:lang w:val="en-GB"/>
        </w:rPr>
        <w:t>(3), pp.584-598.</w:t>
      </w:r>
    </w:p>
    <w:p w14:paraId="1F1947EF" w14:textId="77777777" w:rsidR="00A344AC" w:rsidRPr="0051469D" w:rsidRDefault="00A344AC" w:rsidP="00A344AC">
      <w:pPr>
        <w:spacing w:line="360" w:lineRule="auto"/>
        <w:jc w:val="both"/>
        <w:rPr>
          <w:rFonts w:ascii="Times New Roman" w:eastAsia="Times New Roman" w:hAnsi="Times New Roman" w:cs="Times New Roman"/>
          <w:color w:val="000000" w:themeColor="text1"/>
          <w:sz w:val="24"/>
          <w:szCs w:val="24"/>
          <w:lang w:val="en-GB"/>
        </w:rPr>
      </w:pPr>
      <w:r w:rsidRPr="0051469D">
        <w:rPr>
          <w:rFonts w:ascii="Times New Roman" w:eastAsia="Times New Roman" w:hAnsi="Times New Roman" w:cs="Times New Roman"/>
          <w:color w:val="000000" w:themeColor="text1"/>
          <w:sz w:val="24"/>
          <w:szCs w:val="24"/>
          <w:lang w:val="en-GB"/>
        </w:rPr>
        <w:t>Beeri, I., Uster, A. and Vigoda-Gadot, E. (2019). Does performance management relate to good governance? A study of its relationship with citizens’ satisfaction with and trust in Israeli local government. </w:t>
      </w:r>
      <w:r w:rsidRPr="0051469D">
        <w:rPr>
          <w:rFonts w:ascii="Times New Roman" w:eastAsia="Times New Roman" w:hAnsi="Times New Roman" w:cs="Times New Roman"/>
          <w:i/>
          <w:iCs/>
          <w:color w:val="000000" w:themeColor="text1"/>
          <w:sz w:val="24"/>
          <w:szCs w:val="24"/>
          <w:lang w:val="en-GB"/>
        </w:rPr>
        <w:t>Public Performance &amp; Management Review</w:t>
      </w:r>
      <w:r w:rsidRPr="0051469D">
        <w:rPr>
          <w:rFonts w:ascii="Times New Roman" w:eastAsia="Times New Roman" w:hAnsi="Times New Roman" w:cs="Times New Roman"/>
          <w:color w:val="000000" w:themeColor="text1"/>
          <w:sz w:val="24"/>
          <w:szCs w:val="24"/>
          <w:lang w:val="en-GB"/>
        </w:rPr>
        <w:t>, </w:t>
      </w:r>
      <w:r w:rsidRPr="0051469D">
        <w:rPr>
          <w:rFonts w:ascii="Times New Roman" w:eastAsia="Times New Roman" w:hAnsi="Times New Roman" w:cs="Times New Roman"/>
          <w:i/>
          <w:iCs/>
          <w:color w:val="000000" w:themeColor="text1"/>
          <w:sz w:val="24"/>
          <w:szCs w:val="24"/>
          <w:lang w:val="en-GB"/>
        </w:rPr>
        <w:t>42</w:t>
      </w:r>
      <w:r w:rsidRPr="0051469D">
        <w:rPr>
          <w:rFonts w:ascii="Times New Roman" w:eastAsia="Times New Roman" w:hAnsi="Times New Roman" w:cs="Times New Roman"/>
          <w:color w:val="000000" w:themeColor="text1"/>
          <w:sz w:val="24"/>
          <w:szCs w:val="24"/>
          <w:lang w:val="en-GB"/>
        </w:rPr>
        <w:t>(2), pp.241-279.</w:t>
      </w:r>
    </w:p>
    <w:p w14:paraId="27E9628F" w14:textId="77777777" w:rsidR="00A344AC" w:rsidRPr="0051469D" w:rsidRDefault="00A344AC" w:rsidP="00A344AC">
      <w:pPr>
        <w:spacing w:line="360" w:lineRule="auto"/>
        <w:jc w:val="both"/>
        <w:rPr>
          <w:rFonts w:ascii="Times New Roman" w:eastAsia="Times New Roman" w:hAnsi="Times New Roman" w:cs="Times New Roman"/>
          <w:color w:val="000000" w:themeColor="text1"/>
          <w:sz w:val="24"/>
          <w:szCs w:val="24"/>
          <w:lang w:val="en-GB"/>
        </w:rPr>
      </w:pPr>
      <w:r w:rsidRPr="0051469D">
        <w:rPr>
          <w:rFonts w:ascii="Times New Roman" w:eastAsia="Times New Roman" w:hAnsi="Times New Roman" w:cs="Times New Roman"/>
          <w:color w:val="000000" w:themeColor="text1"/>
          <w:sz w:val="24"/>
          <w:szCs w:val="24"/>
          <w:lang w:val="en-GB"/>
        </w:rPr>
        <w:t>Beeri, I., Uster, A. and Vigoda-Gadot, E. (2019). Does performance management relate to good governance? A study of its relationship with citizens’ satisfaction with and trust in Israeli local government. </w:t>
      </w:r>
      <w:r w:rsidRPr="0051469D">
        <w:rPr>
          <w:rFonts w:ascii="Times New Roman" w:eastAsia="Times New Roman" w:hAnsi="Times New Roman" w:cs="Times New Roman"/>
          <w:i/>
          <w:iCs/>
          <w:color w:val="000000" w:themeColor="text1"/>
          <w:sz w:val="24"/>
          <w:szCs w:val="24"/>
          <w:lang w:val="en-GB"/>
        </w:rPr>
        <w:t>Public Performance &amp; Management Review</w:t>
      </w:r>
      <w:r w:rsidRPr="0051469D">
        <w:rPr>
          <w:rFonts w:ascii="Times New Roman" w:eastAsia="Times New Roman" w:hAnsi="Times New Roman" w:cs="Times New Roman"/>
          <w:color w:val="000000" w:themeColor="text1"/>
          <w:sz w:val="24"/>
          <w:szCs w:val="24"/>
          <w:lang w:val="en-GB"/>
        </w:rPr>
        <w:t>, </w:t>
      </w:r>
      <w:r w:rsidRPr="0051469D">
        <w:rPr>
          <w:rFonts w:ascii="Times New Roman" w:eastAsia="Times New Roman" w:hAnsi="Times New Roman" w:cs="Times New Roman"/>
          <w:i/>
          <w:iCs/>
          <w:color w:val="000000" w:themeColor="text1"/>
          <w:sz w:val="24"/>
          <w:szCs w:val="24"/>
          <w:lang w:val="en-GB"/>
        </w:rPr>
        <w:t>42</w:t>
      </w:r>
      <w:r w:rsidRPr="0051469D">
        <w:rPr>
          <w:rFonts w:ascii="Times New Roman" w:eastAsia="Times New Roman" w:hAnsi="Times New Roman" w:cs="Times New Roman"/>
          <w:color w:val="000000" w:themeColor="text1"/>
          <w:sz w:val="24"/>
          <w:szCs w:val="24"/>
          <w:lang w:val="en-GB"/>
        </w:rPr>
        <w:t>(2), pp.241-279.</w:t>
      </w:r>
    </w:p>
    <w:p w14:paraId="3F76CD68" w14:textId="77777777" w:rsidR="00A344AC" w:rsidRPr="0051469D" w:rsidRDefault="00A344AC" w:rsidP="00A344AC">
      <w:pPr>
        <w:spacing w:line="360" w:lineRule="auto"/>
        <w:jc w:val="both"/>
        <w:rPr>
          <w:rFonts w:ascii="Times New Roman" w:eastAsia="Times New Roman" w:hAnsi="Times New Roman" w:cs="Times New Roman"/>
          <w:color w:val="000000" w:themeColor="text1"/>
          <w:sz w:val="24"/>
          <w:szCs w:val="24"/>
          <w:lang w:val="en-GB"/>
        </w:rPr>
      </w:pPr>
      <w:r w:rsidRPr="0051469D">
        <w:rPr>
          <w:rFonts w:ascii="Times New Roman" w:eastAsia="Times New Roman" w:hAnsi="Times New Roman" w:cs="Times New Roman"/>
          <w:color w:val="000000" w:themeColor="text1"/>
          <w:sz w:val="24"/>
          <w:szCs w:val="24"/>
          <w:lang w:val="en-GB"/>
        </w:rPr>
        <w:t>Brown, T.C., O’Kane, P., Mazumdar, B. and McCracken, M. (2019). Performance management: A scoping review of the literature and an agenda for future research. </w:t>
      </w:r>
      <w:r w:rsidRPr="0051469D">
        <w:rPr>
          <w:rFonts w:ascii="Times New Roman" w:eastAsia="Times New Roman" w:hAnsi="Times New Roman" w:cs="Times New Roman"/>
          <w:i/>
          <w:iCs/>
          <w:color w:val="000000" w:themeColor="text1"/>
          <w:sz w:val="24"/>
          <w:szCs w:val="24"/>
          <w:lang w:val="en-GB"/>
        </w:rPr>
        <w:t>Human Resource Development Review</w:t>
      </w:r>
      <w:r w:rsidRPr="0051469D">
        <w:rPr>
          <w:rFonts w:ascii="Times New Roman" w:eastAsia="Times New Roman" w:hAnsi="Times New Roman" w:cs="Times New Roman"/>
          <w:color w:val="000000" w:themeColor="text1"/>
          <w:sz w:val="24"/>
          <w:szCs w:val="24"/>
          <w:lang w:val="en-GB"/>
        </w:rPr>
        <w:t>, </w:t>
      </w:r>
      <w:r w:rsidRPr="0051469D">
        <w:rPr>
          <w:rFonts w:ascii="Times New Roman" w:eastAsia="Times New Roman" w:hAnsi="Times New Roman" w:cs="Times New Roman"/>
          <w:i/>
          <w:iCs/>
          <w:color w:val="000000" w:themeColor="text1"/>
          <w:sz w:val="24"/>
          <w:szCs w:val="24"/>
          <w:lang w:val="en-GB"/>
        </w:rPr>
        <w:t>18</w:t>
      </w:r>
      <w:r w:rsidRPr="0051469D">
        <w:rPr>
          <w:rFonts w:ascii="Times New Roman" w:eastAsia="Times New Roman" w:hAnsi="Times New Roman" w:cs="Times New Roman"/>
          <w:color w:val="000000" w:themeColor="text1"/>
          <w:sz w:val="24"/>
          <w:szCs w:val="24"/>
          <w:lang w:val="en-GB"/>
        </w:rPr>
        <w:t>(1), pp.47-82.</w:t>
      </w:r>
    </w:p>
    <w:p w14:paraId="4BB2F73B" w14:textId="77777777" w:rsidR="00A344AC" w:rsidRPr="0051469D" w:rsidRDefault="00A344AC" w:rsidP="00A344AC">
      <w:pPr>
        <w:spacing w:line="360" w:lineRule="auto"/>
        <w:jc w:val="both"/>
        <w:rPr>
          <w:rFonts w:ascii="Times New Roman" w:eastAsia="Times New Roman" w:hAnsi="Times New Roman" w:cs="Times New Roman"/>
          <w:color w:val="000000" w:themeColor="text1"/>
          <w:sz w:val="24"/>
          <w:szCs w:val="24"/>
          <w:lang w:val="en-GB"/>
        </w:rPr>
      </w:pPr>
      <w:r w:rsidRPr="0051469D">
        <w:rPr>
          <w:rFonts w:ascii="Times New Roman" w:eastAsia="Times New Roman" w:hAnsi="Times New Roman" w:cs="Times New Roman"/>
          <w:color w:val="000000" w:themeColor="text1"/>
          <w:sz w:val="24"/>
          <w:szCs w:val="24"/>
          <w:lang w:val="en-GB"/>
        </w:rPr>
        <w:t>Daniel, C.O. (2019). Effects of job stress on employee’s performance. </w:t>
      </w:r>
      <w:r w:rsidRPr="0051469D">
        <w:rPr>
          <w:rFonts w:ascii="Times New Roman" w:eastAsia="Times New Roman" w:hAnsi="Times New Roman" w:cs="Times New Roman"/>
          <w:i/>
          <w:iCs/>
          <w:color w:val="000000" w:themeColor="text1"/>
          <w:sz w:val="24"/>
          <w:szCs w:val="24"/>
          <w:lang w:val="en-GB"/>
        </w:rPr>
        <w:t>International Journal of Business, Management and Social Research</w:t>
      </w:r>
      <w:r w:rsidRPr="0051469D">
        <w:rPr>
          <w:rFonts w:ascii="Times New Roman" w:eastAsia="Times New Roman" w:hAnsi="Times New Roman" w:cs="Times New Roman"/>
          <w:color w:val="000000" w:themeColor="text1"/>
          <w:sz w:val="24"/>
          <w:szCs w:val="24"/>
          <w:lang w:val="en-GB"/>
        </w:rPr>
        <w:t>, </w:t>
      </w:r>
      <w:r w:rsidRPr="0051469D">
        <w:rPr>
          <w:rFonts w:ascii="Times New Roman" w:eastAsia="Times New Roman" w:hAnsi="Times New Roman" w:cs="Times New Roman"/>
          <w:i/>
          <w:iCs/>
          <w:color w:val="000000" w:themeColor="text1"/>
          <w:sz w:val="24"/>
          <w:szCs w:val="24"/>
          <w:lang w:val="en-GB"/>
        </w:rPr>
        <w:t>6</w:t>
      </w:r>
      <w:r w:rsidRPr="0051469D">
        <w:rPr>
          <w:rFonts w:ascii="Times New Roman" w:eastAsia="Times New Roman" w:hAnsi="Times New Roman" w:cs="Times New Roman"/>
          <w:color w:val="000000" w:themeColor="text1"/>
          <w:sz w:val="24"/>
          <w:szCs w:val="24"/>
          <w:lang w:val="en-GB"/>
        </w:rPr>
        <w:t>(2), pp.375-382.</w:t>
      </w:r>
    </w:p>
    <w:p w14:paraId="2BC37437" w14:textId="77777777" w:rsidR="00A344AC" w:rsidRPr="0051469D" w:rsidRDefault="00A344AC" w:rsidP="00A344AC">
      <w:pPr>
        <w:spacing w:line="360" w:lineRule="auto"/>
        <w:jc w:val="both"/>
        <w:rPr>
          <w:rFonts w:ascii="Times New Roman" w:eastAsia="Times New Roman" w:hAnsi="Times New Roman" w:cs="Times New Roman"/>
          <w:color w:val="000000" w:themeColor="text1"/>
          <w:sz w:val="24"/>
          <w:szCs w:val="24"/>
          <w:lang w:val="en-GB"/>
        </w:rPr>
      </w:pPr>
      <w:r w:rsidRPr="0051469D">
        <w:rPr>
          <w:rFonts w:ascii="Times New Roman" w:eastAsia="Times New Roman" w:hAnsi="Times New Roman" w:cs="Times New Roman"/>
          <w:color w:val="000000" w:themeColor="text1"/>
          <w:sz w:val="24"/>
          <w:szCs w:val="24"/>
          <w:lang w:val="en-GB"/>
        </w:rPr>
        <w:t xml:space="preserve">Danilwan, Y., Isnaini, D.B.Y., Pratama, I. and Dirhamsyah, D. (2020). Inducing organizational citizenship behavior through green human resource management bundle: drawing implications for </w:t>
      </w:r>
      <w:r w:rsidRPr="0051469D">
        <w:rPr>
          <w:rFonts w:ascii="Times New Roman" w:eastAsia="Times New Roman" w:hAnsi="Times New Roman" w:cs="Times New Roman"/>
          <w:color w:val="000000" w:themeColor="text1"/>
          <w:sz w:val="24"/>
          <w:szCs w:val="24"/>
          <w:lang w:val="en-GB"/>
        </w:rPr>
        <w:lastRenderedPageBreak/>
        <w:t>environmentally sustainable performance. A case study. </w:t>
      </w:r>
      <w:r w:rsidRPr="0051469D">
        <w:rPr>
          <w:rFonts w:ascii="Times New Roman" w:eastAsia="Times New Roman" w:hAnsi="Times New Roman" w:cs="Times New Roman"/>
          <w:i/>
          <w:iCs/>
          <w:color w:val="000000" w:themeColor="text1"/>
          <w:sz w:val="24"/>
          <w:szCs w:val="24"/>
          <w:lang w:val="en-GB"/>
        </w:rPr>
        <w:t>Journal of Security and Sustainability Issues</w:t>
      </w:r>
      <w:r w:rsidRPr="0051469D">
        <w:rPr>
          <w:rFonts w:ascii="Times New Roman" w:eastAsia="Times New Roman" w:hAnsi="Times New Roman" w:cs="Times New Roman"/>
          <w:color w:val="000000" w:themeColor="text1"/>
          <w:sz w:val="24"/>
          <w:szCs w:val="24"/>
          <w:lang w:val="en-GB"/>
        </w:rPr>
        <w:t>, </w:t>
      </w:r>
      <w:r w:rsidRPr="0051469D">
        <w:rPr>
          <w:rFonts w:ascii="Times New Roman" w:eastAsia="Times New Roman" w:hAnsi="Times New Roman" w:cs="Times New Roman"/>
          <w:i/>
          <w:iCs/>
          <w:color w:val="000000" w:themeColor="text1"/>
          <w:sz w:val="24"/>
          <w:szCs w:val="24"/>
          <w:lang w:val="en-GB"/>
        </w:rPr>
        <w:t>10</w:t>
      </w:r>
      <w:r w:rsidRPr="0051469D">
        <w:rPr>
          <w:rFonts w:ascii="Times New Roman" w:eastAsia="Times New Roman" w:hAnsi="Times New Roman" w:cs="Times New Roman"/>
          <w:color w:val="000000" w:themeColor="text1"/>
          <w:sz w:val="24"/>
          <w:szCs w:val="24"/>
          <w:lang w:val="en-GB"/>
        </w:rPr>
        <w:t>(October), pp.39-52.</w:t>
      </w:r>
    </w:p>
    <w:p w14:paraId="044E3D66" w14:textId="77777777" w:rsidR="00A344AC" w:rsidRPr="0051469D" w:rsidRDefault="00A344AC" w:rsidP="00A344AC">
      <w:pPr>
        <w:spacing w:line="360" w:lineRule="auto"/>
        <w:jc w:val="both"/>
        <w:rPr>
          <w:rFonts w:ascii="Times New Roman" w:eastAsia="Times New Roman" w:hAnsi="Times New Roman" w:cs="Times New Roman"/>
          <w:color w:val="000000" w:themeColor="text1"/>
          <w:sz w:val="24"/>
          <w:szCs w:val="24"/>
          <w:lang w:val="en-GB"/>
        </w:rPr>
      </w:pPr>
      <w:r w:rsidRPr="0051469D">
        <w:rPr>
          <w:rFonts w:ascii="Times New Roman" w:eastAsia="Times New Roman" w:hAnsi="Times New Roman" w:cs="Times New Roman"/>
          <w:color w:val="000000" w:themeColor="text1"/>
          <w:sz w:val="24"/>
          <w:szCs w:val="24"/>
          <w:lang w:val="en-GB"/>
        </w:rPr>
        <w:t>Decuypere, A. and Schaufeli, W. (2020). Leadership and work engagement: Exploring explanatory mechanisms. </w:t>
      </w:r>
      <w:r w:rsidRPr="0051469D">
        <w:rPr>
          <w:rFonts w:ascii="Times New Roman" w:eastAsia="Times New Roman" w:hAnsi="Times New Roman" w:cs="Times New Roman"/>
          <w:i/>
          <w:iCs/>
          <w:color w:val="000000" w:themeColor="text1"/>
          <w:sz w:val="24"/>
          <w:szCs w:val="24"/>
          <w:lang w:val="en-GB"/>
        </w:rPr>
        <w:t>German Journal of Human Resource Management</w:t>
      </w:r>
      <w:r w:rsidRPr="0051469D">
        <w:rPr>
          <w:rFonts w:ascii="Times New Roman" w:eastAsia="Times New Roman" w:hAnsi="Times New Roman" w:cs="Times New Roman"/>
          <w:color w:val="000000" w:themeColor="text1"/>
          <w:sz w:val="24"/>
          <w:szCs w:val="24"/>
          <w:lang w:val="en-GB"/>
        </w:rPr>
        <w:t>, </w:t>
      </w:r>
      <w:r w:rsidRPr="0051469D">
        <w:rPr>
          <w:rFonts w:ascii="Times New Roman" w:eastAsia="Times New Roman" w:hAnsi="Times New Roman" w:cs="Times New Roman"/>
          <w:i/>
          <w:iCs/>
          <w:color w:val="000000" w:themeColor="text1"/>
          <w:sz w:val="24"/>
          <w:szCs w:val="24"/>
          <w:lang w:val="en-GB"/>
        </w:rPr>
        <w:t>34</w:t>
      </w:r>
      <w:r w:rsidRPr="0051469D">
        <w:rPr>
          <w:rFonts w:ascii="Times New Roman" w:eastAsia="Times New Roman" w:hAnsi="Times New Roman" w:cs="Times New Roman"/>
          <w:color w:val="000000" w:themeColor="text1"/>
          <w:sz w:val="24"/>
          <w:szCs w:val="24"/>
          <w:lang w:val="en-GB"/>
        </w:rPr>
        <w:t>(1), pp.69-95.</w:t>
      </w:r>
    </w:p>
    <w:p w14:paraId="4896163F" w14:textId="77777777" w:rsidR="00A344AC" w:rsidRPr="0051469D" w:rsidRDefault="00A344AC" w:rsidP="00A344AC">
      <w:pPr>
        <w:spacing w:line="360" w:lineRule="auto"/>
        <w:jc w:val="both"/>
        <w:rPr>
          <w:rFonts w:ascii="Times New Roman" w:eastAsia="Times New Roman" w:hAnsi="Times New Roman" w:cs="Times New Roman"/>
          <w:color w:val="000000" w:themeColor="text1"/>
          <w:sz w:val="24"/>
          <w:szCs w:val="24"/>
          <w:lang w:val="en-GB"/>
        </w:rPr>
      </w:pPr>
      <w:r w:rsidRPr="0051469D">
        <w:rPr>
          <w:rFonts w:ascii="Times New Roman" w:eastAsia="Times New Roman" w:hAnsi="Times New Roman" w:cs="Times New Roman"/>
          <w:color w:val="000000" w:themeColor="text1"/>
          <w:sz w:val="24"/>
          <w:szCs w:val="24"/>
          <w:lang w:val="en-GB"/>
        </w:rPr>
        <w:t>Frederiksen, A., Kahn, L.B. and Lange, F. (2020). Supervisors and performance management systems. </w:t>
      </w:r>
      <w:r w:rsidRPr="0051469D">
        <w:rPr>
          <w:rFonts w:ascii="Times New Roman" w:eastAsia="Times New Roman" w:hAnsi="Times New Roman" w:cs="Times New Roman"/>
          <w:i/>
          <w:iCs/>
          <w:color w:val="000000" w:themeColor="text1"/>
          <w:sz w:val="24"/>
          <w:szCs w:val="24"/>
          <w:lang w:val="en-GB"/>
        </w:rPr>
        <w:t>Journal of Political Economy</w:t>
      </w:r>
      <w:r w:rsidRPr="0051469D">
        <w:rPr>
          <w:rFonts w:ascii="Times New Roman" w:eastAsia="Times New Roman" w:hAnsi="Times New Roman" w:cs="Times New Roman"/>
          <w:color w:val="000000" w:themeColor="text1"/>
          <w:sz w:val="24"/>
          <w:szCs w:val="24"/>
          <w:lang w:val="en-GB"/>
        </w:rPr>
        <w:t>, </w:t>
      </w:r>
      <w:r w:rsidRPr="0051469D">
        <w:rPr>
          <w:rFonts w:ascii="Times New Roman" w:eastAsia="Times New Roman" w:hAnsi="Times New Roman" w:cs="Times New Roman"/>
          <w:i/>
          <w:iCs/>
          <w:color w:val="000000" w:themeColor="text1"/>
          <w:sz w:val="24"/>
          <w:szCs w:val="24"/>
          <w:lang w:val="en-GB"/>
        </w:rPr>
        <w:t>128</w:t>
      </w:r>
      <w:r w:rsidRPr="0051469D">
        <w:rPr>
          <w:rFonts w:ascii="Times New Roman" w:eastAsia="Times New Roman" w:hAnsi="Times New Roman" w:cs="Times New Roman"/>
          <w:color w:val="000000" w:themeColor="text1"/>
          <w:sz w:val="24"/>
          <w:szCs w:val="24"/>
          <w:lang w:val="en-GB"/>
        </w:rPr>
        <w:t>(6), pp.2123-2187.</w:t>
      </w:r>
    </w:p>
    <w:p w14:paraId="40E03E76" w14:textId="77777777" w:rsidR="00A344AC" w:rsidRPr="0051469D" w:rsidRDefault="00A344AC" w:rsidP="00A344AC">
      <w:pPr>
        <w:spacing w:line="360" w:lineRule="auto"/>
        <w:jc w:val="both"/>
        <w:rPr>
          <w:rFonts w:ascii="Times New Roman" w:eastAsia="Times New Roman" w:hAnsi="Times New Roman" w:cs="Times New Roman"/>
          <w:color w:val="000000" w:themeColor="text1"/>
          <w:sz w:val="24"/>
          <w:szCs w:val="24"/>
          <w:lang w:val="en-GB"/>
        </w:rPr>
      </w:pPr>
      <w:r w:rsidRPr="0051469D">
        <w:rPr>
          <w:rFonts w:ascii="Times New Roman" w:eastAsia="Times New Roman" w:hAnsi="Times New Roman" w:cs="Times New Roman"/>
          <w:color w:val="000000" w:themeColor="text1"/>
          <w:sz w:val="24"/>
          <w:szCs w:val="24"/>
          <w:lang w:val="en-GB"/>
        </w:rPr>
        <w:t>Garengo, P. and Betto, F. (2022). The role of organisational culture and leadership style in performance measurement and management: a longitudinal case study. </w:t>
      </w:r>
      <w:r w:rsidRPr="0051469D">
        <w:rPr>
          <w:rFonts w:ascii="Times New Roman" w:eastAsia="Times New Roman" w:hAnsi="Times New Roman" w:cs="Times New Roman"/>
          <w:i/>
          <w:iCs/>
          <w:color w:val="000000" w:themeColor="text1"/>
          <w:sz w:val="24"/>
          <w:szCs w:val="24"/>
          <w:lang w:val="en-GB"/>
        </w:rPr>
        <w:t>Production Planning &amp; Control</w:t>
      </w:r>
      <w:r w:rsidRPr="0051469D">
        <w:rPr>
          <w:rFonts w:ascii="Times New Roman" w:eastAsia="Times New Roman" w:hAnsi="Times New Roman" w:cs="Times New Roman"/>
          <w:color w:val="000000" w:themeColor="text1"/>
          <w:sz w:val="24"/>
          <w:szCs w:val="24"/>
          <w:lang w:val="en-GB"/>
        </w:rPr>
        <w:t>, pp.1-19.</w:t>
      </w:r>
    </w:p>
    <w:p w14:paraId="75C90AF5" w14:textId="77777777" w:rsidR="00A344AC" w:rsidRPr="0051469D" w:rsidRDefault="00A344AC" w:rsidP="00A344AC">
      <w:pPr>
        <w:spacing w:line="360" w:lineRule="auto"/>
        <w:jc w:val="both"/>
        <w:rPr>
          <w:rFonts w:ascii="Times New Roman" w:eastAsia="Times New Roman" w:hAnsi="Times New Roman" w:cs="Times New Roman"/>
          <w:color w:val="000000" w:themeColor="text1"/>
          <w:sz w:val="24"/>
          <w:szCs w:val="24"/>
          <w:lang w:val="en-GB"/>
        </w:rPr>
      </w:pPr>
      <w:r w:rsidRPr="0051469D">
        <w:rPr>
          <w:rFonts w:ascii="Times New Roman" w:eastAsia="Times New Roman" w:hAnsi="Times New Roman" w:cs="Times New Roman"/>
          <w:color w:val="000000" w:themeColor="text1"/>
          <w:sz w:val="24"/>
          <w:szCs w:val="24"/>
          <w:lang w:val="en-GB"/>
        </w:rPr>
        <w:t>Hartinah, S., Suharso, P., Umam, R., Syazali, M., Lestari, B., Roslina, R. and Jermsittiparsert, K. (2020). Retracted: Teacher’s performance management: The role of principal’s leadership, work environment and motivation in Tegal City, Indonesia. </w:t>
      </w:r>
      <w:r w:rsidRPr="0051469D">
        <w:rPr>
          <w:rFonts w:ascii="Times New Roman" w:eastAsia="Times New Roman" w:hAnsi="Times New Roman" w:cs="Times New Roman"/>
          <w:i/>
          <w:iCs/>
          <w:color w:val="000000" w:themeColor="text1"/>
          <w:sz w:val="24"/>
          <w:szCs w:val="24"/>
          <w:lang w:val="en-GB"/>
        </w:rPr>
        <w:t>Management Science Letters</w:t>
      </w:r>
      <w:r w:rsidRPr="0051469D">
        <w:rPr>
          <w:rFonts w:ascii="Times New Roman" w:eastAsia="Times New Roman" w:hAnsi="Times New Roman" w:cs="Times New Roman"/>
          <w:color w:val="000000" w:themeColor="text1"/>
          <w:sz w:val="24"/>
          <w:szCs w:val="24"/>
          <w:lang w:val="en-GB"/>
        </w:rPr>
        <w:t>, </w:t>
      </w:r>
      <w:r w:rsidRPr="0051469D">
        <w:rPr>
          <w:rFonts w:ascii="Times New Roman" w:eastAsia="Times New Roman" w:hAnsi="Times New Roman" w:cs="Times New Roman"/>
          <w:i/>
          <w:iCs/>
          <w:color w:val="000000" w:themeColor="text1"/>
          <w:sz w:val="24"/>
          <w:szCs w:val="24"/>
          <w:lang w:val="en-GB"/>
        </w:rPr>
        <w:t>10</w:t>
      </w:r>
      <w:r w:rsidRPr="0051469D">
        <w:rPr>
          <w:rFonts w:ascii="Times New Roman" w:eastAsia="Times New Roman" w:hAnsi="Times New Roman" w:cs="Times New Roman"/>
          <w:color w:val="000000" w:themeColor="text1"/>
          <w:sz w:val="24"/>
          <w:szCs w:val="24"/>
          <w:lang w:val="en-GB"/>
        </w:rPr>
        <w:t>(1), pp.235-246.</w:t>
      </w:r>
    </w:p>
    <w:p w14:paraId="3CB64DE4" w14:textId="77777777" w:rsidR="00A344AC" w:rsidRPr="0051469D" w:rsidRDefault="00A344AC" w:rsidP="00A344AC">
      <w:pPr>
        <w:spacing w:line="360" w:lineRule="auto"/>
        <w:jc w:val="both"/>
        <w:rPr>
          <w:rFonts w:ascii="Times New Roman" w:eastAsia="Times New Roman" w:hAnsi="Times New Roman" w:cs="Times New Roman"/>
          <w:color w:val="000000" w:themeColor="text1"/>
          <w:sz w:val="24"/>
          <w:szCs w:val="24"/>
          <w:lang w:val="en-GB"/>
        </w:rPr>
      </w:pPr>
      <w:r w:rsidRPr="0051469D">
        <w:rPr>
          <w:rFonts w:ascii="Times New Roman" w:eastAsia="Times New Roman" w:hAnsi="Times New Roman" w:cs="Times New Roman"/>
          <w:color w:val="000000" w:themeColor="text1"/>
          <w:sz w:val="24"/>
          <w:szCs w:val="24"/>
          <w:lang w:val="en-GB"/>
        </w:rPr>
        <w:t>Hogg, M.A. (2021). Uncertain self in a changing world: A foundation for radicalisation, populism, and autocratic leadership. </w:t>
      </w:r>
      <w:r w:rsidRPr="0051469D">
        <w:rPr>
          <w:rFonts w:ascii="Times New Roman" w:eastAsia="Times New Roman" w:hAnsi="Times New Roman" w:cs="Times New Roman"/>
          <w:i/>
          <w:iCs/>
          <w:color w:val="000000" w:themeColor="text1"/>
          <w:sz w:val="24"/>
          <w:szCs w:val="24"/>
          <w:lang w:val="en-GB"/>
        </w:rPr>
        <w:t>European Review of Social Psychology</w:t>
      </w:r>
      <w:r w:rsidRPr="0051469D">
        <w:rPr>
          <w:rFonts w:ascii="Times New Roman" w:eastAsia="Times New Roman" w:hAnsi="Times New Roman" w:cs="Times New Roman"/>
          <w:color w:val="000000" w:themeColor="text1"/>
          <w:sz w:val="24"/>
          <w:szCs w:val="24"/>
          <w:lang w:val="en-GB"/>
        </w:rPr>
        <w:t>, </w:t>
      </w:r>
      <w:r w:rsidRPr="0051469D">
        <w:rPr>
          <w:rFonts w:ascii="Times New Roman" w:eastAsia="Times New Roman" w:hAnsi="Times New Roman" w:cs="Times New Roman"/>
          <w:i/>
          <w:iCs/>
          <w:color w:val="000000" w:themeColor="text1"/>
          <w:sz w:val="24"/>
          <w:szCs w:val="24"/>
          <w:lang w:val="en-GB"/>
        </w:rPr>
        <w:t>32</w:t>
      </w:r>
      <w:r w:rsidRPr="0051469D">
        <w:rPr>
          <w:rFonts w:ascii="Times New Roman" w:eastAsia="Times New Roman" w:hAnsi="Times New Roman" w:cs="Times New Roman"/>
          <w:color w:val="000000" w:themeColor="text1"/>
          <w:sz w:val="24"/>
          <w:szCs w:val="24"/>
          <w:lang w:val="en-GB"/>
        </w:rPr>
        <w:t>(2), pp.235-268.</w:t>
      </w:r>
    </w:p>
    <w:p w14:paraId="38D70B74" w14:textId="77777777" w:rsidR="00A344AC" w:rsidRPr="0051469D" w:rsidRDefault="00A344AC" w:rsidP="00A344AC">
      <w:pPr>
        <w:spacing w:line="360" w:lineRule="auto"/>
        <w:jc w:val="both"/>
        <w:rPr>
          <w:rFonts w:ascii="Times New Roman" w:eastAsia="Times New Roman" w:hAnsi="Times New Roman" w:cs="Times New Roman"/>
          <w:color w:val="000000" w:themeColor="text1"/>
          <w:sz w:val="24"/>
          <w:szCs w:val="24"/>
          <w:lang w:val="en-GB"/>
        </w:rPr>
      </w:pPr>
      <w:r w:rsidRPr="0051469D">
        <w:rPr>
          <w:rFonts w:ascii="Times New Roman" w:eastAsia="Times New Roman" w:hAnsi="Times New Roman" w:cs="Times New Roman"/>
          <w:color w:val="000000" w:themeColor="text1"/>
          <w:sz w:val="24"/>
          <w:szCs w:val="24"/>
          <w:lang w:val="en-GB"/>
        </w:rPr>
        <w:t>Hristov, I., Chirico, A. and Appolloni, A. (2019). Sustainability value creation, survival, and growth of the company: A critical perspective in the Sustainability Balanced Scorecard (SBSC). </w:t>
      </w:r>
      <w:r w:rsidRPr="0051469D">
        <w:rPr>
          <w:rFonts w:ascii="Times New Roman" w:eastAsia="Times New Roman" w:hAnsi="Times New Roman" w:cs="Times New Roman"/>
          <w:i/>
          <w:iCs/>
          <w:color w:val="000000" w:themeColor="text1"/>
          <w:sz w:val="24"/>
          <w:szCs w:val="24"/>
          <w:lang w:val="en-GB"/>
        </w:rPr>
        <w:t>Sustainability</w:t>
      </w:r>
      <w:r w:rsidRPr="0051469D">
        <w:rPr>
          <w:rFonts w:ascii="Times New Roman" w:eastAsia="Times New Roman" w:hAnsi="Times New Roman" w:cs="Times New Roman"/>
          <w:color w:val="000000" w:themeColor="text1"/>
          <w:sz w:val="24"/>
          <w:szCs w:val="24"/>
          <w:lang w:val="en-GB"/>
        </w:rPr>
        <w:t>, </w:t>
      </w:r>
      <w:r w:rsidRPr="0051469D">
        <w:rPr>
          <w:rFonts w:ascii="Times New Roman" w:eastAsia="Times New Roman" w:hAnsi="Times New Roman" w:cs="Times New Roman"/>
          <w:i/>
          <w:iCs/>
          <w:color w:val="000000" w:themeColor="text1"/>
          <w:sz w:val="24"/>
          <w:szCs w:val="24"/>
          <w:lang w:val="en-GB"/>
        </w:rPr>
        <w:t>11</w:t>
      </w:r>
      <w:r w:rsidRPr="0051469D">
        <w:rPr>
          <w:rFonts w:ascii="Times New Roman" w:eastAsia="Times New Roman" w:hAnsi="Times New Roman" w:cs="Times New Roman"/>
          <w:color w:val="000000" w:themeColor="text1"/>
          <w:sz w:val="24"/>
          <w:szCs w:val="24"/>
          <w:lang w:val="en-GB"/>
        </w:rPr>
        <w:t>(7), p.2119.</w:t>
      </w:r>
    </w:p>
    <w:p w14:paraId="2CDF4300" w14:textId="77777777" w:rsidR="00A344AC" w:rsidRPr="0051469D" w:rsidRDefault="00A344AC" w:rsidP="00A344AC">
      <w:pPr>
        <w:spacing w:line="360" w:lineRule="auto"/>
        <w:jc w:val="both"/>
        <w:rPr>
          <w:rFonts w:ascii="Times New Roman" w:eastAsia="Times New Roman" w:hAnsi="Times New Roman" w:cs="Times New Roman"/>
          <w:color w:val="000000" w:themeColor="text1"/>
          <w:sz w:val="24"/>
          <w:szCs w:val="24"/>
          <w:lang w:val="en-GB"/>
        </w:rPr>
      </w:pPr>
      <w:r w:rsidRPr="0051469D">
        <w:rPr>
          <w:rFonts w:ascii="Times New Roman" w:eastAsia="Times New Roman" w:hAnsi="Times New Roman" w:cs="Times New Roman"/>
          <w:color w:val="000000" w:themeColor="text1"/>
          <w:sz w:val="24"/>
          <w:szCs w:val="24"/>
          <w:lang w:val="en-GB"/>
        </w:rPr>
        <w:t>Lee, H.W. (2019). Moderators of the motivational effects of performance management: A comprehensive exploration based on expectancy theory. </w:t>
      </w:r>
      <w:r w:rsidRPr="0051469D">
        <w:rPr>
          <w:rFonts w:ascii="Times New Roman" w:eastAsia="Times New Roman" w:hAnsi="Times New Roman" w:cs="Times New Roman"/>
          <w:i/>
          <w:iCs/>
          <w:color w:val="000000" w:themeColor="text1"/>
          <w:sz w:val="24"/>
          <w:szCs w:val="24"/>
          <w:lang w:val="en-GB"/>
        </w:rPr>
        <w:t>Public Personnel Management</w:t>
      </w:r>
      <w:r w:rsidRPr="0051469D">
        <w:rPr>
          <w:rFonts w:ascii="Times New Roman" w:eastAsia="Times New Roman" w:hAnsi="Times New Roman" w:cs="Times New Roman"/>
          <w:color w:val="000000" w:themeColor="text1"/>
          <w:sz w:val="24"/>
          <w:szCs w:val="24"/>
          <w:lang w:val="en-GB"/>
        </w:rPr>
        <w:t>, </w:t>
      </w:r>
      <w:r w:rsidRPr="0051469D">
        <w:rPr>
          <w:rFonts w:ascii="Times New Roman" w:eastAsia="Times New Roman" w:hAnsi="Times New Roman" w:cs="Times New Roman"/>
          <w:i/>
          <w:iCs/>
          <w:color w:val="000000" w:themeColor="text1"/>
          <w:sz w:val="24"/>
          <w:szCs w:val="24"/>
          <w:lang w:val="en-GB"/>
        </w:rPr>
        <w:t>48</w:t>
      </w:r>
      <w:r w:rsidRPr="0051469D">
        <w:rPr>
          <w:rFonts w:ascii="Times New Roman" w:eastAsia="Times New Roman" w:hAnsi="Times New Roman" w:cs="Times New Roman"/>
          <w:color w:val="000000" w:themeColor="text1"/>
          <w:sz w:val="24"/>
          <w:szCs w:val="24"/>
          <w:lang w:val="en-GB"/>
        </w:rPr>
        <w:t>(1), pp.27-55.</w:t>
      </w:r>
    </w:p>
    <w:p w14:paraId="0C1A1305" w14:textId="77777777" w:rsidR="00A344AC" w:rsidRPr="0051469D" w:rsidRDefault="00A344AC" w:rsidP="00A344AC">
      <w:pPr>
        <w:spacing w:line="360" w:lineRule="auto"/>
        <w:jc w:val="both"/>
        <w:rPr>
          <w:rFonts w:ascii="Times New Roman" w:eastAsia="Times New Roman" w:hAnsi="Times New Roman" w:cs="Times New Roman"/>
          <w:color w:val="000000" w:themeColor="text1"/>
          <w:sz w:val="24"/>
          <w:szCs w:val="24"/>
          <w:lang w:val="en-GB"/>
        </w:rPr>
      </w:pPr>
      <w:r w:rsidRPr="0051469D">
        <w:rPr>
          <w:rFonts w:ascii="Times New Roman" w:eastAsia="Times New Roman" w:hAnsi="Times New Roman" w:cs="Times New Roman"/>
          <w:color w:val="000000" w:themeColor="text1"/>
          <w:sz w:val="24"/>
          <w:szCs w:val="24"/>
          <w:lang w:val="en-GB"/>
        </w:rPr>
        <w:t>Lee, Y.T. and Gyamfi, N.Y.A. (2022). The Sage handbook of contemporary cross-cultural management: Betina Szkudlarek, Laurence Romani, Dan V. Caprar and Joyce S. Osland (Eds) Sage, London and Thousand Oaks (2020), 564 pp. ISBN: 978-1526441324. </w:t>
      </w:r>
      <w:r w:rsidRPr="0051469D">
        <w:rPr>
          <w:rFonts w:ascii="Times New Roman" w:eastAsia="Times New Roman" w:hAnsi="Times New Roman" w:cs="Times New Roman"/>
          <w:i/>
          <w:iCs/>
          <w:color w:val="000000" w:themeColor="text1"/>
          <w:sz w:val="24"/>
          <w:szCs w:val="24"/>
          <w:lang w:val="en-GB"/>
        </w:rPr>
        <w:t>Journal of International Business Studies</w:t>
      </w:r>
      <w:r w:rsidRPr="0051469D">
        <w:rPr>
          <w:rFonts w:ascii="Times New Roman" w:eastAsia="Times New Roman" w:hAnsi="Times New Roman" w:cs="Times New Roman"/>
          <w:color w:val="000000" w:themeColor="text1"/>
          <w:sz w:val="24"/>
          <w:szCs w:val="24"/>
          <w:lang w:val="en-GB"/>
        </w:rPr>
        <w:t>, </w:t>
      </w:r>
      <w:r w:rsidRPr="0051469D">
        <w:rPr>
          <w:rFonts w:ascii="Times New Roman" w:eastAsia="Times New Roman" w:hAnsi="Times New Roman" w:cs="Times New Roman"/>
          <w:i/>
          <w:iCs/>
          <w:color w:val="000000" w:themeColor="text1"/>
          <w:sz w:val="24"/>
          <w:szCs w:val="24"/>
          <w:lang w:val="en-GB"/>
        </w:rPr>
        <w:t>53</w:t>
      </w:r>
      <w:r w:rsidRPr="0051469D">
        <w:rPr>
          <w:rFonts w:ascii="Times New Roman" w:eastAsia="Times New Roman" w:hAnsi="Times New Roman" w:cs="Times New Roman"/>
          <w:color w:val="000000" w:themeColor="text1"/>
          <w:sz w:val="24"/>
          <w:szCs w:val="24"/>
          <w:lang w:val="en-GB"/>
        </w:rPr>
        <w:t>(3), pp.568-571.</w:t>
      </w:r>
    </w:p>
    <w:p w14:paraId="5F586D3F" w14:textId="77777777" w:rsidR="00A344AC" w:rsidRPr="0051469D" w:rsidRDefault="00A344AC" w:rsidP="00A344AC">
      <w:pPr>
        <w:spacing w:line="360" w:lineRule="auto"/>
        <w:jc w:val="both"/>
        <w:rPr>
          <w:rFonts w:ascii="Times New Roman" w:eastAsia="Times New Roman" w:hAnsi="Times New Roman" w:cs="Times New Roman"/>
          <w:color w:val="000000" w:themeColor="text1"/>
          <w:sz w:val="24"/>
          <w:szCs w:val="24"/>
          <w:lang w:val="en-GB"/>
        </w:rPr>
      </w:pPr>
      <w:r w:rsidRPr="0051469D">
        <w:rPr>
          <w:rFonts w:ascii="Times New Roman" w:eastAsia="Times New Roman" w:hAnsi="Times New Roman" w:cs="Times New Roman"/>
          <w:color w:val="000000" w:themeColor="text1"/>
          <w:sz w:val="24"/>
          <w:szCs w:val="24"/>
          <w:lang w:val="en-GB"/>
        </w:rPr>
        <w:t>Martins, J.M., Aftab, H., Mata, M.N., Majeed, M.U., Aslam, S., Correia, A.B. and Mata, P.N. (2021). Assessing the impact of green hiring on sustainable performance: mediating role of green performance management and compensation. </w:t>
      </w:r>
      <w:r w:rsidRPr="0051469D">
        <w:rPr>
          <w:rFonts w:ascii="Times New Roman" w:eastAsia="Times New Roman" w:hAnsi="Times New Roman" w:cs="Times New Roman"/>
          <w:i/>
          <w:iCs/>
          <w:color w:val="000000" w:themeColor="text1"/>
          <w:sz w:val="24"/>
          <w:szCs w:val="24"/>
          <w:lang w:val="en-GB"/>
        </w:rPr>
        <w:t>International Journal of Environmental Research and Public Health</w:t>
      </w:r>
      <w:r w:rsidRPr="0051469D">
        <w:rPr>
          <w:rFonts w:ascii="Times New Roman" w:eastAsia="Times New Roman" w:hAnsi="Times New Roman" w:cs="Times New Roman"/>
          <w:color w:val="000000" w:themeColor="text1"/>
          <w:sz w:val="24"/>
          <w:szCs w:val="24"/>
          <w:lang w:val="en-GB"/>
        </w:rPr>
        <w:t>, </w:t>
      </w:r>
      <w:r w:rsidRPr="0051469D">
        <w:rPr>
          <w:rFonts w:ascii="Times New Roman" w:eastAsia="Times New Roman" w:hAnsi="Times New Roman" w:cs="Times New Roman"/>
          <w:i/>
          <w:iCs/>
          <w:color w:val="000000" w:themeColor="text1"/>
          <w:sz w:val="24"/>
          <w:szCs w:val="24"/>
          <w:lang w:val="en-GB"/>
        </w:rPr>
        <w:t>18</w:t>
      </w:r>
      <w:r w:rsidRPr="0051469D">
        <w:rPr>
          <w:rFonts w:ascii="Times New Roman" w:eastAsia="Times New Roman" w:hAnsi="Times New Roman" w:cs="Times New Roman"/>
          <w:color w:val="000000" w:themeColor="text1"/>
          <w:sz w:val="24"/>
          <w:szCs w:val="24"/>
          <w:lang w:val="en-GB"/>
        </w:rPr>
        <w:t>(11), p.5654.</w:t>
      </w:r>
    </w:p>
    <w:p w14:paraId="5E640032" w14:textId="77777777" w:rsidR="00A344AC" w:rsidRPr="0051469D" w:rsidRDefault="00A344AC" w:rsidP="00A344AC">
      <w:pPr>
        <w:spacing w:line="360" w:lineRule="auto"/>
        <w:jc w:val="both"/>
        <w:rPr>
          <w:rFonts w:ascii="Times New Roman" w:eastAsia="Times New Roman" w:hAnsi="Times New Roman" w:cs="Times New Roman"/>
          <w:color w:val="000000" w:themeColor="text1"/>
          <w:sz w:val="24"/>
          <w:szCs w:val="24"/>
          <w:lang w:val="en-GB"/>
        </w:rPr>
      </w:pPr>
      <w:r w:rsidRPr="0051469D">
        <w:rPr>
          <w:rFonts w:ascii="Times New Roman" w:eastAsia="Times New Roman" w:hAnsi="Times New Roman" w:cs="Times New Roman"/>
          <w:color w:val="000000" w:themeColor="text1"/>
          <w:sz w:val="24"/>
          <w:szCs w:val="24"/>
          <w:lang w:val="en-GB"/>
        </w:rPr>
        <w:lastRenderedPageBreak/>
        <w:t>Mohammad, T., Darwish, T.K., Singh, S. and Khassawneh, O. (2021). Human resource management and organisational performance: The mediating role of social exchange. </w:t>
      </w:r>
      <w:r w:rsidRPr="0051469D">
        <w:rPr>
          <w:rFonts w:ascii="Times New Roman" w:eastAsia="Times New Roman" w:hAnsi="Times New Roman" w:cs="Times New Roman"/>
          <w:i/>
          <w:iCs/>
          <w:color w:val="000000" w:themeColor="text1"/>
          <w:sz w:val="24"/>
          <w:szCs w:val="24"/>
          <w:lang w:val="en-GB"/>
        </w:rPr>
        <w:t>European Management Review</w:t>
      </w:r>
      <w:r w:rsidRPr="0051469D">
        <w:rPr>
          <w:rFonts w:ascii="Times New Roman" w:eastAsia="Times New Roman" w:hAnsi="Times New Roman" w:cs="Times New Roman"/>
          <w:color w:val="000000" w:themeColor="text1"/>
          <w:sz w:val="24"/>
          <w:szCs w:val="24"/>
          <w:lang w:val="en-GB"/>
        </w:rPr>
        <w:t>, </w:t>
      </w:r>
      <w:r w:rsidRPr="0051469D">
        <w:rPr>
          <w:rFonts w:ascii="Times New Roman" w:eastAsia="Times New Roman" w:hAnsi="Times New Roman" w:cs="Times New Roman"/>
          <w:i/>
          <w:iCs/>
          <w:color w:val="000000" w:themeColor="text1"/>
          <w:sz w:val="24"/>
          <w:szCs w:val="24"/>
          <w:lang w:val="en-GB"/>
        </w:rPr>
        <w:t>18</w:t>
      </w:r>
      <w:r w:rsidRPr="0051469D">
        <w:rPr>
          <w:rFonts w:ascii="Times New Roman" w:eastAsia="Times New Roman" w:hAnsi="Times New Roman" w:cs="Times New Roman"/>
          <w:color w:val="000000" w:themeColor="text1"/>
          <w:sz w:val="24"/>
          <w:szCs w:val="24"/>
          <w:lang w:val="en-GB"/>
        </w:rPr>
        <w:t>(1), pp.125-136.</w:t>
      </w:r>
    </w:p>
    <w:p w14:paraId="3D687719" w14:textId="77777777" w:rsidR="00A344AC" w:rsidRPr="0051469D" w:rsidRDefault="00A344AC" w:rsidP="00A344AC">
      <w:pPr>
        <w:spacing w:line="360" w:lineRule="auto"/>
        <w:jc w:val="both"/>
        <w:rPr>
          <w:rFonts w:ascii="Times New Roman" w:eastAsia="Times New Roman" w:hAnsi="Times New Roman" w:cs="Times New Roman"/>
          <w:color w:val="000000" w:themeColor="text1"/>
          <w:sz w:val="24"/>
          <w:szCs w:val="24"/>
          <w:lang w:val="en-GB"/>
        </w:rPr>
      </w:pPr>
      <w:r w:rsidRPr="0051469D">
        <w:rPr>
          <w:rFonts w:ascii="Times New Roman" w:eastAsia="Times New Roman" w:hAnsi="Times New Roman" w:cs="Times New Roman"/>
          <w:color w:val="000000" w:themeColor="text1"/>
          <w:sz w:val="24"/>
          <w:szCs w:val="24"/>
          <w:lang w:val="en-GB"/>
        </w:rPr>
        <w:t>Munzhedzi, P.H. (2021). An evaluation of the application of the new public management principles in the South African municipalities. </w:t>
      </w:r>
      <w:r w:rsidRPr="0051469D">
        <w:rPr>
          <w:rFonts w:ascii="Times New Roman" w:eastAsia="Times New Roman" w:hAnsi="Times New Roman" w:cs="Times New Roman"/>
          <w:i/>
          <w:iCs/>
          <w:color w:val="000000" w:themeColor="text1"/>
          <w:sz w:val="24"/>
          <w:szCs w:val="24"/>
          <w:lang w:val="en-GB"/>
        </w:rPr>
        <w:t>Journal of Public Affairs</w:t>
      </w:r>
      <w:r w:rsidRPr="0051469D">
        <w:rPr>
          <w:rFonts w:ascii="Times New Roman" w:eastAsia="Times New Roman" w:hAnsi="Times New Roman" w:cs="Times New Roman"/>
          <w:color w:val="000000" w:themeColor="text1"/>
          <w:sz w:val="24"/>
          <w:szCs w:val="24"/>
          <w:lang w:val="en-GB"/>
        </w:rPr>
        <w:t>, </w:t>
      </w:r>
      <w:r w:rsidRPr="0051469D">
        <w:rPr>
          <w:rFonts w:ascii="Times New Roman" w:eastAsia="Times New Roman" w:hAnsi="Times New Roman" w:cs="Times New Roman"/>
          <w:i/>
          <w:iCs/>
          <w:color w:val="000000" w:themeColor="text1"/>
          <w:sz w:val="24"/>
          <w:szCs w:val="24"/>
          <w:lang w:val="en-GB"/>
        </w:rPr>
        <w:t>21</w:t>
      </w:r>
      <w:r w:rsidRPr="0051469D">
        <w:rPr>
          <w:rFonts w:ascii="Times New Roman" w:eastAsia="Times New Roman" w:hAnsi="Times New Roman" w:cs="Times New Roman"/>
          <w:color w:val="000000" w:themeColor="text1"/>
          <w:sz w:val="24"/>
          <w:szCs w:val="24"/>
          <w:lang w:val="en-GB"/>
        </w:rPr>
        <w:t>(1), p.e2132.</w:t>
      </w:r>
    </w:p>
    <w:p w14:paraId="6BADDA5D" w14:textId="77777777" w:rsidR="00A344AC" w:rsidRPr="0051469D" w:rsidRDefault="00A344AC" w:rsidP="00A344AC">
      <w:pPr>
        <w:spacing w:line="360" w:lineRule="auto"/>
        <w:jc w:val="both"/>
        <w:rPr>
          <w:rFonts w:ascii="Times New Roman" w:eastAsia="Times New Roman" w:hAnsi="Times New Roman" w:cs="Times New Roman"/>
          <w:color w:val="000000" w:themeColor="text1"/>
          <w:sz w:val="24"/>
          <w:szCs w:val="24"/>
          <w:lang w:val="en-GB"/>
        </w:rPr>
      </w:pPr>
      <w:r w:rsidRPr="0051469D">
        <w:rPr>
          <w:rFonts w:ascii="Times New Roman" w:eastAsia="Times New Roman" w:hAnsi="Times New Roman" w:cs="Times New Roman"/>
          <w:color w:val="000000" w:themeColor="text1"/>
          <w:sz w:val="24"/>
          <w:szCs w:val="24"/>
          <w:lang w:val="en-GB"/>
        </w:rPr>
        <w:t>Niemimaa, M., Järveläinen, J., Heikkilä, M. and Heikkilä, J. (2019). Business continuity of business models: Evaluating the resilience of business models for contingencies. </w:t>
      </w:r>
      <w:r w:rsidRPr="0051469D">
        <w:rPr>
          <w:rFonts w:ascii="Times New Roman" w:eastAsia="Times New Roman" w:hAnsi="Times New Roman" w:cs="Times New Roman"/>
          <w:i/>
          <w:iCs/>
          <w:color w:val="000000" w:themeColor="text1"/>
          <w:sz w:val="24"/>
          <w:szCs w:val="24"/>
          <w:lang w:val="en-GB"/>
        </w:rPr>
        <w:t>International Journal of Information Management</w:t>
      </w:r>
      <w:r w:rsidRPr="0051469D">
        <w:rPr>
          <w:rFonts w:ascii="Times New Roman" w:eastAsia="Times New Roman" w:hAnsi="Times New Roman" w:cs="Times New Roman"/>
          <w:color w:val="000000" w:themeColor="text1"/>
          <w:sz w:val="24"/>
          <w:szCs w:val="24"/>
          <w:lang w:val="en-GB"/>
        </w:rPr>
        <w:t>, </w:t>
      </w:r>
      <w:r w:rsidRPr="0051469D">
        <w:rPr>
          <w:rFonts w:ascii="Times New Roman" w:eastAsia="Times New Roman" w:hAnsi="Times New Roman" w:cs="Times New Roman"/>
          <w:i/>
          <w:iCs/>
          <w:color w:val="000000" w:themeColor="text1"/>
          <w:sz w:val="24"/>
          <w:szCs w:val="24"/>
          <w:lang w:val="en-GB"/>
        </w:rPr>
        <w:t>49</w:t>
      </w:r>
      <w:r w:rsidRPr="0051469D">
        <w:rPr>
          <w:rFonts w:ascii="Times New Roman" w:eastAsia="Times New Roman" w:hAnsi="Times New Roman" w:cs="Times New Roman"/>
          <w:color w:val="000000" w:themeColor="text1"/>
          <w:sz w:val="24"/>
          <w:szCs w:val="24"/>
          <w:lang w:val="en-GB"/>
        </w:rPr>
        <w:t>, pp.208-216.</w:t>
      </w:r>
    </w:p>
    <w:p w14:paraId="079F0B4A" w14:textId="77777777" w:rsidR="00A344AC" w:rsidRPr="0051469D" w:rsidRDefault="00A344AC" w:rsidP="00A344AC">
      <w:pPr>
        <w:spacing w:line="360" w:lineRule="auto"/>
        <w:jc w:val="both"/>
        <w:rPr>
          <w:rFonts w:ascii="Times New Roman" w:eastAsia="Times New Roman" w:hAnsi="Times New Roman" w:cs="Times New Roman"/>
          <w:color w:val="000000" w:themeColor="text1"/>
          <w:sz w:val="24"/>
          <w:szCs w:val="24"/>
          <w:lang w:val="en-GB"/>
        </w:rPr>
      </w:pPr>
      <w:r w:rsidRPr="0051469D">
        <w:rPr>
          <w:rFonts w:ascii="Times New Roman" w:eastAsia="Times New Roman" w:hAnsi="Times New Roman" w:cs="Times New Roman"/>
          <w:color w:val="000000" w:themeColor="text1"/>
          <w:sz w:val="24"/>
          <w:szCs w:val="24"/>
          <w:lang w:val="en-GB"/>
        </w:rPr>
        <w:t>Otoo, F.N.K. (2019). Human resource management (HRM) practices and organizational performance: The mediating role of employee competencies. </w:t>
      </w:r>
      <w:r w:rsidRPr="0051469D">
        <w:rPr>
          <w:rFonts w:ascii="Times New Roman" w:eastAsia="Times New Roman" w:hAnsi="Times New Roman" w:cs="Times New Roman"/>
          <w:i/>
          <w:iCs/>
          <w:color w:val="000000" w:themeColor="text1"/>
          <w:sz w:val="24"/>
          <w:szCs w:val="24"/>
          <w:lang w:val="en-GB"/>
        </w:rPr>
        <w:t>Employee Relations: The International Journal</w:t>
      </w:r>
      <w:r w:rsidRPr="0051469D">
        <w:rPr>
          <w:rFonts w:ascii="Times New Roman" w:eastAsia="Times New Roman" w:hAnsi="Times New Roman" w:cs="Times New Roman"/>
          <w:color w:val="000000" w:themeColor="text1"/>
          <w:sz w:val="24"/>
          <w:szCs w:val="24"/>
          <w:lang w:val="en-GB"/>
        </w:rPr>
        <w:t>.</w:t>
      </w:r>
    </w:p>
    <w:p w14:paraId="7B80BFC4" w14:textId="77777777" w:rsidR="00A344AC" w:rsidRPr="0051469D" w:rsidRDefault="00A344AC" w:rsidP="00A344AC">
      <w:pPr>
        <w:spacing w:line="360" w:lineRule="auto"/>
        <w:jc w:val="both"/>
        <w:rPr>
          <w:rFonts w:ascii="Times New Roman" w:eastAsia="Times New Roman" w:hAnsi="Times New Roman" w:cs="Times New Roman"/>
          <w:color w:val="000000" w:themeColor="text1"/>
          <w:sz w:val="24"/>
          <w:szCs w:val="24"/>
          <w:lang w:val="en-GB"/>
        </w:rPr>
      </w:pPr>
      <w:r w:rsidRPr="0051469D">
        <w:rPr>
          <w:rFonts w:ascii="Times New Roman" w:eastAsia="Times New Roman" w:hAnsi="Times New Roman" w:cs="Times New Roman"/>
          <w:color w:val="000000" w:themeColor="text1"/>
          <w:sz w:val="24"/>
          <w:szCs w:val="24"/>
          <w:lang w:val="en-GB"/>
        </w:rPr>
        <w:t>Quezada, L.E., Reinao, E.A., Palominos, P.I. and Oddershede, A.M. (2019). Measuring performance using SWOT analysis and balanced scorecard. </w:t>
      </w:r>
      <w:r w:rsidRPr="0051469D">
        <w:rPr>
          <w:rFonts w:ascii="Times New Roman" w:eastAsia="Times New Roman" w:hAnsi="Times New Roman" w:cs="Times New Roman"/>
          <w:i/>
          <w:iCs/>
          <w:color w:val="000000" w:themeColor="text1"/>
          <w:sz w:val="24"/>
          <w:szCs w:val="24"/>
          <w:lang w:val="en-GB"/>
        </w:rPr>
        <w:t>Procedia Manufacturing</w:t>
      </w:r>
      <w:r w:rsidRPr="0051469D">
        <w:rPr>
          <w:rFonts w:ascii="Times New Roman" w:eastAsia="Times New Roman" w:hAnsi="Times New Roman" w:cs="Times New Roman"/>
          <w:color w:val="000000" w:themeColor="text1"/>
          <w:sz w:val="24"/>
          <w:szCs w:val="24"/>
          <w:lang w:val="en-GB"/>
        </w:rPr>
        <w:t>, </w:t>
      </w:r>
      <w:r w:rsidRPr="0051469D">
        <w:rPr>
          <w:rFonts w:ascii="Times New Roman" w:eastAsia="Times New Roman" w:hAnsi="Times New Roman" w:cs="Times New Roman"/>
          <w:i/>
          <w:iCs/>
          <w:color w:val="000000" w:themeColor="text1"/>
          <w:sz w:val="24"/>
          <w:szCs w:val="24"/>
          <w:lang w:val="en-GB"/>
        </w:rPr>
        <w:t>39</w:t>
      </w:r>
      <w:r w:rsidRPr="0051469D">
        <w:rPr>
          <w:rFonts w:ascii="Times New Roman" w:eastAsia="Times New Roman" w:hAnsi="Times New Roman" w:cs="Times New Roman"/>
          <w:color w:val="000000" w:themeColor="text1"/>
          <w:sz w:val="24"/>
          <w:szCs w:val="24"/>
          <w:lang w:val="en-GB"/>
        </w:rPr>
        <w:t>, pp.786-793.</w:t>
      </w:r>
    </w:p>
    <w:p w14:paraId="1549B0A6" w14:textId="77777777" w:rsidR="00A344AC" w:rsidRPr="0051469D" w:rsidRDefault="00A344AC" w:rsidP="00A344AC">
      <w:pPr>
        <w:spacing w:line="360" w:lineRule="auto"/>
        <w:jc w:val="both"/>
        <w:rPr>
          <w:rFonts w:ascii="Times New Roman" w:eastAsia="Times New Roman" w:hAnsi="Times New Roman" w:cs="Times New Roman"/>
          <w:color w:val="000000" w:themeColor="text1"/>
          <w:sz w:val="24"/>
          <w:szCs w:val="24"/>
          <w:lang w:val="en-GB"/>
        </w:rPr>
      </w:pPr>
      <w:r w:rsidRPr="0051469D">
        <w:rPr>
          <w:rFonts w:ascii="Times New Roman" w:eastAsia="Times New Roman" w:hAnsi="Times New Roman" w:cs="Times New Roman"/>
          <w:color w:val="000000" w:themeColor="text1"/>
          <w:sz w:val="24"/>
          <w:szCs w:val="24"/>
          <w:lang w:val="en-GB"/>
        </w:rPr>
        <w:t>Rasool, S.F., Samma, M., Wang, M., Zhao, Y. and Zhang, Y. (2019). How human resource management practices translate into sustainable organizational performance: the mediating role of product, process and knowledge innovation. </w:t>
      </w:r>
      <w:r w:rsidRPr="0051469D">
        <w:rPr>
          <w:rFonts w:ascii="Times New Roman" w:eastAsia="Times New Roman" w:hAnsi="Times New Roman" w:cs="Times New Roman"/>
          <w:i/>
          <w:iCs/>
          <w:color w:val="000000" w:themeColor="text1"/>
          <w:sz w:val="24"/>
          <w:szCs w:val="24"/>
          <w:lang w:val="en-GB"/>
        </w:rPr>
        <w:t>Psychology research and behavior management</w:t>
      </w:r>
      <w:r w:rsidRPr="0051469D">
        <w:rPr>
          <w:rFonts w:ascii="Times New Roman" w:eastAsia="Times New Roman" w:hAnsi="Times New Roman" w:cs="Times New Roman"/>
          <w:color w:val="000000" w:themeColor="text1"/>
          <w:sz w:val="24"/>
          <w:szCs w:val="24"/>
          <w:lang w:val="en-GB"/>
        </w:rPr>
        <w:t>, pp.1009-1025.</w:t>
      </w:r>
    </w:p>
    <w:p w14:paraId="470AA041" w14:textId="77777777" w:rsidR="00A344AC" w:rsidRPr="0051469D" w:rsidRDefault="00A344AC" w:rsidP="00A344AC">
      <w:pPr>
        <w:spacing w:line="360" w:lineRule="auto"/>
        <w:jc w:val="both"/>
        <w:rPr>
          <w:rFonts w:ascii="Times New Roman" w:eastAsia="Times New Roman" w:hAnsi="Times New Roman" w:cs="Times New Roman"/>
          <w:color w:val="000000" w:themeColor="text1"/>
          <w:sz w:val="24"/>
          <w:szCs w:val="24"/>
          <w:lang w:val="en-GB"/>
        </w:rPr>
      </w:pPr>
      <w:r w:rsidRPr="0051469D">
        <w:rPr>
          <w:rFonts w:ascii="Times New Roman" w:eastAsia="Times New Roman" w:hAnsi="Times New Roman" w:cs="Times New Roman"/>
          <w:color w:val="000000" w:themeColor="text1"/>
          <w:sz w:val="24"/>
          <w:szCs w:val="24"/>
          <w:lang w:val="en-GB"/>
        </w:rPr>
        <w:t>Sardi, A., Sorano, E., Garengo, P. and Ferraris, A. (2021). The role of HRM in the innovation of performance measurement and management systems: a multiple case study in SMEs. </w:t>
      </w:r>
      <w:r w:rsidRPr="0051469D">
        <w:rPr>
          <w:rFonts w:ascii="Times New Roman" w:eastAsia="Times New Roman" w:hAnsi="Times New Roman" w:cs="Times New Roman"/>
          <w:i/>
          <w:iCs/>
          <w:color w:val="000000" w:themeColor="text1"/>
          <w:sz w:val="24"/>
          <w:szCs w:val="24"/>
          <w:lang w:val="en-GB"/>
        </w:rPr>
        <w:t>Employee Relations: The International Journal</w:t>
      </w:r>
      <w:r w:rsidRPr="0051469D">
        <w:rPr>
          <w:rFonts w:ascii="Times New Roman" w:eastAsia="Times New Roman" w:hAnsi="Times New Roman" w:cs="Times New Roman"/>
          <w:color w:val="000000" w:themeColor="text1"/>
          <w:sz w:val="24"/>
          <w:szCs w:val="24"/>
          <w:lang w:val="en-GB"/>
        </w:rPr>
        <w:t>, </w:t>
      </w:r>
      <w:r w:rsidRPr="0051469D">
        <w:rPr>
          <w:rFonts w:ascii="Times New Roman" w:eastAsia="Times New Roman" w:hAnsi="Times New Roman" w:cs="Times New Roman"/>
          <w:i/>
          <w:iCs/>
          <w:color w:val="000000" w:themeColor="text1"/>
          <w:sz w:val="24"/>
          <w:szCs w:val="24"/>
          <w:lang w:val="en-GB"/>
        </w:rPr>
        <w:t>43</w:t>
      </w:r>
      <w:r w:rsidRPr="0051469D">
        <w:rPr>
          <w:rFonts w:ascii="Times New Roman" w:eastAsia="Times New Roman" w:hAnsi="Times New Roman" w:cs="Times New Roman"/>
          <w:color w:val="000000" w:themeColor="text1"/>
          <w:sz w:val="24"/>
          <w:szCs w:val="24"/>
          <w:lang w:val="en-GB"/>
        </w:rPr>
        <w:t>(2), pp.589-606.</w:t>
      </w:r>
    </w:p>
    <w:p w14:paraId="7DB2B02E" w14:textId="1A07C671" w:rsidR="00A344AC" w:rsidRDefault="00A344AC" w:rsidP="00A344AC">
      <w:pPr>
        <w:spacing w:line="360" w:lineRule="auto"/>
        <w:jc w:val="both"/>
        <w:rPr>
          <w:rFonts w:ascii="Times New Roman" w:eastAsia="Times New Roman" w:hAnsi="Times New Roman" w:cs="Times New Roman"/>
          <w:color w:val="000000" w:themeColor="text1"/>
          <w:sz w:val="24"/>
          <w:szCs w:val="24"/>
          <w:lang w:val="en-GB"/>
        </w:rPr>
      </w:pPr>
      <w:r w:rsidRPr="0051469D">
        <w:rPr>
          <w:rFonts w:ascii="Times New Roman" w:eastAsia="Times New Roman" w:hAnsi="Times New Roman" w:cs="Times New Roman"/>
          <w:color w:val="000000" w:themeColor="text1"/>
          <w:sz w:val="24"/>
          <w:szCs w:val="24"/>
          <w:lang w:val="en-GB"/>
        </w:rPr>
        <w:t>Tsai, F.M., Bui, T.D., Tseng, M.L., Wu, K.J. and Chiu, A.S. (2020). A performance assessment approach for integrated solid waste management using a sustainable balanced scorecard approach. </w:t>
      </w:r>
      <w:r w:rsidRPr="0051469D">
        <w:rPr>
          <w:rFonts w:ascii="Times New Roman" w:eastAsia="Times New Roman" w:hAnsi="Times New Roman" w:cs="Times New Roman"/>
          <w:i/>
          <w:iCs/>
          <w:color w:val="000000" w:themeColor="text1"/>
          <w:sz w:val="24"/>
          <w:szCs w:val="24"/>
          <w:lang w:val="en-GB"/>
        </w:rPr>
        <w:t>Journal of cleaner production</w:t>
      </w:r>
      <w:r w:rsidRPr="0051469D">
        <w:rPr>
          <w:rFonts w:ascii="Times New Roman" w:eastAsia="Times New Roman" w:hAnsi="Times New Roman" w:cs="Times New Roman"/>
          <w:color w:val="000000" w:themeColor="text1"/>
          <w:sz w:val="24"/>
          <w:szCs w:val="24"/>
          <w:lang w:val="en-GB"/>
        </w:rPr>
        <w:t>, </w:t>
      </w:r>
      <w:r w:rsidRPr="0051469D">
        <w:rPr>
          <w:rFonts w:ascii="Times New Roman" w:eastAsia="Times New Roman" w:hAnsi="Times New Roman" w:cs="Times New Roman"/>
          <w:i/>
          <w:iCs/>
          <w:color w:val="000000" w:themeColor="text1"/>
          <w:sz w:val="24"/>
          <w:szCs w:val="24"/>
          <w:lang w:val="en-GB"/>
        </w:rPr>
        <w:t>251</w:t>
      </w:r>
      <w:r w:rsidRPr="0051469D">
        <w:rPr>
          <w:rFonts w:ascii="Times New Roman" w:eastAsia="Times New Roman" w:hAnsi="Times New Roman" w:cs="Times New Roman"/>
          <w:color w:val="000000" w:themeColor="text1"/>
          <w:sz w:val="24"/>
          <w:szCs w:val="24"/>
          <w:lang w:val="en-GB"/>
        </w:rPr>
        <w:t>, p.119740.</w:t>
      </w:r>
    </w:p>
    <w:p w14:paraId="3754A056" w14:textId="4497E16D" w:rsidR="00EE02A9" w:rsidRDefault="00EE02A9" w:rsidP="00A344AC">
      <w:pPr>
        <w:spacing w:line="360" w:lineRule="auto"/>
        <w:jc w:val="both"/>
        <w:rPr>
          <w:rFonts w:ascii="Times New Roman" w:eastAsia="Times New Roman" w:hAnsi="Times New Roman" w:cs="Times New Roman"/>
          <w:color w:val="000000" w:themeColor="text1"/>
          <w:sz w:val="24"/>
          <w:szCs w:val="24"/>
          <w:lang w:val="en-GB"/>
        </w:rPr>
      </w:pPr>
    </w:p>
    <w:p w14:paraId="11AFF8CE" w14:textId="26E8A106" w:rsidR="00EE02A9" w:rsidRDefault="00EE02A9" w:rsidP="00A344AC">
      <w:pPr>
        <w:spacing w:line="360" w:lineRule="auto"/>
        <w:jc w:val="both"/>
        <w:rPr>
          <w:rFonts w:ascii="Times New Roman" w:eastAsia="Times New Roman" w:hAnsi="Times New Roman" w:cs="Times New Roman"/>
          <w:color w:val="000000" w:themeColor="text1"/>
          <w:sz w:val="24"/>
          <w:szCs w:val="24"/>
          <w:lang w:val="en-GB"/>
        </w:rPr>
      </w:pPr>
    </w:p>
    <w:p w14:paraId="457620C5" w14:textId="5FD40B3E" w:rsidR="00EE02A9" w:rsidRDefault="00EE02A9" w:rsidP="00A344AC">
      <w:pPr>
        <w:spacing w:line="360" w:lineRule="auto"/>
        <w:jc w:val="both"/>
        <w:rPr>
          <w:rFonts w:ascii="Times New Roman" w:eastAsia="Times New Roman" w:hAnsi="Times New Roman" w:cs="Times New Roman"/>
          <w:color w:val="000000" w:themeColor="text1"/>
          <w:sz w:val="24"/>
          <w:szCs w:val="24"/>
          <w:lang w:val="en-GB"/>
        </w:rPr>
      </w:pPr>
    </w:p>
    <w:p w14:paraId="64C03605" w14:textId="3CE53841" w:rsidR="00EE02A9" w:rsidRDefault="00EE02A9" w:rsidP="00A344AC">
      <w:pPr>
        <w:spacing w:line="360" w:lineRule="auto"/>
        <w:jc w:val="both"/>
        <w:rPr>
          <w:rFonts w:ascii="Times New Roman" w:eastAsia="Times New Roman" w:hAnsi="Times New Roman" w:cs="Times New Roman"/>
          <w:color w:val="000000" w:themeColor="text1"/>
          <w:sz w:val="24"/>
          <w:szCs w:val="24"/>
          <w:lang w:val="en-GB"/>
        </w:rPr>
      </w:pPr>
    </w:p>
    <w:p w14:paraId="40ABF8AB" w14:textId="206F96E8" w:rsidR="00EE02A9" w:rsidRDefault="00EE02A9" w:rsidP="00A344AC">
      <w:pPr>
        <w:spacing w:line="360" w:lineRule="auto"/>
        <w:jc w:val="both"/>
        <w:rPr>
          <w:rFonts w:ascii="Times New Roman" w:eastAsia="Times New Roman" w:hAnsi="Times New Roman" w:cs="Times New Roman"/>
          <w:color w:val="000000" w:themeColor="text1"/>
          <w:sz w:val="24"/>
          <w:szCs w:val="24"/>
          <w:lang w:val="en-GB"/>
        </w:rPr>
      </w:pPr>
    </w:p>
    <w:p w14:paraId="37E9506E" w14:textId="5FF0E90E" w:rsidR="007D22D0" w:rsidRDefault="007D22D0" w:rsidP="00A344AC">
      <w:pPr>
        <w:rPr>
          <w:rFonts w:ascii="Times New Roman" w:eastAsia="Times New Roman" w:hAnsi="Times New Roman" w:cs="Times New Roman"/>
          <w:color w:val="000000" w:themeColor="text1"/>
          <w:sz w:val="24"/>
          <w:szCs w:val="24"/>
          <w:lang w:val="en-GB"/>
        </w:rPr>
      </w:pPr>
    </w:p>
    <w:p w14:paraId="3829A7D0" w14:textId="3117955B" w:rsidR="00DD0309" w:rsidRDefault="00DD0309" w:rsidP="00A344AC">
      <w:pPr>
        <w:rPr>
          <w:rFonts w:ascii="Times New Roman" w:eastAsia="Times New Roman" w:hAnsi="Times New Roman" w:cs="Times New Roman"/>
          <w:color w:val="000000" w:themeColor="text1"/>
          <w:sz w:val="24"/>
          <w:szCs w:val="24"/>
          <w:lang w:val="en-GB"/>
        </w:rPr>
      </w:pPr>
    </w:p>
    <w:p w14:paraId="70C97FC6" w14:textId="7D37C636" w:rsidR="00DD0309" w:rsidRDefault="00DD0309" w:rsidP="00A344AC">
      <w:pPr>
        <w:rPr>
          <w:rFonts w:ascii="Times New Roman" w:eastAsia="Times New Roman" w:hAnsi="Times New Roman" w:cs="Times New Roman"/>
          <w:color w:val="000000" w:themeColor="text1"/>
          <w:sz w:val="24"/>
          <w:szCs w:val="24"/>
          <w:lang w:val="en-GB"/>
        </w:rPr>
      </w:pPr>
    </w:p>
    <w:p w14:paraId="5FBC0C69" w14:textId="77777777" w:rsidR="00DD0309" w:rsidRPr="00A344AC" w:rsidRDefault="00DD0309" w:rsidP="00A344AC"/>
    <w:sectPr w:rsidR="00DD0309" w:rsidRPr="00A344AC" w:rsidSect="00BC4CE4">
      <w:footerReference w:type="default" r:id="rId12"/>
      <w:pgSz w:w="12240" w:h="15840" w:code="1"/>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73E0E5" w14:textId="77777777" w:rsidR="00FF410F" w:rsidRDefault="00FF410F" w:rsidP="00A344AC">
      <w:pPr>
        <w:spacing w:line="240" w:lineRule="auto"/>
      </w:pPr>
      <w:r>
        <w:separator/>
      </w:r>
    </w:p>
  </w:endnote>
  <w:endnote w:type="continuationSeparator" w:id="0">
    <w:p w14:paraId="301513BB" w14:textId="77777777" w:rsidR="00FF410F" w:rsidRDefault="00FF410F" w:rsidP="00A344A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5572497"/>
      <w:docPartObj>
        <w:docPartGallery w:val="Page Numbers (Bottom of Page)"/>
        <w:docPartUnique/>
      </w:docPartObj>
    </w:sdtPr>
    <w:sdtEndPr>
      <w:rPr>
        <w:rFonts w:ascii="Times New Roman" w:hAnsi="Times New Roman" w:cs="Times New Roman"/>
        <w:noProof/>
        <w:sz w:val="20"/>
        <w:szCs w:val="20"/>
      </w:rPr>
    </w:sdtEndPr>
    <w:sdtContent>
      <w:p w14:paraId="25DEB17D" w14:textId="77777777" w:rsidR="00BC4CE4" w:rsidRPr="00BC4CE4" w:rsidRDefault="00000000">
        <w:pPr>
          <w:pStyle w:val="Footer"/>
          <w:jc w:val="right"/>
          <w:rPr>
            <w:rFonts w:ascii="Times New Roman" w:hAnsi="Times New Roman" w:cs="Times New Roman"/>
            <w:sz w:val="20"/>
            <w:szCs w:val="20"/>
          </w:rPr>
        </w:pPr>
        <w:r w:rsidRPr="00BC4CE4">
          <w:rPr>
            <w:rFonts w:ascii="Times New Roman" w:hAnsi="Times New Roman" w:cs="Times New Roman"/>
            <w:sz w:val="20"/>
            <w:szCs w:val="20"/>
          </w:rPr>
          <w:fldChar w:fldCharType="begin"/>
        </w:r>
        <w:r w:rsidRPr="00BC4CE4">
          <w:rPr>
            <w:rFonts w:ascii="Times New Roman" w:hAnsi="Times New Roman" w:cs="Times New Roman"/>
            <w:sz w:val="20"/>
            <w:szCs w:val="20"/>
          </w:rPr>
          <w:instrText xml:space="preserve"> PAGE   \* MERGEFORMAT </w:instrText>
        </w:r>
        <w:r w:rsidRPr="00BC4CE4">
          <w:rPr>
            <w:rFonts w:ascii="Times New Roman" w:hAnsi="Times New Roman" w:cs="Times New Roman"/>
            <w:sz w:val="20"/>
            <w:szCs w:val="20"/>
          </w:rPr>
          <w:fldChar w:fldCharType="separate"/>
        </w:r>
        <w:r w:rsidRPr="00BC4CE4">
          <w:rPr>
            <w:rFonts w:ascii="Times New Roman" w:hAnsi="Times New Roman" w:cs="Times New Roman"/>
            <w:noProof/>
            <w:sz w:val="20"/>
            <w:szCs w:val="20"/>
          </w:rPr>
          <w:t>2</w:t>
        </w:r>
        <w:r w:rsidRPr="00BC4CE4">
          <w:rPr>
            <w:rFonts w:ascii="Times New Roman" w:hAnsi="Times New Roman" w:cs="Times New Roman"/>
            <w:noProof/>
            <w:sz w:val="20"/>
            <w:szCs w:val="20"/>
          </w:rPr>
          <w:fldChar w:fldCharType="end"/>
        </w:r>
      </w:p>
    </w:sdtContent>
  </w:sdt>
  <w:p w14:paraId="6B4BD9B4" w14:textId="77777777" w:rsidR="00BC4CE4"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7BE615" w14:textId="77777777" w:rsidR="00FF410F" w:rsidRDefault="00FF410F" w:rsidP="00A344AC">
      <w:pPr>
        <w:spacing w:line="240" w:lineRule="auto"/>
      </w:pPr>
      <w:r>
        <w:separator/>
      </w:r>
    </w:p>
  </w:footnote>
  <w:footnote w:type="continuationSeparator" w:id="0">
    <w:p w14:paraId="4F6E6DD7" w14:textId="77777777" w:rsidR="00FF410F" w:rsidRDefault="00FF410F" w:rsidP="00A344A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BA2E44"/>
    <w:multiLevelType w:val="multilevel"/>
    <w:tmpl w:val="2F6A7F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D3443FF"/>
    <w:multiLevelType w:val="multilevel"/>
    <w:tmpl w:val="839A08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DBD1B69"/>
    <w:multiLevelType w:val="multilevel"/>
    <w:tmpl w:val="8B62B4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06909D6"/>
    <w:multiLevelType w:val="multilevel"/>
    <w:tmpl w:val="F15CF0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2871436"/>
    <w:multiLevelType w:val="multilevel"/>
    <w:tmpl w:val="3DAE98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1C443B2"/>
    <w:multiLevelType w:val="multilevel"/>
    <w:tmpl w:val="9DD8CD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06241415">
    <w:abstractNumId w:val="4"/>
  </w:num>
  <w:num w:numId="2" w16cid:durableId="144392966">
    <w:abstractNumId w:val="1"/>
  </w:num>
  <w:num w:numId="3" w16cid:durableId="2006742362">
    <w:abstractNumId w:val="0"/>
  </w:num>
  <w:num w:numId="4" w16cid:durableId="1138954236">
    <w:abstractNumId w:val="5"/>
  </w:num>
  <w:num w:numId="5" w16cid:durableId="1738941677">
    <w:abstractNumId w:val="3"/>
  </w:num>
  <w:num w:numId="6" w16cid:durableId="129520930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33BD"/>
    <w:rsid w:val="00016263"/>
    <w:rsid w:val="00017FB2"/>
    <w:rsid w:val="000B152D"/>
    <w:rsid w:val="000E5560"/>
    <w:rsid w:val="00425C28"/>
    <w:rsid w:val="00683B3B"/>
    <w:rsid w:val="007D22D0"/>
    <w:rsid w:val="00813CA5"/>
    <w:rsid w:val="008933BD"/>
    <w:rsid w:val="00944544"/>
    <w:rsid w:val="009B0094"/>
    <w:rsid w:val="009F7CB6"/>
    <w:rsid w:val="00A344AC"/>
    <w:rsid w:val="00A526AF"/>
    <w:rsid w:val="00AD26FF"/>
    <w:rsid w:val="00AF1F10"/>
    <w:rsid w:val="00D65CC6"/>
    <w:rsid w:val="00DD0309"/>
    <w:rsid w:val="00EE02A9"/>
    <w:rsid w:val="00FA5206"/>
    <w:rsid w:val="00FF410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9E7849"/>
  <w15:chartTrackingRefBased/>
  <w15:docId w15:val="{592C64B5-6EEC-46F1-9881-EA473336C2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44AC"/>
    <w:pPr>
      <w:spacing w:after="0" w:line="276" w:lineRule="auto"/>
    </w:pPr>
    <w:rPr>
      <w:rFonts w:ascii="Arial" w:eastAsia="Arial" w:hAnsi="Arial" w:cs="Arial"/>
      <w:lang w:val="" w:eastAsia="en-US"/>
    </w:rPr>
  </w:style>
  <w:style w:type="paragraph" w:styleId="Heading1">
    <w:name w:val="heading 1"/>
    <w:basedOn w:val="Normal"/>
    <w:next w:val="Normal1"/>
    <w:link w:val="Heading1Char"/>
    <w:rsid w:val="00A344AC"/>
    <w:pPr>
      <w:spacing w:line="360" w:lineRule="auto"/>
      <w:outlineLvl w:val="0"/>
    </w:pPr>
    <w:rPr>
      <w:rFonts w:ascii="Times New Roman" w:eastAsia="Times New Roman" w:hAnsi="Times New Roman" w:cs="Times New Roman"/>
      <w:b/>
      <w:bCs/>
      <w:sz w:val="24"/>
      <w:szCs w:val="24"/>
      <w:lang w:val="en-GB"/>
    </w:rPr>
  </w:style>
  <w:style w:type="paragraph" w:styleId="Heading2">
    <w:name w:val="heading 2"/>
    <w:basedOn w:val="Normal1"/>
    <w:next w:val="Normal1"/>
    <w:link w:val="Heading2Char"/>
    <w:rsid w:val="00A344AC"/>
    <w:pPr>
      <w:spacing w:line="360" w:lineRule="auto"/>
      <w:jc w:val="both"/>
      <w:outlineLvl w:val="1"/>
    </w:pPr>
    <w:rPr>
      <w:rFonts w:ascii="Times New Roman" w:eastAsia="Times New Roman" w:hAnsi="Times New Roman" w:cs="Times New Roman"/>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D22D0"/>
    <w:pPr>
      <w:spacing w:before="100" w:beforeAutospacing="1" w:after="100" w:afterAutospacing="1" w:line="240" w:lineRule="auto"/>
    </w:pPr>
    <w:rPr>
      <w:rFonts w:ascii="Times New Roman" w:eastAsia="Times New Roman" w:hAnsi="Times New Roman" w:cs="Times New Roman"/>
      <w:sz w:val="24"/>
      <w:szCs w:val="24"/>
      <w:lang w:val="en-GB" w:eastAsia="zh-CN"/>
    </w:rPr>
  </w:style>
  <w:style w:type="paragraph" w:styleId="z-TopofForm">
    <w:name w:val="HTML Top of Form"/>
    <w:basedOn w:val="Normal"/>
    <w:next w:val="Normal"/>
    <w:link w:val="z-TopofFormChar"/>
    <w:hidden/>
    <w:uiPriority w:val="99"/>
    <w:semiHidden/>
    <w:unhideWhenUsed/>
    <w:rsid w:val="007D22D0"/>
    <w:pPr>
      <w:pBdr>
        <w:bottom w:val="single" w:sz="6" w:space="1" w:color="auto"/>
      </w:pBdr>
      <w:spacing w:line="240" w:lineRule="auto"/>
      <w:jc w:val="center"/>
    </w:pPr>
    <w:rPr>
      <w:rFonts w:eastAsia="Times New Roman"/>
      <w:vanish/>
      <w:sz w:val="16"/>
      <w:szCs w:val="16"/>
    </w:rPr>
  </w:style>
  <w:style w:type="character" w:customStyle="1" w:styleId="z-TopofFormChar">
    <w:name w:val="z-Top of Form Char"/>
    <w:basedOn w:val="DefaultParagraphFont"/>
    <w:link w:val="z-TopofForm"/>
    <w:uiPriority w:val="99"/>
    <w:semiHidden/>
    <w:rsid w:val="007D22D0"/>
    <w:rPr>
      <w:rFonts w:ascii="Arial" w:eastAsia="Times New Roman" w:hAnsi="Arial" w:cs="Arial"/>
      <w:vanish/>
      <w:sz w:val="16"/>
      <w:szCs w:val="16"/>
    </w:rPr>
  </w:style>
  <w:style w:type="paragraph" w:styleId="z-BottomofForm">
    <w:name w:val="HTML Bottom of Form"/>
    <w:basedOn w:val="Normal"/>
    <w:next w:val="Normal"/>
    <w:link w:val="z-BottomofFormChar"/>
    <w:hidden/>
    <w:uiPriority w:val="99"/>
    <w:semiHidden/>
    <w:unhideWhenUsed/>
    <w:rsid w:val="007D22D0"/>
    <w:pPr>
      <w:pBdr>
        <w:top w:val="single" w:sz="6" w:space="1" w:color="auto"/>
      </w:pBdr>
      <w:spacing w:line="240" w:lineRule="auto"/>
      <w:jc w:val="center"/>
    </w:pPr>
    <w:rPr>
      <w:rFonts w:eastAsia="Times New Roman"/>
      <w:vanish/>
      <w:sz w:val="16"/>
      <w:szCs w:val="16"/>
    </w:rPr>
  </w:style>
  <w:style w:type="character" w:customStyle="1" w:styleId="z-BottomofFormChar">
    <w:name w:val="z-Bottom of Form Char"/>
    <w:basedOn w:val="DefaultParagraphFont"/>
    <w:link w:val="z-BottomofForm"/>
    <w:uiPriority w:val="99"/>
    <w:semiHidden/>
    <w:rsid w:val="007D22D0"/>
    <w:rPr>
      <w:rFonts w:ascii="Arial" w:eastAsia="Times New Roman" w:hAnsi="Arial" w:cs="Arial"/>
      <w:vanish/>
      <w:sz w:val="16"/>
      <w:szCs w:val="16"/>
    </w:rPr>
  </w:style>
  <w:style w:type="paragraph" w:styleId="Header">
    <w:name w:val="header"/>
    <w:basedOn w:val="Normal"/>
    <w:link w:val="HeaderChar"/>
    <w:uiPriority w:val="99"/>
    <w:unhideWhenUsed/>
    <w:rsid w:val="00A344AC"/>
    <w:pPr>
      <w:tabs>
        <w:tab w:val="center" w:pos="4513"/>
        <w:tab w:val="right" w:pos="9026"/>
      </w:tabs>
      <w:spacing w:line="240" w:lineRule="auto"/>
    </w:pPr>
    <w:rPr>
      <w:rFonts w:asciiTheme="minorHAnsi" w:eastAsiaTheme="minorEastAsia" w:hAnsiTheme="minorHAnsi" w:cstheme="minorBidi"/>
      <w:lang w:val="en-GB" w:eastAsia="zh-CN"/>
    </w:rPr>
  </w:style>
  <w:style w:type="character" w:customStyle="1" w:styleId="HeaderChar">
    <w:name w:val="Header Char"/>
    <w:basedOn w:val="DefaultParagraphFont"/>
    <w:link w:val="Header"/>
    <w:uiPriority w:val="99"/>
    <w:rsid w:val="00A344AC"/>
  </w:style>
  <w:style w:type="paragraph" w:styleId="Footer">
    <w:name w:val="footer"/>
    <w:basedOn w:val="Normal"/>
    <w:link w:val="FooterChar"/>
    <w:uiPriority w:val="99"/>
    <w:unhideWhenUsed/>
    <w:rsid w:val="00A344AC"/>
    <w:pPr>
      <w:tabs>
        <w:tab w:val="center" w:pos="4513"/>
        <w:tab w:val="right" w:pos="9026"/>
      </w:tabs>
      <w:spacing w:line="240" w:lineRule="auto"/>
    </w:pPr>
    <w:rPr>
      <w:rFonts w:asciiTheme="minorHAnsi" w:eastAsiaTheme="minorEastAsia" w:hAnsiTheme="minorHAnsi" w:cstheme="minorBidi"/>
      <w:lang w:val="en-GB" w:eastAsia="zh-CN"/>
    </w:rPr>
  </w:style>
  <w:style w:type="character" w:customStyle="1" w:styleId="FooterChar">
    <w:name w:val="Footer Char"/>
    <w:basedOn w:val="DefaultParagraphFont"/>
    <w:link w:val="Footer"/>
    <w:uiPriority w:val="99"/>
    <w:rsid w:val="00A344AC"/>
  </w:style>
  <w:style w:type="character" w:customStyle="1" w:styleId="Heading1Char">
    <w:name w:val="Heading 1 Char"/>
    <w:basedOn w:val="DefaultParagraphFont"/>
    <w:link w:val="Heading1"/>
    <w:rsid w:val="00A344AC"/>
    <w:rPr>
      <w:rFonts w:ascii="Times New Roman" w:eastAsia="Times New Roman" w:hAnsi="Times New Roman" w:cs="Times New Roman"/>
      <w:b/>
      <w:bCs/>
      <w:sz w:val="24"/>
      <w:szCs w:val="24"/>
      <w:lang w:eastAsia="en-US"/>
    </w:rPr>
  </w:style>
  <w:style w:type="character" w:customStyle="1" w:styleId="Heading2Char">
    <w:name w:val="Heading 2 Char"/>
    <w:basedOn w:val="DefaultParagraphFont"/>
    <w:link w:val="Heading2"/>
    <w:rsid w:val="00A344AC"/>
    <w:rPr>
      <w:rFonts w:ascii="Times New Roman" w:eastAsia="Times New Roman" w:hAnsi="Times New Roman" w:cs="Times New Roman"/>
      <w:b/>
      <w:sz w:val="24"/>
      <w:szCs w:val="24"/>
      <w:lang w:val="" w:eastAsia="en-US"/>
    </w:rPr>
  </w:style>
  <w:style w:type="paragraph" w:customStyle="1" w:styleId="Normal1">
    <w:name w:val="Normal1"/>
    <w:rsid w:val="00A344AC"/>
    <w:pPr>
      <w:spacing w:after="0" w:line="276" w:lineRule="auto"/>
    </w:pPr>
    <w:rPr>
      <w:rFonts w:ascii="Arial" w:eastAsia="Arial" w:hAnsi="Arial" w:cs="Arial"/>
      <w:lang w:val="" w:eastAsia="en-US"/>
    </w:rPr>
  </w:style>
  <w:style w:type="table" w:customStyle="1" w:styleId="Table1">
    <w:name w:val="Table1"/>
    <w:basedOn w:val="TableNormal"/>
    <w:rsid w:val="00A344AC"/>
    <w:pPr>
      <w:spacing w:after="0" w:line="276" w:lineRule="auto"/>
    </w:pPr>
    <w:rPr>
      <w:rFonts w:ascii="Arial" w:eastAsia="Arial" w:hAnsi="Arial" w:cs="Arial"/>
      <w:lang w:val="" w:eastAsia="en-US"/>
    </w:rPr>
    <w:tblPr>
      <w:tblStyleRowBandSize w:val="1"/>
      <w:tblStyleColBandSize w:val="1"/>
      <w:tblInd w:w="0" w:type="nil"/>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A344AC"/>
    <w:pPr>
      <w:keepNext/>
      <w:keepLines/>
      <w:spacing w:before="240" w:line="259" w:lineRule="auto"/>
      <w:outlineLvl w:val="9"/>
    </w:pPr>
    <w:rPr>
      <w:rFonts w:asciiTheme="majorHAnsi" w:eastAsiaTheme="majorEastAsia" w:hAnsiTheme="majorHAnsi" w:cstheme="majorBidi"/>
      <w:b w:val="0"/>
      <w:bCs w:val="0"/>
      <w:color w:val="2F5496" w:themeColor="accent1" w:themeShade="BF"/>
      <w:sz w:val="32"/>
      <w:szCs w:val="32"/>
      <w:lang w:val="en-US"/>
    </w:rPr>
  </w:style>
  <w:style w:type="paragraph" w:styleId="TOC1">
    <w:name w:val="toc 1"/>
    <w:basedOn w:val="Normal"/>
    <w:next w:val="Normal"/>
    <w:autoRedefine/>
    <w:uiPriority w:val="39"/>
    <w:unhideWhenUsed/>
    <w:rsid w:val="00A344AC"/>
    <w:pPr>
      <w:spacing w:after="100"/>
    </w:pPr>
  </w:style>
  <w:style w:type="paragraph" w:styleId="TOC2">
    <w:name w:val="toc 2"/>
    <w:basedOn w:val="Normal"/>
    <w:next w:val="Normal"/>
    <w:autoRedefine/>
    <w:uiPriority w:val="39"/>
    <w:unhideWhenUsed/>
    <w:rsid w:val="00A344AC"/>
    <w:pPr>
      <w:spacing w:after="100"/>
      <w:ind w:left="220"/>
    </w:pPr>
  </w:style>
  <w:style w:type="character" w:styleId="Hyperlink">
    <w:name w:val="Hyperlink"/>
    <w:basedOn w:val="DefaultParagraphFont"/>
    <w:uiPriority w:val="99"/>
    <w:unhideWhenUsed/>
    <w:rsid w:val="00A344A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96238727">
      <w:bodyDiv w:val="1"/>
      <w:marLeft w:val="0"/>
      <w:marRight w:val="0"/>
      <w:marTop w:val="0"/>
      <w:marBottom w:val="0"/>
      <w:divBdr>
        <w:top w:val="none" w:sz="0" w:space="0" w:color="auto"/>
        <w:left w:val="none" w:sz="0" w:space="0" w:color="auto"/>
        <w:bottom w:val="none" w:sz="0" w:space="0" w:color="auto"/>
        <w:right w:val="none" w:sz="0" w:space="0" w:color="auto"/>
      </w:divBdr>
      <w:divsChild>
        <w:div w:id="1052921547">
          <w:marLeft w:val="0"/>
          <w:marRight w:val="0"/>
          <w:marTop w:val="0"/>
          <w:marBottom w:val="0"/>
          <w:divBdr>
            <w:top w:val="single" w:sz="2" w:space="0" w:color="D9D9E3"/>
            <w:left w:val="single" w:sz="2" w:space="0" w:color="D9D9E3"/>
            <w:bottom w:val="single" w:sz="2" w:space="0" w:color="D9D9E3"/>
            <w:right w:val="single" w:sz="2" w:space="0" w:color="D9D9E3"/>
          </w:divBdr>
          <w:divsChild>
            <w:div w:id="1287353721">
              <w:marLeft w:val="0"/>
              <w:marRight w:val="0"/>
              <w:marTop w:val="0"/>
              <w:marBottom w:val="0"/>
              <w:divBdr>
                <w:top w:val="single" w:sz="2" w:space="0" w:color="D9D9E3"/>
                <w:left w:val="single" w:sz="2" w:space="0" w:color="D9D9E3"/>
                <w:bottom w:val="single" w:sz="2" w:space="0" w:color="D9D9E3"/>
                <w:right w:val="single" w:sz="2" w:space="0" w:color="D9D9E3"/>
              </w:divBdr>
              <w:divsChild>
                <w:div w:id="147328346">
                  <w:marLeft w:val="0"/>
                  <w:marRight w:val="0"/>
                  <w:marTop w:val="0"/>
                  <w:marBottom w:val="0"/>
                  <w:divBdr>
                    <w:top w:val="single" w:sz="2" w:space="0" w:color="D9D9E3"/>
                    <w:left w:val="single" w:sz="2" w:space="0" w:color="D9D9E3"/>
                    <w:bottom w:val="single" w:sz="2" w:space="0" w:color="D9D9E3"/>
                    <w:right w:val="single" w:sz="2" w:space="0" w:color="D9D9E3"/>
                  </w:divBdr>
                  <w:divsChild>
                    <w:div w:id="1446540723">
                      <w:marLeft w:val="0"/>
                      <w:marRight w:val="0"/>
                      <w:marTop w:val="0"/>
                      <w:marBottom w:val="0"/>
                      <w:divBdr>
                        <w:top w:val="single" w:sz="2" w:space="0" w:color="D9D9E3"/>
                        <w:left w:val="single" w:sz="2" w:space="0" w:color="D9D9E3"/>
                        <w:bottom w:val="single" w:sz="2" w:space="0" w:color="D9D9E3"/>
                        <w:right w:val="single" w:sz="2" w:space="0" w:color="D9D9E3"/>
                      </w:divBdr>
                      <w:divsChild>
                        <w:div w:id="587739335">
                          <w:marLeft w:val="0"/>
                          <w:marRight w:val="0"/>
                          <w:marTop w:val="0"/>
                          <w:marBottom w:val="0"/>
                          <w:divBdr>
                            <w:top w:val="single" w:sz="2" w:space="0" w:color="auto"/>
                            <w:left w:val="single" w:sz="2" w:space="0" w:color="auto"/>
                            <w:bottom w:val="single" w:sz="6" w:space="0" w:color="auto"/>
                            <w:right w:val="single" w:sz="2" w:space="0" w:color="auto"/>
                          </w:divBdr>
                          <w:divsChild>
                            <w:div w:id="413164598">
                              <w:marLeft w:val="0"/>
                              <w:marRight w:val="0"/>
                              <w:marTop w:val="100"/>
                              <w:marBottom w:val="100"/>
                              <w:divBdr>
                                <w:top w:val="single" w:sz="2" w:space="0" w:color="D9D9E3"/>
                                <w:left w:val="single" w:sz="2" w:space="0" w:color="D9D9E3"/>
                                <w:bottom w:val="single" w:sz="2" w:space="0" w:color="D9D9E3"/>
                                <w:right w:val="single" w:sz="2" w:space="0" w:color="D9D9E3"/>
                              </w:divBdr>
                              <w:divsChild>
                                <w:div w:id="91781009">
                                  <w:marLeft w:val="0"/>
                                  <w:marRight w:val="0"/>
                                  <w:marTop w:val="0"/>
                                  <w:marBottom w:val="0"/>
                                  <w:divBdr>
                                    <w:top w:val="single" w:sz="2" w:space="0" w:color="D9D9E3"/>
                                    <w:left w:val="single" w:sz="2" w:space="0" w:color="D9D9E3"/>
                                    <w:bottom w:val="single" w:sz="2" w:space="0" w:color="D9D9E3"/>
                                    <w:right w:val="single" w:sz="2" w:space="0" w:color="D9D9E3"/>
                                  </w:divBdr>
                                  <w:divsChild>
                                    <w:div w:id="1765177412">
                                      <w:marLeft w:val="0"/>
                                      <w:marRight w:val="0"/>
                                      <w:marTop w:val="0"/>
                                      <w:marBottom w:val="0"/>
                                      <w:divBdr>
                                        <w:top w:val="single" w:sz="2" w:space="0" w:color="D9D9E3"/>
                                        <w:left w:val="single" w:sz="2" w:space="0" w:color="D9D9E3"/>
                                        <w:bottom w:val="single" w:sz="2" w:space="0" w:color="D9D9E3"/>
                                        <w:right w:val="single" w:sz="2" w:space="0" w:color="D9D9E3"/>
                                      </w:divBdr>
                                      <w:divsChild>
                                        <w:div w:id="1491096778">
                                          <w:marLeft w:val="0"/>
                                          <w:marRight w:val="0"/>
                                          <w:marTop w:val="0"/>
                                          <w:marBottom w:val="0"/>
                                          <w:divBdr>
                                            <w:top w:val="single" w:sz="2" w:space="0" w:color="D9D9E3"/>
                                            <w:left w:val="single" w:sz="2" w:space="0" w:color="D9D9E3"/>
                                            <w:bottom w:val="single" w:sz="2" w:space="0" w:color="D9D9E3"/>
                                            <w:right w:val="single" w:sz="2" w:space="0" w:color="D9D9E3"/>
                                          </w:divBdr>
                                          <w:divsChild>
                                            <w:div w:id="4929892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34761440">
          <w:marLeft w:val="0"/>
          <w:marRight w:val="0"/>
          <w:marTop w:val="0"/>
          <w:marBottom w:val="0"/>
          <w:divBdr>
            <w:top w:val="none" w:sz="0" w:space="0" w:color="auto"/>
            <w:left w:val="none" w:sz="0" w:space="0" w:color="auto"/>
            <w:bottom w:val="none" w:sz="0" w:space="0" w:color="auto"/>
            <w:right w:val="none" w:sz="0" w:space="0" w:color="auto"/>
          </w:divBdr>
          <w:divsChild>
            <w:div w:id="729574051">
              <w:marLeft w:val="0"/>
              <w:marRight w:val="0"/>
              <w:marTop w:val="0"/>
              <w:marBottom w:val="0"/>
              <w:divBdr>
                <w:top w:val="single" w:sz="2" w:space="0" w:color="D9D9E3"/>
                <w:left w:val="single" w:sz="2" w:space="0" w:color="D9D9E3"/>
                <w:bottom w:val="single" w:sz="2" w:space="0" w:color="D9D9E3"/>
                <w:right w:val="single" w:sz="2" w:space="0" w:color="D9D9E3"/>
              </w:divBdr>
              <w:divsChild>
                <w:div w:id="73669972">
                  <w:marLeft w:val="0"/>
                  <w:marRight w:val="0"/>
                  <w:marTop w:val="0"/>
                  <w:marBottom w:val="0"/>
                  <w:divBdr>
                    <w:top w:val="single" w:sz="2" w:space="0" w:color="D9D9E3"/>
                    <w:left w:val="single" w:sz="2" w:space="0" w:color="D9D9E3"/>
                    <w:bottom w:val="single" w:sz="2" w:space="0" w:color="D9D9E3"/>
                    <w:right w:val="single" w:sz="2" w:space="0" w:color="D9D9E3"/>
                  </w:divBdr>
                  <w:divsChild>
                    <w:div w:id="17949773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9E9372-8646-4024-83FC-A6725D46DA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288</TotalTime>
  <Pages>23</Pages>
  <Words>6323</Words>
  <Characters>36042</Characters>
  <Application>Microsoft Office Word</Application>
  <DocSecurity>0</DocSecurity>
  <Lines>300</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Vrajeshkumar Bhupendrasinh Gohel (2216495)</dc:creator>
  <cp:keywords/>
  <dc:description/>
  <cp:lastModifiedBy>Vrajeshkumar Bhupendrasinh Gohel (2216495)</cp:lastModifiedBy>
  <cp:revision>26</cp:revision>
  <dcterms:created xsi:type="dcterms:W3CDTF">2023-03-24T17:37:00Z</dcterms:created>
  <dcterms:modified xsi:type="dcterms:W3CDTF">2023-05-10T13:44:00Z</dcterms:modified>
</cp:coreProperties>
</file>