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55F5A" w14:textId="224B8DF9" w:rsidR="00A57473" w:rsidRDefault="00A57473" w:rsidP="00A57473">
      <w:pPr>
        <w:jc w:val="center"/>
        <w:rPr>
          <w:sz w:val="44"/>
          <w:szCs w:val="44"/>
        </w:rPr>
      </w:pPr>
      <w:r w:rsidRPr="00A57473">
        <w:rPr>
          <w:sz w:val="44"/>
          <w:szCs w:val="44"/>
        </w:rPr>
        <w:t>Data Handling &amp; Business Intelligence</w:t>
      </w:r>
    </w:p>
    <w:p w14:paraId="1A00F120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4587E034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  <w:r w:rsidRPr="00A57473">
        <w:rPr>
          <w:rFonts w:ascii="Times New Roman" w:hAnsi="Times New Roman" w:cs="Times New Roman"/>
          <w:sz w:val="40"/>
          <w:szCs w:val="40"/>
        </w:rPr>
        <w:t>University name</w:t>
      </w:r>
    </w:p>
    <w:p w14:paraId="08B102EF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  <w:r w:rsidRPr="00A57473">
        <w:rPr>
          <w:rFonts w:ascii="Times New Roman" w:hAnsi="Times New Roman" w:cs="Times New Roman"/>
          <w:sz w:val="40"/>
          <w:szCs w:val="40"/>
        </w:rPr>
        <w:t>University of Wales Trinity Saint David</w:t>
      </w:r>
    </w:p>
    <w:p w14:paraId="09CA4EB6" w14:textId="312F08BB" w:rsid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746EB8EF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13A6553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  <w:r w:rsidRPr="00A57473">
        <w:rPr>
          <w:rFonts w:ascii="Times New Roman" w:hAnsi="Times New Roman" w:cs="Times New Roman"/>
          <w:sz w:val="40"/>
          <w:szCs w:val="40"/>
        </w:rPr>
        <w:t>Lecturer's name</w:t>
      </w:r>
    </w:p>
    <w:p w14:paraId="4F8C3782" w14:textId="21EF9706" w:rsidR="00A57473" w:rsidRDefault="00A57473" w:rsidP="00A57473">
      <w:pPr>
        <w:jc w:val="center"/>
        <w:rPr>
          <w:sz w:val="40"/>
          <w:szCs w:val="40"/>
        </w:rPr>
      </w:pPr>
      <w:r w:rsidRPr="00A57473">
        <w:rPr>
          <w:sz w:val="40"/>
          <w:szCs w:val="40"/>
        </w:rPr>
        <w:t>Anupam Mazumdar</w:t>
      </w:r>
    </w:p>
    <w:p w14:paraId="2A90AEFC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13A645F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  <w:r w:rsidRPr="00A57473">
        <w:rPr>
          <w:rFonts w:ascii="Times New Roman" w:hAnsi="Times New Roman" w:cs="Times New Roman"/>
          <w:sz w:val="40"/>
          <w:szCs w:val="40"/>
        </w:rPr>
        <w:t>Student name</w:t>
      </w:r>
    </w:p>
    <w:p w14:paraId="48296ACD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  <w:r w:rsidRPr="00A57473">
        <w:rPr>
          <w:rFonts w:ascii="Times New Roman" w:hAnsi="Times New Roman" w:cs="Times New Roman"/>
          <w:sz w:val="40"/>
          <w:szCs w:val="40"/>
        </w:rPr>
        <w:t>Stanislav Momchev Danailov</w:t>
      </w:r>
    </w:p>
    <w:p w14:paraId="77F30F97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2A9FAE2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  <w:r w:rsidRPr="00A57473">
        <w:rPr>
          <w:rFonts w:ascii="Times New Roman" w:hAnsi="Times New Roman" w:cs="Times New Roman"/>
          <w:sz w:val="40"/>
          <w:szCs w:val="40"/>
        </w:rPr>
        <w:t>Student ID</w:t>
      </w:r>
    </w:p>
    <w:p w14:paraId="0E0A80A7" w14:textId="7F819027" w:rsid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  <w:r w:rsidRPr="00A57473">
        <w:rPr>
          <w:rFonts w:ascii="Times New Roman" w:hAnsi="Times New Roman" w:cs="Times New Roman"/>
          <w:sz w:val="40"/>
          <w:szCs w:val="40"/>
        </w:rPr>
        <w:t>2112418</w:t>
      </w:r>
    </w:p>
    <w:p w14:paraId="2884133E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3F64442" w14:textId="42F1F676" w:rsidR="00A57473" w:rsidRDefault="00A57473" w:rsidP="00A57473">
      <w:pPr>
        <w:jc w:val="center"/>
        <w:rPr>
          <w:sz w:val="40"/>
          <w:szCs w:val="40"/>
        </w:rPr>
      </w:pPr>
      <w:r w:rsidRPr="00A57473">
        <w:rPr>
          <w:rFonts w:ascii="Times New Roman" w:hAnsi="Times New Roman" w:cs="Times New Roman"/>
          <w:sz w:val="40"/>
          <w:szCs w:val="40"/>
        </w:rPr>
        <w:t>Assessment 1</w:t>
      </w:r>
      <w:r>
        <w:rPr>
          <w:rFonts w:ascii="Times New Roman" w:hAnsi="Times New Roman" w:cs="Times New Roman"/>
          <w:sz w:val="40"/>
          <w:szCs w:val="40"/>
        </w:rPr>
        <w:t>-</w:t>
      </w:r>
      <w:r w:rsidRPr="00A57473">
        <w:rPr>
          <w:sz w:val="40"/>
          <w:szCs w:val="40"/>
        </w:rPr>
        <w:t xml:space="preserve"> </w:t>
      </w:r>
      <w:r w:rsidRPr="00A57473">
        <w:rPr>
          <w:sz w:val="40"/>
          <w:szCs w:val="40"/>
        </w:rPr>
        <w:t>LCBB5000</w:t>
      </w:r>
    </w:p>
    <w:p w14:paraId="5788F4DE" w14:textId="77777777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9A57DA7" w14:textId="2701925F" w:rsidR="00A57473" w:rsidRPr="00A57473" w:rsidRDefault="00A57473" w:rsidP="00A57473">
      <w:pPr>
        <w:jc w:val="center"/>
        <w:rPr>
          <w:rFonts w:ascii="Times New Roman" w:hAnsi="Times New Roman" w:cs="Times New Roman"/>
          <w:sz w:val="40"/>
          <w:szCs w:val="40"/>
        </w:rPr>
      </w:pPr>
      <w:r w:rsidRPr="00A57473">
        <w:rPr>
          <w:rFonts w:ascii="Times New Roman" w:hAnsi="Times New Roman" w:cs="Times New Roman"/>
          <w:sz w:val="40"/>
          <w:szCs w:val="40"/>
        </w:rPr>
        <w:t>Report 2150 words</w:t>
      </w:r>
    </w:p>
    <w:p w14:paraId="26D2FD49" w14:textId="716D4A67" w:rsidR="001F69EF" w:rsidRDefault="00000000"/>
    <w:p w14:paraId="08CC3EBE" w14:textId="1E8FB31A" w:rsidR="00834A5E" w:rsidRDefault="00834A5E"/>
    <w:p w14:paraId="09D6A924" w14:textId="297D4427" w:rsidR="00834A5E" w:rsidRDefault="00834A5E"/>
    <w:p w14:paraId="2CDF6253" w14:textId="77777777" w:rsidR="000000A5" w:rsidRDefault="000000A5" w:rsidP="000000A5"/>
    <w:p w14:paraId="77752A46" w14:textId="77777777" w:rsidR="000000A5" w:rsidRDefault="000000A5">
      <w:r>
        <w:lastRenderedPageBreak/>
        <w:br w:type="page"/>
      </w:r>
    </w:p>
    <w:p w14:paraId="0CAF2478" w14:textId="77777777" w:rsidR="000000A5" w:rsidRDefault="000000A5" w:rsidP="000000A5"/>
    <w:p w14:paraId="64B971FB" w14:textId="35AE6555" w:rsidR="00783FF6" w:rsidRDefault="00783FF6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9209000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95695DB" w14:textId="704AC72E" w:rsidR="00783FF6" w:rsidRPr="00783FF6" w:rsidRDefault="00783FF6">
          <w:pPr>
            <w:pStyle w:val="TOCHeading"/>
            <w:rPr>
              <w:rFonts w:ascii="Times New Roman" w:hAnsi="Times New Roman" w:cs="Times New Roman"/>
              <w:color w:val="000000" w:themeColor="text1"/>
              <w:sz w:val="40"/>
              <w:szCs w:val="40"/>
            </w:rPr>
          </w:pPr>
          <w:r w:rsidRPr="00783FF6">
            <w:rPr>
              <w:rFonts w:ascii="Times New Roman" w:hAnsi="Times New Roman" w:cs="Times New Roman"/>
              <w:color w:val="000000" w:themeColor="text1"/>
              <w:sz w:val="40"/>
              <w:szCs w:val="40"/>
            </w:rPr>
            <w:t>Table of Contents</w:t>
          </w:r>
        </w:p>
        <w:p w14:paraId="024F1100" w14:textId="34E5DC02" w:rsidR="00783FF6" w:rsidRPr="00783FF6" w:rsidRDefault="00783FF6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783FF6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783FF6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783FF6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23385419" w:history="1">
            <w:r w:rsidRPr="00783FF6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Introduction</w:t>
            </w:r>
            <w:r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_Toc123385419 \h </w:instrText>
            </w:r>
            <w:r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3728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  <w:r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4BD4A3" w14:textId="42001B85" w:rsidR="00783FF6" w:rsidRPr="00783FF6" w:rsidRDefault="00000000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23385420" w:history="1">
            <w:r w:rsidR="00783FF6" w:rsidRPr="00783FF6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Five Business Intelligence Trends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_Toc123385420 \h </w:instrTex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3728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294E6E" w14:textId="60591810" w:rsidR="00783FF6" w:rsidRPr="00783FF6" w:rsidRDefault="00000000">
          <w:pPr>
            <w:pStyle w:val="TOC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23385421" w:history="1">
            <w:r w:rsidR="00783FF6" w:rsidRPr="00783FF6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Artificial Intelligence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_Toc123385421 \h </w:instrTex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3728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1B29AF2" w14:textId="0839CD65" w:rsidR="00783FF6" w:rsidRPr="00783FF6" w:rsidRDefault="00000000">
          <w:pPr>
            <w:pStyle w:val="TOC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23385422" w:history="1">
            <w:r w:rsidR="00783FF6" w:rsidRPr="00783FF6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Data Security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_Toc123385422 \h </w:instrTex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3728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BEEE63E" w14:textId="2AF3F331" w:rsidR="00783FF6" w:rsidRPr="00783FF6" w:rsidRDefault="00000000">
          <w:pPr>
            <w:pStyle w:val="TOC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23385423" w:history="1">
            <w:r w:rsidR="00783FF6" w:rsidRPr="00783FF6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Predictive and Prescriptive Analytics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_Toc123385423 \h </w:instrTex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3728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703B86F" w14:textId="0E4DE44F" w:rsidR="00783FF6" w:rsidRPr="00783FF6" w:rsidRDefault="00000000">
          <w:pPr>
            <w:pStyle w:val="TOC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23385424" w:history="1">
            <w:r w:rsidR="00783FF6" w:rsidRPr="00783FF6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Collaborative BI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_Toc123385424 \h </w:instrTex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3728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4C757FC" w14:textId="726E1991" w:rsidR="00783FF6" w:rsidRPr="00783FF6" w:rsidRDefault="00000000">
          <w:pPr>
            <w:pStyle w:val="TOC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23385425" w:history="1">
            <w:r w:rsidR="00783FF6" w:rsidRPr="00783FF6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Data Literacy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_Toc123385425 \h </w:instrTex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3728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873A56" w14:textId="629A2729" w:rsidR="00783FF6" w:rsidRPr="00783FF6" w:rsidRDefault="00000000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23385426" w:history="1">
            <w:r w:rsidR="00783FF6" w:rsidRPr="00783FF6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Conclusion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_Toc123385426 \h </w:instrTex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3728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4D5BC47" w14:textId="192619FA" w:rsidR="00783FF6" w:rsidRPr="00783FF6" w:rsidRDefault="00000000">
          <w:pPr>
            <w:pStyle w:val="TOC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23385427" w:history="1">
            <w:r w:rsidR="00783FF6" w:rsidRPr="00783FF6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References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_Toc123385427 \h </w:instrTex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3728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783FF6" w:rsidRPr="00783F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9BFCD12" w14:textId="086CFC67" w:rsidR="00783FF6" w:rsidRDefault="00783FF6">
          <w:r w:rsidRPr="00783FF6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22EFF395" w14:textId="0F024262" w:rsidR="000000A5" w:rsidRDefault="000000A5"/>
    <w:p w14:paraId="2C6A012C" w14:textId="77777777" w:rsidR="00BD2B88" w:rsidRDefault="00BD2B88">
      <w:pPr>
        <w:sectPr w:rsidR="00BD2B88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2E901C4" w14:textId="13B7712B" w:rsidR="00E40687" w:rsidRDefault="000000A5" w:rsidP="004D1AA6">
      <w:pPr>
        <w:pStyle w:val="Heading1"/>
      </w:pPr>
      <w:r w:rsidRPr="00023452">
        <w:lastRenderedPageBreak/>
        <w:t xml:space="preserve"> </w:t>
      </w:r>
      <w:bookmarkStart w:id="0" w:name="_Toc123385419"/>
      <w:r w:rsidR="00E40687" w:rsidRPr="00023452">
        <w:t>Introduction</w:t>
      </w:r>
      <w:bookmarkEnd w:id="0"/>
      <w:r w:rsidR="00E40687" w:rsidRPr="00023452">
        <w:t xml:space="preserve"> </w:t>
      </w:r>
    </w:p>
    <w:p w14:paraId="0DD3F150" w14:textId="77777777" w:rsidR="004D1AA6" w:rsidRPr="004D1AA6" w:rsidRDefault="004D1AA6" w:rsidP="004D1AA6"/>
    <w:p w14:paraId="62CF002B" w14:textId="592618EE" w:rsidR="00E40687" w:rsidRPr="00023452" w:rsidRDefault="000927DE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According to Anthony (2022) Business intelligence (BI) has become an</w:t>
      </w:r>
      <w:r w:rsidR="00E67880" w:rsidRPr="00023452">
        <w:rPr>
          <w:rFonts w:ascii="Times New Roman" w:hAnsi="Times New Roman" w:cs="Times New Roman"/>
          <w:sz w:val="24"/>
          <w:szCs w:val="24"/>
        </w:rPr>
        <w:t xml:space="preserve"> inseparable part of all business </w:t>
      </w:r>
      <w:r w:rsidR="00BA262D" w:rsidRPr="00023452">
        <w:rPr>
          <w:rFonts w:ascii="Times New Roman" w:hAnsi="Times New Roman" w:cs="Times New Roman"/>
          <w:sz w:val="24"/>
          <w:szCs w:val="24"/>
        </w:rPr>
        <w:t xml:space="preserve">enterprises </w:t>
      </w:r>
      <w:r w:rsidR="00E066BE" w:rsidRPr="00023452">
        <w:rPr>
          <w:rFonts w:ascii="Times New Roman" w:hAnsi="Times New Roman" w:cs="Times New Roman"/>
          <w:sz w:val="24"/>
          <w:szCs w:val="24"/>
        </w:rPr>
        <w:t>regardless their size</w:t>
      </w:r>
      <w:r w:rsidR="00343A97" w:rsidRPr="00023452">
        <w:rPr>
          <w:rFonts w:ascii="Times New Roman" w:hAnsi="Times New Roman" w:cs="Times New Roman"/>
          <w:sz w:val="24"/>
          <w:szCs w:val="24"/>
        </w:rPr>
        <w:t xml:space="preserve"> as they </w:t>
      </w:r>
      <w:r w:rsidR="001F4EA6" w:rsidRPr="00023452">
        <w:rPr>
          <w:rFonts w:ascii="Times New Roman" w:hAnsi="Times New Roman" w:cs="Times New Roman"/>
          <w:sz w:val="24"/>
          <w:szCs w:val="24"/>
        </w:rPr>
        <w:t>utili</w:t>
      </w:r>
      <w:r w:rsidR="00343A97" w:rsidRPr="00023452">
        <w:rPr>
          <w:rFonts w:ascii="Times New Roman" w:hAnsi="Times New Roman" w:cs="Times New Roman"/>
          <w:sz w:val="24"/>
          <w:szCs w:val="24"/>
        </w:rPr>
        <w:t>se</w:t>
      </w:r>
      <w:r w:rsidR="001F4EA6" w:rsidRPr="00023452">
        <w:rPr>
          <w:rFonts w:ascii="Times New Roman" w:hAnsi="Times New Roman" w:cs="Times New Roman"/>
          <w:sz w:val="24"/>
          <w:szCs w:val="24"/>
        </w:rPr>
        <w:t xml:space="preserve"> all available information and constitute it into appropriate solutions that can increase revenue, performance and even encourage company’s </w:t>
      </w:r>
      <w:r w:rsidR="000C5648" w:rsidRPr="00023452">
        <w:rPr>
          <w:rFonts w:ascii="Times New Roman" w:hAnsi="Times New Roman" w:cs="Times New Roman"/>
          <w:sz w:val="24"/>
          <w:szCs w:val="24"/>
        </w:rPr>
        <w:t>growth (</w:t>
      </w:r>
      <w:r w:rsidR="00505B2B" w:rsidRPr="00023452">
        <w:rPr>
          <w:rFonts w:ascii="Times New Roman" w:hAnsi="Times New Roman" w:cs="Times New Roman"/>
          <w:sz w:val="24"/>
          <w:szCs w:val="24"/>
        </w:rPr>
        <w:t>Fig.1)</w:t>
      </w:r>
      <w:r w:rsidR="00B35BB5" w:rsidRPr="00023452">
        <w:rPr>
          <w:rFonts w:ascii="Times New Roman" w:hAnsi="Times New Roman" w:cs="Times New Roman"/>
          <w:sz w:val="24"/>
          <w:szCs w:val="24"/>
        </w:rPr>
        <w:t>.</w:t>
      </w:r>
      <w:r w:rsidR="004F5BCB" w:rsidRPr="00023452">
        <w:rPr>
          <w:rFonts w:ascii="Times New Roman" w:hAnsi="Times New Roman" w:cs="Times New Roman"/>
          <w:sz w:val="24"/>
          <w:szCs w:val="24"/>
        </w:rPr>
        <w:t xml:space="preserve"> As per Richards et. al., </w:t>
      </w:r>
      <w:r w:rsidR="001E4DC6" w:rsidRPr="00023452">
        <w:rPr>
          <w:rFonts w:ascii="Times New Roman" w:hAnsi="Times New Roman" w:cs="Times New Roman"/>
          <w:sz w:val="24"/>
          <w:szCs w:val="24"/>
        </w:rPr>
        <w:t>(</w:t>
      </w:r>
      <w:r w:rsidR="004F5BCB" w:rsidRPr="00023452">
        <w:rPr>
          <w:rFonts w:ascii="Times New Roman" w:hAnsi="Times New Roman" w:cs="Times New Roman"/>
          <w:sz w:val="24"/>
          <w:szCs w:val="24"/>
        </w:rPr>
        <w:t>2019</w:t>
      </w:r>
      <w:r w:rsidR="001E4DC6" w:rsidRPr="00023452">
        <w:rPr>
          <w:rFonts w:ascii="Times New Roman" w:hAnsi="Times New Roman" w:cs="Times New Roman"/>
          <w:sz w:val="24"/>
          <w:szCs w:val="24"/>
        </w:rPr>
        <w:t>)</w:t>
      </w:r>
      <w:r w:rsidR="004F5BCB" w:rsidRPr="00023452">
        <w:rPr>
          <w:rFonts w:ascii="Times New Roman" w:hAnsi="Times New Roman" w:cs="Times New Roman"/>
          <w:sz w:val="24"/>
          <w:szCs w:val="24"/>
        </w:rPr>
        <w:t xml:space="preserve"> BI assists </w:t>
      </w:r>
      <w:r w:rsidR="00F3443F" w:rsidRPr="00023452">
        <w:rPr>
          <w:rFonts w:ascii="Times New Roman" w:hAnsi="Times New Roman" w:cs="Times New Roman"/>
          <w:sz w:val="24"/>
          <w:szCs w:val="24"/>
        </w:rPr>
        <w:t xml:space="preserve">companies </w:t>
      </w:r>
      <w:r w:rsidR="00573C8B" w:rsidRPr="00023452">
        <w:rPr>
          <w:rFonts w:ascii="Times New Roman" w:hAnsi="Times New Roman" w:cs="Times New Roman"/>
          <w:sz w:val="24"/>
          <w:szCs w:val="24"/>
        </w:rPr>
        <w:t>in combining management practi</w:t>
      </w:r>
      <w:r w:rsidR="00964DF7" w:rsidRPr="00023452">
        <w:rPr>
          <w:rFonts w:ascii="Times New Roman" w:hAnsi="Times New Roman" w:cs="Times New Roman"/>
          <w:sz w:val="24"/>
          <w:szCs w:val="24"/>
        </w:rPr>
        <w:t xml:space="preserve">ces and information technology into creation of </w:t>
      </w:r>
      <w:r w:rsidR="00654C87" w:rsidRPr="00023452">
        <w:rPr>
          <w:rFonts w:ascii="Times New Roman" w:hAnsi="Times New Roman" w:cs="Times New Roman"/>
          <w:sz w:val="24"/>
          <w:szCs w:val="24"/>
        </w:rPr>
        <w:t xml:space="preserve">vital strategies </w:t>
      </w:r>
      <w:r w:rsidR="0022131C" w:rsidRPr="00023452">
        <w:rPr>
          <w:rFonts w:ascii="Times New Roman" w:hAnsi="Times New Roman" w:cs="Times New Roman"/>
          <w:sz w:val="24"/>
          <w:szCs w:val="24"/>
        </w:rPr>
        <w:t xml:space="preserve">for optimal organizational </w:t>
      </w:r>
      <w:r w:rsidR="003B7E8D" w:rsidRPr="00023452">
        <w:rPr>
          <w:rFonts w:ascii="Times New Roman" w:hAnsi="Times New Roman" w:cs="Times New Roman"/>
          <w:sz w:val="24"/>
          <w:szCs w:val="24"/>
        </w:rPr>
        <w:t>success</w:t>
      </w:r>
      <w:r w:rsidR="00043B03" w:rsidRPr="00023452">
        <w:rPr>
          <w:rFonts w:ascii="Times New Roman" w:hAnsi="Times New Roman" w:cs="Times New Roman"/>
          <w:sz w:val="24"/>
          <w:szCs w:val="24"/>
        </w:rPr>
        <w:t xml:space="preserve"> (cited in Lim and Teoh, 2020)</w:t>
      </w:r>
      <w:r w:rsidR="003B7E8D" w:rsidRPr="00023452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123203588"/>
      <w:r w:rsidR="00EB04A3" w:rsidRPr="00023452">
        <w:rPr>
          <w:rFonts w:ascii="Times New Roman" w:hAnsi="Times New Roman" w:cs="Times New Roman"/>
          <w:sz w:val="24"/>
          <w:szCs w:val="24"/>
        </w:rPr>
        <w:t xml:space="preserve">Lim and Teoh </w:t>
      </w:r>
      <w:r w:rsidR="00F466B4" w:rsidRPr="00023452">
        <w:rPr>
          <w:rFonts w:ascii="Times New Roman" w:hAnsi="Times New Roman" w:cs="Times New Roman"/>
          <w:sz w:val="24"/>
          <w:szCs w:val="24"/>
        </w:rPr>
        <w:t xml:space="preserve">(2020) </w:t>
      </w:r>
      <w:bookmarkEnd w:id="1"/>
      <w:r w:rsidR="00A44AAE" w:rsidRPr="00023452">
        <w:rPr>
          <w:rFonts w:ascii="Times New Roman" w:hAnsi="Times New Roman" w:cs="Times New Roman"/>
          <w:sz w:val="24"/>
          <w:szCs w:val="24"/>
        </w:rPr>
        <w:t xml:space="preserve">underline that </w:t>
      </w:r>
      <w:r w:rsidR="002C444E" w:rsidRPr="00023452">
        <w:rPr>
          <w:rFonts w:ascii="Times New Roman" w:hAnsi="Times New Roman" w:cs="Times New Roman"/>
          <w:sz w:val="24"/>
          <w:szCs w:val="24"/>
        </w:rPr>
        <w:t xml:space="preserve">BI is </w:t>
      </w:r>
      <w:r w:rsidR="00DE59C5" w:rsidRPr="00023452">
        <w:rPr>
          <w:rFonts w:ascii="Times New Roman" w:hAnsi="Times New Roman" w:cs="Times New Roman"/>
          <w:sz w:val="24"/>
          <w:szCs w:val="24"/>
        </w:rPr>
        <w:t xml:space="preserve">incorporated into </w:t>
      </w:r>
      <w:r w:rsidR="00A22C4D" w:rsidRPr="00023452">
        <w:rPr>
          <w:rFonts w:ascii="Times New Roman" w:hAnsi="Times New Roman" w:cs="Times New Roman"/>
          <w:sz w:val="24"/>
          <w:szCs w:val="24"/>
        </w:rPr>
        <w:t xml:space="preserve">standard </w:t>
      </w:r>
      <w:r w:rsidR="004E1F5E" w:rsidRPr="00023452">
        <w:rPr>
          <w:rFonts w:ascii="Times New Roman" w:hAnsi="Times New Roman" w:cs="Times New Roman"/>
          <w:sz w:val="24"/>
          <w:szCs w:val="24"/>
        </w:rPr>
        <w:t xml:space="preserve">work practices </w:t>
      </w:r>
      <w:r w:rsidR="00D6497C" w:rsidRPr="00023452">
        <w:rPr>
          <w:rFonts w:ascii="Times New Roman" w:hAnsi="Times New Roman" w:cs="Times New Roman"/>
          <w:sz w:val="24"/>
          <w:szCs w:val="24"/>
        </w:rPr>
        <w:t xml:space="preserve">known as a tool which </w:t>
      </w:r>
      <w:r w:rsidR="00DC2247" w:rsidRPr="00023452">
        <w:rPr>
          <w:rFonts w:ascii="Times New Roman" w:hAnsi="Times New Roman" w:cs="Times New Roman"/>
          <w:sz w:val="24"/>
          <w:szCs w:val="24"/>
        </w:rPr>
        <w:t xml:space="preserve">rapidly </w:t>
      </w:r>
      <w:r w:rsidR="00D6497C" w:rsidRPr="00023452">
        <w:rPr>
          <w:rFonts w:ascii="Times New Roman" w:hAnsi="Times New Roman" w:cs="Times New Roman"/>
          <w:sz w:val="24"/>
          <w:szCs w:val="24"/>
        </w:rPr>
        <w:t xml:space="preserve">extracts ‘big data’ </w:t>
      </w:r>
      <w:r w:rsidR="00DC2247" w:rsidRPr="00023452">
        <w:rPr>
          <w:rFonts w:ascii="Times New Roman" w:hAnsi="Times New Roman" w:cs="Times New Roman"/>
          <w:sz w:val="24"/>
          <w:szCs w:val="24"/>
        </w:rPr>
        <w:t xml:space="preserve">and in turn </w:t>
      </w:r>
      <w:r w:rsidR="00B924A5" w:rsidRPr="00023452">
        <w:rPr>
          <w:rFonts w:ascii="Times New Roman" w:hAnsi="Times New Roman" w:cs="Times New Roman"/>
          <w:sz w:val="24"/>
          <w:szCs w:val="24"/>
        </w:rPr>
        <w:t xml:space="preserve">offers right </w:t>
      </w:r>
      <w:r w:rsidR="00206DED" w:rsidRPr="00023452">
        <w:rPr>
          <w:rFonts w:ascii="Times New Roman" w:hAnsi="Times New Roman" w:cs="Times New Roman"/>
          <w:sz w:val="24"/>
          <w:szCs w:val="24"/>
        </w:rPr>
        <w:t>decisions</w:t>
      </w:r>
      <w:r w:rsidR="001671DB" w:rsidRPr="00023452">
        <w:rPr>
          <w:rFonts w:ascii="Times New Roman" w:hAnsi="Times New Roman" w:cs="Times New Roman"/>
          <w:sz w:val="24"/>
          <w:szCs w:val="24"/>
        </w:rPr>
        <w:t>.</w:t>
      </w:r>
      <w:r w:rsidR="00206DED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9566D3" w:rsidRPr="00023452">
        <w:rPr>
          <w:rFonts w:ascii="Times New Roman" w:hAnsi="Times New Roman" w:cs="Times New Roman"/>
          <w:sz w:val="24"/>
          <w:szCs w:val="24"/>
        </w:rPr>
        <w:t xml:space="preserve">Furthermore, fundamental components of BI are </w:t>
      </w:r>
      <w:r w:rsidR="004664B7" w:rsidRPr="00023452">
        <w:rPr>
          <w:rFonts w:ascii="Times New Roman" w:hAnsi="Times New Roman" w:cs="Times New Roman"/>
          <w:sz w:val="24"/>
          <w:szCs w:val="24"/>
        </w:rPr>
        <w:t xml:space="preserve">data warehousing, mining, </w:t>
      </w:r>
      <w:proofErr w:type="gramStart"/>
      <w:r w:rsidR="004664B7" w:rsidRPr="00023452">
        <w:rPr>
          <w:rFonts w:ascii="Times New Roman" w:hAnsi="Times New Roman" w:cs="Times New Roman"/>
          <w:sz w:val="24"/>
          <w:szCs w:val="24"/>
        </w:rPr>
        <w:t>querying</w:t>
      </w:r>
      <w:proofErr w:type="gramEnd"/>
      <w:r w:rsidR="004664B7" w:rsidRPr="00023452">
        <w:rPr>
          <w:rFonts w:ascii="Times New Roman" w:hAnsi="Times New Roman" w:cs="Times New Roman"/>
          <w:sz w:val="24"/>
          <w:szCs w:val="24"/>
        </w:rPr>
        <w:t xml:space="preserve"> and reporting </w:t>
      </w:r>
      <w:r w:rsidR="00E428F4" w:rsidRPr="00023452">
        <w:rPr>
          <w:rFonts w:ascii="Times New Roman" w:hAnsi="Times New Roman" w:cs="Times New Roman"/>
          <w:sz w:val="24"/>
          <w:szCs w:val="24"/>
        </w:rPr>
        <w:t>(</w:t>
      </w:r>
      <w:r w:rsidR="00F217F2" w:rsidRPr="00023452">
        <w:rPr>
          <w:rFonts w:ascii="Times New Roman" w:hAnsi="Times New Roman" w:cs="Times New Roman"/>
          <w:sz w:val="24"/>
          <w:szCs w:val="24"/>
        </w:rPr>
        <w:t>Maheshwari,</w:t>
      </w:r>
      <w:r w:rsidR="00D02FFF" w:rsidRPr="00023452">
        <w:rPr>
          <w:rFonts w:ascii="Times New Roman" w:hAnsi="Times New Roman" w:cs="Times New Roman"/>
          <w:sz w:val="24"/>
          <w:szCs w:val="24"/>
        </w:rPr>
        <w:t>2015</w:t>
      </w:r>
      <w:r w:rsidR="00E428F4" w:rsidRPr="00023452">
        <w:rPr>
          <w:rFonts w:ascii="Times New Roman" w:hAnsi="Times New Roman" w:cs="Times New Roman"/>
          <w:sz w:val="24"/>
          <w:szCs w:val="24"/>
        </w:rPr>
        <w:t>)</w:t>
      </w:r>
    </w:p>
    <w:p w14:paraId="46780B85" w14:textId="670B9CC1" w:rsidR="00206DED" w:rsidRPr="00023452" w:rsidRDefault="00206DED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Figure.1 </w:t>
      </w:r>
      <w:r w:rsidR="00693717" w:rsidRPr="00023452">
        <w:rPr>
          <w:rFonts w:ascii="Times New Roman" w:hAnsi="Times New Roman" w:cs="Times New Roman"/>
          <w:sz w:val="24"/>
          <w:szCs w:val="24"/>
        </w:rPr>
        <w:t>Evolution</w:t>
      </w:r>
      <w:r w:rsidRPr="00023452">
        <w:rPr>
          <w:rFonts w:ascii="Times New Roman" w:hAnsi="Times New Roman" w:cs="Times New Roman"/>
          <w:sz w:val="24"/>
          <w:szCs w:val="24"/>
        </w:rPr>
        <w:t xml:space="preserve"> of BI</w:t>
      </w:r>
    </w:p>
    <w:p w14:paraId="71F895BF" w14:textId="23B67983" w:rsidR="00206DED" w:rsidRPr="00023452" w:rsidRDefault="002C42AC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72740A5" wp14:editId="44F0F47E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3961130" cy="3050540"/>
            <wp:effectExtent l="0" t="0" r="1270" b="0"/>
            <wp:wrapTight wrapText="bothSides">
              <wp:wrapPolygon edited="0">
                <wp:start x="0" y="0"/>
                <wp:lineTo x="0" y="21447"/>
                <wp:lineTo x="21503" y="21447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130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F91ED0" w14:textId="793C837F" w:rsidR="00206DED" w:rsidRPr="00023452" w:rsidRDefault="00206DED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B33349" w14:textId="77777777" w:rsidR="00206DED" w:rsidRPr="00023452" w:rsidRDefault="00206DED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D50B0" w14:textId="77777777" w:rsidR="00206DED" w:rsidRPr="00023452" w:rsidRDefault="00206DED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6182D4" w14:textId="77777777" w:rsidR="00206DED" w:rsidRPr="00023452" w:rsidRDefault="00206DED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FFE391" w14:textId="77777777" w:rsidR="00206DED" w:rsidRPr="00023452" w:rsidRDefault="00206DED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1C0F9" w14:textId="77777777" w:rsidR="00206DED" w:rsidRPr="00023452" w:rsidRDefault="00206DED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13FBE" w14:textId="77777777" w:rsidR="00206DED" w:rsidRPr="00023452" w:rsidRDefault="00206DED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0A502A" w14:textId="77777777" w:rsidR="00206DED" w:rsidRPr="00023452" w:rsidRDefault="00206DED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278BD" w14:textId="60598B8E" w:rsidR="00693717" w:rsidRPr="00023452" w:rsidRDefault="00693717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Source: </w:t>
      </w:r>
      <w:r w:rsidR="001F39EF" w:rsidRPr="00023452">
        <w:rPr>
          <w:rFonts w:ascii="Times New Roman" w:hAnsi="Times New Roman" w:cs="Times New Roman"/>
          <w:sz w:val="24"/>
          <w:szCs w:val="24"/>
        </w:rPr>
        <w:t>Sharda et. al., 201</w:t>
      </w:r>
      <w:r w:rsidR="009C6F79" w:rsidRPr="00023452">
        <w:rPr>
          <w:rFonts w:ascii="Times New Roman" w:hAnsi="Times New Roman" w:cs="Times New Roman"/>
          <w:sz w:val="24"/>
          <w:szCs w:val="24"/>
        </w:rPr>
        <w:t>8</w:t>
      </w:r>
    </w:p>
    <w:p w14:paraId="54CB4AEF" w14:textId="77777777" w:rsidR="00693717" w:rsidRPr="00023452" w:rsidRDefault="00693717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37D81D" w14:textId="56CEA422" w:rsidR="002C42AC" w:rsidRPr="00023452" w:rsidRDefault="00D752C7" w:rsidP="00E7576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g-BG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This report aims to </w:t>
      </w:r>
      <w:r w:rsidR="00334878" w:rsidRPr="00023452">
        <w:rPr>
          <w:rFonts w:ascii="Times New Roman" w:hAnsi="Times New Roman" w:cs="Times New Roman"/>
          <w:sz w:val="24"/>
          <w:szCs w:val="24"/>
        </w:rPr>
        <w:t>determine</w:t>
      </w:r>
      <w:r w:rsidRPr="00023452">
        <w:rPr>
          <w:rFonts w:ascii="Times New Roman" w:hAnsi="Times New Roman" w:cs="Times New Roman"/>
          <w:sz w:val="24"/>
          <w:szCs w:val="24"/>
        </w:rPr>
        <w:t xml:space="preserve"> current trends of BI</w:t>
      </w:r>
      <w:r w:rsidR="0024002B" w:rsidRPr="00023452">
        <w:rPr>
          <w:rFonts w:ascii="Times New Roman" w:hAnsi="Times New Roman" w:cs="Times New Roman"/>
          <w:sz w:val="24"/>
          <w:szCs w:val="24"/>
        </w:rPr>
        <w:t>. Its objectives are to thoroughly</w:t>
      </w:r>
      <w:r w:rsidR="006928BB" w:rsidRPr="00023452">
        <w:rPr>
          <w:rFonts w:ascii="Times New Roman" w:hAnsi="Times New Roman" w:cs="Times New Roman"/>
          <w:sz w:val="24"/>
          <w:szCs w:val="24"/>
        </w:rPr>
        <w:t xml:space="preserve"> represent</w:t>
      </w:r>
      <w:r w:rsidR="0024002B" w:rsidRPr="00023452">
        <w:rPr>
          <w:rFonts w:ascii="Times New Roman" w:hAnsi="Times New Roman" w:cs="Times New Roman"/>
          <w:sz w:val="24"/>
          <w:szCs w:val="24"/>
        </w:rPr>
        <w:t xml:space="preserve"> and </w:t>
      </w:r>
      <w:r w:rsidR="006928BB" w:rsidRPr="00023452">
        <w:rPr>
          <w:rFonts w:ascii="Times New Roman" w:hAnsi="Times New Roman" w:cs="Times New Roman"/>
          <w:sz w:val="24"/>
          <w:szCs w:val="24"/>
        </w:rPr>
        <w:t xml:space="preserve">highlight five most </w:t>
      </w:r>
      <w:r w:rsidR="000F112C" w:rsidRPr="00023452">
        <w:rPr>
          <w:rFonts w:ascii="Times New Roman" w:hAnsi="Times New Roman" w:cs="Times New Roman"/>
          <w:sz w:val="24"/>
          <w:szCs w:val="24"/>
        </w:rPr>
        <w:t xml:space="preserve">important current trends for the year </w:t>
      </w:r>
      <w:r w:rsidR="009B4D1A" w:rsidRPr="00023452">
        <w:rPr>
          <w:rFonts w:ascii="Times New Roman" w:hAnsi="Times New Roman" w:cs="Times New Roman"/>
          <w:sz w:val="24"/>
          <w:szCs w:val="24"/>
        </w:rPr>
        <w:t xml:space="preserve">of </w:t>
      </w:r>
      <w:r w:rsidR="000F112C" w:rsidRPr="00023452">
        <w:rPr>
          <w:rFonts w:ascii="Times New Roman" w:hAnsi="Times New Roman" w:cs="Times New Roman"/>
          <w:sz w:val="24"/>
          <w:szCs w:val="24"/>
        </w:rPr>
        <w:t>2022/2023</w:t>
      </w:r>
      <w:r w:rsidR="001C3856" w:rsidRPr="00023452">
        <w:rPr>
          <w:rFonts w:ascii="Times New Roman" w:hAnsi="Times New Roman" w:cs="Times New Roman"/>
          <w:sz w:val="24"/>
          <w:szCs w:val="24"/>
        </w:rPr>
        <w:t xml:space="preserve"> within </w:t>
      </w:r>
      <w:r w:rsidR="00585594" w:rsidRPr="00023452">
        <w:rPr>
          <w:rFonts w:ascii="Times New Roman" w:hAnsi="Times New Roman" w:cs="Times New Roman"/>
          <w:sz w:val="24"/>
          <w:szCs w:val="24"/>
        </w:rPr>
        <w:t>data warehousing, mining and BI</w:t>
      </w:r>
      <w:r w:rsidR="009B4D1A" w:rsidRPr="00023452">
        <w:rPr>
          <w:rFonts w:ascii="Times New Roman" w:hAnsi="Times New Roman" w:cs="Times New Roman"/>
          <w:sz w:val="24"/>
          <w:szCs w:val="24"/>
        </w:rPr>
        <w:t xml:space="preserve">. Furthermore, the report is </w:t>
      </w:r>
      <w:r w:rsidR="003B326C" w:rsidRPr="00023452">
        <w:rPr>
          <w:rFonts w:ascii="Times New Roman" w:hAnsi="Times New Roman" w:cs="Times New Roman"/>
          <w:sz w:val="24"/>
          <w:szCs w:val="24"/>
        </w:rPr>
        <w:t>consisting</w:t>
      </w:r>
      <w:r w:rsidR="009B4D1A" w:rsidRPr="00023452">
        <w:rPr>
          <w:rFonts w:ascii="Times New Roman" w:hAnsi="Times New Roman" w:cs="Times New Roman"/>
          <w:sz w:val="24"/>
          <w:szCs w:val="24"/>
        </w:rPr>
        <w:t xml:space="preserve"> of an </w:t>
      </w:r>
      <w:r w:rsidR="003B326C" w:rsidRPr="00023452">
        <w:rPr>
          <w:rFonts w:ascii="Times New Roman" w:hAnsi="Times New Roman" w:cs="Times New Roman"/>
          <w:sz w:val="24"/>
          <w:szCs w:val="24"/>
        </w:rPr>
        <w:t>Introduct</w:t>
      </w:r>
      <w:r w:rsidR="008461F7" w:rsidRPr="00023452">
        <w:rPr>
          <w:rFonts w:ascii="Times New Roman" w:hAnsi="Times New Roman" w:cs="Times New Roman"/>
          <w:sz w:val="24"/>
          <w:szCs w:val="24"/>
        </w:rPr>
        <w:t xml:space="preserve">ory </w:t>
      </w:r>
      <w:r w:rsidR="009B4D1A" w:rsidRPr="00023452">
        <w:rPr>
          <w:rFonts w:ascii="Times New Roman" w:hAnsi="Times New Roman" w:cs="Times New Roman"/>
          <w:sz w:val="24"/>
          <w:szCs w:val="24"/>
        </w:rPr>
        <w:t xml:space="preserve">part </w:t>
      </w:r>
      <w:r w:rsidR="008461F7" w:rsidRPr="00023452">
        <w:rPr>
          <w:rFonts w:ascii="Times New Roman" w:hAnsi="Times New Roman" w:cs="Times New Roman"/>
          <w:sz w:val="24"/>
          <w:szCs w:val="24"/>
        </w:rPr>
        <w:t xml:space="preserve">that </w:t>
      </w:r>
      <w:r w:rsidR="00552B6E" w:rsidRPr="00023452">
        <w:rPr>
          <w:rFonts w:ascii="Times New Roman" w:hAnsi="Times New Roman" w:cs="Times New Roman"/>
          <w:sz w:val="24"/>
          <w:szCs w:val="24"/>
        </w:rPr>
        <w:t>is focused on Business Intelligence and its meaning to businesses</w:t>
      </w:r>
      <w:r w:rsidR="00114B1B" w:rsidRPr="00023452">
        <w:rPr>
          <w:rFonts w:ascii="Times New Roman" w:hAnsi="Times New Roman" w:cs="Times New Roman"/>
          <w:sz w:val="24"/>
          <w:szCs w:val="24"/>
        </w:rPr>
        <w:t xml:space="preserve">, followed by the five </w:t>
      </w:r>
      <w:r w:rsidR="004D14F7" w:rsidRPr="00023452">
        <w:rPr>
          <w:rFonts w:ascii="Times New Roman" w:hAnsi="Times New Roman" w:cs="Times New Roman"/>
          <w:sz w:val="24"/>
          <w:szCs w:val="24"/>
        </w:rPr>
        <w:t xml:space="preserve">major </w:t>
      </w:r>
      <w:r w:rsidR="004D14F7" w:rsidRPr="00023452">
        <w:rPr>
          <w:rFonts w:ascii="Times New Roman" w:hAnsi="Times New Roman" w:cs="Times New Roman"/>
          <w:sz w:val="24"/>
          <w:szCs w:val="24"/>
        </w:rPr>
        <w:lastRenderedPageBreak/>
        <w:t xml:space="preserve">trends of BI as body of the report and </w:t>
      </w:r>
      <w:r w:rsidR="006444F5" w:rsidRPr="00023452">
        <w:rPr>
          <w:rFonts w:ascii="Times New Roman" w:hAnsi="Times New Roman" w:cs="Times New Roman"/>
          <w:sz w:val="24"/>
          <w:szCs w:val="24"/>
        </w:rPr>
        <w:t xml:space="preserve">proposed conclusion to establish </w:t>
      </w:r>
      <w:r w:rsidR="0032451F" w:rsidRPr="00023452">
        <w:rPr>
          <w:rFonts w:ascii="Times New Roman" w:hAnsi="Times New Roman" w:cs="Times New Roman"/>
          <w:sz w:val="24"/>
          <w:szCs w:val="24"/>
        </w:rPr>
        <w:t>closing comments to the matter.</w:t>
      </w:r>
    </w:p>
    <w:p w14:paraId="6BC4CDE1" w14:textId="33970216" w:rsidR="00E40687" w:rsidRDefault="00E40687" w:rsidP="004D1AA6">
      <w:pPr>
        <w:pStyle w:val="Heading1"/>
      </w:pPr>
      <w:bookmarkStart w:id="2" w:name="_Toc123385420"/>
      <w:r w:rsidRPr="00023452">
        <w:t>Five Business Intelligence Trends</w:t>
      </w:r>
      <w:bookmarkEnd w:id="2"/>
      <w:r w:rsidRPr="00023452">
        <w:t xml:space="preserve"> </w:t>
      </w:r>
    </w:p>
    <w:p w14:paraId="2AA84E8A" w14:textId="77777777" w:rsidR="004D1AA6" w:rsidRPr="004D1AA6" w:rsidRDefault="004D1AA6" w:rsidP="004D1AA6"/>
    <w:p w14:paraId="36BB34AD" w14:textId="0C11974E" w:rsidR="00E40687" w:rsidRPr="00023452" w:rsidRDefault="00B37A6C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As already highlighted</w:t>
      </w:r>
      <w:r w:rsidR="00F46F9B" w:rsidRPr="00023452">
        <w:rPr>
          <w:rFonts w:ascii="Times New Roman" w:hAnsi="Times New Roman" w:cs="Times New Roman"/>
          <w:sz w:val="24"/>
          <w:szCs w:val="24"/>
        </w:rPr>
        <w:t>, BI plays a significant role in business survival</w:t>
      </w:r>
      <w:r w:rsidR="00C01293" w:rsidRPr="00023452">
        <w:rPr>
          <w:rFonts w:ascii="Times New Roman" w:hAnsi="Times New Roman" w:cs="Times New Roman"/>
          <w:sz w:val="24"/>
          <w:szCs w:val="24"/>
        </w:rPr>
        <w:t xml:space="preserve">, maintaining professional relationships </w:t>
      </w:r>
      <w:r w:rsidR="001C5DE4" w:rsidRPr="00023452">
        <w:rPr>
          <w:rFonts w:ascii="Times New Roman" w:hAnsi="Times New Roman" w:cs="Times New Roman"/>
          <w:sz w:val="24"/>
          <w:szCs w:val="24"/>
        </w:rPr>
        <w:t xml:space="preserve">with its rivals, </w:t>
      </w:r>
      <w:r w:rsidR="00587B2F" w:rsidRPr="00023452">
        <w:rPr>
          <w:rFonts w:ascii="Times New Roman" w:hAnsi="Times New Roman" w:cs="Times New Roman"/>
          <w:sz w:val="24"/>
          <w:szCs w:val="24"/>
        </w:rPr>
        <w:t xml:space="preserve">cyberespionage, </w:t>
      </w:r>
      <w:r w:rsidR="00796406" w:rsidRPr="00023452">
        <w:rPr>
          <w:rFonts w:ascii="Times New Roman" w:hAnsi="Times New Roman" w:cs="Times New Roman"/>
          <w:sz w:val="24"/>
          <w:szCs w:val="24"/>
        </w:rPr>
        <w:t xml:space="preserve">assists with achieving </w:t>
      </w:r>
      <w:r w:rsidR="0056698D" w:rsidRPr="00023452">
        <w:rPr>
          <w:rFonts w:ascii="Times New Roman" w:hAnsi="Times New Roman" w:cs="Times New Roman"/>
          <w:sz w:val="24"/>
          <w:szCs w:val="24"/>
        </w:rPr>
        <w:t>aims and objective</w:t>
      </w:r>
      <w:r w:rsidR="00796406" w:rsidRPr="00023452">
        <w:rPr>
          <w:rFonts w:ascii="Times New Roman" w:hAnsi="Times New Roman" w:cs="Times New Roman"/>
          <w:sz w:val="24"/>
          <w:szCs w:val="24"/>
        </w:rPr>
        <w:t>s</w:t>
      </w:r>
      <w:r w:rsidR="0056698D" w:rsidRPr="00023452">
        <w:rPr>
          <w:rFonts w:ascii="Times New Roman" w:hAnsi="Times New Roman" w:cs="Times New Roman"/>
          <w:sz w:val="24"/>
          <w:szCs w:val="24"/>
        </w:rPr>
        <w:t xml:space="preserve"> on short and long-term goals</w:t>
      </w:r>
      <w:r w:rsidR="00711D7E" w:rsidRPr="00023452">
        <w:rPr>
          <w:rFonts w:ascii="Times New Roman" w:hAnsi="Times New Roman" w:cs="Times New Roman"/>
          <w:sz w:val="24"/>
          <w:szCs w:val="24"/>
        </w:rPr>
        <w:t xml:space="preserve"> (Romero et. al., 202</w:t>
      </w:r>
      <w:r w:rsidR="00CA35FB" w:rsidRPr="00023452">
        <w:rPr>
          <w:rFonts w:ascii="Times New Roman" w:hAnsi="Times New Roman" w:cs="Times New Roman"/>
          <w:sz w:val="24"/>
          <w:szCs w:val="24"/>
        </w:rPr>
        <w:t>1</w:t>
      </w:r>
      <w:r w:rsidR="00711D7E" w:rsidRPr="00023452">
        <w:rPr>
          <w:rFonts w:ascii="Times New Roman" w:hAnsi="Times New Roman" w:cs="Times New Roman"/>
          <w:sz w:val="24"/>
          <w:szCs w:val="24"/>
        </w:rPr>
        <w:t>)</w:t>
      </w:r>
      <w:r w:rsidR="0056698D" w:rsidRPr="00023452">
        <w:rPr>
          <w:rFonts w:ascii="Times New Roman" w:hAnsi="Times New Roman" w:cs="Times New Roman"/>
          <w:sz w:val="24"/>
          <w:szCs w:val="24"/>
        </w:rPr>
        <w:t xml:space="preserve">. </w:t>
      </w:r>
      <w:r w:rsidR="00C62770" w:rsidRPr="00023452">
        <w:rPr>
          <w:rFonts w:ascii="Times New Roman" w:hAnsi="Times New Roman" w:cs="Times New Roman"/>
          <w:sz w:val="24"/>
          <w:szCs w:val="24"/>
        </w:rPr>
        <w:t>Moreover, BI is a comprehensive set</w:t>
      </w:r>
      <w:r w:rsidR="00A06ADF" w:rsidRPr="00023452">
        <w:rPr>
          <w:rFonts w:ascii="Times New Roman" w:hAnsi="Times New Roman" w:cs="Times New Roman"/>
          <w:sz w:val="24"/>
          <w:szCs w:val="24"/>
        </w:rPr>
        <w:t xml:space="preserve"> of Information Technology</w:t>
      </w:r>
      <w:r w:rsidR="00C62770" w:rsidRPr="00023452">
        <w:rPr>
          <w:rFonts w:ascii="Times New Roman" w:hAnsi="Times New Roman" w:cs="Times New Roman"/>
          <w:sz w:val="24"/>
          <w:szCs w:val="24"/>
        </w:rPr>
        <w:t xml:space="preserve"> tools, that allows businesses to gain clearer insights </w:t>
      </w:r>
      <w:r w:rsidR="00A07255" w:rsidRPr="00023452">
        <w:rPr>
          <w:rFonts w:ascii="Times New Roman" w:hAnsi="Times New Roman" w:cs="Times New Roman"/>
          <w:sz w:val="24"/>
          <w:szCs w:val="24"/>
        </w:rPr>
        <w:t>based on customers</w:t>
      </w:r>
      <w:r w:rsidR="00A477B1" w:rsidRPr="00023452">
        <w:rPr>
          <w:rFonts w:ascii="Times New Roman" w:hAnsi="Times New Roman" w:cs="Times New Roman"/>
          <w:sz w:val="24"/>
          <w:szCs w:val="24"/>
        </w:rPr>
        <w:t>’</w:t>
      </w:r>
      <w:r w:rsidR="00A07255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552489" w:rsidRPr="00023452">
        <w:rPr>
          <w:rFonts w:ascii="Times New Roman" w:hAnsi="Times New Roman" w:cs="Times New Roman"/>
          <w:sz w:val="24"/>
          <w:szCs w:val="24"/>
        </w:rPr>
        <w:t xml:space="preserve">behaviour and preferences </w:t>
      </w:r>
      <w:r w:rsidR="00587E03" w:rsidRPr="00023452">
        <w:rPr>
          <w:rFonts w:ascii="Times New Roman" w:hAnsi="Times New Roman" w:cs="Times New Roman"/>
          <w:sz w:val="24"/>
          <w:szCs w:val="24"/>
        </w:rPr>
        <w:t>(Maheshwari,2015</w:t>
      </w:r>
      <w:r w:rsidR="00552489" w:rsidRPr="00023452">
        <w:rPr>
          <w:rFonts w:ascii="Times New Roman" w:hAnsi="Times New Roman" w:cs="Times New Roman"/>
          <w:sz w:val="24"/>
          <w:szCs w:val="24"/>
        </w:rPr>
        <w:t xml:space="preserve">). </w:t>
      </w:r>
      <w:r w:rsidR="005425FB" w:rsidRPr="00023452">
        <w:rPr>
          <w:rFonts w:ascii="Times New Roman" w:hAnsi="Times New Roman" w:cs="Times New Roman"/>
          <w:sz w:val="24"/>
          <w:szCs w:val="24"/>
        </w:rPr>
        <w:t xml:space="preserve">Therefore, BI landscape is constantly </w:t>
      </w:r>
      <w:r w:rsidR="001809EA" w:rsidRPr="00023452">
        <w:rPr>
          <w:rFonts w:ascii="Times New Roman" w:hAnsi="Times New Roman" w:cs="Times New Roman"/>
          <w:sz w:val="24"/>
          <w:szCs w:val="24"/>
        </w:rPr>
        <w:t>evolving,</w:t>
      </w:r>
      <w:r w:rsidR="005425FB" w:rsidRPr="00023452">
        <w:rPr>
          <w:rFonts w:ascii="Times New Roman" w:hAnsi="Times New Roman" w:cs="Times New Roman"/>
          <w:sz w:val="24"/>
          <w:szCs w:val="24"/>
        </w:rPr>
        <w:t xml:space="preserve"> and </w:t>
      </w:r>
      <w:r w:rsidR="000561D9" w:rsidRPr="00023452">
        <w:rPr>
          <w:rFonts w:ascii="Times New Roman" w:hAnsi="Times New Roman" w:cs="Times New Roman"/>
          <w:sz w:val="24"/>
          <w:szCs w:val="24"/>
        </w:rPr>
        <w:t xml:space="preserve">its future is </w:t>
      </w:r>
      <w:r w:rsidR="007C6C31" w:rsidRPr="00023452">
        <w:rPr>
          <w:rFonts w:ascii="Times New Roman" w:hAnsi="Times New Roman" w:cs="Times New Roman"/>
          <w:sz w:val="24"/>
          <w:szCs w:val="24"/>
        </w:rPr>
        <w:t xml:space="preserve">based on the emerging </w:t>
      </w:r>
      <w:r w:rsidR="001809EA" w:rsidRPr="00023452">
        <w:rPr>
          <w:rFonts w:ascii="Times New Roman" w:hAnsi="Times New Roman" w:cs="Times New Roman"/>
          <w:sz w:val="24"/>
          <w:szCs w:val="24"/>
        </w:rPr>
        <w:t xml:space="preserve">customised </w:t>
      </w:r>
      <w:r w:rsidR="007C6C31" w:rsidRPr="00023452">
        <w:rPr>
          <w:rFonts w:ascii="Times New Roman" w:hAnsi="Times New Roman" w:cs="Times New Roman"/>
          <w:sz w:val="24"/>
          <w:szCs w:val="24"/>
        </w:rPr>
        <w:t>trends</w:t>
      </w:r>
      <w:r w:rsidR="001809EA" w:rsidRPr="00023452">
        <w:rPr>
          <w:rFonts w:ascii="Times New Roman" w:hAnsi="Times New Roman" w:cs="Times New Roman"/>
          <w:sz w:val="24"/>
          <w:szCs w:val="24"/>
        </w:rPr>
        <w:t xml:space="preserve">. </w:t>
      </w:r>
      <w:r w:rsidR="007C6C31" w:rsidRPr="000234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64D6EF" w14:textId="2643EEDF" w:rsidR="006D2CE5" w:rsidRPr="00023452" w:rsidRDefault="004125B3" w:rsidP="004D1AA6">
      <w:pPr>
        <w:pStyle w:val="Heading2"/>
      </w:pPr>
      <w:bookmarkStart w:id="3" w:name="_Toc123385421"/>
      <w:r w:rsidRPr="00023452">
        <w:t>Artificial Intelligence</w:t>
      </w:r>
      <w:bookmarkEnd w:id="3"/>
    </w:p>
    <w:p w14:paraId="66F17D00" w14:textId="0B35D427" w:rsidR="006D2CE5" w:rsidRPr="00023452" w:rsidRDefault="006D2CE5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The first trend to begin with is </w:t>
      </w:r>
      <w:r w:rsidR="00EC530F" w:rsidRPr="00023452">
        <w:rPr>
          <w:rFonts w:ascii="Times New Roman" w:hAnsi="Times New Roman" w:cs="Times New Roman"/>
          <w:sz w:val="24"/>
          <w:szCs w:val="24"/>
        </w:rPr>
        <w:t xml:space="preserve">the so-called </w:t>
      </w:r>
      <w:r w:rsidR="004F26C8" w:rsidRPr="00023452">
        <w:rPr>
          <w:rFonts w:ascii="Times New Roman" w:hAnsi="Times New Roman" w:cs="Times New Roman"/>
          <w:sz w:val="24"/>
          <w:szCs w:val="24"/>
        </w:rPr>
        <w:t>Artificial Intelligence</w:t>
      </w:r>
      <w:r w:rsidR="00ED7C64" w:rsidRPr="00023452">
        <w:rPr>
          <w:rFonts w:ascii="Times New Roman" w:hAnsi="Times New Roman" w:cs="Times New Roman"/>
          <w:sz w:val="24"/>
          <w:szCs w:val="24"/>
        </w:rPr>
        <w:t xml:space="preserve"> (AI)</w:t>
      </w:r>
      <w:r w:rsidR="00713647" w:rsidRPr="00023452">
        <w:rPr>
          <w:rFonts w:ascii="Times New Roman" w:hAnsi="Times New Roman" w:cs="Times New Roman"/>
          <w:sz w:val="24"/>
          <w:szCs w:val="24"/>
        </w:rPr>
        <w:t xml:space="preserve">, which is expected to evolve into a responsible </w:t>
      </w:r>
      <w:r w:rsidR="00591FB0" w:rsidRPr="00023452">
        <w:rPr>
          <w:rFonts w:ascii="Times New Roman" w:hAnsi="Times New Roman" w:cs="Times New Roman"/>
          <w:sz w:val="24"/>
          <w:szCs w:val="24"/>
        </w:rPr>
        <w:t>and adaptable technology</w:t>
      </w:r>
      <w:r w:rsidR="00833739" w:rsidRPr="00023452">
        <w:rPr>
          <w:rFonts w:ascii="Times New Roman" w:hAnsi="Times New Roman" w:cs="Times New Roman"/>
          <w:sz w:val="24"/>
          <w:szCs w:val="24"/>
        </w:rPr>
        <w:t xml:space="preserve"> systems</w:t>
      </w:r>
      <w:r w:rsidR="00795028" w:rsidRPr="00023452">
        <w:rPr>
          <w:rFonts w:ascii="Times New Roman" w:hAnsi="Times New Roman" w:cs="Times New Roman"/>
          <w:sz w:val="24"/>
          <w:szCs w:val="24"/>
        </w:rPr>
        <w:t>, however</w:t>
      </w:r>
      <w:r w:rsidR="00833739" w:rsidRPr="00023452">
        <w:rPr>
          <w:rFonts w:ascii="Times New Roman" w:hAnsi="Times New Roman" w:cs="Times New Roman"/>
          <w:sz w:val="24"/>
          <w:szCs w:val="24"/>
        </w:rPr>
        <w:t xml:space="preserve"> these are set to </w:t>
      </w:r>
      <w:r w:rsidR="0012034F" w:rsidRPr="00023452">
        <w:rPr>
          <w:rFonts w:ascii="Times New Roman" w:hAnsi="Times New Roman" w:cs="Times New Roman"/>
          <w:sz w:val="24"/>
          <w:szCs w:val="24"/>
        </w:rPr>
        <w:t>use smaller datasets and adaptive machine learning</w:t>
      </w:r>
      <w:r w:rsidR="007F6D83" w:rsidRPr="00023452">
        <w:rPr>
          <w:rFonts w:ascii="Times New Roman" w:hAnsi="Times New Roman" w:cs="Times New Roman"/>
          <w:sz w:val="24"/>
          <w:szCs w:val="24"/>
        </w:rPr>
        <w:t xml:space="preserve"> along with new privacy regulations</w:t>
      </w:r>
      <w:r w:rsidR="00973035" w:rsidRPr="00023452">
        <w:rPr>
          <w:rFonts w:ascii="Times New Roman" w:hAnsi="Times New Roman" w:cs="Times New Roman"/>
          <w:sz w:val="24"/>
          <w:szCs w:val="24"/>
        </w:rPr>
        <w:t xml:space="preserve"> (Calzon,2022)</w:t>
      </w:r>
      <w:r w:rsidR="007F6D83" w:rsidRPr="00023452">
        <w:rPr>
          <w:rFonts w:ascii="Times New Roman" w:hAnsi="Times New Roman" w:cs="Times New Roman"/>
          <w:sz w:val="24"/>
          <w:szCs w:val="24"/>
        </w:rPr>
        <w:t xml:space="preserve">. </w:t>
      </w:r>
      <w:r w:rsidR="00CD2B96" w:rsidRPr="00023452">
        <w:rPr>
          <w:rFonts w:ascii="Times New Roman" w:hAnsi="Times New Roman" w:cs="Times New Roman"/>
          <w:sz w:val="24"/>
          <w:szCs w:val="24"/>
        </w:rPr>
        <w:t>T</w:t>
      </w:r>
      <w:r w:rsidR="00C20691" w:rsidRPr="00023452">
        <w:rPr>
          <w:rFonts w:ascii="Times New Roman" w:hAnsi="Times New Roman" w:cs="Times New Roman"/>
          <w:sz w:val="24"/>
          <w:szCs w:val="24"/>
        </w:rPr>
        <w:t xml:space="preserve">o this day it is unclear </w:t>
      </w:r>
      <w:r w:rsidR="007D775B" w:rsidRPr="00023452">
        <w:rPr>
          <w:rFonts w:ascii="Times New Roman" w:hAnsi="Times New Roman" w:cs="Times New Roman"/>
          <w:sz w:val="24"/>
          <w:szCs w:val="24"/>
        </w:rPr>
        <w:t xml:space="preserve">how to properly utilise such systems, and often </w:t>
      </w:r>
      <w:r w:rsidR="000C4127" w:rsidRPr="00023452">
        <w:rPr>
          <w:rFonts w:ascii="Times New Roman" w:hAnsi="Times New Roman" w:cs="Times New Roman"/>
          <w:sz w:val="24"/>
          <w:szCs w:val="24"/>
        </w:rPr>
        <w:t xml:space="preserve">professionals </w:t>
      </w:r>
      <w:r w:rsidR="00907659" w:rsidRPr="00023452">
        <w:rPr>
          <w:rFonts w:ascii="Times New Roman" w:hAnsi="Times New Roman" w:cs="Times New Roman"/>
          <w:sz w:val="24"/>
          <w:szCs w:val="24"/>
        </w:rPr>
        <w:t xml:space="preserve">unintentionally </w:t>
      </w:r>
      <w:r w:rsidR="00B441AE" w:rsidRPr="00023452">
        <w:rPr>
          <w:rFonts w:ascii="Times New Roman" w:hAnsi="Times New Roman" w:cs="Times New Roman"/>
          <w:sz w:val="24"/>
          <w:szCs w:val="24"/>
        </w:rPr>
        <w:t xml:space="preserve">leave </w:t>
      </w:r>
      <w:r w:rsidR="00531B66" w:rsidRPr="00023452">
        <w:rPr>
          <w:rFonts w:ascii="Times New Roman" w:hAnsi="Times New Roman" w:cs="Times New Roman"/>
          <w:sz w:val="24"/>
          <w:szCs w:val="24"/>
        </w:rPr>
        <w:t>space for hackers to make breaches in the law or face financial losses</w:t>
      </w:r>
      <w:r w:rsidR="003B28AB" w:rsidRPr="00023452">
        <w:rPr>
          <w:rFonts w:ascii="Times New Roman" w:hAnsi="Times New Roman" w:cs="Times New Roman"/>
          <w:sz w:val="24"/>
          <w:szCs w:val="24"/>
        </w:rPr>
        <w:t xml:space="preserve"> (Cal</w:t>
      </w:r>
      <w:r w:rsidR="00ED7C64" w:rsidRPr="00023452">
        <w:rPr>
          <w:rFonts w:ascii="Times New Roman" w:hAnsi="Times New Roman" w:cs="Times New Roman"/>
          <w:sz w:val="24"/>
          <w:szCs w:val="24"/>
        </w:rPr>
        <w:t>zon,2022</w:t>
      </w:r>
      <w:r w:rsidR="003B28AB" w:rsidRPr="00023452">
        <w:rPr>
          <w:rFonts w:ascii="Times New Roman" w:hAnsi="Times New Roman" w:cs="Times New Roman"/>
          <w:sz w:val="24"/>
          <w:szCs w:val="24"/>
        </w:rPr>
        <w:t>)</w:t>
      </w:r>
      <w:r w:rsidR="00531B66" w:rsidRPr="00023452">
        <w:rPr>
          <w:rFonts w:ascii="Times New Roman" w:hAnsi="Times New Roman" w:cs="Times New Roman"/>
          <w:sz w:val="24"/>
          <w:szCs w:val="24"/>
        </w:rPr>
        <w:t xml:space="preserve">. </w:t>
      </w:r>
      <w:r w:rsidR="00ED7C64" w:rsidRPr="00023452">
        <w:rPr>
          <w:rFonts w:ascii="Times New Roman" w:hAnsi="Times New Roman" w:cs="Times New Roman"/>
          <w:sz w:val="24"/>
          <w:szCs w:val="24"/>
        </w:rPr>
        <w:t xml:space="preserve">Nevertheless, AI </w:t>
      </w:r>
      <w:r w:rsidR="000A529F" w:rsidRPr="00023452">
        <w:rPr>
          <w:rFonts w:ascii="Times New Roman" w:hAnsi="Times New Roman" w:cs="Times New Roman"/>
          <w:sz w:val="24"/>
          <w:szCs w:val="24"/>
        </w:rPr>
        <w:t>proposes</w:t>
      </w:r>
      <w:r w:rsidR="003E16D9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0A529F" w:rsidRPr="00023452">
        <w:rPr>
          <w:rFonts w:ascii="Times New Roman" w:hAnsi="Times New Roman" w:cs="Times New Roman"/>
          <w:sz w:val="24"/>
          <w:szCs w:val="24"/>
        </w:rPr>
        <w:t>an</w:t>
      </w:r>
      <w:r w:rsidR="003E16D9" w:rsidRPr="00023452">
        <w:rPr>
          <w:rFonts w:ascii="Times New Roman" w:hAnsi="Times New Roman" w:cs="Times New Roman"/>
          <w:sz w:val="24"/>
          <w:szCs w:val="24"/>
        </w:rPr>
        <w:t xml:space="preserve"> algorithm</w:t>
      </w:r>
      <w:r w:rsidR="00630F05" w:rsidRPr="00023452">
        <w:rPr>
          <w:rFonts w:ascii="Times New Roman" w:hAnsi="Times New Roman" w:cs="Times New Roman"/>
          <w:sz w:val="24"/>
          <w:szCs w:val="24"/>
        </w:rPr>
        <w:t xml:space="preserve"> based on advanced</w:t>
      </w:r>
      <w:r w:rsidR="005B4E34" w:rsidRPr="00023452">
        <w:rPr>
          <w:rFonts w:ascii="Times New Roman" w:hAnsi="Times New Roman" w:cs="Times New Roman"/>
          <w:sz w:val="24"/>
          <w:szCs w:val="24"/>
        </w:rPr>
        <w:t xml:space="preserve"> neural</w:t>
      </w:r>
      <w:r w:rsidR="00630F05" w:rsidRPr="00023452">
        <w:rPr>
          <w:rFonts w:ascii="Times New Roman" w:hAnsi="Times New Roman" w:cs="Times New Roman"/>
          <w:sz w:val="24"/>
          <w:szCs w:val="24"/>
        </w:rPr>
        <w:t xml:space="preserve"> networks that in turn provides </w:t>
      </w:r>
      <w:r w:rsidR="00CC00A8" w:rsidRPr="00023452">
        <w:rPr>
          <w:rFonts w:ascii="Times New Roman" w:hAnsi="Times New Roman" w:cs="Times New Roman"/>
          <w:sz w:val="24"/>
          <w:szCs w:val="24"/>
        </w:rPr>
        <w:t xml:space="preserve">high </w:t>
      </w:r>
      <w:r w:rsidR="005B4E34" w:rsidRPr="00023452">
        <w:rPr>
          <w:rFonts w:ascii="Times New Roman" w:hAnsi="Times New Roman" w:cs="Times New Roman"/>
          <w:sz w:val="24"/>
          <w:szCs w:val="24"/>
        </w:rPr>
        <w:t xml:space="preserve">accuracy </w:t>
      </w:r>
      <w:r w:rsidR="00395296" w:rsidRPr="00023452">
        <w:rPr>
          <w:rFonts w:ascii="Times New Roman" w:hAnsi="Times New Roman" w:cs="Times New Roman"/>
          <w:sz w:val="24"/>
          <w:szCs w:val="24"/>
        </w:rPr>
        <w:t>in anomaly detection through historical patterns</w:t>
      </w:r>
      <w:r w:rsidR="00684534" w:rsidRPr="00023452">
        <w:rPr>
          <w:rFonts w:ascii="Times New Roman" w:hAnsi="Times New Roman" w:cs="Times New Roman"/>
          <w:sz w:val="24"/>
          <w:szCs w:val="24"/>
        </w:rPr>
        <w:t xml:space="preserve">, thus </w:t>
      </w:r>
      <w:r w:rsidR="00362A24" w:rsidRPr="00023452">
        <w:rPr>
          <w:rFonts w:ascii="Times New Roman" w:hAnsi="Times New Roman" w:cs="Times New Roman"/>
          <w:sz w:val="24"/>
          <w:szCs w:val="24"/>
        </w:rPr>
        <w:t xml:space="preserve">any concern will be detected, and the user will be notified (Calzon,2022). </w:t>
      </w:r>
    </w:p>
    <w:p w14:paraId="0CF9FCF8" w14:textId="6760ACEC" w:rsidR="001700EB" w:rsidRPr="00023452" w:rsidRDefault="001700EB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3219AA" w:rsidRPr="00023452">
        <w:rPr>
          <w:rFonts w:ascii="Times New Roman" w:hAnsi="Times New Roman" w:cs="Times New Roman"/>
          <w:sz w:val="24"/>
          <w:szCs w:val="24"/>
        </w:rPr>
        <w:t xml:space="preserve">the need for </w:t>
      </w:r>
      <w:r w:rsidR="00E15A17" w:rsidRPr="00023452">
        <w:rPr>
          <w:rFonts w:ascii="Times New Roman" w:hAnsi="Times New Roman" w:cs="Times New Roman"/>
          <w:sz w:val="24"/>
          <w:szCs w:val="24"/>
        </w:rPr>
        <w:t xml:space="preserve">real time online </w:t>
      </w:r>
      <w:r w:rsidR="00D72326" w:rsidRPr="00023452">
        <w:rPr>
          <w:rFonts w:ascii="Times New Roman" w:hAnsi="Times New Roman" w:cs="Times New Roman"/>
          <w:sz w:val="24"/>
          <w:szCs w:val="24"/>
        </w:rPr>
        <w:t xml:space="preserve">data analysis software is </w:t>
      </w:r>
      <w:r w:rsidR="00E63CC5" w:rsidRPr="00023452">
        <w:rPr>
          <w:rFonts w:ascii="Times New Roman" w:hAnsi="Times New Roman" w:cs="Times New Roman"/>
          <w:sz w:val="24"/>
          <w:szCs w:val="24"/>
        </w:rPr>
        <w:t xml:space="preserve">growing, hence </w:t>
      </w:r>
      <w:r w:rsidR="00A0339B" w:rsidRPr="00023452">
        <w:rPr>
          <w:rFonts w:ascii="Times New Roman" w:hAnsi="Times New Roman" w:cs="Times New Roman"/>
          <w:sz w:val="24"/>
          <w:szCs w:val="24"/>
        </w:rPr>
        <w:t xml:space="preserve">Adaptive AI might be the answer. As highlighted by Gartner (2021) </w:t>
      </w:r>
      <w:r w:rsidR="00DB1DFE" w:rsidRPr="00023452">
        <w:rPr>
          <w:rFonts w:ascii="Times New Roman" w:hAnsi="Times New Roman" w:cs="Times New Roman"/>
          <w:sz w:val="24"/>
          <w:szCs w:val="24"/>
        </w:rPr>
        <w:t>such system supports decision-making framework</w:t>
      </w:r>
      <w:r w:rsidR="008B30FE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5510F4" w:rsidRPr="00023452">
        <w:rPr>
          <w:rFonts w:ascii="Times New Roman" w:hAnsi="Times New Roman" w:cs="Times New Roman"/>
          <w:sz w:val="24"/>
          <w:szCs w:val="24"/>
        </w:rPr>
        <w:t>while remaining agile to any issues that arise</w:t>
      </w:r>
      <w:r w:rsidR="00AF5789" w:rsidRPr="00023452">
        <w:rPr>
          <w:rFonts w:ascii="Times New Roman" w:hAnsi="Times New Roman" w:cs="Times New Roman"/>
          <w:sz w:val="24"/>
          <w:szCs w:val="24"/>
        </w:rPr>
        <w:t xml:space="preserve"> (cited in Calzon,2022)</w:t>
      </w:r>
      <w:r w:rsidR="005510F4" w:rsidRPr="00023452">
        <w:rPr>
          <w:rFonts w:ascii="Times New Roman" w:hAnsi="Times New Roman" w:cs="Times New Roman"/>
          <w:sz w:val="24"/>
          <w:szCs w:val="24"/>
        </w:rPr>
        <w:t>.</w:t>
      </w:r>
      <w:r w:rsidR="00AF5789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281478" w:rsidRPr="00023452">
        <w:rPr>
          <w:rFonts w:ascii="Times New Roman" w:hAnsi="Times New Roman" w:cs="Times New Roman"/>
          <w:sz w:val="24"/>
          <w:szCs w:val="24"/>
        </w:rPr>
        <w:t xml:space="preserve">Adaptive AI system </w:t>
      </w:r>
      <w:r w:rsidR="00A27B62" w:rsidRPr="00023452">
        <w:rPr>
          <w:rFonts w:ascii="Times New Roman" w:hAnsi="Times New Roman" w:cs="Times New Roman"/>
          <w:sz w:val="24"/>
          <w:szCs w:val="24"/>
        </w:rPr>
        <w:t xml:space="preserve">provides information regarding behavioural patterns </w:t>
      </w:r>
      <w:r w:rsidR="009B5EC8" w:rsidRPr="00023452">
        <w:rPr>
          <w:rFonts w:ascii="Times New Roman" w:hAnsi="Times New Roman" w:cs="Times New Roman"/>
          <w:sz w:val="24"/>
          <w:szCs w:val="24"/>
        </w:rPr>
        <w:t xml:space="preserve">and adjust to world changes swiftly, allowing businesses to </w:t>
      </w:r>
      <w:r w:rsidR="005E670A" w:rsidRPr="00023452">
        <w:rPr>
          <w:rFonts w:ascii="Times New Roman" w:hAnsi="Times New Roman" w:cs="Times New Roman"/>
          <w:sz w:val="24"/>
          <w:szCs w:val="24"/>
        </w:rPr>
        <w:t>act and improve their decisions</w:t>
      </w:r>
      <w:r w:rsidR="00DD37F8" w:rsidRPr="00023452">
        <w:rPr>
          <w:rFonts w:ascii="Times New Roman" w:hAnsi="Times New Roman" w:cs="Times New Roman"/>
          <w:sz w:val="24"/>
          <w:szCs w:val="24"/>
        </w:rPr>
        <w:t xml:space="preserve">, ensuring that </w:t>
      </w:r>
      <w:r w:rsidR="00261492" w:rsidRPr="00023452">
        <w:rPr>
          <w:rFonts w:ascii="Times New Roman" w:hAnsi="Times New Roman" w:cs="Times New Roman"/>
          <w:sz w:val="24"/>
          <w:szCs w:val="24"/>
        </w:rPr>
        <w:t xml:space="preserve">ethical and secure measures are implemented </w:t>
      </w:r>
      <w:r w:rsidR="005E670A" w:rsidRPr="00023452">
        <w:rPr>
          <w:rFonts w:ascii="Times New Roman" w:hAnsi="Times New Roman" w:cs="Times New Roman"/>
          <w:sz w:val="24"/>
          <w:szCs w:val="24"/>
        </w:rPr>
        <w:t xml:space="preserve">(Calzon,2022). </w:t>
      </w:r>
    </w:p>
    <w:p w14:paraId="12E6C1F9" w14:textId="2B3388A2" w:rsidR="004125B3" w:rsidRPr="00023452" w:rsidRDefault="00F825AB" w:rsidP="004D1AA6">
      <w:pPr>
        <w:pStyle w:val="Heading2"/>
      </w:pPr>
      <w:bookmarkStart w:id="4" w:name="_Toc123385422"/>
      <w:r w:rsidRPr="00023452">
        <w:t>Data Security</w:t>
      </w:r>
      <w:bookmarkEnd w:id="4"/>
      <w:r w:rsidRPr="00023452">
        <w:t xml:space="preserve"> </w:t>
      </w:r>
    </w:p>
    <w:p w14:paraId="64A90D05" w14:textId="0C401C2F" w:rsidR="00AE13E1" w:rsidRPr="00023452" w:rsidRDefault="00B4657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According to Calzon (2022)</w:t>
      </w:r>
      <w:r w:rsidR="00C1054E" w:rsidRPr="00023452">
        <w:rPr>
          <w:rFonts w:ascii="Times New Roman" w:hAnsi="Times New Roman" w:cs="Times New Roman"/>
          <w:sz w:val="24"/>
          <w:szCs w:val="24"/>
        </w:rPr>
        <w:t xml:space="preserve"> companies are being forced to invest in </w:t>
      </w:r>
      <w:r w:rsidR="00B84095" w:rsidRPr="00023452">
        <w:rPr>
          <w:rFonts w:ascii="Times New Roman" w:hAnsi="Times New Roman" w:cs="Times New Roman"/>
          <w:sz w:val="24"/>
          <w:szCs w:val="24"/>
        </w:rPr>
        <w:t xml:space="preserve">security to </w:t>
      </w:r>
      <w:r w:rsidR="00047C73" w:rsidRPr="00023452">
        <w:rPr>
          <w:rFonts w:ascii="Times New Roman" w:hAnsi="Times New Roman" w:cs="Times New Roman"/>
          <w:sz w:val="24"/>
          <w:szCs w:val="24"/>
        </w:rPr>
        <w:t xml:space="preserve">remain </w:t>
      </w:r>
      <w:r w:rsidR="00031DBC" w:rsidRPr="00023452">
        <w:rPr>
          <w:rFonts w:ascii="Times New Roman" w:hAnsi="Times New Roman" w:cs="Times New Roman"/>
          <w:sz w:val="24"/>
          <w:szCs w:val="24"/>
        </w:rPr>
        <w:t xml:space="preserve">compliant with new regulations and be protected from cybercrimes. </w:t>
      </w:r>
      <w:r w:rsidR="00EA315B" w:rsidRPr="00023452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227632" w:rsidRPr="00023452">
        <w:rPr>
          <w:rFonts w:ascii="Times New Roman" w:hAnsi="Times New Roman" w:cs="Times New Roman"/>
          <w:sz w:val="24"/>
          <w:szCs w:val="24"/>
        </w:rPr>
        <w:t xml:space="preserve">it is expected that businesses will adopt a framework </w:t>
      </w:r>
      <w:r w:rsidR="005B45E5" w:rsidRPr="00023452">
        <w:rPr>
          <w:rFonts w:ascii="Times New Roman" w:hAnsi="Times New Roman" w:cs="Times New Roman"/>
          <w:sz w:val="24"/>
          <w:szCs w:val="24"/>
        </w:rPr>
        <w:t xml:space="preserve">called ‘Zero Trust’ that </w:t>
      </w:r>
      <w:r w:rsidR="001A358A" w:rsidRPr="00023452">
        <w:rPr>
          <w:rFonts w:ascii="Times New Roman" w:hAnsi="Times New Roman" w:cs="Times New Roman"/>
          <w:sz w:val="24"/>
          <w:szCs w:val="24"/>
        </w:rPr>
        <w:t xml:space="preserve">remove the “implicit trust” </w:t>
      </w:r>
      <w:r w:rsidR="004E3348" w:rsidRPr="00023452">
        <w:rPr>
          <w:rFonts w:ascii="Times New Roman" w:hAnsi="Times New Roman" w:cs="Times New Roman"/>
          <w:sz w:val="24"/>
          <w:szCs w:val="24"/>
        </w:rPr>
        <w:t xml:space="preserve">from all computing infrastructure through verifying each stage of a digital </w:t>
      </w:r>
      <w:r w:rsidR="001F5778" w:rsidRPr="00023452">
        <w:rPr>
          <w:rFonts w:ascii="Times New Roman" w:hAnsi="Times New Roman" w:cs="Times New Roman"/>
          <w:sz w:val="24"/>
          <w:szCs w:val="24"/>
        </w:rPr>
        <w:t xml:space="preserve">contact from </w:t>
      </w:r>
      <w:r w:rsidR="001D6320" w:rsidRPr="00023452">
        <w:rPr>
          <w:rFonts w:ascii="Times New Roman" w:hAnsi="Times New Roman" w:cs="Times New Roman"/>
          <w:sz w:val="24"/>
          <w:szCs w:val="24"/>
        </w:rPr>
        <w:t xml:space="preserve">devices to </w:t>
      </w:r>
      <w:r w:rsidR="008725DB" w:rsidRPr="00023452">
        <w:rPr>
          <w:rFonts w:ascii="Times New Roman" w:hAnsi="Times New Roman" w:cs="Times New Roman"/>
          <w:sz w:val="24"/>
          <w:szCs w:val="24"/>
        </w:rPr>
        <w:t>consumers regardless their location</w:t>
      </w:r>
      <w:r w:rsidR="002E5590" w:rsidRPr="00023452">
        <w:rPr>
          <w:rFonts w:ascii="Times New Roman" w:hAnsi="Times New Roman" w:cs="Times New Roman"/>
          <w:sz w:val="24"/>
          <w:szCs w:val="24"/>
        </w:rPr>
        <w:t>. Hence, every user that</w:t>
      </w:r>
      <w:r w:rsidR="00A51884" w:rsidRPr="00023452">
        <w:rPr>
          <w:rFonts w:ascii="Times New Roman" w:hAnsi="Times New Roman" w:cs="Times New Roman"/>
          <w:sz w:val="24"/>
          <w:szCs w:val="24"/>
        </w:rPr>
        <w:t xml:space="preserve"> aims to interact with company’s systems ought to be validated and verified. </w:t>
      </w:r>
    </w:p>
    <w:p w14:paraId="51F570E0" w14:textId="0EF88341" w:rsidR="00B1383B" w:rsidRPr="00023452" w:rsidRDefault="008D1775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lastRenderedPageBreak/>
        <w:t>Another trend engaged with cybersecurity is cybersecurity mesh architecture</w:t>
      </w:r>
      <w:r w:rsidR="00C73030" w:rsidRPr="00023452">
        <w:rPr>
          <w:rFonts w:ascii="Times New Roman" w:hAnsi="Times New Roman" w:cs="Times New Roman"/>
          <w:sz w:val="24"/>
          <w:szCs w:val="24"/>
        </w:rPr>
        <w:t xml:space="preserve"> that provides security control and protect </w:t>
      </w:r>
      <w:r w:rsidR="006058C7" w:rsidRPr="00023452">
        <w:rPr>
          <w:rFonts w:ascii="Times New Roman" w:hAnsi="Times New Roman" w:cs="Times New Roman"/>
          <w:sz w:val="24"/>
          <w:szCs w:val="24"/>
        </w:rPr>
        <w:t>digital assets that reside in applications, in the digital cloud for storing data</w:t>
      </w:r>
      <w:r w:rsidR="004D5F0E" w:rsidRPr="00023452">
        <w:rPr>
          <w:rFonts w:ascii="Times New Roman" w:hAnsi="Times New Roman" w:cs="Times New Roman"/>
          <w:sz w:val="24"/>
          <w:szCs w:val="24"/>
        </w:rPr>
        <w:t xml:space="preserve"> and others. Its aim is to </w:t>
      </w:r>
      <w:r w:rsidR="00120FF8" w:rsidRPr="00023452">
        <w:rPr>
          <w:rFonts w:ascii="Times New Roman" w:hAnsi="Times New Roman" w:cs="Times New Roman"/>
          <w:sz w:val="24"/>
          <w:szCs w:val="24"/>
        </w:rPr>
        <w:t xml:space="preserve">establish a </w:t>
      </w:r>
      <w:r w:rsidR="005F0E02" w:rsidRPr="00023452">
        <w:rPr>
          <w:rFonts w:ascii="Times New Roman" w:hAnsi="Times New Roman" w:cs="Times New Roman"/>
          <w:sz w:val="24"/>
          <w:szCs w:val="24"/>
        </w:rPr>
        <w:t>security perimeter</w:t>
      </w:r>
      <w:r w:rsidR="00905AF3" w:rsidRPr="00023452">
        <w:rPr>
          <w:rFonts w:ascii="Times New Roman" w:hAnsi="Times New Roman" w:cs="Times New Roman"/>
          <w:sz w:val="24"/>
          <w:szCs w:val="24"/>
        </w:rPr>
        <w:t xml:space="preserve">, enabling users to </w:t>
      </w:r>
      <w:r w:rsidR="0011697F" w:rsidRPr="00023452">
        <w:rPr>
          <w:rFonts w:ascii="Times New Roman" w:hAnsi="Times New Roman" w:cs="Times New Roman"/>
          <w:sz w:val="24"/>
          <w:szCs w:val="24"/>
        </w:rPr>
        <w:t xml:space="preserve">gain access to specific data through their smartphones. </w:t>
      </w:r>
      <w:r w:rsidR="009E2979" w:rsidRPr="00023452">
        <w:rPr>
          <w:rFonts w:ascii="Times New Roman" w:hAnsi="Times New Roman" w:cs="Times New Roman"/>
          <w:sz w:val="24"/>
          <w:szCs w:val="24"/>
        </w:rPr>
        <w:t xml:space="preserve">According to Gartner (2021) businesses who adopt </w:t>
      </w:r>
      <w:r w:rsidR="004E3B4A" w:rsidRPr="00023452">
        <w:rPr>
          <w:rFonts w:ascii="Times New Roman" w:hAnsi="Times New Roman" w:cs="Times New Roman"/>
          <w:sz w:val="24"/>
          <w:szCs w:val="24"/>
        </w:rPr>
        <w:t xml:space="preserve">cybersecurity mesh architecture </w:t>
      </w:r>
      <w:r w:rsidR="0087726E" w:rsidRPr="00023452">
        <w:rPr>
          <w:rFonts w:ascii="Times New Roman" w:hAnsi="Times New Roman" w:cs="Times New Roman"/>
          <w:sz w:val="24"/>
          <w:szCs w:val="24"/>
        </w:rPr>
        <w:t xml:space="preserve">can reduce financial losses caused by breaches with 90% </w:t>
      </w:r>
      <w:r w:rsidR="00AC2A56" w:rsidRPr="00023452">
        <w:rPr>
          <w:rFonts w:ascii="Times New Roman" w:hAnsi="Times New Roman" w:cs="Times New Roman"/>
          <w:sz w:val="24"/>
          <w:szCs w:val="24"/>
        </w:rPr>
        <w:t xml:space="preserve">(cited in Calzon,2022). </w:t>
      </w:r>
    </w:p>
    <w:p w14:paraId="4F3BBEB9" w14:textId="4169B2AB" w:rsidR="00DE6B05" w:rsidRPr="00023452" w:rsidRDefault="00973CC5" w:rsidP="004D1AA6">
      <w:pPr>
        <w:pStyle w:val="Heading2"/>
        <w:rPr>
          <w:lang w:val="bg-BG"/>
        </w:rPr>
      </w:pPr>
      <w:bookmarkStart w:id="5" w:name="_Toc123385423"/>
      <w:r w:rsidRPr="00023452">
        <w:t xml:space="preserve">Predictive </w:t>
      </w:r>
      <w:r w:rsidR="006C1084" w:rsidRPr="00023452">
        <w:t xml:space="preserve">and Prescriptive </w:t>
      </w:r>
      <w:r w:rsidRPr="00023452">
        <w:t>Analytics</w:t>
      </w:r>
      <w:bookmarkEnd w:id="5"/>
      <w:r w:rsidRPr="00023452">
        <w:t xml:space="preserve"> </w:t>
      </w:r>
    </w:p>
    <w:p w14:paraId="7F03A1E1" w14:textId="31CB066E" w:rsidR="00782052" w:rsidRPr="00023452" w:rsidRDefault="001F64D9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Gilbert (2022) state</w:t>
      </w:r>
      <w:r w:rsidR="00931D21" w:rsidRPr="00023452">
        <w:rPr>
          <w:rFonts w:ascii="Times New Roman" w:hAnsi="Times New Roman" w:cs="Times New Roman"/>
          <w:sz w:val="24"/>
          <w:szCs w:val="24"/>
        </w:rPr>
        <w:t>d</w:t>
      </w:r>
      <w:r w:rsidRPr="00023452">
        <w:rPr>
          <w:rFonts w:ascii="Times New Roman" w:hAnsi="Times New Roman" w:cs="Times New Roman"/>
          <w:sz w:val="24"/>
          <w:szCs w:val="24"/>
        </w:rPr>
        <w:t xml:space="preserve"> that the analytical market is </w:t>
      </w:r>
      <w:r w:rsidR="007B53CB" w:rsidRPr="00023452">
        <w:rPr>
          <w:rFonts w:ascii="Times New Roman" w:hAnsi="Times New Roman" w:cs="Times New Roman"/>
          <w:sz w:val="24"/>
          <w:szCs w:val="24"/>
        </w:rPr>
        <w:t>rapidly changing accordingly with the type of analytics businesses demand.</w:t>
      </w:r>
      <w:r w:rsidR="006C1084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291F15" w:rsidRPr="00023452">
        <w:rPr>
          <w:rFonts w:ascii="Times New Roman" w:hAnsi="Times New Roman" w:cs="Times New Roman"/>
          <w:sz w:val="24"/>
          <w:szCs w:val="24"/>
        </w:rPr>
        <w:t xml:space="preserve">The author also suggested </w:t>
      </w:r>
      <w:r w:rsidR="009535C0" w:rsidRPr="00023452">
        <w:rPr>
          <w:rFonts w:ascii="Times New Roman" w:hAnsi="Times New Roman" w:cs="Times New Roman"/>
          <w:sz w:val="24"/>
          <w:szCs w:val="24"/>
        </w:rPr>
        <w:t xml:space="preserve">to segment </w:t>
      </w:r>
      <w:r w:rsidR="00777A1B" w:rsidRPr="00023452">
        <w:rPr>
          <w:rFonts w:ascii="Times New Roman" w:hAnsi="Times New Roman" w:cs="Times New Roman"/>
          <w:sz w:val="24"/>
          <w:szCs w:val="24"/>
        </w:rPr>
        <w:t xml:space="preserve">the </w:t>
      </w:r>
      <w:r w:rsidR="00C65239" w:rsidRPr="00023452">
        <w:rPr>
          <w:rFonts w:ascii="Times New Roman" w:hAnsi="Times New Roman" w:cs="Times New Roman"/>
          <w:sz w:val="24"/>
          <w:szCs w:val="24"/>
        </w:rPr>
        <w:t>analytic</w:t>
      </w:r>
      <w:r w:rsidR="002C6FFB" w:rsidRPr="00023452">
        <w:rPr>
          <w:rFonts w:ascii="Times New Roman" w:hAnsi="Times New Roman" w:cs="Times New Roman"/>
          <w:sz w:val="24"/>
          <w:szCs w:val="24"/>
        </w:rPr>
        <w:t>s</w:t>
      </w:r>
      <w:r w:rsidR="00C65239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F87336" w:rsidRPr="00023452">
        <w:rPr>
          <w:rFonts w:ascii="Times New Roman" w:hAnsi="Times New Roman" w:cs="Times New Roman"/>
          <w:sz w:val="24"/>
          <w:szCs w:val="24"/>
        </w:rPr>
        <w:t>market into</w:t>
      </w:r>
      <w:r w:rsidR="00777A1B" w:rsidRPr="00023452">
        <w:rPr>
          <w:rFonts w:ascii="Times New Roman" w:hAnsi="Times New Roman" w:cs="Times New Roman"/>
          <w:sz w:val="24"/>
          <w:szCs w:val="24"/>
        </w:rPr>
        <w:t xml:space="preserve"> four parts </w:t>
      </w:r>
      <w:r w:rsidR="00C65239" w:rsidRPr="00023452">
        <w:rPr>
          <w:rFonts w:ascii="Times New Roman" w:hAnsi="Times New Roman" w:cs="Times New Roman"/>
          <w:sz w:val="24"/>
          <w:szCs w:val="24"/>
        </w:rPr>
        <w:t>and the</w:t>
      </w:r>
      <w:r w:rsidR="00F87336" w:rsidRPr="00023452">
        <w:rPr>
          <w:rFonts w:ascii="Times New Roman" w:hAnsi="Times New Roman" w:cs="Times New Roman"/>
          <w:sz w:val="24"/>
          <w:szCs w:val="24"/>
        </w:rPr>
        <w:t xml:space="preserve">ir implementation </w:t>
      </w:r>
      <w:r w:rsidR="00FE7C5C" w:rsidRPr="00023452">
        <w:rPr>
          <w:rFonts w:ascii="Times New Roman" w:hAnsi="Times New Roman" w:cs="Times New Roman"/>
          <w:sz w:val="24"/>
          <w:szCs w:val="24"/>
        </w:rPr>
        <w:t>(Fig.2)</w:t>
      </w:r>
    </w:p>
    <w:p w14:paraId="1105DBF5" w14:textId="2E712A4E" w:rsidR="00DE6B05" w:rsidRPr="00023452" w:rsidRDefault="00FE7C5C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Figure 2. </w:t>
      </w:r>
      <w:r w:rsidR="00367ACE" w:rsidRPr="00023452">
        <w:rPr>
          <w:rFonts w:ascii="Times New Roman" w:hAnsi="Times New Roman" w:cs="Times New Roman"/>
          <w:sz w:val="24"/>
          <w:szCs w:val="24"/>
        </w:rPr>
        <w:t>Analytics Market shaped into four segments</w:t>
      </w:r>
    </w:p>
    <w:p w14:paraId="6963FAD7" w14:textId="307C4A7C" w:rsidR="00DE6B05" w:rsidRPr="00023452" w:rsidRDefault="00782052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214E2C" wp14:editId="11C43D9C">
            <wp:extent cx="5082540" cy="1840865"/>
            <wp:effectExtent l="0" t="0" r="381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66C92" w14:textId="66D0F2C8" w:rsidR="00DE6B05" w:rsidRPr="00023452" w:rsidRDefault="002B10C5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Source: Gilbert, N. 2022 </w:t>
      </w:r>
    </w:p>
    <w:p w14:paraId="0BDCFA1D" w14:textId="6384B121" w:rsidR="00B6510C" w:rsidRPr="00023452" w:rsidRDefault="007626A4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However, according to Calzon (2022) businesses are more focused on Predictive and Prescriptive analytics due to their forecasting </w:t>
      </w:r>
      <w:r w:rsidR="003B6A35" w:rsidRPr="00023452">
        <w:rPr>
          <w:rFonts w:ascii="Times New Roman" w:hAnsi="Times New Roman" w:cs="Times New Roman"/>
          <w:sz w:val="24"/>
          <w:szCs w:val="24"/>
        </w:rPr>
        <w:t xml:space="preserve">traits. </w:t>
      </w:r>
      <w:r w:rsidR="00EE4089" w:rsidRPr="00023452">
        <w:rPr>
          <w:rFonts w:ascii="Times New Roman" w:hAnsi="Times New Roman" w:cs="Times New Roman"/>
          <w:sz w:val="24"/>
          <w:szCs w:val="24"/>
        </w:rPr>
        <w:t xml:space="preserve">For example, predictive </w:t>
      </w:r>
      <w:r w:rsidR="00184A4A" w:rsidRPr="00023452">
        <w:rPr>
          <w:rFonts w:ascii="Times New Roman" w:hAnsi="Times New Roman" w:cs="Times New Roman"/>
          <w:sz w:val="24"/>
          <w:szCs w:val="24"/>
        </w:rPr>
        <w:t xml:space="preserve">analytics </w:t>
      </w:r>
      <w:r w:rsidR="00401CB2" w:rsidRPr="00023452">
        <w:rPr>
          <w:rFonts w:ascii="Times New Roman" w:hAnsi="Times New Roman" w:cs="Times New Roman"/>
          <w:sz w:val="24"/>
          <w:szCs w:val="24"/>
        </w:rPr>
        <w:t xml:space="preserve">extract information from </w:t>
      </w:r>
      <w:r w:rsidR="000C04E7" w:rsidRPr="00023452">
        <w:rPr>
          <w:rFonts w:ascii="Times New Roman" w:hAnsi="Times New Roman" w:cs="Times New Roman"/>
          <w:sz w:val="24"/>
          <w:szCs w:val="24"/>
        </w:rPr>
        <w:t xml:space="preserve">available data patterns </w:t>
      </w:r>
      <w:r w:rsidR="00DF171E" w:rsidRPr="00023452">
        <w:rPr>
          <w:rFonts w:ascii="Times New Roman" w:hAnsi="Times New Roman" w:cs="Times New Roman"/>
          <w:sz w:val="24"/>
          <w:szCs w:val="24"/>
        </w:rPr>
        <w:t xml:space="preserve">to prognosticate </w:t>
      </w:r>
      <w:r w:rsidR="00B10BA9" w:rsidRPr="00023452">
        <w:rPr>
          <w:rFonts w:ascii="Times New Roman" w:hAnsi="Times New Roman" w:cs="Times New Roman"/>
          <w:sz w:val="24"/>
          <w:szCs w:val="24"/>
        </w:rPr>
        <w:t xml:space="preserve">forthcoming </w:t>
      </w:r>
      <w:r w:rsidR="00E43FBB" w:rsidRPr="00023452">
        <w:rPr>
          <w:rFonts w:ascii="Times New Roman" w:hAnsi="Times New Roman" w:cs="Times New Roman"/>
          <w:sz w:val="24"/>
          <w:szCs w:val="24"/>
        </w:rPr>
        <w:t>probabilities</w:t>
      </w:r>
      <w:r w:rsidR="00537D5C" w:rsidRPr="00023452">
        <w:rPr>
          <w:rFonts w:ascii="Times New Roman" w:hAnsi="Times New Roman" w:cs="Times New Roman"/>
          <w:sz w:val="24"/>
          <w:szCs w:val="24"/>
        </w:rPr>
        <w:t xml:space="preserve">. </w:t>
      </w:r>
      <w:r w:rsidR="00C80755" w:rsidRPr="00023452">
        <w:rPr>
          <w:rFonts w:ascii="Times New Roman" w:hAnsi="Times New Roman" w:cs="Times New Roman"/>
          <w:sz w:val="24"/>
          <w:szCs w:val="24"/>
        </w:rPr>
        <w:t xml:space="preserve">In fact, predictive analytics provide not only </w:t>
      </w:r>
      <w:r w:rsidR="00C03E4A" w:rsidRPr="00023452">
        <w:rPr>
          <w:rFonts w:ascii="Times New Roman" w:hAnsi="Times New Roman" w:cs="Times New Roman"/>
          <w:sz w:val="24"/>
          <w:szCs w:val="24"/>
        </w:rPr>
        <w:t xml:space="preserve">eventual future </w:t>
      </w:r>
      <w:r w:rsidR="009D29CE" w:rsidRPr="00023452">
        <w:rPr>
          <w:rFonts w:ascii="Times New Roman" w:hAnsi="Times New Roman" w:cs="Times New Roman"/>
          <w:sz w:val="24"/>
          <w:szCs w:val="24"/>
        </w:rPr>
        <w:t>chances for the business growth</w:t>
      </w:r>
      <w:r w:rsidR="00CC1248" w:rsidRPr="00023452">
        <w:rPr>
          <w:rFonts w:ascii="Times New Roman" w:hAnsi="Times New Roman" w:cs="Times New Roman"/>
          <w:sz w:val="24"/>
          <w:szCs w:val="24"/>
        </w:rPr>
        <w:t xml:space="preserve"> with significant level of reliability</w:t>
      </w:r>
      <w:r w:rsidR="009D29CE" w:rsidRPr="00023452">
        <w:rPr>
          <w:rFonts w:ascii="Times New Roman" w:hAnsi="Times New Roman" w:cs="Times New Roman"/>
          <w:sz w:val="24"/>
          <w:szCs w:val="24"/>
        </w:rPr>
        <w:t xml:space="preserve">, but also </w:t>
      </w:r>
      <w:r w:rsidR="00B42533" w:rsidRPr="00023452">
        <w:rPr>
          <w:rFonts w:ascii="Times New Roman" w:hAnsi="Times New Roman" w:cs="Times New Roman"/>
          <w:sz w:val="24"/>
          <w:szCs w:val="24"/>
        </w:rPr>
        <w:t xml:space="preserve">includes alternative scenarios </w:t>
      </w:r>
      <w:r w:rsidR="00771EAE" w:rsidRPr="00023452">
        <w:rPr>
          <w:rFonts w:ascii="Times New Roman" w:hAnsi="Times New Roman" w:cs="Times New Roman"/>
          <w:sz w:val="24"/>
          <w:szCs w:val="24"/>
        </w:rPr>
        <w:t xml:space="preserve">and risk assessments. </w:t>
      </w:r>
      <w:r w:rsidR="00777C0F" w:rsidRPr="00023452">
        <w:rPr>
          <w:rFonts w:ascii="Times New Roman" w:hAnsi="Times New Roman" w:cs="Times New Roman"/>
          <w:sz w:val="24"/>
          <w:szCs w:val="24"/>
        </w:rPr>
        <w:t xml:space="preserve">Moreover, the practice allows businesses to </w:t>
      </w:r>
      <w:r w:rsidR="000013A5" w:rsidRPr="00023452">
        <w:rPr>
          <w:rFonts w:ascii="Times New Roman" w:hAnsi="Times New Roman" w:cs="Times New Roman"/>
          <w:sz w:val="24"/>
          <w:szCs w:val="24"/>
        </w:rPr>
        <w:t>learn</w:t>
      </w:r>
      <w:r w:rsidR="004D48A8" w:rsidRPr="00023452">
        <w:rPr>
          <w:rFonts w:ascii="Times New Roman" w:hAnsi="Times New Roman" w:cs="Times New Roman"/>
          <w:sz w:val="24"/>
          <w:szCs w:val="24"/>
        </w:rPr>
        <w:t xml:space="preserve"> about</w:t>
      </w:r>
      <w:r w:rsidR="003A2792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0013A5" w:rsidRPr="00023452">
        <w:rPr>
          <w:rFonts w:ascii="Times New Roman" w:hAnsi="Times New Roman" w:cs="Times New Roman"/>
          <w:sz w:val="24"/>
          <w:szCs w:val="24"/>
        </w:rPr>
        <w:t>their customers’ behaviour</w:t>
      </w:r>
      <w:r w:rsidR="004D48A8" w:rsidRPr="00023452">
        <w:rPr>
          <w:rFonts w:ascii="Times New Roman" w:hAnsi="Times New Roman" w:cs="Times New Roman"/>
          <w:sz w:val="24"/>
          <w:szCs w:val="24"/>
        </w:rPr>
        <w:t>, products</w:t>
      </w:r>
      <w:r w:rsidR="003A2792" w:rsidRPr="00023452">
        <w:rPr>
          <w:rFonts w:ascii="Times New Roman" w:hAnsi="Times New Roman" w:cs="Times New Roman"/>
          <w:sz w:val="24"/>
          <w:szCs w:val="24"/>
        </w:rPr>
        <w:t xml:space="preserve">, and partners </w:t>
      </w:r>
      <w:r w:rsidR="007C78BD" w:rsidRPr="00023452">
        <w:rPr>
          <w:rFonts w:ascii="Times New Roman" w:hAnsi="Times New Roman" w:cs="Times New Roman"/>
          <w:sz w:val="24"/>
          <w:szCs w:val="24"/>
        </w:rPr>
        <w:t xml:space="preserve">by analysing existing data and historical facts </w:t>
      </w:r>
      <w:r w:rsidR="00313571" w:rsidRPr="00023452">
        <w:rPr>
          <w:rFonts w:ascii="Times New Roman" w:hAnsi="Times New Roman" w:cs="Times New Roman"/>
          <w:sz w:val="24"/>
          <w:szCs w:val="24"/>
        </w:rPr>
        <w:t xml:space="preserve">(Calzon,2022). </w:t>
      </w:r>
    </w:p>
    <w:p w14:paraId="136DF93B" w14:textId="610BF8D3" w:rsidR="00737648" w:rsidRPr="00023452" w:rsidRDefault="0019357D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Despite the</w:t>
      </w:r>
      <w:r w:rsidR="00FE4429" w:rsidRPr="00023452">
        <w:rPr>
          <w:rFonts w:ascii="Times New Roman" w:hAnsi="Times New Roman" w:cs="Times New Roman"/>
          <w:sz w:val="24"/>
          <w:szCs w:val="24"/>
        </w:rPr>
        <w:t xml:space="preserve"> reliable</w:t>
      </w:r>
      <w:r w:rsidRPr="00023452">
        <w:rPr>
          <w:rFonts w:ascii="Times New Roman" w:hAnsi="Times New Roman" w:cs="Times New Roman"/>
          <w:sz w:val="24"/>
          <w:szCs w:val="24"/>
        </w:rPr>
        <w:t xml:space="preserve"> future forecasting of Predictive </w:t>
      </w:r>
      <w:r w:rsidR="00FE4429" w:rsidRPr="00023452">
        <w:rPr>
          <w:rFonts w:ascii="Times New Roman" w:hAnsi="Times New Roman" w:cs="Times New Roman"/>
          <w:sz w:val="24"/>
          <w:szCs w:val="24"/>
        </w:rPr>
        <w:t>analytics, Prescriptive analytics</w:t>
      </w:r>
      <w:r w:rsidR="00C35BA6" w:rsidRPr="00023452">
        <w:rPr>
          <w:rFonts w:ascii="Times New Roman" w:hAnsi="Times New Roman" w:cs="Times New Roman"/>
          <w:sz w:val="24"/>
          <w:szCs w:val="24"/>
        </w:rPr>
        <w:t xml:space="preserve"> go beyond near future probabilities and focus </w:t>
      </w:r>
      <w:r w:rsidR="00BE1774" w:rsidRPr="00023452">
        <w:rPr>
          <w:rFonts w:ascii="Times New Roman" w:hAnsi="Times New Roman" w:cs="Times New Roman"/>
          <w:sz w:val="24"/>
          <w:szCs w:val="24"/>
        </w:rPr>
        <w:t xml:space="preserve">on what decisions ought to be taken </w:t>
      </w:r>
      <w:r w:rsidR="001E3570" w:rsidRPr="00023452">
        <w:rPr>
          <w:rFonts w:ascii="Times New Roman" w:hAnsi="Times New Roman" w:cs="Times New Roman"/>
          <w:sz w:val="24"/>
          <w:szCs w:val="24"/>
        </w:rPr>
        <w:t>to ac</w:t>
      </w:r>
      <w:r w:rsidR="00B6061E" w:rsidRPr="00023452">
        <w:rPr>
          <w:rFonts w:ascii="Times New Roman" w:hAnsi="Times New Roman" w:cs="Times New Roman"/>
          <w:sz w:val="24"/>
          <w:szCs w:val="24"/>
        </w:rPr>
        <w:t xml:space="preserve">hieve a desired goal. </w:t>
      </w:r>
      <w:r w:rsidR="002F7630" w:rsidRPr="00023452">
        <w:rPr>
          <w:rFonts w:ascii="Times New Roman" w:hAnsi="Times New Roman" w:cs="Times New Roman"/>
          <w:sz w:val="24"/>
          <w:szCs w:val="24"/>
        </w:rPr>
        <w:t xml:space="preserve">Furthermore, the practice </w:t>
      </w:r>
      <w:r w:rsidR="00A5587D" w:rsidRPr="00023452">
        <w:rPr>
          <w:rFonts w:ascii="Times New Roman" w:hAnsi="Times New Roman" w:cs="Times New Roman"/>
          <w:sz w:val="24"/>
          <w:szCs w:val="24"/>
        </w:rPr>
        <w:t>analyses</w:t>
      </w:r>
      <w:r w:rsidR="00AB4FE3" w:rsidRPr="00023452">
        <w:rPr>
          <w:rFonts w:ascii="Times New Roman" w:hAnsi="Times New Roman" w:cs="Times New Roman"/>
          <w:sz w:val="24"/>
          <w:szCs w:val="24"/>
        </w:rPr>
        <w:t xml:space="preserve"> the effect of future decisions </w:t>
      </w:r>
      <w:r w:rsidR="00A5587D" w:rsidRPr="00023452">
        <w:rPr>
          <w:rFonts w:ascii="Times New Roman" w:hAnsi="Times New Roman" w:cs="Times New Roman"/>
          <w:sz w:val="24"/>
          <w:szCs w:val="24"/>
        </w:rPr>
        <w:t xml:space="preserve">and attempts to adjust to </w:t>
      </w:r>
      <w:r w:rsidR="004D0CF4" w:rsidRPr="00023452">
        <w:rPr>
          <w:rFonts w:ascii="Times New Roman" w:hAnsi="Times New Roman" w:cs="Times New Roman"/>
          <w:sz w:val="24"/>
          <w:szCs w:val="24"/>
        </w:rPr>
        <w:t xml:space="preserve">decisions before their implementation, hence future outcomes are </w:t>
      </w:r>
      <w:r w:rsidR="00CC47AD" w:rsidRPr="00023452">
        <w:rPr>
          <w:rFonts w:ascii="Times New Roman" w:hAnsi="Times New Roman" w:cs="Times New Roman"/>
          <w:sz w:val="24"/>
          <w:szCs w:val="24"/>
        </w:rPr>
        <w:t>predicted,</w:t>
      </w:r>
      <w:r w:rsidR="001B2600" w:rsidRPr="00023452">
        <w:rPr>
          <w:rFonts w:ascii="Times New Roman" w:hAnsi="Times New Roman" w:cs="Times New Roman"/>
          <w:sz w:val="24"/>
          <w:szCs w:val="24"/>
        </w:rPr>
        <w:t xml:space="preserve"> and the risk is </w:t>
      </w:r>
      <w:r w:rsidR="00CC47AD" w:rsidRPr="00023452">
        <w:rPr>
          <w:rFonts w:ascii="Times New Roman" w:hAnsi="Times New Roman" w:cs="Times New Roman"/>
          <w:sz w:val="24"/>
          <w:szCs w:val="24"/>
        </w:rPr>
        <w:t>minimized (Calzon,2022)</w:t>
      </w:r>
      <w:r w:rsidR="001B2600" w:rsidRPr="0002345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4DD3B3" w14:textId="0CB75744" w:rsidR="00DE6B05" w:rsidRPr="00023452" w:rsidRDefault="00710A1A" w:rsidP="004D1AA6">
      <w:pPr>
        <w:pStyle w:val="Heading2"/>
      </w:pPr>
      <w:bookmarkStart w:id="6" w:name="_Toc123385424"/>
      <w:r w:rsidRPr="00023452">
        <w:lastRenderedPageBreak/>
        <w:t>Collaborative BI</w:t>
      </w:r>
      <w:bookmarkEnd w:id="6"/>
    </w:p>
    <w:p w14:paraId="26BCE7A1" w14:textId="2E62E5A1" w:rsidR="00DE6B05" w:rsidRPr="00023452" w:rsidRDefault="00093E29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Expectedly, businesses are facing constantly changing</w:t>
      </w:r>
      <w:r w:rsidR="00686279" w:rsidRPr="00023452">
        <w:rPr>
          <w:rFonts w:ascii="Times New Roman" w:hAnsi="Times New Roman" w:cs="Times New Roman"/>
          <w:sz w:val="24"/>
          <w:szCs w:val="24"/>
        </w:rPr>
        <w:t xml:space="preserve"> and competitive</w:t>
      </w:r>
      <w:r w:rsidRPr="00023452">
        <w:rPr>
          <w:rFonts w:ascii="Times New Roman" w:hAnsi="Times New Roman" w:cs="Times New Roman"/>
          <w:sz w:val="24"/>
          <w:szCs w:val="24"/>
        </w:rPr>
        <w:t xml:space="preserve"> environment and they </w:t>
      </w:r>
      <w:r w:rsidR="00686279" w:rsidRPr="00023452">
        <w:rPr>
          <w:rFonts w:ascii="Times New Roman" w:hAnsi="Times New Roman" w:cs="Times New Roman"/>
          <w:sz w:val="24"/>
          <w:szCs w:val="24"/>
        </w:rPr>
        <w:t>must</w:t>
      </w:r>
      <w:r w:rsidRPr="00023452">
        <w:rPr>
          <w:rFonts w:ascii="Times New Roman" w:hAnsi="Times New Roman" w:cs="Times New Roman"/>
          <w:sz w:val="24"/>
          <w:szCs w:val="24"/>
        </w:rPr>
        <w:t xml:space="preserve"> adapt</w:t>
      </w:r>
      <w:r w:rsidR="00D1796C" w:rsidRPr="00023452">
        <w:rPr>
          <w:rFonts w:ascii="Times New Roman" w:hAnsi="Times New Roman" w:cs="Times New Roman"/>
          <w:sz w:val="24"/>
          <w:szCs w:val="24"/>
        </w:rPr>
        <w:t xml:space="preserve"> and change their business strategies. </w:t>
      </w:r>
      <w:r w:rsidR="003C563C" w:rsidRPr="00023452">
        <w:rPr>
          <w:rFonts w:ascii="Times New Roman" w:hAnsi="Times New Roman" w:cs="Times New Roman"/>
          <w:sz w:val="24"/>
          <w:szCs w:val="24"/>
        </w:rPr>
        <w:t xml:space="preserve">Thus, there is a need of a new kind Business intelligence </w:t>
      </w:r>
      <w:r w:rsidR="00811720" w:rsidRPr="00023452">
        <w:rPr>
          <w:rFonts w:ascii="Times New Roman" w:hAnsi="Times New Roman" w:cs="Times New Roman"/>
          <w:sz w:val="24"/>
          <w:szCs w:val="24"/>
        </w:rPr>
        <w:t xml:space="preserve">tool </w:t>
      </w:r>
      <w:r w:rsidR="0065118F" w:rsidRPr="00023452">
        <w:rPr>
          <w:rFonts w:ascii="Times New Roman" w:hAnsi="Times New Roman" w:cs="Times New Roman"/>
          <w:sz w:val="24"/>
          <w:szCs w:val="24"/>
        </w:rPr>
        <w:t xml:space="preserve">as collaborative business intelligence. This tool allows </w:t>
      </w:r>
      <w:r w:rsidR="00641590" w:rsidRPr="00023452">
        <w:rPr>
          <w:rFonts w:ascii="Times New Roman" w:hAnsi="Times New Roman" w:cs="Times New Roman"/>
          <w:sz w:val="24"/>
          <w:szCs w:val="24"/>
        </w:rPr>
        <w:t xml:space="preserve">workers and managers to share </w:t>
      </w:r>
      <w:r w:rsidR="000F22ED" w:rsidRPr="00023452">
        <w:rPr>
          <w:rFonts w:ascii="Times New Roman" w:hAnsi="Times New Roman" w:cs="Times New Roman"/>
          <w:sz w:val="24"/>
          <w:szCs w:val="24"/>
        </w:rPr>
        <w:t xml:space="preserve">scheduled reports, dashboards, or create an </w:t>
      </w:r>
      <w:r w:rsidR="00E72BC9" w:rsidRPr="00023452">
        <w:rPr>
          <w:rFonts w:ascii="Times New Roman" w:hAnsi="Times New Roman" w:cs="Times New Roman"/>
          <w:sz w:val="24"/>
          <w:szCs w:val="24"/>
        </w:rPr>
        <w:t>alert. In fact, it does track meetings, calls</w:t>
      </w:r>
      <w:r w:rsidR="00F03537" w:rsidRPr="00023452">
        <w:rPr>
          <w:rFonts w:ascii="Times New Roman" w:hAnsi="Times New Roman" w:cs="Times New Roman"/>
          <w:sz w:val="24"/>
          <w:szCs w:val="24"/>
        </w:rPr>
        <w:t>,</w:t>
      </w:r>
      <w:r w:rsidR="00E72BC9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F03537" w:rsidRPr="00023452">
        <w:rPr>
          <w:rFonts w:ascii="Times New Roman" w:hAnsi="Times New Roman" w:cs="Times New Roman"/>
          <w:sz w:val="24"/>
          <w:szCs w:val="24"/>
        </w:rPr>
        <w:t xml:space="preserve">ideas or with other words – all </w:t>
      </w:r>
      <w:r w:rsidR="007B16C5" w:rsidRPr="00023452">
        <w:rPr>
          <w:rFonts w:ascii="Times New Roman" w:hAnsi="Times New Roman" w:cs="Times New Roman"/>
          <w:sz w:val="24"/>
          <w:szCs w:val="24"/>
        </w:rPr>
        <w:t>written and spoken</w:t>
      </w:r>
      <w:r w:rsidR="00F03537" w:rsidRPr="00023452">
        <w:rPr>
          <w:rFonts w:ascii="Times New Roman" w:hAnsi="Times New Roman" w:cs="Times New Roman"/>
          <w:sz w:val="24"/>
          <w:szCs w:val="24"/>
        </w:rPr>
        <w:t xml:space="preserve"> communication</w:t>
      </w:r>
      <w:r w:rsidR="007B16C5" w:rsidRPr="00023452">
        <w:rPr>
          <w:rFonts w:ascii="Times New Roman" w:hAnsi="Times New Roman" w:cs="Times New Roman"/>
          <w:sz w:val="24"/>
          <w:szCs w:val="24"/>
        </w:rPr>
        <w:t xml:space="preserve">. Nonetheless, Calzon (2022) stated </w:t>
      </w:r>
      <w:r w:rsidR="008D3A99" w:rsidRPr="00023452">
        <w:rPr>
          <w:rFonts w:ascii="Times New Roman" w:hAnsi="Times New Roman" w:cs="Times New Roman"/>
          <w:sz w:val="24"/>
          <w:szCs w:val="24"/>
        </w:rPr>
        <w:t xml:space="preserve">collaboration between BI users and providers </w:t>
      </w:r>
      <w:r w:rsidR="005F2AD3" w:rsidRPr="00023452">
        <w:rPr>
          <w:rFonts w:ascii="Times New Roman" w:hAnsi="Times New Roman" w:cs="Times New Roman"/>
          <w:sz w:val="24"/>
          <w:szCs w:val="24"/>
        </w:rPr>
        <w:t>is</w:t>
      </w:r>
      <w:r w:rsidR="008D3A99" w:rsidRPr="00023452">
        <w:rPr>
          <w:rFonts w:ascii="Times New Roman" w:hAnsi="Times New Roman" w:cs="Times New Roman"/>
          <w:sz w:val="24"/>
          <w:szCs w:val="24"/>
        </w:rPr>
        <w:t xml:space="preserve"> expected to </w:t>
      </w:r>
      <w:r w:rsidR="005F2AD3" w:rsidRPr="00023452">
        <w:rPr>
          <w:rFonts w:ascii="Times New Roman" w:hAnsi="Times New Roman" w:cs="Times New Roman"/>
          <w:sz w:val="24"/>
          <w:szCs w:val="24"/>
        </w:rPr>
        <w:t xml:space="preserve">become a priority for the year of 2023, as it provides </w:t>
      </w:r>
      <w:r w:rsidR="005974DE" w:rsidRPr="00023452">
        <w:rPr>
          <w:rFonts w:ascii="Times New Roman" w:hAnsi="Times New Roman" w:cs="Times New Roman"/>
          <w:sz w:val="24"/>
          <w:szCs w:val="24"/>
        </w:rPr>
        <w:t xml:space="preserve">numerous </w:t>
      </w:r>
      <w:r w:rsidR="00752993" w:rsidRPr="00023452">
        <w:rPr>
          <w:rFonts w:ascii="Times New Roman" w:hAnsi="Times New Roman" w:cs="Times New Roman"/>
          <w:sz w:val="24"/>
          <w:szCs w:val="24"/>
        </w:rPr>
        <w:t xml:space="preserve">techniques </w:t>
      </w:r>
      <w:r w:rsidR="00FB119D" w:rsidRPr="00023452">
        <w:rPr>
          <w:rFonts w:ascii="Times New Roman" w:hAnsi="Times New Roman" w:cs="Times New Roman"/>
          <w:sz w:val="24"/>
          <w:szCs w:val="24"/>
        </w:rPr>
        <w:t>t</w:t>
      </w:r>
      <w:r w:rsidR="00407DE8" w:rsidRPr="00023452">
        <w:rPr>
          <w:rFonts w:ascii="Times New Roman" w:hAnsi="Times New Roman" w:cs="Times New Roman"/>
          <w:sz w:val="24"/>
          <w:szCs w:val="24"/>
        </w:rPr>
        <w:t>hat</w:t>
      </w:r>
      <w:r w:rsidR="00FB119D" w:rsidRPr="00023452">
        <w:rPr>
          <w:rFonts w:ascii="Times New Roman" w:hAnsi="Times New Roman" w:cs="Times New Roman"/>
          <w:sz w:val="24"/>
          <w:szCs w:val="24"/>
        </w:rPr>
        <w:t xml:space="preserve"> connects users </w:t>
      </w:r>
      <w:r w:rsidR="007A5E54" w:rsidRPr="00023452">
        <w:rPr>
          <w:rFonts w:ascii="Times New Roman" w:hAnsi="Times New Roman" w:cs="Times New Roman"/>
          <w:sz w:val="24"/>
          <w:szCs w:val="24"/>
        </w:rPr>
        <w:t xml:space="preserve">on each level </w:t>
      </w:r>
      <w:r w:rsidR="00407DE8" w:rsidRPr="00023452">
        <w:rPr>
          <w:rFonts w:ascii="Times New Roman" w:hAnsi="Times New Roman" w:cs="Times New Roman"/>
          <w:sz w:val="24"/>
          <w:szCs w:val="24"/>
        </w:rPr>
        <w:t>during</w:t>
      </w:r>
      <w:r w:rsidR="002852D3" w:rsidRPr="00023452">
        <w:rPr>
          <w:rFonts w:ascii="Times New Roman" w:hAnsi="Times New Roman" w:cs="Times New Roman"/>
          <w:sz w:val="24"/>
          <w:szCs w:val="24"/>
        </w:rPr>
        <w:t xml:space="preserve"> their work</w:t>
      </w:r>
      <w:r w:rsidR="00504B9E" w:rsidRPr="00023452">
        <w:rPr>
          <w:rFonts w:ascii="Times New Roman" w:hAnsi="Times New Roman" w:cs="Times New Roman"/>
          <w:sz w:val="24"/>
          <w:szCs w:val="24"/>
        </w:rPr>
        <w:t xml:space="preserve">, enhances unity and enable united communication and </w:t>
      </w:r>
      <w:r w:rsidR="00811720" w:rsidRPr="00023452">
        <w:rPr>
          <w:rFonts w:ascii="Times New Roman" w:hAnsi="Times New Roman" w:cs="Times New Roman"/>
          <w:sz w:val="24"/>
          <w:szCs w:val="24"/>
        </w:rPr>
        <w:t xml:space="preserve">productive work environment. </w:t>
      </w:r>
    </w:p>
    <w:p w14:paraId="2BDFF774" w14:textId="31AD7D7D" w:rsidR="00DE6B05" w:rsidRPr="00023452" w:rsidRDefault="00B673BF" w:rsidP="004D1AA6">
      <w:pPr>
        <w:pStyle w:val="Heading2"/>
      </w:pPr>
      <w:bookmarkStart w:id="7" w:name="_Toc123385425"/>
      <w:r w:rsidRPr="00023452">
        <w:t>Data Literacy</w:t>
      </w:r>
      <w:bookmarkEnd w:id="7"/>
    </w:p>
    <w:p w14:paraId="7F336EA9" w14:textId="127F70AC" w:rsidR="00B673BF" w:rsidRPr="00023452" w:rsidRDefault="00B673BF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Coming to the last trend for 2022/2023</w:t>
      </w:r>
      <w:r w:rsidR="00926802" w:rsidRPr="00023452">
        <w:rPr>
          <w:rFonts w:ascii="Times New Roman" w:hAnsi="Times New Roman" w:cs="Times New Roman"/>
          <w:sz w:val="24"/>
          <w:szCs w:val="24"/>
        </w:rPr>
        <w:t xml:space="preserve">, apparently Data Literacy is highlighted as the core element of </w:t>
      </w:r>
      <w:r w:rsidR="00FC5020" w:rsidRPr="00023452">
        <w:rPr>
          <w:rFonts w:ascii="Times New Roman" w:hAnsi="Times New Roman" w:cs="Times New Roman"/>
          <w:sz w:val="24"/>
          <w:szCs w:val="24"/>
        </w:rPr>
        <w:t xml:space="preserve">BI due to the nature it </w:t>
      </w:r>
      <w:r w:rsidR="00A936E5" w:rsidRPr="00023452">
        <w:rPr>
          <w:rFonts w:ascii="Times New Roman" w:hAnsi="Times New Roman" w:cs="Times New Roman"/>
          <w:sz w:val="24"/>
          <w:szCs w:val="24"/>
        </w:rPr>
        <w:t>possesses</w:t>
      </w:r>
      <w:r w:rsidR="00FC5020" w:rsidRPr="00023452">
        <w:rPr>
          <w:rFonts w:ascii="Times New Roman" w:hAnsi="Times New Roman" w:cs="Times New Roman"/>
          <w:sz w:val="24"/>
          <w:szCs w:val="24"/>
        </w:rPr>
        <w:t xml:space="preserve"> – the need to be exact</w:t>
      </w:r>
      <w:r w:rsidR="005F2942" w:rsidRPr="0002345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5F2942" w:rsidRPr="00023452">
        <w:rPr>
          <w:rFonts w:ascii="Times New Roman" w:hAnsi="Times New Roman" w:cs="Times New Roman"/>
          <w:sz w:val="24"/>
          <w:szCs w:val="24"/>
        </w:rPr>
        <w:t>precise</w:t>
      </w:r>
      <w:proofErr w:type="gramEnd"/>
      <w:r w:rsidR="005F2942" w:rsidRPr="00023452">
        <w:rPr>
          <w:rFonts w:ascii="Times New Roman" w:hAnsi="Times New Roman" w:cs="Times New Roman"/>
          <w:sz w:val="24"/>
          <w:szCs w:val="24"/>
        </w:rPr>
        <w:t xml:space="preserve"> and</w:t>
      </w:r>
      <w:r w:rsidR="00FC5020" w:rsidRPr="00023452">
        <w:rPr>
          <w:rFonts w:ascii="Times New Roman" w:hAnsi="Times New Roman" w:cs="Times New Roman"/>
          <w:sz w:val="24"/>
          <w:szCs w:val="24"/>
        </w:rPr>
        <w:t xml:space="preserve"> a</w:t>
      </w:r>
      <w:r w:rsidR="005F2942" w:rsidRPr="00023452">
        <w:rPr>
          <w:rFonts w:ascii="Times New Roman" w:hAnsi="Times New Roman" w:cs="Times New Roman"/>
          <w:sz w:val="24"/>
          <w:szCs w:val="24"/>
        </w:rPr>
        <w:t xml:space="preserve">ccurate. As stated by Calzon (2022) </w:t>
      </w:r>
      <w:r w:rsidR="00CD6F15" w:rsidRPr="00023452">
        <w:rPr>
          <w:rFonts w:ascii="Times New Roman" w:hAnsi="Times New Roman" w:cs="Times New Roman"/>
          <w:sz w:val="24"/>
          <w:szCs w:val="24"/>
        </w:rPr>
        <w:t xml:space="preserve">data is fundamental when it comes strategic decisions </w:t>
      </w:r>
      <w:r w:rsidR="00AA08E9" w:rsidRPr="00023452">
        <w:rPr>
          <w:rFonts w:ascii="Times New Roman" w:hAnsi="Times New Roman" w:cs="Times New Roman"/>
          <w:sz w:val="24"/>
          <w:szCs w:val="24"/>
        </w:rPr>
        <w:t xml:space="preserve">for corporations and enterprises, thus comprehending data </w:t>
      </w:r>
      <w:r w:rsidR="00B05D0A" w:rsidRPr="00023452">
        <w:rPr>
          <w:rFonts w:ascii="Times New Roman" w:hAnsi="Times New Roman" w:cs="Times New Roman"/>
          <w:sz w:val="24"/>
          <w:szCs w:val="24"/>
        </w:rPr>
        <w:t xml:space="preserve">and utilising collaborative tool </w:t>
      </w:r>
      <w:r w:rsidR="00F21708" w:rsidRPr="00023452">
        <w:rPr>
          <w:rFonts w:ascii="Times New Roman" w:hAnsi="Times New Roman" w:cs="Times New Roman"/>
          <w:sz w:val="24"/>
          <w:szCs w:val="24"/>
        </w:rPr>
        <w:t xml:space="preserve">can be crucial for business success. </w:t>
      </w:r>
    </w:p>
    <w:p w14:paraId="380B57B4" w14:textId="77777777" w:rsidR="009E56C0" w:rsidRPr="00023452" w:rsidRDefault="00F2170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Data literacy </w:t>
      </w:r>
      <w:r w:rsidR="00747D07" w:rsidRPr="00023452">
        <w:rPr>
          <w:rFonts w:ascii="Times New Roman" w:hAnsi="Times New Roman" w:cs="Times New Roman"/>
          <w:sz w:val="24"/>
          <w:szCs w:val="24"/>
        </w:rPr>
        <w:t xml:space="preserve">is </w:t>
      </w:r>
      <w:r w:rsidR="00E86FCD" w:rsidRPr="00023452">
        <w:rPr>
          <w:rFonts w:ascii="Times New Roman" w:hAnsi="Times New Roman" w:cs="Times New Roman"/>
          <w:sz w:val="24"/>
          <w:szCs w:val="24"/>
        </w:rPr>
        <w:t>appreciated</w:t>
      </w:r>
      <w:r w:rsidR="00747D07" w:rsidRPr="00023452">
        <w:rPr>
          <w:rFonts w:ascii="Times New Roman" w:hAnsi="Times New Roman" w:cs="Times New Roman"/>
          <w:sz w:val="24"/>
          <w:szCs w:val="24"/>
        </w:rPr>
        <w:t xml:space="preserve"> as the ability to understand information in a specific </w:t>
      </w:r>
      <w:r w:rsidR="00164E82" w:rsidRPr="00023452">
        <w:rPr>
          <w:rFonts w:ascii="Times New Roman" w:hAnsi="Times New Roman" w:cs="Times New Roman"/>
          <w:sz w:val="24"/>
          <w:szCs w:val="24"/>
        </w:rPr>
        <w:t>context by utilising different techniques and methods</w:t>
      </w:r>
      <w:r w:rsidR="00E86FCD" w:rsidRPr="00023452">
        <w:rPr>
          <w:rFonts w:ascii="Times New Roman" w:hAnsi="Times New Roman" w:cs="Times New Roman"/>
          <w:sz w:val="24"/>
          <w:szCs w:val="24"/>
        </w:rPr>
        <w:t xml:space="preserve"> and therefore</w:t>
      </w:r>
      <w:r w:rsidR="00164E82" w:rsidRPr="00023452">
        <w:rPr>
          <w:rFonts w:ascii="Times New Roman" w:hAnsi="Times New Roman" w:cs="Times New Roman"/>
          <w:sz w:val="24"/>
          <w:szCs w:val="24"/>
        </w:rPr>
        <w:t xml:space="preserve"> to </w:t>
      </w:r>
      <w:r w:rsidR="007639E3" w:rsidRPr="00023452">
        <w:rPr>
          <w:rFonts w:ascii="Times New Roman" w:hAnsi="Times New Roman" w:cs="Times New Roman"/>
          <w:sz w:val="24"/>
          <w:szCs w:val="24"/>
        </w:rPr>
        <w:t xml:space="preserve">analyse the data and the outcomes provided by </w:t>
      </w:r>
      <w:r w:rsidR="00E86FCD" w:rsidRPr="00023452">
        <w:rPr>
          <w:rFonts w:ascii="Times New Roman" w:hAnsi="Times New Roman" w:cs="Times New Roman"/>
          <w:sz w:val="24"/>
          <w:szCs w:val="24"/>
        </w:rPr>
        <w:t xml:space="preserve">those </w:t>
      </w:r>
      <w:r w:rsidR="00F35BAF" w:rsidRPr="00023452">
        <w:rPr>
          <w:rFonts w:ascii="Times New Roman" w:hAnsi="Times New Roman" w:cs="Times New Roman"/>
          <w:sz w:val="24"/>
          <w:szCs w:val="24"/>
        </w:rPr>
        <w:t>tools</w:t>
      </w:r>
      <w:r w:rsidR="00E86FCD" w:rsidRPr="00023452">
        <w:rPr>
          <w:rFonts w:ascii="Times New Roman" w:hAnsi="Times New Roman" w:cs="Times New Roman"/>
          <w:sz w:val="24"/>
          <w:szCs w:val="24"/>
        </w:rPr>
        <w:t xml:space="preserve"> and methods (Calzon,2022)</w:t>
      </w:r>
      <w:r w:rsidR="007639E3" w:rsidRPr="00023452">
        <w:rPr>
          <w:rFonts w:ascii="Times New Roman" w:hAnsi="Times New Roman" w:cs="Times New Roman"/>
          <w:sz w:val="24"/>
          <w:szCs w:val="24"/>
        </w:rPr>
        <w:t>.</w:t>
      </w:r>
      <w:r w:rsidR="00E86FCD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7639E3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4E6B2C" w:rsidRPr="00023452">
        <w:rPr>
          <w:rFonts w:ascii="Times New Roman" w:hAnsi="Times New Roman" w:cs="Times New Roman"/>
          <w:sz w:val="24"/>
          <w:szCs w:val="24"/>
        </w:rPr>
        <w:t xml:space="preserve">Moreover, Data Literacy </w:t>
      </w:r>
      <w:r w:rsidR="000A19B4" w:rsidRPr="00023452">
        <w:rPr>
          <w:rFonts w:ascii="Times New Roman" w:hAnsi="Times New Roman" w:cs="Times New Roman"/>
          <w:sz w:val="24"/>
          <w:szCs w:val="24"/>
        </w:rPr>
        <w:t>is seen</w:t>
      </w:r>
      <w:r w:rsidR="004E6B2C" w:rsidRPr="00023452">
        <w:rPr>
          <w:rFonts w:ascii="Times New Roman" w:hAnsi="Times New Roman" w:cs="Times New Roman"/>
          <w:sz w:val="24"/>
          <w:szCs w:val="24"/>
        </w:rPr>
        <w:t xml:space="preserve"> to be</w:t>
      </w:r>
      <w:r w:rsidR="000A19B4" w:rsidRPr="00023452">
        <w:rPr>
          <w:rFonts w:ascii="Times New Roman" w:hAnsi="Times New Roman" w:cs="Times New Roman"/>
          <w:sz w:val="24"/>
          <w:szCs w:val="24"/>
        </w:rPr>
        <w:t xml:space="preserve"> a success to the data culture</w:t>
      </w:r>
      <w:r w:rsidR="009E136E" w:rsidRPr="00023452">
        <w:rPr>
          <w:rFonts w:ascii="Times New Roman" w:hAnsi="Times New Roman" w:cs="Times New Roman"/>
          <w:sz w:val="24"/>
          <w:szCs w:val="24"/>
        </w:rPr>
        <w:t>, however the achievement of such might be challenging</w:t>
      </w:r>
      <w:r w:rsidR="00376385" w:rsidRPr="00023452">
        <w:rPr>
          <w:rFonts w:ascii="Times New Roman" w:hAnsi="Times New Roman" w:cs="Times New Roman"/>
          <w:sz w:val="24"/>
          <w:szCs w:val="24"/>
        </w:rPr>
        <w:t>. For instance, to achieve success an assessment</w:t>
      </w:r>
      <w:r w:rsidR="00BE0D2F" w:rsidRPr="00023452">
        <w:rPr>
          <w:rFonts w:ascii="Times New Roman" w:hAnsi="Times New Roman" w:cs="Times New Roman"/>
          <w:sz w:val="24"/>
          <w:szCs w:val="24"/>
        </w:rPr>
        <w:t xml:space="preserve"> ought to identify gaps in workers’ abilities, that in turn </w:t>
      </w:r>
      <w:r w:rsidR="00CE4AE3" w:rsidRPr="00023452">
        <w:rPr>
          <w:rFonts w:ascii="Times New Roman" w:hAnsi="Times New Roman" w:cs="Times New Roman"/>
          <w:sz w:val="24"/>
          <w:szCs w:val="24"/>
        </w:rPr>
        <w:t>provides information to managers who can design training course (</w:t>
      </w:r>
      <w:r w:rsidR="005046BA" w:rsidRPr="00023452">
        <w:rPr>
          <w:rFonts w:ascii="Times New Roman" w:hAnsi="Times New Roman" w:cs="Times New Roman"/>
          <w:sz w:val="24"/>
          <w:szCs w:val="24"/>
        </w:rPr>
        <w:t>Calzon,2022</w:t>
      </w:r>
      <w:r w:rsidR="00CE4AE3" w:rsidRPr="00023452">
        <w:rPr>
          <w:rFonts w:ascii="Times New Roman" w:hAnsi="Times New Roman" w:cs="Times New Roman"/>
          <w:sz w:val="24"/>
          <w:szCs w:val="24"/>
        </w:rPr>
        <w:t>).</w:t>
      </w:r>
      <w:r w:rsidR="009E56C0" w:rsidRPr="000234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3DED72" w14:textId="76F01420" w:rsidR="00F21708" w:rsidRPr="00023452" w:rsidRDefault="00723A5F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Nonetheless, </w:t>
      </w:r>
      <w:r w:rsidR="006650B0" w:rsidRPr="00023452">
        <w:rPr>
          <w:rFonts w:ascii="Times New Roman" w:hAnsi="Times New Roman" w:cs="Times New Roman"/>
          <w:sz w:val="24"/>
          <w:szCs w:val="24"/>
        </w:rPr>
        <w:t>(Maheshwari,2015</w:t>
      </w:r>
      <w:r w:rsidRPr="00023452">
        <w:rPr>
          <w:rFonts w:ascii="Times New Roman" w:hAnsi="Times New Roman" w:cs="Times New Roman"/>
          <w:sz w:val="24"/>
          <w:szCs w:val="24"/>
        </w:rPr>
        <w:t xml:space="preserve">) </w:t>
      </w:r>
      <w:r w:rsidR="0040037A" w:rsidRPr="00023452">
        <w:rPr>
          <w:rFonts w:ascii="Times New Roman" w:hAnsi="Times New Roman" w:cs="Times New Roman"/>
          <w:sz w:val="24"/>
          <w:szCs w:val="24"/>
        </w:rPr>
        <w:t>underlines that data is natural resource,</w:t>
      </w:r>
      <w:r w:rsidR="00E04625" w:rsidRPr="00023452">
        <w:rPr>
          <w:rFonts w:ascii="Times New Roman" w:hAnsi="Times New Roman" w:cs="Times New Roman"/>
          <w:sz w:val="24"/>
          <w:szCs w:val="24"/>
        </w:rPr>
        <w:t xml:space="preserve"> and lies at the heart of BI. It can be model</w:t>
      </w:r>
      <w:r w:rsidR="00D54BC0" w:rsidRPr="00023452">
        <w:rPr>
          <w:rFonts w:ascii="Times New Roman" w:hAnsi="Times New Roman" w:cs="Times New Roman"/>
          <w:sz w:val="24"/>
          <w:szCs w:val="24"/>
        </w:rPr>
        <w:t xml:space="preserve">led and stored </w:t>
      </w:r>
      <w:r w:rsidR="006650B0" w:rsidRPr="00023452">
        <w:rPr>
          <w:rFonts w:ascii="Times New Roman" w:hAnsi="Times New Roman" w:cs="Times New Roman"/>
          <w:sz w:val="24"/>
          <w:szCs w:val="24"/>
        </w:rPr>
        <w:t>according to</w:t>
      </w:r>
      <w:r w:rsidR="00D54BC0" w:rsidRPr="00023452">
        <w:rPr>
          <w:rFonts w:ascii="Times New Roman" w:hAnsi="Times New Roman" w:cs="Times New Roman"/>
          <w:sz w:val="24"/>
          <w:szCs w:val="24"/>
        </w:rPr>
        <w:t xml:space="preserve"> certain </w:t>
      </w:r>
      <w:r w:rsidR="0091328B" w:rsidRPr="00023452">
        <w:rPr>
          <w:rFonts w:ascii="Times New Roman" w:hAnsi="Times New Roman" w:cs="Times New Roman"/>
          <w:sz w:val="24"/>
          <w:szCs w:val="24"/>
        </w:rPr>
        <w:t>categories,</w:t>
      </w:r>
      <w:r w:rsidR="00EA2323" w:rsidRPr="00023452">
        <w:rPr>
          <w:rFonts w:ascii="Times New Roman" w:hAnsi="Times New Roman" w:cs="Times New Roman"/>
          <w:sz w:val="24"/>
          <w:szCs w:val="24"/>
        </w:rPr>
        <w:t xml:space="preserve"> </w:t>
      </w:r>
      <w:r w:rsidR="000F6B71" w:rsidRPr="00023452">
        <w:rPr>
          <w:rFonts w:ascii="Times New Roman" w:hAnsi="Times New Roman" w:cs="Times New Roman"/>
          <w:sz w:val="24"/>
          <w:szCs w:val="24"/>
        </w:rPr>
        <w:t>and it is stored a</w:t>
      </w:r>
      <w:r w:rsidR="0091328B" w:rsidRPr="00023452">
        <w:rPr>
          <w:rFonts w:ascii="Times New Roman" w:hAnsi="Times New Roman" w:cs="Times New Roman"/>
          <w:sz w:val="24"/>
          <w:szCs w:val="24"/>
        </w:rPr>
        <w:t>t</w:t>
      </w:r>
      <w:r w:rsidR="000F6B71" w:rsidRPr="00023452">
        <w:rPr>
          <w:rFonts w:ascii="Times New Roman" w:hAnsi="Times New Roman" w:cs="Times New Roman"/>
          <w:sz w:val="24"/>
          <w:szCs w:val="24"/>
        </w:rPr>
        <w:t xml:space="preserve"> the data warehouse. Thereafter, the data there is </w:t>
      </w:r>
      <w:r w:rsidR="00F77FDD" w:rsidRPr="00023452">
        <w:rPr>
          <w:rFonts w:ascii="Times New Roman" w:hAnsi="Times New Roman" w:cs="Times New Roman"/>
          <w:sz w:val="24"/>
          <w:szCs w:val="24"/>
        </w:rPr>
        <w:t>mined</w:t>
      </w:r>
      <w:r w:rsidR="00A532A4" w:rsidRPr="00023452">
        <w:rPr>
          <w:rFonts w:ascii="Times New Roman" w:hAnsi="Times New Roman" w:cs="Times New Roman"/>
          <w:sz w:val="24"/>
          <w:szCs w:val="24"/>
        </w:rPr>
        <w:t xml:space="preserve"> through data mining tool</w:t>
      </w:r>
      <w:r w:rsidR="00F77FDD" w:rsidRPr="00023452">
        <w:rPr>
          <w:rFonts w:ascii="Times New Roman" w:hAnsi="Times New Roman" w:cs="Times New Roman"/>
          <w:sz w:val="24"/>
          <w:szCs w:val="24"/>
        </w:rPr>
        <w:t xml:space="preserve"> and generate new reports and insights. </w:t>
      </w:r>
      <w:r w:rsidR="001A5B31" w:rsidRPr="00023452">
        <w:rPr>
          <w:rFonts w:ascii="Times New Roman" w:hAnsi="Times New Roman" w:cs="Times New Roman"/>
          <w:sz w:val="24"/>
          <w:szCs w:val="24"/>
        </w:rPr>
        <w:t xml:space="preserve">Lastly, Data ought to be visualized </w:t>
      </w:r>
      <w:r w:rsidR="00A0425C" w:rsidRPr="00023452">
        <w:rPr>
          <w:rFonts w:ascii="Times New Roman" w:hAnsi="Times New Roman" w:cs="Times New Roman"/>
          <w:sz w:val="24"/>
          <w:szCs w:val="24"/>
        </w:rPr>
        <w:t xml:space="preserve">and discussed for future competitive advantages. </w:t>
      </w:r>
    </w:p>
    <w:p w14:paraId="021C06CC" w14:textId="0FDDD69C" w:rsidR="00DE6B05" w:rsidRPr="00023452" w:rsidRDefault="00B717B0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Figure. 3 Data </w:t>
      </w:r>
      <w:r w:rsidR="009013D8" w:rsidRPr="00023452">
        <w:rPr>
          <w:rFonts w:ascii="Times New Roman" w:hAnsi="Times New Roman" w:cs="Times New Roman"/>
          <w:sz w:val="24"/>
          <w:szCs w:val="24"/>
        </w:rPr>
        <w:t xml:space="preserve">Processing Chain </w:t>
      </w:r>
    </w:p>
    <w:p w14:paraId="36A7609E" w14:textId="02151C22" w:rsidR="009013D8" w:rsidRPr="00023452" w:rsidRDefault="009013D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82CAE0" wp14:editId="55026D16">
            <wp:extent cx="5731510" cy="6965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9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E76D5" w14:textId="77777777" w:rsidR="004D1AA6" w:rsidRDefault="009013D8" w:rsidP="004D1A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Source: </w:t>
      </w:r>
      <w:r w:rsidR="006650B0" w:rsidRPr="00023452">
        <w:rPr>
          <w:rFonts w:ascii="Times New Roman" w:hAnsi="Times New Roman" w:cs="Times New Roman"/>
          <w:sz w:val="24"/>
          <w:szCs w:val="24"/>
        </w:rPr>
        <w:t>Maheshwari, 2015</w:t>
      </w:r>
    </w:p>
    <w:p w14:paraId="351846B7" w14:textId="79FA3ACB" w:rsidR="00E40687" w:rsidRPr="004D1AA6" w:rsidRDefault="00E40687" w:rsidP="004D1AA6">
      <w:pPr>
        <w:pStyle w:val="Heading1"/>
        <w:rPr>
          <w:rFonts w:cs="Times New Roman"/>
          <w:sz w:val="24"/>
          <w:szCs w:val="24"/>
        </w:rPr>
      </w:pPr>
      <w:bookmarkStart w:id="8" w:name="_Toc123385426"/>
      <w:r w:rsidRPr="00023452">
        <w:lastRenderedPageBreak/>
        <w:t>Conclusion</w:t>
      </w:r>
      <w:bookmarkEnd w:id="8"/>
      <w:r w:rsidRPr="00023452">
        <w:t xml:space="preserve"> </w:t>
      </w:r>
    </w:p>
    <w:p w14:paraId="5E887AA3" w14:textId="77777777" w:rsidR="004D1AA6" w:rsidRPr="004D1AA6" w:rsidRDefault="004D1AA6" w:rsidP="004D1AA6"/>
    <w:p w14:paraId="33CD35F0" w14:textId="6C01B2E7" w:rsidR="00E40687" w:rsidRPr="00023452" w:rsidRDefault="00C079FB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In conclusion ought to be mentioned that Business Intelligence incudes </w:t>
      </w:r>
      <w:r w:rsidR="00087ECE" w:rsidRPr="00023452">
        <w:rPr>
          <w:rFonts w:ascii="Times New Roman" w:hAnsi="Times New Roman" w:cs="Times New Roman"/>
          <w:sz w:val="24"/>
          <w:szCs w:val="24"/>
        </w:rPr>
        <w:t>various tools, methods, systems and softwares</w:t>
      </w:r>
      <w:r w:rsidR="00005B4E" w:rsidRPr="00023452">
        <w:rPr>
          <w:rFonts w:ascii="Times New Roman" w:hAnsi="Times New Roman" w:cs="Times New Roman"/>
          <w:sz w:val="24"/>
          <w:szCs w:val="24"/>
        </w:rPr>
        <w:t xml:space="preserve"> that read, understand, store, organise big data for the </w:t>
      </w:r>
      <w:r w:rsidR="00D12D4A" w:rsidRPr="00023452">
        <w:rPr>
          <w:rFonts w:ascii="Times New Roman" w:hAnsi="Times New Roman" w:cs="Times New Roman"/>
          <w:sz w:val="24"/>
          <w:szCs w:val="24"/>
        </w:rPr>
        <w:t xml:space="preserve">success and future growth of all businesses in all sizes. With the data stored and sorted, there are many reports, analysis, and insights to be made </w:t>
      </w:r>
      <w:r w:rsidR="00546097" w:rsidRPr="00023452">
        <w:rPr>
          <w:rFonts w:ascii="Times New Roman" w:hAnsi="Times New Roman" w:cs="Times New Roman"/>
          <w:sz w:val="24"/>
          <w:szCs w:val="24"/>
        </w:rPr>
        <w:t xml:space="preserve">and forecast as well. All these tools allow companies to </w:t>
      </w:r>
      <w:proofErr w:type="spellStart"/>
      <w:proofErr w:type="gramStart"/>
      <w:r w:rsidR="00546097" w:rsidRPr="00023452">
        <w:rPr>
          <w:rFonts w:ascii="Times New Roman" w:hAnsi="Times New Roman" w:cs="Times New Roman"/>
          <w:sz w:val="24"/>
          <w:szCs w:val="24"/>
        </w:rPr>
        <w:t>asses</w:t>
      </w:r>
      <w:proofErr w:type="spellEnd"/>
      <w:proofErr w:type="gramEnd"/>
      <w:r w:rsidR="00546097" w:rsidRPr="00023452">
        <w:rPr>
          <w:rFonts w:ascii="Times New Roman" w:hAnsi="Times New Roman" w:cs="Times New Roman"/>
          <w:sz w:val="24"/>
          <w:szCs w:val="24"/>
        </w:rPr>
        <w:t xml:space="preserve"> their workers</w:t>
      </w:r>
      <w:r w:rsidR="000000A5" w:rsidRPr="00023452">
        <w:rPr>
          <w:rFonts w:ascii="Times New Roman" w:hAnsi="Times New Roman" w:cs="Times New Roman"/>
          <w:sz w:val="24"/>
          <w:szCs w:val="24"/>
        </w:rPr>
        <w:t>’</w:t>
      </w:r>
      <w:r w:rsidR="00546097" w:rsidRPr="00023452">
        <w:rPr>
          <w:rFonts w:ascii="Times New Roman" w:hAnsi="Times New Roman" w:cs="Times New Roman"/>
          <w:sz w:val="24"/>
          <w:szCs w:val="24"/>
        </w:rPr>
        <w:t xml:space="preserve"> weak</w:t>
      </w:r>
      <w:r w:rsidR="000000A5" w:rsidRPr="00023452">
        <w:rPr>
          <w:rFonts w:ascii="Times New Roman" w:hAnsi="Times New Roman" w:cs="Times New Roman"/>
          <w:sz w:val="24"/>
          <w:szCs w:val="24"/>
        </w:rPr>
        <w:t>nesses</w:t>
      </w:r>
      <w:r w:rsidR="00546097" w:rsidRPr="00023452">
        <w:rPr>
          <w:rFonts w:ascii="Times New Roman" w:hAnsi="Times New Roman" w:cs="Times New Roman"/>
          <w:sz w:val="24"/>
          <w:szCs w:val="24"/>
        </w:rPr>
        <w:t xml:space="preserve"> and train them, observe </w:t>
      </w:r>
      <w:r w:rsidR="004B73A0" w:rsidRPr="00023452">
        <w:rPr>
          <w:rFonts w:ascii="Times New Roman" w:hAnsi="Times New Roman" w:cs="Times New Roman"/>
          <w:sz w:val="24"/>
          <w:szCs w:val="24"/>
        </w:rPr>
        <w:t xml:space="preserve">customers’ buying behaviour, as well as monitor financial losses and breaches caused by intruders or unconfident professionals. </w:t>
      </w:r>
      <w:r w:rsidR="002C6FF1" w:rsidRPr="00023452">
        <w:rPr>
          <w:rFonts w:ascii="Times New Roman" w:hAnsi="Times New Roman" w:cs="Times New Roman"/>
          <w:sz w:val="24"/>
          <w:szCs w:val="24"/>
        </w:rPr>
        <w:t xml:space="preserve">In other words, the business world does need Business Intelligence to grow further, as well as keep records </w:t>
      </w:r>
      <w:r w:rsidR="00B315FB" w:rsidRPr="00023452">
        <w:rPr>
          <w:rFonts w:ascii="Times New Roman" w:hAnsi="Times New Roman" w:cs="Times New Roman"/>
          <w:sz w:val="24"/>
          <w:szCs w:val="24"/>
        </w:rPr>
        <w:t xml:space="preserve">of the past, present, and future. </w:t>
      </w:r>
      <w:r w:rsidR="002C6FF1" w:rsidRPr="000234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BC7038" w14:textId="77777777" w:rsidR="00737648" w:rsidRPr="00023452" w:rsidRDefault="0073764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A2A4C9" w14:textId="77777777" w:rsidR="00737648" w:rsidRPr="00023452" w:rsidRDefault="0073764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368C97" w14:textId="77777777" w:rsidR="00737648" w:rsidRPr="00023452" w:rsidRDefault="0073764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DFDC95" w14:textId="77777777" w:rsidR="00737648" w:rsidRPr="00023452" w:rsidRDefault="0073764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42710A" w14:textId="77777777" w:rsidR="00737648" w:rsidRPr="00023452" w:rsidRDefault="0073764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DC8AB" w14:textId="77777777" w:rsidR="00737648" w:rsidRPr="00023452" w:rsidRDefault="0073764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543B3F" w14:textId="77777777" w:rsidR="00737648" w:rsidRPr="00023452" w:rsidRDefault="0073764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89F3BF" w14:textId="77777777" w:rsidR="00737648" w:rsidRPr="00023452" w:rsidRDefault="00737648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FD2695" w14:textId="77777777" w:rsidR="002E6B35" w:rsidRPr="00023452" w:rsidRDefault="002E6B35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E8BBF" w14:textId="77777777" w:rsidR="004D1AA6" w:rsidRDefault="004D1AA6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E9220" w14:textId="77777777" w:rsidR="00737282" w:rsidRDefault="00737282" w:rsidP="004D1AA6">
      <w:pPr>
        <w:pStyle w:val="Heading1"/>
      </w:pPr>
      <w:bookmarkStart w:id="9" w:name="_Toc123385427"/>
    </w:p>
    <w:p w14:paraId="16F24DA1" w14:textId="77777777" w:rsidR="00737282" w:rsidRDefault="00737282" w:rsidP="004D1AA6">
      <w:pPr>
        <w:pStyle w:val="Heading1"/>
      </w:pPr>
    </w:p>
    <w:p w14:paraId="47B9FFE3" w14:textId="77777777" w:rsidR="00737282" w:rsidRDefault="00737282" w:rsidP="004D1AA6">
      <w:pPr>
        <w:pStyle w:val="Heading1"/>
      </w:pPr>
    </w:p>
    <w:p w14:paraId="437BD427" w14:textId="77777777" w:rsidR="00737282" w:rsidRDefault="00737282" w:rsidP="004D1AA6">
      <w:pPr>
        <w:pStyle w:val="Heading1"/>
      </w:pPr>
    </w:p>
    <w:p w14:paraId="715AB21F" w14:textId="77777777" w:rsidR="00737282" w:rsidRDefault="00737282" w:rsidP="00737282"/>
    <w:p w14:paraId="50E4EE27" w14:textId="77777777" w:rsidR="00737282" w:rsidRDefault="00737282" w:rsidP="00737282"/>
    <w:p w14:paraId="504E4B2F" w14:textId="77777777" w:rsidR="00737282" w:rsidRPr="00737282" w:rsidRDefault="00737282" w:rsidP="00737282"/>
    <w:p w14:paraId="00249B30" w14:textId="0086AB12" w:rsidR="00E40687" w:rsidRDefault="00E40687" w:rsidP="004D1AA6">
      <w:pPr>
        <w:pStyle w:val="Heading1"/>
      </w:pPr>
      <w:r w:rsidRPr="00023452">
        <w:lastRenderedPageBreak/>
        <w:t>References</w:t>
      </w:r>
      <w:bookmarkEnd w:id="9"/>
      <w:r w:rsidRPr="00023452">
        <w:t xml:space="preserve"> </w:t>
      </w:r>
    </w:p>
    <w:p w14:paraId="633086CA" w14:textId="77777777" w:rsidR="004D1AA6" w:rsidRPr="004D1AA6" w:rsidRDefault="004D1AA6" w:rsidP="004D1AA6"/>
    <w:p w14:paraId="412EE9C9" w14:textId="29C3C0A6" w:rsidR="00192DD2" w:rsidRPr="00023452" w:rsidRDefault="00192DD2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Anthony, J. (2022) 11 Business Intelligence Trends for 2022: Latest Predictions You Should Be Thinking About, Available at: https://financesonline.com/business-intelligence-trends/</w:t>
      </w:r>
    </w:p>
    <w:p w14:paraId="7DDBE920" w14:textId="77777777" w:rsidR="00482135" w:rsidRPr="00023452" w:rsidRDefault="00482135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3452">
        <w:rPr>
          <w:rFonts w:ascii="Times New Roman" w:hAnsi="Times New Roman" w:cs="Times New Roman"/>
          <w:sz w:val="24"/>
          <w:szCs w:val="24"/>
        </w:rPr>
        <w:t>Calzon</w:t>
      </w:r>
      <w:proofErr w:type="spellEnd"/>
      <w:r w:rsidRPr="00023452">
        <w:rPr>
          <w:rFonts w:ascii="Times New Roman" w:hAnsi="Times New Roman" w:cs="Times New Roman"/>
          <w:sz w:val="24"/>
          <w:szCs w:val="24"/>
        </w:rPr>
        <w:t xml:space="preserve">, B. (2022) Top 10 Analytics </w:t>
      </w:r>
      <w:proofErr w:type="gramStart"/>
      <w:r w:rsidRPr="00023452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023452">
        <w:rPr>
          <w:rFonts w:ascii="Times New Roman" w:hAnsi="Times New Roman" w:cs="Times New Roman"/>
          <w:sz w:val="24"/>
          <w:szCs w:val="24"/>
        </w:rPr>
        <w:t xml:space="preserve"> Business Intelligence Trends For 2023, Available at: https://www.datapine.com/blog/business-intelligence-trends/</w:t>
      </w:r>
    </w:p>
    <w:p w14:paraId="7F329B4B" w14:textId="2B1D8C11" w:rsidR="00482135" w:rsidRPr="00023452" w:rsidRDefault="00482135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Gilbert, N. (2022) 8 Business Intelligence Software Trends for 2022/2023: Predictions You Should Be Thinking About, Available at: </w:t>
      </w:r>
      <w:hyperlink r:id="rId12" w:history="1">
        <w:r w:rsidRPr="00023452">
          <w:rPr>
            <w:rStyle w:val="Hyperlink"/>
            <w:rFonts w:ascii="Times New Roman" w:hAnsi="Times New Roman" w:cs="Times New Roman"/>
            <w:sz w:val="24"/>
            <w:szCs w:val="24"/>
          </w:rPr>
          <w:t>https://financesonline.com/business-intelligence-software-trends/</w:t>
        </w:r>
      </w:hyperlink>
    </w:p>
    <w:p w14:paraId="1A33F189" w14:textId="56ECA0A7" w:rsidR="00482135" w:rsidRPr="00023452" w:rsidRDefault="00482135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Lim, Y. Y. &amp; Teoh, A. P. (2020) Realizing the strategic impact of business intelligence utilization. Strategic direction (Bradford, England). [Online] 36 (4), 7–9.</w:t>
      </w:r>
    </w:p>
    <w:p w14:paraId="762D04DF" w14:textId="2E6C5F01" w:rsidR="00482135" w:rsidRPr="00023452" w:rsidRDefault="00482135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Maheshwari, A. K. (2015) Business Intelligence and Data Mining, Available at: http://14.99.188.242:8080/jspui/bitstream/123456789/15214/1/Business%20Intelligence%20and%20Data%20Mining%20%5BMaheshwari%202014-12-31%5D.pdf</w:t>
      </w:r>
    </w:p>
    <w:p w14:paraId="551AA106" w14:textId="35DCE43F" w:rsidR="00E40687" w:rsidRPr="00023452" w:rsidRDefault="00D421F7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 xml:space="preserve">Romero et. al., (2021) "Business Intelligence: Business Evolution after Industry 4.0" Sustainability 13, no. 18: 10026. </w:t>
      </w:r>
      <w:hyperlink r:id="rId13" w:history="1">
        <w:r w:rsidR="007973BC" w:rsidRPr="00023452">
          <w:rPr>
            <w:rStyle w:val="Hyperlink"/>
            <w:rFonts w:ascii="Times New Roman" w:hAnsi="Times New Roman" w:cs="Times New Roman"/>
            <w:sz w:val="24"/>
            <w:szCs w:val="24"/>
          </w:rPr>
          <w:t>https://doi.org/10.3390/su131810026</w:t>
        </w:r>
      </w:hyperlink>
    </w:p>
    <w:p w14:paraId="021EFBB1" w14:textId="321D283E" w:rsidR="009C6F79" w:rsidRPr="00023452" w:rsidRDefault="009C6F79" w:rsidP="00E757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452">
        <w:rPr>
          <w:rFonts w:ascii="Times New Roman" w:hAnsi="Times New Roman" w:cs="Times New Roman"/>
          <w:sz w:val="24"/>
          <w:szCs w:val="24"/>
        </w:rPr>
        <w:t>Sharda et al., (2018) Business intelligence, analytics, and data science : a managerial perspective. Fourth, Global edition. Harlow, England: Pearson.</w:t>
      </w:r>
    </w:p>
    <w:sectPr w:rsidR="009C6F79" w:rsidRPr="00023452" w:rsidSect="00BD2B88">
      <w:footerReference w:type="default" r:id="rId14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7915C" w14:textId="77777777" w:rsidR="006F1A4F" w:rsidRDefault="006F1A4F" w:rsidP="00BD2B88">
      <w:pPr>
        <w:spacing w:after="0" w:line="240" w:lineRule="auto"/>
      </w:pPr>
      <w:r>
        <w:separator/>
      </w:r>
    </w:p>
  </w:endnote>
  <w:endnote w:type="continuationSeparator" w:id="0">
    <w:p w14:paraId="3F051AAF" w14:textId="77777777" w:rsidR="006F1A4F" w:rsidRDefault="006F1A4F" w:rsidP="00BD2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6C63C" w14:textId="6537DE99" w:rsidR="00023452" w:rsidRDefault="00023452">
    <w:pPr>
      <w:pStyle w:val="Footer"/>
      <w:jc w:val="center"/>
    </w:pPr>
  </w:p>
  <w:p w14:paraId="6E21389E" w14:textId="77777777" w:rsidR="00023452" w:rsidRDefault="000234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30003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5551EC" w14:textId="77777777" w:rsidR="00023452" w:rsidRDefault="000234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48F4A" w14:textId="77777777" w:rsidR="00023452" w:rsidRDefault="000234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F68E8" w14:textId="77777777" w:rsidR="006F1A4F" w:rsidRDefault="006F1A4F" w:rsidP="00BD2B88">
      <w:pPr>
        <w:spacing w:after="0" w:line="240" w:lineRule="auto"/>
      </w:pPr>
      <w:r>
        <w:separator/>
      </w:r>
    </w:p>
  </w:footnote>
  <w:footnote w:type="continuationSeparator" w:id="0">
    <w:p w14:paraId="586693A0" w14:textId="77777777" w:rsidR="006F1A4F" w:rsidRDefault="006F1A4F" w:rsidP="00BD2B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C6117C"/>
    <w:multiLevelType w:val="hybridMultilevel"/>
    <w:tmpl w:val="E2D48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866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C03"/>
    <w:rsid w:val="000000A5"/>
    <w:rsid w:val="000013A5"/>
    <w:rsid w:val="00005B4E"/>
    <w:rsid w:val="00023452"/>
    <w:rsid w:val="00031DBC"/>
    <w:rsid w:val="00043B03"/>
    <w:rsid w:val="00047C73"/>
    <w:rsid w:val="000561D9"/>
    <w:rsid w:val="000679D1"/>
    <w:rsid w:val="000820EE"/>
    <w:rsid w:val="00087ECE"/>
    <w:rsid w:val="000927DE"/>
    <w:rsid w:val="00093E29"/>
    <w:rsid w:val="00097E8B"/>
    <w:rsid w:val="000A19B4"/>
    <w:rsid w:val="000A529F"/>
    <w:rsid w:val="000C04E7"/>
    <w:rsid w:val="000C4127"/>
    <w:rsid w:val="000C5648"/>
    <w:rsid w:val="000F112C"/>
    <w:rsid w:val="000F22ED"/>
    <w:rsid w:val="000F6A3E"/>
    <w:rsid w:val="000F6B71"/>
    <w:rsid w:val="00114B1B"/>
    <w:rsid w:val="0011697F"/>
    <w:rsid w:val="0012034F"/>
    <w:rsid w:val="00120FF8"/>
    <w:rsid w:val="00133230"/>
    <w:rsid w:val="00134D6F"/>
    <w:rsid w:val="001646E0"/>
    <w:rsid w:val="00164E82"/>
    <w:rsid w:val="001671DB"/>
    <w:rsid w:val="001700EB"/>
    <w:rsid w:val="001809EA"/>
    <w:rsid w:val="00184A4A"/>
    <w:rsid w:val="00192DD2"/>
    <w:rsid w:val="0019357D"/>
    <w:rsid w:val="00193E94"/>
    <w:rsid w:val="001A358A"/>
    <w:rsid w:val="001A5B31"/>
    <w:rsid w:val="001B2600"/>
    <w:rsid w:val="001C3856"/>
    <w:rsid w:val="001C5DE4"/>
    <w:rsid w:val="001D1522"/>
    <w:rsid w:val="001D6320"/>
    <w:rsid w:val="001E3570"/>
    <w:rsid w:val="001E4DC6"/>
    <w:rsid w:val="001F39EF"/>
    <w:rsid w:val="001F4EA6"/>
    <w:rsid w:val="001F5778"/>
    <w:rsid w:val="001F64D9"/>
    <w:rsid w:val="00206DED"/>
    <w:rsid w:val="0022131C"/>
    <w:rsid w:val="00227632"/>
    <w:rsid w:val="0024002B"/>
    <w:rsid w:val="00260512"/>
    <w:rsid w:val="00261492"/>
    <w:rsid w:val="00281478"/>
    <w:rsid w:val="002852D3"/>
    <w:rsid w:val="00291F15"/>
    <w:rsid w:val="002B10C5"/>
    <w:rsid w:val="002C42AC"/>
    <w:rsid w:val="002C444E"/>
    <w:rsid w:val="002C6FF1"/>
    <w:rsid w:val="002C6FFB"/>
    <w:rsid w:val="002E5590"/>
    <w:rsid w:val="002E6B35"/>
    <w:rsid w:val="002F7630"/>
    <w:rsid w:val="003041DD"/>
    <w:rsid w:val="00313571"/>
    <w:rsid w:val="003219AA"/>
    <w:rsid w:val="0032451F"/>
    <w:rsid w:val="00334878"/>
    <w:rsid w:val="00337F91"/>
    <w:rsid w:val="00343A97"/>
    <w:rsid w:val="00362A24"/>
    <w:rsid w:val="00367ACE"/>
    <w:rsid w:val="00376385"/>
    <w:rsid w:val="00380841"/>
    <w:rsid w:val="00395296"/>
    <w:rsid w:val="003A2792"/>
    <w:rsid w:val="003B28AB"/>
    <w:rsid w:val="003B326C"/>
    <w:rsid w:val="003B6A35"/>
    <w:rsid w:val="003B7E8D"/>
    <w:rsid w:val="003C563C"/>
    <w:rsid w:val="003C7350"/>
    <w:rsid w:val="003E16D9"/>
    <w:rsid w:val="0040037A"/>
    <w:rsid w:val="00401CB2"/>
    <w:rsid w:val="00407DE8"/>
    <w:rsid w:val="004125B3"/>
    <w:rsid w:val="00413A83"/>
    <w:rsid w:val="004664B7"/>
    <w:rsid w:val="00475C8E"/>
    <w:rsid w:val="00482135"/>
    <w:rsid w:val="004A6BE6"/>
    <w:rsid w:val="004B73A0"/>
    <w:rsid w:val="004B7C03"/>
    <w:rsid w:val="004D0CF4"/>
    <w:rsid w:val="004D14F7"/>
    <w:rsid w:val="004D1AA6"/>
    <w:rsid w:val="004D34F7"/>
    <w:rsid w:val="004D48A8"/>
    <w:rsid w:val="004D5F0E"/>
    <w:rsid w:val="004E0B14"/>
    <w:rsid w:val="004E1F5E"/>
    <w:rsid w:val="004E3348"/>
    <w:rsid w:val="004E3B4A"/>
    <w:rsid w:val="004E6B2C"/>
    <w:rsid w:val="004F26C8"/>
    <w:rsid w:val="004F3458"/>
    <w:rsid w:val="004F5BCB"/>
    <w:rsid w:val="005046BA"/>
    <w:rsid w:val="00504B9E"/>
    <w:rsid w:val="00505B2B"/>
    <w:rsid w:val="00506101"/>
    <w:rsid w:val="005255DC"/>
    <w:rsid w:val="00531B66"/>
    <w:rsid w:val="00537D5C"/>
    <w:rsid w:val="005425FB"/>
    <w:rsid w:val="00546097"/>
    <w:rsid w:val="005510F4"/>
    <w:rsid w:val="00552489"/>
    <w:rsid w:val="00552B6E"/>
    <w:rsid w:val="0056698D"/>
    <w:rsid w:val="00573C8B"/>
    <w:rsid w:val="00585594"/>
    <w:rsid w:val="00587B2F"/>
    <w:rsid w:val="00587E03"/>
    <w:rsid w:val="00591FB0"/>
    <w:rsid w:val="005974DE"/>
    <w:rsid w:val="005B45E5"/>
    <w:rsid w:val="005B4E34"/>
    <w:rsid w:val="005C4D59"/>
    <w:rsid w:val="005D3D41"/>
    <w:rsid w:val="005D7DA6"/>
    <w:rsid w:val="005E670A"/>
    <w:rsid w:val="005F0E02"/>
    <w:rsid w:val="005F2942"/>
    <w:rsid w:val="005F2AD3"/>
    <w:rsid w:val="005F4C3A"/>
    <w:rsid w:val="006040EF"/>
    <w:rsid w:val="006058C7"/>
    <w:rsid w:val="00614A9B"/>
    <w:rsid w:val="00617092"/>
    <w:rsid w:val="00630F05"/>
    <w:rsid w:val="00641590"/>
    <w:rsid w:val="006444F5"/>
    <w:rsid w:val="0065118F"/>
    <w:rsid w:val="00654C87"/>
    <w:rsid w:val="006601F9"/>
    <w:rsid w:val="006650B0"/>
    <w:rsid w:val="00684534"/>
    <w:rsid w:val="00686279"/>
    <w:rsid w:val="006928BB"/>
    <w:rsid w:val="00693717"/>
    <w:rsid w:val="006C1084"/>
    <w:rsid w:val="006D2CE5"/>
    <w:rsid w:val="006F1A4F"/>
    <w:rsid w:val="006F1EAB"/>
    <w:rsid w:val="007021EA"/>
    <w:rsid w:val="00710A1A"/>
    <w:rsid w:val="00711D7E"/>
    <w:rsid w:val="00713647"/>
    <w:rsid w:val="00723A5F"/>
    <w:rsid w:val="00731602"/>
    <w:rsid w:val="00737282"/>
    <w:rsid w:val="00737648"/>
    <w:rsid w:val="00747D07"/>
    <w:rsid w:val="00752993"/>
    <w:rsid w:val="007626A4"/>
    <w:rsid w:val="007636A8"/>
    <w:rsid w:val="007639E3"/>
    <w:rsid w:val="00771EAE"/>
    <w:rsid w:val="00773685"/>
    <w:rsid w:val="00777A1B"/>
    <w:rsid w:val="00777C0F"/>
    <w:rsid w:val="00782052"/>
    <w:rsid w:val="00783FF6"/>
    <w:rsid w:val="00795028"/>
    <w:rsid w:val="00796406"/>
    <w:rsid w:val="007973BC"/>
    <w:rsid w:val="007A5E54"/>
    <w:rsid w:val="007A69C7"/>
    <w:rsid w:val="007B16C5"/>
    <w:rsid w:val="007B53CB"/>
    <w:rsid w:val="007B5E60"/>
    <w:rsid w:val="007B7AE2"/>
    <w:rsid w:val="007C6C31"/>
    <w:rsid w:val="007C78BD"/>
    <w:rsid w:val="007D775B"/>
    <w:rsid w:val="007F6D83"/>
    <w:rsid w:val="00811720"/>
    <w:rsid w:val="00812004"/>
    <w:rsid w:val="00830D16"/>
    <w:rsid w:val="00833739"/>
    <w:rsid w:val="00834A5E"/>
    <w:rsid w:val="008461F7"/>
    <w:rsid w:val="008725DB"/>
    <w:rsid w:val="0087726E"/>
    <w:rsid w:val="008B30FE"/>
    <w:rsid w:val="008B3600"/>
    <w:rsid w:val="008B7207"/>
    <w:rsid w:val="008D1775"/>
    <w:rsid w:val="008D3A99"/>
    <w:rsid w:val="008E22D0"/>
    <w:rsid w:val="008E7C77"/>
    <w:rsid w:val="008F5CE5"/>
    <w:rsid w:val="009013D8"/>
    <w:rsid w:val="00905AF3"/>
    <w:rsid w:val="00907659"/>
    <w:rsid w:val="0091328B"/>
    <w:rsid w:val="00926802"/>
    <w:rsid w:val="00931D21"/>
    <w:rsid w:val="00952221"/>
    <w:rsid w:val="009535C0"/>
    <w:rsid w:val="009566D3"/>
    <w:rsid w:val="009629AE"/>
    <w:rsid w:val="00964DF7"/>
    <w:rsid w:val="00973035"/>
    <w:rsid w:val="00973CC5"/>
    <w:rsid w:val="009B4D1A"/>
    <w:rsid w:val="009B5EC8"/>
    <w:rsid w:val="009C6F61"/>
    <w:rsid w:val="009C6F79"/>
    <w:rsid w:val="009D29CE"/>
    <w:rsid w:val="009E136E"/>
    <w:rsid w:val="009E2979"/>
    <w:rsid w:val="009E56C0"/>
    <w:rsid w:val="00A0339B"/>
    <w:rsid w:val="00A0425C"/>
    <w:rsid w:val="00A06ADF"/>
    <w:rsid w:val="00A07255"/>
    <w:rsid w:val="00A22C4D"/>
    <w:rsid w:val="00A27B62"/>
    <w:rsid w:val="00A44AAE"/>
    <w:rsid w:val="00A477B1"/>
    <w:rsid w:val="00A51884"/>
    <w:rsid w:val="00A532A4"/>
    <w:rsid w:val="00A5587D"/>
    <w:rsid w:val="00A57473"/>
    <w:rsid w:val="00A77B26"/>
    <w:rsid w:val="00A82A80"/>
    <w:rsid w:val="00A936E5"/>
    <w:rsid w:val="00AA08E9"/>
    <w:rsid w:val="00AB4FE3"/>
    <w:rsid w:val="00AC2A56"/>
    <w:rsid w:val="00AE13E1"/>
    <w:rsid w:val="00AF5789"/>
    <w:rsid w:val="00B053ED"/>
    <w:rsid w:val="00B05D0A"/>
    <w:rsid w:val="00B10BA9"/>
    <w:rsid w:val="00B1383B"/>
    <w:rsid w:val="00B17E80"/>
    <w:rsid w:val="00B315FB"/>
    <w:rsid w:val="00B35BB5"/>
    <w:rsid w:val="00B37A6C"/>
    <w:rsid w:val="00B42533"/>
    <w:rsid w:val="00B441AE"/>
    <w:rsid w:val="00B46578"/>
    <w:rsid w:val="00B6061E"/>
    <w:rsid w:val="00B6510C"/>
    <w:rsid w:val="00B673BF"/>
    <w:rsid w:val="00B717B0"/>
    <w:rsid w:val="00B83429"/>
    <w:rsid w:val="00B84095"/>
    <w:rsid w:val="00B924A5"/>
    <w:rsid w:val="00BA262D"/>
    <w:rsid w:val="00BD0047"/>
    <w:rsid w:val="00BD2B88"/>
    <w:rsid w:val="00BD3C14"/>
    <w:rsid w:val="00BE0D2F"/>
    <w:rsid w:val="00BE1774"/>
    <w:rsid w:val="00C01293"/>
    <w:rsid w:val="00C03E4A"/>
    <w:rsid w:val="00C079FB"/>
    <w:rsid w:val="00C1054E"/>
    <w:rsid w:val="00C20691"/>
    <w:rsid w:val="00C30DAC"/>
    <w:rsid w:val="00C35BA6"/>
    <w:rsid w:val="00C62770"/>
    <w:rsid w:val="00C638B9"/>
    <w:rsid w:val="00C65239"/>
    <w:rsid w:val="00C73030"/>
    <w:rsid w:val="00C80755"/>
    <w:rsid w:val="00CA35FB"/>
    <w:rsid w:val="00CC00A8"/>
    <w:rsid w:val="00CC1248"/>
    <w:rsid w:val="00CC47AD"/>
    <w:rsid w:val="00CD2B96"/>
    <w:rsid w:val="00CD6F15"/>
    <w:rsid w:val="00CD7359"/>
    <w:rsid w:val="00CE4AE3"/>
    <w:rsid w:val="00D02FFF"/>
    <w:rsid w:val="00D108AA"/>
    <w:rsid w:val="00D12D4A"/>
    <w:rsid w:val="00D1796C"/>
    <w:rsid w:val="00D17C56"/>
    <w:rsid w:val="00D30A3C"/>
    <w:rsid w:val="00D421F7"/>
    <w:rsid w:val="00D54BC0"/>
    <w:rsid w:val="00D6497C"/>
    <w:rsid w:val="00D72326"/>
    <w:rsid w:val="00D752C7"/>
    <w:rsid w:val="00D96212"/>
    <w:rsid w:val="00DA0E12"/>
    <w:rsid w:val="00DB1DFE"/>
    <w:rsid w:val="00DC2247"/>
    <w:rsid w:val="00DD37F8"/>
    <w:rsid w:val="00DE2282"/>
    <w:rsid w:val="00DE59C5"/>
    <w:rsid w:val="00DE6B05"/>
    <w:rsid w:val="00DF171E"/>
    <w:rsid w:val="00E04625"/>
    <w:rsid w:val="00E066BE"/>
    <w:rsid w:val="00E15A17"/>
    <w:rsid w:val="00E40687"/>
    <w:rsid w:val="00E428F4"/>
    <w:rsid w:val="00E43FBB"/>
    <w:rsid w:val="00E63CC5"/>
    <w:rsid w:val="00E67880"/>
    <w:rsid w:val="00E72BC9"/>
    <w:rsid w:val="00E75765"/>
    <w:rsid w:val="00E86FCD"/>
    <w:rsid w:val="00EA2323"/>
    <w:rsid w:val="00EA315B"/>
    <w:rsid w:val="00EB04A3"/>
    <w:rsid w:val="00EC530F"/>
    <w:rsid w:val="00ED7C64"/>
    <w:rsid w:val="00EE4089"/>
    <w:rsid w:val="00F03537"/>
    <w:rsid w:val="00F21708"/>
    <w:rsid w:val="00F217F2"/>
    <w:rsid w:val="00F3443F"/>
    <w:rsid w:val="00F35BAF"/>
    <w:rsid w:val="00F37058"/>
    <w:rsid w:val="00F466B4"/>
    <w:rsid w:val="00F46F9B"/>
    <w:rsid w:val="00F744CE"/>
    <w:rsid w:val="00F77FDD"/>
    <w:rsid w:val="00F825AB"/>
    <w:rsid w:val="00F87336"/>
    <w:rsid w:val="00FB119D"/>
    <w:rsid w:val="00FC5020"/>
    <w:rsid w:val="00FE4429"/>
    <w:rsid w:val="00FE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D19D5"/>
  <w15:chartTrackingRefBased/>
  <w15:docId w15:val="{0535D9DC-365E-4B54-9E48-0F10D576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1AA6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1AA6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2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222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061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2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B88"/>
  </w:style>
  <w:style w:type="paragraph" w:styleId="Footer">
    <w:name w:val="footer"/>
    <w:basedOn w:val="Normal"/>
    <w:link w:val="FooterChar"/>
    <w:uiPriority w:val="99"/>
    <w:unhideWhenUsed/>
    <w:rsid w:val="00BD2B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B88"/>
  </w:style>
  <w:style w:type="character" w:customStyle="1" w:styleId="Heading1Char">
    <w:name w:val="Heading 1 Char"/>
    <w:basedOn w:val="DefaultParagraphFont"/>
    <w:link w:val="Heading1"/>
    <w:uiPriority w:val="9"/>
    <w:rsid w:val="004D1AA6"/>
    <w:rPr>
      <w:rFonts w:ascii="Times New Roman" w:eastAsiaTheme="majorEastAsia" w:hAnsi="Times New Roman" w:cstheme="majorBidi"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D1AA6"/>
    <w:rPr>
      <w:rFonts w:ascii="Times New Roman" w:eastAsiaTheme="majorEastAsia" w:hAnsi="Times New Roman" w:cstheme="majorBidi"/>
      <w:color w:val="000000" w:themeColor="text1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783FF6"/>
    <w:pPr>
      <w:outlineLvl w:val="9"/>
    </w:pPr>
    <w:rPr>
      <w:rFonts w:asciiTheme="majorHAnsi" w:hAnsiTheme="majorHAnsi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83FF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83FF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oi.org/10.3390/su131810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inancesonline.com/business-intelligence-software-trends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8BF55-DB0D-4F08-898D-863F3789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3160</TotalTime>
  <Pages>9</Pages>
  <Words>1628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Desislava Gicheva</dc:creator>
  <cp:keywords/>
  <dc:description/>
  <cp:lastModifiedBy>Stanislav Danailov</cp:lastModifiedBy>
  <cp:revision>342</cp:revision>
  <dcterms:created xsi:type="dcterms:W3CDTF">2022-12-28T16:54:00Z</dcterms:created>
  <dcterms:modified xsi:type="dcterms:W3CDTF">2022-12-31T13:36:00Z</dcterms:modified>
</cp:coreProperties>
</file>