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7D80946D" w:rsidR="00093204" w:rsidRDefault="00093204">
          <w:r>
            <w:rPr>
              <w:noProof/>
              <w:lang w:eastAsia="en-GB"/>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CEA07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765D073" w14:textId="77777777" w:rsidR="00BE0199" w:rsidRDefault="00BE0199" w:rsidP="00BE0199">
                                    <w:pPr>
                                      <w:pStyle w:val="NoSpacing"/>
                                      <w:jc w:val="right"/>
                                      <w:rPr>
                                        <w:color w:val="595959" w:themeColor="text1" w:themeTint="A6"/>
                                        <w:sz w:val="28"/>
                                        <w:szCs w:val="28"/>
                                      </w:rPr>
                                    </w:pPr>
                                    <w:r>
                                      <w:rPr>
                                        <w:color w:val="595959" w:themeColor="text1" w:themeTint="A6"/>
                                        <w:sz w:val="28"/>
                                        <w:szCs w:val="28"/>
                                      </w:rPr>
                                      <w:t>Ralitsa Dragostinova</w:t>
                                    </w:r>
                                  </w:p>
                                </w:sdtContent>
                              </w:sdt>
                              <w:p w14:paraId="77FABF63" w14:textId="701F723C" w:rsidR="00BE0199" w:rsidRDefault="00000000" w:rsidP="00BE019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E0199">
                                      <w:rPr>
                                        <w:color w:val="595959" w:themeColor="text1" w:themeTint="A6"/>
                                        <w:sz w:val="18"/>
                                        <w:szCs w:val="18"/>
                                      </w:rPr>
                                      <w:t xml:space="preserve">Student number </w:t>
                                    </w:r>
                                    <w:r w:rsidR="00BE0199">
                                      <w:rPr>
                                        <w:color w:val="595959" w:themeColor="text1" w:themeTint="A6"/>
                                        <w:sz w:val="18"/>
                                        <w:szCs w:val="18"/>
                                        <w:lang w:val="en-GB"/>
                                      </w:rPr>
                                      <w:t>2232407</w:t>
                                    </w:r>
                                  </w:sdtContent>
                                </w:sdt>
                              </w:p>
                              <w:p w14:paraId="403C690E" w14:textId="7732153E" w:rsidR="00093204" w:rsidRDefault="00093204">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765D073" w14:textId="77777777" w:rsidR="00BE0199" w:rsidRDefault="00BE0199" w:rsidP="00BE0199">
                              <w:pPr>
                                <w:pStyle w:val="NoSpacing"/>
                                <w:jc w:val="right"/>
                                <w:rPr>
                                  <w:color w:val="595959" w:themeColor="text1" w:themeTint="A6"/>
                                  <w:sz w:val="28"/>
                                  <w:szCs w:val="28"/>
                                </w:rPr>
                              </w:pPr>
                              <w:r>
                                <w:rPr>
                                  <w:color w:val="595959" w:themeColor="text1" w:themeTint="A6"/>
                                  <w:sz w:val="28"/>
                                  <w:szCs w:val="28"/>
                                </w:rPr>
                                <w:t>Ralitsa Dragostinova</w:t>
                              </w:r>
                            </w:p>
                          </w:sdtContent>
                        </w:sdt>
                        <w:p w14:paraId="77FABF63" w14:textId="701F723C" w:rsidR="00BE0199" w:rsidRDefault="00000000" w:rsidP="00BE019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E0199">
                                <w:rPr>
                                  <w:color w:val="595959" w:themeColor="text1" w:themeTint="A6"/>
                                  <w:sz w:val="18"/>
                                  <w:szCs w:val="18"/>
                                </w:rPr>
                                <w:t xml:space="preserve">Student number </w:t>
                              </w:r>
                              <w:r w:rsidR="00BE0199">
                                <w:rPr>
                                  <w:color w:val="595959" w:themeColor="text1" w:themeTint="A6"/>
                                  <w:sz w:val="18"/>
                                  <w:szCs w:val="18"/>
                                  <w:lang w:val="en-GB"/>
                                </w:rPr>
                                <w:t>2232407</w:t>
                              </w:r>
                            </w:sdtContent>
                          </w:sdt>
                        </w:p>
                        <w:p w14:paraId="403C690E" w14:textId="7732153E" w:rsidR="00093204" w:rsidRDefault="00093204">
                          <w:pPr>
                            <w:pStyle w:val="NoSpacing"/>
                            <w:jc w:val="right"/>
                            <w:rPr>
                              <w:color w:val="595959" w:themeColor="text1" w:themeTint="A6"/>
                              <w:sz w:val="18"/>
                              <w:szCs w:val="18"/>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49DCB354"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sidR="00222720">
              <w:rPr>
                <w:noProof/>
                <w:webHidden/>
              </w:rPr>
              <w:t>2</w:t>
            </w:r>
            <w:r>
              <w:rPr>
                <w:noProof/>
                <w:webHidden/>
              </w:rPr>
              <w:fldChar w:fldCharType="end"/>
            </w:r>
          </w:hyperlink>
        </w:p>
        <w:p w14:paraId="47B0937E" w14:textId="321E3600" w:rsidR="00BE0199" w:rsidRPr="00BE0199" w:rsidRDefault="00BE0199" w:rsidP="00BE0199">
          <w:pPr>
            <w:pStyle w:val="TOC1"/>
            <w:tabs>
              <w:tab w:val="right" w:leader="dot" w:pos="9016"/>
            </w:tabs>
            <w:rPr>
              <w:noProof/>
            </w:rPr>
          </w:pPr>
          <w:r w:rsidRPr="00BE0199">
            <w:rPr>
              <w:noProof/>
            </w:rPr>
            <w:t>Task 1 – Written summary</w:t>
          </w:r>
          <w:hyperlink w:anchor="_Toc114220768" w:history="1">
            <w:r>
              <w:rPr>
                <w:noProof/>
                <w:webHidden/>
              </w:rPr>
              <w:tab/>
              <w:t>3</w:t>
            </w:r>
          </w:hyperlink>
        </w:p>
        <w:p w14:paraId="6F4A5257" w14:textId="4F7E1547" w:rsidR="00FA6250" w:rsidRDefault="00000000">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BE0199">
              <w:rPr>
                <w:noProof/>
                <w:webHidden/>
              </w:rPr>
              <w:t>4</w:t>
            </w:r>
          </w:hyperlink>
        </w:p>
        <w:p w14:paraId="1145D3BC" w14:textId="4AB28EF0" w:rsidR="00FA6250" w:rsidRDefault="00000000">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BE0199">
              <w:rPr>
                <w:noProof/>
                <w:webHidden/>
              </w:rPr>
              <w:t>5</w:t>
            </w:r>
          </w:hyperlink>
        </w:p>
        <w:p w14:paraId="3ED89E27" w14:textId="3F622EB3" w:rsidR="00FA6250" w:rsidRDefault="00000000">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BE0199">
              <w:rPr>
                <w:noProof/>
                <w:webHidden/>
              </w:rPr>
              <w:t>6</w:t>
            </w:r>
          </w:hyperlink>
        </w:p>
        <w:p w14:paraId="17380341" w14:textId="34F438D5" w:rsidR="00FA6250" w:rsidRDefault="00000000">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BE0199">
              <w:rPr>
                <w:noProof/>
                <w:webHidden/>
              </w:rPr>
              <w:t>7</w:t>
            </w:r>
          </w:hyperlink>
        </w:p>
        <w:p w14:paraId="67F1FD56" w14:textId="357F2E67" w:rsidR="00FA6250" w:rsidRDefault="00FA6250">
          <w:r>
            <w:rPr>
              <w:b/>
              <w:bCs/>
              <w:noProof/>
            </w:rPr>
            <w:fldChar w:fldCharType="end"/>
          </w:r>
          <w:r w:rsidR="00222720">
            <w:rPr>
              <w:bCs/>
              <w:noProof/>
            </w:rPr>
            <w:t xml:space="preserve">Reference list </w:t>
          </w:r>
          <w:r w:rsidR="00222720" w:rsidRPr="00222720">
            <w:rPr>
              <w:b/>
              <w:bCs/>
              <w:noProof/>
            </w:rPr>
            <w:t>………………………………………………………………………………………………………………………………</w:t>
          </w:r>
          <w:r w:rsidR="00222720">
            <w:rPr>
              <w:b/>
              <w:bCs/>
              <w:noProof/>
            </w:rPr>
            <w:t>..</w:t>
          </w:r>
          <w:r w:rsidR="00222720">
            <w:rPr>
              <w:bCs/>
              <w:noProof/>
            </w:rPr>
            <w:t>8</w:t>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4FCDD61B" w:rsidR="00FA6250" w:rsidRDefault="00FA6250" w:rsidP="00FA6250">
      <w:pPr>
        <w:pStyle w:val="Heading1"/>
      </w:pPr>
      <w:bookmarkStart w:id="0" w:name="_Toc114220764"/>
      <w:r>
        <w:t xml:space="preserve">Task 1 – </w:t>
      </w:r>
      <w:r w:rsidR="00216AE8">
        <w:t>W</w:t>
      </w:r>
      <w:r>
        <w:t>ritten summary</w:t>
      </w:r>
      <w:bookmarkEnd w:id="0"/>
    </w:p>
    <w:p w14:paraId="456ABA4C" w14:textId="77777777" w:rsidR="00BE0199" w:rsidRDefault="00BE0199" w:rsidP="00BE0199">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PREPARING FOR HIGHER EDUCATION</w:t>
      </w:r>
    </w:p>
    <w:p w14:paraId="2A79D140" w14:textId="77777777" w:rsidR="00BE0199" w:rsidRPr="008C4BA0" w:rsidRDefault="00BE0199" w:rsidP="00BE0199">
      <w:pPr>
        <w:rPr>
          <w:rFonts w:ascii="Arial" w:hAnsi="Arial" w:cs="Arial"/>
          <w:color w:val="222222"/>
          <w:sz w:val="24"/>
          <w:szCs w:val="24"/>
          <w:shd w:val="clear" w:color="auto" w:fill="FFFFFF"/>
        </w:rPr>
      </w:pPr>
      <w:r w:rsidRPr="008C4BA0">
        <w:rPr>
          <w:rFonts w:ascii="Arial" w:hAnsi="Arial" w:cs="Arial"/>
          <w:color w:val="222222"/>
          <w:sz w:val="24"/>
          <w:szCs w:val="24"/>
          <w:shd w:val="clear" w:color="auto" w:fill="FFFFFF"/>
        </w:rPr>
        <w:t>Preparing for Higher Education is a process of considering the main aspects of students’ life and daily routine leading to productivity and</w:t>
      </w:r>
      <w:r>
        <w:rPr>
          <w:rFonts w:ascii="Arial" w:hAnsi="Arial" w:cs="Arial"/>
          <w:color w:val="222222"/>
          <w:sz w:val="24"/>
          <w:szCs w:val="24"/>
          <w:shd w:val="clear" w:color="auto" w:fill="FFFFFF"/>
        </w:rPr>
        <w:t xml:space="preserve"> making students </w:t>
      </w:r>
      <w:r w:rsidRPr="008C4BA0">
        <w:rPr>
          <w:rFonts w:ascii="Arial" w:hAnsi="Arial" w:cs="Arial"/>
          <w:color w:val="222222"/>
          <w:sz w:val="24"/>
          <w:szCs w:val="24"/>
          <w:shd w:val="clear" w:color="auto" w:fill="FFFFFF"/>
        </w:rPr>
        <w:t>successful learners.</w:t>
      </w:r>
    </w:p>
    <w:p w14:paraId="1E5D3D59" w14:textId="41399EDE" w:rsidR="00BE0199" w:rsidRPr="008C4BA0" w:rsidRDefault="00BE0199" w:rsidP="00BE0199">
      <w:pPr>
        <w:rPr>
          <w:rFonts w:ascii="Arial" w:hAnsi="Arial" w:cs="Arial"/>
          <w:color w:val="222222"/>
          <w:sz w:val="24"/>
          <w:szCs w:val="24"/>
          <w:shd w:val="clear" w:color="auto" w:fill="FFFFFF"/>
        </w:rPr>
      </w:pPr>
      <w:r w:rsidRPr="008C4BA0">
        <w:rPr>
          <w:rFonts w:ascii="Arial" w:hAnsi="Arial" w:cs="Arial"/>
          <w:color w:val="222222"/>
          <w:sz w:val="24"/>
          <w:szCs w:val="24"/>
          <w:shd w:val="clear" w:color="auto" w:fill="FFFFFF"/>
        </w:rPr>
        <w:t xml:space="preserve">Every student should create their study environment regarding their individual needs. The main things to consider </w:t>
      </w:r>
      <w:r w:rsidR="00DF1DCB">
        <w:rPr>
          <w:rFonts w:ascii="Arial" w:hAnsi="Arial" w:cs="Arial"/>
          <w:color w:val="222222"/>
          <w:sz w:val="24"/>
          <w:szCs w:val="24"/>
          <w:shd w:val="clear" w:color="auto" w:fill="FFFFFF"/>
        </w:rPr>
        <w:t>are</w:t>
      </w:r>
      <w:r w:rsidRPr="008C4BA0">
        <w:rPr>
          <w:rFonts w:ascii="Arial" w:hAnsi="Arial" w:cs="Arial"/>
          <w:color w:val="222222"/>
          <w:sz w:val="24"/>
          <w:szCs w:val="24"/>
          <w:shd w:val="clear" w:color="auto" w:fill="FFFFFF"/>
        </w:rPr>
        <w:t xml:space="preserve"> where (which place) and when (at what time) they will be able to focus on their learning more effectively with minimum or less distraction so they could rely on their productivity and self-efficacy.</w:t>
      </w:r>
      <w:r w:rsidR="00E058D9">
        <w:rPr>
          <w:rFonts w:ascii="Arial" w:hAnsi="Arial" w:cs="Arial"/>
          <w:color w:val="222222"/>
          <w:sz w:val="24"/>
          <w:szCs w:val="24"/>
          <w:shd w:val="clear" w:color="auto" w:fill="FFFFFF"/>
        </w:rPr>
        <w:t xml:space="preserve"> </w:t>
      </w:r>
      <w:r w:rsidRPr="008C4BA0">
        <w:rPr>
          <w:rFonts w:ascii="Arial" w:hAnsi="Arial" w:cs="Arial"/>
          <w:color w:val="222222"/>
          <w:sz w:val="24"/>
          <w:szCs w:val="24"/>
          <w:shd w:val="clear" w:color="auto" w:fill="FFFFFF"/>
        </w:rPr>
        <w:t>(McMillan et al,</w:t>
      </w:r>
      <w:r>
        <w:rPr>
          <w:rFonts w:ascii="Arial" w:hAnsi="Arial" w:cs="Arial"/>
          <w:color w:val="222222"/>
          <w:sz w:val="24"/>
          <w:szCs w:val="24"/>
          <w:shd w:val="clear" w:color="auto" w:fill="FFFFFF"/>
        </w:rPr>
        <w:t xml:space="preserve"> </w:t>
      </w:r>
      <w:r w:rsidRPr="008C4BA0">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,p 39-40</w:t>
      </w:r>
      <w:r w:rsidRPr="008C4BA0">
        <w:rPr>
          <w:rFonts w:ascii="Arial" w:hAnsi="Arial" w:cs="Arial"/>
          <w:color w:val="222222"/>
          <w:sz w:val="24"/>
          <w:szCs w:val="24"/>
          <w:shd w:val="clear" w:color="auto" w:fill="FFFFFF"/>
        </w:rPr>
        <w:t>)</w:t>
      </w:r>
    </w:p>
    <w:p w14:paraId="7A07428A" w14:textId="3DA6E96A" w:rsidR="00BE0199" w:rsidRPr="008C4BA0" w:rsidRDefault="00BE0199" w:rsidP="00BE0199">
      <w:pPr>
        <w:rPr>
          <w:rFonts w:ascii="Arial" w:hAnsi="Arial" w:cs="Arial"/>
          <w:color w:val="222222"/>
          <w:sz w:val="24"/>
          <w:szCs w:val="24"/>
          <w:shd w:val="clear" w:color="auto" w:fill="FFFFFF"/>
        </w:rPr>
      </w:pPr>
      <w:r w:rsidRPr="008C4BA0">
        <w:rPr>
          <w:rFonts w:ascii="Arial" w:hAnsi="Arial" w:cs="Arial"/>
          <w:color w:val="222222"/>
          <w:sz w:val="24"/>
          <w:szCs w:val="24"/>
          <w:shd w:val="clear" w:color="auto" w:fill="FFFFFF"/>
        </w:rPr>
        <w:t xml:space="preserve">Time-managing is </w:t>
      </w:r>
      <w:r w:rsidR="00E058D9">
        <w:rPr>
          <w:rFonts w:ascii="Arial" w:hAnsi="Arial" w:cs="Arial"/>
          <w:color w:val="222222"/>
          <w:sz w:val="24"/>
          <w:szCs w:val="24"/>
          <w:shd w:val="clear" w:color="auto" w:fill="FFFFFF"/>
        </w:rPr>
        <w:t xml:space="preserve">an </w:t>
      </w:r>
      <w:r w:rsidRPr="008C4BA0">
        <w:rPr>
          <w:rFonts w:ascii="Arial" w:hAnsi="Arial" w:cs="Arial"/>
          <w:color w:val="222222"/>
          <w:sz w:val="24"/>
          <w:szCs w:val="24"/>
          <w:shd w:val="clear" w:color="auto" w:fill="FFFFFF"/>
        </w:rPr>
        <w:t xml:space="preserve">essential skill for the student to achieve </w:t>
      </w:r>
      <w:r w:rsidR="00E058D9">
        <w:rPr>
          <w:rFonts w:ascii="Arial" w:hAnsi="Arial" w:cs="Arial"/>
          <w:color w:val="222222"/>
          <w:sz w:val="24"/>
          <w:szCs w:val="24"/>
          <w:shd w:val="clear" w:color="auto" w:fill="FFFFFF"/>
        </w:rPr>
        <w:t xml:space="preserve">a </w:t>
      </w:r>
      <w:r w:rsidRPr="008C4BA0">
        <w:rPr>
          <w:rFonts w:ascii="Arial" w:hAnsi="Arial" w:cs="Arial"/>
          <w:color w:val="222222"/>
          <w:sz w:val="24"/>
          <w:szCs w:val="24"/>
          <w:shd w:val="clear" w:color="auto" w:fill="FFFFFF"/>
        </w:rPr>
        <w:t>healthy life balance between studying, family, work, and</w:t>
      </w:r>
      <w:r>
        <w:rPr>
          <w:rFonts w:ascii="Arial" w:hAnsi="Arial" w:cs="Arial"/>
          <w:color w:val="222222"/>
          <w:sz w:val="24"/>
          <w:szCs w:val="24"/>
          <w:shd w:val="clear" w:color="auto" w:fill="FFFFFF"/>
        </w:rPr>
        <w:t xml:space="preserve"> their</w:t>
      </w:r>
      <w:r w:rsidRPr="008C4BA0">
        <w:rPr>
          <w:rFonts w:ascii="Arial" w:hAnsi="Arial" w:cs="Arial"/>
          <w:color w:val="222222"/>
          <w:sz w:val="24"/>
          <w:szCs w:val="24"/>
          <w:shd w:val="clear" w:color="auto" w:fill="FFFFFF"/>
        </w:rPr>
        <w:t xml:space="preserve"> mental well-being.</w:t>
      </w:r>
      <w:r>
        <w:rPr>
          <w:rFonts w:ascii="Arial" w:hAnsi="Arial" w:cs="Arial"/>
          <w:color w:val="222222"/>
          <w:sz w:val="24"/>
          <w:szCs w:val="24"/>
          <w:shd w:val="clear" w:color="auto" w:fill="FFFFFF"/>
        </w:rPr>
        <w:t xml:space="preserve"> </w:t>
      </w:r>
      <w:r w:rsidRPr="008C4BA0">
        <w:rPr>
          <w:rFonts w:ascii="Arial" w:hAnsi="Arial" w:cs="Arial"/>
          <w:color w:val="222222"/>
          <w:sz w:val="24"/>
          <w:szCs w:val="24"/>
          <w:shd w:val="clear" w:color="auto" w:fill="FFFFFF"/>
        </w:rPr>
        <w:t xml:space="preserve">If the students have the ability to manage their time right and focus on the right task they will be able to fulfil their goals and progress </w:t>
      </w:r>
      <w:r>
        <w:rPr>
          <w:rFonts w:ascii="Arial" w:hAnsi="Arial" w:cs="Arial"/>
          <w:color w:val="222222"/>
          <w:sz w:val="24"/>
          <w:szCs w:val="24"/>
          <w:shd w:val="clear" w:color="auto" w:fill="FFFFFF"/>
        </w:rPr>
        <w:t xml:space="preserve">in their future </w:t>
      </w:r>
      <w:r w:rsidR="00776DAF">
        <w:rPr>
          <w:rFonts w:ascii="Arial" w:hAnsi="Arial" w:cs="Arial"/>
          <w:color w:val="222222"/>
          <w:sz w:val="24"/>
          <w:szCs w:val="24"/>
          <w:shd w:val="clear" w:color="auto" w:fill="FFFFFF"/>
        </w:rPr>
        <w:t>careers.</w:t>
      </w:r>
      <w:r w:rsidR="00776DAF" w:rsidRPr="008C4BA0">
        <w:rPr>
          <w:rFonts w:ascii="Arial" w:hAnsi="Arial" w:cs="Arial"/>
          <w:color w:val="222222"/>
          <w:sz w:val="24"/>
          <w:szCs w:val="24"/>
          <w:shd w:val="clear" w:color="auto" w:fill="FFFFFF"/>
        </w:rPr>
        <w:t xml:space="preserve"> (</w:t>
      </w:r>
      <w:r w:rsidRPr="008C4BA0">
        <w:rPr>
          <w:rFonts w:ascii="Arial" w:hAnsi="Arial" w:cs="Arial"/>
          <w:color w:val="222222"/>
          <w:sz w:val="24"/>
          <w:szCs w:val="24"/>
          <w:shd w:val="clear" w:color="auto" w:fill="FFFFFF"/>
        </w:rPr>
        <w:t>McMillan et al., 2021, page 24, 2021).</w:t>
      </w:r>
    </w:p>
    <w:p w14:paraId="0390A5B7" w14:textId="688AE91F" w:rsidR="00BE0199" w:rsidRDefault="00BE0199" w:rsidP="00BE0199">
      <w:pPr>
        <w:rPr>
          <w:rFonts w:ascii="Arial" w:hAnsi="Arial" w:cs="Arial"/>
          <w:color w:val="222222"/>
          <w:sz w:val="24"/>
          <w:szCs w:val="24"/>
          <w:shd w:val="clear" w:color="auto" w:fill="FFFFFF"/>
        </w:rPr>
      </w:pPr>
      <w:proofErr w:type="spellStart"/>
      <w:r w:rsidRPr="008C4BA0">
        <w:rPr>
          <w:rFonts w:ascii="Arial" w:hAnsi="Arial" w:cs="Arial"/>
          <w:color w:val="222222"/>
          <w:sz w:val="24"/>
          <w:szCs w:val="24"/>
          <w:shd w:val="clear" w:color="auto" w:fill="FFFFFF"/>
        </w:rPr>
        <w:t>Eizenhower’s</w:t>
      </w:r>
      <w:proofErr w:type="spellEnd"/>
      <w:r w:rsidRPr="008C4BA0">
        <w:rPr>
          <w:rFonts w:ascii="Arial" w:hAnsi="Arial" w:cs="Arial"/>
          <w:color w:val="222222"/>
          <w:sz w:val="24"/>
          <w:szCs w:val="24"/>
          <w:shd w:val="clear" w:color="auto" w:fill="FFFFFF"/>
        </w:rPr>
        <w:t xml:space="preserve"> </w:t>
      </w:r>
      <w:r w:rsidR="00E058D9">
        <w:rPr>
          <w:rFonts w:ascii="Arial" w:hAnsi="Arial" w:cs="Arial"/>
          <w:color w:val="222222"/>
          <w:sz w:val="24"/>
          <w:szCs w:val="24"/>
          <w:shd w:val="clear" w:color="auto" w:fill="FFFFFF"/>
        </w:rPr>
        <w:t>principles</w:t>
      </w:r>
      <w:r>
        <w:rPr>
          <w:rFonts w:ascii="Arial" w:hAnsi="Arial" w:cs="Arial"/>
          <w:color w:val="222222"/>
          <w:sz w:val="24"/>
          <w:szCs w:val="24"/>
          <w:shd w:val="clear" w:color="auto" w:fill="FFFFFF"/>
        </w:rPr>
        <w:t xml:space="preserve"> are </w:t>
      </w:r>
      <w:r w:rsidR="00776DAF">
        <w:rPr>
          <w:rFonts w:ascii="Arial" w:hAnsi="Arial" w:cs="Arial"/>
          <w:color w:val="222222"/>
          <w:sz w:val="24"/>
          <w:szCs w:val="24"/>
          <w:shd w:val="clear" w:color="auto" w:fill="FFFFFF"/>
        </w:rPr>
        <w:t xml:space="preserve">a </w:t>
      </w:r>
      <w:r w:rsidRPr="008C4BA0">
        <w:rPr>
          <w:rFonts w:ascii="Arial" w:hAnsi="Arial" w:cs="Arial"/>
          <w:color w:val="222222"/>
          <w:sz w:val="24"/>
          <w:szCs w:val="24"/>
          <w:shd w:val="clear" w:color="auto" w:fill="FFFFFF"/>
        </w:rPr>
        <w:t xml:space="preserve">great example of how to start </w:t>
      </w:r>
      <w:r>
        <w:rPr>
          <w:rFonts w:ascii="Arial" w:hAnsi="Arial" w:cs="Arial"/>
          <w:color w:val="222222"/>
          <w:sz w:val="24"/>
          <w:szCs w:val="24"/>
          <w:shd w:val="clear" w:color="auto" w:fill="FFFFFF"/>
        </w:rPr>
        <w:t>prioritising task</w:t>
      </w:r>
      <w:r w:rsidRPr="008C4BA0">
        <w:rPr>
          <w:rFonts w:ascii="Arial" w:hAnsi="Arial" w:cs="Arial"/>
          <w:color w:val="222222"/>
          <w:sz w:val="24"/>
          <w:szCs w:val="24"/>
          <w:shd w:val="clear" w:color="auto" w:fill="FFFFFF"/>
        </w:rPr>
        <w:t xml:space="preserve">s </w:t>
      </w:r>
      <w:r>
        <w:rPr>
          <w:rFonts w:ascii="Arial" w:hAnsi="Arial" w:cs="Arial"/>
          <w:color w:val="222222"/>
          <w:sz w:val="24"/>
          <w:szCs w:val="24"/>
          <w:shd w:val="clear" w:color="auto" w:fill="FFFFFF"/>
        </w:rPr>
        <w:t xml:space="preserve">effectively </w:t>
      </w:r>
      <w:r w:rsidRPr="008C4BA0">
        <w:rPr>
          <w:rFonts w:ascii="Arial" w:hAnsi="Arial" w:cs="Arial"/>
          <w:color w:val="222222"/>
          <w:sz w:val="24"/>
          <w:szCs w:val="24"/>
          <w:shd w:val="clear" w:color="auto" w:fill="FFFFFF"/>
        </w:rPr>
        <w:t>divided the</w:t>
      </w:r>
      <w:r>
        <w:rPr>
          <w:rFonts w:ascii="Arial" w:hAnsi="Arial" w:cs="Arial"/>
          <w:color w:val="222222"/>
          <w:sz w:val="24"/>
          <w:szCs w:val="24"/>
          <w:shd w:val="clear" w:color="auto" w:fill="FFFFFF"/>
        </w:rPr>
        <w:t xml:space="preserve">m into important and urgent </w:t>
      </w:r>
      <w:r w:rsidRPr="008C4BA0">
        <w:rPr>
          <w:rFonts w:ascii="Arial" w:hAnsi="Arial" w:cs="Arial"/>
          <w:color w:val="222222"/>
          <w:sz w:val="24"/>
          <w:szCs w:val="24"/>
          <w:shd w:val="clear" w:color="auto" w:fill="FFFFFF"/>
        </w:rPr>
        <w:t>(Mind tools, no date).</w:t>
      </w:r>
    </w:p>
    <w:p w14:paraId="5F322170" w14:textId="77777777" w:rsidR="00BE0199" w:rsidRDefault="00BE0199" w:rsidP="00BE0199">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Pr>
          <w:rFonts w:ascii="Arial" w:hAnsi="Arial" w:cs="Arial"/>
          <w:noProof/>
          <w:color w:val="222222"/>
          <w:sz w:val="24"/>
          <w:szCs w:val="24"/>
          <w:shd w:val="clear" w:color="auto" w:fill="FFFFFF"/>
          <w:lang w:eastAsia="en-GB"/>
        </w:rPr>
        <w:drawing>
          <wp:inline distT="0" distB="0" distL="0" distR="0" wp14:anchorId="4A4DE3B3" wp14:editId="2925388C">
            <wp:extent cx="3948536" cy="4495800"/>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927d8fd868d0de031a277fcce89b29.jpg"/>
                    <pic:cNvPicPr/>
                  </pic:nvPicPr>
                  <pic:blipFill>
                    <a:blip r:embed="rId10">
                      <a:extLst>
                        <a:ext uri="{28A0092B-C50C-407E-A947-70E740481C1C}">
                          <a14:useLocalDpi xmlns:a14="http://schemas.microsoft.com/office/drawing/2010/main" val="0"/>
                        </a:ext>
                      </a:extLst>
                    </a:blip>
                    <a:stretch>
                      <a:fillRect/>
                    </a:stretch>
                  </pic:blipFill>
                  <pic:spPr>
                    <a:xfrm>
                      <a:off x="0" y="0"/>
                      <a:ext cx="3949697" cy="4497122"/>
                    </a:xfrm>
                    <a:prstGeom prst="rect">
                      <a:avLst/>
                    </a:prstGeom>
                  </pic:spPr>
                </pic:pic>
              </a:graphicData>
            </a:graphic>
          </wp:inline>
        </w:drawing>
      </w:r>
    </w:p>
    <w:p w14:paraId="2139BC3A" w14:textId="77777777" w:rsidR="00BE0199" w:rsidRPr="008C4BA0" w:rsidRDefault="00BE0199" w:rsidP="00BE0199">
      <w:pPr>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(The Paper Gazer, 2017)</w:t>
      </w:r>
    </w:p>
    <w:p w14:paraId="3EF6BE2F" w14:textId="77777777" w:rsidR="00BE0199" w:rsidRPr="005A72D3" w:rsidRDefault="00BE0199" w:rsidP="00BE0199">
      <w:pPr>
        <w:spacing w:after="0" w:line="240" w:lineRule="auto"/>
        <w:rPr>
          <w:rFonts w:ascii="Calibri" w:eastAsia="Times New Roman" w:hAnsi="Calibri" w:cs="Calibri"/>
          <w:color w:val="000000"/>
          <w:lang w:eastAsia="en-GB"/>
        </w:rPr>
      </w:pPr>
      <w:r w:rsidRPr="005A72D3">
        <w:rPr>
          <w:rFonts w:ascii="Arial" w:eastAsia="Times New Roman" w:hAnsi="Arial" w:cs="Arial"/>
          <w:color w:val="222222"/>
          <w:sz w:val="24"/>
          <w:szCs w:val="24"/>
          <w:bdr w:val="none" w:sz="0" w:space="0" w:color="auto" w:frame="1"/>
          <w:shd w:val="clear" w:color="auto" w:fill="FFFFFF"/>
          <w:lang w:eastAsia="en-GB"/>
        </w:rPr>
        <w:t>However, it is likely for students to have difficulties in getting starting their tasks on time and suffering from procrastinating.  </w:t>
      </w:r>
    </w:p>
    <w:p w14:paraId="1AEAE4FF" w14:textId="77777777" w:rsidR="00BE0199" w:rsidRDefault="00BE0199" w:rsidP="00BE0199">
      <w:pPr>
        <w:spacing w:after="0" w:line="240" w:lineRule="auto"/>
        <w:rPr>
          <w:rFonts w:ascii="Calibri" w:eastAsia="Times New Roman" w:hAnsi="Calibri" w:cs="Calibri"/>
          <w:noProof/>
          <w:color w:val="000000"/>
          <w:lang w:eastAsia="en-GB"/>
        </w:rPr>
      </w:pPr>
      <w:r>
        <w:rPr>
          <w:rFonts w:ascii="Arial" w:eastAsia="Times New Roman" w:hAnsi="Arial" w:cs="Arial"/>
          <w:color w:val="222222"/>
          <w:sz w:val="24"/>
          <w:szCs w:val="24"/>
          <w:bdr w:val="none" w:sz="0" w:space="0" w:color="auto" w:frame="1"/>
          <w:shd w:val="clear" w:color="auto" w:fill="FFFFFF"/>
          <w:lang w:eastAsia="en-GB"/>
        </w:rPr>
        <w:t>Blogger Tim Urban</w:t>
      </w:r>
      <w:r w:rsidRPr="005A72D3">
        <w:rPr>
          <w:rFonts w:ascii="Arial" w:eastAsia="Times New Roman" w:hAnsi="Arial" w:cs="Arial"/>
          <w:color w:val="222222"/>
          <w:sz w:val="24"/>
          <w:szCs w:val="24"/>
          <w:bdr w:val="none" w:sz="0" w:space="0" w:color="auto" w:frame="1"/>
          <w:shd w:val="clear" w:color="auto" w:fill="FFFFFF"/>
          <w:lang w:eastAsia="en-GB"/>
        </w:rPr>
        <w:t xml:space="preserve"> in his Ted talk</w:t>
      </w:r>
      <w:r>
        <w:rPr>
          <w:rFonts w:ascii="Arial" w:eastAsia="Times New Roman" w:hAnsi="Arial" w:cs="Arial"/>
          <w:color w:val="222222"/>
          <w:sz w:val="24"/>
          <w:szCs w:val="24"/>
          <w:bdr w:val="none" w:sz="0" w:space="0" w:color="auto" w:frame="1"/>
          <w:shd w:val="clear" w:color="auto" w:fill="FFFFFF"/>
          <w:lang w:eastAsia="en-GB"/>
        </w:rPr>
        <w:t xml:space="preserve"> </w:t>
      </w:r>
      <w:r w:rsidRPr="005A72D3">
        <w:rPr>
          <w:rFonts w:ascii="Arial" w:eastAsia="Times New Roman" w:hAnsi="Arial" w:cs="Arial"/>
          <w:color w:val="222222"/>
          <w:sz w:val="24"/>
          <w:szCs w:val="24"/>
          <w:bdr w:val="none" w:sz="0" w:space="0" w:color="auto" w:frame="1"/>
          <w:shd w:val="clear" w:color="auto" w:fill="FFFFFF"/>
          <w:lang w:eastAsia="en-GB"/>
        </w:rPr>
        <w:t>(2016) described th</w:t>
      </w:r>
      <w:r>
        <w:rPr>
          <w:rFonts w:ascii="Arial" w:eastAsia="Times New Roman" w:hAnsi="Arial" w:cs="Arial"/>
          <w:color w:val="222222"/>
          <w:sz w:val="24"/>
          <w:szCs w:val="24"/>
          <w:bdr w:val="none" w:sz="0" w:space="0" w:color="auto" w:frame="1"/>
          <w:shd w:val="clear" w:color="auto" w:fill="FFFFFF"/>
          <w:lang w:eastAsia="en-GB"/>
        </w:rPr>
        <w:t xml:space="preserve">e procrastinator’s brain as an </w:t>
      </w:r>
      <w:r w:rsidRPr="005A72D3">
        <w:rPr>
          <w:rFonts w:ascii="Arial" w:eastAsia="Times New Roman" w:hAnsi="Arial" w:cs="Arial"/>
          <w:color w:val="222222"/>
          <w:sz w:val="24"/>
          <w:szCs w:val="24"/>
          <w:bdr w:val="none" w:sz="0" w:space="0" w:color="auto" w:frame="1"/>
          <w:shd w:val="clear" w:color="auto" w:fill="FFFFFF"/>
          <w:lang w:eastAsia="en-GB"/>
        </w:rPr>
        <w:t>“</w:t>
      </w:r>
      <w:r>
        <w:rPr>
          <w:rFonts w:ascii="Arial" w:eastAsia="Times New Roman" w:hAnsi="Arial" w:cs="Arial"/>
          <w:color w:val="222222"/>
          <w:sz w:val="24"/>
          <w:szCs w:val="24"/>
          <w:bdr w:val="none" w:sz="0" w:space="0" w:color="auto" w:frame="1"/>
          <w:shd w:val="clear" w:color="auto" w:fill="FFFFFF"/>
          <w:lang w:eastAsia="en-GB"/>
        </w:rPr>
        <w:t>instant-gratification monkey’’</w:t>
      </w:r>
      <w:r w:rsidRPr="005A72D3">
        <w:rPr>
          <w:rFonts w:ascii="Arial" w:eastAsia="Times New Roman" w:hAnsi="Arial" w:cs="Arial"/>
          <w:color w:val="222222"/>
          <w:sz w:val="24"/>
          <w:szCs w:val="24"/>
          <w:bdr w:val="none" w:sz="0" w:space="0" w:color="auto" w:frame="1"/>
          <w:shd w:val="clear" w:color="auto" w:fill="FFFFFF"/>
          <w:lang w:eastAsia="en-GB"/>
        </w:rPr>
        <w:t xml:space="preserve"> and the non-procrastinator brain as a “rational-decision maker” w</w:t>
      </w:r>
      <w:r>
        <w:rPr>
          <w:rFonts w:ascii="Arial" w:eastAsia="Times New Roman" w:hAnsi="Arial" w:cs="Arial"/>
          <w:color w:val="222222"/>
          <w:sz w:val="24"/>
          <w:szCs w:val="24"/>
          <w:bdr w:val="none" w:sz="0" w:space="0" w:color="auto" w:frame="1"/>
          <w:shd w:val="clear" w:color="auto" w:fill="FFFFFF"/>
          <w:lang w:eastAsia="en-GB"/>
        </w:rPr>
        <w:t>hich clearly illustrates the</w:t>
      </w:r>
      <w:r w:rsidRPr="005A72D3">
        <w:rPr>
          <w:rFonts w:ascii="Arial" w:eastAsia="Times New Roman" w:hAnsi="Arial" w:cs="Arial"/>
          <w:color w:val="222222"/>
          <w:sz w:val="24"/>
          <w:szCs w:val="24"/>
          <w:bdr w:val="none" w:sz="0" w:space="0" w:color="auto" w:frame="1"/>
          <w:shd w:val="clear" w:color="auto" w:fill="FFFFFF"/>
          <w:lang w:eastAsia="en-GB"/>
        </w:rPr>
        <w:t xml:space="preserve"> difference between both. </w:t>
      </w:r>
    </w:p>
    <w:p w14:paraId="405FCEE6" w14:textId="77777777" w:rsidR="00BE0199" w:rsidRDefault="00BE0199" w:rsidP="00BE0199">
      <w:pPr>
        <w:spacing w:after="0" w:line="240" w:lineRule="auto"/>
        <w:rPr>
          <w:rFonts w:ascii="Calibri" w:eastAsia="Times New Roman" w:hAnsi="Calibri" w:cs="Calibri"/>
          <w:noProof/>
          <w:color w:val="000000"/>
          <w:lang w:eastAsia="en-GB"/>
        </w:rPr>
      </w:pPr>
    </w:p>
    <w:p w14:paraId="3691133D" w14:textId="77777777" w:rsidR="00BE0199" w:rsidRDefault="00BE0199" w:rsidP="00BE0199">
      <w:pPr>
        <w:spacing w:after="0" w:line="240" w:lineRule="auto"/>
        <w:rPr>
          <w:rFonts w:ascii="Calibri" w:eastAsia="Times New Roman" w:hAnsi="Calibri" w:cs="Calibri"/>
          <w:noProof/>
          <w:color w:val="000000"/>
          <w:lang w:eastAsia="en-GB"/>
        </w:rPr>
      </w:pPr>
    </w:p>
    <w:p w14:paraId="769BE226" w14:textId="77777777" w:rsidR="00BE0199" w:rsidRDefault="00BE0199" w:rsidP="00BE0199">
      <w:pPr>
        <w:spacing w:after="0" w:line="240" w:lineRule="auto"/>
        <w:rPr>
          <w:rFonts w:ascii="Calibri" w:eastAsia="Times New Roman" w:hAnsi="Calibri" w:cs="Calibri"/>
          <w:color w:val="000000"/>
          <w:lang w:eastAsia="en-GB"/>
        </w:rPr>
      </w:pPr>
      <w:r>
        <w:rPr>
          <w:rFonts w:ascii="Calibri" w:eastAsia="Times New Roman" w:hAnsi="Calibri" w:cs="Calibri"/>
          <w:noProof/>
          <w:color w:val="000000"/>
          <w:lang w:eastAsia="en-GB"/>
        </w:rPr>
        <w:drawing>
          <wp:inline distT="0" distB="0" distL="0" distR="0" wp14:anchorId="13F729A1" wp14:editId="0C04C601">
            <wp:extent cx="5731510" cy="2865755"/>
            <wp:effectExtent l="0" t="0" r="2540"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crastinator.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553FC796" w14:textId="77777777" w:rsidR="00BE0199" w:rsidRPr="00271D6D" w:rsidRDefault="00BE0199" w:rsidP="00BE0199">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(Urban, 2013)</w:t>
      </w:r>
    </w:p>
    <w:p w14:paraId="0AD8A208" w14:textId="77777777" w:rsidR="00BE0199" w:rsidRDefault="00BE0199" w:rsidP="00BE0199">
      <w:pPr>
        <w:spacing w:after="0" w:line="240" w:lineRule="auto"/>
        <w:rPr>
          <w:rFonts w:ascii="Calibri" w:eastAsia="Times New Roman" w:hAnsi="Calibri" w:cs="Calibri"/>
          <w:color w:val="000000"/>
          <w:lang w:eastAsia="en-GB"/>
        </w:rPr>
      </w:pPr>
    </w:p>
    <w:p w14:paraId="33CCCCE5" w14:textId="77777777" w:rsidR="00BE0199" w:rsidRPr="005A72D3" w:rsidRDefault="00BE0199" w:rsidP="00BE0199">
      <w:pPr>
        <w:spacing w:after="0" w:line="240" w:lineRule="auto"/>
        <w:rPr>
          <w:rFonts w:ascii="Calibri" w:eastAsia="Times New Roman" w:hAnsi="Calibri" w:cs="Calibri"/>
          <w:color w:val="000000"/>
          <w:lang w:eastAsia="en-GB"/>
        </w:rPr>
      </w:pPr>
    </w:p>
    <w:p w14:paraId="52DD4BAD" w14:textId="30AE10DA" w:rsidR="00BE0199" w:rsidRDefault="00BE0199" w:rsidP="00BE0199">
      <w:pPr>
        <w:spacing w:after="0" w:line="240" w:lineRule="auto"/>
        <w:rPr>
          <w:rStyle w:val="contentpasted0"/>
          <w:rFonts w:ascii="Arial" w:hAnsi="Arial" w:cs="Arial"/>
          <w:color w:val="222222"/>
          <w:sz w:val="24"/>
          <w:szCs w:val="24"/>
          <w:bdr w:val="none" w:sz="0" w:space="0" w:color="auto" w:frame="1"/>
          <w:shd w:val="clear" w:color="auto" w:fill="FFFFFF"/>
        </w:rPr>
      </w:pPr>
      <w:r w:rsidRPr="000A111E">
        <w:rPr>
          <w:rStyle w:val="contentpasted0"/>
          <w:rFonts w:ascii="Arial" w:hAnsi="Arial" w:cs="Arial"/>
          <w:color w:val="222222"/>
          <w:sz w:val="24"/>
          <w:szCs w:val="24"/>
          <w:bdr w:val="none" w:sz="0" w:space="0" w:color="auto" w:frame="1"/>
          <w:shd w:val="clear" w:color="auto" w:fill="FFFFFF"/>
        </w:rPr>
        <w:t>Thinking about the current task as a small step in th</w:t>
      </w:r>
      <w:r>
        <w:rPr>
          <w:rStyle w:val="contentpasted0"/>
          <w:rFonts w:ascii="Arial" w:hAnsi="Arial" w:cs="Arial"/>
          <w:color w:val="222222"/>
          <w:sz w:val="24"/>
          <w:szCs w:val="24"/>
          <w:bdr w:val="none" w:sz="0" w:space="0" w:color="auto" w:frame="1"/>
          <w:shd w:val="clear" w:color="auto" w:fill="FFFFFF"/>
        </w:rPr>
        <w:t xml:space="preserve">e bigger picture of a </w:t>
      </w:r>
      <w:r w:rsidRPr="000A111E">
        <w:rPr>
          <w:rStyle w:val="contentpasted0"/>
          <w:rFonts w:ascii="Arial" w:hAnsi="Arial" w:cs="Arial"/>
          <w:color w:val="222222"/>
          <w:sz w:val="24"/>
          <w:szCs w:val="24"/>
          <w:bdr w:val="none" w:sz="0" w:space="0" w:color="auto" w:frame="1"/>
          <w:shd w:val="clear" w:color="auto" w:fill="FFFFFF"/>
        </w:rPr>
        <w:t>future career could be a great w</w:t>
      </w:r>
      <w:r>
        <w:rPr>
          <w:rStyle w:val="contentpasted0"/>
          <w:rFonts w:ascii="Arial" w:hAnsi="Arial" w:cs="Arial"/>
          <w:color w:val="222222"/>
          <w:sz w:val="24"/>
          <w:szCs w:val="24"/>
          <w:bdr w:val="none" w:sz="0" w:space="0" w:color="auto" w:frame="1"/>
          <w:shd w:val="clear" w:color="auto" w:fill="FFFFFF"/>
        </w:rPr>
        <w:t>ay of motivating the student</w:t>
      </w:r>
      <w:r w:rsidRPr="000A111E">
        <w:rPr>
          <w:rStyle w:val="contentpasted0"/>
          <w:rFonts w:ascii="Arial" w:hAnsi="Arial" w:cs="Arial"/>
          <w:color w:val="222222"/>
          <w:sz w:val="24"/>
          <w:szCs w:val="24"/>
          <w:bdr w:val="none" w:sz="0" w:space="0" w:color="auto" w:frame="1"/>
          <w:shd w:val="clear" w:color="auto" w:fill="FFFFFF"/>
        </w:rPr>
        <w:t xml:space="preserve"> to start. Furthermore, </w:t>
      </w:r>
      <w:r>
        <w:rPr>
          <w:rStyle w:val="contentpasted0"/>
          <w:rFonts w:ascii="Arial" w:hAnsi="Arial" w:cs="Arial"/>
          <w:color w:val="222222"/>
          <w:sz w:val="24"/>
          <w:szCs w:val="24"/>
          <w:bdr w:val="none" w:sz="0" w:space="0" w:color="auto" w:frame="1"/>
          <w:shd w:val="clear" w:color="auto" w:fill="FFFFFF"/>
        </w:rPr>
        <w:t xml:space="preserve">students’ perfectionism could make them </w:t>
      </w:r>
      <w:r w:rsidRPr="000A111E">
        <w:rPr>
          <w:rStyle w:val="contentpasted0"/>
          <w:rFonts w:ascii="Arial" w:hAnsi="Arial" w:cs="Arial"/>
          <w:color w:val="222222"/>
          <w:sz w:val="24"/>
          <w:szCs w:val="24"/>
          <w:bdr w:val="none" w:sz="0" w:space="0" w:color="auto" w:frame="1"/>
          <w:shd w:val="clear" w:color="auto" w:fill="FFFFFF"/>
        </w:rPr>
        <w:t>procrastin</w:t>
      </w:r>
      <w:r>
        <w:rPr>
          <w:rStyle w:val="contentpasted0"/>
          <w:rFonts w:ascii="Arial" w:hAnsi="Arial" w:cs="Arial"/>
          <w:color w:val="222222"/>
          <w:sz w:val="24"/>
          <w:szCs w:val="24"/>
          <w:bdr w:val="none" w:sz="0" w:space="0" w:color="auto" w:frame="1"/>
          <w:shd w:val="clear" w:color="auto" w:fill="FFFFFF"/>
        </w:rPr>
        <w:t xml:space="preserve">ate to deliver their </w:t>
      </w:r>
      <w:r w:rsidR="007378E5">
        <w:rPr>
          <w:rStyle w:val="contentpasted0"/>
          <w:rFonts w:ascii="Arial" w:hAnsi="Arial" w:cs="Arial"/>
          <w:color w:val="222222"/>
          <w:sz w:val="24"/>
          <w:szCs w:val="24"/>
          <w:bdr w:val="none" w:sz="0" w:space="0" w:color="auto" w:frame="1"/>
          <w:shd w:val="clear" w:color="auto" w:fill="FFFFFF"/>
        </w:rPr>
        <w:t>work.</w:t>
      </w:r>
      <w:r w:rsidR="007378E5" w:rsidRPr="000A111E">
        <w:rPr>
          <w:rStyle w:val="contentpasted0"/>
          <w:rFonts w:ascii="Arial" w:hAnsi="Arial" w:cs="Arial"/>
          <w:color w:val="222222"/>
          <w:sz w:val="24"/>
          <w:szCs w:val="24"/>
          <w:bdr w:val="none" w:sz="0" w:space="0" w:color="auto" w:frame="1"/>
          <w:shd w:val="clear" w:color="auto" w:fill="FFFFFF"/>
        </w:rPr>
        <w:t xml:space="preserve"> (</w:t>
      </w:r>
      <w:r w:rsidRPr="000A111E">
        <w:rPr>
          <w:rStyle w:val="contentpasted0"/>
          <w:rFonts w:ascii="Arial" w:hAnsi="Arial" w:cs="Arial"/>
          <w:color w:val="222222"/>
          <w:sz w:val="24"/>
          <w:szCs w:val="24"/>
          <w:bdr w:val="none" w:sz="0" w:space="0" w:color="auto" w:frame="1"/>
          <w:shd w:val="clear" w:color="auto" w:fill="FFFFFF"/>
        </w:rPr>
        <w:t>McMi</w:t>
      </w:r>
      <w:r>
        <w:rPr>
          <w:rStyle w:val="contentpasted0"/>
          <w:rFonts w:ascii="Arial" w:hAnsi="Arial" w:cs="Arial"/>
          <w:color w:val="222222"/>
          <w:sz w:val="24"/>
          <w:szCs w:val="24"/>
          <w:bdr w:val="none" w:sz="0" w:space="0" w:color="auto" w:frame="1"/>
          <w:shd w:val="clear" w:color="auto" w:fill="FFFFFF"/>
        </w:rPr>
        <w:t>llan et al., 2021, p. 30</w:t>
      </w:r>
      <w:r w:rsidRPr="000A111E">
        <w:rPr>
          <w:rStyle w:val="contentpasted0"/>
          <w:rFonts w:ascii="Arial" w:hAnsi="Arial" w:cs="Arial"/>
          <w:color w:val="222222"/>
          <w:sz w:val="24"/>
          <w:szCs w:val="24"/>
          <w:bdr w:val="none" w:sz="0" w:space="0" w:color="auto" w:frame="1"/>
          <w:shd w:val="clear" w:color="auto" w:fill="FFFFFF"/>
        </w:rPr>
        <w:t>).</w:t>
      </w:r>
      <w:r w:rsidRPr="000A111E">
        <w:rPr>
          <w:rFonts w:ascii="Arial" w:hAnsi="Arial" w:cs="Arial"/>
          <w:color w:val="222222"/>
          <w:sz w:val="24"/>
          <w:szCs w:val="24"/>
          <w:bdr w:val="none" w:sz="0" w:space="0" w:color="auto" w:frame="1"/>
          <w:shd w:val="clear" w:color="auto" w:fill="FFFFFF"/>
        </w:rPr>
        <w:t> </w:t>
      </w:r>
    </w:p>
    <w:p w14:paraId="0EAD0790" w14:textId="77777777" w:rsidR="00BE0199" w:rsidRDefault="00BE0199" w:rsidP="00BE0199">
      <w:pPr>
        <w:spacing w:after="0" w:line="240" w:lineRule="auto"/>
        <w:rPr>
          <w:rFonts w:ascii="Arial" w:eastAsia="Times New Roman" w:hAnsi="Arial" w:cs="Arial"/>
          <w:color w:val="222222"/>
          <w:sz w:val="24"/>
          <w:szCs w:val="24"/>
          <w:bdr w:val="none" w:sz="0" w:space="0" w:color="auto" w:frame="1"/>
          <w:shd w:val="clear" w:color="auto" w:fill="FFFFFF"/>
          <w:lang w:eastAsia="en-GB"/>
        </w:rPr>
      </w:pPr>
    </w:p>
    <w:p w14:paraId="1F07DF61" w14:textId="77777777" w:rsidR="00BE0199" w:rsidRDefault="00BE0199" w:rsidP="00BE0199">
      <w:pPr>
        <w:spacing w:after="0" w:line="240" w:lineRule="auto"/>
        <w:rPr>
          <w:rFonts w:ascii="Arial" w:eastAsia="Times New Roman" w:hAnsi="Arial" w:cs="Arial"/>
          <w:color w:val="222222"/>
          <w:sz w:val="24"/>
          <w:szCs w:val="24"/>
          <w:bdr w:val="none" w:sz="0" w:space="0" w:color="auto" w:frame="1"/>
          <w:shd w:val="clear" w:color="auto" w:fill="FFFFFF"/>
          <w:lang w:eastAsia="en-GB"/>
        </w:rPr>
      </w:pPr>
      <w:r w:rsidRPr="005A72D3">
        <w:rPr>
          <w:rFonts w:ascii="Arial" w:eastAsia="Times New Roman" w:hAnsi="Arial" w:cs="Arial"/>
          <w:color w:val="222222"/>
          <w:sz w:val="24"/>
          <w:szCs w:val="24"/>
          <w:bdr w:val="none" w:sz="0" w:space="0" w:color="auto" w:frame="1"/>
          <w:shd w:val="clear" w:color="auto" w:fill="FFFFFF"/>
          <w:lang w:eastAsia="en-GB"/>
        </w:rPr>
        <w:t>In conclusion, there are a variety of approaches to learners’ paths to success.</w:t>
      </w:r>
      <w:r w:rsidRPr="005A72D3">
        <w:rPr>
          <w:rFonts w:ascii="Calibri" w:eastAsia="Times New Roman" w:hAnsi="Calibri" w:cs="Calibri"/>
          <w:color w:val="000000"/>
          <w:lang w:eastAsia="en-GB"/>
        </w:rPr>
        <w:t> </w:t>
      </w:r>
      <w:r w:rsidRPr="005A72D3">
        <w:rPr>
          <w:rFonts w:ascii="Arial" w:eastAsia="Times New Roman" w:hAnsi="Arial" w:cs="Arial"/>
          <w:color w:val="222222"/>
          <w:sz w:val="24"/>
          <w:szCs w:val="24"/>
          <w:bdr w:val="none" w:sz="0" w:space="0" w:color="auto" w:frame="1"/>
          <w:shd w:val="clear" w:color="auto" w:fill="FFFFFF"/>
          <w:lang w:eastAsia="en-GB"/>
        </w:rPr>
        <w:t>If students treat learning as a big adventure they could be as successful in their growth as infants in their life</w:t>
      </w:r>
      <w:r>
        <w:rPr>
          <w:rFonts w:ascii="Arial" w:eastAsia="Times New Roman" w:hAnsi="Arial" w:cs="Arial"/>
          <w:color w:val="222222"/>
          <w:sz w:val="24"/>
          <w:szCs w:val="24"/>
          <w:bdr w:val="none" w:sz="0" w:space="0" w:color="auto" w:frame="1"/>
          <w:shd w:val="clear" w:color="auto" w:fill="FFFFFF"/>
          <w:lang w:eastAsia="en-GB"/>
        </w:rPr>
        <w:t xml:space="preserve"> (Cottrell, 2019, p.</w:t>
      </w:r>
      <w:r w:rsidRPr="005A72D3">
        <w:rPr>
          <w:rFonts w:ascii="Arial" w:eastAsia="Times New Roman" w:hAnsi="Arial" w:cs="Arial"/>
          <w:color w:val="222222"/>
          <w:sz w:val="24"/>
          <w:szCs w:val="24"/>
          <w:bdr w:val="none" w:sz="0" w:space="0" w:color="auto" w:frame="1"/>
          <w:shd w:val="clear" w:color="auto" w:fill="FFFFFF"/>
          <w:lang w:eastAsia="en-GB"/>
        </w:rPr>
        <w:t>13). </w:t>
      </w:r>
    </w:p>
    <w:p w14:paraId="0C114B55" w14:textId="77777777" w:rsidR="00BE0199" w:rsidRDefault="00BE0199" w:rsidP="00BE0199">
      <w:pPr>
        <w:spacing w:after="0" w:line="240" w:lineRule="auto"/>
        <w:rPr>
          <w:rFonts w:ascii="Arial" w:eastAsia="Times New Roman" w:hAnsi="Arial" w:cs="Arial"/>
          <w:color w:val="222222"/>
          <w:sz w:val="24"/>
          <w:szCs w:val="24"/>
          <w:bdr w:val="none" w:sz="0" w:space="0" w:color="auto" w:frame="1"/>
          <w:shd w:val="clear" w:color="auto" w:fill="FFFFFF"/>
          <w:lang w:eastAsia="en-GB"/>
        </w:rPr>
      </w:pPr>
    </w:p>
    <w:p w14:paraId="0E83AD1C" w14:textId="77777777" w:rsidR="00BE0199" w:rsidRPr="00222720" w:rsidRDefault="00BE0199" w:rsidP="00BE0199">
      <w:pPr>
        <w:rPr>
          <w:rFonts w:ascii="Arial" w:hAnsi="Arial" w:cs="Arial"/>
          <w:sz w:val="24"/>
          <w:szCs w:val="24"/>
          <w:lang w:eastAsia="en-US"/>
        </w:rPr>
      </w:pPr>
      <w:r w:rsidRPr="00222720">
        <w:rPr>
          <w:rFonts w:ascii="Arial" w:hAnsi="Arial" w:cs="Arial"/>
          <w:sz w:val="24"/>
          <w:szCs w:val="24"/>
          <w:lang w:eastAsia="en-US"/>
        </w:rPr>
        <w:t>304 words</w:t>
      </w:r>
    </w:p>
    <w:p w14:paraId="6C94CB9C" w14:textId="77777777" w:rsidR="00BE0199" w:rsidRDefault="00BE0199" w:rsidP="00BE0199">
      <w:pPr>
        <w:spacing w:after="0" w:line="240" w:lineRule="auto"/>
        <w:rPr>
          <w:rFonts w:ascii="Arial" w:eastAsia="Times New Roman" w:hAnsi="Arial" w:cs="Arial"/>
          <w:color w:val="222222"/>
          <w:sz w:val="24"/>
          <w:szCs w:val="24"/>
          <w:bdr w:val="none" w:sz="0" w:space="0" w:color="auto" w:frame="1"/>
          <w:shd w:val="clear" w:color="auto" w:fill="FFFFFF"/>
          <w:lang w:eastAsia="en-GB"/>
        </w:rPr>
      </w:pPr>
    </w:p>
    <w:p w14:paraId="2354019B" w14:textId="77777777" w:rsidR="00BE0199" w:rsidRDefault="00BE0199" w:rsidP="00BE0199">
      <w:pPr>
        <w:rPr>
          <w:lang w:eastAsia="en-US"/>
        </w:rPr>
      </w:pPr>
    </w:p>
    <w:p w14:paraId="68CE5A5E" w14:textId="77777777" w:rsidR="00BE0199" w:rsidRDefault="00BE0199" w:rsidP="00BE0199">
      <w:pPr>
        <w:rPr>
          <w:lang w:eastAsia="en-US"/>
        </w:rPr>
      </w:pPr>
    </w:p>
    <w:p w14:paraId="4F6DB7CA" w14:textId="77777777" w:rsidR="00BE0199" w:rsidRDefault="00BE0199" w:rsidP="00BE0199">
      <w:pPr>
        <w:rPr>
          <w:lang w:eastAsia="en-US"/>
        </w:rPr>
      </w:pPr>
    </w:p>
    <w:p w14:paraId="32E3FC7B" w14:textId="6F59C995" w:rsidR="00FA6250" w:rsidRDefault="00FA6250" w:rsidP="00FA6250">
      <w:pPr>
        <w:rPr>
          <w:lang w:eastAsia="en-US"/>
        </w:rPr>
      </w:pPr>
    </w:p>
    <w:p w14:paraId="19D59291" w14:textId="77777777" w:rsidR="00977158" w:rsidRDefault="00977158" w:rsidP="00FA6250">
      <w:pPr>
        <w:rPr>
          <w:lang w:eastAsia="en-US"/>
        </w:rPr>
      </w:pPr>
    </w:p>
    <w:p w14:paraId="62973D3B" w14:textId="5F14F40C" w:rsidR="00FA6250" w:rsidRDefault="00FA6250" w:rsidP="00FA6250">
      <w:pPr>
        <w:rPr>
          <w:lang w:eastAsia="en-US"/>
        </w:rPr>
      </w:pPr>
    </w:p>
    <w:p w14:paraId="31B18043" w14:textId="68E13358" w:rsidR="00FA6250" w:rsidRDefault="00FA6250" w:rsidP="00FA6250">
      <w:pPr>
        <w:pStyle w:val="Heading1"/>
      </w:pPr>
      <w:bookmarkStart w:id="1" w:name="_Toc114220765"/>
      <w:r>
        <w:lastRenderedPageBreak/>
        <w:t xml:space="preserve">Task 2 – </w:t>
      </w:r>
      <w:r w:rsidR="00216AE8">
        <w:t>M</w:t>
      </w:r>
      <w:r>
        <w:t>ind map</w:t>
      </w:r>
      <w:bookmarkEnd w:id="1"/>
    </w:p>
    <w:p w14:paraId="330D5F6F" w14:textId="58339B8B" w:rsidR="00130CC7" w:rsidRPr="00130CC7" w:rsidRDefault="00130CC7" w:rsidP="00130CC7">
      <w:pPr>
        <w:spacing w:after="200" w:line="276" w:lineRule="auto"/>
        <w:rPr>
          <w:rFonts w:ascii="Calibri" w:eastAsia="Calibri" w:hAnsi="Calibri" w:cs="Times New Roman"/>
          <w:lang w:eastAsia="en-US"/>
        </w:rPr>
      </w:pPr>
    </w:p>
    <w:p w14:paraId="23130443" w14:textId="4EE2F9AA" w:rsidR="00130CC7" w:rsidRPr="00130CC7" w:rsidRDefault="008B334A" w:rsidP="00130CC7">
      <w:pPr>
        <w:spacing w:after="200" w:line="276" w:lineRule="auto"/>
        <w:rPr>
          <w:rFonts w:ascii="Calibri" w:eastAsia="Calibri" w:hAnsi="Calibri" w:cs="Times New Roman"/>
          <w:lang w:eastAsia="en-US"/>
        </w:rPr>
      </w:pPr>
      <w:r w:rsidRPr="00130CC7">
        <w:rPr>
          <w:rFonts w:ascii="Calibri" w:eastAsia="Calibri" w:hAnsi="Calibri" w:cs="Times New Roman"/>
          <w:noProof/>
          <w:lang w:eastAsia="en-GB"/>
        </w:rPr>
        <mc:AlternateContent>
          <mc:Choice Requires="wps">
            <w:drawing>
              <wp:anchor distT="0" distB="0" distL="114300" distR="114300" simplePos="0" relativeHeight="251665408" behindDoc="0" locked="0" layoutInCell="1" allowOverlap="1" wp14:anchorId="1D0ACC87" wp14:editId="6ACE0458">
                <wp:simplePos x="0" y="0"/>
                <wp:positionH relativeFrom="column">
                  <wp:posOffset>2844800</wp:posOffset>
                </wp:positionH>
                <wp:positionV relativeFrom="paragraph">
                  <wp:posOffset>69850</wp:posOffset>
                </wp:positionV>
                <wp:extent cx="3609340" cy="5661025"/>
                <wp:effectExtent l="57150" t="38100" r="67310" b="92075"/>
                <wp:wrapNone/>
                <wp:docPr id="1" name="Овал 1"/>
                <wp:cNvGraphicFramePr/>
                <a:graphic xmlns:a="http://schemas.openxmlformats.org/drawingml/2006/main">
                  <a:graphicData uri="http://schemas.microsoft.com/office/word/2010/wordprocessingShape">
                    <wps:wsp>
                      <wps:cNvSpPr/>
                      <wps:spPr>
                        <a:xfrm>
                          <a:off x="0" y="0"/>
                          <a:ext cx="3609340" cy="5661025"/>
                        </a:xfrm>
                        <a:prstGeom prst="ellipse">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329BA1BF" w14:textId="77777777" w:rsidR="00130CC7" w:rsidRPr="00C623ED" w:rsidRDefault="00130CC7" w:rsidP="00814C41">
                            <w:pPr>
                              <w:rPr>
                                <w:rFonts w:ascii="Arial" w:hAnsi="Arial" w:cs="Arial"/>
                                <w:b/>
                                <w:color w:val="C00000"/>
                                <w:sz w:val="24"/>
                                <w:szCs w:val="24"/>
                                <w:bdr w:val="none" w:sz="0" w:space="0" w:color="auto" w:frame="1"/>
                                <w:lang w:eastAsia="en-GB"/>
                              </w:rPr>
                            </w:pPr>
                            <w:r w:rsidRPr="00C623ED">
                              <w:rPr>
                                <w:rFonts w:ascii="Arial" w:hAnsi="Arial" w:cs="Arial"/>
                                <w:b/>
                                <w:color w:val="C00000"/>
                                <w:sz w:val="24"/>
                                <w:szCs w:val="24"/>
                                <w:bdr w:val="none" w:sz="0" w:space="0" w:color="auto" w:frame="1"/>
                                <w:lang w:eastAsia="en-GB"/>
                              </w:rPr>
                              <w:t>THINK AND WRITE CRITICALLY</w:t>
                            </w:r>
                          </w:p>
                          <w:p w14:paraId="1798EC30" w14:textId="77777777" w:rsidR="00130CC7" w:rsidRPr="00EE5A5B" w:rsidRDefault="00130CC7" w:rsidP="00130CC7">
                            <w:pPr>
                              <w:spacing w:after="0" w:line="240" w:lineRule="auto"/>
                              <w:rPr>
                                <w:rFonts w:ascii="Calibri" w:eastAsia="Times New Roman" w:hAnsi="Calibri" w:cs="Calibri"/>
                                <w:color w:val="000000"/>
                                <w:sz w:val="20"/>
                                <w:szCs w:val="20"/>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Successful learners must think and write critically while using a wide range of resources for their work.  </w:t>
                            </w:r>
                          </w:p>
                          <w:p w14:paraId="60A9B212" w14:textId="77777777" w:rsidR="00130CC7" w:rsidRPr="00EE5A5B" w:rsidRDefault="00130CC7" w:rsidP="00130CC7">
                            <w:pPr>
                              <w:spacing w:after="0" w:line="240" w:lineRule="auto"/>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Students have to reference their work to avoid plagiarism and acknowledge the authors’ main idea. References are always necessary when quoting, paraphrasing or summarising the original text. (Cite them right, 2022).</w:t>
                            </w:r>
                          </w:p>
                          <w:p w14:paraId="69214510" w14:textId="5864045B" w:rsidR="00130CC7" w:rsidRPr="00EE5A5B" w:rsidRDefault="00130CC7" w:rsidP="00130CC7">
                            <w:pPr>
                              <w:spacing w:after="0" w:line="240" w:lineRule="auto"/>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It is essential for students’ work to be correctly referenced in order to receive good marks and to hav</w:t>
                            </w:r>
                            <w:r w:rsidR="005825D4">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xml:space="preserve">e an academic look (Finch and </w:t>
                            </w:r>
                            <w:proofErr w:type="spellStart"/>
                            <w:r w:rsidR="005825D4">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Fafinski</w:t>
                            </w:r>
                            <w:proofErr w:type="spellEnd"/>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2018, p.278).</w:t>
                            </w:r>
                          </w:p>
                          <w:p w14:paraId="3C635F90" w14:textId="77777777" w:rsidR="00130CC7" w:rsidRPr="00EE5A5B" w:rsidRDefault="00130CC7" w:rsidP="00130CC7">
                            <w:pPr>
                              <w:spacing w:after="0" w:line="240" w:lineRule="auto"/>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There are four different referencing styles and Harvard is the most commonly used by UWTSD.</w:t>
                            </w:r>
                          </w:p>
                          <w:p w14:paraId="4B55EE9B" w14:textId="77777777" w:rsidR="00130CC7" w:rsidRPr="00EE5A5B" w:rsidRDefault="00130CC7" w:rsidP="00130CC7">
                            <w:pPr>
                              <w:spacing w:after="0" w:line="240" w:lineRule="auto"/>
                              <w:rPr>
                                <w:rFonts w:ascii="Arial" w:eastAsia="Times New Roman" w:hAnsi="Arial" w:cs="Arial"/>
                                <w:color w:val="333333"/>
                                <w:sz w:val="20"/>
                                <w:szCs w:val="20"/>
                                <w:bdr w:val="none" w:sz="0" w:space="0" w:color="auto" w:frame="1"/>
                                <w:shd w:val="clear" w:color="auto" w:fill="FCFCFC"/>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Students must follow the ‘Referencing Handbook: Harvard’ for the ‘in-text citations and references’ and ‘reference list/bibliography’ to reference correctly (UWTSD: LLR, no date).</w:t>
                            </w:r>
                          </w:p>
                          <w:p w14:paraId="3AAF7B3D" w14:textId="77777777" w:rsidR="00130CC7" w:rsidRPr="00EE5A5B" w:rsidRDefault="00130CC7" w:rsidP="00130CC7">
                            <w:pPr>
                              <w:spacing w:after="0" w:line="240" w:lineRule="auto"/>
                              <w:rPr>
                                <w:rFonts w:ascii="Calibri" w:eastAsia="Times New Roman" w:hAnsi="Calibri" w:cs="Calibri"/>
                                <w:color w:val="000000"/>
                                <w:sz w:val="20"/>
                                <w:szCs w:val="20"/>
                                <w:lang w:eastAsia="en-GB"/>
                                <w14:textOutline w14:w="9525" w14:cap="rnd" w14:cmpd="sng" w14:algn="ctr">
                                  <w14:noFill/>
                                  <w14:prstDash w14:val="solid"/>
                                  <w14:bevel/>
                                </w14:textOutline>
                              </w:rPr>
                            </w:pPr>
                          </w:p>
                          <w:p w14:paraId="79179F36" w14:textId="77777777" w:rsidR="00130CC7" w:rsidRPr="0017393F" w:rsidRDefault="00130CC7" w:rsidP="00130CC7">
                            <w:pPr>
                              <w:rPr>
                                <w:rFonts w:ascii="Arial" w:hAnsi="Arial" w:cs="Arial"/>
                                <w:color w:val="333333"/>
                                <w:sz w:val="24"/>
                                <w:szCs w:val="24"/>
                                <w:shd w:val="clear" w:color="auto" w:fill="FCFCFC"/>
                                <w14:textOutline w14:w="9525" w14:cap="rnd" w14:cmpd="sng" w14:algn="ctr">
                                  <w14:noFill/>
                                  <w14:prstDash w14:val="solid"/>
                                  <w14:bevel/>
                                </w14:textOutline>
                              </w:rPr>
                            </w:pPr>
                          </w:p>
                          <w:p w14:paraId="1A43C278" w14:textId="77777777" w:rsidR="00130CC7" w:rsidRDefault="00130CC7" w:rsidP="00130CC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0ACC87" id="Овал 1" o:spid="_x0000_s1028" style="position:absolute;margin-left:224pt;margin-top:5.5pt;width:284.2pt;height:44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" fillcolor="#dafda7" strokecolor="#98b954">
                <v:fill color2="#f5ffe6" rotate="t" angle="180" colors="0 #dafda7;22938f #e4fdc2;1 #f5ffe6" focus="100%" type="gradient"/>
                <v:shadow on="t" color="black" opacity="24903f" origin=",.5" offset="0,.55556mm"/>
                <v:textbox>
                  <w:txbxContent>
                    <w:p w14:paraId="329BA1BF" w14:textId="77777777" w:rsidR="00130CC7" w:rsidRPr="00C623ED" w:rsidRDefault="00130CC7" w:rsidP="00814C41">
                      <w:pPr>
                        <w:rPr>
                          <w:rFonts w:ascii="Arial" w:hAnsi="Arial" w:cs="Arial"/>
                          <w:b/>
                          <w:color w:val="C00000"/>
                          <w:sz w:val="24"/>
                          <w:szCs w:val="24"/>
                          <w:bdr w:val="none" w:sz="0" w:space="0" w:color="auto" w:frame="1"/>
                          <w:lang w:eastAsia="en-GB"/>
                        </w:rPr>
                      </w:pPr>
                      <w:r w:rsidRPr="00C623ED">
                        <w:rPr>
                          <w:rFonts w:ascii="Arial" w:hAnsi="Arial" w:cs="Arial"/>
                          <w:b/>
                          <w:color w:val="C00000"/>
                          <w:sz w:val="24"/>
                          <w:szCs w:val="24"/>
                          <w:bdr w:val="none" w:sz="0" w:space="0" w:color="auto" w:frame="1"/>
                          <w:lang w:eastAsia="en-GB"/>
                        </w:rPr>
                        <w:t>THINK AND WRITE CRITICALLY</w:t>
                      </w:r>
                    </w:p>
                    <w:p w14:paraId="1798EC30" w14:textId="77777777" w:rsidR="00130CC7" w:rsidRPr="00EE5A5B" w:rsidRDefault="00130CC7" w:rsidP="00130CC7">
                      <w:pPr>
                        <w:spacing w:after="0" w:line="240" w:lineRule="auto"/>
                        <w:rPr>
                          <w:rFonts w:ascii="Calibri" w:eastAsia="Times New Roman" w:hAnsi="Calibri" w:cs="Calibri"/>
                          <w:color w:val="000000"/>
                          <w:sz w:val="20"/>
                          <w:szCs w:val="20"/>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Successful learners must think and write critically while using a wide range of resources for their work.  </w:t>
                      </w:r>
                    </w:p>
                    <w:p w14:paraId="60A9B212" w14:textId="77777777" w:rsidR="00130CC7" w:rsidRPr="00EE5A5B" w:rsidRDefault="00130CC7" w:rsidP="00130CC7">
                      <w:pPr>
                        <w:spacing w:after="0" w:line="240" w:lineRule="auto"/>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Students have to reference their work to avoid plagiarism and acknowledge the authors’ main idea. References are always necessary when quoting, paraphrasing or summarising the original text. (Cite them right, 2022).</w:t>
                      </w:r>
                    </w:p>
                    <w:p w14:paraId="69214510" w14:textId="5864045B" w:rsidR="00130CC7" w:rsidRPr="00EE5A5B" w:rsidRDefault="00130CC7" w:rsidP="00130CC7">
                      <w:pPr>
                        <w:spacing w:after="0" w:line="240" w:lineRule="auto"/>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It is essential for students’ work to be correctly referenced in order to receive good marks and to hav</w:t>
                      </w:r>
                      <w:r w:rsidR="005825D4">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xml:space="preserve">e an academic look (Finch and </w:t>
                      </w:r>
                      <w:proofErr w:type="spellStart"/>
                      <w:r w:rsidR="005825D4">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Fafinski</w:t>
                      </w:r>
                      <w:proofErr w:type="spellEnd"/>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 2018, p.278).</w:t>
                      </w:r>
                    </w:p>
                    <w:p w14:paraId="3C635F90" w14:textId="77777777" w:rsidR="00130CC7" w:rsidRPr="00EE5A5B" w:rsidRDefault="00130CC7" w:rsidP="00130CC7">
                      <w:pPr>
                        <w:spacing w:after="0" w:line="240" w:lineRule="auto"/>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There are four different referencing styles and Harvard is the most commonly used by UWTSD.</w:t>
                      </w:r>
                    </w:p>
                    <w:p w14:paraId="4B55EE9B" w14:textId="77777777" w:rsidR="00130CC7" w:rsidRPr="00EE5A5B" w:rsidRDefault="00130CC7" w:rsidP="00130CC7">
                      <w:pPr>
                        <w:spacing w:after="0" w:line="240" w:lineRule="auto"/>
                        <w:rPr>
                          <w:rFonts w:ascii="Arial" w:eastAsia="Times New Roman" w:hAnsi="Arial" w:cs="Arial"/>
                          <w:color w:val="333333"/>
                          <w:sz w:val="20"/>
                          <w:szCs w:val="20"/>
                          <w:bdr w:val="none" w:sz="0" w:space="0" w:color="auto" w:frame="1"/>
                          <w:shd w:val="clear" w:color="auto" w:fill="FCFCFC"/>
                          <w:lang w:eastAsia="en-GB"/>
                          <w14:textOutline w14:w="9525" w14:cap="rnd" w14:cmpd="sng" w14:algn="ctr">
                            <w14:noFill/>
                            <w14:prstDash w14:val="solid"/>
                            <w14:bevel/>
                          </w14:textOutline>
                        </w:rPr>
                      </w:pPr>
                      <w:r w:rsidRPr="00EE5A5B">
                        <w:rPr>
                          <w:rFonts w:ascii="Arial" w:eastAsia="Times New Roman" w:hAnsi="Arial" w:cs="Arial"/>
                          <w:color w:val="000000"/>
                          <w:sz w:val="20"/>
                          <w:szCs w:val="20"/>
                          <w:bdr w:val="none" w:sz="0" w:space="0" w:color="auto" w:frame="1"/>
                          <w:lang w:eastAsia="en-GB"/>
                          <w14:textOutline w14:w="9525" w14:cap="rnd" w14:cmpd="sng" w14:algn="ctr">
                            <w14:noFill/>
                            <w14:prstDash w14:val="solid"/>
                            <w14:bevel/>
                          </w14:textOutline>
                        </w:rPr>
                        <w:t>Students must follow the ‘Referencing Handbook: Harvard’ for the ‘in-text citations and references’ and ‘reference list/bibliography’ to reference correctly (UWTSD: LLR, no date).</w:t>
                      </w:r>
                    </w:p>
                    <w:p w14:paraId="3AAF7B3D" w14:textId="77777777" w:rsidR="00130CC7" w:rsidRPr="00EE5A5B" w:rsidRDefault="00130CC7" w:rsidP="00130CC7">
                      <w:pPr>
                        <w:spacing w:after="0" w:line="240" w:lineRule="auto"/>
                        <w:rPr>
                          <w:rFonts w:ascii="Calibri" w:eastAsia="Times New Roman" w:hAnsi="Calibri" w:cs="Calibri"/>
                          <w:color w:val="000000"/>
                          <w:sz w:val="20"/>
                          <w:szCs w:val="20"/>
                          <w:lang w:eastAsia="en-GB"/>
                          <w14:textOutline w14:w="9525" w14:cap="rnd" w14:cmpd="sng" w14:algn="ctr">
                            <w14:noFill/>
                            <w14:prstDash w14:val="solid"/>
                            <w14:bevel/>
                          </w14:textOutline>
                        </w:rPr>
                      </w:pPr>
                    </w:p>
                    <w:p w14:paraId="79179F36" w14:textId="77777777" w:rsidR="00130CC7" w:rsidRPr="0017393F" w:rsidRDefault="00130CC7" w:rsidP="00130CC7">
                      <w:pPr>
                        <w:rPr>
                          <w:rFonts w:ascii="Arial" w:hAnsi="Arial" w:cs="Arial"/>
                          <w:color w:val="333333"/>
                          <w:sz w:val="24"/>
                          <w:szCs w:val="24"/>
                          <w:shd w:val="clear" w:color="auto" w:fill="FCFCFC"/>
                          <w14:textOutline w14:w="9525" w14:cap="rnd" w14:cmpd="sng" w14:algn="ctr">
                            <w14:noFill/>
                            <w14:prstDash w14:val="solid"/>
                            <w14:bevel/>
                          </w14:textOutline>
                        </w:rPr>
                      </w:pPr>
                    </w:p>
                    <w:p w14:paraId="1A43C278" w14:textId="77777777" w:rsidR="00130CC7" w:rsidRDefault="00130CC7" w:rsidP="00130CC7"/>
                  </w:txbxContent>
                </v:textbox>
              </v:oval>
            </w:pict>
          </mc:Fallback>
        </mc:AlternateContent>
      </w:r>
      <w:r w:rsidR="00814C41" w:rsidRPr="00130CC7">
        <w:rPr>
          <w:rFonts w:ascii="Calibri" w:eastAsia="Calibri" w:hAnsi="Calibri" w:cs="Times New Roman"/>
          <w:noProof/>
          <w:lang w:eastAsia="en-GB"/>
        </w:rPr>
        <mc:AlternateContent>
          <mc:Choice Requires="wps">
            <w:drawing>
              <wp:anchor distT="0" distB="0" distL="114300" distR="114300" simplePos="0" relativeHeight="251664384" behindDoc="0" locked="0" layoutInCell="1" allowOverlap="1" wp14:anchorId="04C85536" wp14:editId="398B1AB7">
                <wp:simplePos x="0" y="0"/>
                <wp:positionH relativeFrom="column">
                  <wp:posOffset>-336550</wp:posOffset>
                </wp:positionH>
                <wp:positionV relativeFrom="paragraph">
                  <wp:posOffset>19050</wp:posOffset>
                </wp:positionV>
                <wp:extent cx="3690620" cy="5431790"/>
                <wp:effectExtent l="57150" t="38100" r="81280" b="92710"/>
                <wp:wrapNone/>
                <wp:docPr id="8" name="Овал 8"/>
                <wp:cNvGraphicFramePr/>
                <a:graphic xmlns:a="http://schemas.openxmlformats.org/drawingml/2006/main">
                  <a:graphicData uri="http://schemas.microsoft.com/office/word/2010/wordprocessingShape">
                    <wps:wsp>
                      <wps:cNvSpPr/>
                      <wps:spPr>
                        <a:xfrm>
                          <a:off x="0" y="0"/>
                          <a:ext cx="3690620" cy="5431790"/>
                        </a:xfrm>
                        <a:prstGeom prst="ellipse">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76D3BAA0" w14:textId="77777777" w:rsidR="00130CC7" w:rsidRPr="00814C41" w:rsidRDefault="00130CC7" w:rsidP="00814C41">
                            <w:pPr>
                              <w:rPr>
                                <w:rFonts w:ascii="Arial" w:hAnsi="Arial" w:cs="Arial"/>
                                <w:b/>
                                <w:color w:val="C00000"/>
                                <w:sz w:val="24"/>
                                <w:szCs w:val="24"/>
                              </w:rPr>
                            </w:pPr>
                            <w:r w:rsidRPr="00814C41">
                              <w:rPr>
                                <w:rFonts w:ascii="Arial" w:hAnsi="Arial" w:cs="Arial"/>
                                <w:b/>
                                <w:color w:val="C00000"/>
                                <w:sz w:val="24"/>
                                <w:szCs w:val="24"/>
                              </w:rPr>
                              <w:t>RESEARCH WITH CARE</w:t>
                            </w:r>
                          </w:p>
                          <w:p w14:paraId="33AB85E2" w14:textId="37579329" w:rsidR="00130CC7" w:rsidRPr="00EE5A5B" w:rsidRDefault="00130CC7" w:rsidP="00130CC7">
                            <w:pPr>
                              <w:rPr>
                                <w:rFonts w:ascii="Arial" w:hAnsi="Arial" w:cs="Arial"/>
                                <w:sz w:val="20"/>
                                <w:szCs w:val="20"/>
                              </w:rPr>
                            </w:pPr>
                            <w:r w:rsidRPr="00EE5A5B">
                              <w:rPr>
                                <w:rFonts w:ascii="Arial" w:hAnsi="Arial" w:cs="Arial"/>
                                <w:sz w:val="20"/>
                                <w:szCs w:val="20"/>
                              </w:rPr>
                              <w:t>Students must use trusted published sources and they should be able to recognise fake news, post-truth, misinformation and alternative facts following the recommended steps of the International Federation of Library Associations and Institutions (IFL</w:t>
                            </w:r>
                            <w:r w:rsidR="00EA59C9">
                              <w:rPr>
                                <w:rFonts w:ascii="Arial" w:hAnsi="Arial" w:cs="Arial"/>
                                <w:sz w:val="20"/>
                                <w:szCs w:val="20"/>
                              </w:rPr>
                              <w:t>A) or making a CRAAP TEST (UWTSD, no date</w:t>
                            </w:r>
                            <w:r w:rsidRPr="00EE5A5B">
                              <w:rPr>
                                <w:rFonts w:ascii="Arial" w:hAnsi="Arial" w:cs="Arial"/>
                                <w:sz w:val="20"/>
                                <w:szCs w:val="20"/>
                              </w:rPr>
                              <w:t>).</w:t>
                            </w:r>
                          </w:p>
                          <w:p w14:paraId="563C0F62" w14:textId="466308DB" w:rsidR="00130CC7" w:rsidRPr="00EE5A5B" w:rsidRDefault="00130CC7" w:rsidP="00130CC7">
                            <w:pPr>
                              <w:rPr>
                                <w:rFonts w:ascii="Arial" w:hAnsi="Arial" w:cs="Arial"/>
                                <w:sz w:val="20"/>
                                <w:szCs w:val="20"/>
                              </w:rPr>
                            </w:pPr>
                            <w:r w:rsidRPr="00EE5A5B">
                              <w:rPr>
                                <w:rFonts w:ascii="Arial" w:hAnsi="Arial" w:cs="Arial"/>
                                <w:sz w:val="20"/>
                                <w:szCs w:val="20"/>
                              </w:rPr>
                              <w:t>The ability of the students to find credible resources will provide them with better results and much deeper knowledge of the researched topic. There is a variety of legal literature to be used from the library catalogues and online databases to find legal books, dictionaries, journals, articles, bibliographies and official publications such as different Parliamentary papers, sta</w:t>
                            </w:r>
                            <w:r w:rsidR="000137D6">
                              <w:rPr>
                                <w:rFonts w:ascii="Arial" w:hAnsi="Arial" w:cs="Arial"/>
                                <w:sz w:val="20"/>
                                <w:szCs w:val="20"/>
                              </w:rPr>
                              <w:t xml:space="preserve">tutes, bills etc. (Finch and </w:t>
                            </w:r>
                            <w:proofErr w:type="spellStart"/>
                            <w:r w:rsidR="000137D6">
                              <w:rPr>
                                <w:rFonts w:ascii="Arial" w:hAnsi="Arial" w:cs="Arial"/>
                                <w:sz w:val="20"/>
                                <w:szCs w:val="20"/>
                              </w:rPr>
                              <w:t>Fafinski</w:t>
                            </w:r>
                            <w:proofErr w:type="spellEnd"/>
                            <w:r w:rsidR="000137D6">
                              <w:rPr>
                                <w:rFonts w:ascii="Arial" w:hAnsi="Arial" w:cs="Arial"/>
                                <w:sz w:val="20"/>
                                <w:szCs w:val="20"/>
                              </w:rPr>
                              <w:t>,</w:t>
                            </w:r>
                            <w:r w:rsidRPr="00EE5A5B">
                              <w:rPr>
                                <w:rFonts w:ascii="Arial" w:hAnsi="Arial" w:cs="Arial"/>
                                <w:sz w:val="20"/>
                                <w:szCs w:val="20"/>
                              </w:rPr>
                              <w:t xml:space="preserve"> 2018</w:t>
                            </w:r>
                            <w:r w:rsidR="000137D6">
                              <w:rPr>
                                <w:rFonts w:ascii="Arial" w:hAnsi="Arial" w:cs="Arial"/>
                                <w:sz w:val="20"/>
                                <w:szCs w:val="20"/>
                              </w:rPr>
                              <w:t>,</w:t>
                            </w:r>
                            <w:r w:rsidRPr="00EE5A5B">
                              <w:rPr>
                                <w:rFonts w:ascii="Arial" w:hAnsi="Arial" w:cs="Arial"/>
                                <w:sz w:val="20"/>
                                <w:szCs w:val="20"/>
                              </w:rPr>
                              <w:t xml:space="preserve"> pp</w:t>
                            </w:r>
                            <w:r w:rsidR="000137D6">
                              <w:rPr>
                                <w:rFonts w:ascii="Arial" w:hAnsi="Arial" w:cs="Arial"/>
                                <w:sz w:val="20"/>
                                <w:szCs w:val="20"/>
                              </w:rPr>
                              <w:t>.</w:t>
                            </w:r>
                            <w:r w:rsidRPr="00EE5A5B">
                              <w:rPr>
                                <w:rFonts w:ascii="Arial" w:hAnsi="Arial" w:cs="Arial"/>
                                <w:sz w:val="20"/>
                                <w:szCs w:val="20"/>
                              </w:rPr>
                              <w:t xml:space="preserve">169-186). </w:t>
                            </w:r>
                          </w:p>
                          <w:p w14:paraId="59270C19" w14:textId="77777777" w:rsidR="00130CC7" w:rsidRDefault="00130CC7" w:rsidP="00130CC7">
                            <w:pPr>
                              <w:jc w:val="center"/>
                              <w:rPr>
                                <w:rFonts w:ascii="Arial" w:hAnsi="Arial" w:cs="Arial"/>
                                <w:sz w:val="28"/>
                                <w:szCs w:val="28"/>
                              </w:rPr>
                            </w:pPr>
                          </w:p>
                          <w:p w14:paraId="4A0811B1" w14:textId="77777777" w:rsidR="00130CC7" w:rsidRPr="002C317B" w:rsidRDefault="00130CC7" w:rsidP="00130CC7">
                            <w:pPr>
                              <w:jc w:val="center"/>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C85536" id="Овал 8" o:spid="_x0000_s1029" style="position:absolute;margin-left:-26.5pt;margin-top:1.5pt;width:290.6pt;height:427.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" fillcolor="#bcbcbc">
                <v:fill color2="#ededed" rotate="t" angle="180" colors="0 #bcbcbc;22938f #d0d0d0;1 #ededed" focus="100%" type="gradient"/>
                <v:shadow on="t" color="black" opacity="24903f" origin=",.5" offset="0,.55556mm"/>
                <v:textbox>
                  <w:txbxContent>
                    <w:p w14:paraId="76D3BAA0" w14:textId="77777777" w:rsidR="00130CC7" w:rsidRPr="00814C41" w:rsidRDefault="00130CC7" w:rsidP="00814C41">
                      <w:pPr>
                        <w:rPr>
                          <w:rFonts w:ascii="Arial" w:hAnsi="Arial" w:cs="Arial"/>
                          <w:b/>
                          <w:color w:val="C00000"/>
                          <w:sz w:val="24"/>
                          <w:szCs w:val="24"/>
                        </w:rPr>
                      </w:pPr>
                      <w:r w:rsidRPr="00814C41">
                        <w:rPr>
                          <w:rFonts w:ascii="Arial" w:hAnsi="Arial" w:cs="Arial"/>
                          <w:b/>
                          <w:color w:val="C00000"/>
                          <w:sz w:val="24"/>
                          <w:szCs w:val="24"/>
                        </w:rPr>
                        <w:t>RESEARCH WITH CARE</w:t>
                      </w:r>
                    </w:p>
                    <w:p w14:paraId="33AB85E2" w14:textId="37579329" w:rsidR="00130CC7" w:rsidRPr="00EE5A5B" w:rsidRDefault="00130CC7" w:rsidP="00130CC7">
                      <w:pPr>
                        <w:rPr>
                          <w:rFonts w:ascii="Arial" w:hAnsi="Arial" w:cs="Arial"/>
                          <w:sz w:val="20"/>
                          <w:szCs w:val="20"/>
                        </w:rPr>
                      </w:pPr>
                      <w:r w:rsidRPr="00EE5A5B">
                        <w:rPr>
                          <w:rFonts w:ascii="Arial" w:hAnsi="Arial" w:cs="Arial"/>
                          <w:sz w:val="20"/>
                          <w:szCs w:val="20"/>
                        </w:rPr>
                        <w:t>Students must use trusted published sources and they should be able to recognise fake news, post-truth, misinformation and alternative facts following the recommended steps of the International Federation of Library Associations and Institutions (IFL</w:t>
                      </w:r>
                      <w:r w:rsidR="00EA59C9">
                        <w:rPr>
                          <w:rFonts w:ascii="Arial" w:hAnsi="Arial" w:cs="Arial"/>
                          <w:sz w:val="20"/>
                          <w:szCs w:val="20"/>
                        </w:rPr>
                        <w:t>A) or making a CRAAP TEST (UWTSD, no date</w:t>
                      </w:r>
                      <w:r w:rsidRPr="00EE5A5B">
                        <w:rPr>
                          <w:rFonts w:ascii="Arial" w:hAnsi="Arial" w:cs="Arial"/>
                          <w:sz w:val="20"/>
                          <w:szCs w:val="20"/>
                        </w:rPr>
                        <w:t>).</w:t>
                      </w:r>
                    </w:p>
                    <w:p w14:paraId="563C0F62" w14:textId="466308DB" w:rsidR="00130CC7" w:rsidRPr="00EE5A5B" w:rsidRDefault="00130CC7" w:rsidP="00130CC7">
                      <w:pPr>
                        <w:rPr>
                          <w:rFonts w:ascii="Arial" w:hAnsi="Arial" w:cs="Arial"/>
                          <w:sz w:val="20"/>
                          <w:szCs w:val="20"/>
                        </w:rPr>
                      </w:pPr>
                      <w:r w:rsidRPr="00EE5A5B">
                        <w:rPr>
                          <w:rFonts w:ascii="Arial" w:hAnsi="Arial" w:cs="Arial"/>
                          <w:sz w:val="20"/>
                          <w:szCs w:val="20"/>
                        </w:rPr>
                        <w:t>The ability of the students to find credible resources will provide them with better results and much deeper knowledge of the researched topic. There is a variety of legal literature to be used from the library catalogues and online databases to find legal books, dictionaries, journals, articles, bibliographies and official publications such as different Parliamentary papers, sta</w:t>
                      </w:r>
                      <w:r w:rsidR="000137D6">
                        <w:rPr>
                          <w:rFonts w:ascii="Arial" w:hAnsi="Arial" w:cs="Arial"/>
                          <w:sz w:val="20"/>
                          <w:szCs w:val="20"/>
                        </w:rPr>
                        <w:t xml:space="preserve">tutes, bills etc. (Finch and </w:t>
                      </w:r>
                      <w:proofErr w:type="spellStart"/>
                      <w:r w:rsidR="000137D6">
                        <w:rPr>
                          <w:rFonts w:ascii="Arial" w:hAnsi="Arial" w:cs="Arial"/>
                          <w:sz w:val="20"/>
                          <w:szCs w:val="20"/>
                        </w:rPr>
                        <w:t>Fafinski</w:t>
                      </w:r>
                      <w:proofErr w:type="spellEnd"/>
                      <w:r w:rsidR="000137D6">
                        <w:rPr>
                          <w:rFonts w:ascii="Arial" w:hAnsi="Arial" w:cs="Arial"/>
                          <w:sz w:val="20"/>
                          <w:szCs w:val="20"/>
                        </w:rPr>
                        <w:t>,</w:t>
                      </w:r>
                      <w:r w:rsidRPr="00EE5A5B">
                        <w:rPr>
                          <w:rFonts w:ascii="Arial" w:hAnsi="Arial" w:cs="Arial"/>
                          <w:sz w:val="20"/>
                          <w:szCs w:val="20"/>
                        </w:rPr>
                        <w:t xml:space="preserve"> 2018</w:t>
                      </w:r>
                      <w:r w:rsidR="000137D6">
                        <w:rPr>
                          <w:rFonts w:ascii="Arial" w:hAnsi="Arial" w:cs="Arial"/>
                          <w:sz w:val="20"/>
                          <w:szCs w:val="20"/>
                        </w:rPr>
                        <w:t>,</w:t>
                      </w:r>
                      <w:r w:rsidRPr="00EE5A5B">
                        <w:rPr>
                          <w:rFonts w:ascii="Arial" w:hAnsi="Arial" w:cs="Arial"/>
                          <w:sz w:val="20"/>
                          <w:szCs w:val="20"/>
                        </w:rPr>
                        <w:t xml:space="preserve"> pp</w:t>
                      </w:r>
                      <w:r w:rsidR="000137D6">
                        <w:rPr>
                          <w:rFonts w:ascii="Arial" w:hAnsi="Arial" w:cs="Arial"/>
                          <w:sz w:val="20"/>
                          <w:szCs w:val="20"/>
                        </w:rPr>
                        <w:t>.</w:t>
                      </w:r>
                      <w:r w:rsidRPr="00EE5A5B">
                        <w:rPr>
                          <w:rFonts w:ascii="Arial" w:hAnsi="Arial" w:cs="Arial"/>
                          <w:sz w:val="20"/>
                          <w:szCs w:val="20"/>
                        </w:rPr>
                        <w:t xml:space="preserve">169-186). </w:t>
                      </w:r>
                    </w:p>
                    <w:p w14:paraId="59270C19" w14:textId="77777777" w:rsidR="00130CC7" w:rsidRDefault="00130CC7" w:rsidP="00130CC7">
                      <w:pPr>
                        <w:jc w:val="center"/>
                        <w:rPr>
                          <w:rFonts w:ascii="Arial" w:hAnsi="Arial" w:cs="Arial"/>
                          <w:sz w:val="28"/>
                          <w:szCs w:val="28"/>
                        </w:rPr>
                      </w:pPr>
                    </w:p>
                    <w:p w14:paraId="4A0811B1" w14:textId="77777777" w:rsidR="00130CC7" w:rsidRPr="002C317B" w:rsidRDefault="00130CC7" w:rsidP="00130CC7">
                      <w:pPr>
                        <w:jc w:val="center"/>
                        <w:rPr>
                          <w:rFonts w:ascii="Arial" w:hAnsi="Arial" w:cs="Arial"/>
                          <w:sz w:val="28"/>
                          <w:szCs w:val="28"/>
                        </w:rPr>
                      </w:pPr>
                    </w:p>
                  </w:txbxContent>
                </v:textbox>
              </v:oval>
            </w:pict>
          </mc:Fallback>
        </mc:AlternateContent>
      </w:r>
    </w:p>
    <w:p w14:paraId="657D5EA9" w14:textId="0F32F4C6" w:rsidR="00FA6250" w:rsidRDefault="00FA6250" w:rsidP="00FA6250">
      <w:pPr>
        <w:rPr>
          <w:lang w:eastAsia="en-US"/>
        </w:rPr>
      </w:pPr>
    </w:p>
    <w:p w14:paraId="6D232647" w14:textId="78805A9D" w:rsidR="00FA6250" w:rsidRDefault="00FA6250" w:rsidP="00FA6250">
      <w:pPr>
        <w:rPr>
          <w:lang w:eastAsia="en-US"/>
        </w:rPr>
      </w:pPr>
    </w:p>
    <w:p w14:paraId="5C333827" w14:textId="33FE17B8" w:rsidR="00FA6250" w:rsidRDefault="00FA6250" w:rsidP="00FA6250">
      <w:pPr>
        <w:rPr>
          <w:lang w:eastAsia="en-US"/>
        </w:rPr>
      </w:pPr>
    </w:p>
    <w:p w14:paraId="6BAE0F9C" w14:textId="77777777" w:rsidR="00130CC7" w:rsidRDefault="00130CC7" w:rsidP="00FA6250">
      <w:pPr>
        <w:rPr>
          <w:lang w:eastAsia="en-US"/>
        </w:rPr>
      </w:pPr>
    </w:p>
    <w:p w14:paraId="0F99B9A7" w14:textId="77777777" w:rsidR="00130CC7" w:rsidRDefault="00130CC7" w:rsidP="00FA6250">
      <w:pPr>
        <w:rPr>
          <w:lang w:eastAsia="en-US"/>
        </w:rPr>
      </w:pPr>
    </w:p>
    <w:p w14:paraId="35E0C8BC" w14:textId="0B819470" w:rsidR="00FA6250" w:rsidRDefault="00FA6250" w:rsidP="00FA6250">
      <w:pPr>
        <w:rPr>
          <w:lang w:eastAsia="en-US"/>
        </w:rPr>
      </w:pPr>
    </w:p>
    <w:p w14:paraId="052852C0" w14:textId="76FB3CDB" w:rsidR="00FA6250" w:rsidRDefault="00FA6250" w:rsidP="00FA6250">
      <w:pPr>
        <w:rPr>
          <w:lang w:eastAsia="en-US"/>
        </w:rPr>
      </w:pPr>
    </w:p>
    <w:p w14:paraId="1F5A84BD" w14:textId="6EA2FEC7" w:rsidR="00FA6250" w:rsidRDefault="00FA6250" w:rsidP="00FA6250">
      <w:pPr>
        <w:rPr>
          <w:lang w:eastAsia="en-US"/>
        </w:rPr>
      </w:pPr>
    </w:p>
    <w:p w14:paraId="7E151A5D" w14:textId="0AA16E94" w:rsidR="00FA6250" w:rsidRDefault="00FA6250" w:rsidP="00FA6250">
      <w:pPr>
        <w:rPr>
          <w:lang w:eastAsia="en-US"/>
        </w:rPr>
      </w:pPr>
    </w:p>
    <w:p w14:paraId="6E1BE2ED" w14:textId="3EDDA305" w:rsidR="00FA6250" w:rsidRDefault="00FA6250" w:rsidP="00FA6250">
      <w:pPr>
        <w:rPr>
          <w:lang w:eastAsia="en-US"/>
        </w:rPr>
      </w:pPr>
    </w:p>
    <w:p w14:paraId="57C3D9A5" w14:textId="0F817F30" w:rsidR="00FA6250" w:rsidRDefault="00FA6250" w:rsidP="00FA6250">
      <w:pPr>
        <w:rPr>
          <w:lang w:eastAsia="en-US"/>
        </w:rPr>
      </w:pPr>
    </w:p>
    <w:p w14:paraId="75F90BA8" w14:textId="176BD261" w:rsidR="00FA6250" w:rsidRDefault="00FA6250" w:rsidP="00FA6250">
      <w:pPr>
        <w:rPr>
          <w:lang w:eastAsia="en-US"/>
        </w:rPr>
      </w:pPr>
    </w:p>
    <w:p w14:paraId="548A3422" w14:textId="2711E04D" w:rsidR="00FA6250" w:rsidRDefault="00FA6250" w:rsidP="00FA6250">
      <w:pPr>
        <w:rPr>
          <w:lang w:eastAsia="en-US"/>
        </w:rPr>
      </w:pPr>
    </w:p>
    <w:p w14:paraId="507FDB0F" w14:textId="37C41D74" w:rsidR="00FA6250" w:rsidRDefault="00FA6250" w:rsidP="00FA6250">
      <w:pPr>
        <w:rPr>
          <w:lang w:eastAsia="en-US"/>
        </w:rPr>
      </w:pPr>
    </w:p>
    <w:p w14:paraId="297EC606" w14:textId="79AACB45" w:rsidR="00FA6250" w:rsidRDefault="008B334A" w:rsidP="00FA6250">
      <w:pPr>
        <w:rPr>
          <w:lang w:eastAsia="en-US"/>
        </w:rPr>
      </w:pPr>
      <w:r w:rsidRPr="00130CC7">
        <w:rPr>
          <w:rFonts w:ascii="Calibri" w:eastAsia="Calibri" w:hAnsi="Calibri" w:cs="Times New Roman"/>
          <w:noProof/>
          <w:lang w:eastAsia="en-GB"/>
        </w:rPr>
        <mc:AlternateContent>
          <mc:Choice Requires="wps">
            <w:drawing>
              <wp:anchor distT="0" distB="0" distL="114300" distR="114300" simplePos="0" relativeHeight="251667456" behindDoc="0" locked="0" layoutInCell="1" allowOverlap="1" wp14:anchorId="2B973723" wp14:editId="284517FE">
                <wp:simplePos x="0" y="0"/>
                <wp:positionH relativeFrom="column">
                  <wp:posOffset>1170940</wp:posOffset>
                </wp:positionH>
                <wp:positionV relativeFrom="paragraph">
                  <wp:posOffset>87630</wp:posOffset>
                </wp:positionV>
                <wp:extent cx="3493770" cy="711200"/>
                <wp:effectExtent l="57150" t="38100" r="68580" b="88900"/>
                <wp:wrapNone/>
                <wp:docPr id="7" name="Блоксхема: перфолента 7"/>
                <wp:cNvGraphicFramePr/>
                <a:graphic xmlns:a="http://schemas.openxmlformats.org/drawingml/2006/main">
                  <a:graphicData uri="http://schemas.microsoft.com/office/word/2010/wordprocessingShape">
                    <wps:wsp>
                      <wps:cNvSpPr/>
                      <wps:spPr>
                        <a:xfrm>
                          <a:off x="0" y="0"/>
                          <a:ext cx="3493770" cy="711200"/>
                        </a:xfrm>
                        <a:prstGeom prst="flowChartPunchedTap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3DB228CB" w14:textId="1E3FEE87" w:rsidR="00130CC7" w:rsidRPr="0042418E" w:rsidRDefault="0042418E" w:rsidP="00130CC7">
                            <w:pPr>
                              <w:jc w:val="center"/>
                              <w:rPr>
                                <w:rFonts w:ascii="Arial" w:hAnsi="Arial" w:cs="Arial"/>
                                <w:b/>
                                <w:i/>
                                <w:color w:val="C00000"/>
                                <w:sz w:val="32"/>
                                <w:szCs w:val="32"/>
                              </w:rPr>
                            </w:pPr>
                            <w:r w:rsidRPr="0042418E">
                              <w:rPr>
                                <w:rFonts w:ascii="Arial" w:hAnsi="Arial" w:cs="Arial"/>
                                <w:b/>
                                <w:i/>
                                <w:color w:val="C00000"/>
                                <w:sz w:val="32"/>
                                <w:szCs w:val="32"/>
                              </w:rPr>
                              <w:t>BECOMING a DIGITAL LEARNER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973723"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Блоксхема: перфолента 7" o:spid="_x0000_s1030" type="#_x0000_t122" style="position:absolute;margin-left:92.2pt;margin-top:6.9pt;width:275.1pt;height: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" fillcolor="#ffa2a1" strokecolor="#be4b48">
                <v:fill color2="#ffe5e5" rotate="t" angle="180" colors="0 #ffa2a1;22938f #ffbebd;1 #ffe5e5" focus="100%" type="gradient"/>
                <v:shadow on="t" color="black" opacity="24903f" origin=",.5" offset="0,.55556mm"/>
                <v:textbox>
                  <w:txbxContent>
                    <w:p w14:paraId="3DB228CB" w14:textId="1E3FEE87" w:rsidR="00130CC7" w:rsidRPr="0042418E" w:rsidRDefault="0042418E" w:rsidP="00130CC7">
                      <w:pPr>
                        <w:jc w:val="center"/>
                        <w:rPr>
                          <w:rFonts w:ascii="Arial" w:hAnsi="Arial" w:cs="Arial"/>
                          <w:b/>
                          <w:i/>
                          <w:color w:val="C00000"/>
                          <w:sz w:val="32"/>
                          <w:szCs w:val="32"/>
                        </w:rPr>
                      </w:pPr>
                      <w:r w:rsidRPr="0042418E">
                        <w:rPr>
                          <w:rFonts w:ascii="Arial" w:hAnsi="Arial" w:cs="Arial"/>
                          <w:b/>
                          <w:i/>
                          <w:color w:val="C00000"/>
                          <w:sz w:val="32"/>
                          <w:szCs w:val="32"/>
                        </w:rPr>
                        <w:t>BECOMING a DIGITAL LEARNER</w:t>
                      </w:r>
                    </w:p>
                  </w:txbxContent>
                </v:textbox>
              </v:shape>
            </w:pict>
          </mc:Fallback>
        </mc:AlternateContent>
      </w:r>
    </w:p>
    <w:p w14:paraId="1773F763" w14:textId="321F0E9F" w:rsidR="00130CC7" w:rsidRDefault="00814C41" w:rsidP="00FA6250">
      <w:pPr>
        <w:rPr>
          <w:lang w:eastAsia="en-US"/>
        </w:rPr>
      </w:pPr>
      <w:r w:rsidRPr="00130CC7">
        <w:rPr>
          <w:rFonts w:ascii="Calibri" w:eastAsia="Calibri" w:hAnsi="Calibri" w:cs="Times New Roman"/>
          <w:noProof/>
          <w:lang w:eastAsia="en-GB"/>
        </w:rPr>
        <mc:AlternateContent>
          <mc:Choice Requires="wps">
            <w:drawing>
              <wp:anchor distT="0" distB="0" distL="114300" distR="114300" simplePos="0" relativeHeight="251666432" behindDoc="0" locked="0" layoutInCell="1" allowOverlap="1" wp14:anchorId="5667009F" wp14:editId="07C64C00">
                <wp:simplePos x="0" y="0"/>
                <wp:positionH relativeFrom="column">
                  <wp:posOffset>-336550</wp:posOffset>
                </wp:positionH>
                <wp:positionV relativeFrom="paragraph">
                  <wp:posOffset>72390</wp:posOffset>
                </wp:positionV>
                <wp:extent cx="6865620" cy="2425700"/>
                <wp:effectExtent l="57150" t="38100" r="68580" b="88900"/>
                <wp:wrapNone/>
                <wp:docPr id="9" name="Овал 9"/>
                <wp:cNvGraphicFramePr/>
                <a:graphic xmlns:a="http://schemas.openxmlformats.org/drawingml/2006/main">
                  <a:graphicData uri="http://schemas.microsoft.com/office/word/2010/wordprocessingShape">
                    <wps:wsp>
                      <wps:cNvSpPr/>
                      <wps:spPr>
                        <a:xfrm>
                          <a:off x="0" y="0"/>
                          <a:ext cx="6865620" cy="2425700"/>
                        </a:xfrm>
                        <a:prstGeom prst="ellipse">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0D0A14D3" w14:textId="77777777" w:rsidR="00C623ED" w:rsidRDefault="00C623ED" w:rsidP="00130CC7">
                            <w:pPr>
                              <w:spacing w:after="0" w:line="240" w:lineRule="auto"/>
                              <w:outlineLvl w:val="0"/>
                              <w:rPr>
                                <w:rFonts w:ascii="Arial" w:eastAsia="Times New Roman" w:hAnsi="Arial" w:cs="Arial"/>
                                <w:b/>
                                <w:bCs/>
                                <w:color w:val="C00000"/>
                                <w:kern w:val="36"/>
                                <w:sz w:val="20"/>
                                <w:szCs w:val="20"/>
                                <w:bdr w:val="none" w:sz="0" w:space="0" w:color="auto" w:frame="1"/>
                                <w:lang w:eastAsia="en-GB"/>
                              </w:rPr>
                            </w:pPr>
                          </w:p>
                          <w:p w14:paraId="56CD87AA" w14:textId="77777777" w:rsidR="00C623ED" w:rsidRDefault="00C623ED" w:rsidP="00130CC7">
                            <w:pPr>
                              <w:spacing w:after="0" w:line="240" w:lineRule="auto"/>
                              <w:outlineLvl w:val="0"/>
                              <w:rPr>
                                <w:rFonts w:ascii="Arial" w:eastAsia="Times New Roman" w:hAnsi="Arial" w:cs="Arial"/>
                                <w:b/>
                                <w:bCs/>
                                <w:color w:val="C00000"/>
                                <w:kern w:val="36"/>
                                <w:sz w:val="20"/>
                                <w:szCs w:val="20"/>
                                <w:bdr w:val="none" w:sz="0" w:space="0" w:color="auto" w:frame="1"/>
                                <w:lang w:eastAsia="en-GB"/>
                              </w:rPr>
                            </w:pPr>
                          </w:p>
                          <w:p w14:paraId="34884625" w14:textId="77777777" w:rsidR="00130CC7" w:rsidRPr="00D861FF" w:rsidRDefault="00130CC7" w:rsidP="00130CC7">
                            <w:pPr>
                              <w:spacing w:after="0" w:line="240" w:lineRule="auto"/>
                              <w:outlineLvl w:val="0"/>
                              <w:rPr>
                                <w:rFonts w:ascii="Arial" w:eastAsia="Times New Roman" w:hAnsi="Arial" w:cs="Arial"/>
                                <w:b/>
                                <w:bCs/>
                                <w:color w:val="C00000"/>
                                <w:kern w:val="36"/>
                                <w:sz w:val="24"/>
                                <w:szCs w:val="24"/>
                                <w:bdr w:val="none" w:sz="0" w:space="0" w:color="auto" w:frame="1"/>
                                <w:lang w:eastAsia="en-GB"/>
                              </w:rPr>
                            </w:pPr>
                            <w:r w:rsidRPr="00D861FF">
                              <w:rPr>
                                <w:rFonts w:ascii="Arial" w:eastAsia="Times New Roman" w:hAnsi="Arial" w:cs="Arial"/>
                                <w:b/>
                                <w:bCs/>
                                <w:color w:val="C00000"/>
                                <w:kern w:val="36"/>
                                <w:sz w:val="24"/>
                                <w:szCs w:val="24"/>
                                <w:bdr w:val="none" w:sz="0" w:space="0" w:color="auto" w:frame="1"/>
                                <w:lang w:eastAsia="en-GB"/>
                              </w:rPr>
                              <w:t>LEARNING WITH TECHNOLOGIES </w:t>
                            </w:r>
                          </w:p>
                          <w:p w14:paraId="611C12CC" w14:textId="77777777" w:rsidR="00C623ED" w:rsidRPr="00D861FF" w:rsidRDefault="00C623ED" w:rsidP="00130CC7">
                            <w:pPr>
                              <w:spacing w:after="0" w:line="240" w:lineRule="auto"/>
                              <w:outlineLvl w:val="0"/>
                              <w:rPr>
                                <w:rFonts w:ascii="Cambria" w:eastAsia="Times New Roman" w:hAnsi="Cambria" w:cs="Times New Roman"/>
                                <w:b/>
                                <w:bCs/>
                                <w:color w:val="365F91"/>
                                <w:kern w:val="36"/>
                                <w:sz w:val="24"/>
                                <w:szCs w:val="24"/>
                                <w:lang w:eastAsia="en-GB"/>
                              </w:rPr>
                            </w:pPr>
                          </w:p>
                          <w:p w14:paraId="6AF7B708" w14:textId="77777777" w:rsidR="00130CC7" w:rsidRPr="00FB5E94" w:rsidRDefault="00130CC7" w:rsidP="00130CC7">
                            <w:pPr>
                              <w:spacing w:after="0" w:line="240" w:lineRule="auto"/>
                              <w:rPr>
                                <w:rFonts w:ascii="Calibri" w:eastAsia="Times New Roman" w:hAnsi="Calibri" w:cs="Calibri"/>
                                <w:color w:val="000000"/>
                                <w:sz w:val="20"/>
                                <w:szCs w:val="20"/>
                                <w:lang w:eastAsia="en-GB"/>
                              </w:rPr>
                            </w:pPr>
                            <w:r w:rsidRPr="00FB5E94">
                              <w:rPr>
                                <w:rFonts w:ascii="Arial" w:eastAsia="Times New Roman" w:hAnsi="Arial" w:cs="Arial"/>
                                <w:color w:val="000000"/>
                                <w:sz w:val="20"/>
                                <w:szCs w:val="20"/>
                                <w:bdr w:val="none" w:sz="0" w:space="0" w:color="auto" w:frame="1"/>
                                <w:lang w:eastAsia="en-GB"/>
                              </w:rPr>
                              <w:t>To be a learner in this era without technology is similar to being a bird without wings. The student cannot demonstrate their full potential and knowledge without using Mic</w:t>
                            </w:r>
                            <w:r>
                              <w:rPr>
                                <w:rFonts w:ascii="Arial" w:eastAsia="Times New Roman" w:hAnsi="Arial" w:cs="Arial"/>
                                <w:color w:val="000000"/>
                                <w:sz w:val="20"/>
                                <w:szCs w:val="20"/>
                                <w:bdr w:val="none" w:sz="0" w:space="0" w:color="auto" w:frame="1"/>
                                <w:lang w:eastAsia="en-GB"/>
                              </w:rPr>
                              <w:t xml:space="preserve">rosoft Office, Microsoft Teams, </w:t>
                            </w:r>
                            <w:r w:rsidRPr="00FB5E94">
                              <w:rPr>
                                <w:rFonts w:ascii="Arial" w:eastAsia="Times New Roman" w:hAnsi="Arial" w:cs="Arial"/>
                                <w:color w:val="000000"/>
                                <w:sz w:val="20"/>
                                <w:szCs w:val="20"/>
                                <w:bdr w:val="none" w:sz="0" w:space="0" w:color="auto" w:frame="1"/>
                                <w:lang w:eastAsia="en-GB"/>
                              </w:rPr>
                              <w:t>the Internet etc. Learning in the digital era allows the student</w:t>
                            </w:r>
                            <w:r w:rsidRPr="00EE5A5B">
                              <w:rPr>
                                <w:rFonts w:ascii="Arial" w:eastAsia="Times New Roman" w:hAnsi="Arial" w:cs="Arial"/>
                                <w:color w:val="000000"/>
                                <w:sz w:val="20"/>
                                <w:szCs w:val="20"/>
                                <w:bdr w:val="none" w:sz="0" w:space="0" w:color="auto" w:frame="1"/>
                                <w:lang w:eastAsia="en-GB"/>
                              </w:rPr>
                              <w:t>s</w:t>
                            </w:r>
                            <w:r w:rsidRPr="00FB5E94">
                              <w:rPr>
                                <w:rFonts w:ascii="Arial" w:eastAsia="Times New Roman" w:hAnsi="Arial" w:cs="Arial"/>
                                <w:color w:val="000000"/>
                                <w:sz w:val="20"/>
                                <w:szCs w:val="20"/>
                                <w:bdr w:val="none" w:sz="0" w:space="0" w:color="auto" w:frame="1"/>
                                <w:lang w:eastAsia="en-GB"/>
                              </w:rPr>
                              <w:t xml:space="preserve"> to represent their work through a variety of software such as PowerPoint, Word, Microsoft Stream etc. </w:t>
                            </w:r>
                          </w:p>
                          <w:p w14:paraId="3C359396" w14:textId="77777777" w:rsidR="00130CC7" w:rsidRPr="00EE5A5B" w:rsidRDefault="00130CC7" w:rsidP="00130CC7">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67009F" id="Овал 9" o:spid="_x0000_s1031" style="position:absolute;margin-left:-26.5pt;margin-top:5.7pt;width:540.6pt;height:1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" fillcolor="#ffbe86" strokecolor="#f69240">
                <v:fill color2="#ffebdb" rotate="t" angle="180" colors="0 #ffbe86;22938f #ffd0aa;1 #ffebdb" focus="100%" type="gradient"/>
                <v:shadow on="t" color="black" opacity="24903f" origin=",.5" offset="0,.55556mm"/>
                <v:textbox>
                  <w:txbxContent>
                    <w:p w14:paraId="0D0A14D3" w14:textId="77777777" w:rsidR="00C623ED" w:rsidRDefault="00C623ED" w:rsidP="00130CC7">
                      <w:pPr>
                        <w:spacing w:after="0" w:line="240" w:lineRule="auto"/>
                        <w:outlineLvl w:val="0"/>
                        <w:rPr>
                          <w:rFonts w:ascii="Arial" w:eastAsia="Times New Roman" w:hAnsi="Arial" w:cs="Arial"/>
                          <w:b/>
                          <w:bCs/>
                          <w:color w:val="C00000"/>
                          <w:kern w:val="36"/>
                          <w:sz w:val="20"/>
                          <w:szCs w:val="20"/>
                          <w:bdr w:val="none" w:sz="0" w:space="0" w:color="auto" w:frame="1"/>
                          <w:lang w:eastAsia="en-GB"/>
                        </w:rPr>
                      </w:pPr>
                    </w:p>
                    <w:p w14:paraId="56CD87AA" w14:textId="77777777" w:rsidR="00C623ED" w:rsidRDefault="00C623ED" w:rsidP="00130CC7">
                      <w:pPr>
                        <w:spacing w:after="0" w:line="240" w:lineRule="auto"/>
                        <w:outlineLvl w:val="0"/>
                        <w:rPr>
                          <w:rFonts w:ascii="Arial" w:eastAsia="Times New Roman" w:hAnsi="Arial" w:cs="Arial"/>
                          <w:b/>
                          <w:bCs/>
                          <w:color w:val="C00000"/>
                          <w:kern w:val="36"/>
                          <w:sz w:val="20"/>
                          <w:szCs w:val="20"/>
                          <w:bdr w:val="none" w:sz="0" w:space="0" w:color="auto" w:frame="1"/>
                          <w:lang w:eastAsia="en-GB"/>
                        </w:rPr>
                      </w:pPr>
                    </w:p>
                    <w:p w14:paraId="34884625" w14:textId="77777777" w:rsidR="00130CC7" w:rsidRPr="00D861FF" w:rsidRDefault="00130CC7" w:rsidP="00130CC7">
                      <w:pPr>
                        <w:spacing w:after="0" w:line="240" w:lineRule="auto"/>
                        <w:outlineLvl w:val="0"/>
                        <w:rPr>
                          <w:rFonts w:ascii="Arial" w:eastAsia="Times New Roman" w:hAnsi="Arial" w:cs="Arial"/>
                          <w:b/>
                          <w:bCs/>
                          <w:color w:val="C00000"/>
                          <w:kern w:val="36"/>
                          <w:sz w:val="24"/>
                          <w:szCs w:val="24"/>
                          <w:bdr w:val="none" w:sz="0" w:space="0" w:color="auto" w:frame="1"/>
                          <w:lang w:eastAsia="en-GB"/>
                        </w:rPr>
                      </w:pPr>
                      <w:r w:rsidRPr="00D861FF">
                        <w:rPr>
                          <w:rFonts w:ascii="Arial" w:eastAsia="Times New Roman" w:hAnsi="Arial" w:cs="Arial"/>
                          <w:b/>
                          <w:bCs/>
                          <w:color w:val="C00000"/>
                          <w:kern w:val="36"/>
                          <w:sz w:val="24"/>
                          <w:szCs w:val="24"/>
                          <w:bdr w:val="none" w:sz="0" w:space="0" w:color="auto" w:frame="1"/>
                          <w:lang w:eastAsia="en-GB"/>
                        </w:rPr>
                        <w:t>LEARNING WITH TECHNOLOGIES </w:t>
                      </w:r>
                    </w:p>
                    <w:p w14:paraId="611C12CC" w14:textId="77777777" w:rsidR="00C623ED" w:rsidRPr="00D861FF" w:rsidRDefault="00C623ED" w:rsidP="00130CC7">
                      <w:pPr>
                        <w:spacing w:after="0" w:line="240" w:lineRule="auto"/>
                        <w:outlineLvl w:val="0"/>
                        <w:rPr>
                          <w:rFonts w:ascii="Cambria" w:eastAsia="Times New Roman" w:hAnsi="Cambria" w:cs="Times New Roman"/>
                          <w:b/>
                          <w:bCs/>
                          <w:color w:val="365F91"/>
                          <w:kern w:val="36"/>
                          <w:sz w:val="24"/>
                          <w:szCs w:val="24"/>
                          <w:lang w:eastAsia="en-GB"/>
                        </w:rPr>
                      </w:pPr>
                    </w:p>
                    <w:p w14:paraId="6AF7B708" w14:textId="77777777" w:rsidR="00130CC7" w:rsidRPr="00FB5E94" w:rsidRDefault="00130CC7" w:rsidP="00130CC7">
                      <w:pPr>
                        <w:spacing w:after="0" w:line="240" w:lineRule="auto"/>
                        <w:rPr>
                          <w:rFonts w:ascii="Calibri" w:eastAsia="Times New Roman" w:hAnsi="Calibri" w:cs="Calibri"/>
                          <w:color w:val="000000"/>
                          <w:sz w:val="20"/>
                          <w:szCs w:val="20"/>
                          <w:lang w:eastAsia="en-GB"/>
                        </w:rPr>
                      </w:pPr>
                      <w:r w:rsidRPr="00FB5E94">
                        <w:rPr>
                          <w:rFonts w:ascii="Arial" w:eastAsia="Times New Roman" w:hAnsi="Arial" w:cs="Arial"/>
                          <w:color w:val="000000"/>
                          <w:sz w:val="20"/>
                          <w:szCs w:val="20"/>
                          <w:bdr w:val="none" w:sz="0" w:space="0" w:color="auto" w:frame="1"/>
                          <w:lang w:eastAsia="en-GB"/>
                        </w:rPr>
                        <w:t>To be a learner in this era without technology is similar to being a bird without wings. The student cannot demonstrate their full potential and knowledge without using Mic</w:t>
                      </w:r>
                      <w:r>
                        <w:rPr>
                          <w:rFonts w:ascii="Arial" w:eastAsia="Times New Roman" w:hAnsi="Arial" w:cs="Arial"/>
                          <w:color w:val="000000"/>
                          <w:sz w:val="20"/>
                          <w:szCs w:val="20"/>
                          <w:bdr w:val="none" w:sz="0" w:space="0" w:color="auto" w:frame="1"/>
                          <w:lang w:eastAsia="en-GB"/>
                        </w:rPr>
                        <w:t xml:space="preserve">rosoft Office, Microsoft Teams, </w:t>
                      </w:r>
                      <w:r w:rsidRPr="00FB5E94">
                        <w:rPr>
                          <w:rFonts w:ascii="Arial" w:eastAsia="Times New Roman" w:hAnsi="Arial" w:cs="Arial"/>
                          <w:color w:val="000000"/>
                          <w:sz w:val="20"/>
                          <w:szCs w:val="20"/>
                          <w:bdr w:val="none" w:sz="0" w:space="0" w:color="auto" w:frame="1"/>
                          <w:lang w:eastAsia="en-GB"/>
                        </w:rPr>
                        <w:t>the Internet etc. Learning in the digital era allows the student</w:t>
                      </w:r>
                      <w:r w:rsidRPr="00EE5A5B">
                        <w:rPr>
                          <w:rFonts w:ascii="Arial" w:eastAsia="Times New Roman" w:hAnsi="Arial" w:cs="Arial"/>
                          <w:color w:val="000000"/>
                          <w:sz w:val="20"/>
                          <w:szCs w:val="20"/>
                          <w:bdr w:val="none" w:sz="0" w:space="0" w:color="auto" w:frame="1"/>
                          <w:lang w:eastAsia="en-GB"/>
                        </w:rPr>
                        <w:t>s</w:t>
                      </w:r>
                      <w:r w:rsidRPr="00FB5E94">
                        <w:rPr>
                          <w:rFonts w:ascii="Arial" w:eastAsia="Times New Roman" w:hAnsi="Arial" w:cs="Arial"/>
                          <w:color w:val="000000"/>
                          <w:sz w:val="20"/>
                          <w:szCs w:val="20"/>
                          <w:bdr w:val="none" w:sz="0" w:space="0" w:color="auto" w:frame="1"/>
                          <w:lang w:eastAsia="en-GB"/>
                        </w:rPr>
                        <w:t xml:space="preserve"> to represent their work through a variety of software such as PowerPoint, Word, Microsoft Stream etc. </w:t>
                      </w:r>
                    </w:p>
                    <w:p w14:paraId="3C359396" w14:textId="77777777" w:rsidR="00130CC7" w:rsidRPr="00EE5A5B" w:rsidRDefault="00130CC7" w:rsidP="00130CC7">
                      <w:pPr>
                        <w:rPr>
                          <w:rFonts w:ascii="Arial" w:hAnsi="Arial" w:cs="Arial"/>
                          <w:sz w:val="20"/>
                          <w:szCs w:val="20"/>
                        </w:rPr>
                      </w:pPr>
                    </w:p>
                  </w:txbxContent>
                </v:textbox>
              </v:oval>
            </w:pict>
          </mc:Fallback>
        </mc:AlternateContent>
      </w:r>
    </w:p>
    <w:p w14:paraId="56E661E3" w14:textId="77777777" w:rsidR="00130CC7" w:rsidRDefault="00130CC7" w:rsidP="00FA6250">
      <w:pPr>
        <w:rPr>
          <w:lang w:eastAsia="en-US"/>
        </w:rPr>
      </w:pPr>
    </w:p>
    <w:p w14:paraId="5F4621E5" w14:textId="77777777" w:rsidR="00130CC7" w:rsidRDefault="00130CC7" w:rsidP="00FA6250">
      <w:pPr>
        <w:rPr>
          <w:lang w:eastAsia="en-US"/>
        </w:rPr>
      </w:pPr>
    </w:p>
    <w:p w14:paraId="208F45A1" w14:textId="77777777" w:rsidR="00130CC7" w:rsidRDefault="00130CC7" w:rsidP="00FA6250">
      <w:pPr>
        <w:rPr>
          <w:lang w:eastAsia="en-US"/>
        </w:rPr>
      </w:pPr>
    </w:p>
    <w:p w14:paraId="336EF97F" w14:textId="77777777" w:rsidR="00130CC7" w:rsidRDefault="00130CC7" w:rsidP="00FA6250">
      <w:pPr>
        <w:rPr>
          <w:lang w:eastAsia="en-US"/>
        </w:rPr>
      </w:pPr>
    </w:p>
    <w:p w14:paraId="436645F8" w14:textId="77777777" w:rsidR="00130CC7" w:rsidRDefault="00130CC7" w:rsidP="00FA6250">
      <w:pPr>
        <w:rPr>
          <w:lang w:eastAsia="en-US"/>
        </w:rPr>
      </w:pPr>
    </w:p>
    <w:p w14:paraId="459703D9" w14:textId="77777777" w:rsidR="00130CC7" w:rsidRDefault="00130CC7" w:rsidP="00FA6250">
      <w:pPr>
        <w:rPr>
          <w:lang w:eastAsia="en-US"/>
        </w:rPr>
      </w:pPr>
    </w:p>
    <w:p w14:paraId="16832075" w14:textId="77777777" w:rsidR="00130CC7" w:rsidRDefault="00130CC7" w:rsidP="00FA6250">
      <w:pPr>
        <w:rPr>
          <w:lang w:eastAsia="en-US"/>
        </w:rPr>
      </w:pPr>
    </w:p>
    <w:p w14:paraId="3F80EE0A" w14:textId="77777777" w:rsidR="00130CC7" w:rsidRDefault="00130CC7" w:rsidP="00FA6250">
      <w:pPr>
        <w:rPr>
          <w:lang w:eastAsia="en-US"/>
        </w:rPr>
      </w:pPr>
    </w:p>
    <w:p w14:paraId="0E5776CA" w14:textId="085ACE03" w:rsidR="00FA6250" w:rsidRPr="00222720" w:rsidRDefault="005825D4" w:rsidP="00FA6250">
      <w:pPr>
        <w:rPr>
          <w:rFonts w:ascii="Arial" w:hAnsi="Arial" w:cs="Arial"/>
          <w:sz w:val="24"/>
          <w:szCs w:val="24"/>
          <w:lang w:eastAsia="en-US"/>
        </w:rPr>
      </w:pPr>
      <w:r>
        <w:rPr>
          <w:rFonts w:ascii="Arial" w:hAnsi="Arial" w:cs="Arial"/>
          <w:sz w:val="24"/>
          <w:szCs w:val="24"/>
          <w:lang w:eastAsia="en-US"/>
        </w:rPr>
        <w:t>29</w:t>
      </w:r>
      <w:r w:rsidR="00EA59C9">
        <w:rPr>
          <w:rFonts w:ascii="Arial" w:hAnsi="Arial" w:cs="Arial"/>
          <w:sz w:val="24"/>
          <w:szCs w:val="24"/>
          <w:lang w:eastAsia="en-US"/>
        </w:rPr>
        <w:t>2</w:t>
      </w:r>
      <w:r w:rsidR="00C623ED" w:rsidRPr="00222720">
        <w:rPr>
          <w:rFonts w:ascii="Arial" w:hAnsi="Arial" w:cs="Arial"/>
          <w:sz w:val="24"/>
          <w:szCs w:val="24"/>
          <w:lang w:eastAsia="en-US"/>
        </w:rPr>
        <w:t xml:space="preserve"> words</w:t>
      </w:r>
    </w:p>
    <w:p w14:paraId="3112ECD4" w14:textId="77777777" w:rsidR="00130CC7" w:rsidRDefault="00130CC7" w:rsidP="00FA6250">
      <w:pPr>
        <w:rPr>
          <w:lang w:eastAsia="en-US"/>
        </w:rPr>
      </w:pPr>
    </w:p>
    <w:p w14:paraId="4D734B28" w14:textId="335B3BCC" w:rsidR="00FA6250" w:rsidRDefault="00FA6250" w:rsidP="00FA6250">
      <w:pPr>
        <w:pStyle w:val="Heading1"/>
      </w:pPr>
      <w:bookmarkStart w:id="2" w:name="_Toc114220766"/>
      <w:r>
        <w:lastRenderedPageBreak/>
        <w:t xml:space="preserve">Task 3 – </w:t>
      </w:r>
      <w:r w:rsidR="00216AE8">
        <w:t>P</w:t>
      </w:r>
      <w:r>
        <w:t>resentation</w:t>
      </w:r>
      <w:bookmarkEnd w:id="2"/>
    </w:p>
    <w:p w14:paraId="5D8E8568" w14:textId="63EA5909" w:rsidR="001B36C0" w:rsidRDefault="00FA6250" w:rsidP="00FA6250">
      <w:pPr>
        <w:rPr>
          <w:lang w:eastAsia="en-US"/>
        </w:rPr>
      </w:pPr>
      <w:r>
        <w:rPr>
          <w:lang w:eastAsia="en-US"/>
        </w:rPr>
        <w:t>Please follow this link to view my presentation:</w:t>
      </w:r>
    </w:p>
    <w:p w14:paraId="1712AE07" w14:textId="61796441" w:rsidR="001B36C0" w:rsidRDefault="00040995" w:rsidP="00FA6250">
      <w:pPr>
        <w:rPr>
          <w:lang w:eastAsia="en-US"/>
        </w:rPr>
      </w:pPr>
      <w:hyperlink r:id="rId12" w:history="1">
        <w:r w:rsidRPr="00A6143A">
          <w:rPr>
            <w:rStyle w:val="Hyperlink"/>
            <w:lang w:eastAsia="en-US"/>
          </w:rPr>
          <w:t>https://youtu.be/g50TSn6bSEs</w:t>
        </w:r>
      </w:hyperlink>
    </w:p>
    <w:p w14:paraId="24CC4F31" w14:textId="77777777" w:rsidR="00040995" w:rsidRDefault="00040995"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7ADBF8E6" w14:textId="63E88677" w:rsidR="00FA6250" w:rsidRDefault="00FA6250" w:rsidP="00FA6250">
      <w:pPr>
        <w:rPr>
          <w:lang w:eastAsia="en-US"/>
        </w:rPr>
      </w:pPr>
    </w:p>
    <w:p w14:paraId="6A7B6742" w14:textId="1B353BA0" w:rsidR="00FA6250" w:rsidRDefault="00FA6250" w:rsidP="00FA6250">
      <w:pPr>
        <w:rPr>
          <w:lang w:eastAsia="en-US"/>
        </w:rPr>
      </w:pPr>
    </w:p>
    <w:p w14:paraId="643D2B23" w14:textId="19ACB888" w:rsidR="00FA6250" w:rsidRDefault="00FA6250" w:rsidP="00FA6250">
      <w:pPr>
        <w:rPr>
          <w:lang w:eastAsia="en-US"/>
        </w:rPr>
      </w:pPr>
    </w:p>
    <w:p w14:paraId="122FF294" w14:textId="5479E1F2" w:rsidR="00FA6250" w:rsidRDefault="00FA6250" w:rsidP="00FA6250">
      <w:pPr>
        <w:rPr>
          <w:lang w:eastAsia="en-US"/>
        </w:rPr>
      </w:pPr>
    </w:p>
    <w:p w14:paraId="62DDD402" w14:textId="731B3B6C" w:rsidR="00FA6250" w:rsidRDefault="00FA6250" w:rsidP="00FA6250">
      <w:pPr>
        <w:rPr>
          <w:lang w:eastAsia="en-US"/>
        </w:rPr>
      </w:pPr>
    </w:p>
    <w:p w14:paraId="168EB601" w14:textId="1CE71B03" w:rsidR="00FA6250" w:rsidRDefault="00FA6250" w:rsidP="00FA6250">
      <w:pPr>
        <w:pStyle w:val="Heading1"/>
      </w:pPr>
      <w:bookmarkStart w:id="3" w:name="_Toc114220767"/>
      <w:r>
        <w:lastRenderedPageBreak/>
        <w:t xml:space="preserve">Task 4 – </w:t>
      </w:r>
      <w:r w:rsidR="00216AE8">
        <w:t>R</w:t>
      </w:r>
      <w:r>
        <w:t>eflection</w:t>
      </w:r>
      <w:bookmarkEnd w:id="3"/>
    </w:p>
    <w:p w14:paraId="7AB048FD" w14:textId="77777777"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 xml:space="preserve">I am going to introduce my reflections using </w:t>
      </w:r>
      <w:proofErr w:type="spellStart"/>
      <w:r w:rsidRPr="007B1B27">
        <w:rPr>
          <w:rFonts w:ascii="Arial" w:hAnsi="Arial" w:cs="Arial"/>
          <w:sz w:val="24"/>
          <w:szCs w:val="24"/>
        </w:rPr>
        <w:t>Borton's</w:t>
      </w:r>
      <w:proofErr w:type="spellEnd"/>
      <w:r w:rsidRPr="007B1B27">
        <w:rPr>
          <w:rFonts w:ascii="Arial" w:hAnsi="Arial" w:cs="Arial"/>
          <w:sz w:val="24"/>
          <w:szCs w:val="24"/>
        </w:rPr>
        <w:t xml:space="preserve"> three-stage model (Cottrell, 2017, p.201) on starting higher education, becoming familiar with online learning and resources and the process of writing my first assignments. </w:t>
      </w:r>
    </w:p>
    <w:p w14:paraId="57ED1AA7" w14:textId="77777777"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I was very motivated to become a student at UWTSD to study ‘Law and Legal Practice’ and I was pleased to be offered a place.  </w:t>
      </w:r>
    </w:p>
    <w:p w14:paraId="3E24658A" w14:textId="77777777"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The evidence overwhelmingly shows, studying Law is a challenging route but taking into consideration the benefits it brings later it is worth attending.    </w:t>
      </w:r>
    </w:p>
    <w:p w14:paraId="1558360D" w14:textId="77777777"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 xml:space="preserve">Next, I am </w:t>
      </w:r>
      <w:r>
        <w:rPr>
          <w:rFonts w:ascii="Arial" w:hAnsi="Arial" w:cs="Arial"/>
          <w:sz w:val="24"/>
          <w:szCs w:val="24"/>
        </w:rPr>
        <w:t>proud to be part of my student c</w:t>
      </w:r>
      <w:r w:rsidRPr="007B1B27">
        <w:rPr>
          <w:rFonts w:ascii="Arial" w:hAnsi="Arial" w:cs="Arial"/>
          <w:sz w:val="24"/>
          <w:szCs w:val="24"/>
        </w:rPr>
        <w:t>ommunity and I appreciate the opportunity to learn from my tutors and build relationships with other students.  </w:t>
      </w:r>
    </w:p>
    <w:p w14:paraId="741E5F2B" w14:textId="7F5D7D2B"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Furthermore, I became familiar with online learning</w:t>
      </w:r>
      <w:r>
        <w:rPr>
          <w:rFonts w:ascii="Arial" w:hAnsi="Arial" w:cs="Arial"/>
          <w:sz w:val="24"/>
          <w:szCs w:val="24"/>
        </w:rPr>
        <w:t xml:space="preserve"> through Microsoft Teams and the university website on Moodle</w:t>
      </w:r>
      <w:r w:rsidRPr="007B1B27">
        <w:rPr>
          <w:rFonts w:ascii="Arial" w:hAnsi="Arial" w:cs="Arial"/>
          <w:sz w:val="24"/>
          <w:szCs w:val="24"/>
        </w:rPr>
        <w:t>, Harvard references, Turnitin, and different software</w:t>
      </w:r>
      <w:r>
        <w:rPr>
          <w:rFonts w:ascii="Arial" w:hAnsi="Arial" w:cs="Arial"/>
          <w:sz w:val="24"/>
          <w:szCs w:val="24"/>
        </w:rPr>
        <w:t xml:space="preserve"> (Word and </w:t>
      </w:r>
      <w:r w:rsidR="007378E5">
        <w:rPr>
          <w:rFonts w:ascii="Arial" w:hAnsi="Arial" w:cs="Arial"/>
          <w:sz w:val="24"/>
          <w:szCs w:val="24"/>
        </w:rPr>
        <w:t>PowerPoint</w:t>
      </w:r>
      <w:r>
        <w:rPr>
          <w:rFonts w:ascii="Arial" w:hAnsi="Arial" w:cs="Arial"/>
          <w:sz w:val="24"/>
          <w:szCs w:val="24"/>
        </w:rPr>
        <w:t>)</w:t>
      </w:r>
      <w:r w:rsidRPr="007B1B27">
        <w:rPr>
          <w:rFonts w:ascii="Arial" w:hAnsi="Arial" w:cs="Arial"/>
          <w:sz w:val="24"/>
          <w:szCs w:val="24"/>
        </w:rPr>
        <w:t xml:space="preserve"> I </w:t>
      </w:r>
      <w:r w:rsidR="00FB4317">
        <w:rPr>
          <w:rFonts w:ascii="Arial" w:hAnsi="Arial" w:cs="Arial"/>
          <w:sz w:val="24"/>
          <w:szCs w:val="24"/>
        </w:rPr>
        <w:t>must</w:t>
      </w:r>
      <w:r w:rsidRPr="007B1B27">
        <w:rPr>
          <w:rFonts w:ascii="Arial" w:hAnsi="Arial" w:cs="Arial"/>
          <w:sz w:val="24"/>
          <w:szCs w:val="24"/>
        </w:rPr>
        <w:t xml:space="preserve"> use to write my assignments. </w:t>
      </w:r>
    </w:p>
    <w:p w14:paraId="4C35FBA4" w14:textId="77777777"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The face-to-face and online lessons I have attended were so helpful, useful and practical and I was able to find and research different topics, and also learn to think logically and work in a team. </w:t>
      </w:r>
    </w:p>
    <w:p w14:paraId="4E03A8B4" w14:textId="77777777"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The process of writing my first assignments was complicated and challenging for me. For the first time, I researched a topic academically to form my thesis and arguments using reliable sources (Godfrey, 2018, p.10). I did my best to structure good essays, think critically and put the Harvard referencing into practice.  </w:t>
      </w:r>
    </w:p>
    <w:p w14:paraId="7D6BF154" w14:textId="77777777"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Additionally, I realised that I need to manage my time with care to complete my work on time and also to achieve a good study-work-family balance. </w:t>
      </w:r>
    </w:p>
    <w:p w14:paraId="311631F5" w14:textId="77777777"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Thinking critically, enrolment in Law and Legal Practice course was the very first step on my ladder which leads to my new career footpath and it will enhance and affect every aspect of my later life (Cottrell, 2017, p.212). </w:t>
      </w:r>
    </w:p>
    <w:p w14:paraId="3B874305" w14:textId="77777777" w:rsidR="00572BA4" w:rsidRPr="007B1B27" w:rsidRDefault="00572BA4" w:rsidP="00572BA4">
      <w:pPr>
        <w:spacing w:after="200" w:line="276" w:lineRule="auto"/>
        <w:rPr>
          <w:rFonts w:ascii="Arial" w:hAnsi="Arial" w:cs="Arial"/>
          <w:sz w:val="24"/>
          <w:szCs w:val="24"/>
        </w:rPr>
      </w:pPr>
      <w:r w:rsidRPr="007B1B27">
        <w:rPr>
          <w:rFonts w:ascii="Arial" w:hAnsi="Arial" w:cs="Arial"/>
          <w:sz w:val="24"/>
          <w:szCs w:val="24"/>
        </w:rPr>
        <w:t>In conclusion, studying higher education is very beneficial and I believe it will be life-changing and rewarding. </w:t>
      </w:r>
    </w:p>
    <w:p w14:paraId="49AE72CA" w14:textId="77777777" w:rsidR="003F2CB6" w:rsidRPr="00710D9D" w:rsidRDefault="003F2CB6" w:rsidP="003F2CB6">
      <w:pPr>
        <w:rPr>
          <w:rFonts w:ascii="Arial" w:hAnsi="Arial" w:cs="Arial"/>
          <w:sz w:val="24"/>
          <w:szCs w:val="24"/>
        </w:rPr>
      </w:pPr>
      <w:r>
        <w:rPr>
          <w:rFonts w:ascii="Arial" w:hAnsi="Arial" w:cs="Arial"/>
          <w:sz w:val="24"/>
          <w:szCs w:val="24"/>
        </w:rPr>
        <w:t>310 words</w:t>
      </w:r>
    </w:p>
    <w:p w14:paraId="4F22E770" w14:textId="77777777" w:rsidR="00572BA4" w:rsidRPr="00462EC8" w:rsidRDefault="00572BA4" w:rsidP="00572BA4">
      <w:pPr>
        <w:rPr>
          <w:rFonts w:ascii="Arial" w:hAnsi="Arial" w:cs="Arial"/>
          <w:sz w:val="24"/>
          <w:szCs w:val="24"/>
        </w:rPr>
      </w:pPr>
    </w:p>
    <w:p w14:paraId="09159E9D" w14:textId="77777777" w:rsidR="00572BA4" w:rsidRDefault="00572BA4" w:rsidP="00572BA4">
      <w:pPr>
        <w:rPr>
          <w:rFonts w:ascii="Arial" w:hAnsi="Arial" w:cs="Arial"/>
          <w:sz w:val="24"/>
          <w:szCs w:val="24"/>
        </w:rPr>
      </w:pPr>
      <w:r w:rsidRPr="00462EC8">
        <w:rPr>
          <w:rFonts w:ascii="Arial" w:hAnsi="Arial" w:cs="Arial"/>
          <w:sz w:val="24"/>
          <w:szCs w:val="24"/>
        </w:rPr>
        <w:t xml:space="preserve"> </w:t>
      </w:r>
    </w:p>
    <w:p w14:paraId="65BAB317" w14:textId="77777777" w:rsidR="00572BA4" w:rsidRDefault="00572BA4" w:rsidP="00572BA4">
      <w:pPr>
        <w:rPr>
          <w:rFonts w:ascii="Arial" w:hAnsi="Arial" w:cs="Arial"/>
          <w:sz w:val="24"/>
          <w:szCs w:val="24"/>
        </w:rPr>
      </w:pPr>
    </w:p>
    <w:p w14:paraId="4675573E" w14:textId="77777777" w:rsidR="00572BA4" w:rsidRPr="00462EC8" w:rsidRDefault="00572BA4" w:rsidP="00572BA4">
      <w:pPr>
        <w:rPr>
          <w:rFonts w:ascii="Arial" w:hAnsi="Arial" w:cs="Arial"/>
          <w:sz w:val="24"/>
          <w:szCs w:val="24"/>
        </w:rPr>
      </w:pPr>
    </w:p>
    <w:p w14:paraId="1D72A83B" w14:textId="77777777" w:rsidR="00572BA4" w:rsidRDefault="00572BA4" w:rsidP="00572BA4">
      <w:pPr>
        <w:rPr>
          <w:rFonts w:ascii="Arial" w:hAnsi="Arial" w:cs="Arial"/>
          <w:sz w:val="24"/>
          <w:szCs w:val="24"/>
        </w:rPr>
      </w:pPr>
    </w:p>
    <w:p w14:paraId="52ACA5F1" w14:textId="77777777" w:rsidR="00572BA4" w:rsidRDefault="00572BA4" w:rsidP="00572BA4">
      <w:pPr>
        <w:rPr>
          <w:rFonts w:ascii="Arial" w:hAnsi="Arial" w:cs="Arial"/>
          <w:sz w:val="24"/>
          <w:szCs w:val="24"/>
        </w:rPr>
      </w:pPr>
      <w:r>
        <w:rPr>
          <w:rFonts w:ascii="Arial" w:hAnsi="Arial" w:cs="Arial"/>
          <w:sz w:val="24"/>
          <w:szCs w:val="24"/>
        </w:rPr>
        <w:t xml:space="preserve"> </w:t>
      </w:r>
    </w:p>
    <w:p w14:paraId="79276262" w14:textId="77777777" w:rsidR="00222720" w:rsidRDefault="00222720" w:rsidP="00222720">
      <w:pPr>
        <w:pStyle w:val="Heading1"/>
      </w:pPr>
      <w:bookmarkStart w:id="4" w:name="_Toc114220768"/>
      <w:r>
        <w:lastRenderedPageBreak/>
        <w:t>Reference list</w:t>
      </w:r>
      <w:bookmarkEnd w:id="4"/>
    </w:p>
    <w:p w14:paraId="76F63C9D" w14:textId="3E97EA55" w:rsidR="00222720" w:rsidRPr="00D861FF" w:rsidRDefault="00222720" w:rsidP="00222720">
      <w:pPr>
        <w:rPr>
          <w:rFonts w:ascii="Arial" w:eastAsia="DengXian" w:hAnsi="Arial" w:cs="Arial"/>
          <w:color w:val="333333"/>
          <w:sz w:val="24"/>
          <w:szCs w:val="24"/>
          <w:shd w:val="clear" w:color="auto" w:fill="FFFFFF"/>
        </w:rPr>
      </w:pPr>
      <w:r w:rsidRPr="00D861FF">
        <w:rPr>
          <w:rFonts w:ascii="Arial" w:eastAsia="DengXian" w:hAnsi="Arial" w:cs="Arial"/>
          <w:color w:val="333333"/>
          <w:sz w:val="24"/>
          <w:szCs w:val="24"/>
          <w:shd w:val="clear" w:color="auto" w:fill="FFFFFF"/>
        </w:rPr>
        <w:t xml:space="preserve">‘Cite them right online’ (2022) </w:t>
      </w:r>
      <w:r w:rsidRPr="00D861FF">
        <w:rPr>
          <w:rFonts w:ascii="Arial" w:eastAsia="DengXian" w:hAnsi="Arial" w:cs="Arial"/>
          <w:i/>
          <w:color w:val="333333"/>
          <w:sz w:val="24"/>
          <w:szCs w:val="24"/>
          <w:shd w:val="clear" w:color="auto" w:fill="FFFFFF"/>
        </w:rPr>
        <w:t>Elements that you may need to include in your references</w:t>
      </w:r>
      <w:r w:rsidRPr="00D861FF">
        <w:rPr>
          <w:rFonts w:ascii="Arial" w:eastAsia="DengXian" w:hAnsi="Arial" w:cs="Arial"/>
          <w:i/>
          <w:color w:val="222222"/>
          <w:sz w:val="24"/>
          <w:szCs w:val="24"/>
          <w:shd w:val="clear" w:color="auto" w:fill="FFFFFF"/>
        </w:rPr>
        <w:t xml:space="preserve">. </w:t>
      </w:r>
      <w:r w:rsidRPr="00D861FF">
        <w:rPr>
          <w:rFonts w:ascii="avenir-regular-class" w:eastAsia="DengXian" w:hAnsi="avenir-regular-class" w:cs="Arial"/>
          <w:color w:val="333333"/>
          <w:sz w:val="23"/>
          <w:szCs w:val="23"/>
          <w:shd w:val="clear" w:color="auto" w:fill="FFFFFF"/>
        </w:rPr>
        <w:t xml:space="preserve"> </w:t>
      </w:r>
      <w:r w:rsidRPr="00D861FF">
        <w:rPr>
          <w:rFonts w:ascii="Arial" w:eastAsia="DengXian" w:hAnsi="Arial" w:cs="Arial"/>
          <w:sz w:val="24"/>
          <w:szCs w:val="24"/>
        </w:rPr>
        <w:t xml:space="preserve">(Accessed on: </w:t>
      </w:r>
      <w:r w:rsidR="00F60810">
        <w:rPr>
          <w:rFonts w:ascii="Arial" w:eastAsia="DengXian" w:hAnsi="Arial" w:cs="Arial"/>
          <w:sz w:val="24"/>
          <w:szCs w:val="24"/>
        </w:rPr>
        <w:t>19</w:t>
      </w:r>
      <w:r w:rsidR="00F60810" w:rsidRPr="00F60810">
        <w:rPr>
          <w:rFonts w:ascii="Arial" w:eastAsia="DengXian" w:hAnsi="Arial" w:cs="Arial"/>
          <w:sz w:val="24"/>
          <w:szCs w:val="24"/>
          <w:vertAlign w:val="superscript"/>
        </w:rPr>
        <w:t>th</w:t>
      </w:r>
      <w:r w:rsidR="00F60810">
        <w:rPr>
          <w:rFonts w:ascii="Arial" w:eastAsia="DengXian" w:hAnsi="Arial" w:cs="Arial"/>
          <w:sz w:val="24"/>
          <w:szCs w:val="24"/>
        </w:rPr>
        <w:t xml:space="preserve"> February</w:t>
      </w:r>
      <w:r w:rsidRPr="00D861FF">
        <w:rPr>
          <w:rFonts w:ascii="Arial" w:eastAsia="DengXian" w:hAnsi="Arial" w:cs="Arial"/>
          <w:sz w:val="24"/>
          <w:szCs w:val="24"/>
        </w:rPr>
        <w:t xml:space="preserve"> 2023)</w:t>
      </w:r>
      <w:r w:rsidRPr="00D861FF">
        <w:rPr>
          <w:rFonts w:ascii="Arial" w:eastAsia="DengXian" w:hAnsi="Arial" w:cs="Arial"/>
          <w:color w:val="333333"/>
          <w:sz w:val="24"/>
          <w:szCs w:val="24"/>
          <w:shd w:val="clear" w:color="auto" w:fill="FFFFFF"/>
        </w:rPr>
        <w:t xml:space="preserve"> DOI: 10.5040/9781350928060.9</w:t>
      </w:r>
    </w:p>
    <w:p w14:paraId="5F804C58" w14:textId="70E9EB27" w:rsidR="00222720" w:rsidRDefault="00222720" w:rsidP="00222720">
      <w:pPr>
        <w:rPr>
          <w:rFonts w:ascii="Arial" w:eastAsia="DengXian" w:hAnsi="Arial" w:cs="Arial"/>
          <w:color w:val="333333"/>
          <w:sz w:val="24"/>
          <w:szCs w:val="24"/>
          <w:shd w:val="clear" w:color="auto" w:fill="FFFFFF"/>
        </w:rPr>
      </w:pPr>
      <w:r w:rsidRPr="00D861FF">
        <w:rPr>
          <w:rFonts w:ascii="Arial" w:eastAsia="DengXian" w:hAnsi="Arial" w:cs="Arial"/>
          <w:color w:val="333333"/>
          <w:sz w:val="24"/>
          <w:szCs w:val="24"/>
          <w:shd w:val="clear" w:color="auto" w:fill="FFFFFF"/>
        </w:rPr>
        <w:t xml:space="preserve">‘Cite them right online’ (2022) </w:t>
      </w:r>
      <w:r w:rsidRPr="00D861FF">
        <w:rPr>
          <w:rFonts w:ascii="Arial" w:eastAsia="DengXian" w:hAnsi="Arial" w:cs="Arial"/>
          <w:i/>
          <w:color w:val="333333"/>
          <w:sz w:val="24"/>
          <w:szCs w:val="24"/>
          <w:shd w:val="clear" w:color="auto" w:fill="FFFFFF"/>
        </w:rPr>
        <w:t>What is referencing?:</w:t>
      </w:r>
      <w:r w:rsidR="00F60810">
        <w:rPr>
          <w:rFonts w:ascii="Arial" w:eastAsia="DengXian" w:hAnsi="Arial" w:cs="Arial"/>
          <w:i/>
          <w:color w:val="333333"/>
          <w:sz w:val="24"/>
          <w:szCs w:val="24"/>
          <w:shd w:val="clear" w:color="auto" w:fill="FFFFFF"/>
        </w:rPr>
        <w:t xml:space="preserve"> </w:t>
      </w:r>
      <w:r w:rsidRPr="00D861FF">
        <w:rPr>
          <w:rFonts w:ascii="Arial" w:eastAsia="DengXian" w:hAnsi="Arial" w:cs="Arial"/>
          <w:i/>
          <w:color w:val="333333"/>
          <w:sz w:val="24"/>
          <w:szCs w:val="24"/>
          <w:shd w:val="clear" w:color="auto" w:fill="FFFFFF"/>
        </w:rPr>
        <w:t>why reference?</w:t>
      </w:r>
      <w:r w:rsidR="00F60810">
        <w:rPr>
          <w:rFonts w:ascii="Arial" w:eastAsia="DengXian" w:hAnsi="Arial" w:cs="Arial"/>
          <w:i/>
          <w:color w:val="333333"/>
          <w:sz w:val="24"/>
          <w:szCs w:val="24"/>
          <w:shd w:val="clear" w:color="auto" w:fill="FFFFFF"/>
        </w:rPr>
        <w:t xml:space="preserve"> </w:t>
      </w:r>
      <w:r w:rsidRPr="00D861FF">
        <w:rPr>
          <w:rFonts w:ascii="Arial" w:eastAsia="DengXian" w:hAnsi="Arial" w:cs="Arial"/>
          <w:sz w:val="24"/>
          <w:szCs w:val="24"/>
        </w:rPr>
        <w:t xml:space="preserve">(Accessed on: </w:t>
      </w:r>
      <w:r w:rsidR="00F60810">
        <w:rPr>
          <w:rFonts w:ascii="Arial" w:eastAsia="DengXian" w:hAnsi="Arial" w:cs="Arial"/>
          <w:sz w:val="24"/>
          <w:szCs w:val="24"/>
        </w:rPr>
        <w:t>19</w:t>
      </w:r>
      <w:r w:rsidR="00F60810" w:rsidRPr="00F60810">
        <w:rPr>
          <w:rFonts w:ascii="Arial" w:eastAsia="DengXian" w:hAnsi="Arial" w:cs="Arial"/>
          <w:sz w:val="24"/>
          <w:szCs w:val="24"/>
          <w:vertAlign w:val="superscript"/>
        </w:rPr>
        <w:t>th</w:t>
      </w:r>
      <w:r w:rsidR="00F60810">
        <w:rPr>
          <w:rFonts w:ascii="Arial" w:eastAsia="DengXian" w:hAnsi="Arial" w:cs="Arial"/>
          <w:sz w:val="24"/>
          <w:szCs w:val="24"/>
        </w:rPr>
        <w:t xml:space="preserve"> February</w:t>
      </w:r>
      <w:r w:rsidRPr="00D861FF">
        <w:rPr>
          <w:rFonts w:ascii="Arial" w:eastAsia="DengXian" w:hAnsi="Arial" w:cs="Arial"/>
          <w:sz w:val="24"/>
          <w:szCs w:val="24"/>
        </w:rPr>
        <w:t xml:space="preserve"> 2023) </w:t>
      </w:r>
      <w:r w:rsidRPr="00D861FF">
        <w:rPr>
          <w:rFonts w:ascii="Arial" w:eastAsia="DengXian" w:hAnsi="Arial" w:cs="Arial"/>
          <w:color w:val="333333"/>
          <w:sz w:val="24"/>
          <w:szCs w:val="24"/>
          <w:shd w:val="clear" w:color="auto" w:fill="FFFFFF"/>
        </w:rPr>
        <w:t>DOI: 10.5040/9781350928060.3</w:t>
      </w:r>
    </w:p>
    <w:p w14:paraId="57FDA8CE" w14:textId="77777777" w:rsidR="00222720"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r>
        <w:rPr>
          <w:rFonts w:ascii="Arial" w:eastAsia="Times New Roman" w:hAnsi="Arial" w:cs="Arial"/>
          <w:color w:val="222222"/>
          <w:sz w:val="24"/>
          <w:szCs w:val="24"/>
          <w:bdr w:val="none" w:sz="0" w:space="0" w:color="auto" w:frame="1"/>
          <w:shd w:val="clear" w:color="auto" w:fill="FFFFFF"/>
          <w:lang w:eastAsia="en-GB"/>
        </w:rPr>
        <w:t xml:space="preserve">Cottrell, S. (2017) </w:t>
      </w:r>
      <w:r>
        <w:rPr>
          <w:rFonts w:ascii="Arial" w:eastAsia="Times New Roman" w:hAnsi="Arial" w:cs="Arial"/>
          <w:i/>
          <w:color w:val="222222"/>
          <w:sz w:val="24"/>
          <w:szCs w:val="24"/>
          <w:bdr w:val="none" w:sz="0" w:space="0" w:color="auto" w:frame="1"/>
          <w:shd w:val="clear" w:color="auto" w:fill="FFFFFF"/>
          <w:lang w:eastAsia="en-GB"/>
        </w:rPr>
        <w:t>Critical Thinking Skills: Effective Analysis, Argument and Reflection.</w:t>
      </w:r>
      <w:r>
        <w:rPr>
          <w:rFonts w:ascii="Arial" w:eastAsia="Times New Roman" w:hAnsi="Arial" w:cs="Arial"/>
          <w:color w:val="222222"/>
          <w:sz w:val="24"/>
          <w:szCs w:val="24"/>
          <w:bdr w:val="none" w:sz="0" w:space="0" w:color="auto" w:frame="1"/>
          <w:shd w:val="clear" w:color="auto" w:fill="FFFFFF"/>
          <w:lang w:eastAsia="en-GB"/>
        </w:rPr>
        <w:t xml:space="preserve"> 3d Ed. London: Palgrave Macmillan</w:t>
      </w:r>
    </w:p>
    <w:p w14:paraId="3941C2B3" w14:textId="77777777" w:rsidR="00222720" w:rsidRDefault="00222720" w:rsidP="00222720">
      <w:pPr>
        <w:spacing w:after="0" w:line="240" w:lineRule="auto"/>
        <w:rPr>
          <w:rFonts w:ascii="Arial" w:eastAsia="DengXian" w:hAnsi="Arial" w:cs="Arial"/>
          <w:sz w:val="24"/>
          <w:szCs w:val="24"/>
        </w:rPr>
      </w:pPr>
    </w:p>
    <w:p w14:paraId="2AD71B08" w14:textId="77777777" w:rsidR="00222720"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r w:rsidRPr="00D861FF">
        <w:rPr>
          <w:rFonts w:ascii="Arial" w:eastAsia="Times New Roman" w:hAnsi="Arial" w:cs="Arial"/>
          <w:color w:val="222222"/>
          <w:sz w:val="24"/>
          <w:szCs w:val="24"/>
          <w:bdr w:val="none" w:sz="0" w:space="0" w:color="auto" w:frame="1"/>
          <w:shd w:val="clear" w:color="auto" w:fill="FFFFFF"/>
          <w:lang w:eastAsia="en-GB"/>
        </w:rPr>
        <w:t>Cottrell, S.</w:t>
      </w:r>
      <w:r>
        <w:rPr>
          <w:rFonts w:ascii="Arial" w:eastAsia="Times New Roman" w:hAnsi="Arial" w:cs="Arial"/>
          <w:color w:val="222222"/>
          <w:sz w:val="24"/>
          <w:szCs w:val="24"/>
          <w:bdr w:val="none" w:sz="0" w:space="0" w:color="auto" w:frame="1"/>
          <w:shd w:val="clear" w:color="auto" w:fill="FFFFFF"/>
          <w:lang w:eastAsia="en-GB"/>
        </w:rPr>
        <w:t xml:space="preserve"> </w:t>
      </w:r>
      <w:r w:rsidRPr="00D861FF">
        <w:rPr>
          <w:rFonts w:ascii="Arial" w:eastAsia="Times New Roman" w:hAnsi="Arial" w:cs="Arial"/>
          <w:color w:val="222222"/>
          <w:sz w:val="24"/>
          <w:szCs w:val="24"/>
          <w:bdr w:val="none" w:sz="0" w:space="0" w:color="auto" w:frame="1"/>
          <w:shd w:val="clear" w:color="auto" w:fill="FFFFFF"/>
          <w:lang w:eastAsia="en-GB"/>
        </w:rPr>
        <w:t xml:space="preserve">(2019) </w:t>
      </w:r>
      <w:r w:rsidRPr="00D861FF">
        <w:rPr>
          <w:rFonts w:ascii="Arial" w:eastAsia="Times New Roman" w:hAnsi="Arial" w:cs="Arial"/>
          <w:i/>
          <w:color w:val="222222"/>
          <w:sz w:val="24"/>
          <w:szCs w:val="24"/>
          <w:bdr w:val="none" w:sz="0" w:space="0" w:color="auto" w:frame="1"/>
          <w:shd w:val="clear" w:color="auto" w:fill="FFFFFF"/>
          <w:lang w:eastAsia="en-GB"/>
        </w:rPr>
        <w:t>The study skills handbook</w:t>
      </w:r>
      <w:r w:rsidRPr="00D861FF">
        <w:rPr>
          <w:rFonts w:ascii="Arial" w:eastAsia="Times New Roman" w:hAnsi="Arial" w:cs="Arial"/>
          <w:color w:val="222222"/>
          <w:sz w:val="24"/>
          <w:szCs w:val="24"/>
          <w:bdr w:val="none" w:sz="0" w:space="0" w:color="auto" w:frame="1"/>
          <w:shd w:val="clear" w:color="auto" w:fill="FFFFFF"/>
          <w:lang w:eastAsia="en-GB"/>
        </w:rPr>
        <w:t>. 5</w:t>
      </w:r>
      <w:r w:rsidRPr="00D861FF">
        <w:rPr>
          <w:rFonts w:ascii="Arial" w:eastAsia="Times New Roman" w:hAnsi="Arial" w:cs="Arial"/>
          <w:color w:val="222222"/>
          <w:sz w:val="24"/>
          <w:szCs w:val="24"/>
          <w:bdr w:val="none" w:sz="0" w:space="0" w:color="auto" w:frame="1"/>
          <w:shd w:val="clear" w:color="auto" w:fill="FFFFFF"/>
          <w:vertAlign w:val="superscript"/>
          <w:lang w:eastAsia="en-GB"/>
        </w:rPr>
        <w:t>th</w:t>
      </w:r>
      <w:r w:rsidRPr="00D861FF">
        <w:rPr>
          <w:rFonts w:ascii="Arial" w:eastAsia="Times New Roman" w:hAnsi="Arial" w:cs="Arial"/>
          <w:color w:val="222222"/>
          <w:sz w:val="24"/>
          <w:szCs w:val="24"/>
          <w:bdr w:val="none" w:sz="0" w:space="0" w:color="auto" w:frame="1"/>
          <w:shd w:val="clear" w:color="auto" w:fill="FFFFFF"/>
          <w:lang w:eastAsia="en-GB"/>
        </w:rPr>
        <w:t xml:space="preserve"> Ed. London: Red Globe press</w:t>
      </w:r>
    </w:p>
    <w:p w14:paraId="604D07D2" w14:textId="77777777" w:rsidR="00647270" w:rsidRPr="00475858" w:rsidRDefault="00647270" w:rsidP="00647270">
      <w:pPr>
        <w:pStyle w:val="NormalWeb"/>
        <w:spacing w:before="120" w:beforeAutospacing="0" w:after="0" w:afterAutospacing="0"/>
        <w:rPr>
          <w:rFonts w:ascii="Arial" w:hAnsi="Arial" w:cs="Arial"/>
        </w:rPr>
      </w:pPr>
      <w:r w:rsidRPr="00475858">
        <w:rPr>
          <w:rFonts w:ascii="Arial" w:eastAsiaTheme="minorEastAsia" w:hAnsi="Arial" w:cs="Arial"/>
          <w:color w:val="000000" w:themeColor="text1"/>
          <w:kern w:val="24"/>
        </w:rPr>
        <w:t xml:space="preserve">Erikson, J.(2016) </w:t>
      </w:r>
      <w:r w:rsidRPr="00475858">
        <w:rPr>
          <w:rFonts w:ascii="Arial" w:eastAsiaTheme="minorEastAsia" w:hAnsi="Arial" w:cs="Arial"/>
          <w:i/>
          <w:iCs/>
          <w:color w:val="000000" w:themeColor="text1"/>
          <w:kern w:val="24"/>
        </w:rPr>
        <w:t xml:space="preserve">Reshaping identity in our 60’s and beyond </w:t>
      </w:r>
      <w:r w:rsidRPr="00475858">
        <w:rPr>
          <w:rFonts w:ascii="Arial" w:eastAsiaTheme="minorEastAsia" w:hAnsi="Arial" w:cs="Arial"/>
          <w:color w:val="000000" w:themeColor="text1"/>
          <w:kern w:val="24"/>
        </w:rPr>
        <w:t>[photo] Available at:</w:t>
      </w:r>
    </w:p>
    <w:p w14:paraId="4F8C1C8B" w14:textId="73820B9F" w:rsidR="00F30B31" w:rsidRDefault="00647270" w:rsidP="00F30B31">
      <w:pPr>
        <w:pStyle w:val="NormalWeb"/>
        <w:spacing w:before="120" w:beforeAutospacing="0" w:after="0" w:afterAutospacing="0"/>
        <w:rPr>
          <w:rFonts w:ascii="Arial" w:eastAsiaTheme="minorEastAsia" w:hAnsi="Arial" w:cs="Arial"/>
          <w:color w:val="000000" w:themeColor="text1"/>
          <w:kern w:val="24"/>
        </w:rPr>
      </w:pPr>
      <w:r w:rsidRPr="00475858">
        <w:rPr>
          <w:rFonts w:ascii="Arial" w:eastAsiaTheme="minorEastAsia" w:hAnsi="Arial" w:cs="Arial"/>
          <w:color w:val="000000" w:themeColor="text1"/>
          <w:kern w:val="24"/>
        </w:rPr>
        <w:t>https://www.collaborativelifecoaching.com/reshaping-identity-60s-beyond/ Accessed: (</w:t>
      </w:r>
      <w:r w:rsidR="00A26558" w:rsidRPr="00475858">
        <w:rPr>
          <w:rFonts w:ascii="Arial" w:eastAsiaTheme="minorEastAsia" w:hAnsi="Arial" w:cs="Arial"/>
          <w:color w:val="000000" w:themeColor="text1"/>
          <w:kern w:val="24"/>
        </w:rPr>
        <w:t>23rd</w:t>
      </w:r>
      <w:r w:rsidRPr="00475858">
        <w:rPr>
          <w:rFonts w:ascii="Arial" w:eastAsiaTheme="minorEastAsia" w:hAnsi="Arial" w:cs="Arial"/>
          <w:color w:val="000000" w:themeColor="text1"/>
          <w:kern w:val="24"/>
        </w:rPr>
        <w:t xml:space="preserve"> February 2022)</w:t>
      </w:r>
    </w:p>
    <w:p w14:paraId="52E82FE6" w14:textId="77777777" w:rsidR="006B08AC" w:rsidRPr="006B08AC" w:rsidRDefault="006B08AC" w:rsidP="00F30B31">
      <w:pPr>
        <w:pStyle w:val="NormalWeb"/>
        <w:spacing w:before="120" w:beforeAutospacing="0" w:after="0" w:afterAutospacing="0"/>
        <w:rPr>
          <w:rFonts w:ascii="Arial" w:eastAsiaTheme="minorEastAsia" w:hAnsi="Arial" w:cs="Arial"/>
          <w:color w:val="000000" w:themeColor="text1"/>
          <w:kern w:val="24"/>
        </w:rPr>
      </w:pPr>
    </w:p>
    <w:p w14:paraId="16A09C75" w14:textId="77777777" w:rsidR="00222720" w:rsidRDefault="00222720" w:rsidP="00222720">
      <w:pPr>
        <w:rPr>
          <w:rFonts w:ascii="Arial" w:eastAsia="Times New Roman" w:hAnsi="Arial" w:cs="Arial"/>
          <w:color w:val="222222"/>
          <w:sz w:val="24"/>
          <w:szCs w:val="24"/>
          <w:bdr w:val="none" w:sz="0" w:space="0" w:color="auto" w:frame="1"/>
          <w:shd w:val="clear" w:color="auto" w:fill="FFFFFF"/>
          <w:lang w:eastAsia="en-GB"/>
        </w:rPr>
      </w:pPr>
      <w:r>
        <w:rPr>
          <w:rFonts w:ascii="Arial" w:eastAsia="Times New Roman" w:hAnsi="Arial" w:cs="Arial"/>
          <w:color w:val="222222"/>
          <w:sz w:val="24"/>
          <w:szCs w:val="24"/>
          <w:bdr w:val="none" w:sz="0" w:space="0" w:color="auto" w:frame="1"/>
          <w:shd w:val="clear" w:color="auto" w:fill="FFFFFF"/>
          <w:lang w:eastAsia="en-GB"/>
        </w:rPr>
        <w:t xml:space="preserve">Finch, E. and </w:t>
      </w:r>
      <w:proofErr w:type="spellStart"/>
      <w:r>
        <w:rPr>
          <w:rFonts w:ascii="Arial" w:eastAsia="Times New Roman" w:hAnsi="Arial" w:cs="Arial"/>
          <w:color w:val="222222"/>
          <w:sz w:val="24"/>
          <w:szCs w:val="24"/>
          <w:bdr w:val="none" w:sz="0" w:space="0" w:color="auto" w:frame="1"/>
          <w:shd w:val="clear" w:color="auto" w:fill="FFFFFF"/>
          <w:lang w:eastAsia="en-GB"/>
        </w:rPr>
        <w:t>Fafinski</w:t>
      </w:r>
      <w:proofErr w:type="spellEnd"/>
      <w:r>
        <w:rPr>
          <w:rFonts w:ascii="Arial" w:eastAsia="Times New Roman" w:hAnsi="Arial" w:cs="Arial"/>
          <w:color w:val="222222"/>
          <w:sz w:val="24"/>
          <w:szCs w:val="24"/>
          <w:bdr w:val="none" w:sz="0" w:space="0" w:color="auto" w:frame="1"/>
          <w:shd w:val="clear" w:color="auto" w:fill="FFFFFF"/>
          <w:lang w:eastAsia="en-GB"/>
        </w:rPr>
        <w:t xml:space="preserve">, S. (2018) </w:t>
      </w:r>
      <w:r w:rsidRPr="00D861FF">
        <w:rPr>
          <w:rFonts w:ascii="Arial" w:eastAsia="Times New Roman" w:hAnsi="Arial" w:cs="Arial"/>
          <w:i/>
          <w:color w:val="222222"/>
          <w:sz w:val="24"/>
          <w:szCs w:val="24"/>
          <w:bdr w:val="none" w:sz="0" w:space="0" w:color="auto" w:frame="1"/>
          <w:shd w:val="clear" w:color="auto" w:fill="FFFFFF"/>
          <w:lang w:eastAsia="en-GB"/>
        </w:rPr>
        <w:t>Legal skills</w:t>
      </w:r>
      <w:r>
        <w:rPr>
          <w:rFonts w:ascii="Arial" w:eastAsia="Times New Roman" w:hAnsi="Arial" w:cs="Arial"/>
          <w:i/>
          <w:color w:val="222222"/>
          <w:sz w:val="24"/>
          <w:szCs w:val="24"/>
          <w:bdr w:val="none" w:sz="0" w:space="0" w:color="auto" w:frame="1"/>
          <w:shd w:val="clear" w:color="auto" w:fill="FFFFFF"/>
          <w:lang w:eastAsia="en-GB"/>
        </w:rPr>
        <w:t xml:space="preserve"> </w:t>
      </w:r>
      <w:r>
        <w:rPr>
          <w:rFonts w:ascii="Arial" w:eastAsia="Times New Roman" w:hAnsi="Arial" w:cs="Arial"/>
          <w:color w:val="222222"/>
          <w:sz w:val="24"/>
          <w:szCs w:val="24"/>
          <w:bdr w:val="none" w:sz="0" w:space="0" w:color="auto" w:frame="1"/>
          <w:shd w:val="clear" w:color="auto" w:fill="FFFFFF"/>
          <w:lang w:eastAsia="en-GB"/>
        </w:rPr>
        <w:t>7</w:t>
      </w:r>
      <w:r w:rsidRPr="00D861FF">
        <w:rPr>
          <w:rFonts w:ascii="Arial" w:eastAsia="Times New Roman" w:hAnsi="Arial" w:cs="Arial"/>
          <w:color w:val="222222"/>
          <w:sz w:val="24"/>
          <w:szCs w:val="24"/>
          <w:bdr w:val="none" w:sz="0" w:space="0" w:color="auto" w:frame="1"/>
          <w:shd w:val="clear" w:color="auto" w:fill="FFFFFF"/>
          <w:vertAlign w:val="superscript"/>
          <w:lang w:eastAsia="en-GB"/>
        </w:rPr>
        <w:t>th</w:t>
      </w:r>
      <w:r>
        <w:rPr>
          <w:rFonts w:ascii="Arial" w:eastAsia="Times New Roman" w:hAnsi="Arial" w:cs="Arial"/>
          <w:color w:val="222222"/>
          <w:sz w:val="24"/>
          <w:szCs w:val="24"/>
          <w:bdr w:val="none" w:sz="0" w:space="0" w:color="auto" w:frame="1"/>
          <w:shd w:val="clear" w:color="auto" w:fill="FFFFFF"/>
          <w:vertAlign w:val="superscript"/>
          <w:lang w:eastAsia="en-GB"/>
        </w:rPr>
        <w:t xml:space="preserve"> </w:t>
      </w:r>
      <w:r>
        <w:rPr>
          <w:rFonts w:ascii="Arial" w:eastAsia="Times New Roman" w:hAnsi="Arial" w:cs="Arial"/>
          <w:color w:val="222222"/>
          <w:sz w:val="24"/>
          <w:szCs w:val="24"/>
          <w:bdr w:val="none" w:sz="0" w:space="0" w:color="auto" w:frame="1"/>
          <w:shd w:val="clear" w:color="auto" w:fill="FFFFFF"/>
          <w:lang w:eastAsia="en-GB"/>
        </w:rPr>
        <w:t>Ed. Oxford: University press</w:t>
      </w:r>
    </w:p>
    <w:p w14:paraId="1E03C85C" w14:textId="194EBBF2" w:rsidR="00647270"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r>
        <w:rPr>
          <w:rFonts w:ascii="Arial" w:eastAsia="Times New Roman" w:hAnsi="Arial" w:cs="Arial"/>
          <w:color w:val="222222"/>
          <w:sz w:val="24"/>
          <w:szCs w:val="24"/>
          <w:bdr w:val="none" w:sz="0" w:space="0" w:color="auto" w:frame="1"/>
          <w:shd w:val="clear" w:color="auto" w:fill="FFFFFF"/>
          <w:lang w:eastAsia="en-GB"/>
        </w:rPr>
        <w:t xml:space="preserve">Godfrey, J. (2018) </w:t>
      </w:r>
      <w:r>
        <w:rPr>
          <w:rFonts w:ascii="Arial" w:eastAsia="Times New Roman" w:hAnsi="Arial" w:cs="Arial"/>
          <w:i/>
          <w:color w:val="222222"/>
          <w:sz w:val="24"/>
          <w:szCs w:val="24"/>
          <w:bdr w:val="none" w:sz="0" w:space="0" w:color="auto" w:frame="1"/>
          <w:shd w:val="clear" w:color="auto" w:fill="FFFFFF"/>
          <w:lang w:eastAsia="en-GB"/>
        </w:rPr>
        <w:t xml:space="preserve">How to use your reading in your essays. </w:t>
      </w:r>
      <w:r>
        <w:rPr>
          <w:rFonts w:ascii="Arial" w:eastAsia="Times New Roman" w:hAnsi="Arial" w:cs="Arial"/>
          <w:color w:val="222222"/>
          <w:sz w:val="24"/>
          <w:szCs w:val="24"/>
          <w:bdr w:val="none" w:sz="0" w:space="0" w:color="auto" w:frame="1"/>
          <w:shd w:val="clear" w:color="auto" w:fill="FFFFFF"/>
          <w:lang w:eastAsia="en-GB"/>
        </w:rPr>
        <w:t>3d Ed. London: Palgrave Macmillan</w:t>
      </w:r>
    </w:p>
    <w:p w14:paraId="29AC6608" w14:textId="044B1D78" w:rsidR="00647270" w:rsidRDefault="003B0ED4" w:rsidP="00647270">
      <w:pPr>
        <w:pStyle w:val="NormalWeb"/>
        <w:spacing w:before="120" w:beforeAutospacing="0" w:after="0" w:afterAutospacing="0"/>
        <w:rPr>
          <w:rFonts w:ascii="Arial" w:eastAsiaTheme="minorEastAsia" w:hAnsi="Arial" w:cs="Arial"/>
          <w:color w:val="000000" w:themeColor="text1"/>
          <w:kern w:val="24"/>
        </w:rPr>
      </w:pPr>
      <w:r w:rsidRPr="00475858">
        <w:rPr>
          <w:rFonts w:ascii="Arial" w:eastAsiaTheme="minorEastAsia" w:hAnsi="Arial" w:cs="Arial"/>
          <w:color w:val="000000" w:themeColor="text1"/>
          <w:kern w:val="24"/>
        </w:rPr>
        <w:t>Helsinki, (</w:t>
      </w:r>
      <w:r w:rsidR="00647270" w:rsidRPr="00475858">
        <w:rPr>
          <w:rFonts w:ascii="Arial" w:eastAsiaTheme="minorEastAsia" w:hAnsi="Arial" w:cs="Arial"/>
          <w:color w:val="000000" w:themeColor="text1"/>
          <w:kern w:val="24"/>
        </w:rPr>
        <w:t xml:space="preserve">2020) </w:t>
      </w:r>
      <w:r w:rsidR="00647270" w:rsidRPr="00475858">
        <w:rPr>
          <w:rFonts w:ascii="Arial" w:eastAsiaTheme="minorEastAsia" w:hAnsi="Arial" w:cs="Arial"/>
          <w:i/>
          <w:iCs/>
          <w:color w:val="000000" w:themeColor="text1"/>
          <w:kern w:val="24"/>
        </w:rPr>
        <w:t xml:space="preserve">Identity and self-esteem </w:t>
      </w:r>
      <w:r w:rsidR="00647270" w:rsidRPr="00475858">
        <w:rPr>
          <w:rFonts w:ascii="Arial" w:eastAsiaTheme="minorEastAsia" w:hAnsi="Arial" w:cs="Arial"/>
          <w:color w:val="000000" w:themeColor="text1"/>
          <w:kern w:val="24"/>
        </w:rPr>
        <w:t>[photo] Available at: https://www.hel.fi/sote/perheentuki-en/school-aged-children/growth-and-development/identity-and-self-esteem/ Accessed: (</w:t>
      </w:r>
      <w:r w:rsidR="005B5D5D">
        <w:rPr>
          <w:rFonts w:ascii="Arial" w:eastAsiaTheme="minorEastAsia" w:hAnsi="Arial" w:cs="Arial"/>
          <w:color w:val="000000" w:themeColor="text1"/>
          <w:kern w:val="24"/>
        </w:rPr>
        <w:t>23rd</w:t>
      </w:r>
      <w:r w:rsidR="00647270" w:rsidRPr="00475858">
        <w:rPr>
          <w:rFonts w:ascii="Arial" w:eastAsiaTheme="minorEastAsia" w:hAnsi="Arial" w:cs="Arial"/>
          <w:color w:val="000000" w:themeColor="text1"/>
          <w:kern w:val="24"/>
        </w:rPr>
        <w:t xml:space="preserve"> February 2022)</w:t>
      </w:r>
    </w:p>
    <w:p w14:paraId="072FFC19" w14:textId="7889681B" w:rsidR="00647270" w:rsidRPr="00475858" w:rsidRDefault="00647270" w:rsidP="00647270">
      <w:pPr>
        <w:pStyle w:val="NormalWeb"/>
        <w:spacing w:before="120" w:beforeAutospacing="0" w:after="0" w:afterAutospacing="0"/>
        <w:rPr>
          <w:rFonts w:ascii="Arial" w:hAnsi="Arial" w:cs="Arial"/>
        </w:rPr>
      </w:pPr>
      <w:proofErr w:type="spellStart"/>
      <w:r w:rsidRPr="00475858">
        <w:rPr>
          <w:rFonts w:ascii="Arial" w:eastAsiaTheme="minorEastAsia" w:hAnsi="Arial" w:cs="Arial"/>
          <w:color w:val="000000" w:themeColor="text1"/>
          <w:kern w:val="24"/>
        </w:rPr>
        <w:t>Kostadinov</w:t>
      </w:r>
      <w:proofErr w:type="spellEnd"/>
      <w:r w:rsidRPr="00475858">
        <w:rPr>
          <w:rFonts w:ascii="Arial" w:eastAsiaTheme="minorEastAsia" w:hAnsi="Arial" w:cs="Arial"/>
          <w:color w:val="000000" w:themeColor="text1"/>
          <w:kern w:val="24"/>
        </w:rPr>
        <w:t xml:space="preserve">, </w:t>
      </w:r>
      <w:r w:rsidR="005B5D5D" w:rsidRPr="00475858">
        <w:rPr>
          <w:rFonts w:ascii="Arial" w:eastAsiaTheme="minorEastAsia" w:hAnsi="Arial" w:cs="Arial"/>
          <w:color w:val="000000" w:themeColor="text1"/>
          <w:kern w:val="24"/>
        </w:rPr>
        <w:t>D. (</w:t>
      </w:r>
      <w:r w:rsidRPr="00475858">
        <w:rPr>
          <w:rFonts w:ascii="Arial" w:eastAsiaTheme="minorEastAsia" w:hAnsi="Arial" w:cs="Arial"/>
          <w:color w:val="000000" w:themeColor="text1"/>
          <w:kern w:val="24"/>
        </w:rPr>
        <w:t xml:space="preserve">no date) </w:t>
      </w:r>
      <w:r w:rsidRPr="00475858">
        <w:rPr>
          <w:rFonts w:ascii="Arial" w:eastAsiaTheme="minorEastAsia" w:hAnsi="Arial" w:cs="Arial"/>
          <w:i/>
          <w:iCs/>
          <w:color w:val="000000" w:themeColor="text1"/>
          <w:kern w:val="24"/>
        </w:rPr>
        <w:t xml:space="preserve">Bulgarian Alphabet </w:t>
      </w:r>
      <w:r w:rsidRPr="00475858">
        <w:rPr>
          <w:rFonts w:ascii="Arial" w:eastAsiaTheme="minorEastAsia" w:hAnsi="Arial" w:cs="Arial"/>
          <w:color w:val="000000" w:themeColor="text1"/>
          <w:kern w:val="24"/>
        </w:rPr>
        <w:t>[photo] Available at: https://bg.wikipedia.org/wiki/Българска_азбука Accessed: (</w:t>
      </w:r>
      <w:r w:rsidR="005B5D5D" w:rsidRPr="00475858">
        <w:rPr>
          <w:rFonts w:ascii="Arial" w:eastAsiaTheme="minorEastAsia" w:hAnsi="Arial" w:cs="Arial"/>
          <w:color w:val="000000" w:themeColor="text1"/>
          <w:kern w:val="24"/>
        </w:rPr>
        <w:t>22nd</w:t>
      </w:r>
      <w:r w:rsidRPr="00475858">
        <w:rPr>
          <w:rFonts w:ascii="Arial" w:eastAsiaTheme="minorEastAsia" w:hAnsi="Arial" w:cs="Arial"/>
          <w:color w:val="000000" w:themeColor="text1"/>
          <w:kern w:val="24"/>
        </w:rPr>
        <w:t xml:space="preserve"> February 2023)</w:t>
      </w:r>
    </w:p>
    <w:p w14:paraId="785EA97C" w14:textId="39FBF683" w:rsidR="00647270" w:rsidRPr="00475858" w:rsidRDefault="00647270" w:rsidP="00647270">
      <w:pPr>
        <w:pStyle w:val="NormalWeb"/>
        <w:spacing w:before="120" w:beforeAutospacing="0" w:after="0" w:afterAutospacing="0"/>
        <w:rPr>
          <w:rFonts w:ascii="Arial" w:hAnsi="Arial" w:cs="Arial"/>
        </w:rPr>
      </w:pPr>
      <w:r w:rsidRPr="00475858">
        <w:rPr>
          <w:rFonts w:ascii="Arial" w:eastAsiaTheme="minorEastAsia" w:hAnsi="Arial" w:cs="Arial"/>
          <w:color w:val="000000" w:themeColor="text1"/>
          <w:kern w:val="24"/>
        </w:rPr>
        <w:t xml:space="preserve">Lyle, </w:t>
      </w:r>
      <w:r w:rsidR="005B5D5D" w:rsidRPr="00475858">
        <w:rPr>
          <w:rFonts w:ascii="Arial" w:eastAsiaTheme="minorEastAsia" w:hAnsi="Arial" w:cs="Arial"/>
          <w:color w:val="000000" w:themeColor="text1"/>
          <w:kern w:val="24"/>
        </w:rPr>
        <w:t>E. (</w:t>
      </w:r>
      <w:r w:rsidRPr="00475858">
        <w:rPr>
          <w:rFonts w:ascii="Arial" w:eastAsiaTheme="minorEastAsia" w:hAnsi="Arial" w:cs="Arial"/>
          <w:color w:val="000000" w:themeColor="text1"/>
          <w:kern w:val="24"/>
        </w:rPr>
        <w:t xml:space="preserve">2020) </w:t>
      </w:r>
      <w:r w:rsidRPr="00475858">
        <w:rPr>
          <w:rFonts w:ascii="Arial" w:eastAsiaTheme="minorEastAsia" w:hAnsi="Arial" w:cs="Arial"/>
          <w:i/>
          <w:iCs/>
          <w:color w:val="000000" w:themeColor="text1"/>
          <w:kern w:val="24"/>
        </w:rPr>
        <w:t xml:space="preserve">Identity Landscapes: Contemplating Place and the Construction of Self., </w:t>
      </w:r>
      <w:r w:rsidRPr="00475858">
        <w:rPr>
          <w:rFonts w:ascii="Arial" w:eastAsiaTheme="minorEastAsia" w:hAnsi="Arial" w:cs="Arial"/>
          <w:color w:val="000000" w:themeColor="text1"/>
          <w:kern w:val="24"/>
        </w:rPr>
        <w:t xml:space="preserve">in </w:t>
      </w:r>
      <w:proofErr w:type="spellStart"/>
      <w:r w:rsidRPr="00475858">
        <w:rPr>
          <w:rFonts w:ascii="Arial" w:eastAsiaTheme="minorEastAsia" w:hAnsi="Arial" w:cs="Arial"/>
          <w:color w:val="000000" w:themeColor="text1"/>
          <w:kern w:val="24"/>
        </w:rPr>
        <w:t>Markides</w:t>
      </w:r>
      <w:proofErr w:type="spellEnd"/>
      <w:r w:rsidRPr="00475858">
        <w:rPr>
          <w:rFonts w:ascii="Arial" w:eastAsiaTheme="minorEastAsia" w:hAnsi="Arial" w:cs="Arial"/>
          <w:color w:val="000000" w:themeColor="text1"/>
          <w:kern w:val="24"/>
        </w:rPr>
        <w:t xml:space="preserve"> D. and </w:t>
      </w:r>
      <w:proofErr w:type="spellStart"/>
      <w:r w:rsidRPr="00475858">
        <w:rPr>
          <w:rFonts w:ascii="Arial" w:eastAsiaTheme="minorEastAsia" w:hAnsi="Arial" w:cs="Arial"/>
          <w:color w:val="000000" w:themeColor="text1"/>
          <w:kern w:val="24"/>
        </w:rPr>
        <w:t>Markides</w:t>
      </w:r>
      <w:proofErr w:type="spellEnd"/>
      <w:r w:rsidRPr="00475858">
        <w:rPr>
          <w:rFonts w:ascii="Arial" w:eastAsiaTheme="minorEastAsia" w:hAnsi="Arial" w:cs="Arial"/>
          <w:color w:val="000000" w:themeColor="text1"/>
          <w:kern w:val="24"/>
        </w:rPr>
        <w:t xml:space="preserve"> J(</w:t>
      </w:r>
      <w:r w:rsidR="005B5D5D" w:rsidRPr="00475858">
        <w:rPr>
          <w:rFonts w:ascii="Arial" w:eastAsiaTheme="minorEastAsia" w:hAnsi="Arial" w:cs="Arial"/>
          <w:color w:val="000000" w:themeColor="text1"/>
          <w:kern w:val="24"/>
        </w:rPr>
        <w:t>ed.)</w:t>
      </w:r>
      <w:r w:rsidR="005B5D5D" w:rsidRPr="00475858">
        <w:rPr>
          <w:rFonts w:ascii="Arial" w:eastAsiaTheme="minorEastAsia" w:hAnsi="Arial" w:cs="Arial"/>
          <w:i/>
          <w:iCs/>
          <w:color w:val="000000" w:themeColor="text1"/>
          <w:kern w:val="24"/>
        </w:rPr>
        <w:t xml:space="preserve"> The</w:t>
      </w:r>
      <w:r w:rsidRPr="00475858">
        <w:rPr>
          <w:rFonts w:ascii="Arial" w:eastAsiaTheme="minorEastAsia" w:hAnsi="Arial" w:cs="Arial"/>
          <w:i/>
          <w:iCs/>
          <w:color w:val="000000" w:themeColor="text1"/>
          <w:kern w:val="24"/>
        </w:rPr>
        <w:t xml:space="preserve"> Conversation We Never Had: Shared Autobiography in Relation to Place and Each Other</w:t>
      </w:r>
      <w:r w:rsidRPr="00475858">
        <w:rPr>
          <w:rFonts w:ascii="Arial" w:eastAsiaTheme="minorEastAsia" w:hAnsi="Arial" w:cs="Arial"/>
          <w:color w:val="000000" w:themeColor="text1"/>
          <w:kern w:val="24"/>
        </w:rPr>
        <w:t xml:space="preserve"> Jennifer </w:t>
      </w:r>
      <w:proofErr w:type="spellStart"/>
      <w:r w:rsidRPr="00475858">
        <w:rPr>
          <w:rFonts w:ascii="Arial" w:eastAsiaTheme="minorEastAsia" w:hAnsi="Arial" w:cs="Arial"/>
          <w:color w:val="000000" w:themeColor="text1"/>
          <w:kern w:val="24"/>
        </w:rPr>
        <w:t>Markides</w:t>
      </w:r>
      <w:proofErr w:type="spellEnd"/>
      <w:r w:rsidRPr="00475858">
        <w:rPr>
          <w:rFonts w:ascii="Arial" w:eastAsiaTheme="minorEastAsia" w:hAnsi="Arial" w:cs="Arial"/>
          <w:color w:val="000000" w:themeColor="text1"/>
          <w:kern w:val="24"/>
        </w:rPr>
        <w:t xml:space="preserve"> and Derek </w:t>
      </w:r>
      <w:proofErr w:type="spellStart"/>
      <w:r w:rsidRPr="00475858">
        <w:rPr>
          <w:rFonts w:ascii="Arial" w:eastAsiaTheme="minorEastAsia" w:hAnsi="Arial" w:cs="Arial"/>
          <w:color w:val="000000" w:themeColor="text1"/>
          <w:kern w:val="24"/>
        </w:rPr>
        <w:t>Markides</w:t>
      </w:r>
      <w:proofErr w:type="spellEnd"/>
      <w:r w:rsidRPr="00475858">
        <w:rPr>
          <w:rFonts w:ascii="Arial" w:eastAsiaTheme="minorEastAsia" w:hAnsi="Arial" w:cs="Arial"/>
          <w:color w:val="000000" w:themeColor="text1"/>
          <w:kern w:val="24"/>
        </w:rPr>
        <w:t>, Brill Sense</w:t>
      </w:r>
    </w:p>
    <w:p w14:paraId="3ABD217A" w14:textId="77777777" w:rsidR="00222720" w:rsidRPr="00D861FF"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p>
    <w:p w14:paraId="2E196FA4" w14:textId="77777777" w:rsidR="00222720" w:rsidRPr="00D861FF"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r w:rsidRPr="00D861FF">
        <w:rPr>
          <w:rFonts w:ascii="Arial" w:eastAsia="Times New Roman" w:hAnsi="Arial" w:cs="Arial"/>
          <w:color w:val="222222"/>
          <w:sz w:val="24"/>
          <w:szCs w:val="24"/>
          <w:bdr w:val="none" w:sz="0" w:space="0" w:color="auto" w:frame="1"/>
          <w:shd w:val="clear" w:color="auto" w:fill="FFFFFF"/>
          <w:lang w:eastAsia="en-GB"/>
        </w:rPr>
        <w:t>McMillan,</w:t>
      </w:r>
      <w:r>
        <w:rPr>
          <w:rFonts w:ascii="Arial" w:eastAsia="Times New Roman" w:hAnsi="Arial" w:cs="Arial"/>
          <w:color w:val="222222"/>
          <w:sz w:val="24"/>
          <w:szCs w:val="24"/>
          <w:bdr w:val="none" w:sz="0" w:space="0" w:color="auto" w:frame="1"/>
          <w:shd w:val="clear" w:color="auto" w:fill="FFFFFF"/>
          <w:lang w:eastAsia="en-GB"/>
        </w:rPr>
        <w:t xml:space="preserve"> </w:t>
      </w:r>
      <w:r w:rsidRPr="00D861FF">
        <w:rPr>
          <w:rFonts w:ascii="Arial" w:eastAsia="Times New Roman" w:hAnsi="Arial" w:cs="Arial"/>
          <w:color w:val="222222"/>
          <w:sz w:val="24"/>
          <w:szCs w:val="24"/>
          <w:bdr w:val="none" w:sz="0" w:space="0" w:color="auto" w:frame="1"/>
          <w:shd w:val="clear" w:color="auto" w:fill="FFFFFF"/>
          <w:lang w:eastAsia="en-GB"/>
        </w:rPr>
        <w:t xml:space="preserve">K.et al. (2021) </w:t>
      </w:r>
      <w:r w:rsidRPr="00D861FF">
        <w:rPr>
          <w:rFonts w:ascii="Arial" w:eastAsia="Times New Roman" w:hAnsi="Arial" w:cs="Arial"/>
          <w:i/>
          <w:color w:val="222222"/>
          <w:sz w:val="24"/>
          <w:szCs w:val="24"/>
          <w:bdr w:val="none" w:sz="0" w:space="0" w:color="auto" w:frame="1"/>
          <w:shd w:val="clear" w:color="auto" w:fill="FFFFFF"/>
          <w:lang w:eastAsia="en-GB"/>
        </w:rPr>
        <w:t>The study skills book.</w:t>
      </w:r>
      <w:r w:rsidRPr="00D861FF">
        <w:rPr>
          <w:rFonts w:ascii="Arial" w:eastAsia="Times New Roman" w:hAnsi="Arial" w:cs="Arial"/>
          <w:color w:val="222222"/>
          <w:sz w:val="24"/>
          <w:szCs w:val="24"/>
          <w:bdr w:val="none" w:sz="0" w:space="0" w:color="auto" w:frame="1"/>
          <w:shd w:val="clear" w:color="auto" w:fill="FFFFFF"/>
          <w:lang w:eastAsia="en-GB"/>
        </w:rPr>
        <w:t>4</w:t>
      </w:r>
      <w:r w:rsidRPr="00D861FF">
        <w:rPr>
          <w:rFonts w:ascii="Arial" w:eastAsia="Times New Roman" w:hAnsi="Arial" w:cs="Arial"/>
          <w:color w:val="222222"/>
          <w:sz w:val="24"/>
          <w:szCs w:val="24"/>
          <w:bdr w:val="none" w:sz="0" w:space="0" w:color="auto" w:frame="1"/>
          <w:shd w:val="clear" w:color="auto" w:fill="FFFFFF"/>
          <w:vertAlign w:val="superscript"/>
          <w:lang w:eastAsia="en-GB"/>
        </w:rPr>
        <w:t>th</w:t>
      </w:r>
      <w:r w:rsidRPr="00D861FF">
        <w:rPr>
          <w:rFonts w:ascii="Arial" w:eastAsia="Times New Roman" w:hAnsi="Arial" w:cs="Arial"/>
          <w:color w:val="222222"/>
          <w:sz w:val="24"/>
          <w:szCs w:val="24"/>
          <w:bdr w:val="none" w:sz="0" w:space="0" w:color="auto" w:frame="1"/>
          <w:shd w:val="clear" w:color="auto" w:fill="FFFFFF"/>
          <w:lang w:eastAsia="en-GB"/>
        </w:rPr>
        <w:t xml:space="preserve"> Ed. Harlow: Pearson </w:t>
      </w:r>
      <w:proofErr w:type="spellStart"/>
      <w:r w:rsidRPr="00D861FF">
        <w:rPr>
          <w:rFonts w:ascii="Arial" w:eastAsia="Times New Roman" w:hAnsi="Arial" w:cs="Arial"/>
          <w:color w:val="222222"/>
          <w:sz w:val="24"/>
          <w:szCs w:val="24"/>
          <w:bdr w:val="none" w:sz="0" w:space="0" w:color="auto" w:frame="1"/>
          <w:shd w:val="clear" w:color="auto" w:fill="FFFFFF"/>
          <w:lang w:eastAsia="en-GB"/>
        </w:rPr>
        <w:t>educatio</w:t>
      </w:r>
      <w:proofErr w:type="spellEnd"/>
      <w:r w:rsidRPr="00D861FF">
        <w:rPr>
          <w:rFonts w:ascii="Arial" w:eastAsia="Times New Roman" w:hAnsi="Arial" w:cs="Arial"/>
          <w:color w:val="222222"/>
          <w:sz w:val="24"/>
          <w:szCs w:val="24"/>
          <w:bdr w:val="none" w:sz="0" w:space="0" w:color="auto" w:frame="1"/>
          <w:shd w:val="clear" w:color="auto" w:fill="FFFFFF"/>
          <w:lang w:eastAsia="en-GB"/>
        </w:rPr>
        <w:t>,</w:t>
      </w:r>
      <w:r>
        <w:rPr>
          <w:rFonts w:ascii="Arial" w:eastAsia="Times New Roman" w:hAnsi="Arial" w:cs="Arial"/>
          <w:color w:val="222222"/>
          <w:sz w:val="24"/>
          <w:szCs w:val="24"/>
          <w:bdr w:val="none" w:sz="0" w:space="0" w:color="auto" w:frame="1"/>
          <w:shd w:val="clear" w:color="auto" w:fill="FFFFFF"/>
          <w:lang w:eastAsia="en-GB"/>
        </w:rPr>
        <w:t xml:space="preserve"> </w:t>
      </w:r>
      <w:r w:rsidRPr="00D861FF">
        <w:rPr>
          <w:rFonts w:ascii="Arial" w:eastAsia="Times New Roman" w:hAnsi="Arial" w:cs="Arial"/>
          <w:color w:val="222222"/>
          <w:sz w:val="24"/>
          <w:szCs w:val="24"/>
          <w:bdr w:val="none" w:sz="0" w:space="0" w:color="auto" w:frame="1"/>
          <w:shd w:val="clear" w:color="auto" w:fill="FFFFFF"/>
          <w:lang w:eastAsia="en-GB"/>
        </w:rPr>
        <w:t>Limited</w:t>
      </w:r>
    </w:p>
    <w:p w14:paraId="20DCAD50" w14:textId="0D68ECD2" w:rsidR="00222720" w:rsidRDefault="00647270" w:rsidP="00647270">
      <w:pPr>
        <w:pStyle w:val="NormalWeb"/>
        <w:spacing w:before="120" w:beforeAutospacing="0" w:after="0" w:afterAutospacing="0"/>
        <w:rPr>
          <w:rFonts w:ascii="Arial" w:eastAsiaTheme="minorEastAsia" w:hAnsi="Arial" w:cs="Arial"/>
          <w:color w:val="000000" w:themeColor="text1"/>
          <w:kern w:val="24"/>
        </w:rPr>
      </w:pPr>
      <w:proofErr w:type="spellStart"/>
      <w:r w:rsidRPr="00475858">
        <w:rPr>
          <w:rFonts w:ascii="Arial" w:eastAsiaTheme="minorEastAsia" w:hAnsi="Arial" w:cs="Arial"/>
          <w:color w:val="000000" w:themeColor="text1"/>
          <w:kern w:val="24"/>
        </w:rPr>
        <w:t>Raykova,D</w:t>
      </w:r>
      <w:proofErr w:type="spellEnd"/>
      <w:r w:rsidRPr="00475858">
        <w:rPr>
          <w:rFonts w:ascii="Arial" w:eastAsiaTheme="minorEastAsia" w:hAnsi="Arial" w:cs="Arial"/>
          <w:color w:val="000000" w:themeColor="text1"/>
          <w:kern w:val="24"/>
        </w:rPr>
        <w:t>.(2018)[Facebook] 12 October, Available at: https://www.facebook.com/photo/?fbid=2698019463548901&amp;set=p.2698019463548901 Accessed: (22th February 2022)</w:t>
      </w:r>
    </w:p>
    <w:p w14:paraId="17C45DCA" w14:textId="4140C96F" w:rsidR="00647270" w:rsidRPr="00647270" w:rsidRDefault="00647270" w:rsidP="00647270">
      <w:pPr>
        <w:pStyle w:val="NormalWeb"/>
        <w:spacing w:before="120" w:beforeAutospacing="0" w:after="0" w:afterAutospacing="0"/>
        <w:rPr>
          <w:rFonts w:ascii="Arial" w:hAnsi="Arial" w:cs="Arial"/>
        </w:rPr>
      </w:pPr>
      <w:proofErr w:type="spellStart"/>
      <w:r w:rsidRPr="00475858">
        <w:rPr>
          <w:rFonts w:ascii="Arial" w:eastAsiaTheme="minorEastAsia" w:hAnsi="Arial" w:cs="Arial"/>
          <w:color w:val="000000" w:themeColor="text1"/>
          <w:kern w:val="24"/>
        </w:rPr>
        <w:t>Tannenbaun</w:t>
      </w:r>
      <w:proofErr w:type="spellEnd"/>
      <w:r w:rsidRPr="00475858">
        <w:rPr>
          <w:rFonts w:ascii="Arial" w:eastAsiaTheme="minorEastAsia" w:hAnsi="Arial" w:cs="Arial"/>
          <w:color w:val="000000" w:themeColor="text1"/>
          <w:kern w:val="24"/>
        </w:rPr>
        <w:t xml:space="preserve">, S. and Salas, E. (2020), </w:t>
      </w:r>
      <w:r w:rsidRPr="00475858">
        <w:rPr>
          <w:rFonts w:ascii="Arial" w:eastAsiaTheme="minorEastAsia" w:hAnsi="Arial" w:cs="Arial"/>
          <w:i/>
          <w:iCs/>
          <w:color w:val="000000" w:themeColor="text1"/>
          <w:kern w:val="24"/>
        </w:rPr>
        <w:t>Teams That Work: The Seven Drivers of Team Effectiveness</w:t>
      </w:r>
      <w:r w:rsidRPr="00475858">
        <w:rPr>
          <w:rFonts w:ascii="Arial" w:eastAsiaTheme="minorEastAsia" w:hAnsi="Arial" w:cs="Arial"/>
          <w:color w:val="000000" w:themeColor="text1"/>
          <w:kern w:val="24"/>
        </w:rPr>
        <w:t>. Oxford University Press</w:t>
      </w:r>
    </w:p>
    <w:p w14:paraId="791741F3" w14:textId="77777777" w:rsidR="00647270" w:rsidRPr="00D861FF" w:rsidRDefault="0064727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p>
    <w:p w14:paraId="4CF19B85" w14:textId="699C89FF" w:rsidR="00222720" w:rsidRPr="00D861FF"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r w:rsidRPr="00D861FF">
        <w:rPr>
          <w:rFonts w:ascii="Arial" w:eastAsia="Times New Roman" w:hAnsi="Arial" w:cs="Arial"/>
          <w:color w:val="222222"/>
          <w:sz w:val="24"/>
          <w:szCs w:val="24"/>
          <w:bdr w:val="none" w:sz="0" w:space="0" w:color="auto" w:frame="1"/>
          <w:shd w:val="clear" w:color="auto" w:fill="FFFFFF"/>
          <w:lang w:eastAsia="en-GB"/>
        </w:rPr>
        <w:t xml:space="preserve">The Mind Tools </w:t>
      </w:r>
      <w:r w:rsidR="00A26558">
        <w:rPr>
          <w:rFonts w:ascii="Arial" w:eastAsia="Times New Roman" w:hAnsi="Arial" w:cs="Arial"/>
          <w:color w:val="222222"/>
          <w:sz w:val="24"/>
          <w:szCs w:val="24"/>
          <w:bdr w:val="none" w:sz="0" w:space="0" w:color="auto" w:frame="1"/>
          <w:shd w:val="clear" w:color="auto" w:fill="FFFFFF"/>
          <w:lang w:eastAsia="en-GB"/>
        </w:rPr>
        <w:t>Content</w:t>
      </w:r>
      <w:r w:rsidRPr="00D861FF">
        <w:rPr>
          <w:rFonts w:ascii="Arial" w:eastAsia="Times New Roman" w:hAnsi="Arial" w:cs="Arial"/>
          <w:color w:val="222222"/>
          <w:sz w:val="24"/>
          <w:szCs w:val="24"/>
          <w:bdr w:val="none" w:sz="0" w:space="0" w:color="auto" w:frame="1"/>
          <w:shd w:val="clear" w:color="auto" w:fill="FFFFFF"/>
          <w:lang w:eastAsia="en-GB"/>
        </w:rPr>
        <w:t xml:space="preserve"> Team</w:t>
      </w:r>
      <w:r>
        <w:rPr>
          <w:rFonts w:ascii="Arial" w:eastAsia="Times New Roman" w:hAnsi="Arial" w:cs="Arial"/>
          <w:color w:val="222222"/>
          <w:sz w:val="24"/>
          <w:szCs w:val="24"/>
          <w:bdr w:val="none" w:sz="0" w:space="0" w:color="auto" w:frame="1"/>
          <w:shd w:val="clear" w:color="auto" w:fill="FFFFFF"/>
          <w:lang w:eastAsia="en-GB"/>
        </w:rPr>
        <w:t xml:space="preserve"> </w:t>
      </w:r>
      <w:r w:rsidRPr="00D861FF">
        <w:rPr>
          <w:rFonts w:ascii="Arial" w:eastAsia="Times New Roman" w:hAnsi="Arial" w:cs="Arial"/>
          <w:color w:val="222222"/>
          <w:sz w:val="24"/>
          <w:szCs w:val="24"/>
          <w:bdr w:val="none" w:sz="0" w:space="0" w:color="auto" w:frame="1"/>
          <w:shd w:val="clear" w:color="auto" w:fill="FFFFFF"/>
          <w:lang w:eastAsia="en-GB"/>
        </w:rPr>
        <w:t xml:space="preserve">(no date) </w:t>
      </w:r>
      <w:r w:rsidRPr="00D861FF">
        <w:rPr>
          <w:rFonts w:ascii="Arial" w:eastAsia="Times New Roman" w:hAnsi="Arial" w:cs="Arial"/>
          <w:i/>
          <w:color w:val="222222"/>
          <w:sz w:val="24"/>
          <w:szCs w:val="24"/>
          <w:bdr w:val="none" w:sz="0" w:space="0" w:color="auto" w:frame="1"/>
          <w:shd w:val="clear" w:color="auto" w:fill="FFFFFF"/>
          <w:lang w:eastAsia="en-GB"/>
        </w:rPr>
        <w:t>Eisenhower’s Urgent/Important Principle</w:t>
      </w:r>
      <w:r w:rsidRPr="00D861FF">
        <w:rPr>
          <w:rFonts w:ascii="Arial" w:eastAsia="Times New Roman" w:hAnsi="Arial" w:cs="Arial"/>
          <w:color w:val="222222"/>
          <w:sz w:val="24"/>
          <w:szCs w:val="24"/>
          <w:bdr w:val="none" w:sz="0" w:space="0" w:color="auto" w:frame="1"/>
          <w:shd w:val="clear" w:color="auto" w:fill="FFFFFF"/>
          <w:lang w:eastAsia="en-GB"/>
        </w:rPr>
        <w:t>. Available at: https://www.mindtools.com/al1e0k5/eisenhowers-urgentimportant-principle (Accessed on 14</w:t>
      </w:r>
      <w:r w:rsidRPr="00D861FF">
        <w:rPr>
          <w:rFonts w:ascii="Arial" w:eastAsia="Times New Roman" w:hAnsi="Arial" w:cs="Arial"/>
          <w:color w:val="222222"/>
          <w:sz w:val="24"/>
          <w:szCs w:val="24"/>
          <w:bdr w:val="none" w:sz="0" w:space="0" w:color="auto" w:frame="1"/>
          <w:shd w:val="clear" w:color="auto" w:fill="FFFFFF"/>
          <w:vertAlign w:val="superscript"/>
          <w:lang w:eastAsia="en-GB"/>
        </w:rPr>
        <w:t>th</w:t>
      </w:r>
      <w:r w:rsidRPr="00D861FF">
        <w:rPr>
          <w:rFonts w:ascii="Arial" w:eastAsia="Times New Roman" w:hAnsi="Arial" w:cs="Arial"/>
          <w:color w:val="222222"/>
          <w:sz w:val="24"/>
          <w:szCs w:val="24"/>
          <w:bdr w:val="none" w:sz="0" w:space="0" w:color="auto" w:frame="1"/>
          <w:shd w:val="clear" w:color="auto" w:fill="FFFFFF"/>
          <w:lang w:eastAsia="en-GB"/>
        </w:rPr>
        <w:t xml:space="preserve"> February 2023)</w:t>
      </w:r>
    </w:p>
    <w:p w14:paraId="6BE825C4" w14:textId="77777777" w:rsidR="00222720" w:rsidRPr="00D861FF"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p>
    <w:p w14:paraId="41453EDE" w14:textId="7EFD742A" w:rsidR="00647270"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r w:rsidRPr="00D861FF">
        <w:rPr>
          <w:rFonts w:ascii="Arial" w:eastAsia="Times New Roman" w:hAnsi="Arial" w:cs="Arial"/>
          <w:color w:val="222222"/>
          <w:sz w:val="24"/>
          <w:szCs w:val="24"/>
          <w:bdr w:val="none" w:sz="0" w:space="0" w:color="auto" w:frame="1"/>
          <w:shd w:val="clear" w:color="auto" w:fill="FFFFFF"/>
          <w:lang w:eastAsia="en-GB"/>
        </w:rPr>
        <w:t>The Paper Gazer</w:t>
      </w:r>
      <w:r>
        <w:rPr>
          <w:rFonts w:ascii="Arial" w:eastAsia="Times New Roman" w:hAnsi="Arial" w:cs="Arial"/>
          <w:color w:val="222222"/>
          <w:sz w:val="24"/>
          <w:szCs w:val="24"/>
          <w:bdr w:val="none" w:sz="0" w:space="0" w:color="auto" w:frame="1"/>
          <w:shd w:val="clear" w:color="auto" w:fill="FFFFFF"/>
          <w:lang w:eastAsia="en-GB"/>
        </w:rPr>
        <w:t xml:space="preserve"> </w:t>
      </w:r>
      <w:r w:rsidRPr="00D861FF">
        <w:rPr>
          <w:rFonts w:ascii="Arial" w:eastAsia="Times New Roman" w:hAnsi="Arial" w:cs="Arial"/>
          <w:color w:val="222222"/>
          <w:sz w:val="24"/>
          <w:szCs w:val="24"/>
          <w:bdr w:val="none" w:sz="0" w:space="0" w:color="auto" w:frame="1"/>
          <w:shd w:val="clear" w:color="auto" w:fill="FFFFFF"/>
          <w:lang w:eastAsia="en-GB"/>
        </w:rPr>
        <w:t xml:space="preserve">(2017) </w:t>
      </w:r>
      <w:proofErr w:type="spellStart"/>
      <w:r w:rsidRPr="00D861FF">
        <w:rPr>
          <w:rFonts w:ascii="Arial" w:eastAsia="Times New Roman" w:hAnsi="Arial" w:cs="Arial"/>
          <w:i/>
          <w:color w:val="222222"/>
          <w:sz w:val="24"/>
          <w:szCs w:val="24"/>
          <w:bdr w:val="none" w:sz="0" w:space="0" w:color="auto" w:frame="1"/>
          <w:shd w:val="clear" w:color="auto" w:fill="FFFFFF"/>
          <w:lang w:eastAsia="en-GB"/>
        </w:rPr>
        <w:t>Eizenhower</w:t>
      </w:r>
      <w:proofErr w:type="spellEnd"/>
      <w:r w:rsidRPr="00D861FF">
        <w:rPr>
          <w:rFonts w:ascii="Arial" w:eastAsia="Times New Roman" w:hAnsi="Arial" w:cs="Arial"/>
          <w:i/>
          <w:color w:val="222222"/>
          <w:sz w:val="24"/>
          <w:szCs w:val="24"/>
          <w:bdr w:val="none" w:sz="0" w:space="0" w:color="auto" w:frame="1"/>
          <w:shd w:val="clear" w:color="auto" w:fill="FFFFFF"/>
          <w:lang w:eastAsia="en-GB"/>
        </w:rPr>
        <w:t xml:space="preserve"> Matrix Guide and </w:t>
      </w:r>
      <w:r w:rsidR="005B5D5D" w:rsidRPr="00D861FF">
        <w:rPr>
          <w:rFonts w:ascii="Arial" w:eastAsia="Times New Roman" w:hAnsi="Arial" w:cs="Arial"/>
          <w:i/>
          <w:color w:val="222222"/>
          <w:sz w:val="24"/>
          <w:szCs w:val="24"/>
          <w:bdr w:val="none" w:sz="0" w:space="0" w:color="auto" w:frame="1"/>
          <w:shd w:val="clear" w:color="auto" w:fill="FFFFFF"/>
          <w:lang w:eastAsia="en-GB"/>
        </w:rPr>
        <w:t>Printable</w:t>
      </w:r>
      <w:r w:rsidR="005B5D5D" w:rsidRPr="00D861FF">
        <w:rPr>
          <w:rFonts w:ascii="Arial" w:eastAsia="Times New Roman" w:hAnsi="Arial" w:cs="Arial"/>
          <w:color w:val="222222"/>
          <w:sz w:val="24"/>
          <w:szCs w:val="24"/>
          <w:bdr w:val="none" w:sz="0" w:space="0" w:color="auto" w:frame="1"/>
          <w:shd w:val="clear" w:color="auto" w:fill="FFFFFF"/>
          <w:lang w:eastAsia="en-GB"/>
        </w:rPr>
        <w:t>. [</w:t>
      </w:r>
      <w:r w:rsidRPr="00D861FF">
        <w:rPr>
          <w:rFonts w:ascii="Arial" w:eastAsia="Times New Roman" w:hAnsi="Arial" w:cs="Arial"/>
          <w:color w:val="222222"/>
          <w:sz w:val="24"/>
          <w:szCs w:val="24"/>
          <w:bdr w:val="none" w:sz="0" w:space="0" w:color="auto" w:frame="1"/>
          <w:shd w:val="clear" w:color="auto" w:fill="FFFFFF"/>
          <w:lang w:eastAsia="en-GB"/>
        </w:rPr>
        <w:t>image] Available at: http://papergazer.com/eisenhower-matrix (Accessed on 14th February 2023)</w:t>
      </w:r>
    </w:p>
    <w:p w14:paraId="76A1EC08" w14:textId="059FF6E9" w:rsidR="00222720" w:rsidRPr="00F30B31" w:rsidRDefault="00647270" w:rsidP="00F30B31">
      <w:pPr>
        <w:pStyle w:val="NormalWeb"/>
        <w:spacing w:before="120" w:beforeAutospacing="0" w:after="0" w:afterAutospacing="0"/>
        <w:rPr>
          <w:rFonts w:ascii="Arial" w:hAnsi="Arial" w:cs="Arial"/>
        </w:rPr>
      </w:pPr>
      <w:r w:rsidRPr="00475858">
        <w:rPr>
          <w:rFonts w:ascii="Arial" w:eastAsiaTheme="minorEastAsia" w:hAnsi="Arial" w:cs="Arial"/>
          <w:color w:val="000000" w:themeColor="text1"/>
          <w:kern w:val="24"/>
        </w:rPr>
        <w:t xml:space="preserve">UNESCO, (no date) </w:t>
      </w:r>
      <w:r w:rsidRPr="00475858">
        <w:rPr>
          <w:rFonts w:ascii="Arial" w:eastAsiaTheme="minorEastAsia" w:hAnsi="Arial" w:cs="Arial"/>
          <w:i/>
          <w:iCs/>
          <w:color w:val="000000" w:themeColor="text1"/>
          <w:kern w:val="24"/>
        </w:rPr>
        <w:t xml:space="preserve">100 </w:t>
      </w:r>
      <w:proofErr w:type="spellStart"/>
      <w:r w:rsidRPr="00475858">
        <w:rPr>
          <w:rFonts w:ascii="Arial" w:eastAsiaTheme="minorEastAsia" w:hAnsi="Arial" w:cs="Arial"/>
          <w:i/>
          <w:iCs/>
          <w:color w:val="000000" w:themeColor="text1"/>
          <w:kern w:val="24"/>
        </w:rPr>
        <w:t>Rila</w:t>
      </w:r>
      <w:proofErr w:type="spellEnd"/>
      <w:r w:rsidRPr="00475858">
        <w:rPr>
          <w:rFonts w:ascii="Arial" w:eastAsiaTheme="minorEastAsia" w:hAnsi="Arial" w:cs="Arial"/>
          <w:i/>
          <w:iCs/>
          <w:color w:val="000000" w:themeColor="text1"/>
          <w:kern w:val="24"/>
        </w:rPr>
        <w:t xml:space="preserve"> </w:t>
      </w:r>
      <w:proofErr w:type="spellStart"/>
      <w:r w:rsidRPr="00475858">
        <w:rPr>
          <w:rFonts w:ascii="Arial" w:eastAsiaTheme="minorEastAsia" w:hAnsi="Arial" w:cs="Arial"/>
          <w:i/>
          <w:iCs/>
          <w:color w:val="000000" w:themeColor="text1"/>
          <w:kern w:val="24"/>
        </w:rPr>
        <w:t>Monastry</w:t>
      </w:r>
      <w:proofErr w:type="spellEnd"/>
      <w:r w:rsidRPr="00475858">
        <w:rPr>
          <w:rFonts w:ascii="Arial" w:eastAsiaTheme="minorEastAsia" w:hAnsi="Arial" w:cs="Arial"/>
          <w:i/>
          <w:iCs/>
          <w:color w:val="000000" w:themeColor="text1"/>
          <w:kern w:val="24"/>
        </w:rPr>
        <w:t xml:space="preserve"> St. Ivan of </w:t>
      </w:r>
      <w:proofErr w:type="spellStart"/>
      <w:r w:rsidRPr="00475858">
        <w:rPr>
          <w:rFonts w:ascii="Arial" w:eastAsiaTheme="minorEastAsia" w:hAnsi="Arial" w:cs="Arial"/>
          <w:i/>
          <w:iCs/>
          <w:color w:val="000000" w:themeColor="text1"/>
          <w:kern w:val="24"/>
        </w:rPr>
        <w:t>Rila</w:t>
      </w:r>
      <w:proofErr w:type="spellEnd"/>
      <w:r w:rsidRPr="00475858">
        <w:rPr>
          <w:rFonts w:ascii="Arial" w:eastAsiaTheme="minorEastAsia" w:hAnsi="Arial" w:cs="Arial"/>
          <w:i/>
          <w:iCs/>
          <w:color w:val="000000" w:themeColor="text1"/>
          <w:kern w:val="24"/>
        </w:rPr>
        <w:t xml:space="preserve"> </w:t>
      </w:r>
      <w:r w:rsidRPr="00475858">
        <w:rPr>
          <w:rFonts w:ascii="Arial" w:eastAsiaTheme="minorEastAsia" w:hAnsi="Arial" w:cs="Arial"/>
          <w:color w:val="000000" w:themeColor="text1"/>
          <w:kern w:val="24"/>
        </w:rPr>
        <w:t>[photos] Available at: https://welcome.bg/en/listing/rila-monastery-staint-ivan-of-rila/ Accessed: (</w:t>
      </w:r>
      <w:r w:rsidR="00A26558">
        <w:rPr>
          <w:rFonts w:ascii="Arial" w:eastAsiaTheme="minorEastAsia" w:hAnsi="Arial" w:cs="Arial"/>
          <w:color w:val="000000" w:themeColor="text1"/>
          <w:kern w:val="24"/>
        </w:rPr>
        <w:t>23rd</w:t>
      </w:r>
      <w:r w:rsidRPr="00475858">
        <w:rPr>
          <w:rFonts w:ascii="Arial" w:eastAsiaTheme="minorEastAsia" w:hAnsi="Arial" w:cs="Arial"/>
          <w:color w:val="000000" w:themeColor="text1"/>
          <w:kern w:val="24"/>
        </w:rPr>
        <w:t xml:space="preserve"> February 2022)</w:t>
      </w:r>
    </w:p>
    <w:p w14:paraId="3CE8E6CB" w14:textId="7FAB0283" w:rsidR="00222720" w:rsidRPr="00D861FF" w:rsidRDefault="00222720" w:rsidP="00222720">
      <w:pPr>
        <w:spacing w:after="0" w:line="240" w:lineRule="auto"/>
        <w:rPr>
          <w:rFonts w:ascii="Arial" w:eastAsia="Times New Roman" w:hAnsi="Arial" w:cs="Arial"/>
          <w:color w:val="222222"/>
          <w:sz w:val="24"/>
          <w:szCs w:val="24"/>
          <w:bdr w:val="none" w:sz="0" w:space="0" w:color="auto" w:frame="1"/>
          <w:shd w:val="clear" w:color="auto" w:fill="FFFFFF"/>
          <w:lang w:eastAsia="en-GB"/>
        </w:rPr>
      </w:pPr>
      <w:r w:rsidRPr="00D861FF">
        <w:rPr>
          <w:rFonts w:ascii="Arial" w:eastAsia="Times New Roman" w:hAnsi="Arial" w:cs="Arial"/>
          <w:color w:val="222222"/>
          <w:sz w:val="24"/>
          <w:szCs w:val="24"/>
          <w:bdr w:val="none" w:sz="0" w:space="0" w:color="auto" w:frame="1"/>
          <w:shd w:val="clear" w:color="auto" w:fill="FFFFFF"/>
          <w:lang w:eastAsia="en-GB"/>
        </w:rPr>
        <w:lastRenderedPageBreak/>
        <w:t xml:space="preserve">Urban, T (2016) </w:t>
      </w:r>
      <w:r w:rsidRPr="00D861FF">
        <w:rPr>
          <w:rFonts w:ascii="Arial" w:eastAsia="Times New Roman" w:hAnsi="Arial" w:cs="Arial"/>
          <w:i/>
          <w:color w:val="222222"/>
          <w:sz w:val="24"/>
          <w:szCs w:val="24"/>
          <w:bdr w:val="none" w:sz="0" w:space="0" w:color="auto" w:frame="1"/>
          <w:shd w:val="clear" w:color="auto" w:fill="FFFFFF"/>
          <w:lang w:eastAsia="en-GB"/>
        </w:rPr>
        <w:t xml:space="preserve">Inside the mind of a </w:t>
      </w:r>
      <w:r w:rsidR="00A26558" w:rsidRPr="00D861FF">
        <w:rPr>
          <w:rFonts w:ascii="Arial" w:eastAsia="Times New Roman" w:hAnsi="Arial" w:cs="Arial"/>
          <w:i/>
          <w:color w:val="222222"/>
          <w:sz w:val="24"/>
          <w:szCs w:val="24"/>
          <w:bdr w:val="none" w:sz="0" w:space="0" w:color="auto" w:frame="1"/>
          <w:shd w:val="clear" w:color="auto" w:fill="FFFFFF"/>
          <w:lang w:eastAsia="en-GB"/>
        </w:rPr>
        <w:t>monster</w:t>
      </w:r>
      <w:r w:rsidR="00A26558" w:rsidRPr="00D861FF">
        <w:rPr>
          <w:rFonts w:ascii="Arial" w:eastAsia="Times New Roman" w:hAnsi="Arial" w:cs="Arial"/>
          <w:color w:val="222222"/>
          <w:sz w:val="24"/>
          <w:szCs w:val="24"/>
          <w:bdr w:val="none" w:sz="0" w:space="0" w:color="auto" w:frame="1"/>
          <w:shd w:val="clear" w:color="auto" w:fill="FFFFFF"/>
          <w:lang w:eastAsia="en-GB"/>
        </w:rPr>
        <w:t>. [</w:t>
      </w:r>
      <w:r w:rsidRPr="00D861FF">
        <w:rPr>
          <w:rFonts w:ascii="Arial" w:eastAsia="Times New Roman" w:hAnsi="Arial" w:cs="Arial"/>
          <w:color w:val="222222"/>
          <w:sz w:val="24"/>
          <w:szCs w:val="24"/>
          <w:bdr w:val="none" w:sz="0" w:space="0" w:color="auto" w:frame="1"/>
          <w:shd w:val="clear" w:color="auto" w:fill="FFFFFF"/>
          <w:lang w:eastAsia="en-GB"/>
        </w:rPr>
        <w:t>video]</w:t>
      </w:r>
      <w:r w:rsidRPr="00D861FF">
        <w:rPr>
          <w:rFonts w:ascii="Arial" w:eastAsia="Times New Roman" w:hAnsi="Arial" w:cs="Arial"/>
          <w:i/>
          <w:color w:val="222222"/>
          <w:sz w:val="24"/>
          <w:szCs w:val="24"/>
          <w:bdr w:val="none" w:sz="0" w:space="0" w:color="auto" w:frame="1"/>
          <w:shd w:val="clear" w:color="auto" w:fill="FFFFFF"/>
          <w:lang w:eastAsia="en-GB"/>
        </w:rPr>
        <w:t xml:space="preserve">. </w:t>
      </w:r>
      <w:r w:rsidRPr="00D861FF">
        <w:rPr>
          <w:rFonts w:ascii="Arial" w:eastAsia="Times New Roman" w:hAnsi="Arial" w:cs="Arial"/>
          <w:color w:val="222222"/>
          <w:sz w:val="24"/>
          <w:szCs w:val="24"/>
          <w:bdr w:val="none" w:sz="0" w:space="0" w:color="auto" w:frame="1"/>
          <w:shd w:val="clear" w:color="auto" w:fill="FFFFFF"/>
          <w:lang w:eastAsia="en-GB"/>
        </w:rPr>
        <w:t>Available at: http://www.ted.com/talks/tim_urban_inside_the_mind_of_a_master_procrastinator/?language=en(Accessed on 14</w:t>
      </w:r>
      <w:r w:rsidRPr="00D861FF">
        <w:rPr>
          <w:rFonts w:ascii="Arial" w:eastAsia="Times New Roman" w:hAnsi="Arial" w:cs="Arial"/>
          <w:color w:val="222222"/>
          <w:sz w:val="24"/>
          <w:szCs w:val="24"/>
          <w:bdr w:val="none" w:sz="0" w:space="0" w:color="auto" w:frame="1"/>
          <w:shd w:val="clear" w:color="auto" w:fill="FFFFFF"/>
          <w:vertAlign w:val="superscript"/>
          <w:lang w:eastAsia="en-GB"/>
        </w:rPr>
        <w:t>th</w:t>
      </w:r>
      <w:r w:rsidRPr="00D861FF">
        <w:rPr>
          <w:rFonts w:ascii="Arial" w:eastAsia="Times New Roman" w:hAnsi="Arial" w:cs="Arial"/>
          <w:color w:val="222222"/>
          <w:sz w:val="24"/>
          <w:szCs w:val="24"/>
          <w:bdr w:val="none" w:sz="0" w:space="0" w:color="auto" w:frame="1"/>
          <w:shd w:val="clear" w:color="auto" w:fill="FFFFFF"/>
          <w:lang w:eastAsia="en-GB"/>
        </w:rPr>
        <w:t xml:space="preserve"> February 2023)</w:t>
      </w:r>
    </w:p>
    <w:p w14:paraId="4DEAC533" w14:textId="77777777" w:rsidR="00222720" w:rsidRPr="00D861FF" w:rsidRDefault="00222720" w:rsidP="00222720">
      <w:pPr>
        <w:spacing w:after="0" w:line="240" w:lineRule="auto"/>
        <w:rPr>
          <w:rFonts w:ascii="Calibri" w:eastAsia="Times New Roman" w:hAnsi="Calibri" w:cs="Calibri"/>
          <w:i/>
          <w:color w:val="000000"/>
          <w:lang w:eastAsia="en-GB"/>
        </w:rPr>
      </w:pPr>
    </w:p>
    <w:p w14:paraId="02AE1838" w14:textId="2794ECD8" w:rsidR="00647270" w:rsidRDefault="00222720" w:rsidP="00222720">
      <w:pPr>
        <w:rPr>
          <w:rFonts w:ascii="Arial" w:eastAsia="DengXian" w:hAnsi="Arial" w:cs="Arial"/>
          <w:color w:val="222222"/>
          <w:sz w:val="24"/>
          <w:szCs w:val="24"/>
          <w:shd w:val="clear" w:color="auto" w:fill="FFFFFF"/>
        </w:rPr>
      </w:pPr>
      <w:r w:rsidRPr="00D861FF">
        <w:rPr>
          <w:rFonts w:ascii="Arial" w:eastAsia="DengXian" w:hAnsi="Arial" w:cs="Arial"/>
          <w:color w:val="222222"/>
          <w:sz w:val="24"/>
          <w:szCs w:val="24"/>
          <w:shd w:val="clear" w:color="auto" w:fill="FFFFFF"/>
        </w:rPr>
        <w:t xml:space="preserve">Urban, T. (2013) </w:t>
      </w:r>
      <w:r w:rsidRPr="00D861FF">
        <w:rPr>
          <w:rFonts w:ascii="Arial" w:eastAsia="DengXian" w:hAnsi="Arial" w:cs="Arial"/>
          <w:i/>
          <w:color w:val="222222"/>
          <w:sz w:val="24"/>
          <w:szCs w:val="24"/>
          <w:shd w:val="clear" w:color="auto" w:fill="FFFFFF"/>
        </w:rPr>
        <w:t xml:space="preserve">Why Procrastinators </w:t>
      </w:r>
      <w:r w:rsidR="00A26558" w:rsidRPr="00D861FF">
        <w:rPr>
          <w:rFonts w:ascii="Arial" w:eastAsia="DengXian" w:hAnsi="Arial" w:cs="Arial"/>
          <w:i/>
          <w:color w:val="222222"/>
          <w:sz w:val="24"/>
          <w:szCs w:val="24"/>
          <w:shd w:val="clear" w:color="auto" w:fill="FFFFFF"/>
        </w:rPr>
        <w:t>Procrastinate</w:t>
      </w:r>
      <w:r w:rsidR="00A26558" w:rsidRPr="00D861FF">
        <w:rPr>
          <w:rFonts w:ascii="Arial" w:eastAsia="DengXian" w:hAnsi="Arial" w:cs="Arial"/>
          <w:color w:val="222222"/>
          <w:sz w:val="24"/>
          <w:szCs w:val="24"/>
          <w:shd w:val="clear" w:color="auto" w:fill="FFFFFF"/>
        </w:rPr>
        <w:t>. [</w:t>
      </w:r>
      <w:r w:rsidRPr="00D861FF">
        <w:rPr>
          <w:rFonts w:ascii="Arial" w:eastAsia="DengXian" w:hAnsi="Arial" w:cs="Arial"/>
          <w:color w:val="222222"/>
          <w:sz w:val="24"/>
          <w:szCs w:val="24"/>
          <w:shd w:val="clear" w:color="auto" w:fill="FFFFFF"/>
        </w:rPr>
        <w:t>image]</w:t>
      </w:r>
      <w:r w:rsidRPr="00D861FF">
        <w:rPr>
          <w:rFonts w:ascii="Arial" w:eastAsia="DengXian" w:hAnsi="Arial" w:cs="Arial"/>
          <w:i/>
          <w:color w:val="222222"/>
          <w:sz w:val="24"/>
          <w:szCs w:val="24"/>
          <w:shd w:val="clear" w:color="auto" w:fill="FFFFFF"/>
        </w:rPr>
        <w:t xml:space="preserve"> </w:t>
      </w:r>
      <w:r w:rsidRPr="00D861FF">
        <w:rPr>
          <w:rFonts w:ascii="Arial" w:eastAsia="DengXian" w:hAnsi="Arial" w:cs="Arial"/>
          <w:color w:val="222222"/>
          <w:sz w:val="24"/>
          <w:szCs w:val="24"/>
          <w:shd w:val="clear" w:color="auto" w:fill="FFFFFF"/>
        </w:rPr>
        <w:t>Available at:http://www.waitbutwhy.com/2013/10/why-procrastinators-procrastinate.html (Accessed on: 16</w:t>
      </w:r>
      <w:r w:rsidRPr="00D861FF">
        <w:rPr>
          <w:rFonts w:ascii="Arial" w:eastAsia="DengXian" w:hAnsi="Arial" w:cs="Arial"/>
          <w:color w:val="222222"/>
          <w:sz w:val="24"/>
          <w:szCs w:val="24"/>
          <w:shd w:val="clear" w:color="auto" w:fill="FFFFFF"/>
          <w:vertAlign w:val="superscript"/>
        </w:rPr>
        <w:t>th</w:t>
      </w:r>
      <w:r w:rsidRPr="00D861FF">
        <w:rPr>
          <w:rFonts w:ascii="Arial" w:eastAsia="DengXian" w:hAnsi="Arial" w:cs="Arial"/>
          <w:color w:val="222222"/>
          <w:sz w:val="24"/>
          <w:szCs w:val="24"/>
          <w:shd w:val="clear" w:color="auto" w:fill="FFFFFF"/>
        </w:rPr>
        <w:t xml:space="preserve"> February 2023)</w:t>
      </w:r>
    </w:p>
    <w:p w14:paraId="429C0BFF" w14:textId="68395737" w:rsidR="00222720" w:rsidRPr="00647270" w:rsidRDefault="00647270" w:rsidP="00647270">
      <w:pPr>
        <w:pStyle w:val="NormalWeb"/>
        <w:spacing w:before="120" w:beforeAutospacing="0" w:after="0" w:afterAutospacing="0"/>
        <w:rPr>
          <w:rFonts w:ascii="Arial" w:hAnsi="Arial" w:cs="Arial"/>
        </w:rPr>
      </w:pPr>
      <w:r w:rsidRPr="00475858">
        <w:rPr>
          <w:rFonts w:ascii="Arial" w:eastAsiaTheme="minorEastAsia" w:hAnsi="Arial" w:cs="Arial"/>
          <w:color w:val="000000" w:themeColor="text1"/>
          <w:kern w:val="24"/>
        </w:rPr>
        <w:t xml:space="preserve">US: </w:t>
      </w:r>
      <w:proofErr w:type="spellStart"/>
      <w:r w:rsidRPr="00475858">
        <w:rPr>
          <w:rFonts w:ascii="Arial" w:eastAsiaTheme="minorEastAsia" w:hAnsi="Arial" w:cs="Arial"/>
          <w:color w:val="000000" w:themeColor="text1"/>
          <w:kern w:val="24"/>
        </w:rPr>
        <w:t>Bealing</w:t>
      </w:r>
      <w:proofErr w:type="spellEnd"/>
      <w:r w:rsidRPr="00475858">
        <w:rPr>
          <w:rFonts w:ascii="Arial" w:eastAsiaTheme="minorEastAsia" w:hAnsi="Arial" w:cs="Arial"/>
          <w:color w:val="000000" w:themeColor="text1"/>
          <w:kern w:val="24"/>
        </w:rPr>
        <w:t xml:space="preserve">, J. (2014), </w:t>
      </w:r>
      <w:r w:rsidRPr="00475858">
        <w:rPr>
          <w:rFonts w:ascii="Arial" w:eastAsiaTheme="minorEastAsia" w:hAnsi="Arial" w:cs="Arial"/>
          <w:i/>
          <w:iCs/>
          <w:color w:val="000000" w:themeColor="text1"/>
          <w:kern w:val="24"/>
        </w:rPr>
        <w:t xml:space="preserve">Research reveals the cultural origins of self-esteem </w:t>
      </w:r>
      <w:r w:rsidRPr="00475858">
        <w:rPr>
          <w:rFonts w:ascii="Arial" w:eastAsiaTheme="minorEastAsia" w:hAnsi="Arial" w:cs="Arial"/>
          <w:color w:val="000000" w:themeColor="text1"/>
          <w:kern w:val="24"/>
        </w:rPr>
        <w:t>[Broadcast: news items] Available at: https://www.sussex.ac.uk/broadcast/read/23318 Accessed:</w:t>
      </w:r>
      <w:r>
        <w:rPr>
          <w:rFonts w:ascii="Arial" w:eastAsiaTheme="minorEastAsia" w:hAnsi="Arial" w:cs="Arial"/>
          <w:color w:val="000000" w:themeColor="text1"/>
          <w:kern w:val="24"/>
        </w:rPr>
        <w:t xml:space="preserve"> </w:t>
      </w:r>
      <w:r w:rsidRPr="00475858">
        <w:rPr>
          <w:rFonts w:ascii="Arial" w:eastAsiaTheme="minorEastAsia" w:hAnsi="Arial" w:cs="Arial"/>
          <w:color w:val="000000" w:themeColor="text1"/>
          <w:kern w:val="24"/>
        </w:rPr>
        <w:t>(</w:t>
      </w:r>
      <w:r w:rsidR="00A26558">
        <w:rPr>
          <w:rFonts w:ascii="Arial" w:eastAsiaTheme="minorEastAsia" w:hAnsi="Arial" w:cs="Arial"/>
          <w:color w:val="000000" w:themeColor="text1"/>
          <w:kern w:val="24"/>
        </w:rPr>
        <w:t>22nd</w:t>
      </w:r>
      <w:r w:rsidRPr="00475858">
        <w:rPr>
          <w:rFonts w:ascii="Arial" w:eastAsiaTheme="minorEastAsia" w:hAnsi="Arial" w:cs="Arial"/>
          <w:color w:val="000000" w:themeColor="text1"/>
          <w:kern w:val="24"/>
        </w:rPr>
        <w:t xml:space="preserve"> February 2023)</w:t>
      </w:r>
    </w:p>
    <w:p w14:paraId="778500A3" w14:textId="2D58B42F" w:rsidR="00222720" w:rsidRDefault="00222720" w:rsidP="00222720">
      <w:pPr>
        <w:rPr>
          <w:rFonts w:ascii="Arial" w:eastAsia="DengXian" w:hAnsi="Arial" w:cs="Arial"/>
          <w:color w:val="222222"/>
          <w:sz w:val="24"/>
          <w:szCs w:val="24"/>
          <w:shd w:val="clear" w:color="auto" w:fill="FFFFFF"/>
        </w:rPr>
      </w:pPr>
      <w:r w:rsidRPr="00D861FF">
        <w:rPr>
          <w:rFonts w:ascii="Arial" w:eastAsia="DengXian" w:hAnsi="Arial" w:cs="Arial"/>
          <w:color w:val="222222"/>
          <w:sz w:val="24"/>
          <w:szCs w:val="24"/>
          <w:shd w:val="clear" w:color="auto" w:fill="FFFFFF"/>
        </w:rPr>
        <w:t>UWTSD:</w:t>
      </w:r>
      <w:r>
        <w:rPr>
          <w:rFonts w:ascii="Arial" w:eastAsia="DengXian" w:hAnsi="Arial" w:cs="Arial"/>
          <w:color w:val="222222"/>
          <w:sz w:val="24"/>
          <w:szCs w:val="24"/>
          <w:shd w:val="clear" w:color="auto" w:fill="FFFFFF"/>
        </w:rPr>
        <w:t xml:space="preserve"> </w:t>
      </w:r>
      <w:r w:rsidRPr="00D861FF">
        <w:rPr>
          <w:rFonts w:ascii="Arial" w:eastAsia="DengXian" w:hAnsi="Arial" w:cs="Arial"/>
          <w:color w:val="222222"/>
          <w:sz w:val="24"/>
          <w:szCs w:val="24"/>
          <w:shd w:val="clear" w:color="auto" w:fill="FFFFFF"/>
        </w:rPr>
        <w:t>Library</w:t>
      </w:r>
      <w:r>
        <w:rPr>
          <w:rFonts w:ascii="Arial" w:eastAsia="DengXian" w:hAnsi="Arial" w:cs="Arial"/>
          <w:color w:val="222222"/>
          <w:sz w:val="24"/>
          <w:szCs w:val="24"/>
          <w:shd w:val="clear" w:color="auto" w:fill="FFFFFF"/>
        </w:rPr>
        <w:t xml:space="preserve"> and Learning Resources (no date)</w:t>
      </w:r>
      <w:r w:rsidRPr="00D861FF">
        <w:rPr>
          <w:rFonts w:ascii="Arial" w:eastAsia="DengXian" w:hAnsi="Arial" w:cs="Arial"/>
          <w:color w:val="222222"/>
          <w:sz w:val="24"/>
          <w:szCs w:val="24"/>
          <w:shd w:val="clear" w:color="auto" w:fill="FFFFFF"/>
        </w:rPr>
        <w:t xml:space="preserve"> </w:t>
      </w:r>
      <w:r w:rsidRPr="00D861FF">
        <w:rPr>
          <w:rFonts w:ascii="Arial" w:eastAsia="DengXian" w:hAnsi="Arial" w:cs="Arial"/>
          <w:i/>
          <w:color w:val="222222"/>
          <w:sz w:val="24"/>
          <w:szCs w:val="24"/>
          <w:shd w:val="clear" w:color="auto" w:fill="FFFFFF"/>
        </w:rPr>
        <w:t>Referencing Handbook:</w:t>
      </w:r>
      <w:r>
        <w:rPr>
          <w:rFonts w:ascii="Arial" w:eastAsia="DengXian" w:hAnsi="Arial" w:cs="Arial"/>
          <w:i/>
          <w:color w:val="222222"/>
          <w:sz w:val="24"/>
          <w:szCs w:val="24"/>
          <w:shd w:val="clear" w:color="auto" w:fill="FFFFFF"/>
        </w:rPr>
        <w:t xml:space="preserve"> </w:t>
      </w:r>
      <w:r w:rsidRPr="00D861FF">
        <w:rPr>
          <w:rFonts w:ascii="Arial" w:eastAsia="DengXian" w:hAnsi="Arial" w:cs="Arial"/>
          <w:i/>
          <w:color w:val="222222"/>
          <w:sz w:val="24"/>
          <w:szCs w:val="24"/>
          <w:shd w:val="clear" w:color="auto" w:fill="FFFFFF"/>
        </w:rPr>
        <w:t>Harvard</w:t>
      </w:r>
      <w:r>
        <w:rPr>
          <w:rFonts w:ascii="Arial" w:eastAsia="DengXian" w:hAnsi="Arial" w:cs="Arial"/>
          <w:color w:val="222222"/>
          <w:sz w:val="24"/>
          <w:szCs w:val="24"/>
          <w:shd w:val="clear" w:color="auto" w:fill="FFFFFF"/>
        </w:rPr>
        <w:t xml:space="preserve"> 1</w:t>
      </w:r>
      <w:r w:rsidRPr="00582BD2">
        <w:rPr>
          <w:rFonts w:ascii="Arial" w:eastAsia="DengXian" w:hAnsi="Arial" w:cs="Arial"/>
          <w:color w:val="222222"/>
          <w:sz w:val="24"/>
          <w:szCs w:val="24"/>
          <w:shd w:val="clear" w:color="auto" w:fill="FFFFFF"/>
          <w:vertAlign w:val="superscript"/>
        </w:rPr>
        <w:t>st</w:t>
      </w:r>
      <w:r>
        <w:rPr>
          <w:rFonts w:ascii="Arial" w:eastAsia="DengXian" w:hAnsi="Arial" w:cs="Arial"/>
          <w:color w:val="222222"/>
          <w:sz w:val="24"/>
          <w:szCs w:val="24"/>
          <w:shd w:val="clear" w:color="auto" w:fill="FFFFFF"/>
          <w:vertAlign w:val="superscript"/>
        </w:rPr>
        <w:t xml:space="preserve"> </w:t>
      </w:r>
      <w:r>
        <w:rPr>
          <w:rFonts w:ascii="Arial" w:eastAsia="DengXian" w:hAnsi="Arial" w:cs="Arial"/>
          <w:color w:val="222222"/>
          <w:sz w:val="24"/>
          <w:szCs w:val="24"/>
          <w:shd w:val="clear" w:color="auto" w:fill="FFFFFF"/>
        </w:rPr>
        <w:t>Ed. (PDF)</w:t>
      </w:r>
    </w:p>
    <w:p w14:paraId="44766699" w14:textId="7C062D51" w:rsidR="00222720" w:rsidRDefault="00222720" w:rsidP="00222720">
      <w:pPr>
        <w:rPr>
          <w:rFonts w:ascii="Arial" w:eastAsia="DengXian" w:hAnsi="Arial" w:cs="Arial"/>
          <w:color w:val="222222"/>
          <w:sz w:val="24"/>
          <w:szCs w:val="24"/>
          <w:shd w:val="clear" w:color="auto" w:fill="FFFFFF"/>
        </w:rPr>
      </w:pPr>
      <w:r>
        <w:rPr>
          <w:rFonts w:ascii="Arial" w:eastAsia="DengXian" w:hAnsi="Arial" w:cs="Arial"/>
          <w:color w:val="222222"/>
          <w:sz w:val="24"/>
          <w:szCs w:val="24"/>
          <w:shd w:val="clear" w:color="auto" w:fill="FFFFFF"/>
        </w:rPr>
        <w:t>UWTSD</w:t>
      </w:r>
      <w:r w:rsidR="00647270">
        <w:rPr>
          <w:rFonts w:ascii="Arial" w:eastAsia="DengXian" w:hAnsi="Arial" w:cs="Arial"/>
          <w:color w:val="222222"/>
          <w:sz w:val="24"/>
          <w:szCs w:val="24"/>
          <w:shd w:val="clear" w:color="auto" w:fill="FFFFFF"/>
        </w:rPr>
        <w:t xml:space="preserve">, </w:t>
      </w:r>
      <w:r>
        <w:rPr>
          <w:rFonts w:ascii="Arial" w:eastAsia="DengXian" w:hAnsi="Arial" w:cs="Arial"/>
          <w:color w:val="222222"/>
          <w:sz w:val="24"/>
          <w:szCs w:val="24"/>
          <w:shd w:val="clear" w:color="auto" w:fill="FFFFFF"/>
        </w:rPr>
        <w:t>(no date)</w:t>
      </w:r>
      <w:r w:rsidR="00647270">
        <w:rPr>
          <w:rFonts w:ascii="Arial" w:eastAsia="DengXian" w:hAnsi="Arial" w:cs="Arial"/>
          <w:color w:val="222222"/>
          <w:sz w:val="24"/>
          <w:szCs w:val="24"/>
          <w:shd w:val="clear" w:color="auto" w:fill="FFFFFF"/>
        </w:rPr>
        <w:t xml:space="preserve"> </w:t>
      </w:r>
      <w:r>
        <w:rPr>
          <w:rFonts w:ascii="Arial" w:eastAsia="DengXian" w:hAnsi="Arial" w:cs="Arial"/>
          <w:i/>
          <w:color w:val="222222"/>
          <w:sz w:val="24"/>
          <w:szCs w:val="24"/>
          <w:shd w:val="clear" w:color="auto" w:fill="FFFFFF"/>
        </w:rPr>
        <w:t>Unit 1:</w:t>
      </w:r>
      <w:r w:rsidR="00647270">
        <w:rPr>
          <w:rFonts w:ascii="Arial" w:eastAsia="DengXian" w:hAnsi="Arial" w:cs="Arial"/>
          <w:i/>
          <w:color w:val="222222"/>
          <w:sz w:val="24"/>
          <w:szCs w:val="24"/>
          <w:shd w:val="clear" w:color="auto" w:fill="FFFFFF"/>
        </w:rPr>
        <w:t xml:space="preserve"> </w:t>
      </w:r>
      <w:r>
        <w:rPr>
          <w:rFonts w:ascii="Arial" w:eastAsia="DengXian" w:hAnsi="Arial" w:cs="Arial"/>
          <w:i/>
          <w:color w:val="222222"/>
          <w:sz w:val="24"/>
          <w:szCs w:val="24"/>
          <w:shd w:val="clear" w:color="auto" w:fill="FFFFFF"/>
        </w:rPr>
        <w:t xml:space="preserve">Becoming a digital </w:t>
      </w:r>
      <w:r w:rsidRPr="0065497A">
        <w:rPr>
          <w:rFonts w:ascii="Arial" w:eastAsia="DengXian" w:hAnsi="Arial" w:cs="Arial"/>
          <w:color w:val="222222"/>
          <w:sz w:val="24"/>
          <w:szCs w:val="24"/>
          <w:shd w:val="clear" w:color="auto" w:fill="FFFFFF"/>
        </w:rPr>
        <w:t>learner</w:t>
      </w:r>
      <w:r w:rsidR="00647270">
        <w:rPr>
          <w:rFonts w:ascii="Arial" w:eastAsia="DengXian" w:hAnsi="Arial" w:cs="Arial"/>
          <w:color w:val="222222"/>
          <w:sz w:val="24"/>
          <w:szCs w:val="24"/>
          <w:shd w:val="clear" w:color="auto" w:fill="FFFFFF"/>
        </w:rPr>
        <w:t xml:space="preserve"> </w:t>
      </w:r>
      <w:r>
        <w:rPr>
          <w:rFonts w:ascii="Arial" w:eastAsia="DengXian" w:hAnsi="Arial" w:cs="Arial"/>
          <w:color w:val="222222"/>
          <w:sz w:val="24"/>
          <w:szCs w:val="24"/>
          <w:shd w:val="clear" w:color="auto" w:fill="FFFFFF"/>
        </w:rPr>
        <w:t>[lecture]</w:t>
      </w:r>
      <w:r w:rsidRPr="0065497A">
        <w:rPr>
          <w:rFonts w:ascii="Arial" w:eastAsia="DengXian" w:hAnsi="Arial" w:cs="Arial"/>
          <w:color w:val="222222"/>
          <w:sz w:val="24"/>
          <w:szCs w:val="24"/>
          <w:shd w:val="clear" w:color="auto" w:fill="FFFFFF"/>
        </w:rPr>
        <w:t>Available</w:t>
      </w:r>
      <w:r w:rsidRPr="00CC57C8">
        <w:rPr>
          <w:rFonts w:ascii="Arial" w:eastAsia="DengXian" w:hAnsi="Arial" w:cs="Arial"/>
          <w:color w:val="222222"/>
          <w:sz w:val="24"/>
          <w:szCs w:val="24"/>
          <w:shd w:val="clear" w:color="auto" w:fill="FFFFFF"/>
        </w:rPr>
        <w:t xml:space="preserve"> at:</w:t>
      </w:r>
      <w:r w:rsidRPr="00CC57C8">
        <w:t xml:space="preserve"> </w:t>
      </w:r>
      <w:r w:rsidRPr="00CC57C8">
        <w:rPr>
          <w:rFonts w:ascii="Arial" w:eastAsia="DengXian" w:hAnsi="Arial" w:cs="Arial"/>
          <w:color w:val="222222"/>
          <w:sz w:val="24"/>
          <w:szCs w:val="24"/>
          <w:shd w:val="clear" w:color="auto" w:fill="FFFFFF"/>
        </w:rPr>
        <w:t>https://moodle.uwtsd.ac.uk/mod/scorm/player.php?a=4562&amp;currentorg=unit_1_topic_1_ORG&amp;scoid=9971&amp;sesskey=ITKDu85hcb&amp;display=popup&amp;mode=normal</w:t>
      </w:r>
      <w:r>
        <w:rPr>
          <w:rFonts w:ascii="Arial" w:eastAsia="DengXian" w:hAnsi="Arial" w:cs="Arial"/>
          <w:color w:val="222222"/>
          <w:sz w:val="24"/>
          <w:szCs w:val="24"/>
          <w:shd w:val="clear" w:color="auto" w:fill="FFFFFF"/>
        </w:rPr>
        <w:t xml:space="preserve">                                                  </w:t>
      </w:r>
      <w:r>
        <w:rPr>
          <w:rFonts w:ascii="Arial" w:eastAsia="DengXian" w:hAnsi="Arial" w:cs="Arial"/>
          <w:sz w:val="24"/>
          <w:szCs w:val="24"/>
          <w:lang w:eastAsia="en-US"/>
        </w:rPr>
        <w:t>(Accessed on 17</w:t>
      </w:r>
      <w:r w:rsidRPr="00CC57C8">
        <w:rPr>
          <w:rFonts w:ascii="Arial" w:eastAsia="DengXian" w:hAnsi="Arial" w:cs="Arial"/>
          <w:sz w:val="24"/>
          <w:szCs w:val="24"/>
          <w:vertAlign w:val="superscript"/>
          <w:lang w:eastAsia="en-US"/>
        </w:rPr>
        <w:t>th</w:t>
      </w:r>
      <w:r w:rsidRPr="00CC57C8">
        <w:rPr>
          <w:rFonts w:ascii="Arial" w:eastAsia="DengXian" w:hAnsi="Arial" w:cs="Arial"/>
          <w:color w:val="222222"/>
          <w:sz w:val="24"/>
          <w:szCs w:val="24"/>
          <w:shd w:val="clear" w:color="auto" w:fill="FFFFFF"/>
        </w:rPr>
        <w:t xml:space="preserve"> </w:t>
      </w:r>
      <w:r w:rsidRPr="00D861FF">
        <w:rPr>
          <w:rFonts w:ascii="Arial" w:eastAsia="DengXian" w:hAnsi="Arial" w:cs="Arial"/>
          <w:color w:val="222222"/>
          <w:sz w:val="24"/>
          <w:szCs w:val="24"/>
          <w:shd w:val="clear" w:color="auto" w:fill="FFFFFF"/>
        </w:rPr>
        <w:t xml:space="preserve">February 2023) </w:t>
      </w:r>
    </w:p>
    <w:p w14:paraId="3575FFC8" w14:textId="159DFE07" w:rsidR="00647270" w:rsidRPr="00647270" w:rsidRDefault="00647270" w:rsidP="00647270">
      <w:pPr>
        <w:pStyle w:val="NormalWeb"/>
        <w:spacing w:before="120" w:beforeAutospacing="0" w:after="0" w:afterAutospacing="0"/>
        <w:rPr>
          <w:rFonts w:ascii="Arial" w:hAnsi="Arial" w:cs="Arial"/>
        </w:rPr>
      </w:pPr>
      <w:r w:rsidRPr="00475858">
        <w:rPr>
          <w:rFonts w:ascii="Arial" w:eastAsiaTheme="minorEastAsia" w:hAnsi="Arial" w:cs="Arial"/>
          <w:color w:val="000000" w:themeColor="text1"/>
          <w:kern w:val="24"/>
        </w:rPr>
        <w:t>UWTSD (no date)</w:t>
      </w:r>
      <w:r>
        <w:rPr>
          <w:rFonts w:ascii="Arial" w:eastAsiaTheme="minorEastAsia" w:hAnsi="Arial" w:cs="Arial"/>
          <w:color w:val="000000" w:themeColor="text1"/>
          <w:kern w:val="24"/>
        </w:rPr>
        <w:t xml:space="preserve"> </w:t>
      </w:r>
      <w:r>
        <w:rPr>
          <w:rFonts w:ascii="Arial" w:eastAsiaTheme="minorEastAsia" w:hAnsi="Arial" w:cs="Arial"/>
          <w:i/>
          <w:color w:val="000000" w:themeColor="text1"/>
          <w:kern w:val="24"/>
        </w:rPr>
        <w:t>Unit 2:</w:t>
      </w:r>
      <w:r w:rsidRPr="00475858">
        <w:rPr>
          <w:rFonts w:ascii="Arial" w:eastAsiaTheme="minorEastAsia" w:hAnsi="Arial" w:cs="Arial"/>
          <w:color w:val="000000" w:themeColor="text1"/>
          <w:kern w:val="24"/>
        </w:rPr>
        <w:t xml:space="preserve"> </w:t>
      </w:r>
      <w:r w:rsidRPr="00475858">
        <w:rPr>
          <w:rFonts w:ascii="Arial" w:eastAsiaTheme="minorEastAsia" w:hAnsi="Arial" w:cs="Arial"/>
          <w:i/>
          <w:iCs/>
          <w:color w:val="000000" w:themeColor="text1"/>
          <w:kern w:val="24"/>
        </w:rPr>
        <w:t xml:space="preserve">Becoming a team player: Identity and sense of place </w:t>
      </w:r>
      <w:r w:rsidRPr="00475858">
        <w:rPr>
          <w:rFonts w:ascii="Arial" w:eastAsiaTheme="minorEastAsia" w:hAnsi="Arial" w:cs="Arial"/>
          <w:color w:val="000000" w:themeColor="text1"/>
          <w:kern w:val="24"/>
        </w:rPr>
        <w:t>[lecture]. Available at: https://moodle.uwtsd.ac.uk/course/view.php?id=8618 Accessed:</w:t>
      </w:r>
      <w:r>
        <w:rPr>
          <w:rFonts w:ascii="Arial" w:eastAsiaTheme="minorEastAsia" w:hAnsi="Arial" w:cs="Arial"/>
          <w:color w:val="000000" w:themeColor="text1"/>
          <w:kern w:val="24"/>
        </w:rPr>
        <w:t xml:space="preserve"> </w:t>
      </w:r>
      <w:r w:rsidRPr="00475858">
        <w:rPr>
          <w:rFonts w:ascii="Arial" w:eastAsiaTheme="minorEastAsia" w:hAnsi="Arial" w:cs="Arial"/>
          <w:color w:val="000000" w:themeColor="text1"/>
          <w:kern w:val="24"/>
        </w:rPr>
        <w:t>(2</w:t>
      </w:r>
      <w:r w:rsidR="00546C19">
        <w:rPr>
          <w:rFonts w:ascii="Arial" w:eastAsiaTheme="minorEastAsia" w:hAnsi="Arial" w:cs="Arial"/>
          <w:color w:val="000000" w:themeColor="text1"/>
          <w:kern w:val="24"/>
        </w:rPr>
        <w:t>1</w:t>
      </w:r>
      <w:r w:rsidR="00A26558">
        <w:rPr>
          <w:rFonts w:ascii="Arial" w:eastAsiaTheme="minorEastAsia" w:hAnsi="Arial" w:cs="Arial"/>
          <w:color w:val="000000" w:themeColor="text1"/>
          <w:kern w:val="24"/>
        </w:rPr>
        <w:t>st</w:t>
      </w:r>
      <w:r w:rsidR="00A26558" w:rsidRPr="00475858">
        <w:rPr>
          <w:rFonts w:ascii="Arial" w:eastAsiaTheme="minorEastAsia" w:hAnsi="Arial" w:cs="Arial"/>
          <w:color w:val="000000" w:themeColor="text1"/>
          <w:kern w:val="24"/>
        </w:rPr>
        <w:t xml:space="preserve"> February</w:t>
      </w:r>
      <w:r w:rsidRPr="00475858">
        <w:rPr>
          <w:rFonts w:ascii="Arial" w:eastAsiaTheme="minorEastAsia" w:hAnsi="Arial" w:cs="Arial"/>
          <w:color w:val="000000" w:themeColor="text1"/>
          <w:kern w:val="24"/>
        </w:rPr>
        <w:t xml:space="preserve"> 2023)</w:t>
      </w:r>
    </w:p>
    <w:p w14:paraId="2F5AF949" w14:textId="14C2FA4D" w:rsidR="00647270" w:rsidRDefault="00647270" w:rsidP="00647270">
      <w:pPr>
        <w:pStyle w:val="NormalWeb"/>
        <w:spacing w:before="120" w:beforeAutospacing="0" w:after="0" w:afterAutospacing="0"/>
        <w:rPr>
          <w:rFonts w:ascii="Arial" w:eastAsiaTheme="minorEastAsia" w:hAnsi="Arial" w:cs="Arial"/>
          <w:color w:val="000000" w:themeColor="text1"/>
          <w:kern w:val="24"/>
        </w:rPr>
      </w:pPr>
      <w:r w:rsidRPr="00475858">
        <w:rPr>
          <w:rFonts w:ascii="Arial" w:eastAsiaTheme="minorEastAsia" w:hAnsi="Arial" w:cs="Arial"/>
          <w:color w:val="000000" w:themeColor="text1"/>
          <w:kern w:val="24"/>
        </w:rPr>
        <w:t>UWTSD</w:t>
      </w:r>
      <w:r w:rsidR="00F30B31">
        <w:rPr>
          <w:rFonts w:ascii="Arial" w:eastAsiaTheme="minorEastAsia" w:hAnsi="Arial" w:cs="Arial"/>
          <w:color w:val="000000" w:themeColor="text1"/>
          <w:kern w:val="24"/>
        </w:rPr>
        <w:t xml:space="preserve"> </w:t>
      </w:r>
      <w:r w:rsidRPr="00475858">
        <w:rPr>
          <w:rFonts w:ascii="Arial" w:eastAsiaTheme="minorEastAsia" w:hAnsi="Arial" w:cs="Arial"/>
          <w:color w:val="000000" w:themeColor="text1"/>
          <w:kern w:val="24"/>
        </w:rPr>
        <w:t xml:space="preserve">(no date) </w:t>
      </w:r>
      <w:r w:rsidRPr="00475858">
        <w:rPr>
          <w:rFonts w:ascii="Arial" w:eastAsiaTheme="minorEastAsia" w:hAnsi="Arial" w:cs="Arial"/>
          <w:i/>
          <w:iCs/>
          <w:color w:val="000000" w:themeColor="text1"/>
          <w:kern w:val="24"/>
        </w:rPr>
        <w:t>What is identity?</w:t>
      </w:r>
      <w:r w:rsidR="00F30B31">
        <w:rPr>
          <w:rFonts w:ascii="Arial" w:eastAsiaTheme="minorEastAsia" w:hAnsi="Arial" w:cs="Arial"/>
          <w:i/>
          <w:iCs/>
          <w:color w:val="000000" w:themeColor="text1"/>
          <w:kern w:val="24"/>
        </w:rPr>
        <w:t xml:space="preserve"> </w:t>
      </w:r>
      <w:r w:rsidR="00F30B31">
        <w:rPr>
          <w:rFonts w:ascii="Arial" w:eastAsiaTheme="minorEastAsia" w:hAnsi="Arial" w:cs="Arial"/>
          <w:iCs/>
          <w:color w:val="000000" w:themeColor="text1"/>
          <w:kern w:val="24"/>
        </w:rPr>
        <w:t>[video]</w:t>
      </w:r>
      <w:r w:rsidRPr="00475858">
        <w:rPr>
          <w:rFonts w:ascii="Arial" w:eastAsiaTheme="minorEastAsia" w:hAnsi="Arial" w:cs="Arial"/>
          <w:i/>
          <w:iCs/>
          <w:color w:val="000000" w:themeColor="text1"/>
          <w:kern w:val="24"/>
        </w:rPr>
        <w:t xml:space="preserve"> </w:t>
      </w:r>
      <w:r>
        <w:rPr>
          <w:rFonts w:ascii="Arial" w:eastAsiaTheme="minorEastAsia" w:hAnsi="Arial" w:cs="Arial"/>
          <w:color w:val="000000" w:themeColor="text1"/>
          <w:kern w:val="24"/>
        </w:rPr>
        <w:t xml:space="preserve">Available </w:t>
      </w:r>
      <w:r w:rsidRPr="00475858">
        <w:rPr>
          <w:rFonts w:ascii="Arial" w:eastAsiaTheme="minorEastAsia" w:hAnsi="Arial" w:cs="Arial"/>
          <w:color w:val="000000" w:themeColor="text1"/>
          <w:kern w:val="24"/>
        </w:rPr>
        <w:t>at:</w:t>
      </w:r>
      <w:r w:rsidR="00546C19">
        <w:rPr>
          <w:rFonts w:ascii="Arial" w:eastAsiaTheme="minorEastAsia" w:hAnsi="Arial" w:cs="Arial"/>
          <w:color w:val="000000" w:themeColor="text1"/>
          <w:kern w:val="24"/>
        </w:rPr>
        <w:t xml:space="preserve"> </w:t>
      </w:r>
      <w:r w:rsidRPr="00475858">
        <w:rPr>
          <w:rFonts w:ascii="Arial" w:eastAsiaTheme="minorEastAsia" w:hAnsi="Arial" w:cs="Arial"/>
          <w:color w:val="000000" w:themeColor="text1"/>
          <w:kern w:val="24"/>
        </w:rPr>
        <w:t>https://uwtsd.hosted.panopto.com/Panopto/Pages/Viewer.aspx?id=6b3a87fa-7f5b-4f</w:t>
      </w:r>
      <w:r>
        <w:rPr>
          <w:rFonts w:ascii="Arial" w:eastAsiaTheme="minorEastAsia" w:hAnsi="Arial" w:cs="Arial"/>
          <w:color w:val="000000" w:themeColor="text1"/>
          <w:kern w:val="24"/>
        </w:rPr>
        <w:t>83-be45-aee001088613 Accessed: (</w:t>
      </w:r>
      <w:r w:rsidRPr="00475858">
        <w:rPr>
          <w:rFonts w:ascii="Arial" w:eastAsiaTheme="minorEastAsia" w:hAnsi="Arial" w:cs="Arial"/>
          <w:color w:val="000000" w:themeColor="text1"/>
          <w:kern w:val="24"/>
        </w:rPr>
        <w:t>20</w:t>
      </w:r>
      <w:r w:rsidR="00546C19">
        <w:rPr>
          <w:rFonts w:ascii="Arial" w:eastAsiaTheme="minorEastAsia" w:hAnsi="Arial" w:cs="Arial"/>
          <w:color w:val="000000" w:themeColor="text1"/>
          <w:kern w:val="24"/>
        </w:rPr>
        <w:t>th</w:t>
      </w:r>
      <w:r>
        <w:rPr>
          <w:rFonts w:ascii="Arial" w:eastAsiaTheme="minorEastAsia" w:hAnsi="Arial" w:cs="Arial"/>
          <w:color w:val="000000" w:themeColor="text1"/>
          <w:kern w:val="24"/>
          <w:position w:val="7"/>
          <w:vertAlign w:val="superscript"/>
        </w:rPr>
        <w:t xml:space="preserve"> </w:t>
      </w:r>
      <w:r w:rsidRPr="00475858">
        <w:rPr>
          <w:rFonts w:ascii="Arial" w:eastAsiaTheme="minorEastAsia" w:hAnsi="Arial" w:cs="Arial"/>
          <w:color w:val="000000" w:themeColor="text1"/>
          <w:kern w:val="24"/>
        </w:rPr>
        <w:t>February 2023)</w:t>
      </w:r>
    </w:p>
    <w:p w14:paraId="753C0841" w14:textId="5382C78C" w:rsidR="00647270" w:rsidRPr="00475858" w:rsidRDefault="00647270" w:rsidP="00647270">
      <w:pPr>
        <w:pStyle w:val="NormalWeb"/>
        <w:spacing w:before="120" w:beforeAutospacing="0" w:after="0" w:afterAutospacing="0"/>
        <w:rPr>
          <w:rFonts w:ascii="Arial" w:hAnsi="Arial" w:cs="Arial"/>
        </w:rPr>
      </w:pPr>
      <w:r w:rsidRPr="00475858">
        <w:rPr>
          <w:rFonts w:ascii="Arial" w:eastAsiaTheme="minorEastAsia" w:hAnsi="Arial" w:cs="Arial"/>
          <w:color w:val="000000" w:themeColor="text1"/>
          <w:kern w:val="24"/>
        </w:rPr>
        <w:t>Wright, L. (2018) Personal Identity</w:t>
      </w:r>
      <w:r>
        <w:rPr>
          <w:rFonts w:ascii="Arial" w:eastAsiaTheme="minorEastAsia" w:hAnsi="Arial" w:cs="Arial"/>
          <w:color w:val="000000" w:themeColor="text1"/>
          <w:kern w:val="24"/>
        </w:rPr>
        <w:t xml:space="preserve"> </w:t>
      </w:r>
      <w:r w:rsidRPr="00475858">
        <w:rPr>
          <w:rFonts w:ascii="Arial" w:eastAsiaTheme="minorEastAsia" w:hAnsi="Arial" w:cs="Arial"/>
          <w:color w:val="000000" w:themeColor="text1"/>
          <w:kern w:val="24"/>
        </w:rPr>
        <w:t>[photo] Available at: https://www.wrightminds.co.uk/personal-identity/ Accessed: (</w:t>
      </w:r>
      <w:r w:rsidR="00DF2AA8">
        <w:rPr>
          <w:rFonts w:ascii="Arial" w:eastAsiaTheme="minorEastAsia" w:hAnsi="Arial" w:cs="Arial"/>
          <w:color w:val="000000" w:themeColor="text1"/>
          <w:kern w:val="24"/>
        </w:rPr>
        <w:t>22nd</w:t>
      </w:r>
      <w:r w:rsidRPr="00475858">
        <w:rPr>
          <w:rFonts w:ascii="Arial" w:eastAsiaTheme="minorEastAsia" w:hAnsi="Arial" w:cs="Arial"/>
          <w:color w:val="000000" w:themeColor="text1"/>
          <w:kern w:val="24"/>
        </w:rPr>
        <w:t xml:space="preserve"> February 2023)</w:t>
      </w:r>
    </w:p>
    <w:p w14:paraId="1B15AE23" w14:textId="77777777" w:rsidR="00647270" w:rsidRPr="00475858" w:rsidRDefault="00647270" w:rsidP="00647270">
      <w:pPr>
        <w:rPr>
          <w:rFonts w:ascii="Arial" w:hAnsi="Arial" w:cs="Arial"/>
        </w:rPr>
      </w:pPr>
    </w:p>
    <w:p w14:paraId="2CBA4129" w14:textId="77777777" w:rsidR="00647270" w:rsidRPr="00475858" w:rsidRDefault="00647270" w:rsidP="00647270">
      <w:pPr>
        <w:pStyle w:val="NormalWeb"/>
        <w:spacing w:before="120" w:beforeAutospacing="0" w:after="0" w:afterAutospacing="0"/>
        <w:rPr>
          <w:rFonts w:ascii="Arial" w:hAnsi="Arial" w:cs="Arial"/>
        </w:rPr>
      </w:pPr>
    </w:p>
    <w:p w14:paraId="0D4ADF51" w14:textId="77777777" w:rsidR="00222720" w:rsidRDefault="00222720" w:rsidP="00222720">
      <w:pPr>
        <w:rPr>
          <w:rFonts w:ascii="Arial" w:eastAsia="DengXian" w:hAnsi="Arial" w:cs="Arial"/>
          <w:color w:val="222222"/>
          <w:sz w:val="24"/>
          <w:szCs w:val="24"/>
          <w:shd w:val="clear" w:color="auto" w:fill="FFFFFF"/>
          <w:vertAlign w:val="superscript"/>
        </w:rPr>
      </w:pPr>
    </w:p>
    <w:p w14:paraId="0C65D0D7" w14:textId="77777777" w:rsidR="00222720" w:rsidRDefault="00222720" w:rsidP="00222720">
      <w:pPr>
        <w:rPr>
          <w:rFonts w:ascii="Arial" w:eastAsia="DengXian" w:hAnsi="Arial" w:cs="Arial"/>
          <w:sz w:val="24"/>
          <w:szCs w:val="24"/>
          <w:lang w:eastAsia="en-US"/>
        </w:rPr>
      </w:pPr>
    </w:p>
    <w:p w14:paraId="3909743D" w14:textId="77777777" w:rsidR="00222720" w:rsidRPr="00D861FF" w:rsidRDefault="00222720" w:rsidP="00222720">
      <w:pPr>
        <w:rPr>
          <w:rFonts w:ascii="Arial" w:eastAsia="DengXian" w:hAnsi="Arial" w:cs="Arial"/>
          <w:sz w:val="24"/>
          <w:szCs w:val="24"/>
          <w:lang w:eastAsia="en-US"/>
        </w:rPr>
      </w:pPr>
      <w:r>
        <w:rPr>
          <w:rFonts w:ascii="Arial" w:eastAsia="DengXian" w:hAnsi="Arial" w:cs="Arial"/>
          <w:sz w:val="24"/>
          <w:szCs w:val="24"/>
          <w:lang w:eastAsia="en-US"/>
        </w:rPr>
        <w:t xml:space="preserve">  </w:t>
      </w:r>
    </w:p>
    <w:p w14:paraId="3A7DFB0B" w14:textId="77777777" w:rsidR="00572BA4" w:rsidRPr="00710D9D" w:rsidRDefault="00572BA4" w:rsidP="00572BA4">
      <w:pPr>
        <w:rPr>
          <w:rFonts w:ascii="Arial" w:hAnsi="Arial" w:cs="Arial"/>
          <w:sz w:val="24"/>
          <w:szCs w:val="24"/>
        </w:rPr>
      </w:pPr>
    </w:p>
    <w:p w14:paraId="6770584D" w14:textId="0CB8FFE4" w:rsidR="00FA6250" w:rsidRDefault="00FA6250" w:rsidP="00FA6250">
      <w:pPr>
        <w:rPr>
          <w:lang w:eastAsia="en-US"/>
        </w:rPr>
      </w:pPr>
    </w:p>
    <w:p w14:paraId="303D96F6" w14:textId="45D519A2" w:rsidR="00FA6250" w:rsidRPr="00572BA4" w:rsidRDefault="00FA6250" w:rsidP="00FA6250">
      <w:pPr>
        <w:rPr>
          <w:rFonts w:ascii="Arial" w:hAnsi="Arial" w:cs="Arial"/>
          <w:sz w:val="24"/>
          <w:szCs w:val="24"/>
          <w:lang w:eastAsia="en-US"/>
        </w:rPr>
      </w:pPr>
    </w:p>
    <w:p w14:paraId="1B453385" w14:textId="48D63CB9" w:rsidR="00FA6250" w:rsidRDefault="00FA6250" w:rsidP="00FA6250">
      <w:pPr>
        <w:rPr>
          <w:lang w:eastAsia="en-US"/>
        </w:rPr>
      </w:pPr>
    </w:p>
    <w:p w14:paraId="5DE46304" w14:textId="1DB77A2E" w:rsidR="00FA6250" w:rsidRDefault="00FA6250" w:rsidP="00FA6250">
      <w:pPr>
        <w:rPr>
          <w:lang w:eastAsia="en-US"/>
        </w:rPr>
      </w:pPr>
    </w:p>
    <w:p w14:paraId="22D6F581" w14:textId="2B951195" w:rsidR="00FA6250" w:rsidRDefault="00FA6250" w:rsidP="00FA6250">
      <w:pPr>
        <w:rPr>
          <w:lang w:eastAsia="en-US"/>
        </w:rPr>
      </w:pP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05A3080A" w14:textId="77777777" w:rsidR="00FA6250" w:rsidRPr="00FA6250" w:rsidRDefault="00FA6250" w:rsidP="00FA6250">
      <w:pPr>
        <w:rPr>
          <w:lang w:eastAsia="en-US"/>
        </w:rPr>
      </w:pPr>
    </w:p>
    <w:sectPr w:rsidR="00FA6250" w:rsidRPr="00FA6250" w:rsidSect="00093204">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EC079" w14:textId="77777777" w:rsidR="006077A0" w:rsidRDefault="006077A0" w:rsidP="00FA6250">
      <w:pPr>
        <w:spacing w:after="0" w:line="240" w:lineRule="auto"/>
      </w:pPr>
      <w:r>
        <w:separator/>
      </w:r>
    </w:p>
  </w:endnote>
  <w:endnote w:type="continuationSeparator" w:id="0">
    <w:p w14:paraId="1B9D71EF" w14:textId="77777777" w:rsidR="006077A0" w:rsidRDefault="006077A0"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venir-regular-clas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sidR="000137D6">
          <w:rPr>
            <w:noProof/>
          </w:rPr>
          <w:t>8</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5526B" w14:textId="77777777" w:rsidR="006077A0" w:rsidRDefault="006077A0" w:rsidP="00FA6250">
      <w:pPr>
        <w:spacing w:after="0" w:line="240" w:lineRule="auto"/>
      </w:pPr>
      <w:r>
        <w:separator/>
      </w:r>
    </w:p>
  </w:footnote>
  <w:footnote w:type="continuationSeparator" w:id="0">
    <w:p w14:paraId="4706E3C1" w14:textId="77777777" w:rsidR="006077A0" w:rsidRDefault="006077A0" w:rsidP="00FA62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3204"/>
    <w:rsid w:val="000137D6"/>
    <w:rsid w:val="00040995"/>
    <w:rsid w:val="00093204"/>
    <w:rsid w:val="000F56B2"/>
    <w:rsid w:val="00130CC7"/>
    <w:rsid w:val="001B36C0"/>
    <w:rsid w:val="00216AE8"/>
    <w:rsid w:val="00222720"/>
    <w:rsid w:val="00267174"/>
    <w:rsid w:val="003B0ED4"/>
    <w:rsid w:val="003F2CB6"/>
    <w:rsid w:val="00406958"/>
    <w:rsid w:val="0042418E"/>
    <w:rsid w:val="00445C5F"/>
    <w:rsid w:val="004B4394"/>
    <w:rsid w:val="00546C19"/>
    <w:rsid w:val="00572BA4"/>
    <w:rsid w:val="005825D4"/>
    <w:rsid w:val="00582BD2"/>
    <w:rsid w:val="005B5D5D"/>
    <w:rsid w:val="006077A0"/>
    <w:rsid w:val="00641F75"/>
    <w:rsid w:val="00647270"/>
    <w:rsid w:val="0065497A"/>
    <w:rsid w:val="0067095D"/>
    <w:rsid w:val="006B08AC"/>
    <w:rsid w:val="006E554A"/>
    <w:rsid w:val="007378E5"/>
    <w:rsid w:val="00776DAF"/>
    <w:rsid w:val="00814C41"/>
    <w:rsid w:val="008A0A77"/>
    <w:rsid w:val="008B334A"/>
    <w:rsid w:val="008F2C2E"/>
    <w:rsid w:val="00977158"/>
    <w:rsid w:val="00A20199"/>
    <w:rsid w:val="00A26558"/>
    <w:rsid w:val="00B24B4C"/>
    <w:rsid w:val="00BE0199"/>
    <w:rsid w:val="00C623ED"/>
    <w:rsid w:val="00CC57C8"/>
    <w:rsid w:val="00D73FC0"/>
    <w:rsid w:val="00D861FF"/>
    <w:rsid w:val="00DE62A9"/>
    <w:rsid w:val="00DF1DCB"/>
    <w:rsid w:val="00DF2AA8"/>
    <w:rsid w:val="00E058D9"/>
    <w:rsid w:val="00EA59C9"/>
    <w:rsid w:val="00F30B31"/>
    <w:rsid w:val="00F60810"/>
    <w:rsid w:val="00FA6250"/>
    <w:rsid w:val="00FB4317"/>
    <w:rsid w:val="00FD272A"/>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9A1B4"/>
  <w15:docId w15:val="{BEFE387F-104F-44F9-9AA7-87CCA4B22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BalloonText">
    <w:name w:val="Balloon Text"/>
    <w:basedOn w:val="Normal"/>
    <w:link w:val="BalloonTextChar"/>
    <w:uiPriority w:val="99"/>
    <w:semiHidden/>
    <w:unhideWhenUsed/>
    <w:rsid w:val="00BE01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0199"/>
    <w:rPr>
      <w:rFonts w:ascii="Tahoma" w:hAnsi="Tahoma" w:cs="Tahoma"/>
      <w:sz w:val="16"/>
      <w:szCs w:val="16"/>
    </w:rPr>
  </w:style>
  <w:style w:type="character" w:customStyle="1" w:styleId="contentpasted0">
    <w:name w:val="contentpasted0"/>
    <w:basedOn w:val="DefaultParagraphFont"/>
    <w:rsid w:val="00BE0199"/>
  </w:style>
  <w:style w:type="paragraph" w:customStyle="1" w:styleId="1">
    <w:name w:val="Заглавие1"/>
    <w:basedOn w:val="Normal"/>
    <w:next w:val="Normal"/>
    <w:uiPriority w:val="10"/>
    <w:qFormat/>
    <w:rsid w:val="00130CC7"/>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en-US"/>
    </w:rPr>
  </w:style>
  <w:style w:type="character" w:customStyle="1" w:styleId="TitleChar">
    <w:name w:val="Title Char"/>
    <w:basedOn w:val="DefaultParagraphFont"/>
    <w:link w:val="Title"/>
    <w:uiPriority w:val="10"/>
    <w:rsid w:val="00130CC7"/>
    <w:rPr>
      <w:rFonts w:ascii="Cambria" w:eastAsia="Times New Roman" w:hAnsi="Cambria" w:cs="Times New Roman"/>
      <w:color w:val="17365D"/>
      <w:spacing w:val="5"/>
      <w:kern w:val="28"/>
      <w:sz w:val="52"/>
      <w:szCs w:val="52"/>
    </w:rPr>
  </w:style>
  <w:style w:type="paragraph" w:styleId="Title">
    <w:name w:val="Title"/>
    <w:basedOn w:val="Normal"/>
    <w:next w:val="Normal"/>
    <w:link w:val="TitleChar"/>
    <w:uiPriority w:val="10"/>
    <w:qFormat/>
    <w:rsid w:val="00130CC7"/>
    <w:pPr>
      <w:pBdr>
        <w:bottom w:val="single" w:sz="8" w:space="4" w:color="4472C4" w:themeColor="accent1"/>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10">
    <w:name w:val="Заглавие Знак1"/>
    <w:basedOn w:val="DefaultParagraphFont"/>
    <w:uiPriority w:val="10"/>
    <w:rsid w:val="00130CC7"/>
    <w:rPr>
      <w:rFonts w:asciiTheme="majorHAnsi" w:eastAsiaTheme="majorEastAsia" w:hAnsiTheme="majorHAnsi" w:cstheme="majorBidi"/>
      <w:color w:val="323E4F" w:themeColor="text2" w:themeShade="BF"/>
      <w:spacing w:val="5"/>
      <w:kern w:val="28"/>
      <w:sz w:val="52"/>
      <w:szCs w:val="52"/>
    </w:rPr>
  </w:style>
  <w:style w:type="paragraph" w:styleId="NormalWeb">
    <w:name w:val="Normal (Web)"/>
    <w:basedOn w:val="Normal"/>
    <w:uiPriority w:val="99"/>
    <w:unhideWhenUsed/>
    <w:rsid w:val="006472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B3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youtu.be/g50TSn6bS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2232407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0D1035-918C-48CB-B6DB-2972FDECC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1385</TotalTime>
  <Pages>9</Pages>
  <Words>1281</Words>
  <Characters>7308</Characters>
  <Application>Microsoft Office Word</Application>
  <DocSecurity>0</DocSecurity>
  <Lines>60</Lines>
  <Paragraphs>17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E-portfolio report</vt:lpstr>
      <vt:lpstr/>
    </vt:vector>
  </TitlesOfParts>
  <Company>University of Wales Trinity Saint David</Company>
  <LinksUpToDate>false</LinksUpToDate>
  <CharactersWithSpaces>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Ralitsa Dragostinova</dc:creator>
  <cp:keywords/>
  <dc:description/>
  <cp:lastModifiedBy>Ralitsa Dragostinova</cp:lastModifiedBy>
  <cp:revision>29</cp:revision>
  <dcterms:created xsi:type="dcterms:W3CDTF">2022-09-16T10:25:00Z</dcterms:created>
  <dcterms:modified xsi:type="dcterms:W3CDTF">2023-03-06T09:37:00Z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4d74a2f1c54f852b0a8db6d53d2fa604d3b1f444e41fabb7232e99ada667e5de</vt:lpwstr>
  </property>
</Properties>
</file>