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E1C8B" w14:textId="77777777" w:rsidR="00EE2F06" w:rsidRPr="0099726B" w:rsidRDefault="00EE2F06" w:rsidP="00EE2F06">
      <w:pPr>
        <w:spacing w:before="240"/>
        <w:jc w:val="center"/>
        <w:rPr>
          <w:rFonts w:ascii="Times New Roman" w:hAnsi="Times New Roman" w:cs="Times New Roman"/>
          <w:sz w:val="24"/>
          <w:szCs w:val="24"/>
        </w:rPr>
      </w:pPr>
      <w:bookmarkStart w:id="0" w:name="_Hlk148018773"/>
      <w:r w:rsidRPr="0099726B">
        <w:rPr>
          <w:rFonts w:ascii="Times New Roman" w:hAnsi="Times New Roman" w:cs="Times New Roman"/>
          <w:sz w:val="24"/>
          <w:szCs w:val="24"/>
        </w:rPr>
        <w:t>University of Wales Trinity Saint David</w:t>
      </w:r>
    </w:p>
    <w:p w14:paraId="3A29E187" w14:textId="77777777" w:rsidR="00EE2F06" w:rsidRPr="0099726B" w:rsidRDefault="00EE2F06" w:rsidP="00EE2F06">
      <w:pPr>
        <w:spacing w:before="240"/>
        <w:jc w:val="center"/>
        <w:rPr>
          <w:rFonts w:ascii="Times New Roman" w:hAnsi="Times New Roman" w:cs="Times New Roman"/>
          <w:b/>
          <w:bCs/>
          <w:sz w:val="32"/>
          <w:szCs w:val="32"/>
        </w:rPr>
      </w:pPr>
    </w:p>
    <w:p w14:paraId="73BDDA92" w14:textId="77777777" w:rsidR="00EE2F06" w:rsidRPr="0099726B" w:rsidRDefault="00EE2F06" w:rsidP="00EE2F06">
      <w:pPr>
        <w:spacing w:before="240"/>
        <w:jc w:val="center"/>
        <w:rPr>
          <w:rFonts w:ascii="Times New Roman" w:hAnsi="Times New Roman" w:cs="Times New Roman"/>
          <w:b/>
          <w:bCs/>
          <w:sz w:val="32"/>
          <w:szCs w:val="32"/>
        </w:rPr>
      </w:pPr>
    </w:p>
    <w:p w14:paraId="55770DC5" w14:textId="77777777" w:rsidR="00EE2F06" w:rsidRPr="0099726B" w:rsidRDefault="00EE2F06" w:rsidP="00EE2F06">
      <w:pPr>
        <w:spacing w:before="240"/>
        <w:jc w:val="center"/>
        <w:rPr>
          <w:rFonts w:ascii="Times New Roman" w:hAnsi="Times New Roman" w:cs="Times New Roman"/>
          <w:b/>
          <w:bCs/>
          <w:sz w:val="32"/>
          <w:szCs w:val="32"/>
        </w:rPr>
      </w:pPr>
    </w:p>
    <w:p w14:paraId="53582CC9" w14:textId="77777777" w:rsidR="00EE2F06" w:rsidRPr="0099726B" w:rsidRDefault="00EE2F06" w:rsidP="00EE2F06">
      <w:pPr>
        <w:spacing w:before="240"/>
        <w:jc w:val="center"/>
        <w:rPr>
          <w:rFonts w:ascii="Times New Roman" w:hAnsi="Times New Roman" w:cs="Times New Roman"/>
          <w:b/>
          <w:bCs/>
          <w:sz w:val="32"/>
          <w:szCs w:val="32"/>
        </w:rPr>
      </w:pPr>
    </w:p>
    <w:p w14:paraId="78BAFC46" w14:textId="77777777" w:rsidR="00EE2F06" w:rsidRPr="0099726B" w:rsidRDefault="00EE2F06" w:rsidP="00EE2F06">
      <w:pPr>
        <w:spacing w:before="240"/>
        <w:jc w:val="center"/>
        <w:rPr>
          <w:rFonts w:ascii="Times New Roman" w:hAnsi="Times New Roman" w:cs="Times New Roman"/>
          <w:b/>
          <w:bCs/>
          <w:sz w:val="32"/>
          <w:szCs w:val="32"/>
        </w:rPr>
      </w:pPr>
    </w:p>
    <w:p w14:paraId="386D00CB" w14:textId="77777777" w:rsidR="00EE2F06" w:rsidRPr="0099726B" w:rsidRDefault="00EE2F06" w:rsidP="00EE2F06">
      <w:pPr>
        <w:spacing w:before="240"/>
        <w:rPr>
          <w:rFonts w:ascii="Times New Roman" w:hAnsi="Times New Roman" w:cs="Times New Roman"/>
          <w:b/>
          <w:bCs/>
          <w:sz w:val="32"/>
          <w:szCs w:val="32"/>
        </w:rPr>
      </w:pPr>
    </w:p>
    <w:p w14:paraId="48C42CDC" w14:textId="16B9612D" w:rsidR="00EE2F06" w:rsidRPr="0099726B" w:rsidRDefault="00EE2F06" w:rsidP="00EE2F06">
      <w:pPr>
        <w:spacing w:before="240"/>
        <w:jc w:val="center"/>
        <w:rPr>
          <w:rFonts w:ascii="Times New Roman" w:hAnsi="Times New Roman" w:cs="Times New Roman"/>
          <w:b/>
          <w:bCs/>
          <w:sz w:val="36"/>
          <w:szCs w:val="36"/>
        </w:rPr>
      </w:pPr>
      <w:r w:rsidRPr="0099726B">
        <w:rPr>
          <w:rFonts w:ascii="Times New Roman" w:hAnsi="Times New Roman" w:cs="Times New Roman"/>
          <w:b/>
          <w:bCs/>
          <w:sz w:val="36"/>
          <w:szCs w:val="36"/>
        </w:rPr>
        <w:t xml:space="preserve">PORTFOLIO: </w:t>
      </w:r>
      <w:r w:rsidR="00C10846">
        <w:rPr>
          <w:rFonts w:ascii="Times New Roman" w:hAnsi="Times New Roman" w:cs="Times New Roman"/>
          <w:b/>
          <w:bCs/>
          <w:sz w:val="36"/>
          <w:szCs w:val="36"/>
        </w:rPr>
        <w:t xml:space="preserve">Student </w:t>
      </w:r>
      <w:r w:rsidRPr="0099726B">
        <w:rPr>
          <w:rFonts w:ascii="Times New Roman" w:hAnsi="Times New Roman" w:cs="Times New Roman"/>
          <w:b/>
          <w:bCs/>
          <w:sz w:val="36"/>
          <w:szCs w:val="36"/>
        </w:rPr>
        <w:t>Self-Reflection</w:t>
      </w:r>
    </w:p>
    <w:p w14:paraId="28F9C7D8" w14:textId="77777777" w:rsidR="00EE2F06" w:rsidRPr="0099726B" w:rsidRDefault="00EE2F06" w:rsidP="00EE2F06">
      <w:pPr>
        <w:spacing w:before="240"/>
        <w:jc w:val="center"/>
        <w:rPr>
          <w:rFonts w:ascii="Times New Roman" w:hAnsi="Times New Roman" w:cs="Times New Roman"/>
          <w:bCs/>
          <w:sz w:val="24"/>
          <w:szCs w:val="24"/>
        </w:rPr>
      </w:pPr>
    </w:p>
    <w:p w14:paraId="11746DBB" w14:textId="77777777" w:rsidR="00EE2F06" w:rsidRPr="0099726B" w:rsidRDefault="00EE2F06" w:rsidP="00EE2F06">
      <w:pPr>
        <w:spacing w:before="240"/>
        <w:jc w:val="center"/>
        <w:rPr>
          <w:rFonts w:ascii="Times New Roman" w:hAnsi="Times New Roman" w:cs="Times New Roman"/>
          <w:bCs/>
          <w:sz w:val="24"/>
          <w:szCs w:val="24"/>
        </w:rPr>
      </w:pPr>
    </w:p>
    <w:p w14:paraId="3AA2649E" w14:textId="77777777" w:rsidR="00EE2F06" w:rsidRPr="0099726B" w:rsidRDefault="00EE2F06" w:rsidP="00EE2F06">
      <w:pPr>
        <w:spacing w:before="240"/>
        <w:jc w:val="center"/>
        <w:rPr>
          <w:rFonts w:ascii="Times New Roman" w:hAnsi="Times New Roman" w:cs="Times New Roman"/>
          <w:bCs/>
          <w:sz w:val="24"/>
          <w:szCs w:val="24"/>
        </w:rPr>
      </w:pPr>
    </w:p>
    <w:p w14:paraId="02FAD865" w14:textId="77777777" w:rsidR="00EE2F06" w:rsidRPr="0099726B" w:rsidRDefault="00EE2F06" w:rsidP="00EE2F06">
      <w:pPr>
        <w:spacing w:before="240"/>
        <w:jc w:val="center"/>
        <w:rPr>
          <w:rFonts w:ascii="Times New Roman" w:hAnsi="Times New Roman" w:cs="Times New Roman"/>
          <w:bCs/>
          <w:sz w:val="24"/>
          <w:szCs w:val="24"/>
        </w:rPr>
      </w:pPr>
    </w:p>
    <w:p w14:paraId="6C4C49BE" w14:textId="77777777" w:rsidR="00EE2F06" w:rsidRPr="0099726B" w:rsidRDefault="00EE2F06" w:rsidP="00EE2F06">
      <w:pPr>
        <w:spacing w:before="240"/>
        <w:jc w:val="center"/>
        <w:rPr>
          <w:rFonts w:ascii="Times New Roman" w:hAnsi="Times New Roman" w:cs="Times New Roman"/>
          <w:bCs/>
          <w:sz w:val="24"/>
          <w:szCs w:val="24"/>
        </w:rPr>
      </w:pPr>
    </w:p>
    <w:p w14:paraId="45B600ED" w14:textId="77777777" w:rsidR="00EE2F06" w:rsidRPr="0099726B" w:rsidRDefault="00EE2F06" w:rsidP="00EE2F06">
      <w:pPr>
        <w:spacing w:before="240"/>
        <w:jc w:val="center"/>
        <w:rPr>
          <w:rFonts w:ascii="Times New Roman" w:hAnsi="Times New Roman" w:cs="Times New Roman"/>
          <w:bCs/>
          <w:sz w:val="24"/>
          <w:szCs w:val="24"/>
        </w:rPr>
      </w:pPr>
    </w:p>
    <w:p w14:paraId="724E5B16" w14:textId="77777777" w:rsidR="00EE2F06" w:rsidRPr="0099726B" w:rsidRDefault="00EE2F06" w:rsidP="00EE2F06">
      <w:pPr>
        <w:spacing w:before="240"/>
        <w:rPr>
          <w:rFonts w:ascii="Times New Roman" w:hAnsi="Times New Roman" w:cs="Times New Roman"/>
          <w:bCs/>
          <w:sz w:val="24"/>
          <w:szCs w:val="24"/>
        </w:rPr>
      </w:pPr>
    </w:p>
    <w:p w14:paraId="430956C6" w14:textId="77777777" w:rsidR="00EE2F06" w:rsidRPr="0099726B" w:rsidRDefault="00EE2F06" w:rsidP="00EE2F06">
      <w:pPr>
        <w:spacing w:before="240"/>
        <w:jc w:val="right"/>
        <w:rPr>
          <w:rFonts w:ascii="Times New Roman" w:hAnsi="Times New Roman" w:cs="Times New Roman"/>
          <w:bCs/>
          <w:sz w:val="24"/>
          <w:szCs w:val="24"/>
        </w:rPr>
      </w:pPr>
      <w:r w:rsidRPr="0099726B">
        <w:rPr>
          <w:rFonts w:ascii="Times New Roman" w:hAnsi="Times New Roman" w:cs="Times New Roman"/>
          <w:bCs/>
          <w:sz w:val="24"/>
          <w:szCs w:val="24"/>
        </w:rPr>
        <w:t xml:space="preserve">Student Name: </w:t>
      </w:r>
      <w:r w:rsidRPr="0099726B">
        <w:rPr>
          <w:rFonts w:ascii="Times New Roman" w:hAnsi="Times New Roman" w:cs="Times New Roman"/>
          <w:b/>
          <w:sz w:val="24"/>
          <w:szCs w:val="24"/>
        </w:rPr>
        <w:t>VICTORIA CHILIANU</w:t>
      </w:r>
    </w:p>
    <w:p w14:paraId="5852C677" w14:textId="77777777" w:rsidR="00EE2F06" w:rsidRPr="0099726B" w:rsidRDefault="00EE2F06" w:rsidP="00EE2F06">
      <w:pPr>
        <w:spacing w:before="240"/>
        <w:jc w:val="right"/>
        <w:rPr>
          <w:rFonts w:ascii="Times New Roman" w:hAnsi="Times New Roman" w:cs="Times New Roman"/>
          <w:bCs/>
          <w:sz w:val="24"/>
          <w:szCs w:val="24"/>
        </w:rPr>
      </w:pPr>
      <w:r w:rsidRPr="0099726B">
        <w:rPr>
          <w:rFonts w:ascii="Times New Roman" w:hAnsi="Times New Roman" w:cs="Times New Roman"/>
          <w:bCs/>
          <w:sz w:val="24"/>
          <w:szCs w:val="24"/>
        </w:rPr>
        <w:t>Student ID Number: 2208500</w:t>
      </w:r>
    </w:p>
    <w:p w14:paraId="7A94A994" w14:textId="77777777" w:rsidR="00EE2F06" w:rsidRPr="0099726B" w:rsidRDefault="00EE2F06" w:rsidP="00EE2F06">
      <w:pPr>
        <w:spacing w:before="240"/>
        <w:jc w:val="right"/>
        <w:rPr>
          <w:rFonts w:ascii="Times New Roman" w:hAnsi="Times New Roman" w:cs="Times New Roman"/>
          <w:bCs/>
          <w:sz w:val="24"/>
          <w:szCs w:val="24"/>
        </w:rPr>
      </w:pPr>
      <w:r w:rsidRPr="0099726B">
        <w:rPr>
          <w:rFonts w:ascii="Times New Roman" w:hAnsi="Times New Roman" w:cs="Times New Roman"/>
          <w:bCs/>
          <w:sz w:val="24"/>
          <w:szCs w:val="24"/>
        </w:rPr>
        <w:t>The Module Title: Foreign Languages and Cultural Awareness BMIH5003</w:t>
      </w:r>
    </w:p>
    <w:p w14:paraId="343A979D" w14:textId="77777777" w:rsidR="00EE2F06" w:rsidRPr="0099726B" w:rsidRDefault="00EE2F06" w:rsidP="00EE2F06">
      <w:pPr>
        <w:spacing w:before="240"/>
        <w:jc w:val="right"/>
        <w:rPr>
          <w:rFonts w:ascii="Times New Roman" w:hAnsi="Times New Roman" w:cs="Times New Roman"/>
          <w:bCs/>
          <w:sz w:val="24"/>
          <w:szCs w:val="24"/>
        </w:rPr>
      </w:pPr>
      <w:r w:rsidRPr="0099726B">
        <w:rPr>
          <w:rFonts w:ascii="Times New Roman" w:hAnsi="Times New Roman" w:cs="Times New Roman"/>
          <w:bCs/>
          <w:sz w:val="24"/>
          <w:szCs w:val="24"/>
        </w:rPr>
        <w:t xml:space="preserve">Lecturer’s Name: </w:t>
      </w:r>
      <w:r w:rsidRPr="0099726B">
        <w:rPr>
          <w:rFonts w:ascii="Times New Roman" w:hAnsi="Times New Roman" w:cs="Times New Roman"/>
          <w:b/>
          <w:sz w:val="24"/>
          <w:szCs w:val="24"/>
        </w:rPr>
        <w:t>LISA BASSLER</w:t>
      </w:r>
    </w:p>
    <w:p w14:paraId="46D73DD2" w14:textId="181692D3" w:rsidR="00EE2F06" w:rsidRPr="0099726B" w:rsidRDefault="00EE2F06" w:rsidP="00EE2F06">
      <w:pPr>
        <w:spacing w:before="240"/>
        <w:jc w:val="right"/>
        <w:rPr>
          <w:rFonts w:ascii="Times New Roman" w:hAnsi="Times New Roman" w:cs="Times New Roman"/>
          <w:bCs/>
          <w:sz w:val="24"/>
          <w:szCs w:val="24"/>
        </w:rPr>
      </w:pPr>
      <w:r w:rsidRPr="0099726B">
        <w:rPr>
          <w:rFonts w:ascii="Times New Roman" w:hAnsi="Times New Roman" w:cs="Times New Roman"/>
          <w:bCs/>
          <w:sz w:val="24"/>
          <w:szCs w:val="24"/>
        </w:rPr>
        <w:t xml:space="preserve">Word count: </w:t>
      </w:r>
      <w:r w:rsidR="00062DA9">
        <w:rPr>
          <w:rFonts w:ascii="Times New Roman" w:hAnsi="Times New Roman" w:cs="Times New Roman"/>
          <w:bCs/>
          <w:sz w:val="24"/>
          <w:szCs w:val="24"/>
        </w:rPr>
        <w:t>520</w:t>
      </w:r>
    </w:p>
    <w:bookmarkEnd w:id="0"/>
    <w:p w14:paraId="4A6B8EAF" w14:textId="77777777" w:rsidR="00EE2F06" w:rsidRPr="0099726B" w:rsidRDefault="00EE2F06" w:rsidP="00EE2F06">
      <w:pPr>
        <w:rPr>
          <w:rFonts w:ascii="Times New Roman" w:hAnsi="Times New Roman" w:cs="Times New Roman"/>
          <w:bCs/>
          <w:sz w:val="24"/>
          <w:szCs w:val="24"/>
        </w:rPr>
      </w:pPr>
    </w:p>
    <w:p w14:paraId="1B4DB0E9" w14:textId="77777777" w:rsidR="00EE2F06" w:rsidRPr="0099726B" w:rsidRDefault="00EE2F06" w:rsidP="00EE2F06">
      <w:pPr>
        <w:pStyle w:val="Default"/>
        <w:spacing w:line="360" w:lineRule="auto"/>
        <w:jc w:val="both"/>
        <w:rPr>
          <w:rFonts w:ascii="Times New Roman" w:hAnsi="Times New Roman" w:cs="Times New Roman"/>
          <w:b/>
          <w:bCs/>
          <w:color w:val="auto"/>
        </w:rPr>
      </w:pPr>
    </w:p>
    <w:p w14:paraId="0E888C40" w14:textId="77777777" w:rsidR="00EE2F06" w:rsidRPr="0099726B" w:rsidRDefault="00EE2F06" w:rsidP="00EE2F06">
      <w:pPr>
        <w:pStyle w:val="Default"/>
        <w:spacing w:line="360" w:lineRule="auto"/>
        <w:jc w:val="both"/>
        <w:rPr>
          <w:rFonts w:ascii="Times New Roman" w:hAnsi="Times New Roman" w:cs="Times New Roman"/>
          <w:b/>
          <w:bCs/>
          <w:color w:val="auto"/>
        </w:rPr>
      </w:pPr>
    </w:p>
    <w:p w14:paraId="2779302B" w14:textId="77777777" w:rsidR="00EE2F06" w:rsidRPr="0099726B" w:rsidRDefault="00EE2F06" w:rsidP="00EE2F06">
      <w:pPr>
        <w:rPr>
          <w:rFonts w:ascii="Times New Roman" w:hAnsi="Times New Roman" w:cs="Times New Roman"/>
        </w:rPr>
      </w:pPr>
    </w:p>
    <w:p w14:paraId="6F39AEF2" w14:textId="77777777" w:rsidR="00EE2F06" w:rsidRPr="003269A6" w:rsidRDefault="00EE2F06" w:rsidP="00EE2F06"/>
    <w:p w14:paraId="1D2DB6DF" w14:textId="24914233" w:rsidR="00E53003" w:rsidRDefault="00E53003" w:rsidP="00EE2F06">
      <w:pPr>
        <w:spacing w:line="360" w:lineRule="auto"/>
        <w:jc w:val="both"/>
        <w:rPr>
          <w:rFonts w:ascii="Times New Roman" w:hAnsi="Times New Roman" w:cs="Times New Roman"/>
          <w:sz w:val="24"/>
          <w:szCs w:val="24"/>
        </w:rPr>
      </w:pPr>
      <w:r w:rsidRPr="00E53003">
        <w:rPr>
          <w:rFonts w:ascii="Times New Roman" w:hAnsi="Times New Roman" w:cs="Times New Roman"/>
          <w:sz w:val="24"/>
          <w:szCs w:val="24"/>
        </w:rPr>
        <w:lastRenderedPageBreak/>
        <w:t>As a model of self-reflection</w:t>
      </w:r>
      <w:r w:rsidR="00084E90">
        <w:rPr>
          <w:rFonts w:ascii="Times New Roman" w:hAnsi="Times New Roman" w:cs="Times New Roman"/>
          <w:sz w:val="24"/>
          <w:szCs w:val="24"/>
        </w:rPr>
        <w:t xml:space="preserve"> on </w:t>
      </w:r>
      <w:r w:rsidRPr="00E53003">
        <w:rPr>
          <w:rFonts w:ascii="Times New Roman" w:hAnsi="Times New Roman" w:cs="Times New Roman"/>
          <w:sz w:val="24"/>
          <w:szCs w:val="24"/>
        </w:rPr>
        <w:t xml:space="preserve">the presentation: 'Benefits of multilingualism and the importance of language awareness skills for hotel staff at Diversity Hotel and Spa London', </w:t>
      </w:r>
      <w:r w:rsidR="005F479F" w:rsidRPr="005F479F">
        <w:rPr>
          <w:rFonts w:ascii="Times New Roman" w:hAnsi="Times New Roman" w:cs="Times New Roman"/>
          <w:sz w:val="24"/>
          <w:szCs w:val="24"/>
        </w:rPr>
        <w:t xml:space="preserve">I chose the six </w:t>
      </w:r>
      <w:r w:rsidR="005F479F">
        <w:rPr>
          <w:rFonts w:ascii="Times New Roman" w:hAnsi="Times New Roman" w:cs="Times New Roman"/>
          <w:sz w:val="24"/>
          <w:szCs w:val="24"/>
        </w:rPr>
        <w:t>stages</w:t>
      </w:r>
      <w:r w:rsidR="005F479F" w:rsidRPr="005F479F">
        <w:rPr>
          <w:rFonts w:ascii="Times New Roman" w:hAnsi="Times New Roman" w:cs="Times New Roman"/>
          <w:sz w:val="24"/>
          <w:szCs w:val="24"/>
        </w:rPr>
        <w:t xml:space="preserve"> of Gibbs' </w:t>
      </w:r>
      <w:r w:rsidR="005F479F">
        <w:rPr>
          <w:rFonts w:ascii="Times New Roman" w:hAnsi="Times New Roman" w:cs="Times New Roman"/>
          <w:sz w:val="24"/>
          <w:szCs w:val="24"/>
        </w:rPr>
        <w:t>R</w:t>
      </w:r>
      <w:r w:rsidR="005F479F" w:rsidRPr="005F479F">
        <w:rPr>
          <w:rFonts w:ascii="Times New Roman" w:hAnsi="Times New Roman" w:cs="Times New Roman"/>
          <w:sz w:val="24"/>
          <w:szCs w:val="24"/>
        </w:rPr>
        <w:t xml:space="preserve">eflective </w:t>
      </w:r>
      <w:r w:rsidR="005F479F">
        <w:rPr>
          <w:rFonts w:ascii="Times New Roman" w:hAnsi="Times New Roman" w:cs="Times New Roman"/>
          <w:sz w:val="24"/>
          <w:szCs w:val="24"/>
        </w:rPr>
        <w:t>C</w:t>
      </w:r>
      <w:r w:rsidR="005F479F" w:rsidRPr="005F479F">
        <w:rPr>
          <w:rFonts w:ascii="Times New Roman" w:hAnsi="Times New Roman" w:cs="Times New Roman"/>
          <w:sz w:val="24"/>
          <w:szCs w:val="24"/>
        </w:rPr>
        <w:t xml:space="preserve">ycle. A process to guide reflective practice </w:t>
      </w:r>
      <w:r w:rsidR="00177B3C">
        <w:rPr>
          <w:rFonts w:ascii="Times New Roman" w:hAnsi="Times New Roman" w:cs="Times New Roman"/>
          <w:sz w:val="24"/>
          <w:szCs w:val="24"/>
        </w:rPr>
        <w:t>involves</w:t>
      </w:r>
      <w:r w:rsidR="005F479F" w:rsidRPr="005F479F">
        <w:rPr>
          <w:rFonts w:ascii="Times New Roman" w:hAnsi="Times New Roman" w:cs="Times New Roman"/>
          <w:sz w:val="24"/>
          <w:szCs w:val="24"/>
        </w:rPr>
        <w:t xml:space="preserve"> Description, Feelings, Evaluation, Analysis, Conclusion</w:t>
      </w:r>
      <w:r w:rsidR="00177B3C">
        <w:rPr>
          <w:rFonts w:ascii="Times New Roman" w:hAnsi="Times New Roman" w:cs="Times New Roman"/>
          <w:sz w:val="24"/>
          <w:szCs w:val="24"/>
        </w:rPr>
        <w:t>,</w:t>
      </w:r>
      <w:r w:rsidR="005F479F" w:rsidRPr="005F479F">
        <w:rPr>
          <w:rFonts w:ascii="Times New Roman" w:hAnsi="Times New Roman" w:cs="Times New Roman"/>
          <w:sz w:val="24"/>
          <w:szCs w:val="24"/>
        </w:rPr>
        <w:t xml:space="preserve"> and Action Plan (Jones, 2023)</w:t>
      </w:r>
      <w:r w:rsidRPr="00E53003">
        <w:rPr>
          <w:rFonts w:ascii="Times New Roman" w:hAnsi="Times New Roman" w:cs="Times New Roman"/>
          <w:sz w:val="24"/>
          <w:szCs w:val="24"/>
        </w:rPr>
        <w:t>. Focusing on both the positive and negative aspects I will try to be as objective as possible.</w:t>
      </w:r>
      <w:r w:rsidR="00FB1A04">
        <w:rPr>
          <w:rFonts w:ascii="Times New Roman" w:hAnsi="Times New Roman" w:cs="Times New Roman"/>
          <w:sz w:val="24"/>
          <w:szCs w:val="24"/>
        </w:rPr>
        <w:t xml:space="preserve"> </w:t>
      </w:r>
      <w:r w:rsidR="00FB1A04" w:rsidRPr="00FB1A04">
        <w:rPr>
          <w:rFonts w:ascii="Times New Roman" w:hAnsi="Times New Roman" w:cs="Times New Roman"/>
          <w:sz w:val="24"/>
          <w:szCs w:val="24"/>
        </w:rPr>
        <w:t>This experience developed my</w:t>
      </w:r>
      <w:r w:rsidR="0099462F">
        <w:rPr>
          <w:rFonts w:ascii="Times New Roman" w:hAnsi="Times New Roman" w:cs="Times New Roman"/>
          <w:sz w:val="24"/>
          <w:szCs w:val="24"/>
        </w:rPr>
        <w:t>:</w:t>
      </w:r>
      <w:r w:rsidR="00FB1A04" w:rsidRPr="00FB1A04">
        <w:rPr>
          <w:rFonts w:ascii="Times New Roman" w:hAnsi="Times New Roman" w:cs="Times New Roman"/>
          <w:sz w:val="24"/>
          <w:szCs w:val="24"/>
        </w:rPr>
        <w:t xml:space="preserve"> </w:t>
      </w:r>
      <w:r w:rsidR="0099462F">
        <w:rPr>
          <w:rFonts w:ascii="Times New Roman" w:hAnsi="Times New Roman" w:cs="Times New Roman"/>
          <w:sz w:val="24"/>
          <w:szCs w:val="24"/>
        </w:rPr>
        <w:t xml:space="preserve">(a) </w:t>
      </w:r>
      <w:r w:rsidR="00FB1A04" w:rsidRPr="00FB1A04">
        <w:rPr>
          <w:rFonts w:ascii="Times New Roman" w:hAnsi="Times New Roman" w:cs="Times New Roman"/>
          <w:sz w:val="24"/>
          <w:szCs w:val="24"/>
        </w:rPr>
        <w:t xml:space="preserve">engagement and literature skills, </w:t>
      </w:r>
      <w:r w:rsidR="0099462F">
        <w:rPr>
          <w:rFonts w:ascii="Times New Roman" w:hAnsi="Times New Roman" w:cs="Times New Roman"/>
          <w:sz w:val="24"/>
          <w:szCs w:val="24"/>
        </w:rPr>
        <w:t xml:space="preserve">(b) </w:t>
      </w:r>
      <w:r w:rsidR="00FB1A04" w:rsidRPr="00FB1A04">
        <w:rPr>
          <w:rFonts w:ascii="Times New Roman" w:hAnsi="Times New Roman" w:cs="Times New Roman"/>
          <w:sz w:val="24"/>
          <w:szCs w:val="24"/>
        </w:rPr>
        <w:t>knowledge and understanding of a new language,</w:t>
      </w:r>
      <w:r w:rsidR="0099462F" w:rsidRPr="0099462F">
        <w:rPr>
          <w:rFonts w:ascii="Times New Roman" w:hAnsi="Times New Roman" w:cs="Times New Roman"/>
          <w:sz w:val="24"/>
          <w:szCs w:val="24"/>
        </w:rPr>
        <w:t xml:space="preserve"> </w:t>
      </w:r>
      <w:r w:rsidR="0099462F">
        <w:rPr>
          <w:rFonts w:ascii="Times New Roman" w:hAnsi="Times New Roman" w:cs="Times New Roman"/>
          <w:sz w:val="24"/>
          <w:szCs w:val="24"/>
        </w:rPr>
        <w:t xml:space="preserve">(c) </w:t>
      </w:r>
      <w:r w:rsidR="0099462F" w:rsidRPr="00FB1A04">
        <w:rPr>
          <w:rFonts w:ascii="Times New Roman" w:hAnsi="Times New Roman" w:cs="Times New Roman"/>
          <w:sz w:val="24"/>
          <w:szCs w:val="24"/>
        </w:rPr>
        <w:t>transferable skills</w:t>
      </w:r>
      <w:r w:rsidR="0099462F">
        <w:rPr>
          <w:rFonts w:ascii="Times New Roman" w:hAnsi="Times New Roman" w:cs="Times New Roman"/>
          <w:sz w:val="24"/>
          <w:szCs w:val="24"/>
        </w:rPr>
        <w:t>,</w:t>
      </w:r>
      <w:r w:rsidR="00FB1A04" w:rsidRPr="00FB1A04">
        <w:rPr>
          <w:rFonts w:ascii="Times New Roman" w:hAnsi="Times New Roman" w:cs="Times New Roman"/>
          <w:sz w:val="24"/>
          <w:szCs w:val="24"/>
        </w:rPr>
        <w:t xml:space="preserve"> </w:t>
      </w:r>
      <w:r w:rsidR="0099462F">
        <w:rPr>
          <w:rFonts w:ascii="Times New Roman" w:hAnsi="Times New Roman" w:cs="Times New Roman"/>
          <w:sz w:val="24"/>
          <w:szCs w:val="24"/>
        </w:rPr>
        <w:t xml:space="preserve">(d) </w:t>
      </w:r>
      <w:r w:rsidR="0099462F" w:rsidRPr="00FB1A04">
        <w:rPr>
          <w:rFonts w:ascii="Times New Roman" w:hAnsi="Times New Roman" w:cs="Times New Roman"/>
          <w:sz w:val="24"/>
          <w:szCs w:val="24"/>
        </w:rPr>
        <w:t>practical application</w:t>
      </w:r>
      <w:r w:rsidR="0099462F">
        <w:rPr>
          <w:rFonts w:ascii="Times New Roman" w:hAnsi="Times New Roman" w:cs="Times New Roman"/>
          <w:sz w:val="24"/>
          <w:szCs w:val="24"/>
        </w:rPr>
        <w:t xml:space="preserve">, and (e) </w:t>
      </w:r>
      <w:r w:rsidR="00FB1A04" w:rsidRPr="00FB1A04">
        <w:rPr>
          <w:rFonts w:ascii="Times New Roman" w:hAnsi="Times New Roman" w:cs="Times New Roman"/>
          <w:sz w:val="24"/>
          <w:szCs w:val="24"/>
        </w:rPr>
        <w:t>cognitive and intellectual skills</w:t>
      </w:r>
      <w:r w:rsidR="0099462F">
        <w:rPr>
          <w:rFonts w:ascii="Times New Roman" w:hAnsi="Times New Roman" w:cs="Times New Roman"/>
          <w:sz w:val="24"/>
          <w:szCs w:val="24"/>
        </w:rPr>
        <w:t xml:space="preserve"> for </w:t>
      </w:r>
      <w:r w:rsidR="00FB1A04" w:rsidRPr="00FB1A04">
        <w:rPr>
          <w:rFonts w:ascii="Times New Roman" w:hAnsi="Times New Roman" w:cs="Times New Roman"/>
          <w:sz w:val="24"/>
          <w:szCs w:val="24"/>
        </w:rPr>
        <w:t>my life</w:t>
      </w:r>
      <w:r w:rsidR="0099462F">
        <w:rPr>
          <w:rFonts w:ascii="Times New Roman" w:hAnsi="Times New Roman" w:cs="Times New Roman"/>
          <w:sz w:val="24"/>
          <w:szCs w:val="24"/>
        </w:rPr>
        <w:t>, academic,</w:t>
      </w:r>
      <w:r w:rsidR="00FB1A04" w:rsidRPr="00FB1A04">
        <w:rPr>
          <w:rFonts w:ascii="Times New Roman" w:hAnsi="Times New Roman" w:cs="Times New Roman"/>
          <w:sz w:val="24"/>
          <w:szCs w:val="24"/>
        </w:rPr>
        <w:t xml:space="preserve"> and professional career.</w:t>
      </w:r>
      <w:r w:rsidR="00692DA0">
        <w:rPr>
          <w:rFonts w:ascii="Times New Roman" w:hAnsi="Times New Roman" w:cs="Times New Roman"/>
          <w:sz w:val="24"/>
          <w:szCs w:val="24"/>
        </w:rPr>
        <w:t xml:space="preserve"> </w:t>
      </w:r>
    </w:p>
    <w:p w14:paraId="1B19EEFD" w14:textId="73B957F2" w:rsidR="00AF15C3" w:rsidRPr="00F76D8B" w:rsidRDefault="00AF15C3" w:rsidP="00EE2F06">
      <w:pPr>
        <w:spacing w:line="360" w:lineRule="auto"/>
        <w:jc w:val="both"/>
        <w:rPr>
          <w:rFonts w:ascii="Times New Roman" w:hAnsi="Times New Roman" w:cs="Times New Roman"/>
          <w:sz w:val="24"/>
          <w:szCs w:val="24"/>
        </w:rPr>
      </w:pPr>
      <w:r w:rsidRPr="00AF15C3">
        <w:rPr>
          <w:rFonts w:ascii="Times New Roman" w:hAnsi="Times New Roman" w:cs="Times New Roman"/>
          <w:sz w:val="24"/>
          <w:szCs w:val="24"/>
        </w:rPr>
        <w:t xml:space="preserve">Conducting the research was a meticulous process in which my </w:t>
      </w:r>
      <w:r>
        <w:rPr>
          <w:rFonts w:ascii="Times New Roman" w:hAnsi="Times New Roman" w:cs="Times New Roman"/>
          <w:sz w:val="24"/>
          <w:szCs w:val="24"/>
        </w:rPr>
        <w:t>information-seeking</w:t>
      </w:r>
      <w:r w:rsidRPr="00AF15C3">
        <w:rPr>
          <w:rFonts w:ascii="Times New Roman" w:hAnsi="Times New Roman" w:cs="Times New Roman"/>
          <w:sz w:val="24"/>
          <w:szCs w:val="24"/>
        </w:rPr>
        <w:t xml:space="preserve"> skills improved by finding references created in the last 5 years regarding the importance of Spanish language skills for hotel staff. Although this aspect made the analysis process longer, it developed not only my research skills but also my skills of patience and attention to detail, </w:t>
      </w:r>
      <w:r w:rsidRPr="00F76D8B">
        <w:rPr>
          <w:rFonts w:ascii="Times New Roman" w:hAnsi="Times New Roman" w:cs="Times New Roman"/>
          <w:sz w:val="24"/>
          <w:szCs w:val="24"/>
        </w:rPr>
        <w:t>which will help me throughout my academic and professional career.</w:t>
      </w:r>
    </w:p>
    <w:p w14:paraId="35A252A6" w14:textId="03C45BB6" w:rsidR="0061276A" w:rsidRDefault="0061276A" w:rsidP="00EE2F06">
      <w:pPr>
        <w:spacing w:line="360" w:lineRule="auto"/>
        <w:jc w:val="both"/>
        <w:rPr>
          <w:rFonts w:ascii="Times New Roman" w:hAnsi="Times New Roman" w:cs="Times New Roman"/>
          <w:sz w:val="24"/>
          <w:szCs w:val="24"/>
        </w:rPr>
      </w:pPr>
      <w:r w:rsidRPr="0061276A">
        <w:rPr>
          <w:rFonts w:ascii="Times New Roman" w:hAnsi="Times New Roman" w:cs="Times New Roman"/>
          <w:sz w:val="24"/>
          <w:szCs w:val="24"/>
        </w:rPr>
        <w:t xml:space="preserve">The knowledge and skills acquired </w:t>
      </w:r>
      <w:r>
        <w:rPr>
          <w:rFonts w:ascii="Times New Roman" w:hAnsi="Times New Roman" w:cs="Times New Roman"/>
          <w:sz w:val="24"/>
          <w:szCs w:val="24"/>
        </w:rPr>
        <w:t>include</w:t>
      </w:r>
      <w:r w:rsidRPr="0061276A">
        <w:rPr>
          <w:rFonts w:ascii="Times New Roman" w:hAnsi="Times New Roman" w:cs="Times New Roman"/>
          <w:sz w:val="24"/>
          <w:szCs w:val="24"/>
        </w:rPr>
        <w:t xml:space="preserve"> the ability to read, which is important </w:t>
      </w:r>
      <w:r>
        <w:rPr>
          <w:rFonts w:ascii="Times New Roman" w:hAnsi="Times New Roman" w:cs="Times New Roman"/>
          <w:sz w:val="24"/>
          <w:szCs w:val="24"/>
        </w:rPr>
        <w:t>for developing</w:t>
      </w:r>
      <w:r w:rsidRPr="0061276A">
        <w:rPr>
          <w:rFonts w:ascii="Times New Roman" w:hAnsi="Times New Roman" w:cs="Times New Roman"/>
          <w:sz w:val="24"/>
          <w:szCs w:val="24"/>
        </w:rPr>
        <w:t xml:space="preserve"> research activities and techniques (</w:t>
      </w:r>
      <w:proofErr w:type="spellStart"/>
      <w:r w:rsidRPr="0061276A">
        <w:rPr>
          <w:rFonts w:ascii="Times New Roman" w:hAnsi="Times New Roman" w:cs="Times New Roman"/>
          <w:sz w:val="24"/>
          <w:szCs w:val="24"/>
        </w:rPr>
        <w:t>Gunobgunob</w:t>
      </w:r>
      <w:proofErr w:type="spellEnd"/>
      <w:r w:rsidRPr="0061276A">
        <w:rPr>
          <w:rFonts w:ascii="Times New Roman" w:hAnsi="Times New Roman" w:cs="Times New Roman"/>
          <w:sz w:val="24"/>
          <w:szCs w:val="24"/>
        </w:rPr>
        <w:t>-Mirasol, 2019). The main challenge I faced was academic vocabulary, however</w:t>
      </w:r>
      <w:r>
        <w:rPr>
          <w:rFonts w:ascii="Times New Roman" w:hAnsi="Times New Roman" w:cs="Times New Roman"/>
          <w:sz w:val="24"/>
          <w:szCs w:val="24"/>
        </w:rPr>
        <w:t>,</w:t>
      </w:r>
      <w:r w:rsidRPr="0061276A">
        <w:rPr>
          <w:rFonts w:ascii="Times New Roman" w:hAnsi="Times New Roman" w:cs="Times New Roman"/>
          <w:sz w:val="24"/>
          <w:szCs w:val="24"/>
        </w:rPr>
        <w:t xml:space="preserve"> this is improving with each written academic assessment.</w:t>
      </w:r>
    </w:p>
    <w:p w14:paraId="6443D413" w14:textId="568CFE1B" w:rsidR="00EE2F06" w:rsidRPr="00574409" w:rsidRDefault="00EE2F06" w:rsidP="00EE2F06">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 xml:space="preserve">Based on </w:t>
      </w:r>
      <w:r>
        <w:rPr>
          <w:rFonts w:ascii="Times New Roman" w:hAnsi="Times New Roman" w:cs="Times New Roman"/>
          <w:sz w:val="24"/>
          <w:szCs w:val="24"/>
        </w:rPr>
        <w:t xml:space="preserve">the </w:t>
      </w:r>
      <w:r w:rsidRPr="00BF5E3E">
        <w:rPr>
          <w:rFonts w:ascii="Times New Roman" w:hAnsi="Times New Roman" w:cs="Times New Roman"/>
          <w:sz w:val="24"/>
          <w:szCs w:val="24"/>
        </w:rPr>
        <w:t>analytical skills developed through this project, I strongly consider that they will be enhanced through further research. In addition to this, analytical skills are essential</w:t>
      </w:r>
      <w:r>
        <w:rPr>
          <w:rFonts w:ascii="Times New Roman" w:hAnsi="Times New Roman" w:cs="Times New Roman"/>
          <w:sz w:val="24"/>
          <w:szCs w:val="24"/>
        </w:rPr>
        <w:t>,</w:t>
      </w:r>
      <w:r w:rsidRPr="00BF5E3E">
        <w:rPr>
          <w:rFonts w:ascii="Times New Roman" w:hAnsi="Times New Roman" w:cs="Times New Roman"/>
          <w:sz w:val="24"/>
          <w:szCs w:val="24"/>
        </w:rPr>
        <w:t xml:space="preserve"> especially in real-life business. Research identifies that physical activities protect cognition in life </w:t>
      </w:r>
      <w:r w:rsidR="00DE37E3">
        <w:rPr>
          <w:rFonts w:ascii="Times New Roman" w:hAnsi="Times New Roman" w:cs="Times New Roman"/>
          <w:sz w:val="24"/>
          <w:szCs w:val="24"/>
        </w:rPr>
        <w:t>(E</w:t>
      </w:r>
      <w:r w:rsidRPr="00BF5E3E">
        <w:rPr>
          <w:rFonts w:ascii="Times New Roman" w:hAnsi="Times New Roman" w:cs="Times New Roman"/>
          <w:sz w:val="24"/>
          <w:szCs w:val="24"/>
        </w:rPr>
        <w:t xml:space="preserve">rickson </w:t>
      </w:r>
      <w:r w:rsidRPr="00DE37E3">
        <w:rPr>
          <w:rFonts w:ascii="Times New Roman" w:hAnsi="Times New Roman" w:cs="Times New Roman"/>
          <w:i/>
          <w:iCs/>
          <w:sz w:val="24"/>
          <w:szCs w:val="24"/>
        </w:rPr>
        <w:t>et al.,</w:t>
      </w:r>
      <w:r w:rsidRPr="00BF5E3E">
        <w:rPr>
          <w:rFonts w:ascii="Times New Roman" w:hAnsi="Times New Roman" w:cs="Times New Roman"/>
          <w:sz w:val="24"/>
          <w:szCs w:val="24"/>
        </w:rPr>
        <w:t xml:space="preserve"> 2022). </w:t>
      </w:r>
      <w:r w:rsidR="0063436F" w:rsidRPr="0063436F">
        <w:rPr>
          <w:rFonts w:ascii="Times New Roman" w:hAnsi="Times New Roman" w:cs="Times New Roman"/>
          <w:sz w:val="24"/>
          <w:szCs w:val="24"/>
        </w:rPr>
        <w:t>Therefore, since physical skills play an important role, it is important to further develop them.</w:t>
      </w:r>
      <w:r w:rsidRPr="00BF5E3E">
        <w:rPr>
          <w:rFonts w:ascii="Times New Roman" w:hAnsi="Times New Roman" w:cs="Times New Roman"/>
          <w:sz w:val="24"/>
          <w:szCs w:val="24"/>
        </w:rPr>
        <w:t xml:space="preserve"> </w:t>
      </w:r>
    </w:p>
    <w:p w14:paraId="192BC2BC" w14:textId="5D76586B" w:rsidR="00EE2F06" w:rsidRPr="00BF5E3E" w:rsidRDefault="0063436F" w:rsidP="00EE2F06">
      <w:pPr>
        <w:spacing w:line="360" w:lineRule="auto"/>
        <w:jc w:val="both"/>
        <w:rPr>
          <w:rFonts w:ascii="Times New Roman" w:hAnsi="Times New Roman" w:cs="Times New Roman"/>
          <w:sz w:val="24"/>
          <w:szCs w:val="24"/>
        </w:rPr>
      </w:pPr>
      <w:r>
        <w:rPr>
          <w:rFonts w:ascii="Times New Roman" w:hAnsi="Times New Roman" w:cs="Times New Roman"/>
          <w:sz w:val="24"/>
          <w:szCs w:val="24"/>
        </w:rPr>
        <w:t>R</w:t>
      </w:r>
      <w:r w:rsidR="00EE2F06" w:rsidRPr="00BF5E3E">
        <w:rPr>
          <w:rFonts w:ascii="Times New Roman" w:hAnsi="Times New Roman" w:cs="Times New Roman"/>
          <w:sz w:val="24"/>
          <w:szCs w:val="24"/>
        </w:rPr>
        <w:t>eviews are produced by junior scholars recently, rather than senior ones</w:t>
      </w:r>
      <w:r>
        <w:rPr>
          <w:rFonts w:ascii="Times New Roman" w:hAnsi="Times New Roman" w:cs="Times New Roman"/>
          <w:sz w:val="24"/>
          <w:szCs w:val="24"/>
        </w:rPr>
        <w:t xml:space="preserve"> (</w:t>
      </w:r>
      <w:proofErr w:type="spellStart"/>
      <w:r w:rsidRPr="00BF5E3E">
        <w:rPr>
          <w:rFonts w:ascii="Times New Roman" w:hAnsi="Times New Roman" w:cs="Times New Roman"/>
          <w:sz w:val="24"/>
          <w:szCs w:val="24"/>
        </w:rPr>
        <w:t>Vison</w:t>
      </w:r>
      <w:r w:rsidR="002E4E9A" w:rsidRPr="003742B2">
        <w:rPr>
          <w:rFonts w:ascii="Times New Roman" w:hAnsi="Times New Roman" w:cs="Times New Roman"/>
          <w:sz w:val="24"/>
          <w:szCs w:val="24"/>
          <w:shd w:val="clear" w:color="auto" w:fill="FFFFFF"/>
        </w:rPr>
        <w:t>à</w:t>
      </w:r>
      <w:proofErr w:type="spellEnd"/>
      <w:r w:rsidRPr="00BF5E3E">
        <w:rPr>
          <w:rFonts w:ascii="Times New Roman" w:hAnsi="Times New Roman" w:cs="Times New Roman"/>
          <w:sz w:val="24"/>
          <w:szCs w:val="24"/>
        </w:rPr>
        <w:t xml:space="preserve"> and Plonsky</w:t>
      </w:r>
      <w:r>
        <w:rPr>
          <w:rFonts w:ascii="Times New Roman" w:hAnsi="Times New Roman" w:cs="Times New Roman"/>
          <w:sz w:val="24"/>
          <w:szCs w:val="24"/>
        </w:rPr>
        <w:t xml:space="preserve">, </w:t>
      </w:r>
      <w:r w:rsidRPr="00BF5E3E">
        <w:rPr>
          <w:rFonts w:ascii="Times New Roman" w:hAnsi="Times New Roman" w:cs="Times New Roman"/>
          <w:sz w:val="24"/>
          <w:szCs w:val="24"/>
        </w:rPr>
        <w:t>2020)</w:t>
      </w:r>
      <w:r w:rsidR="00EE2F06" w:rsidRPr="00BF5E3E">
        <w:rPr>
          <w:rFonts w:ascii="Times New Roman" w:hAnsi="Times New Roman" w:cs="Times New Roman"/>
          <w:sz w:val="24"/>
          <w:szCs w:val="24"/>
        </w:rPr>
        <w:t xml:space="preserve">. </w:t>
      </w:r>
      <w:r w:rsidRPr="0063436F">
        <w:rPr>
          <w:rFonts w:ascii="Times New Roman" w:hAnsi="Times New Roman" w:cs="Times New Roman"/>
          <w:sz w:val="24"/>
          <w:szCs w:val="24"/>
        </w:rPr>
        <w:t xml:space="preserve">By applying my research </w:t>
      </w:r>
      <w:r w:rsidR="002E4E9A" w:rsidRPr="0063436F">
        <w:rPr>
          <w:rFonts w:ascii="Times New Roman" w:hAnsi="Times New Roman" w:cs="Times New Roman"/>
          <w:sz w:val="24"/>
          <w:szCs w:val="24"/>
        </w:rPr>
        <w:t>skills,</w:t>
      </w:r>
      <w:r w:rsidRPr="0063436F">
        <w:rPr>
          <w:rFonts w:ascii="Times New Roman" w:hAnsi="Times New Roman" w:cs="Times New Roman"/>
          <w:sz w:val="24"/>
          <w:szCs w:val="24"/>
        </w:rPr>
        <w:t xml:space="preserve"> I identified the aspects that increased my understanding, </w:t>
      </w:r>
      <w:r>
        <w:rPr>
          <w:rFonts w:ascii="Times New Roman" w:hAnsi="Times New Roman" w:cs="Times New Roman"/>
          <w:sz w:val="24"/>
          <w:szCs w:val="24"/>
        </w:rPr>
        <w:t xml:space="preserve">and </w:t>
      </w:r>
      <w:r w:rsidRPr="0063436F">
        <w:rPr>
          <w:rFonts w:ascii="Times New Roman" w:hAnsi="Times New Roman" w:cs="Times New Roman"/>
          <w:sz w:val="24"/>
          <w:szCs w:val="24"/>
        </w:rPr>
        <w:t>the gaps in the literature that added value to the course.</w:t>
      </w:r>
    </w:p>
    <w:p w14:paraId="02401959" w14:textId="0ECE1C3B" w:rsidR="000C36D2" w:rsidRDefault="00846F60" w:rsidP="00EE2F06">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EE2F06" w:rsidRPr="00BF5E3E">
        <w:rPr>
          <w:rFonts w:ascii="Times New Roman" w:hAnsi="Times New Roman" w:cs="Times New Roman"/>
          <w:sz w:val="24"/>
          <w:szCs w:val="24"/>
        </w:rPr>
        <w:t xml:space="preserve">hen developing new skills, it is important to have the chance to apply them into practice in order to be guided and use personal reflection on transferable skills that could take place </w:t>
      </w:r>
      <w:r w:rsidR="00EE2F06">
        <w:rPr>
          <w:rFonts w:ascii="Times New Roman" w:hAnsi="Times New Roman" w:cs="Times New Roman"/>
          <w:sz w:val="24"/>
          <w:szCs w:val="24"/>
        </w:rPr>
        <w:t>in</w:t>
      </w:r>
      <w:r w:rsidR="00EE2F06" w:rsidRPr="00BF5E3E">
        <w:rPr>
          <w:rFonts w:ascii="Times New Roman" w:hAnsi="Times New Roman" w:cs="Times New Roman"/>
          <w:sz w:val="24"/>
          <w:szCs w:val="24"/>
        </w:rPr>
        <w:t xml:space="preserve"> work or academic structures</w:t>
      </w:r>
      <w:r>
        <w:rPr>
          <w:rFonts w:ascii="Times New Roman" w:hAnsi="Times New Roman" w:cs="Times New Roman"/>
          <w:sz w:val="24"/>
          <w:szCs w:val="24"/>
        </w:rPr>
        <w:t xml:space="preserve"> (</w:t>
      </w:r>
      <w:r w:rsidRPr="00BF5E3E">
        <w:rPr>
          <w:rFonts w:ascii="Times New Roman" w:hAnsi="Times New Roman" w:cs="Times New Roman"/>
          <w:sz w:val="24"/>
          <w:szCs w:val="24"/>
        </w:rPr>
        <w:t xml:space="preserve">Mello </w:t>
      </w:r>
      <w:r w:rsidRPr="00846F60">
        <w:rPr>
          <w:rFonts w:ascii="Times New Roman" w:hAnsi="Times New Roman" w:cs="Times New Roman"/>
          <w:i/>
          <w:iCs/>
          <w:sz w:val="24"/>
          <w:szCs w:val="24"/>
        </w:rPr>
        <w:t>et al.,</w:t>
      </w:r>
      <w:r w:rsidRPr="00BF5E3E">
        <w:rPr>
          <w:rFonts w:ascii="Times New Roman" w:hAnsi="Times New Roman" w:cs="Times New Roman"/>
          <w:sz w:val="24"/>
          <w:szCs w:val="24"/>
        </w:rPr>
        <w:t xml:space="preserve"> 2021)</w:t>
      </w:r>
      <w:r w:rsidR="00EE2F06" w:rsidRPr="00BF5E3E">
        <w:rPr>
          <w:rFonts w:ascii="Times New Roman" w:hAnsi="Times New Roman" w:cs="Times New Roman"/>
          <w:sz w:val="24"/>
          <w:szCs w:val="24"/>
        </w:rPr>
        <w:t>.</w:t>
      </w:r>
      <w:r w:rsidR="00EE2F06">
        <w:rPr>
          <w:rFonts w:ascii="Times New Roman" w:hAnsi="Times New Roman" w:cs="Times New Roman"/>
          <w:sz w:val="24"/>
          <w:szCs w:val="24"/>
        </w:rPr>
        <w:t xml:space="preserve"> </w:t>
      </w:r>
      <w:r w:rsidR="000C36D2" w:rsidRPr="000C36D2">
        <w:rPr>
          <w:rFonts w:ascii="Times New Roman" w:hAnsi="Times New Roman" w:cs="Times New Roman"/>
          <w:sz w:val="24"/>
          <w:szCs w:val="24"/>
        </w:rPr>
        <w:t>The transferable skills gained in the process of creating the presentation gave me the ability to research and critically analy</w:t>
      </w:r>
      <w:r w:rsidR="000C36D2">
        <w:rPr>
          <w:rFonts w:ascii="Times New Roman" w:hAnsi="Times New Roman" w:cs="Times New Roman"/>
          <w:sz w:val="24"/>
          <w:szCs w:val="24"/>
        </w:rPr>
        <w:t>s</w:t>
      </w:r>
      <w:r w:rsidR="000C36D2" w:rsidRPr="000C36D2">
        <w:rPr>
          <w:rFonts w:ascii="Times New Roman" w:hAnsi="Times New Roman" w:cs="Times New Roman"/>
          <w:sz w:val="24"/>
          <w:szCs w:val="24"/>
        </w:rPr>
        <w:t>e.</w:t>
      </w:r>
    </w:p>
    <w:p w14:paraId="6ED18CDA" w14:textId="44187E42" w:rsidR="00EE2F06" w:rsidRPr="00C72D2C" w:rsidRDefault="00EE2F06" w:rsidP="00C72D2C">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 xml:space="preserve">The entire process helped </w:t>
      </w:r>
      <w:r>
        <w:rPr>
          <w:rFonts w:ascii="Times New Roman" w:hAnsi="Times New Roman" w:cs="Times New Roman"/>
          <w:sz w:val="24"/>
          <w:szCs w:val="24"/>
        </w:rPr>
        <w:t>develop</w:t>
      </w:r>
      <w:r w:rsidRPr="00BF5E3E">
        <w:rPr>
          <w:rFonts w:ascii="Times New Roman" w:hAnsi="Times New Roman" w:cs="Times New Roman"/>
          <w:sz w:val="24"/>
          <w:szCs w:val="24"/>
        </w:rPr>
        <w:t xml:space="preserve"> existing skills and is expected to increase the understanding </w:t>
      </w:r>
      <w:r>
        <w:rPr>
          <w:rFonts w:ascii="Times New Roman" w:hAnsi="Times New Roman" w:cs="Times New Roman"/>
          <w:sz w:val="24"/>
          <w:szCs w:val="24"/>
        </w:rPr>
        <w:t>of</w:t>
      </w:r>
      <w:r w:rsidRPr="00BF5E3E">
        <w:rPr>
          <w:rFonts w:ascii="Times New Roman" w:hAnsi="Times New Roman" w:cs="Times New Roman"/>
          <w:sz w:val="24"/>
          <w:szCs w:val="24"/>
        </w:rPr>
        <w:t xml:space="preserve"> aspects that should still be improved such as analytical aspects or academic research.</w:t>
      </w:r>
      <w:r w:rsidR="0007153D">
        <w:rPr>
          <w:rFonts w:ascii="Times New Roman" w:hAnsi="Times New Roman" w:cs="Times New Roman"/>
          <w:sz w:val="24"/>
          <w:szCs w:val="24"/>
        </w:rPr>
        <w:t xml:space="preserve"> </w:t>
      </w:r>
      <w:r w:rsidR="0012580A" w:rsidRPr="0012580A">
        <w:rPr>
          <w:rFonts w:ascii="Times New Roman" w:hAnsi="Times New Roman" w:cs="Times New Roman"/>
          <w:sz w:val="24"/>
          <w:szCs w:val="24"/>
        </w:rPr>
        <w:t>I have learned to formulate logical arguments in an organized manner of my thoughts.</w:t>
      </w:r>
      <w:r w:rsidR="0012580A">
        <w:rPr>
          <w:rFonts w:ascii="Times New Roman" w:hAnsi="Times New Roman" w:cs="Times New Roman"/>
          <w:sz w:val="24"/>
          <w:szCs w:val="24"/>
        </w:rPr>
        <w:t xml:space="preserve"> </w:t>
      </w:r>
      <w:r w:rsidR="00C72D2C" w:rsidRPr="00C72D2C">
        <w:rPr>
          <w:rFonts w:ascii="Times New Roman" w:hAnsi="Times New Roman" w:cs="Times New Roman"/>
          <w:sz w:val="24"/>
          <w:szCs w:val="24"/>
        </w:rPr>
        <w:t xml:space="preserve">The objective </w:t>
      </w:r>
      <w:r w:rsidR="00C72D2C" w:rsidRPr="00C72D2C">
        <w:rPr>
          <w:rFonts w:ascii="Times New Roman" w:hAnsi="Times New Roman" w:cs="Times New Roman"/>
          <w:sz w:val="24"/>
          <w:szCs w:val="24"/>
        </w:rPr>
        <w:lastRenderedPageBreak/>
        <w:t>I achieved was learning how to quickly find credible references to the proposed topic.</w:t>
      </w:r>
      <w:r w:rsidR="00C72D2C">
        <w:rPr>
          <w:rFonts w:ascii="Times New Roman" w:hAnsi="Times New Roman" w:cs="Times New Roman"/>
          <w:sz w:val="24"/>
          <w:szCs w:val="24"/>
        </w:rPr>
        <w:t xml:space="preserve"> </w:t>
      </w:r>
      <w:r w:rsidR="00C72D2C" w:rsidRPr="00C72D2C">
        <w:rPr>
          <w:rFonts w:ascii="Times New Roman" w:hAnsi="Times New Roman" w:cs="Times New Roman"/>
          <w:sz w:val="24"/>
          <w:szCs w:val="24"/>
        </w:rPr>
        <w:t>Journal articles and scientific papers used in the process of creating the presentation have increased my scope of research, structure</w:t>
      </w:r>
      <w:r w:rsidR="00C72D2C">
        <w:rPr>
          <w:rFonts w:ascii="Times New Roman" w:hAnsi="Times New Roman" w:cs="Times New Roman"/>
          <w:sz w:val="24"/>
          <w:szCs w:val="24"/>
        </w:rPr>
        <w:t>,</w:t>
      </w:r>
      <w:r w:rsidR="00C72D2C" w:rsidRPr="00C72D2C">
        <w:rPr>
          <w:rFonts w:ascii="Times New Roman" w:hAnsi="Times New Roman" w:cs="Times New Roman"/>
          <w:sz w:val="24"/>
          <w:szCs w:val="24"/>
        </w:rPr>
        <w:t xml:space="preserve"> and writing so that I already know how to convey my message in a more coherent and efficient way. I am con</w:t>
      </w:r>
      <w:r w:rsidR="00C72D2C">
        <w:rPr>
          <w:rFonts w:ascii="Times New Roman" w:hAnsi="Times New Roman" w:cs="Times New Roman"/>
          <w:sz w:val="24"/>
          <w:szCs w:val="24"/>
        </w:rPr>
        <w:t>fident</w:t>
      </w:r>
      <w:r w:rsidR="00C72D2C" w:rsidRPr="00C72D2C">
        <w:rPr>
          <w:rFonts w:ascii="Times New Roman" w:hAnsi="Times New Roman" w:cs="Times New Roman"/>
          <w:sz w:val="24"/>
          <w:szCs w:val="24"/>
        </w:rPr>
        <w:t xml:space="preserve"> that with the accumulation of new skills in the process of writing and presenting academic </w:t>
      </w:r>
      <w:r w:rsidR="00C72D2C">
        <w:rPr>
          <w:rFonts w:ascii="Times New Roman" w:hAnsi="Times New Roman" w:cs="Times New Roman"/>
          <w:sz w:val="24"/>
          <w:szCs w:val="24"/>
        </w:rPr>
        <w:t>works</w:t>
      </w:r>
      <w:r w:rsidR="00C72D2C" w:rsidRPr="00C72D2C">
        <w:rPr>
          <w:rFonts w:ascii="Times New Roman" w:hAnsi="Times New Roman" w:cs="Times New Roman"/>
          <w:sz w:val="24"/>
          <w:szCs w:val="24"/>
        </w:rPr>
        <w:t xml:space="preserve">, I developed my most important personal quality, expression. </w:t>
      </w:r>
      <w:r w:rsidR="0058732B">
        <w:rPr>
          <w:rFonts w:ascii="Times New Roman" w:hAnsi="Times New Roman" w:cs="Times New Roman"/>
          <w:sz w:val="24"/>
          <w:szCs w:val="24"/>
        </w:rPr>
        <w:t>The lecturers'</w:t>
      </w:r>
      <w:r w:rsidR="0058732B" w:rsidRPr="0058732B">
        <w:rPr>
          <w:rFonts w:ascii="Times New Roman" w:hAnsi="Times New Roman" w:cs="Times New Roman"/>
          <w:sz w:val="24"/>
          <w:szCs w:val="24"/>
        </w:rPr>
        <w:t xml:space="preserve"> feedback for the presentation and its recording will be the best proof for me that I am developing my skills and knowledge.</w:t>
      </w:r>
    </w:p>
    <w:p w14:paraId="78157BEE" w14:textId="77777777" w:rsidR="00EE2F06" w:rsidRPr="0099726B" w:rsidRDefault="00EE2F06" w:rsidP="00EE2F06">
      <w:pPr>
        <w:rPr>
          <w:rFonts w:ascii="Times New Roman" w:hAnsi="Times New Roman" w:cs="Times New Roman"/>
        </w:rPr>
      </w:pPr>
    </w:p>
    <w:p w14:paraId="6B4059A9" w14:textId="77777777" w:rsidR="00EE2F06" w:rsidRPr="0099726B" w:rsidRDefault="00EE2F06" w:rsidP="00EE2F06">
      <w:pPr>
        <w:rPr>
          <w:rFonts w:ascii="Times New Roman" w:hAnsi="Times New Roman" w:cs="Times New Roman"/>
        </w:rPr>
      </w:pPr>
    </w:p>
    <w:p w14:paraId="1EBCA082" w14:textId="77777777" w:rsidR="00EE2F06" w:rsidRPr="0099726B" w:rsidRDefault="00EE2F06" w:rsidP="00EE2F06">
      <w:pPr>
        <w:rPr>
          <w:rFonts w:ascii="Times New Roman" w:hAnsi="Times New Roman" w:cs="Times New Roman"/>
        </w:rPr>
      </w:pPr>
    </w:p>
    <w:p w14:paraId="4566554C" w14:textId="77777777" w:rsidR="00EE2F06" w:rsidRPr="0099726B" w:rsidRDefault="00EE2F06" w:rsidP="00EE2F06">
      <w:pPr>
        <w:rPr>
          <w:rFonts w:ascii="Times New Roman" w:hAnsi="Times New Roman" w:cs="Times New Roman"/>
        </w:rPr>
      </w:pPr>
    </w:p>
    <w:p w14:paraId="01E315B0" w14:textId="77777777" w:rsidR="00EE2F06" w:rsidRPr="0099726B" w:rsidRDefault="00EE2F06" w:rsidP="00EE2F06">
      <w:pPr>
        <w:rPr>
          <w:rFonts w:ascii="Times New Roman" w:hAnsi="Times New Roman" w:cs="Times New Roman"/>
        </w:rPr>
      </w:pPr>
    </w:p>
    <w:p w14:paraId="7FC3A294" w14:textId="77777777" w:rsidR="00EE2F06" w:rsidRPr="0099726B" w:rsidRDefault="00EE2F06" w:rsidP="00EE2F06">
      <w:pPr>
        <w:rPr>
          <w:rFonts w:ascii="Times New Roman" w:hAnsi="Times New Roman" w:cs="Times New Roman"/>
        </w:rPr>
      </w:pPr>
    </w:p>
    <w:p w14:paraId="0F40F6F7" w14:textId="77777777" w:rsidR="00EE2F06" w:rsidRPr="0099726B" w:rsidRDefault="00EE2F06" w:rsidP="00EE2F06">
      <w:pPr>
        <w:rPr>
          <w:rFonts w:ascii="Times New Roman" w:hAnsi="Times New Roman" w:cs="Times New Roman"/>
        </w:rPr>
      </w:pPr>
    </w:p>
    <w:p w14:paraId="4A4F1B33" w14:textId="77777777" w:rsidR="00EE2F06" w:rsidRPr="0099726B" w:rsidRDefault="00EE2F06" w:rsidP="00EE2F06">
      <w:pPr>
        <w:rPr>
          <w:rFonts w:ascii="Times New Roman" w:hAnsi="Times New Roman" w:cs="Times New Roman"/>
        </w:rPr>
      </w:pPr>
    </w:p>
    <w:p w14:paraId="57D35994" w14:textId="77777777" w:rsidR="00EE2F06" w:rsidRDefault="00EE2F06" w:rsidP="00EE2F06">
      <w:pPr>
        <w:rPr>
          <w:rFonts w:ascii="Times New Roman" w:hAnsi="Times New Roman" w:cs="Times New Roman"/>
        </w:rPr>
      </w:pPr>
    </w:p>
    <w:p w14:paraId="62206BBD" w14:textId="77777777" w:rsidR="00EE2F06" w:rsidRDefault="00EE2F06" w:rsidP="00EE2F06">
      <w:pPr>
        <w:rPr>
          <w:rFonts w:ascii="Times New Roman" w:hAnsi="Times New Roman" w:cs="Times New Roman"/>
        </w:rPr>
      </w:pPr>
    </w:p>
    <w:p w14:paraId="10D21DDC" w14:textId="77777777" w:rsidR="00EE2F06" w:rsidRDefault="00EE2F06" w:rsidP="00EE2F06">
      <w:pPr>
        <w:rPr>
          <w:rFonts w:ascii="Times New Roman" w:hAnsi="Times New Roman" w:cs="Times New Roman"/>
        </w:rPr>
      </w:pPr>
    </w:p>
    <w:p w14:paraId="67D03F7C" w14:textId="77777777" w:rsidR="00EE2F06" w:rsidRDefault="00EE2F06" w:rsidP="00EE2F06">
      <w:pPr>
        <w:rPr>
          <w:rFonts w:ascii="Times New Roman" w:hAnsi="Times New Roman" w:cs="Times New Roman"/>
        </w:rPr>
      </w:pPr>
    </w:p>
    <w:p w14:paraId="3B206B96" w14:textId="77777777" w:rsidR="00EE2F06" w:rsidRDefault="00EE2F06" w:rsidP="00EE2F06">
      <w:pPr>
        <w:rPr>
          <w:rFonts w:ascii="Times New Roman" w:hAnsi="Times New Roman" w:cs="Times New Roman"/>
        </w:rPr>
      </w:pPr>
    </w:p>
    <w:p w14:paraId="65CC36C7" w14:textId="77777777" w:rsidR="00EE2F06" w:rsidRDefault="00EE2F06" w:rsidP="00EE2F06">
      <w:pPr>
        <w:rPr>
          <w:rFonts w:ascii="Times New Roman" w:hAnsi="Times New Roman" w:cs="Times New Roman"/>
        </w:rPr>
      </w:pPr>
    </w:p>
    <w:p w14:paraId="665E4F9A" w14:textId="77777777" w:rsidR="00EE2F06" w:rsidRDefault="00EE2F06" w:rsidP="00EE2F06">
      <w:pPr>
        <w:rPr>
          <w:rFonts w:ascii="Times New Roman" w:hAnsi="Times New Roman" w:cs="Times New Roman"/>
        </w:rPr>
      </w:pPr>
    </w:p>
    <w:p w14:paraId="4B20A295" w14:textId="77777777" w:rsidR="00EE2F06" w:rsidRDefault="00EE2F06" w:rsidP="00EE2F06">
      <w:pPr>
        <w:rPr>
          <w:rFonts w:ascii="Times New Roman" w:hAnsi="Times New Roman" w:cs="Times New Roman"/>
        </w:rPr>
      </w:pPr>
    </w:p>
    <w:p w14:paraId="3E0A0D97" w14:textId="77777777" w:rsidR="00EE2F06" w:rsidRDefault="00EE2F06" w:rsidP="00EE2F06">
      <w:pPr>
        <w:rPr>
          <w:rFonts w:ascii="Times New Roman" w:hAnsi="Times New Roman" w:cs="Times New Roman"/>
        </w:rPr>
      </w:pPr>
    </w:p>
    <w:p w14:paraId="22B81D11" w14:textId="77777777" w:rsidR="00EE2F06" w:rsidRDefault="00EE2F06" w:rsidP="00EE2F06">
      <w:pPr>
        <w:rPr>
          <w:rFonts w:ascii="Times New Roman" w:hAnsi="Times New Roman" w:cs="Times New Roman"/>
        </w:rPr>
      </w:pPr>
    </w:p>
    <w:p w14:paraId="0C3FEC65" w14:textId="77777777" w:rsidR="00EE2F06" w:rsidRDefault="00EE2F06" w:rsidP="00EE2F06">
      <w:pPr>
        <w:rPr>
          <w:rFonts w:ascii="Times New Roman" w:hAnsi="Times New Roman" w:cs="Times New Roman"/>
        </w:rPr>
      </w:pPr>
    </w:p>
    <w:p w14:paraId="0B5CA2A8" w14:textId="77777777" w:rsidR="00EE2F06" w:rsidRDefault="00EE2F06" w:rsidP="00EE2F06">
      <w:pPr>
        <w:rPr>
          <w:rFonts w:ascii="Times New Roman" w:hAnsi="Times New Roman" w:cs="Times New Roman"/>
        </w:rPr>
      </w:pPr>
    </w:p>
    <w:p w14:paraId="7BD8B0D7" w14:textId="77777777" w:rsidR="00EE2F06" w:rsidRDefault="00EE2F06" w:rsidP="00EE2F06">
      <w:pPr>
        <w:rPr>
          <w:rFonts w:ascii="Times New Roman" w:hAnsi="Times New Roman" w:cs="Times New Roman"/>
        </w:rPr>
      </w:pPr>
    </w:p>
    <w:p w14:paraId="43050F95" w14:textId="77777777" w:rsidR="00EE2F06" w:rsidRDefault="00EE2F06" w:rsidP="00EE2F06">
      <w:pPr>
        <w:rPr>
          <w:rFonts w:ascii="Times New Roman" w:hAnsi="Times New Roman" w:cs="Times New Roman"/>
        </w:rPr>
      </w:pPr>
    </w:p>
    <w:p w14:paraId="34339B20" w14:textId="77777777" w:rsidR="00EE2F06" w:rsidRDefault="00EE2F06" w:rsidP="00EE2F06">
      <w:pPr>
        <w:rPr>
          <w:rFonts w:ascii="Times New Roman" w:hAnsi="Times New Roman" w:cs="Times New Roman"/>
        </w:rPr>
      </w:pPr>
    </w:p>
    <w:p w14:paraId="3AD2E5DB" w14:textId="77777777" w:rsidR="00EE2F06" w:rsidRDefault="00EE2F06" w:rsidP="00EE2F06">
      <w:pPr>
        <w:rPr>
          <w:rFonts w:ascii="Times New Roman" w:hAnsi="Times New Roman" w:cs="Times New Roman"/>
        </w:rPr>
      </w:pPr>
    </w:p>
    <w:p w14:paraId="47C8C41F" w14:textId="77777777" w:rsidR="00EE2F06" w:rsidRDefault="00EE2F06" w:rsidP="00EE2F06">
      <w:pPr>
        <w:rPr>
          <w:rFonts w:ascii="Times New Roman" w:hAnsi="Times New Roman" w:cs="Times New Roman"/>
        </w:rPr>
      </w:pPr>
    </w:p>
    <w:p w14:paraId="7C18B0A0" w14:textId="77777777" w:rsidR="00EE2F06" w:rsidRPr="0099726B" w:rsidRDefault="00EE2F06" w:rsidP="00EE2F06">
      <w:pPr>
        <w:rPr>
          <w:rFonts w:ascii="Times New Roman" w:hAnsi="Times New Roman" w:cs="Times New Roman"/>
        </w:rPr>
      </w:pPr>
    </w:p>
    <w:p w14:paraId="5A3CE262" w14:textId="77777777" w:rsidR="00EE2F06" w:rsidRDefault="00EE2F06" w:rsidP="00EE2F06">
      <w:pPr>
        <w:rPr>
          <w:rFonts w:ascii="Times New Roman" w:hAnsi="Times New Roman" w:cs="Times New Roman"/>
        </w:rPr>
      </w:pPr>
    </w:p>
    <w:p w14:paraId="5E28D79B" w14:textId="77777777" w:rsidR="008B6842" w:rsidRDefault="008B6842" w:rsidP="00EE2F06">
      <w:pPr>
        <w:rPr>
          <w:rFonts w:ascii="Times New Roman" w:hAnsi="Times New Roman" w:cs="Times New Roman"/>
        </w:rPr>
      </w:pPr>
    </w:p>
    <w:p w14:paraId="6219D754" w14:textId="77777777" w:rsidR="00B1748D" w:rsidRPr="0099726B" w:rsidRDefault="00B1748D" w:rsidP="00EE2F06">
      <w:pPr>
        <w:rPr>
          <w:rFonts w:ascii="Times New Roman" w:hAnsi="Times New Roman" w:cs="Times New Roman"/>
        </w:rPr>
      </w:pPr>
    </w:p>
    <w:p w14:paraId="6CC5B7F8" w14:textId="77777777" w:rsidR="00EE2F06" w:rsidRDefault="00EE2F06" w:rsidP="00EE2F06">
      <w:pPr>
        <w:rPr>
          <w:rFonts w:ascii="Times New Roman" w:hAnsi="Times New Roman" w:cs="Times New Roman"/>
          <w:b/>
          <w:bCs/>
          <w:sz w:val="28"/>
          <w:szCs w:val="28"/>
        </w:rPr>
      </w:pPr>
      <w:r w:rsidRPr="0099726B">
        <w:rPr>
          <w:rFonts w:ascii="Times New Roman" w:hAnsi="Times New Roman" w:cs="Times New Roman"/>
          <w:b/>
          <w:bCs/>
          <w:sz w:val="28"/>
          <w:szCs w:val="28"/>
        </w:rPr>
        <w:lastRenderedPageBreak/>
        <w:t>References</w:t>
      </w:r>
    </w:p>
    <w:p w14:paraId="40BFE868" w14:textId="77777777" w:rsidR="00B1748D" w:rsidRPr="0099726B" w:rsidRDefault="00B1748D" w:rsidP="00EE2F06">
      <w:pPr>
        <w:rPr>
          <w:rFonts w:ascii="Times New Roman" w:hAnsi="Times New Roman" w:cs="Times New Roman"/>
        </w:rPr>
      </w:pPr>
    </w:p>
    <w:p w14:paraId="5458A3A3" w14:textId="7216E134" w:rsidR="00EE2F06" w:rsidRPr="007357F1" w:rsidRDefault="008B6842" w:rsidP="00EE2F06">
      <w:pPr>
        <w:spacing w:line="360" w:lineRule="auto"/>
        <w:rPr>
          <w:rFonts w:ascii="Times New Roman" w:hAnsi="Times New Roman" w:cs="Times New Roman"/>
          <w:sz w:val="24"/>
          <w:szCs w:val="24"/>
          <w:lang w:val="en-US"/>
        </w:rPr>
      </w:pPr>
      <w:r w:rsidRPr="008B6842">
        <w:rPr>
          <w:rFonts w:ascii="Times New Roman" w:hAnsi="Times New Roman" w:cs="Times New Roman"/>
          <w:color w:val="222222"/>
          <w:sz w:val="24"/>
          <w:szCs w:val="24"/>
          <w:shd w:val="clear" w:color="auto" w:fill="FFFFFF"/>
        </w:rPr>
        <w:t xml:space="preserve">Erickson, K.I., </w:t>
      </w:r>
      <w:proofErr w:type="spellStart"/>
      <w:r w:rsidRPr="008B6842">
        <w:rPr>
          <w:rFonts w:ascii="Times New Roman" w:hAnsi="Times New Roman" w:cs="Times New Roman"/>
          <w:color w:val="222222"/>
          <w:sz w:val="24"/>
          <w:szCs w:val="24"/>
          <w:shd w:val="clear" w:color="auto" w:fill="FFFFFF"/>
        </w:rPr>
        <w:t>Gildengers</w:t>
      </w:r>
      <w:proofErr w:type="spellEnd"/>
      <w:r w:rsidRPr="008B6842">
        <w:rPr>
          <w:rFonts w:ascii="Times New Roman" w:hAnsi="Times New Roman" w:cs="Times New Roman"/>
          <w:color w:val="222222"/>
          <w:sz w:val="24"/>
          <w:szCs w:val="24"/>
          <w:shd w:val="clear" w:color="auto" w:fill="FFFFFF"/>
        </w:rPr>
        <w:t>, A.G. and Butters, M.A. (2022) ‘Physical activity and brain plasticity in late adulthood’, </w:t>
      </w:r>
      <w:r w:rsidRPr="008B6842">
        <w:rPr>
          <w:rFonts w:ascii="Times New Roman" w:hAnsi="Times New Roman" w:cs="Times New Roman"/>
          <w:i/>
          <w:iCs/>
          <w:color w:val="222222"/>
          <w:sz w:val="24"/>
          <w:szCs w:val="24"/>
          <w:shd w:val="clear" w:color="auto" w:fill="FFFFFF"/>
        </w:rPr>
        <w:t>Dialogues in clinical neuroscience</w:t>
      </w:r>
      <w:r w:rsidRPr="008B6842">
        <w:rPr>
          <w:rFonts w:ascii="Times New Roman" w:hAnsi="Times New Roman" w:cs="Times New Roman"/>
          <w:color w:val="222222"/>
          <w:sz w:val="24"/>
          <w:szCs w:val="24"/>
          <w:shd w:val="clear" w:color="auto" w:fill="FFFFFF"/>
        </w:rPr>
        <w:t>. Available at:</w:t>
      </w:r>
      <w:r w:rsidR="00EE2F06" w:rsidRPr="008B6842">
        <w:rPr>
          <w:rFonts w:ascii="Times New Roman" w:hAnsi="Times New Roman" w:cs="Times New Roman"/>
          <w:sz w:val="24"/>
          <w:szCs w:val="24"/>
        </w:rPr>
        <w:t xml:space="preserve"> </w:t>
      </w:r>
      <w:hyperlink r:id="rId6" w:history="1">
        <w:r w:rsidR="007357F1" w:rsidRPr="00690448">
          <w:rPr>
            <w:rStyle w:val="Hyperlink"/>
            <w:rFonts w:ascii="Times New Roman" w:hAnsi="Times New Roman" w:cs="Times New Roman"/>
            <w:sz w:val="24"/>
            <w:szCs w:val="24"/>
          </w:rPr>
          <w:t>https://doi.org/10.31887/DCNS.2013.15.1/kerickson</w:t>
        </w:r>
      </w:hyperlink>
      <w:r w:rsidR="007357F1">
        <w:rPr>
          <w:rFonts w:ascii="Times New Roman" w:hAnsi="Times New Roman" w:cs="Times New Roman"/>
          <w:sz w:val="24"/>
          <w:szCs w:val="24"/>
        </w:rPr>
        <w:t xml:space="preserve"> </w:t>
      </w:r>
      <w:r w:rsidR="007357F1" w:rsidRPr="009F03B6">
        <w:rPr>
          <w:rFonts w:ascii="Times New Roman" w:hAnsi="Times New Roman" w:cs="Times New Roman"/>
          <w:sz w:val="24"/>
          <w:szCs w:val="24"/>
          <w:lang w:val="en-US"/>
        </w:rPr>
        <w:t xml:space="preserve">(Accessed: </w:t>
      </w:r>
      <w:r w:rsidR="003F0174">
        <w:rPr>
          <w:rFonts w:ascii="Times New Roman" w:hAnsi="Times New Roman" w:cs="Times New Roman"/>
          <w:sz w:val="24"/>
          <w:szCs w:val="24"/>
        </w:rPr>
        <w:t>30</w:t>
      </w:r>
      <w:r w:rsidR="007357F1">
        <w:rPr>
          <w:rFonts w:ascii="Times New Roman" w:hAnsi="Times New Roman" w:cs="Times New Roman"/>
          <w:sz w:val="24"/>
          <w:szCs w:val="24"/>
          <w:vertAlign w:val="superscript"/>
        </w:rPr>
        <w:t>th</w:t>
      </w:r>
      <w:r w:rsidR="007357F1" w:rsidRPr="009F03B6">
        <w:rPr>
          <w:rFonts w:ascii="Times New Roman" w:hAnsi="Times New Roman" w:cs="Times New Roman"/>
          <w:sz w:val="24"/>
          <w:szCs w:val="24"/>
        </w:rPr>
        <w:t xml:space="preserve"> October 2023</w:t>
      </w:r>
      <w:r w:rsidR="007357F1" w:rsidRPr="009F03B6">
        <w:rPr>
          <w:rFonts w:ascii="Times New Roman" w:hAnsi="Times New Roman" w:cs="Times New Roman"/>
          <w:sz w:val="24"/>
          <w:szCs w:val="24"/>
          <w:lang w:val="en-US"/>
        </w:rPr>
        <w:t>).</w:t>
      </w:r>
    </w:p>
    <w:p w14:paraId="25B72D51" w14:textId="5557CBBA" w:rsidR="0033310E" w:rsidRDefault="00D410CE" w:rsidP="00D410CE">
      <w:pPr>
        <w:spacing w:line="360" w:lineRule="auto"/>
        <w:rPr>
          <w:rFonts w:ascii="Times New Roman" w:hAnsi="Times New Roman" w:cs="Times New Roman"/>
          <w:sz w:val="24"/>
          <w:szCs w:val="24"/>
          <w:lang w:val="en-US"/>
        </w:rPr>
      </w:pPr>
      <w:proofErr w:type="spellStart"/>
      <w:r w:rsidRPr="00D410CE">
        <w:rPr>
          <w:rFonts w:ascii="Times New Roman" w:hAnsi="Times New Roman" w:cs="Times New Roman"/>
          <w:sz w:val="24"/>
          <w:szCs w:val="24"/>
          <w:shd w:val="clear" w:color="auto" w:fill="FFFFFF"/>
        </w:rPr>
        <w:t>Gunobgunob</w:t>
      </w:r>
      <w:proofErr w:type="spellEnd"/>
      <w:r w:rsidRPr="00D410CE">
        <w:rPr>
          <w:rFonts w:ascii="Times New Roman" w:hAnsi="Times New Roman" w:cs="Times New Roman"/>
          <w:sz w:val="24"/>
          <w:szCs w:val="24"/>
          <w:shd w:val="clear" w:color="auto" w:fill="FFFFFF"/>
        </w:rPr>
        <w:t xml:space="preserve">-Mirasol, R. </w:t>
      </w:r>
      <w:r>
        <w:rPr>
          <w:rFonts w:ascii="Times New Roman" w:hAnsi="Times New Roman" w:cs="Times New Roman"/>
          <w:sz w:val="24"/>
          <w:szCs w:val="24"/>
          <w:shd w:val="clear" w:color="auto" w:fill="FFFFFF"/>
        </w:rPr>
        <w:t>(</w:t>
      </w:r>
      <w:r w:rsidRPr="00D410CE">
        <w:rPr>
          <w:rFonts w:ascii="Times New Roman" w:hAnsi="Times New Roman" w:cs="Times New Roman"/>
          <w:sz w:val="24"/>
          <w:szCs w:val="24"/>
          <w:shd w:val="clear" w:color="auto" w:fill="FFFFFF"/>
        </w:rPr>
        <w:t>2019</w:t>
      </w:r>
      <w:r>
        <w:rPr>
          <w:rFonts w:ascii="Times New Roman" w:hAnsi="Times New Roman" w:cs="Times New Roman"/>
          <w:sz w:val="24"/>
          <w:szCs w:val="24"/>
          <w:shd w:val="clear" w:color="auto" w:fill="FFFFFF"/>
        </w:rPr>
        <w:t>)</w:t>
      </w:r>
      <w:r w:rsidRPr="00D410C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D410CE">
        <w:rPr>
          <w:rFonts w:ascii="Times New Roman" w:hAnsi="Times New Roman" w:cs="Times New Roman"/>
          <w:sz w:val="24"/>
          <w:szCs w:val="24"/>
          <w:shd w:val="clear" w:color="auto" w:fill="FFFFFF"/>
        </w:rPr>
        <w:t xml:space="preserve">Vocabulary </w:t>
      </w:r>
      <w:r w:rsidR="00F47D42">
        <w:rPr>
          <w:rFonts w:ascii="Times New Roman" w:hAnsi="Times New Roman" w:cs="Times New Roman"/>
          <w:sz w:val="24"/>
          <w:szCs w:val="24"/>
          <w:shd w:val="clear" w:color="auto" w:fill="FFFFFF"/>
        </w:rPr>
        <w:t>s</w:t>
      </w:r>
      <w:r w:rsidRPr="00D410CE">
        <w:rPr>
          <w:rFonts w:ascii="Times New Roman" w:hAnsi="Times New Roman" w:cs="Times New Roman"/>
          <w:sz w:val="24"/>
          <w:szCs w:val="24"/>
          <w:shd w:val="clear" w:color="auto" w:fill="FFFFFF"/>
        </w:rPr>
        <w:t xml:space="preserve">ize, </w:t>
      </w:r>
      <w:r w:rsidR="00F47D42">
        <w:rPr>
          <w:rFonts w:ascii="Times New Roman" w:hAnsi="Times New Roman" w:cs="Times New Roman"/>
          <w:sz w:val="24"/>
          <w:szCs w:val="24"/>
          <w:shd w:val="clear" w:color="auto" w:fill="FFFFFF"/>
        </w:rPr>
        <w:t>r</w:t>
      </w:r>
      <w:r w:rsidRPr="00D410CE">
        <w:rPr>
          <w:rFonts w:ascii="Times New Roman" w:hAnsi="Times New Roman" w:cs="Times New Roman"/>
          <w:sz w:val="24"/>
          <w:szCs w:val="24"/>
          <w:shd w:val="clear" w:color="auto" w:fill="FFFFFF"/>
        </w:rPr>
        <w:t xml:space="preserve">eading </w:t>
      </w:r>
      <w:r w:rsidR="00F47D42">
        <w:rPr>
          <w:rFonts w:ascii="Times New Roman" w:hAnsi="Times New Roman" w:cs="Times New Roman"/>
          <w:sz w:val="24"/>
          <w:szCs w:val="24"/>
          <w:shd w:val="clear" w:color="auto" w:fill="FFFFFF"/>
        </w:rPr>
        <w:t>m</w:t>
      </w:r>
      <w:r w:rsidRPr="00D410CE">
        <w:rPr>
          <w:rFonts w:ascii="Times New Roman" w:hAnsi="Times New Roman" w:cs="Times New Roman"/>
          <w:sz w:val="24"/>
          <w:szCs w:val="24"/>
          <w:shd w:val="clear" w:color="auto" w:fill="FFFFFF"/>
        </w:rPr>
        <w:t xml:space="preserve">otivation, </w:t>
      </w:r>
      <w:r w:rsidR="00F47D42">
        <w:rPr>
          <w:rFonts w:ascii="Times New Roman" w:hAnsi="Times New Roman" w:cs="Times New Roman"/>
          <w:sz w:val="24"/>
          <w:szCs w:val="24"/>
          <w:shd w:val="clear" w:color="auto" w:fill="FFFFFF"/>
        </w:rPr>
        <w:t>r</w:t>
      </w:r>
      <w:r w:rsidRPr="00D410CE">
        <w:rPr>
          <w:rFonts w:ascii="Times New Roman" w:hAnsi="Times New Roman" w:cs="Times New Roman"/>
          <w:sz w:val="24"/>
          <w:szCs w:val="24"/>
          <w:shd w:val="clear" w:color="auto" w:fill="FFFFFF"/>
        </w:rPr>
        <w:t xml:space="preserve">eading </w:t>
      </w:r>
      <w:r w:rsidR="00F47D42">
        <w:rPr>
          <w:rFonts w:ascii="Times New Roman" w:hAnsi="Times New Roman" w:cs="Times New Roman"/>
          <w:sz w:val="24"/>
          <w:szCs w:val="24"/>
          <w:shd w:val="clear" w:color="auto" w:fill="FFFFFF"/>
        </w:rPr>
        <w:t>a</w:t>
      </w:r>
      <w:r w:rsidRPr="00D410CE">
        <w:rPr>
          <w:rFonts w:ascii="Times New Roman" w:hAnsi="Times New Roman" w:cs="Times New Roman"/>
          <w:sz w:val="24"/>
          <w:szCs w:val="24"/>
          <w:shd w:val="clear" w:color="auto" w:fill="FFFFFF"/>
        </w:rPr>
        <w:t xml:space="preserve">ttitudes and </w:t>
      </w:r>
      <w:r w:rsidR="00F47D42">
        <w:rPr>
          <w:rFonts w:ascii="Times New Roman" w:hAnsi="Times New Roman" w:cs="Times New Roman"/>
          <w:sz w:val="24"/>
          <w:szCs w:val="24"/>
          <w:shd w:val="clear" w:color="auto" w:fill="FFFFFF"/>
        </w:rPr>
        <w:t>r</w:t>
      </w:r>
      <w:r w:rsidRPr="00D410CE">
        <w:rPr>
          <w:rFonts w:ascii="Times New Roman" w:hAnsi="Times New Roman" w:cs="Times New Roman"/>
          <w:sz w:val="24"/>
          <w:szCs w:val="24"/>
          <w:shd w:val="clear" w:color="auto" w:fill="FFFFFF"/>
        </w:rPr>
        <w:t xml:space="preserve">eading </w:t>
      </w:r>
      <w:r w:rsidR="00F47D42">
        <w:rPr>
          <w:rFonts w:ascii="Times New Roman" w:hAnsi="Times New Roman" w:cs="Times New Roman"/>
          <w:sz w:val="24"/>
          <w:szCs w:val="24"/>
          <w:shd w:val="clear" w:color="auto" w:fill="FFFFFF"/>
        </w:rPr>
        <w:t>c</w:t>
      </w:r>
      <w:r w:rsidRPr="00D410CE">
        <w:rPr>
          <w:rFonts w:ascii="Times New Roman" w:hAnsi="Times New Roman" w:cs="Times New Roman"/>
          <w:sz w:val="24"/>
          <w:szCs w:val="24"/>
          <w:shd w:val="clear" w:color="auto" w:fill="FFFFFF"/>
        </w:rPr>
        <w:t xml:space="preserve">omprehension </w:t>
      </w:r>
      <w:r w:rsidR="00F47D42">
        <w:rPr>
          <w:rFonts w:ascii="Times New Roman" w:hAnsi="Times New Roman" w:cs="Times New Roman"/>
          <w:sz w:val="24"/>
          <w:szCs w:val="24"/>
          <w:shd w:val="clear" w:color="auto" w:fill="FFFFFF"/>
        </w:rPr>
        <w:t>p</w:t>
      </w:r>
      <w:r w:rsidRPr="00D410CE">
        <w:rPr>
          <w:rFonts w:ascii="Times New Roman" w:hAnsi="Times New Roman" w:cs="Times New Roman"/>
          <w:sz w:val="24"/>
          <w:szCs w:val="24"/>
          <w:shd w:val="clear" w:color="auto" w:fill="FFFFFF"/>
        </w:rPr>
        <w:t xml:space="preserve">erformance among Filipino </w:t>
      </w:r>
      <w:r w:rsidR="00F47D42">
        <w:rPr>
          <w:rFonts w:ascii="Times New Roman" w:hAnsi="Times New Roman" w:cs="Times New Roman"/>
          <w:sz w:val="24"/>
          <w:szCs w:val="24"/>
          <w:shd w:val="clear" w:color="auto" w:fill="FFFFFF"/>
        </w:rPr>
        <w:t>c</w:t>
      </w:r>
      <w:r w:rsidRPr="00D410CE">
        <w:rPr>
          <w:rFonts w:ascii="Times New Roman" w:hAnsi="Times New Roman" w:cs="Times New Roman"/>
          <w:sz w:val="24"/>
          <w:szCs w:val="24"/>
          <w:shd w:val="clear" w:color="auto" w:fill="FFFFFF"/>
        </w:rPr>
        <w:t xml:space="preserve">ollege </w:t>
      </w:r>
      <w:r w:rsidR="00F47D42">
        <w:rPr>
          <w:rFonts w:ascii="Times New Roman" w:hAnsi="Times New Roman" w:cs="Times New Roman"/>
          <w:sz w:val="24"/>
          <w:szCs w:val="24"/>
          <w:shd w:val="clear" w:color="auto" w:fill="FFFFFF"/>
        </w:rPr>
        <w:t>l</w:t>
      </w:r>
      <w:r w:rsidRPr="00D410CE">
        <w:rPr>
          <w:rFonts w:ascii="Times New Roman" w:hAnsi="Times New Roman" w:cs="Times New Roman"/>
          <w:sz w:val="24"/>
          <w:szCs w:val="24"/>
          <w:shd w:val="clear" w:color="auto" w:fill="FFFFFF"/>
        </w:rPr>
        <w:t xml:space="preserve">earners of </w:t>
      </w:r>
      <w:proofErr w:type="spellStart"/>
      <w:r w:rsidR="00F47D42">
        <w:rPr>
          <w:rFonts w:ascii="Times New Roman" w:hAnsi="Times New Roman" w:cs="Times New Roman"/>
          <w:sz w:val="24"/>
          <w:szCs w:val="24"/>
          <w:shd w:val="clear" w:color="auto" w:fill="FFFFFF"/>
        </w:rPr>
        <w:t>e</w:t>
      </w:r>
      <w:r w:rsidRPr="00D410CE">
        <w:rPr>
          <w:rFonts w:ascii="Times New Roman" w:hAnsi="Times New Roman" w:cs="Times New Roman"/>
          <w:sz w:val="24"/>
          <w:szCs w:val="24"/>
          <w:shd w:val="clear" w:color="auto" w:fill="FFFFFF"/>
        </w:rPr>
        <w:t>nglish</w:t>
      </w:r>
      <w:proofErr w:type="spellEnd"/>
      <w:r>
        <w:rPr>
          <w:rFonts w:ascii="Times New Roman" w:hAnsi="Times New Roman" w:cs="Times New Roman"/>
          <w:sz w:val="24"/>
          <w:szCs w:val="24"/>
          <w:shd w:val="clear" w:color="auto" w:fill="FFFFFF"/>
        </w:rPr>
        <w:t>’,</w:t>
      </w:r>
      <w:r w:rsidRPr="00D410CE">
        <w:rPr>
          <w:rFonts w:ascii="Times New Roman" w:hAnsi="Times New Roman" w:cs="Times New Roman"/>
          <w:sz w:val="24"/>
          <w:szCs w:val="24"/>
          <w:shd w:val="clear" w:color="auto" w:fill="FFFFFF"/>
        </w:rPr>
        <w:t> </w:t>
      </w:r>
      <w:r w:rsidRPr="00D410CE">
        <w:rPr>
          <w:rFonts w:ascii="Times New Roman" w:hAnsi="Times New Roman" w:cs="Times New Roman"/>
          <w:i/>
          <w:iCs/>
          <w:sz w:val="24"/>
          <w:szCs w:val="24"/>
          <w:shd w:val="clear" w:color="auto" w:fill="FFFFFF"/>
        </w:rPr>
        <w:t>International Journal of Evaluation and Research in Education</w:t>
      </w:r>
      <w:r w:rsidRPr="00D410CE">
        <w:rPr>
          <w:rFonts w:ascii="Times New Roman" w:hAnsi="Times New Roman" w:cs="Times New Roman"/>
          <w:sz w:val="24"/>
          <w:szCs w:val="24"/>
          <w:shd w:val="clear" w:color="auto" w:fill="FFFFFF"/>
        </w:rPr>
        <w:t>, </w:t>
      </w:r>
      <w:r w:rsidRPr="00D410CE">
        <w:rPr>
          <w:rFonts w:ascii="Times New Roman" w:hAnsi="Times New Roman" w:cs="Times New Roman"/>
          <w:i/>
          <w:iCs/>
          <w:sz w:val="24"/>
          <w:szCs w:val="24"/>
          <w:shd w:val="clear" w:color="auto" w:fill="FFFFFF"/>
        </w:rPr>
        <w:t>8</w:t>
      </w:r>
      <w:r w:rsidRPr="00D410CE">
        <w:rPr>
          <w:rFonts w:ascii="Times New Roman" w:hAnsi="Times New Roman" w:cs="Times New Roman"/>
          <w:sz w:val="24"/>
          <w:szCs w:val="24"/>
          <w:shd w:val="clear" w:color="auto" w:fill="FFFFFF"/>
        </w:rPr>
        <w:t>(1), pp.64-70.</w:t>
      </w:r>
      <w:r w:rsidRPr="00D410CE">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7" w:history="1">
        <w:r w:rsidR="007818C9" w:rsidRPr="00690448">
          <w:rPr>
            <w:rStyle w:val="Hyperlink"/>
            <w:rFonts w:ascii="Times New Roman" w:hAnsi="Times New Roman" w:cs="Times New Roman"/>
            <w:sz w:val="24"/>
            <w:szCs w:val="24"/>
          </w:rPr>
          <w:t>https://files.eric.ed.gov/fulltext/EJ1211428.pdf</w:t>
        </w:r>
      </w:hyperlink>
      <w:r w:rsidR="007818C9">
        <w:rPr>
          <w:rFonts w:ascii="Times New Roman" w:hAnsi="Times New Roman" w:cs="Times New Roman"/>
          <w:sz w:val="24"/>
          <w:szCs w:val="24"/>
        </w:rPr>
        <w:t xml:space="preserve"> </w:t>
      </w:r>
      <w:r w:rsidR="009F03B6" w:rsidRPr="009F03B6">
        <w:rPr>
          <w:rFonts w:ascii="Times New Roman" w:hAnsi="Times New Roman" w:cs="Times New Roman"/>
          <w:sz w:val="24"/>
          <w:szCs w:val="24"/>
          <w:lang w:val="en-US"/>
        </w:rPr>
        <w:t xml:space="preserve">(Accessed: </w:t>
      </w:r>
      <w:r w:rsidR="003F0174">
        <w:rPr>
          <w:rFonts w:ascii="Times New Roman" w:hAnsi="Times New Roman" w:cs="Times New Roman"/>
          <w:sz w:val="24"/>
          <w:szCs w:val="24"/>
        </w:rPr>
        <w:t>30</w:t>
      </w:r>
      <w:r w:rsidR="009F03B6">
        <w:rPr>
          <w:rFonts w:ascii="Times New Roman" w:hAnsi="Times New Roman" w:cs="Times New Roman"/>
          <w:sz w:val="24"/>
          <w:szCs w:val="24"/>
          <w:vertAlign w:val="superscript"/>
        </w:rPr>
        <w:t>th</w:t>
      </w:r>
      <w:r w:rsidR="009F03B6" w:rsidRPr="009F03B6">
        <w:rPr>
          <w:rFonts w:ascii="Times New Roman" w:hAnsi="Times New Roman" w:cs="Times New Roman"/>
          <w:sz w:val="24"/>
          <w:szCs w:val="24"/>
        </w:rPr>
        <w:t xml:space="preserve"> October 2023</w:t>
      </w:r>
      <w:r w:rsidR="009F03B6" w:rsidRPr="009F03B6">
        <w:rPr>
          <w:rFonts w:ascii="Times New Roman" w:hAnsi="Times New Roman" w:cs="Times New Roman"/>
          <w:sz w:val="24"/>
          <w:szCs w:val="24"/>
          <w:lang w:val="en-US"/>
        </w:rPr>
        <w:t>).</w:t>
      </w:r>
    </w:p>
    <w:p w14:paraId="38FE8506" w14:textId="56118D81" w:rsidR="00635040" w:rsidRDefault="00635040" w:rsidP="00D410C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Jones, G. (2023) ‘</w:t>
      </w:r>
      <w:r w:rsidRPr="00983E4E">
        <w:rPr>
          <w:rFonts w:ascii="Times New Roman" w:hAnsi="Times New Roman" w:cs="Times New Roman"/>
          <w:sz w:val="24"/>
          <w:szCs w:val="24"/>
          <w:lang w:val="en-US"/>
        </w:rPr>
        <w:t xml:space="preserve">Models </w:t>
      </w:r>
      <w:r>
        <w:rPr>
          <w:rFonts w:ascii="Times New Roman" w:hAnsi="Times New Roman" w:cs="Times New Roman"/>
          <w:sz w:val="24"/>
          <w:szCs w:val="24"/>
          <w:lang w:val="en-US"/>
        </w:rPr>
        <w:t>o</w:t>
      </w:r>
      <w:r w:rsidRPr="00983E4E">
        <w:rPr>
          <w:rFonts w:ascii="Times New Roman" w:hAnsi="Times New Roman" w:cs="Times New Roman"/>
          <w:sz w:val="24"/>
          <w:szCs w:val="24"/>
          <w:lang w:val="en-US"/>
        </w:rPr>
        <w:t xml:space="preserve">f </w:t>
      </w:r>
      <w:r>
        <w:rPr>
          <w:rFonts w:ascii="Times New Roman" w:hAnsi="Times New Roman" w:cs="Times New Roman"/>
          <w:sz w:val="24"/>
          <w:szCs w:val="24"/>
          <w:lang w:val="en-US"/>
        </w:rPr>
        <w:t>r</w:t>
      </w:r>
      <w:r w:rsidRPr="00983E4E">
        <w:rPr>
          <w:rFonts w:ascii="Times New Roman" w:hAnsi="Times New Roman" w:cs="Times New Roman"/>
          <w:sz w:val="24"/>
          <w:szCs w:val="24"/>
          <w:lang w:val="en-US"/>
        </w:rPr>
        <w:t xml:space="preserve">eflection </w:t>
      </w:r>
      <w:r>
        <w:rPr>
          <w:rFonts w:ascii="Times New Roman" w:hAnsi="Times New Roman" w:cs="Times New Roman"/>
          <w:sz w:val="24"/>
          <w:szCs w:val="24"/>
          <w:lang w:val="en-US"/>
        </w:rPr>
        <w:t>y</w:t>
      </w:r>
      <w:r w:rsidRPr="00983E4E">
        <w:rPr>
          <w:rFonts w:ascii="Times New Roman" w:hAnsi="Times New Roman" w:cs="Times New Roman"/>
          <w:sz w:val="24"/>
          <w:szCs w:val="24"/>
          <w:lang w:val="en-US"/>
        </w:rPr>
        <w:t xml:space="preserve">ou </w:t>
      </w:r>
      <w:r>
        <w:rPr>
          <w:rFonts w:ascii="Times New Roman" w:hAnsi="Times New Roman" w:cs="Times New Roman"/>
          <w:sz w:val="24"/>
          <w:szCs w:val="24"/>
          <w:lang w:val="en-US"/>
        </w:rPr>
        <w:t>c</w:t>
      </w:r>
      <w:r w:rsidRPr="00983E4E">
        <w:rPr>
          <w:rFonts w:ascii="Times New Roman" w:hAnsi="Times New Roman" w:cs="Times New Roman"/>
          <w:sz w:val="24"/>
          <w:szCs w:val="24"/>
          <w:lang w:val="en-US"/>
        </w:rPr>
        <w:t xml:space="preserve">an </w:t>
      </w:r>
      <w:r>
        <w:rPr>
          <w:rFonts w:ascii="Times New Roman" w:hAnsi="Times New Roman" w:cs="Times New Roman"/>
          <w:sz w:val="24"/>
          <w:szCs w:val="24"/>
          <w:lang w:val="en-US"/>
        </w:rPr>
        <w:t>u</w:t>
      </w:r>
      <w:r w:rsidRPr="00983E4E">
        <w:rPr>
          <w:rFonts w:ascii="Times New Roman" w:hAnsi="Times New Roman" w:cs="Times New Roman"/>
          <w:sz w:val="24"/>
          <w:szCs w:val="24"/>
          <w:lang w:val="en-US"/>
        </w:rPr>
        <w:t>se</w:t>
      </w:r>
      <w:r>
        <w:rPr>
          <w:rFonts w:ascii="Times New Roman" w:hAnsi="Times New Roman" w:cs="Times New Roman"/>
          <w:sz w:val="24"/>
          <w:szCs w:val="24"/>
          <w:lang w:val="en-US"/>
        </w:rPr>
        <w:t xml:space="preserve">’, </w:t>
      </w:r>
      <w:r w:rsidRPr="00983E4E">
        <w:rPr>
          <w:rFonts w:ascii="Times New Roman" w:hAnsi="Times New Roman" w:cs="Times New Roman"/>
          <w:i/>
          <w:iCs/>
          <w:sz w:val="24"/>
          <w:szCs w:val="24"/>
          <w:lang w:val="en-US"/>
        </w:rPr>
        <w:t>Reflective Writing Tips</w:t>
      </w:r>
      <w:r>
        <w:rPr>
          <w:rFonts w:ascii="Times New Roman" w:hAnsi="Times New Roman" w:cs="Times New Roman"/>
          <w:i/>
          <w:iCs/>
          <w:sz w:val="24"/>
          <w:szCs w:val="24"/>
          <w:lang w:val="en-US"/>
        </w:rPr>
        <w:t xml:space="preserve">. </w:t>
      </w:r>
      <w:r w:rsidRPr="008B6842">
        <w:rPr>
          <w:rFonts w:ascii="Times New Roman" w:hAnsi="Times New Roman" w:cs="Times New Roman"/>
          <w:color w:val="222222"/>
          <w:sz w:val="24"/>
          <w:szCs w:val="24"/>
          <w:shd w:val="clear" w:color="auto" w:fill="FFFFFF"/>
        </w:rPr>
        <w:t>Available at:</w:t>
      </w:r>
      <w:r>
        <w:rPr>
          <w:rFonts w:ascii="Times New Roman" w:hAnsi="Times New Roman" w:cs="Times New Roman"/>
          <w:sz w:val="24"/>
          <w:szCs w:val="24"/>
        </w:rPr>
        <w:t xml:space="preserve"> </w:t>
      </w:r>
      <w:hyperlink r:id="rId8" w:history="1">
        <w:r w:rsidRPr="006F4AEB">
          <w:rPr>
            <w:rStyle w:val="Hyperlink"/>
            <w:rFonts w:ascii="Times New Roman" w:hAnsi="Times New Roman" w:cs="Times New Roman"/>
            <w:sz w:val="24"/>
            <w:szCs w:val="24"/>
          </w:rPr>
          <w:t>https://www.reflectivewriting.tips/models-of-reflection-you-can-use/</w:t>
        </w:r>
      </w:hyperlink>
      <w:r w:rsidRPr="00946B9B">
        <w:rPr>
          <w:rFonts w:ascii="Times New Roman" w:hAnsi="Times New Roman" w:cs="Times New Roman"/>
          <w:sz w:val="24"/>
          <w:szCs w:val="24"/>
        </w:rPr>
        <w:t xml:space="preserve"> </w:t>
      </w:r>
      <w:r w:rsidRPr="009F03B6">
        <w:rPr>
          <w:rFonts w:ascii="Times New Roman" w:hAnsi="Times New Roman" w:cs="Times New Roman"/>
          <w:sz w:val="24"/>
          <w:szCs w:val="24"/>
          <w:lang w:val="en-US"/>
        </w:rPr>
        <w:t xml:space="preserve">(Accessed: </w:t>
      </w:r>
      <w:r w:rsidR="003F0174">
        <w:rPr>
          <w:rFonts w:ascii="Times New Roman" w:hAnsi="Times New Roman" w:cs="Times New Roman"/>
          <w:sz w:val="24"/>
          <w:szCs w:val="24"/>
        </w:rPr>
        <w:t>30</w:t>
      </w:r>
      <w:r>
        <w:rPr>
          <w:rFonts w:ascii="Times New Roman" w:hAnsi="Times New Roman" w:cs="Times New Roman"/>
          <w:sz w:val="24"/>
          <w:szCs w:val="24"/>
          <w:vertAlign w:val="superscript"/>
        </w:rPr>
        <w:t>th</w:t>
      </w:r>
      <w:r w:rsidRPr="009F03B6">
        <w:rPr>
          <w:rFonts w:ascii="Times New Roman" w:hAnsi="Times New Roman" w:cs="Times New Roman"/>
          <w:sz w:val="24"/>
          <w:szCs w:val="24"/>
        </w:rPr>
        <w:t xml:space="preserve"> October 2023</w:t>
      </w:r>
      <w:r w:rsidRPr="009F03B6">
        <w:rPr>
          <w:rFonts w:ascii="Times New Roman" w:hAnsi="Times New Roman" w:cs="Times New Roman"/>
          <w:sz w:val="24"/>
          <w:szCs w:val="24"/>
          <w:lang w:val="en-US"/>
        </w:rPr>
        <w:t>).</w:t>
      </w:r>
    </w:p>
    <w:p w14:paraId="1A8FA27D" w14:textId="2FF69EB0" w:rsidR="004B106D" w:rsidRPr="004B106D" w:rsidRDefault="004B106D" w:rsidP="00D410CE">
      <w:pPr>
        <w:spacing w:line="360" w:lineRule="auto"/>
        <w:rPr>
          <w:rFonts w:ascii="Times New Roman" w:hAnsi="Times New Roman" w:cs="Times New Roman"/>
          <w:sz w:val="24"/>
          <w:szCs w:val="24"/>
          <w:lang w:val="en-US"/>
        </w:rPr>
      </w:pPr>
      <w:r w:rsidRPr="00EC1FE0">
        <w:rPr>
          <w:rFonts w:ascii="Times New Roman" w:hAnsi="Times New Roman" w:cs="Times New Roman"/>
          <w:sz w:val="24"/>
          <w:szCs w:val="24"/>
          <w:shd w:val="clear" w:color="auto" w:fill="FFFFFF"/>
        </w:rPr>
        <w:t>Mello, L.V., Varga‐Atkins, T. and Edwards, S.W.</w:t>
      </w:r>
      <w:r>
        <w:rPr>
          <w:rFonts w:ascii="Times New Roman" w:hAnsi="Times New Roman" w:cs="Times New Roman"/>
          <w:sz w:val="24"/>
          <w:szCs w:val="24"/>
          <w:shd w:val="clear" w:color="auto" w:fill="FFFFFF"/>
        </w:rPr>
        <w:t xml:space="preserve"> (</w:t>
      </w:r>
      <w:r w:rsidRPr="00EC1FE0">
        <w:rPr>
          <w:rFonts w:ascii="Times New Roman" w:hAnsi="Times New Roman" w:cs="Times New Roman"/>
          <w:sz w:val="24"/>
          <w:szCs w:val="24"/>
          <w:shd w:val="clear" w:color="auto" w:fill="FFFFFF"/>
        </w:rPr>
        <w:t>2021</w:t>
      </w:r>
      <w:r>
        <w:rPr>
          <w:rFonts w:ascii="Times New Roman" w:hAnsi="Times New Roman" w:cs="Times New Roman"/>
          <w:sz w:val="24"/>
          <w:szCs w:val="24"/>
          <w:shd w:val="clear" w:color="auto" w:fill="FFFFFF"/>
        </w:rPr>
        <w:t>)</w:t>
      </w:r>
      <w:r w:rsidRPr="00EC1FE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EC1FE0">
        <w:rPr>
          <w:rFonts w:ascii="Times New Roman" w:hAnsi="Times New Roman" w:cs="Times New Roman"/>
          <w:sz w:val="24"/>
          <w:szCs w:val="24"/>
          <w:shd w:val="clear" w:color="auto" w:fill="FFFFFF"/>
        </w:rPr>
        <w:t>A structured reflective process supports student awareness of employability skills development in a science placement module</w:t>
      </w:r>
      <w:r>
        <w:rPr>
          <w:rFonts w:ascii="Times New Roman" w:hAnsi="Times New Roman" w:cs="Times New Roman"/>
          <w:sz w:val="24"/>
          <w:szCs w:val="24"/>
          <w:shd w:val="clear" w:color="auto" w:fill="FFFFFF"/>
        </w:rPr>
        <w:t>’,</w:t>
      </w:r>
      <w:r w:rsidRPr="00EC1FE0">
        <w:rPr>
          <w:rFonts w:ascii="Times New Roman" w:hAnsi="Times New Roman" w:cs="Times New Roman"/>
          <w:sz w:val="24"/>
          <w:szCs w:val="24"/>
          <w:shd w:val="clear" w:color="auto" w:fill="FFFFFF"/>
        </w:rPr>
        <w:t> </w:t>
      </w:r>
      <w:r w:rsidRPr="00EC1FE0">
        <w:rPr>
          <w:rFonts w:ascii="Times New Roman" w:hAnsi="Times New Roman" w:cs="Times New Roman"/>
          <w:i/>
          <w:iCs/>
          <w:sz w:val="24"/>
          <w:szCs w:val="24"/>
          <w:shd w:val="clear" w:color="auto" w:fill="FFFFFF"/>
        </w:rPr>
        <w:t>FEBS Open Bio</w:t>
      </w:r>
      <w:r w:rsidRPr="00EC1FE0">
        <w:rPr>
          <w:rFonts w:ascii="Times New Roman" w:hAnsi="Times New Roman" w:cs="Times New Roman"/>
          <w:sz w:val="24"/>
          <w:szCs w:val="24"/>
          <w:shd w:val="clear" w:color="auto" w:fill="FFFFFF"/>
        </w:rPr>
        <w:t>, </w:t>
      </w:r>
      <w:r w:rsidRPr="00EC1FE0">
        <w:rPr>
          <w:rFonts w:ascii="Times New Roman" w:hAnsi="Times New Roman" w:cs="Times New Roman"/>
          <w:i/>
          <w:iCs/>
          <w:sz w:val="24"/>
          <w:szCs w:val="24"/>
          <w:shd w:val="clear" w:color="auto" w:fill="FFFFFF"/>
        </w:rPr>
        <w:t>11</w:t>
      </w:r>
      <w:r w:rsidRPr="00EC1FE0">
        <w:rPr>
          <w:rFonts w:ascii="Times New Roman" w:hAnsi="Times New Roman" w:cs="Times New Roman"/>
          <w:sz w:val="24"/>
          <w:szCs w:val="24"/>
          <w:shd w:val="clear" w:color="auto" w:fill="FFFFFF"/>
        </w:rPr>
        <w:t>(6), pp.1524-1536</w:t>
      </w:r>
      <w:r>
        <w:rPr>
          <w:rFonts w:ascii="Arial" w:hAnsi="Arial" w:cs="Arial"/>
          <w:color w:val="222222"/>
          <w:shd w:val="clear" w:color="auto" w:fill="FFFFFF"/>
        </w:rPr>
        <w:t xml:space="preserve">. </w:t>
      </w:r>
      <w:r>
        <w:rPr>
          <w:rFonts w:ascii="Times New Roman" w:hAnsi="Times New Roman" w:cs="Times New Roman"/>
          <w:sz w:val="24"/>
          <w:szCs w:val="24"/>
        </w:rPr>
        <w:t xml:space="preserve">Available at: </w:t>
      </w:r>
      <w:hyperlink r:id="rId9" w:history="1">
        <w:r w:rsidRPr="00690448">
          <w:rPr>
            <w:rStyle w:val="Hyperlink"/>
            <w:rFonts w:ascii="Times New Roman" w:hAnsi="Times New Roman" w:cs="Times New Roman"/>
            <w:sz w:val="24"/>
            <w:szCs w:val="24"/>
          </w:rPr>
          <w:t>https://doi.org/10.1002/2211-5463.13158</w:t>
        </w:r>
      </w:hyperlink>
      <w:r>
        <w:rPr>
          <w:rFonts w:ascii="Times New Roman" w:hAnsi="Times New Roman" w:cs="Times New Roman"/>
          <w:sz w:val="24"/>
          <w:szCs w:val="24"/>
        </w:rPr>
        <w:t xml:space="preserve"> </w:t>
      </w:r>
      <w:r w:rsidRPr="009F03B6">
        <w:rPr>
          <w:rFonts w:ascii="Times New Roman" w:hAnsi="Times New Roman" w:cs="Times New Roman"/>
          <w:sz w:val="24"/>
          <w:szCs w:val="24"/>
          <w:lang w:val="en-US"/>
        </w:rPr>
        <w:t xml:space="preserve">(Accessed: </w:t>
      </w:r>
      <w:r w:rsidR="003F0174">
        <w:rPr>
          <w:rFonts w:ascii="Times New Roman" w:hAnsi="Times New Roman" w:cs="Times New Roman"/>
          <w:sz w:val="24"/>
          <w:szCs w:val="24"/>
        </w:rPr>
        <w:t>30</w:t>
      </w:r>
      <w:r>
        <w:rPr>
          <w:rFonts w:ascii="Times New Roman" w:hAnsi="Times New Roman" w:cs="Times New Roman"/>
          <w:sz w:val="24"/>
          <w:szCs w:val="24"/>
          <w:vertAlign w:val="superscript"/>
        </w:rPr>
        <w:t>th</w:t>
      </w:r>
      <w:r w:rsidRPr="009F03B6">
        <w:rPr>
          <w:rFonts w:ascii="Times New Roman" w:hAnsi="Times New Roman" w:cs="Times New Roman"/>
          <w:sz w:val="24"/>
          <w:szCs w:val="24"/>
        </w:rPr>
        <w:t xml:space="preserve"> October 2023</w:t>
      </w:r>
      <w:r w:rsidRPr="009F03B6">
        <w:rPr>
          <w:rFonts w:ascii="Times New Roman" w:hAnsi="Times New Roman" w:cs="Times New Roman"/>
          <w:sz w:val="24"/>
          <w:szCs w:val="24"/>
          <w:lang w:val="en-US"/>
        </w:rPr>
        <w:t>).</w:t>
      </w:r>
    </w:p>
    <w:p w14:paraId="67E346DF" w14:textId="0EBE19CA" w:rsidR="00EE2F06" w:rsidRPr="003742B2" w:rsidRDefault="003742B2" w:rsidP="00EE2F06">
      <w:pPr>
        <w:spacing w:line="360" w:lineRule="auto"/>
        <w:rPr>
          <w:rFonts w:ascii="Times New Roman" w:hAnsi="Times New Roman" w:cs="Times New Roman"/>
          <w:sz w:val="24"/>
          <w:szCs w:val="24"/>
        </w:rPr>
      </w:pPr>
      <w:proofErr w:type="spellStart"/>
      <w:r w:rsidRPr="003742B2">
        <w:rPr>
          <w:rFonts w:ascii="Times New Roman" w:hAnsi="Times New Roman" w:cs="Times New Roman"/>
          <w:sz w:val="24"/>
          <w:szCs w:val="24"/>
          <w:shd w:val="clear" w:color="auto" w:fill="FFFFFF"/>
        </w:rPr>
        <w:t>Visonà</w:t>
      </w:r>
      <w:proofErr w:type="spellEnd"/>
      <w:r w:rsidRPr="003742B2">
        <w:rPr>
          <w:rFonts w:ascii="Times New Roman" w:hAnsi="Times New Roman" w:cs="Times New Roman"/>
          <w:sz w:val="24"/>
          <w:szCs w:val="24"/>
          <w:shd w:val="clear" w:color="auto" w:fill="FFFFFF"/>
        </w:rPr>
        <w:t xml:space="preserve">, M.W. and Plonsky, L. </w:t>
      </w:r>
      <w:r>
        <w:rPr>
          <w:rFonts w:ascii="Times New Roman" w:hAnsi="Times New Roman" w:cs="Times New Roman"/>
          <w:sz w:val="24"/>
          <w:szCs w:val="24"/>
          <w:shd w:val="clear" w:color="auto" w:fill="FFFFFF"/>
        </w:rPr>
        <w:t>(</w:t>
      </w:r>
      <w:r w:rsidRPr="003742B2">
        <w:rPr>
          <w:rFonts w:ascii="Times New Roman" w:hAnsi="Times New Roman" w:cs="Times New Roman"/>
          <w:sz w:val="24"/>
          <w:szCs w:val="24"/>
          <w:shd w:val="clear" w:color="auto" w:fill="FFFFFF"/>
        </w:rPr>
        <w:t>2020</w:t>
      </w:r>
      <w:r>
        <w:rPr>
          <w:rFonts w:ascii="Times New Roman" w:hAnsi="Times New Roman" w:cs="Times New Roman"/>
          <w:sz w:val="24"/>
          <w:szCs w:val="24"/>
          <w:shd w:val="clear" w:color="auto" w:fill="FFFFFF"/>
        </w:rPr>
        <w:t>)</w:t>
      </w:r>
      <w:r w:rsidRPr="003742B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3742B2">
        <w:rPr>
          <w:rFonts w:ascii="Times New Roman" w:hAnsi="Times New Roman" w:cs="Times New Roman"/>
          <w:sz w:val="24"/>
          <w:szCs w:val="24"/>
          <w:shd w:val="clear" w:color="auto" w:fill="FFFFFF"/>
        </w:rPr>
        <w:t>Arabic as a heritage language: A scoping review</w:t>
      </w:r>
      <w:r>
        <w:rPr>
          <w:rFonts w:ascii="Times New Roman" w:hAnsi="Times New Roman" w:cs="Times New Roman"/>
          <w:sz w:val="24"/>
          <w:szCs w:val="24"/>
          <w:shd w:val="clear" w:color="auto" w:fill="FFFFFF"/>
        </w:rPr>
        <w:t>’,</w:t>
      </w:r>
      <w:r w:rsidRPr="003742B2">
        <w:rPr>
          <w:rFonts w:ascii="Times New Roman" w:hAnsi="Times New Roman" w:cs="Times New Roman"/>
          <w:sz w:val="24"/>
          <w:szCs w:val="24"/>
          <w:shd w:val="clear" w:color="auto" w:fill="FFFFFF"/>
        </w:rPr>
        <w:t> </w:t>
      </w:r>
      <w:r w:rsidRPr="003742B2">
        <w:rPr>
          <w:rFonts w:ascii="Times New Roman" w:hAnsi="Times New Roman" w:cs="Times New Roman"/>
          <w:i/>
          <w:iCs/>
          <w:sz w:val="24"/>
          <w:szCs w:val="24"/>
          <w:shd w:val="clear" w:color="auto" w:fill="FFFFFF"/>
        </w:rPr>
        <w:t>International Journal of Bilingualism</w:t>
      </w:r>
      <w:r w:rsidRPr="003742B2">
        <w:rPr>
          <w:rFonts w:ascii="Times New Roman" w:hAnsi="Times New Roman" w:cs="Times New Roman"/>
          <w:sz w:val="24"/>
          <w:szCs w:val="24"/>
          <w:shd w:val="clear" w:color="auto" w:fill="FFFFFF"/>
        </w:rPr>
        <w:t>, </w:t>
      </w:r>
      <w:r w:rsidRPr="003742B2">
        <w:rPr>
          <w:rFonts w:ascii="Times New Roman" w:hAnsi="Times New Roman" w:cs="Times New Roman"/>
          <w:i/>
          <w:iCs/>
          <w:sz w:val="24"/>
          <w:szCs w:val="24"/>
          <w:shd w:val="clear" w:color="auto" w:fill="FFFFFF"/>
        </w:rPr>
        <w:t>24</w:t>
      </w:r>
      <w:r w:rsidRPr="003742B2">
        <w:rPr>
          <w:rFonts w:ascii="Times New Roman" w:hAnsi="Times New Roman" w:cs="Times New Roman"/>
          <w:sz w:val="24"/>
          <w:szCs w:val="24"/>
          <w:shd w:val="clear" w:color="auto" w:fill="FFFFFF"/>
        </w:rPr>
        <w:t>(4), pp.599-615.</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Available at: </w:t>
      </w:r>
      <w:hyperlink r:id="rId10" w:history="1">
        <w:r w:rsidRPr="00690448">
          <w:rPr>
            <w:rStyle w:val="Hyperlink"/>
            <w:rFonts w:ascii="Times New Roman" w:hAnsi="Times New Roman" w:cs="Times New Roman"/>
            <w:sz w:val="24"/>
            <w:szCs w:val="24"/>
          </w:rPr>
          <w:t>https://doi.org/10.1177/1367006919849110</w:t>
        </w:r>
      </w:hyperlink>
      <w:r>
        <w:rPr>
          <w:rFonts w:ascii="Times New Roman" w:hAnsi="Times New Roman" w:cs="Times New Roman"/>
          <w:sz w:val="24"/>
          <w:szCs w:val="24"/>
        </w:rPr>
        <w:t xml:space="preserve"> </w:t>
      </w:r>
      <w:r w:rsidRPr="009F03B6">
        <w:rPr>
          <w:rFonts w:ascii="Times New Roman" w:hAnsi="Times New Roman" w:cs="Times New Roman"/>
          <w:sz w:val="24"/>
          <w:szCs w:val="24"/>
          <w:lang w:val="en-US"/>
        </w:rPr>
        <w:t xml:space="preserve">(Accessed: </w:t>
      </w:r>
      <w:r w:rsidR="003F0174">
        <w:rPr>
          <w:rFonts w:ascii="Times New Roman" w:hAnsi="Times New Roman" w:cs="Times New Roman"/>
          <w:sz w:val="24"/>
          <w:szCs w:val="24"/>
        </w:rPr>
        <w:t>30</w:t>
      </w:r>
      <w:r>
        <w:rPr>
          <w:rFonts w:ascii="Times New Roman" w:hAnsi="Times New Roman" w:cs="Times New Roman"/>
          <w:sz w:val="24"/>
          <w:szCs w:val="24"/>
          <w:vertAlign w:val="superscript"/>
        </w:rPr>
        <w:t>th</w:t>
      </w:r>
      <w:r w:rsidRPr="009F03B6">
        <w:rPr>
          <w:rFonts w:ascii="Times New Roman" w:hAnsi="Times New Roman" w:cs="Times New Roman"/>
          <w:sz w:val="24"/>
          <w:szCs w:val="24"/>
        </w:rPr>
        <w:t xml:space="preserve"> October 2023</w:t>
      </w:r>
      <w:r w:rsidRPr="009F03B6">
        <w:rPr>
          <w:rFonts w:ascii="Times New Roman" w:hAnsi="Times New Roman" w:cs="Times New Roman"/>
          <w:sz w:val="24"/>
          <w:szCs w:val="24"/>
          <w:lang w:val="en-US"/>
        </w:rPr>
        <w:t>).</w:t>
      </w:r>
    </w:p>
    <w:p w14:paraId="5A776CD5" w14:textId="6DBD021E" w:rsidR="000E5945" w:rsidRPr="00946B9B" w:rsidRDefault="000E5945" w:rsidP="00983E4E">
      <w:pPr>
        <w:spacing w:line="360" w:lineRule="auto"/>
        <w:rPr>
          <w:rFonts w:ascii="Times New Roman" w:hAnsi="Times New Roman" w:cs="Times New Roman"/>
          <w:sz w:val="24"/>
          <w:szCs w:val="24"/>
        </w:rPr>
      </w:pPr>
    </w:p>
    <w:sectPr w:rsidR="000E5945" w:rsidRPr="00946B9B" w:rsidSect="0099726B">
      <w:footerReference w:type="defaul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2AA9B" w14:textId="77777777" w:rsidR="00010604" w:rsidRDefault="00010604">
      <w:pPr>
        <w:spacing w:after="0" w:line="240" w:lineRule="auto"/>
      </w:pPr>
      <w:r>
        <w:separator/>
      </w:r>
    </w:p>
  </w:endnote>
  <w:endnote w:type="continuationSeparator" w:id="0">
    <w:p w14:paraId="04D96CEF" w14:textId="77777777" w:rsidR="00010604" w:rsidRDefault="00010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493544"/>
      <w:docPartObj>
        <w:docPartGallery w:val="Page Numbers (Bottom of Page)"/>
        <w:docPartUnique/>
      </w:docPartObj>
    </w:sdtPr>
    <w:sdtEndPr>
      <w:rPr>
        <w:noProof/>
      </w:rPr>
    </w:sdtEndPr>
    <w:sdtContent>
      <w:p w14:paraId="727E60F9" w14:textId="77777777" w:rsidR="001D3A8F"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5B1E00" w14:textId="77777777" w:rsidR="001D3A8F" w:rsidRDefault="001D3A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A479C" w14:textId="77777777" w:rsidR="001D3A8F" w:rsidRDefault="001D3A8F">
    <w:pPr>
      <w:pStyle w:val="Footer"/>
      <w:jc w:val="right"/>
    </w:pPr>
  </w:p>
  <w:p w14:paraId="0D99E811" w14:textId="77777777" w:rsidR="001D3A8F" w:rsidRDefault="001D3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F034E" w14:textId="77777777" w:rsidR="00010604" w:rsidRDefault="00010604">
      <w:pPr>
        <w:spacing w:after="0" w:line="240" w:lineRule="auto"/>
      </w:pPr>
      <w:r>
        <w:separator/>
      </w:r>
    </w:p>
  </w:footnote>
  <w:footnote w:type="continuationSeparator" w:id="0">
    <w:p w14:paraId="0F4BDF55" w14:textId="77777777" w:rsidR="00010604" w:rsidRDefault="000106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7C"/>
    <w:rsid w:val="00010604"/>
    <w:rsid w:val="0004086F"/>
    <w:rsid w:val="00062DA9"/>
    <w:rsid w:val="0007153D"/>
    <w:rsid w:val="00084E90"/>
    <w:rsid w:val="000C36D2"/>
    <w:rsid w:val="000E5945"/>
    <w:rsid w:val="0012580A"/>
    <w:rsid w:val="00177B3C"/>
    <w:rsid w:val="00186158"/>
    <w:rsid w:val="001B5EB2"/>
    <w:rsid w:val="001D3A8F"/>
    <w:rsid w:val="00213DA8"/>
    <w:rsid w:val="00246BA9"/>
    <w:rsid w:val="002E4E9A"/>
    <w:rsid w:val="0033310E"/>
    <w:rsid w:val="003742B2"/>
    <w:rsid w:val="003922A0"/>
    <w:rsid w:val="0039370C"/>
    <w:rsid w:val="003C653A"/>
    <w:rsid w:val="003E5CB4"/>
    <w:rsid w:val="003F0174"/>
    <w:rsid w:val="0046419B"/>
    <w:rsid w:val="004B106D"/>
    <w:rsid w:val="004B7B86"/>
    <w:rsid w:val="004F19B3"/>
    <w:rsid w:val="005479B0"/>
    <w:rsid w:val="00573D0E"/>
    <w:rsid w:val="0058732B"/>
    <w:rsid w:val="005A7510"/>
    <w:rsid w:val="005F479F"/>
    <w:rsid w:val="0061276A"/>
    <w:rsid w:val="00625B23"/>
    <w:rsid w:val="0063436F"/>
    <w:rsid w:val="00635040"/>
    <w:rsid w:val="00692DA0"/>
    <w:rsid w:val="006B1979"/>
    <w:rsid w:val="006B5EF0"/>
    <w:rsid w:val="006C6632"/>
    <w:rsid w:val="006D5609"/>
    <w:rsid w:val="006F64B9"/>
    <w:rsid w:val="007357F1"/>
    <w:rsid w:val="00735D83"/>
    <w:rsid w:val="0076185D"/>
    <w:rsid w:val="007818C9"/>
    <w:rsid w:val="007B6E7F"/>
    <w:rsid w:val="00846F60"/>
    <w:rsid w:val="00874AB0"/>
    <w:rsid w:val="008B6842"/>
    <w:rsid w:val="00915C3E"/>
    <w:rsid w:val="00946B9B"/>
    <w:rsid w:val="0096687C"/>
    <w:rsid w:val="00983E4E"/>
    <w:rsid w:val="0099462F"/>
    <w:rsid w:val="009E7F09"/>
    <w:rsid w:val="009F03B6"/>
    <w:rsid w:val="00AC28EE"/>
    <w:rsid w:val="00AF15C3"/>
    <w:rsid w:val="00AF72E9"/>
    <w:rsid w:val="00B1748D"/>
    <w:rsid w:val="00B23807"/>
    <w:rsid w:val="00B23CF2"/>
    <w:rsid w:val="00B27198"/>
    <w:rsid w:val="00B53692"/>
    <w:rsid w:val="00B848C9"/>
    <w:rsid w:val="00B96251"/>
    <w:rsid w:val="00C009E4"/>
    <w:rsid w:val="00C10846"/>
    <w:rsid w:val="00C15EED"/>
    <w:rsid w:val="00C30B69"/>
    <w:rsid w:val="00C72D2C"/>
    <w:rsid w:val="00C97277"/>
    <w:rsid w:val="00CD5B74"/>
    <w:rsid w:val="00D4093D"/>
    <w:rsid w:val="00D410CE"/>
    <w:rsid w:val="00D56B65"/>
    <w:rsid w:val="00DE37E3"/>
    <w:rsid w:val="00DF64F3"/>
    <w:rsid w:val="00E53003"/>
    <w:rsid w:val="00EC1FE0"/>
    <w:rsid w:val="00EE1841"/>
    <w:rsid w:val="00EE2F06"/>
    <w:rsid w:val="00F47D42"/>
    <w:rsid w:val="00F76D8B"/>
    <w:rsid w:val="00FB1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439B4"/>
  <w15:chartTrackingRefBased/>
  <w15:docId w15:val="{C6304B18-9E9D-47C6-B8FA-0713B8BC6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F06"/>
    <w:pPr>
      <w:spacing w:after="120" w:line="264" w:lineRule="auto"/>
    </w:pPr>
    <w:rPr>
      <w:rFonts w:eastAsiaTheme="minorEastAsia"/>
      <w:kern w:val="0"/>
      <w:sz w:val="20"/>
      <w:szCs w:val="20"/>
      <w:lang w:val="en-GB"/>
      <w14:ligatures w14:val="none"/>
    </w:rPr>
  </w:style>
  <w:style w:type="paragraph" w:styleId="Heading1">
    <w:name w:val="heading 1"/>
    <w:basedOn w:val="Normal"/>
    <w:next w:val="Normal"/>
    <w:link w:val="Heading1Char"/>
    <w:uiPriority w:val="9"/>
    <w:qFormat/>
    <w:rsid w:val="00EE2F06"/>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F06"/>
    <w:rPr>
      <w:rFonts w:asciiTheme="majorHAnsi" w:eastAsiaTheme="majorEastAsia" w:hAnsiTheme="majorHAnsi" w:cstheme="majorBidi"/>
      <w:color w:val="2F5496" w:themeColor="accent1" w:themeShade="BF"/>
      <w:kern w:val="0"/>
      <w:sz w:val="32"/>
      <w:szCs w:val="32"/>
      <w:lang w:val="en-GB"/>
      <w14:ligatures w14:val="none"/>
    </w:rPr>
  </w:style>
  <w:style w:type="paragraph" w:customStyle="1" w:styleId="Default">
    <w:name w:val="Default"/>
    <w:rsid w:val="00EE2F06"/>
    <w:pPr>
      <w:autoSpaceDE w:val="0"/>
      <w:autoSpaceDN w:val="0"/>
      <w:adjustRightInd w:val="0"/>
      <w:spacing w:after="0" w:line="240" w:lineRule="auto"/>
    </w:pPr>
    <w:rPr>
      <w:rFonts w:ascii="Arial" w:eastAsiaTheme="minorEastAsia" w:hAnsi="Arial" w:cs="Arial"/>
      <w:color w:val="000000"/>
      <w:kern w:val="0"/>
      <w:sz w:val="24"/>
      <w:szCs w:val="24"/>
      <w:lang w:val="en-GB"/>
      <w14:ligatures w14:val="none"/>
    </w:rPr>
  </w:style>
  <w:style w:type="character" w:styleId="Hyperlink">
    <w:name w:val="Hyperlink"/>
    <w:basedOn w:val="DefaultParagraphFont"/>
    <w:uiPriority w:val="99"/>
    <w:unhideWhenUsed/>
    <w:rsid w:val="00EE2F06"/>
    <w:rPr>
      <w:color w:val="0563C1" w:themeColor="hyperlink"/>
      <w:u w:val="single"/>
    </w:rPr>
  </w:style>
  <w:style w:type="paragraph" w:styleId="Footer">
    <w:name w:val="footer"/>
    <w:basedOn w:val="Normal"/>
    <w:link w:val="FooterChar"/>
    <w:uiPriority w:val="99"/>
    <w:unhideWhenUsed/>
    <w:rsid w:val="00EE2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F06"/>
    <w:rPr>
      <w:rFonts w:eastAsiaTheme="minorEastAsia"/>
      <w:kern w:val="0"/>
      <w:sz w:val="20"/>
      <w:szCs w:val="20"/>
      <w:lang w:val="en-GB"/>
      <w14:ligatures w14:val="none"/>
    </w:rPr>
  </w:style>
  <w:style w:type="character" w:styleId="FollowedHyperlink">
    <w:name w:val="FollowedHyperlink"/>
    <w:basedOn w:val="DefaultParagraphFont"/>
    <w:uiPriority w:val="99"/>
    <w:semiHidden/>
    <w:unhideWhenUsed/>
    <w:rsid w:val="00D410CE"/>
    <w:rPr>
      <w:color w:val="954F72" w:themeColor="followedHyperlink"/>
      <w:u w:val="single"/>
    </w:rPr>
  </w:style>
  <w:style w:type="character" w:styleId="UnresolvedMention">
    <w:name w:val="Unresolved Mention"/>
    <w:basedOn w:val="DefaultParagraphFont"/>
    <w:uiPriority w:val="99"/>
    <w:semiHidden/>
    <w:unhideWhenUsed/>
    <w:rsid w:val="00D410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lectivewriting.tips/models-of-reflection-you-can-us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files.eric.ed.gov/fulltext/EJ1211428.pdf"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1887/DCNS.2013.15.1/kerickson"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doi.org/10.1177/1367006919849110" TargetMode="External"/><Relationship Id="rId4" Type="http://schemas.openxmlformats.org/officeDocument/2006/relationships/footnotes" Target="footnotes.xml"/><Relationship Id="rId9" Type="http://schemas.openxmlformats.org/officeDocument/2006/relationships/hyperlink" Target="https://doi.org/10.1002/2211-5463.1315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295</TotalTime>
  <Pages>4</Pages>
  <Words>699</Words>
  <Characters>4274</Characters>
  <Application>Microsoft Office Word</Application>
  <DocSecurity>0</DocSecurity>
  <Lines>112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Chilianu</dc:creator>
  <cp:keywords/>
  <dc:description/>
  <cp:lastModifiedBy>Victoria Chilianu</cp:lastModifiedBy>
  <cp:revision>103</cp:revision>
  <dcterms:created xsi:type="dcterms:W3CDTF">2023-10-25T22:08:00Z</dcterms:created>
  <dcterms:modified xsi:type="dcterms:W3CDTF">2023-11-01T10:56:00Z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209ef2fd2bb22df0d5e5f1fc0e74795ddf6bd8b1f13edd7a9ad17b15d2faddee</vt:lpwstr>
  </property>
</Properties>
</file>