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7F9DF" w14:textId="77777777" w:rsidR="00AC0204" w:rsidRDefault="00AC0204" w:rsidP="00AC0204">
      <w:pPr>
        <w:spacing w:line="600" w:lineRule="auto"/>
        <w:rPr>
          <w:rFonts w:ascii="Arial" w:hAnsi="Arial" w:cs="Arial"/>
          <w:sz w:val="24"/>
          <w:szCs w:val="24"/>
        </w:rPr>
      </w:pPr>
      <w:r w:rsidRPr="00241282">
        <w:rPr>
          <w:rFonts w:ascii="Arial" w:hAnsi="Arial" w:cs="Arial"/>
          <w:sz w:val="24"/>
          <w:szCs w:val="24"/>
        </w:rPr>
        <w:t xml:space="preserve">Therapeutic play has </w:t>
      </w:r>
      <w:r>
        <w:rPr>
          <w:rFonts w:ascii="Arial" w:hAnsi="Arial" w:cs="Arial"/>
          <w:sz w:val="24"/>
          <w:szCs w:val="24"/>
        </w:rPr>
        <w:t xml:space="preserve">become </w:t>
      </w:r>
      <w:r w:rsidRPr="00241282">
        <w:rPr>
          <w:rFonts w:ascii="Arial" w:hAnsi="Arial" w:cs="Arial"/>
          <w:sz w:val="24"/>
          <w:szCs w:val="24"/>
        </w:rPr>
        <w:t>a widely recognised and developmentally appropriate intervention for addressing emotional, behavioural, and social challenges in children. Defined as “the systematic use of a theoretical model to establish an interpersonal process wherein trained play therapists use the therapeutic powers of play to help clients prevent or resolve psychosocial difficulties and achieve optimal growth and development” (Association for Play Therapy, 2023, para. 1), therapeutic play provides children with a safe and supportive environment to explore their feelings, resolve conflicts, and develop coping mechanisms</w:t>
      </w:r>
      <w:r>
        <w:rPr>
          <w:rFonts w:ascii="Arial" w:hAnsi="Arial" w:cs="Arial"/>
          <w:sz w:val="24"/>
          <w:szCs w:val="24"/>
        </w:rPr>
        <w:t xml:space="preserve"> </w:t>
      </w:r>
      <w:r w:rsidRPr="00DE520C">
        <w:rPr>
          <w:rFonts w:ascii="Arial" w:hAnsi="Arial" w:cs="Arial"/>
          <w:sz w:val="24"/>
          <w:szCs w:val="24"/>
        </w:rPr>
        <w:t xml:space="preserve">in a safe and supportive environment. </w:t>
      </w:r>
      <w:r w:rsidRPr="00241282">
        <w:rPr>
          <w:rFonts w:ascii="Arial" w:hAnsi="Arial" w:cs="Arial"/>
          <w:sz w:val="24"/>
          <w:szCs w:val="24"/>
        </w:rPr>
        <w:t xml:space="preserve"> (Bratton et al., 2005).</w:t>
      </w:r>
    </w:p>
    <w:p w14:paraId="5669C23E" w14:textId="77777777" w:rsidR="00AC0204" w:rsidRDefault="00AC0204" w:rsidP="00AC0204">
      <w:pPr>
        <w:spacing w:line="600" w:lineRule="auto"/>
        <w:rPr>
          <w:rFonts w:ascii="Arial" w:hAnsi="Arial" w:cs="Arial"/>
          <w:sz w:val="24"/>
          <w:szCs w:val="24"/>
        </w:rPr>
      </w:pPr>
      <w:r w:rsidRPr="00241282">
        <w:rPr>
          <w:rFonts w:ascii="Arial" w:hAnsi="Arial" w:cs="Arial"/>
          <w:sz w:val="24"/>
          <w:szCs w:val="24"/>
        </w:rPr>
        <w:t xml:space="preserve">While therapeutic play is typically facilitated by trained professionals such as therapists, teachers, or social workers, it can also be effectively delivered by individuals without formal therapeutic </w:t>
      </w:r>
      <w:r>
        <w:rPr>
          <w:rFonts w:ascii="Arial" w:hAnsi="Arial" w:cs="Arial"/>
          <w:sz w:val="24"/>
          <w:szCs w:val="24"/>
        </w:rPr>
        <w:t>training</w:t>
      </w:r>
      <w:r w:rsidRPr="00241282">
        <w:rPr>
          <w:rFonts w:ascii="Arial" w:hAnsi="Arial" w:cs="Arial"/>
          <w:sz w:val="24"/>
          <w:szCs w:val="24"/>
        </w:rPr>
        <w:t>. The activities are designed to help children explore their emotions and experiences in a developmentally appropriate way, enabling them to process difficult situations and build emotional resilience</w:t>
      </w:r>
      <w:r w:rsidRPr="00DE520C">
        <w:rPr>
          <w:rFonts w:ascii="Arial" w:hAnsi="Arial" w:cs="Arial"/>
          <w:sz w:val="24"/>
          <w:szCs w:val="24"/>
        </w:rPr>
        <w:t xml:space="preserve">. </w:t>
      </w:r>
      <w:r w:rsidRPr="00241282">
        <w:rPr>
          <w:rFonts w:ascii="Arial" w:hAnsi="Arial" w:cs="Arial"/>
          <w:sz w:val="24"/>
          <w:szCs w:val="24"/>
        </w:rPr>
        <w:t xml:space="preserve">This approach can be used in many places, like schools, community centres, and clinics, and often includes activities such as role-playing, art, or creative games. The most </w:t>
      </w:r>
      <w:r>
        <w:rPr>
          <w:rFonts w:ascii="Arial" w:hAnsi="Arial" w:cs="Arial"/>
          <w:sz w:val="24"/>
          <w:szCs w:val="24"/>
        </w:rPr>
        <w:t>vital</w:t>
      </w:r>
      <w:r w:rsidRPr="00241282">
        <w:rPr>
          <w:rFonts w:ascii="Arial" w:hAnsi="Arial" w:cs="Arial"/>
          <w:sz w:val="24"/>
          <w:szCs w:val="24"/>
        </w:rPr>
        <w:t xml:space="preserve"> </w:t>
      </w:r>
      <w:r>
        <w:rPr>
          <w:rFonts w:ascii="Arial" w:hAnsi="Arial" w:cs="Arial"/>
          <w:sz w:val="24"/>
          <w:szCs w:val="24"/>
        </w:rPr>
        <w:t>role</w:t>
      </w:r>
      <w:r w:rsidRPr="00241282">
        <w:rPr>
          <w:rFonts w:ascii="Arial" w:hAnsi="Arial" w:cs="Arial"/>
          <w:sz w:val="24"/>
          <w:szCs w:val="24"/>
        </w:rPr>
        <w:t xml:space="preserve"> of therapeutic play is making sure children feel safe and supported so they can share their feelings and thoughts without fear</w:t>
      </w:r>
      <w:r w:rsidRPr="00DE520C">
        <w:rPr>
          <w:rFonts w:ascii="Arial" w:hAnsi="Arial" w:cs="Arial"/>
          <w:sz w:val="24"/>
          <w:szCs w:val="24"/>
        </w:rPr>
        <w:t>.</w:t>
      </w:r>
      <w:r w:rsidRPr="00241282">
        <w:rPr>
          <w:rFonts w:ascii="Segoe UI" w:hAnsi="Segoe UI" w:cs="Segoe UI"/>
          <w:color w:val="404040"/>
        </w:rPr>
        <w:t xml:space="preserve"> </w:t>
      </w:r>
      <w:r w:rsidRPr="00241282">
        <w:rPr>
          <w:rFonts w:ascii="Arial" w:hAnsi="Arial" w:cs="Arial"/>
          <w:sz w:val="24"/>
          <w:szCs w:val="24"/>
        </w:rPr>
        <w:t>While research increasingly supports the benefits of therapeutic play, its efficacy has been met with scepticism, especially in trauma recovery and its application to certain groups.</w:t>
      </w:r>
      <w:r w:rsidRPr="00DE520C">
        <w:rPr>
          <w:rFonts w:ascii="Arial" w:hAnsi="Arial" w:cs="Arial"/>
          <w:sz w:val="24"/>
          <w:szCs w:val="24"/>
        </w:rPr>
        <w:t xml:space="preserve"> </w:t>
      </w:r>
      <w:r w:rsidRPr="00BC6E47">
        <w:rPr>
          <w:rFonts w:ascii="Arial" w:hAnsi="Arial" w:cs="Arial"/>
          <w:sz w:val="24"/>
          <w:szCs w:val="24"/>
        </w:rPr>
        <w:t xml:space="preserve">This essay </w:t>
      </w:r>
      <w:r w:rsidRPr="00BC6E47">
        <w:rPr>
          <w:rFonts w:ascii="Arial" w:hAnsi="Arial" w:cs="Arial"/>
          <w:sz w:val="24"/>
          <w:szCs w:val="24"/>
        </w:rPr>
        <w:lastRenderedPageBreak/>
        <w:t xml:space="preserve">explores the strengths and challenges of therapeutic play, focusing on how it helps with managing emotions, behaviour problems, trauma recovery, and social skills Using a variety of peer-reviewed studies, it will also address criticisms and opposing perspectives to provide a thorough assessment of its effectiveness and relevance. </w:t>
      </w:r>
    </w:p>
    <w:p w14:paraId="324DA362" w14:textId="77777777" w:rsidR="00AC0204" w:rsidRDefault="00AC0204" w:rsidP="00AC0204">
      <w:pPr>
        <w:spacing w:line="600" w:lineRule="auto"/>
        <w:rPr>
          <w:rFonts w:ascii="Arial" w:hAnsi="Arial" w:cs="Arial"/>
          <w:sz w:val="24"/>
          <w:szCs w:val="24"/>
        </w:rPr>
      </w:pPr>
    </w:p>
    <w:p w14:paraId="6781BECA" w14:textId="77777777" w:rsidR="00AC0204" w:rsidRDefault="00AC0204" w:rsidP="00AC0204">
      <w:pPr>
        <w:spacing w:line="600" w:lineRule="auto"/>
        <w:rPr>
          <w:rFonts w:ascii="Arial" w:hAnsi="Arial" w:cs="Arial"/>
          <w:sz w:val="24"/>
          <w:szCs w:val="24"/>
        </w:rPr>
      </w:pPr>
      <w:r w:rsidRPr="00C51FCD">
        <w:rPr>
          <w:rFonts w:ascii="Arial" w:hAnsi="Arial" w:cs="Arial"/>
          <w:sz w:val="24"/>
          <w:szCs w:val="24"/>
        </w:rPr>
        <w:t>Therapeutic play is widely recognised for helping children manage their emotions, deal with behavioural issues, recover from trauma, and build social skills. Emotional regulation, the ability to handle and respond to emotions in a healthy way, is a key part of children’s mental health and well-being (Bratton et al., 2005; Lin &amp; Bratton, 2015).</w:t>
      </w:r>
      <w:r>
        <w:rPr>
          <w:rFonts w:ascii="Arial" w:hAnsi="Arial" w:cs="Arial"/>
          <w:sz w:val="24"/>
          <w:szCs w:val="24"/>
        </w:rPr>
        <w:t xml:space="preserve"> </w:t>
      </w:r>
      <w:r w:rsidRPr="000E5989">
        <w:rPr>
          <w:rFonts w:ascii="Arial" w:hAnsi="Arial" w:cs="Arial"/>
          <w:sz w:val="24"/>
          <w:szCs w:val="24"/>
        </w:rPr>
        <w:t>Therapeutic play has been shown to help children improve their emotional well-being and behaviour. For example, Lin and Bratton (2015)</w:t>
      </w:r>
      <w:r>
        <w:rPr>
          <w:rFonts w:ascii="Arial" w:hAnsi="Arial" w:cs="Arial"/>
          <w:sz w:val="24"/>
          <w:szCs w:val="24"/>
        </w:rPr>
        <w:t xml:space="preserve"> </w:t>
      </w:r>
      <w:r w:rsidRPr="003A5474">
        <w:rPr>
          <w:rFonts w:ascii="Arial" w:hAnsi="Arial" w:cs="Arial"/>
          <w:sz w:val="24"/>
          <w:szCs w:val="24"/>
        </w:rPr>
        <w:t>reviewed 20 studies involving 1,139 children aged 3 to 12 years old. Most interventions lasted between 8 to 12 weeks, with children participating in weekly play therapy sessions that typically lasted 30 to 45 minutes. The findings showed that CCPT significantly improved emotional regulation, particularly for children with anxiety and depression, by providing a safe and supportive environment for them to explore and express their feelings</w:t>
      </w:r>
      <w:r w:rsidRPr="000E5989">
        <w:rPr>
          <w:rFonts w:ascii="Arial" w:hAnsi="Arial" w:cs="Arial"/>
          <w:sz w:val="24"/>
          <w:szCs w:val="24"/>
        </w:rPr>
        <w:t xml:space="preserve">. CCPT lets children explore their feelings in their own time, helping them feel more in control and self-aware. </w:t>
      </w:r>
    </w:p>
    <w:p w14:paraId="77814391" w14:textId="77777777" w:rsidR="00AC0204" w:rsidRDefault="00AC0204" w:rsidP="00AC0204">
      <w:pPr>
        <w:spacing w:line="600" w:lineRule="auto"/>
        <w:rPr>
          <w:rFonts w:ascii="Arial" w:hAnsi="Arial" w:cs="Arial"/>
          <w:sz w:val="24"/>
          <w:szCs w:val="24"/>
        </w:rPr>
      </w:pPr>
      <w:r w:rsidRPr="000E5989">
        <w:rPr>
          <w:rFonts w:ascii="Arial" w:hAnsi="Arial" w:cs="Arial"/>
          <w:sz w:val="24"/>
          <w:szCs w:val="24"/>
        </w:rPr>
        <w:t xml:space="preserve">This approach is especially helpful for younger children, who often use play and non-verbal ways to express themselves. Similarly, LeBlanc and Ritchie (2001) found that </w:t>
      </w:r>
      <w:r w:rsidRPr="000E5989">
        <w:rPr>
          <w:rFonts w:ascii="Arial" w:hAnsi="Arial" w:cs="Arial"/>
          <w:sz w:val="24"/>
          <w:szCs w:val="24"/>
        </w:rPr>
        <w:lastRenderedPageBreak/>
        <w:t>both directive and non-directive play therapy methods were effective, with directive approaches being particularly useful for managing behaviours like aggression or impulsivity</w:t>
      </w:r>
      <w:r w:rsidRPr="00104F26">
        <w:rPr>
          <w:rFonts w:ascii="Arial" w:hAnsi="Arial" w:cs="Arial"/>
          <w:sz w:val="24"/>
          <w:szCs w:val="24"/>
        </w:rPr>
        <w:t>. Tyndall-Lind et al. (2001) also found that cognitive-behavioural play therapy (CBPT) helped children with ADHD improve their ability to control impulses, solve problems, and cope with challenges through structured play activities. In their study, 22 children who had witnessed domestic violence, some of whom showed ADHD symptoms, took part in twice-weekly group play therapy sessions over 12 weeks, with each session lasting 45 minutes</w:t>
      </w:r>
    </w:p>
    <w:p w14:paraId="3509F901" w14:textId="77777777" w:rsidR="00AC0204" w:rsidRPr="000E5989" w:rsidRDefault="00AC0204" w:rsidP="00AC0204">
      <w:pPr>
        <w:spacing w:line="600" w:lineRule="auto"/>
        <w:rPr>
          <w:rFonts w:ascii="Arial" w:hAnsi="Arial" w:cs="Arial"/>
          <w:sz w:val="24"/>
          <w:szCs w:val="24"/>
        </w:rPr>
      </w:pPr>
      <w:r w:rsidRPr="0087499C">
        <w:rPr>
          <w:rFonts w:ascii="Arial" w:hAnsi="Arial" w:cs="Arial"/>
          <w:sz w:val="24"/>
          <w:szCs w:val="24"/>
        </w:rPr>
        <w:t>For children who have experienced grief, abuse, or neglect, the emotional impact can be profound and difficult to articulate. Traditional therapy methods, which often rely on verbal communication, may not always be suitable for these children. Therapeutic play offers an alternative, allowing children to express their emotions indirectly through symbolic means. For example, a grieving child might use action figures or drawings to reenact loss and mourning, providing them with a space to process these complex emotions in an age-appropriate manner. This form of therapy helps children process grief and trauma without the need for verbali</w:t>
      </w:r>
      <w:r>
        <w:rPr>
          <w:rFonts w:ascii="Arial" w:hAnsi="Arial" w:cs="Arial"/>
          <w:sz w:val="24"/>
          <w:szCs w:val="24"/>
        </w:rPr>
        <w:t>s</w:t>
      </w:r>
      <w:r w:rsidRPr="0087499C">
        <w:rPr>
          <w:rFonts w:ascii="Arial" w:hAnsi="Arial" w:cs="Arial"/>
          <w:sz w:val="24"/>
          <w:szCs w:val="24"/>
        </w:rPr>
        <w:t>ing their feelings, creating a less intimidating environment for emotional exploration.</w:t>
      </w:r>
      <w:r>
        <w:rPr>
          <w:rFonts w:ascii="Arial" w:hAnsi="Arial" w:cs="Arial"/>
          <w:sz w:val="24"/>
          <w:szCs w:val="24"/>
        </w:rPr>
        <w:t xml:space="preserve"> </w:t>
      </w:r>
      <w:r w:rsidRPr="000E5989">
        <w:rPr>
          <w:rFonts w:ascii="Arial" w:hAnsi="Arial" w:cs="Arial"/>
          <w:sz w:val="24"/>
          <w:szCs w:val="24"/>
        </w:rPr>
        <w:t xml:space="preserve">Cohen et al. (2006)  found that trauma-focused play therapy helped children reframe traumatic memories, reducing PTSD symptoms and helping them feel more in control. Overall, these findings show that therapeutic play is a flexible and effective way to support </w:t>
      </w:r>
      <w:r w:rsidRPr="000E5989">
        <w:rPr>
          <w:rFonts w:ascii="Arial" w:hAnsi="Arial" w:cs="Arial"/>
          <w:sz w:val="24"/>
          <w:szCs w:val="24"/>
        </w:rPr>
        <w:lastRenderedPageBreak/>
        <w:t>children dealing with emotional, behavioural, and trauma-related challenges</w:t>
      </w:r>
      <w:r>
        <w:rPr>
          <w:rFonts w:ascii="Arial" w:hAnsi="Arial" w:cs="Arial"/>
          <w:sz w:val="24"/>
          <w:szCs w:val="24"/>
        </w:rPr>
        <w:t xml:space="preserve">, </w:t>
      </w:r>
      <w:r w:rsidRPr="00AF4E5D">
        <w:rPr>
          <w:rFonts w:ascii="Arial" w:hAnsi="Arial" w:cs="Arial"/>
          <w:sz w:val="24"/>
          <w:szCs w:val="24"/>
        </w:rPr>
        <w:t>in the area of social development, therapeutic play has shown significant benefit</w:t>
      </w:r>
      <w:r>
        <w:rPr>
          <w:rFonts w:ascii="Arial" w:hAnsi="Arial" w:cs="Arial"/>
          <w:sz w:val="24"/>
          <w:szCs w:val="24"/>
        </w:rPr>
        <w:t>.</w:t>
      </w:r>
    </w:p>
    <w:p w14:paraId="5AA2616C" w14:textId="77777777" w:rsidR="00AC0204" w:rsidRDefault="00AC0204" w:rsidP="00AC0204">
      <w:pPr>
        <w:spacing w:line="600" w:lineRule="auto"/>
        <w:rPr>
          <w:rFonts w:ascii="Arial" w:hAnsi="Arial" w:cs="Arial"/>
          <w:sz w:val="24"/>
          <w:szCs w:val="24"/>
        </w:rPr>
      </w:pPr>
      <w:r>
        <w:rPr>
          <w:rFonts w:ascii="Arial" w:hAnsi="Arial" w:cs="Arial"/>
          <w:sz w:val="24"/>
          <w:szCs w:val="24"/>
        </w:rPr>
        <w:t>S</w:t>
      </w:r>
      <w:r w:rsidRPr="00C51FCD">
        <w:rPr>
          <w:rFonts w:ascii="Arial" w:hAnsi="Arial" w:cs="Arial"/>
          <w:sz w:val="24"/>
          <w:szCs w:val="24"/>
        </w:rPr>
        <w:t>imilarly, VanFleet et al. (2010) highlighted the role of filial therapy, a form of therapeutic play, in improving parent-child relationships and building emotional security. Filial therapy involves training parents to use play-based techniques to connect with their children, creating a safe and supportive environment for emotional expression</w:t>
      </w:r>
      <w:r w:rsidRPr="00DE520C">
        <w:rPr>
          <w:rFonts w:ascii="Arial" w:hAnsi="Arial" w:cs="Arial"/>
          <w:sz w:val="24"/>
          <w:szCs w:val="24"/>
        </w:rPr>
        <w:t>.</w:t>
      </w:r>
      <w:r w:rsidRPr="00AF4E5D">
        <w:rPr>
          <w:rFonts w:ascii="Segoe UI" w:hAnsi="Segoe UI" w:cs="Segoe UI"/>
          <w:color w:val="404040"/>
        </w:rPr>
        <w:t xml:space="preserve"> </w:t>
      </w:r>
      <w:r w:rsidRPr="00AF4E5D">
        <w:rPr>
          <w:rFonts w:ascii="Arial" w:hAnsi="Arial" w:cs="Arial"/>
          <w:sz w:val="24"/>
          <w:szCs w:val="24"/>
        </w:rPr>
        <w:t> This approach not only improves communication and trust between parents and children but also helps children feel more emotionally secure. By actively participating in their child’s play, parents learn to better understand their child’s needs and emotions</w:t>
      </w:r>
      <w:r>
        <w:rPr>
          <w:rFonts w:ascii="Arial" w:hAnsi="Arial" w:cs="Arial"/>
          <w:sz w:val="24"/>
          <w:szCs w:val="24"/>
        </w:rPr>
        <w:t>.</w:t>
      </w:r>
    </w:p>
    <w:p w14:paraId="22803FB5" w14:textId="77777777" w:rsidR="00AC0204" w:rsidRDefault="00AC0204" w:rsidP="00AC0204">
      <w:pPr>
        <w:spacing w:line="600" w:lineRule="auto"/>
        <w:rPr>
          <w:rFonts w:ascii="Arial" w:hAnsi="Arial" w:cs="Arial"/>
          <w:sz w:val="24"/>
          <w:szCs w:val="24"/>
        </w:rPr>
      </w:pPr>
      <w:r w:rsidRPr="00B94D63">
        <w:rPr>
          <w:rFonts w:ascii="Arial" w:hAnsi="Arial" w:cs="Arial"/>
          <w:sz w:val="24"/>
          <w:szCs w:val="24"/>
        </w:rPr>
        <w:t xml:space="preserve">Therapeutic play has proven effective in addressing behavioural challenges, such as difficulties with self-control or emotional regulation. Ray et al. (2001) found that it significantly improved peer relationships and social skills, particularly for children with autism spectrum disorders (ASD). In their study, children with ASD participated in weekly play therapy sessions over 12 weeks, with each session lasting 30 to 45 minutes. Structured play activities provided opportunities for children to practice essential social skills, such as sharing, turn-taking, and conflict resolution, in a safe and supportive setting. The non-directive nature of the therapy allowed children to explore and express themselves at their own pace, fostering confidence and improving their ability to interact with others. By the end of the 12-week intervention, </w:t>
      </w:r>
      <w:r w:rsidRPr="00B94D63">
        <w:rPr>
          <w:rFonts w:ascii="Arial" w:hAnsi="Arial" w:cs="Arial"/>
          <w:sz w:val="24"/>
          <w:szCs w:val="24"/>
        </w:rPr>
        <w:lastRenderedPageBreak/>
        <w:t>the researchers noted significant improvements in the children’s social competence and peer relationships, highlighting the effectiveness of therapeutic play as a medium-term intervention for children with ASD</w:t>
      </w:r>
      <w:r>
        <w:rPr>
          <w:rFonts w:ascii="Arial" w:hAnsi="Arial" w:cs="Arial"/>
          <w:sz w:val="24"/>
          <w:szCs w:val="24"/>
        </w:rPr>
        <w:t xml:space="preserve"> t</w:t>
      </w:r>
      <w:r w:rsidRPr="001A487A">
        <w:rPr>
          <w:rFonts w:ascii="Arial" w:hAnsi="Arial" w:cs="Arial"/>
          <w:sz w:val="24"/>
          <w:szCs w:val="24"/>
        </w:rPr>
        <w:t xml:space="preserve">hrough structured play activities, children with ASD were able to practice important social interactions. These activities helped them build confidence and improve communication skills, which </w:t>
      </w:r>
      <w:r>
        <w:rPr>
          <w:rFonts w:ascii="Arial" w:hAnsi="Arial" w:cs="Arial"/>
          <w:sz w:val="24"/>
          <w:szCs w:val="24"/>
        </w:rPr>
        <w:t>o</w:t>
      </w:r>
      <w:r w:rsidRPr="001A487A">
        <w:rPr>
          <w:rFonts w:ascii="Arial" w:hAnsi="Arial" w:cs="Arial"/>
          <w:sz w:val="24"/>
          <w:szCs w:val="24"/>
        </w:rPr>
        <w:t>ver time</w:t>
      </w:r>
      <w:r>
        <w:rPr>
          <w:rFonts w:ascii="Arial" w:hAnsi="Arial" w:cs="Arial"/>
          <w:sz w:val="24"/>
          <w:szCs w:val="24"/>
        </w:rPr>
        <w:t xml:space="preserve"> </w:t>
      </w:r>
      <w:r w:rsidRPr="001A487A">
        <w:rPr>
          <w:rFonts w:ascii="Arial" w:hAnsi="Arial" w:cs="Arial"/>
          <w:sz w:val="24"/>
          <w:szCs w:val="24"/>
        </w:rPr>
        <w:t>can lead to greater inclusion and acceptance among peers, boosting the child’s overall well-being and quality of life.</w:t>
      </w:r>
    </w:p>
    <w:p w14:paraId="2D18C392" w14:textId="77777777" w:rsidR="00AC0204" w:rsidRDefault="00AC0204" w:rsidP="00AC0204">
      <w:pPr>
        <w:spacing w:line="600" w:lineRule="auto"/>
        <w:rPr>
          <w:rFonts w:ascii="Arial" w:hAnsi="Arial" w:cs="Arial"/>
          <w:sz w:val="24"/>
          <w:szCs w:val="24"/>
        </w:rPr>
      </w:pPr>
      <w:r>
        <w:rPr>
          <w:rFonts w:ascii="Arial" w:hAnsi="Arial" w:cs="Arial"/>
          <w:sz w:val="24"/>
          <w:szCs w:val="24"/>
        </w:rPr>
        <w:t xml:space="preserve"> In addition, Barton</w:t>
      </w:r>
      <w:r w:rsidRPr="00DE520C">
        <w:rPr>
          <w:rFonts w:ascii="Arial" w:hAnsi="Arial" w:cs="Arial"/>
          <w:sz w:val="24"/>
          <w:szCs w:val="24"/>
        </w:rPr>
        <w:t xml:space="preserve"> et al. (2018) emphasised the value of group-based play therapy, which fosters cooperative behaviours, communication skills, and conflict resolution. These findings highlight the potential of therapeutic play to address interpersonal challenges and promote social inclusion. Therapeutic play offers various benefits that extend beyond emotional and behavioural improvements, providing substantial support for children with specific challenges, such as those experiencing mental health issues or developmental delays</w:t>
      </w:r>
      <w:r>
        <w:rPr>
          <w:rFonts w:ascii="Arial" w:hAnsi="Arial" w:cs="Arial"/>
          <w:sz w:val="24"/>
          <w:szCs w:val="24"/>
        </w:rPr>
        <w:t xml:space="preserve"> </w:t>
      </w:r>
      <w:r w:rsidRPr="00CB4014">
        <w:rPr>
          <w:rFonts w:ascii="Arial" w:hAnsi="Arial" w:cs="Arial"/>
          <w:sz w:val="24"/>
          <w:szCs w:val="24"/>
        </w:rPr>
        <w:t>(American Academy of Pediatrics, 2007)</w:t>
      </w:r>
      <w:r>
        <w:rPr>
          <w:rFonts w:ascii="Arial" w:hAnsi="Arial" w:cs="Arial"/>
          <w:sz w:val="24"/>
          <w:szCs w:val="24"/>
        </w:rPr>
        <w:t>.</w:t>
      </w:r>
    </w:p>
    <w:p w14:paraId="2A137016" w14:textId="77777777" w:rsidR="00AC0204" w:rsidRDefault="00AC0204" w:rsidP="00AC0204">
      <w:pPr>
        <w:spacing w:line="600" w:lineRule="auto"/>
        <w:rPr>
          <w:rFonts w:ascii="Arial" w:hAnsi="Arial" w:cs="Arial"/>
          <w:sz w:val="24"/>
          <w:szCs w:val="24"/>
        </w:rPr>
      </w:pPr>
      <w:r w:rsidRPr="00DE520C">
        <w:rPr>
          <w:rFonts w:ascii="Arial" w:hAnsi="Arial" w:cs="Arial"/>
          <w:sz w:val="24"/>
          <w:szCs w:val="24"/>
        </w:rPr>
        <w:t xml:space="preserve"> Children with anxiety disorders also benefit significantly from therapeutic play. Studies, such as those by Burstein and Ginsburg (2010), have demonstrated that play therapy can help children express and process feelings of fear or worry that they may not be able to verbalise. The non-threatening nature of play allows children to externalise their emotions through the medium of toys, role-playing, or art. This process can reduce symptoms of anxiety and build emotional resilience. The </w:t>
      </w:r>
      <w:r w:rsidRPr="00DE520C">
        <w:rPr>
          <w:rFonts w:ascii="Arial" w:hAnsi="Arial" w:cs="Arial"/>
          <w:sz w:val="24"/>
          <w:szCs w:val="24"/>
        </w:rPr>
        <w:lastRenderedPageBreak/>
        <w:t>flexibility of play allows therapists to adapt their methods to meet the individual needs of children, whether they need to confront their fears gradually or explore the sources of their anxiety in a safe and supportive space</w:t>
      </w:r>
      <w:r>
        <w:rPr>
          <w:rFonts w:ascii="Arial" w:hAnsi="Arial" w:cs="Arial"/>
          <w:sz w:val="24"/>
          <w:szCs w:val="24"/>
        </w:rPr>
        <w:t xml:space="preserve"> </w:t>
      </w:r>
      <w:r w:rsidRPr="005C149E">
        <w:rPr>
          <w:rFonts w:ascii="Arial" w:hAnsi="Arial" w:cs="Arial"/>
          <w:sz w:val="24"/>
          <w:szCs w:val="24"/>
        </w:rPr>
        <w:t>Therapeutic play has proven to be highly effective for children with learning disabilities. It provides a more engaging and hands-on approach to learning than traditional methods. By using visual, tactile, and auditory tools, therapeutic play can boost motivation and improve cognitive functioning. For instance, children with dyslexia may find play-based activities such as letter blocks, games, or storybooks particularly helpful, as these methods cater to their unique learning style (Smith et al., 2017; Jones et al., 2018).</w:t>
      </w:r>
      <w:r w:rsidRPr="00DE520C">
        <w:rPr>
          <w:rFonts w:ascii="Arial" w:hAnsi="Arial" w:cs="Arial"/>
          <w:sz w:val="24"/>
          <w:szCs w:val="24"/>
        </w:rPr>
        <w:t>. This can foster a sense of achievement, which in turn can boost self-esteem. Furthermore, therapeutic play has been shown to improve self-regulation skills across various settings.</w:t>
      </w:r>
      <w:r w:rsidRPr="005C149E">
        <w:rPr>
          <w:rFonts w:ascii="Segoe UI" w:hAnsi="Segoe UI" w:cs="Segoe UI"/>
          <w:color w:val="404040"/>
        </w:rPr>
        <w:t xml:space="preserve"> </w:t>
      </w:r>
      <w:r w:rsidRPr="005C149E">
        <w:rPr>
          <w:rFonts w:ascii="Arial" w:hAnsi="Arial" w:cs="Arial"/>
          <w:sz w:val="24"/>
          <w:szCs w:val="24"/>
        </w:rPr>
        <w:t>Children who experience challenges with impulse control or emotional regulation, such as those with ADHD, often benefit from structured play sessions where they are encouraged to practice patience, turn-taking, and emotional expression. The benefits of this type of therapy are particularly important in educational settings, where children may face social and academic difficulties. Over time, these children may begin to apply the skills learned in therapy to their everyday environments, leading to overall improvements in behaviour and emotional well-being (Schottelkorb et al., 2015; Tyndall-Lind et al., 2001).</w:t>
      </w:r>
    </w:p>
    <w:p w14:paraId="46BFD0BC" w14:textId="77777777" w:rsidR="00AC0204" w:rsidRDefault="00AC0204" w:rsidP="00AC0204">
      <w:pPr>
        <w:spacing w:line="600" w:lineRule="auto"/>
        <w:rPr>
          <w:rFonts w:ascii="Arial" w:hAnsi="Arial" w:cs="Arial"/>
          <w:sz w:val="24"/>
          <w:szCs w:val="24"/>
        </w:rPr>
      </w:pPr>
      <w:r>
        <w:rPr>
          <w:rFonts w:ascii="Arial" w:hAnsi="Arial" w:cs="Arial"/>
          <w:sz w:val="24"/>
          <w:szCs w:val="24"/>
        </w:rPr>
        <w:lastRenderedPageBreak/>
        <w:t xml:space="preserve"> </w:t>
      </w:r>
      <w:r w:rsidRPr="005C149E">
        <w:rPr>
          <w:rFonts w:ascii="Arial" w:hAnsi="Arial" w:cs="Arial"/>
          <w:sz w:val="24"/>
          <w:szCs w:val="24"/>
        </w:rPr>
        <w:t>Another area where therapeutic play has shown promise is in supporting children with chronic illnesses or medical conditions</w:t>
      </w:r>
      <w:r>
        <w:rPr>
          <w:rFonts w:ascii="Arial" w:hAnsi="Arial" w:cs="Arial"/>
          <w:sz w:val="24"/>
          <w:szCs w:val="24"/>
        </w:rPr>
        <w:t xml:space="preserve"> a</w:t>
      </w:r>
      <w:r w:rsidRPr="00B94D63">
        <w:rPr>
          <w:rFonts w:ascii="Arial" w:hAnsi="Arial" w:cs="Arial"/>
          <w:sz w:val="24"/>
          <w:szCs w:val="24"/>
        </w:rPr>
        <w:t xml:space="preserve"> study by Thompson et al. (2019) explored the impact of therapeutic play on 60 children with cancer, aged 5 to 12 years old, over a 12-week period. The researchers found that therapeutic play provided a safe and supportive environment for children to express their fears and anxieties about their illness and treatment. Through activities such as role-playing, art, and imaginative games, children were able to externalise their emotions and process their experiences in a developmentally appropriate way. The study highlighted that therapeutic play helped children develop coping mechanisms, such as problem-solving and emotional regulation, which were crucial for managing the stress and uncertainty associated with their condition. Importantly, the play-based approach allowed children to regain a sense of control in an otherwise overwhelming situation, which contributed to reduced anxiety levels. </w:t>
      </w:r>
    </w:p>
    <w:p w14:paraId="47B7A6D8" w14:textId="77777777" w:rsidR="00AC0204" w:rsidRDefault="00AC0204" w:rsidP="00AC0204">
      <w:pPr>
        <w:spacing w:line="600" w:lineRule="auto"/>
        <w:rPr>
          <w:rFonts w:ascii="Arial" w:hAnsi="Arial" w:cs="Arial"/>
          <w:sz w:val="24"/>
          <w:szCs w:val="24"/>
        </w:rPr>
      </w:pPr>
      <w:r w:rsidRPr="00DE520C">
        <w:rPr>
          <w:rFonts w:ascii="Arial" w:hAnsi="Arial" w:cs="Arial"/>
          <w:sz w:val="24"/>
          <w:szCs w:val="24"/>
        </w:rPr>
        <w:t xml:space="preserve">Despite these positive findings, not all research supports the efficacy of therapeutic play, particularly in cases involving trauma. Gillies et al. (2016) conducted a systematic review of trauma-focused interventions for children and found limited evidence supporting the use of therapeutic play for reducing trauma symptoms compared to cognitive-behavioural therapy (CBT). Their findings suggest that while therapeutic play may provide a safe environment for emotional expression, it lacks the structured, evidence-based approach required to address the specific cognitive </w:t>
      </w:r>
      <w:r w:rsidRPr="00DE520C">
        <w:rPr>
          <w:rFonts w:ascii="Arial" w:hAnsi="Arial" w:cs="Arial"/>
          <w:sz w:val="24"/>
          <w:szCs w:val="24"/>
        </w:rPr>
        <w:lastRenderedPageBreak/>
        <w:t xml:space="preserve">distortions and maladaptive beliefs often associated with trauma. </w:t>
      </w:r>
      <w:r w:rsidRPr="00D974C6">
        <w:rPr>
          <w:rFonts w:ascii="Arial" w:hAnsi="Arial" w:cs="Arial"/>
          <w:sz w:val="24"/>
          <w:szCs w:val="24"/>
        </w:rPr>
        <w:t>Similarly, Howard et al. (2020) questioned whether the benefits of therapeutic play could be generalised, particularly for children with severe trauma. Their study, a meta-analysis of 23 studies involving over 1,500 children, assessed the effectiveness of therapeutic play in trauma recovery. The findings suggested that the unstructured nature of therapeutic play might not provide enough guidance to address core trauma symptoms, such as hypervigilance, intrusive thoughts, and avoidance behaviours. While therapeutic play creates a safe space for emotional expression, the researchers noted that it lacks the structured, evidence-based approach needed to effectively manage the complex cognitive and emotional challenges of severe trauma. They recommended trauma-specific interventions, such as trauma-focused cognitive-behavioural therapy (TF-CBT), as more suitable alternatives.</w:t>
      </w:r>
    </w:p>
    <w:p w14:paraId="6B88918B" w14:textId="77777777" w:rsidR="00AC0204" w:rsidRDefault="00AC0204" w:rsidP="00AC0204">
      <w:pPr>
        <w:spacing w:line="600" w:lineRule="auto"/>
        <w:rPr>
          <w:rFonts w:ascii="Arial" w:hAnsi="Arial" w:cs="Arial"/>
          <w:sz w:val="24"/>
          <w:szCs w:val="24"/>
        </w:rPr>
      </w:pPr>
      <w:r>
        <w:rPr>
          <w:rFonts w:ascii="Arial" w:hAnsi="Arial" w:cs="Arial"/>
          <w:sz w:val="24"/>
          <w:szCs w:val="24"/>
        </w:rPr>
        <w:t xml:space="preserve"> </w:t>
      </w:r>
      <w:r w:rsidRPr="002D1D87">
        <w:rPr>
          <w:rFonts w:ascii="Arial" w:hAnsi="Arial" w:cs="Arial"/>
          <w:sz w:val="24"/>
          <w:szCs w:val="24"/>
        </w:rPr>
        <w:t>Additionally, (Kazdin, 2000).</w:t>
      </w:r>
      <w:r>
        <w:rPr>
          <w:rFonts w:ascii="Arial" w:hAnsi="Arial" w:cs="Arial"/>
          <w:sz w:val="24"/>
          <w:szCs w:val="24"/>
        </w:rPr>
        <w:t xml:space="preserve"> </w:t>
      </w:r>
      <w:r w:rsidRPr="002D1D87">
        <w:rPr>
          <w:rFonts w:ascii="Arial" w:hAnsi="Arial" w:cs="Arial"/>
          <w:sz w:val="24"/>
          <w:szCs w:val="24"/>
        </w:rPr>
        <w:t>argues that play therapy may fall short in addressing severe emotional and behavioural difficulties, as it typically lacks the structured, goal-focused approach needed to tackle complex psychological problems. He stresses the importance of conducting more controlled, high-quality studies, including randomised controlled trials (RCTs), to validate the effectiveness of play therapy and determine its appropriateness for specific groups and conditions.</w:t>
      </w:r>
    </w:p>
    <w:p w14:paraId="714482F8" w14:textId="77777777" w:rsidR="00AC0204" w:rsidRDefault="00AC0204" w:rsidP="00AC0204">
      <w:pPr>
        <w:spacing w:line="600" w:lineRule="auto"/>
        <w:rPr>
          <w:rFonts w:ascii="Arial" w:hAnsi="Arial" w:cs="Arial"/>
          <w:sz w:val="24"/>
          <w:szCs w:val="24"/>
        </w:rPr>
      </w:pPr>
      <w:r w:rsidRPr="003A5474">
        <w:rPr>
          <w:rFonts w:ascii="Arial" w:hAnsi="Arial" w:cs="Arial"/>
          <w:sz w:val="24"/>
          <w:szCs w:val="24"/>
        </w:rPr>
        <w:t>Another limitation</w:t>
      </w:r>
      <w:r>
        <w:rPr>
          <w:rFonts w:ascii="Arial" w:hAnsi="Arial" w:cs="Arial"/>
          <w:sz w:val="24"/>
          <w:szCs w:val="24"/>
        </w:rPr>
        <w:t xml:space="preserve"> is the </w:t>
      </w:r>
      <w:r w:rsidRPr="003A5474">
        <w:rPr>
          <w:rFonts w:ascii="Arial" w:hAnsi="Arial" w:cs="Arial"/>
          <w:sz w:val="24"/>
          <w:szCs w:val="24"/>
        </w:rPr>
        <w:t xml:space="preserve">effectiveness of therapeutic play for social development. For instance, children with severe social communication difficulties may require more </w:t>
      </w:r>
      <w:r w:rsidRPr="003A5474">
        <w:rPr>
          <w:rFonts w:ascii="Arial" w:hAnsi="Arial" w:cs="Arial"/>
          <w:sz w:val="24"/>
          <w:szCs w:val="24"/>
        </w:rPr>
        <w:lastRenderedPageBreak/>
        <w:t>targeted interventions, such as social skills training or behavioural therapy, to achieve meaningful progress. A study by Kasari et al. (2015) found that while play therapy improved social engagement in children with ASD, it was less effective than targeted social skills interventions in improving specific social behaviours, such as initiating conversations or understanding social cues.</w:t>
      </w:r>
      <w:r>
        <w:rPr>
          <w:rFonts w:ascii="Arial" w:hAnsi="Arial" w:cs="Arial"/>
          <w:sz w:val="24"/>
          <w:szCs w:val="24"/>
        </w:rPr>
        <w:t xml:space="preserve"> The study involved 60 children with ASD aged 6 to 11 years old, children were randomly assigned to either a play therapy group or a targeted skills training group. The interventions were delivered over 16 weeks in twice-weekly sessions lasting 30 minutes each. </w:t>
      </w:r>
      <w:r w:rsidRPr="00BA0915">
        <w:rPr>
          <w:rFonts w:ascii="Arial" w:hAnsi="Arial" w:cs="Arial"/>
          <w:sz w:val="24"/>
          <w:szCs w:val="24"/>
        </w:rPr>
        <w:t>Play therapy provided some benefits in enhancing social engagement, but targeted social skills interventions were more effective in improving specific social behaviours. This underscores the importance of combining therapeutic play with other interventions, such as social skills training, to fully address the varied needs of children with social challenges (Kasari et al., 2015).</w:t>
      </w:r>
    </w:p>
    <w:p w14:paraId="6C615F80" w14:textId="77777777" w:rsidR="00AC0204" w:rsidRDefault="00AC0204" w:rsidP="00AC0204">
      <w:pPr>
        <w:spacing w:line="600" w:lineRule="auto"/>
        <w:rPr>
          <w:rFonts w:ascii="Arial" w:hAnsi="Arial" w:cs="Arial"/>
          <w:sz w:val="24"/>
          <w:szCs w:val="24"/>
        </w:rPr>
      </w:pPr>
      <w:r w:rsidRPr="002D1D87">
        <w:rPr>
          <w:rFonts w:ascii="Arial" w:hAnsi="Arial" w:cs="Arial"/>
          <w:sz w:val="24"/>
          <w:szCs w:val="24"/>
        </w:rPr>
        <w:t xml:space="preserve">Despite its many benefits, therapeutic play does have some challenges. One major issue is the lack of standardisation in how it’s delivered. Unlike more structured approaches like cognitive-behavioural therapy (CBT), therapeutic play doesn’t follow a set protocol, making it harder to measure its effectiveness consistently. This lack of standardisation also means the quality of therapeutic play can vary depending on the therapist’s training and experience. For example, a study by Johnson et al. (2017) found that therapists with more training and experience tended to achieve better </w:t>
      </w:r>
      <w:r w:rsidRPr="002D1D87">
        <w:rPr>
          <w:rFonts w:ascii="Arial" w:hAnsi="Arial" w:cs="Arial"/>
          <w:sz w:val="24"/>
          <w:szCs w:val="24"/>
        </w:rPr>
        <w:lastRenderedPageBreak/>
        <w:t>results. This shows how important it is to standardise training and supervision for therapists who use therapeutic play, as well as to provide ongoing professional development to ensure they can meet the diverse needs of the children they work with.</w:t>
      </w:r>
      <w:r w:rsidRPr="003E7141">
        <w:rPr>
          <w:rFonts w:ascii="Segoe UI" w:hAnsi="Segoe UI" w:cs="Segoe UI"/>
          <w:color w:val="404040"/>
        </w:rPr>
        <w:t xml:space="preserve"> </w:t>
      </w:r>
      <w:r w:rsidRPr="003E7141">
        <w:rPr>
          <w:rFonts w:ascii="Arial" w:hAnsi="Arial" w:cs="Arial"/>
          <w:sz w:val="24"/>
          <w:szCs w:val="24"/>
        </w:rPr>
        <w:t xml:space="preserve">These critiques point out some key limitations of play-based approaches when it comes to addressing complex psychological conditions. There are also issues with how many studies on therapeutic play are conducted, which can affect how reliable their findings are. A lot of the research depends on subjective measures, like therapist observations or parent reports, which can be biased. The way therapeutic play is delivered also lacks standardisation, making it hard to compare results across studies. </w:t>
      </w:r>
      <w:r>
        <w:rPr>
          <w:rFonts w:ascii="Arial" w:hAnsi="Arial" w:cs="Arial"/>
          <w:sz w:val="24"/>
          <w:szCs w:val="24"/>
        </w:rPr>
        <w:t>In addition</w:t>
      </w:r>
      <w:r w:rsidRPr="003E7141">
        <w:rPr>
          <w:rFonts w:ascii="Arial" w:hAnsi="Arial" w:cs="Arial"/>
          <w:sz w:val="24"/>
          <w:szCs w:val="24"/>
        </w:rPr>
        <w:t>, the length and frequency of play therapy sessions can vary, meaning the positive results seen in some studies might not work the same way in other situations.</w:t>
      </w:r>
      <w:r w:rsidRPr="00DE520C">
        <w:rPr>
          <w:rFonts w:ascii="Arial" w:hAnsi="Arial" w:cs="Arial"/>
          <w:sz w:val="24"/>
          <w:szCs w:val="24"/>
        </w:rPr>
        <w:t>. Furthermore, many studies lack sufficient follow-up periods, leading to questions about the sustainability of the improvements seen during the therapy. Finally, therapist training is a critical factor that can influence the effectiveness of therapeutic play. There is no universal training programme, and therapists may vary in their experience, skill set, and ability to adapt their techniques to individual children. This can lead to inconsistency in the quality of therapy provided, and in some cases, therapists may</w:t>
      </w:r>
      <w:r>
        <w:rPr>
          <w:rFonts w:ascii="Arial" w:hAnsi="Arial" w:cs="Arial"/>
          <w:sz w:val="24"/>
          <w:szCs w:val="24"/>
        </w:rPr>
        <w:t xml:space="preserve"> </w:t>
      </w:r>
      <w:r w:rsidRPr="00DE520C">
        <w:rPr>
          <w:rFonts w:ascii="Arial" w:hAnsi="Arial" w:cs="Arial"/>
          <w:sz w:val="24"/>
          <w:szCs w:val="24"/>
        </w:rPr>
        <w:t xml:space="preserve"> misinterpret a child’s behaviour, leading to a less effective therapeutic experience. This highlights the importance of standardising training and supervision to ensure that therapeutic play interventions are being </w:t>
      </w:r>
      <w:r w:rsidRPr="00DE520C">
        <w:rPr>
          <w:rFonts w:ascii="Arial" w:hAnsi="Arial" w:cs="Arial"/>
          <w:sz w:val="24"/>
          <w:szCs w:val="24"/>
        </w:rPr>
        <w:lastRenderedPageBreak/>
        <w:t xml:space="preserve">delivered in a way that maximises their impact. Cultural considerations are essential when evaluating the efficacy of therapeutic play, particularly in the context of a diverse society like the UK. Sue and Sue (2016) stressed the need for culturally responsive therapeutic practices, as therapeutic techniques rooted in Western frameworks may not resonate with children from non-Western cultural backgrounds. For instance, children from collectivist cultures might place a greater emphasis on family dynamics and communal values, which may affect how they respond to therapeutic play that focuses on individual expression. Therapists need to be aware of these cultural differences and adapt their practices accordingly to ensure that therapeutic play is relevant and effective across different cultural groups. For example, in some cultures, emotional expression may be less encouraged or even seen as a weakness, which could lead children to struggle with the open-ended nature of therapeutic play, which relies on free expression of feelings. In such cases, therapists might need to modify their approach, incorporating culturally relevant activities or focusing on non-verbal forms of play that align with the child’s cultural norms. A culturally responsive therapist might, for instance, integrate traditional games, songs, or storytelling practices that are familiar to the child, creating a safe space for expression while respecting the child’s cultural background. Language barriers also present a unique challenge in the application of therapeutic play. Children from migrant or refugee backgrounds may face difficulties in expressing </w:t>
      </w:r>
      <w:r w:rsidRPr="00DE520C">
        <w:rPr>
          <w:rFonts w:ascii="Arial" w:hAnsi="Arial" w:cs="Arial"/>
          <w:sz w:val="24"/>
          <w:szCs w:val="24"/>
        </w:rPr>
        <w:lastRenderedPageBreak/>
        <w:t xml:space="preserve">themselves through play if they are not fluent in the therapist’s language. In these cases, therapists may need to use additional resources, such as translators, or adapt their approach to involve more non-verbal cues, like drawing or symbolic play, which may transcend language barriers. Moreover, family involvement is a significant cultural factor. In many cultures, the family plays a central role in a child’s upbringing, and therapeutic play can benefit from a family-centred approach. Incorporating parent-child interaction into therapeutic play, through methods like filial therapy, can strengthen relationships and provide additional support outside of the therapy sessions. This is particularly relevant in cultures where family cohesion and support are highly valued. In summary, the cultural context in which therapeutic play is applied significantly impacts its success. Therapists must remain open to understanding the cultural norms and values that shape a child’s worldview and adapt their therapeutic approach to ensure that it is meaningful and effective. As the UK becomes increasingly multicultural, ensuring that therapeutic practices are culturally competent will be crucial to the success of therapeutic play interventions. </w:t>
      </w:r>
    </w:p>
    <w:p w14:paraId="6E9991A1" w14:textId="77777777" w:rsidR="00AC0204" w:rsidRPr="00DE520C" w:rsidRDefault="00AC0204" w:rsidP="00AC0204">
      <w:pPr>
        <w:spacing w:line="600" w:lineRule="auto"/>
        <w:rPr>
          <w:rFonts w:ascii="Arial" w:hAnsi="Arial" w:cs="Arial"/>
          <w:sz w:val="24"/>
          <w:szCs w:val="24"/>
        </w:rPr>
      </w:pPr>
      <w:r w:rsidRPr="00DE520C">
        <w:rPr>
          <w:rFonts w:ascii="Arial" w:hAnsi="Arial" w:cs="Arial"/>
          <w:sz w:val="24"/>
          <w:szCs w:val="24"/>
        </w:rPr>
        <w:t xml:space="preserve">The evidence surrounding therapeutic play presents a nuanced picture. On one hand, studies by Bratton et al. (2005), LeBlanc and Ritchie (2001), and Lin and Bratton (2015) provide strong support for its benefits in addressing emotional, behavioural, trauma-related, and social challenges. On the other hand, contrasting findings by Gillies et al. (2016) and Howard et al. (2020) underscore the limitations of </w:t>
      </w:r>
      <w:r w:rsidRPr="00DE520C">
        <w:rPr>
          <w:rFonts w:ascii="Arial" w:hAnsi="Arial" w:cs="Arial"/>
          <w:sz w:val="24"/>
          <w:szCs w:val="24"/>
        </w:rPr>
        <w:lastRenderedPageBreak/>
        <w:t xml:space="preserve">therapeutic play, particularly for trauma recovery, and highlight the need for more structured and evidence-based approaches in certain contexts. These divergent perspectives underscore the importance of tailoring interventions to the specific needs of children. While therapeutic play offers a flexible and developmentally appropriate modality, it may be most effective when integrated with other evidence-based interventions, such as CBT or mindfulness techniques. For example, Burstein and Ginsburg (2010) demonstrated that combining play therapy with CBT enhanced outcomes for children with anxiety disorders, suggesting that integrative approaches may provide a more comprehensive framework for addressing complex challenges. Future research should address the methodological limitations identified in existing studies, including the reliance on subjective measures and the lack of longitudinal data. Randomised controlled trials (RCTs) and mixed-methods designs can provide more robust evidence of therapeutic play’s efficacy. Additionally, exploring cultural and contextual factors, as well as the role of family involvement, will help to refine therapeutic play’s application and ensure its relevance across diverse settings. Therapeutic play has demonstrated significant benefits for children’s emotional, behavioural, and social development, as evidenced by studies from Bratton et al. (2005), LeBlanc and Ritchie (2001), and Lin and Bratton (2015). However, contrasting perspectives from Gillies et al. (2016) and Howard et al. (2020) challenge its efficacy, particularly for trauma recovery, and emphasise the need for more </w:t>
      </w:r>
      <w:r w:rsidRPr="00DE520C">
        <w:rPr>
          <w:rFonts w:ascii="Arial" w:hAnsi="Arial" w:cs="Arial"/>
          <w:sz w:val="24"/>
          <w:szCs w:val="24"/>
        </w:rPr>
        <w:lastRenderedPageBreak/>
        <w:t>structured interventions. By addressing these limitations and integrating therapeutic play with other evidence-based modalities, practitioners can harness its strengths while mitigating its weaknesses. This balanced approach will ensure that therapeutic play continues to evolve as a valuable tool for supporting children’s mental health and resilience.</w:t>
      </w:r>
    </w:p>
    <w:p w14:paraId="5BAAC50E" w14:textId="77777777" w:rsidR="00A72C1A" w:rsidRDefault="00A72C1A"/>
    <w:sectPr w:rsidR="00A72C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204"/>
    <w:rsid w:val="005D3DB3"/>
    <w:rsid w:val="00852E9E"/>
    <w:rsid w:val="0088037D"/>
    <w:rsid w:val="00A72C1A"/>
    <w:rsid w:val="00AB521E"/>
    <w:rsid w:val="00AC0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71C05"/>
  <w15:chartTrackingRefBased/>
  <w15:docId w15:val="{95DA0DC0-90FB-4B6B-8344-158B81A06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204"/>
  </w:style>
  <w:style w:type="paragraph" w:styleId="Heading1">
    <w:name w:val="heading 1"/>
    <w:basedOn w:val="Normal"/>
    <w:next w:val="Normal"/>
    <w:link w:val="Heading1Char"/>
    <w:uiPriority w:val="9"/>
    <w:qFormat/>
    <w:rsid w:val="00AC02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02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2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2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2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2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2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2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2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2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02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2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2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2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2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2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2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204"/>
    <w:rPr>
      <w:rFonts w:eastAsiaTheme="majorEastAsia" w:cstheme="majorBidi"/>
      <w:color w:val="272727" w:themeColor="text1" w:themeTint="D8"/>
    </w:rPr>
  </w:style>
  <w:style w:type="paragraph" w:styleId="Title">
    <w:name w:val="Title"/>
    <w:basedOn w:val="Normal"/>
    <w:next w:val="Normal"/>
    <w:link w:val="TitleChar"/>
    <w:uiPriority w:val="10"/>
    <w:qFormat/>
    <w:rsid w:val="00AC02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2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2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2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204"/>
    <w:pPr>
      <w:spacing w:before="160"/>
      <w:jc w:val="center"/>
    </w:pPr>
    <w:rPr>
      <w:i/>
      <w:iCs/>
      <w:color w:val="404040" w:themeColor="text1" w:themeTint="BF"/>
    </w:rPr>
  </w:style>
  <w:style w:type="character" w:customStyle="1" w:styleId="QuoteChar">
    <w:name w:val="Quote Char"/>
    <w:basedOn w:val="DefaultParagraphFont"/>
    <w:link w:val="Quote"/>
    <w:uiPriority w:val="29"/>
    <w:rsid w:val="00AC0204"/>
    <w:rPr>
      <w:i/>
      <w:iCs/>
      <w:color w:val="404040" w:themeColor="text1" w:themeTint="BF"/>
    </w:rPr>
  </w:style>
  <w:style w:type="paragraph" w:styleId="ListParagraph">
    <w:name w:val="List Paragraph"/>
    <w:basedOn w:val="Normal"/>
    <w:uiPriority w:val="34"/>
    <w:qFormat/>
    <w:rsid w:val="00AC0204"/>
    <w:pPr>
      <w:ind w:left="720"/>
      <w:contextualSpacing/>
    </w:pPr>
  </w:style>
  <w:style w:type="character" w:styleId="IntenseEmphasis">
    <w:name w:val="Intense Emphasis"/>
    <w:basedOn w:val="DefaultParagraphFont"/>
    <w:uiPriority w:val="21"/>
    <w:qFormat/>
    <w:rsid w:val="00AC0204"/>
    <w:rPr>
      <w:i/>
      <w:iCs/>
      <w:color w:val="0F4761" w:themeColor="accent1" w:themeShade="BF"/>
    </w:rPr>
  </w:style>
  <w:style w:type="paragraph" w:styleId="IntenseQuote">
    <w:name w:val="Intense Quote"/>
    <w:basedOn w:val="Normal"/>
    <w:next w:val="Normal"/>
    <w:link w:val="IntenseQuoteChar"/>
    <w:uiPriority w:val="30"/>
    <w:qFormat/>
    <w:rsid w:val="00AC02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204"/>
    <w:rPr>
      <w:i/>
      <w:iCs/>
      <w:color w:val="0F4761" w:themeColor="accent1" w:themeShade="BF"/>
    </w:rPr>
  </w:style>
  <w:style w:type="character" w:styleId="IntenseReference">
    <w:name w:val="Intense Reference"/>
    <w:basedOn w:val="DefaultParagraphFont"/>
    <w:uiPriority w:val="32"/>
    <w:qFormat/>
    <w:rsid w:val="00AC02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91f75b185dcb8166a549b3fb743088f">
  <xsd:schema xmlns:xsd="http://www.w3.org/2001/XMLSchema" xmlns:xs="http://www.w3.org/2001/XMLSchema" xmlns:p="http://schemas.microsoft.com/office/2006/metadata/properties" xmlns:ns3="0085e1a2-9cbf-4b92-866b-21f3c89040b6" targetNamespace="http://schemas.microsoft.com/office/2006/metadata/properties" ma:root="true" ma:fieldsID="36568894ac07e2f96327dad867fe2b6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1B5A17E-3796-4E91-998E-129542737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717CA8-3B6D-43E5-A739-891DE47059EA}">
  <ds:schemaRefs>
    <ds:schemaRef ds:uri="http://schemas.microsoft.com/sharepoint/v3/contenttype/forms"/>
  </ds:schemaRefs>
</ds:datastoreItem>
</file>

<file path=customXml/itemProps3.xml><?xml version="1.0" encoding="utf-8"?>
<ds:datastoreItem xmlns:ds="http://schemas.openxmlformats.org/officeDocument/2006/customXml" ds:itemID="{11D5BAF5-BE06-4CEC-BC26-427631F69D4F}">
  <ds:schemaRefs>
    <ds:schemaRef ds:uri="http://schemas.microsoft.com/office/2006/documentManagement/types"/>
    <ds:schemaRef ds:uri="http://schemas.microsoft.com/office/infopath/2007/PartnerControls"/>
    <ds:schemaRef ds:uri="http://www.w3.org/XML/1998/namespace"/>
    <ds:schemaRef ds:uri="http://purl.org/dc/dcmitype/"/>
    <ds:schemaRef ds:uri="http://purl.org/dc/elements/1.1/"/>
    <ds:schemaRef ds:uri="http://schemas.microsoft.com/office/2006/metadata/properties"/>
    <ds:schemaRef ds:uri="http://schemas.openxmlformats.org/package/2006/metadata/core-properties"/>
    <ds:schemaRef ds:uri="0085e1a2-9cbf-4b92-866b-21f3c89040b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3025</Words>
  <Characters>18272</Characters>
  <Application>Microsoft Office Word</Application>
  <DocSecurity>0</DocSecurity>
  <Lines>268</Lines>
  <Paragraphs>18</Paragraphs>
  <ScaleCrop>false</ScaleCrop>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Pointon (1707735)</dc:creator>
  <cp:keywords/>
  <dc:description/>
  <cp:lastModifiedBy>Hannah Pointon (1707735)</cp:lastModifiedBy>
  <cp:revision>1</cp:revision>
  <dcterms:created xsi:type="dcterms:W3CDTF">2025-02-24T15:19:00Z</dcterms:created>
  <dcterms:modified xsi:type="dcterms:W3CDTF">2025-02-24T15:19:00Z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