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EA5AFF4" w14:textId="47108DD8" w:rsidR="00085A2D" w:rsidRPr="00C62E11" w:rsidRDefault="008401C4" w:rsidP="00C62E11">
      <w:pPr>
        <w:spacing w:after="160" w:line="259" w:lineRule="auto"/>
        <w:jc w:val="center"/>
        <w:rPr>
          <w:b/>
          <w:bCs/>
          <w:sz w:val="40"/>
          <w:szCs w:val="40"/>
        </w:rPr>
      </w:pPr>
      <w:r w:rsidRPr="00C62E11">
        <w:rPr>
          <w:b/>
          <w:bCs/>
          <w:sz w:val="40"/>
          <w:szCs w:val="40"/>
        </w:rPr>
        <w:t>Learning in the Digital Era</w:t>
      </w:r>
    </w:p>
    <w:p w14:paraId="306C5F28" w14:textId="07977EB4" w:rsidR="00085A2D" w:rsidRPr="00C62E11" w:rsidRDefault="00C62E11" w:rsidP="00C62E11">
      <w:pPr>
        <w:spacing w:after="160" w:line="259" w:lineRule="auto"/>
        <w:jc w:val="center"/>
        <w:rPr>
          <w:b/>
          <w:bCs/>
          <w:sz w:val="40"/>
          <w:szCs w:val="40"/>
        </w:rPr>
      </w:pPr>
      <w:r w:rsidRPr="00C62E11">
        <w:rPr>
          <w:b/>
          <w:bCs/>
          <w:sz w:val="40"/>
          <w:szCs w:val="40"/>
        </w:rPr>
        <w:t>ACCA4025</w:t>
      </w:r>
    </w:p>
    <w:p w14:paraId="2CB2B957" w14:textId="3F03E839" w:rsidR="00C62E11" w:rsidRPr="00C62E11" w:rsidRDefault="00C62E11" w:rsidP="00C62E11">
      <w:pPr>
        <w:spacing w:after="160" w:line="259" w:lineRule="auto"/>
        <w:jc w:val="center"/>
        <w:rPr>
          <w:b/>
          <w:bCs/>
          <w:sz w:val="40"/>
          <w:szCs w:val="40"/>
        </w:rPr>
      </w:pPr>
      <w:r w:rsidRPr="00C62E11">
        <w:rPr>
          <w:b/>
          <w:bCs/>
          <w:sz w:val="40"/>
          <w:szCs w:val="40"/>
        </w:rPr>
        <w:t>Assignment 1: E-Portfolio</w:t>
      </w:r>
    </w:p>
    <w:p w14:paraId="1365E50B" w14:textId="77777777" w:rsidR="00C62E11" w:rsidRDefault="00C62E11">
      <w:pPr>
        <w:spacing w:after="160" w:line="259" w:lineRule="auto"/>
        <w:jc w:val="left"/>
      </w:pPr>
    </w:p>
    <w:p w14:paraId="7951BFD7" w14:textId="77777777" w:rsidR="008401C4" w:rsidRDefault="008401C4">
      <w:pPr>
        <w:spacing w:after="160" w:line="259" w:lineRule="auto"/>
        <w:jc w:val="left"/>
      </w:pPr>
    </w:p>
    <w:p w14:paraId="4BD74527" w14:textId="6A476559" w:rsidR="008401C4" w:rsidRDefault="008401C4">
      <w:pPr>
        <w:spacing w:after="160" w:line="259" w:lineRule="auto"/>
        <w:jc w:val="left"/>
      </w:pPr>
    </w:p>
    <w:p w14:paraId="2F6D308B" w14:textId="77777777" w:rsidR="008401C4" w:rsidRDefault="008401C4">
      <w:pPr>
        <w:spacing w:after="160" w:line="259" w:lineRule="auto"/>
        <w:jc w:val="left"/>
      </w:pPr>
    </w:p>
    <w:p w14:paraId="1BB9E46E" w14:textId="77777777" w:rsidR="008401C4" w:rsidRDefault="008401C4">
      <w:pPr>
        <w:spacing w:after="160" w:line="259" w:lineRule="auto"/>
        <w:jc w:val="left"/>
      </w:pPr>
    </w:p>
    <w:p w14:paraId="235FF2A7" w14:textId="77777777" w:rsidR="00085A2D" w:rsidRDefault="00085A2D">
      <w:pPr>
        <w:spacing w:after="160" w:line="259" w:lineRule="auto"/>
        <w:jc w:val="left"/>
      </w:pPr>
    </w:p>
    <w:p w14:paraId="1C49E1AB" w14:textId="1604953F" w:rsidR="00BA03D1" w:rsidRPr="00085A2D" w:rsidRDefault="00BA03D1">
      <w:pPr>
        <w:spacing w:after="160" w:line="259" w:lineRule="auto"/>
        <w:jc w:val="left"/>
      </w:pPr>
      <w:r w:rsidRPr="00085A2D">
        <w:t>Student Name:</w:t>
      </w:r>
      <w:r w:rsidR="00765BF3">
        <w:t xml:space="preserve">Nina </w:t>
      </w:r>
      <w:r w:rsidR="000D0609">
        <w:t xml:space="preserve">kumari </w:t>
      </w:r>
    </w:p>
    <w:p w14:paraId="1F6C9A16" w14:textId="77777777" w:rsidR="005350F9" w:rsidRDefault="00BA03D1">
      <w:pPr>
        <w:spacing w:after="160" w:line="259" w:lineRule="auto"/>
        <w:jc w:val="left"/>
      </w:pPr>
      <w:r w:rsidRPr="00085A2D">
        <w:t>Student ID:</w:t>
      </w:r>
      <w:r w:rsidR="000D0609">
        <w:t>2540581</w:t>
      </w:r>
    </w:p>
    <w:p w14:paraId="386B871C" w14:textId="0A752AD6" w:rsidR="00BD3F14" w:rsidRDefault="0037731D">
      <w:pPr>
        <w:spacing w:after="160" w:line="259" w:lineRule="auto"/>
        <w:jc w:val="left"/>
      </w:pPr>
      <w:r>
        <w:t xml:space="preserve">Module code </w:t>
      </w:r>
      <w:r w:rsidR="00507B1F">
        <w:t>Acc</w:t>
      </w:r>
      <w:r w:rsidR="00CA6FBA">
        <w:t>a40</w:t>
      </w:r>
      <w:r w:rsidR="00D53914">
        <w:t>25</w:t>
      </w:r>
    </w:p>
    <w:p w14:paraId="2A99CC66" w14:textId="03A9A626" w:rsidR="00D53914" w:rsidRDefault="00B1126D">
      <w:pPr>
        <w:spacing w:after="160" w:line="259" w:lineRule="auto"/>
        <w:jc w:val="left"/>
      </w:pPr>
      <w:r>
        <w:t xml:space="preserve">Lecturer </w:t>
      </w:r>
      <w:r w:rsidR="001F0349">
        <w:t>Martin se</w:t>
      </w:r>
      <w:r w:rsidR="008418B9">
        <w:t>v</w:t>
      </w:r>
      <w:r w:rsidR="007E0C7A">
        <w:t xml:space="preserve">jda/ </w:t>
      </w:r>
      <w:r w:rsidR="001D675D">
        <w:t>Mal</w:t>
      </w:r>
      <w:r w:rsidR="0030379F">
        <w:t>ik mehmood</w:t>
      </w:r>
    </w:p>
    <w:p w14:paraId="0C289CA6" w14:textId="2D247298" w:rsidR="003F1337" w:rsidRDefault="003F1337">
      <w:pPr>
        <w:spacing w:after="160" w:line="259" w:lineRule="auto"/>
        <w:jc w:val="left"/>
      </w:pPr>
    </w:p>
    <w:sdt>
      <w:sdtPr>
        <w:rPr>
          <w:rFonts w:ascii="Times New Roman" w:eastAsia="Times New Roman" w:hAnsi="Times New Roman" w:cs="Times New Roman"/>
          <w:noProof/>
          <w:color w:val="auto"/>
          <w:sz w:val="24"/>
          <w:szCs w:val="20"/>
          <w:lang w:val="en-GB"/>
        </w:rPr>
        <w:id w:val="-522406140"/>
        <w:docPartObj>
          <w:docPartGallery w:val="Table of Contents"/>
          <w:docPartUnique/>
        </w:docPartObj>
      </w:sdtPr>
      <w:sdtEndPr>
        <w:rPr>
          <w:b/>
          <w:bCs/>
        </w:rPr>
      </w:sdtEndPr>
      <w:sdtContent>
        <w:p w14:paraId="3BB817DA" w14:textId="47638293" w:rsidR="00D16549" w:rsidRPr="00D16549" w:rsidRDefault="00D16549">
          <w:pPr>
            <w:pStyle w:val="TOCHeading"/>
            <w:rPr>
              <w:rFonts w:ascii="Times New Roman" w:hAnsi="Times New Roman" w:cs="Times New Roman"/>
              <w:b/>
              <w:bCs/>
              <w:color w:val="auto"/>
            </w:rPr>
          </w:pPr>
          <w:r w:rsidRPr="00D16549">
            <w:rPr>
              <w:rFonts w:ascii="Times New Roman" w:hAnsi="Times New Roman" w:cs="Times New Roman"/>
              <w:b/>
              <w:bCs/>
              <w:color w:val="auto"/>
            </w:rPr>
            <w:t>Table of Contents</w:t>
          </w:r>
        </w:p>
        <w:p w14:paraId="7872AF1D" w14:textId="0FEF78F3" w:rsidR="001B343A" w:rsidRDefault="00D16549">
          <w:pPr>
            <w:pStyle w:val="TOC1"/>
            <w:tabs>
              <w:tab w:val="right" w:leader="dot" w:pos="9350"/>
            </w:tabs>
            <w:rPr>
              <w:rFonts w:asciiTheme="minorHAnsi" w:eastAsiaTheme="minorEastAsia" w:hAnsiTheme="minorHAnsi" w:cstheme="minorBidi"/>
              <w:kern w:val="2"/>
              <w:szCs w:val="24"/>
              <w:lang w:val="en-US"/>
              <w14:ligatures w14:val="standardContextual"/>
            </w:rPr>
          </w:pPr>
          <w:r>
            <w:fldChar w:fldCharType="begin"/>
          </w:r>
          <w:r>
            <w:instrText xml:space="preserve"> TOC \o "1-3" \h \z \u </w:instrText>
          </w:r>
          <w:r>
            <w:fldChar w:fldCharType="separate"/>
          </w:r>
          <w:hyperlink w:anchor="_Toc232288858" w:history="1">
            <w:r w:rsidR="001B343A" w:rsidRPr="002B642D">
              <w:rPr>
                <w:rStyle w:val="Hyperlink"/>
              </w:rPr>
              <w:t>1) IEEE Referencing &amp; written summary on essential academic and employment skills</w:t>
            </w:r>
            <w:r w:rsidR="001B343A">
              <w:rPr>
                <w:webHidden/>
              </w:rPr>
              <w:tab/>
            </w:r>
            <w:r w:rsidR="001B343A">
              <w:rPr>
                <w:webHidden/>
              </w:rPr>
              <w:fldChar w:fldCharType="begin"/>
            </w:r>
            <w:r w:rsidR="001B343A">
              <w:rPr>
                <w:webHidden/>
              </w:rPr>
              <w:instrText xml:space="preserve"> PAGEREF _Toc232288858 \h </w:instrText>
            </w:r>
            <w:r w:rsidR="001B343A">
              <w:rPr>
                <w:webHidden/>
              </w:rPr>
            </w:r>
            <w:r w:rsidR="001B343A">
              <w:rPr>
                <w:webHidden/>
              </w:rPr>
              <w:fldChar w:fldCharType="separate"/>
            </w:r>
            <w:r w:rsidR="001B343A">
              <w:rPr>
                <w:webHidden/>
              </w:rPr>
              <w:t>4</w:t>
            </w:r>
            <w:r w:rsidR="001B343A">
              <w:rPr>
                <w:webHidden/>
              </w:rPr>
              <w:fldChar w:fldCharType="end"/>
            </w:r>
          </w:hyperlink>
        </w:p>
        <w:p w14:paraId="62B4F2EE" w14:textId="204AD7FD" w:rsidR="001B343A" w:rsidRDefault="001B343A">
          <w:pPr>
            <w:pStyle w:val="TOC2"/>
            <w:tabs>
              <w:tab w:val="right" w:leader="dot" w:pos="9350"/>
            </w:tabs>
            <w:rPr>
              <w:rFonts w:asciiTheme="minorHAnsi" w:eastAsiaTheme="minorEastAsia" w:hAnsiTheme="minorHAnsi" w:cstheme="minorBidi"/>
              <w:kern w:val="2"/>
              <w:szCs w:val="24"/>
              <w:lang w:val="en-US"/>
              <w14:ligatures w14:val="standardContextual"/>
            </w:rPr>
          </w:pPr>
          <w:hyperlink w:anchor="_Toc232288859" w:history="1">
            <w:r w:rsidRPr="002B642D">
              <w:rPr>
                <w:rStyle w:val="Hyperlink"/>
                <w:lang w:eastAsia="en-GB"/>
              </w:rPr>
              <w:t>1.1 Essential Academic and Employability Skills</w:t>
            </w:r>
            <w:r>
              <w:rPr>
                <w:webHidden/>
              </w:rPr>
              <w:tab/>
            </w:r>
            <w:r>
              <w:rPr>
                <w:webHidden/>
              </w:rPr>
              <w:fldChar w:fldCharType="begin"/>
            </w:r>
            <w:r>
              <w:rPr>
                <w:webHidden/>
              </w:rPr>
              <w:instrText xml:space="preserve"> PAGEREF _Toc232288859 \h </w:instrText>
            </w:r>
            <w:r>
              <w:rPr>
                <w:webHidden/>
              </w:rPr>
            </w:r>
            <w:r>
              <w:rPr>
                <w:webHidden/>
              </w:rPr>
              <w:fldChar w:fldCharType="separate"/>
            </w:r>
            <w:r>
              <w:rPr>
                <w:webHidden/>
              </w:rPr>
              <w:t>4</w:t>
            </w:r>
            <w:r>
              <w:rPr>
                <w:webHidden/>
              </w:rPr>
              <w:fldChar w:fldCharType="end"/>
            </w:r>
          </w:hyperlink>
        </w:p>
        <w:p w14:paraId="52D876FE" w14:textId="08B14CF2" w:rsidR="001B343A" w:rsidRDefault="001B343A">
          <w:pPr>
            <w:pStyle w:val="TOC3"/>
            <w:tabs>
              <w:tab w:val="right" w:leader="dot" w:pos="9350"/>
            </w:tabs>
            <w:rPr>
              <w:rFonts w:asciiTheme="minorHAnsi" w:eastAsiaTheme="minorEastAsia" w:hAnsiTheme="minorHAnsi" w:cstheme="minorBidi"/>
              <w:kern w:val="2"/>
              <w:szCs w:val="24"/>
              <w:lang w:val="en-US"/>
              <w14:ligatures w14:val="standardContextual"/>
            </w:rPr>
          </w:pPr>
          <w:hyperlink w:anchor="_Toc232288860" w:history="1">
            <w:r w:rsidRPr="002B642D">
              <w:rPr>
                <w:rStyle w:val="Hyperlink"/>
                <w:lang w:eastAsia="en-GB"/>
              </w:rPr>
              <w:t>1.1.1 Digital Literacy</w:t>
            </w:r>
            <w:r>
              <w:rPr>
                <w:webHidden/>
              </w:rPr>
              <w:tab/>
            </w:r>
            <w:r>
              <w:rPr>
                <w:webHidden/>
              </w:rPr>
              <w:fldChar w:fldCharType="begin"/>
            </w:r>
            <w:r>
              <w:rPr>
                <w:webHidden/>
              </w:rPr>
              <w:instrText xml:space="preserve"> PAGEREF _Toc232288860 \h </w:instrText>
            </w:r>
            <w:r>
              <w:rPr>
                <w:webHidden/>
              </w:rPr>
            </w:r>
            <w:r>
              <w:rPr>
                <w:webHidden/>
              </w:rPr>
              <w:fldChar w:fldCharType="separate"/>
            </w:r>
            <w:r>
              <w:rPr>
                <w:webHidden/>
              </w:rPr>
              <w:t>4</w:t>
            </w:r>
            <w:r>
              <w:rPr>
                <w:webHidden/>
              </w:rPr>
              <w:fldChar w:fldCharType="end"/>
            </w:r>
          </w:hyperlink>
        </w:p>
        <w:p w14:paraId="5559C2A4" w14:textId="2C33BCC3" w:rsidR="001B343A" w:rsidRDefault="001B343A">
          <w:pPr>
            <w:pStyle w:val="TOC3"/>
            <w:tabs>
              <w:tab w:val="right" w:leader="dot" w:pos="9350"/>
            </w:tabs>
            <w:rPr>
              <w:rFonts w:asciiTheme="minorHAnsi" w:eastAsiaTheme="minorEastAsia" w:hAnsiTheme="minorHAnsi" w:cstheme="minorBidi"/>
              <w:kern w:val="2"/>
              <w:szCs w:val="24"/>
              <w:lang w:val="en-US"/>
              <w14:ligatures w14:val="standardContextual"/>
            </w:rPr>
          </w:pPr>
          <w:hyperlink w:anchor="_Toc232288861" w:history="1">
            <w:r w:rsidRPr="002B642D">
              <w:rPr>
                <w:rStyle w:val="Hyperlink"/>
                <w:lang w:eastAsia="en-GB"/>
              </w:rPr>
              <w:t>1.1.2 Communication and Collaboration Skills</w:t>
            </w:r>
            <w:r>
              <w:rPr>
                <w:webHidden/>
              </w:rPr>
              <w:tab/>
            </w:r>
            <w:r>
              <w:rPr>
                <w:webHidden/>
              </w:rPr>
              <w:fldChar w:fldCharType="begin"/>
            </w:r>
            <w:r>
              <w:rPr>
                <w:webHidden/>
              </w:rPr>
              <w:instrText xml:space="preserve"> PAGEREF _Toc232288861 \h </w:instrText>
            </w:r>
            <w:r>
              <w:rPr>
                <w:webHidden/>
              </w:rPr>
            </w:r>
            <w:r>
              <w:rPr>
                <w:webHidden/>
              </w:rPr>
              <w:fldChar w:fldCharType="separate"/>
            </w:r>
            <w:r>
              <w:rPr>
                <w:webHidden/>
              </w:rPr>
              <w:t>4</w:t>
            </w:r>
            <w:r>
              <w:rPr>
                <w:webHidden/>
              </w:rPr>
              <w:fldChar w:fldCharType="end"/>
            </w:r>
          </w:hyperlink>
        </w:p>
        <w:p w14:paraId="6F8CFBA5" w14:textId="5F447063" w:rsidR="001B343A" w:rsidRDefault="001B343A">
          <w:pPr>
            <w:pStyle w:val="TOC2"/>
            <w:tabs>
              <w:tab w:val="right" w:leader="dot" w:pos="9350"/>
            </w:tabs>
            <w:rPr>
              <w:rFonts w:asciiTheme="minorHAnsi" w:eastAsiaTheme="minorEastAsia" w:hAnsiTheme="minorHAnsi" w:cstheme="minorBidi"/>
              <w:kern w:val="2"/>
              <w:szCs w:val="24"/>
              <w:lang w:val="en-US"/>
              <w14:ligatures w14:val="standardContextual"/>
            </w:rPr>
          </w:pPr>
          <w:hyperlink w:anchor="_Toc232288862" w:history="1">
            <w:r w:rsidRPr="002B642D">
              <w:rPr>
                <w:rStyle w:val="Hyperlink"/>
              </w:rPr>
              <w:t>1.2 Turnitin Similarity Check Practice Reflection</w:t>
            </w:r>
            <w:r>
              <w:rPr>
                <w:webHidden/>
              </w:rPr>
              <w:tab/>
            </w:r>
            <w:r>
              <w:rPr>
                <w:webHidden/>
              </w:rPr>
              <w:fldChar w:fldCharType="begin"/>
            </w:r>
            <w:r>
              <w:rPr>
                <w:webHidden/>
              </w:rPr>
              <w:instrText xml:space="preserve"> PAGEREF _Toc232288862 \h </w:instrText>
            </w:r>
            <w:r>
              <w:rPr>
                <w:webHidden/>
              </w:rPr>
            </w:r>
            <w:r>
              <w:rPr>
                <w:webHidden/>
              </w:rPr>
              <w:fldChar w:fldCharType="separate"/>
            </w:r>
            <w:r>
              <w:rPr>
                <w:webHidden/>
              </w:rPr>
              <w:t>4</w:t>
            </w:r>
            <w:r>
              <w:rPr>
                <w:webHidden/>
              </w:rPr>
              <w:fldChar w:fldCharType="end"/>
            </w:r>
          </w:hyperlink>
        </w:p>
        <w:p w14:paraId="0E9EE2A1" w14:textId="746F2A32" w:rsidR="001B343A" w:rsidRDefault="001B343A">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32288863" w:history="1">
            <w:r w:rsidRPr="002B642D">
              <w:rPr>
                <w:rStyle w:val="Hyperlink"/>
              </w:rPr>
              <w:t>2) Collaborative Teamwork and Professional Academic Poster</w:t>
            </w:r>
            <w:r>
              <w:rPr>
                <w:webHidden/>
              </w:rPr>
              <w:tab/>
            </w:r>
            <w:r>
              <w:rPr>
                <w:webHidden/>
              </w:rPr>
              <w:fldChar w:fldCharType="begin"/>
            </w:r>
            <w:r>
              <w:rPr>
                <w:webHidden/>
              </w:rPr>
              <w:instrText xml:space="preserve"> PAGEREF _Toc232288863 \h </w:instrText>
            </w:r>
            <w:r>
              <w:rPr>
                <w:webHidden/>
              </w:rPr>
            </w:r>
            <w:r>
              <w:rPr>
                <w:webHidden/>
              </w:rPr>
              <w:fldChar w:fldCharType="separate"/>
            </w:r>
            <w:r>
              <w:rPr>
                <w:webHidden/>
              </w:rPr>
              <w:t>6</w:t>
            </w:r>
            <w:r>
              <w:rPr>
                <w:webHidden/>
              </w:rPr>
              <w:fldChar w:fldCharType="end"/>
            </w:r>
          </w:hyperlink>
        </w:p>
        <w:p w14:paraId="0068ED5E" w14:textId="4B40994C" w:rsidR="001B343A" w:rsidRDefault="001B343A">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32288864" w:history="1">
            <w:r w:rsidRPr="002B642D">
              <w:rPr>
                <w:rStyle w:val="Hyperlink"/>
              </w:rPr>
              <w:t>Part A: Collaborative Group Activity - Online Mind-Map</w:t>
            </w:r>
            <w:r>
              <w:rPr>
                <w:webHidden/>
              </w:rPr>
              <w:tab/>
            </w:r>
            <w:r>
              <w:rPr>
                <w:webHidden/>
              </w:rPr>
              <w:fldChar w:fldCharType="begin"/>
            </w:r>
            <w:r>
              <w:rPr>
                <w:webHidden/>
              </w:rPr>
              <w:instrText xml:space="preserve"> PAGEREF _Toc232288864 \h </w:instrText>
            </w:r>
            <w:r>
              <w:rPr>
                <w:webHidden/>
              </w:rPr>
            </w:r>
            <w:r>
              <w:rPr>
                <w:webHidden/>
              </w:rPr>
              <w:fldChar w:fldCharType="separate"/>
            </w:r>
            <w:r>
              <w:rPr>
                <w:webHidden/>
              </w:rPr>
              <w:t>6</w:t>
            </w:r>
            <w:r>
              <w:rPr>
                <w:webHidden/>
              </w:rPr>
              <w:fldChar w:fldCharType="end"/>
            </w:r>
          </w:hyperlink>
        </w:p>
        <w:p w14:paraId="5466EF70" w14:textId="7AD529DE" w:rsidR="001B343A" w:rsidRDefault="001B343A">
          <w:pPr>
            <w:pStyle w:val="TOC2"/>
            <w:tabs>
              <w:tab w:val="right" w:leader="dot" w:pos="9350"/>
            </w:tabs>
            <w:rPr>
              <w:rFonts w:asciiTheme="minorHAnsi" w:eastAsiaTheme="minorEastAsia" w:hAnsiTheme="minorHAnsi" w:cstheme="minorBidi"/>
              <w:kern w:val="2"/>
              <w:szCs w:val="24"/>
              <w:lang w:val="en-US"/>
              <w14:ligatures w14:val="standardContextual"/>
            </w:rPr>
          </w:pPr>
          <w:hyperlink w:anchor="_Toc232288865" w:history="1">
            <w:r w:rsidRPr="002B642D">
              <w:rPr>
                <w:rStyle w:val="Hyperlink"/>
                <w:lang w:eastAsia="en-GB"/>
              </w:rPr>
              <w:t>2.1 Communication and Collaboration Technologies Used</w:t>
            </w:r>
            <w:r>
              <w:rPr>
                <w:webHidden/>
              </w:rPr>
              <w:tab/>
            </w:r>
            <w:r>
              <w:rPr>
                <w:webHidden/>
              </w:rPr>
              <w:fldChar w:fldCharType="begin"/>
            </w:r>
            <w:r>
              <w:rPr>
                <w:webHidden/>
              </w:rPr>
              <w:instrText xml:space="preserve"> PAGEREF _Toc232288865 \h </w:instrText>
            </w:r>
            <w:r>
              <w:rPr>
                <w:webHidden/>
              </w:rPr>
            </w:r>
            <w:r>
              <w:rPr>
                <w:webHidden/>
              </w:rPr>
              <w:fldChar w:fldCharType="separate"/>
            </w:r>
            <w:r>
              <w:rPr>
                <w:webHidden/>
              </w:rPr>
              <w:t>6</w:t>
            </w:r>
            <w:r>
              <w:rPr>
                <w:webHidden/>
              </w:rPr>
              <w:fldChar w:fldCharType="end"/>
            </w:r>
          </w:hyperlink>
        </w:p>
        <w:p w14:paraId="0BFC6FB0" w14:textId="3F0A1549" w:rsidR="001B343A" w:rsidRDefault="001B343A">
          <w:pPr>
            <w:pStyle w:val="TOC2"/>
            <w:tabs>
              <w:tab w:val="right" w:leader="dot" w:pos="9350"/>
            </w:tabs>
            <w:rPr>
              <w:rFonts w:asciiTheme="minorHAnsi" w:eastAsiaTheme="minorEastAsia" w:hAnsiTheme="minorHAnsi" w:cstheme="minorBidi"/>
              <w:kern w:val="2"/>
              <w:szCs w:val="24"/>
              <w:lang w:val="en-US"/>
              <w14:ligatures w14:val="standardContextual"/>
            </w:rPr>
          </w:pPr>
          <w:hyperlink w:anchor="_Toc232288866" w:history="1">
            <w:r w:rsidRPr="002B642D">
              <w:rPr>
                <w:rStyle w:val="Hyperlink"/>
                <w:lang w:eastAsia="en-GB"/>
              </w:rPr>
              <w:t>2.2 Reflection on Teamwork Experience</w:t>
            </w:r>
            <w:r>
              <w:rPr>
                <w:webHidden/>
              </w:rPr>
              <w:tab/>
            </w:r>
            <w:r>
              <w:rPr>
                <w:webHidden/>
              </w:rPr>
              <w:fldChar w:fldCharType="begin"/>
            </w:r>
            <w:r>
              <w:rPr>
                <w:webHidden/>
              </w:rPr>
              <w:instrText xml:space="preserve"> PAGEREF _Toc232288866 \h </w:instrText>
            </w:r>
            <w:r>
              <w:rPr>
                <w:webHidden/>
              </w:rPr>
            </w:r>
            <w:r>
              <w:rPr>
                <w:webHidden/>
              </w:rPr>
              <w:fldChar w:fldCharType="separate"/>
            </w:r>
            <w:r>
              <w:rPr>
                <w:webHidden/>
              </w:rPr>
              <w:t>6</w:t>
            </w:r>
            <w:r>
              <w:rPr>
                <w:webHidden/>
              </w:rPr>
              <w:fldChar w:fldCharType="end"/>
            </w:r>
          </w:hyperlink>
        </w:p>
        <w:p w14:paraId="6E556630" w14:textId="1834826E" w:rsidR="001B343A" w:rsidRDefault="001B343A">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32288867" w:history="1">
            <w:r w:rsidRPr="002B642D">
              <w:rPr>
                <w:rStyle w:val="Hyperlink"/>
              </w:rPr>
              <w:t>Part B: Personal A3 Academic Poster</w:t>
            </w:r>
            <w:r>
              <w:rPr>
                <w:webHidden/>
              </w:rPr>
              <w:tab/>
            </w:r>
            <w:r>
              <w:rPr>
                <w:webHidden/>
              </w:rPr>
              <w:fldChar w:fldCharType="begin"/>
            </w:r>
            <w:r>
              <w:rPr>
                <w:webHidden/>
              </w:rPr>
              <w:instrText xml:space="preserve"> PAGEREF _Toc232288867 \h </w:instrText>
            </w:r>
            <w:r>
              <w:rPr>
                <w:webHidden/>
              </w:rPr>
            </w:r>
            <w:r>
              <w:rPr>
                <w:webHidden/>
              </w:rPr>
              <w:fldChar w:fldCharType="separate"/>
            </w:r>
            <w:r>
              <w:rPr>
                <w:webHidden/>
              </w:rPr>
              <w:t>8</w:t>
            </w:r>
            <w:r>
              <w:rPr>
                <w:webHidden/>
              </w:rPr>
              <w:fldChar w:fldCharType="end"/>
            </w:r>
          </w:hyperlink>
        </w:p>
        <w:p w14:paraId="5D3E2291" w14:textId="0ECB9502" w:rsidR="001B343A" w:rsidRDefault="001B343A">
          <w:pPr>
            <w:pStyle w:val="TOC2"/>
            <w:tabs>
              <w:tab w:val="right" w:leader="dot" w:pos="9350"/>
            </w:tabs>
            <w:rPr>
              <w:rFonts w:asciiTheme="minorHAnsi" w:eastAsiaTheme="minorEastAsia" w:hAnsiTheme="minorHAnsi" w:cstheme="minorBidi"/>
              <w:kern w:val="2"/>
              <w:szCs w:val="24"/>
              <w:lang w:val="en-US"/>
              <w14:ligatures w14:val="standardContextual"/>
            </w:rPr>
          </w:pPr>
          <w:hyperlink w:anchor="_Toc232288868" w:history="1">
            <w:r w:rsidRPr="002B642D">
              <w:rPr>
                <w:rStyle w:val="Hyperlink"/>
              </w:rPr>
              <w:t>2.3 Teamwork Concepts and Definitions</w:t>
            </w:r>
            <w:r>
              <w:rPr>
                <w:webHidden/>
              </w:rPr>
              <w:tab/>
            </w:r>
            <w:r>
              <w:rPr>
                <w:webHidden/>
              </w:rPr>
              <w:fldChar w:fldCharType="begin"/>
            </w:r>
            <w:r>
              <w:rPr>
                <w:webHidden/>
              </w:rPr>
              <w:instrText xml:space="preserve"> PAGEREF _Toc232288868 \h </w:instrText>
            </w:r>
            <w:r>
              <w:rPr>
                <w:webHidden/>
              </w:rPr>
            </w:r>
            <w:r>
              <w:rPr>
                <w:webHidden/>
              </w:rPr>
              <w:fldChar w:fldCharType="separate"/>
            </w:r>
            <w:r>
              <w:rPr>
                <w:webHidden/>
              </w:rPr>
              <w:t>9</w:t>
            </w:r>
            <w:r>
              <w:rPr>
                <w:webHidden/>
              </w:rPr>
              <w:fldChar w:fldCharType="end"/>
            </w:r>
          </w:hyperlink>
        </w:p>
        <w:p w14:paraId="33C0FA81" w14:textId="73E43B45" w:rsidR="001B343A" w:rsidRDefault="001B343A">
          <w:pPr>
            <w:pStyle w:val="TOC2"/>
            <w:tabs>
              <w:tab w:val="right" w:leader="dot" w:pos="9350"/>
            </w:tabs>
            <w:rPr>
              <w:rFonts w:asciiTheme="minorHAnsi" w:eastAsiaTheme="minorEastAsia" w:hAnsiTheme="minorHAnsi" w:cstheme="minorBidi"/>
              <w:kern w:val="2"/>
              <w:szCs w:val="24"/>
              <w:lang w:val="en-US"/>
              <w14:ligatures w14:val="standardContextual"/>
            </w:rPr>
          </w:pPr>
          <w:hyperlink w:anchor="_Toc232288869" w:history="1">
            <w:r w:rsidRPr="002B642D">
              <w:rPr>
                <w:rStyle w:val="Hyperlink"/>
              </w:rPr>
              <w:t>2.4 The Importance of Teamwork in Careers</w:t>
            </w:r>
            <w:r>
              <w:rPr>
                <w:webHidden/>
              </w:rPr>
              <w:tab/>
            </w:r>
            <w:r>
              <w:rPr>
                <w:webHidden/>
              </w:rPr>
              <w:fldChar w:fldCharType="begin"/>
            </w:r>
            <w:r>
              <w:rPr>
                <w:webHidden/>
              </w:rPr>
              <w:instrText xml:space="preserve"> PAGEREF _Toc232288869 \h </w:instrText>
            </w:r>
            <w:r>
              <w:rPr>
                <w:webHidden/>
              </w:rPr>
            </w:r>
            <w:r>
              <w:rPr>
                <w:webHidden/>
              </w:rPr>
              <w:fldChar w:fldCharType="separate"/>
            </w:r>
            <w:r>
              <w:rPr>
                <w:webHidden/>
              </w:rPr>
              <w:t>9</w:t>
            </w:r>
            <w:r>
              <w:rPr>
                <w:webHidden/>
              </w:rPr>
              <w:fldChar w:fldCharType="end"/>
            </w:r>
          </w:hyperlink>
        </w:p>
        <w:p w14:paraId="0D56FAF0" w14:textId="6A0B200F" w:rsidR="001B343A" w:rsidRDefault="001B343A">
          <w:pPr>
            <w:pStyle w:val="TOC2"/>
            <w:tabs>
              <w:tab w:val="right" w:leader="dot" w:pos="9350"/>
            </w:tabs>
            <w:rPr>
              <w:rFonts w:asciiTheme="minorHAnsi" w:eastAsiaTheme="minorEastAsia" w:hAnsiTheme="minorHAnsi" w:cstheme="minorBidi"/>
              <w:kern w:val="2"/>
              <w:szCs w:val="24"/>
              <w:lang w:val="en-US"/>
              <w14:ligatures w14:val="standardContextual"/>
            </w:rPr>
          </w:pPr>
          <w:hyperlink w:anchor="_Toc232288870" w:history="1">
            <w:r w:rsidRPr="002B642D">
              <w:rPr>
                <w:rStyle w:val="Hyperlink"/>
              </w:rPr>
              <w:t>2.5 The Role of Technology and Collaborative Learning</w:t>
            </w:r>
            <w:r>
              <w:rPr>
                <w:webHidden/>
              </w:rPr>
              <w:tab/>
            </w:r>
            <w:r>
              <w:rPr>
                <w:webHidden/>
              </w:rPr>
              <w:fldChar w:fldCharType="begin"/>
            </w:r>
            <w:r>
              <w:rPr>
                <w:webHidden/>
              </w:rPr>
              <w:instrText xml:space="preserve"> PAGEREF _Toc232288870 \h </w:instrText>
            </w:r>
            <w:r>
              <w:rPr>
                <w:webHidden/>
              </w:rPr>
            </w:r>
            <w:r>
              <w:rPr>
                <w:webHidden/>
              </w:rPr>
              <w:fldChar w:fldCharType="separate"/>
            </w:r>
            <w:r>
              <w:rPr>
                <w:webHidden/>
              </w:rPr>
              <w:t>9</w:t>
            </w:r>
            <w:r>
              <w:rPr>
                <w:webHidden/>
              </w:rPr>
              <w:fldChar w:fldCharType="end"/>
            </w:r>
          </w:hyperlink>
        </w:p>
        <w:p w14:paraId="5CE57505" w14:textId="071BF842" w:rsidR="001B343A" w:rsidRDefault="001B343A">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32288871" w:history="1">
            <w:r w:rsidRPr="002B642D">
              <w:rPr>
                <w:rStyle w:val="Hyperlink"/>
              </w:rPr>
              <w:t>3) Automatic Referencing Tool</w:t>
            </w:r>
            <w:r>
              <w:rPr>
                <w:webHidden/>
              </w:rPr>
              <w:tab/>
            </w:r>
            <w:r>
              <w:rPr>
                <w:webHidden/>
              </w:rPr>
              <w:fldChar w:fldCharType="begin"/>
            </w:r>
            <w:r>
              <w:rPr>
                <w:webHidden/>
              </w:rPr>
              <w:instrText xml:space="preserve"> PAGEREF _Toc232288871 \h </w:instrText>
            </w:r>
            <w:r>
              <w:rPr>
                <w:webHidden/>
              </w:rPr>
            </w:r>
            <w:r>
              <w:rPr>
                <w:webHidden/>
              </w:rPr>
              <w:fldChar w:fldCharType="separate"/>
            </w:r>
            <w:r>
              <w:rPr>
                <w:webHidden/>
              </w:rPr>
              <w:t>10</w:t>
            </w:r>
            <w:r>
              <w:rPr>
                <w:webHidden/>
              </w:rPr>
              <w:fldChar w:fldCharType="end"/>
            </w:r>
          </w:hyperlink>
        </w:p>
        <w:p w14:paraId="69C7249E" w14:textId="0D66825D" w:rsidR="001B343A" w:rsidRDefault="001B343A">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32288872" w:history="1">
            <w:r w:rsidRPr="002B642D">
              <w:rPr>
                <w:rStyle w:val="Hyperlink"/>
              </w:rPr>
              <w:t>Part A: Topic Summary - Virtual Collaboration</w:t>
            </w:r>
            <w:r>
              <w:rPr>
                <w:webHidden/>
              </w:rPr>
              <w:tab/>
            </w:r>
            <w:r>
              <w:rPr>
                <w:webHidden/>
              </w:rPr>
              <w:fldChar w:fldCharType="begin"/>
            </w:r>
            <w:r>
              <w:rPr>
                <w:webHidden/>
              </w:rPr>
              <w:instrText xml:space="preserve"> PAGEREF _Toc232288872 \h </w:instrText>
            </w:r>
            <w:r>
              <w:rPr>
                <w:webHidden/>
              </w:rPr>
            </w:r>
            <w:r>
              <w:rPr>
                <w:webHidden/>
              </w:rPr>
              <w:fldChar w:fldCharType="separate"/>
            </w:r>
            <w:r>
              <w:rPr>
                <w:webHidden/>
              </w:rPr>
              <w:t>10</w:t>
            </w:r>
            <w:r>
              <w:rPr>
                <w:webHidden/>
              </w:rPr>
              <w:fldChar w:fldCharType="end"/>
            </w:r>
          </w:hyperlink>
        </w:p>
        <w:p w14:paraId="17D4BF81" w14:textId="18AB8DAE" w:rsidR="001B343A" w:rsidRDefault="001B343A">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32288873" w:history="1">
            <w:r w:rsidRPr="002B642D">
              <w:rPr>
                <w:rStyle w:val="Hyperlink"/>
              </w:rPr>
              <w:t>3.1 Key Concepts of Virtual Collaboration</w:t>
            </w:r>
            <w:r>
              <w:rPr>
                <w:webHidden/>
              </w:rPr>
              <w:tab/>
            </w:r>
            <w:r>
              <w:rPr>
                <w:webHidden/>
              </w:rPr>
              <w:fldChar w:fldCharType="begin"/>
            </w:r>
            <w:r>
              <w:rPr>
                <w:webHidden/>
              </w:rPr>
              <w:instrText xml:space="preserve"> PAGEREF _Toc232288873 \h </w:instrText>
            </w:r>
            <w:r>
              <w:rPr>
                <w:webHidden/>
              </w:rPr>
            </w:r>
            <w:r>
              <w:rPr>
                <w:webHidden/>
              </w:rPr>
              <w:fldChar w:fldCharType="separate"/>
            </w:r>
            <w:r>
              <w:rPr>
                <w:webHidden/>
              </w:rPr>
              <w:t>10</w:t>
            </w:r>
            <w:r>
              <w:rPr>
                <w:webHidden/>
              </w:rPr>
              <w:fldChar w:fldCharType="end"/>
            </w:r>
          </w:hyperlink>
        </w:p>
        <w:p w14:paraId="57C3863D" w14:textId="737CE852" w:rsidR="001B343A" w:rsidRDefault="001B343A">
          <w:pPr>
            <w:pStyle w:val="TOC2"/>
            <w:tabs>
              <w:tab w:val="right" w:leader="dot" w:pos="9350"/>
            </w:tabs>
            <w:rPr>
              <w:rFonts w:asciiTheme="minorHAnsi" w:eastAsiaTheme="minorEastAsia" w:hAnsiTheme="minorHAnsi" w:cstheme="minorBidi"/>
              <w:kern w:val="2"/>
              <w:szCs w:val="24"/>
              <w:lang w:val="en-US"/>
              <w14:ligatures w14:val="standardContextual"/>
            </w:rPr>
          </w:pPr>
          <w:hyperlink w:anchor="_Toc232288874" w:history="1">
            <w:r w:rsidRPr="002B642D">
              <w:rPr>
                <w:rStyle w:val="Hyperlink"/>
              </w:rPr>
              <w:t>3.2 The Importance of Using Automatic Referencing Tools</w:t>
            </w:r>
            <w:r>
              <w:rPr>
                <w:webHidden/>
              </w:rPr>
              <w:tab/>
            </w:r>
            <w:r>
              <w:rPr>
                <w:webHidden/>
              </w:rPr>
              <w:fldChar w:fldCharType="begin"/>
            </w:r>
            <w:r>
              <w:rPr>
                <w:webHidden/>
              </w:rPr>
              <w:instrText xml:space="preserve"> PAGEREF _Toc232288874 \h </w:instrText>
            </w:r>
            <w:r>
              <w:rPr>
                <w:webHidden/>
              </w:rPr>
            </w:r>
            <w:r>
              <w:rPr>
                <w:webHidden/>
              </w:rPr>
              <w:fldChar w:fldCharType="separate"/>
            </w:r>
            <w:r>
              <w:rPr>
                <w:webHidden/>
              </w:rPr>
              <w:t>11</w:t>
            </w:r>
            <w:r>
              <w:rPr>
                <w:webHidden/>
              </w:rPr>
              <w:fldChar w:fldCharType="end"/>
            </w:r>
          </w:hyperlink>
        </w:p>
        <w:p w14:paraId="0301ABDA" w14:textId="2F537D4D" w:rsidR="001B343A" w:rsidRDefault="001B343A">
          <w:pPr>
            <w:pStyle w:val="TOC2"/>
            <w:tabs>
              <w:tab w:val="right" w:leader="dot" w:pos="9350"/>
            </w:tabs>
            <w:rPr>
              <w:rFonts w:asciiTheme="minorHAnsi" w:eastAsiaTheme="minorEastAsia" w:hAnsiTheme="minorHAnsi" w:cstheme="minorBidi"/>
              <w:kern w:val="2"/>
              <w:szCs w:val="24"/>
              <w:lang w:val="en-US"/>
              <w14:ligatures w14:val="standardContextual"/>
            </w:rPr>
          </w:pPr>
          <w:hyperlink w:anchor="_Toc232288875" w:history="1">
            <w:r w:rsidRPr="002B642D">
              <w:rPr>
                <w:rStyle w:val="Hyperlink"/>
              </w:rPr>
              <w:t>3.3 IEEE In-text Citations</w:t>
            </w:r>
            <w:r>
              <w:rPr>
                <w:webHidden/>
              </w:rPr>
              <w:tab/>
            </w:r>
            <w:r>
              <w:rPr>
                <w:webHidden/>
              </w:rPr>
              <w:fldChar w:fldCharType="begin"/>
            </w:r>
            <w:r>
              <w:rPr>
                <w:webHidden/>
              </w:rPr>
              <w:instrText xml:space="preserve"> PAGEREF _Toc232288875 \h </w:instrText>
            </w:r>
            <w:r>
              <w:rPr>
                <w:webHidden/>
              </w:rPr>
            </w:r>
            <w:r>
              <w:rPr>
                <w:webHidden/>
              </w:rPr>
              <w:fldChar w:fldCharType="separate"/>
            </w:r>
            <w:r>
              <w:rPr>
                <w:webHidden/>
              </w:rPr>
              <w:t>11</w:t>
            </w:r>
            <w:r>
              <w:rPr>
                <w:webHidden/>
              </w:rPr>
              <w:fldChar w:fldCharType="end"/>
            </w:r>
          </w:hyperlink>
        </w:p>
        <w:p w14:paraId="722A8DEE" w14:textId="200EBF0E" w:rsidR="001B343A" w:rsidRDefault="001B343A">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32288876" w:history="1">
            <w:r w:rsidRPr="002B642D">
              <w:rPr>
                <w:rStyle w:val="Hyperlink"/>
              </w:rPr>
              <w:t>Part B: RefWorks Evidence</w:t>
            </w:r>
            <w:r>
              <w:rPr>
                <w:webHidden/>
              </w:rPr>
              <w:tab/>
            </w:r>
            <w:r>
              <w:rPr>
                <w:webHidden/>
              </w:rPr>
              <w:fldChar w:fldCharType="begin"/>
            </w:r>
            <w:r>
              <w:rPr>
                <w:webHidden/>
              </w:rPr>
              <w:instrText xml:space="preserve"> PAGEREF _Toc232288876 \h </w:instrText>
            </w:r>
            <w:r>
              <w:rPr>
                <w:webHidden/>
              </w:rPr>
            </w:r>
            <w:r>
              <w:rPr>
                <w:webHidden/>
              </w:rPr>
              <w:fldChar w:fldCharType="separate"/>
            </w:r>
            <w:r>
              <w:rPr>
                <w:webHidden/>
              </w:rPr>
              <w:t>11</w:t>
            </w:r>
            <w:r>
              <w:rPr>
                <w:webHidden/>
              </w:rPr>
              <w:fldChar w:fldCharType="end"/>
            </w:r>
          </w:hyperlink>
        </w:p>
        <w:p w14:paraId="6593C518" w14:textId="361BA28A" w:rsidR="001B343A" w:rsidRDefault="001B343A">
          <w:pPr>
            <w:pStyle w:val="TOC2"/>
            <w:tabs>
              <w:tab w:val="right" w:leader="dot" w:pos="9350"/>
            </w:tabs>
            <w:rPr>
              <w:rFonts w:asciiTheme="minorHAnsi" w:eastAsiaTheme="minorEastAsia" w:hAnsiTheme="minorHAnsi" w:cstheme="minorBidi"/>
              <w:kern w:val="2"/>
              <w:szCs w:val="24"/>
              <w:lang w:val="en-US"/>
              <w14:ligatures w14:val="standardContextual"/>
            </w:rPr>
          </w:pPr>
          <w:hyperlink w:anchor="_Toc232288877" w:history="1">
            <w:r w:rsidRPr="002B642D">
              <w:rPr>
                <w:rStyle w:val="Hyperlink"/>
              </w:rPr>
              <w:t>3.4 Reflections on Using RefWorks</w:t>
            </w:r>
            <w:r>
              <w:rPr>
                <w:webHidden/>
              </w:rPr>
              <w:tab/>
            </w:r>
            <w:r>
              <w:rPr>
                <w:webHidden/>
              </w:rPr>
              <w:fldChar w:fldCharType="begin"/>
            </w:r>
            <w:r>
              <w:rPr>
                <w:webHidden/>
              </w:rPr>
              <w:instrText xml:space="preserve"> PAGEREF _Toc232288877 \h </w:instrText>
            </w:r>
            <w:r>
              <w:rPr>
                <w:webHidden/>
              </w:rPr>
            </w:r>
            <w:r>
              <w:rPr>
                <w:webHidden/>
              </w:rPr>
              <w:fldChar w:fldCharType="separate"/>
            </w:r>
            <w:r>
              <w:rPr>
                <w:webHidden/>
              </w:rPr>
              <w:t>12</w:t>
            </w:r>
            <w:r>
              <w:rPr>
                <w:webHidden/>
              </w:rPr>
              <w:fldChar w:fldCharType="end"/>
            </w:r>
          </w:hyperlink>
        </w:p>
        <w:p w14:paraId="70FD0E32" w14:textId="2F5D6EA6" w:rsidR="001B343A" w:rsidRDefault="001B343A">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32288878" w:history="1">
            <w:r w:rsidRPr="002B642D">
              <w:rPr>
                <w:rStyle w:val="Hyperlink"/>
              </w:rPr>
              <w:t>4) E-Portfolio Creation and Review</w:t>
            </w:r>
            <w:r>
              <w:rPr>
                <w:webHidden/>
              </w:rPr>
              <w:tab/>
            </w:r>
            <w:r>
              <w:rPr>
                <w:webHidden/>
              </w:rPr>
              <w:fldChar w:fldCharType="begin"/>
            </w:r>
            <w:r>
              <w:rPr>
                <w:webHidden/>
              </w:rPr>
              <w:instrText xml:space="preserve"> PAGEREF _Toc232288878 \h </w:instrText>
            </w:r>
            <w:r>
              <w:rPr>
                <w:webHidden/>
              </w:rPr>
            </w:r>
            <w:r>
              <w:rPr>
                <w:webHidden/>
              </w:rPr>
              <w:fldChar w:fldCharType="separate"/>
            </w:r>
            <w:r>
              <w:rPr>
                <w:webHidden/>
              </w:rPr>
              <w:t>13</w:t>
            </w:r>
            <w:r>
              <w:rPr>
                <w:webHidden/>
              </w:rPr>
              <w:fldChar w:fldCharType="end"/>
            </w:r>
          </w:hyperlink>
        </w:p>
        <w:p w14:paraId="37168442" w14:textId="4D421522" w:rsidR="001B343A" w:rsidRDefault="001B343A">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32288879" w:history="1">
            <w:r w:rsidRPr="002B642D">
              <w:rPr>
                <w:rStyle w:val="Hyperlink"/>
              </w:rPr>
              <w:t>Part A: Creating an e-Portfolio Site</w:t>
            </w:r>
            <w:r>
              <w:rPr>
                <w:webHidden/>
              </w:rPr>
              <w:tab/>
            </w:r>
            <w:r>
              <w:rPr>
                <w:webHidden/>
              </w:rPr>
              <w:fldChar w:fldCharType="begin"/>
            </w:r>
            <w:r>
              <w:rPr>
                <w:webHidden/>
              </w:rPr>
              <w:instrText xml:space="preserve"> PAGEREF _Toc232288879 \h </w:instrText>
            </w:r>
            <w:r>
              <w:rPr>
                <w:webHidden/>
              </w:rPr>
            </w:r>
            <w:r>
              <w:rPr>
                <w:webHidden/>
              </w:rPr>
              <w:fldChar w:fldCharType="separate"/>
            </w:r>
            <w:r>
              <w:rPr>
                <w:webHidden/>
              </w:rPr>
              <w:t>13</w:t>
            </w:r>
            <w:r>
              <w:rPr>
                <w:webHidden/>
              </w:rPr>
              <w:fldChar w:fldCharType="end"/>
            </w:r>
          </w:hyperlink>
        </w:p>
        <w:p w14:paraId="75DCA79F" w14:textId="35E327C1" w:rsidR="001B343A" w:rsidRDefault="001B343A">
          <w:pPr>
            <w:pStyle w:val="TOC2"/>
            <w:tabs>
              <w:tab w:val="right" w:leader="dot" w:pos="9350"/>
            </w:tabs>
            <w:rPr>
              <w:rFonts w:asciiTheme="minorHAnsi" w:eastAsiaTheme="minorEastAsia" w:hAnsiTheme="minorHAnsi" w:cstheme="minorBidi"/>
              <w:kern w:val="2"/>
              <w:szCs w:val="24"/>
              <w:lang w:val="en-US"/>
              <w14:ligatures w14:val="standardContextual"/>
            </w:rPr>
          </w:pPr>
          <w:hyperlink w:anchor="_Toc232288880" w:history="1">
            <w:r w:rsidRPr="002B642D">
              <w:rPr>
                <w:rStyle w:val="Hyperlink"/>
                <w:lang w:eastAsia="en-GB"/>
              </w:rPr>
              <w:t>4.1 Selected Website Builder</w:t>
            </w:r>
            <w:r>
              <w:rPr>
                <w:webHidden/>
              </w:rPr>
              <w:tab/>
            </w:r>
            <w:r>
              <w:rPr>
                <w:webHidden/>
              </w:rPr>
              <w:fldChar w:fldCharType="begin"/>
            </w:r>
            <w:r>
              <w:rPr>
                <w:webHidden/>
              </w:rPr>
              <w:instrText xml:space="preserve"> PAGEREF _Toc232288880 \h </w:instrText>
            </w:r>
            <w:r>
              <w:rPr>
                <w:webHidden/>
              </w:rPr>
            </w:r>
            <w:r>
              <w:rPr>
                <w:webHidden/>
              </w:rPr>
              <w:fldChar w:fldCharType="separate"/>
            </w:r>
            <w:r>
              <w:rPr>
                <w:webHidden/>
              </w:rPr>
              <w:t>13</w:t>
            </w:r>
            <w:r>
              <w:rPr>
                <w:webHidden/>
              </w:rPr>
              <w:fldChar w:fldCharType="end"/>
            </w:r>
          </w:hyperlink>
        </w:p>
        <w:p w14:paraId="2D178230" w14:textId="44E3BECD" w:rsidR="001B343A" w:rsidRDefault="001B343A">
          <w:pPr>
            <w:pStyle w:val="TOC2"/>
            <w:tabs>
              <w:tab w:val="right" w:leader="dot" w:pos="9350"/>
            </w:tabs>
            <w:rPr>
              <w:rFonts w:asciiTheme="minorHAnsi" w:eastAsiaTheme="minorEastAsia" w:hAnsiTheme="minorHAnsi" w:cstheme="minorBidi"/>
              <w:kern w:val="2"/>
              <w:szCs w:val="24"/>
              <w:lang w:val="en-US"/>
              <w14:ligatures w14:val="standardContextual"/>
            </w:rPr>
          </w:pPr>
          <w:hyperlink w:anchor="_Toc232288881" w:history="1">
            <w:r w:rsidRPr="002B642D">
              <w:rPr>
                <w:rStyle w:val="Hyperlink"/>
                <w:lang w:eastAsia="en-GB"/>
              </w:rPr>
              <w:t>4.2 Structure of e-portfolio</w:t>
            </w:r>
            <w:r>
              <w:rPr>
                <w:webHidden/>
              </w:rPr>
              <w:tab/>
            </w:r>
            <w:r>
              <w:rPr>
                <w:webHidden/>
              </w:rPr>
              <w:fldChar w:fldCharType="begin"/>
            </w:r>
            <w:r>
              <w:rPr>
                <w:webHidden/>
              </w:rPr>
              <w:instrText xml:space="preserve"> PAGEREF _Toc232288881 \h </w:instrText>
            </w:r>
            <w:r>
              <w:rPr>
                <w:webHidden/>
              </w:rPr>
            </w:r>
            <w:r>
              <w:rPr>
                <w:webHidden/>
              </w:rPr>
              <w:fldChar w:fldCharType="separate"/>
            </w:r>
            <w:r>
              <w:rPr>
                <w:webHidden/>
              </w:rPr>
              <w:t>13</w:t>
            </w:r>
            <w:r>
              <w:rPr>
                <w:webHidden/>
              </w:rPr>
              <w:fldChar w:fldCharType="end"/>
            </w:r>
          </w:hyperlink>
        </w:p>
        <w:p w14:paraId="79EA35FD" w14:textId="6D58CA9D" w:rsidR="001B343A" w:rsidRDefault="001B343A">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32288882" w:history="1">
            <w:r w:rsidRPr="002B642D">
              <w:rPr>
                <w:rStyle w:val="Hyperlink"/>
              </w:rPr>
              <w:t>Part B: Exemplary Review of E-Portfolio Tool Selection</w:t>
            </w:r>
            <w:r>
              <w:rPr>
                <w:webHidden/>
              </w:rPr>
              <w:tab/>
            </w:r>
            <w:r>
              <w:rPr>
                <w:webHidden/>
              </w:rPr>
              <w:fldChar w:fldCharType="begin"/>
            </w:r>
            <w:r>
              <w:rPr>
                <w:webHidden/>
              </w:rPr>
              <w:instrText xml:space="preserve"> PAGEREF _Toc232288882 \h </w:instrText>
            </w:r>
            <w:r>
              <w:rPr>
                <w:webHidden/>
              </w:rPr>
            </w:r>
            <w:r>
              <w:rPr>
                <w:webHidden/>
              </w:rPr>
              <w:fldChar w:fldCharType="separate"/>
            </w:r>
            <w:r>
              <w:rPr>
                <w:webHidden/>
              </w:rPr>
              <w:t>13</w:t>
            </w:r>
            <w:r>
              <w:rPr>
                <w:webHidden/>
              </w:rPr>
              <w:fldChar w:fldCharType="end"/>
            </w:r>
          </w:hyperlink>
        </w:p>
        <w:p w14:paraId="292620D9" w14:textId="7CB44F27" w:rsidR="001B343A" w:rsidRDefault="001B343A">
          <w:pPr>
            <w:pStyle w:val="TOC2"/>
            <w:tabs>
              <w:tab w:val="right" w:leader="dot" w:pos="9350"/>
            </w:tabs>
            <w:rPr>
              <w:rFonts w:asciiTheme="minorHAnsi" w:eastAsiaTheme="minorEastAsia" w:hAnsiTheme="minorHAnsi" w:cstheme="minorBidi"/>
              <w:kern w:val="2"/>
              <w:szCs w:val="24"/>
              <w:lang w:val="en-US"/>
              <w14:ligatures w14:val="standardContextual"/>
            </w:rPr>
          </w:pPr>
          <w:hyperlink w:anchor="_Toc232288883" w:history="1">
            <w:r w:rsidRPr="002B642D">
              <w:rPr>
                <w:rStyle w:val="Hyperlink"/>
                <w:lang w:eastAsia="en-GB"/>
              </w:rPr>
              <w:t>4.3 Tools Used and Reasons for Selection</w:t>
            </w:r>
            <w:r>
              <w:rPr>
                <w:webHidden/>
              </w:rPr>
              <w:tab/>
            </w:r>
            <w:r>
              <w:rPr>
                <w:webHidden/>
              </w:rPr>
              <w:fldChar w:fldCharType="begin"/>
            </w:r>
            <w:r>
              <w:rPr>
                <w:webHidden/>
              </w:rPr>
              <w:instrText xml:space="preserve"> PAGEREF _Toc232288883 \h </w:instrText>
            </w:r>
            <w:r>
              <w:rPr>
                <w:webHidden/>
              </w:rPr>
            </w:r>
            <w:r>
              <w:rPr>
                <w:webHidden/>
              </w:rPr>
              <w:fldChar w:fldCharType="separate"/>
            </w:r>
            <w:r>
              <w:rPr>
                <w:webHidden/>
              </w:rPr>
              <w:t>13</w:t>
            </w:r>
            <w:r>
              <w:rPr>
                <w:webHidden/>
              </w:rPr>
              <w:fldChar w:fldCharType="end"/>
            </w:r>
          </w:hyperlink>
        </w:p>
        <w:p w14:paraId="36C6FB13" w14:textId="336D60D8" w:rsidR="001B343A" w:rsidRDefault="001B343A">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32288884" w:history="1">
            <w:r w:rsidRPr="002B642D">
              <w:rPr>
                <w:rStyle w:val="Hyperlink"/>
              </w:rPr>
              <w:t>Reference List</w:t>
            </w:r>
            <w:r>
              <w:rPr>
                <w:webHidden/>
              </w:rPr>
              <w:tab/>
            </w:r>
            <w:r>
              <w:rPr>
                <w:webHidden/>
              </w:rPr>
              <w:fldChar w:fldCharType="begin"/>
            </w:r>
            <w:r>
              <w:rPr>
                <w:webHidden/>
              </w:rPr>
              <w:instrText xml:space="preserve"> PAGEREF _Toc232288884 \h </w:instrText>
            </w:r>
            <w:r>
              <w:rPr>
                <w:webHidden/>
              </w:rPr>
            </w:r>
            <w:r>
              <w:rPr>
                <w:webHidden/>
              </w:rPr>
              <w:fldChar w:fldCharType="separate"/>
            </w:r>
            <w:r>
              <w:rPr>
                <w:webHidden/>
              </w:rPr>
              <w:t>15</w:t>
            </w:r>
            <w:r>
              <w:rPr>
                <w:webHidden/>
              </w:rPr>
              <w:fldChar w:fldCharType="end"/>
            </w:r>
          </w:hyperlink>
        </w:p>
        <w:p w14:paraId="2077C86F" w14:textId="0A9AE45E" w:rsidR="00D16549" w:rsidRDefault="00D16549">
          <w:r>
            <w:rPr>
              <w:b/>
              <w:bCs/>
            </w:rPr>
            <w:fldChar w:fldCharType="end"/>
          </w:r>
        </w:p>
      </w:sdtContent>
    </w:sdt>
    <w:p w14:paraId="66D8441C" w14:textId="77777777" w:rsidR="00964755" w:rsidRDefault="00964755">
      <w:pPr>
        <w:spacing w:after="160" w:line="259" w:lineRule="auto"/>
        <w:jc w:val="left"/>
        <w:rPr>
          <w:b/>
          <w:bCs/>
          <w:sz w:val="28"/>
          <w:szCs w:val="22"/>
        </w:rPr>
      </w:pPr>
      <w:r w:rsidRPr="001411EE">
        <w:rPr>
          <w:b/>
          <w:bCs/>
          <w:sz w:val="28"/>
          <w:szCs w:val="22"/>
        </w:rPr>
        <w:t xml:space="preserve">List of Figures </w:t>
      </w:r>
    </w:p>
    <w:p w14:paraId="3545C78C" w14:textId="1B429692" w:rsidR="001B343A" w:rsidRDefault="001B343A">
      <w:pPr>
        <w:pStyle w:val="TableofFigures"/>
        <w:tabs>
          <w:tab w:val="right" w:leader="dot" w:pos="9350"/>
        </w:tabs>
      </w:pPr>
      <w:r>
        <w:fldChar w:fldCharType="begin"/>
      </w:r>
      <w:r>
        <w:instrText xml:space="preserve"> TOC \h \z \c "Figure" </w:instrText>
      </w:r>
      <w:r>
        <w:fldChar w:fldCharType="separate"/>
      </w:r>
      <w:hyperlink w:anchor="_Toc232288885" w:history="1">
        <w:r w:rsidRPr="007A18AF">
          <w:rPr>
            <w:rStyle w:val="Hyperlink"/>
          </w:rPr>
          <w:t>Figure 1: Mind Map</w:t>
        </w:r>
        <w:r>
          <w:rPr>
            <w:webHidden/>
          </w:rPr>
          <w:tab/>
        </w:r>
        <w:r>
          <w:rPr>
            <w:webHidden/>
          </w:rPr>
          <w:fldChar w:fldCharType="begin"/>
        </w:r>
        <w:r>
          <w:rPr>
            <w:webHidden/>
          </w:rPr>
          <w:instrText xml:space="preserve"> PAGEREF _Toc232288885 \h </w:instrText>
        </w:r>
        <w:r>
          <w:rPr>
            <w:webHidden/>
          </w:rPr>
        </w:r>
        <w:r>
          <w:rPr>
            <w:webHidden/>
          </w:rPr>
          <w:fldChar w:fldCharType="separate"/>
        </w:r>
        <w:r>
          <w:rPr>
            <w:webHidden/>
          </w:rPr>
          <w:t>6</w:t>
        </w:r>
        <w:r>
          <w:rPr>
            <w:webHidden/>
          </w:rPr>
          <w:fldChar w:fldCharType="end"/>
        </w:r>
      </w:hyperlink>
    </w:p>
    <w:p w14:paraId="4D08F9BC" w14:textId="5105229F" w:rsidR="00D16549" w:rsidRDefault="001B343A">
      <w:pPr>
        <w:spacing w:after="160" w:line="259" w:lineRule="auto"/>
        <w:jc w:val="left"/>
      </w:pPr>
      <w:r>
        <w:fldChar w:fldCharType="end"/>
      </w:r>
      <w:r w:rsidR="00D16549">
        <w:br w:type="page"/>
      </w:r>
    </w:p>
    <w:p w14:paraId="246A2FA2" w14:textId="4A5B5F43" w:rsidR="00381AAC" w:rsidRDefault="00EE77C4" w:rsidP="0077180F">
      <w:pPr>
        <w:pStyle w:val="Heading1"/>
      </w:pPr>
      <w:bookmarkStart w:id="0" w:name="_Toc232288858"/>
      <w:r w:rsidRPr="00EE77C4">
        <w:lastRenderedPageBreak/>
        <w:t>1) IEEE Referencing &amp; written summary on essential academic and employment skills</w:t>
      </w:r>
      <w:bookmarkEnd w:id="0"/>
    </w:p>
    <w:p w14:paraId="1340FE61" w14:textId="1B46632D" w:rsidR="006B096D" w:rsidRDefault="006B096D" w:rsidP="0077180F">
      <w:pPr>
        <w:pStyle w:val="Heading2"/>
        <w:rPr>
          <w:lang w:eastAsia="en-GB"/>
        </w:rPr>
      </w:pPr>
      <w:bookmarkStart w:id="1" w:name="_Toc232288859"/>
      <w:r>
        <w:rPr>
          <w:lang w:eastAsia="en-GB"/>
        </w:rPr>
        <w:t>1.1 Essential Academic and Employability Skills</w:t>
      </w:r>
      <w:bookmarkEnd w:id="1"/>
    </w:p>
    <w:p w14:paraId="1A77042C" w14:textId="6E51A0F8" w:rsidR="006B096D" w:rsidRDefault="00983345" w:rsidP="006B096D">
      <w:pPr>
        <w:rPr>
          <w:lang w:eastAsia="en-GB"/>
        </w:rPr>
      </w:pPr>
      <w:r>
        <w:rPr>
          <w:lang w:eastAsia="en-GB"/>
        </w:rPr>
        <w:t>To have a successful career in the education and employment sectors in the UK, a student needs to have a variety of academic and employability skills</w:t>
      </w:r>
      <w:r w:rsidR="00CB6C7C">
        <w:rPr>
          <w:lang w:eastAsia="en-GB"/>
        </w:rPr>
        <w:t xml:space="preserve"> </w:t>
      </w:r>
      <w:r w:rsidR="00CB6C7C" w:rsidRPr="00CB6C7C">
        <w:rPr>
          <w:lang w:eastAsia="en-GB"/>
        </w:rPr>
        <w:t>(ElSayary, 2023)</w:t>
      </w:r>
      <w:r>
        <w:rPr>
          <w:lang w:eastAsia="en-GB"/>
        </w:rPr>
        <w:t>. Technology in education is crucial to providing an effective learning environment and boosting students' employability today, particularly in the digital world. Critical thinking, communication skills, problem-solving skills, digital literacy, teamwork and effective time management are essential for a career in Computing and Digital Technologies.</w:t>
      </w:r>
      <w:r w:rsidR="00CB6C7C">
        <w:rPr>
          <w:lang w:eastAsia="en-GB"/>
        </w:rPr>
        <w:t xml:space="preserve"> </w:t>
      </w:r>
    </w:p>
    <w:p w14:paraId="74408EA4" w14:textId="006535A7" w:rsidR="006B096D" w:rsidRDefault="00B414C2" w:rsidP="0077180F">
      <w:pPr>
        <w:pStyle w:val="Heading3"/>
        <w:rPr>
          <w:lang w:eastAsia="en-GB"/>
        </w:rPr>
      </w:pPr>
      <w:bookmarkStart w:id="2" w:name="_Toc232288860"/>
      <w:r>
        <w:rPr>
          <w:lang w:eastAsia="en-GB"/>
        </w:rPr>
        <w:t>1.</w:t>
      </w:r>
      <w:r w:rsidR="00BE262C">
        <w:rPr>
          <w:lang w:eastAsia="en-GB"/>
        </w:rPr>
        <w:t>1.1</w:t>
      </w:r>
      <w:r>
        <w:rPr>
          <w:lang w:eastAsia="en-GB"/>
        </w:rPr>
        <w:t xml:space="preserve"> </w:t>
      </w:r>
      <w:r w:rsidR="006B096D">
        <w:rPr>
          <w:lang w:eastAsia="en-GB"/>
        </w:rPr>
        <w:t>Digital Literacy</w:t>
      </w:r>
      <w:bookmarkEnd w:id="2"/>
    </w:p>
    <w:p w14:paraId="6D764BFC" w14:textId="0C0C4077" w:rsidR="006B096D" w:rsidRDefault="00B01E98" w:rsidP="006B096D">
      <w:pPr>
        <w:rPr>
          <w:lang w:eastAsia="en-GB"/>
        </w:rPr>
      </w:pPr>
      <w:r>
        <w:rPr>
          <w:lang w:eastAsia="en-GB"/>
        </w:rPr>
        <w:t>Digital literacy is one of the skills most paramount in the modern education system. The Jisc Digital Capability Framework (DCF) for the UK is designed to enable students and professionals to safely and effectively use a range of digital technologies</w:t>
      </w:r>
      <w:r w:rsidR="006604CC">
        <w:rPr>
          <w:lang w:eastAsia="en-GB"/>
        </w:rPr>
        <w:t xml:space="preserve"> </w:t>
      </w:r>
      <w:r w:rsidR="006604CC" w:rsidRPr="006604CC">
        <w:rPr>
          <w:lang w:eastAsia="en-GB"/>
        </w:rPr>
        <w:t>(Dumitru et al., 2023)</w:t>
      </w:r>
      <w:r>
        <w:rPr>
          <w:lang w:eastAsia="en-GB"/>
        </w:rPr>
        <w:t>. Students who engage in learning activities through the use of Moodle, Microsoft Teams and other educational technologies develop their ability to use digital technologies and are prepared for their work.</w:t>
      </w:r>
    </w:p>
    <w:p w14:paraId="3EA775B5" w14:textId="2E3F2494" w:rsidR="006B096D" w:rsidRDefault="00E974EA" w:rsidP="0077180F">
      <w:pPr>
        <w:pStyle w:val="Heading3"/>
        <w:rPr>
          <w:lang w:eastAsia="en-GB"/>
        </w:rPr>
      </w:pPr>
      <w:bookmarkStart w:id="3" w:name="_Toc232288861"/>
      <w:r>
        <w:rPr>
          <w:lang w:eastAsia="en-GB"/>
        </w:rPr>
        <w:t>1.</w:t>
      </w:r>
      <w:r w:rsidR="00BE262C">
        <w:rPr>
          <w:lang w:eastAsia="en-GB"/>
        </w:rPr>
        <w:t>1.2</w:t>
      </w:r>
      <w:r>
        <w:rPr>
          <w:lang w:eastAsia="en-GB"/>
        </w:rPr>
        <w:t xml:space="preserve"> </w:t>
      </w:r>
      <w:r w:rsidR="006B096D">
        <w:rPr>
          <w:lang w:eastAsia="en-GB"/>
        </w:rPr>
        <w:t>Communication and Collaboration Skills</w:t>
      </w:r>
      <w:bookmarkEnd w:id="3"/>
    </w:p>
    <w:p w14:paraId="231E2117" w14:textId="252FBF8E" w:rsidR="00EE77C4" w:rsidRDefault="001F7F8E" w:rsidP="00381AAC">
      <w:pPr>
        <w:rPr>
          <w:lang w:eastAsia="en-GB"/>
        </w:rPr>
      </w:pPr>
      <w:r>
        <w:rPr>
          <w:lang w:eastAsia="en-GB"/>
        </w:rPr>
        <w:t>It is essential to communicate effectively in oral, written and digital formats in order to be successful in school and the workplace. Students can develop their group work skills through online discussion, group projects and online meetings</w:t>
      </w:r>
      <w:r w:rsidR="007345A8">
        <w:rPr>
          <w:lang w:eastAsia="en-GB"/>
        </w:rPr>
        <w:t xml:space="preserve"> </w:t>
      </w:r>
      <w:r w:rsidR="007345A8" w:rsidRPr="007345A8">
        <w:rPr>
          <w:lang w:eastAsia="en-GB"/>
        </w:rPr>
        <w:t>(Maer-Matei et al., 2019)</w:t>
      </w:r>
      <w:r>
        <w:rPr>
          <w:lang w:eastAsia="en-GB"/>
        </w:rPr>
        <w:t xml:space="preserve">. These skills will help them to work in a multi-faceted work environment in the future. Analytical thinking is an important skill to solve complex problems in computing and digital technology. These skills can be acquired through research, project activities and real-life scenarios. These skills can be applied in the workplace for </w:t>
      </w:r>
      <w:r w:rsidR="0077180F">
        <w:rPr>
          <w:lang w:eastAsia="en-GB"/>
        </w:rPr>
        <w:t>decision-making</w:t>
      </w:r>
      <w:r>
        <w:rPr>
          <w:lang w:eastAsia="en-GB"/>
        </w:rPr>
        <w:t xml:space="preserve"> and creating innovative solutions</w:t>
      </w:r>
      <w:r w:rsidR="007345A8">
        <w:rPr>
          <w:lang w:eastAsia="en-GB"/>
        </w:rPr>
        <w:t xml:space="preserve"> </w:t>
      </w:r>
    </w:p>
    <w:p w14:paraId="077BB394" w14:textId="31EDBCB2" w:rsidR="00BE262C" w:rsidRDefault="00BE262C" w:rsidP="0077180F">
      <w:pPr>
        <w:pStyle w:val="Heading2"/>
      </w:pPr>
      <w:bookmarkStart w:id="4" w:name="_Toc232288862"/>
      <w:r>
        <w:t>1.2 Turnitin Similarity Check Practice Reflection</w:t>
      </w:r>
      <w:bookmarkEnd w:id="4"/>
    </w:p>
    <w:p w14:paraId="66B8C9D0" w14:textId="0536BED3" w:rsidR="00BE262C" w:rsidRPr="00BE262C" w:rsidRDefault="00BE262C" w:rsidP="00BE262C">
      <w:pPr>
        <w:rPr>
          <w:b/>
          <w:bCs/>
        </w:rPr>
      </w:pPr>
      <w:r w:rsidRPr="00BE262C">
        <w:rPr>
          <w:b/>
          <w:bCs/>
        </w:rPr>
        <w:t>Reflection on Turnitin Similarity Score</w:t>
      </w:r>
    </w:p>
    <w:p w14:paraId="4F27F187" w14:textId="3375D467" w:rsidR="00F6476F" w:rsidRDefault="00F6476F" w:rsidP="00F6476F">
      <w:pPr>
        <w:rPr>
          <w:lang w:eastAsia="en-GB"/>
        </w:rPr>
      </w:pPr>
      <w:r>
        <w:rPr>
          <w:lang w:eastAsia="en-GB"/>
        </w:rPr>
        <w:t>On Moodle</w:t>
      </w:r>
      <w:r w:rsidR="0077180F">
        <w:rPr>
          <w:lang w:eastAsia="en-GB"/>
        </w:rPr>
        <w:t>,</w:t>
      </w:r>
      <w:r>
        <w:rPr>
          <w:lang w:eastAsia="en-GB"/>
        </w:rPr>
        <w:t xml:space="preserve"> I uploaded my work to Turnitin Similarity Check and was told that it was similar to about 14% of the other work. This means that most of my work is original, but there also may be some similarity due to common academic terms, proper citations and references. Appropriate citation of all sources has been done according to IEEE referencing guidelines and this has fostered academic integrity</w:t>
      </w:r>
      <w:r w:rsidR="0090496D">
        <w:rPr>
          <w:lang w:eastAsia="en-GB"/>
        </w:rPr>
        <w:t xml:space="preserve"> </w:t>
      </w:r>
      <w:r w:rsidR="0090496D" w:rsidRPr="0090496D">
        <w:rPr>
          <w:lang w:eastAsia="en-GB"/>
        </w:rPr>
        <w:t>(ElSayary, 2023)</w:t>
      </w:r>
      <w:r>
        <w:rPr>
          <w:lang w:eastAsia="en-GB"/>
        </w:rPr>
        <w:t xml:space="preserve">. In </w:t>
      </w:r>
      <w:r w:rsidR="0077180F">
        <w:rPr>
          <w:lang w:eastAsia="en-GB"/>
        </w:rPr>
        <w:t xml:space="preserve">the </w:t>
      </w:r>
      <w:r>
        <w:rPr>
          <w:lang w:eastAsia="en-GB"/>
        </w:rPr>
        <w:t xml:space="preserve">future, I will be using more paraphrasing than </w:t>
      </w:r>
      <w:r>
        <w:rPr>
          <w:lang w:eastAsia="en-GB"/>
        </w:rPr>
        <w:lastRenderedPageBreak/>
        <w:t>quotation, and quote information more analytically, to enhance my similarity score. Furthermore</w:t>
      </w:r>
      <w:r w:rsidR="0077180F">
        <w:rPr>
          <w:lang w:eastAsia="en-GB"/>
        </w:rPr>
        <w:t>,</w:t>
      </w:r>
      <w:r>
        <w:rPr>
          <w:lang w:eastAsia="en-GB"/>
        </w:rPr>
        <w:t xml:space="preserve"> I will look for and edit any plagiarism with Turnitin feedback prior to submission. I will also make sure that if I use </w:t>
      </w:r>
      <w:r w:rsidR="0077180F">
        <w:rPr>
          <w:lang w:eastAsia="en-GB"/>
        </w:rPr>
        <w:t>AI-written</w:t>
      </w:r>
      <w:r>
        <w:rPr>
          <w:lang w:eastAsia="en-GB"/>
        </w:rPr>
        <w:t xml:space="preserve"> material</w:t>
      </w:r>
      <w:r w:rsidR="0077180F">
        <w:rPr>
          <w:lang w:eastAsia="en-GB"/>
        </w:rPr>
        <w:t>,</w:t>
      </w:r>
      <w:r>
        <w:rPr>
          <w:lang w:eastAsia="en-GB"/>
        </w:rPr>
        <w:t xml:space="preserve"> I will cite it in the proper manner. </w:t>
      </w:r>
    </w:p>
    <w:p w14:paraId="4502B7B0" w14:textId="77777777" w:rsidR="008E1649" w:rsidRDefault="008E1649" w:rsidP="00BE262C"/>
    <w:p w14:paraId="11C992DC" w14:textId="43CA5A9B" w:rsidR="00A41058" w:rsidRDefault="00A41058" w:rsidP="00BE262C">
      <w:pPr>
        <w:rPr>
          <w:b/>
          <w:sz w:val="28"/>
          <w:szCs w:val="32"/>
          <w:lang w:eastAsia="en-GB"/>
        </w:rPr>
      </w:pPr>
      <w:r>
        <w:br w:type="page"/>
      </w:r>
    </w:p>
    <w:p w14:paraId="4923C63A" w14:textId="4FBB3A71" w:rsidR="00A41058" w:rsidRDefault="00B1076C" w:rsidP="0077180F">
      <w:pPr>
        <w:pStyle w:val="Heading1"/>
      </w:pPr>
      <w:bookmarkStart w:id="5" w:name="_Toc232288863"/>
      <w:r w:rsidRPr="00B1076C">
        <w:lastRenderedPageBreak/>
        <w:t xml:space="preserve">2) Collaborative Teamwork and Professional Academic </w:t>
      </w:r>
      <w:r w:rsidR="00006C60">
        <w:t>Poster</w:t>
      </w:r>
      <w:bookmarkEnd w:id="5"/>
      <w:r w:rsidRPr="00B1076C">
        <w:t xml:space="preserve"> </w:t>
      </w:r>
    </w:p>
    <w:p w14:paraId="12B7A21C" w14:textId="594D32E5" w:rsidR="003047DA" w:rsidRDefault="003047DA" w:rsidP="0077180F">
      <w:pPr>
        <w:pStyle w:val="Heading1"/>
      </w:pPr>
      <w:bookmarkStart w:id="6" w:name="_Toc232288864"/>
      <w:r w:rsidRPr="003047DA">
        <w:t xml:space="preserve">Part A: Collaborative Group Activity </w:t>
      </w:r>
      <w:r>
        <w:t>-</w:t>
      </w:r>
      <w:r w:rsidRPr="003047DA">
        <w:t xml:space="preserve"> Online Mind-Map</w:t>
      </w:r>
      <w:bookmarkEnd w:id="6"/>
    </w:p>
    <w:p w14:paraId="1B5A7247" w14:textId="77777777" w:rsidR="00B07BB2" w:rsidRDefault="00B07BB2" w:rsidP="00B07BB2">
      <w:pPr>
        <w:keepNext/>
        <w:jc w:val="center"/>
      </w:pPr>
      <w:r>
        <w:rPr>
          <w:lang w:eastAsia="en-GB"/>
        </w:rPr>
        <w:drawing>
          <wp:inline distT="0" distB="0" distL="0" distR="0" wp14:anchorId="0EF36DCA" wp14:editId="71C59242">
            <wp:extent cx="5257087" cy="2521585"/>
            <wp:effectExtent l="0" t="0" r="1270" b="0"/>
            <wp:docPr id="5836851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a:fillRect/>
                    </a:stretch>
                  </pic:blipFill>
                  <pic:spPr bwMode="auto">
                    <a:xfrm>
                      <a:off x="0" y="0"/>
                      <a:ext cx="5265974" cy="2525847"/>
                    </a:xfrm>
                    <a:prstGeom prst="rect">
                      <a:avLst/>
                    </a:prstGeom>
                    <a:noFill/>
                    <a:ln>
                      <a:noFill/>
                    </a:ln>
                    <a:extLst>
                      <a:ext uri="{53640926-AAD7-44D8-BBD7-CCE9431645EC}">
                        <a14:shadowObscured xmlns:a14="http://schemas.microsoft.com/office/drawing/2010/main"/>
                      </a:ext>
                    </a:extLst>
                  </pic:spPr>
                </pic:pic>
              </a:graphicData>
            </a:graphic>
          </wp:inline>
        </w:drawing>
      </w:r>
    </w:p>
    <w:p w14:paraId="0B0B2FDB" w14:textId="77777777" w:rsidR="005C5CC5" w:rsidRDefault="00B07BB2" w:rsidP="00B07BB2">
      <w:pPr>
        <w:pStyle w:val="Caption"/>
      </w:pPr>
      <w:bookmarkStart w:id="7" w:name="_Toc232288885"/>
      <w:r>
        <w:t xml:space="preserve">Figure </w:t>
      </w:r>
      <w:r>
        <w:fldChar w:fldCharType="begin"/>
      </w:r>
      <w:r>
        <w:instrText xml:space="preserve"> SEQ Figure \* ARABIC </w:instrText>
      </w:r>
      <w:r>
        <w:fldChar w:fldCharType="separate"/>
      </w:r>
      <w:r>
        <w:t>1</w:t>
      </w:r>
      <w:r>
        <w:fldChar w:fldCharType="end"/>
      </w:r>
      <w:r>
        <w:t xml:space="preserve">: </w:t>
      </w:r>
      <w:r w:rsidR="005C5CC5">
        <w:t>Mind Map</w:t>
      </w:r>
      <w:bookmarkEnd w:id="7"/>
      <w:r w:rsidR="005C5CC5">
        <w:t xml:space="preserve"> </w:t>
      </w:r>
    </w:p>
    <w:p w14:paraId="5E7D584D" w14:textId="520558BD" w:rsidR="007071E4" w:rsidRPr="007071E4" w:rsidRDefault="005C5CC5" w:rsidP="00B07BB2">
      <w:pPr>
        <w:pStyle w:val="Caption"/>
        <w:rPr>
          <w:lang w:eastAsia="en-GB"/>
        </w:rPr>
      </w:pPr>
      <w:r>
        <w:t xml:space="preserve">Source: </w:t>
      </w:r>
      <w:r w:rsidR="005A7590">
        <w:t xml:space="preserve"> </w:t>
      </w:r>
      <w:r w:rsidR="00697EAD" w:rsidRPr="00697EAD">
        <w:rPr>
          <w:lang w:val="en-GB"/>
        </w:rPr>
        <w:t>(McCrea &amp; Lorenzet, 2018)</w:t>
      </w:r>
      <w:r w:rsidR="00697EAD">
        <w:rPr>
          <w:lang w:val="en-GB"/>
        </w:rPr>
        <w:t xml:space="preserve"> </w:t>
      </w:r>
    </w:p>
    <w:p w14:paraId="16220F1B" w14:textId="638A6896" w:rsidR="00976E8C" w:rsidRDefault="00976E8C" w:rsidP="0077180F">
      <w:pPr>
        <w:pStyle w:val="Heading2"/>
        <w:rPr>
          <w:lang w:eastAsia="en-GB"/>
        </w:rPr>
      </w:pPr>
      <w:bookmarkStart w:id="8" w:name="_Toc232288865"/>
      <w:r>
        <w:rPr>
          <w:lang w:eastAsia="en-GB"/>
        </w:rPr>
        <w:t>2.1 Communication and Collaboration Technologies Used</w:t>
      </w:r>
      <w:bookmarkEnd w:id="8"/>
    </w:p>
    <w:p w14:paraId="2157A379" w14:textId="512D062C" w:rsidR="00CA5A8D" w:rsidRDefault="00F039DF" w:rsidP="00A41058">
      <w:pPr>
        <w:rPr>
          <w:lang w:eastAsia="en-GB"/>
        </w:rPr>
      </w:pPr>
      <w:r>
        <w:rPr>
          <w:lang w:eastAsia="en-GB"/>
        </w:rPr>
        <w:t>A variety of digital communication and collaboration technologies were used to successfully complete the group activities. Meetings were held virtually using Microsoft Teams, file sharing was done using Microsoft Teams and group discussions were held using Zoom</w:t>
      </w:r>
      <w:r w:rsidR="0077180F">
        <w:rPr>
          <w:lang w:eastAsia="en-GB"/>
        </w:rPr>
        <w:t>,</w:t>
      </w:r>
      <w:r>
        <w:rPr>
          <w:lang w:eastAsia="en-GB"/>
        </w:rPr>
        <w:t xml:space="preserve"> while online discussions were done using Microsoft Teams</w:t>
      </w:r>
      <w:r w:rsidR="00F90F15">
        <w:rPr>
          <w:lang w:eastAsia="en-GB"/>
        </w:rPr>
        <w:t xml:space="preserve"> </w:t>
      </w:r>
      <w:r w:rsidR="00F90F15" w:rsidRPr="00F90F15">
        <w:rPr>
          <w:lang w:eastAsia="en-GB"/>
        </w:rPr>
        <w:t>(Aceto et al., 2019)</w:t>
      </w:r>
      <w:r>
        <w:rPr>
          <w:lang w:eastAsia="en-GB"/>
        </w:rPr>
        <w:t>. Formal information and documents were exchanged by Email and quick communication and updates were through WhatsApp. Moreover, team members could co-creatively organi</w:t>
      </w:r>
      <w:r w:rsidR="0077180F">
        <w:rPr>
          <w:lang w:eastAsia="en-GB"/>
        </w:rPr>
        <w:t>s</w:t>
      </w:r>
      <w:r>
        <w:rPr>
          <w:lang w:eastAsia="en-GB"/>
        </w:rPr>
        <w:t>e and edit ideas online</w:t>
      </w:r>
      <w:r w:rsidR="0077180F">
        <w:rPr>
          <w:lang w:eastAsia="en-GB"/>
        </w:rPr>
        <w:t>,</w:t>
      </w:r>
      <w:r>
        <w:rPr>
          <w:lang w:eastAsia="en-GB"/>
        </w:rPr>
        <w:t xml:space="preserve"> such as MindMeister, Coggle</w:t>
      </w:r>
      <w:r w:rsidR="0077180F">
        <w:rPr>
          <w:lang w:eastAsia="en-GB"/>
        </w:rPr>
        <w:t>,</w:t>
      </w:r>
      <w:r>
        <w:rPr>
          <w:lang w:eastAsia="en-GB"/>
        </w:rPr>
        <w:t xml:space="preserve"> or GitMind. The use of these technologies helped the students to communicate effectively, make decisions together and delegate tasks and increase the productivity of the team, having an impact not only on the students' digital skills, but also on the learning process as a whole.</w:t>
      </w:r>
    </w:p>
    <w:p w14:paraId="0152932D" w14:textId="3D64D6DA" w:rsidR="00AC77DF" w:rsidRDefault="00AC77DF" w:rsidP="0077180F">
      <w:pPr>
        <w:pStyle w:val="Heading2"/>
        <w:rPr>
          <w:lang w:eastAsia="en-GB"/>
        </w:rPr>
      </w:pPr>
      <w:bookmarkStart w:id="9" w:name="_Toc232288866"/>
      <w:r>
        <w:rPr>
          <w:lang w:eastAsia="en-GB"/>
        </w:rPr>
        <w:t>2.2 Reflection on Teamwork Experience</w:t>
      </w:r>
      <w:bookmarkEnd w:id="9"/>
    </w:p>
    <w:p w14:paraId="0B1F3870" w14:textId="1CA26753" w:rsidR="006A4D13" w:rsidRDefault="001F659A" w:rsidP="00A41058">
      <w:pPr>
        <w:rPr>
          <w:lang w:eastAsia="en-GB"/>
        </w:rPr>
      </w:pPr>
      <w:r>
        <w:rPr>
          <w:lang w:eastAsia="en-GB"/>
        </w:rPr>
        <w:t>I have learnt how important it is to communicate, collaborate well and to divide tasks up amongst the team to ensure that the team functions well together during the team activities</w:t>
      </w:r>
      <w:r w:rsidR="005420BA">
        <w:rPr>
          <w:lang w:eastAsia="en-GB"/>
        </w:rPr>
        <w:t xml:space="preserve"> </w:t>
      </w:r>
      <w:r w:rsidR="005420BA" w:rsidRPr="005420BA">
        <w:rPr>
          <w:lang w:eastAsia="en-GB"/>
        </w:rPr>
        <w:t>(Harjono Padmono Putro, 2023)</w:t>
      </w:r>
      <w:r>
        <w:rPr>
          <w:lang w:eastAsia="en-GB"/>
        </w:rPr>
        <w:t xml:space="preserve">. We found digital tools such as MindMeister/Coggle/GitMind and communication applications like Microsoft Teams or Zoom to be very helpful when sharing ideas, </w:t>
      </w:r>
      <w:r>
        <w:rPr>
          <w:lang w:eastAsia="en-GB"/>
        </w:rPr>
        <w:lastRenderedPageBreak/>
        <w:t xml:space="preserve">making group choices and doing tasks within the allotted time. This experience has enhanced my </w:t>
      </w:r>
      <w:r w:rsidR="0077180F">
        <w:rPr>
          <w:lang w:eastAsia="en-GB"/>
        </w:rPr>
        <w:t>problem-solving</w:t>
      </w:r>
      <w:r>
        <w:rPr>
          <w:lang w:eastAsia="en-GB"/>
        </w:rPr>
        <w:t xml:space="preserve"> abilities, time management and working in teams, which I will </w:t>
      </w:r>
      <w:r w:rsidR="0077180F">
        <w:rPr>
          <w:lang w:eastAsia="en-GB"/>
        </w:rPr>
        <w:t>need</w:t>
      </w:r>
      <w:r>
        <w:rPr>
          <w:lang w:eastAsia="en-GB"/>
        </w:rPr>
        <w:t xml:space="preserve"> to use the most in my future career. I have also developed an awareness of the impact of effective technology use to enhance student learning and enable team learning to be more inclusive and productive.</w:t>
      </w:r>
      <w:r w:rsidR="005420BA">
        <w:rPr>
          <w:lang w:eastAsia="en-GB"/>
        </w:rPr>
        <w:t xml:space="preserve"> </w:t>
      </w:r>
    </w:p>
    <w:p w14:paraId="296A0BB8" w14:textId="77777777" w:rsidR="00496AC0" w:rsidRDefault="00496AC0" w:rsidP="00A41058">
      <w:pPr>
        <w:rPr>
          <w:lang w:eastAsia="en-GB"/>
        </w:rPr>
      </w:pPr>
    </w:p>
    <w:p w14:paraId="34757505" w14:textId="4F4B12D2" w:rsidR="00B20D51" w:rsidRDefault="003047DA" w:rsidP="00A17E5D">
      <w:pPr>
        <w:pStyle w:val="Heading1"/>
      </w:pPr>
      <w:bookmarkStart w:id="10" w:name="_Toc232288867"/>
      <w:r w:rsidRPr="003047DA">
        <w:lastRenderedPageBreak/>
        <w:t>Part B: Personal A3 Academic Poster</w:t>
      </w:r>
      <w:bookmarkEnd w:id="10"/>
    </w:p>
    <w:p w14:paraId="5C9447F1" w14:textId="781DD27F" w:rsidR="0077180F" w:rsidRDefault="00125A0A" w:rsidP="00A41058">
      <w:pPr>
        <w:rPr>
          <w:lang w:eastAsia="en-GB"/>
        </w:rPr>
      </w:pPr>
      <w:r>
        <w:drawing>
          <wp:inline distT="0" distB="0" distL="0" distR="0" wp14:anchorId="35CAF0C7" wp14:editId="5FBD0715">
            <wp:extent cx="5943600" cy="6537960"/>
            <wp:effectExtent l="0" t="0" r="0" b="0"/>
            <wp:docPr id="1623713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6537960"/>
                    </a:xfrm>
                    <a:prstGeom prst="rect">
                      <a:avLst/>
                    </a:prstGeom>
                    <a:noFill/>
                    <a:ln>
                      <a:noFill/>
                    </a:ln>
                  </pic:spPr>
                </pic:pic>
              </a:graphicData>
            </a:graphic>
          </wp:inline>
        </w:drawing>
      </w:r>
    </w:p>
    <w:p w14:paraId="0035D127" w14:textId="1B9A09F9" w:rsidR="00100192" w:rsidRPr="0077180F" w:rsidRDefault="00100192" w:rsidP="00100192">
      <w:pPr>
        <w:rPr>
          <w:b/>
          <w:bCs/>
          <w:lang w:eastAsia="en-GB"/>
        </w:rPr>
      </w:pPr>
      <w:r w:rsidRPr="00A17E5D">
        <w:rPr>
          <w:b/>
          <w:bCs/>
          <w:lang w:eastAsia="en-GB"/>
        </w:rPr>
        <w:t>Poster Title</w:t>
      </w:r>
    </w:p>
    <w:p w14:paraId="7D03E884" w14:textId="6306B0EB" w:rsidR="00A41058" w:rsidRPr="00A41058" w:rsidRDefault="006E1A69" w:rsidP="00A41058">
      <w:pPr>
        <w:rPr>
          <w:lang w:eastAsia="en-GB"/>
        </w:rPr>
      </w:pPr>
      <w:r>
        <w:rPr>
          <w:lang w:eastAsia="en-GB"/>
        </w:rPr>
        <w:t xml:space="preserve">The importance of </w:t>
      </w:r>
      <w:r w:rsidR="0077180F">
        <w:rPr>
          <w:lang w:eastAsia="en-GB"/>
        </w:rPr>
        <w:t>teamwork</w:t>
      </w:r>
      <w:r>
        <w:rPr>
          <w:lang w:eastAsia="en-GB"/>
        </w:rPr>
        <w:t xml:space="preserve"> should be noted and how this relates to future careers and a clear and professional title should be given.</w:t>
      </w:r>
    </w:p>
    <w:p w14:paraId="5583D457" w14:textId="68FF7F16" w:rsidR="00912DB9" w:rsidRDefault="002511E2" w:rsidP="0077180F">
      <w:pPr>
        <w:pStyle w:val="Heading2"/>
      </w:pPr>
      <w:bookmarkStart w:id="11" w:name="_Toc232288868"/>
      <w:r>
        <w:lastRenderedPageBreak/>
        <w:t xml:space="preserve">2.3 </w:t>
      </w:r>
      <w:r w:rsidR="00912DB9">
        <w:t>Teamwork Concepts and Definitions</w:t>
      </w:r>
      <w:bookmarkEnd w:id="11"/>
    </w:p>
    <w:p w14:paraId="13C7B197" w14:textId="04BFC65D" w:rsidR="003A5533" w:rsidRDefault="00CA572B" w:rsidP="00912DB9">
      <w:pPr>
        <w:rPr>
          <w:lang w:eastAsia="en-GB"/>
        </w:rPr>
      </w:pPr>
      <w:r>
        <w:rPr>
          <w:lang w:eastAsia="en-GB"/>
        </w:rPr>
        <w:t xml:space="preserve">Explain briefly the key concepts of teamwork that were discussed in Moodle Unit 2 ("Life is a Team Sport"). Highlight the value of </w:t>
      </w:r>
      <w:r w:rsidR="0077180F">
        <w:rPr>
          <w:lang w:eastAsia="en-GB"/>
        </w:rPr>
        <w:t>teamwork</w:t>
      </w:r>
      <w:r>
        <w:rPr>
          <w:lang w:eastAsia="en-GB"/>
        </w:rPr>
        <w:t xml:space="preserve"> and its role in personal and team achievement.</w:t>
      </w:r>
    </w:p>
    <w:p w14:paraId="20863E3D" w14:textId="237B8292" w:rsidR="003A51A8" w:rsidRDefault="003A51A8" w:rsidP="0077180F">
      <w:pPr>
        <w:pStyle w:val="Heading2"/>
      </w:pPr>
      <w:bookmarkStart w:id="12" w:name="_Toc232288869"/>
      <w:r>
        <w:t>2.4 The Importance of Teamwork in Careers</w:t>
      </w:r>
      <w:bookmarkEnd w:id="12"/>
    </w:p>
    <w:p w14:paraId="3B98CEA3" w14:textId="6A7DF7CC" w:rsidR="003A5533" w:rsidRDefault="00AB2594" w:rsidP="00912DB9">
      <w:pPr>
        <w:rPr>
          <w:lang w:eastAsia="en-GB"/>
        </w:rPr>
      </w:pPr>
      <w:r>
        <w:rPr>
          <w:lang w:eastAsia="en-GB"/>
        </w:rPr>
        <w:t xml:space="preserve">Working collaboratively is an important part of all career pathways and fosters communication, collaboration and </w:t>
      </w:r>
      <w:r w:rsidR="0077180F">
        <w:rPr>
          <w:lang w:eastAsia="en-GB"/>
        </w:rPr>
        <w:t>problem-solving</w:t>
      </w:r>
      <w:r>
        <w:rPr>
          <w:lang w:eastAsia="en-GB"/>
        </w:rPr>
        <w:t xml:space="preserve"> skills </w:t>
      </w:r>
      <w:r w:rsidR="0077180F">
        <w:rPr>
          <w:lang w:eastAsia="en-GB"/>
        </w:rPr>
        <w:t>in</w:t>
      </w:r>
      <w:r>
        <w:rPr>
          <w:lang w:eastAsia="en-GB"/>
        </w:rPr>
        <w:t xml:space="preserve"> team members </w:t>
      </w:r>
      <w:r w:rsidR="0077180F">
        <w:rPr>
          <w:lang w:eastAsia="en-GB"/>
        </w:rPr>
        <w:t>who</w:t>
      </w:r>
      <w:r>
        <w:rPr>
          <w:lang w:eastAsia="en-GB"/>
        </w:rPr>
        <w:t xml:space="preserve"> will need to work together to achieve success in their career</w:t>
      </w:r>
      <w:r w:rsidR="004215E7">
        <w:rPr>
          <w:lang w:eastAsia="en-GB"/>
        </w:rPr>
        <w:t xml:space="preserve"> </w:t>
      </w:r>
      <w:r w:rsidR="004215E7" w:rsidRPr="004215E7">
        <w:rPr>
          <w:lang w:eastAsia="en-GB"/>
        </w:rPr>
        <w:t>(Wilson et al., 2017)</w:t>
      </w:r>
      <w:r>
        <w:rPr>
          <w:lang w:eastAsia="en-GB"/>
        </w:rPr>
        <w:t xml:space="preserve">. In educational and digital technology-related fields, collaboration is essential to ensure effective communication with other team members, provide high-quality educational opportunities for students, and deliver innovative teaching methods. Good </w:t>
      </w:r>
      <w:r w:rsidR="0077180F">
        <w:rPr>
          <w:lang w:eastAsia="en-GB"/>
        </w:rPr>
        <w:t>teamwork</w:t>
      </w:r>
      <w:r>
        <w:rPr>
          <w:lang w:eastAsia="en-GB"/>
        </w:rPr>
        <w:t xml:space="preserve"> leads to good team respect, team responsibility, team leadership, team decision making and leads to increased productivity of team members in work and goal attainment. Furthermore, the incorporation of Microsoft Teams, Moodle, and other collaborative technologies simplifies and promotes effective communication and information sharing among teams, enabling them to make a positive impact in the professional world and facilitate their ongoing growth.</w:t>
      </w:r>
    </w:p>
    <w:p w14:paraId="41AA7109" w14:textId="1BC9CABE" w:rsidR="001776E5" w:rsidRDefault="001776E5" w:rsidP="0077180F">
      <w:pPr>
        <w:pStyle w:val="Heading2"/>
      </w:pPr>
      <w:bookmarkStart w:id="13" w:name="_Toc232288870"/>
      <w:r>
        <w:t>2.5 The Role of Technology and Collaborative Learning</w:t>
      </w:r>
      <w:bookmarkEnd w:id="13"/>
    </w:p>
    <w:p w14:paraId="1FA14E06" w14:textId="550CEB28" w:rsidR="00453D80" w:rsidRDefault="00B76485" w:rsidP="00912DB9">
      <w:pPr>
        <w:rPr>
          <w:lang w:eastAsia="en-GB"/>
        </w:rPr>
      </w:pPr>
      <w:r>
        <w:rPr>
          <w:lang w:eastAsia="en-GB"/>
        </w:rPr>
        <w:t>In the current education system and in working life, the role of technology is important in the process of effectively carrying out collaborative learning. Students are able to communicate, exchange information, hold group discussions and work on projects together using digital collaborative platforms such as Microsoft Teams, Moodle, Zoom and others</w:t>
      </w:r>
      <w:r w:rsidR="004215E7">
        <w:rPr>
          <w:lang w:eastAsia="en-GB"/>
        </w:rPr>
        <w:t xml:space="preserve"> </w:t>
      </w:r>
      <w:r w:rsidR="004215E7" w:rsidRPr="004215E7">
        <w:rPr>
          <w:lang w:eastAsia="en-GB"/>
        </w:rPr>
        <w:t>(Aceto et al., 2019)</w:t>
      </w:r>
      <w:r>
        <w:rPr>
          <w:lang w:eastAsia="en-GB"/>
        </w:rPr>
        <w:t>. These technologies help to ensure active participation of students as well as improve their digital literacy, problem-solving and teamwork skills. Particularly in the UK education context, technology-based collaborative learning enriches the learning experience of students, creates an inclusive learning environment and helps them acquire the professional skills needed for their future careers. Consequently</w:t>
      </w:r>
      <w:r w:rsidR="00756612">
        <w:rPr>
          <w:lang w:eastAsia="en-GB"/>
        </w:rPr>
        <w:t>,</w:t>
      </w:r>
      <w:r>
        <w:rPr>
          <w:lang w:eastAsia="en-GB"/>
        </w:rPr>
        <w:t xml:space="preserve"> successful </w:t>
      </w:r>
      <w:r w:rsidR="00756612">
        <w:rPr>
          <w:lang w:eastAsia="en-GB"/>
        </w:rPr>
        <w:t>teamwork</w:t>
      </w:r>
      <w:r>
        <w:rPr>
          <w:lang w:eastAsia="en-GB"/>
        </w:rPr>
        <w:t xml:space="preserve"> is encouraged through the use of appropriate technology, and pupils are well equipped for the </w:t>
      </w:r>
      <w:r w:rsidR="00756612">
        <w:rPr>
          <w:lang w:eastAsia="en-GB"/>
        </w:rPr>
        <w:t>21st-century workplace</w:t>
      </w:r>
      <w:r>
        <w:rPr>
          <w:lang w:eastAsia="en-GB"/>
        </w:rPr>
        <w:t>.</w:t>
      </w:r>
      <w:r w:rsidR="004215E7">
        <w:rPr>
          <w:lang w:eastAsia="en-GB"/>
        </w:rPr>
        <w:t xml:space="preserve"> </w:t>
      </w:r>
    </w:p>
    <w:p w14:paraId="6F7283E7" w14:textId="2FE430FB" w:rsidR="00B61CB1" w:rsidRDefault="00B61CB1" w:rsidP="00B61CB1">
      <w:pPr>
        <w:rPr>
          <w:lang w:eastAsia="en-GB"/>
        </w:rPr>
      </w:pPr>
      <w:r>
        <w:rPr>
          <w:lang w:eastAsia="en-GB"/>
        </w:rPr>
        <w:t xml:space="preserve">To sum up, good </w:t>
      </w:r>
      <w:r w:rsidR="00756612">
        <w:rPr>
          <w:lang w:eastAsia="en-GB"/>
        </w:rPr>
        <w:t>teamwork</w:t>
      </w:r>
      <w:r>
        <w:rPr>
          <w:lang w:eastAsia="en-GB"/>
        </w:rPr>
        <w:t xml:space="preserve"> and use of suitable technology are vital in education and employment. These skills are valuable for students' learning and enrichment and to their professional development, and they are positively affecting their future careers.</w:t>
      </w:r>
    </w:p>
    <w:p w14:paraId="2483D7BF" w14:textId="77777777" w:rsidR="003A5533" w:rsidRDefault="003A5533" w:rsidP="00912DB9"/>
    <w:p w14:paraId="7C16AE33" w14:textId="39F91ABF" w:rsidR="00A41058" w:rsidRDefault="00A41058" w:rsidP="00912DB9">
      <w:pPr>
        <w:rPr>
          <w:sz w:val="28"/>
          <w:szCs w:val="32"/>
          <w:lang w:eastAsia="en-GB"/>
        </w:rPr>
      </w:pPr>
      <w:r>
        <w:br w:type="page"/>
      </w:r>
    </w:p>
    <w:p w14:paraId="7591A573" w14:textId="58AB10A3" w:rsidR="00A41058" w:rsidRDefault="00006C60" w:rsidP="0077180F">
      <w:pPr>
        <w:pStyle w:val="Heading1"/>
      </w:pPr>
      <w:bookmarkStart w:id="14" w:name="_Toc232288871"/>
      <w:r w:rsidRPr="00006C60">
        <w:lastRenderedPageBreak/>
        <w:t xml:space="preserve">3) Automatic Referencing </w:t>
      </w:r>
      <w:r w:rsidR="00BF017D">
        <w:t>T</w:t>
      </w:r>
      <w:r w:rsidRPr="00006C60">
        <w:t>ool</w:t>
      </w:r>
      <w:bookmarkEnd w:id="14"/>
    </w:p>
    <w:p w14:paraId="2CB32962" w14:textId="2C68C709" w:rsidR="00715440" w:rsidRDefault="00216461" w:rsidP="0077180F">
      <w:pPr>
        <w:pStyle w:val="Heading1"/>
      </w:pPr>
      <w:bookmarkStart w:id="15" w:name="_Toc232288872"/>
      <w:r>
        <w:t xml:space="preserve">Part A: Topic Summary </w:t>
      </w:r>
      <w:r w:rsidR="00836954">
        <w:t>-</w:t>
      </w:r>
      <w:r>
        <w:t xml:space="preserve"> Virtual Collaboration</w:t>
      </w:r>
      <w:bookmarkEnd w:id="15"/>
    </w:p>
    <w:p w14:paraId="2515692A" w14:textId="03D9660E" w:rsidR="00806EB9" w:rsidRDefault="00255815" w:rsidP="00806EB9">
      <w:pPr>
        <w:rPr>
          <w:lang w:eastAsia="en-GB"/>
        </w:rPr>
      </w:pPr>
      <w:r>
        <w:rPr>
          <w:lang w:eastAsia="en-GB"/>
        </w:rPr>
        <w:t>Today's digital world has made virtual collaboration a key component to education and employment. Virtual collaboration, as outlined in Moodle Unit 3, is the effective and productive communication, sharing of information and collaborative working between geographically distant persons/team members through the use of a digital tool</w:t>
      </w:r>
      <w:r w:rsidR="00851F44">
        <w:rPr>
          <w:lang w:eastAsia="en-GB"/>
        </w:rPr>
        <w:t xml:space="preserve"> </w:t>
      </w:r>
      <w:r w:rsidR="00851F44" w:rsidRPr="00851F44">
        <w:rPr>
          <w:lang w:eastAsia="en-GB"/>
        </w:rPr>
        <w:t>(Dumitru et al., 2023)</w:t>
      </w:r>
      <w:r>
        <w:rPr>
          <w:lang w:eastAsia="en-GB"/>
        </w:rPr>
        <w:t>. Microsoft Teams, Zoom, Moodle, Google Workspace and other collaborative platforms are an important element to establishing a collaborative work environment among students and professionals.</w:t>
      </w:r>
      <w:r w:rsidR="00851F44">
        <w:rPr>
          <w:lang w:eastAsia="en-GB"/>
        </w:rPr>
        <w:t xml:space="preserve"> </w:t>
      </w:r>
    </w:p>
    <w:p w14:paraId="0E865386" w14:textId="61B9B5A1" w:rsidR="00806EB9" w:rsidRDefault="004A7C4C" w:rsidP="00416DC2">
      <w:pPr>
        <w:pStyle w:val="Heading1"/>
      </w:pPr>
      <w:bookmarkStart w:id="16" w:name="_Toc232288873"/>
      <w:r>
        <w:t xml:space="preserve">3.1 </w:t>
      </w:r>
      <w:r w:rsidR="00806EB9">
        <w:t>Key Concepts of Virtual Collaboration</w:t>
      </w:r>
      <w:bookmarkEnd w:id="16"/>
    </w:p>
    <w:p w14:paraId="5324A64E" w14:textId="6ED87BE5" w:rsidR="00806EB9" w:rsidRPr="0077180F" w:rsidRDefault="00806EB9" w:rsidP="00806EB9">
      <w:pPr>
        <w:rPr>
          <w:b/>
          <w:bCs/>
        </w:rPr>
      </w:pPr>
      <w:r w:rsidRPr="00416DC2">
        <w:rPr>
          <w:b/>
          <w:bCs/>
        </w:rPr>
        <w:t>Effective Digital Communication</w:t>
      </w:r>
    </w:p>
    <w:p w14:paraId="4B0FA284" w14:textId="40208277" w:rsidR="00806EB9" w:rsidRDefault="00A60CA0" w:rsidP="00806EB9">
      <w:pPr>
        <w:rPr>
          <w:lang w:eastAsia="en-GB"/>
        </w:rPr>
      </w:pPr>
      <w:r>
        <w:rPr>
          <w:lang w:eastAsia="en-GB"/>
        </w:rPr>
        <w:t>Effective communication in digital means is a key part of each of them, the capacity to collaborate virtually. Information is easily shared among team members via email, video conferencing, instant messaging and discussion forums</w:t>
      </w:r>
      <w:r w:rsidR="006B18D5">
        <w:rPr>
          <w:lang w:eastAsia="en-GB"/>
        </w:rPr>
        <w:t xml:space="preserve"> </w:t>
      </w:r>
      <w:r w:rsidR="006B18D5" w:rsidRPr="006B18D5">
        <w:rPr>
          <w:lang w:eastAsia="en-GB"/>
        </w:rPr>
        <w:t>(Harjono Padmono Putro, 2023)</w:t>
      </w:r>
      <w:r>
        <w:rPr>
          <w:lang w:eastAsia="en-GB"/>
        </w:rPr>
        <w:t>. Effective communication is essential to teamwork and is clear, timely and professional.</w:t>
      </w:r>
      <w:r w:rsidR="006B18D5">
        <w:rPr>
          <w:lang w:eastAsia="en-GB"/>
        </w:rPr>
        <w:t xml:space="preserve"> </w:t>
      </w:r>
    </w:p>
    <w:p w14:paraId="24DA7749" w14:textId="0BD83930" w:rsidR="00806EB9" w:rsidRPr="0077180F" w:rsidRDefault="00806EB9" w:rsidP="00806EB9">
      <w:pPr>
        <w:rPr>
          <w:b/>
          <w:bCs/>
        </w:rPr>
      </w:pPr>
      <w:r w:rsidRPr="00416DC2">
        <w:rPr>
          <w:b/>
          <w:bCs/>
        </w:rPr>
        <w:t>Use of Collaborative Technologies</w:t>
      </w:r>
    </w:p>
    <w:p w14:paraId="776EED88" w14:textId="225BE5B4" w:rsidR="00806EB9" w:rsidRDefault="001F4FD9" w:rsidP="00806EB9">
      <w:pPr>
        <w:rPr>
          <w:lang w:eastAsia="en-GB"/>
        </w:rPr>
      </w:pPr>
      <w:r>
        <w:rPr>
          <w:lang w:eastAsia="en-GB"/>
        </w:rPr>
        <w:t xml:space="preserve">Microsoft Teams, Zoom, and Moodle are technologies that can be used for team project management, sharing of documents and collaborative </w:t>
      </w:r>
      <w:r w:rsidR="0077180F">
        <w:rPr>
          <w:lang w:eastAsia="en-GB"/>
        </w:rPr>
        <w:t>decision-making</w:t>
      </w:r>
      <w:r>
        <w:rPr>
          <w:lang w:eastAsia="en-GB"/>
        </w:rPr>
        <w:t>. These technologies enhance learners' digital competences and do so in a participative and inclusive way.</w:t>
      </w:r>
    </w:p>
    <w:p w14:paraId="64F5AFDF" w14:textId="40CC45E4" w:rsidR="00806EB9" w:rsidRPr="0077180F" w:rsidRDefault="00806EB9" w:rsidP="00806EB9">
      <w:pPr>
        <w:rPr>
          <w:b/>
          <w:bCs/>
        </w:rPr>
      </w:pPr>
      <w:r w:rsidRPr="00416DC2">
        <w:rPr>
          <w:b/>
          <w:bCs/>
        </w:rPr>
        <w:t>Teamwork and Role Allocation</w:t>
      </w:r>
    </w:p>
    <w:p w14:paraId="12B48648" w14:textId="463EC062" w:rsidR="00806EB9" w:rsidRDefault="00A732B7" w:rsidP="00806EB9">
      <w:pPr>
        <w:rPr>
          <w:lang w:eastAsia="en-GB"/>
        </w:rPr>
      </w:pPr>
      <w:r>
        <w:rPr>
          <w:lang w:eastAsia="en-GB"/>
        </w:rPr>
        <w:t>It is important to have the roles and responsibilities of each member in the virtual work environment clear to ensure completion of the work. Delegation enhances productivity and makes sure that work gets done on time</w:t>
      </w:r>
      <w:r w:rsidR="007B5C6A">
        <w:rPr>
          <w:lang w:eastAsia="en-GB"/>
        </w:rPr>
        <w:t xml:space="preserve"> </w:t>
      </w:r>
      <w:r w:rsidR="007B5C6A" w:rsidRPr="007B5C6A">
        <w:rPr>
          <w:lang w:eastAsia="en-GB"/>
        </w:rPr>
        <w:t>(Roco &amp; Barberà, 2020)</w:t>
      </w:r>
      <w:r>
        <w:rPr>
          <w:lang w:eastAsia="en-GB"/>
        </w:rPr>
        <w:t>.</w:t>
      </w:r>
      <w:r w:rsidR="007B5C6A">
        <w:rPr>
          <w:lang w:eastAsia="en-GB"/>
        </w:rPr>
        <w:t xml:space="preserve"> </w:t>
      </w:r>
    </w:p>
    <w:p w14:paraId="62145E6F" w14:textId="29682E49" w:rsidR="00806EB9" w:rsidRPr="0077180F" w:rsidRDefault="00806EB9" w:rsidP="00806EB9">
      <w:pPr>
        <w:rPr>
          <w:b/>
          <w:bCs/>
        </w:rPr>
      </w:pPr>
      <w:r w:rsidRPr="00416DC2">
        <w:rPr>
          <w:b/>
          <w:bCs/>
        </w:rPr>
        <w:t>Time Management and Flexibility</w:t>
      </w:r>
    </w:p>
    <w:p w14:paraId="036F6D1B" w14:textId="0A474D8E" w:rsidR="00806EB9" w:rsidRDefault="003C73C8" w:rsidP="00806EB9">
      <w:pPr>
        <w:rPr>
          <w:lang w:eastAsia="en-GB"/>
        </w:rPr>
      </w:pPr>
      <w:r>
        <w:rPr>
          <w:lang w:eastAsia="en-GB"/>
        </w:rPr>
        <w:t>It is possible for students to work at their own rate in virtual collaboration. However, for success to be achieved</w:t>
      </w:r>
      <w:r w:rsidR="0077180F">
        <w:rPr>
          <w:lang w:eastAsia="en-GB"/>
        </w:rPr>
        <w:t>,</w:t>
      </w:r>
      <w:r>
        <w:rPr>
          <w:lang w:eastAsia="en-GB"/>
        </w:rPr>
        <w:t xml:space="preserve"> there needs to be a degree of co-operation, adherence to time schedule, regular monitoring and planning.</w:t>
      </w:r>
    </w:p>
    <w:p w14:paraId="347A05D5" w14:textId="3B248B2D" w:rsidR="00806EB9" w:rsidRPr="0077180F" w:rsidRDefault="00806EB9" w:rsidP="00806EB9">
      <w:pPr>
        <w:rPr>
          <w:b/>
          <w:bCs/>
        </w:rPr>
      </w:pPr>
      <w:r w:rsidRPr="00416DC2">
        <w:rPr>
          <w:b/>
          <w:bCs/>
        </w:rPr>
        <w:t>The role of virtual collaboration in improving the learning experience</w:t>
      </w:r>
    </w:p>
    <w:p w14:paraId="52511E89" w14:textId="7295D43E" w:rsidR="00806EB9" w:rsidRDefault="00971614" w:rsidP="00806EB9">
      <w:pPr>
        <w:rPr>
          <w:lang w:eastAsia="en-GB"/>
        </w:rPr>
      </w:pPr>
      <w:r>
        <w:rPr>
          <w:lang w:eastAsia="en-GB"/>
        </w:rPr>
        <w:t xml:space="preserve">The use of suitable technology helps to develop students' ability to work in groups, think critically, problem solve and actively participate. Virtual collaboration in the UK education system is crucial </w:t>
      </w:r>
      <w:r>
        <w:rPr>
          <w:lang w:eastAsia="en-GB"/>
        </w:rPr>
        <w:lastRenderedPageBreak/>
        <w:t>in enabling student-centred learning and development of digital skills for future employment opportunities</w:t>
      </w:r>
      <w:r w:rsidR="00AF51CB">
        <w:rPr>
          <w:lang w:eastAsia="en-GB"/>
        </w:rPr>
        <w:t xml:space="preserve"> </w:t>
      </w:r>
      <w:r w:rsidR="00AF51CB" w:rsidRPr="00AF51CB">
        <w:rPr>
          <w:lang w:eastAsia="en-GB"/>
        </w:rPr>
        <w:t>(McCrea &amp; Lorenzet, 2018)</w:t>
      </w:r>
      <w:r>
        <w:rPr>
          <w:lang w:eastAsia="en-GB"/>
        </w:rPr>
        <w:t>.</w:t>
      </w:r>
      <w:r w:rsidR="00AF51CB">
        <w:rPr>
          <w:lang w:eastAsia="en-GB"/>
        </w:rPr>
        <w:t xml:space="preserve"> </w:t>
      </w:r>
    </w:p>
    <w:p w14:paraId="217ED1FC" w14:textId="0DD24A18" w:rsidR="00AC4140" w:rsidRDefault="00AC4140" w:rsidP="0077180F">
      <w:pPr>
        <w:pStyle w:val="Heading2"/>
      </w:pPr>
      <w:bookmarkStart w:id="17" w:name="_Toc232288874"/>
      <w:r>
        <w:t>3.2 The Importance of Using Automatic Referencing Tools</w:t>
      </w:r>
      <w:bookmarkEnd w:id="17"/>
    </w:p>
    <w:p w14:paraId="17E9167A" w14:textId="41B0E7F9" w:rsidR="00806EB9" w:rsidRDefault="005A334F" w:rsidP="00806EB9">
      <w:pPr>
        <w:rPr>
          <w:lang w:eastAsia="en-GB"/>
        </w:rPr>
      </w:pPr>
      <w:r>
        <w:rPr>
          <w:lang w:eastAsia="en-GB"/>
        </w:rPr>
        <w:t>Accurate and precise citations and reference lists are important and automatic reference tools, like RefWorks</w:t>
      </w:r>
      <w:r w:rsidR="0077180F">
        <w:rPr>
          <w:lang w:eastAsia="en-GB"/>
        </w:rPr>
        <w:t>,</w:t>
      </w:r>
      <w:r>
        <w:rPr>
          <w:lang w:eastAsia="en-GB"/>
        </w:rPr>
        <w:t xml:space="preserve"> are very important in academic writing</w:t>
      </w:r>
      <w:r w:rsidR="00367870">
        <w:rPr>
          <w:lang w:eastAsia="en-GB"/>
        </w:rPr>
        <w:t xml:space="preserve"> </w:t>
      </w:r>
      <w:r w:rsidR="00367870" w:rsidRPr="00367870">
        <w:rPr>
          <w:lang w:eastAsia="en-GB"/>
        </w:rPr>
        <w:t>(Shehata &amp; Viswanath, 2025)</w:t>
      </w:r>
      <w:r>
        <w:rPr>
          <w:lang w:eastAsia="en-GB"/>
        </w:rPr>
        <w:t>. These can be used to store, organi</w:t>
      </w:r>
      <w:r w:rsidR="0077180F">
        <w:rPr>
          <w:lang w:eastAsia="en-GB"/>
        </w:rPr>
        <w:t>s</w:t>
      </w:r>
      <w:r>
        <w:rPr>
          <w:lang w:eastAsia="en-GB"/>
        </w:rPr>
        <w:t>e and manage multiple sources easily and can automatically convert the sources to the chosen referencing style, e.g. IEEE. This decreases the risk of referencing errors, saves time and facilitates academic honesty. These also help students and researchers in developing their skills in the professional conduct of academic work by providing the means to give credit to the sources from which their ideas and materials have been drawn in the process of research and composition of assignments.</w:t>
      </w:r>
      <w:r w:rsidR="00367870">
        <w:rPr>
          <w:lang w:eastAsia="en-GB"/>
        </w:rPr>
        <w:t xml:space="preserve"> </w:t>
      </w:r>
    </w:p>
    <w:p w14:paraId="1FE1AED7" w14:textId="7F855099" w:rsidR="00A06330" w:rsidRDefault="00A06330" w:rsidP="0077180F">
      <w:pPr>
        <w:pStyle w:val="Heading2"/>
      </w:pPr>
      <w:bookmarkStart w:id="18" w:name="_Toc232288875"/>
      <w:r>
        <w:t>3.3 IEEE In-text Citations</w:t>
      </w:r>
      <w:bookmarkEnd w:id="18"/>
    </w:p>
    <w:p w14:paraId="58CCF560" w14:textId="336B4785" w:rsidR="00806EB9" w:rsidRDefault="002B7DFF" w:rsidP="00806EB9">
      <w:pPr>
        <w:rPr>
          <w:lang w:eastAsia="en-GB"/>
        </w:rPr>
      </w:pPr>
      <w:r>
        <w:rPr>
          <w:lang w:eastAsia="en-GB"/>
        </w:rPr>
        <w:t xml:space="preserve">Students gain effective communication and collaborative </w:t>
      </w:r>
      <w:r w:rsidR="0077180F">
        <w:rPr>
          <w:lang w:eastAsia="en-GB"/>
        </w:rPr>
        <w:t>problem-solving</w:t>
      </w:r>
      <w:r>
        <w:rPr>
          <w:lang w:eastAsia="en-GB"/>
        </w:rPr>
        <w:t xml:space="preserve"> skills through virtual collaboration. Students' learning experience is more participative and inclusive using collaborative technology. Academic referencing is essential for enabling students to maintain academic integrity and automated referencing systems like RefWorks are invaluable in creating accurate references.</w:t>
      </w:r>
    </w:p>
    <w:p w14:paraId="57A7DA46" w14:textId="42294DE9" w:rsidR="00806EB9" w:rsidRDefault="00965F1E" w:rsidP="00965F1E">
      <w:pPr>
        <w:pStyle w:val="Heading1"/>
      </w:pPr>
      <w:bookmarkStart w:id="19" w:name="_Toc232288876"/>
      <w:r w:rsidRPr="00965F1E">
        <w:t>Part B: RefWorks Evidence</w:t>
      </w:r>
      <w:bookmarkEnd w:id="19"/>
    </w:p>
    <w:p w14:paraId="3E1BC846" w14:textId="1EE883A8" w:rsidR="00BB4847" w:rsidRPr="00C87D05" w:rsidRDefault="00CA5EC0" w:rsidP="00BB4847">
      <w:pPr>
        <w:rPr>
          <w:b/>
          <w:bCs/>
          <w:lang w:eastAsia="en-GB"/>
        </w:rPr>
      </w:pPr>
      <w:r w:rsidRPr="00C87D05">
        <w:rPr>
          <w:b/>
          <w:bCs/>
          <w:lang w:eastAsia="en-GB"/>
        </w:rPr>
        <w:t>Screenshot 1</w:t>
      </w:r>
      <w:r w:rsidR="003B6BE9">
        <w:rPr>
          <w:b/>
          <w:bCs/>
          <w:lang w:eastAsia="en-GB"/>
        </w:rPr>
        <w:t xml:space="preserve">: </w:t>
      </w:r>
      <w:r w:rsidR="003B6BE9" w:rsidRPr="003B6BE9">
        <w:rPr>
          <w:b/>
          <w:bCs/>
          <w:lang w:eastAsia="en-GB"/>
        </w:rPr>
        <w:t>Login and new account access to RefWorks</w:t>
      </w:r>
    </w:p>
    <w:p w14:paraId="2A9591EB" w14:textId="20C1FD91" w:rsidR="007602B8" w:rsidRDefault="00ED4076" w:rsidP="00806EB9">
      <w:r w:rsidRPr="00ED4076">
        <w:drawing>
          <wp:inline distT="0" distB="0" distL="0" distR="0" wp14:anchorId="4D295C19" wp14:editId="768187EF">
            <wp:extent cx="5943600" cy="2798445"/>
            <wp:effectExtent l="0" t="0" r="0" b="1905"/>
            <wp:docPr id="2084258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258906" name=""/>
                    <pic:cNvPicPr/>
                  </pic:nvPicPr>
                  <pic:blipFill>
                    <a:blip r:embed="rId10"/>
                    <a:stretch>
                      <a:fillRect/>
                    </a:stretch>
                  </pic:blipFill>
                  <pic:spPr>
                    <a:xfrm>
                      <a:off x="0" y="0"/>
                      <a:ext cx="5943600" cy="2798445"/>
                    </a:xfrm>
                    <a:prstGeom prst="rect">
                      <a:avLst/>
                    </a:prstGeom>
                  </pic:spPr>
                </pic:pic>
              </a:graphicData>
            </a:graphic>
          </wp:inline>
        </w:drawing>
      </w:r>
    </w:p>
    <w:p w14:paraId="28B7B160" w14:textId="77777777" w:rsidR="007602B8" w:rsidRDefault="007602B8" w:rsidP="00806EB9"/>
    <w:p w14:paraId="2D56C494" w14:textId="053A192B" w:rsidR="00382AC6" w:rsidRDefault="00EF4B14" w:rsidP="00806EB9">
      <w:pPr>
        <w:rPr>
          <w:b/>
          <w:bCs/>
        </w:rPr>
      </w:pPr>
      <w:r w:rsidRPr="00C87D05">
        <w:rPr>
          <w:b/>
          <w:bCs/>
        </w:rPr>
        <w:lastRenderedPageBreak/>
        <w:t>Screenshot 2</w:t>
      </w:r>
      <w:r w:rsidR="003B6BE9">
        <w:rPr>
          <w:b/>
          <w:bCs/>
        </w:rPr>
        <w:t>:</w:t>
      </w:r>
      <w:r w:rsidR="00C87D05">
        <w:rPr>
          <w:b/>
          <w:bCs/>
        </w:rPr>
        <w:t xml:space="preserve"> </w:t>
      </w:r>
      <w:r w:rsidR="00B07B73" w:rsidRPr="00B07B73">
        <w:rPr>
          <w:b/>
          <w:bCs/>
        </w:rPr>
        <w:t>Reference import process</w:t>
      </w:r>
      <w:r w:rsidR="00B07B73">
        <w:rPr>
          <w:b/>
          <w:bCs/>
        </w:rPr>
        <w:t xml:space="preserve"> </w:t>
      </w:r>
    </w:p>
    <w:p w14:paraId="27CF2157" w14:textId="77777777" w:rsidR="002F6E1D" w:rsidRPr="00C87D05" w:rsidRDefault="002F6E1D" w:rsidP="00806EB9">
      <w:pPr>
        <w:rPr>
          <w:b/>
          <w:bCs/>
        </w:rPr>
      </w:pPr>
    </w:p>
    <w:p w14:paraId="625A54D5" w14:textId="1F792B9B" w:rsidR="00382AC6" w:rsidRDefault="00EF4B14" w:rsidP="00806EB9">
      <w:pPr>
        <w:rPr>
          <w:b/>
          <w:bCs/>
        </w:rPr>
      </w:pPr>
      <w:r w:rsidRPr="00C87D05">
        <w:rPr>
          <w:b/>
          <w:bCs/>
        </w:rPr>
        <w:t>Screenshot 3</w:t>
      </w:r>
      <w:r w:rsidR="00AD7EA4">
        <w:rPr>
          <w:b/>
          <w:bCs/>
        </w:rPr>
        <w:t>:</w:t>
      </w:r>
      <w:r w:rsidR="00FA7766">
        <w:rPr>
          <w:b/>
          <w:bCs/>
        </w:rPr>
        <w:t xml:space="preserve"> </w:t>
      </w:r>
      <w:r w:rsidR="00AD7EA4" w:rsidRPr="00AD7EA4">
        <w:rPr>
          <w:b/>
          <w:bCs/>
        </w:rPr>
        <w:t>IEEE referencing style selection</w:t>
      </w:r>
    </w:p>
    <w:p w14:paraId="13F68C77" w14:textId="77777777" w:rsidR="002F6E1D" w:rsidRPr="00C87D05" w:rsidRDefault="002F6E1D" w:rsidP="00806EB9">
      <w:pPr>
        <w:rPr>
          <w:b/>
          <w:bCs/>
        </w:rPr>
      </w:pPr>
    </w:p>
    <w:p w14:paraId="3985E177" w14:textId="6F13DD73" w:rsidR="00382AC6" w:rsidRDefault="00EF4B14" w:rsidP="00806EB9">
      <w:pPr>
        <w:rPr>
          <w:b/>
          <w:bCs/>
        </w:rPr>
      </w:pPr>
      <w:r w:rsidRPr="00C87D05">
        <w:rPr>
          <w:b/>
          <w:bCs/>
        </w:rPr>
        <w:t>Screenshot 4</w:t>
      </w:r>
      <w:r w:rsidR="00AD7EA4">
        <w:rPr>
          <w:b/>
          <w:bCs/>
        </w:rPr>
        <w:t>:</w:t>
      </w:r>
      <w:r w:rsidR="00FA7766">
        <w:rPr>
          <w:b/>
          <w:bCs/>
        </w:rPr>
        <w:t xml:space="preserve"> </w:t>
      </w:r>
      <w:r w:rsidR="00AD7EA4" w:rsidRPr="00AD7EA4">
        <w:rPr>
          <w:b/>
          <w:bCs/>
        </w:rPr>
        <w:t>Automatically generated reference list</w:t>
      </w:r>
      <w:r w:rsidR="00AD7EA4">
        <w:rPr>
          <w:b/>
          <w:bCs/>
        </w:rPr>
        <w:t xml:space="preserve"> </w:t>
      </w:r>
    </w:p>
    <w:p w14:paraId="2390233B" w14:textId="77777777" w:rsidR="002F6E1D" w:rsidRPr="00C87D05" w:rsidRDefault="002F6E1D" w:rsidP="00806EB9">
      <w:pPr>
        <w:rPr>
          <w:b/>
          <w:bCs/>
        </w:rPr>
      </w:pPr>
    </w:p>
    <w:p w14:paraId="647AD3EC" w14:textId="77777777" w:rsidR="00382AC6" w:rsidRDefault="00382AC6" w:rsidP="00806EB9"/>
    <w:p w14:paraId="0E451634" w14:textId="0B549DC2" w:rsidR="00BB4847" w:rsidRDefault="00100A7F" w:rsidP="0077180F">
      <w:pPr>
        <w:pStyle w:val="Heading2"/>
      </w:pPr>
      <w:bookmarkStart w:id="20" w:name="_Toc232288877"/>
      <w:r>
        <w:t xml:space="preserve">3.4 </w:t>
      </w:r>
      <w:r w:rsidR="00BB4847">
        <w:t>Reflections on Using RefWorks</w:t>
      </w:r>
      <w:bookmarkEnd w:id="20"/>
    </w:p>
    <w:p w14:paraId="6B7423B2" w14:textId="3A2C4181" w:rsidR="00CF6FD4" w:rsidRDefault="00CF6FD4" w:rsidP="00CF6FD4">
      <w:pPr>
        <w:rPr>
          <w:lang w:eastAsia="en-GB"/>
        </w:rPr>
      </w:pPr>
      <w:r>
        <w:rPr>
          <w:lang w:eastAsia="en-GB"/>
        </w:rPr>
        <w:t>RefWorks has demonstrated to me that automated referencing works are more organi</w:t>
      </w:r>
      <w:r w:rsidR="0077180F">
        <w:rPr>
          <w:lang w:eastAsia="en-GB"/>
        </w:rPr>
        <w:t>s</w:t>
      </w:r>
      <w:r>
        <w:rPr>
          <w:lang w:eastAsia="en-GB"/>
        </w:rPr>
        <w:t>ed, more accurate and do not waste time. Producing correct citations and reference lists for IEEE referencing are easier and human errors have been minimised. Moreover, accessibility of a variety of sources to store and manage has maintained academic integrity</w:t>
      </w:r>
      <w:r w:rsidR="00F215EF">
        <w:rPr>
          <w:lang w:eastAsia="en-GB"/>
        </w:rPr>
        <w:t xml:space="preserve"> </w:t>
      </w:r>
      <w:r w:rsidR="00F215EF" w:rsidRPr="00F215EF">
        <w:rPr>
          <w:lang w:eastAsia="en-GB"/>
        </w:rPr>
        <w:t>(Maer-Matei et al., 2019)</w:t>
      </w:r>
      <w:r>
        <w:rPr>
          <w:lang w:eastAsia="en-GB"/>
        </w:rPr>
        <w:t xml:space="preserve">. By using RefWorks to import, organise and automatically generate lists of </w:t>
      </w:r>
      <w:r w:rsidR="00FE58D2">
        <w:rPr>
          <w:lang w:eastAsia="en-GB"/>
        </w:rPr>
        <w:t>references</w:t>
      </w:r>
      <w:r>
        <w:rPr>
          <w:lang w:eastAsia="en-GB"/>
        </w:rPr>
        <w:t>, it has improved my research technique and adds to the quality of academic research. The use of this type of tools will be beneficial in future research, report preparation and creation of my e-portfolio, which will further enhance my academic and professional skills.</w:t>
      </w:r>
      <w:r w:rsidR="00F215EF">
        <w:rPr>
          <w:lang w:eastAsia="en-GB"/>
        </w:rPr>
        <w:t xml:space="preserve"> </w:t>
      </w:r>
    </w:p>
    <w:p w14:paraId="39670DC8" w14:textId="77777777" w:rsidR="00382AC6" w:rsidRDefault="00382AC6" w:rsidP="00806EB9"/>
    <w:p w14:paraId="014D7DC9" w14:textId="2DEEB373" w:rsidR="00A41058" w:rsidRDefault="00A41058" w:rsidP="00806EB9">
      <w:pPr>
        <w:rPr>
          <w:sz w:val="28"/>
          <w:szCs w:val="32"/>
          <w:lang w:eastAsia="en-GB"/>
        </w:rPr>
      </w:pPr>
      <w:r>
        <w:br w:type="page"/>
      </w:r>
    </w:p>
    <w:p w14:paraId="09777EE4" w14:textId="1DFED418" w:rsidR="00006C60" w:rsidRDefault="00145D2A" w:rsidP="0077180F">
      <w:pPr>
        <w:pStyle w:val="Heading1"/>
      </w:pPr>
      <w:bookmarkStart w:id="21" w:name="_Toc232288878"/>
      <w:r w:rsidRPr="00145D2A">
        <w:lastRenderedPageBreak/>
        <w:t xml:space="preserve">4) E-Portfolio </w:t>
      </w:r>
      <w:r>
        <w:t>C</w:t>
      </w:r>
      <w:r w:rsidRPr="00145D2A">
        <w:t xml:space="preserve">reation and </w:t>
      </w:r>
      <w:r>
        <w:t>R</w:t>
      </w:r>
      <w:r w:rsidRPr="00145D2A">
        <w:t>eview</w:t>
      </w:r>
      <w:bookmarkEnd w:id="21"/>
    </w:p>
    <w:p w14:paraId="6889A430" w14:textId="43B30CC7" w:rsidR="000C7E56" w:rsidRDefault="000C7E56" w:rsidP="0077180F">
      <w:pPr>
        <w:pStyle w:val="Heading1"/>
      </w:pPr>
      <w:bookmarkStart w:id="22" w:name="_Toc232288879"/>
      <w:r>
        <w:t>Part A: Creating an e-Portfolio Site</w:t>
      </w:r>
      <w:bookmarkEnd w:id="22"/>
    </w:p>
    <w:p w14:paraId="7DC4A34F" w14:textId="1FB478B5" w:rsidR="000C7E56" w:rsidRDefault="003054AD" w:rsidP="000C7E56">
      <w:pPr>
        <w:rPr>
          <w:lang w:eastAsia="en-GB"/>
        </w:rPr>
      </w:pPr>
      <w:r>
        <w:rPr>
          <w:lang w:eastAsia="en-GB"/>
        </w:rPr>
        <w:t>This ePortfolio will be used as a representation of evidence to support learning experiences, academic skills and professional development utili</w:t>
      </w:r>
      <w:r w:rsidR="0077180F">
        <w:rPr>
          <w:lang w:eastAsia="en-GB"/>
        </w:rPr>
        <w:t>s</w:t>
      </w:r>
      <w:r>
        <w:rPr>
          <w:lang w:eastAsia="en-GB"/>
        </w:rPr>
        <w:t>ing appropriate digital technology</w:t>
      </w:r>
      <w:r w:rsidR="00163B54">
        <w:rPr>
          <w:lang w:eastAsia="en-GB"/>
        </w:rPr>
        <w:t xml:space="preserve"> </w:t>
      </w:r>
      <w:r w:rsidR="00163B54" w:rsidRPr="00163B54">
        <w:rPr>
          <w:lang w:eastAsia="en-GB"/>
        </w:rPr>
        <w:t>(Roco &amp; Barberà, 2020)</w:t>
      </w:r>
      <w:r>
        <w:rPr>
          <w:lang w:eastAsia="en-GB"/>
        </w:rPr>
        <w:t xml:space="preserve">. The e-Portfolio is designed to support the learning outcomes and the use of technology is an effective means to enrich students' learning experiences and prepare them for future career opportunities. A </w:t>
      </w:r>
      <w:r w:rsidR="00F172F3">
        <w:rPr>
          <w:lang w:eastAsia="en-GB"/>
        </w:rPr>
        <w:t>well-organi</w:t>
      </w:r>
      <w:r w:rsidR="0077180F">
        <w:rPr>
          <w:lang w:eastAsia="en-GB"/>
        </w:rPr>
        <w:t>s</w:t>
      </w:r>
      <w:r w:rsidR="00F172F3">
        <w:rPr>
          <w:lang w:eastAsia="en-GB"/>
        </w:rPr>
        <w:t>ed</w:t>
      </w:r>
      <w:r>
        <w:rPr>
          <w:lang w:eastAsia="en-GB"/>
        </w:rPr>
        <w:t xml:space="preserve"> e-Portfolio, along with evidence of academic achievement, is reflective of personal growth and learning.</w:t>
      </w:r>
      <w:r w:rsidR="00163B54">
        <w:rPr>
          <w:lang w:eastAsia="en-GB"/>
        </w:rPr>
        <w:t xml:space="preserve"> </w:t>
      </w:r>
    </w:p>
    <w:p w14:paraId="2AC59353" w14:textId="2A9C8D34" w:rsidR="000C7E56" w:rsidRDefault="008810FB" w:rsidP="00F172F3">
      <w:pPr>
        <w:pStyle w:val="Heading2"/>
        <w:rPr>
          <w:lang w:eastAsia="en-GB"/>
        </w:rPr>
      </w:pPr>
      <w:bookmarkStart w:id="23" w:name="_Toc232288880"/>
      <w:r>
        <w:rPr>
          <w:lang w:eastAsia="en-GB"/>
        </w:rPr>
        <w:t xml:space="preserve">4.1 </w:t>
      </w:r>
      <w:r w:rsidR="000C7E56">
        <w:rPr>
          <w:lang w:eastAsia="en-GB"/>
        </w:rPr>
        <w:t>Selected Website Builder</w:t>
      </w:r>
      <w:bookmarkEnd w:id="23"/>
    </w:p>
    <w:p w14:paraId="093CE701" w14:textId="2E5ACD70" w:rsidR="00A41058" w:rsidRDefault="00466BAF" w:rsidP="00381AAC">
      <w:pPr>
        <w:rPr>
          <w:lang w:eastAsia="en-GB"/>
        </w:rPr>
      </w:pPr>
      <w:r>
        <w:rPr>
          <w:lang w:eastAsia="en-GB"/>
        </w:rPr>
        <w:t xml:space="preserve">Google Sites was used to create the e-Portfolio. Google Sites is a free, simple and user-friendly </w:t>
      </w:r>
      <w:r w:rsidR="00F172F3">
        <w:rPr>
          <w:lang w:eastAsia="en-GB"/>
        </w:rPr>
        <w:t>website</w:t>
      </w:r>
      <w:r>
        <w:rPr>
          <w:lang w:eastAsia="en-GB"/>
        </w:rPr>
        <w:t xml:space="preserve"> building system that allows you to create professional e-Portfolios with no web design knowledge</w:t>
      </w:r>
      <w:r w:rsidR="006B224A">
        <w:rPr>
          <w:lang w:eastAsia="en-GB"/>
        </w:rPr>
        <w:t xml:space="preserve"> </w:t>
      </w:r>
      <w:r w:rsidR="006B224A" w:rsidRPr="006B224A">
        <w:rPr>
          <w:lang w:eastAsia="en-GB"/>
        </w:rPr>
        <w:t>(Shehata &amp; Viswanath, 2025)</w:t>
      </w:r>
      <w:r>
        <w:rPr>
          <w:lang w:eastAsia="en-GB"/>
        </w:rPr>
        <w:t>. It easily connects with Google Drive, Google Docs, Google Slides, and other Google Workspace products, allowing you to present a wide range of education products in one place.</w:t>
      </w:r>
    </w:p>
    <w:p w14:paraId="1759AC6D" w14:textId="0970A745" w:rsidR="00006C60" w:rsidRDefault="005A5EA0" w:rsidP="00D93F36">
      <w:pPr>
        <w:pStyle w:val="Heading2"/>
        <w:rPr>
          <w:lang w:eastAsia="en-GB"/>
        </w:rPr>
      </w:pPr>
      <w:bookmarkStart w:id="24" w:name="_Toc232288881"/>
      <w:r>
        <w:rPr>
          <w:lang w:eastAsia="en-GB"/>
        </w:rPr>
        <w:t xml:space="preserve">4.2 </w:t>
      </w:r>
      <w:r w:rsidRPr="005A5EA0">
        <w:rPr>
          <w:lang w:eastAsia="en-GB"/>
        </w:rPr>
        <w:t>Structure of e-portfolio</w:t>
      </w:r>
      <w:bookmarkEnd w:id="24"/>
    </w:p>
    <w:p w14:paraId="7F8ACA1E" w14:textId="3741F144" w:rsidR="002E79A1" w:rsidRDefault="002E79A1" w:rsidP="00D93F36">
      <w:pPr>
        <w:pStyle w:val="ListParagraph"/>
        <w:numPr>
          <w:ilvl w:val="0"/>
          <w:numId w:val="1"/>
        </w:numPr>
        <w:rPr>
          <w:lang w:eastAsia="en-GB"/>
        </w:rPr>
      </w:pPr>
      <w:r>
        <w:rPr>
          <w:lang w:eastAsia="en-GB"/>
        </w:rPr>
        <w:t>Home/Welcome Page</w:t>
      </w:r>
    </w:p>
    <w:p w14:paraId="580A8F17" w14:textId="05D94B5D" w:rsidR="002E79A1" w:rsidRDefault="002E79A1" w:rsidP="00D93F36">
      <w:pPr>
        <w:pStyle w:val="ListParagraph"/>
        <w:numPr>
          <w:ilvl w:val="0"/>
          <w:numId w:val="1"/>
        </w:numPr>
        <w:rPr>
          <w:lang w:eastAsia="en-GB"/>
        </w:rPr>
      </w:pPr>
      <w:r>
        <w:rPr>
          <w:lang w:eastAsia="en-GB"/>
        </w:rPr>
        <w:t>Task 1: IEEE Referencing and Essential Academic and Employability Skills</w:t>
      </w:r>
    </w:p>
    <w:p w14:paraId="7B1930D2" w14:textId="082ADD68" w:rsidR="002E79A1" w:rsidRDefault="002E79A1" w:rsidP="00D93F36">
      <w:pPr>
        <w:pStyle w:val="ListParagraph"/>
        <w:numPr>
          <w:ilvl w:val="0"/>
          <w:numId w:val="1"/>
        </w:numPr>
        <w:rPr>
          <w:lang w:eastAsia="en-GB"/>
        </w:rPr>
      </w:pPr>
      <w:r>
        <w:rPr>
          <w:lang w:eastAsia="en-GB"/>
        </w:rPr>
        <w:t>Task 2: Collaborative Teamwork and Professional Academic Poster</w:t>
      </w:r>
    </w:p>
    <w:p w14:paraId="21C9ECE8" w14:textId="2A2B8D83" w:rsidR="002E79A1" w:rsidRDefault="002E79A1" w:rsidP="00D93F36">
      <w:pPr>
        <w:pStyle w:val="ListParagraph"/>
        <w:numPr>
          <w:ilvl w:val="0"/>
          <w:numId w:val="1"/>
        </w:numPr>
        <w:rPr>
          <w:lang w:eastAsia="en-GB"/>
        </w:rPr>
      </w:pPr>
      <w:r>
        <w:rPr>
          <w:lang w:eastAsia="en-GB"/>
        </w:rPr>
        <w:t>Task 3: Automated Referencing Tools</w:t>
      </w:r>
    </w:p>
    <w:p w14:paraId="32C376B9" w14:textId="79BF3210" w:rsidR="00006C60" w:rsidRDefault="002E79A1" w:rsidP="00381AAC">
      <w:pPr>
        <w:pStyle w:val="ListParagraph"/>
        <w:numPr>
          <w:ilvl w:val="0"/>
          <w:numId w:val="1"/>
        </w:numPr>
        <w:rPr>
          <w:lang w:eastAsia="en-GB"/>
        </w:rPr>
      </w:pPr>
      <w:r>
        <w:rPr>
          <w:lang w:eastAsia="en-GB"/>
        </w:rPr>
        <w:t>Task 4: E-Portfolio Review</w:t>
      </w:r>
    </w:p>
    <w:p w14:paraId="331EBC8F" w14:textId="77777777" w:rsidR="0084495A" w:rsidRDefault="0084495A" w:rsidP="007F36F2">
      <w:pPr>
        <w:pStyle w:val="Heading1"/>
      </w:pPr>
      <w:bookmarkStart w:id="25" w:name="_Toc232288882"/>
      <w:r>
        <w:t>Part B: Exemplary Review of E-Portfolio Tool Selection</w:t>
      </w:r>
      <w:bookmarkEnd w:id="25"/>
    </w:p>
    <w:p w14:paraId="24AC22D7" w14:textId="2E11CDD0" w:rsidR="0084495A" w:rsidRDefault="007F36F2" w:rsidP="00F172F3">
      <w:pPr>
        <w:pStyle w:val="Heading2"/>
        <w:rPr>
          <w:lang w:eastAsia="en-GB"/>
        </w:rPr>
      </w:pPr>
      <w:bookmarkStart w:id="26" w:name="_Toc232288883"/>
      <w:r>
        <w:rPr>
          <w:lang w:eastAsia="en-GB"/>
        </w:rPr>
        <w:t xml:space="preserve">4.3 </w:t>
      </w:r>
      <w:r w:rsidR="0084495A">
        <w:rPr>
          <w:lang w:eastAsia="en-GB"/>
        </w:rPr>
        <w:t>Tools Used and Reasons for Selection</w:t>
      </w:r>
      <w:bookmarkEnd w:id="26"/>
    </w:p>
    <w:p w14:paraId="6F5B8B42" w14:textId="7CAD6CA2" w:rsidR="00F72421" w:rsidRDefault="00F72421" w:rsidP="00F72421">
      <w:pPr>
        <w:rPr>
          <w:lang w:eastAsia="en-GB"/>
        </w:rPr>
      </w:pPr>
      <w:r>
        <w:rPr>
          <w:lang w:eastAsia="en-GB"/>
        </w:rPr>
        <w:t>Google Sites was selected for the creation of this e-portfolio, as it is a simple, free and user-friendly website creation platform. With Google Sites, professional e-portfolios were no longer out of the question with no complicated technical skills. With its Drag-and-Drop functionality, it was also simple to arrange content, while also being plug-and-play compatible with other Google Workspace applications, making it easier to present educational materials</w:t>
      </w:r>
      <w:r w:rsidR="00FE58D2">
        <w:rPr>
          <w:lang w:eastAsia="en-GB"/>
        </w:rPr>
        <w:t xml:space="preserve"> </w:t>
      </w:r>
      <w:r w:rsidR="00FE58D2" w:rsidRPr="00FE58D2">
        <w:rPr>
          <w:lang w:eastAsia="en-GB"/>
        </w:rPr>
        <w:t>(Maer-Matei et al., 2019)</w:t>
      </w:r>
      <w:r>
        <w:rPr>
          <w:lang w:eastAsia="en-GB"/>
        </w:rPr>
        <w:t xml:space="preserve">. In addition, since Google Sites is cloud-based, it is possible to access and edit e-portfolios from any location and device. It proved to be a great tool for co-creating, updating and managing </w:t>
      </w:r>
      <w:r>
        <w:rPr>
          <w:lang w:eastAsia="en-GB"/>
        </w:rPr>
        <w:lastRenderedPageBreak/>
        <w:t xml:space="preserve">digital learning resources. The use of this tool enhanced my digital competencies and kept my experience with a </w:t>
      </w:r>
      <w:r w:rsidR="00F172F3">
        <w:rPr>
          <w:lang w:eastAsia="en-GB"/>
        </w:rPr>
        <w:t>hands-on</w:t>
      </w:r>
      <w:r>
        <w:rPr>
          <w:lang w:eastAsia="en-GB"/>
        </w:rPr>
        <w:t xml:space="preserve"> approach to making learning </w:t>
      </w:r>
      <w:r w:rsidR="00F172F3">
        <w:rPr>
          <w:lang w:eastAsia="en-GB"/>
        </w:rPr>
        <w:t>experiences</w:t>
      </w:r>
      <w:r>
        <w:rPr>
          <w:lang w:eastAsia="en-GB"/>
        </w:rPr>
        <w:t xml:space="preserve"> more </w:t>
      </w:r>
      <w:r w:rsidR="00F172F3">
        <w:rPr>
          <w:lang w:eastAsia="en-GB"/>
        </w:rPr>
        <w:t>enriched</w:t>
      </w:r>
      <w:r>
        <w:rPr>
          <w:lang w:eastAsia="en-GB"/>
        </w:rPr>
        <w:t xml:space="preserve"> with technology. The Digital Capability Framework developed by Jisc states that it is crucial for students to learn information management, communication and professional development skills with digital technologies. In a similar manner, Barrett reported that e-portfolios are effective for students in reflecting on their learning, demonstrating their learning, and forming their professional identity. For this reason, Google Sites has been regarded as </w:t>
      </w:r>
      <w:r w:rsidR="00F172F3">
        <w:rPr>
          <w:lang w:eastAsia="en-GB"/>
        </w:rPr>
        <w:t xml:space="preserve">an </w:t>
      </w:r>
      <w:r>
        <w:rPr>
          <w:lang w:eastAsia="en-GB"/>
        </w:rPr>
        <w:t>adequate and effective media in building the e-portfolio.</w:t>
      </w:r>
      <w:r w:rsidR="00FE58D2">
        <w:rPr>
          <w:lang w:eastAsia="en-GB"/>
        </w:rPr>
        <w:t xml:space="preserve"> </w:t>
      </w:r>
    </w:p>
    <w:p w14:paraId="0FABFF2A" w14:textId="2F8F97E8" w:rsidR="00447C13" w:rsidRPr="00447C13" w:rsidRDefault="00E469F0" w:rsidP="00381AAC">
      <w:pPr>
        <w:rPr>
          <w:lang w:eastAsia="en-GB"/>
        </w:rPr>
      </w:pPr>
      <w:r>
        <w:rPr>
          <w:lang w:eastAsia="en-GB"/>
        </w:rPr>
        <w:br w:type="page"/>
      </w:r>
    </w:p>
    <w:p w14:paraId="3122DB50" w14:textId="3079A89D" w:rsidR="00121E15" w:rsidRDefault="003F1337" w:rsidP="00D16549">
      <w:pPr>
        <w:pStyle w:val="Heading1"/>
      </w:pPr>
      <w:bookmarkStart w:id="27" w:name="_Toc232288884"/>
      <w:r>
        <w:lastRenderedPageBreak/>
        <w:t>Reference List</w:t>
      </w:r>
      <w:bookmarkEnd w:id="27"/>
    </w:p>
    <w:p w14:paraId="5A232FA4" w14:textId="77777777" w:rsidR="000A7CA7" w:rsidRPr="00BB4182" w:rsidRDefault="000A7CA7" w:rsidP="000A7CA7">
      <w:pPr>
        <w:rPr>
          <w:lang w:val="en-US"/>
        </w:rPr>
      </w:pPr>
      <w:r w:rsidRPr="00BB4182">
        <w:rPr>
          <w:lang w:val="en-US"/>
        </w:rPr>
        <w:t xml:space="preserve">Aceto, G., Persico, V. and Pescape, A. (2019) ‘A survey on information and Communication Technologies for Industry 4.0: State-of-the-art, taxonomies, Perspectives, and challenges’, </w:t>
      </w:r>
      <w:r w:rsidRPr="00BB4182">
        <w:rPr>
          <w:i/>
          <w:iCs/>
          <w:lang w:val="en-US"/>
        </w:rPr>
        <w:t>IEEE Communications Surveys &amp;amp; Tutorials</w:t>
      </w:r>
      <w:r w:rsidRPr="00BB4182">
        <w:rPr>
          <w:lang w:val="en-US"/>
        </w:rPr>
        <w:t xml:space="preserve">, 21(4), pp. 3467–3501. doi:10.1109/comst.2019.2938259. </w:t>
      </w:r>
    </w:p>
    <w:p w14:paraId="12E78AAF" w14:textId="77777777" w:rsidR="000A7CA7" w:rsidRPr="00BB4182" w:rsidRDefault="000A7CA7" w:rsidP="000A7CA7">
      <w:pPr>
        <w:rPr>
          <w:lang w:val="en-US"/>
        </w:rPr>
      </w:pPr>
      <w:r w:rsidRPr="00BB4182">
        <w:rPr>
          <w:lang w:val="en-US"/>
        </w:rPr>
        <w:t xml:space="preserve">Dumitru, C. </w:t>
      </w:r>
      <w:r w:rsidRPr="00BB4182">
        <w:rPr>
          <w:i/>
          <w:iCs/>
          <w:lang w:val="en-US"/>
        </w:rPr>
        <w:t>et al.</w:t>
      </w:r>
      <w:r w:rsidRPr="00BB4182">
        <w:rPr>
          <w:lang w:val="en-US"/>
        </w:rPr>
        <w:t xml:space="preserve"> (2023) ‘Science and learning in the digital era’, </w:t>
      </w:r>
      <w:r w:rsidRPr="00BB4182">
        <w:rPr>
          <w:i/>
          <w:iCs/>
          <w:lang w:val="en-US"/>
        </w:rPr>
        <w:t>Der Donauraum</w:t>
      </w:r>
      <w:r w:rsidRPr="00BB4182">
        <w:rPr>
          <w:lang w:val="en-US"/>
        </w:rPr>
        <w:t xml:space="preserve">, 63(1–2), pp. 83–98. doi:10.7767/dedo.2023.63.1-2.83. </w:t>
      </w:r>
    </w:p>
    <w:p w14:paraId="57C028D3" w14:textId="77777777" w:rsidR="000A7CA7" w:rsidRPr="00BB4182" w:rsidRDefault="000A7CA7" w:rsidP="000A7CA7">
      <w:pPr>
        <w:rPr>
          <w:lang w:val="en-US"/>
        </w:rPr>
      </w:pPr>
      <w:r w:rsidRPr="00BB4182">
        <w:rPr>
          <w:lang w:val="en-US"/>
        </w:rPr>
        <w:t xml:space="preserve">ElSayary, A. (2023) ‘An investigation of Teachers’ perceptions of using chatgpt as a supporting tool for teaching and learning in the digital era’, </w:t>
      </w:r>
      <w:r w:rsidRPr="00BB4182">
        <w:rPr>
          <w:i/>
          <w:iCs/>
          <w:lang w:val="en-US"/>
        </w:rPr>
        <w:t>Journal of Computer Assisted Learning</w:t>
      </w:r>
      <w:r w:rsidRPr="00BB4182">
        <w:rPr>
          <w:lang w:val="en-US"/>
        </w:rPr>
        <w:t xml:space="preserve">, 40(3), pp. 931–945. doi:10.1111/jcal.12926. </w:t>
      </w:r>
    </w:p>
    <w:p w14:paraId="01EB0AE9" w14:textId="77777777" w:rsidR="000A7CA7" w:rsidRPr="00BB4182" w:rsidRDefault="000A7CA7" w:rsidP="000A7CA7">
      <w:pPr>
        <w:rPr>
          <w:lang w:val="en-US"/>
        </w:rPr>
      </w:pPr>
      <w:r w:rsidRPr="00BB4182">
        <w:rPr>
          <w:lang w:val="en-US"/>
        </w:rPr>
        <w:t xml:space="preserve">Harjono Padmono Putro (2023) ‘Building Digital Communication Effectiveness in organizations’, </w:t>
      </w:r>
      <w:r w:rsidRPr="00BB4182">
        <w:rPr>
          <w:i/>
          <w:iCs/>
          <w:lang w:val="en-US"/>
        </w:rPr>
        <w:t>Journal Of Data Science</w:t>
      </w:r>
      <w:r w:rsidRPr="00BB4182">
        <w:rPr>
          <w:lang w:val="en-US"/>
        </w:rPr>
        <w:t xml:space="preserve">, 1(02), pp. 61–67. doi:10.58471/jds.v1i02.3543. </w:t>
      </w:r>
    </w:p>
    <w:p w14:paraId="310E4178" w14:textId="77777777" w:rsidR="000A7CA7" w:rsidRPr="00BB4182" w:rsidRDefault="000A7CA7" w:rsidP="000A7CA7">
      <w:pPr>
        <w:rPr>
          <w:lang w:val="en-US"/>
        </w:rPr>
      </w:pPr>
      <w:r w:rsidRPr="0058193C">
        <w:rPr>
          <w:lang w:val="fi-FI"/>
        </w:rPr>
        <w:t xml:space="preserve">Maer-Matei, M.M. </w:t>
      </w:r>
      <w:r w:rsidRPr="0058193C">
        <w:rPr>
          <w:i/>
          <w:iCs/>
          <w:lang w:val="fi-FI"/>
        </w:rPr>
        <w:t>et al.</w:t>
      </w:r>
      <w:r w:rsidRPr="0058193C">
        <w:rPr>
          <w:lang w:val="fi-FI"/>
        </w:rPr>
        <w:t xml:space="preserve"> </w:t>
      </w:r>
      <w:r w:rsidRPr="00BB4182">
        <w:rPr>
          <w:lang w:val="en-US"/>
        </w:rPr>
        <w:t xml:space="preserve">(2019) ‘Skill needs for early career researchers—a text mining approach’, </w:t>
      </w:r>
      <w:r w:rsidRPr="00BB4182">
        <w:rPr>
          <w:i/>
          <w:iCs/>
          <w:lang w:val="en-US"/>
        </w:rPr>
        <w:t>Sustainability</w:t>
      </w:r>
      <w:r w:rsidRPr="00BB4182">
        <w:rPr>
          <w:lang w:val="en-US"/>
        </w:rPr>
        <w:t xml:space="preserve">, 11(10), p. 2789. doi:10.3390/su11102789. </w:t>
      </w:r>
    </w:p>
    <w:p w14:paraId="0AF2749D" w14:textId="77777777" w:rsidR="000A7CA7" w:rsidRPr="000A7CA7" w:rsidRDefault="000A7CA7" w:rsidP="000A7CA7">
      <w:pPr>
        <w:rPr>
          <w:lang w:val="en-US"/>
        </w:rPr>
      </w:pPr>
      <w:r w:rsidRPr="000A7CA7">
        <w:rPr>
          <w:lang w:val="en-US"/>
        </w:rPr>
        <w:t xml:space="preserve">McCrea, E.A. and Lorenzet, S.J. (2018) ‘Mind mapping: An experiential approach to syllabus review’, </w:t>
      </w:r>
      <w:r w:rsidRPr="000A7CA7">
        <w:rPr>
          <w:i/>
          <w:iCs/>
          <w:lang w:val="en-US"/>
        </w:rPr>
        <w:t>Organization Management Journal</w:t>
      </w:r>
      <w:r w:rsidRPr="000A7CA7">
        <w:rPr>
          <w:lang w:val="en-US"/>
        </w:rPr>
        <w:t xml:space="preserve">, 15(1), pp. 35–43. doi:10.1080/15416518.2018.1427540. </w:t>
      </w:r>
    </w:p>
    <w:p w14:paraId="12705140" w14:textId="77777777" w:rsidR="000A7CA7" w:rsidRPr="00BB4182" w:rsidRDefault="000A7CA7" w:rsidP="000A7CA7">
      <w:pPr>
        <w:rPr>
          <w:lang w:val="en-US"/>
        </w:rPr>
      </w:pPr>
      <w:r w:rsidRPr="00BB4182">
        <w:rPr>
          <w:lang w:val="en-US"/>
        </w:rPr>
        <w:t xml:space="preserve">Roco, M. and Barberà, E. (2020) ‘Integrating E-portfolio strategy in the architectural design studio’, </w:t>
      </w:r>
      <w:r w:rsidRPr="00BB4182">
        <w:rPr>
          <w:i/>
          <w:iCs/>
          <w:lang w:val="en-US"/>
        </w:rPr>
        <w:t>The Design Journal</w:t>
      </w:r>
      <w:r w:rsidRPr="00BB4182">
        <w:rPr>
          <w:lang w:val="en-US"/>
        </w:rPr>
        <w:t xml:space="preserve">, 23(4), pp. 575–595. doi:10.1080/14606925.2020.1769974. </w:t>
      </w:r>
    </w:p>
    <w:p w14:paraId="79E9D026" w14:textId="77777777" w:rsidR="000A7CA7" w:rsidRPr="00BB4182" w:rsidRDefault="000A7CA7" w:rsidP="000A7CA7">
      <w:pPr>
        <w:rPr>
          <w:lang w:val="en-US"/>
        </w:rPr>
      </w:pPr>
      <w:r w:rsidRPr="00BB4182">
        <w:rPr>
          <w:lang w:val="en-US"/>
        </w:rPr>
        <w:t xml:space="preserve">Shehata, I.M. and Viswanath, O. (2025) </w:t>
      </w:r>
      <w:r w:rsidRPr="00BB4182">
        <w:rPr>
          <w:i/>
          <w:iCs/>
          <w:lang w:val="en-US"/>
        </w:rPr>
        <w:t>How to successfully publish a manuscript: A step-by-step guide</w:t>
      </w:r>
      <w:r w:rsidRPr="00BB4182">
        <w:rPr>
          <w:lang w:val="en-US"/>
        </w:rPr>
        <w:t xml:space="preserve">. Cham: Springer. </w:t>
      </w:r>
    </w:p>
    <w:p w14:paraId="19E34216" w14:textId="77777777" w:rsidR="000A7CA7" w:rsidRPr="00BB4182" w:rsidRDefault="000A7CA7" w:rsidP="000A7CA7">
      <w:pPr>
        <w:rPr>
          <w:lang w:val="en-US"/>
        </w:rPr>
      </w:pPr>
      <w:r w:rsidRPr="00BB4182">
        <w:rPr>
          <w:lang w:val="en-US"/>
        </w:rPr>
        <w:t xml:space="preserve">Wilson, L., Ho, S. and Brookes, R.H. (2017) ‘Student perceptions of teamwork within assessment tasks in undergraduate science degrees’, </w:t>
      </w:r>
      <w:r w:rsidRPr="00BB4182">
        <w:rPr>
          <w:i/>
          <w:iCs/>
          <w:lang w:val="en-US"/>
        </w:rPr>
        <w:t>Assessment &amp;amp; Evaluation in Higher Education</w:t>
      </w:r>
      <w:r w:rsidRPr="00BB4182">
        <w:rPr>
          <w:lang w:val="en-US"/>
        </w:rPr>
        <w:t xml:space="preserve">, 43(5), pp. 786–799. doi:10.1080/02602938.2017.1409334. </w:t>
      </w:r>
    </w:p>
    <w:p w14:paraId="515383F8" w14:textId="38C842CD" w:rsidR="00C2167C" w:rsidRPr="0058193C" w:rsidRDefault="00C2167C" w:rsidP="00C2167C">
      <w:pPr>
        <w:spacing w:after="160" w:line="259" w:lineRule="auto"/>
        <w:jc w:val="left"/>
        <w:rPr>
          <w:lang w:val="en-US"/>
        </w:rPr>
      </w:pPr>
    </w:p>
    <w:p w14:paraId="153C21F6" w14:textId="3729D274" w:rsidR="00161B29" w:rsidRPr="00E243E5" w:rsidRDefault="00161B29" w:rsidP="00D45517">
      <w:pPr>
        <w:rPr>
          <w:lang w:eastAsia="en-GB"/>
        </w:rPr>
      </w:pPr>
    </w:p>
    <w:sectPr w:rsidR="00161B29" w:rsidRPr="00E243E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1FCD666" w14:textId="77777777" w:rsidR="00484A5A" w:rsidRDefault="00484A5A" w:rsidP="005A0EFC">
      <w:pPr>
        <w:spacing w:line="240" w:lineRule="auto"/>
      </w:pPr>
      <w:r>
        <w:separator/>
      </w:r>
    </w:p>
  </w:endnote>
  <w:endnote w:type="continuationSeparator" w:id="0">
    <w:p w14:paraId="77DB2192" w14:textId="77777777" w:rsidR="00484A5A" w:rsidRDefault="00484A5A" w:rsidP="005A0E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42A795B" w14:textId="77777777" w:rsidR="00484A5A" w:rsidRDefault="00484A5A" w:rsidP="005A0EFC">
      <w:pPr>
        <w:spacing w:line="240" w:lineRule="auto"/>
      </w:pPr>
      <w:r>
        <w:separator/>
      </w:r>
    </w:p>
  </w:footnote>
  <w:footnote w:type="continuationSeparator" w:id="0">
    <w:p w14:paraId="54A5F29F" w14:textId="77777777" w:rsidR="00484A5A" w:rsidRDefault="00484A5A" w:rsidP="005A0E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3D16DDB"/>
    <w:multiLevelType w:val="hybridMultilevel"/>
    <w:tmpl w:val="4CA83C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9625F2"/>
    <w:multiLevelType w:val="hybridMultilevel"/>
    <w:tmpl w:val="E0F6F8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45830864">
    <w:abstractNumId w:val="1"/>
  </w:num>
  <w:num w:numId="2" w16cid:durableId="2222050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5"/>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rwUAEe27HywAAAA="/>
  </w:docVars>
  <w:rsids>
    <w:rsidRoot w:val="00A27A2D"/>
    <w:rsid w:val="000009BF"/>
    <w:rsid w:val="000062DD"/>
    <w:rsid w:val="00006C60"/>
    <w:rsid w:val="00010059"/>
    <w:rsid w:val="0002528F"/>
    <w:rsid w:val="00085A2D"/>
    <w:rsid w:val="00087D31"/>
    <w:rsid w:val="000A5F5C"/>
    <w:rsid w:val="000A7CA7"/>
    <w:rsid w:val="000C7E56"/>
    <w:rsid w:val="000D0609"/>
    <w:rsid w:val="000F575E"/>
    <w:rsid w:val="000F60CF"/>
    <w:rsid w:val="00100192"/>
    <w:rsid w:val="00100A7F"/>
    <w:rsid w:val="001106B9"/>
    <w:rsid w:val="00115945"/>
    <w:rsid w:val="0011608C"/>
    <w:rsid w:val="001218B7"/>
    <w:rsid w:val="00121E15"/>
    <w:rsid w:val="00125A0A"/>
    <w:rsid w:val="00127E2B"/>
    <w:rsid w:val="00136692"/>
    <w:rsid w:val="001411EE"/>
    <w:rsid w:val="00145D2A"/>
    <w:rsid w:val="00151A3A"/>
    <w:rsid w:val="00161B29"/>
    <w:rsid w:val="00163B54"/>
    <w:rsid w:val="001675C6"/>
    <w:rsid w:val="0017023D"/>
    <w:rsid w:val="00174517"/>
    <w:rsid w:val="001776E5"/>
    <w:rsid w:val="00185FBE"/>
    <w:rsid w:val="00197CB4"/>
    <w:rsid w:val="001A49F8"/>
    <w:rsid w:val="001B0B88"/>
    <w:rsid w:val="001B343A"/>
    <w:rsid w:val="001C3AD5"/>
    <w:rsid w:val="001D5DA1"/>
    <w:rsid w:val="001D675D"/>
    <w:rsid w:val="001F0349"/>
    <w:rsid w:val="001F0CD4"/>
    <w:rsid w:val="001F4FD9"/>
    <w:rsid w:val="001F659A"/>
    <w:rsid w:val="001F7F8E"/>
    <w:rsid w:val="00216461"/>
    <w:rsid w:val="002511E2"/>
    <w:rsid w:val="00255815"/>
    <w:rsid w:val="002674C8"/>
    <w:rsid w:val="002B5911"/>
    <w:rsid w:val="002B7DFF"/>
    <w:rsid w:val="002C4821"/>
    <w:rsid w:val="002D20AF"/>
    <w:rsid w:val="002E79A1"/>
    <w:rsid w:val="002F6049"/>
    <w:rsid w:val="002F6E1D"/>
    <w:rsid w:val="0030379F"/>
    <w:rsid w:val="003047DA"/>
    <w:rsid w:val="003054AD"/>
    <w:rsid w:val="003109EA"/>
    <w:rsid w:val="00347E00"/>
    <w:rsid w:val="0035525F"/>
    <w:rsid w:val="00367870"/>
    <w:rsid w:val="0037731D"/>
    <w:rsid w:val="00381AAC"/>
    <w:rsid w:val="00382AC6"/>
    <w:rsid w:val="0038452C"/>
    <w:rsid w:val="003A51A8"/>
    <w:rsid w:val="003A5533"/>
    <w:rsid w:val="003B0B13"/>
    <w:rsid w:val="003B6BE9"/>
    <w:rsid w:val="003C3895"/>
    <w:rsid w:val="003C73C8"/>
    <w:rsid w:val="003F0010"/>
    <w:rsid w:val="003F1337"/>
    <w:rsid w:val="00407041"/>
    <w:rsid w:val="00416DC2"/>
    <w:rsid w:val="004215E7"/>
    <w:rsid w:val="00447C13"/>
    <w:rsid w:val="00452885"/>
    <w:rsid w:val="00452BCA"/>
    <w:rsid w:val="00453D80"/>
    <w:rsid w:val="00456AEB"/>
    <w:rsid w:val="0046279E"/>
    <w:rsid w:val="00466BAF"/>
    <w:rsid w:val="00474E04"/>
    <w:rsid w:val="00484A5A"/>
    <w:rsid w:val="0049319C"/>
    <w:rsid w:val="00496AC0"/>
    <w:rsid w:val="004A7C4C"/>
    <w:rsid w:val="004B5EFB"/>
    <w:rsid w:val="004C32C4"/>
    <w:rsid w:val="004C5F6D"/>
    <w:rsid w:val="004D6314"/>
    <w:rsid w:val="004E3C39"/>
    <w:rsid w:val="004F0933"/>
    <w:rsid w:val="004F32E0"/>
    <w:rsid w:val="00503D3E"/>
    <w:rsid w:val="00507B1F"/>
    <w:rsid w:val="00523957"/>
    <w:rsid w:val="0052469A"/>
    <w:rsid w:val="0053451F"/>
    <w:rsid w:val="005350F9"/>
    <w:rsid w:val="005420BA"/>
    <w:rsid w:val="00567155"/>
    <w:rsid w:val="005713E7"/>
    <w:rsid w:val="0058193C"/>
    <w:rsid w:val="00595298"/>
    <w:rsid w:val="005A0EFC"/>
    <w:rsid w:val="005A11D8"/>
    <w:rsid w:val="005A20AB"/>
    <w:rsid w:val="005A334F"/>
    <w:rsid w:val="005A5EA0"/>
    <w:rsid w:val="005A7358"/>
    <w:rsid w:val="005A7590"/>
    <w:rsid w:val="005B4BE9"/>
    <w:rsid w:val="005B647A"/>
    <w:rsid w:val="005C4B1E"/>
    <w:rsid w:val="005C5CC5"/>
    <w:rsid w:val="005F3769"/>
    <w:rsid w:val="00606992"/>
    <w:rsid w:val="0062564D"/>
    <w:rsid w:val="00634C9D"/>
    <w:rsid w:val="00643772"/>
    <w:rsid w:val="00647824"/>
    <w:rsid w:val="00650B4A"/>
    <w:rsid w:val="006549C2"/>
    <w:rsid w:val="006604CC"/>
    <w:rsid w:val="006809D7"/>
    <w:rsid w:val="00697EAD"/>
    <w:rsid w:val="006A3E98"/>
    <w:rsid w:val="006A4D13"/>
    <w:rsid w:val="006B096D"/>
    <w:rsid w:val="006B18D5"/>
    <w:rsid w:val="006B224A"/>
    <w:rsid w:val="006E0EC0"/>
    <w:rsid w:val="006E1A69"/>
    <w:rsid w:val="007011E1"/>
    <w:rsid w:val="007071E4"/>
    <w:rsid w:val="00715440"/>
    <w:rsid w:val="00722659"/>
    <w:rsid w:val="007235A2"/>
    <w:rsid w:val="007345A8"/>
    <w:rsid w:val="00750583"/>
    <w:rsid w:val="00756612"/>
    <w:rsid w:val="007602B8"/>
    <w:rsid w:val="00765BF3"/>
    <w:rsid w:val="0077180F"/>
    <w:rsid w:val="007A3873"/>
    <w:rsid w:val="007B11E1"/>
    <w:rsid w:val="007B5C6A"/>
    <w:rsid w:val="007E0C7A"/>
    <w:rsid w:val="007E22AA"/>
    <w:rsid w:val="007F36F2"/>
    <w:rsid w:val="007F7E24"/>
    <w:rsid w:val="0080431A"/>
    <w:rsid w:val="00806EB9"/>
    <w:rsid w:val="008152FD"/>
    <w:rsid w:val="00815B5F"/>
    <w:rsid w:val="008203F5"/>
    <w:rsid w:val="00826CFA"/>
    <w:rsid w:val="00836954"/>
    <w:rsid w:val="00837ED9"/>
    <w:rsid w:val="008401C4"/>
    <w:rsid w:val="008418B9"/>
    <w:rsid w:val="0084495A"/>
    <w:rsid w:val="00851F44"/>
    <w:rsid w:val="008810FB"/>
    <w:rsid w:val="00893955"/>
    <w:rsid w:val="008E1649"/>
    <w:rsid w:val="008F425E"/>
    <w:rsid w:val="0090496D"/>
    <w:rsid w:val="00912DB9"/>
    <w:rsid w:val="009333AE"/>
    <w:rsid w:val="00955DBC"/>
    <w:rsid w:val="00964755"/>
    <w:rsid w:val="00965F1E"/>
    <w:rsid w:val="00971614"/>
    <w:rsid w:val="0097518C"/>
    <w:rsid w:val="00976E8C"/>
    <w:rsid w:val="00983345"/>
    <w:rsid w:val="009D4514"/>
    <w:rsid w:val="00A06330"/>
    <w:rsid w:val="00A15A3B"/>
    <w:rsid w:val="00A17E5D"/>
    <w:rsid w:val="00A269EA"/>
    <w:rsid w:val="00A27A2D"/>
    <w:rsid w:val="00A41058"/>
    <w:rsid w:val="00A45B81"/>
    <w:rsid w:val="00A60CA0"/>
    <w:rsid w:val="00A732B7"/>
    <w:rsid w:val="00A85D6E"/>
    <w:rsid w:val="00A8735B"/>
    <w:rsid w:val="00AA25D7"/>
    <w:rsid w:val="00AA7F0E"/>
    <w:rsid w:val="00AB0850"/>
    <w:rsid w:val="00AB2594"/>
    <w:rsid w:val="00AC4140"/>
    <w:rsid w:val="00AC6909"/>
    <w:rsid w:val="00AC77DF"/>
    <w:rsid w:val="00AD7EA4"/>
    <w:rsid w:val="00AF51CB"/>
    <w:rsid w:val="00B01E98"/>
    <w:rsid w:val="00B07B73"/>
    <w:rsid w:val="00B07BB2"/>
    <w:rsid w:val="00B1076C"/>
    <w:rsid w:val="00B1126D"/>
    <w:rsid w:val="00B20D51"/>
    <w:rsid w:val="00B40435"/>
    <w:rsid w:val="00B414C2"/>
    <w:rsid w:val="00B61CB1"/>
    <w:rsid w:val="00B76485"/>
    <w:rsid w:val="00B836AD"/>
    <w:rsid w:val="00B85AFE"/>
    <w:rsid w:val="00B87288"/>
    <w:rsid w:val="00BA03D1"/>
    <w:rsid w:val="00BB4182"/>
    <w:rsid w:val="00BB4847"/>
    <w:rsid w:val="00BB76BE"/>
    <w:rsid w:val="00BD07F5"/>
    <w:rsid w:val="00BD0C00"/>
    <w:rsid w:val="00BD0DB3"/>
    <w:rsid w:val="00BD3F14"/>
    <w:rsid w:val="00BD76DC"/>
    <w:rsid w:val="00BE262C"/>
    <w:rsid w:val="00BE47F1"/>
    <w:rsid w:val="00BF017D"/>
    <w:rsid w:val="00C13828"/>
    <w:rsid w:val="00C2167C"/>
    <w:rsid w:val="00C27815"/>
    <w:rsid w:val="00C30D08"/>
    <w:rsid w:val="00C30E81"/>
    <w:rsid w:val="00C34140"/>
    <w:rsid w:val="00C34BFE"/>
    <w:rsid w:val="00C5699D"/>
    <w:rsid w:val="00C622EF"/>
    <w:rsid w:val="00C62E11"/>
    <w:rsid w:val="00C64F2B"/>
    <w:rsid w:val="00C671A2"/>
    <w:rsid w:val="00C77CC1"/>
    <w:rsid w:val="00C82E48"/>
    <w:rsid w:val="00C87D05"/>
    <w:rsid w:val="00C92862"/>
    <w:rsid w:val="00CA572B"/>
    <w:rsid w:val="00CA5A8D"/>
    <w:rsid w:val="00CA5EC0"/>
    <w:rsid w:val="00CA6EAD"/>
    <w:rsid w:val="00CA6FBA"/>
    <w:rsid w:val="00CB2AD7"/>
    <w:rsid w:val="00CB6C7C"/>
    <w:rsid w:val="00CC0798"/>
    <w:rsid w:val="00CD10C5"/>
    <w:rsid w:val="00CE7554"/>
    <w:rsid w:val="00CF6FD4"/>
    <w:rsid w:val="00D16549"/>
    <w:rsid w:val="00D35EB5"/>
    <w:rsid w:val="00D4059C"/>
    <w:rsid w:val="00D45517"/>
    <w:rsid w:val="00D53914"/>
    <w:rsid w:val="00D53988"/>
    <w:rsid w:val="00D568AE"/>
    <w:rsid w:val="00D93F36"/>
    <w:rsid w:val="00DB6311"/>
    <w:rsid w:val="00DD1C08"/>
    <w:rsid w:val="00DE34D4"/>
    <w:rsid w:val="00DF11BF"/>
    <w:rsid w:val="00DF38B7"/>
    <w:rsid w:val="00E077F5"/>
    <w:rsid w:val="00E243E5"/>
    <w:rsid w:val="00E378F0"/>
    <w:rsid w:val="00E469F0"/>
    <w:rsid w:val="00E76EBE"/>
    <w:rsid w:val="00E809E2"/>
    <w:rsid w:val="00E93AEF"/>
    <w:rsid w:val="00E974EA"/>
    <w:rsid w:val="00E97870"/>
    <w:rsid w:val="00ED4076"/>
    <w:rsid w:val="00ED45F5"/>
    <w:rsid w:val="00EE77C4"/>
    <w:rsid w:val="00EF4B14"/>
    <w:rsid w:val="00F039DF"/>
    <w:rsid w:val="00F172F3"/>
    <w:rsid w:val="00F215EF"/>
    <w:rsid w:val="00F6476F"/>
    <w:rsid w:val="00F72421"/>
    <w:rsid w:val="00F90F15"/>
    <w:rsid w:val="00FA7766"/>
    <w:rsid w:val="00FC5CE0"/>
    <w:rsid w:val="00FC6DC8"/>
    <w:rsid w:val="00FC79B6"/>
    <w:rsid w:val="00FE58D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noProof/>
      <w:sz w:val="24"/>
      <w:szCs w:val="20"/>
      <w:lang w:val="en-GB"/>
    </w:rPr>
  </w:style>
  <w:style w:type="paragraph" w:styleId="Heading1">
    <w:name w:val="heading 1"/>
    <w:basedOn w:val="Normal"/>
    <w:next w:val="Normal"/>
    <w:link w:val="Heading1Char"/>
    <w:autoRedefine/>
    <w:uiPriority w:val="9"/>
    <w:qFormat/>
    <w:rsid w:val="00FC5CE0"/>
    <w:pPr>
      <w:keepNext/>
      <w:keepLines/>
      <w:spacing w:before="240"/>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FC5CE0"/>
    <w:rPr>
      <w:rFonts w:ascii="Times New Roman" w:eastAsia="Times New Roman" w:hAnsi="Times New Roman" w:cs="Times New Roman"/>
      <w:b/>
      <w:sz w:val="28"/>
      <w:szCs w:val="32"/>
      <w:lang w:eastAsia="en-GB"/>
    </w:rPr>
  </w:style>
  <w:style w:type="table" w:styleId="TableGrid">
    <w:name w:val="Table Grid"/>
    <w:basedOn w:val="TableNormal"/>
    <w:uiPriority w:val="5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5A0EFC"/>
    <w:pPr>
      <w:tabs>
        <w:tab w:val="center" w:pos="4680"/>
        <w:tab w:val="right" w:pos="9360"/>
      </w:tabs>
      <w:spacing w:line="240" w:lineRule="auto"/>
    </w:pPr>
  </w:style>
  <w:style w:type="character" w:customStyle="1" w:styleId="HeaderChar">
    <w:name w:val="Header Char"/>
    <w:basedOn w:val="DefaultParagraphFont"/>
    <w:link w:val="Header"/>
    <w:uiPriority w:val="99"/>
    <w:rsid w:val="005A0EFC"/>
    <w:rPr>
      <w:rFonts w:ascii="Times New Roman" w:hAnsi="Times New Roman" w:cs="Times New Roman"/>
      <w:noProof/>
      <w:sz w:val="24"/>
      <w:szCs w:val="20"/>
      <w:lang w:val="en-GB"/>
    </w:rPr>
  </w:style>
  <w:style w:type="paragraph" w:styleId="Footer">
    <w:name w:val="footer"/>
    <w:basedOn w:val="Normal"/>
    <w:link w:val="FooterChar"/>
    <w:uiPriority w:val="99"/>
    <w:unhideWhenUsed/>
    <w:rsid w:val="005A0EFC"/>
    <w:pPr>
      <w:tabs>
        <w:tab w:val="center" w:pos="4680"/>
        <w:tab w:val="right" w:pos="9360"/>
      </w:tabs>
      <w:spacing w:line="240" w:lineRule="auto"/>
    </w:pPr>
  </w:style>
  <w:style w:type="character" w:customStyle="1" w:styleId="FooterChar">
    <w:name w:val="Footer Char"/>
    <w:basedOn w:val="DefaultParagraphFont"/>
    <w:link w:val="Footer"/>
    <w:uiPriority w:val="99"/>
    <w:rsid w:val="005A0EFC"/>
    <w:rPr>
      <w:rFonts w:ascii="Times New Roman" w:hAnsi="Times New Roman" w:cs="Times New Roman"/>
      <w:noProof/>
      <w:sz w:val="24"/>
      <w:szCs w:val="20"/>
      <w:lang w:val="en-GB"/>
    </w:rPr>
  </w:style>
  <w:style w:type="paragraph" w:styleId="TOCHeading">
    <w:name w:val="TOC Heading"/>
    <w:basedOn w:val="Heading1"/>
    <w:next w:val="Normal"/>
    <w:uiPriority w:val="39"/>
    <w:unhideWhenUsed/>
    <w:qFormat/>
    <w:rsid w:val="004F32E0"/>
    <w:pPr>
      <w:spacing w:line="259" w:lineRule="auto"/>
      <w:jc w:val="left"/>
      <w:outlineLvl w:val="9"/>
    </w:pPr>
    <w:rPr>
      <w:rFonts w:asciiTheme="majorHAnsi" w:eastAsiaTheme="majorEastAsia" w:hAnsiTheme="majorHAnsi" w:cstheme="majorBidi"/>
      <w:b w:val="0"/>
      <w:noProof w:val="0"/>
      <w:color w:val="2F5496" w:themeColor="accent1" w:themeShade="BF"/>
      <w:sz w:val="32"/>
      <w:lang w:val="en-US" w:eastAsia="en-US"/>
    </w:rPr>
  </w:style>
  <w:style w:type="paragraph" w:styleId="TOC1">
    <w:name w:val="toc 1"/>
    <w:basedOn w:val="Normal"/>
    <w:next w:val="Normal"/>
    <w:autoRedefine/>
    <w:uiPriority w:val="39"/>
    <w:unhideWhenUsed/>
    <w:rsid w:val="004F32E0"/>
    <w:pPr>
      <w:spacing w:after="100"/>
    </w:pPr>
  </w:style>
  <w:style w:type="paragraph" w:styleId="TOC2">
    <w:name w:val="toc 2"/>
    <w:basedOn w:val="Normal"/>
    <w:next w:val="Normal"/>
    <w:autoRedefine/>
    <w:uiPriority w:val="39"/>
    <w:unhideWhenUsed/>
    <w:rsid w:val="004F32E0"/>
    <w:pPr>
      <w:spacing w:after="100"/>
      <w:ind w:left="240"/>
    </w:pPr>
  </w:style>
  <w:style w:type="character" w:styleId="Hyperlink">
    <w:name w:val="Hyperlink"/>
    <w:basedOn w:val="DefaultParagraphFont"/>
    <w:uiPriority w:val="99"/>
    <w:unhideWhenUsed/>
    <w:rsid w:val="004F32E0"/>
    <w:rPr>
      <w:color w:val="0563C1" w:themeColor="hyperlink"/>
      <w:u w:val="single"/>
    </w:rPr>
  </w:style>
  <w:style w:type="table" w:styleId="GridTable1Light-Accent3">
    <w:name w:val="Grid Table 1 Light Accent 3"/>
    <w:basedOn w:val="TableNormal"/>
    <w:uiPriority w:val="46"/>
    <w:rsid w:val="004F32E0"/>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Style52">
    <w:name w:val="_Style 52"/>
    <w:basedOn w:val="TableNormal"/>
    <w:rsid w:val="007235A2"/>
    <w:pPr>
      <w:spacing w:after="200" w:line="276" w:lineRule="auto"/>
    </w:pPr>
    <w:rPr>
      <w:rFonts w:ascii="Tahoma" w:eastAsia="Tahoma" w:hAnsi="Tahoma" w:cs="Tahoma"/>
      <w:sz w:val="20"/>
      <w:szCs w:val="20"/>
      <w:lang w:val="en-GB"/>
    </w:rPr>
    <w:tblPr>
      <w:tblInd w:w="0" w:type="nil"/>
      <w:tblCellMar>
        <w:left w:w="0" w:type="dxa"/>
        <w:right w:w="0" w:type="dxa"/>
      </w:tblCellMar>
    </w:tblPr>
  </w:style>
  <w:style w:type="paragraph" w:styleId="ListParagraph">
    <w:name w:val="List Paragraph"/>
    <w:basedOn w:val="Normal"/>
    <w:uiPriority w:val="34"/>
    <w:qFormat/>
    <w:rsid w:val="00D93F36"/>
    <w:pPr>
      <w:ind w:left="720"/>
      <w:contextualSpacing/>
    </w:pPr>
  </w:style>
  <w:style w:type="paragraph" w:styleId="TOC3">
    <w:name w:val="toc 3"/>
    <w:basedOn w:val="Normal"/>
    <w:next w:val="Normal"/>
    <w:autoRedefine/>
    <w:uiPriority w:val="39"/>
    <w:unhideWhenUsed/>
    <w:rsid w:val="00E243E5"/>
    <w:pPr>
      <w:spacing w:after="100"/>
      <w:ind w:left="480"/>
    </w:pPr>
  </w:style>
  <w:style w:type="paragraph" w:styleId="TableofFigures">
    <w:name w:val="table of figures"/>
    <w:basedOn w:val="Normal"/>
    <w:next w:val="Normal"/>
    <w:uiPriority w:val="99"/>
    <w:unhideWhenUsed/>
    <w:rsid w:val="001B34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100560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9F2E4F-C8B3-4970-8F61-FE478910DEC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2887</Words>
  <Characters>16462</Characters>
  <Application>Microsoft Office Word</Application>
  <DocSecurity>0</DocSecurity>
  <Lines>137</Lines>
  <Paragraphs>38</Paragraphs>
  <ScaleCrop>false</ScaleCrop>
  <Company/>
  <LinksUpToDate>false</LinksUpToDate>
  <CharactersWithSpaces>19311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2026-06-13T18:20:00Z</dcterms:created>
  <dcterms:modified xsi:type="dcterms:W3CDTF">2026-07-05T16:41:00Z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3ac12e00-f489-403a-a658-382d3ebc90dc</vt:lpwstr>
  </property>
</Properties>
</file>